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80E5D9" w14:textId="77777777" w:rsidR="008C5C55" w:rsidRDefault="008C5C55" w:rsidP="008C5C55">
      <w:pPr>
        <w:spacing w:after="0" w:line="240" w:lineRule="auto"/>
        <w:textAlignment w:val="baseline"/>
        <w:rPr>
          <w:rFonts w:ascii="Times New Roman" w:eastAsia="Times New Roman" w:hAnsi="Times New Roman" w:cs="Times New Roman"/>
          <w:b/>
          <w:bCs/>
          <w:sz w:val="40"/>
          <w:szCs w:val="40"/>
          <w:lang w:eastAsia="en-GB"/>
        </w:rPr>
      </w:pPr>
      <w:r w:rsidRPr="008C5C55">
        <w:rPr>
          <w:noProof/>
        </w:rPr>
        <w:drawing>
          <wp:anchor distT="0" distB="0" distL="114300" distR="114300" simplePos="0" relativeHeight="251659264" behindDoc="0" locked="0" layoutInCell="1" allowOverlap="1" wp14:anchorId="4884C20D" wp14:editId="7734489B">
            <wp:simplePos x="0" y="0"/>
            <wp:positionH relativeFrom="column">
              <wp:posOffset>4781550</wp:posOffset>
            </wp:positionH>
            <wp:positionV relativeFrom="paragraph">
              <wp:posOffset>0</wp:posOffset>
            </wp:positionV>
            <wp:extent cx="1266825" cy="1000125"/>
            <wp:effectExtent l="0" t="0" r="952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66825" cy="1000125"/>
                    </a:xfrm>
                    <a:prstGeom prst="rect">
                      <a:avLst/>
                    </a:prstGeom>
                    <a:noFill/>
                    <a:ln>
                      <a:noFill/>
                    </a:ln>
                  </pic:spPr>
                </pic:pic>
              </a:graphicData>
            </a:graphic>
          </wp:anchor>
        </w:drawing>
      </w:r>
      <w:r w:rsidRPr="008C5C55">
        <w:rPr>
          <w:noProof/>
        </w:rPr>
        <w:drawing>
          <wp:anchor distT="0" distB="0" distL="114300" distR="114300" simplePos="0" relativeHeight="251658240" behindDoc="0" locked="0" layoutInCell="1" allowOverlap="1" wp14:anchorId="281553E7" wp14:editId="5370340E">
            <wp:simplePos x="0" y="0"/>
            <wp:positionH relativeFrom="margin">
              <wp:align>left</wp:align>
            </wp:positionH>
            <wp:positionV relativeFrom="paragraph">
              <wp:posOffset>0</wp:posOffset>
            </wp:positionV>
            <wp:extent cx="2781300" cy="11049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81300" cy="1104900"/>
                    </a:xfrm>
                    <a:prstGeom prst="rect">
                      <a:avLst/>
                    </a:prstGeom>
                    <a:noFill/>
                    <a:ln>
                      <a:noFill/>
                    </a:ln>
                  </pic:spPr>
                </pic:pic>
              </a:graphicData>
            </a:graphic>
          </wp:anchor>
        </w:drawing>
      </w:r>
      <w:r>
        <w:rPr>
          <w:rFonts w:ascii="Times New Roman" w:eastAsia="Times New Roman" w:hAnsi="Times New Roman" w:cs="Times New Roman"/>
          <w:b/>
          <w:bCs/>
          <w:sz w:val="40"/>
          <w:szCs w:val="40"/>
          <w:lang w:eastAsia="en-GB"/>
        </w:rPr>
        <w:t xml:space="preserve"> </w:t>
      </w:r>
    </w:p>
    <w:p w14:paraId="116A1955" w14:textId="77777777" w:rsidR="008C5C55" w:rsidRDefault="008C5C55" w:rsidP="008C5C55">
      <w:pPr>
        <w:spacing w:after="0" w:line="240" w:lineRule="auto"/>
        <w:textAlignment w:val="baseline"/>
        <w:rPr>
          <w:rFonts w:ascii="Times New Roman" w:eastAsia="Times New Roman" w:hAnsi="Times New Roman" w:cs="Times New Roman"/>
          <w:b/>
          <w:bCs/>
          <w:sz w:val="40"/>
          <w:szCs w:val="40"/>
          <w:lang w:eastAsia="en-GB"/>
        </w:rPr>
      </w:pPr>
    </w:p>
    <w:p w14:paraId="6424C9EC" w14:textId="77777777" w:rsidR="008C5C55" w:rsidRDefault="008C5C55" w:rsidP="008C5C55">
      <w:pPr>
        <w:spacing w:after="0" w:line="240" w:lineRule="auto"/>
        <w:textAlignment w:val="baseline"/>
        <w:rPr>
          <w:rFonts w:ascii="Times New Roman" w:eastAsia="Times New Roman" w:hAnsi="Times New Roman" w:cs="Times New Roman"/>
          <w:b/>
          <w:bCs/>
          <w:sz w:val="40"/>
          <w:szCs w:val="40"/>
          <w:lang w:eastAsia="en-GB"/>
        </w:rPr>
      </w:pPr>
    </w:p>
    <w:p w14:paraId="693949F8" w14:textId="77777777" w:rsidR="008C5C55" w:rsidRDefault="008C5C55" w:rsidP="008C5C55">
      <w:pPr>
        <w:spacing w:after="0" w:line="240" w:lineRule="auto"/>
        <w:textAlignment w:val="baseline"/>
        <w:rPr>
          <w:rFonts w:ascii="Times New Roman" w:eastAsia="Times New Roman" w:hAnsi="Times New Roman" w:cs="Times New Roman"/>
          <w:b/>
          <w:bCs/>
          <w:sz w:val="40"/>
          <w:szCs w:val="40"/>
          <w:lang w:eastAsia="en-GB"/>
        </w:rPr>
      </w:pPr>
    </w:p>
    <w:p w14:paraId="2606E47A" w14:textId="3B6BCDD3" w:rsidR="008C5C55" w:rsidRPr="008C5C55" w:rsidRDefault="008C5C55" w:rsidP="008C5C55">
      <w:pPr>
        <w:spacing w:after="0" w:line="240" w:lineRule="auto"/>
        <w:jc w:val="center"/>
        <w:textAlignment w:val="baseline"/>
        <w:rPr>
          <w:rFonts w:ascii="Segoe UI" w:eastAsia="Times New Roman" w:hAnsi="Segoe UI" w:cs="Segoe UI"/>
          <w:sz w:val="18"/>
          <w:szCs w:val="18"/>
          <w:lang w:eastAsia="en-GB"/>
        </w:rPr>
      </w:pPr>
      <w:r w:rsidRPr="008C5C55">
        <w:rPr>
          <w:rFonts w:ascii="Times New Roman" w:eastAsia="Times New Roman" w:hAnsi="Times New Roman" w:cs="Times New Roman"/>
          <w:b/>
          <w:bCs/>
          <w:sz w:val="40"/>
          <w:szCs w:val="40"/>
          <w:lang w:eastAsia="en-GB"/>
        </w:rPr>
        <w:t xml:space="preserve">BACHELORS DEGREE ASSIGNMENT </w:t>
      </w:r>
      <w:r>
        <w:rPr>
          <w:rFonts w:ascii="Times New Roman" w:eastAsia="Times New Roman" w:hAnsi="Times New Roman" w:cs="Times New Roman"/>
          <w:b/>
          <w:bCs/>
          <w:sz w:val="40"/>
          <w:szCs w:val="40"/>
          <w:lang w:eastAsia="en-GB"/>
        </w:rPr>
        <w:t xml:space="preserve">       </w:t>
      </w:r>
      <w:r w:rsidRPr="008C5C55">
        <w:rPr>
          <w:rFonts w:ascii="Times New Roman" w:eastAsia="Times New Roman" w:hAnsi="Times New Roman" w:cs="Times New Roman"/>
          <w:b/>
          <w:bCs/>
          <w:sz w:val="40"/>
          <w:szCs w:val="40"/>
          <w:lang w:eastAsia="en-GB"/>
        </w:rPr>
        <w:t>SPECIFICATION</w:t>
      </w:r>
    </w:p>
    <w:p w14:paraId="7177E081" w14:textId="77777777" w:rsidR="008C5C55" w:rsidRPr="008C5C55" w:rsidRDefault="008C5C55" w:rsidP="008C5C55">
      <w:pPr>
        <w:spacing w:after="0" w:line="240" w:lineRule="auto"/>
        <w:jc w:val="center"/>
        <w:textAlignment w:val="baseline"/>
        <w:rPr>
          <w:rFonts w:ascii="Segoe UI" w:eastAsia="Times New Roman" w:hAnsi="Segoe UI" w:cs="Segoe UI"/>
          <w:sz w:val="18"/>
          <w:szCs w:val="18"/>
          <w:lang w:eastAsia="en-GB"/>
        </w:rPr>
      </w:pPr>
      <w:r w:rsidRPr="008C5C55">
        <w:rPr>
          <w:rFonts w:ascii="Times New Roman" w:eastAsia="Times New Roman" w:hAnsi="Times New Roman" w:cs="Times New Roman"/>
          <w:sz w:val="32"/>
          <w:szCs w:val="3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4"/>
        <w:gridCol w:w="3325"/>
        <w:gridCol w:w="2159"/>
        <w:gridCol w:w="1832"/>
      </w:tblGrid>
      <w:tr w:rsidR="008C5C55" w:rsidRPr="008C5C55" w14:paraId="02E9BD35" w14:textId="77777777" w:rsidTr="008C5C55">
        <w:tc>
          <w:tcPr>
            <w:tcW w:w="1905" w:type="dxa"/>
            <w:tcBorders>
              <w:top w:val="single" w:sz="6" w:space="0" w:color="auto"/>
              <w:left w:val="single" w:sz="6" w:space="0" w:color="auto"/>
              <w:bottom w:val="single" w:sz="6" w:space="0" w:color="auto"/>
              <w:right w:val="single" w:sz="6" w:space="0" w:color="auto"/>
            </w:tcBorders>
            <w:shd w:val="clear" w:color="auto" w:fill="auto"/>
            <w:hideMark/>
          </w:tcPr>
          <w:p w14:paraId="1EEC99F2" w14:textId="77777777" w:rsidR="008C5C55" w:rsidRPr="008C5C55" w:rsidRDefault="008C5C55" w:rsidP="008C5C55">
            <w:pPr>
              <w:spacing w:after="0" w:line="240" w:lineRule="auto"/>
              <w:jc w:val="both"/>
              <w:textAlignment w:val="baseline"/>
              <w:rPr>
                <w:rFonts w:ascii="Times New Roman" w:eastAsia="Times New Roman" w:hAnsi="Times New Roman" w:cs="Times New Roman"/>
                <w:sz w:val="24"/>
                <w:szCs w:val="24"/>
                <w:lang w:eastAsia="en-GB"/>
              </w:rPr>
            </w:pPr>
            <w:r w:rsidRPr="008C5C55">
              <w:rPr>
                <w:rFonts w:ascii="Times New Roman" w:eastAsia="Times New Roman" w:hAnsi="Times New Roman" w:cs="Times New Roman"/>
                <w:b/>
                <w:bCs/>
                <w:lang w:eastAsia="en-GB"/>
              </w:rPr>
              <w:t>Student name:</w:t>
            </w:r>
            <w:r w:rsidRPr="008C5C55">
              <w:rPr>
                <w:rFonts w:ascii="Times New Roman" w:eastAsia="Times New Roman" w:hAnsi="Times New Roman" w:cs="Times New Roman"/>
                <w:lang w:eastAsia="en-GB"/>
              </w:rPr>
              <w:t> </w:t>
            </w:r>
          </w:p>
        </w:tc>
        <w:tc>
          <w:tcPr>
            <w:tcW w:w="3960" w:type="dxa"/>
            <w:tcBorders>
              <w:top w:val="single" w:sz="6" w:space="0" w:color="auto"/>
              <w:left w:val="outset" w:sz="6" w:space="0" w:color="auto"/>
              <w:bottom w:val="single" w:sz="6" w:space="0" w:color="auto"/>
              <w:right w:val="single" w:sz="6" w:space="0" w:color="auto"/>
            </w:tcBorders>
            <w:shd w:val="clear" w:color="auto" w:fill="auto"/>
            <w:hideMark/>
          </w:tcPr>
          <w:p w14:paraId="75DA8DBC" w14:textId="152193CE" w:rsidR="008C5C55" w:rsidRPr="008C5C55" w:rsidRDefault="008C5C55" w:rsidP="008C5C55">
            <w:pPr>
              <w:spacing w:after="0" w:line="240" w:lineRule="auto"/>
              <w:jc w:val="both"/>
              <w:textAlignment w:val="baseline"/>
              <w:rPr>
                <w:rFonts w:ascii="Times New Roman" w:eastAsia="Times New Roman" w:hAnsi="Times New Roman" w:cs="Times New Roman"/>
                <w:sz w:val="24"/>
                <w:szCs w:val="24"/>
                <w:lang w:eastAsia="en-GB"/>
              </w:rPr>
            </w:pPr>
            <w:r w:rsidRPr="008C5C55">
              <w:rPr>
                <w:rFonts w:ascii="Times New Roman" w:eastAsia="Times New Roman" w:hAnsi="Times New Roman" w:cs="Times New Roman"/>
                <w:lang w:eastAsia="en-GB"/>
              </w:rPr>
              <w:t> Elliot Brice</w:t>
            </w:r>
          </w:p>
        </w:tc>
        <w:tc>
          <w:tcPr>
            <w:tcW w:w="2610" w:type="dxa"/>
            <w:tcBorders>
              <w:top w:val="single" w:sz="6" w:space="0" w:color="auto"/>
              <w:left w:val="outset" w:sz="6" w:space="0" w:color="auto"/>
              <w:bottom w:val="single" w:sz="6" w:space="0" w:color="auto"/>
              <w:right w:val="single" w:sz="6" w:space="0" w:color="auto"/>
            </w:tcBorders>
            <w:shd w:val="clear" w:color="auto" w:fill="D9D9D9"/>
            <w:hideMark/>
          </w:tcPr>
          <w:p w14:paraId="5C7C67AC" w14:textId="77777777" w:rsidR="008C5C55" w:rsidRPr="008C5C55" w:rsidRDefault="008C5C55" w:rsidP="008C5C55">
            <w:pPr>
              <w:spacing w:after="0" w:line="240" w:lineRule="auto"/>
              <w:jc w:val="both"/>
              <w:textAlignment w:val="baseline"/>
              <w:rPr>
                <w:rFonts w:ascii="Times New Roman" w:eastAsia="Times New Roman" w:hAnsi="Times New Roman" w:cs="Times New Roman"/>
                <w:sz w:val="24"/>
                <w:szCs w:val="24"/>
                <w:lang w:eastAsia="en-GB"/>
              </w:rPr>
            </w:pPr>
            <w:r w:rsidRPr="008C5C55">
              <w:rPr>
                <w:rFonts w:ascii="Times New Roman" w:eastAsia="Times New Roman" w:hAnsi="Times New Roman" w:cs="Times New Roman"/>
                <w:b/>
                <w:bCs/>
                <w:lang w:eastAsia="en-GB"/>
              </w:rPr>
              <w:t>Student P number:</w:t>
            </w:r>
            <w:r w:rsidRPr="008C5C55">
              <w:rPr>
                <w:rFonts w:ascii="Times New Roman" w:eastAsia="Times New Roman" w:hAnsi="Times New Roman" w:cs="Times New Roman"/>
                <w:lang w:eastAsia="en-GB"/>
              </w:rPr>
              <w:t> </w:t>
            </w:r>
          </w:p>
        </w:tc>
        <w:tc>
          <w:tcPr>
            <w:tcW w:w="2100" w:type="dxa"/>
            <w:tcBorders>
              <w:top w:val="single" w:sz="6" w:space="0" w:color="auto"/>
              <w:left w:val="outset" w:sz="6" w:space="0" w:color="auto"/>
              <w:bottom w:val="single" w:sz="6" w:space="0" w:color="auto"/>
              <w:right w:val="single" w:sz="6" w:space="0" w:color="auto"/>
            </w:tcBorders>
            <w:shd w:val="clear" w:color="auto" w:fill="auto"/>
            <w:hideMark/>
          </w:tcPr>
          <w:p w14:paraId="2BA20D6C" w14:textId="77777777" w:rsidR="008C5C55" w:rsidRPr="008C5C55" w:rsidRDefault="008C5C55" w:rsidP="008C5C55">
            <w:pPr>
              <w:spacing w:after="0" w:line="240" w:lineRule="auto"/>
              <w:jc w:val="both"/>
              <w:textAlignment w:val="baseline"/>
              <w:rPr>
                <w:rFonts w:ascii="Times New Roman" w:eastAsia="Times New Roman" w:hAnsi="Times New Roman" w:cs="Times New Roman"/>
                <w:sz w:val="24"/>
                <w:szCs w:val="24"/>
                <w:lang w:eastAsia="en-GB"/>
              </w:rPr>
            </w:pPr>
            <w:r w:rsidRPr="008C5C55">
              <w:rPr>
                <w:rFonts w:ascii="Times New Roman" w:eastAsia="Times New Roman" w:hAnsi="Times New Roman" w:cs="Times New Roman"/>
                <w:lang w:eastAsia="en-GB"/>
              </w:rPr>
              <w:t> </w:t>
            </w:r>
          </w:p>
        </w:tc>
      </w:tr>
      <w:tr w:rsidR="008C5C55" w:rsidRPr="008C5C55" w14:paraId="07A597CC" w14:textId="77777777" w:rsidTr="008C5C55">
        <w:tc>
          <w:tcPr>
            <w:tcW w:w="1905" w:type="dxa"/>
            <w:tcBorders>
              <w:top w:val="outset" w:sz="6" w:space="0" w:color="auto"/>
              <w:left w:val="single" w:sz="6" w:space="0" w:color="auto"/>
              <w:bottom w:val="single" w:sz="6" w:space="0" w:color="auto"/>
              <w:right w:val="single" w:sz="6" w:space="0" w:color="auto"/>
            </w:tcBorders>
            <w:shd w:val="clear" w:color="auto" w:fill="auto"/>
            <w:hideMark/>
          </w:tcPr>
          <w:p w14:paraId="5C0C4CFB" w14:textId="77777777" w:rsidR="008C5C55" w:rsidRPr="008C5C55" w:rsidRDefault="008C5C55" w:rsidP="008C5C55">
            <w:pPr>
              <w:spacing w:after="0" w:line="240" w:lineRule="auto"/>
              <w:jc w:val="both"/>
              <w:textAlignment w:val="baseline"/>
              <w:rPr>
                <w:rFonts w:ascii="Times New Roman" w:eastAsia="Times New Roman" w:hAnsi="Times New Roman" w:cs="Times New Roman"/>
                <w:sz w:val="24"/>
                <w:szCs w:val="24"/>
                <w:lang w:eastAsia="en-GB"/>
              </w:rPr>
            </w:pPr>
            <w:r w:rsidRPr="008C5C55">
              <w:rPr>
                <w:rFonts w:ascii="Times New Roman" w:eastAsia="Times New Roman" w:hAnsi="Times New Roman" w:cs="Times New Roman"/>
                <w:b/>
                <w:bCs/>
                <w:lang w:eastAsia="en-GB"/>
              </w:rPr>
              <w:t>Programme:</w:t>
            </w:r>
            <w:r w:rsidRPr="008C5C55">
              <w:rPr>
                <w:rFonts w:ascii="Times New Roman" w:eastAsia="Times New Roman" w:hAnsi="Times New Roman" w:cs="Times New Roman"/>
                <w:lang w:eastAsia="en-GB"/>
              </w:rPr>
              <w:t> </w:t>
            </w:r>
          </w:p>
        </w:tc>
        <w:tc>
          <w:tcPr>
            <w:tcW w:w="8685" w:type="dxa"/>
            <w:gridSpan w:val="3"/>
            <w:tcBorders>
              <w:top w:val="outset" w:sz="6" w:space="0" w:color="auto"/>
              <w:left w:val="outset" w:sz="6" w:space="0" w:color="auto"/>
              <w:bottom w:val="single" w:sz="6" w:space="0" w:color="auto"/>
              <w:right w:val="single" w:sz="6" w:space="0" w:color="auto"/>
            </w:tcBorders>
            <w:shd w:val="clear" w:color="auto" w:fill="auto"/>
            <w:hideMark/>
          </w:tcPr>
          <w:p w14:paraId="5EF211E6" w14:textId="77777777" w:rsidR="008C5C55" w:rsidRPr="008C5C55" w:rsidRDefault="008C5C55" w:rsidP="008C5C55">
            <w:pPr>
              <w:spacing w:after="0" w:line="240" w:lineRule="auto"/>
              <w:textAlignment w:val="baseline"/>
              <w:rPr>
                <w:rFonts w:ascii="Times New Roman" w:eastAsia="Times New Roman" w:hAnsi="Times New Roman" w:cs="Times New Roman"/>
                <w:sz w:val="24"/>
                <w:szCs w:val="24"/>
                <w:lang w:eastAsia="en-GB"/>
              </w:rPr>
            </w:pPr>
            <w:r w:rsidRPr="008C5C55">
              <w:rPr>
                <w:rFonts w:ascii="Times New Roman" w:eastAsia="Times New Roman" w:hAnsi="Times New Roman" w:cs="Times New Roman"/>
                <w:b/>
                <w:bCs/>
                <w:sz w:val="24"/>
                <w:szCs w:val="24"/>
                <w:lang w:eastAsia="en-GB"/>
              </w:rPr>
              <w:t>Built Environment Programmes – Level 4. BSc (Hons) Construction Management; BSc (Hons) Quantity Surveying; BSc (Hons) Building Surveying; BSc (Hons) Civil Engineering. HNC and HND pathways.</w:t>
            </w:r>
            <w:r w:rsidRPr="008C5C55">
              <w:rPr>
                <w:rFonts w:ascii="Times New Roman" w:eastAsia="Times New Roman" w:hAnsi="Times New Roman" w:cs="Times New Roman"/>
                <w:sz w:val="24"/>
                <w:szCs w:val="24"/>
                <w:lang w:eastAsia="en-GB"/>
              </w:rPr>
              <w:t> </w:t>
            </w:r>
          </w:p>
        </w:tc>
      </w:tr>
      <w:tr w:rsidR="008C5C55" w:rsidRPr="008C5C55" w14:paraId="6774BDCA" w14:textId="77777777" w:rsidTr="008C5C55">
        <w:tc>
          <w:tcPr>
            <w:tcW w:w="1905" w:type="dxa"/>
            <w:tcBorders>
              <w:top w:val="outset" w:sz="6" w:space="0" w:color="auto"/>
              <w:left w:val="single" w:sz="6" w:space="0" w:color="auto"/>
              <w:bottom w:val="single" w:sz="6" w:space="0" w:color="auto"/>
              <w:right w:val="single" w:sz="6" w:space="0" w:color="auto"/>
            </w:tcBorders>
            <w:shd w:val="clear" w:color="auto" w:fill="auto"/>
            <w:hideMark/>
          </w:tcPr>
          <w:p w14:paraId="76BD2E85" w14:textId="77777777" w:rsidR="008C5C55" w:rsidRPr="008C5C55" w:rsidRDefault="008C5C55" w:rsidP="008C5C55">
            <w:pPr>
              <w:spacing w:after="0" w:line="240" w:lineRule="auto"/>
              <w:jc w:val="both"/>
              <w:textAlignment w:val="baseline"/>
              <w:rPr>
                <w:rFonts w:ascii="Times New Roman" w:eastAsia="Times New Roman" w:hAnsi="Times New Roman" w:cs="Times New Roman"/>
                <w:sz w:val="24"/>
                <w:szCs w:val="24"/>
                <w:lang w:eastAsia="en-GB"/>
              </w:rPr>
            </w:pPr>
            <w:r w:rsidRPr="008C5C55">
              <w:rPr>
                <w:rFonts w:ascii="Times New Roman" w:eastAsia="Times New Roman" w:hAnsi="Times New Roman" w:cs="Times New Roman"/>
                <w:b/>
                <w:bCs/>
                <w:lang w:eastAsia="en-GB"/>
              </w:rPr>
              <w:t>Module:</w:t>
            </w:r>
            <w:r w:rsidRPr="008C5C55">
              <w:rPr>
                <w:rFonts w:ascii="Times New Roman" w:eastAsia="Times New Roman" w:hAnsi="Times New Roman" w:cs="Times New Roman"/>
                <w:lang w:eastAsia="en-GB"/>
              </w:rPr>
              <w:t> </w:t>
            </w:r>
          </w:p>
        </w:tc>
        <w:tc>
          <w:tcPr>
            <w:tcW w:w="3960" w:type="dxa"/>
            <w:tcBorders>
              <w:top w:val="outset" w:sz="6" w:space="0" w:color="auto"/>
              <w:left w:val="outset" w:sz="6" w:space="0" w:color="auto"/>
              <w:bottom w:val="single" w:sz="6" w:space="0" w:color="auto"/>
              <w:right w:val="single" w:sz="6" w:space="0" w:color="auto"/>
            </w:tcBorders>
            <w:shd w:val="clear" w:color="auto" w:fill="auto"/>
            <w:hideMark/>
          </w:tcPr>
          <w:p w14:paraId="52AE941C" w14:textId="77777777" w:rsidR="008C5C55" w:rsidRPr="008C5C55" w:rsidRDefault="008C5C55" w:rsidP="008C5C55">
            <w:pPr>
              <w:spacing w:after="0" w:line="240" w:lineRule="auto"/>
              <w:jc w:val="both"/>
              <w:textAlignment w:val="baseline"/>
              <w:rPr>
                <w:rFonts w:ascii="Times New Roman" w:eastAsia="Times New Roman" w:hAnsi="Times New Roman" w:cs="Times New Roman"/>
                <w:sz w:val="24"/>
                <w:szCs w:val="24"/>
                <w:lang w:eastAsia="en-GB"/>
              </w:rPr>
            </w:pPr>
            <w:r w:rsidRPr="008C5C55">
              <w:rPr>
                <w:rFonts w:ascii="Times New Roman" w:eastAsia="Times New Roman" w:hAnsi="Times New Roman" w:cs="Times New Roman"/>
                <w:b/>
                <w:bCs/>
                <w:lang w:eastAsia="en-GB"/>
              </w:rPr>
              <w:t>Managing Health, Safety and Welfare in Construction</w:t>
            </w:r>
            <w:r w:rsidRPr="008C5C55">
              <w:rPr>
                <w:rFonts w:ascii="Times New Roman" w:eastAsia="Times New Roman" w:hAnsi="Times New Roman" w:cs="Times New Roman"/>
                <w:lang w:eastAsia="en-GB"/>
              </w:rPr>
              <w:t> </w:t>
            </w:r>
          </w:p>
        </w:tc>
        <w:tc>
          <w:tcPr>
            <w:tcW w:w="2610" w:type="dxa"/>
            <w:tcBorders>
              <w:top w:val="outset" w:sz="6" w:space="0" w:color="auto"/>
              <w:left w:val="outset" w:sz="6" w:space="0" w:color="auto"/>
              <w:bottom w:val="single" w:sz="6" w:space="0" w:color="auto"/>
              <w:right w:val="single" w:sz="6" w:space="0" w:color="auto"/>
            </w:tcBorders>
            <w:shd w:val="clear" w:color="auto" w:fill="D9D9D9"/>
            <w:hideMark/>
          </w:tcPr>
          <w:p w14:paraId="0E74D050" w14:textId="77777777" w:rsidR="008C5C55" w:rsidRPr="008C5C55" w:rsidRDefault="008C5C55" w:rsidP="008C5C55">
            <w:pPr>
              <w:spacing w:after="0" w:line="240" w:lineRule="auto"/>
              <w:jc w:val="both"/>
              <w:textAlignment w:val="baseline"/>
              <w:rPr>
                <w:rFonts w:ascii="Times New Roman" w:eastAsia="Times New Roman" w:hAnsi="Times New Roman" w:cs="Times New Roman"/>
                <w:sz w:val="24"/>
                <w:szCs w:val="24"/>
                <w:lang w:eastAsia="en-GB"/>
              </w:rPr>
            </w:pPr>
            <w:r w:rsidRPr="008C5C55">
              <w:rPr>
                <w:rFonts w:ascii="Times New Roman" w:eastAsia="Times New Roman" w:hAnsi="Times New Roman" w:cs="Times New Roman"/>
                <w:b/>
                <w:bCs/>
                <w:lang w:eastAsia="en-GB"/>
              </w:rPr>
              <w:t>Module Level (4, 5, 6):</w:t>
            </w:r>
            <w:r w:rsidRPr="008C5C55">
              <w:rPr>
                <w:rFonts w:ascii="Times New Roman" w:eastAsia="Times New Roman" w:hAnsi="Times New Roman" w:cs="Times New Roman"/>
                <w:lang w:eastAsia="en-GB"/>
              </w:rPr>
              <w:t> </w:t>
            </w:r>
          </w:p>
        </w:tc>
        <w:tc>
          <w:tcPr>
            <w:tcW w:w="2100" w:type="dxa"/>
            <w:tcBorders>
              <w:top w:val="outset" w:sz="6" w:space="0" w:color="auto"/>
              <w:left w:val="outset" w:sz="6" w:space="0" w:color="auto"/>
              <w:bottom w:val="single" w:sz="6" w:space="0" w:color="auto"/>
              <w:right w:val="single" w:sz="6" w:space="0" w:color="auto"/>
            </w:tcBorders>
            <w:shd w:val="clear" w:color="auto" w:fill="auto"/>
            <w:hideMark/>
          </w:tcPr>
          <w:p w14:paraId="3268543F" w14:textId="77777777" w:rsidR="008C5C55" w:rsidRPr="008C5C55" w:rsidRDefault="008C5C55" w:rsidP="008C5C55">
            <w:pPr>
              <w:spacing w:after="0" w:line="240" w:lineRule="auto"/>
              <w:jc w:val="both"/>
              <w:textAlignment w:val="baseline"/>
              <w:rPr>
                <w:rFonts w:ascii="Times New Roman" w:eastAsia="Times New Roman" w:hAnsi="Times New Roman" w:cs="Times New Roman"/>
                <w:sz w:val="24"/>
                <w:szCs w:val="24"/>
                <w:lang w:eastAsia="en-GB"/>
              </w:rPr>
            </w:pPr>
            <w:r w:rsidRPr="008C5C55">
              <w:rPr>
                <w:rFonts w:ascii="Times New Roman" w:eastAsia="Times New Roman" w:hAnsi="Times New Roman" w:cs="Times New Roman"/>
                <w:b/>
                <w:bCs/>
                <w:lang w:eastAsia="en-GB"/>
              </w:rPr>
              <w:t>4</w:t>
            </w:r>
            <w:r w:rsidRPr="008C5C55">
              <w:rPr>
                <w:rFonts w:ascii="Times New Roman" w:eastAsia="Times New Roman" w:hAnsi="Times New Roman" w:cs="Times New Roman"/>
                <w:lang w:eastAsia="en-GB"/>
              </w:rPr>
              <w:t> </w:t>
            </w:r>
          </w:p>
        </w:tc>
      </w:tr>
      <w:tr w:rsidR="008C5C55" w:rsidRPr="008C5C55" w14:paraId="2482B581" w14:textId="77777777" w:rsidTr="008C5C55">
        <w:tc>
          <w:tcPr>
            <w:tcW w:w="1905" w:type="dxa"/>
            <w:tcBorders>
              <w:top w:val="outset" w:sz="6" w:space="0" w:color="auto"/>
              <w:left w:val="single" w:sz="6" w:space="0" w:color="auto"/>
              <w:bottom w:val="single" w:sz="6" w:space="0" w:color="auto"/>
              <w:right w:val="single" w:sz="6" w:space="0" w:color="auto"/>
            </w:tcBorders>
            <w:shd w:val="clear" w:color="auto" w:fill="auto"/>
            <w:hideMark/>
          </w:tcPr>
          <w:p w14:paraId="04A1E479" w14:textId="77777777" w:rsidR="008C5C55" w:rsidRPr="008C5C55" w:rsidRDefault="008C5C55" w:rsidP="008C5C55">
            <w:pPr>
              <w:spacing w:after="0" w:line="240" w:lineRule="auto"/>
              <w:jc w:val="both"/>
              <w:textAlignment w:val="baseline"/>
              <w:rPr>
                <w:rFonts w:ascii="Times New Roman" w:eastAsia="Times New Roman" w:hAnsi="Times New Roman" w:cs="Times New Roman"/>
                <w:sz w:val="24"/>
                <w:szCs w:val="24"/>
                <w:lang w:eastAsia="en-GB"/>
              </w:rPr>
            </w:pPr>
            <w:r w:rsidRPr="008C5C55">
              <w:rPr>
                <w:rFonts w:ascii="Times New Roman" w:eastAsia="Times New Roman" w:hAnsi="Times New Roman" w:cs="Times New Roman"/>
                <w:b/>
                <w:bCs/>
                <w:lang w:eastAsia="en-GB"/>
              </w:rPr>
              <w:t>Module code:</w:t>
            </w:r>
            <w:r w:rsidRPr="008C5C55">
              <w:rPr>
                <w:rFonts w:ascii="Times New Roman" w:eastAsia="Times New Roman" w:hAnsi="Times New Roman" w:cs="Times New Roman"/>
                <w:lang w:eastAsia="en-GB"/>
              </w:rPr>
              <w:t> </w:t>
            </w:r>
          </w:p>
        </w:tc>
        <w:tc>
          <w:tcPr>
            <w:tcW w:w="3960" w:type="dxa"/>
            <w:tcBorders>
              <w:top w:val="outset" w:sz="6" w:space="0" w:color="auto"/>
              <w:left w:val="outset" w:sz="6" w:space="0" w:color="auto"/>
              <w:bottom w:val="single" w:sz="6" w:space="0" w:color="auto"/>
              <w:right w:val="single" w:sz="6" w:space="0" w:color="auto"/>
            </w:tcBorders>
            <w:shd w:val="clear" w:color="auto" w:fill="auto"/>
            <w:hideMark/>
          </w:tcPr>
          <w:p w14:paraId="51C6B39F" w14:textId="77777777" w:rsidR="008C5C55" w:rsidRPr="008C5C55" w:rsidRDefault="008C5C55" w:rsidP="008C5C55">
            <w:pPr>
              <w:spacing w:after="0" w:line="240" w:lineRule="auto"/>
              <w:jc w:val="both"/>
              <w:textAlignment w:val="baseline"/>
              <w:rPr>
                <w:rFonts w:ascii="Times New Roman" w:eastAsia="Times New Roman" w:hAnsi="Times New Roman" w:cs="Times New Roman"/>
                <w:sz w:val="24"/>
                <w:szCs w:val="24"/>
                <w:lang w:eastAsia="en-GB"/>
              </w:rPr>
            </w:pPr>
            <w:r w:rsidRPr="008C5C55">
              <w:rPr>
                <w:rFonts w:ascii="Times New Roman" w:eastAsia="Times New Roman" w:hAnsi="Times New Roman" w:cs="Times New Roman"/>
                <w:b/>
                <w:bCs/>
                <w:lang w:eastAsia="en-GB"/>
              </w:rPr>
              <w:t>ACBA4003</w:t>
            </w:r>
            <w:r w:rsidRPr="008C5C55">
              <w:rPr>
                <w:rFonts w:ascii="Times New Roman" w:eastAsia="Times New Roman" w:hAnsi="Times New Roman" w:cs="Times New Roman"/>
                <w:lang w:eastAsia="en-GB"/>
              </w:rPr>
              <w:t> </w:t>
            </w:r>
          </w:p>
        </w:tc>
        <w:tc>
          <w:tcPr>
            <w:tcW w:w="2610" w:type="dxa"/>
            <w:tcBorders>
              <w:top w:val="outset" w:sz="6" w:space="0" w:color="auto"/>
              <w:left w:val="outset" w:sz="6" w:space="0" w:color="auto"/>
              <w:bottom w:val="single" w:sz="6" w:space="0" w:color="auto"/>
              <w:right w:val="single" w:sz="6" w:space="0" w:color="auto"/>
            </w:tcBorders>
            <w:shd w:val="clear" w:color="auto" w:fill="D9D9D9"/>
            <w:hideMark/>
          </w:tcPr>
          <w:p w14:paraId="4EE5C768" w14:textId="77777777" w:rsidR="008C5C55" w:rsidRPr="008C5C55" w:rsidRDefault="008C5C55" w:rsidP="008C5C55">
            <w:pPr>
              <w:spacing w:after="0" w:line="240" w:lineRule="auto"/>
              <w:jc w:val="both"/>
              <w:textAlignment w:val="baseline"/>
              <w:rPr>
                <w:rFonts w:ascii="Times New Roman" w:eastAsia="Times New Roman" w:hAnsi="Times New Roman" w:cs="Times New Roman"/>
                <w:b/>
                <w:bCs/>
                <w:sz w:val="24"/>
                <w:szCs w:val="24"/>
                <w:lang w:eastAsia="en-GB"/>
              </w:rPr>
            </w:pPr>
            <w:r w:rsidRPr="008C5C55">
              <w:rPr>
                <w:rFonts w:ascii="Times New Roman" w:eastAsia="Times New Roman" w:hAnsi="Times New Roman" w:cs="Times New Roman"/>
                <w:b/>
                <w:bCs/>
                <w:lang w:eastAsia="en-GB"/>
              </w:rPr>
              <w:t>Contribution to Overall  </w:t>
            </w:r>
          </w:p>
          <w:p w14:paraId="601FC928" w14:textId="77777777" w:rsidR="008C5C55" w:rsidRPr="008C5C55" w:rsidRDefault="008C5C55" w:rsidP="008C5C55">
            <w:pPr>
              <w:spacing w:after="0" w:line="240" w:lineRule="auto"/>
              <w:textAlignment w:val="baseline"/>
              <w:rPr>
                <w:rFonts w:ascii="Times New Roman" w:eastAsia="Times New Roman" w:hAnsi="Times New Roman" w:cs="Times New Roman"/>
                <w:sz w:val="24"/>
                <w:szCs w:val="24"/>
                <w:lang w:eastAsia="en-GB"/>
              </w:rPr>
            </w:pPr>
            <w:r w:rsidRPr="008C5C55">
              <w:rPr>
                <w:rFonts w:ascii="Times New Roman" w:eastAsia="Times New Roman" w:hAnsi="Times New Roman" w:cs="Times New Roman"/>
                <w:b/>
                <w:bCs/>
                <w:lang w:eastAsia="en-GB"/>
              </w:rPr>
              <w:t>Module Assessment (%):</w:t>
            </w:r>
            <w:r w:rsidRPr="008C5C55">
              <w:rPr>
                <w:rFonts w:ascii="Times New Roman" w:eastAsia="Times New Roman" w:hAnsi="Times New Roman" w:cs="Times New Roman"/>
                <w:lang w:eastAsia="en-GB"/>
              </w:rPr>
              <w:t> </w:t>
            </w:r>
          </w:p>
        </w:tc>
        <w:tc>
          <w:tcPr>
            <w:tcW w:w="2100" w:type="dxa"/>
            <w:tcBorders>
              <w:top w:val="outset" w:sz="6" w:space="0" w:color="auto"/>
              <w:left w:val="outset" w:sz="6" w:space="0" w:color="auto"/>
              <w:bottom w:val="single" w:sz="6" w:space="0" w:color="auto"/>
              <w:right w:val="single" w:sz="6" w:space="0" w:color="auto"/>
            </w:tcBorders>
            <w:shd w:val="clear" w:color="auto" w:fill="auto"/>
            <w:hideMark/>
          </w:tcPr>
          <w:p w14:paraId="3E74DE58" w14:textId="77777777" w:rsidR="008C5C55" w:rsidRPr="008C5C55" w:rsidRDefault="008C5C55" w:rsidP="008C5C55">
            <w:pPr>
              <w:spacing w:after="0" w:line="240" w:lineRule="auto"/>
              <w:jc w:val="both"/>
              <w:textAlignment w:val="baseline"/>
              <w:rPr>
                <w:rFonts w:ascii="Times New Roman" w:eastAsia="Times New Roman" w:hAnsi="Times New Roman" w:cs="Times New Roman"/>
                <w:sz w:val="24"/>
                <w:szCs w:val="24"/>
                <w:lang w:eastAsia="en-GB"/>
              </w:rPr>
            </w:pPr>
            <w:r w:rsidRPr="008C5C55">
              <w:rPr>
                <w:rFonts w:ascii="Times New Roman" w:eastAsia="Times New Roman" w:hAnsi="Times New Roman" w:cs="Times New Roman"/>
                <w:b/>
                <w:bCs/>
                <w:lang w:eastAsia="en-GB"/>
              </w:rPr>
              <w:t>50%</w:t>
            </w:r>
            <w:r w:rsidRPr="008C5C55">
              <w:rPr>
                <w:rFonts w:ascii="Times New Roman" w:eastAsia="Times New Roman" w:hAnsi="Times New Roman" w:cs="Times New Roman"/>
                <w:lang w:eastAsia="en-GB"/>
              </w:rPr>
              <w:t> </w:t>
            </w:r>
          </w:p>
        </w:tc>
      </w:tr>
      <w:tr w:rsidR="008C5C55" w:rsidRPr="008C5C55" w14:paraId="2F829888" w14:textId="77777777" w:rsidTr="008C5C55">
        <w:tc>
          <w:tcPr>
            <w:tcW w:w="1905" w:type="dxa"/>
            <w:tcBorders>
              <w:top w:val="outset" w:sz="6" w:space="0" w:color="auto"/>
              <w:left w:val="single" w:sz="6" w:space="0" w:color="auto"/>
              <w:bottom w:val="single" w:sz="6" w:space="0" w:color="auto"/>
              <w:right w:val="single" w:sz="6" w:space="0" w:color="auto"/>
            </w:tcBorders>
            <w:shd w:val="clear" w:color="auto" w:fill="auto"/>
            <w:hideMark/>
          </w:tcPr>
          <w:p w14:paraId="4579E00B" w14:textId="77777777" w:rsidR="008C5C55" w:rsidRPr="008C5C55" w:rsidRDefault="008C5C55" w:rsidP="008C5C55">
            <w:pPr>
              <w:spacing w:after="0" w:line="240" w:lineRule="auto"/>
              <w:jc w:val="both"/>
              <w:textAlignment w:val="baseline"/>
              <w:rPr>
                <w:rFonts w:ascii="Times New Roman" w:eastAsia="Times New Roman" w:hAnsi="Times New Roman" w:cs="Times New Roman"/>
                <w:sz w:val="24"/>
                <w:szCs w:val="24"/>
                <w:lang w:eastAsia="en-GB"/>
              </w:rPr>
            </w:pPr>
            <w:r w:rsidRPr="008C5C55">
              <w:rPr>
                <w:rFonts w:ascii="Times New Roman" w:eastAsia="Times New Roman" w:hAnsi="Times New Roman" w:cs="Times New Roman"/>
                <w:b/>
                <w:bCs/>
                <w:lang w:eastAsia="en-GB"/>
              </w:rPr>
              <w:t>Lecturer:</w:t>
            </w:r>
            <w:r w:rsidRPr="008C5C55">
              <w:rPr>
                <w:rFonts w:ascii="Times New Roman" w:eastAsia="Times New Roman" w:hAnsi="Times New Roman" w:cs="Times New Roman"/>
                <w:lang w:eastAsia="en-GB"/>
              </w:rPr>
              <w:t> </w:t>
            </w:r>
          </w:p>
        </w:tc>
        <w:tc>
          <w:tcPr>
            <w:tcW w:w="3960" w:type="dxa"/>
            <w:tcBorders>
              <w:top w:val="outset" w:sz="6" w:space="0" w:color="auto"/>
              <w:left w:val="outset" w:sz="6" w:space="0" w:color="auto"/>
              <w:bottom w:val="single" w:sz="6" w:space="0" w:color="auto"/>
              <w:right w:val="single" w:sz="6" w:space="0" w:color="auto"/>
            </w:tcBorders>
            <w:shd w:val="clear" w:color="auto" w:fill="auto"/>
            <w:hideMark/>
          </w:tcPr>
          <w:p w14:paraId="6F94D917" w14:textId="77777777" w:rsidR="008C5C55" w:rsidRPr="008C5C55" w:rsidRDefault="008C5C55" w:rsidP="008C5C55">
            <w:pPr>
              <w:spacing w:after="0" w:line="240" w:lineRule="auto"/>
              <w:jc w:val="both"/>
              <w:textAlignment w:val="baseline"/>
              <w:rPr>
                <w:rFonts w:ascii="Times New Roman" w:eastAsia="Times New Roman" w:hAnsi="Times New Roman" w:cs="Times New Roman"/>
                <w:sz w:val="24"/>
                <w:szCs w:val="24"/>
                <w:lang w:eastAsia="en-GB"/>
              </w:rPr>
            </w:pPr>
            <w:r w:rsidRPr="008C5C55">
              <w:rPr>
                <w:rFonts w:ascii="Times New Roman" w:eastAsia="Times New Roman" w:hAnsi="Times New Roman" w:cs="Times New Roman"/>
                <w:b/>
                <w:bCs/>
                <w:lang w:eastAsia="en-GB"/>
              </w:rPr>
              <w:t>Dr Deborah Hughes</w:t>
            </w:r>
            <w:r w:rsidRPr="008C5C55">
              <w:rPr>
                <w:rFonts w:ascii="Times New Roman" w:eastAsia="Times New Roman" w:hAnsi="Times New Roman" w:cs="Times New Roman"/>
                <w:lang w:eastAsia="en-GB"/>
              </w:rPr>
              <w:t> </w:t>
            </w:r>
          </w:p>
        </w:tc>
        <w:tc>
          <w:tcPr>
            <w:tcW w:w="2610" w:type="dxa"/>
            <w:tcBorders>
              <w:top w:val="outset" w:sz="6" w:space="0" w:color="auto"/>
              <w:left w:val="outset" w:sz="6" w:space="0" w:color="auto"/>
              <w:bottom w:val="single" w:sz="6" w:space="0" w:color="auto"/>
              <w:right w:val="single" w:sz="6" w:space="0" w:color="auto"/>
            </w:tcBorders>
            <w:shd w:val="clear" w:color="auto" w:fill="D9D9D9"/>
            <w:hideMark/>
          </w:tcPr>
          <w:p w14:paraId="3C59320E" w14:textId="77777777" w:rsidR="008C5C55" w:rsidRPr="008C5C55" w:rsidRDefault="008C5C55" w:rsidP="008C5C55">
            <w:pPr>
              <w:spacing w:after="0" w:line="240" w:lineRule="auto"/>
              <w:jc w:val="both"/>
              <w:textAlignment w:val="baseline"/>
              <w:rPr>
                <w:rFonts w:ascii="Times New Roman" w:eastAsia="Times New Roman" w:hAnsi="Times New Roman" w:cs="Times New Roman"/>
                <w:sz w:val="24"/>
                <w:szCs w:val="24"/>
                <w:lang w:eastAsia="en-GB"/>
              </w:rPr>
            </w:pPr>
            <w:r w:rsidRPr="008C5C55">
              <w:rPr>
                <w:rFonts w:ascii="Times New Roman" w:eastAsia="Times New Roman" w:hAnsi="Times New Roman" w:cs="Times New Roman"/>
                <w:b/>
                <w:bCs/>
                <w:lang w:eastAsia="en-GB"/>
              </w:rPr>
              <w:t>Internal Verifier:</w:t>
            </w:r>
            <w:r w:rsidRPr="008C5C55">
              <w:rPr>
                <w:rFonts w:ascii="Times New Roman" w:eastAsia="Times New Roman" w:hAnsi="Times New Roman" w:cs="Times New Roman"/>
                <w:lang w:eastAsia="en-GB"/>
              </w:rPr>
              <w:t> </w:t>
            </w:r>
          </w:p>
        </w:tc>
        <w:tc>
          <w:tcPr>
            <w:tcW w:w="2100" w:type="dxa"/>
            <w:tcBorders>
              <w:top w:val="outset" w:sz="6" w:space="0" w:color="auto"/>
              <w:left w:val="outset" w:sz="6" w:space="0" w:color="auto"/>
              <w:bottom w:val="single" w:sz="6" w:space="0" w:color="auto"/>
              <w:right w:val="single" w:sz="6" w:space="0" w:color="auto"/>
            </w:tcBorders>
            <w:shd w:val="clear" w:color="auto" w:fill="auto"/>
            <w:hideMark/>
          </w:tcPr>
          <w:p w14:paraId="44E20FBD" w14:textId="77777777" w:rsidR="008C5C55" w:rsidRPr="008C5C55" w:rsidRDefault="008C5C55" w:rsidP="008C5C55">
            <w:pPr>
              <w:spacing w:after="0" w:line="240" w:lineRule="auto"/>
              <w:jc w:val="both"/>
              <w:textAlignment w:val="baseline"/>
              <w:rPr>
                <w:rFonts w:ascii="Times New Roman" w:eastAsia="Times New Roman" w:hAnsi="Times New Roman" w:cs="Times New Roman"/>
                <w:sz w:val="24"/>
                <w:szCs w:val="24"/>
                <w:lang w:eastAsia="en-GB"/>
              </w:rPr>
            </w:pPr>
            <w:r w:rsidRPr="008C5C55">
              <w:rPr>
                <w:rFonts w:ascii="Times New Roman" w:eastAsia="Times New Roman" w:hAnsi="Times New Roman" w:cs="Times New Roman"/>
                <w:b/>
                <w:bCs/>
                <w:lang w:eastAsia="en-GB"/>
              </w:rPr>
              <w:t>Allan Nantel</w:t>
            </w:r>
            <w:r w:rsidRPr="008C5C55">
              <w:rPr>
                <w:rFonts w:ascii="Times New Roman" w:eastAsia="Times New Roman" w:hAnsi="Times New Roman" w:cs="Times New Roman"/>
                <w:lang w:eastAsia="en-GB"/>
              </w:rPr>
              <w:t> </w:t>
            </w:r>
          </w:p>
        </w:tc>
      </w:tr>
      <w:tr w:rsidR="008C5C55" w:rsidRPr="008C5C55" w14:paraId="62455034" w14:textId="77777777" w:rsidTr="008C5C55">
        <w:tc>
          <w:tcPr>
            <w:tcW w:w="1905" w:type="dxa"/>
            <w:tcBorders>
              <w:top w:val="outset" w:sz="6" w:space="0" w:color="auto"/>
              <w:left w:val="single" w:sz="6" w:space="0" w:color="auto"/>
              <w:bottom w:val="single" w:sz="6" w:space="0" w:color="auto"/>
              <w:right w:val="single" w:sz="6" w:space="0" w:color="auto"/>
            </w:tcBorders>
            <w:shd w:val="clear" w:color="auto" w:fill="auto"/>
            <w:hideMark/>
          </w:tcPr>
          <w:p w14:paraId="40226F33" w14:textId="77777777" w:rsidR="008C5C55" w:rsidRPr="008C5C55" w:rsidRDefault="008C5C55" w:rsidP="008C5C55">
            <w:pPr>
              <w:spacing w:after="0" w:line="240" w:lineRule="auto"/>
              <w:jc w:val="both"/>
              <w:textAlignment w:val="baseline"/>
              <w:rPr>
                <w:rFonts w:ascii="Times New Roman" w:eastAsia="Times New Roman" w:hAnsi="Times New Roman" w:cs="Times New Roman"/>
                <w:sz w:val="24"/>
                <w:szCs w:val="24"/>
                <w:lang w:eastAsia="en-GB"/>
              </w:rPr>
            </w:pPr>
            <w:r w:rsidRPr="008C5C55">
              <w:rPr>
                <w:rFonts w:ascii="Times New Roman" w:eastAsia="Times New Roman" w:hAnsi="Times New Roman" w:cs="Times New Roman"/>
                <w:b/>
                <w:bCs/>
                <w:lang w:eastAsia="en-GB"/>
              </w:rPr>
              <w:t>Assignment Title:</w:t>
            </w:r>
            <w:r w:rsidRPr="008C5C55">
              <w:rPr>
                <w:rFonts w:ascii="Times New Roman" w:eastAsia="Times New Roman" w:hAnsi="Times New Roman" w:cs="Times New Roman"/>
                <w:lang w:eastAsia="en-GB"/>
              </w:rPr>
              <w:t> </w:t>
            </w:r>
          </w:p>
        </w:tc>
        <w:tc>
          <w:tcPr>
            <w:tcW w:w="3960" w:type="dxa"/>
            <w:tcBorders>
              <w:top w:val="outset" w:sz="6" w:space="0" w:color="auto"/>
              <w:left w:val="outset" w:sz="6" w:space="0" w:color="auto"/>
              <w:bottom w:val="single" w:sz="6" w:space="0" w:color="auto"/>
              <w:right w:val="single" w:sz="6" w:space="0" w:color="auto"/>
            </w:tcBorders>
            <w:shd w:val="clear" w:color="auto" w:fill="auto"/>
            <w:hideMark/>
          </w:tcPr>
          <w:p w14:paraId="0410D08C" w14:textId="77777777" w:rsidR="008C5C55" w:rsidRPr="008C5C55" w:rsidRDefault="008C5C55" w:rsidP="008C5C55">
            <w:pPr>
              <w:spacing w:after="0" w:line="240" w:lineRule="auto"/>
              <w:jc w:val="both"/>
              <w:textAlignment w:val="baseline"/>
              <w:rPr>
                <w:rFonts w:ascii="Times New Roman" w:eastAsia="Times New Roman" w:hAnsi="Times New Roman" w:cs="Times New Roman"/>
                <w:sz w:val="24"/>
                <w:szCs w:val="24"/>
                <w:lang w:eastAsia="en-GB"/>
              </w:rPr>
            </w:pPr>
            <w:r w:rsidRPr="008C5C55">
              <w:rPr>
                <w:rFonts w:ascii="Times New Roman" w:eastAsia="Times New Roman" w:hAnsi="Times New Roman" w:cs="Times New Roman"/>
                <w:b/>
                <w:bCs/>
                <w:lang w:eastAsia="en-GB"/>
              </w:rPr>
              <w:t>Managing Health and Safety in a project </w:t>
            </w:r>
            <w:r w:rsidRPr="008C5C55">
              <w:rPr>
                <w:rFonts w:ascii="Times New Roman" w:eastAsia="Times New Roman" w:hAnsi="Times New Roman" w:cs="Times New Roman"/>
                <w:lang w:eastAsia="en-GB"/>
              </w:rPr>
              <w:t> </w:t>
            </w:r>
          </w:p>
        </w:tc>
        <w:tc>
          <w:tcPr>
            <w:tcW w:w="2610" w:type="dxa"/>
            <w:tcBorders>
              <w:top w:val="outset" w:sz="6" w:space="0" w:color="auto"/>
              <w:left w:val="outset" w:sz="6" w:space="0" w:color="auto"/>
              <w:bottom w:val="single" w:sz="6" w:space="0" w:color="auto"/>
              <w:right w:val="single" w:sz="6" w:space="0" w:color="auto"/>
            </w:tcBorders>
            <w:shd w:val="clear" w:color="auto" w:fill="auto"/>
            <w:hideMark/>
          </w:tcPr>
          <w:p w14:paraId="141D363F" w14:textId="77777777" w:rsidR="008C5C55" w:rsidRPr="008C5C55" w:rsidRDefault="008C5C55" w:rsidP="008C5C55">
            <w:pPr>
              <w:spacing w:after="0" w:line="240" w:lineRule="auto"/>
              <w:jc w:val="both"/>
              <w:textAlignment w:val="baseline"/>
              <w:rPr>
                <w:rFonts w:ascii="Times New Roman" w:eastAsia="Times New Roman" w:hAnsi="Times New Roman" w:cs="Times New Roman"/>
                <w:sz w:val="24"/>
                <w:szCs w:val="24"/>
                <w:lang w:eastAsia="en-GB"/>
              </w:rPr>
            </w:pPr>
            <w:r w:rsidRPr="008C5C55">
              <w:rPr>
                <w:rFonts w:ascii="Times New Roman" w:eastAsia="Times New Roman" w:hAnsi="Times New Roman" w:cs="Times New Roman"/>
                <w:b/>
                <w:bCs/>
                <w:lang w:eastAsia="en-GB"/>
              </w:rPr>
              <w:t>Assignment No (x of x):</w:t>
            </w:r>
            <w:r w:rsidRPr="008C5C55">
              <w:rPr>
                <w:rFonts w:ascii="Times New Roman" w:eastAsia="Times New Roman" w:hAnsi="Times New Roman" w:cs="Times New Roman"/>
                <w:lang w:eastAsia="en-GB"/>
              </w:rPr>
              <w:t> </w:t>
            </w:r>
          </w:p>
        </w:tc>
        <w:tc>
          <w:tcPr>
            <w:tcW w:w="2100" w:type="dxa"/>
            <w:tcBorders>
              <w:top w:val="outset" w:sz="6" w:space="0" w:color="auto"/>
              <w:left w:val="outset" w:sz="6" w:space="0" w:color="auto"/>
              <w:bottom w:val="single" w:sz="6" w:space="0" w:color="auto"/>
              <w:right w:val="single" w:sz="6" w:space="0" w:color="auto"/>
            </w:tcBorders>
            <w:shd w:val="clear" w:color="auto" w:fill="auto"/>
            <w:hideMark/>
          </w:tcPr>
          <w:p w14:paraId="3FB6C8E2" w14:textId="77777777" w:rsidR="008C5C55" w:rsidRPr="008C5C55" w:rsidRDefault="008C5C55" w:rsidP="008C5C55">
            <w:pPr>
              <w:spacing w:after="0" w:line="240" w:lineRule="auto"/>
              <w:jc w:val="both"/>
              <w:textAlignment w:val="baseline"/>
              <w:rPr>
                <w:rFonts w:ascii="Times New Roman" w:eastAsia="Times New Roman" w:hAnsi="Times New Roman" w:cs="Times New Roman"/>
                <w:sz w:val="24"/>
                <w:szCs w:val="24"/>
                <w:lang w:eastAsia="en-GB"/>
              </w:rPr>
            </w:pPr>
            <w:r w:rsidRPr="008C5C55">
              <w:rPr>
                <w:rFonts w:ascii="Times New Roman" w:eastAsia="Times New Roman" w:hAnsi="Times New Roman" w:cs="Times New Roman"/>
                <w:b/>
                <w:bCs/>
                <w:lang w:eastAsia="en-GB"/>
              </w:rPr>
              <w:t>1of 2</w:t>
            </w:r>
            <w:r w:rsidRPr="008C5C55">
              <w:rPr>
                <w:rFonts w:ascii="Times New Roman" w:eastAsia="Times New Roman" w:hAnsi="Times New Roman" w:cs="Times New Roman"/>
                <w:lang w:eastAsia="en-GB"/>
              </w:rPr>
              <w:t> </w:t>
            </w:r>
          </w:p>
        </w:tc>
      </w:tr>
      <w:tr w:rsidR="008C5C55" w:rsidRPr="008C5C55" w14:paraId="4CF5E0C4" w14:textId="77777777" w:rsidTr="008C5C55">
        <w:tc>
          <w:tcPr>
            <w:tcW w:w="1905" w:type="dxa"/>
            <w:tcBorders>
              <w:top w:val="outset" w:sz="6" w:space="0" w:color="auto"/>
              <w:left w:val="single" w:sz="6" w:space="0" w:color="auto"/>
              <w:bottom w:val="single" w:sz="6" w:space="0" w:color="auto"/>
              <w:right w:val="single" w:sz="6" w:space="0" w:color="auto"/>
            </w:tcBorders>
            <w:shd w:val="clear" w:color="auto" w:fill="auto"/>
            <w:hideMark/>
          </w:tcPr>
          <w:p w14:paraId="1822CD62" w14:textId="77777777" w:rsidR="008C5C55" w:rsidRPr="008C5C55" w:rsidRDefault="008C5C55" w:rsidP="008C5C55">
            <w:pPr>
              <w:spacing w:after="0" w:line="240" w:lineRule="auto"/>
              <w:jc w:val="both"/>
              <w:textAlignment w:val="baseline"/>
              <w:rPr>
                <w:rFonts w:ascii="Times New Roman" w:eastAsia="Times New Roman" w:hAnsi="Times New Roman" w:cs="Times New Roman"/>
                <w:sz w:val="24"/>
                <w:szCs w:val="24"/>
                <w:lang w:eastAsia="en-GB"/>
              </w:rPr>
            </w:pPr>
            <w:r w:rsidRPr="008C5C55">
              <w:rPr>
                <w:rFonts w:ascii="Times New Roman" w:eastAsia="Times New Roman" w:hAnsi="Times New Roman" w:cs="Times New Roman"/>
                <w:b/>
                <w:bCs/>
                <w:lang w:eastAsia="en-GB"/>
              </w:rPr>
              <w:t>Hand Out Date:</w:t>
            </w:r>
            <w:r w:rsidRPr="008C5C55">
              <w:rPr>
                <w:rFonts w:ascii="Times New Roman" w:eastAsia="Times New Roman" w:hAnsi="Times New Roman" w:cs="Times New Roman"/>
                <w:lang w:eastAsia="en-GB"/>
              </w:rPr>
              <w:t> </w:t>
            </w:r>
          </w:p>
        </w:tc>
        <w:tc>
          <w:tcPr>
            <w:tcW w:w="3960" w:type="dxa"/>
            <w:tcBorders>
              <w:top w:val="outset" w:sz="6" w:space="0" w:color="auto"/>
              <w:left w:val="outset" w:sz="6" w:space="0" w:color="auto"/>
              <w:bottom w:val="single" w:sz="6" w:space="0" w:color="auto"/>
              <w:right w:val="single" w:sz="6" w:space="0" w:color="auto"/>
            </w:tcBorders>
            <w:shd w:val="clear" w:color="auto" w:fill="auto"/>
            <w:hideMark/>
          </w:tcPr>
          <w:p w14:paraId="0A2DF110" w14:textId="77777777" w:rsidR="008C5C55" w:rsidRPr="008C5C55" w:rsidRDefault="008C5C55" w:rsidP="008C5C55">
            <w:pPr>
              <w:spacing w:after="0" w:line="240" w:lineRule="auto"/>
              <w:jc w:val="both"/>
              <w:textAlignment w:val="baseline"/>
              <w:rPr>
                <w:rFonts w:ascii="Times New Roman" w:eastAsia="Times New Roman" w:hAnsi="Times New Roman" w:cs="Times New Roman"/>
                <w:sz w:val="24"/>
                <w:szCs w:val="24"/>
                <w:lang w:eastAsia="en-GB"/>
              </w:rPr>
            </w:pPr>
            <w:r w:rsidRPr="008C5C55">
              <w:rPr>
                <w:rFonts w:ascii="Times New Roman" w:eastAsia="Times New Roman" w:hAnsi="Times New Roman" w:cs="Times New Roman"/>
                <w:b/>
                <w:bCs/>
                <w:lang w:eastAsia="en-GB"/>
              </w:rPr>
              <w:t>Week Commencing 6/10/20</w:t>
            </w:r>
            <w:r w:rsidRPr="008C5C55">
              <w:rPr>
                <w:rFonts w:ascii="Times New Roman" w:eastAsia="Times New Roman" w:hAnsi="Times New Roman" w:cs="Times New Roman"/>
                <w:lang w:eastAsia="en-GB"/>
              </w:rPr>
              <w:t> </w:t>
            </w:r>
          </w:p>
        </w:tc>
        <w:tc>
          <w:tcPr>
            <w:tcW w:w="2610" w:type="dxa"/>
            <w:tcBorders>
              <w:top w:val="outset" w:sz="6" w:space="0" w:color="auto"/>
              <w:left w:val="outset" w:sz="6" w:space="0" w:color="auto"/>
              <w:bottom w:val="single" w:sz="6" w:space="0" w:color="auto"/>
              <w:right w:val="single" w:sz="6" w:space="0" w:color="auto"/>
            </w:tcBorders>
            <w:shd w:val="clear" w:color="auto" w:fill="auto"/>
            <w:hideMark/>
          </w:tcPr>
          <w:p w14:paraId="1F8598BB" w14:textId="77777777" w:rsidR="008C5C55" w:rsidRPr="008C5C55" w:rsidRDefault="008C5C55" w:rsidP="008C5C55">
            <w:pPr>
              <w:spacing w:after="0" w:line="240" w:lineRule="auto"/>
              <w:jc w:val="both"/>
              <w:textAlignment w:val="baseline"/>
              <w:rPr>
                <w:rFonts w:ascii="Times New Roman" w:eastAsia="Times New Roman" w:hAnsi="Times New Roman" w:cs="Times New Roman"/>
                <w:sz w:val="24"/>
                <w:szCs w:val="24"/>
                <w:lang w:eastAsia="en-GB"/>
              </w:rPr>
            </w:pPr>
            <w:r w:rsidRPr="008C5C55">
              <w:rPr>
                <w:rFonts w:ascii="Times New Roman" w:eastAsia="Times New Roman" w:hAnsi="Times New Roman" w:cs="Times New Roman"/>
                <w:b/>
                <w:bCs/>
                <w:lang w:eastAsia="en-GB"/>
              </w:rPr>
              <w:t>Submission deadline:</w:t>
            </w:r>
            <w:r w:rsidRPr="008C5C55">
              <w:rPr>
                <w:rFonts w:ascii="Times New Roman" w:eastAsia="Times New Roman" w:hAnsi="Times New Roman" w:cs="Times New Roman"/>
                <w:lang w:eastAsia="en-GB"/>
              </w:rPr>
              <w:t> </w:t>
            </w:r>
          </w:p>
        </w:tc>
        <w:tc>
          <w:tcPr>
            <w:tcW w:w="2100"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340EDF6" w14:textId="77777777" w:rsidR="008C5C55" w:rsidRPr="008C5C55" w:rsidRDefault="008C5C55" w:rsidP="008C5C55">
            <w:pPr>
              <w:spacing w:after="0" w:line="240" w:lineRule="auto"/>
              <w:textAlignment w:val="baseline"/>
              <w:rPr>
                <w:rFonts w:ascii="Times New Roman" w:eastAsia="Times New Roman" w:hAnsi="Times New Roman" w:cs="Times New Roman"/>
                <w:sz w:val="24"/>
                <w:szCs w:val="24"/>
                <w:lang w:eastAsia="en-GB"/>
              </w:rPr>
            </w:pPr>
            <w:r w:rsidRPr="008C5C55">
              <w:rPr>
                <w:rFonts w:ascii="Times New Roman" w:eastAsia="Times New Roman" w:hAnsi="Times New Roman" w:cs="Times New Roman"/>
                <w:b/>
                <w:bCs/>
                <w:sz w:val="24"/>
                <w:szCs w:val="24"/>
                <w:lang w:eastAsia="en-GB"/>
              </w:rPr>
              <w:t>24/11/20</w:t>
            </w:r>
            <w:r w:rsidRPr="008C5C55">
              <w:rPr>
                <w:rFonts w:ascii="Times New Roman" w:eastAsia="Times New Roman" w:hAnsi="Times New Roman" w:cs="Times New Roman"/>
                <w:sz w:val="24"/>
                <w:szCs w:val="24"/>
                <w:lang w:eastAsia="en-GB"/>
              </w:rPr>
              <w:t> </w:t>
            </w:r>
          </w:p>
        </w:tc>
      </w:tr>
    </w:tbl>
    <w:p w14:paraId="0FBC9659" w14:textId="77777777" w:rsidR="008C5C55" w:rsidRPr="008C5C55" w:rsidRDefault="008C5C55" w:rsidP="008C5C55">
      <w:pPr>
        <w:spacing w:after="0" w:line="240" w:lineRule="auto"/>
        <w:textAlignment w:val="baseline"/>
        <w:rPr>
          <w:rFonts w:ascii="Segoe UI" w:eastAsia="Times New Roman" w:hAnsi="Segoe UI" w:cs="Segoe UI"/>
          <w:sz w:val="18"/>
          <w:szCs w:val="18"/>
          <w:lang w:eastAsia="en-GB"/>
        </w:rPr>
      </w:pPr>
      <w:r w:rsidRPr="008C5C55">
        <w:rPr>
          <w:rFonts w:ascii="Times New Roman" w:eastAsia="Times New Roman" w:hAnsi="Times New Roman" w:cs="Times New Roman"/>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88"/>
        <w:gridCol w:w="5223"/>
        <w:gridCol w:w="1009"/>
        <w:gridCol w:w="1090"/>
      </w:tblGrid>
      <w:tr w:rsidR="008C5C55" w:rsidRPr="008C5C55" w14:paraId="2DC28984" w14:textId="77777777" w:rsidTr="008C5C55">
        <w:trPr>
          <w:trHeight w:val="420"/>
        </w:trPr>
        <w:tc>
          <w:tcPr>
            <w:tcW w:w="1800" w:type="dxa"/>
            <w:tcBorders>
              <w:top w:val="single" w:sz="6" w:space="0" w:color="auto"/>
              <w:left w:val="single" w:sz="6" w:space="0" w:color="auto"/>
              <w:bottom w:val="single" w:sz="6" w:space="0" w:color="auto"/>
              <w:right w:val="single" w:sz="6" w:space="0" w:color="auto"/>
            </w:tcBorders>
            <w:shd w:val="clear" w:color="auto" w:fill="D9D9D9"/>
            <w:hideMark/>
          </w:tcPr>
          <w:p w14:paraId="50E09153" w14:textId="77777777" w:rsidR="008C5C55" w:rsidRPr="008C5C55" w:rsidRDefault="008C5C55" w:rsidP="008C5C55">
            <w:pPr>
              <w:spacing w:after="0" w:line="240" w:lineRule="auto"/>
              <w:textAlignment w:val="baseline"/>
              <w:rPr>
                <w:rFonts w:ascii="Times New Roman" w:eastAsia="Times New Roman" w:hAnsi="Times New Roman" w:cs="Times New Roman"/>
                <w:sz w:val="24"/>
                <w:szCs w:val="24"/>
                <w:lang w:eastAsia="en-GB"/>
              </w:rPr>
            </w:pPr>
            <w:r w:rsidRPr="008C5C55">
              <w:rPr>
                <w:rFonts w:ascii="Times New Roman" w:eastAsia="Times New Roman" w:hAnsi="Times New Roman" w:cs="Times New Roman"/>
                <w:b/>
                <w:bCs/>
                <w:lang w:eastAsia="en-GB"/>
              </w:rPr>
              <w:t>Referencing:</w:t>
            </w:r>
            <w:r w:rsidRPr="008C5C55">
              <w:rPr>
                <w:rFonts w:ascii="Times New Roman" w:eastAsia="Times New Roman" w:hAnsi="Times New Roman" w:cs="Times New Roman"/>
                <w:lang w:eastAsia="en-GB"/>
              </w:rPr>
              <w:t> </w:t>
            </w:r>
          </w:p>
        </w:tc>
        <w:tc>
          <w:tcPr>
            <w:tcW w:w="8775" w:type="dxa"/>
            <w:gridSpan w:val="3"/>
            <w:tcBorders>
              <w:top w:val="single" w:sz="6" w:space="0" w:color="auto"/>
              <w:left w:val="outset" w:sz="6" w:space="0" w:color="auto"/>
              <w:bottom w:val="single" w:sz="6" w:space="0" w:color="auto"/>
              <w:right w:val="single" w:sz="6" w:space="0" w:color="auto"/>
            </w:tcBorders>
            <w:shd w:val="clear" w:color="auto" w:fill="auto"/>
            <w:hideMark/>
          </w:tcPr>
          <w:p w14:paraId="5233F172" w14:textId="77777777" w:rsidR="008C5C55" w:rsidRPr="008C5C55" w:rsidRDefault="008C5C55" w:rsidP="008C5C55">
            <w:pPr>
              <w:spacing w:after="0" w:line="240" w:lineRule="auto"/>
              <w:textAlignment w:val="baseline"/>
              <w:rPr>
                <w:rFonts w:ascii="Times New Roman" w:eastAsia="Times New Roman" w:hAnsi="Times New Roman" w:cs="Times New Roman"/>
                <w:sz w:val="24"/>
                <w:szCs w:val="24"/>
                <w:lang w:eastAsia="en-GB"/>
              </w:rPr>
            </w:pPr>
            <w:r w:rsidRPr="008C5C55">
              <w:rPr>
                <w:rFonts w:ascii="Times New Roman" w:eastAsia="Times New Roman" w:hAnsi="Times New Roman" w:cs="Times New Roman"/>
                <w:sz w:val="18"/>
                <w:szCs w:val="18"/>
                <w:lang w:eastAsia="en-GB"/>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 </w:t>
            </w:r>
            <w:r w:rsidRPr="008C5C55">
              <w:rPr>
                <w:rFonts w:ascii="Times New Roman" w:eastAsia="Times New Roman" w:hAnsi="Times New Roman" w:cs="Times New Roman"/>
                <w:sz w:val="18"/>
                <w:szCs w:val="18"/>
                <w:u w:val="single"/>
                <w:lang w:eastAsia="en-GB"/>
              </w:rPr>
              <w:t>title of book</w:t>
            </w:r>
            <w:r w:rsidRPr="008C5C55">
              <w:rPr>
                <w:rFonts w:ascii="Times New Roman" w:eastAsia="Times New Roman" w:hAnsi="Times New Roman" w:cs="Times New Roman"/>
                <w:sz w:val="18"/>
                <w:szCs w:val="18"/>
                <w:lang w:eastAsia="en-GB"/>
              </w:rPr>
              <w:t>, edition, publisher: place of publication).  </w:t>
            </w:r>
          </w:p>
        </w:tc>
      </w:tr>
      <w:tr w:rsidR="008C5C55" w:rsidRPr="008C5C55" w14:paraId="11EECF14" w14:textId="77777777" w:rsidTr="008C5C55">
        <w:trPr>
          <w:trHeight w:val="420"/>
        </w:trPr>
        <w:tc>
          <w:tcPr>
            <w:tcW w:w="1800" w:type="dxa"/>
            <w:tcBorders>
              <w:top w:val="single" w:sz="6" w:space="0" w:color="auto"/>
              <w:left w:val="single" w:sz="6" w:space="0" w:color="auto"/>
              <w:bottom w:val="single" w:sz="6" w:space="0" w:color="auto"/>
              <w:right w:val="single" w:sz="6" w:space="0" w:color="auto"/>
            </w:tcBorders>
            <w:shd w:val="clear" w:color="auto" w:fill="D9D9D9"/>
            <w:hideMark/>
          </w:tcPr>
          <w:p w14:paraId="1B226466" w14:textId="77777777" w:rsidR="008C5C55" w:rsidRPr="008C5C55" w:rsidRDefault="008C5C55" w:rsidP="008C5C55">
            <w:pPr>
              <w:spacing w:after="0" w:line="240" w:lineRule="auto"/>
              <w:textAlignment w:val="baseline"/>
              <w:rPr>
                <w:rFonts w:ascii="Times New Roman" w:eastAsia="Times New Roman" w:hAnsi="Times New Roman" w:cs="Times New Roman"/>
                <w:sz w:val="24"/>
                <w:szCs w:val="24"/>
                <w:lang w:eastAsia="en-GB"/>
              </w:rPr>
            </w:pPr>
            <w:r w:rsidRPr="008C5C55">
              <w:rPr>
                <w:rFonts w:ascii="Times New Roman" w:eastAsia="Times New Roman" w:hAnsi="Times New Roman" w:cs="Times New Roman"/>
                <w:b/>
                <w:bCs/>
                <w:lang w:eastAsia="en-GB"/>
              </w:rPr>
              <w:t>Disclosure: </w:t>
            </w:r>
            <w:r w:rsidRPr="008C5C55">
              <w:rPr>
                <w:rFonts w:ascii="Times New Roman" w:eastAsia="Times New Roman" w:hAnsi="Times New Roman" w:cs="Times New Roman"/>
                <w:lang w:eastAsia="en-GB"/>
              </w:rPr>
              <w:t> </w:t>
            </w:r>
          </w:p>
          <w:p w14:paraId="11724F8F" w14:textId="77777777" w:rsidR="008C5C55" w:rsidRPr="008C5C55" w:rsidRDefault="008C5C55" w:rsidP="008C5C55">
            <w:pPr>
              <w:spacing w:after="0" w:line="240" w:lineRule="auto"/>
              <w:textAlignment w:val="baseline"/>
              <w:rPr>
                <w:rFonts w:ascii="Times New Roman" w:eastAsia="Times New Roman" w:hAnsi="Times New Roman" w:cs="Times New Roman"/>
                <w:sz w:val="24"/>
                <w:szCs w:val="24"/>
                <w:lang w:eastAsia="en-GB"/>
              </w:rPr>
            </w:pPr>
            <w:r w:rsidRPr="008C5C55">
              <w:rPr>
                <w:rFonts w:ascii="Times New Roman" w:eastAsia="Times New Roman" w:hAnsi="Times New Roman" w:cs="Times New Roman"/>
                <w:lang w:eastAsia="en-GB"/>
              </w:rPr>
              <w:t> </w:t>
            </w:r>
          </w:p>
        </w:tc>
        <w:tc>
          <w:tcPr>
            <w:tcW w:w="8775" w:type="dxa"/>
            <w:gridSpan w:val="3"/>
            <w:tcBorders>
              <w:top w:val="single" w:sz="6" w:space="0" w:color="auto"/>
              <w:left w:val="outset" w:sz="6" w:space="0" w:color="auto"/>
              <w:bottom w:val="single" w:sz="6" w:space="0" w:color="auto"/>
              <w:right w:val="single" w:sz="6" w:space="0" w:color="auto"/>
            </w:tcBorders>
            <w:shd w:val="clear" w:color="auto" w:fill="auto"/>
            <w:hideMark/>
          </w:tcPr>
          <w:p w14:paraId="6962E4C2" w14:textId="77777777" w:rsidR="008C5C55" w:rsidRPr="008C5C55" w:rsidRDefault="008C5C55" w:rsidP="008C5C55">
            <w:pPr>
              <w:spacing w:after="0" w:line="240" w:lineRule="auto"/>
              <w:textAlignment w:val="baseline"/>
              <w:rPr>
                <w:rFonts w:ascii="Times New Roman" w:eastAsia="Times New Roman" w:hAnsi="Times New Roman" w:cs="Times New Roman"/>
                <w:sz w:val="24"/>
                <w:szCs w:val="24"/>
                <w:lang w:eastAsia="en-GB"/>
              </w:rPr>
            </w:pPr>
            <w:r w:rsidRPr="008C5C55">
              <w:rPr>
                <w:rFonts w:ascii="Times New Roman" w:eastAsia="Times New Roman" w:hAnsi="Times New Roman" w:cs="Times New Roman"/>
                <w:lang w:eastAsia="en-GB"/>
              </w:rPr>
              <w:t>I declare that this assignment is all my own work and that I have acknowledged all materials used from the published or unpublished works of other people. All references have been duly cited. </w:t>
            </w:r>
          </w:p>
        </w:tc>
      </w:tr>
      <w:tr w:rsidR="008C5C55" w:rsidRPr="008C5C55" w14:paraId="4B5EF890" w14:textId="77777777" w:rsidTr="008C5C55">
        <w:trPr>
          <w:trHeight w:val="660"/>
        </w:trPr>
        <w:tc>
          <w:tcPr>
            <w:tcW w:w="1800" w:type="dxa"/>
            <w:tcBorders>
              <w:top w:val="single" w:sz="6" w:space="0" w:color="auto"/>
              <w:left w:val="single" w:sz="6" w:space="0" w:color="auto"/>
              <w:bottom w:val="single" w:sz="6" w:space="0" w:color="auto"/>
              <w:right w:val="single" w:sz="6" w:space="0" w:color="auto"/>
            </w:tcBorders>
            <w:shd w:val="clear" w:color="auto" w:fill="D9D9D9"/>
            <w:hideMark/>
          </w:tcPr>
          <w:p w14:paraId="118AFBA0" w14:textId="77777777" w:rsidR="008C5C55" w:rsidRPr="008C5C55" w:rsidRDefault="008C5C55" w:rsidP="008C5C55">
            <w:pPr>
              <w:spacing w:after="0" w:line="240" w:lineRule="auto"/>
              <w:textAlignment w:val="baseline"/>
              <w:rPr>
                <w:rFonts w:ascii="Times New Roman" w:eastAsia="Times New Roman" w:hAnsi="Times New Roman" w:cs="Times New Roman"/>
                <w:sz w:val="24"/>
                <w:szCs w:val="24"/>
                <w:lang w:eastAsia="en-GB"/>
              </w:rPr>
            </w:pPr>
            <w:r w:rsidRPr="008C5C55">
              <w:rPr>
                <w:rFonts w:ascii="Times New Roman" w:eastAsia="Times New Roman" w:hAnsi="Times New Roman" w:cs="Times New Roman"/>
                <w:b/>
                <w:bCs/>
                <w:lang w:eastAsia="en-GB"/>
              </w:rPr>
              <w:t>Student’s Signature:</w:t>
            </w:r>
            <w:r w:rsidRPr="008C5C55">
              <w:rPr>
                <w:rFonts w:ascii="Times New Roman" w:eastAsia="Times New Roman" w:hAnsi="Times New Roman" w:cs="Times New Roman"/>
                <w:lang w:eastAsia="en-GB"/>
              </w:rPr>
              <w:t> </w:t>
            </w:r>
            <w:r w:rsidRPr="008C5C55">
              <w:rPr>
                <w:rFonts w:ascii="Times New Roman" w:eastAsia="Times New Roman" w:hAnsi="Times New Roman" w:cs="Times New Roman"/>
                <w:lang w:eastAsia="en-GB"/>
              </w:rPr>
              <w:br/>
              <w:t> </w:t>
            </w:r>
          </w:p>
        </w:tc>
        <w:tc>
          <w:tcPr>
            <w:tcW w:w="6510" w:type="dxa"/>
            <w:tcBorders>
              <w:top w:val="single" w:sz="6" w:space="0" w:color="auto"/>
              <w:left w:val="outset" w:sz="6" w:space="0" w:color="auto"/>
              <w:bottom w:val="single" w:sz="6" w:space="0" w:color="auto"/>
              <w:right w:val="single" w:sz="6" w:space="0" w:color="auto"/>
            </w:tcBorders>
            <w:shd w:val="clear" w:color="auto" w:fill="auto"/>
            <w:hideMark/>
          </w:tcPr>
          <w:p w14:paraId="1BE3D5EF" w14:textId="16F612FD" w:rsidR="008C5C55" w:rsidRPr="008C5C55" w:rsidRDefault="008C5C55" w:rsidP="008C5C55">
            <w:pPr>
              <w:spacing w:after="0" w:line="240" w:lineRule="auto"/>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E.C Brice </w:t>
            </w:r>
          </w:p>
        </w:tc>
        <w:tc>
          <w:tcPr>
            <w:tcW w:w="1125" w:type="dxa"/>
            <w:tcBorders>
              <w:top w:val="single" w:sz="6" w:space="0" w:color="auto"/>
              <w:left w:val="outset" w:sz="6" w:space="0" w:color="auto"/>
              <w:bottom w:val="single" w:sz="6" w:space="0" w:color="auto"/>
              <w:right w:val="single" w:sz="6" w:space="0" w:color="auto"/>
            </w:tcBorders>
            <w:shd w:val="clear" w:color="auto" w:fill="D9D9D9"/>
            <w:hideMark/>
          </w:tcPr>
          <w:p w14:paraId="0E92FD21" w14:textId="77777777" w:rsidR="008C5C55" w:rsidRPr="008C5C55" w:rsidRDefault="008C5C55" w:rsidP="008C5C55">
            <w:pPr>
              <w:spacing w:after="0" w:line="240" w:lineRule="auto"/>
              <w:textAlignment w:val="baseline"/>
              <w:rPr>
                <w:rFonts w:ascii="Times New Roman" w:eastAsia="Times New Roman" w:hAnsi="Times New Roman" w:cs="Times New Roman"/>
                <w:sz w:val="24"/>
                <w:szCs w:val="24"/>
                <w:lang w:eastAsia="en-GB"/>
              </w:rPr>
            </w:pPr>
            <w:r w:rsidRPr="008C5C55">
              <w:rPr>
                <w:rFonts w:ascii="Times New Roman" w:eastAsia="Times New Roman" w:hAnsi="Times New Roman" w:cs="Times New Roman"/>
                <w:lang w:eastAsia="en-GB"/>
              </w:rPr>
              <w:t> </w:t>
            </w:r>
            <w:r w:rsidRPr="008C5C55">
              <w:rPr>
                <w:rFonts w:ascii="Times New Roman" w:eastAsia="Times New Roman" w:hAnsi="Times New Roman" w:cs="Times New Roman"/>
                <w:lang w:eastAsia="en-GB"/>
              </w:rPr>
              <w:br/>
            </w:r>
            <w:r w:rsidRPr="008C5C55">
              <w:rPr>
                <w:rFonts w:ascii="Times New Roman" w:eastAsia="Times New Roman" w:hAnsi="Times New Roman" w:cs="Times New Roman"/>
                <w:b/>
                <w:bCs/>
                <w:lang w:eastAsia="en-GB"/>
              </w:rPr>
              <w:t>Date:</w:t>
            </w:r>
            <w:r w:rsidRPr="008C5C55">
              <w:rPr>
                <w:rFonts w:ascii="Times New Roman" w:eastAsia="Times New Roman" w:hAnsi="Times New Roman" w:cs="Times New Roman"/>
                <w:lang w:eastAsia="en-GB"/>
              </w:rPr>
              <w:t> </w:t>
            </w:r>
          </w:p>
        </w:tc>
        <w:tc>
          <w:tcPr>
            <w:tcW w:w="1125" w:type="dxa"/>
            <w:tcBorders>
              <w:top w:val="single" w:sz="6" w:space="0" w:color="auto"/>
              <w:left w:val="outset" w:sz="6" w:space="0" w:color="auto"/>
              <w:bottom w:val="single" w:sz="6" w:space="0" w:color="auto"/>
              <w:right w:val="single" w:sz="6" w:space="0" w:color="auto"/>
            </w:tcBorders>
            <w:shd w:val="clear" w:color="auto" w:fill="auto"/>
            <w:hideMark/>
          </w:tcPr>
          <w:p w14:paraId="798B8D3F" w14:textId="77777777" w:rsidR="00F42093" w:rsidRDefault="008C5C55" w:rsidP="008C5C55">
            <w:pPr>
              <w:spacing w:after="0" w:line="240" w:lineRule="auto"/>
              <w:textAlignment w:val="baseline"/>
              <w:rPr>
                <w:rFonts w:ascii="Times New Roman" w:eastAsia="Times New Roman" w:hAnsi="Times New Roman" w:cs="Times New Roman"/>
                <w:lang w:eastAsia="en-GB"/>
              </w:rPr>
            </w:pPr>
            <w:r w:rsidRPr="008C5C55">
              <w:rPr>
                <w:rFonts w:ascii="Times New Roman" w:eastAsia="Times New Roman" w:hAnsi="Times New Roman" w:cs="Times New Roman"/>
                <w:lang w:eastAsia="en-GB"/>
              </w:rPr>
              <w:t> </w:t>
            </w:r>
          </w:p>
          <w:p w14:paraId="3805A385" w14:textId="79B6B194" w:rsidR="008C5C55" w:rsidRPr="008C5C55" w:rsidRDefault="00F42093" w:rsidP="008C5C55">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lang w:eastAsia="en-GB"/>
              </w:rPr>
              <w:t xml:space="preserve"> 3/12/2020</w:t>
            </w:r>
          </w:p>
        </w:tc>
      </w:tr>
    </w:tbl>
    <w:p w14:paraId="15727E96" w14:textId="77777777" w:rsidR="008C5C55" w:rsidRPr="008C5C55" w:rsidRDefault="008C5C55" w:rsidP="008C5C55">
      <w:pPr>
        <w:spacing w:after="0" w:line="240" w:lineRule="auto"/>
        <w:textAlignment w:val="baseline"/>
        <w:rPr>
          <w:rFonts w:ascii="Segoe UI" w:eastAsia="Times New Roman" w:hAnsi="Segoe UI" w:cs="Segoe UI"/>
          <w:sz w:val="18"/>
          <w:szCs w:val="18"/>
          <w:lang w:eastAsia="en-GB"/>
        </w:rPr>
      </w:pPr>
      <w:r w:rsidRPr="008C5C55">
        <w:rPr>
          <w:rFonts w:ascii="Times New Roman" w:eastAsia="Times New Roman" w:hAnsi="Times New Roman" w:cs="Times New Roman"/>
          <w:lang w:eastAsia="en-GB"/>
        </w:rPr>
        <w:t> </w:t>
      </w:r>
    </w:p>
    <w:p w14:paraId="646F04E6" w14:textId="77777777" w:rsidR="008C5C55" w:rsidRPr="008C5C55" w:rsidRDefault="008C5C55" w:rsidP="008C5C55">
      <w:pPr>
        <w:spacing w:after="0" w:line="240" w:lineRule="auto"/>
        <w:textAlignment w:val="baseline"/>
        <w:rPr>
          <w:rFonts w:ascii="Segoe UI" w:eastAsia="Times New Roman" w:hAnsi="Segoe UI" w:cs="Segoe UI"/>
          <w:sz w:val="18"/>
          <w:szCs w:val="18"/>
          <w:lang w:eastAsia="en-GB"/>
        </w:rPr>
      </w:pPr>
      <w:r w:rsidRPr="008C5C55">
        <w:rPr>
          <w:rFonts w:ascii="Times New Roman" w:eastAsia="Times New Roman" w:hAnsi="Times New Roman" w:cs="Times New Roman"/>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884"/>
        <w:gridCol w:w="640"/>
        <w:gridCol w:w="486"/>
      </w:tblGrid>
      <w:tr w:rsidR="008C5C55" w:rsidRPr="008C5C55" w14:paraId="5810658F" w14:textId="77777777" w:rsidTr="008C5C55">
        <w:trPr>
          <w:trHeight w:val="705"/>
        </w:trPr>
        <w:tc>
          <w:tcPr>
            <w:tcW w:w="934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121BE58B" w14:textId="77777777" w:rsidR="008C5C55" w:rsidRPr="008C5C55" w:rsidRDefault="008C5C55" w:rsidP="008C5C55">
            <w:pPr>
              <w:spacing w:after="0" w:line="240" w:lineRule="auto"/>
              <w:jc w:val="both"/>
              <w:textAlignment w:val="baseline"/>
              <w:rPr>
                <w:rFonts w:ascii="Times New Roman" w:eastAsia="Times New Roman" w:hAnsi="Times New Roman" w:cs="Times New Roman"/>
                <w:sz w:val="24"/>
                <w:szCs w:val="24"/>
                <w:lang w:eastAsia="en-GB"/>
              </w:rPr>
            </w:pPr>
            <w:r w:rsidRPr="008C5C55">
              <w:rPr>
                <w:rFonts w:ascii="Times New Roman" w:eastAsia="Times New Roman" w:hAnsi="Times New Roman" w:cs="Times New Roman"/>
                <w:b/>
                <w:bCs/>
                <w:sz w:val="18"/>
                <w:szCs w:val="18"/>
                <w:lang w:eastAsia="en-GB"/>
              </w:rPr>
              <w:t>Turnitin: </w:t>
            </w:r>
            <w:r w:rsidRPr="008C5C55">
              <w:rPr>
                <w:rFonts w:ascii="Times New Roman" w:eastAsia="Times New Roman" w:hAnsi="Times New Roman" w:cs="Times New Roman"/>
                <w:sz w:val="18"/>
                <w:szCs w:val="18"/>
                <w:lang w:eastAsia="en-GB"/>
              </w:rPr>
              <w:t>Lecturer totick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sidRPr="008C5C55">
              <w:rPr>
                <w:rFonts w:ascii="Times New Roman" w:eastAsia="Times New Roman" w:hAnsi="Times New Roman" w:cs="Times New Roman"/>
                <w:b/>
                <w:bCs/>
                <w:sz w:val="18"/>
                <w:szCs w:val="18"/>
                <w:lang w:eastAsia="en-GB"/>
              </w:rPr>
              <w:t>  Late submission of either the electronic or paper version will result in a late penalty mark.  </w:t>
            </w:r>
            <w:r w:rsidRPr="008C5C55">
              <w:rPr>
                <w:rFonts w:ascii="Times New Roman" w:eastAsia="Times New Roman" w:hAnsi="Times New Roman" w:cs="Times New Roman"/>
                <w:sz w:val="18"/>
                <w:szCs w:val="18"/>
                <w:lang w:eastAsia="en-GB"/>
              </w:rPr>
              <w:t>Penalties for late submission: Up to one week late, maximum mark of 40%.  Over one week late, Refer.  Only Year Tutors and the Programme Director may grant an extension. </w:t>
            </w:r>
          </w:p>
        </w:tc>
        <w:tc>
          <w:tcPr>
            <w:tcW w:w="675" w:type="dxa"/>
            <w:tcBorders>
              <w:top w:val="single" w:sz="6" w:space="0" w:color="auto"/>
              <w:left w:val="outset" w:sz="6" w:space="0" w:color="auto"/>
              <w:bottom w:val="single" w:sz="6" w:space="0" w:color="auto"/>
              <w:right w:val="single" w:sz="6" w:space="0" w:color="auto"/>
            </w:tcBorders>
            <w:shd w:val="clear" w:color="auto" w:fill="auto"/>
            <w:hideMark/>
          </w:tcPr>
          <w:p w14:paraId="5341ADE2" w14:textId="77777777" w:rsidR="008C5C55" w:rsidRPr="008C5C55" w:rsidRDefault="008C5C55" w:rsidP="008C5C55">
            <w:pPr>
              <w:spacing w:after="0" w:line="240" w:lineRule="auto"/>
              <w:jc w:val="both"/>
              <w:textAlignment w:val="baseline"/>
              <w:rPr>
                <w:rFonts w:ascii="Times New Roman" w:eastAsia="Times New Roman" w:hAnsi="Times New Roman" w:cs="Times New Roman"/>
                <w:sz w:val="24"/>
                <w:szCs w:val="24"/>
                <w:lang w:eastAsia="en-GB"/>
              </w:rPr>
            </w:pPr>
            <w:r w:rsidRPr="008C5C55">
              <w:rPr>
                <w:rFonts w:ascii="Times New Roman" w:eastAsia="Times New Roman" w:hAnsi="Times New Roman" w:cs="Times New Roman"/>
                <w:b/>
                <w:bCs/>
                <w:lang w:eastAsia="en-GB"/>
              </w:rPr>
              <w:t>YES</w:t>
            </w:r>
            <w:r w:rsidRPr="008C5C55">
              <w:rPr>
                <w:rFonts w:ascii="Times New Roman" w:eastAsia="Times New Roman" w:hAnsi="Times New Roman" w:cs="Times New Roman"/>
                <w:lang w:eastAsia="en-GB"/>
              </w:rPr>
              <w:t> </w:t>
            </w:r>
          </w:p>
        </w:tc>
        <w:tc>
          <w:tcPr>
            <w:tcW w:w="555" w:type="dxa"/>
            <w:tcBorders>
              <w:top w:val="single" w:sz="6" w:space="0" w:color="auto"/>
              <w:left w:val="outset" w:sz="6" w:space="0" w:color="auto"/>
              <w:bottom w:val="single" w:sz="6" w:space="0" w:color="auto"/>
              <w:right w:val="single" w:sz="6" w:space="0" w:color="auto"/>
            </w:tcBorders>
            <w:shd w:val="clear" w:color="auto" w:fill="auto"/>
            <w:hideMark/>
          </w:tcPr>
          <w:p w14:paraId="19B88D46" w14:textId="77777777" w:rsidR="008C5C55" w:rsidRPr="008C5C55" w:rsidRDefault="008C5C55" w:rsidP="008C5C55">
            <w:pPr>
              <w:spacing w:after="0" w:line="240" w:lineRule="auto"/>
              <w:jc w:val="both"/>
              <w:textAlignment w:val="baseline"/>
              <w:rPr>
                <w:rFonts w:ascii="Times New Roman" w:eastAsia="Times New Roman" w:hAnsi="Times New Roman" w:cs="Times New Roman"/>
                <w:sz w:val="24"/>
                <w:szCs w:val="24"/>
                <w:lang w:eastAsia="en-GB"/>
              </w:rPr>
            </w:pPr>
            <w:r w:rsidRPr="008C5C55">
              <w:rPr>
                <w:rFonts w:ascii="Times New Roman" w:eastAsia="Times New Roman" w:hAnsi="Times New Roman" w:cs="Times New Roman"/>
                <w:b/>
                <w:bCs/>
                <w:sz w:val="24"/>
                <w:szCs w:val="24"/>
                <w:lang w:eastAsia="en-GB"/>
              </w:rPr>
              <w:t>√</w:t>
            </w:r>
            <w:r w:rsidRPr="008C5C55">
              <w:rPr>
                <w:rFonts w:ascii="Times New Roman" w:eastAsia="Times New Roman" w:hAnsi="Times New Roman" w:cs="Times New Roman"/>
                <w:sz w:val="24"/>
                <w:szCs w:val="24"/>
                <w:lang w:eastAsia="en-GB"/>
              </w:rPr>
              <w:t> </w:t>
            </w:r>
          </w:p>
        </w:tc>
      </w:tr>
      <w:tr w:rsidR="008C5C55" w:rsidRPr="008C5C55" w14:paraId="10E651B5" w14:textId="77777777" w:rsidTr="008C5C55">
        <w:trPr>
          <w:trHeight w:val="70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8150275" w14:textId="77777777" w:rsidR="008C5C55" w:rsidRPr="008C5C55" w:rsidRDefault="008C5C55" w:rsidP="008C5C55">
            <w:pPr>
              <w:spacing w:after="0" w:line="240" w:lineRule="auto"/>
              <w:rPr>
                <w:rFonts w:ascii="Times New Roman" w:eastAsia="Times New Roman" w:hAnsi="Times New Roman" w:cs="Times New Roman"/>
                <w:sz w:val="24"/>
                <w:szCs w:val="24"/>
                <w:lang w:eastAsia="en-GB"/>
              </w:rPr>
            </w:pPr>
          </w:p>
        </w:tc>
        <w:tc>
          <w:tcPr>
            <w:tcW w:w="675" w:type="dxa"/>
            <w:tcBorders>
              <w:top w:val="outset" w:sz="6" w:space="0" w:color="auto"/>
              <w:left w:val="outset" w:sz="6" w:space="0" w:color="auto"/>
              <w:bottom w:val="single" w:sz="6" w:space="0" w:color="auto"/>
              <w:right w:val="single" w:sz="6" w:space="0" w:color="auto"/>
            </w:tcBorders>
            <w:shd w:val="clear" w:color="auto" w:fill="auto"/>
            <w:hideMark/>
          </w:tcPr>
          <w:p w14:paraId="290BFE60" w14:textId="77777777" w:rsidR="008C5C55" w:rsidRPr="008C5C55" w:rsidRDefault="008C5C55" w:rsidP="008C5C55">
            <w:pPr>
              <w:spacing w:after="0" w:line="240" w:lineRule="auto"/>
              <w:jc w:val="both"/>
              <w:textAlignment w:val="baseline"/>
              <w:rPr>
                <w:rFonts w:ascii="Times New Roman" w:eastAsia="Times New Roman" w:hAnsi="Times New Roman" w:cs="Times New Roman"/>
                <w:sz w:val="24"/>
                <w:szCs w:val="24"/>
                <w:lang w:eastAsia="en-GB"/>
              </w:rPr>
            </w:pPr>
            <w:r w:rsidRPr="008C5C55">
              <w:rPr>
                <w:rFonts w:ascii="Times New Roman" w:eastAsia="Times New Roman" w:hAnsi="Times New Roman" w:cs="Times New Roman"/>
                <w:b/>
                <w:bCs/>
                <w:lang w:eastAsia="en-GB"/>
              </w:rPr>
              <w:t>NO</w:t>
            </w:r>
            <w:r w:rsidRPr="008C5C55">
              <w:rPr>
                <w:rFonts w:ascii="Times New Roman" w:eastAsia="Times New Roman" w:hAnsi="Times New Roman" w:cs="Times New Roman"/>
                <w:lang w:eastAsia="en-GB"/>
              </w:rPr>
              <w:t> </w:t>
            </w:r>
          </w:p>
        </w:tc>
        <w:tc>
          <w:tcPr>
            <w:tcW w:w="555" w:type="dxa"/>
            <w:tcBorders>
              <w:top w:val="outset" w:sz="6" w:space="0" w:color="auto"/>
              <w:left w:val="outset" w:sz="6" w:space="0" w:color="auto"/>
              <w:bottom w:val="single" w:sz="6" w:space="0" w:color="auto"/>
              <w:right w:val="single" w:sz="6" w:space="0" w:color="auto"/>
            </w:tcBorders>
            <w:shd w:val="clear" w:color="auto" w:fill="auto"/>
            <w:hideMark/>
          </w:tcPr>
          <w:p w14:paraId="4C2A615F" w14:textId="77777777" w:rsidR="008C5C55" w:rsidRPr="008C5C55" w:rsidRDefault="008C5C55" w:rsidP="008C5C55">
            <w:pPr>
              <w:spacing w:after="0" w:line="240" w:lineRule="auto"/>
              <w:jc w:val="both"/>
              <w:textAlignment w:val="baseline"/>
              <w:rPr>
                <w:rFonts w:ascii="Times New Roman" w:eastAsia="Times New Roman" w:hAnsi="Times New Roman" w:cs="Times New Roman"/>
                <w:sz w:val="24"/>
                <w:szCs w:val="24"/>
                <w:lang w:eastAsia="en-GB"/>
              </w:rPr>
            </w:pPr>
            <w:r w:rsidRPr="008C5C55">
              <w:rPr>
                <w:rFonts w:ascii="Times New Roman" w:eastAsia="Times New Roman" w:hAnsi="Times New Roman" w:cs="Times New Roman"/>
                <w:lang w:eastAsia="en-GB"/>
              </w:rPr>
              <w:t> </w:t>
            </w:r>
          </w:p>
        </w:tc>
      </w:tr>
    </w:tbl>
    <w:p w14:paraId="6ED93836" w14:textId="77777777" w:rsidR="008C5C55" w:rsidRPr="008C5C55" w:rsidRDefault="008C5C55" w:rsidP="008C5C55">
      <w:pPr>
        <w:spacing w:after="0" w:line="240" w:lineRule="auto"/>
        <w:textAlignment w:val="baseline"/>
        <w:rPr>
          <w:rFonts w:ascii="Segoe UI" w:eastAsia="Times New Roman" w:hAnsi="Segoe UI" w:cs="Segoe UI"/>
          <w:sz w:val="18"/>
          <w:szCs w:val="18"/>
          <w:lang w:eastAsia="en-GB"/>
        </w:rPr>
      </w:pPr>
      <w:r w:rsidRPr="008C5C55">
        <w:rPr>
          <w:rFonts w:ascii="Times New Roman" w:eastAsia="Times New Roman" w:hAnsi="Times New Roman" w:cs="Times New Roman"/>
          <w:sz w:val="32"/>
          <w:szCs w:val="3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74"/>
        <w:gridCol w:w="4536"/>
      </w:tblGrid>
      <w:tr w:rsidR="008C5C55" w:rsidRPr="008C5C55" w14:paraId="5E75E146" w14:textId="77777777" w:rsidTr="008C5C55">
        <w:tc>
          <w:tcPr>
            <w:tcW w:w="5265" w:type="dxa"/>
            <w:tcBorders>
              <w:top w:val="single" w:sz="6" w:space="0" w:color="auto"/>
              <w:left w:val="single" w:sz="6" w:space="0" w:color="auto"/>
              <w:bottom w:val="single" w:sz="6" w:space="0" w:color="auto"/>
              <w:right w:val="single" w:sz="6" w:space="0" w:color="auto"/>
            </w:tcBorders>
            <w:shd w:val="clear" w:color="auto" w:fill="auto"/>
            <w:hideMark/>
          </w:tcPr>
          <w:p w14:paraId="1E4E56F2" w14:textId="77777777" w:rsidR="008C5C55" w:rsidRPr="008C5C55" w:rsidRDefault="008C5C55" w:rsidP="008C5C55">
            <w:pPr>
              <w:spacing w:after="0" w:line="240" w:lineRule="auto"/>
              <w:textAlignment w:val="baseline"/>
              <w:rPr>
                <w:rFonts w:ascii="Times New Roman" w:eastAsia="Times New Roman" w:hAnsi="Times New Roman" w:cs="Times New Roman"/>
                <w:sz w:val="24"/>
                <w:szCs w:val="24"/>
                <w:lang w:eastAsia="en-GB"/>
              </w:rPr>
            </w:pPr>
            <w:r w:rsidRPr="008C5C55">
              <w:rPr>
                <w:rFonts w:ascii="Times New Roman" w:eastAsia="Times New Roman" w:hAnsi="Times New Roman" w:cs="Times New Roman"/>
                <w:b/>
                <w:bCs/>
                <w:lang w:eastAsia="en-GB"/>
              </w:rPr>
              <w:t>Learning Outcomes tested</w:t>
            </w:r>
            <w:r w:rsidRPr="008C5C55">
              <w:rPr>
                <w:rFonts w:ascii="Times New Roman" w:eastAsia="Times New Roman" w:hAnsi="Times New Roman" w:cs="Times New Roman"/>
                <w:lang w:eastAsia="en-GB"/>
              </w:rPr>
              <w:t> </w:t>
            </w:r>
          </w:p>
          <w:p w14:paraId="3E6A47F9" w14:textId="77777777" w:rsidR="008C5C55" w:rsidRPr="008C5C55" w:rsidRDefault="008C5C55" w:rsidP="008C5C55">
            <w:pPr>
              <w:spacing w:after="0" w:line="240" w:lineRule="auto"/>
              <w:textAlignment w:val="baseline"/>
              <w:rPr>
                <w:rFonts w:ascii="Times New Roman" w:eastAsia="Times New Roman" w:hAnsi="Times New Roman" w:cs="Times New Roman"/>
                <w:sz w:val="24"/>
                <w:szCs w:val="24"/>
                <w:lang w:eastAsia="en-GB"/>
              </w:rPr>
            </w:pPr>
            <w:r w:rsidRPr="008C5C55">
              <w:rPr>
                <w:rFonts w:ascii="Times New Roman" w:eastAsia="Times New Roman" w:hAnsi="Times New Roman" w:cs="Times New Roman"/>
                <w:b/>
                <w:bCs/>
                <w:lang w:eastAsia="en-GB"/>
              </w:rPr>
              <w:t>(from module syllabus)</w:t>
            </w:r>
            <w:r w:rsidRPr="008C5C55">
              <w:rPr>
                <w:rFonts w:ascii="Times New Roman" w:eastAsia="Times New Roman" w:hAnsi="Times New Roman" w:cs="Times New Roman"/>
                <w:lang w:eastAsia="en-GB"/>
              </w:rPr>
              <w:t> </w:t>
            </w:r>
          </w:p>
        </w:tc>
        <w:tc>
          <w:tcPr>
            <w:tcW w:w="5265" w:type="dxa"/>
            <w:tcBorders>
              <w:top w:val="single" w:sz="6" w:space="0" w:color="auto"/>
              <w:left w:val="outset" w:sz="6" w:space="0" w:color="auto"/>
              <w:bottom w:val="single" w:sz="6" w:space="0" w:color="auto"/>
              <w:right w:val="single" w:sz="6" w:space="0" w:color="auto"/>
            </w:tcBorders>
            <w:shd w:val="clear" w:color="auto" w:fill="auto"/>
            <w:hideMark/>
          </w:tcPr>
          <w:p w14:paraId="0E57EEEE" w14:textId="77777777" w:rsidR="008C5C55" w:rsidRPr="008C5C55" w:rsidRDefault="008C5C55" w:rsidP="008C5C55">
            <w:pPr>
              <w:spacing w:after="0" w:line="240" w:lineRule="auto"/>
              <w:textAlignment w:val="baseline"/>
              <w:rPr>
                <w:rFonts w:ascii="Times New Roman" w:eastAsia="Times New Roman" w:hAnsi="Times New Roman" w:cs="Times New Roman"/>
                <w:sz w:val="24"/>
                <w:szCs w:val="24"/>
                <w:lang w:eastAsia="en-GB"/>
              </w:rPr>
            </w:pPr>
            <w:r w:rsidRPr="008C5C55">
              <w:rPr>
                <w:rFonts w:ascii="Times New Roman" w:eastAsia="Times New Roman" w:hAnsi="Times New Roman" w:cs="Times New Roman"/>
                <w:b/>
                <w:bCs/>
                <w:lang w:eastAsia="en-GB"/>
              </w:rPr>
              <w:t>Assessment Criteria. To achieve each outcome a student must demonstrate the ability to:</w:t>
            </w:r>
            <w:r w:rsidRPr="008C5C55">
              <w:rPr>
                <w:rFonts w:ascii="Times New Roman" w:eastAsia="Times New Roman" w:hAnsi="Times New Roman" w:cs="Times New Roman"/>
                <w:lang w:eastAsia="en-GB"/>
              </w:rPr>
              <w:t> </w:t>
            </w:r>
          </w:p>
        </w:tc>
      </w:tr>
      <w:tr w:rsidR="008C5C55" w:rsidRPr="008C5C55" w14:paraId="4252C0DB" w14:textId="77777777" w:rsidTr="008C5C55">
        <w:tc>
          <w:tcPr>
            <w:tcW w:w="5265" w:type="dxa"/>
            <w:tcBorders>
              <w:top w:val="outset" w:sz="6" w:space="0" w:color="auto"/>
              <w:left w:val="single" w:sz="6" w:space="0" w:color="auto"/>
              <w:bottom w:val="single" w:sz="6" w:space="0" w:color="auto"/>
              <w:right w:val="single" w:sz="6" w:space="0" w:color="auto"/>
            </w:tcBorders>
            <w:shd w:val="clear" w:color="auto" w:fill="auto"/>
            <w:hideMark/>
          </w:tcPr>
          <w:p w14:paraId="6B5018D6" w14:textId="77777777" w:rsidR="008C5C55" w:rsidRPr="008C5C55" w:rsidRDefault="008C5C55" w:rsidP="008C5C55">
            <w:pPr>
              <w:spacing w:after="0" w:line="240" w:lineRule="auto"/>
              <w:jc w:val="both"/>
              <w:textAlignment w:val="baseline"/>
              <w:rPr>
                <w:rFonts w:ascii="Times New Roman" w:eastAsia="Times New Roman" w:hAnsi="Times New Roman" w:cs="Times New Roman"/>
                <w:sz w:val="24"/>
                <w:szCs w:val="24"/>
                <w:lang w:eastAsia="en-GB"/>
              </w:rPr>
            </w:pPr>
            <w:r w:rsidRPr="008C5C55">
              <w:rPr>
                <w:rFonts w:ascii="Calibri" w:eastAsia="Times New Roman" w:hAnsi="Calibri" w:cs="Calibri"/>
                <w:lang w:eastAsia="en-GB"/>
              </w:rPr>
              <w:t>Interpret the application of Construction Design and Management (CDM) regulations and the wider Health and Safety legislation whilst working with clients, contractors and other professionals.  </w:t>
            </w:r>
          </w:p>
          <w:p w14:paraId="7AD5C4D9" w14:textId="77777777" w:rsidR="008C5C55" w:rsidRPr="008C5C55" w:rsidRDefault="008C5C55" w:rsidP="008C5C55">
            <w:pPr>
              <w:spacing w:after="0" w:line="240" w:lineRule="auto"/>
              <w:jc w:val="both"/>
              <w:textAlignment w:val="baseline"/>
              <w:rPr>
                <w:rFonts w:ascii="Times New Roman" w:eastAsia="Times New Roman" w:hAnsi="Times New Roman" w:cs="Times New Roman"/>
                <w:sz w:val="24"/>
                <w:szCs w:val="24"/>
                <w:lang w:eastAsia="en-GB"/>
              </w:rPr>
            </w:pPr>
            <w:r w:rsidRPr="008C5C55">
              <w:rPr>
                <w:rFonts w:ascii="Calibri" w:eastAsia="Times New Roman" w:hAnsi="Calibri" w:cs="Calibri"/>
                <w:lang w:eastAsia="en-GB"/>
              </w:rPr>
              <w:lastRenderedPageBreak/>
              <w:t>Determine how Health, Safety and Welfare legislation influences working practices in the construction industry, how it is managed on site and the potential impacts that this might have. </w:t>
            </w:r>
          </w:p>
        </w:tc>
        <w:tc>
          <w:tcPr>
            <w:tcW w:w="5265" w:type="dxa"/>
            <w:tcBorders>
              <w:top w:val="outset" w:sz="6" w:space="0" w:color="auto"/>
              <w:left w:val="outset" w:sz="6" w:space="0" w:color="auto"/>
              <w:bottom w:val="single" w:sz="6" w:space="0" w:color="auto"/>
              <w:right w:val="single" w:sz="6" w:space="0" w:color="auto"/>
            </w:tcBorders>
            <w:shd w:val="clear" w:color="auto" w:fill="auto"/>
            <w:hideMark/>
          </w:tcPr>
          <w:p w14:paraId="75EDA374" w14:textId="77777777" w:rsidR="008C5C55" w:rsidRPr="008C5C55" w:rsidRDefault="008C5C55" w:rsidP="008C5C55">
            <w:pPr>
              <w:spacing w:after="0" w:line="240" w:lineRule="auto"/>
              <w:jc w:val="both"/>
              <w:textAlignment w:val="baseline"/>
              <w:rPr>
                <w:rFonts w:ascii="Times New Roman" w:eastAsia="Times New Roman" w:hAnsi="Times New Roman" w:cs="Times New Roman"/>
                <w:sz w:val="24"/>
                <w:szCs w:val="24"/>
                <w:lang w:eastAsia="en-GB"/>
              </w:rPr>
            </w:pPr>
            <w:r w:rsidRPr="008C5C55">
              <w:rPr>
                <w:rFonts w:ascii="Times New Roman" w:eastAsia="Times New Roman" w:hAnsi="Times New Roman" w:cs="Times New Roman"/>
                <w:lang w:eastAsia="en-GB"/>
              </w:rPr>
              <w:lastRenderedPageBreak/>
              <w:t> </w:t>
            </w:r>
            <w:r w:rsidRPr="008C5C55">
              <w:rPr>
                <w:rFonts w:ascii="Times New Roman" w:eastAsia="Times New Roman" w:hAnsi="Times New Roman" w:cs="Times New Roman"/>
                <w:lang w:eastAsia="en-GB"/>
              </w:rPr>
              <w:br/>
            </w:r>
            <w:r w:rsidRPr="008C5C55">
              <w:rPr>
                <w:rFonts w:ascii="Calibri" w:eastAsia="Times New Roman" w:hAnsi="Calibri" w:cs="Calibri"/>
                <w:color w:val="000000"/>
                <w:lang w:val="en-US" w:eastAsia="en-GB"/>
              </w:rPr>
              <w:t>Produce detailed work programmes, method statements and risk assessments.</w:t>
            </w:r>
            <w:r w:rsidRPr="008C5C55">
              <w:rPr>
                <w:rFonts w:ascii="Calibri" w:eastAsia="Times New Roman" w:hAnsi="Calibri" w:cs="Calibri"/>
                <w:color w:val="000000"/>
                <w:lang w:eastAsia="en-GB"/>
              </w:rPr>
              <w:t> </w:t>
            </w:r>
          </w:p>
          <w:p w14:paraId="38A48543" w14:textId="77777777" w:rsidR="008C5C55" w:rsidRPr="008C5C55" w:rsidRDefault="008C5C55" w:rsidP="008C5C55">
            <w:pPr>
              <w:spacing w:after="0" w:line="240" w:lineRule="auto"/>
              <w:jc w:val="both"/>
              <w:textAlignment w:val="baseline"/>
              <w:rPr>
                <w:rFonts w:ascii="Times New Roman" w:eastAsia="Times New Roman" w:hAnsi="Times New Roman" w:cs="Times New Roman"/>
                <w:sz w:val="24"/>
                <w:szCs w:val="24"/>
                <w:lang w:eastAsia="en-GB"/>
              </w:rPr>
            </w:pPr>
            <w:r w:rsidRPr="008C5C55">
              <w:rPr>
                <w:rFonts w:ascii="Calibri" w:eastAsia="Times New Roman" w:hAnsi="Calibri" w:cs="Calibri"/>
                <w:color w:val="000000"/>
                <w:lang w:val="en-US" w:eastAsia="en-GB"/>
              </w:rPr>
              <w:t>Identify specific project related hazards and risks.</w:t>
            </w:r>
            <w:r w:rsidRPr="008C5C55">
              <w:rPr>
                <w:rFonts w:ascii="Calibri" w:eastAsia="Times New Roman" w:hAnsi="Calibri" w:cs="Calibri"/>
                <w:color w:val="000000"/>
                <w:lang w:eastAsia="en-GB"/>
              </w:rPr>
              <w:t> </w:t>
            </w:r>
          </w:p>
          <w:p w14:paraId="1A993961" w14:textId="77777777" w:rsidR="008C5C55" w:rsidRPr="008C5C55" w:rsidRDefault="008C5C55" w:rsidP="008C5C55">
            <w:pPr>
              <w:spacing w:after="0" w:line="240" w:lineRule="auto"/>
              <w:jc w:val="both"/>
              <w:textAlignment w:val="baseline"/>
              <w:rPr>
                <w:rFonts w:ascii="Times New Roman" w:eastAsia="Times New Roman" w:hAnsi="Times New Roman" w:cs="Times New Roman"/>
                <w:sz w:val="24"/>
                <w:szCs w:val="24"/>
                <w:lang w:eastAsia="en-GB"/>
              </w:rPr>
            </w:pPr>
            <w:r w:rsidRPr="008C5C55">
              <w:rPr>
                <w:rFonts w:ascii="Calibri" w:eastAsia="Times New Roman" w:hAnsi="Calibri" w:cs="Calibri"/>
                <w:color w:val="000000"/>
                <w:lang w:val="en-US" w:eastAsia="en-GB"/>
              </w:rPr>
              <w:lastRenderedPageBreak/>
              <w:t>Identify specific roles and responsibilities under current Health &amp; Safety legislation </w:t>
            </w:r>
            <w:r w:rsidRPr="008C5C55">
              <w:rPr>
                <w:rFonts w:ascii="Calibri" w:eastAsia="Times New Roman" w:hAnsi="Calibri" w:cs="Calibri"/>
                <w:color w:val="000000"/>
                <w:lang w:eastAsia="en-GB"/>
              </w:rPr>
              <w:t> </w:t>
            </w:r>
          </w:p>
          <w:p w14:paraId="033AF025" w14:textId="77777777" w:rsidR="008C5C55" w:rsidRPr="008C5C55" w:rsidRDefault="008C5C55" w:rsidP="008C5C55">
            <w:pPr>
              <w:spacing w:after="0" w:line="240" w:lineRule="auto"/>
              <w:jc w:val="both"/>
              <w:textAlignment w:val="baseline"/>
              <w:rPr>
                <w:rFonts w:ascii="Times New Roman" w:eastAsia="Times New Roman" w:hAnsi="Times New Roman" w:cs="Times New Roman"/>
                <w:sz w:val="24"/>
                <w:szCs w:val="24"/>
                <w:lang w:eastAsia="en-GB"/>
              </w:rPr>
            </w:pPr>
            <w:r w:rsidRPr="008C5C55">
              <w:rPr>
                <w:rFonts w:ascii="Calibri" w:eastAsia="Times New Roman" w:hAnsi="Calibri" w:cs="Calibri"/>
                <w:color w:val="000000"/>
                <w:lang w:eastAsia="en-GB"/>
              </w:rPr>
              <w:t> </w:t>
            </w:r>
          </w:p>
          <w:p w14:paraId="071B6DDF" w14:textId="77777777" w:rsidR="008C5C55" w:rsidRPr="008C5C55" w:rsidRDefault="008C5C55" w:rsidP="008C5C55">
            <w:pPr>
              <w:spacing w:after="0" w:line="240" w:lineRule="auto"/>
              <w:jc w:val="both"/>
              <w:textAlignment w:val="baseline"/>
              <w:rPr>
                <w:rFonts w:ascii="Times New Roman" w:eastAsia="Times New Roman" w:hAnsi="Times New Roman" w:cs="Times New Roman"/>
                <w:sz w:val="24"/>
                <w:szCs w:val="24"/>
                <w:lang w:eastAsia="en-GB"/>
              </w:rPr>
            </w:pPr>
            <w:r w:rsidRPr="008C5C55">
              <w:rPr>
                <w:rFonts w:ascii="Calibri" w:eastAsia="Times New Roman" w:hAnsi="Calibri" w:cs="Calibri"/>
                <w:color w:val="000000"/>
                <w:lang w:eastAsia="en-GB"/>
              </w:rPr>
              <w:t> </w:t>
            </w:r>
          </w:p>
        </w:tc>
      </w:tr>
    </w:tbl>
    <w:p w14:paraId="5606B171" w14:textId="26954432" w:rsidR="00957F70" w:rsidRDefault="00957F70" w:rsidP="00957F70"/>
    <w:p w14:paraId="38905D76" w14:textId="59050C51" w:rsidR="00957F70" w:rsidRDefault="008C5C55" w:rsidP="00957F70">
      <w:r>
        <w:t>I have chosen the following scenario:</w:t>
      </w:r>
    </w:p>
    <w:p w14:paraId="5ED5F9E6" w14:textId="4E1454C4" w:rsidR="00957F70" w:rsidRPr="008C5C55" w:rsidRDefault="00957F70" w:rsidP="008C5C55">
      <w:pPr>
        <w:rPr>
          <w:b/>
          <w:bCs/>
        </w:rPr>
      </w:pPr>
      <w:r w:rsidRPr="008C5C55">
        <w:rPr>
          <w:b/>
          <w:bCs/>
        </w:rPr>
        <w:t xml:space="preserve">You are to assume that the University has received planning consent for a single, two storey detached domestic </w:t>
      </w:r>
      <w:bookmarkStart w:id="0" w:name="_Hlk57140364"/>
      <w:r w:rsidRPr="008C5C55">
        <w:rPr>
          <w:b/>
          <w:bCs/>
        </w:rPr>
        <w:t xml:space="preserve">building with a loft room. [See attached floor plans and elevations]. </w:t>
      </w:r>
    </w:p>
    <w:p w14:paraId="3878333C" w14:textId="28B3DF55" w:rsidR="00957F70" w:rsidRPr="008C5C55" w:rsidRDefault="00957F70" w:rsidP="00957F70">
      <w:pPr>
        <w:rPr>
          <w:b/>
          <w:bCs/>
        </w:rPr>
      </w:pPr>
      <w:r w:rsidRPr="008C5C55">
        <w:rPr>
          <w:b/>
          <w:bCs/>
        </w:rPr>
        <w:t xml:space="preserve">The University want to build it adjacent to the new student accommodation on the SA1 site with access directly on to a public highway.  This will be accommodation for a full time caretaker and their family. </w:t>
      </w:r>
    </w:p>
    <w:p w14:paraId="4DAFAB4C" w14:textId="6A2BADB5" w:rsidR="00957F70" w:rsidRPr="008C5C55" w:rsidRDefault="00957F70" w:rsidP="00957F70">
      <w:pPr>
        <w:rPr>
          <w:b/>
          <w:bCs/>
        </w:rPr>
      </w:pPr>
      <w:r w:rsidRPr="008C5C55">
        <w:rPr>
          <w:b/>
          <w:bCs/>
        </w:rPr>
        <w:t xml:space="preserve">The proposed foundations are concrete strip to a depth of 1m with standard cavity wall construction; block and block with partial fill cavity insulation and a smooth render externally. Plinths, soldier courses over all openings and porch pillars are to be natural sandstone. </w:t>
      </w:r>
    </w:p>
    <w:p w14:paraId="508B406F" w14:textId="6C97D4CA" w:rsidR="00957F70" w:rsidRPr="008C5C55" w:rsidRDefault="00957F70" w:rsidP="00957F70">
      <w:pPr>
        <w:rPr>
          <w:b/>
          <w:bCs/>
        </w:rPr>
      </w:pPr>
      <w:r w:rsidRPr="008C5C55">
        <w:rPr>
          <w:b/>
          <w:bCs/>
        </w:rPr>
        <w:t xml:space="preserve">There is to be a suspended concrete beam and block ground floor and upper floors are to be traditional solid timber with particleboard sheet covering. </w:t>
      </w:r>
    </w:p>
    <w:p w14:paraId="1F8FF6E6" w14:textId="2298D726" w:rsidR="00957F70" w:rsidRPr="008C5C55" w:rsidRDefault="00957F70" w:rsidP="00957F70">
      <w:pPr>
        <w:rPr>
          <w:b/>
          <w:bCs/>
        </w:rPr>
      </w:pPr>
      <w:r w:rsidRPr="008C5C55">
        <w:rPr>
          <w:b/>
          <w:bCs/>
        </w:rPr>
        <w:t>Doors and windows are to be light oak wood effect uPVC with sealed Double-glazed units.</w:t>
      </w:r>
    </w:p>
    <w:p w14:paraId="199CE286" w14:textId="5C829E2D" w:rsidR="00957F70" w:rsidRPr="008C5C55" w:rsidRDefault="00957F70" w:rsidP="00957F70">
      <w:pPr>
        <w:rPr>
          <w:b/>
          <w:bCs/>
        </w:rPr>
      </w:pPr>
      <w:r w:rsidRPr="008C5C55">
        <w:rPr>
          <w:b/>
          <w:bCs/>
        </w:rPr>
        <w:t xml:space="preserve">Roof structure is to be trussed rafters at a 400 pitch with a natural slate covering and closed eaves. </w:t>
      </w:r>
    </w:p>
    <w:bookmarkEnd w:id="0"/>
    <w:p w14:paraId="63D7C5FD" w14:textId="583AFDE9" w:rsidR="00957F70" w:rsidRPr="008C5C55" w:rsidRDefault="00957F70" w:rsidP="00957F70">
      <w:pPr>
        <w:rPr>
          <w:b/>
          <w:bCs/>
        </w:rPr>
      </w:pPr>
      <w:r w:rsidRPr="008C5C55">
        <w:rPr>
          <w:b/>
          <w:bCs/>
        </w:rPr>
        <w:t>Work is proposed to start on 6th May 2021.</w:t>
      </w:r>
    </w:p>
    <w:p w14:paraId="6B9773A6" w14:textId="4BF66986" w:rsidR="00E75C99" w:rsidRDefault="00957F70" w:rsidP="00E75C99">
      <w:pPr>
        <w:pStyle w:val="ListParagraph"/>
        <w:numPr>
          <w:ilvl w:val="0"/>
          <w:numId w:val="8"/>
        </w:numPr>
      </w:pPr>
      <w:r>
        <w:t xml:space="preserve">Produce a detailed Construction Phase Plan for all the major activities related to this project – from start until completion. (25%) </w:t>
      </w:r>
    </w:p>
    <w:p w14:paraId="0DFB3004" w14:textId="2DB17B7E" w:rsidR="00957F70" w:rsidRDefault="00957F70" w:rsidP="00E75C99">
      <w:pPr>
        <w:pStyle w:val="ListParagraph"/>
        <w:numPr>
          <w:ilvl w:val="0"/>
          <w:numId w:val="8"/>
        </w:numPr>
      </w:pPr>
      <w:r>
        <w:t xml:space="preserve">Produce specific Method Statement for the three major work activities identified. (25%) </w:t>
      </w:r>
    </w:p>
    <w:p w14:paraId="27AD68D6" w14:textId="59092B32" w:rsidR="00957F70" w:rsidRDefault="00957F70" w:rsidP="00E75C99">
      <w:pPr>
        <w:pStyle w:val="ListParagraph"/>
        <w:numPr>
          <w:ilvl w:val="0"/>
          <w:numId w:val="8"/>
        </w:numPr>
      </w:pPr>
      <w:r>
        <w:t>Develop, evaluate and produce site specific Risk Assessments for three of the work activities. Highlighting significant hazards, control measures and mitigation. (25%)</w:t>
      </w:r>
    </w:p>
    <w:p w14:paraId="429BB348" w14:textId="4D9464F6" w:rsidR="00957F70" w:rsidRDefault="00957F70" w:rsidP="00E75C99">
      <w:pPr>
        <w:pStyle w:val="ListParagraph"/>
        <w:numPr>
          <w:ilvl w:val="0"/>
          <w:numId w:val="8"/>
        </w:numPr>
      </w:pPr>
      <w:r>
        <w:t xml:space="preserve">Identify which Health &amp; Safety legislation, based upon this construction project, is relevant and identify who is the responsible person/duty holder under those separate regulations. (25%) </w:t>
      </w:r>
    </w:p>
    <w:p w14:paraId="6A39AD51" w14:textId="77777777" w:rsidR="00957F70" w:rsidRDefault="00957F70" w:rsidP="00957F70"/>
    <w:p w14:paraId="41BAE64D" w14:textId="77777777" w:rsidR="00957F70" w:rsidRDefault="00957F70" w:rsidP="00957F70">
      <w:r>
        <w:t xml:space="preserve"> </w:t>
      </w:r>
    </w:p>
    <w:p w14:paraId="3A21E4B3" w14:textId="77777777" w:rsidR="00957F70" w:rsidRDefault="00957F70" w:rsidP="00957F70"/>
    <w:p w14:paraId="414F80DE" w14:textId="77777777" w:rsidR="00957F70" w:rsidRDefault="00957F70" w:rsidP="00957F70">
      <w:r>
        <w:t xml:space="preserve"> </w:t>
      </w:r>
    </w:p>
    <w:p w14:paraId="220F9653" w14:textId="473B21D4" w:rsidR="00957F70" w:rsidRDefault="00957F70" w:rsidP="00957F70"/>
    <w:p w14:paraId="428DAE4A" w14:textId="5064126A" w:rsidR="00862B85" w:rsidRDefault="00862B85" w:rsidP="00957F70"/>
    <w:p w14:paraId="2A235BEE" w14:textId="298A70C2" w:rsidR="00862B85" w:rsidRDefault="00862B85" w:rsidP="00957F70"/>
    <w:p w14:paraId="3F149E44" w14:textId="15085DBD" w:rsidR="00862B85" w:rsidRDefault="00862B85" w:rsidP="00957F70"/>
    <w:p w14:paraId="7D00D6A0" w14:textId="2436B675" w:rsidR="00862B85" w:rsidRDefault="00862B85" w:rsidP="00957F70"/>
    <w:p w14:paraId="62026392" w14:textId="10B2B34E" w:rsidR="00862B85" w:rsidRDefault="00862B85" w:rsidP="00957F70"/>
    <w:p w14:paraId="3A47F4E6" w14:textId="758AF41E" w:rsidR="00862B85" w:rsidRDefault="00862B85" w:rsidP="00957F70"/>
    <w:p w14:paraId="77BDFBFC" w14:textId="4C341533" w:rsidR="00862B85" w:rsidRDefault="00DC1FE1" w:rsidP="00862B85">
      <w:pPr>
        <w:jc w:val="center"/>
      </w:pPr>
      <w:r w:rsidRPr="00DC1FE1">
        <w:rPr>
          <w:noProof/>
        </w:rPr>
        <w:lastRenderedPageBreak/>
        <w:drawing>
          <wp:anchor distT="0" distB="0" distL="114300" distR="114300" simplePos="0" relativeHeight="251660288" behindDoc="0" locked="0" layoutInCell="1" allowOverlap="1" wp14:anchorId="051E358D" wp14:editId="3D10EB26">
            <wp:simplePos x="0" y="0"/>
            <wp:positionH relativeFrom="column">
              <wp:posOffset>2876550</wp:posOffset>
            </wp:positionH>
            <wp:positionV relativeFrom="paragraph">
              <wp:posOffset>0</wp:posOffset>
            </wp:positionV>
            <wp:extent cx="3143250" cy="112395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143250" cy="1123950"/>
                    </a:xfrm>
                    <a:prstGeom prst="rect">
                      <a:avLst/>
                    </a:prstGeom>
                  </pic:spPr>
                </pic:pic>
              </a:graphicData>
            </a:graphic>
          </wp:anchor>
        </w:drawing>
      </w:r>
    </w:p>
    <w:p w14:paraId="0D484CA4" w14:textId="77777777" w:rsidR="00862B85" w:rsidRDefault="00862B85" w:rsidP="00862B85">
      <w:pPr>
        <w:jc w:val="center"/>
      </w:pPr>
    </w:p>
    <w:p w14:paraId="02B8799D" w14:textId="77777777" w:rsidR="00862B85" w:rsidRDefault="00862B85" w:rsidP="00862B85">
      <w:pPr>
        <w:jc w:val="center"/>
      </w:pPr>
    </w:p>
    <w:p w14:paraId="745657A6" w14:textId="77777777" w:rsidR="00862B85" w:rsidRDefault="00862B85" w:rsidP="00862B85">
      <w:pPr>
        <w:jc w:val="center"/>
      </w:pPr>
    </w:p>
    <w:p w14:paraId="12FD6072" w14:textId="77777777" w:rsidR="00862B85" w:rsidRDefault="00862B85" w:rsidP="00862B85">
      <w:pPr>
        <w:jc w:val="center"/>
      </w:pPr>
    </w:p>
    <w:p w14:paraId="7C2A45D9" w14:textId="77777777" w:rsidR="00862B85" w:rsidRDefault="00862B85" w:rsidP="00862B85">
      <w:pPr>
        <w:jc w:val="center"/>
      </w:pPr>
    </w:p>
    <w:p w14:paraId="66C1E842" w14:textId="77777777" w:rsidR="00862B85" w:rsidRDefault="00862B85" w:rsidP="00862B85">
      <w:pPr>
        <w:jc w:val="center"/>
      </w:pPr>
    </w:p>
    <w:p w14:paraId="42686490" w14:textId="77777777" w:rsidR="00862B85" w:rsidRDefault="00862B85" w:rsidP="00862B85">
      <w:pPr>
        <w:jc w:val="center"/>
      </w:pPr>
    </w:p>
    <w:p w14:paraId="13FC6E0D" w14:textId="77777777" w:rsidR="00CE3822" w:rsidRDefault="00CE3822" w:rsidP="00862B85">
      <w:pPr>
        <w:jc w:val="center"/>
        <w:rPr>
          <w:b/>
          <w:bCs/>
          <w:sz w:val="36"/>
          <w:szCs w:val="36"/>
        </w:rPr>
      </w:pPr>
    </w:p>
    <w:p w14:paraId="6EC4178F" w14:textId="3B06EE9A" w:rsidR="00862B85" w:rsidRPr="00862B85" w:rsidRDefault="00862B85" w:rsidP="00862B85">
      <w:pPr>
        <w:jc w:val="center"/>
        <w:rPr>
          <w:b/>
          <w:bCs/>
          <w:sz w:val="36"/>
          <w:szCs w:val="36"/>
        </w:rPr>
      </w:pPr>
      <w:r w:rsidRPr="00862B85">
        <w:rPr>
          <w:b/>
          <w:bCs/>
          <w:sz w:val="36"/>
          <w:szCs w:val="36"/>
        </w:rPr>
        <w:t>Construction Phase Plan</w:t>
      </w:r>
    </w:p>
    <w:p w14:paraId="4E31C198" w14:textId="4B801EA6" w:rsidR="00862B85" w:rsidRPr="00862B85" w:rsidRDefault="00862B85" w:rsidP="00862B85">
      <w:pPr>
        <w:jc w:val="center"/>
        <w:rPr>
          <w:b/>
          <w:bCs/>
          <w:sz w:val="36"/>
          <w:szCs w:val="36"/>
        </w:rPr>
      </w:pPr>
      <w:r w:rsidRPr="00862B85">
        <w:rPr>
          <w:b/>
          <w:bCs/>
          <w:sz w:val="36"/>
          <w:szCs w:val="36"/>
        </w:rPr>
        <w:t>For</w:t>
      </w:r>
    </w:p>
    <w:p w14:paraId="187DE47F" w14:textId="77777777" w:rsidR="00862B85" w:rsidRPr="00862B85" w:rsidRDefault="00862B85" w:rsidP="00862B85">
      <w:pPr>
        <w:jc w:val="center"/>
        <w:rPr>
          <w:b/>
          <w:bCs/>
          <w:sz w:val="36"/>
          <w:szCs w:val="36"/>
        </w:rPr>
      </w:pPr>
      <w:bookmarkStart w:id="1" w:name="_Hlk57140405"/>
      <w:bookmarkStart w:id="2" w:name="_Hlk57915072"/>
      <w:r w:rsidRPr="00862B85">
        <w:rPr>
          <w:b/>
          <w:bCs/>
          <w:sz w:val="36"/>
          <w:szCs w:val="36"/>
        </w:rPr>
        <w:t>Single, two storey detached domestic building with a loft room</w:t>
      </w:r>
    </w:p>
    <w:p w14:paraId="4B06A12E" w14:textId="39E6B56A" w:rsidR="00957F70" w:rsidRDefault="00862B85" w:rsidP="00862B85">
      <w:pPr>
        <w:jc w:val="center"/>
        <w:rPr>
          <w:b/>
          <w:bCs/>
          <w:sz w:val="36"/>
          <w:szCs w:val="36"/>
        </w:rPr>
      </w:pPr>
      <w:r w:rsidRPr="00862B85">
        <w:rPr>
          <w:b/>
          <w:bCs/>
          <w:sz w:val="36"/>
          <w:szCs w:val="36"/>
        </w:rPr>
        <w:t xml:space="preserve"> at Swansea University</w:t>
      </w:r>
      <w:bookmarkEnd w:id="2"/>
    </w:p>
    <w:bookmarkEnd w:id="1"/>
    <w:p w14:paraId="62CA79D3" w14:textId="0CB07716" w:rsidR="00862B85" w:rsidRDefault="00862B85" w:rsidP="00862B85">
      <w:pPr>
        <w:jc w:val="center"/>
        <w:rPr>
          <w:b/>
          <w:bCs/>
          <w:sz w:val="36"/>
          <w:szCs w:val="36"/>
        </w:rPr>
      </w:pPr>
    </w:p>
    <w:p w14:paraId="68D53BE4" w14:textId="57677CCF" w:rsidR="00862B85" w:rsidRDefault="00862B85" w:rsidP="00862B85">
      <w:pPr>
        <w:jc w:val="center"/>
        <w:rPr>
          <w:b/>
          <w:bCs/>
          <w:sz w:val="36"/>
          <w:szCs w:val="36"/>
        </w:rPr>
      </w:pPr>
    </w:p>
    <w:p w14:paraId="382BE904" w14:textId="079713CD" w:rsidR="00862B85" w:rsidRDefault="00862B85" w:rsidP="00862B85">
      <w:pPr>
        <w:jc w:val="center"/>
        <w:rPr>
          <w:b/>
          <w:bCs/>
          <w:sz w:val="36"/>
          <w:szCs w:val="36"/>
        </w:rPr>
      </w:pPr>
    </w:p>
    <w:p w14:paraId="49DF4EAD" w14:textId="16DA2D53" w:rsidR="00862B85" w:rsidRDefault="00862B85" w:rsidP="00862B85">
      <w:pPr>
        <w:jc w:val="center"/>
        <w:rPr>
          <w:b/>
          <w:bCs/>
          <w:sz w:val="36"/>
          <w:szCs w:val="36"/>
        </w:rPr>
      </w:pPr>
    </w:p>
    <w:p w14:paraId="4B0980E6" w14:textId="46A2D6CA" w:rsidR="00862B85" w:rsidRDefault="00862B85" w:rsidP="00862B85">
      <w:pPr>
        <w:jc w:val="center"/>
        <w:rPr>
          <w:b/>
          <w:bCs/>
          <w:sz w:val="36"/>
          <w:szCs w:val="36"/>
        </w:rPr>
      </w:pPr>
    </w:p>
    <w:p w14:paraId="7016D80D" w14:textId="376B4E4E" w:rsidR="00862B85" w:rsidRDefault="00862B85" w:rsidP="00862B85">
      <w:pPr>
        <w:jc w:val="center"/>
        <w:rPr>
          <w:b/>
          <w:bCs/>
          <w:sz w:val="36"/>
          <w:szCs w:val="36"/>
        </w:rPr>
      </w:pPr>
    </w:p>
    <w:p w14:paraId="168D36AA" w14:textId="4276E66F" w:rsidR="00862B85" w:rsidRDefault="00862B85" w:rsidP="00CE3822">
      <w:pPr>
        <w:rPr>
          <w:b/>
          <w:bCs/>
          <w:sz w:val="36"/>
          <w:szCs w:val="36"/>
        </w:rPr>
      </w:pPr>
    </w:p>
    <w:p w14:paraId="55581186" w14:textId="77777777" w:rsidR="00CE3822" w:rsidRDefault="00862B85" w:rsidP="00CE3822">
      <w:pPr>
        <w:jc w:val="right"/>
        <w:rPr>
          <w:sz w:val="24"/>
          <w:szCs w:val="24"/>
        </w:rPr>
      </w:pPr>
      <w:r>
        <w:rPr>
          <w:sz w:val="24"/>
          <w:szCs w:val="24"/>
        </w:rPr>
        <w:t>Date: 24/11/20</w:t>
      </w:r>
    </w:p>
    <w:p w14:paraId="182A645D" w14:textId="731059F5" w:rsidR="001927C5" w:rsidRPr="00CE3822" w:rsidRDefault="00862B85" w:rsidP="00CE3822">
      <w:pPr>
        <w:jc w:val="right"/>
        <w:rPr>
          <w:sz w:val="24"/>
          <w:szCs w:val="24"/>
        </w:rPr>
      </w:pPr>
      <w:r>
        <w:t>Developed by Elliot Brice</w:t>
      </w:r>
    </w:p>
    <w:p w14:paraId="536F1573" w14:textId="22B0C8B4" w:rsidR="00CE3822" w:rsidRDefault="00CE3822" w:rsidP="00862B85">
      <w:pPr>
        <w:jc w:val="right"/>
      </w:pPr>
      <w:r>
        <w:t>Technical Construction Supervisor</w:t>
      </w:r>
    </w:p>
    <w:p w14:paraId="404FF5B6" w14:textId="5C438ECC" w:rsidR="00CE3822" w:rsidRDefault="00DC1FE1" w:rsidP="00862B85">
      <w:pPr>
        <w:jc w:val="right"/>
      </w:pPr>
      <w:r>
        <w:t>Swansea City</w:t>
      </w:r>
      <w:r w:rsidR="00862B85">
        <w:t xml:space="preserve"> Council</w:t>
      </w:r>
    </w:p>
    <w:p w14:paraId="3F3AE659" w14:textId="77777777" w:rsidR="00CE3822" w:rsidRDefault="00CE3822" w:rsidP="00862B85">
      <w:pPr>
        <w:jc w:val="right"/>
      </w:pPr>
    </w:p>
    <w:p w14:paraId="027A12D7" w14:textId="1213EC0A" w:rsidR="00862B85" w:rsidRDefault="00862B85" w:rsidP="00CE3822">
      <w:pPr>
        <w:jc w:val="center"/>
      </w:pPr>
    </w:p>
    <w:p w14:paraId="2152EE5D" w14:textId="058F1824" w:rsidR="00CE3822" w:rsidRDefault="00CE3822" w:rsidP="00CE3822">
      <w:pPr>
        <w:jc w:val="center"/>
      </w:pPr>
    </w:p>
    <w:p w14:paraId="3AFA5B22" w14:textId="77777777" w:rsidR="00CE3822" w:rsidRPr="00CE3822" w:rsidRDefault="00CE3822" w:rsidP="00CE3822">
      <w:pPr>
        <w:jc w:val="center"/>
        <w:rPr>
          <w:b/>
          <w:bCs/>
          <w:sz w:val="28"/>
          <w:szCs w:val="28"/>
        </w:rPr>
      </w:pPr>
      <w:r w:rsidRPr="00CE3822">
        <w:rPr>
          <w:b/>
          <w:bCs/>
          <w:sz w:val="28"/>
          <w:szCs w:val="28"/>
        </w:rPr>
        <w:t xml:space="preserve">Document Control </w:t>
      </w:r>
    </w:p>
    <w:tbl>
      <w:tblPr>
        <w:tblStyle w:val="TableGrid"/>
        <w:tblW w:w="0" w:type="auto"/>
        <w:tblLook w:val="04A0" w:firstRow="1" w:lastRow="0" w:firstColumn="1" w:lastColumn="0" w:noHBand="0" w:noVBand="1"/>
      </w:tblPr>
      <w:tblGrid>
        <w:gridCol w:w="2122"/>
        <w:gridCol w:w="1484"/>
        <w:gridCol w:w="1803"/>
        <w:gridCol w:w="1803"/>
        <w:gridCol w:w="1804"/>
      </w:tblGrid>
      <w:tr w:rsidR="00CE3822" w14:paraId="1D972C75" w14:textId="77777777" w:rsidTr="00CE3822">
        <w:tc>
          <w:tcPr>
            <w:tcW w:w="2122" w:type="dxa"/>
          </w:tcPr>
          <w:p w14:paraId="0D5DA8AB" w14:textId="77777777" w:rsidR="00CE3822" w:rsidRDefault="00CE3822" w:rsidP="00CE3822">
            <w:pPr>
              <w:jc w:val="center"/>
            </w:pPr>
          </w:p>
        </w:tc>
        <w:tc>
          <w:tcPr>
            <w:tcW w:w="1484" w:type="dxa"/>
          </w:tcPr>
          <w:p w14:paraId="5D1C69FB" w14:textId="77777777" w:rsidR="00CE3822" w:rsidRDefault="00CE3822" w:rsidP="00CE3822">
            <w:pPr>
              <w:jc w:val="center"/>
            </w:pPr>
          </w:p>
        </w:tc>
        <w:tc>
          <w:tcPr>
            <w:tcW w:w="1803" w:type="dxa"/>
          </w:tcPr>
          <w:p w14:paraId="261AB56D" w14:textId="77777777" w:rsidR="00CE3822" w:rsidRDefault="00CE3822" w:rsidP="00CE3822">
            <w:pPr>
              <w:jc w:val="center"/>
            </w:pPr>
          </w:p>
        </w:tc>
        <w:tc>
          <w:tcPr>
            <w:tcW w:w="1803" w:type="dxa"/>
          </w:tcPr>
          <w:p w14:paraId="69AED802" w14:textId="77777777" w:rsidR="00CE3822" w:rsidRDefault="00CE3822" w:rsidP="00CE3822">
            <w:pPr>
              <w:jc w:val="center"/>
            </w:pPr>
          </w:p>
        </w:tc>
        <w:tc>
          <w:tcPr>
            <w:tcW w:w="1804" w:type="dxa"/>
          </w:tcPr>
          <w:p w14:paraId="73A1B484" w14:textId="77777777" w:rsidR="00CE3822" w:rsidRDefault="00CE3822" w:rsidP="00CE3822">
            <w:pPr>
              <w:jc w:val="center"/>
            </w:pPr>
          </w:p>
        </w:tc>
      </w:tr>
      <w:tr w:rsidR="00CE3822" w14:paraId="68F81BAD" w14:textId="77777777" w:rsidTr="00CE3822">
        <w:tc>
          <w:tcPr>
            <w:tcW w:w="2122" w:type="dxa"/>
          </w:tcPr>
          <w:p w14:paraId="4B914BC3" w14:textId="087BD820" w:rsidR="00CE3822" w:rsidRDefault="00CE3822" w:rsidP="00CE3822">
            <w:pPr>
              <w:jc w:val="center"/>
            </w:pPr>
            <w:r>
              <w:t xml:space="preserve">Revision </w:t>
            </w:r>
          </w:p>
        </w:tc>
        <w:tc>
          <w:tcPr>
            <w:tcW w:w="1484" w:type="dxa"/>
          </w:tcPr>
          <w:p w14:paraId="201447B7" w14:textId="36667189" w:rsidR="00CE3822" w:rsidRDefault="00CE3822" w:rsidP="00CE3822">
            <w:pPr>
              <w:jc w:val="center"/>
            </w:pPr>
            <w:r>
              <w:t>Section</w:t>
            </w:r>
          </w:p>
        </w:tc>
        <w:tc>
          <w:tcPr>
            <w:tcW w:w="1803" w:type="dxa"/>
          </w:tcPr>
          <w:p w14:paraId="45100315" w14:textId="45CC08BC" w:rsidR="00CE3822" w:rsidRDefault="00CE3822" w:rsidP="00CE3822">
            <w:pPr>
              <w:jc w:val="center"/>
            </w:pPr>
            <w:r>
              <w:t>Amendment</w:t>
            </w:r>
          </w:p>
        </w:tc>
        <w:tc>
          <w:tcPr>
            <w:tcW w:w="1803" w:type="dxa"/>
          </w:tcPr>
          <w:p w14:paraId="12532109" w14:textId="3F19337D" w:rsidR="00CE3822" w:rsidRDefault="00CE3822" w:rsidP="00CE3822">
            <w:pPr>
              <w:jc w:val="center"/>
            </w:pPr>
            <w:r>
              <w:t>Date</w:t>
            </w:r>
          </w:p>
        </w:tc>
        <w:tc>
          <w:tcPr>
            <w:tcW w:w="1804" w:type="dxa"/>
          </w:tcPr>
          <w:p w14:paraId="1A271909" w14:textId="19586736" w:rsidR="00CE3822" w:rsidRDefault="00CE3822" w:rsidP="00CE3822">
            <w:pPr>
              <w:jc w:val="center"/>
            </w:pPr>
            <w:r>
              <w:t>Approved</w:t>
            </w:r>
          </w:p>
        </w:tc>
      </w:tr>
      <w:tr w:rsidR="00CE3822" w14:paraId="406D0126" w14:textId="77777777" w:rsidTr="00CE3822">
        <w:tc>
          <w:tcPr>
            <w:tcW w:w="2122" w:type="dxa"/>
          </w:tcPr>
          <w:p w14:paraId="114A988A" w14:textId="6E23E900" w:rsidR="00CE3822" w:rsidRDefault="00CE3822" w:rsidP="00CE3822">
            <w:pPr>
              <w:jc w:val="center"/>
            </w:pPr>
            <w:r>
              <w:t>Issued    (Version 1)</w:t>
            </w:r>
          </w:p>
        </w:tc>
        <w:tc>
          <w:tcPr>
            <w:tcW w:w="1484" w:type="dxa"/>
          </w:tcPr>
          <w:p w14:paraId="75CA8DB1" w14:textId="77777777" w:rsidR="00CE3822" w:rsidRDefault="00CE3822" w:rsidP="00CE3822">
            <w:pPr>
              <w:jc w:val="center"/>
            </w:pPr>
          </w:p>
        </w:tc>
        <w:tc>
          <w:tcPr>
            <w:tcW w:w="1803" w:type="dxa"/>
          </w:tcPr>
          <w:p w14:paraId="76AABBE7" w14:textId="77777777" w:rsidR="00CE3822" w:rsidRDefault="00CE3822" w:rsidP="00CE3822">
            <w:pPr>
              <w:jc w:val="center"/>
            </w:pPr>
          </w:p>
        </w:tc>
        <w:tc>
          <w:tcPr>
            <w:tcW w:w="1803" w:type="dxa"/>
          </w:tcPr>
          <w:p w14:paraId="0EF78FD2" w14:textId="6B83D7E0" w:rsidR="00CE3822" w:rsidRDefault="00CE3822" w:rsidP="00CE3822">
            <w:pPr>
              <w:jc w:val="center"/>
            </w:pPr>
            <w:r>
              <w:t>24/11/20</w:t>
            </w:r>
          </w:p>
        </w:tc>
        <w:tc>
          <w:tcPr>
            <w:tcW w:w="1804" w:type="dxa"/>
          </w:tcPr>
          <w:p w14:paraId="4A552B5A" w14:textId="5C041C8E" w:rsidR="00CE3822" w:rsidRDefault="00CE3822" w:rsidP="00CE3822">
            <w:pPr>
              <w:jc w:val="center"/>
            </w:pPr>
            <w:r>
              <w:t>Elliot Brice</w:t>
            </w:r>
          </w:p>
        </w:tc>
      </w:tr>
      <w:tr w:rsidR="00CE3822" w14:paraId="2DFA2B76" w14:textId="77777777" w:rsidTr="00CE3822">
        <w:tc>
          <w:tcPr>
            <w:tcW w:w="2122" w:type="dxa"/>
          </w:tcPr>
          <w:p w14:paraId="30D1E666" w14:textId="77777777" w:rsidR="00CE3822" w:rsidRDefault="00CE3822" w:rsidP="00CE3822">
            <w:pPr>
              <w:jc w:val="center"/>
            </w:pPr>
          </w:p>
        </w:tc>
        <w:tc>
          <w:tcPr>
            <w:tcW w:w="1484" w:type="dxa"/>
          </w:tcPr>
          <w:p w14:paraId="7F80977D" w14:textId="77777777" w:rsidR="00CE3822" w:rsidRDefault="00CE3822" w:rsidP="00CE3822">
            <w:pPr>
              <w:jc w:val="center"/>
            </w:pPr>
          </w:p>
        </w:tc>
        <w:tc>
          <w:tcPr>
            <w:tcW w:w="1803" w:type="dxa"/>
          </w:tcPr>
          <w:p w14:paraId="03409EB5" w14:textId="77777777" w:rsidR="00CE3822" w:rsidRDefault="00CE3822" w:rsidP="00CE3822">
            <w:pPr>
              <w:jc w:val="center"/>
            </w:pPr>
          </w:p>
        </w:tc>
        <w:tc>
          <w:tcPr>
            <w:tcW w:w="1803" w:type="dxa"/>
          </w:tcPr>
          <w:p w14:paraId="611548D0" w14:textId="77777777" w:rsidR="00CE3822" w:rsidRDefault="00CE3822" w:rsidP="00CE3822">
            <w:pPr>
              <w:jc w:val="center"/>
            </w:pPr>
          </w:p>
        </w:tc>
        <w:tc>
          <w:tcPr>
            <w:tcW w:w="1804" w:type="dxa"/>
          </w:tcPr>
          <w:p w14:paraId="08974336" w14:textId="77777777" w:rsidR="00CE3822" w:rsidRDefault="00CE3822" w:rsidP="00CE3822">
            <w:pPr>
              <w:jc w:val="center"/>
            </w:pPr>
          </w:p>
        </w:tc>
      </w:tr>
      <w:tr w:rsidR="00CE3822" w14:paraId="5B2C100B" w14:textId="77777777" w:rsidTr="00CE3822">
        <w:tc>
          <w:tcPr>
            <w:tcW w:w="2122" w:type="dxa"/>
          </w:tcPr>
          <w:p w14:paraId="71621439" w14:textId="77777777" w:rsidR="00CE3822" w:rsidRDefault="00CE3822" w:rsidP="00CE3822">
            <w:pPr>
              <w:jc w:val="center"/>
            </w:pPr>
          </w:p>
        </w:tc>
        <w:tc>
          <w:tcPr>
            <w:tcW w:w="1484" w:type="dxa"/>
          </w:tcPr>
          <w:p w14:paraId="5AAEBE0D" w14:textId="77777777" w:rsidR="00CE3822" w:rsidRDefault="00CE3822" w:rsidP="00CE3822">
            <w:pPr>
              <w:jc w:val="center"/>
            </w:pPr>
          </w:p>
        </w:tc>
        <w:tc>
          <w:tcPr>
            <w:tcW w:w="1803" w:type="dxa"/>
          </w:tcPr>
          <w:p w14:paraId="7CBDCF90" w14:textId="77777777" w:rsidR="00CE3822" w:rsidRDefault="00CE3822" w:rsidP="00CE3822">
            <w:pPr>
              <w:jc w:val="center"/>
            </w:pPr>
          </w:p>
        </w:tc>
        <w:tc>
          <w:tcPr>
            <w:tcW w:w="1803" w:type="dxa"/>
          </w:tcPr>
          <w:p w14:paraId="18D0B529" w14:textId="77777777" w:rsidR="00CE3822" w:rsidRDefault="00CE3822" w:rsidP="00CE3822">
            <w:pPr>
              <w:jc w:val="center"/>
            </w:pPr>
          </w:p>
        </w:tc>
        <w:tc>
          <w:tcPr>
            <w:tcW w:w="1804" w:type="dxa"/>
          </w:tcPr>
          <w:p w14:paraId="19C2A476" w14:textId="77777777" w:rsidR="00CE3822" w:rsidRDefault="00CE3822" w:rsidP="00CE3822">
            <w:pPr>
              <w:jc w:val="center"/>
            </w:pPr>
          </w:p>
        </w:tc>
      </w:tr>
      <w:tr w:rsidR="00CE3822" w14:paraId="4FCB0BD1" w14:textId="77777777" w:rsidTr="00CE3822">
        <w:tc>
          <w:tcPr>
            <w:tcW w:w="2122" w:type="dxa"/>
          </w:tcPr>
          <w:p w14:paraId="44705348" w14:textId="77777777" w:rsidR="00CE3822" w:rsidRDefault="00CE3822" w:rsidP="00CE3822">
            <w:pPr>
              <w:jc w:val="center"/>
            </w:pPr>
          </w:p>
        </w:tc>
        <w:tc>
          <w:tcPr>
            <w:tcW w:w="1484" w:type="dxa"/>
          </w:tcPr>
          <w:p w14:paraId="2437D078" w14:textId="77777777" w:rsidR="00CE3822" w:rsidRDefault="00CE3822" w:rsidP="00CE3822">
            <w:pPr>
              <w:jc w:val="center"/>
            </w:pPr>
          </w:p>
        </w:tc>
        <w:tc>
          <w:tcPr>
            <w:tcW w:w="1803" w:type="dxa"/>
          </w:tcPr>
          <w:p w14:paraId="0C4540DF" w14:textId="77777777" w:rsidR="00CE3822" w:rsidRDefault="00CE3822" w:rsidP="00CE3822">
            <w:pPr>
              <w:jc w:val="center"/>
            </w:pPr>
          </w:p>
        </w:tc>
        <w:tc>
          <w:tcPr>
            <w:tcW w:w="1803" w:type="dxa"/>
          </w:tcPr>
          <w:p w14:paraId="57D6641B" w14:textId="77777777" w:rsidR="00CE3822" w:rsidRDefault="00CE3822" w:rsidP="00CE3822">
            <w:pPr>
              <w:jc w:val="center"/>
            </w:pPr>
          </w:p>
        </w:tc>
        <w:tc>
          <w:tcPr>
            <w:tcW w:w="1804" w:type="dxa"/>
          </w:tcPr>
          <w:p w14:paraId="56CB4962" w14:textId="77777777" w:rsidR="00CE3822" w:rsidRDefault="00CE3822" w:rsidP="00CE3822">
            <w:pPr>
              <w:jc w:val="center"/>
            </w:pPr>
          </w:p>
        </w:tc>
      </w:tr>
      <w:tr w:rsidR="00CE3822" w14:paraId="2B41FBE0" w14:textId="77777777" w:rsidTr="00CE3822">
        <w:tc>
          <w:tcPr>
            <w:tcW w:w="2122" w:type="dxa"/>
          </w:tcPr>
          <w:p w14:paraId="3B913B40" w14:textId="77777777" w:rsidR="00CE3822" w:rsidRDefault="00CE3822" w:rsidP="00CE3822">
            <w:pPr>
              <w:jc w:val="center"/>
            </w:pPr>
          </w:p>
        </w:tc>
        <w:tc>
          <w:tcPr>
            <w:tcW w:w="1484" w:type="dxa"/>
          </w:tcPr>
          <w:p w14:paraId="4D9AD66C" w14:textId="77777777" w:rsidR="00CE3822" w:rsidRDefault="00CE3822" w:rsidP="00CE3822">
            <w:pPr>
              <w:jc w:val="center"/>
            </w:pPr>
          </w:p>
        </w:tc>
        <w:tc>
          <w:tcPr>
            <w:tcW w:w="1803" w:type="dxa"/>
          </w:tcPr>
          <w:p w14:paraId="4820D4B6" w14:textId="77777777" w:rsidR="00CE3822" w:rsidRDefault="00CE3822" w:rsidP="00CE3822">
            <w:pPr>
              <w:jc w:val="center"/>
            </w:pPr>
          </w:p>
        </w:tc>
        <w:tc>
          <w:tcPr>
            <w:tcW w:w="1803" w:type="dxa"/>
          </w:tcPr>
          <w:p w14:paraId="2E8D1E0A" w14:textId="77777777" w:rsidR="00CE3822" w:rsidRDefault="00CE3822" w:rsidP="00CE3822">
            <w:pPr>
              <w:jc w:val="center"/>
            </w:pPr>
          </w:p>
        </w:tc>
        <w:tc>
          <w:tcPr>
            <w:tcW w:w="1804" w:type="dxa"/>
          </w:tcPr>
          <w:p w14:paraId="76C629E4" w14:textId="77777777" w:rsidR="00CE3822" w:rsidRDefault="00CE3822" w:rsidP="00CE3822">
            <w:pPr>
              <w:jc w:val="center"/>
            </w:pPr>
          </w:p>
        </w:tc>
      </w:tr>
      <w:tr w:rsidR="00CE3822" w14:paraId="0273B54B" w14:textId="77777777" w:rsidTr="00CE3822">
        <w:tc>
          <w:tcPr>
            <w:tcW w:w="2122" w:type="dxa"/>
          </w:tcPr>
          <w:p w14:paraId="1D689785" w14:textId="77777777" w:rsidR="00CE3822" w:rsidRDefault="00CE3822" w:rsidP="00CE3822">
            <w:pPr>
              <w:jc w:val="center"/>
            </w:pPr>
          </w:p>
        </w:tc>
        <w:tc>
          <w:tcPr>
            <w:tcW w:w="1484" w:type="dxa"/>
          </w:tcPr>
          <w:p w14:paraId="5089864F" w14:textId="77777777" w:rsidR="00CE3822" w:rsidRDefault="00CE3822" w:rsidP="00CE3822">
            <w:pPr>
              <w:jc w:val="center"/>
            </w:pPr>
          </w:p>
        </w:tc>
        <w:tc>
          <w:tcPr>
            <w:tcW w:w="1803" w:type="dxa"/>
          </w:tcPr>
          <w:p w14:paraId="46F258FE" w14:textId="77777777" w:rsidR="00CE3822" w:rsidRDefault="00CE3822" w:rsidP="00CE3822">
            <w:pPr>
              <w:jc w:val="center"/>
            </w:pPr>
          </w:p>
        </w:tc>
        <w:tc>
          <w:tcPr>
            <w:tcW w:w="1803" w:type="dxa"/>
          </w:tcPr>
          <w:p w14:paraId="5A4CEF60" w14:textId="77777777" w:rsidR="00CE3822" w:rsidRDefault="00CE3822" w:rsidP="00CE3822">
            <w:pPr>
              <w:jc w:val="center"/>
            </w:pPr>
          </w:p>
        </w:tc>
        <w:tc>
          <w:tcPr>
            <w:tcW w:w="1804" w:type="dxa"/>
          </w:tcPr>
          <w:p w14:paraId="54880D51" w14:textId="77777777" w:rsidR="00CE3822" w:rsidRDefault="00CE3822" w:rsidP="00CE3822">
            <w:pPr>
              <w:jc w:val="center"/>
            </w:pPr>
          </w:p>
        </w:tc>
      </w:tr>
    </w:tbl>
    <w:p w14:paraId="5D9DD2F3" w14:textId="5E609B35" w:rsidR="00CE3822" w:rsidRDefault="00CE3822" w:rsidP="00CE3822">
      <w:pPr>
        <w:jc w:val="center"/>
      </w:pPr>
    </w:p>
    <w:p w14:paraId="3B2F1AD8" w14:textId="1925B21A" w:rsidR="00CE3822" w:rsidRDefault="00CE3822" w:rsidP="00CE3822">
      <w:pPr>
        <w:jc w:val="center"/>
      </w:pPr>
    </w:p>
    <w:p w14:paraId="562E5CEC" w14:textId="20A69EA5" w:rsidR="00CE3822" w:rsidRDefault="00500889" w:rsidP="00CE3822">
      <w:pPr>
        <w:rPr>
          <w:b/>
          <w:bCs/>
          <w:sz w:val="28"/>
          <w:szCs w:val="28"/>
        </w:rPr>
      </w:pPr>
      <w:r w:rsidRPr="00500889">
        <w:rPr>
          <w:b/>
          <w:bCs/>
          <w:sz w:val="28"/>
          <w:szCs w:val="28"/>
        </w:rPr>
        <w:t>Introduction</w:t>
      </w:r>
    </w:p>
    <w:p w14:paraId="47FC9330" w14:textId="47BCA95A" w:rsidR="009215D9" w:rsidRDefault="00500889" w:rsidP="00CE3822">
      <w:r>
        <w:t>This document has been prepared in compliance with the Construction (Design Management) Regulations 2015</w:t>
      </w:r>
      <w:r w:rsidR="00D926A1">
        <w:t xml:space="preserve"> and Health and Safety regulations and guidelines. </w:t>
      </w:r>
    </w:p>
    <w:p w14:paraId="68E3E67B" w14:textId="13FF0837" w:rsidR="009215D9" w:rsidRPr="00F42093" w:rsidRDefault="009215D9" w:rsidP="00F42093">
      <w:pPr>
        <w:pStyle w:val="ListParagraph"/>
        <w:numPr>
          <w:ilvl w:val="0"/>
          <w:numId w:val="26"/>
        </w:numPr>
        <w:rPr>
          <w:b/>
          <w:bCs/>
        </w:rPr>
      </w:pPr>
      <w:r w:rsidRPr="00F42093">
        <w:rPr>
          <w:b/>
          <w:bCs/>
        </w:rPr>
        <w:t xml:space="preserve">Project Goal </w:t>
      </w:r>
    </w:p>
    <w:p w14:paraId="5D0DAE2D" w14:textId="604DF7AD" w:rsidR="009215D9" w:rsidRDefault="009215D9" w:rsidP="00CE3822">
      <w:r>
        <w:t xml:space="preserve">it is our intention to complete the project with no accidents, incidents or instances of ill health caused because of the works. </w:t>
      </w:r>
    </w:p>
    <w:p w14:paraId="2A23A428" w14:textId="40A18CA0" w:rsidR="009215D9" w:rsidRDefault="009215D9" w:rsidP="00CE3822">
      <w:r>
        <w:t>This goal will be achieved by promoting a positive safety culture during the project, together the implementation of strict health, safety and environmental standards that will be monitored by the management team. Our aim is to maintain effective segregation of the works and the University at all times.</w:t>
      </w:r>
    </w:p>
    <w:p w14:paraId="30A1619D" w14:textId="47B6645D" w:rsidR="00500889" w:rsidRPr="00F42093" w:rsidRDefault="00500889" w:rsidP="00F42093">
      <w:pPr>
        <w:pStyle w:val="ListParagraph"/>
        <w:numPr>
          <w:ilvl w:val="0"/>
          <w:numId w:val="26"/>
        </w:numPr>
        <w:rPr>
          <w:b/>
          <w:bCs/>
        </w:rPr>
      </w:pPr>
      <w:r w:rsidRPr="00F42093">
        <w:rPr>
          <w:b/>
          <w:bCs/>
        </w:rPr>
        <w:t xml:space="preserve">Project Scope </w:t>
      </w:r>
    </w:p>
    <w:p w14:paraId="53A4E9AD" w14:textId="361CEF77" w:rsidR="00500889" w:rsidRDefault="00500889" w:rsidP="00500889">
      <w:bookmarkStart w:id="3" w:name="_Hlk57309312"/>
      <w:r>
        <w:t>The constr</w:t>
      </w:r>
      <w:r w:rsidR="00B47F68">
        <w:t>uction of a s</w:t>
      </w:r>
      <w:r>
        <w:t xml:space="preserve">ingle, two storey detached domestic building with a loft room at Swansea University </w:t>
      </w:r>
      <w:r w:rsidRPr="00500889">
        <w:t>[See attached floor plans and elevations].</w:t>
      </w:r>
      <w:r>
        <w:t xml:space="preserve"> </w:t>
      </w:r>
    </w:p>
    <w:p w14:paraId="78A57D97" w14:textId="77777777" w:rsidR="00500889" w:rsidRDefault="00500889" w:rsidP="00500889">
      <w:r>
        <w:t xml:space="preserve">The University want to build it adjacent to the new student accommodation on the SA1 site with access directly on to a public highway.  This will be accommodation for a full time caretaker and their family. </w:t>
      </w:r>
    </w:p>
    <w:p w14:paraId="7FD011B2" w14:textId="77777777" w:rsidR="00500889" w:rsidRDefault="00500889" w:rsidP="00500889">
      <w:r>
        <w:t xml:space="preserve">The proposed foundations are concrete strip to a depth of 1m with standard cavity wall construction; block and block with partial fill cavity insulation and a smooth render externally. Plinths, soldier courses over all openings and porch pillars are to be natural sandstone. </w:t>
      </w:r>
    </w:p>
    <w:p w14:paraId="6C43E601" w14:textId="77777777" w:rsidR="00500889" w:rsidRDefault="00500889" w:rsidP="00500889">
      <w:r>
        <w:t xml:space="preserve">There is to be a suspended concrete beam and block ground floor and upper floors are to be traditional solid timber with particleboard sheet covering. </w:t>
      </w:r>
    </w:p>
    <w:p w14:paraId="03DB9673" w14:textId="77777777" w:rsidR="00500889" w:rsidRDefault="00500889" w:rsidP="00500889">
      <w:r>
        <w:t>Doors and windows are to be light oak wood effect uPVC with sealed Double-glazed units.</w:t>
      </w:r>
    </w:p>
    <w:p w14:paraId="0FCDFE0A" w14:textId="1E03E666" w:rsidR="00500889" w:rsidRDefault="00500889" w:rsidP="00500889">
      <w:r>
        <w:t>Roof structure is to be trussed rafters at a 400 pitch with a natural slate covering and closed eaves.</w:t>
      </w:r>
    </w:p>
    <w:bookmarkEnd w:id="3"/>
    <w:p w14:paraId="16AAABA7" w14:textId="77777777" w:rsidR="00500889" w:rsidRPr="00500889" w:rsidRDefault="00500889" w:rsidP="00500889"/>
    <w:p w14:paraId="02E830D9" w14:textId="01FE1998" w:rsidR="00500889" w:rsidRPr="00F42093" w:rsidRDefault="00500889" w:rsidP="00F42093">
      <w:pPr>
        <w:pStyle w:val="ListParagraph"/>
        <w:numPr>
          <w:ilvl w:val="0"/>
          <w:numId w:val="26"/>
        </w:numPr>
        <w:rPr>
          <w:b/>
          <w:bCs/>
        </w:rPr>
      </w:pPr>
      <w:r w:rsidRPr="00F42093">
        <w:rPr>
          <w:b/>
          <w:bCs/>
        </w:rPr>
        <w:t>Project Address</w:t>
      </w:r>
    </w:p>
    <w:p w14:paraId="1B936D78" w14:textId="1D8D8D8B" w:rsidR="00500889" w:rsidRDefault="00500889" w:rsidP="00500889">
      <w:pPr>
        <w:rPr>
          <w:rFonts w:ascii="Arial" w:hAnsi="Arial" w:cs="Arial"/>
          <w:color w:val="202124"/>
          <w:sz w:val="21"/>
          <w:szCs w:val="21"/>
          <w:shd w:val="clear" w:color="auto" w:fill="FFFFFF"/>
        </w:rPr>
      </w:pPr>
      <w:r w:rsidRPr="00500889">
        <w:rPr>
          <w:rFonts w:ascii="Arial" w:hAnsi="Arial" w:cs="Arial"/>
          <w:color w:val="202124"/>
          <w:sz w:val="21"/>
          <w:szCs w:val="21"/>
          <w:shd w:val="clear" w:color="auto" w:fill="FFFFFF"/>
        </w:rPr>
        <w:lastRenderedPageBreak/>
        <w:t>University of Wales Trinity Saint David</w:t>
      </w:r>
      <w:r>
        <w:rPr>
          <w:rFonts w:ascii="Arial" w:hAnsi="Arial" w:cs="Arial"/>
          <w:color w:val="202124"/>
          <w:sz w:val="21"/>
          <w:szCs w:val="21"/>
          <w:shd w:val="clear" w:color="auto" w:fill="FFFFFF"/>
        </w:rPr>
        <w:t xml:space="preserve"> 1 Kings Rd, Swansea SA1 8PH</w:t>
      </w:r>
    </w:p>
    <w:p w14:paraId="5A7BC7A4" w14:textId="59A6B69E" w:rsidR="00500889" w:rsidRDefault="00500889" w:rsidP="00500889">
      <w:pPr>
        <w:rPr>
          <w:rFonts w:ascii="Arial" w:hAnsi="Arial" w:cs="Arial"/>
          <w:color w:val="202124"/>
          <w:sz w:val="21"/>
          <w:szCs w:val="21"/>
          <w:shd w:val="clear" w:color="auto" w:fill="FFFFFF"/>
        </w:rPr>
      </w:pPr>
    </w:p>
    <w:p w14:paraId="748D6832" w14:textId="616AC242" w:rsidR="00500889" w:rsidRPr="00F42093" w:rsidRDefault="00500889" w:rsidP="00F42093">
      <w:pPr>
        <w:pStyle w:val="ListParagraph"/>
        <w:numPr>
          <w:ilvl w:val="0"/>
          <w:numId w:val="26"/>
        </w:numPr>
        <w:rPr>
          <w:rFonts w:ascii="Arial" w:hAnsi="Arial" w:cs="Arial"/>
          <w:b/>
          <w:bCs/>
          <w:color w:val="202124"/>
          <w:sz w:val="21"/>
          <w:szCs w:val="21"/>
          <w:shd w:val="clear" w:color="auto" w:fill="FFFFFF"/>
        </w:rPr>
      </w:pPr>
      <w:r w:rsidRPr="00F42093">
        <w:rPr>
          <w:rFonts w:ascii="Arial" w:hAnsi="Arial" w:cs="Arial"/>
          <w:b/>
          <w:bCs/>
          <w:color w:val="202124"/>
          <w:sz w:val="21"/>
          <w:szCs w:val="21"/>
          <w:shd w:val="clear" w:color="auto" w:fill="FFFFFF"/>
        </w:rPr>
        <w:t>Project Programme and Key Dates</w:t>
      </w:r>
    </w:p>
    <w:p w14:paraId="57AB3890" w14:textId="5B2A8884" w:rsidR="00500889" w:rsidRDefault="00500889" w:rsidP="00500889">
      <w:pPr>
        <w:rPr>
          <w:rFonts w:ascii="Arial" w:hAnsi="Arial" w:cs="Arial"/>
          <w:color w:val="202124"/>
          <w:sz w:val="21"/>
          <w:szCs w:val="21"/>
          <w:shd w:val="clear" w:color="auto" w:fill="FFFFFF"/>
        </w:rPr>
      </w:pPr>
      <w:r>
        <w:rPr>
          <w:rFonts w:ascii="Arial" w:hAnsi="Arial" w:cs="Arial"/>
          <w:color w:val="202124"/>
          <w:sz w:val="21"/>
          <w:szCs w:val="21"/>
          <w:shd w:val="clear" w:color="auto" w:fill="FFFFFF"/>
        </w:rPr>
        <w:t>Arrival on site – 6</w:t>
      </w:r>
      <w:r w:rsidRPr="00500889">
        <w:rPr>
          <w:rFonts w:ascii="Arial" w:hAnsi="Arial" w:cs="Arial"/>
          <w:color w:val="202124"/>
          <w:sz w:val="21"/>
          <w:szCs w:val="21"/>
          <w:shd w:val="clear" w:color="auto" w:fill="FFFFFF"/>
          <w:vertAlign w:val="superscript"/>
        </w:rPr>
        <w:t>th</w:t>
      </w:r>
      <w:r>
        <w:rPr>
          <w:rFonts w:ascii="Arial" w:hAnsi="Arial" w:cs="Arial"/>
          <w:color w:val="202124"/>
          <w:sz w:val="21"/>
          <w:szCs w:val="21"/>
          <w:shd w:val="clear" w:color="auto" w:fill="FFFFFF"/>
        </w:rPr>
        <w:t xml:space="preserve"> May 2021</w:t>
      </w:r>
    </w:p>
    <w:p w14:paraId="09C410FD" w14:textId="0EDA55BA" w:rsidR="00500889" w:rsidRDefault="00500889" w:rsidP="00500889">
      <w:pPr>
        <w:rPr>
          <w:rFonts w:ascii="Arial" w:hAnsi="Arial" w:cs="Arial"/>
          <w:color w:val="202124"/>
          <w:sz w:val="21"/>
          <w:szCs w:val="21"/>
          <w:shd w:val="clear" w:color="auto" w:fill="FFFFFF"/>
        </w:rPr>
      </w:pPr>
      <w:r>
        <w:rPr>
          <w:rFonts w:ascii="Arial" w:hAnsi="Arial" w:cs="Arial"/>
          <w:color w:val="202124"/>
          <w:sz w:val="21"/>
          <w:szCs w:val="21"/>
          <w:shd w:val="clear" w:color="auto" w:fill="FFFFFF"/>
        </w:rPr>
        <w:t>Construction Phase Commencement – 6</w:t>
      </w:r>
      <w:r w:rsidRPr="00500889">
        <w:rPr>
          <w:rFonts w:ascii="Arial" w:hAnsi="Arial" w:cs="Arial"/>
          <w:color w:val="202124"/>
          <w:sz w:val="21"/>
          <w:szCs w:val="21"/>
          <w:shd w:val="clear" w:color="auto" w:fill="FFFFFF"/>
          <w:vertAlign w:val="superscript"/>
        </w:rPr>
        <w:t>th</w:t>
      </w:r>
      <w:r>
        <w:rPr>
          <w:rFonts w:ascii="Arial" w:hAnsi="Arial" w:cs="Arial"/>
          <w:color w:val="202124"/>
          <w:sz w:val="21"/>
          <w:szCs w:val="21"/>
          <w:shd w:val="clear" w:color="auto" w:fill="FFFFFF"/>
        </w:rPr>
        <w:t xml:space="preserve"> May 2021 </w:t>
      </w:r>
    </w:p>
    <w:p w14:paraId="5DA58F7F" w14:textId="4E2329B7" w:rsidR="00B47F68" w:rsidRDefault="00B47F68" w:rsidP="00500889">
      <w:pPr>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Completion Date – 38 Weeks </w:t>
      </w:r>
    </w:p>
    <w:p w14:paraId="089B9CAA" w14:textId="54D5E991" w:rsidR="00B47F68" w:rsidRDefault="00B47F68" w:rsidP="00500889">
      <w:pPr>
        <w:rPr>
          <w:rFonts w:ascii="Arial" w:hAnsi="Arial" w:cs="Arial"/>
          <w:color w:val="202124"/>
          <w:sz w:val="21"/>
          <w:szCs w:val="21"/>
          <w:shd w:val="clear" w:color="auto" w:fill="FFFFFF"/>
        </w:rPr>
      </w:pPr>
    </w:p>
    <w:p w14:paraId="1AE2A6C4" w14:textId="140D0404" w:rsidR="00B47F68" w:rsidRPr="00F42093" w:rsidRDefault="00B47F68" w:rsidP="00F42093">
      <w:pPr>
        <w:pStyle w:val="ListParagraph"/>
        <w:numPr>
          <w:ilvl w:val="0"/>
          <w:numId w:val="26"/>
        </w:numPr>
        <w:rPr>
          <w:rFonts w:ascii="Arial" w:hAnsi="Arial" w:cs="Arial"/>
          <w:b/>
          <w:bCs/>
          <w:color w:val="202124"/>
          <w:sz w:val="21"/>
          <w:szCs w:val="21"/>
          <w:shd w:val="clear" w:color="auto" w:fill="FFFFFF"/>
        </w:rPr>
      </w:pPr>
      <w:r w:rsidRPr="00F42093">
        <w:rPr>
          <w:rFonts w:ascii="Arial" w:hAnsi="Arial" w:cs="Arial"/>
          <w:b/>
          <w:bCs/>
          <w:color w:val="202124"/>
          <w:sz w:val="21"/>
          <w:szCs w:val="21"/>
          <w:shd w:val="clear" w:color="auto" w:fill="FFFFFF"/>
        </w:rPr>
        <w:t xml:space="preserve">HSE Notification Criteria </w:t>
      </w:r>
    </w:p>
    <w:p w14:paraId="5A29AD02" w14:textId="525FBCE2" w:rsidR="00B47F68" w:rsidRDefault="00B47F68" w:rsidP="00B47F68">
      <w:pPr>
        <w:rPr>
          <w:rFonts w:ascii="Arial" w:hAnsi="Arial" w:cs="Arial"/>
          <w:color w:val="202124"/>
          <w:sz w:val="21"/>
          <w:szCs w:val="21"/>
          <w:shd w:val="clear" w:color="auto" w:fill="FFFFFF"/>
        </w:rPr>
      </w:pPr>
      <w:r>
        <w:rPr>
          <w:rFonts w:ascii="Arial" w:hAnsi="Arial" w:cs="Arial"/>
          <w:color w:val="202124"/>
          <w:sz w:val="21"/>
          <w:szCs w:val="21"/>
          <w:shd w:val="clear" w:color="auto" w:fill="FFFFFF"/>
        </w:rPr>
        <w:t>Project completion will be approximately 38 weeks and the anticipated number of persons on site (40) 7600 Person days.</w:t>
      </w:r>
    </w:p>
    <w:p w14:paraId="57596E79" w14:textId="42817296" w:rsidR="00CF7ADA" w:rsidRDefault="00CF7ADA" w:rsidP="00B47F68">
      <w:pPr>
        <w:rPr>
          <w:rFonts w:ascii="Arial" w:hAnsi="Arial" w:cs="Arial"/>
          <w:color w:val="202124"/>
          <w:sz w:val="21"/>
          <w:szCs w:val="21"/>
          <w:shd w:val="clear" w:color="auto" w:fill="FFFFFF"/>
        </w:rPr>
      </w:pPr>
      <w:r>
        <w:rPr>
          <w:rFonts w:ascii="Arial" w:hAnsi="Arial" w:cs="Arial"/>
          <w:color w:val="202124"/>
          <w:sz w:val="21"/>
          <w:szCs w:val="21"/>
          <w:shd w:val="clear" w:color="auto" w:fill="FFFFFF"/>
        </w:rPr>
        <w:t>HSE has been notified of the project as the works are anticipated to last longer than 30 days with 20 or more persons on site or 500 person days.</w:t>
      </w:r>
    </w:p>
    <w:p w14:paraId="5BA49B97" w14:textId="109CAA93" w:rsidR="00B47F68" w:rsidRDefault="00CF7ADA" w:rsidP="00B47F68">
      <w:pPr>
        <w:rPr>
          <w:rFonts w:ascii="Arial" w:hAnsi="Arial" w:cs="Arial"/>
          <w:color w:val="202124"/>
          <w:sz w:val="21"/>
          <w:szCs w:val="21"/>
          <w:shd w:val="clear" w:color="auto" w:fill="FFFFFF"/>
        </w:rPr>
      </w:pPr>
      <w:r>
        <w:rPr>
          <w:rFonts w:ascii="Arial" w:hAnsi="Arial" w:cs="Arial"/>
          <w:color w:val="202124"/>
          <w:sz w:val="21"/>
          <w:szCs w:val="21"/>
          <w:shd w:val="clear" w:color="auto" w:fill="FFFFFF"/>
        </w:rPr>
        <w:t>If the project duration or number of persons on site increases, the client will be informed by the project manager so that the project can be updated.</w:t>
      </w:r>
    </w:p>
    <w:p w14:paraId="654871B6" w14:textId="61F35216" w:rsidR="009215D9" w:rsidRDefault="009215D9" w:rsidP="00B47F68">
      <w:pPr>
        <w:rPr>
          <w:rFonts w:ascii="Arial" w:hAnsi="Arial" w:cs="Arial"/>
          <w:color w:val="202124"/>
          <w:sz w:val="21"/>
          <w:szCs w:val="21"/>
          <w:shd w:val="clear" w:color="auto" w:fill="FFFFFF"/>
        </w:rPr>
      </w:pPr>
      <w:r>
        <w:rPr>
          <w:rFonts w:ascii="Arial" w:hAnsi="Arial" w:cs="Arial"/>
          <w:color w:val="202124"/>
          <w:sz w:val="21"/>
          <w:szCs w:val="21"/>
          <w:shd w:val="clear" w:color="auto" w:fill="FFFFFF"/>
        </w:rPr>
        <w:t>The following information is to be displayed on site:</w:t>
      </w:r>
    </w:p>
    <w:p w14:paraId="4EA10376" w14:textId="0EED3292" w:rsidR="009215D9" w:rsidRDefault="009215D9" w:rsidP="009215D9">
      <w:pPr>
        <w:pStyle w:val="ListParagraph"/>
        <w:numPr>
          <w:ilvl w:val="0"/>
          <w:numId w:val="14"/>
        </w:numPr>
        <w:rPr>
          <w:rFonts w:ascii="Arial" w:hAnsi="Arial" w:cs="Arial"/>
          <w:color w:val="202124"/>
          <w:sz w:val="21"/>
          <w:szCs w:val="21"/>
          <w:shd w:val="clear" w:color="auto" w:fill="FFFFFF"/>
        </w:rPr>
      </w:pPr>
      <w:r>
        <w:rPr>
          <w:rFonts w:ascii="Arial" w:hAnsi="Arial" w:cs="Arial"/>
          <w:color w:val="202124"/>
          <w:sz w:val="21"/>
          <w:szCs w:val="21"/>
          <w:shd w:val="clear" w:color="auto" w:fill="FFFFFF"/>
        </w:rPr>
        <w:t>First aid arrangements</w:t>
      </w:r>
    </w:p>
    <w:p w14:paraId="2E3A4A61" w14:textId="45B53542" w:rsidR="009215D9" w:rsidRDefault="009215D9" w:rsidP="009215D9">
      <w:pPr>
        <w:pStyle w:val="ListParagraph"/>
        <w:numPr>
          <w:ilvl w:val="0"/>
          <w:numId w:val="14"/>
        </w:numPr>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Emergency arrangements </w:t>
      </w:r>
    </w:p>
    <w:p w14:paraId="53C8FA3E" w14:textId="79DFE293" w:rsidR="009215D9" w:rsidRDefault="009215D9" w:rsidP="009215D9">
      <w:pPr>
        <w:pStyle w:val="ListParagraph"/>
        <w:numPr>
          <w:ilvl w:val="0"/>
          <w:numId w:val="14"/>
        </w:numPr>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Traffic management arrangements </w:t>
      </w:r>
    </w:p>
    <w:p w14:paraId="1D04097B" w14:textId="1F55530A" w:rsidR="009215D9" w:rsidRDefault="009215D9" w:rsidP="009215D9">
      <w:pPr>
        <w:pStyle w:val="ListParagraph"/>
        <w:numPr>
          <w:ilvl w:val="0"/>
          <w:numId w:val="14"/>
        </w:numPr>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Site rules </w:t>
      </w:r>
    </w:p>
    <w:p w14:paraId="275F5DB5" w14:textId="7009A5B6" w:rsidR="009215D9" w:rsidRDefault="009215D9" w:rsidP="009215D9">
      <w:pPr>
        <w:pStyle w:val="ListParagraph"/>
        <w:numPr>
          <w:ilvl w:val="0"/>
          <w:numId w:val="14"/>
        </w:numPr>
        <w:rPr>
          <w:rFonts w:ascii="Arial" w:hAnsi="Arial" w:cs="Arial"/>
          <w:color w:val="202124"/>
          <w:sz w:val="21"/>
          <w:szCs w:val="21"/>
          <w:shd w:val="clear" w:color="auto" w:fill="FFFFFF"/>
        </w:rPr>
      </w:pPr>
      <w:r>
        <w:rPr>
          <w:rFonts w:ascii="Arial" w:hAnsi="Arial" w:cs="Arial"/>
          <w:color w:val="202124"/>
          <w:sz w:val="21"/>
          <w:szCs w:val="21"/>
          <w:shd w:val="clear" w:color="auto" w:fill="FFFFFF"/>
        </w:rPr>
        <w:t>Health and safety poster</w:t>
      </w:r>
    </w:p>
    <w:p w14:paraId="35138DD6" w14:textId="04D41D1F" w:rsidR="009215D9" w:rsidRDefault="009215D9" w:rsidP="009215D9">
      <w:pPr>
        <w:pStyle w:val="ListParagraph"/>
        <w:numPr>
          <w:ilvl w:val="0"/>
          <w:numId w:val="14"/>
        </w:numPr>
        <w:rPr>
          <w:rFonts w:ascii="Arial" w:hAnsi="Arial" w:cs="Arial"/>
          <w:color w:val="202124"/>
          <w:sz w:val="21"/>
          <w:szCs w:val="21"/>
          <w:shd w:val="clear" w:color="auto" w:fill="FFFFFF"/>
        </w:rPr>
      </w:pPr>
      <w:r>
        <w:rPr>
          <w:rFonts w:ascii="Arial" w:hAnsi="Arial" w:cs="Arial"/>
          <w:color w:val="202124"/>
          <w:sz w:val="21"/>
          <w:szCs w:val="21"/>
          <w:shd w:val="clear" w:color="auto" w:fill="FFFFFF"/>
        </w:rPr>
        <w:t>F10 Notification to the HSE</w:t>
      </w:r>
    </w:p>
    <w:p w14:paraId="586DECE7" w14:textId="09608228" w:rsidR="009215D9" w:rsidRDefault="009215D9" w:rsidP="009215D9">
      <w:pPr>
        <w:pStyle w:val="ListParagraph"/>
        <w:numPr>
          <w:ilvl w:val="0"/>
          <w:numId w:val="14"/>
        </w:numPr>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Our H&amp;S and Environmental policies </w:t>
      </w:r>
    </w:p>
    <w:p w14:paraId="566DF4FF" w14:textId="462104EE" w:rsidR="009215D9" w:rsidRDefault="009215D9" w:rsidP="009215D9">
      <w:pPr>
        <w:pStyle w:val="ListParagraph"/>
        <w:numPr>
          <w:ilvl w:val="0"/>
          <w:numId w:val="14"/>
        </w:numPr>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Employers liability Insurance </w:t>
      </w:r>
    </w:p>
    <w:p w14:paraId="7BC7082E" w14:textId="05192F27" w:rsidR="009215D9" w:rsidRDefault="009215D9" w:rsidP="009215D9">
      <w:pPr>
        <w:pStyle w:val="ListParagraph"/>
        <w:numPr>
          <w:ilvl w:val="0"/>
          <w:numId w:val="14"/>
        </w:numPr>
        <w:rPr>
          <w:rFonts w:ascii="Arial" w:hAnsi="Arial" w:cs="Arial"/>
          <w:color w:val="202124"/>
          <w:sz w:val="21"/>
          <w:szCs w:val="21"/>
          <w:shd w:val="clear" w:color="auto" w:fill="FFFFFF"/>
        </w:rPr>
      </w:pPr>
      <w:r>
        <w:rPr>
          <w:rFonts w:ascii="Arial" w:hAnsi="Arial" w:cs="Arial"/>
          <w:color w:val="202124"/>
          <w:sz w:val="21"/>
          <w:szCs w:val="21"/>
          <w:shd w:val="clear" w:color="auto" w:fill="FFFFFF"/>
        </w:rPr>
        <w:t>Waste Carriers License</w:t>
      </w:r>
    </w:p>
    <w:p w14:paraId="3232A3BD" w14:textId="77777777" w:rsidR="009215D9" w:rsidRPr="009215D9" w:rsidRDefault="009215D9" w:rsidP="009215D9">
      <w:pPr>
        <w:rPr>
          <w:rFonts w:ascii="Arial" w:hAnsi="Arial" w:cs="Arial"/>
          <w:color w:val="202124"/>
          <w:sz w:val="21"/>
          <w:szCs w:val="21"/>
          <w:shd w:val="clear" w:color="auto" w:fill="FFFFFF"/>
        </w:rPr>
      </w:pPr>
    </w:p>
    <w:p w14:paraId="17B6D7B6" w14:textId="5C7E1A96" w:rsidR="00CF7ADA" w:rsidRDefault="00CF7ADA" w:rsidP="00B47F68">
      <w:pPr>
        <w:rPr>
          <w:rFonts w:ascii="Arial" w:hAnsi="Arial" w:cs="Arial"/>
          <w:color w:val="202124"/>
          <w:sz w:val="21"/>
          <w:szCs w:val="21"/>
          <w:shd w:val="clear" w:color="auto" w:fill="FFFFFF"/>
        </w:rPr>
      </w:pPr>
    </w:p>
    <w:p w14:paraId="3EBD7AEF" w14:textId="4CC92876" w:rsidR="001927C5" w:rsidRDefault="00CF7ADA" w:rsidP="001927C5">
      <w:pPr>
        <w:pStyle w:val="ListParagraph"/>
        <w:numPr>
          <w:ilvl w:val="0"/>
          <w:numId w:val="26"/>
        </w:numPr>
        <w:rPr>
          <w:rFonts w:ascii="Arial" w:hAnsi="Arial" w:cs="Arial"/>
          <w:b/>
          <w:bCs/>
          <w:color w:val="202124"/>
          <w:sz w:val="21"/>
          <w:szCs w:val="21"/>
          <w:shd w:val="clear" w:color="auto" w:fill="FFFFFF"/>
        </w:rPr>
      </w:pPr>
      <w:r w:rsidRPr="00F42093">
        <w:rPr>
          <w:rFonts w:ascii="Arial" w:hAnsi="Arial" w:cs="Arial"/>
          <w:b/>
          <w:bCs/>
          <w:color w:val="202124"/>
          <w:sz w:val="21"/>
          <w:szCs w:val="21"/>
          <w:shd w:val="clear" w:color="auto" w:fill="FFFFFF"/>
        </w:rPr>
        <w:t xml:space="preserve">Principal Contacts </w:t>
      </w:r>
    </w:p>
    <w:p w14:paraId="5C220FA8" w14:textId="77777777" w:rsidR="00F42093" w:rsidRPr="00F42093" w:rsidRDefault="00F42093" w:rsidP="00F42093">
      <w:pPr>
        <w:pStyle w:val="ListParagraph"/>
        <w:rPr>
          <w:rFonts w:ascii="Arial" w:hAnsi="Arial" w:cs="Arial"/>
          <w:b/>
          <w:bCs/>
          <w:color w:val="202124"/>
          <w:sz w:val="21"/>
          <w:szCs w:val="21"/>
          <w:shd w:val="clear" w:color="auto" w:fill="FFFFFF"/>
        </w:rPr>
      </w:pPr>
    </w:p>
    <w:p w14:paraId="38A13B0D" w14:textId="678BDEB8" w:rsidR="00CF7ADA" w:rsidRPr="00F42093" w:rsidRDefault="00CF7ADA" w:rsidP="00F42093">
      <w:pPr>
        <w:pStyle w:val="ListParagraph"/>
        <w:numPr>
          <w:ilvl w:val="1"/>
          <w:numId w:val="26"/>
        </w:numPr>
        <w:rPr>
          <w:rFonts w:ascii="Arial" w:hAnsi="Arial" w:cs="Arial"/>
          <w:b/>
          <w:bCs/>
          <w:color w:val="202124"/>
          <w:sz w:val="21"/>
          <w:szCs w:val="21"/>
          <w:shd w:val="clear" w:color="auto" w:fill="FFFFFF"/>
        </w:rPr>
      </w:pPr>
      <w:r w:rsidRPr="00F42093">
        <w:rPr>
          <w:rFonts w:ascii="Arial" w:hAnsi="Arial" w:cs="Arial"/>
          <w:b/>
          <w:bCs/>
          <w:color w:val="202124"/>
          <w:sz w:val="21"/>
          <w:szCs w:val="21"/>
          <w:shd w:val="clear" w:color="auto" w:fill="FFFFFF"/>
        </w:rPr>
        <w:t xml:space="preserve">Client </w:t>
      </w:r>
    </w:p>
    <w:p w14:paraId="59292EF8" w14:textId="1AD8D1AE" w:rsidR="00CF7ADA" w:rsidRDefault="00CF7ADA" w:rsidP="00CF7ADA">
      <w:pPr>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Name: Deborah Hughes     </w:t>
      </w:r>
      <w:r w:rsidR="001927C5">
        <w:rPr>
          <w:rFonts w:ascii="Arial" w:hAnsi="Arial" w:cs="Arial"/>
          <w:color w:val="202124"/>
          <w:sz w:val="21"/>
          <w:szCs w:val="21"/>
          <w:shd w:val="clear" w:color="auto" w:fill="FFFFFF"/>
        </w:rPr>
        <w:t xml:space="preserve">  </w:t>
      </w:r>
      <w:r>
        <w:rPr>
          <w:rFonts w:ascii="Arial" w:hAnsi="Arial" w:cs="Arial"/>
          <w:color w:val="202124"/>
          <w:sz w:val="21"/>
          <w:szCs w:val="21"/>
          <w:shd w:val="clear" w:color="auto" w:fill="FFFFFF"/>
        </w:rPr>
        <w:t xml:space="preserve">Address: </w:t>
      </w:r>
      <w:r w:rsidRPr="00CF7ADA">
        <w:rPr>
          <w:rFonts w:ascii="Arial" w:hAnsi="Arial" w:cs="Arial"/>
          <w:color w:val="202124"/>
          <w:sz w:val="21"/>
          <w:szCs w:val="21"/>
          <w:shd w:val="clear" w:color="auto" w:fill="FFFFFF"/>
        </w:rPr>
        <w:t>University of Wales Trinity Saint David</w:t>
      </w:r>
    </w:p>
    <w:p w14:paraId="25C3CA8F" w14:textId="58849268" w:rsidR="001927C5" w:rsidRDefault="00CF7ADA" w:rsidP="00CF7ADA">
      <w:pPr>
        <w:rPr>
          <w:rFonts w:ascii="Arial" w:hAnsi="Arial" w:cs="Arial"/>
          <w:color w:val="202124"/>
          <w:sz w:val="21"/>
          <w:szCs w:val="21"/>
          <w:shd w:val="clear" w:color="auto" w:fill="FFFFFF"/>
        </w:rPr>
      </w:pPr>
      <w:r>
        <w:rPr>
          <w:rFonts w:ascii="Arial" w:hAnsi="Arial" w:cs="Arial"/>
          <w:color w:val="202124"/>
          <w:sz w:val="21"/>
          <w:szCs w:val="21"/>
          <w:shd w:val="clear" w:color="auto" w:fill="FFFFFF"/>
        </w:rPr>
        <w:t>Telephone: 07912 45657</w:t>
      </w:r>
      <w:r w:rsidR="001927C5">
        <w:rPr>
          <w:rFonts w:ascii="Arial" w:hAnsi="Arial" w:cs="Arial"/>
          <w:color w:val="202124"/>
          <w:sz w:val="21"/>
          <w:szCs w:val="21"/>
          <w:shd w:val="clear" w:color="auto" w:fill="FFFFFF"/>
        </w:rPr>
        <w:t xml:space="preserve">   E-mail Address: </w:t>
      </w:r>
      <w:r w:rsidR="001927C5" w:rsidRPr="001927C5">
        <w:rPr>
          <w:rFonts w:ascii="Arial" w:hAnsi="Arial" w:cs="Arial"/>
          <w:color w:val="202124"/>
          <w:sz w:val="21"/>
          <w:szCs w:val="21"/>
          <w:shd w:val="clear" w:color="auto" w:fill="FFFFFF"/>
        </w:rPr>
        <w:t xml:space="preserve">d.hughes@uwtsd.ac.uk  </w:t>
      </w:r>
    </w:p>
    <w:p w14:paraId="70F18276" w14:textId="77777777" w:rsidR="00A94FF3" w:rsidRDefault="00A94FF3" w:rsidP="00CF7ADA">
      <w:pPr>
        <w:rPr>
          <w:rFonts w:ascii="Arial" w:hAnsi="Arial" w:cs="Arial"/>
          <w:color w:val="202124"/>
          <w:sz w:val="21"/>
          <w:szCs w:val="21"/>
          <w:shd w:val="clear" w:color="auto" w:fill="FFFFFF"/>
        </w:rPr>
      </w:pPr>
    </w:p>
    <w:p w14:paraId="7338B71F" w14:textId="1F076F35" w:rsidR="00CF7ADA" w:rsidRPr="00F42093" w:rsidRDefault="001927C5" w:rsidP="00F42093">
      <w:pPr>
        <w:pStyle w:val="ListParagraph"/>
        <w:numPr>
          <w:ilvl w:val="1"/>
          <w:numId w:val="26"/>
        </w:numPr>
        <w:rPr>
          <w:rFonts w:ascii="Arial" w:hAnsi="Arial" w:cs="Arial"/>
          <w:b/>
          <w:bCs/>
          <w:color w:val="202124"/>
          <w:sz w:val="21"/>
          <w:szCs w:val="21"/>
          <w:shd w:val="clear" w:color="auto" w:fill="FFFFFF"/>
        </w:rPr>
      </w:pPr>
      <w:r w:rsidRPr="00F42093">
        <w:rPr>
          <w:rFonts w:ascii="Arial" w:hAnsi="Arial" w:cs="Arial"/>
          <w:b/>
          <w:bCs/>
          <w:color w:val="202124"/>
          <w:sz w:val="21"/>
          <w:szCs w:val="21"/>
          <w:shd w:val="clear" w:color="auto" w:fill="FFFFFF"/>
        </w:rPr>
        <w:t>Contractor</w:t>
      </w:r>
    </w:p>
    <w:p w14:paraId="14651D06" w14:textId="77777777" w:rsidR="001927C5" w:rsidRDefault="001927C5" w:rsidP="001927C5">
      <w:pPr>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Name: Mr John Lloyd (Contract Manager) </w:t>
      </w:r>
    </w:p>
    <w:p w14:paraId="5062ED57" w14:textId="1F7BF196" w:rsidR="001927C5" w:rsidRPr="001927C5" w:rsidRDefault="001927C5" w:rsidP="001927C5">
      <w:pPr>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Address: Lloyd &amp; Gravell Kidwelly   </w:t>
      </w:r>
      <w:r w:rsidRPr="001927C5">
        <w:rPr>
          <w:rFonts w:ascii="Arial" w:hAnsi="Arial" w:cs="Arial"/>
          <w:color w:val="202124"/>
          <w:sz w:val="21"/>
          <w:szCs w:val="21"/>
          <w:shd w:val="clear" w:color="auto" w:fill="FFFFFF"/>
        </w:rPr>
        <w:t>43 Myrtle Hill, Pont-Henri, Llanelli SA15 5PD</w:t>
      </w:r>
    </w:p>
    <w:p w14:paraId="272DB1B7" w14:textId="631D400B" w:rsidR="001927C5" w:rsidRDefault="001927C5" w:rsidP="001927C5">
      <w:pPr>
        <w:rPr>
          <w:rFonts w:ascii="Arial" w:hAnsi="Arial" w:cs="Arial"/>
          <w:color w:val="202124"/>
          <w:sz w:val="21"/>
          <w:szCs w:val="21"/>
          <w:shd w:val="clear" w:color="auto" w:fill="FFFFFF"/>
        </w:rPr>
      </w:pPr>
      <w:r>
        <w:rPr>
          <w:rFonts w:ascii="Arial" w:hAnsi="Arial" w:cs="Arial"/>
          <w:color w:val="202124"/>
          <w:sz w:val="21"/>
          <w:szCs w:val="21"/>
          <w:shd w:val="clear" w:color="auto" w:fill="FFFFFF"/>
        </w:rPr>
        <w:t>Telep</w:t>
      </w:r>
      <w:r w:rsidRPr="001927C5">
        <w:rPr>
          <w:rFonts w:ascii="Arial" w:hAnsi="Arial" w:cs="Arial"/>
          <w:color w:val="202124"/>
          <w:sz w:val="21"/>
          <w:szCs w:val="21"/>
          <w:shd w:val="clear" w:color="auto" w:fill="FFFFFF"/>
        </w:rPr>
        <w:t>hone: 01269 861160</w:t>
      </w:r>
      <w:r>
        <w:rPr>
          <w:rFonts w:ascii="Arial" w:hAnsi="Arial" w:cs="Arial"/>
          <w:color w:val="202124"/>
          <w:sz w:val="21"/>
          <w:szCs w:val="21"/>
          <w:shd w:val="clear" w:color="auto" w:fill="FFFFFF"/>
        </w:rPr>
        <w:t xml:space="preserve">        E-mail Address:</w:t>
      </w:r>
      <w:r w:rsidRPr="001927C5">
        <w:rPr>
          <w:rFonts w:ascii="Arial" w:hAnsi="Arial" w:cs="Arial"/>
          <w:color w:val="202124"/>
          <w:sz w:val="21"/>
          <w:szCs w:val="21"/>
          <w:shd w:val="clear" w:color="auto" w:fill="FFFFFF"/>
        </w:rPr>
        <w:t xml:space="preserve"> enquiries@lloydandgravell.co.uk </w:t>
      </w:r>
    </w:p>
    <w:p w14:paraId="6D3DCA57" w14:textId="5DCB6CDB" w:rsidR="001927C5" w:rsidRDefault="001927C5" w:rsidP="001927C5">
      <w:pPr>
        <w:rPr>
          <w:rFonts w:ascii="Arial" w:hAnsi="Arial" w:cs="Arial"/>
          <w:color w:val="202124"/>
          <w:sz w:val="21"/>
          <w:szCs w:val="21"/>
          <w:shd w:val="clear" w:color="auto" w:fill="FFFFFF"/>
        </w:rPr>
      </w:pPr>
    </w:p>
    <w:p w14:paraId="21BDEFE1" w14:textId="0EA84DE1" w:rsidR="001927C5" w:rsidRPr="00F42093" w:rsidRDefault="001927C5" w:rsidP="00F42093">
      <w:pPr>
        <w:pStyle w:val="ListParagraph"/>
        <w:numPr>
          <w:ilvl w:val="1"/>
          <w:numId w:val="26"/>
        </w:numPr>
        <w:rPr>
          <w:rFonts w:ascii="Arial" w:hAnsi="Arial" w:cs="Arial"/>
          <w:b/>
          <w:bCs/>
          <w:color w:val="202124"/>
          <w:sz w:val="21"/>
          <w:szCs w:val="21"/>
          <w:shd w:val="clear" w:color="auto" w:fill="FFFFFF"/>
        </w:rPr>
      </w:pPr>
      <w:r w:rsidRPr="00F42093">
        <w:rPr>
          <w:rFonts w:ascii="Arial" w:hAnsi="Arial" w:cs="Arial"/>
          <w:b/>
          <w:bCs/>
          <w:color w:val="202124"/>
          <w:sz w:val="21"/>
          <w:szCs w:val="21"/>
          <w:shd w:val="clear" w:color="auto" w:fill="FFFFFF"/>
        </w:rPr>
        <w:t xml:space="preserve">Principal Designer &amp; Client Representative </w:t>
      </w:r>
    </w:p>
    <w:p w14:paraId="135D551E" w14:textId="77777777" w:rsidR="00A94FF3" w:rsidRDefault="001927C5" w:rsidP="001927C5">
      <w:pPr>
        <w:rPr>
          <w:rFonts w:ascii="Arial" w:hAnsi="Arial" w:cs="Arial"/>
          <w:color w:val="202124"/>
          <w:sz w:val="21"/>
          <w:szCs w:val="21"/>
          <w:shd w:val="clear" w:color="auto" w:fill="FFFFFF"/>
        </w:rPr>
      </w:pPr>
      <w:r>
        <w:rPr>
          <w:rFonts w:ascii="Arial" w:hAnsi="Arial" w:cs="Arial"/>
          <w:color w:val="202124"/>
          <w:sz w:val="21"/>
          <w:szCs w:val="21"/>
          <w:shd w:val="clear" w:color="auto" w:fill="FFFFFF"/>
        </w:rPr>
        <w:lastRenderedPageBreak/>
        <w:t>Name: Michael Davies (Principal Designer)  Address: 3 Castle View, Kid</w:t>
      </w:r>
      <w:r w:rsidR="00A94FF3">
        <w:rPr>
          <w:rFonts w:ascii="Arial" w:hAnsi="Arial" w:cs="Arial"/>
          <w:color w:val="202124"/>
          <w:sz w:val="21"/>
          <w:szCs w:val="21"/>
          <w:shd w:val="clear" w:color="auto" w:fill="FFFFFF"/>
        </w:rPr>
        <w:t xml:space="preserve">welly </w:t>
      </w:r>
    </w:p>
    <w:p w14:paraId="6B0CC8FE" w14:textId="1BA2C303" w:rsidR="00A94FF3" w:rsidRDefault="00A94FF3" w:rsidP="001927C5">
      <w:pPr>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Telephone: 07134 657443                E-mail Address: </w:t>
      </w:r>
      <w:r w:rsidRPr="00A94FF3">
        <w:rPr>
          <w:rFonts w:ascii="Arial" w:hAnsi="Arial" w:cs="Arial"/>
          <w:color w:val="202124"/>
          <w:sz w:val="21"/>
          <w:szCs w:val="21"/>
          <w:shd w:val="clear" w:color="auto" w:fill="FFFFFF"/>
        </w:rPr>
        <w:t>m.davies@icloud.com</w:t>
      </w:r>
    </w:p>
    <w:p w14:paraId="774D3CCF" w14:textId="77777777" w:rsidR="00A94FF3" w:rsidRDefault="00A94FF3" w:rsidP="001927C5">
      <w:pPr>
        <w:rPr>
          <w:rFonts w:ascii="Arial" w:hAnsi="Arial" w:cs="Arial"/>
          <w:color w:val="202124"/>
          <w:sz w:val="21"/>
          <w:szCs w:val="21"/>
          <w:shd w:val="clear" w:color="auto" w:fill="FFFFFF"/>
        </w:rPr>
      </w:pPr>
    </w:p>
    <w:p w14:paraId="11B1549D" w14:textId="5B07CAB9" w:rsidR="00A94FF3" w:rsidRPr="00F42093" w:rsidRDefault="00A94FF3" w:rsidP="00F42093">
      <w:pPr>
        <w:pStyle w:val="ListParagraph"/>
        <w:numPr>
          <w:ilvl w:val="1"/>
          <w:numId w:val="26"/>
        </w:numPr>
        <w:rPr>
          <w:rFonts w:ascii="Arial" w:hAnsi="Arial" w:cs="Arial"/>
          <w:b/>
          <w:bCs/>
          <w:color w:val="202124"/>
          <w:sz w:val="21"/>
          <w:szCs w:val="21"/>
          <w:shd w:val="clear" w:color="auto" w:fill="FFFFFF"/>
        </w:rPr>
      </w:pPr>
      <w:r w:rsidRPr="00F42093">
        <w:rPr>
          <w:rFonts w:ascii="Arial" w:hAnsi="Arial" w:cs="Arial"/>
          <w:b/>
          <w:bCs/>
          <w:color w:val="202124"/>
          <w:sz w:val="21"/>
          <w:szCs w:val="21"/>
          <w:shd w:val="clear" w:color="auto" w:fill="FFFFFF"/>
        </w:rPr>
        <w:t>Local Authority Representative</w:t>
      </w:r>
    </w:p>
    <w:p w14:paraId="601BEC6B" w14:textId="25F80DBA" w:rsidR="001927C5" w:rsidRDefault="00A94FF3" w:rsidP="00A94FF3">
      <w:pPr>
        <w:rPr>
          <w:rFonts w:ascii="Arial" w:hAnsi="Arial" w:cs="Arial"/>
          <w:color w:val="202124"/>
          <w:sz w:val="21"/>
          <w:szCs w:val="21"/>
          <w:shd w:val="clear" w:color="auto" w:fill="FFFFFF"/>
        </w:rPr>
      </w:pPr>
      <w:r>
        <w:rPr>
          <w:rFonts w:ascii="Arial" w:hAnsi="Arial" w:cs="Arial"/>
          <w:color w:val="202124"/>
          <w:sz w:val="21"/>
          <w:szCs w:val="21"/>
          <w:shd w:val="clear" w:color="auto" w:fill="FFFFFF"/>
        </w:rPr>
        <w:t>Name: Nathaniel Richards         Address: Swansea City Council, Civic Centre, Oystermouth Rd SA1 3SN</w:t>
      </w:r>
    </w:p>
    <w:p w14:paraId="38336945" w14:textId="699BE174" w:rsidR="00A94FF3" w:rsidRDefault="00A94FF3" w:rsidP="00A94FF3">
      <w:pPr>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Telephone: 07776 676889        E-mail Address: </w:t>
      </w:r>
      <w:r w:rsidRPr="00A94FF3">
        <w:rPr>
          <w:rFonts w:ascii="Arial" w:hAnsi="Arial" w:cs="Arial"/>
          <w:color w:val="202124"/>
          <w:sz w:val="21"/>
          <w:szCs w:val="21"/>
          <w:shd w:val="clear" w:color="auto" w:fill="FFFFFF"/>
        </w:rPr>
        <w:t>nathanielr688@gmail.com</w:t>
      </w:r>
    </w:p>
    <w:p w14:paraId="1358E45D" w14:textId="1C251F45" w:rsidR="00A94FF3" w:rsidRDefault="00A94FF3" w:rsidP="00A94FF3">
      <w:pPr>
        <w:rPr>
          <w:rFonts w:ascii="Arial" w:hAnsi="Arial" w:cs="Arial"/>
          <w:color w:val="202124"/>
          <w:sz w:val="21"/>
          <w:szCs w:val="21"/>
          <w:shd w:val="clear" w:color="auto" w:fill="FFFFFF"/>
        </w:rPr>
      </w:pPr>
    </w:p>
    <w:p w14:paraId="52BF735D" w14:textId="06D3843B" w:rsidR="009D0C28" w:rsidRPr="005723CC" w:rsidRDefault="009D0C28" w:rsidP="00F42093">
      <w:pPr>
        <w:pStyle w:val="ListParagraph"/>
        <w:numPr>
          <w:ilvl w:val="0"/>
          <w:numId w:val="26"/>
        </w:numPr>
        <w:rPr>
          <w:rFonts w:ascii="Arial" w:hAnsi="Arial" w:cs="Arial"/>
          <w:b/>
          <w:bCs/>
          <w:color w:val="202124"/>
          <w:sz w:val="21"/>
          <w:szCs w:val="21"/>
          <w:shd w:val="clear" w:color="auto" w:fill="FFFFFF"/>
        </w:rPr>
      </w:pPr>
      <w:r w:rsidRPr="005723CC">
        <w:rPr>
          <w:rFonts w:ascii="Arial" w:hAnsi="Arial" w:cs="Arial"/>
          <w:b/>
          <w:bCs/>
          <w:color w:val="202124"/>
          <w:sz w:val="21"/>
          <w:szCs w:val="21"/>
          <w:shd w:val="clear" w:color="auto" w:fill="FFFFFF"/>
        </w:rPr>
        <w:t>Project Team</w:t>
      </w:r>
    </w:p>
    <w:p w14:paraId="621C5A56" w14:textId="1EFE650A" w:rsidR="009D0C28" w:rsidRPr="00F42093" w:rsidRDefault="009D0C28" w:rsidP="00F42093">
      <w:pPr>
        <w:pStyle w:val="ListParagraph"/>
        <w:numPr>
          <w:ilvl w:val="1"/>
          <w:numId w:val="26"/>
        </w:numPr>
        <w:rPr>
          <w:rFonts w:ascii="Arial" w:hAnsi="Arial" w:cs="Arial"/>
          <w:b/>
          <w:bCs/>
          <w:color w:val="202124"/>
          <w:sz w:val="21"/>
          <w:szCs w:val="21"/>
          <w:shd w:val="clear" w:color="auto" w:fill="FFFFFF"/>
        </w:rPr>
      </w:pPr>
      <w:r w:rsidRPr="00F42093">
        <w:rPr>
          <w:rFonts w:ascii="Arial" w:hAnsi="Arial" w:cs="Arial"/>
          <w:b/>
          <w:bCs/>
          <w:color w:val="202124"/>
          <w:sz w:val="21"/>
          <w:szCs w:val="21"/>
          <w:shd w:val="clear" w:color="auto" w:fill="FFFFFF"/>
        </w:rPr>
        <w:t xml:space="preserve">Project Manager &amp; Contract Administrator </w:t>
      </w:r>
    </w:p>
    <w:p w14:paraId="46706F8B" w14:textId="5FB5FF8A" w:rsidR="009D0C28" w:rsidRDefault="009D0C28" w:rsidP="009D0C28">
      <w:pPr>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Name: Elliot Brice (SCC) </w:t>
      </w:r>
      <w:hyperlink r:id="rId10" w:history="1">
        <w:r w:rsidRPr="00461D1E">
          <w:rPr>
            <w:rStyle w:val="Hyperlink"/>
            <w:rFonts w:ascii="Arial" w:hAnsi="Arial" w:cs="Arial"/>
            <w:sz w:val="21"/>
            <w:szCs w:val="21"/>
            <w:shd w:val="clear" w:color="auto" w:fill="FFFFFF"/>
          </w:rPr>
          <w:t>elliot_brice2424@outlook.com</w:t>
        </w:r>
      </w:hyperlink>
      <w:r>
        <w:rPr>
          <w:rFonts w:ascii="Arial" w:hAnsi="Arial" w:cs="Arial"/>
          <w:color w:val="202124"/>
          <w:sz w:val="21"/>
          <w:szCs w:val="21"/>
          <w:shd w:val="clear" w:color="auto" w:fill="FFFFFF"/>
        </w:rPr>
        <w:t xml:space="preserve"> 07788 767543</w:t>
      </w:r>
    </w:p>
    <w:p w14:paraId="64194B6A" w14:textId="37895AC1" w:rsidR="009D0C28" w:rsidRPr="009D0C28" w:rsidRDefault="009D0C28" w:rsidP="00F42093">
      <w:pPr>
        <w:pStyle w:val="ListParagraph"/>
        <w:numPr>
          <w:ilvl w:val="1"/>
          <w:numId w:val="26"/>
        </w:numPr>
        <w:rPr>
          <w:rFonts w:ascii="Arial" w:hAnsi="Arial" w:cs="Arial"/>
          <w:color w:val="202124"/>
          <w:sz w:val="21"/>
          <w:szCs w:val="21"/>
          <w:shd w:val="clear" w:color="auto" w:fill="FFFFFF"/>
        </w:rPr>
      </w:pPr>
      <w:r w:rsidRPr="009D0C28">
        <w:rPr>
          <w:rFonts w:ascii="Arial" w:hAnsi="Arial" w:cs="Arial"/>
          <w:b/>
          <w:bCs/>
          <w:color w:val="202124"/>
          <w:sz w:val="21"/>
          <w:szCs w:val="21"/>
          <w:shd w:val="clear" w:color="auto" w:fill="FFFFFF"/>
        </w:rPr>
        <w:t>Cost Control / Quantity Surveyor</w:t>
      </w:r>
      <w:r w:rsidRPr="009D0C28">
        <w:rPr>
          <w:rFonts w:ascii="Arial" w:hAnsi="Arial" w:cs="Arial"/>
          <w:color w:val="202124"/>
          <w:sz w:val="21"/>
          <w:szCs w:val="21"/>
          <w:shd w:val="clear" w:color="auto" w:fill="FFFFFF"/>
        </w:rPr>
        <w:t xml:space="preserve"> </w:t>
      </w:r>
    </w:p>
    <w:p w14:paraId="6A4A180B" w14:textId="0A276EA9" w:rsidR="009D0C28" w:rsidRDefault="009D0C28" w:rsidP="009D0C28">
      <w:pPr>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Adam Hughes (SCC) </w:t>
      </w:r>
      <w:hyperlink r:id="rId11" w:history="1">
        <w:r w:rsidRPr="00461D1E">
          <w:rPr>
            <w:rStyle w:val="Hyperlink"/>
            <w:rFonts w:ascii="Arial" w:hAnsi="Arial" w:cs="Arial"/>
            <w:sz w:val="21"/>
            <w:szCs w:val="21"/>
            <w:shd w:val="clear" w:color="auto" w:fill="FFFFFF"/>
          </w:rPr>
          <w:t>adam.hughes@icloud.com</w:t>
        </w:r>
      </w:hyperlink>
      <w:r>
        <w:rPr>
          <w:rFonts w:ascii="Arial" w:hAnsi="Arial" w:cs="Arial"/>
          <w:color w:val="202124"/>
          <w:sz w:val="21"/>
          <w:szCs w:val="21"/>
          <w:shd w:val="clear" w:color="auto" w:fill="FFFFFF"/>
        </w:rPr>
        <w:t xml:space="preserve"> 07441 667897</w:t>
      </w:r>
    </w:p>
    <w:p w14:paraId="7032E981" w14:textId="582FAC4B" w:rsidR="009D0C28" w:rsidRPr="00F42093" w:rsidRDefault="009D0C28" w:rsidP="00F42093">
      <w:pPr>
        <w:pStyle w:val="ListParagraph"/>
        <w:numPr>
          <w:ilvl w:val="1"/>
          <w:numId w:val="26"/>
        </w:numPr>
        <w:rPr>
          <w:rFonts w:ascii="Arial" w:hAnsi="Arial" w:cs="Arial"/>
          <w:b/>
          <w:bCs/>
          <w:color w:val="202124"/>
          <w:sz w:val="21"/>
          <w:szCs w:val="21"/>
          <w:shd w:val="clear" w:color="auto" w:fill="FFFFFF"/>
        </w:rPr>
      </w:pPr>
      <w:r w:rsidRPr="00F42093">
        <w:rPr>
          <w:rFonts w:ascii="Arial" w:hAnsi="Arial" w:cs="Arial"/>
          <w:b/>
          <w:bCs/>
          <w:color w:val="202124"/>
          <w:sz w:val="21"/>
          <w:szCs w:val="21"/>
          <w:shd w:val="clear" w:color="auto" w:fill="FFFFFF"/>
        </w:rPr>
        <w:t>Cl</w:t>
      </w:r>
      <w:r w:rsidR="001C3938" w:rsidRPr="00F42093">
        <w:rPr>
          <w:rFonts w:ascii="Arial" w:hAnsi="Arial" w:cs="Arial"/>
          <w:b/>
          <w:bCs/>
          <w:color w:val="202124"/>
          <w:sz w:val="21"/>
          <w:szCs w:val="21"/>
          <w:shd w:val="clear" w:color="auto" w:fill="FFFFFF"/>
        </w:rPr>
        <w:t>erk</w:t>
      </w:r>
      <w:r w:rsidRPr="00F42093">
        <w:rPr>
          <w:rFonts w:ascii="Arial" w:hAnsi="Arial" w:cs="Arial"/>
          <w:b/>
          <w:bCs/>
          <w:color w:val="202124"/>
          <w:sz w:val="21"/>
          <w:szCs w:val="21"/>
          <w:shd w:val="clear" w:color="auto" w:fill="FFFFFF"/>
        </w:rPr>
        <w:t xml:space="preserve"> of Works (Supervisor – Contract) </w:t>
      </w:r>
    </w:p>
    <w:p w14:paraId="64AD27BB" w14:textId="3B381EB3" w:rsidR="009D0C28" w:rsidRPr="009D0C28" w:rsidRDefault="009D0C28" w:rsidP="009D0C28">
      <w:pPr>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Steven Phillips (SCC) </w:t>
      </w:r>
      <w:hyperlink r:id="rId12" w:history="1">
        <w:r w:rsidR="005723CC" w:rsidRPr="00080005">
          <w:rPr>
            <w:rStyle w:val="Hyperlink"/>
            <w:rFonts w:ascii="Arial" w:hAnsi="Arial" w:cs="Arial"/>
            <w:sz w:val="21"/>
            <w:szCs w:val="21"/>
            <w:shd w:val="clear" w:color="auto" w:fill="FFFFFF"/>
          </w:rPr>
          <w:t>steve.phillips@outlook.com</w:t>
        </w:r>
      </w:hyperlink>
      <w:r w:rsidR="005723CC">
        <w:rPr>
          <w:rFonts w:ascii="Arial" w:hAnsi="Arial" w:cs="Arial"/>
          <w:color w:val="202124"/>
          <w:sz w:val="21"/>
          <w:szCs w:val="21"/>
          <w:shd w:val="clear" w:color="auto" w:fill="FFFFFF"/>
        </w:rPr>
        <w:t xml:space="preserve"> 07898 77534</w:t>
      </w:r>
    </w:p>
    <w:p w14:paraId="5B945FC5" w14:textId="77777777" w:rsidR="00F42093" w:rsidRDefault="009D0C28" w:rsidP="00F42093">
      <w:pPr>
        <w:pStyle w:val="ListParagraph"/>
        <w:numPr>
          <w:ilvl w:val="1"/>
          <w:numId w:val="26"/>
        </w:numPr>
        <w:rPr>
          <w:rFonts w:ascii="Arial" w:hAnsi="Arial" w:cs="Arial"/>
          <w:b/>
          <w:bCs/>
          <w:color w:val="202124"/>
          <w:sz w:val="21"/>
          <w:szCs w:val="21"/>
          <w:shd w:val="clear" w:color="auto" w:fill="FFFFFF"/>
        </w:rPr>
      </w:pPr>
      <w:r w:rsidRPr="00F42093">
        <w:rPr>
          <w:rFonts w:ascii="Arial" w:hAnsi="Arial" w:cs="Arial"/>
          <w:b/>
          <w:bCs/>
          <w:color w:val="202124"/>
          <w:sz w:val="21"/>
          <w:szCs w:val="21"/>
          <w:shd w:val="clear" w:color="auto" w:fill="FFFFFF"/>
        </w:rPr>
        <w:t>Contract Manager (Lloyd &amp; Gravell)</w:t>
      </w:r>
    </w:p>
    <w:p w14:paraId="6C0F8EEA" w14:textId="1F880D4E" w:rsidR="009D0C28" w:rsidRPr="00F42093" w:rsidRDefault="00F42093" w:rsidP="00F42093">
      <w:pPr>
        <w:rPr>
          <w:rFonts w:ascii="Arial" w:hAnsi="Arial" w:cs="Arial"/>
          <w:b/>
          <w:bCs/>
          <w:color w:val="202124"/>
          <w:sz w:val="21"/>
          <w:szCs w:val="21"/>
          <w:shd w:val="clear" w:color="auto" w:fill="FFFFFF"/>
        </w:rPr>
      </w:pPr>
      <w:r w:rsidRPr="00F42093">
        <w:rPr>
          <w:rFonts w:ascii="Arial" w:hAnsi="Arial" w:cs="Arial"/>
          <w:color w:val="202124"/>
          <w:sz w:val="21"/>
          <w:szCs w:val="21"/>
          <w:shd w:val="clear" w:color="auto" w:fill="FFFFFF"/>
        </w:rPr>
        <w:t>Mr John Lloyd</w:t>
      </w:r>
      <w:r>
        <w:rPr>
          <w:rFonts w:ascii="Arial" w:hAnsi="Arial" w:cs="Arial"/>
          <w:color w:val="202124"/>
          <w:sz w:val="21"/>
          <w:szCs w:val="21"/>
          <w:shd w:val="clear" w:color="auto" w:fill="FFFFFF"/>
        </w:rPr>
        <w:t xml:space="preserve"> (Contract Manager)</w:t>
      </w:r>
      <w:r w:rsidRPr="00F42093">
        <w:rPr>
          <w:rFonts w:ascii="Arial" w:hAnsi="Arial" w:cs="Arial"/>
          <w:color w:val="202124"/>
          <w:sz w:val="21"/>
          <w:szCs w:val="21"/>
          <w:shd w:val="clear" w:color="auto" w:fill="FFFFFF"/>
        </w:rPr>
        <w:t xml:space="preserve">  enquiries@lloydandgravell.co.uk   01269 861160    </w:t>
      </w:r>
    </w:p>
    <w:p w14:paraId="27E73601" w14:textId="69354004" w:rsidR="009D0C28" w:rsidRPr="00F42093" w:rsidRDefault="009D0C28" w:rsidP="00F42093">
      <w:pPr>
        <w:pStyle w:val="ListParagraph"/>
        <w:numPr>
          <w:ilvl w:val="1"/>
          <w:numId w:val="26"/>
        </w:numPr>
        <w:rPr>
          <w:rFonts w:ascii="Arial" w:hAnsi="Arial" w:cs="Arial"/>
          <w:b/>
          <w:bCs/>
          <w:color w:val="202124"/>
          <w:sz w:val="21"/>
          <w:szCs w:val="21"/>
          <w:shd w:val="clear" w:color="auto" w:fill="FFFFFF"/>
        </w:rPr>
      </w:pPr>
      <w:r w:rsidRPr="00F42093">
        <w:rPr>
          <w:rFonts w:ascii="Arial" w:hAnsi="Arial" w:cs="Arial"/>
          <w:b/>
          <w:bCs/>
          <w:color w:val="202124"/>
          <w:sz w:val="21"/>
          <w:szCs w:val="21"/>
          <w:shd w:val="clear" w:color="auto" w:fill="FFFFFF"/>
        </w:rPr>
        <w:t xml:space="preserve">Site Manager </w:t>
      </w:r>
      <w:r w:rsidR="00F42093">
        <w:rPr>
          <w:rFonts w:ascii="Arial" w:hAnsi="Arial" w:cs="Arial"/>
          <w:b/>
          <w:bCs/>
          <w:color w:val="202124"/>
          <w:sz w:val="21"/>
          <w:szCs w:val="21"/>
          <w:shd w:val="clear" w:color="auto" w:fill="FFFFFF"/>
        </w:rPr>
        <w:t>/</w:t>
      </w:r>
      <w:r w:rsidRPr="00F42093">
        <w:rPr>
          <w:rFonts w:ascii="Arial" w:hAnsi="Arial" w:cs="Arial"/>
          <w:b/>
          <w:bCs/>
          <w:color w:val="202124"/>
          <w:sz w:val="21"/>
          <w:szCs w:val="21"/>
          <w:shd w:val="clear" w:color="auto" w:fill="FFFFFF"/>
        </w:rPr>
        <w:t xml:space="preserve"> Supervisor </w:t>
      </w:r>
    </w:p>
    <w:p w14:paraId="317FE68D" w14:textId="768B9CB5" w:rsidR="009D0C28" w:rsidRPr="009D0C28" w:rsidRDefault="009D0C28" w:rsidP="009D0C28">
      <w:pPr>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Mike </w:t>
      </w:r>
      <w:r w:rsidR="00EE7DBF">
        <w:rPr>
          <w:rFonts w:ascii="Arial" w:hAnsi="Arial" w:cs="Arial"/>
          <w:color w:val="202124"/>
          <w:sz w:val="21"/>
          <w:szCs w:val="21"/>
          <w:shd w:val="clear" w:color="auto" w:fill="FFFFFF"/>
        </w:rPr>
        <w:t>Hall (SCC) mhall2776@gmail.com 07878 77654</w:t>
      </w:r>
      <w:r w:rsidR="005723CC">
        <w:rPr>
          <w:rFonts w:ascii="Arial" w:hAnsi="Arial" w:cs="Arial"/>
          <w:color w:val="202124"/>
          <w:sz w:val="21"/>
          <w:szCs w:val="21"/>
          <w:shd w:val="clear" w:color="auto" w:fill="FFFFFF"/>
        </w:rPr>
        <w:t>7</w:t>
      </w:r>
    </w:p>
    <w:p w14:paraId="5331A895" w14:textId="77777777" w:rsidR="009D0C28" w:rsidRPr="009D0C28" w:rsidRDefault="009D0C28" w:rsidP="009D0C28">
      <w:pPr>
        <w:pStyle w:val="ListParagraph"/>
        <w:rPr>
          <w:rFonts w:ascii="Arial" w:hAnsi="Arial" w:cs="Arial"/>
          <w:color w:val="202124"/>
          <w:sz w:val="21"/>
          <w:szCs w:val="21"/>
          <w:shd w:val="clear" w:color="auto" w:fill="FFFFFF"/>
        </w:rPr>
      </w:pPr>
    </w:p>
    <w:p w14:paraId="2E7E7E99" w14:textId="550C0011" w:rsidR="009D0C28" w:rsidRPr="00F42093" w:rsidRDefault="009D0C28" w:rsidP="00F42093">
      <w:pPr>
        <w:pStyle w:val="ListParagraph"/>
        <w:numPr>
          <w:ilvl w:val="1"/>
          <w:numId w:val="26"/>
        </w:numPr>
        <w:rPr>
          <w:rFonts w:ascii="Arial" w:hAnsi="Arial" w:cs="Arial"/>
          <w:b/>
          <w:bCs/>
          <w:color w:val="202124"/>
          <w:sz w:val="21"/>
          <w:szCs w:val="21"/>
          <w:shd w:val="clear" w:color="auto" w:fill="FFFFFF"/>
        </w:rPr>
      </w:pPr>
      <w:r w:rsidRPr="00F42093">
        <w:rPr>
          <w:rFonts w:ascii="Arial" w:hAnsi="Arial" w:cs="Arial"/>
          <w:b/>
          <w:bCs/>
          <w:color w:val="202124"/>
          <w:sz w:val="21"/>
          <w:szCs w:val="21"/>
          <w:shd w:val="clear" w:color="auto" w:fill="FFFFFF"/>
        </w:rPr>
        <w:t xml:space="preserve">First Aid Officer </w:t>
      </w:r>
    </w:p>
    <w:p w14:paraId="486B626B" w14:textId="6507B061" w:rsidR="00EE7DBF" w:rsidRPr="00EE7DBF" w:rsidRDefault="00EE7DBF" w:rsidP="00EE7DBF">
      <w:pPr>
        <w:rPr>
          <w:rFonts w:ascii="Arial" w:hAnsi="Arial" w:cs="Arial"/>
          <w:color w:val="202124"/>
          <w:sz w:val="21"/>
          <w:szCs w:val="21"/>
          <w:shd w:val="clear" w:color="auto" w:fill="FFFFFF"/>
        </w:rPr>
      </w:pPr>
      <w:r>
        <w:rPr>
          <w:rFonts w:ascii="Arial" w:hAnsi="Arial" w:cs="Arial"/>
          <w:color w:val="202124"/>
          <w:sz w:val="21"/>
          <w:szCs w:val="21"/>
          <w:shd w:val="clear" w:color="auto" w:fill="FFFFFF"/>
        </w:rPr>
        <w:t>Tonie Balding (SCC) t</w:t>
      </w:r>
      <w:r w:rsidR="001C3938">
        <w:rPr>
          <w:rFonts w:ascii="Arial" w:hAnsi="Arial" w:cs="Arial"/>
          <w:color w:val="202124"/>
          <w:sz w:val="21"/>
          <w:szCs w:val="21"/>
          <w:shd w:val="clear" w:color="auto" w:fill="FFFFFF"/>
        </w:rPr>
        <w:t xml:space="preserve">onie_balding22@btinternet.com </w:t>
      </w:r>
      <w:r w:rsidR="005723CC">
        <w:rPr>
          <w:rFonts w:ascii="Arial" w:hAnsi="Arial" w:cs="Arial"/>
          <w:color w:val="202124"/>
          <w:sz w:val="21"/>
          <w:szCs w:val="21"/>
          <w:shd w:val="clear" w:color="auto" w:fill="FFFFFF"/>
        </w:rPr>
        <w:t xml:space="preserve"> 07997 565223</w:t>
      </w:r>
    </w:p>
    <w:p w14:paraId="6CE2814B" w14:textId="77777777" w:rsidR="009D0C28" w:rsidRPr="009D0C28" w:rsidRDefault="009D0C28" w:rsidP="009D0C28">
      <w:pPr>
        <w:pStyle w:val="ListParagraph"/>
        <w:rPr>
          <w:rFonts w:ascii="Arial" w:hAnsi="Arial" w:cs="Arial"/>
          <w:color w:val="202124"/>
          <w:sz w:val="21"/>
          <w:szCs w:val="21"/>
          <w:shd w:val="clear" w:color="auto" w:fill="FFFFFF"/>
        </w:rPr>
      </w:pPr>
    </w:p>
    <w:p w14:paraId="071933BD" w14:textId="07CFD8F9" w:rsidR="009D0C28" w:rsidRPr="00F42093" w:rsidRDefault="009D0C28" w:rsidP="00F42093">
      <w:pPr>
        <w:pStyle w:val="ListParagraph"/>
        <w:numPr>
          <w:ilvl w:val="1"/>
          <w:numId w:val="26"/>
        </w:numPr>
        <w:rPr>
          <w:rFonts w:ascii="Arial" w:hAnsi="Arial" w:cs="Arial"/>
          <w:b/>
          <w:bCs/>
          <w:color w:val="202124"/>
          <w:sz w:val="21"/>
          <w:szCs w:val="21"/>
          <w:shd w:val="clear" w:color="auto" w:fill="FFFFFF"/>
        </w:rPr>
      </w:pPr>
      <w:r w:rsidRPr="00F42093">
        <w:rPr>
          <w:rFonts w:ascii="Arial" w:hAnsi="Arial" w:cs="Arial"/>
          <w:b/>
          <w:bCs/>
          <w:color w:val="202124"/>
          <w:sz w:val="21"/>
          <w:szCs w:val="21"/>
          <w:shd w:val="clear" w:color="auto" w:fill="FFFFFF"/>
        </w:rPr>
        <w:t xml:space="preserve">Fire Officer </w:t>
      </w:r>
    </w:p>
    <w:p w14:paraId="4BC38D9E" w14:textId="3A9BC410" w:rsidR="001C3938" w:rsidRPr="001C3938" w:rsidRDefault="001C3938" w:rsidP="001C3938">
      <w:pPr>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Samuel Phillips (SCC) </w:t>
      </w:r>
      <w:hyperlink r:id="rId13" w:history="1">
        <w:r w:rsidR="005723CC" w:rsidRPr="00080005">
          <w:rPr>
            <w:rStyle w:val="Hyperlink"/>
            <w:rFonts w:ascii="Arial" w:hAnsi="Arial" w:cs="Arial"/>
            <w:sz w:val="21"/>
            <w:szCs w:val="21"/>
            <w:shd w:val="clear" w:color="auto" w:fill="FFFFFF"/>
          </w:rPr>
          <w:t>samphillips878@yahoo.co.uk</w:t>
        </w:r>
      </w:hyperlink>
      <w:r w:rsidR="005723CC">
        <w:rPr>
          <w:rFonts w:ascii="Arial" w:hAnsi="Arial" w:cs="Arial"/>
          <w:color w:val="202124"/>
          <w:sz w:val="21"/>
          <w:szCs w:val="21"/>
          <w:shd w:val="clear" w:color="auto" w:fill="FFFFFF"/>
        </w:rPr>
        <w:t xml:space="preserve"> 07113 44566</w:t>
      </w:r>
    </w:p>
    <w:p w14:paraId="3FF1BAA3" w14:textId="77777777" w:rsidR="009D0C28" w:rsidRPr="009D0C28" w:rsidRDefault="009D0C28" w:rsidP="009D0C28">
      <w:pPr>
        <w:pStyle w:val="ListParagraph"/>
        <w:rPr>
          <w:rFonts w:ascii="Arial" w:hAnsi="Arial" w:cs="Arial"/>
          <w:color w:val="202124"/>
          <w:sz w:val="21"/>
          <w:szCs w:val="21"/>
          <w:shd w:val="clear" w:color="auto" w:fill="FFFFFF"/>
        </w:rPr>
      </w:pPr>
    </w:p>
    <w:p w14:paraId="21190D4B" w14:textId="728B115B" w:rsidR="001C3938" w:rsidRPr="00F42093" w:rsidRDefault="009D0C28" w:rsidP="00F42093">
      <w:pPr>
        <w:pStyle w:val="ListParagraph"/>
        <w:numPr>
          <w:ilvl w:val="1"/>
          <w:numId w:val="26"/>
        </w:numPr>
        <w:rPr>
          <w:rFonts w:ascii="Arial" w:hAnsi="Arial" w:cs="Arial"/>
          <w:b/>
          <w:bCs/>
          <w:color w:val="202124"/>
          <w:sz w:val="21"/>
          <w:szCs w:val="21"/>
          <w:shd w:val="clear" w:color="auto" w:fill="FFFFFF"/>
        </w:rPr>
      </w:pPr>
      <w:r w:rsidRPr="00F42093">
        <w:rPr>
          <w:rFonts w:ascii="Arial" w:hAnsi="Arial" w:cs="Arial"/>
          <w:b/>
          <w:bCs/>
          <w:color w:val="202124"/>
          <w:sz w:val="21"/>
          <w:szCs w:val="21"/>
          <w:shd w:val="clear" w:color="auto" w:fill="FFFFFF"/>
        </w:rPr>
        <w:t>Health &amp; Safety Advisor</w:t>
      </w:r>
    </w:p>
    <w:p w14:paraId="5C25D1FC" w14:textId="1C6F1E0A" w:rsidR="001C3938" w:rsidRPr="001C3938" w:rsidRDefault="001C3938" w:rsidP="001C3938">
      <w:pPr>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Stacey Ward (SCC) </w:t>
      </w:r>
      <w:hyperlink r:id="rId14" w:history="1">
        <w:r w:rsidR="005723CC" w:rsidRPr="00080005">
          <w:rPr>
            <w:rStyle w:val="Hyperlink"/>
            <w:rFonts w:ascii="Arial" w:hAnsi="Arial" w:cs="Arial"/>
            <w:sz w:val="21"/>
            <w:szCs w:val="21"/>
            <w:shd w:val="clear" w:color="auto" w:fill="FFFFFF"/>
          </w:rPr>
          <w:t>sward6554@gmail.com</w:t>
        </w:r>
      </w:hyperlink>
      <w:r w:rsidR="005723CC">
        <w:rPr>
          <w:rFonts w:ascii="Arial" w:hAnsi="Arial" w:cs="Arial"/>
          <w:color w:val="202124"/>
          <w:sz w:val="21"/>
          <w:szCs w:val="21"/>
          <w:shd w:val="clear" w:color="auto" w:fill="FFFFFF"/>
        </w:rPr>
        <w:t xml:space="preserve"> 07771 567876</w:t>
      </w:r>
    </w:p>
    <w:p w14:paraId="4A0C0002" w14:textId="65C91988" w:rsidR="001C3938" w:rsidRPr="00F42093" w:rsidRDefault="009D0C28" w:rsidP="00F42093">
      <w:pPr>
        <w:pStyle w:val="ListParagraph"/>
        <w:numPr>
          <w:ilvl w:val="1"/>
          <w:numId w:val="26"/>
        </w:numPr>
        <w:rPr>
          <w:rFonts w:ascii="Arial" w:hAnsi="Arial" w:cs="Arial"/>
          <w:color w:val="202124"/>
          <w:sz w:val="21"/>
          <w:szCs w:val="21"/>
          <w:shd w:val="clear" w:color="auto" w:fill="FFFFFF"/>
        </w:rPr>
      </w:pPr>
      <w:r w:rsidRPr="00F42093">
        <w:rPr>
          <w:rFonts w:ascii="Arial" w:hAnsi="Arial" w:cs="Arial"/>
          <w:b/>
          <w:bCs/>
          <w:color w:val="202124"/>
          <w:sz w:val="21"/>
          <w:szCs w:val="21"/>
          <w:shd w:val="clear" w:color="auto" w:fill="FFFFFF"/>
        </w:rPr>
        <w:t>Other (Premises Management)</w:t>
      </w:r>
      <w:r w:rsidRPr="00F42093">
        <w:rPr>
          <w:rFonts w:ascii="Arial" w:hAnsi="Arial" w:cs="Arial"/>
          <w:color w:val="202124"/>
          <w:sz w:val="21"/>
          <w:szCs w:val="21"/>
          <w:shd w:val="clear" w:color="auto" w:fill="FFFFFF"/>
        </w:rPr>
        <w:t xml:space="preserve"> </w:t>
      </w:r>
    </w:p>
    <w:p w14:paraId="6EE55437" w14:textId="3B64BDE6" w:rsidR="001C3938" w:rsidRDefault="001C3938" w:rsidP="001C3938">
      <w:pPr>
        <w:rPr>
          <w:rFonts w:ascii="Arial" w:hAnsi="Arial" w:cs="Arial"/>
          <w:color w:val="202124"/>
          <w:sz w:val="21"/>
          <w:szCs w:val="21"/>
          <w:shd w:val="clear" w:color="auto" w:fill="FFFFFF"/>
        </w:rPr>
      </w:pPr>
    </w:p>
    <w:p w14:paraId="22D5EE8F" w14:textId="681B1433" w:rsidR="001C3938" w:rsidRDefault="001C3938" w:rsidP="00F42093">
      <w:pPr>
        <w:pStyle w:val="ListParagraph"/>
        <w:numPr>
          <w:ilvl w:val="0"/>
          <w:numId w:val="26"/>
        </w:numPr>
        <w:rPr>
          <w:rFonts w:ascii="Arial" w:hAnsi="Arial" w:cs="Arial"/>
          <w:b/>
          <w:bCs/>
          <w:color w:val="202124"/>
          <w:sz w:val="21"/>
          <w:szCs w:val="21"/>
          <w:shd w:val="clear" w:color="auto" w:fill="FFFFFF"/>
        </w:rPr>
      </w:pPr>
      <w:r w:rsidRPr="001C3938">
        <w:rPr>
          <w:rFonts w:ascii="Arial" w:hAnsi="Arial" w:cs="Arial"/>
          <w:b/>
          <w:bCs/>
          <w:color w:val="202124"/>
          <w:sz w:val="21"/>
          <w:szCs w:val="21"/>
          <w:shd w:val="clear" w:color="auto" w:fill="FFFFFF"/>
        </w:rPr>
        <w:t xml:space="preserve">Communication Methods </w:t>
      </w:r>
    </w:p>
    <w:p w14:paraId="71E2E881" w14:textId="54853302" w:rsidR="001C3938" w:rsidRDefault="001C3938" w:rsidP="001C3938">
      <w:pPr>
        <w:rPr>
          <w:rFonts w:ascii="Arial" w:hAnsi="Arial" w:cs="Arial"/>
          <w:color w:val="202124"/>
          <w:sz w:val="21"/>
          <w:szCs w:val="21"/>
          <w:shd w:val="clear" w:color="auto" w:fill="FFFFFF"/>
        </w:rPr>
      </w:pPr>
      <w:r>
        <w:rPr>
          <w:rFonts w:ascii="Arial" w:hAnsi="Arial" w:cs="Arial"/>
          <w:color w:val="202124"/>
          <w:sz w:val="21"/>
          <w:szCs w:val="21"/>
          <w:shd w:val="clear" w:color="auto" w:fill="FFFFFF"/>
        </w:rPr>
        <w:t>The project will have a health &amp; safety file / notice board produced to outline information to all relevant staff and visitors to assist with instructions and emergency planning. The information will include public and employers liability, emergency arrangements, site layout plan, first aid, emergency plan, responsible persons and site rules.</w:t>
      </w:r>
    </w:p>
    <w:p w14:paraId="1502B643" w14:textId="473A6027" w:rsidR="007B1CCE" w:rsidRDefault="007B1CCE" w:rsidP="001C3938">
      <w:pPr>
        <w:rPr>
          <w:rFonts w:ascii="Arial" w:hAnsi="Arial" w:cs="Arial"/>
          <w:color w:val="202124"/>
          <w:sz w:val="21"/>
          <w:szCs w:val="21"/>
          <w:shd w:val="clear" w:color="auto" w:fill="FFFFFF"/>
        </w:rPr>
      </w:pPr>
      <w:r>
        <w:rPr>
          <w:rFonts w:ascii="Arial" w:hAnsi="Arial" w:cs="Arial"/>
          <w:color w:val="202124"/>
          <w:sz w:val="21"/>
          <w:szCs w:val="21"/>
          <w:shd w:val="clear" w:color="auto" w:fill="FFFFFF"/>
        </w:rPr>
        <w:lastRenderedPageBreak/>
        <w:t xml:space="preserve">Tool Box talks and method statement briefings are an important method of communicating with the work force and visitors. The briefings will be recorded and copies of the meetings will be held in the project health and safety file. </w:t>
      </w:r>
    </w:p>
    <w:p w14:paraId="2587856C" w14:textId="4EEC1F14" w:rsidR="007B1CCE" w:rsidRDefault="007B1CCE" w:rsidP="001C3938">
      <w:pPr>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Health and Safety information will be exchanged by the following methods:- </w:t>
      </w:r>
    </w:p>
    <w:p w14:paraId="53712B8A" w14:textId="5DFE93EE" w:rsidR="007B1CCE" w:rsidRDefault="007B1CCE" w:rsidP="007B1CCE">
      <w:pPr>
        <w:pStyle w:val="ListParagraph"/>
        <w:numPr>
          <w:ilvl w:val="0"/>
          <w:numId w:val="10"/>
        </w:numPr>
        <w:rPr>
          <w:rFonts w:ascii="Arial" w:hAnsi="Arial" w:cs="Arial"/>
          <w:color w:val="202124"/>
          <w:sz w:val="21"/>
          <w:szCs w:val="21"/>
          <w:shd w:val="clear" w:color="auto" w:fill="FFFFFF"/>
        </w:rPr>
      </w:pPr>
      <w:r>
        <w:rPr>
          <w:rFonts w:ascii="Arial" w:hAnsi="Arial" w:cs="Arial"/>
          <w:color w:val="202124"/>
          <w:sz w:val="21"/>
          <w:szCs w:val="21"/>
          <w:shd w:val="clear" w:color="auto" w:fill="FFFFFF"/>
        </w:rPr>
        <w:t>Client Site Rules, Policies and Procedures.</w:t>
      </w:r>
    </w:p>
    <w:p w14:paraId="0A7DFE7C" w14:textId="0C8A5A0F" w:rsidR="007B1CCE" w:rsidRDefault="007B1CCE" w:rsidP="007B1CCE">
      <w:pPr>
        <w:pStyle w:val="ListParagraph"/>
        <w:numPr>
          <w:ilvl w:val="0"/>
          <w:numId w:val="10"/>
        </w:numPr>
        <w:rPr>
          <w:rFonts w:ascii="Arial" w:hAnsi="Arial" w:cs="Arial"/>
          <w:color w:val="202124"/>
          <w:sz w:val="21"/>
          <w:szCs w:val="21"/>
          <w:shd w:val="clear" w:color="auto" w:fill="FFFFFF"/>
        </w:rPr>
      </w:pPr>
      <w:r>
        <w:rPr>
          <w:rFonts w:ascii="Arial" w:hAnsi="Arial" w:cs="Arial"/>
          <w:color w:val="202124"/>
          <w:sz w:val="21"/>
          <w:szCs w:val="21"/>
          <w:shd w:val="clear" w:color="auto" w:fill="FFFFFF"/>
        </w:rPr>
        <w:t>Construction Phase Plan</w:t>
      </w:r>
      <w:r w:rsidR="006871D8">
        <w:rPr>
          <w:rFonts w:ascii="Arial" w:hAnsi="Arial" w:cs="Arial"/>
          <w:color w:val="202124"/>
          <w:sz w:val="21"/>
          <w:szCs w:val="21"/>
          <w:shd w:val="clear" w:color="auto" w:fill="FFFFFF"/>
        </w:rPr>
        <w:t>.</w:t>
      </w:r>
    </w:p>
    <w:p w14:paraId="2A2AAD8D" w14:textId="2D02D21A" w:rsidR="007B1CCE" w:rsidRDefault="007B1CCE" w:rsidP="007B1CCE">
      <w:pPr>
        <w:pStyle w:val="ListParagraph"/>
        <w:numPr>
          <w:ilvl w:val="0"/>
          <w:numId w:val="10"/>
        </w:numPr>
        <w:rPr>
          <w:rFonts w:ascii="Arial" w:hAnsi="Arial" w:cs="Arial"/>
          <w:color w:val="202124"/>
          <w:sz w:val="21"/>
          <w:szCs w:val="21"/>
          <w:shd w:val="clear" w:color="auto" w:fill="FFFFFF"/>
        </w:rPr>
      </w:pPr>
      <w:r>
        <w:rPr>
          <w:rFonts w:ascii="Arial" w:hAnsi="Arial" w:cs="Arial"/>
          <w:color w:val="202124"/>
          <w:sz w:val="21"/>
          <w:szCs w:val="21"/>
          <w:shd w:val="clear" w:color="auto" w:fill="FFFFFF"/>
        </w:rPr>
        <w:t>Method Statements and Risk Assessments.</w:t>
      </w:r>
    </w:p>
    <w:p w14:paraId="60430A7B" w14:textId="6F4E7C74" w:rsidR="007B1CCE" w:rsidRDefault="007B1CCE" w:rsidP="007B1CCE">
      <w:pPr>
        <w:pStyle w:val="ListParagraph"/>
        <w:numPr>
          <w:ilvl w:val="0"/>
          <w:numId w:val="10"/>
        </w:numPr>
        <w:rPr>
          <w:rFonts w:ascii="Arial" w:hAnsi="Arial" w:cs="Arial"/>
          <w:color w:val="202124"/>
          <w:sz w:val="21"/>
          <w:szCs w:val="21"/>
          <w:shd w:val="clear" w:color="auto" w:fill="FFFFFF"/>
        </w:rPr>
      </w:pPr>
      <w:r>
        <w:rPr>
          <w:rFonts w:ascii="Arial" w:hAnsi="Arial" w:cs="Arial"/>
          <w:color w:val="202124"/>
          <w:sz w:val="21"/>
          <w:szCs w:val="21"/>
          <w:shd w:val="clear" w:color="auto" w:fill="FFFFFF"/>
        </w:rPr>
        <w:t>Daily Briefings.</w:t>
      </w:r>
    </w:p>
    <w:p w14:paraId="31095877" w14:textId="07BAF4A6" w:rsidR="007B1CCE" w:rsidRDefault="007B1CCE" w:rsidP="007B1CCE">
      <w:pPr>
        <w:pStyle w:val="ListParagraph"/>
        <w:numPr>
          <w:ilvl w:val="0"/>
          <w:numId w:val="10"/>
        </w:numPr>
        <w:rPr>
          <w:rFonts w:ascii="Arial" w:hAnsi="Arial" w:cs="Arial"/>
          <w:color w:val="202124"/>
          <w:sz w:val="21"/>
          <w:szCs w:val="21"/>
          <w:shd w:val="clear" w:color="auto" w:fill="FFFFFF"/>
        </w:rPr>
      </w:pPr>
      <w:r>
        <w:rPr>
          <w:rFonts w:ascii="Arial" w:hAnsi="Arial" w:cs="Arial"/>
          <w:color w:val="202124"/>
          <w:sz w:val="21"/>
          <w:szCs w:val="21"/>
          <w:shd w:val="clear" w:color="auto" w:fill="FFFFFF"/>
        </w:rPr>
        <w:t>Tool Box Talks</w:t>
      </w:r>
      <w:r w:rsidR="006871D8">
        <w:rPr>
          <w:rFonts w:ascii="Arial" w:hAnsi="Arial" w:cs="Arial"/>
          <w:color w:val="202124"/>
          <w:sz w:val="21"/>
          <w:szCs w:val="21"/>
          <w:shd w:val="clear" w:color="auto" w:fill="FFFFFF"/>
        </w:rPr>
        <w:t>.</w:t>
      </w:r>
    </w:p>
    <w:p w14:paraId="2A4846D8" w14:textId="32AD9F4E" w:rsidR="006871D8" w:rsidRDefault="006871D8" w:rsidP="007B1CCE">
      <w:pPr>
        <w:pStyle w:val="ListParagraph"/>
        <w:numPr>
          <w:ilvl w:val="0"/>
          <w:numId w:val="10"/>
        </w:numPr>
        <w:rPr>
          <w:rFonts w:ascii="Arial" w:hAnsi="Arial" w:cs="Arial"/>
          <w:color w:val="202124"/>
          <w:sz w:val="21"/>
          <w:szCs w:val="21"/>
          <w:shd w:val="clear" w:color="auto" w:fill="FFFFFF"/>
        </w:rPr>
      </w:pPr>
      <w:r>
        <w:rPr>
          <w:rFonts w:ascii="Arial" w:hAnsi="Arial" w:cs="Arial"/>
          <w:color w:val="202124"/>
          <w:sz w:val="21"/>
          <w:szCs w:val="21"/>
          <w:shd w:val="clear" w:color="auto" w:fill="FFFFFF"/>
        </w:rPr>
        <w:t>Monthly Progress Meetings.</w:t>
      </w:r>
    </w:p>
    <w:p w14:paraId="49C55378" w14:textId="46595FBD" w:rsidR="006871D8" w:rsidRDefault="006871D8" w:rsidP="007B1CCE">
      <w:pPr>
        <w:pStyle w:val="ListParagraph"/>
        <w:numPr>
          <w:ilvl w:val="0"/>
          <w:numId w:val="10"/>
        </w:numPr>
        <w:rPr>
          <w:rFonts w:ascii="Arial" w:hAnsi="Arial" w:cs="Arial"/>
          <w:color w:val="202124"/>
          <w:sz w:val="21"/>
          <w:szCs w:val="21"/>
          <w:shd w:val="clear" w:color="auto" w:fill="FFFFFF"/>
        </w:rPr>
      </w:pPr>
      <w:r>
        <w:rPr>
          <w:rFonts w:ascii="Arial" w:hAnsi="Arial" w:cs="Arial"/>
          <w:color w:val="202124"/>
          <w:sz w:val="21"/>
          <w:szCs w:val="21"/>
          <w:shd w:val="clear" w:color="auto" w:fill="FFFFFF"/>
        </w:rPr>
        <w:t>Consulting Regularly with the Workforce through Site Induction, Tool Box Talks, RAMS, Reviews and Health &amp; Safety Reports, Reporting of Accidents, Dangerous Occurrences, and Near Misses.</w:t>
      </w:r>
    </w:p>
    <w:p w14:paraId="6DBABD6F" w14:textId="31CC911B" w:rsidR="006871D8" w:rsidRDefault="006871D8" w:rsidP="007B1CCE">
      <w:pPr>
        <w:pStyle w:val="ListParagraph"/>
        <w:numPr>
          <w:ilvl w:val="0"/>
          <w:numId w:val="10"/>
        </w:numPr>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Staff Suggestions and Workshops </w:t>
      </w:r>
    </w:p>
    <w:p w14:paraId="2C77EF7E" w14:textId="7F2B2E97" w:rsidR="006871D8" w:rsidRDefault="006871D8" w:rsidP="006871D8">
      <w:pPr>
        <w:pStyle w:val="ListParagraph"/>
        <w:numPr>
          <w:ilvl w:val="0"/>
          <w:numId w:val="10"/>
        </w:numPr>
        <w:rPr>
          <w:rFonts w:ascii="Arial" w:hAnsi="Arial" w:cs="Arial"/>
          <w:color w:val="202124"/>
          <w:sz w:val="21"/>
          <w:szCs w:val="21"/>
          <w:shd w:val="clear" w:color="auto" w:fill="FFFFFF"/>
        </w:rPr>
      </w:pPr>
      <w:r>
        <w:rPr>
          <w:rFonts w:ascii="Arial" w:hAnsi="Arial" w:cs="Arial"/>
          <w:color w:val="202124"/>
          <w:sz w:val="21"/>
          <w:szCs w:val="21"/>
          <w:shd w:val="clear" w:color="auto" w:fill="FFFFFF"/>
        </w:rPr>
        <w:t>Any Design Changes will be agreed with the Client and Principal Designer.</w:t>
      </w:r>
    </w:p>
    <w:p w14:paraId="36A75257" w14:textId="5D966EFA" w:rsidR="006871D8" w:rsidRDefault="006871D8" w:rsidP="006871D8">
      <w:pPr>
        <w:rPr>
          <w:rFonts w:ascii="Arial" w:hAnsi="Arial" w:cs="Arial"/>
          <w:color w:val="202124"/>
          <w:sz w:val="21"/>
          <w:szCs w:val="21"/>
          <w:shd w:val="clear" w:color="auto" w:fill="FFFFFF"/>
        </w:rPr>
      </w:pPr>
    </w:p>
    <w:p w14:paraId="09F61F07" w14:textId="6F5AF4C6" w:rsidR="006871D8" w:rsidRPr="005723CC" w:rsidRDefault="006871D8" w:rsidP="00F42093">
      <w:pPr>
        <w:pStyle w:val="ListParagraph"/>
        <w:numPr>
          <w:ilvl w:val="0"/>
          <w:numId w:val="26"/>
        </w:numPr>
        <w:rPr>
          <w:rFonts w:ascii="Arial" w:hAnsi="Arial" w:cs="Arial"/>
          <w:b/>
          <w:bCs/>
          <w:color w:val="202124"/>
          <w:sz w:val="21"/>
          <w:szCs w:val="21"/>
          <w:shd w:val="clear" w:color="auto" w:fill="FFFFFF"/>
        </w:rPr>
      </w:pPr>
      <w:r w:rsidRPr="005723CC">
        <w:rPr>
          <w:rFonts w:ascii="Arial" w:hAnsi="Arial" w:cs="Arial"/>
          <w:b/>
          <w:bCs/>
          <w:color w:val="202124"/>
          <w:sz w:val="21"/>
          <w:szCs w:val="21"/>
          <w:shd w:val="clear" w:color="auto" w:fill="FFFFFF"/>
        </w:rPr>
        <w:t>Communication and Co Ordination of Others</w:t>
      </w:r>
    </w:p>
    <w:p w14:paraId="02C831E9" w14:textId="53CE8FF7" w:rsidR="006871D8" w:rsidRDefault="006871D8" w:rsidP="00F42093">
      <w:pPr>
        <w:pStyle w:val="ListParagraph"/>
        <w:numPr>
          <w:ilvl w:val="1"/>
          <w:numId w:val="26"/>
        </w:numPr>
        <w:rPr>
          <w:rFonts w:ascii="Arial" w:hAnsi="Arial" w:cs="Arial"/>
          <w:color w:val="202124"/>
          <w:sz w:val="21"/>
          <w:szCs w:val="21"/>
          <w:shd w:val="clear" w:color="auto" w:fill="FFFFFF"/>
        </w:rPr>
      </w:pPr>
      <w:r w:rsidRPr="006871D8">
        <w:rPr>
          <w:rFonts w:ascii="Arial" w:hAnsi="Arial" w:cs="Arial"/>
          <w:color w:val="202124"/>
          <w:sz w:val="21"/>
          <w:szCs w:val="21"/>
          <w:shd w:val="clear" w:color="auto" w:fill="FFFFFF"/>
        </w:rPr>
        <w:t xml:space="preserve">All Suppliers and Sub Contractors to be informed of their health, safety and environmental responsibilities, and their competence to be evaluated. The principal contractor to ensure that the sub-contractors comply with regulations, legislation and processes prior to carrying out work all employees and sub-contractors to attend site inductions under the supervision of the principal contractor. Failure to meet these requirements will result in suspension of work with a risk of the work being completed by another organisation. </w:t>
      </w:r>
    </w:p>
    <w:p w14:paraId="3675EA0C" w14:textId="77777777" w:rsidR="006871D8" w:rsidRPr="006871D8" w:rsidRDefault="006871D8" w:rsidP="006871D8">
      <w:pPr>
        <w:pStyle w:val="ListParagraph"/>
        <w:rPr>
          <w:rFonts w:ascii="Arial" w:hAnsi="Arial" w:cs="Arial"/>
          <w:color w:val="202124"/>
          <w:sz w:val="21"/>
          <w:szCs w:val="21"/>
          <w:shd w:val="clear" w:color="auto" w:fill="FFFFFF"/>
        </w:rPr>
      </w:pPr>
    </w:p>
    <w:p w14:paraId="1195A993" w14:textId="5CEDE007" w:rsidR="006871D8" w:rsidRDefault="006871D8" w:rsidP="006871D8">
      <w:pPr>
        <w:pStyle w:val="ListParagraph"/>
        <w:numPr>
          <w:ilvl w:val="0"/>
          <w:numId w:val="12"/>
        </w:numPr>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Health and Safety audits to be undertaken in accordance with Lloyd &amp; Gravell Health &amp; Safety management system. </w:t>
      </w:r>
    </w:p>
    <w:p w14:paraId="2CB85824" w14:textId="35C60754" w:rsidR="006871D8" w:rsidRDefault="006871D8" w:rsidP="006871D8">
      <w:pPr>
        <w:pStyle w:val="ListParagraph"/>
        <w:numPr>
          <w:ilvl w:val="0"/>
          <w:numId w:val="12"/>
        </w:numPr>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The Local Authority will also manage performance, advising that periodic visits will be conducted by a Health and Safety professional. </w:t>
      </w:r>
    </w:p>
    <w:p w14:paraId="0913EC4C" w14:textId="2CF6AEE9" w:rsidR="006871D8" w:rsidRDefault="0005005D" w:rsidP="006871D8">
      <w:pPr>
        <w:pStyle w:val="ListParagraph"/>
        <w:numPr>
          <w:ilvl w:val="0"/>
          <w:numId w:val="12"/>
        </w:numPr>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Local Authority building control will undertake statutory inspections throughout the project. Building control will be notified when the project starts. </w:t>
      </w:r>
    </w:p>
    <w:p w14:paraId="0EA0DD57" w14:textId="77777777" w:rsidR="0005005D" w:rsidRPr="0005005D" w:rsidRDefault="0005005D" w:rsidP="0005005D">
      <w:pPr>
        <w:rPr>
          <w:rFonts w:ascii="Arial" w:hAnsi="Arial" w:cs="Arial"/>
          <w:color w:val="202124"/>
          <w:sz w:val="21"/>
          <w:szCs w:val="21"/>
          <w:shd w:val="clear" w:color="auto" w:fill="FFFFFF"/>
        </w:rPr>
      </w:pPr>
    </w:p>
    <w:p w14:paraId="40AECA6F" w14:textId="1FF3D9BB" w:rsidR="0005005D" w:rsidRDefault="0005005D" w:rsidP="00F42093">
      <w:pPr>
        <w:pStyle w:val="ListParagraph"/>
        <w:numPr>
          <w:ilvl w:val="0"/>
          <w:numId w:val="26"/>
        </w:numPr>
        <w:rPr>
          <w:rFonts w:ascii="Arial" w:hAnsi="Arial" w:cs="Arial"/>
          <w:b/>
          <w:bCs/>
          <w:color w:val="202124"/>
          <w:sz w:val="21"/>
          <w:szCs w:val="21"/>
          <w:shd w:val="clear" w:color="auto" w:fill="FFFFFF"/>
        </w:rPr>
      </w:pPr>
      <w:r w:rsidRPr="0005005D">
        <w:rPr>
          <w:rFonts w:ascii="Arial" w:hAnsi="Arial" w:cs="Arial"/>
          <w:b/>
          <w:bCs/>
          <w:color w:val="202124"/>
          <w:sz w:val="21"/>
          <w:szCs w:val="21"/>
          <w:shd w:val="clear" w:color="auto" w:fill="FFFFFF"/>
        </w:rPr>
        <w:t xml:space="preserve">Selection and Appointment of the </w:t>
      </w:r>
      <w:r>
        <w:rPr>
          <w:rFonts w:ascii="Arial" w:hAnsi="Arial" w:cs="Arial"/>
          <w:b/>
          <w:bCs/>
          <w:color w:val="202124"/>
          <w:sz w:val="21"/>
          <w:szCs w:val="21"/>
          <w:shd w:val="clear" w:color="auto" w:fill="FFFFFF"/>
        </w:rPr>
        <w:t>S</w:t>
      </w:r>
      <w:r w:rsidRPr="0005005D">
        <w:rPr>
          <w:rFonts w:ascii="Arial" w:hAnsi="Arial" w:cs="Arial"/>
          <w:b/>
          <w:bCs/>
          <w:color w:val="202124"/>
          <w:sz w:val="21"/>
          <w:szCs w:val="21"/>
          <w:shd w:val="clear" w:color="auto" w:fill="FFFFFF"/>
        </w:rPr>
        <w:t xml:space="preserve">upply </w:t>
      </w:r>
      <w:r>
        <w:rPr>
          <w:rFonts w:ascii="Arial" w:hAnsi="Arial" w:cs="Arial"/>
          <w:b/>
          <w:bCs/>
          <w:color w:val="202124"/>
          <w:sz w:val="21"/>
          <w:szCs w:val="21"/>
          <w:shd w:val="clear" w:color="auto" w:fill="FFFFFF"/>
        </w:rPr>
        <w:t>C</w:t>
      </w:r>
      <w:r w:rsidRPr="0005005D">
        <w:rPr>
          <w:rFonts w:ascii="Arial" w:hAnsi="Arial" w:cs="Arial"/>
          <w:b/>
          <w:bCs/>
          <w:color w:val="202124"/>
          <w:sz w:val="21"/>
          <w:szCs w:val="21"/>
          <w:shd w:val="clear" w:color="auto" w:fill="FFFFFF"/>
        </w:rPr>
        <w:t xml:space="preserve">hain </w:t>
      </w:r>
    </w:p>
    <w:p w14:paraId="68F49B85" w14:textId="4CE6A0DD" w:rsidR="0005005D" w:rsidRDefault="0005005D" w:rsidP="0005005D">
      <w:pPr>
        <w:rPr>
          <w:rFonts w:ascii="Arial" w:hAnsi="Arial" w:cs="Arial"/>
          <w:color w:val="202124"/>
          <w:sz w:val="21"/>
          <w:szCs w:val="21"/>
          <w:shd w:val="clear" w:color="auto" w:fill="FFFFFF"/>
        </w:rPr>
      </w:pPr>
      <w:r>
        <w:rPr>
          <w:rFonts w:ascii="Arial" w:hAnsi="Arial" w:cs="Arial"/>
          <w:color w:val="202124"/>
          <w:sz w:val="21"/>
          <w:szCs w:val="21"/>
          <w:shd w:val="clear" w:color="auto" w:fill="FFFFFF"/>
        </w:rPr>
        <w:t>The competency and capability of designers and sub</w:t>
      </w:r>
      <w:r w:rsidR="00081285">
        <w:rPr>
          <w:rFonts w:ascii="Arial" w:hAnsi="Arial" w:cs="Arial"/>
          <w:color w:val="202124"/>
          <w:sz w:val="21"/>
          <w:szCs w:val="21"/>
          <w:shd w:val="clear" w:color="auto" w:fill="FFFFFF"/>
        </w:rPr>
        <w:t>-</w:t>
      </w:r>
      <w:r>
        <w:rPr>
          <w:rFonts w:ascii="Arial" w:hAnsi="Arial" w:cs="Arial"/>
          <w:color w:val="202124"/>
          <w:sz w:val="21"/>
          <w:szCs w:val="21"/>
          <w:shd w:val="clear" w:color="auto" w:fill="FFFFFF"/>
        </w:rPr>
        <w:t>contractors are evaluated before selection in accordance with procurement and selection process.</w:t>
      </w:r>
    </w:p>
    <w:p w14:paraId="46B60AC9" w14:textId="30524DA8" w:rsidR="009215D9" w:rsidRDefault="009215D9" w:rsidP="0005005D">
      <w:pPr>
        <w:rPr>
          <w:rFonts w:ascii="Arial" w:hAnsi="Arial" w:cs="Arial"/>
          <w:color w:val="202124"/>
          <w:sz w:val="21"/>
          <w:szCs w:val="21"/>
          <w:shd w:val="clear" w:color="auto" w:fill="FFFFFF"/>
        </w:rPr>
      </w:pPr>
      <w:r>
        <w:rPr>
          <w:rFonts w:ascii="Arial" w:hAnsi="Arial" w:cs="Arial"/>
          <w:color w:val="202124"/>
          <w:sz w:val="21"/>
          <w:szCs w:val="21"/>
          <w:shd w:val="clear" w:color="auto" w:fill="FFFFFF"/>
        </w:rPr>
        <w:t>Other specific training requirements for the project:</w:t>
      </w:r>
    </w:p>
    <w:p w14:paraId="6079E1D3" w14:textId="1B249FD7" w:rsidR="009215D9" w:rsidRDefault="009215D9" w:rsidP="009215D9">
      <w:pPr>
        <w:pStyle w:val="ListParagraph"/>
        <w:numPr>
          <w:ilvl w:val="0"/>
          <w:numId w:val="15"/>
        </w:numPr>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Crane operators </w:t>
      </w:r>
    </w:p>
    <w:p w14:paraId="71A8B400" w14:textId="32A0B27C" w:rsidR="009215D9" w:rsidRDefault="009215D9" w:rsidP="009215D9">
      <w:pPr>
        <w:pStyle w:val="ListParagraph"/>
        <w:numPr>
          <w:ilvl w:val="0"/>
          <w:numId w:val="15"/>
        </w:numPr>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Scaffolders </w:t>
      </w:r>
    </w:p>
    <w:p w14:paraId="59EC0D92" w14:textId="2EDD0EAD" w:rsidR="009215D9" w:rsidRDefault="009215D9" w:rsidP="009215D9">
      <w:pPr>
        <w:pStyle w:val="ListParagraph"/>
        <w:numPr>
          <w:ilvl w:val="0"/>
          <w:numId w:val="15"/>
        </w:numPr>
        <w:rPr>
          <w:rFonts w:ascii="Arial" w:hAnsi="Arial" w:cs="Arial"/>
          <w:color w:val="202124"/>
          <w:sz w:val="21"/>
          <w:szCs w:val="21"/>
          <w:shd w:val="clear" w:color="auto" w:fill="FFFFFF"/>
        </w:rPr>
      </w:pPr>
      <w:r>
        <w:rPr>
          <w:rFonts w:ascii="Arial" w:hAnsi="Arial" w:cs="Arial"/>
          <w:color w:val="202124"/>
          <w:sz w:val="21"/>
          <w:szCs w:val="21"/>
          <w:shd w:val="clear" w:color="auto" w:fill="FFFFFF"/>
        </w:rPr>
        <w:t>Mobile Tower erectors</w:t>
      </w:r>
    </w:p>
    <w:p w14:paraId="4D4D0DF6" w14:textId="2D35B85B" w:rsidR="00375AB3" w:rsidRDefault="009215D9" w:rsidP="00375AB3">
      <w:pPr>
        <w:pStyle w:val="ListParagraph"/>
        <w:numPr>
          <w:ilvl w:val="0"/>
          <w:numId w:val="15"/>
        </w:numPr>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Plant </w:t>
      </w:r>
      <w:r w:rsidR="00375AB3">
        <w:rPr>
          <w:rFonts w:ascii="Arial" w:hAnsi="Arial" w:cs="Arial"/>
          <w:color w:val="202124"/>
          <w:sz w:val="21"/>
          <w:szCs w:val="21"/>
          <w:shd w:val="clear" w:color="auto" w:fill="FFFFFF"/>
        </w:rPr>
        <w:t>Operators (excavators dumpers etc.)</w:t>
      </w:r>
    </w:p>
    <w:p w14:paraId="00EE3954" w14:textId="4B1CFF6E" w:rsidR="00375AB3" w:rsidRPr="00375AB3" w:rsidRDefault="00375AB3" w:rsidP="00375AB3">
      <w:pPr>
        <w:pStyle w:val="ListParagraph"/>
        <w:numPr>
          <w:ilvl w:val="0"/>
          <w:numId w:val="15"/>
        </w:numPr>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Operatives setting / changing abrasive wheels </w:t>
      </w:r>
    </w:p>
    <w:p w14:paraId="6CC30D3B" w14:textId="0ECF849F" w:rsidR="0005005D" w:rsidRDefault="0005005D" w:rsidP="0005005D">
      <w:pPr>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A method statement with risk assessments will be required from the contractor before starting work. This will be reviewed  by site management to make sure that all the safety, health and environmental requirements are met. The client will be let informed through progress meetings and the production of method statements and risk assessments. </w:t>
      </w:r>
    </w:p>
    <w:p w14:paraId="4A1F764B" w14:textId="531969B1" w:rsidR="0005005D" w:rsidRDefault="0005005D" w:rsidP="0005005D">
      <w:pPr>
        <w:rPr>
          <w:rFonts w:ascii="Arial" w:hAnsi="Arial" w:cs="Arial"/>
          <w:color w:val="202124"/>
          <w:sz w:val="21"/>
          <w:szCs w:val="21"/>
          <w:shd w:val="clear" w:color="auto" w:fill="FFFFFF"/>
        </w:rPr>
      </w:pPr>
      <w:r>
        <w:rPr>
          <w:rFonts w:ascii="Arial" w:hAnsi="Arial" w:cs="Arial"/>
          <w:color w:val="202124"/>
          <w:sz w:val="21"/>
          <w:szCs w:val="21"/>
          <w:shd w:val="clear" w:color="auto" w:fill="FFFFFF"/>
        </w:rPr>
        <w:lastRenderedPageBreak/>
        <w:t xml:space="preserve">Material suppliers will provide COSHH information, instructions for use etc. method statements will be required for lifting and delivery. Proof of drivers competence for specific loads will be requested as required. </w:t>
      </w:r>
    </w:p>
    <w:p w14:paraId="7121AB2A" w14:textId="0DD4F1F3" w:rsidR="00081285" w:rsidRDefault="0005005D" w:rsidP="0005005D">
      <w:pPr>
        <w:rPr>
          <w:rFonts w:ascii="Arial" w:hAnsi="Arial" w:cs="Arial"/>
          <w:color w:val="202124"/>
          <w:sz w:val="21"/>
          <w:szCs w:val="21"/>
          <w:shd w:val="clear" w:color="auto" w:fill="FFFFFF"/>
        </w:rPr>
      </w:pPr>
      <w:r>
        <w:rPr>
          <w:rFonts w:ascii="Arial" w:hAnsi="Arial" w:cs="Arial"/>
          <w:color w:val="202124"/>
          <w:sz w:val="21"/>
          <w:szCs w:val="21"/>
          <w:shd w:val="clear" w:color="auto" w:fill="FFFFFF"/>
        </w:rPr>
        <w:t>Plant and machinery suppliers will provide proof of competent drivers.</w:t>
      </w:r>
      <w:r w:rsidR="00081285">
        <w:rPr>
          <w:rFonts w:ascii="Arial" w:hAnsi="Arial" w:cs="Arial"/>
          <w:color w:val="202124"/>
          <w:sz w:val="21"/>
          <w:szCs w:val="21"/>
          <w:shd w:val="clear" w:color="auto" w:fill="FFFFFF"/>
        </w:rPr>
        <w:t xml:space="preserve"> Certification for plant and machinery and all associated lifting equipment will be required on delivery. </w:t>
      </w:r>
    </w:p>
    <w:p w14:paraId="3D52BD69" w14:textId="3C6AB8DE" w:rsidR="00081285" w:rsidRDefault="00081285" w:rsidP="0005005D">
      <w:pPr>
        <w:rPr>
          <w:rFonts w:ascii="Arial" w:hAnsi="Arial" w:cs="Arial"/>
          <w:color w:val="202124"/>
          <w:sz w:val="21"/>
          <w:szCs w:val="21"/>
          <w:shd w:val="clear" w:color="auto" w:fill="FFFFFF"/>
        </w:rPr>
      </w:pPr>
      <w:r>
        <w:rPr>
          <w:rFonts w:ascii="Arial" w:hAnsi="Arial" w:cs="Arial"/>
          <w:color w:val="202124"/>
          <w:sz w:val="21"/>
          <w:szCs w:val="21"/>
          <w:shd w:val="clear" w:color="auto" w:fill="FFFFFF"/>
        </w:rPr>
        <w:t>All records and information will be stored within the site file.</w:t>
      </w:r>
    </w:p>
    <w:p w14:paraId="6542F224" w14:textId="2828CA28" w:rsidR="00081285" w:rsidRDefault="00081285" w:rsidP="0005005D">
      <w:pPr>
        <w:rPr>
          <w:rFonts w:ascii="Arial" w:hAnsi="Arial" w:cs="Arial"/>
          <w:color w:val="202124"/>
          <w:sz w:val="21"/>
          <w:szCs w:val="21"/>
          <w:shd w:val="clear" w:color="auto" w:fill="FFFFFF"/>
        </w:rPr>
      </w:pPr>
    </w:p>
    <w:p w14:paraId="17AD749D" w14:textId="02C677FF" w:rsidR="008D6AA8" w:rsidRDefault="00081285" w:rsidP="00F42093">
      <w:pPr>
        <w:pStyle w:val="ListParagraph"/>
        <w:numPr>
          <w:ilvl w:val="0"/>
          <w:numId w:val="26"/>
        </w:numPr>
        <w:rPr>
          <w:rFonts w:ascii="Arial" w:hAnsi="Arial" w:cs="Arial"/>
          <w:b/>
          <w:bCs/>
          <w:color w:val="202124"/>
          <w:sz w:val="21"/>
          <w:szCs w:val="21"/>
          <w:shd w:val="clear" w:color="auto" w:fill="FFFFFF"/>
        </w:rPr>
      </w:pPr>
      <w:r w:rsidRPr="005723CC">
        <w:rPr>
          <w:rFonts w:ascii="Arial" w:hAnsi="Arial" w:cs="Arial"/>
          <w:b/>
          <w:bCs/>
          <w:color w:val="202124"/>
          <w:sz w:val="21"/>
          <w:szCs w:val="21"/>
          <w:shd w:val="clear" w:color="auto" w:fill="FFFFFF"/>
        </w:rPr>
        <w:t>Protection of the Public, Site Safety and Vicinity</w:t>
      </w:r>
    </w:p>
    <w:p w14:paraId="12F612AF" w14:textId="77777777" w:rsidR="008D6AA8" w:rsidRPr="008D6AA8" w:rsidRDefault="008D6AA8" w:rsidP="008D6AA8">
      <w:pPr>
        <w:pStyle w:val="ListParagraph"/>
        <w:rPr>
          <w:rFonts w:ascii="Arial" w:hAnsi="Arial" w:cs="Arial"/>
          <w:b/>
          <w:bCs/>
          <w:color w:val="202124"/>
          <w:sz w:val="21"/>
          <w:szCs w:val="21"/>
          <w:shd w:val="clear" w:color="auto" w:fill="FFFFFF"/>
        </w:rPr>
      </w:pPr>
    </w:p>
    <w:p w14:paraId="395E1687" w14:textId="305A82B0" w:rsidR="00375AB3" w:rsidRDefault="008D6AA8" w:rsidP="00F42093">
      <w:pPr>
        <w:pStyle w:val="ListParagraph"/>
        <w:numPr>
          <w:ilvl w:val="1"/>
          <w:numId w:val="26"/>
        </w:numPr>
        <w:rPr>
          <w:rFonts w:ascii="Arial" w:hAnsi="Arial" w:cs="Arial"/>
          <w:b/>
          <w:bCs/>
          <w:color w:val="202124"/>
          <w:sz w:val="21"/>
          <w:szCs w:val="21"/>
          <w:shd w:val="clear" w:color="auto" w:fill="FFFFFF"/>
        </w:rPr>
      </w:pPr>
      <w:r w:rsidRPr="008D6AA8">
        <w:rPr>
          <w:rFonts w:ascii="Arial" w:hAnsi="Arial" w:cs="Arial"/>
          <w:b/>
          <w:bCs/>
          <w:color w:val="202124"/>
          <w:sz w:val="21"/>
          <w:szCs w:val="21"/>
          <w:shd w:val="clear" w:color="auto" w:fill="FFFFFF"/>
        </w:rPr>
        <w:t>Access</w:t>
      </w:r>
    </w:p>
    <w:p w14:paraId="1B545608" w14:textId="476EE86D" w:rsidR="00375AB3" w:rsidRPr="00375AB3" w:rsidRDefault="00375AB3" w:rsidP="00375AB3">
      <w:pPr>
        <w:pStyle w:val="ListParagraph"/>
        <w:rPr>
          <w:rFonts w:ascii="Arial" w:hAnsi="Arial" w:cs="Arial"/>
          <w:color w:val="202124"/>
          <w:sz w:val="21"/>
          <w:szCs w:val="21"/>
          <w:shd w:val="clear" w:color="auto" w:fill="FFFFFF"/>
        </w:rPr>
      </w:pPr>
      <w:r w:rsidRPr="00375AB3">
        <w:rPr>
          <w:rFonts w:ascii="Arial" w:hAnsi="Arial" w:cs="Arial"/>
          <w:color w:val="202124"/>
          <w:sz w:val="21"/>
          <w:szCs w:val="21"/>
          <w:shd w:val="clear" w:color="auto" w:fill="FFFFFF"/>
        </w:rPr>
        <w:t>The site traffic management plan will be displayed in the site office</w:t>
      </w:r>
      <w:r>
        <w:rPr>
          <w:rFonts w:ascii="Arial" w:hAnsi="Arial" w:cs="Arial"/>
          <w:color w:val="202124"/>
          <w:sz w:val="21"/>
          <w:szCs w:val="21"/>
          <w:shd w:val="clear" w:color="auto" w:fill="FFFFFF"/>
        </w:rPr>
        <w:t>.</w:t>
      </w:r>
    </w:p>
    <w:p w14:paraId="50CD73DE" w14:textId="1D67A1BF" w:rsidR="008D6AA8" w:rsidRDefault="005723CC" w:rsidP="008D6AA8">
      <w:pPr>
        <w:pStyle w:val="ListParagraph"/>
        <w:rPr>
          <w:rFonts w:ascii="Arial" w:hAnsi="Arial" w:cs="Arial"/>
          <w:color w:val="202124"/>
          <w:sz w:val="21"/>
          <w:szCs w:val="21"/>
          <w:shd w:val="clear" w:color="auto" w:fill="FFFFFF"/>
        </w:rPr>
      </w:pPr>
      <w:r w:rsidRPr="008D6AA8">
        <w:rPr>
          <w:rFonts w:ascii="Arial" w:hAnsi="Arial" w:cs="Arial"/>
          <w:color w:val="202124"/>
          <w:sz w:val="21"/>
          <w:szCs w:val="21"/>
          <w:shd w:val="clear" w:color="auto" w:fill="FFFFFF"/>
        </w:rPr>
        <w:t>Access for students</w:t>
      </w:r>
      <w:r w:rsidR="008D6AA8" w:rsidRPr="008D6AA8">
        <w:rPr>
          <w:rFonts w:ascii="Arial" w:hAnsi="Arial" w:cs="Arial"/>
          <w:color w:val="202124"/>
          <w:sz w:val="21"/>
          <w:szCs w:val="21"/>
          <w:shd w:val="clear" w:color="auto" w:fill="FFFFFF"/>
        </w:rPr>
        <w:t>,</w:t>
      </w:r>
      <w:r w:rsidRPr="008D6AA8">
        <w:rPr>
          <w:rFonts w:ascii="Arial" w:hAnsi="Arial" w:cs="Arial"/>
          <w:color w:val="202124"/>
          <w:sz w:val="21"/>
          <w:szCs w:val="21"/>
          <w:shd w:val="clear" w:color="auto" w:fill="FFFFFF"/>
        </w:rPr>
        <w:t xml:space="preserve"> staff </w:t>
      </w:r>
      <w:r w:rsidR="008D6AA8" w:rsidRPr="008D6AA8">
        <w:rPr>
          <w:rFonts w:ascii="Arial" w:hAnsi="Arial" w:cs="Arial"/>
          <w:color w:val="202124"/>
          <w:sz w:val="21"/>
          <w:szCs w:val="21"/>
          <w:shd w:val="clear" w:color="auto" w:fill="FFFFFF"/>
        </w:rPr>
        <w:t>and visitors to the university as well as emergency services should be maintained at all times to ensure routes are accessible.</w:t>
      </w:r>
    </w:p>
    <w:p w14:paraId="3AA0886D" w14:textId="6F371BC3" w:rsidR="008D6AA8" w:rsidRDefault="008D6AA8" w:rsidP="008D6AA8">
      <w:pPr>
        <w:pStyle w:val="ListParagraph"/>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The Principal Contractor, Sub Contractors will not access land or properties outside the ownership of the client or public highway unless it is necessary for emergency purposes only.  </w:t>
      </w:r>
    </w:p>
    <w:p w14:paraId="59036316" w14:textId="77777777" w:rsidR="008D6AA8" w:rsidRPr="008D6AA8" w:rsidRDefault="008D6AA8" w:rsidP="00F42093">
      <w:pPr>
        <w:pStyle w:val="ListParagraph"/>
        <w:numPr>
          <w:ilvl w:val="1"/>
          <w:numId w:val="26"/>
        </w:numPr>
        <w:rPr>
          <w:rFonts w:ascii="Arial" w:hAnsi="Arial" w:cs="Arial"/>
          <w:b/>
          <w:bCs/>
          <w:color w:val="202124"/>
          <w:sz w:val="21"/>
          <w:szCs w:val="21"/>
          <w:shd w:val="clear" w:color="auto" w:fill="FFFFFF"/>
        </w:rPr>
      </w:pPr>
      <w:r w:rsidRPr="008D6AA8">
        <w:rPr>
          <w:rFonts w:ascii="Arial" w:hAnsi="Arial" w:cs="Arial"/>
          <w:b/>
          <w:bCs/>
          <w:color w:val="202124"/>
          <w:sz w:val="21"/>
          <w:szCs w:val="21"/>
          <w:shd w:val="clear" w:color="auto" w:fill="FFFFFF"/>
        </w:rPr>
        <w:t xml:space="preserve">Fire Safety </w:t>
      </w:r>
    </w:p>
    <w:p w14:paraId="2C54ED47" w14:textId="77777777" w:rsidR="008D6AA8" w:rsidRDefault="008D6AA8" w:rsidP="008D6AA8">
      <w:pPr>
        <w:pStyle w:val="ListParagraph"/>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The Principal Contractor will be made aware of the fire safety arrangements for the site and vicinity at the site induction. </w:t>
      </w:r>
    </w:p>
    <w:p w14:paraId="64396155" w14:textId="2EE8365C" w:rsidR="008D6AA8" w:rsidRPr="008D6AA8" w:rsidRDefault="008D6AA8" w:rsidP="00F42093">
      <w:pPr>
        <w:pStyle w:val="ListParagraph"/>
        <w:numPr>
          <w:ilvl w:val="1"/>
          <w:numId w:val="26"/>
        </w:numPr>
        <w:rPr>
          <w:rFonts w:ascii="Arial" w:hAnsi="Arial" w:cs="Arial"/>
          <w:b/>
          <w:bCs/>
          <w:color w:val="202124"/>
          <w:sz w:val="21"/>
          <w:szCs w:val="21"/>
          <w:shd w:val="clear" w:color="auto" w:fill="FFFFFF"/>
        </w:rPr>
      </w:pPr>
      <w:r w:rsidRPr="008D6AA8">
        <w:rPr>
          <w:rFonts w:ascii="Arial" w:hAnsi="Arial" w:cs="Arial"/>
          <w:b/>
          <w:bCs/>
          <w:color w:val="202124"/>
          <w:sz w:val="21"/>
          <w:szCs w:val="21"/>
          <w:shd w:val="clear" w:color="auto" w:fill="FFFFFF"/>
        </w:rPr>
        <w:t>Security</w:t>
      </w:r>
    </w:p>
    <w:p w14:paraId="1D7A3B6B" w14:textId="21EDB15B" w:rsidR="008D6AA8" w:rsidRDefault="008D6AA8" w:rsidP="008D6AA8">
      <w:pPr>
        <w:pStyle w:val="ListParagraph"/>
        <w:rPr>
          <w:rFonts w:ascii="Arial" w:hAnsi="Arial" w:cs="Arial"/>
          <w:color w:val="202124"/>
          <w:sz w:val="21"/>
          <w:szCs w:val="21"/>
          <w:shd w:val="clear" w:color="auto" w:fill="FFFFFF"/>
        </w:rPr>
      </w:pPr>
      <w:r>
        <w:rPr>
          <w:rFonts w:ascii="Arial" w:hAnsi="Arial" w:cs="Arial"/>
          <w:color w:val="202124"/>
          <w:sz w:val="21"/>
          <w:szCs w:val="21"/>
          <w:shd w:val="clear" w:color="auto" w:fill="FFFFFF"/>
        </w:rPr>
        <w:t>Security measures will be reviewed and monitored throughout the construction phase to ensure the protection of students, staff and visitors, and securing the sight from trespassers, and intruders.</w:t>
      </w:r>
    </w:p>
    <w:p w14:paraId="74D726DB" w14:textId="6339B7C2" w:rsidR="00375AB3" w:rsidRDefault="00375AB3" w:rsidP="008D6AA8">
      <w:pPr>
        <w:pStyle w:val="ListParagraph"/>
        <w:rPr>
          <w:rFonts w:ascii="Arial" w:hAnsi="Arial" w:cs="Arial"/>
          <w:color w:val="202124"/>
          <w:sz w:val="21"/>
          <w:szCs w:val="21"/>
          <w:shd w:val="clear" w:color="auto" w:fill="FFFFFF"/>
        </w:rPr>
      </w:pPr>
      <w:r>
        <w:rPr>
          <w:rFonts w:ascii="Arial" w:hAnsi="Arial" w:cs="Arial"/>
          <w:color w:val="202124"/>
          <w:sz w:val="21"/>
          <w:szCs w:val="21"/>
          <w:shd w:val="clear" w:color="auto" w:fill="FFFFFF"/>
        </w:rPr>
        <w:t>Signage will be placed in prominent positions to alert pedestrians and drivers of the works and the hazards on site and outside site whilst the works are being undertake.</w:t>
      </w:r>
    </w:p>
    <w:p w14:paraId="2464414C" w14:textId="49CF6B9D" w:rsidR="008D6AA8" w:rsidRPr="008D6AA8" w:rsidRDefault="008D6AA8" w:rsidP="00F42093">
      <w:pPr>
        <w:pStyle w:val="ListParagraph"/>
        <w:numPr>
          <w:ilvl w:val="1"/>
          <w:numId w:val="26"/>
        </w:numPr>
        <w:rPr>
          <w:rFonts w:ascii="Arial" w:hAnsi="Arial" w:cs="Arial"/>
          <w:b/>
          <w:bCs/>
          <w:color w:val="202124"/>
          <w:sz w:val="21"/>
          <w:szCs w:val="21"/>
          <w:shd w:val="clear" w:color="auto" w:fill="FFFFFF"/>
        </w:rPr>
      </w:pPr>
      <w:r w:rsidRPr="008D6AA8">
        <w:rPr>
          <w:rFonts w:ascii="Arial" w:hAnsi="Arial" w:cs="Arial"/>
          <w:b/>
          <w:bCs/>
          <w:color w:val="202124"/>
          <w:sz w:val="21"/>
          <w:szCs w:val="21"/>
          <w:shd w:val="clear" w:color="auto" w:fill="FFFFFF"/>
        </w:rPr>
        <w:t xml:space="preserve">Public </w:t>
      </w:r>
    </w:p>
    <w:p w14:paraId="5F4CA337" w14:textId="7285D444" w:rsidR="008D6AA8" w:rsidRDefault="008D6AA8" w:rsidP="008D6AA8">
      <w:pPr>
        <w:pStyle w:val="ListParagraph"/>
        <w:rPr>
          <w:rFonts w:ascii="Arial" w:hAnsi="Arial" w:cs="Arial"/>
          <w:color w:val="202124"/>
          <w:sz w:val="21"/>
          <w:szCs w:val="21"/>
          <w:shd w:val="clear" w:color="auto" w:fill="FFFFFF"/>
        </w:rPr>
      </w:pPr>
      <w:r>
        <w:rPr>
          <w:rFonts w:ascii="Arial" w:hAnsi="Arial" w:cs="Arial"/>
          <w:color w:val="202124"/>
          <w:sz w:val="21"/>
          <w:szCs w:val="21"/>
          <w:shd w:val="clear" w:color="auto" w:fill="FFFFFF"/>
        </w:rPr>
        <w:t>The Workplace Risk Assessment identifies and considers the proximity of the general public to the site works been undertaken and other functions on site.</w:t>
      </w:r>
    </w:p>
    <w:p w14:paraId="1A3D88F5" w14:textId="1A3D627F" w:rsidR="008D6AA8" w:rsidRDefault="008D6AA8" w:rsidP="00F42093">
      <w:pPr>
        <w:pStyle w:val="ListParagraph"/>
        <w:numPr>
          <w:ilvl w:val="1"/>
          <w:numId w:val="26"/>
        </w:numPr>
        <w:rPr>
          <w:rFonts w:ascii="Arial" w:hAnsi="Arial" w:cs="Arial"/>
          <w:b/>
          <w:bCs/>
          <w:color w:val="202124"/>
          <w:sz w:val="21"/>
          <w:szCs w:val="21"/>
          <w:shd w:val="clear" w:color="auto" w:fill="FFFFFF"/>
        </w:rPr>
      </w:pPr>
      <w:r w:rsidRPr="008D6AA8">
        <w:rPr>
          <w:rFonts w:ascii="Arial" w:hAnsi="Arial" w:cs="Arial"/>
          <w:b/>
          <w:bCs/>
          <w:color w:val="202124"/>
          <w:sz w:val="21"/>
          <w:szCs w:val="21"/>
          <w:shd w:val="clear" w:color="auto" w:fill="FFFFFF"/>
        </w:rPr>
        <w:t xml:space="preserve">Asbestos </w:t>
      </w:r>
    </w:p>
    <w:p w14:paraId="3FF86832" w14:textId="3A827ADF" w:rsidR="008D6AA8" w:rsidRDefault="008D6AA8" w:rsidP="008D6AA8">
      <w:pPr>
        <w:pStyle w:val="ListParagraph"/>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The project has not identified asbestos containing materials. However, it is the responsibility of the </w:t>
      </w:r>
      <w:r w:rsidR="008F13C9">
        <w:rPr>
          <w:rFonts w:ascii="Arial" w:hAnsi="Arial" w:cs="Arial"/>
          <w:color w:val="202124"/>
          <w:sz w:val="21"/>
          <w:szCs w:val="21"/>
          <w:shd w:val="clear" w:color="auto" w:fill="FFFFFF"/>
        </w:rPr>
        <w:t xml:space="preserve">Principal Contractor to exercise due diligence where there is a concern that asbestos containing materials are suspected, that works are suspended and the area to be made safe. The Project Manager is to be contacted immediately. </w:t>
      </w:r>
    </w:p>
    <w:p w14:paraId="3AB08E9C" w14:textId="77777777" w:rsidR="00FA5BB1" w:rsidRDefault="00FA5BB1" w:rsidP="008D6AA8">
      <w:pPr>
        <w:pStyle w:val="ListParagraph"/>
        <w:rPr>
          <w:rFonts w:ascii="Arial" w:hAnsi="Arial" w:cs="Arial"/>
          <w:color w:val="202124"/>
          <w:sz w:val="21"/>
          <w:szCs w:val="21"/>
          <w:shd w:val="clear" w:color="auto" w:fill="FFFFFF"/>
        </w:rPr>
      </w:pPr>
    </w:p>
    <w:p w14:paraId="3EC2F484" w14:textId="74C3E414" w:rsidR="00FA5BB1" w:rsidRPr="00FA5BB1" w:rsidRDefault="00FA5BB1" w:rsidP="00F42093">
      <w:pPr>
        <w:pStyle w:val="ListParagraph"/>
        <w:numPr>
          <w:ilvl w:val="0"/>
          <w:numId w:val="26"/>
        </w:numPr>
        <w:rPr>
          <w:rFonts w:ascii="Arial" w:hAnsi="Arial" w:cs="Arial"/>
          <w:b/>
          <w:bCs/>
          <w:color w:val="202124"/>
          <w:sz w:val="21"/>
          <w:szCs w:val="21"/>
          <w:shd w:val="clear" w:color="auto" w:fill="FFFFFF"/>
        </w:rPr>
      </w:pPr>
      <w:r w:rsidRPr="00FA5BB1">
        <w:rPr>
          <w:rFonts w:ascii="Arial" w:hAnsi="Arial" w:cs="Arial"/>
          <w:b/>
          <w:bCs/>
          <w:color w:val="202124"/>
          <w:sz w:val="21"/>
          <w:szCs w:val="21"/>
          <w:shd w:val="clear" w:color="auto" w:fill="FFFFFF"/>
        </w:rPr>
        <w:t>Site Safety and Welfare</w:t>
      </w:r>
    </w:p>
    <w:p w14:paraId="15FA528C" w14:textId="1A11CFC3" w:rsidR="00FA5BB1" w:rsidRDefault="00FA5BB1" w:rsidP="00F42093">
      <w:pPr>
        <w:pStyle w:val="ListParagraph"/>
        <w:numPr>
          <w:ilvl w:val="1"/>
          <w:numId w:val="26"/>
        </w:numPr>
        <w:rPr>
          <w:rFonts w:ascii="Arial" w:hAnsi="Arial" w:cs="Arial"/>
          <w:b/>
          <w:bCs/>
          <w:color w:val="202124"/>
          <w:sz w:val="21"/>
          <w:szCs w:val="21"/>
          <w:shd w:val="clear" w:color="auto" w:fill="FFFFFF"/>
        </w:rPr>
      </w:pPr>
      <w:r w:rsidRPr="00FA5BB1">
        <w:rPr>
          <w:rFonts w:ascii="Arial" w:hAnsi="Arial" w:cs="Arial"/>
          <w:b/>
          <w:bCs/>
          <w:color w:val="202124"/>
          <w:sz w:val="21"/>
          <w:szCs w:val="21"/>
          <w:shd w:val="clear" w:color="auto" w:fill="FFFFFF"/>
        </w:rPr>
        <w:t xml:space="preserve">Site Induction and Training </w:t>
      </w:r>
    </w:p>
    <w:p w14:paraId="385C2AB5" w14:textId="3D960131" w:rsidR="00FA5BB1" w:rsidRDefault="00FA5BB1" w:rsidP="00FA5BB1">
      <w:pPr>
        <w:pStyle w:val="ListParagraph"/>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Project specific site inductions will be carried out for all persons required to work on and visit the site. </w:t>
      </w:r>
    </w:p>
    <w:p w14:paraId="3EB87910" w14:textId="4B703CD3" w:rsidR="00FA5BB1" w:rsidRDefault="00FA5BB1" w:rsidP="00FA5BB1">
      <w:pPr>
        <w:pStyle w:val="ListParagraph"/>
        <w:rPr>
          <w:rFonts w:ascii="Arial" w:hAnsi="Arial" w:cs="Arial"/>
          <w:color w:val="202124"/>
          <w:sz w:val="21"/>
          <w:szCs w:val="21"/>
          <w:shd w:val="clear" w:color="auto" w:fill="FFFFFF"/>
        </w:rPr>
      </w:pPr>
      <w:r>
        <w:rPr>
          <w:rFonts w:ascii="Arial" w:hAnsi="Arial" w:cs="Arial"/>
          <w:color w:val="202124"/>
          <w:sz w:val="21"/>
          <w:szCs w:val="21"/>
          <w:shd w:val="clear" w:color="auto" w:fill="FFFFFF"/>
        </w:rPr>
        <w:t>Site specific training requirements to include tool box talks will be delivered and recorded.</w:t>
      </w:r>
    </w:p>
    <w:p w14:paraId="13570AAE" w14:textId="239FB72F" w:rsidR="00FA5BB1" w:rsidRDefault="00FA5BB1" w:rsidP="00FA5BB1">
      <w:pPr>
        <w:pStyle w:val="ListParagraph"/>
        <w:rPr>
          <w:rFonts w:ascii="Arial" w:hAnsi="Arial" w:cs="Arial"/>
          <w:color w:val="202124"/>
          <w:sz w:val="21"/>
          <w:szCs w:val="21"/>
          <w:shd w:val="clear" w:color="auto" w:fill="FFFFFF"/>
        </w:rPr>
      </w:pPr>
      <w:r>
        <w:rPr>
          <w:rFonts w:ascii="Arial" w:hAnsi="Arial" w:cs="Arial"/>
          <w:color w:val="202124"/>
          <w:sz w:val="21"/>
          <w:szCs w:val="21"/>
          <w:shd w:val="clear" w:color="auto" w:fill="FFFFFF"/>
        </w:rPr>
        <w:t>Copies of the induction and training records will be kept in the project file.</w:t>
      </w:r>
    </w:p>
    <w:p w14:paraId="4143525A" w14:textId="0EB14EE9" w:rsidR="00FA5BB1" w:rsidRDefault="00FA5BB1" w:rsidP="00FA5BB1">
      <w:pPr>
        <w:pStyle w:val="ListParagraph"/>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Competency levels of persons will be identified before the start of the project and will be reviewed throughout the project. </w:t>
      </w:r>
    </w:p>
    <w:p w14:paraId="432CFE9C" w14:textId="09EB86E2" w:rsidR="00FA5BB1" w:rsidRDefault="00FA5BB1" w:rsidP="00FA5BB1">
      <w:pPr>
        <w:pStyle w:val="ListParagraph"/>
        <w:rPr>
          <w:rFonts w:ascii="Arial" w:hAnsi="Arial" w:cs="Arial"/>
          <w:color w:val="202124"/>
          <w:sz w:val="21"/>
          <w:szCs w:val="21"/>
          <w:shd w:val="clear" w:color="auto" w:fill="FFFFFF"/>
        </w:rPr>
      </w:pPr>
      <w:r>
        <w:rPr>
          <w:rFonts w:ascii="Arial" w:hAnsi="Arial" w:cs="Arial"/>
          <w:color w:val="202124"/>
          <w:sz w:val="21"/>
          <w:szCs w:val="21"/>
          <w:shd w:val="clear" w:color="auto" w:fill="FFFFFF"/>
        </w:rPr>
        <w:t>Safety aspects of all operations will be discussed through the risk assessment and method statement briefings or toolbox talks.</w:t>
      </w:r>
    </w:p>
    <w:p w14:paraId="2BA23FCE" w14:textId="377D2C25" w:rsidR="00FA5BB1" w:rsidRDefault="00FA5BB1" w:rsidP="00FA5BB1">
      <w:pPr>
        <w:pStyle w:val="ListParagraph"/>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The induction will cover Site Rules to inform everyone involved in the project. </w:t>
      </w:r>
    </w:p>
    <w:p w14:paraId="485F658F" w14:textId="53FBDB48" w:rsidR="00FA5BB1" w:rsidRDefault="00FA5BB1" w:rsidP="00F42093">
      <w:pPr>
        <w:pStyle w:val="ListParagraph"/>
        <w:numPr>
          <w:ilvl w:val="1"/>
          <w:numId w:val="26"/>
        </w:numPr>
        <w:rPr>
          <w:rFonts w:ascii="Arial" w:hAnsi="Arial" w:cs="Arial"/>
          <w:b/>
          <w:bCs/>
          <w:color w:val="202124"/>
          <w:sz w:val="21"/>
          <w:szCs w:val="21"/>
          <w:shd w:val="clear" w:color="auto" w:fill="FFFFFF"/>
        </w:rPr>
      </w:pPr>
      <w:r w:rsidRPr="00FA5BB1">
        <w:rPr>
          <w:rFonts w:ascii="Arial" w:hAnsi="Arial" w:cs="Arial"/>
          <w:b/>
          <w:bCs/>
          <w:color w:val="202124"/>
          <w:sz w:val="21"/>
          <w:szCs w:val="21"/>
          <w:shd w:val="clear" w:color="auto" w:fill="FFFFFF"/>
        </w:rPr>
        <w:t xml:space="preserve">Welfare Facilities </w:t>
      </w:r>
    </w:p>
    <w:p w14:paraId="00182882" w14:textId="55CEF9F2" w:rsidR="00FA5BB1" w:rsidRDefault="00FA5BB1" w:rsidP="00FA5BB1">
      <w:pPr>
        <w:pStyle w:val="ListParagraph"/>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Toilet and washing facilities will be provided for the workers and clean drinking water will be provided. Cabin to be provided with equipment for preparing food e.g. microwave and kettle for on site workers. </w:t>
      </w:r>
      <w:r w:rsidR="00375AB3">
        <w:rPr>
          <w:rFonts w:ascii="Arial" w:hAnsi="Arial" w:cs="Arial"/>
          <w:color w:val="202124"/>
          <w:sz w:val="21"/>
          <w:szCs w:val="21"/>
          <w:shd w:val="clear" w:color="auto" w:fill="FFFFFF"/>
        </w:rPr>
        <w:t>Room storage for PPE, drying and changing.</w:t>
      </w:r>
    </w:p>
    <w:p w14:paraId="7D1A89C8" w14:textId="17909569" w:rsidR="00FA5BB1" w:rsidRDefault="00FA5BB1" w:rsidP="00F42093">
      <w:pPr>
        <w:pStyle w:val="ListParagraph"/>
        <w:numPr>
          <w:ilvl w:val="1"/>
          <w:numId w:val="26"/>
        </w:numPr>
        <w:rPr>
          <w:rFonts w:ascii="Arial" w:hAnsi="Arial" w:cs="Arial"/>
          <w:b/>
          <w:bCs/>
          <w:color w:val="202124"/>
          <w:sz w:val="21"/>
          <w:szCs w:val="21"/>
          <w:shd w:val="clear" w:color="auto" w:fill="FFFFFF"/>
        </w:rPr>
      </w:pPr>
      <w:r w:rsidRPr="00FA5BB1">
        <w:rPr>
          <w:rFonts w:ascii="Arial" w:hAnsi="Arial" w:cs="Arial"/>
          <w:b/>
          <w:bCs/>
          <w:color w:val="202124"/>
          <w:sz w:val="21"/>
          <w:szCs w:val="21"/>
          <w:shd w:val="clear" w:color="auto" w:fill="FFFFFF"/>
        </w:rPr>
        <w:t>First Aid</w:t>
      </w:r>
    </w:p>
    <w:p w14:paraId="20C09F02" w14:textId="676AAD89" w:rsidR="00FA5BB1" w:rsidRDefault="00FA5BB1" w:rsidP="00FA5BB1">
      <w:pPr>
        <w:pStyle w:val="ListParagraph"/>
        <w:rPr>
          <w:rFonts w:ascii="Arial" w:hAnsi="Arial" w:cs="Arial"/>
          <w:color w:val="202124"/>
          <w:sz w:val="21"/>
          <w:szCs w:val="21"/>
          <w:shd w:val="clear" w:color="auto" w:fill="FFFFFF"/>
        </w:rPr>
      </w:pPr>
      <w:r>
        <w:rPr>
          <w:rFonts w:ascii="Arial" w:hAnsi="Arial" w:cs="Arial"/>
          <w:color w:val="202124"/>
          <w:sz w:val="21"/>
          <w:szCs w:val="21"/>
          <w:shd w:val="clear" w:color="auto" w:fill="FFFFFF"/>
        </w:rPr>
        <w:lastRenderedPageBreak/>
        <w:t xml:space="preserve">The names of first aiders and location of first aid equipment will be provided at the site induction and displayed on the notice board and site file. </w:t>
      </w:r>
      <w:r w:rsidR="00F51815">
        <w:rPr>
          <w:rFonts w:ascii="Arial" w:hAnsi="Arial" w:cs="Arial"/>
          <w:color w:val="202124"/>
          <w:sz w:val="21"/>
          <w:szCs w:val="21"/>
          <w:shd w:val="clear" w:color="auto" w:fill="FFFFFF"/>
        </w:rPr>
        <w:t xml:space="preserve">Information as to the nearest defibrillator will be provided at the site induction. </w:t>
      </w:r>
    </w:p>
    <w:p w14:paraId="3AADDF9C" w14:textId="71F7CA37" w:rsidR="00F51815" w:rsidRPr="00F51815" w:rsidRDefault="00F51815" w:rsidP="00F42093">
      <w:pPr>
        <w:pStyle w:val="ListParagraph"/>
        <w:numPr>
          <w:ilvl w:val="1"/>
          <w:numId w:val="26"/>
        </w:numPr>
        <w:rPr>
          <w:rFonts w:ascii="Arial" w:hAnsi="Arial" w:cs="Arial"/>
          <w:b/>
          <w:bCs/>
          <w:color w:val="202124"/>
          <w:sz w:val="21"/>
          <w:szCs w:val="21"/>
          <w:shd w:val="clear" w:color="auto" w:fill="FFFFFF"/>
        </w:rPr>
      </w:pPr>
      <w:r w:rsidRPr="00F51815">
        <w:rPr>
          <w:rFonts w:ascii="Arial" w:hAnsi="Arial" w:cs="Arial"/>
          <w:b/>
          <w:bCs/>
          <w:color w:val="202124"/>
          <w:sz w:val="21"/>
          <w:szCs w:val="21"/>
          <w:shd w:val="clear" w:color="auto" w:fill="FFFFFF"/>
        </w:rPr>
        <w:t>Accident Reporting, Recording and Investigation</w:t>
      </w:r>
    </w:p>
    <w:p w14:paraId="4A15A4FA" w14:textId="65FC5409" w:rsidR="00F51815" w:rsidRDefault="00F51815" w:rsidP="00F51815">
      <w:pPr>
        <w:pStyle w:val="ListParagraph"/>
        <w:rPr>
          <w:rFonts w:ascii="Arial" w:hAnsi="Arial" w:cs="Arial"/>
          <w:color w:val="202124"/>
          <w:sz w:val="21"/>
          <w:szCs w:val="21"/>
          <w:shd w:val="clear" w:color="auto" w:fill="FFFFFF"/>
        </w:rPr>
      </w:pPr>
      <w:r>
        <w:rPr>
          <w:rFonts w:ascii="Arial" w:hAnsi="Arial" w:cs="Arial"/>
          <w:color w:val="202124"/>
          <w:sz w:val="21"/>
          <w:szCs w:val="21"/>
          <w:shd w:val="clear" w:color="auto" w:fill="FFFFFF"/>
        </w:rPr>
        <w:t>All accidents or incidents will be reported to the site manager and health and safety officer in accordance with the Reporting of Injuries, Diseases and Dangerous Occurrences Regulations 2013. The findings of any investigations will be shared with the Contract Administrator and Client and informed measures to prevent any further occurrences.</w:t>
      </w:r>
    </w:p>
    <w:p w14:paraId="4975B460" w14:textId="76577FA5" w:rsidR="00F51815" w:rsidRPr="00F51815" w:rsidRDefault="00F51815" w:rsidP="00F42093">
      <w:pPr>
        <w:pStyle w:val="ListParagraph"/>
        <w:numPr>
          <w:ilvl w:val="1"/>
          <w:numId w:val="26"/>
        </w:numPr>
        <w:rPr>
          <w:rFonts w:ascii="Arial" w:hAnsi="Arial" w:cs="Arial"/>
          <w:b/>
          <w:bCs/>
          <w:color w:val="202124"/>
          <w:sz w:val="21"/>
          <w:szCs w:val="21"/>
          <w:shd w:val="clear" w:color="auto" w:fill="FFFFFF"/>
        </w:rPr>
      </w:pPr>
      <w:r w:rsidRPr="00F51815">
        <w:rPr>
          <w:rFonts w:ascii="Arial" w:hAnsi="Arial" w:cs="Arial"/>
          <w:b/>
          <w:bCs/>
          <w:color w:val="202124"/>
          <w:sz w:val="21"/>
          <w:szCs w:val="21"/>
          <w:shd w:val="clear" w:color="auto" w:fill="FFFFFF"/>
        </w:rPr>
        <w:t>Risk Assessments and Method Statements</w:t>
      </w:r>
    </w:p>
    <w:p w14:paraId="7108195A" w14:textId="6C435C20" w:rsidR="00FA5BB1" w:rsidRDefault="00F51815" w:rsidP="00FA5BB1">
      <w:pPr>
        <w:pStyle w:val="ListParagraph"/>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Risk Assessments will be produced for the workplace and for individual tasks undertaken on the project. </w:t>
      </w:r>
    </w:p>
    <w:p w14:paraId="770BB2EC" w14:textId="77777777" w:rsidR="00BB0340" w:rsidRDefault="00F51815" w:rsidP="00FA5BB1">
      <w:pPr>
        <w:pStyle w:val="ListParagraph"/>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Method Statements will also be introduced </w:t>
      </w:r>
      <w:r w:rsidR="00BB0340">
        <w:rPr>
          <w:rFonts w:ascii="Arial" w:hAnsi="Arial" w:cs="Arial"/>
          <w:color w:val="202124"/>
          <w:sz w:val="21"/>
          <w:szCs w:val="21"/>
          <w:shd w:val="clear" w:color="auto" w:fill="FFFFFF"/>
        </w:rPr>
        <w:t xml:space="preserve">for erection of the natural sandstone pillars, suspended concrete beam and provision of the roof structure. </w:t>
      </w:r>
    </w:p>
    <w:p w14:paraId="79E87FF3" w14:textId="77777777" w:rsidR="00BB0340" w:rsidRDefault="00BB0340" w:rsidP="00F42093">
      <w:pPr>
        <w:pStyle w:val="ListParagraph"/>
        <w:numPr>
          <w:ilvl w:val="1"/>
          <w:numId w:val="26"/>
        </w:numPr>
        <w:rPr>
          <w:rFonts w:ascii="Arial" w:hAnsi="Arial" w:cs="Arial"/>
          <w:b/>
          <w:bCs/>
          <w:color w:val="202124"/>
          <w:sz w:val="21"/>
          <w:szCs w:val="21"/>
          <w:shd w:val="clear" w:color="auto" w:fill="FFFFFF"/>
        </w:rPr>
      </w:pPr>
      <w:r w:rsidRPr="00BB0340">
        <w:rPr>
          <w:rFonts w:ascii="Arial" w:hAnsi="Arial" w:cs="Arial"/>
          <w:b/>
          <w:bCs/>
          <w:color w:val="202124"/>
          <w:sz w:val="21"/>
          <w:szCs w:val="21"/>
          <w:shd w:val="clear" w:color="auto" w:fill="FFFFFF"/>
        </w:rPr>
        <w:t xml:space="preserve">Site Rules </w:t>
      </w:r>
    </w:p>
    <w:p w14:paraId="379C2BF2" w14:textId="77777777" w:rsidR="00BB0340" w:rsidRDefault="00BB0340" w:rsidP="00BB0340">
      <w:pPr>
        <w:pStyle w:val="ListParagraph"/>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The specific site rules for this project will be located in the site induction and copies will be issued to all contractors at the pre contract meeting. </w:t>
      </w:r>
    </w:p>
    <w:p w14:paraId="44843702" w14:textId="1F3F23E4" w:rsidR="00BB0340" w:rsidRPr="00BB0340" w:rsidRDefault="00BB0340" w:rsidP="00F42093">
      <w:pPr>
        <w:pStyle w:val="ListParagraph"/>
        <w:numPr>
          <w:ilvl w:val="1"/>
          <w:numId w:val="26"/>
        </w:numPr>
        <w:rPr>
          <w:rFonts w:ascii="Arial" w:hAnsi="Arial" w:cs="Arial"/>
          <w:b/>
          <w:bCs/>
          <w:color w:val="202124"/>
          <w:sz w:val="21"/>
          <w:szCs w:val="21"/>
          <w:shd w:val="clear" w:color="auto" w:fill="FFFFFF"/>
        </w:rPr>
      </w:pPr>
      <w:r w:rsidRPr="00BB0340">
        <w:rPr>
          <w:rFonts w:ascii="Arial" w:hAnsi="Arial" w:cs="Arial"/>
          <w:b/>
          <w:bCs/>
          <w:color w:val="202124"/>
          <w:sz w:val="21"/>
          <w:szCs w:val="21"/>
          <w:shd w:val="clear" w:color="auto" w:fill="FFFFFF"/>
        </w:rPr>
        <w:t xml:space="preserve">Drugs &amp; Alcohol </w:t>
      </w:r>
    </w:p>
    <w:p w14:paraId="6F322398" w14:textId="42F215E6" w:rsidR="00F51815" w:rsidRDefault="00BB0340" w:rsidP="00BB0340">
      <w:pPr>
        <w:pStyle w:val="ListParagraph"/>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No person will be allowed to work on the project if they are suspected or confirmed to be under the influence of drugs or alcohol, to avoid the risk of harm to themselves or others within their vicinity. </w:t>
      </w:r>
    </w:p>
    <w:p w14:paraId="5C3EEA26" w14:textId="08DC36F7" w:rsidR="00621640" w:rsidRDefault="00621640" w:rsidP="00F42093">
      <w:pPr>
        <w:pStyle w:val="ListParagraph"/>
        <w:numPr>
          <w:ilvl w:val="1"/>
          <w:numId w:val="26"/>
        </w:numPr>
        <w:rPr>
          <w:rFonts w:ascii="Arial" w:hAnsi="Arial" w:cs="Arial"/>
          <w:b/>
          <w:bCs/>
          <w:color w:val="202124"/>
          <w:sz w:val="21"/>
          <w:szCs w:val="21"/>
          <w:shd w:val="clear" w:color="auto" w:fill="FFFFFF"/>
        </w:rPr>
      </w:pPr>
      <w:r w:rsidRPr="00621640">
        <w:rPr>
          <w:rFonts w:ascii="Arial" w:hAnsi="Arial" w:cs="Arial"/>
          <w:b/>
          <w:bCs/>
          <w:color w:val="202124"/>
          <w:sz w:val="21"/>
          <w:szCs w:val="21"/>
          <w:shd w:val="clear" w:color="auto" w:fill="FFFFFF"/>
        </w:rPr>
        <w:t xml:space="preserve">Mobile Phone use </w:t>
      </w:r>
    </w:p>
    <w:p w14:paraId="39DA5ADA" w14:textId="71330C2B" w:rsidR="00621640" w:rsidRDefault="00621640" w:rsidP="00621640">
      <w:pPr>
        <w:pStyle w:val="ListParagraph"/>
        <w:rPr>
          <w:rFonts w:ascii="Arial" w:hAnsi="Arial" w:cs="Arial"/>
          <w:color w:val="202124"/>
          <w:sz w:val="21"/>
          <w:szCs w:val="21"/>
          <w:shd w:val="clear" w:color="auto" w:fill="FFFFFF"/>
        </w:rPr>
      </w:pPr>
      <w:r>
        <w:rPr>
          <w:rFonts w:ascii="Arial" w:hAnsi="Arial" w:cs="Arial"/>
          <w:color w:val="202124"/>
          <w:sz w:val="21"/>
          <w:szCs w:val="21"/>
          <w:shd w:val="clear" w:color="auto" w:fill="FFFFFF"/>
        </w:rPr>
        <w:t>Use of mobile phones at the work area are prohibited, other than for purposes of emergency. All persons on site will be advised on accessing various social media. No interviews or pictures of vulnerable persons without the advanced consent of the client and individuals.</w:t>
      </w:r>
    </w:p>
    <w:p w14:paraId="4E66B0E7" w14:textId="49E0741C" w:rsidR="00621640" w:rsidRDefault="00621640" w:rsidP="00F42093">
      <w:pPr>
        <w:pStyle w:val="ListParagraph"/>
        <w:numPr>
          <w:ilvl w:val="1"/>
          <w:numId w:val="26"/>
        </w:numPr>
        <w:rPr>
          <w:rFonts w:ascii="Arial" w:hAnsi="Arial" w:cs="Arial"/>
          <w:b/>
          <w:bCs/>
          <w:color w:val="202124"/>
          <w:sz w:val="21"/>
          <w:szCs w:val="21"/>
          <w:shd w:val="clear" w:color="auto" w:fill="FFFFFF"/>
        </w:rPr>
      </w:pPr>
      <w:r w:rsidRPr="00621640">
        <w:rPr>
          <w:rFonts w:ascii="Arial" w:hAnsi="Arial" w:cs="Arial"/>
          <w:b/>
          <w:bCs/>
          <w:color w:val="202124"/>
          <w:sz w:val="21"/>
          <w:szCs w:val="21"/>
          <w:shd w:val="clear" w:color="auto" w:fill="FFFFFF"/>
        </w:rPr>
        <w:t>Fire and Emergency Procedure</w:t>
      </w:r>
    </w:p>
    <w:p w14:paraId="7BB8446C" w14:textId="732DE31F" w:rsidR="00621640" w:rsidRDefault="00621640" w:rsidP="00621640">
      <w:pPr>
        <w:pStyle w:val="ListParagraph"/>
        <w:rPr>
          <w:rFonts w:ascii="Arial" w:hAnsi="Arial" w:cs="Arial"/>
          <w:color w:val="202124"/>
          <w:sz w:val="21"/>
          <w:szCs w:val="21"/>
          <w:shd w:val="clear" w:color="auto" w:fill="FFFFFF"/>
        </w:rPr>
      </w:pPr>
      <w:r>
        <w:rPr>
          <w:rFonts w:ascii="Arial" w:hAnsi="Arial" w:cs="Arial"/>
          <w:color w:val="202124"/>
          <w:sz w:val="21"/>
          <w:szCs w:val="21"/>
          <w:shd w:val="clear" w:color="auto" w:fill="FFFFFF"/>
        </w:rPr>
        <w:t>Consideration to be given to the Client’s Fire Risk Assessment and Emergency Evacuation Plan.</w:t>
      </w:r>
    </w:p>
    <w:p w14:paraId="426F1AAA" w14:textId="081C0253" w:rsidR="00621640" w:rsidRDefault="00621640" w:rsidP="00621640">
      <w:pPr>
        <w:pStyle w:val="ListParagraph"/>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No burning of materials is allowed on site. </w:t>
      </w:r>
    </w:p>
    <w:p w14:paraId="3591D709" w14:textId="1E1AD64C" w:rsidR="00621640" w:rsidRDefault="00621640" w:rsidP="00621640">
      <w:pPr>
        <w:pStyle w:val="ListParagraph"/>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In an event of a fire all persons are to evacuate and gather at the site office. </w:t>
      </w:r>
    </w:p>
    <w:p w14:paraId="069BF3A9" w14:textId="1E93FC78" w:rsidR="00621640" w:rsidRDefault="00621640" w:rsidP="00621640">
      <w:pPr>
        <w:pStyle w:val="ListParagraph"/>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Call 999 emergency services for support if necessary. </w:t>
      </w:r>
    </w:p>
    <w:p w14:paraId="2E4952C0" w14:textId="092A20EF" w:rsidR="00621640" w:rsidRDefault="00621640" w:rsidP="00621640">
      <w:pPr>
        <w:pStyle w:val="ListParagraph"/>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I will then inform adjacent University Building and properties in an event of the fire spreading. </w:t>
      </w:r>
    </w:p>
    <w:p w14:paraId="303E1DDB" w14:textId="24C41570" w:rsidR="00621640" w:rsidRDefault="00621640" w:rsidP="00F42093">
      <w:pPr>
        <w:pStyle w:val="ListParagraph"/>
        <w:numPr>
          <w:ilvl w:val="1"/>
          <w:numId w:val="26"/>
        </w:numPr>
        <w:rPr>
          <w:rFonts w:ascii="Arial" w:hAnsi="Arial" w:cs="Arial"/>
          <w:b/>
          <w:bCs/>
          <w:color w:val="202124"/>
          <w:sz w:val="21"/>
          <w:szCs w:val="21"/>
          <w:shd w:val="clear" w:color="auto" w:fill="FFFFFF"/>
        </w:rPr>
      </w:pPr>
      <w:r w:rsidRPr="00621640">
        <w:rPr>
          <w:rFonts w:ascii="Arial" w:hAnsi="Arial" w:cs="Arial"/>
          <w:b/>
          <w:bCs/>
          <w:color w:val="202124"/>
          <w:sz w:val="21"/>
          <w:szCs w:val="21"/>
          <w:shd w:val="clear" w:color="auto" w:fill="FFFFFF"/>
        </w:rPr>
        <w:t>Arrangements for Controlling Project Risks</w:t>
      </w:r>
    </w:p>
    <w:p w14:paraId="05623CD3" w14:textId="49E096BB" w:rsidR="00621640" w:rsidRDefault="00621640" w:rsidP="00621640">
      <w:pPr>
        <w:pStyle w:val="ListParagraph"/>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All work carried out will be in accordance with the relevant health and safety legislation e.g. Health and Safety </w:t>
      </w:r>
      <w:r w:rsidR="00B60131">
        <w:rPr>
          <w:rFonts w:ascii="Arial" w:hAnsi="Arial" w:cs="Arial"/>
          <w:color w:val="202124"/>
          <w:sz w:val="21"/>
          <w:szCs w:val="21"/>
          <w:shd w:val="clear" w:color="auto" w:fill="FFFFFF"/>
        </w:rPr>
        <w:t xml:space="preserve">at work Act 1974 and the Management of Health and Safety at work Regulations 1999. </w:t>
      </w:r>
    </w:p>
    <w:p w14:paraId="48034F16" w14:textId="19E47F7C" w:rsidR="00B60131" w:rsidRDefault="00B60131" w:rsidP="00621640">
      <w:pPr>
        <w:pStyle w:val="ListParagraph"/>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Pre construction information – client site rules, policies, surveys, drawings, calculations and statutory approvals and licenses. </w:t>
      </w:r>
    </w:p>
    <w:p w14:paraId="6DFB897E" w14:textId="3B177F49" w:rsidR="00B60131" w:rsidRDefault="00B60131" w:rsidP="00621640">
      <w:pPr>
        <w:pStyle w:val="ListParagraph"/>
        <w:rPr>
          <w:rFonts w:ascii="Arial" w:hAnsi="Arial" w:cs="Arial"/>
          <w:color w:val="202124"/>
          <w:sz w:val="21"/>
          <w:szCs w:val="21"/>
          <w:shd w:val="clear" w:color="auto" w:fill="FFFFFF"/>
        </w:rPr>
      </w:pPr>
      <w:r>
        <w:rPr>
          <w:rFonts w:ascii="Arial" w:hAnsi="Arial" w:cs="Arial"/>
          <w:color w:val="202124"/>
          <w:sz w:val="21"/>
          <w:szCs w:val="21"/>
          <w:shd w:val="clear" w:color="auto" w:fill="FFFFFF"/>
        </w:rPr>
        <w:t>Risk reduction meetings will be encouraged to take place throughout the project.</w:t>
      </w:r>
    </w:p>
    <w:p w14:paraId="315650A8" w14:textId="04D76D2D" w:rsidR="00B60131" w:rsidRDefault="00B60131" w:rsidP="00F42093">
      <w:pPr>
        <w:pStyle w:val="ListParagraph"/>
        <w:numPr>
          <w:ilvl w:val="1"/>
          <w:numId w:val="26"/>
        </w:numPr>
        <w:rPr>
          <w:rFonts w:ascii="Arial" w:hAnsi="Arial" w:cs="Arial"/>
          <w:b/>
          <w:bCs/>
          <w:color w:val="202124"/>
          <w:sz w:val="21"/>
          <w:szCs w:val="21"/>
          <w:shd w:val="clear" w:color="auto" w:fill="FFFFFF"/>
        </w:rPr>
      </w:pPr>
      <w:r w:rsidRPr="00B60131">
        <w:rPr>
          <w:rFonts w:ascii="Arial" w:hAnsi="Arial" w:cs="Arial"/>
          <w:b/>
          <w:bCs/>
          <w:color w:val="202124"/>
          <w:sz w:val="21"/>
          <w:szCs w:val="21"/>
          <w:shd w:val="clear" w:color="auto" w:fill="FFFFFF"/>
        </w:rPr>
        <w:t xml:space="preserve">Delivery and Removal of Materials </w:t>
      </w:r>
    </w:p>
    <w:p w14:paraId="57840713" w14:textId="15BBD194" w:rsidR="00375AB3" w:rsidRPr="00375AB3" w:rsidRDefault="00375AB3" w:rsidP="00375AB3">
      <w:pPr>
        <w:pStyle w:val="ListParagraph"/>
        <w:rPr>
          <w:rFonts w:ascii="Arial" w:hAnsi="Arial" w:cs="Arial"/>
          <w:color w:val="202124"/>
          <w:sz w:val="21"/>
          <w:szCs w:val="21"/>
          <w:shd w:val="clear" w:color="auto" w:fill="FFFFFF"/>
        </w:rPr>
      </w:pPr>
      <w:r>
        <w:rPr>
          <w:rFonts w:ascii="Arial" w:hAnsi="Arial" w:cs="Arial"/>
          <w:color w:val="202124"/>
          <w:sz w:val="21"/>
          <w:szCs w:val="21"/>
          <w:shd w:val="clear" w:color="auto" w:fill="FFFFFF"/>
        </w:rPr>
        <w:t>Delivery times to be agreed with the site management and all delivery vehicles will be offloaded in the designated loading bays.</w:t>
      </w:r>
    </w:p>
    <w:p w14:paraId="37292678" w14:textId="592596A2" w:rsidR="00B60131" w:rsidRDefault="00B60131" w:rsidP="00B60131">
      <w:pPr>
        <w:pStyle w:val="ListParagraph"/>
        <w:rPr>
          <w:rFonts w:ascii="Arial" w:hAnsi="Arial" w:cs="Arial"/>
          <w:color w:val="202124"/>
          <w:sz w:val="21"/>
          <w:szCs w:val="21"/>
          <w:shd w:val="clear" w:color="auto" w:fill="FFFFFF"/>
        </w:rPr>
      </w:pPr>
      <w:r>
        <w:rPr>
          <w:rFonts w:ascii="Arial" w:hAnsi="Arial" w:cs="Arial"/>
          <w:color w:val="202124"/>
          <w:sz w:val="21"/>
          <w:szCs w:val="21"/>
          <w:shd w:val="clear" w:color="auto" w:fill="FFFFFF"/>
        </w:rPr>
        <w:t>Working hours between 8am and 5pm Monday – Friday.</w:t>
      </w:r>
    </w:p>
    <w:p w14:paraId="5536DF67" w14:textId="06B4CFE7" w:rsidR="0068402B" w:rsidRPr="00F42093" w:rsidRDefault="00B60131" w:rsidP="00F42093">
      <w:pPr>
        <w:pStyle w:val="ListParagraph"/>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High risk works for example delivery of sandstone, concrete beams and roof structure will be undertaken out of hours with the agreement of the project manager. </w:t>
      </w:r>
    </w:p>
    <w:p w14:paraId="52DBA0AD" w14:textId="5BE3DDB8" w:rsidR="00375AB3" w:rsidRDefault="00375AB3" w:rsidP="00F42093">
      <w:pPr>
        <w:pStyle w:val="ListParagraph"/>
        <w:numPr>
          <w:ilvl w:val="1"/>
          <w:numId w:val="26"/>
        </w:numPr>
        <w:rPr>
          <w:rFonts w:ascii="Arial" w:hAnsi="Arial" w:cs="Arial"/>
          <w:b/>
          <w:bCs/>
          <w:color w:val="202124"/>
          <w:sz w:val="21"/>
          <w:szCs w:val="21"/>
          <w:shd w:val="clear" w:color="auto" w:fill="FFFFFF"/>
        </w:rPr>
      </w:pPr>
      <w:r w:rsidRPr="00375AB3">
        <w:rPr>
          <w:rFonts w:ascii="Arial" w:hAnsi="Arial" w:cs="Arial"/>
          <w:b/>
          <w:bCs/>
          <w:color w:val="202124"/>
          <w:sz w:val="21"/>
          <w:szCs w:val="21"/>
          <w:shd w:val="clear" w:color="auto" w:fill="FFFFFF"/>
        </w:rPr>
        <w:t xml:space="preserve">Environmental Management </w:t>
      </w:r>
    </w:p>
    <w:p w14:paraId="4FBDD288" w14:textId="64B2D860" w:rsidR="00375AB3" w:rsidRPr="00375AB3" w:rsidRDefault="00375AB3" w:rsidP="00375AB3">
      <w:pPr>
        <w:pStyle w:val="ListParagraph"/>
        <w:rPr>
          <w:rFonts w:ascii="Arial" w:hAnsi="Arial" w:cs="Arial"/>
          <w:b/>
          <w:bCs/>
          <w:color w:val="202124"/>
          <w:sz w:val="21"/>
          <w:szCs w:val="21"/>
          <w:shd w:val="clear" w:color="auto" w:fill="FFFFFF"/>
        </w:rPr>
      </w:pPr>
      <w:r>
        <w:rPr>
          <w:rFonts w:ascii="Arial" w:hAnsi="Arial" w:cs="Arial"/>
          <w:color w:val="202124"/>
          <w:sz w:val="21"/>
          <w:szCs w:val="21"/>
          <w:shd w:val="clear" w:color="auto" w:fill="FFFFFF"/>
        </w:rPr>
        <w:t xml:space="preserve">In accordance with the environmental policy </w:t>
      </w:r>
      <w:r w:rsidR="00144E82">
        <w:rPr>
          <w:rFonts w:ascii="Arial" w:hAnsi="Arial" w:cs="Arial"/>
          <w:color w:val="202124"/>
          <w:sz w:val="21"/>
          <w:szCs w:val="21"/>
          <w:shd w:val="clear" w:color="auto" w:fill="FFFFFF"/>
        </w:rPr>
        <w:t>and site waste management plan, any waste materials to be placed into appropriate recycling skips and clean-up of the site to be undertaken on a regular basis. Noise, vibration, dust, and fumes to be kept at a minimum as work progress.</w:t>
      </w:r>
    </w:p>
    <w:p w14:paraId="6D7B0041" w14:textId="5CC84176" w:rsidR="00B60131" w:rsidRDefault="00B60131" w:rsidP="00F42093">
      <w:pPr>
        <w:pStyle w:val="ListParagraph"/>
        <w:numPr>
          <w:ilvl w:val="1"/>
          <w:numId w:val="26"/>
        </w:numPr>
        <w:rPr>
          <w:rFonts w:ascii="Arial" w:hAnsi="Arial" w:cs="Arial"/>
          <w:b/>
          <w:bCs/>
          <w:color w:val="202124"/>
          <w:sz w:val="21"/>
          <w:szCs w:val="21"/>
          <w:shd w:val="clear" w:color="auto" w:fill="FFFFFF"/>
        </w:rPr>
      </w:pPr>
      <w:r>
        <w:rPr>
          <w:rFonts w:ascii="Arial" w:hAnsi="Arial" w:cs="Arial"/>
          <w:b/>
          <w:bCs/>
          <w:color w:val="202124"/>
          <w:sz w:val="21"/>
          <w:szCs w:val="21"/>
          <w:shd w:val="clear" w:color="auto" w:fill="FFFFFF"/>
        </w:rPr>
        <w:t xml:space="preserve">Temporary Structures </w:t>
      </w:r>
    </w:p>
    <w:p w14:paraId="615D8BC7" w14:textId="5FD6F675" w:rsidR="00B60131" w:rsidRDefault="00B60131" w:rsidP="00B60131">
      <w:pPr>
        <w:pStyle w:val="ListParagraph"/>
        <w:rPr>
          <w:rFonts w:ascii="Arial" w:hAnsi="Arial" w:cs="Arial"/>
          <w:color w:val="202124"/>
          <w:sz w:val="21"/>
          <w:szCs w:val="21"/>
          <w:shd w:val="clear" w:color="auto" w:fill="FFFFFF"/>
        </w:rPr>
      </w:pPr>
      <w:r>
        <w:rPr>
          <w:rFonts w:ascii="Arial" w:hAnsi="Arial" w:cs="Arial"/>
          <w:color w:val="202124"/>
          <w:sz w:val="21"/>
          <w:szCs w:val="21"/>
          <w:shd w:val="clear" w:color="auto" w:fill="FFFFFF"/>
        </w:rPr>
        <w:lastRenderedPageBreak/>
        <w:t xml:space="preserve">Scaffolding will be designed erected and inspected by the appointed contractor. </w:t>
      </w:r>
    </w:p>
    <w:p w14:paraId="54B9CAAF" w14:textId="3C23BA69" w:rsidR="00B60131" w:rsidRDefault="00B60131" w:rsidP="00B60131">
      <w:pPr>
        <w:pStyle w:val="ListParagraph"/>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Any concerns relating to unsafe structures will </w:t>
      </w:r>
      <w:r w:rsidR="00DC1FE1">
        <w:rPr>
          <w:rFonts w:ascii="Arial" w:hAnsi="Arial" w:cs="Arial"/>
          <w:color w:val="202124"/>
          <w:sz w:val="21"/>
          <w:szCs w:val="21"/>
          <w:shd w:val="clear" w:color="auto" w:fill="FFFFFF"/>
        </w:rPr>
        <w:t xml:space="preserve">result in </w:t>
      </w:r>
      <w:r>
        <w:rPr>
          <w:rFonts w:ascii="Arial" w:hAnsi="Arial" w:cs="Arial"/>
          <w:color w:val="202124"/>
          <w:sz w:val="21"/>
          <w:szCs w:val="21"/>
          <w:shd w:val="clear" w:color="auto" w:fill="FFFFFF"/>
        </w:rPr>
        <w:t>works to be suspended and the project manager consulted</w:t>
      </w:r>
      <w:r w:rsidR="00DC1FE1">
        <w:rPr>
          <w:rFonts w:ascii="Arial" w:hAnsi="Arial" w:cs="Arial"/>
          <w:color w:val="202124"/>
          <w:sz w:val="21"/>
          <w:szCs w:val="21"/>
          <w:shd w:val="clear" w:color="auto" w:fill="FFFFFF"/>
        </w:rPr>
        <w:t xml:space="preserve">. </w:t>
      </w:r>
    </w:p>
    <w:p w14:paraId="6543CCBC" w14:textId="08028C42" w:rsidR="00DC1FE1" w:rsidRDefault="00DC1FE1" w:rsidP="00F42093">
      <w:pPr>
        <w:pStyle w:val="ListParagraph"/>
        <w:numPr>
          <w:ilvl w:val="1"/>
          <w:numId w:val="26"/>
        </w:numPr>
        <w:rPr>
          <w:rFonts w:ascii="Arial" w:hAnsi="Arial" w:cs="Arial"/>
          <w:b/>
          <w:bCs/>
          <w:color w:val="202124"/>
          <w:sz w:val="21"/>
          <w:szCs w:val="21"/>
          <w:shd w:val="clear" w:color="auto" w:fill="FFFFFF"/>
        </w:rPr>
      </w:pPr>
      <w:r w:rsidRPr="00DC1FE1">
        <w:rPr>
          <w:rFonts w:ascii="Arial" w:hAnsi="Arial" w:cs="Arial"/>
          <w:b/>
          <w:bCs/>
          <w:color w:val="202124"/>
          <w:sz w:val="21"/>
          <w:szCs w:val="21"/>
          <w:shd w:val="clear" w:color="auto" w:fill="FFFFFF"/>
        </w:rPr>
        <w:t xml:space="preserve">Emergency Arrangements </w:t>
      </w:r>
    </w:p>
    <w:p w14:paraId="64CB7BD8" w14:textId="52CC9BB7" w:rsidR="00DC1FE1" w:rsidRDefault="00DC1FE1" w:rsidP="00DC1FE1">
      <w:pPr>
        <w:pStyle w:val="ListParagraph"/>
        <w:rPr>
          <w:rFonts w:ascii="Arial" w:hAnsi="Arial" w:cs="Arial"/>
          <w:color w:val="202124"/>
          <w:sz w:val="21"/>
          <w:szCs w:val="21"/>
          <w:shd w:val="clear" w:color="auto" w:fill="FFFFFF"/>
        </w:rPr>
      </w:pPr>
      <w:r>
        <w:rPr>
          <w:rFonts w:ascii="Arial" w:hAnsi="Arial" w:cs="Arial"/>
          <w:color w:val="202124"/>
          <w:sz w:val="21"/>
          <w:szCs w:val="21"/>
          <w:shd w:val="clear" w:color="auto" w:fill="FFFFFF"/>
        </w:rPr>
        <w:t>First aider and fire marshal to be appointed.</w:t>
      </w:r>
    </w:p>
    <w:p w14:paraId="0E7EACED" w14:textId="509D46D9" w:rsidR="00DC1FE1" w:rsidRDefault="00DC1FE1" w:rsidP="00DC1FE1">
      <w:pPr>
        <w:pStyle w:val="ListParagraph"/>
        <w:rPr>
          <w:rFonts w:ascii="Arial" w:hAnsi="Arial" w:cs="Arial"/>
          <w:color w:val="202124"/>
          <w:sz w:val="21"/>
          <w:szCs w:val="21"/>
          <w:shd w:val="clear" w:color="auto" w:fill="FFFFFF"/>
        </w:rPr>
      </w:pPr>
      <w:r>
        <w:rPr>
          <w:rFonts w:ascii="Arial" w:hAnsi="Arial" w:cs="Arial"/>
          <w:color w:val="202124"/>
          <w:sz w:val="21"/>
          <w:szCs w:val="21"/>
          <w:shd w:val="clear" w:color="auto" w:fill="FFFFFF"/>
        </w:rPr>
        <w:t>In the event of a fire building occupants will be alerted by the principal contractor accessing the building and activating a manual call point.</w:t>
      </w:r>
    </w:p>
    <w:p w14:paraId="3CB3DB35" w14:textId="2DEA51BC" w:rsidR="00DC1FE1" w:rsidRDefault="00DC1FE1" w:rsidP="00DC1FE1">
      <w:pPr>
        <w:pStyle w:val="ListParagraph"/>
        <w:rPr>
          <w:rFonts w:ascii="Arial" w:hAnsi="Arial" w:cs="Arial"/>
          <w:color w:val="202124"/>
          <w:sz w:val="21"/>
          <w:szCs w:val="21"/>
          <w:shd w:val="clear" w:color="auto" w:fill="FFFFFF"/>
        </w:rPr>
      </w:pPr>
      <w:r>
        <w:rPr>
          <w:rFonts w:ascii="Arial" w:hAnsi="Arial" w:cs="Arial"/>
          <w:color w:val="202124"/>
          <w:sz w:val="21"/>
          <w:szCs w:val="21"/>
          <w:shd w:val="clear" w:color="auto" w:fill="FFFFFF"/>
        </w:rPr>
        <w:t>For accidents and emergency the nearest hospital is:-</w:t>
      </w:r>
    </w:p>
    <w:p w14:paraId="1310FBA8" w14:textId="5625AD74" w:rsidR="00DC1FE1" w:rsidRDefault="00DC1FE1" w:rsidP="00DC1FE1">
      <w:pPr>
        <w:pStyle w:val="ListParagraph"/>
        <w:rPr>
          <w:rFonts w:ascii="Arial" w:hAnsi="Arial" w:cs="Arial"/>
          <w:color w:val="202124"/>
          <w:sz w:val="21"/>
          <w:szCs w:val="21"/>
          <w:shd w:val="clear" w:color="auto" w:fill="FFFFFF"/>
        </w:rPr>
      </w:pPr>
      <w:r>
        <w:rPr>
          <w:rFonts w:ascii="Arial" w:hAnsi="Arial" w:cs="Arial"/>
          <w:color w:val="202124"/>
          <w:sz w:val="21"/>
          <w:szCs w:val="21"/>
          <w:shd w:val="clear" w:color="auto" w:fill="FFFFFF"/>
        </w:rPr>
        <w:t>Singleton Hospital Sketty Lane, Sketty, Swansea SA2 8QA  Telephone 01792 205666</w:t>
      </w:r>
    </w:p>
    <w:p w14:paraId="7E7C2F20" w14:textId="77777777" w:rsidR="008948A3" w:rsidRDefault="008948A3" w:rsidP="00DC1FE1">
      <w:pPr>
        <w:pStyle w:val="ListParagraph"/>
        <w:rPr>
          <w:rFonts w:ascii="Arial" w:hAnsi="Arial" w:cs="Arial"/>
          <w:color w:val="202124"/>
          <w:sz w:val="21"/>
          <w:szCs w:val="21"/>
          <w:shd w:val="clear" w:color="auto" w:fill="FFFFFF"/>
        </w:rPr>
      </w:pPr>
    </w:p>
    <w:p w14:paraId="615C3477" w14:textId="17C80F6D" w:rsidR="00480497" w:rsidRPr="00480497" w:rsidRDefault="00480497" w:rsidP="00F42093">
      <w:pPr>
        <w:pStyle w:val="ListParagraph"/>
        <w:numPr>
          <w:ilvl w:val="0"/>
          <w:numId w:val="26"/>
        </w:numPr>
        <w:rPr>
          <w:rFonts w:ascii="Arial" w:hAnsi="Arial" w:cs="Arial"/>
          <w:b/>
          <w:bCs/>
          <w:color w:val="202124"/>
          <w:sz w:val="21"/>
          <w:szCs w:val="21"/>
          <w:shd w:val="clear" w:color="auto" w:fill="FFFFFF"/>
        </w:rPr>
      </w:pPr>
      <w:r w:rsidRPr="00480497">
        <w:rPr>
          <w:rFonts w:ascii="Arial" w:hAnsi="Arial" w:cs="Arial"/>
          <w:b/>
          <w:bCs/>
          <w:color w:val="202124"/>
          <w:sz w:val="21"/>
          <w:szCs w:val="21"/>
          <w:shd w:val="clear" w:color="auto" w:fill="FFFFFF"/>
        </w:rPr>
        <w:t xml:space="preserve">Working at Height </w:t>
      </w:r>
    </w:p>
    <w:p w14:paraId="710478B3" w14:textId="36FDCFE2" w:rsidR="00480497" w:rsidRDefault="00480497" w:rsidP="00480497">
      <w:pPr>
        <w:pStyle w:val="ListParagraph"/>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The work will be properly planned, supervised and carried out by competent people including the right type of equipment for working at height. </w:t>
      </w:r>
    </w:p>
    <w:p w14:paraId="78E79B86" w14:textId="49ECE17E" w:rsidR="00480497" w:rsidRPr="00480497" w:rsidRDefault="00480497" w:rsidP="00480497">
      <w:pPr>
        <w:pStyle w:val="ListParagraph"/>
        <w:rPr>
          <w:rFonts w:ascii="Arial" w:hAnsi="Arial" w:cs="Arial"/>
          <w:color w:val="202124"/>
          <w:sz w:val="21"/>
          <w:szCs w:val="21"/>
          <w:shd w:val="clear" w:color="auto" w:fill="FFFFFF"/>
        </w:rPr>
      </w:pPr>
      <w:r>
        <w:rPr>
          <w:rFonts w:ascii="Arial" w:hAnsi="Arial" w:cs="Arial"/>
          <w:color w:val="202124"/>
          <w:sz w:val="21"/>
          <w:szCs w:val="21"/>
          <w:shd w:val="clear" w:color="auto" w:fill="FFFFFF"/>
        </w:rPr>
        <w:t>All risk assessments / safe systems for work at height or excavations will be kept in the site office and brought to the attention of persons working on site.</w:t>
      </w:r>
    </w:p>
    <w:p w14:paraId="3FC7ACD4" w14:textId="5482E2FF" w:rsidR="00480497" w:rsidRDefault="00480497" w:rsidP="00480497">
      <w:pPr>
        <w:pStyle w:val="ListParagraph"/>
        <w:rPr>
          <w:rFonts w:ascii="Arial" w:hAnsi="Arial" w:cs="Arial"/>
          <w:color w:val="202124"/>
          <w:sz w:val="21"/>
          <w:szCs w:val="21"/>
          <w:shd w:val="clear" w:color="auto" w:fill="FFFFFF"/>
        </w:rPr>
      </w:pPr>
      <w:r>
        <w:rPr>
          <w:rFonts w:ascii="Arial" w:hAnsi="Arial" w:cs="Arial"/>
          <w:color w:val="202124"/>
          <w:sz w:val="21"/>
          <w:szCs w:val="21"/>
          <w:shd w:val="clear" w:color="auto" w:fill="FFFFFF"/>
        </w:rPr>
        <w:t>A lift plan will be in place to cover the unloading of all deliveries including the control of lifting operations.</w:t>
      </w:r>
    </w:p>
    <w:p w14:paraId="2501B0DE" w14:textId="4287E805" w:rsidR="008948A3" w:rsidRPr="008948A3" w:rsidRDefault="00480497" w:rsidP="008948A3">
      <w:pPr>
        <w:pStyle w:val="ListParagraph"/>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All scaffolding shall be supplied, erected, dismantled in accordance with the British standards TG20. All scaffolding will be inspected </w:t>
      </w:r>
      <w:r w:rsidR="008948A3">
        <w:rPr>
          <w:rFonts w:ascii="Arial" w:hAnsi="Arial" w:cs="Arial"/>
          <w:color w:val="202124"/>
          <w:sz w:val="21"/>
          <w:szCs w:val="21"/>
          <w:shd w:val="clear" w:color="auto" w:fill="FFFFFF"/>
        </w:rPr>
        <w:t xml:space="preserve">before use and then every seven days until it is removed. As exposed to adverse weather conditions are likely to cause deterioration. </w:t>
      </w:r>
    </w:p>
    <w:p w14:paraId="6C815227" w14:textId="77777777" w:rsidR="008948A3" w:rsidRDefault="008948A3" w:rsidP="00480497">
      <w:pPr>
        <w:pStyle w:val="ListParagraph"/>
        <w:rPr>
          <w:rFonts w:ascii="Arial" w:hAnsi="Arial" w:cs="Arial"/>
          <w:color w:val="202124"/>
          <w:sz w:val="21"/>
          <w:szCs w:val="21"/>
          <w:shd w:val="clear" w:color="auto" w:fill="FFFFFF"/>
        </w:rPr>
      </w:pPr>
    </w:p>
    <w:p w14:paraId="40F346D5" w14:textId="6AABB25D" w:rsidR="008948A3" w:rsidRPr="008948A3" w:rsidRDefault="008948A3" w:rsidP="00F42093">
      <w:pPr>
        <w:pStyle w:val="ListParagraph"/>
        <w:numPr>
          <w:ilvl w:val="0"/>
          <w:numId w:val="26"/>
        </w:numPr>
        <w:rPr>
          <w:rFonts w:ascii="Arial" w:hAnsi="Arial" w:cs="Arial"/>
          <w:b/>
          <w:bCs/>
          <w:color w:val="202124"/>
          <w:sz w:val="21"/>
          <w:szCs w:val="21"/>
          <w:shd w:val="clear" w:color="auto" w:fill="FFFFFF"/>
        </w:rPr>
      </w:pPr>
      <w:r w:rsidRPr="008948A3">
        <w:rPr>
          <w:rFonts w:ascii="Arial" w:hAnsi="Arial" w:cs="Arial"/>
          <w:b/>
          <w:bCs/>
          <w:color w:val="202124"/>
          <w:sz w:val="21"/>
          <w:szCs w:val="21"/>
          <w:shd w:val="clear" w:color="auto" w:fill="FFFFFF"/>
        </w:rPr>
        <w:t>Control of Substance Hazardous to Health (COSHH)</w:t>
      </w:r>
    </w:p>
    <w:p w14:paraId="57E68934" w14:textId="792FF9C0" w:rsidR="008948A3" w:rsidRDefault="008948A3" w:rsidP="008948A3">
      <w:pPr>
        <w:pStyle w:val="ListParagraph"/>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All COSHH to be used on site will include a material data sheet and COSHH assessment which will be briefed to everyone involved in the work prior to their use. </w:t>
      </w:r>
    </w:p>
    <w:p w14:paraId="408D3CD3" w14:textId="72DCDD88" w:rsidR="008948A3" w:rsidRDefault="008948A3" w:rsidP="008948A3">
      <w:pPr>
        <w:pStyle w:val="ListParagraph"/>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All COSHH to be stored safely located at the site compound. All assessments will be recorded in the COSHH Assessment Register within the project health and safety file. </w:t>
      </w:r>
    </w:p>
    <w:p w14:paraId="1E2BA2D2" w14:textId="77777777" w:rsidR="008948A3" w:rsidRDefault="008948A3" w:rsidP="008948A3">
      <w:pPr>
        <w:pStyle w:val="ListParagraph"/>
        <w:rPr>
          <w:rFonts w:ascii="Arial" w:hAnsi="Arial" w:cs="Arial"/>
          <w:color w:val="202124"/>
          <w:sz w:val="21"/>
          <w:szCs w:val="21"/>
          <w:shd w:val="clear" w:color="auto" w:fill="FFFFFF"/>
        </w:rPr>
      </w:pPr>
    </w:p>
    <w:p w14:paraId="537E3FBD" w14:textId="5F4E5D16" w:rsidR="008948A3" w:rsidRDefault="008948A3" w:rsidP="00F42093">
      <w:pPr>
        <w:pStyle w:val="ListParagraph"/>
        <w:numPr>
          <w:ilvl w:val="0"/>
          <w:numId w:val="26"/>
        </w:numPr>
        <w:rPr>
          <w:rFonts w:ascii="Arial" w:hAnsi="Arial" w:cs="Arial"/>
          <w:b/>
          <w:bCs/>
          <w:color w:val="202124"/>
          <w:sz w:val="21"/>
          <w:szCs w:val="21"/>
          <w:shd w:val="clear" w:color="auto" w:fill="FFFFFF"/>
        </w:rPr>
      </w:pPr>
      <w:r w:rsidRPr="008948A3">
        <w:rPr>
          <w:rFonts w:ascii="Arial" w:hAnsi="Arial" w:cs="Arial"/>
          <w:b/>
          <w:bCs/>
          <w:color w:val="202124"/>
          <w:sz w:val="21"/>
          <w:szCs w:val="21"/>
          <w:shd w:val="clear" w:color="auto" w:fill="FFFFFF"/>
        </w:rPr>
        <w:t>Manual Handling</w:t>
      </w:r>
    </w:p>
    <w:p w14:paraId="5C55FB0B" w14:textId="0B1201DF" w:rsidR="008948A3" w:rsidRDefault="008948A3" w:rsidP="008948A3">
      <w:pPr>
        <w:pStyle w:val="ListParagraph"/>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Each task will have a specific risk assessment relating to that operation the findings will be communicated to the appropriate personnel. </w:t>
      </w:r>
    </w:p>
    <w:p w14:paraId="67142DE2" w14:textId="77777777" w:rsidR="008948A3" w:rsidRDefault="008948A3" w:rsidP="008948A3">
      <w:pPr>
        <w:pStyle w:val="ListParagraph"/>
        <w:rPr>
          <w:rFonts w:ascii="Arial" w:hAnsi="Arial" w:cs="Arial"/>
          <w:color w:val="202124"/>
          <w:sz w:val="21"/>
          <w:szCs w:val="21"/>
          <w:shd w:val="clear" w:color="auto" w:fill="FFFFFF"/>
        </w:rPr>
      </w:pPr>
    </w:p>
    <w:p w14:paraId="32A8616A" w14:textId="4A7719CD" w:rsidR="008948A3" w:rsidRPr="008948A3" w:rsidRDefault="008948A3" w:rsidP="00F42093">
      <w:pPr>
        <w:pStyle w:val="ListParagraph"/>
        <w:numPr>
          <w:ilvl w:val="0"/>
          <w:numId w:val="26"/>
        </w:numPr>
        <w:rPr>
          <w:rFonts w:ascii="Arial" w:hAnsi="Arial" w:cs="Arial"/>
          <w:b/>
          <w:bCs/>
          <w:color w:val="202124"/>
          <w:sz w:val="21"/>
          <w:szCs w:val="21"/>
          <w:shd w:val="clear" w:color="auto" w:fill="FFFFFF"/>
        </w:rPr>
      </w:pPr>
      <w:r w:rsidRPr="008948A3">
        <w:rPr>
          <w:rFonts w:ascii="Arial" w:hAnsi="Arial" w:cs="Arial"/>
          <w:b/>
          <w:bCs/>
          <w:color w:val="202124"/>
          <w:sz w:val="21"/>
          <w:szCs w:val="21"/>
          <w:shd w:val="clear" w:color="auto" w:fill="FFFFFF"/>
        </w:rPr>
        <w:t>Noise Management</w:t>
      </w:r>
    </w:p>
    <w:p w14:paraId="04EEFC36" w14:textId="79754721" w:rsidR="008948A3" w:rsidRDefault="008948A3" w:rsidP="008948A3">
      <w:pPr>
        <w:pStyle w:val="ListParagraph"/>
        <w:rPr>
          <w:rFonts w:ascii="Arial" w:hAnsi="Arial" w:cs="Arial"/>
          <w:color w:val="202124"/>
          <w:sz w:val="21"/>
          <w:szCs w:val="21"/>
          <w:shd w:val="clear" w:color="auto" w:fill="FFFFFF"/>
        </w:rPr>
      </w:pPr>
      <w:r>
        <w:rPr>
          <w:rFonts w:ascii="Arial" w:hAnsi="Arial" w:cs="Arial"/>
          <w:color w:val="202124"/>
          <w:sz w:val="21"/>
          <w:szCs w:val="21"/>
          <w:shd w:val="clear" w:color="auto" w:fill="FFFFFF"/>
        </w:rPr>
        <w:t>A general assessment is to be undertaken of likely noise nuisance to the general public no activity shall take place outside the hours of 8am – 5pm Monday – Friday without prior agreement to the client.</w:t>
      </w:r>
    </w:p>
    <w:p w14:paraId="2336B4CD" w14:textId="04C2E109" w:rsidR="008948A3" w:rsidRDefault="008948A3" w:rsidP="008948A3">
      <w:pPr>
        <w:pStyle w:val="ListParagraph"/>
        <w:rPr>
          <w:rFonts w:ascii="Arial" w:hAnsi="Arial" w:cs="Arial"/>
          <w:color w:val="202124"/>
          <w:sz w:val="21"/>
          <w:szCs w:val="21"/>
          <w:shd w:val="clear" w:color="auto" w:fill="FFFFFF"/>
        </w:rPr>
      </w:pPr>
    </w:p>
    <w:p w14:paraId="6411A4C3" w14:textId="6C5930F8" w:rsidR="008948A3" w:rsidRPr="001253C4" w:rsidRDefault="008948A3" w:rsidP="00F42093">
      <w:pPr>
        <w:pStyle w:val="ListParagraph"/>
        <w:numPr>
          <w:ilvl w:val="0"/>
          <w:numId w:val="26"/>
        </w:numPr>
        <w:rPr>
          <w:rFonts w:ascii="Arial" w:hAnsi="Arial" w:cs="Arial"/>
          <w:b/>
          <w:bCs/>
          <w:color w:val="202124"/>
          <w:sz w:val="21"/>
          <w:szCs w:val="21"/>
          <w:shd w:val="clear" w:color="auto" w:fill="FFFFFF"/>
        </w:rPr>
      </w:pPr>
      <w:r w:rsidRPr="001253C4">
        <w:rPr>
          <w:rFonts w:ascii="Arial" w:hAnsi="Arial" w:cs="Arial"/>
          <w:b/>
          <w:bCs/>
          <w:color w:val="202124"/>
          <w:sz w:val="21"/>
          <w:szCs w:val="21"/>
          <w:shd w:val="clear" w:color="auto" w:fill="FFFFFF"/>
        </w:rPr>
        <w:t xml:space="preserve">Excavations </w:t>
      </w:r>
    </w:p>
    <w:p w14:paraId="34B880D2" w14:textId="168BB180" w:rsidR="008948A3" w:rsidRDefault="008948A3" w:rsidP="008948A3">
      <w:pPr>
        <w:pStyle w:val="ListParagraph"/>
        <w:rPr>
          <w:rFonts w:ascii="Arial" w:hAnsi="Arial" w:cs="Arial"/>
          <w:color w:val="202124"/>
          <w:sz w:val="21"/>
          <w:szCs w:val="21"/>
          <w:shd w:val="clear" w:color="auto" w:fill="FFFFFF"/>
        </w:rPr>
      </w:pPr>
      <w:r>
        <w:rPr>
          <w:rFonts w:ascii="Arial" w:hAnsi="Arial" w:cs="Arial"/>
          <w:color w:val="202124"/>
          <w:sz w:val="21"/>
          <w:szCs w:val="21"/>
          <w:shd w:val="clear" w:color="auto" w:fill="FFFFFF"/>
        </w:rPr>
        <w:t>All excavations will be planned to ensure suitable temporary support, access and emergency proportions.</w:t>
      </w:r>
    </w:p>
    <w:p w14:paraId="08252F94" w14:textId="77777777" w:rsidR="008948A3" w:rsidRDefault="008948A3" w:rsidP="008948A3">
      <w:pPr>
        <w:pStyle w:val="ListParagraph"/>
        <w:rPr>
          <w:rFonts w:ascii="Arial" w:hAnsi="Arial" w:cs="Arial"/>
          <w:color w:val="202124"/>
          <w:sz w:val="21"/>
          <w:szCs w:val="21"/>
          <w:shd w:val="clear" w:color="auto" w:fill="FFFFFF"/>
        </w:rPr>
      </w:pPr>
    </w:p>
    <w:p w14:paraId="0F6E504B" w14:textId="4F2DD19A" w:rsidR="008948A3" w:rsidRPr="001253C4" w:rsidRDefault="008948A3" w:rsidP="00F42093">
      <w:pPr>
        <w:pStyle w:val="ListParagraph"/>
        <w:numPr>
          <w:ilvl w:val="0"/>
          <w:numId w:val="26"/>
        </w:numPr>
        <w:rPr>
          <w:rFonts w:ascii="Arial" w:hAnsi="Arial" w:cs="Arial"/>
          <w:b/>
          <w:bCs/>
          <w:color w:val="202124"/>
          <w:sz w:val="21"/>
          <w:szCs w:val="21"/>
          <w:shd w:val="clear" w:color="auto" w:fill="FFFFFF"/>
        </w:rPr>
      </w:pPr>
      <w:r w:rsidRPr="001253C4">
        <w:rPr>
          <w:rFonts w:ascii="Arial" w:hAnsi="Arial" w:cs="Arial"/>
          <w:b/>
          <w:bCs/>
          <w:color w:val="202124"/>
          <w:sz w:val="21"/>
          <w:szCs w:val="21"/>
          <w:shd w:val="clear" w:color="auto" w:fill="FFFFFF"/>
        </w:rPr>
        <w:t>Traffic Route / Segregation</w:t>
      </w:r>
    </w:p>
    <w:p w14:paraId="2BCEE9D9" w14:textId="239A2DB6" w:rsidR="008948A3" w:rsidRDefault="008948A3" w:rsidP="008948A3">
      <w:pPr>
        <w:pStyle w:val="ListParagraph"/>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A traffic </w:t>
      </w:r>
      <w:r w:rsidR="0068402B">
        <w:rPr>
          <w:rFonts w:ascii="Arial" w:hAnsi="Arial" w:cs="Arial"/>
          <w:color w:val="202124"/>
          <w:sz w:val="21"/>
          <w:szCs w:val="21"/>
          <w:shd w:val="clear" w:color="auto" w:fill="FFFFFF"/>
        </w:rPr>
        <w:t xml:space="preserve">management plan shall be developed in accordance with the requirements and level of risk of the project operations. The plan will set out the control and manage hazards and risks involved with the movement of construction plant and delivery vehicles around the site, site plant, vehicles and pedestrians. </w:t>
      </w:r>
    </w:p>
    <w:p w14:paraId="6CD876DB" w14:textId="279B5079" w:rsidR="0068402B" w:rsidRDefault="0068402B" w:rsidP="008948A3">
      <w:pPr>
        <w:pStyle w:val="ListParagraph"/>
        <w:rPr>
          <w:rFonts w:ascii="Arial" w:hAnsi="Arial" w:cs="Arial"/>
          <w:color w:val="202124"/>
          <w:sz w:val="21"/>
          <w:szCs w:val="21"/>
          <w:shd w:val="clear" w:color="auto" w:fill="FFFFFF"/>
        </w:rPr>
      </w:pPr>
    </w:p>
    <w:p w14:paraId="0C6AEC7B" w14:textId="7C13DB09" w:rsidR="0068402B" w:rsidRPr="001253C4" w:rsidRDefault="0068402B" w:rsidP="00F42093">
      <w:pPr>
        <w:pStyle w:val="ListParagraph"/>
        <w:numPr>
          <w:ilvl w:val="0"/>
          <w:numId w:val="26"/>
        </w:numPr>
        <w:rPr>
          <w:rFonts w:ascii="Arial" w:hAnsi="Arial" w:cs="Arial"/>
          <w:b/>
          <w:bCs/>
          <w:color w:val="202124"/>
          <w:sz w:val="21"/>
          <w:szCs w:val="21"/>
          <w:shd w:val="clear" w:color="auto" w:fill="FFFFFF"/>
        </w:rPr>
      </w:pPr>
      <w:r w:rsidRPr="001253C4">
        <w:rPr>
          <w:rFonts w:ascii="Arial" w:hAnsi="Arial" w:cs="Arial"/>
          <w:b/>
          <w:bCs/>
          <w:color w:val="202124"/>
          <w:sz w:val="21"/>
          <w:szCs w:val="21"/>
          <w:shd w:val="clear" w:color="auto" w:fill="FFFFFF"/>
        </w:rPr>
        <w:t>Compiling the Health &amp; Safety File</w:t>
      </w:r>
    </w:p>
    <w:p w14:paraId="20C6E481" w14:textId="2499B47F" w:rsidR="0068402B" w:rsidRDefault="0068402B" w:rsidP="0068402B">
      <w:pPr>
        <w:pStyle w:val="ListParagraph"/>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All stages of planning and management of construction works will be undertaken in accordance with health and safety regulations, through communication with the project team and client or their representative. </w:t>
      </w:r>
    </w:p>
    <w:p w14:paraId="37AE25E8" w14:textId="18D957C1" w:rsidR="0068402B" w:rsidRDefault="0068402B" w:rsidP="0068402B">
      <w:pPr>
        <w:pStyle w:val="ListParagraph"/>
        <w:rPr>
          <w:rFonts w:ascii="Arial" w:hAnsi="Arial" w:cs="Arial"/>
          <w:color w:val="202124"/>
          <w:sz w:val="21"/>
          <w:szCs w:val="21"/>
          <w:shd w:val="clear" w:color="auto" w:fill="FFFFFF"/>
        </w:rPr>
      </w:pPr>
      <w:r>
        <w:rPr>
          <w:rFonts w:ascii="Arial" w:hAnsi="Arial" w:cs="Arial"/>
          <w:color w:val="202124"/>
          <w:sz w:val="21"/>
          <w:szCs w:val="21"/>
          <w:shd w:val="clear" w:color="auto" w:fill="FFFFFF"/>
        </w:rPr>
        <w:lastRenderedPageBreak/>
        <w:t xml:space="preserve">All relevant information will be discussed during regular progress meetings for the attention of the client and the principal designer in order to develop the health and safety file. </w:t>
      </w:r>
    </w:p>
    <w:p w14:paraId="65083D0F" w14:textId="77777777" w:rsidR="0068402B" w:rsidRPr="0068402B" w:rsidRDefault="0068402B" w:rsidP="0068402B">
      <w:pPr>
        <w:rPr>
          <w:rFonts w:ascii="Arial" w:hAnsi="Arial" w:cs="Arial"/>
          <w:color w:val="202124"/>
          <w:sz w:val="21"/>
          <w:szCs w:val="21"/>
          <w:shd w:val="clear" w:color="auto" w:fill="FFFFFF"/>
        </w:rPr>
      </w:pPr>
    </w:p>
    <w:p w14:paraId="2B7EC5A1" w14:textId="77777777" w:rsidR="00480497" w:rsidRPr="00480497" w:rsidRDefault="00480497" w:rsidP="00480497">
      <w:pPr>
        <w:pStyle w:val="ListParagraph"/>
        <w:rPr>
          <w:rFonts w:ascii="Arial" w:hAnsi="Arial" w:cs="Arial"/>
          <w:color w:val="202124"/>
          <w:sz w:val="21"/>
          <w:szCs w:val="21"/>
          <w:shd w:val="clear" w:color="auto" w:fill="FFFFFF"/>
        </w:rPr>
      </w:pPr>
    </w:p>
    <w:p w14:paraId="0A3FC04F" w14:textId="40A03DFB" w:rsidR="00DC1FE1" w:rsidRDefault="00DC1FE1" w:rsidP="00DC1FE1">
      <w:pPr>
        <w:pStyle w:val="ListParagraph"/>
        <w:rPr>
          <w:rFonts w:ascii="Arial" w:hAnsi="Arial" w:cs="Arial"/>
          <w:color w:val="202124"/>
          <w:sz w:val="21"/>
          <w:szCs w:val="21"/>
          <w:shd w:val="clear" w:color="auto" w:fill="FFFFFF"/>
        </w:rPr>
      </w:pPr>
    </w:p>
    <w:p w14:paraId="5F33D019" w14:textId="77777777" w:rsidR="00480497" w:rsidRDefault="00480497" w:rsidP="00DC1FE1">
      <w:pPr>
        <w:pStyle w:val="ListParagraph"/>
        <w:rPr>
          <w:rFonts w:ascii="Arial" w:hAnsi="Arial" w:cs="Arial"/>
          <w:b/>
          <w:bCs/>
          <w:color w:val="202124"/>
          <w:sz w:val="21"/>
          <w:szCs w:val="21"/>
          <w:shd w:val="clear" w:color="auto" w:fill="FFFFFF"/>
        </w:rPr>
      </w:pPr>
    </w:p>
    <w:p w14:paraId="1816CB1F" w14:textId="77777777" w:rsidR="00480497" w:rsidRDefault="00480497" w:rsidP="00DC1FE1">
      <w:pPr>
        <w:pStyle w:val="ListParagraph"/>
        <w:rPr>
          <w:rFonts w:ascii="Arial" w:hAnsi="Arial" w:cs="Arial"/>
          <w:b/>
          <w:bCs/>
          <w:color w:val="202124"/>
          <w:sz w:val="21"/>
          <w:szCs w:val="21"/>
          <w:shd w:val="clear" w:color="auto" w:fill="FFFFFF"/>
        </w:rPr>
      </w:pPr>
    </w:p>
    <w:p w14:paraId="3ACB2B79" w14:textId="77777777" w:rsidR="00480497" w:rsidRDefault="00480497" w:rsidP="00DC1FE1">
      <w:pPr>
        <w:pStyle w:val="ListParagraph"/>
        <w:rPr>
          <w:rFonts w:ascii="Arial" w:hAnsi="Arial" w:cs="Arial"/>
          <w:b/>
          <w:bCs/>
          <w:color w:val="202124"/>
          <w:sz w:val="21"/>
          <w:szCs w:val="21"/>
          <w:shd w:val="clear" w:color="auto" w:fill="FFFFFF"/>
        </w:rPr>
      </w:pPr>
    </w:p>
    <w:p w14:paraId="4B70FB9A" w14:textId="77777777" w:rsidR="00480497" w:rsidRDefault="00480497" w:rsidP="00DC1FE1">
      <w:pPr>
        <w:pStyle w:val="ListParagraph"/>
        <w:rPr>
          <w:rFonts w:ascii="Arial" w:hAnsi="Arial" w:cs="Arial"/>
          <w:b/>
          <w:bCs/>
          <w:color w:val="202124"/>
          <w:sz w:val="21"/>
          <w:szCs w:val="21"/>
          <w:shd w:val="clear" w:color="auto" w:fill="FFFFFF"/>
        </w:rPr>
      </w:pPr>
    </w:p>
    <w:p w14:paraId="35648876" w14:textId="77777777" w:rsidR="00480497" w:rsidRDefault="00480497" w:rsidP="00DC1FE1">
      <w:pPr>
        <w:pStyle w:val="ListParagraph"/>
        <w:rPr>
          <w:rFonts w:ascii="Arial" w:hAnsi="Arial" w:cs="Arial"/>
          <w:b/>
          <w:bCs/>
          <w:color w:val="202124"/>
          <w:sz w:val="21"/>
          <w:szCs w:val="21"/>
          <w:shd w:val="clear" w:color="auto" w:fill="FFFFFF"/>
        </w:rPr>
      </w:pPr>
    </w:p>
    <w:p w14:paraId="186A5114" w14:textId="77777777" w:rsidR="00480497" w:rsidRDefault="00480497" w:rsidP="00DC1FE1">
      <w:pPr>
        <w:pStyle w:val="ListParagraph"/>
        <w:rPr>
          <w:rFonts w:ascii="Arial" w:hAnsi="Arial" w:cs="Arial"/>
          <w:b/>
          <w:bCs/>
          <w:color w:val="202124"/>
          <w:sz w:val="21"/>
          <w:szCs w:val="21"/>
          <w:shd w:val="clear" w:color="auto" w:fill="FFFFFF"/>
        </w:rPr>
      </w:pPr>
    </w:p>
    <w:p w14:paraId="5C7E4E78" w14:textId="77777777" w:rsidR="00480497" w:rsidRDefault="00480497" w:rsidP="00DC1FE1">
      <w:pPr>
        <w:pStyle w:val="ListParagraph"/>
        <w:rPr>
          <w:rFonts w:ascii="Arial" w:hAnsi="Arial" w:cs="Arial"/>
          <w:b/>
          <w:bCs/>
          <w:color w:val="202124"/>
          <w:sz w:val="21"/>
          <w:szCs w:val="21"/>
          <w:shd w:val="clear" w:color="auto" w:fill="FFFFFF"/>
        </w:rPr>
      </w:pPr>
    </w:p>
    <w:p w14:paraId="1D536919" w14:textId="77777777" w:rsidR="00480497" w:rsidRDefault="00480497" w:rsidP="00DC1FE1">
      <w:pPr>
        <w:pStyle w:val="ListParagraph"/>
        <w:rPr>
          <w:rFonts w:ascii="Arial" w:hAnsi="Arial" w:cs="Arial"/>
          <w:b/>
          <w:bCs/>
          <w:color w:val="202124"/>
          <w:sz w:val="21"/>
          <w:szCs w:val="21"/>
          <w:shd w:val="clear" w:color="auto" w:fill="FFFFFF"/>
        </w:rPr>
      </w:pPr>
    </w:p>
    <w:p w14:paraId="541E0E34" w14:textId="77777777" w:rsidR="00480497" w:rsidRDefault="00480497" w:rsidP="00DC1FE1">
      <w:pPr>
        <w:pStyle w:val="ListParagraph"/>
        <w:rPr>
          <w:rFonts w:ascii="Arial" w:hAnsi="Arial" w:cs="Arial"/>
          <w:b/>
          <w:bCs/>
          <w:color w:val="202124"/>
          <w:sz w:val="21"/>
          <w:szCs w:val="21"/>
          <w:shd w:val="clear" w:color="auto" w:fill="FFFFFF"/>
        </w:rPr>
      </w:pPr>
    </w:p>
    <w:p w14:paraId="33D1FCDC" w14:textId="77777777" w:rsidR="00480497" w:rsidRDefault="00480497" w:rsidP="00DC1FE1">
      <w:pPr>
        <w:pStyle w:val="ListParagraph"/>
        <w:rPr>
          <w:rFonts w:ascii="Arial" w:hAnsi="Arial" w:cs="Arial"/>
          <w:b/>
          <w:bCs/>
          <w:color w:val="202124"/>
          <w:sz w:val="21"/>
          <w:szCs w:val="21"/>
          <w:shd w:val="clear" w:color="auto" w:fill="FFFFFF"/>
        </w:rPr>
      </w:pPr>
    </w:p>
    <w:p w14:paraId="01B75F6A" w14:textId="77777777" w:rsidR="00480497" w:rsidRDefault="00480497" w:rsidP="00DC1FE1">
      <w:pPr>
        <w:pStyle w:val="ListParagraph"/>
        <w:rPr>
          <w:rFonts w:ascii="Arial" w:hAnsi="Arial" w:cs="Arial"/>
          <w:b/>
          <w:bCs/>
          <w:color w:val="202124"/>
          <w:sz w:val="21"/>
          <w:szCs w:val="21"/>
          <w:shd w:val="clear" w:color="auto" w:fill="FFFFFF"/>
        </w:rPr>
      </w:pPr>
    </w:p>
    <w:p w14:paraId="4D1195C2" w14:textId="77777777" w:rsidR="00480497" w:rsidRDefault="00480497" w:rsidP="00DC1FE1">
      <w:pPr>
        <w:pStyle w:val="ListParagraph"/>
        <w:rPr>
          <w:rFonts w:ascii="Arial" w:hAnsi="Arial" w:cs="Arial"/>
          <w:b/>
          <w:bCs/>
          <w:color w:val="202124"/>
          <w:sz w:val="21"/>
          <w:szCs w:val="21"/>
          <w:shd w:val="clear" w:color="auto" w:fill="FFFFFF"/>
        </w:rPr>
      </w:pPr>
    </w:p>
    <w:p w14:paraId="5953434E" w14:textId="77777777" w:rsidR="00480497" w:rsidRDefault="00480497" w:rsidP="00DC1FE1">
      <w:pPr>
        <w:pStyle w:val="ListParagraph"/>
        <w:rPr>
          <w:rFonts w:ascii="Arial" w:hAnsi="Arial" w:cs="Arial"/>
          <w:b/>
          <w:bCs/>
          <w:color w:val="202124"/>
          <w:sz w:val="21"/>
          <w:szCs w:val="21"/>
          <w:shd w:val="clear" w:color="auto" w:fill="FFFFFF"/>
        </w:rPr>
      </w:pPr>
    </w:p>
    <w:p w14:paraId="32CB64EE" w14:textId="77777777" w:rsidR="00480497" w:rsidRDefault="00480497" w:rsidP="00DC1FE1">
      <w:pPr>
        <w:pStyle w:val="ListParagraph"/>
        <w:rPr>
          <w:rFonts w:ascii="Arial" w:hAnsi="Arial" w:cs="Arial"/>
          <w:b/>
          <w:bCs/>
          <w:color w:val="202124"/>
          <w:sz w:val="21"/>
          <w:szCs w:val="21"/>
          <w:shd w:val="clear" w:color="auto" w:fill="FFFFFF"/>
        </w:rPr>
      </w:pPr>
    </w:p>
    <w:p w14:paraId="5409E856" w14:textId="77777777" w:rsidR="00480497" w:rsidRDefault="00480497" w:rsidP="00DC1FE1">
      <w:pPr>
        <w:pStyle w:val="ListParagraph"/>
        <w:rPr>
          <w:rFonts w:ascii="Arial" w:hAnsi="Arial" w:cs="Arial"/>
          <w:b/>
          <w:bCs/>
          <w:color w:val="202124"/>
          <w:sz w:val="21"/>
          <w:szCs w:val="21"/>
          <w:shd w:val="clear" w:color="auto" w:fill="FFFFFF"/>
        </w:rPr>
      </w:pPr>
    </w:p>
    <w:p w14:paraId="2A897CAA" w14:textId="77777777" w:rsidR="00480497" w:rsidRDefault="00480497" w:rsidP="00DC1FE1">
      <w:pPr>
        <w:pStyle w:val="ListParagraph"/>
        <w:rPr>
          <w:rFonts w:ascii="Arial" w:hAnsi="Arial" w:cs="Arial"/>
          <w:b/>
          <w:bCs/>
          <w:color w:val="202124"/>
          <w:sz w:val="21"/>
          <w:szCs w:val="21"/>
          <w:shd w:val="clear" w:color="auto" w:fill="FFFFFF"/>
        </w:rPr>
      </w:pPr>
    </w:p>
    <w:p w14:paraId="0EF7EF43" w14:textId="77777777" w:rsidR="00480497" w:rsidRDefault="00480497" w:rsidP="00DC1FE1">
      <w:pPr>
        <w:pStyle w:val="ListParagraph"/>
        <w:rPr>
          <w:rFonts w:ascii="Arial" w:hAnsi="Arial" w:cs="Arial"/>
          <w:b/>
          <w:bCs/>
          <w:color w:val="202124"/>
          <w:sz w:val="21"/>
          <w:szCs w:val="21"/>
          <w:shd w:val="clear" w:color="auto" w:fill="FFFFFF"/>
        </w:rPr>
      </w:pPr>
    </w:p>
    <w:p w14:paraId="71C25AC4" w14:textId="77777777" w:rsidR="00480497" w:rsidRDefault="00480497" w:rsidP="00DC1FE1">
      <w:pPr>
        <w:pStyle w:val="ListParagraph"/>
        <w:rPr>
          <w:rFonts w:ascii="Arial" w:hAnsi="Arial" w:cs="Arial"/>
          <w:b/>
          <w:bCs/>
          <w:color w:val="202124"/>
          <w:sz w:val="21"/>
          <w:szCs w:val="21"/>
          <w:shd w:val="clear" w:color="auto" w:fill="FFFFFF"/>
        </w:rPr>
      </w:pPr>
    </w:p>
    <w:p w14:paraId="33FC7EB0" w14:textId="77777777" w:rsidR="00480497" w:rsidRDefault="00480497" w:rsidP="00DC1FE1">
      <w:pPr>
        <w:pStyle w:val="ListParagraph"/>
        <w:rPr>
          <w:rFonts w:ascii="Arial" w:hAnsi="Arial" w:cs="Arial"/>
          <w:b/>
          <w:bCs/>
          <w:color w:val="202124"/>
          <w:sz w:val="21"/>
          <w:szCs w:val="21"/>
          <w:shd w:val="clear" w:color="auto" w:fill="FFFFFF"/>
        </w:rPr>
      </w:pPr>
    </w:p>
    <w:p w14:paraId="083C1A6D" w14:textId="77777777" w:rsidR="00480497" w:rsidRDefault="00480497" w:rsidP="00DC1FE1">
      <w:pPr>
        <w:pStyle w:val="ListParagraph"/>
        <w:rPr>
          <w:rFonts w:ascii="Arial" w:hAnsi="Arial" w:cs="Arial"/>
          <w:b/>
          <w:bCs/>
          <w:color w:val="202124"/>
          <w:sz w:val="21"/>
          <w:szCs w:val="21"/>
          <w:shd w:val="clear" w:color="auto" w:fill="FFFFFF"/>
        </w:rPr>
      </w:pPr>
    </w:p>
    <w:p w14:paraId="7DDBF606" w14:textId="77777777" w:rsidR="00480497" w:rsidRDefault="00480497" w:rsidP="00DC1FE1">
      <w:pPr>
        <w:pStyle w:val="ListParagraph"/>
        <w:rPr>
          <w:rFonts w:ascii="Arial" w:hAnsi="Arial" w:cs="Arial"/>
          <w:b/>
          <w:bCs/>
          <w:color w:val="202124"/>
          <w:sz w:val="21"/>
          <w:szCs w:val="21"/>
          <w:shd w:val="clear" w:color="auto" w:fill="FFFFFF"/>
        </w:rPr>
      </w:pPr>
    </w:p>
    <w:p w14:paraId="3D708E70" w14:textId="77777777" w:rsidR="00480497" w:rsidRDefault="00480497" w:rsidP="00DC1FE1">
      <w:pPr>
        <w:pStyle w:val="ListParagraph"/>
        <w:rPr>
          <w:rFonts w:ascii="Arial" w:hAnsi="Arial" w:cs="Arial"/>
          <w:b/>
          <w:bCs/>
          <w:color w:val="202124"/>
          <w:sz w:val="21"/>
          <w:szCs w:val="21"/>
          <w:shd w:val="clear" w:color="auto" w:fill="FFFFFF"/>
        </w:rPr>
      </w:pPr>
    </w:p>
    <w:p w14:paraId="2337A3F1" w14:textId="77777777" w:rsidR="00480497" w:rsidRDefault="00480497" w:rsidP="00DC1FE1">
      <w:pPr>
        <w:pStyle w:val="ListParagraph"/>
        <w:rPr>
          <w:rFonts w:ascii="Arial" w:hAnsi="Arial" w:cs="Arial"/>
          <w:b/>
          <w:bCs/>
          <w:color w:val="202124"/>
          <w:sz w:val="21"/>
          <w:szCs w:val="21"/>
          <w:shd w:val="clear" w:color="auto" w:fill="FFFFFF"/>
        </w:rPr>
      </w:pPr>
    </w:p>
    <w:p w14:paraId="13CFAF75" w14:textId="77777777" w:rsidR="00480497" w:rsidRDefault="00480497" w:rsidP="00DC1FE1">
      <w:pPr>
        <w:pStyle w:val="ListParagraph"/>
        <w:rPr>
          <w:rFonts w:ascii="Arial" w:hAnsi="Arial" w:cs="Arial"/>
          <w:b/>
          <w:bCs/>
          <w:color w:val="202124"/>
          <w:sz w:val="21"/>
          <w:szCs w:val="21"/>
          <w:shd w:val="clear" w:color="auto" w:fill="FFFFFF"/>
        </w:rPr>
      </w:pPr>
    </w:p>
    <w:p w14:paraId="65ABFF6C" w14:textId="77777777" w:rsidR="00480497" w:rsidRDefault="00480497" w:rsidP="00DC1FE1">
      <w:pPr>
        <w:pStyle w:val="ListParagraph"/>
        <w:rPr>
          <w:rFonts w:ascii="Arial" w:hAnsi="Arial" w:cs="Arial"/>
          <w:b/>
          <w:bCs/>
          <w:color w:val="202124"/>
          <w:sz w:val="21"/>
          <w:szCs w:val="21"/>
          <w:shd w:val="clear" w:color="auto" w:fill="FFFFFF"/>
        </w:rPr>
      </w:pPr>
    </w:p>
    <w:p w14:paraId="56FD8705" w14:textId="77777777" w:rsidR="00480497" w:rsidRDefault="00480497" w:rsidP="00DC1FE1">
      <w:pPr>
        <w:pStyle w:val="ListParagraph"/>
        <w:rPr>
          <w:rFonts w:ascii="Arial" w:hAnsi="Arial" w:cs="Arial"/>
          <w:b/>
          <w:bCs/>
          <w:color w:val="202124"/>
          <w:sz w:val="21"/>
          <w:szCs w:val="21"/>
          <w:shd w:val="clear" w:color="auto" w:fill="FFFFFF"/>
        </w:rPr>
      </w:pPr>
    </w:p>
    <w:p w14:paraId="253EE173" w14:textId="77777777" w:rsidR="00480497" w:rsidRDefault="00480497" w:rsidP="00DC1FE1">
      <w:pPr>
        <w:pStyle w:val="ListParagraph"/>
        <w:rPr>
          <w:rFonts w:ascii="Arial" w:hAnsi="Arial" w:cs="Arial"/>
          <w:b/>
          <w:bCs/>
          <w:color w:val="202124"/>
          <w:sz w:val="21"/>
          <w:szCs w:val="21"/>
          <w:shd w:val="clear" w:color="auto" w:fill="FFFFFF"/>
        </w:rPr>
      </w:pPr>
    </w:p>
    <w:p w14:paraId="7144FBC3" w14:textId="77777777" w:rsidR="00480497" w:rsidRDefault="00480497" w:rsidP="00DC1FE1">
      <w:pPr>
        <w:pStyle w:val="ListParagraph"/>
        <w:rPr>
          <w:rFonts w:ascii="Arial" w:hAnsi="Arial" w:cs="Arial"/>
          <w:b/>
          <w:bCs/>
          <w:color w:val="202124"/>
          <w:sz w:val="21"/>
          <w:szCs w:val="21"/>
          <w:shd w:val="clear" w:color="auto" w:fill="FFFFFF"/>
        </w:rPr>
      </w:pPr>
    </w:p>
    <w:p w14:paraId="5FE8B904" w14:textId="77777777" w:rsidR="00480497" w:rsidRDefault="00480497" w:rsidP="00DC1FE1">
      <w:pPr>
        <w:pStyle w:val="ListParagraph"/>
        <w:rPr>
          <w:rFonts w:ascii="Arial" w:hAnsi="Arial" w:cs="Arial"/>
          <w:b/>
          <w:bCs/>
          <w:color w:val="202124"/>
          <w:sz w:val="21"/>
          <w:szCs w:val="21"/>
          <w:shd w:val="clear" w:color="auto" w:fill="FFFFFF"/>
        </w:rPr>
      </w:pPr>
    </w:p>
    <w:p w14:paraId="16B9701F" w14:textId="77777777" w:rsidR="00480497" w:rsidRDefault="00480497" w:rsidP="00DC1FE1">
      <w:pPr>
        <w:pStyle w:val="ListParagraph"/>
        <w:rPr>
          <w:rFonts w:ascii="Arial" w:hAnsi="Arial" w:cs="Arial"/>
          <w:b/>
          <w:bCs/>
          <w:color w:val="202124"/>
          <w:sz w:val="21"/>
          <w:szCs w:val="21"/>
          <w:shd w:val="clear" w:color="auto" w:fill="FFFFFF"/>
        </w:rPr>
      </w:pPr>
    </w:p>
    <w:p w14:paraId="5735D9A3" w14:textId="77777777" w:rsidR="00480497" w:rsidRDefault="00480497" w:rsidP="00DC1FE1">
      <w:pPr>
        <w:pStyle w:val="ListParagraph"/>
        <w:rPr>
          <w:rFonts w:ascii="Arial" w:hAnsi="Arial" w:cs="Arial"/>
          <w:b/>
          <w:bCs/>
          <w:color w:val="202124"/>
          <w:sz w:val="21"/>
          <w:szCs w:val="21"/>
          <w:shd w:val="clear" w:color="auto" w:fill="FFFFFF"/>
        </w:rPr>
      </w:pPr>
    </w:p>
    <w:p w14:paraId="20EDDEC7" w14:textId="77777777" w:rsidR="00480497" w:rsidRDefault="00480497" w:rsidP="00DC1FE1">
      <w:pPr>
        <w:pStyle w:val="ListParagraph"/>
        <w:rPr>
          <w:rFonts w:ascii="Arial" w:hAnsi="Arial" w:cs="Arial"/>
          <w:b/>
          <w:bCs/>
          <w:color w:val="202124"/>
          <w:sz w:val="21"/>
          <w:szCs w:val="21"/>
          <w:shd w:val="clear" w:color="auto" w:fill="FFFFFF"/>
        </w:rPr>
      </w:pPr>
    </w:p>
    <w:p w14:paraId="66BE4B4D" w14:textId="77777777" w:rsidR="00480497" w:rsidRDefault="00480497" w:rsidP="00DC1FE1">
      <w:pPr>
        <w:pStyle w:val="ListParagraph"/>
        <w:rPr>
          <w:rFonts w:ascii="Arial" w:hAnsi="Arial" w:cs="Arial"/>
          <w:b/>
          <w:bCs/>
          <w:color w:val="202124"/>
          <w:sz w:val="21"/>
          <w:szCs w:val="21"/>
          <w:shd w:val="clear" w:color="auto" w:fill="FFFFFF"/>
        </w:rPr>
      </w:pPr>
    </w:p>
    <w:p w14:paraId="315F01C4" w14:textId="77777777" w:rsidR="00480497" w:rsidRDefault="00480497" w:rsidP="00DC1FE1">
      <w:pPr>
        <w:pStyle w:val="ListParagraph"/>
        <w:rPr>
          <w:rFonts w:ascii="Arial" w:hAnsi="Arial" w:cs="Arial"/>
          <w:b/>
          <w:bCs/>
          <w:color w:val="202124"/>
          <w:sz w:val="21"/>
          <w:szCs w:val="21"/>
          <w:shd w:val="clear" w:color="auto" w:fill="FFFFFF"/>
        </w:rPr>
      </w:pPr>
    </w:p>
    <w:p w14:paraId="6515EB52" w14:textId="77777777" w:rsidR="00480497" w:rsidRDefault="00480497" w:rsidP="00DC1FE1">
      <w:pPr>
        <w:pStyle w:val="ListParagraph"/>
        <w:rPr>
          <w:rFonts w:ascii="Arial" w:hAnsi="Arial" w:cs="Arial"/>
          <w:b/>
          <w:bCs/>
          <w:color w:val="202124"/>
          <w:sz w:val="21"/>
          <w:szCs w:val="21"/>
          <w:shd w:val="clear" w:color="auto" w:fill="FFFFFF"/>
        </w:rPr>
      </w:pPr>
    </w:p>
    <w:p w14:paraId="1271D20A" w14:textId="77777777" w:rsidR="00480497" w:rsidRDefault="00480497" w:rsidP="00DC1FE1">
      <w:pPr>
        <w:pStyle w:val="ListParagraph"/>
        <w:rPr>
          <w:rFonts w:ascii="Arial" w:hAnsi="Arial" w:cs="Arial"/>
          <w:b/>
          <w:bCs/>
          <w:color w:val="202124"/>
          <w:sz w:val="21"/>
          <w:szCs w:val="21"/>
          <w:shd w:val="clear" w:color="auto" w:fill="FFFFFF"/>
        </w:rPr>
      </w:pPr>
    </w:p>
    <w:p w14:paraId="3DDCD9B4" w14:textId="77777777" w:rsidR="00480497" w:rsidRDefault="00480497" w:rsidP="00DC1FE1">
      <w:pPr>
        <w:pStyle w:val="ListParagraph"/>
        <w:rPr>
          <w:rFonts w:ascii="Arial" w:hAnsi="Arial" w:cs="Arial"/>
          <w:b/>
          <w:bCs/>
          <w:color w:val="202124"/>
          <w:sz w:val="21"/>
          <w:szCs w:val="21"/>
          <w:shd w:val="clear" w:color="auto" w:fill="FFFFFF"/>
        </w:rPr>
      </w:pPr>
    </w:p>
    <w:p w14:paraId="67FEEB28" w14:textId="77777777" w:rsidR="00480497" w:rsidRDefault="00480497" w:rsidP="00DC1FE1">
      <w:pPr>
        <w:pStyle w:val="ListParagraph"/>
        <w:rPr>
          <w:rFonts w:ascii="Arial" w:hAnsi="Arial" w:cs="Arial"/>
          <w:b/>
          <w:bCs/>
          <w:color w:val="202124"/>
          <w:sz w:val="21"/>
          <w:szCs w:val="21"/>
          <w:shd w:val="clear" w:color="auto" w:fill="FFFFFF"/>
        </w:rPr>
      </w:pPr>
    </w:p>
    <w:p w14:paraId="6CEE0614" w14:textId="77777777" w:rsidR="00480497" w:rsidRDefault="00480497" w:rsidP="00DC1FE1">
      <w:pPr>
        <w:pStyle w:val="ListParagraph"/>
        <w:rPr>
          <w:rFonts w:ascii="Arial" w:hAnsi="Arial" w:cs="Arial"/>
          <w:b/>
          <w:bCs/>
          <w:color w:val="202124"/>
          <w:sz w:val="21"/>
          <w:szCs w:val="21"/>
          <w:shd w:val="clear" w:color="auto" w:fill="FFFFFF"/>
        </w:rPr>
      </w:pPr>
    </w:p>
    <w:p w14:paraId="07B50D67" w14:textId="77777777" w:rsidR="00480497" w:rsidRDefault="00480497" w:rsidP="00DC1FE1">
      <w:pPr>
        <w:pStyle w:val="ListParagraph"/>
        <w:rPr>
          <w:rFonts w:ascii="Arial" w:hAnsi="Arial" w:cs="Arial"/>
          <w:b/>
          <w:bCs/>
          <w:color w:val="202124"/>
          <w:sz w:val="21"/>
          <w:szCs w:val="21"/>
          <w:shd w:val="clear" w:color="auto" w:fill="FFFFFF"/>
        </w:rPr>
      </w:pPr>
    </w:p>
    <w:p w14:paraId="09F7C299" w14:textId="77777777" w:rsidR="00480497" w:rsidRDefault="00480497" w:rsidP="00DC1FE1">
      <w:pPr>
        <w:pStyle w:val="ListParagraph"/>
        <w:rPr>
          <w:rFonts w:ascii="Arial" w:hAnsi="Arial" w:cs="Arial"/>
          <w:b/>
          <w:bCs/>
          <w:color w:val="202124"/>
          <w:sz w:val="21"/>
          <w:szCs w:val="21"/>
          <w:shd w:val="clear" w:color="auto" w:fill="FFFFFF"/>
        </w:rPr>
      </w:pPr>
    </w:p>
    <w:p w14:paraId="3B1B31F8" w14:textId="77777777" w:rsidR="00480497" w:rsidRDefault="00480497" w:rsidP="00DC1FE1">
      <w:pPr>
        <w:pStyle w:val="ListParagraph"/>
        <w:rPr>
          <w:rFonts w:ascii="Arial" w:hAnsi="Arial" w:cs="Arial"/>
          <w:b/>
          <w:bCs/>
          <w:color w:val="202124"/>
          <w:sz w:val="21"/>
          <w:szCs w:val="21"/>
          <w:shd w:val="clear" w:color="auto" w:fill="FFFFFF"/>
        </w:rPr>
      </w:pPr>
    </w:p>
    <w:p w14:paraId="336C64BE" w14:textId="77777777" w:rsidR="00F42093" w:rsidRDefault="00F42093" w:rsidP="001253C4">
      <w:pPr>
        <w:jc w:val="center"/>
        <w:rPr>
          <w:rFonts w:ascii="Arial" w:hAnsi="Arial" w:cs="Arial"/>
          <w:b/>
          <w:bCs/>
          <w:color w:val="202124"/>
          <w:sz w:val="40"/>
          <w:szCs w:val="40"/>
          <w:shd w:val="clear" w:color="auto" w:fill="FFFFFF"/>
        </w:rPr>
      </w:pPr>
    </w:p>
    <w:p w14:paraId="5E76AF62" w14:textId="6198867D" w:rsidR="00480497" w:rsidRPr="00480497" w:rsidRDefault="00480497" w:rsidP="001253C4">
      <w:pPr>
        <w:jc w:val="center"/>
        <w:rPr>
          <w:rFonts w:ascii="Arial" w:hAnsi="Arial" w:cs="Arial"/>
          <w:b/>
          <w:bCs/>
          <w:color w:val="202124"/>
          <w:sz w:val="40"/>
          <w:szCs w:val="40"/>
          <w:shd w:val="clear" w:color="auto" w:fill="FFFFFF"/>
        </w:rPr>
      </w:pPr>
      <w:r w:rsidRPr="00480497">
        <w:rPr>
          <w:rFonts w:ascii="Arial" w:hAnsi="Arial" w:cs="Arial"/>
          <w:b/>
          <w:bCs/>
          <w:color w:val="202124"/>
          <w:sz w:val="40"/>
          <w:szCs w:val="40"/>
          <w:shd w:val="clear" w:color="auto" w:fill="FFFFFF"/>
        </w:rPr>
        <w:lastRenderedPageBreak/>
        <w:t>Method Statement</w:t>
      </w:r>
    </w:p>
    <w:p w14:paraId="3C6B75B7" w14:textId="0E2889C3" w:rsidR="00B60131" w:rsidRPr="00B60131" w:rsidRDefault="00B60131" w:rsidP="00B60131">
      <w:pPr>
        <w:pStyle w:val="ListParagraph"/>
        <w:rPr>
          <w:rFonts w:ascii="Arial" w:hAnsi="Arial" w:cs="Arial"/>
          <w:b/>
          <w:bCs/>
          <w:color w:val="202124"/>
          <w:sz w:val="21"/>
          <w:szCs w:val="21"/>
          <w:shd w:val="clear" w:color="auto" w:fill="FFFFFF"/>
        </w:rPr>
      </w:pPr>
    </w:p>
    <w:p w14:paraId="6C13ACFC" w14:textId="2C9BDBFA" w:rsidR="00B60131" w:rsidRPr="00B60131" w:rsidRDefault="00B60131" w:rsidP="00B60131">
      <w:pPr>
        <w:pStyle w:val="ListParagraph"/>
        <w:rPr>
          <w:rFonts w:ascii="Arial" w:hAnsi="Arial" w:cs="Arial"/>
          <w:color w:val="202124"/>
          <w:sz w:val="21"/>
          <w:szCs w:val="21"/>
          <w:shd w:val="clear" w:color="auto" w:fill="FFFFFF"/>
        </w:rPr>
      </w:pPr>
    </w:p>
    <w:p w14:paraId="272E341F" w14:textId="14EE360C" w:rsidR="00621640" w:rsidRPr="00621640" w:rsidRDefault="007E1F2A" w:rsidP="00621640">
      <w:pPr>
        <w:pStyle w:val="ListParagraph"/>
        <w:rPr>
          <w:rFonts w:ascii="Arial" w:hAnsi="Arial" w:cs="Arial"/>
          <w:color w:val="202124"/>
          <w:sz w:val="21"/>
          <w:szCs w:val="21"/>
          <w:shd w:val="clear" w:color="auto" w:fill="FFFFFF"/>
        </w:rPr>
      </w:pPr>
      <w:r>
        <w:rPr>
          <w:noProof/>
        </w:rPr>
        <w:drawing>
          <wp:anchor distT="0" distB="0" distL="114300" distR="114300" simplePos="0" relativeHeight="251661312" behindDoc="0" locked="0" layoutInCell="1" allowOverlap="1" wp14:anchorId="4BA7A3DA" wp14:editId="0D8DD886">
            <wp:simplePos x="0" y="0"/>
            <wp:positionH relativeFrom="column">
              <wp:posOffset>504190</wp:posOffset>
            </wp:positionH>
            <wp:positionV relativeFrom="paragraph">
              <wp:posOffset>18415</wp:posOffset>
            </wp:positionV>
            <wp:extent cx="4578985" cy="3045385"/>
            <wp:effectExtent l="0" t="0" r="0" b="3175"/>
            <wp:wrapSquare wrapText="bothSides"/>
            <wp:docPr id="6" name="Picture 6" descr="Inside the stunning new university campus in Swansea's SA1 - Wales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side the stunning new university campus in Swansea's SA1 - Wales Onlin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78985" cy="30453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9444C05" w14:textId="5E423865" w:rsidR="008D6AA8" w:rsidRPr="008D6AA8" w:rsidRDefault="008D6AA8" w:rsidP="008D6AA8">
      <w:pPr>
        <w:pStyle w:val="ListParagraph"/>
        <w:rPr>
          <w:rFonts w:ascii="Arial" w:hAnsi="Arial" w:cs="Arial"/>
          <w:color w:val="202124"/>
          <w:sz w:val="21"/>
          <w:szCs w:val="21"/>
          <w:shd w:val="clear" w:color="auto" w:fill="FFFFFF"/>
        </w:rPr>
      </w:pPr>
    </w:p>
    <w:p w14:paraId="3031039F" w14:textId="1DFA7A21" w:rsidR="008D6AA8" w:rsidRPr="008D6AA8" w:rsidRDefault="008D6AA8" w:rsidP="008D6AA8">
      <w:pPr>
        <w:pStyle w:val="ListParagraph"/>
        <w:rPr>
          <w:rFonts w:ascii="Arial" w:hAnsi="Arial" w:cs="Arial"/>
          <w:color w:val="202124"/>
          <w:sz w:val="21"/>
          <w:szCs w:val="21"/>
          <w:shd w:val="clear" w:color="auto" w:fill="FFFFFF"/>
        </w:rPr>
      </w:pPr>
      <w:r w:rsidRPr="008D6AA8">
        <w:rPr>
          <w:rFonts w:ascii="Arial" w:hAnsi="Arial" w:cs="Arial"/>
          <w:color w:val="202124"/>
          <w:sz w:val="21"/>
          <w:szCs w:val="21"/>
          <w:shd w:val="clear" w:color="auto" w:fill="FFFFFF"/>
        </w:rPr>
        <w:t xml:space="preserve">   </w:t>
      </w:r>
    </w:p>
    <w:p w14:paraId="0CD6E2DD" w14:textId="452AC5AC" w:rsidR="001C3938" w:rsidRPr="001C3938" w:rsidRDefault="001C3938" w:rsidP="001C3938">
      <w:pPr>
        <w:rPr>
          <w:rFonts w:ascii="Arial" w:hAnsi="Arial" w:cs="Arial"/>
          <w:color w:val="202124"/>
          <w:sz w:val="21"/>
          <w:szCs w:val="21"/>
          <w:shd w:val="clear" w:color="auto" w:fill="FFFFFF"/>
        </w:rPr>
      </w:pPr>
    </w:p>
    <w:p w14:paraId="06B4263E" w14:textId="77777777" w:rsidR="009D0C28" w:rsidRPr="009D0C28" w:rsidRDefault="009D0C28" w:rsidP="009D0C28">
      <w:pPr>
        <w:rPr>
          <w:rFonts w:ascii="Arial" w:hAnsi="Arial" w:cs="Arial"/>
          <w:color w:val="202124"/>
          <w:sz w:val="21"/>
          <w:szCs w:val="21"/>
          <w:shd w:val="clear" w:color="auto" w:fill="FFFFFF"/>
        </w:rPr>
      </w:pPr>
    </w:p>
    <w:p w14:paraId="5646144E" w14:textId="119C26AE" w:rsidR="001927C5" w:rsidRDefault="001927C5" w:rsidP="001927C5">
      <w:pPr>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 </w:t>
      </w:r>
    </w:p>
    <w:p w14:paraId="2E849D28" w14:textId="4D639315" w:rsidR="007E1F2A" w:rsidRDefault="007E1F2A" w:rsidP="001927C5">
      <w:pPr>
        <w:rPr>
          <w:rFonts w:ascii="Arial" w:hAnsi="Arial" w:cs="Arial"/>
          <w:color w:val="202124"/>
          <w:sz w:val="21"/>
          <w:szCs w:val="21"/>
          <w:shd w:val="clear" w:color="auto" w:fill="FFFFFF"/>
        </w:rPr>
      </w:pPr>
    </w:p>
    <w:p w14:paraId="000E6460" w14:textId="432D5EE3" w:rsidR="007E1F2A" w:rsidRDefault="007E1F2A" w:rsidP="001927C5">
      <w:pPr>
        <w:rPr>
          <w:rFonts w:ascii="Arial" w:hAnsi="Arial" w:cs="Arial"/>
          <w:color w:val="202124"/>
          <w:sz w:val="21"/>
          <w:szCs w:val="21"/>
          <w:shd w:val="clear" w:color="auto" w:fill="FFFFFF"/>
        </w:rPr>
      </w:pPr>
    </w:p>
    <w:p w14:paraId="3E9E0428" w14:textId="4F1243E7" w:rsidR="007E1F2A" w:rsidRDefault="007E1F2A" w:rsidP="001927C5">
      <w:pPr>
        <w:rPr>
          <w:rFonts w:ascii="Arial" w:hAnsi="Arial" w:cs="Arial"/>
          <w:color w:val="202124"/>
          <w:sz w:val="21"/>
          <w:szCs w:val="21"/>
          <w:shd w:val="clear" w:color="auto" w:fill="FFFFFF"/>
        </w:rPr>
      </w:pPr>
    </w:p>
    <w:p w14:paraId="0AC3D8CD" w14:textId="1660E8D2" w:rsidR="007E1F2A" w:rsidRDefault="007E1F2A" w:rsidP="001927C5">
      <w:pPr>
        <w:rPr>
          <w:rFonts w:ascii="Arial" w:hAnsi="Arial" w:cs="Arial"/>
          <w:color w:val="202124"/>
          <w:sz w:val="21"/>
          <w:szCs w:val="21"/>
          <w:shd w:val="clear" w:color="auto" w:fill="FFFFFF"/>
        </w:rPr>
      </w:pPr>
    </w:p>
    <w:p w14:paraId="1ED08A8C" w14:textId="415FD08F" w:rsidR="007E1F2A" w:rsidRDefault="007E1F2A" w:rsidP="001927C5">
      <w:pPr>
        <w:rPr>
          <w:rFonts w:ascii="Arial" w:hAnsi="Arial" w:cs="Arial"/>
          <w:color w:val="202124"/>
          <w:sz w:val="21"/>
          <w:szCs w:val="21"/>
          <w:shd w:val="clear" w:color="auto" w:fill="FFFFFF"/>
        </w:rPr>
      </w:pPr>
    </w:p>
    <w:p w14:paraId="13D0E487" w14:textId="4FDBDC12" w:rsidR="007E1F2A" w:rsidRDefault="007E1F2A" w:rsidP="001927C5">
      <w:pPr>
        <w:rPr>
          <w:rFonts w:ascii="Arial" w:hAnsi="Arial" w:cs="Arial"/>
          <w:color w:val="202124"/>
          <w:sz w:val="21"/>
          <w:szCs w:val="21"/>
          <w:shd w:val="clear" w:color="auto" w:fill="FFFFFF"/>
        </w:rPr>
      </w:pPr>
    </w:p>
    <w:p w14:paraId="40966DE3" w14:textId="66028504" w:rsidR="007E1F2A" w:rsidRDefault="007E1F2A" w:rsidP="001927C5">
      <w:pPr>
        <w:rPr>
          <w:rFonts w:ascii="Arial" w:hAnsi="Arial" w:cs="Arial"/>
          <w:color w:val="202124"/>
          <w:sz w:val="21"/>
          <w:szCs w:val="21"/>
          <w:shd w:val="clear" w:color="auto" w:fill="FFFFFF"/>
        </w:rPr>
      </w:pPr>
    </w:p>
    <w:p w14:paraId="09B5C558" w14:textId="1D60811C" w:rsidR="007E1F2A" w:rsidRDefault="007E1F2A" w:rsidP="001927C5">
      <w:pPr>
        <w:rPr>
          <w:rFonts w:ascii="Arial" w:hAnsi="Arial" w:cs="Arial"/>
          <w:color w:val="202124"/>
          <w:sz w:val="21"/>
          <w:szCs w:val="21"/>
          <w:shd w:val="clear" w:color="auto" w:fill="FFFFFF"/>
        </w:rPr>
      </w:pPr>
    </w:p>
    <w:p w14:paraId="1A45D53C" w14:textId="04120BE8" w:rsidR="007E1F2A" w:rsidRDefault="007E1F2A" w:rsidP="001927C5">
      <w:pPr>
        <w:rPr>
          <w:rFonts w:ascii="Arial" w:hAnsi="Arial" w:cs="Arial"/>
          <w:color w:val="202124"/>
          <w:sz w:val="21"/>
          <w:szCs w:val="21"/>
          <w:shd w:val="clear" w:color="auto" w:fill="FFFFFF"/>
        </w:rPr>
      </w:pPr>
    </w:p>
    <w:p w14:paraId="492AC543" w14:textId="2DB845AB" w:rsidR="007E1F2A" w:rsidRDefault="007E1F2A" w:rsidP="00485B64">
      <w:r w:rsidRPr="001253C4">
        <w:rPr>
          <w:b/>
          <w:bCs/>
        </w:rPr>
        <w:t>Project Name</w:t>
      </w:r>
      <w:r>
        <w:t xml:space="preserve">: </w:t>
      </w:r>
      <w:r w:rsidR="00485B64">
        <w:t>Single, two storey detached domestic building with a loft room</w:t>
      </w:r>
      <w:r w:rsidR="001253C4">
        <w:t xml:space="preserve"> </w:t>
      </w:r>
      <w:r w:rsidR="00485B64">
        <w:t>at Swansea University</w:t>
      </w:r>
    </w:p>
    <w:p w14:paraId="5A590AD6" w14:textId="3115C02E" w:rsidR="007E1F2A" w:rsidRPr="00485B64" w:rsidRDefault="007E1F2A" w:rsidP="001927C5">
      <w:pPr>
        <w:rPr>
          <w:rFonts w:ascii="Arial" w:hAnsi="Arial" w:cs="Arial"/>
          <w:color w:val="202124"/>
          <w:sz w:val="21"/>
          <w:szCs w:val="21"/>
          <w:shd w:val="clear" w:color="auto" w:fill="FFFFFF"/>
        </w:rPr>
      </w:pPr>
      <w:r w:rsidRPr="001253C4">
        <w:rPr>
          <w:b/>
          <w:bCs/>
        </w:rPr>
        <w:t>Site Address</w:t>
      </w:r>
      <w:r>
        <w:t>:</w:t>
      </w:r>
      <w:bookmarkStart w:id="4" w:name="_Hlk57291858"/>
      <w:r w:rsidR="00485B64">
        <w:rPr>
          <w:rFonts w:ascii="Arial" w:hAnsi="Arial" w:cs="Arial"/>
          <w:color w:val="202124"/>
          <w:sz w:val="21"/>
          <w:szCs w:val="21"/>
          <w:shd w:val="clear" w:color="auto" w:fill="FFFFFF"/>
        </w:rPr>
        <w:t>1 Kings Rd, Swansea SA1 8PH</w:t>
      </w:r>
    </w:p>
    <w:bookmarkEnd w:id="4"/>
    <w:p w14:paraId="4AE5D92B" w14:textId="78721C20" w:rsidR="007E1F2A" w:rsidRDefault="007E1F2A" w:rsidP="001927C5">
      <w:r w:rsidRPr="001253C4">
        <w:rPr>
          <w:b/>
          <w:bCs/>
        </w:rPr>
        <w:t>Prepared By</w:t>
      </w:r>
      <w:r>
        <w:t xml:space="preserve">: </w:t>
      </w:r>
      <w:r w:rsidR="00485B64">
        <w:t>Elliot Brice (Technical Construction Supervisor SCC)</w:t>
      </w:r>
    </w:p>
    <w:p w14:paraId="435F8418" w14:textId="45D548DC" w:rsidR="007E1F2A" w:rsidRDefault="007E1F2A" w:rsidP="001927C5">
      <w:r w:rsidRPr="001253C4">
        <w:rPr>
          <w:b/>
          <w:bCs/>
        </w:rPr>
        <w:t>Date Prepared</w:t>
      </w:r>
      <w:r>
        <w:t xml:space="preserve">: </w:t>
      </w:r>
      <w:r w:rsidR="00485B64">
        <w:t>24/11/2020</w:t>
      </w:r>
    </w:p>
    <w:p w14:paraId="2258F56B" w14:textId="49CBC703" w:rsidR="00485B64" w:rsidRDefault="00485B64" w:rsidP="001927C5"/>
    <w:p w14:paraId="299EA053" w14:textId="457948A6" w:rsidR="00485B64" w:rsidRDefault="00485B64" w:rsidP="001927C5"/>
    <w:p w14:paraId="58E4E07E" w14:textId="5F8539F5" w:rsidR="00485B64" w:rsidRDefault="00485B64" w:rsidP="001927C5"/>
    <w:p w14:paraId="150D5355" w14:textId="3B42A9DD" w:rsidR="00485B64" w:rsidRDefault="00485B64" w:rsidP="001927C5"/>
    <w:p w14:paraId="077B4FCA" w14:textId="20B0BD52" w:rsidR="00485B64" w:rsidRDefault="00485B64" w:rsidP="001927C5"/>
    <w:p w14:paraId="375BAA76" w14:textId="52A74922" w:rsidR="00485B64" w:rsidRDefault="00485B64" w:rsidP="001927C5"/>
    <w:p w14:paraId="76AD7623" w14:textId="779A2648" w:rsidR="00485B64" w:rsidRDefault="00485B64" w:rsidP="001927C5"/>
    <w:p w14:paraId="6FBB84E0" w14:textId="07E574CC" w:rsidR="00485B64" w:rsidRDefault="00485B64" w:rsidP="001927C5"/>
    <w:p w14:paraId="08BE6D7C" w14:textId="0C7AEA71" w:rsidR="00485B64" w:rsidRDefault="00485B64" w:rsidP="001927C5"/>
    <w:p w14:paraId="6280B3F6" w14:textId="7E84C612" w:rsidR="00485B64" w:rsidRDefault="00485B64" w:rsidP="001927C5"/>
    <w:tbl>
      <w:tblPr>
        <w:tblStyle w:val="TableGrid"/>
        <w:tblW w:w="0" w:type="auto"/>
        <w:tblLook w:val="04A0" w:firstRow="1" w:lastRow="0" w:firstColumn="1" w:lastColumn="0" w:noHBand="0" w:noVBand="1"/>
      </w:tblPr>
      <w:tblGrid>
        <w:gridCol w:w="4508"/>
        <w:gridCol w:w="4508"/>
      </w:tblGrid>
      <w:tr w:rsidR="00485B64" w14:paraId="540F28C7" w14:textId="77777777" w:rsidTr="00485B64">
        <w:trPr>
          <w:trHeight w:val="983"/>
        </w:trPr>
        <w:tc>
          <w:tcPr>
            <w:tcW w:w="4508" w:type="dxa"/>
          </w:tcPr>
          <w:p w14:paraId="50B6D3AC" w14:textId="77777777" w:rsidR="00485B64" w:rsidRDefault="00485B64" w:rsidP="001927C5">
            <w:pPr>
              <w:rPr>
                <w:b/>
                <w:bCs/>
                <w:sz w:val="24"/>
                <w:szCs w:val="24"/>
              </w:rPr>
            </w:pPr>
          </w:p>
          <w:p w14:paraId="79E2AF3C" w14:textId="51E170F2" w:rsidR="00485B64" w:rsidRPr="00485B64" w:rsidRDefault="00485B64" w:rsidP="001927C5">
            <w:pPr>
              <w:rPr>
                <w:b/>
                <w:bCs/>
                <w:sz w:val="24"/>
                <w:szCs w:val="24"/>
              </w:rPr>
            </w:pPr>
            <w:r w:rsidRPr="00485B64">
              <w:rPr>
                <w:b/>
                <w:bCs/>
                <w:sz w:val="24"/>
                <w:szCs w:val="24"/>
              </w:rPr>
              <w:t>Construction Method Statement</w:t>
            </w:r>
          </w:p>
        </w:tc>
        <w:tc>
          <w:tcPr>
            <w:tcW w:w="4508" w:type="dxa"/>
          </w:tcPr>
          <w:p w14:paraId="08698B3C" w14:textId="11F3C773" w:rsidR="00485B64" w:rsidRDefault="00485B64" w:rsidP="001927C5">
            <w:r w:rsidRPr="00DC1FE1">
              <w:rPr>
                <w:noProof/>
              </w:rPr>
              <w:drawing>
                <wp:anchor distT="0" distB="0" distL="114300" distR="114300" simplePos="0" relativeHeight="251663360" behindDoc="0" locked="0" layoutInCell="1" allowOverlap="1" wp14:anchorId="02A88B1B" wp14:editId="626EDB57">
                  <wp:simplePos x="0" y="0"/>
                  <wp:positionH relativeFrom="column">
                    <wp:posOffset>608965</wp:posOffset>
                  </wp:positionH>
                  <wp:positionV relativeFrom="paragraph">
                    <wp:posOffset>0</wp:posOffset>
                  </wp:positionV>
                  <wp:extent cx="1704975" cy="608965"/>
                  <wp:effectExtent l="0" t="0" r="9525" b="63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704975" cy="608965"/>
                          </a:xfrm>
                          <a:prstGeom prst="rect">
                            <a:avLst/>
                          </a:prstGeom>
                        </pic:spPr>
                      </pic:pic>
                    </a:graphicData>
                  </a:graphic>
                  <wp14:sizeRelH relativeFrom="margin">
                    <wp14:pctWidth>0</wp14:pctWidth>
                  </wp14:sizeRelH>
                  <wp14:sizeRelV relativeFrom="margin">
                    <wp14:pctHeight>0</wp14:pctHeight>
                  </wp14:sizeRelV>
                </wp:anchor>
              </w:drawing>
            </w:r>
          </w:p>
        </w:tc>
      </w:tr>
      <w:tr w:rsidR="00485B64" w14:paraId="201288B1" w14:textId="77777777" w:rsidTr="00485B64">
        <w:trPr>
          <w:trHeight w:val="241"/>
        </w:trPr>
        <w:tc>
          <w:tcPr>
            <w:tcW w:w="4508" w:type="dxa"/>
          </w:tcPr>
          <w:p w14:paraId="25177F34" w14:textId="77777777" w:rsidR="00485B64" w:rsidRPr="00485B64" w:rsidRDefault="00485B64" w:rsidP="00485B64">
            <w:pPr>
              <w:rPr>
                <w:rFonts w:ascii="Arial" w:hAnsi="Arial" w:cs="Arial"/>
                <w:b/>
                <w:bCs/>
                <w:color w:val="202124"/>
                <w:shd w:val="clear" w:color="auto" w:fill="FFFFFF"/>
              </w:rPr>
            </w:pPr>
            <w:r w:rsidRPr="00485B64">
              <w:rPr>
                <w:b/>
                <w:bCs/>
              </w:rPr>
              <w:t xml:space="preserve">Project: </w:t>
            </w:r>
            <w:r w:rsidRPr="00485B64">
              <w:rPr>
                <w:rFonts w:ascii="Arial" w:hAnsi="Arial" w:cs="Arial"/>
                <w:b/>
                <w:bCs/>
                <w:color w:val="202124"/>
                <w:shd w:val="clear" w:color="auto" w:fill="FFFFFF"/>
              </w:rPr>
              <w:t>1 Kings Rd, Swansea SA1 8PH</w:t>
            </w:r>
          </w:p>
          <w:p w14:paraId="649C4C08" w14:textId="1177C722" w:rsidR="00485B64" w:rsidRPr="00485B64" w:rsidRDefault="00485B64" w:rsidP="001927C5">
            <w:pPr>
              <w:rPr>
                <w:b/>
                <w:bCs/>
                <w:sz w:val="24"/>
                <w:szCs w:val="24"/>
              </w:rPr>
            </w:pPr>
          </w:p>
        </w:tc>
        <w:tc>
          <w:tcPr>
            <w:tcW w:w="4508" w:type="dxa"/>
          </w:tcPr>
          <w:p w14:paraId="5B1DC4C4" w14:textId="76075278" w:rsidR="00485B64" w:rsidRDefault="00485B64" w:rsidP="001927C5"/>
        </w:tc>
      </w:tr>
    </w:tbl>
    <w:p w14:paraId="46AF9B59" w14:textId="6B1D818A" w:rsidR="00485B64" w:rsidRDefault="00485B64" w:rsidP="001927C5"/>
    <w:p w14:paraId="5D27B687" w14:textId="77777777" w:rsidR="00485B64" w:rsidRPr="00485B64" w:rsidRDefault="00485B64" w:rsidP="001927C5">
      <w:pPr>
        <w:rPr>
          <w:b/>
          <w:bCs/>
        </w:rPr>
      </w:pPr>
    </w:p>
    <w:p w14:paraId="167C56AD" w14:textId="3B15E7D7" w:rsidR="001253C4" w:rsidRPr="001253C4" w:rsidRDefault="00485B64" w:rsidP="001253C4">
      <w:pPr>
        <w:pStyle w:val="ListParagraph"/>
        <w:numPr>
          <w:ilvl w:val="0"/>
          <w:numId w:val="22"/>
        </w:numPr>
        <w:rPr>
          <w:rFonts w:ascii="Arial" w:hAnsi="Arial" w:cs="Arial"/>
          <w:b/>
          <w:bCs/>
          <w:color w:val="202124"/>
          <w:sz w:val="21"/>
          <w:szCs w:val="21"/>
          <w:shd w:val="clear" w:color="auto" w:fill="FFFFFF"/>
        </w:rPr>
      </w:pPr>
      <w:r w:rsidRPr="001253C4">
        <w:rPr>
          <w:rFonts w:ascii="Arial" w:hAnsi="Arial" w:cs="Arial"/>
          <w:b/>
          <w:bCs/>
          <w:color w:val="202124"/>
          <w:sz w:val="21"/>
          <w:szCs w:val="21"/>
          <w:shd w:val="clear" w:color="auto" w:fill="FFFFFF"/>
        </w:rPr>
        <w:t xml:space="preserve">INTRODUCTION    </w:t>
      </w:r>
    </w:p>
    <w:p w14:paraId="2C7679ED" w14:textId="11557529" w:rsidR="00485B64" w:rsidRPr="001253C4" w:rsidRDefault="00485B64" w:rsidP="001253C4">
      <w:pPr>
        <w:ind w:left="360"/>
        <w:rPr>
          <w:rFonts w:ascii="Arial" w:hAnsi="Arial" w:cs="Arial"/>
          <w:b/>
          <w:bCs/>
          <w:color w:val="202124"/>
          <w:sz w:val="21"/>
          <w:szCs w:val="21"/>
          <w:shd w:val="clear" w:color="auto" w:fill="FFFFFF"/>
        </w:rPr>
      </w:pPr>
      <w:r w:rsidRPr="001253C4">
        <w:rPr>
          <w:rFonts w:ascii="Arial" w:hAnsi="Arial" w:cs="Arial"/>
          <w:b/>
          <w:bCs/>
          <w:color w:val="202124"/>
          <w:sz w:val="21"/>
          <w:szCs w:val="21"/>
          <w:shd w:val="clear" w:color="auto" w:fill="FFFFFF"/>
        </w:rPr>
        <w:t xml:space="preserve">                                                              </w:t>
      </w:r>
    </w:p>
    <w:p w14:paraId="5830539C" w14:textId="075CB194" w:rsidR="00485B64" w:rsidRPr="001253C4" w:rsidRDefault="00485B64" w:rsidP="001253C4">
      <w:pPr>
        <w:pStyle w:val="ListParagraph"/>
        <w:numPr>
          <w:ilvl w:val="0"/>
          <w:numId w:val="22"/>
        </w:numPr>
        <w:rPr>
          <w:rFonts w:ascii="Arial" w:hAnsi="Arial" w:cs="Arial"/>
          <w:b/>
          <w:bCs/>
          <w:color w:val="202124"/>
          <w:sz w:val="21"/>
          <w:szCs w:val="21"/>
          <w:shd w:val="clear" w:color="auto" w:fill="FFFFFF"/>
        </w:rPr>
      </w:pPr>
      <w:r w:rsidRPr="001253C4">
        <w:rPr>
          <w:rFonts w:ascii="Arial" w:hAnsi="Arial" w:cs="Arial"/>
          <w:b/>
          <w:bCs/>
          <w:color w:val="202124"/>
          <w:sz w:val="21"/>
          <w:szCs w:val="21"/>
          <w:shd w:val="clear" w:color="auto" w:fill="FFFFFF"/>
        </w:rPr>
        <w:t xml:space="preserve">DESCRIPTION OF PROJECT </w:t>
      </w:r>
    </w:p>
    <w:p w14:paraId="66C103DB" w14:textId="77777777" w:rsidR="001253C4" w:rsidRPr="001253C4" w:rsidRDefault="001253C4" w:rsidP="001253C4">
      <w:pPr>
        <w:pStyle w:val="ListParagraph"/>
        <w:rPr>
          <w:rFonts w:ascii="Arial" w:hAnsi="Arial" w:cs="Arial"/>
          <w:b/>
          <w:bCs/>
          <w:color w:val="202124"/>
          <w:sz w:val="21"/>
          <w:szCs w:val="21"/>
          <w:shd w:val="clear" w:color="auto" w:fill="FFFFFF"/>
        </w:rPr>
      </w:pPr>
    </w:p>
    <w:p w14:paraId="190C4917" w14:textId="77777777" w:rsidR="001253C4" w:rsidRPr="001253C4" w:rsidRDefault="001253C4" w:rsidP="001253C4">
      <w:pPr>
        <w:pStyle w:val="ListParagraph"/>
        <w:ind w:left="1230"/>
        <w:rPr>
          <w:rFonts w:ascii="Arial" w:hAnsi="Arial" w:cs="Arial"/>
          <w:b/>
          <w:bCs/>
          <w:color w:val="202124"/>
          <w:sz w:val="21"/>
          <w:szCs w:val="21"/>
          <w:shd w:val="clear" w:color="auto" w:fill="FFFFFF"/>
        </w:rPr>
      </w:pPr>
    </w:p>
    <w:p w14:paraId="510471B2" w14:textId="3D45D07A" w:rsidR="00485B64" w:rsidRPr="001253C4" w:rsidRDefault="00485B64" w:rsidP="001253C4">
      <w:pPr>
        <w:pStyle w:val="ListParagraph"/>
        <w:numPr>
          <w:ilvl w:val="0"/>
          <w:numId w:val="22"/>
        </w:numPr>
        <w:rPr>
          <w:rFonts w:ascii="Arial" w:hAnsi="Arial" w:cs="Arial"/>
          <w:b/>
          <w:bCs/>
          <w:color w:val="202124"/>
          <w:sz w:val="21"/>
          <w:szCs w:val="21"/>
          <w:shd w:val="clear" w:color="auto" w:fill="FFFFFF"/>
        </w:rPr>
      </w:pPr>
      <w:r w:rsidRPr="001253C4">
        <w:rPr>
          <w:rFonts w:ascii="Arial" w:hAnsi="Arial" w:cs="Arial"/>
          <w:b/>
          <w:bCs/>
          <w:color w:val="202124"/>
          <w:sz w:val="21"/>
          <w:szCs w:val="21"/>
          <w:shd w:val="clear" w:color="auto" w:fill="FFFFFF"/>
        </w:rPr>
        <w:t xml:space="preserve">OUTLINE METHOD OF WORKS </w:t>
      </w:r>
    </w:p>
    <w:p w14:paraId="1985CE3E" w14:textId="5270765D" w:rsidR="001253C4" w:rsidRDefault="001253C4" w:rsidP="001253C4">
      <w:pPr>
        <w:pStyle w:val="ListParagraph"/>
        <w:ind w:left="1230"/>
        <w:rPr>
          <w:rFonts w:ascii="Arial" w:hAnsi="Arial" w:cs="Arial"/>
          <w:b/>
          <w:bCs/>
          <w:color w:val="202124"/>
          <w:sz w:val="21"/>
          <w:szCs w:val="21"/>
          <w:shd w:val="clear" w:color="auto" w:fill="FFFFFF"/>
        </w:rPr>
      </w:pPr>
    </w:p>
    <w:p w14:paraId="3F799CD6" w14:textId="3782896C" w:rsidR="001253C4" w:rsidRDefault="001253C4" w:rsidP="001253C4">
      <w:pPr>
        <w:pStyle w:val="ListParagraph"/>
        <w:ind w:left="1230"/>
        <w:rPr>
          <w:rFonts w:ascii="Arial" w:hAnsi="Arial" w:cs="Arial"/>
          <w:b/>
          <w:bCs/>
          <w:color w:val="202124"/>
          <w:sz w:val="21"/>
          <w:szCs w:val="21"/>
          <w:shd w:val="clear" w:color="auto" w:fill="FFFFFF"/>
        </w:rPr>
      </w:pPr>
    </w:p>
    <w:p w14:paraId="25DEB93F" w14:textId="77777777" w:rsidR="001253C4" w:rsidRPr="001253C4" w:rsidRDefault="001253C4" w:rsidP="001253C4">
      <w:pPr>
        <w:pStyle w:val="ListParagraph"/>
        <w:ind w:left="1230"/>
        <w:rPr>
          <w:rFonts w:ascii="Arial" w:hAnsi="Arial" w:cs="Arial"/>
          <w:b/>
          <w:bCs/>
          <w:color w:val="202124"/>
          <w:sz w:val="21"/>
          <w:szCs w:val="21"/>
          <w:shd w:val="clear" w:color="auto" w:fill="FFFFFF"/>
        </w:rPr>
      </w:pPr>
    </w:p>
    <w:p w14:paraId="22CE26F5" w14:textId="5A080A6F" w:rsidR="00485B64" w:rsidRDefault="00485B64" w:rsidP="00485B64">
      <w:pPr>
        <w:rPr>
          <w:rFonts w:ascii="Arial" w:hAnsi="Arial" w:cs="Arial"/>
          <w:b/>
          <w:bCs/>
          <w:color w:val="202124"/>
          <w:sz w:val="21"/>
          <w:szCs w:val="21"/>
          <w:shd w:val="clear" w:color="auto" w:fill="FFFFFF"/>
        </w:rPr>
      </w:pPr>
      <w:r w:rsidRPr="00485B64">
        <w:rPr>
          <w:rFonts w:ascii="Arial" w:hAnsi="Arial" w:cs="Arial"/>
          <w:b/>
          <w:bCs/>
          <w:color w:val="202124"/>
          <w:sz w:val="21"/>
          <w:szCs w:val="21"/>
          <w:shd w:val="clear" w:color="auto" w:fill="FFFFFF"/>
        </w:rPr>
        <w:t xml:space="preserve">APPENDIX </w:t>
      </w:r>
      <w:r w:rsidR="009144DC">
        <w:rPr>
          <w:rFonts w:ascii="Arial" w:hAnsi="Arial" w:cs="Arial"/>
          <w:b/>
          <w:bCs/>
          <w:color w:val="202124"/>
          <w:sz w:val="21"/>
          <w:szCs w:val="21"/>
          <w:shd w:val="clear" w:color="auto" w:fill="FFFFFF"/>
        </w:rPr>
        <w:t>A</w:t>
      </w:r>
      <w:r>
        <w:rPr>
          <w:rFonts w:ascii="Arial" w:hAnsi="Arial" w:cs="Arial"/>
          <w:b/>
          <w:bCs/>
          <w:color w:val="202124"/>
          <w:sz w:val="21"/>
          <w:szCs w:val="21"/>
          <w:shd w:val="clear" w:color="auto" w:fill="FFFFFF"/>
        </w:rPr>
        <w:t xml:space="preserve">      </w:t>
      </w:r>
      <w:r w:rsidRPr="00485B64">
        <w:rPr>
          <w:rFonts w:ascii="Arial" w:hAnsi="Arial" w:cs="Arial"/>
          <w:b/>
          <w:bCs/>
          <w:color w:val="202124"/>
          <w:sz w:val="21"/>
          <w:szCs w:val="21"/>
          <w:shd w:val="clear" w:color="auto" w:fill="FFFFFF"/>
        </w:rPr>
        <w:t xml:space="preserve">SITE </w:t>
      </w:r>
      <w:r w:rsidR="009144DC">
        <w:rPr>
          <w:rFonts w:ascii="Arial" w:hAnsi="Arial" w:cs="Arial"/>
          <w:b/>
          <w:bCs/>
          <w:color w:val="202124"/>
          <w:sz w:val="21"/>
          <w:szCs w:val="21"/>
          <w:shd w:val="clear" w:color="auto" w:fill="FFFFFF"/>
        </w:rPr>
        <w:t>PLAN AND SITE RULES</w:t>
      </w:r>
    </w:p>
    <w:p w14:paraId="01851E8B" w14:textId="77777777" w:rsidR="00D4459D" w:rsidRPr="00485B64" w:rsidRDefault="00D4459D" w:rsidP="00D4459D">
      <w:pPr>
        <w:jc w:val="center"/>
        <w:rPr>
          <w:rFonts w:ascii="Arial" w:hAnsi="Arial" w:cs="Arial"/>
          <w:b/>
          <w:bCs/>
          <w:color w:val="202124"/>
          <w:sz w:val="21"/>
          <w:szCs w:val="21"/>
          <w:shd w:val="clear" w:color="auto" w:fill="FFFFFF"/>
        </w:rPr>
      </w:pPr>
    </w:p>
    <w:p w14:paraId="6C32B973" w14:textId="77777777" w:rsidR="00485B64" w:rsidRDefault="00485B64" w:rsidP="00485B64">
      <w:pPr>
        <w:rPr>
          <w:rFonts w:ascii="Arial" w:hAnsi="Arial" w:cs="Arial"/>
          <w:b/>
          <w:bCs/>
          <w:color w:val="202124"/>
          <w:sz w:val="21"/>
          <w:szCs w:val="21"/>
          <w:shd w:val="clear" w:color="auto" w:fill="FFFFFF"/>
        </w:rPr>
      </w:pPr>
      <w:r w:rsidRPr="00485B64">
        <w:rPr>
          <w:rFonts w:ascii="Arial" w:hAnsi="Arial" w:cs="Arial"/>
          <w:b/>
          <w:bCs/>
          <w:color w:val="202124"/>
          <w:sz w:val="21"/>
          <w:szCs w:val="21"/>
          <w:shd w:val="clear" w:color="auto" w:fill="FFFFFF"/>
        </w:rPr>
        <w:cr/>
      </w:r>
    </w:p>
    <w:p w14:paraId="59104A5D" w14:textId="6101C433" w:rsidR="009C0771" w:rsidRDefault="009C0771" w:rsidP="00485B64">
      <w:pPr>
        <w:rPr>
          <w:rFonts w:ascii="Arial" w:hAnsi="Arial" w:cs="Arial"/>
          <w:b/>
          <w:bCs/>
          <w:color w:val="202124"/>
          <w:sz w:val="21"/>
          <w:szCs w:val="21"/>
          <w:shd w:val="clear" w:color="auto" w:fill="FFFFFF"/>
        </w:rPr>
      </w:pPr>
    </w:p>
    <w:p w14:paraId="1BD0C061" w14:textId="327119A3" w:rsidR="009C0771" w:rsidRDefault="009C0771" w:rsidP="00485B64">
      <w:pPr>
        <w:rPr>
          <w:rFonts w:ascii="Arial" w:hAnsi="Arial" w:cs="Arial"/>
          <w:b/>
          <w:bCs/>
          <w:color w:val="202124"/>
          <w:sz w:val="21"/>
          <w:szCs w:val="21"/>
          <w:shd w:val="clear" w:color="auto" w:fill="FFFFFF"/>
        </w:rPr>
      </w:pPr>
    </w:p>
    <w:p w14:paraId="37F1583C" w14:textId="40D2BD5B" w:rsidR="009C0771" w:rsidRDefault="009C0771" w:rsidP="00485B64">
      <w:pPr>
        <w:rPr>
          <w:rFonts w:ascii="Arial" w:hAnsi="Arial" w:cs="Arial"/>
          <w:b/>
          <w:bCs/>
          <w:color w:val="202124"/>
          <w:sz w:val="21"/>
          <w:szCs w:val="21"/>
          <w:shd w:val="clear" w:color="auto" w:fill="FFFFFF"/>
        </w:rPr>
      </w:pPr>
    </w:p>
    <w:p w14:paraId="6FB71171" w14:textId="5D24FD88" w:rsidR="009C0771" w:rsidRDefault="009C0771" w:rsidP="00485B64">
      <w:pPr>
        <w:rPr>
          <w:rFonts w:ascii="Arial" w:hAnsi="Arial" w:cs="Arial"/>
          <w:b/>
          <w:bCs/>
          <w:color w:val="202124"/>
          <w:sz w:val="21"/>
          <w:szCs w:val="21"/>
          <w:shd w:val="clear" w:color="auto" w:fill="FFFFFF"/>
        </w:rPr>
      </w:pPr>
    </w:p>
    <w:p w14:paraId="6F1F3062" w14:textId="1A90019C" w:rsidR="009C0771" w:rsidRDefault="009C0771" w:rsidP="00485B64">
      <w:pPr>
        <w:rPr>
          <w:rFonts w:ascii="Arial" w:hAnsi="Arial" w:cs="Arial"/>
          <w:b/>
          <w:bCs/>
          <w:color w:val="202124"/>
          <w:sz w:val="21"/>
          <w:szCs w:val="21"/>
          <w:shd w:val="clear" w:color="auto" w:fill="FFFFFF"/>
        </w:rPr>
      </w:pPr>
    </w:p>
    <w:p w14:paraId="219A87A1" w14:textId="4051E9AE" w:rsidR="009C0771" w:rsidRDefault="009C0771" w:rsidP="00485B64">
      <w:pPr>
        <w:rPr>
          <w:rFonts w:ascii="Arial" w:hAnsi="Arial" w:cs="Arial"/>
          <w:b/>
          <w:bCs/>
          <w:color w:val="202124"/>
          <w:sz w:val="21"/>
          <w:szCs w:val="21"/>
          <w:shd w:val="clear" w:color="auto" w:fill="FFFFFF"/>
        </w:rPr>
      </w:pPr>
    </w:p>
    <w:p w14:paraId="217E88E9" w14:textId="0E571E2D" w:rsidR="009C0771" w:rsidRDefault="009C0771" w:rsidP="00485B64">
      <w:pPr>
        <w:rPr>
          <w:rFonts w:ascii="Arial" w:hAnsi="Arial" w:cs="Arial"/>
          <w:b/>
          <w:bCs/>
          <w:color w:val="202124"/>
          <w:sz w:val="21"/>
          <w:szCs w:val="21"/>
          <w:shd w:val="clear" w:color="auto" w:fill="FFFFFF"/>
        </w:rPr>
      </w:pPr>
    </w:p>
    <w:p w14:paraId="3F2D5B6C" w14:textId="4A19051E" w:rsidR="009C0771" w:rsidRDefault="009C0771" w:rsidP="00485B64">
      <w:pPr>
        <w:rPr>
          <w:rFonts w:ascii="Arial" w:hAnsi="Arial" w:cs="Arial"/>
          <w:b/>
          <w:bCs/>
          <w:color w:val="202124"/>
          <w:sz w:val="21"/>
          <w:szCs w:val="21"/>
          <w:shd w:val="clear" w:color="auto" w:fill="FFFFFF"/>
        </w:rPr>
      </w:pPr>
    </w:p>
    <w:p w14:paraId="3CE6234B" w14:textId="63E4D474" w:rsidR="009C0771" w:rsidRDefault="009C0771" w:rsidP="00485B64">
      <w:pPr>
        <w:rPr>
          <w:rFonts w:ascii="Arial" w:hAnsi="Arial" w:cs="Arial"/>
          <w:b/>
          <w:bCs/>
          <w:color w:val="202124"/>
          <w:sz w:val="21"/>
          <w:szCs w:val="21"/>
          <w:shd w:val="clear" w:color="auto" w:fill="FFFFFF"/>
        </w:rPr>
      </w:pPr>
    </w:p>
    <w:p w14:paraId="5CB748AB" w14:textId="7E6BC2DA" w:rsidR="009C0771" w:rsidRDefault="009C0771" w:rsidP="00485B64">
      <w:pPr>
        <w:rPr>
          <w:rFonts w:ascii="Arial" w:hAnsi="Arial" w:cs="Arial"/>
          <w:b/>
          <w:bCs/>
          <w:color w:val="202124"/>
          <w:sz w:val="21"/>
          <w:szCs w:val="21"/>
          <w:shd w:val="clear" w:color="auto" w:fill="FFFFFF"/>
        </w:rPr>
      </w:pPr>
    </w:p>
    <w:p w14:paraId="071F1345" w14:textId="4E32EB19" w:rsidR="009C0771" w:rsidRDefault="009C0771" w:rsidP="00485B64">
      <w:pPr>
        <w:rPr>
          <w:rFonts w:ascii="Arial" w:hAnsi="Arial" w:cs="Arial"/>
          <w:b/>
          <w:bCs/>
          <w:color w:val="202124"/>
          <w:sz w:val="21"/>
          <w:szCs w:val="21"/>
          <w:shd w:val="clear" w:color="auto" w:fill="FFFFFF"/>
        </w:rPr>
      </w:pPr>
    </w:p>
    <w:p w14:paraId="1271FE4B" w14:textId="3A353F6A" w:rsidR="009C0771" w:rsidRDefault="009C0771" w:rsidP="00485B64">
      <w:pPr>
        <w:rPr>
          <w:rFonts w:ascii="Arial" w:hAnsi="Arial" w:cs="Arial"/>
          <w:b/>
          <w:bCs/>
          <w:color w:val="202124"/>
          <w:sz w:val="21"/>
          <w:szCs w:val="21"/>
          <w:shd w:val="clear" w:color="auto" w:fill="FFFFFF"/>
        </w:rPr>
      </w:pPr>
    </w:p>
    <w:p w14:paraId="27CE99E1" w14:textId="3BF21472" w:rsidR="009C0771" w:rsidRDefault="009C0771" w:rsidP="00485B64">
      <w:pPr>
        <w:rPr>
          <w:rFonts w:ascii="Arial" w:hAnsi="Arial" w:cs="Arial"/>
          <w:b/>
          <w:bCs/>
          <w:color w:val="202124"/>
          <w:sz w:val="21"/>
          <w:szCs w:val="21"/>
          <w:shd w:val="clear" w:color="auto" w:fill="FFFFFF"/>
        </w:rPr>
      </w:pPr>
    </w:p>
    <w:p w14:paraId="51072CBC" w14:textId="1B4C018A" w:rsidR="009C0771" w:rsidRDefault="009C0771" w:rsidP="00485B64">
      <w:pPr>
        <w:rPr>
          <w:rFonts w:ascii="Arial" w:hAnsi="Arial" w:cs="Arial"/>
          <w:b/>
          <w:bCs/>
          <w:color w:val="202124"/>
          <w:sz w:val="21"/>
          <w:szCs w:val="21"/>
          <w:shd w:val="clear" w:color="auto" w:fill="FFFFFF"/>
        </w:rPr>
      </w:pPr>
    </w:p>
    <w:p w14:paraId="4DE3CB6C" w14:textId="36FFC23B" w:rsidR="009C0771" w:rsidRDefault="009C0771" w:rsidP="00485B64">
      <w:pPr>
        <w:rPr>
          <w:rFonts w:ascii="Arial" w:hAnsi="Arial" w:cs="Arial"/>
          <w:b/>
          <w:bCs/>
          <w:color w:val="202124"/>
          <w:sz w:val="21"/>
          <w:szCs w:val="21"/>
          <w:shd w:val="clear" w:color="auto" w:fill="FFFFFF"/>
        </w:rPr>
      </w:pPr>
    </w:p>
    <w:p w14:paraId="0CCB1CAA" w14:textId="67176751" w:rsidR="009C0771" w:rsidRDefault="009C0771" w:rsidP="00485B64">
      <w:pPr>
        <w:rPr>
          <w:rFonts w:ascii="Arial" w:hAnsi="Arial" w:cs="Arial"/>
          <w:b/>
          <w:bCs/>
          <w:color w:val="202124"/>
          <w:sz w:val="21"/>
          <w:szCs w:val="21"/>
          <w:shd w:val="clear" w:color="auto" w:fill="FFFFFF"/>
        </w:rPr>
      </w:pPr>
    </w:p>
    <w:p w14:paraId="07E38C29" w14:textId="3F84AC6E" w:rsidR="009C0771" w:rsidRDefault="009C0771" w:rsidP="00485B64">
      <w:pPr>
        <w:rPr>
          <w:rFonts w:ascii="Arial" w:hAnsi="Arial" w:cs="Arial"/>
          <w:b/>
          <w:bCs/>
          <w:color w:val="202124"/>
          <w:sz w:val="21"/>
          <w:szCs w:val="21"/>
          <w:shd w:val="clear" w:color="auto" w:fill="FFFFFF"/>
        </w:rPr>
      </w:pPr>
    </w:p>
    <w:p w14:paraId="0162C3F7" w14:textId="45049C4B" w:rsidR="009C0771" w:rsidRDefault="009C0771" w:rsidP="00485B64">
      <w:pPr>
        <w:rPr>
          <w:rFonts w:ascii="Arial" w:hAnsi="Arial" w:cs="Arial"/>
          <w:b/>
          <w:bCs/>
          <w:color w:val="202124"/>
          <w:sz w:val="21"/>
          <w:szCs w:val="21"/>
          <w:shd w:val="clear" w:color="auto" w:fill="FFFFFF"/>
        </w:rPr>
      </w:pPr>
    </w:p>
    <w:tbl>
      <w:tblPr>
        <w:tblStyle w:val="TableGrid"/>
        <w:tblW w:w="0" w:type="auto"/>
        <w:tblLook w:val="04A0" w:firstRow="1" w:lastRow="0" w:firstColumn="1" w:lastColumn="0" w:noHBand="0" w:noVBand="1"/>
      </w:tblPr>
      <w:tblGrid>
        <w:gridCol w:w="4508"/>
        <w:gridCol w:w="4508"/>
      </w:tblGrid>
      <w:tr w:rsidR="0075531C" w14:paraId="79DDB5E6" w14:textId="77777777" w:rsidTr="00D512F6">
        <w:trPr>
          <w:trHeight w:val="983"/>
        </w:trPr>
        <w:tc>
          <w:tcPr>
            <w:tcW w:w="4508" w:type="dxa"/>
          </w:tcPr>
          <w:p w14:paraId="14259789" w14:textId="77777777" w:rsidR="0075531C" w:rsidRDefault="0075531C" w:rsidP="00D512F6">
            <w:pPr>
              <w:rPr>
                <w:b/>
                <w:bCs/>
                <w:sz w:val="24"/>
                <w:szCs w:val="24"/>
              </w:rPr>
            </w:pPr>
          </w:p>
          <w:p w14:paraId="013311C1" w14:textId="77777777" w:rsidR="0075531C" w:rsidRPr="00485B64" w:rsidRDefault="0075531C" w:rsidP="00D512F6">
            <w:pPr>
              <w:rPr>
                <w:b/>
                <w:bCs/>
                <w:sz w:val="24"/>
                <w:szCs w:val="24"/>
              </w:rPr>
            </w:pPr>
            <w:r w:rsidRPr="00485B64">
              <w:rPr>
                <w:b/>
                <w:bCs/>
                <w:sz w:val="24"/>
                <w:szCs w:val="24"/>
              </w:rPr>
              <w:t>Construction Method Statement</w:t>
            </w:r>
          </w:p>
        </w:tc>
        <w:tc>
          <w:tcPr>
            <w:tcW w:w="4508" w:type="dxa"/>
          </w:tcPr>
          <w:p w14:paraId="1F3CC852" w14:textId="77777777" w:rsidR="0075531C" w:rsidRDefault="0075531C" w:rsidP="00D512F6">
            <w:r w:rsidRPr="00DC1FE1">
              <w:rPr>
                <w:noProof/>
              </w:rPr>
              <w:drawing>
                <wp:anchor distT="0" distB="0" distL="114300" distR="114300" simplePos="0" relativeHeight="251665408" behindDoc="0" locked="0" layoutInCell="1" allowOverlap="1" wp14:anchorId="10EEF52D" wp14:editId="3A406BC8">
                  <wp:simplePos x="0" y="0"/>
                  <wp:positionH relativeFrom="column">
                    <wp:posOffset>608965</wp:posOffset>
                  </wp:positionH>
                  <wp:positionV relativeFrom="paragraph">
                    <wp:posOffset>0</wp:posOffset>
                  </wp:positionV>
                  <wp:extent cx="1704975" cy="608965"/>
                  <wp:effectExtent l="0" t="0" r="9525" b="63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704975" cy="608965"/>
                          </a:xfrm>
                          <a:prstGeom prst="rect">
                            <a:avLst/>
                          </a:prstGeom>
                        </pic:spPr>
                      </pic:pic>
                    </a:graphicData>
                  </a:graphic>
                  <wp14:sizeRelH relativeFrom="margin">
                    <wp14:pctWidth>0</wp14:pctWidth>
                  </wp14:sizeRelH>
                  <wp14:sizeRelV relativeFrom="margin">
                    <wp14:pctHeight>0</wp14:pctHeight>
                  </wp14:sizeRelV>
                </wp:anchor>
              </w:drawing>
            </w:r>
          </w:p>
        </w:tc>
      </w:tr>
      <w:tr w:rsidR="0075531C" w14:paraId="2726A75A" w14:textId="77777777" w:rsidTr="00D512F6">
        <w:trPr>
          <w:trHeight w:val="241"/>
        </w:trPr>
        <w:tc>
          <w:tcPr>
            <w:tcW w:w="4508" w:type="dxa"/>
          </w:tcPr>
          <w:p w14:paraId="4998222A" w14:textId="77777777" w:rsidR="0075531C" w:rsidRPr="00485B64" w:rsidRDefault="0075531C" w:rsidP="00D512F6">
            <w:pPr>
              <w:rPr>
                <w:rFonts w:ascii="Arial" w:hAnsi="Arial" w:cs="Arial"/>
                <w:b/>
                <w:bCs/>
                <w:color w:val="202124"/>
                <w:shd w:val="clear" w:color="auto" w:fill="FFFFFF"/>
              </w:rPr>
            </w:pPr>
            <w:r w:rsidRPr="00485B64">
              <w:rPr>
                <w:b/>
                <w:bCs/>
              </w:rPr>
              <w:t xml:space="preserve">Project: </w:t>
            </w:r>
            <w:r w:rsidRPr="00485B64">
              <w:rPr>
                <w:rFonts w:ascii="Arial" w:hAnsi="Arial" w:cs="Arial"/>
                <w:b/>
                <w:bCs/>
                <w:color w:val="202124"/>
                <w:shd w:val="clear" w:color="auto" w:fill="FFFFFF"/>
              </w:rPr>
              <w:t>1 Kings Rd, Swansea SA1 8PH</w:t>
            </w:r>
          </w:p>
          <w:p w14:paraId="6C63932D" w14:textId="77777777" w:rsidR="0075531C" w:rsidRPr="00485B64" w:rsidRDefault="0075531C" w:rsidP="00D512F6">
            <w:pPr>
              <w:rPr>
                <w:b/>
                <w:bCs/>
                <w:sz w:val="24"/>
                <w:szCs w:val="24"/>
              </w:rPr>
            </w:pPr>
          </w:p>
        </w:tc>
        <w:tc>
          <w:tcPr>
            <w:tcW w:w="4508" w:type="dxa"/>
          </w:tcPr>
          <w:p w14:paraId="43121118" w14:textId="77777777" w:rsidR="0075531C" w:rsidRDefault="0075531C" w:rsidP="00D512F6"/>
        </w:tc>
      </w:tr>
    </w:tbl>
    <w:p w14:paraId="5DCF1CF8" w14:textId="6D972D9C" w:rsidR="009C0771" w:rsidRDefault="009C0771" w:rsidP="00485B64">
      <w:pPr>
        <w:rPr>
          <w:rFonts w:ascii="Arial" w:hAnsi="Arial" w:cs="Arial"/>
          <w:b/>
          <w:bCs/>
          <w:color w:val="202124"/>
          <w:sz w:val="21"/>
          <w:szCs w:val="21"/>
          <w:shd w:val="clear" w:color="auto" w:fill="FFFFFF"/>
        </w:rPr>
      </w:pPr>
    </w:p>
    <w:p w14:paraId="65F56E8E" w14:textId="04F550DF" w:rsidR="0075531C" w:rsidRPr="0075531C" w:rsidRDefault="0075531C" w:rsidP="0075531C">
      <w:pPr>
        <w:pStyle w:val="ListParagraph"/>
        <w:numPr>
          <w:ilvl w:val="0"/>
          <w:numId w:val="16"/>
        </w:numPr>
        <w:rPr>
          <w:rFonts w:ascii="Arial" w:hAnsi="Arial" w:cs="Arial"/>
          <w:b/>
          <w:bCs/>
          <w:color w:val="202124"/>
          <w:sz w:val="21"/>
          <w:szCs w:val="21"/>
          <w:shd w:val="clear" w:color="auto" w:fill="FFFFFF"/>
        </w:rPr>
      </w:pPr>
      <w:r w:rsidRPr="0075531C">
        <w:rPr>
          <w:rFonts w:ascii="Arial" w:hAnsi="Arial" w:cs="Arial"/>
          <w:b/>
          <w:bCs/>
          <w:color w:val="202124"/>
          <w:sz w:val="21"/>
          <w:szCs w:val="21"/>
          <w:shd w:val="clear" w:color="auto" w:fill="FFFFFF"/>
        </w:rPr>
        <w:t>INTRODUCTION</w:t>
      </w:r>
    </w:p>
    <w:p w14:paraId="2D8E7D46" w14:textId="26095986" w:rsidR="005B6F32" w:rsidRDefault="0075531C" w:rsidP="0075531C">
      <w:pPr>
        <w:rPr>
          <w:rFonts w:ascii="Arial" w:hAnsi="Arial" w:cs="Arial"/>
          <w:color w:val="202124"/>
          <w:sz w:val="21"/>
          <w:szCs w:val="21"/>
          <w:shd w:val="clear" w:color="auto" w:fill="FFFFFF"/>
        </w:rPr>
      </w:pPr>
      <w:r w:rsidRPr="0075531C">
        <w:rPr>
          <w:rFonts w:ascii="Arial" w:hAnsi="Arial" w:cs="Arial"/>
          <w:color w:val="202124"/>
          <w:sz w:val="21"/>
          <w:szCs w:val="21"/>
          <w:shd w:val="clear" w:color="auto" w:fill="FFFFFF"/>
        </w:rPr>
        <w:t xml:space="preserve">The purpose of the Construction Method Statement is to outline </w:t>
      </w:r>
      <w:r w:rsidR="005B6F32">
        <w:rPr>
          <w:rFonts w:ascii="Arial" w:hAnsi="Arial" w:cs="Arial"/>
          <w:color w:val="202124"/>
          <w:sz w:val="21"/>
          <w:szCs w:val="21"/>
          <w:shd w:val="clear" w:color="auto" w:fill="FFFFFF"/>
        </w:rPr>
        <w:t>the</w:t>
      </w:r>
      <w:r w:rsidRPr="0075531C">
        <w:rPr>
          <w:rFonts w:ascii="Arial" w:hAnsi="Arial" w:cs="Arial"/>
          <w:color w:val="202124"/>
          <w:sz w:val="21"/>
          <w:szCs w:val="21"/>
          <w:shd w:val="clear" w:color="auto" w:fill="FFFFFF"/>
        </w:rPr>
        <w:t xml:space="preserve"> </w:t>
      </w:r>
      <w:r w:rsidR="005B6F32">
        <w:rPr>
          <w:rFonts w:ascii="Arial" w:hAnsi="Arial" w:cs="Arial"/>
          <w:color w:val="202124"/>
          <w:sz w:val="21"/>
          <w:szCs w:val="21"/>
          <w:shd w:val="clear" w:color="auto" w:fill="FFFFFF"/>
        </w:rPr>
        <w:t>mana</w:t>
      </w:r>
      <w:r w:rsidRPr="0075531C">
        <w:rPr>
          <w:rFonts w:ascii="Arial" w:hAnsi="Arial" w:cs="Arial"/>
          <w:color w:val="202124"/>
          <w:sz w:val="21"/>
          <w:szCs w:val="21"/>
          <w:shd w:val="clear" w:color="auto" w:fill="FFFFFF"/>
        </w:rPr>
        <w:t>g</w:t>
      </w:r>
      <w:r w:rsidR="005B6F32">
        <w:rPr>
          <w:rFonts w:ascii="Arial" w:hAnsi="Arial" w:cs="Arial"/>
          <w:color w:val="202124"/>
          <w:sz w:val="21"/>
          <w:szCs w:val="21"/>
          <w:shd w:val="clear" w:color="auto" w:fill="FFFFFF"/>
        </w:rPr>
        <w:t>ement of</w:t>
      </w:r>
      <w:r w:rsidRPr="0075531C">
        <w:rPr>
          <w:rFonts w:ascii="Arial" w:hAnsi="Arial" w:cs="Arial"/>
          <w:color w:val="202124"/>
          <w:sz w:val="21"/>
          <w:szCs w:val="21"/>
          <w:shd w:val="clear" w:color="auto" w:fill="FFFFFF"/>
        </w:rPr>
        <w:t xml:space="preserve"> the </w:t>
      </w:r>
      <w:r w:rsidR="005B6F32">
        <w:rPr>
          <w:rFonts w:ascii="Arial" w:hAnsi="Arial" w:cs="Arial"/>
          <w:color w:val="202124"/>
          <w:sz w:val="21"/>
          <w:szCs w:val="21"/>
          <w:shd w:val="clear" w:color="auto" w:fill="FFFFFF"/>
        </w:rPr>
        <w:t xml:space="preserve">3 major </w:t>
      </w:r>
      <w:r w:rsidRPr="0075531C">
        <w:rPr>
          <w:rFonts w:ascii="Arial" w:hAnsi="Arial" w:cs="Arial"/>
          <w:color w:val="202124"/>
          <w:sz w:val="21"/>
          <w:szCs w:val="21"/>
          <w:shd w:val="clear" w:color="auto" w:fill="FFFFFF"/>
        </w:rPr>
        <w:t>construction works for</w:t>
      </w:r>
      <w:r>
        <w:rPr>
          <w:rFonts w:ascii="Arial" w:hAnsi="Arial" w:cs="Arial"/>
          <w:color w:val="202124"/>
          <w:sz w:val="21"/>
          <w:szCs w:val="21"/>
          <w:shd w:val="clear" w:color="auto" w:fill="FFFFFF"/>
        </w:rPr>
        <w:t xml:space="preserve"> </w:t>
      </w:r>
      <w:r w:rsidRPr="0075531C">
        <w:rPr>
          <w:rFonts w:ascii="Arial" w:hAnsi="Arial" w:cs="Arial"/>
          <w:color w:val="202124"/>
          <w:sz w:val="21"/>
          <w:szCs w:val="21"/>
          <w:shd w:val="clear" w:color="auto" w:fill="FFFFFF"/>
        </w:rPr>
        <w:t>1 Kings Rd, Swansea SA1 8PH</w:t>
      </w:r>
      <w:r>
        <w:rPr>
          <w:rFonts w:ascii="Arial" w:hAnsi="Arial" w:cs="Arial"/>
          <w:color w:val="202124"/>
          <w:sz w:val="21"/>
          <w:szCs w:val="21"/>
          <w:shd w:val="clear" w:color="auto" w:fill="FFFFFF"/>
        </w:rPr>
        <w:t xml:space="preserve">. </w:t>
      </w:r>
      <w:r w:rsidRPr="0075531C">
        <w:rPr>
          <w:rFonts w:ascii="Arial" w:hAnsi="Arial" w:cs="Arial"/>
          <w:color w:val="202124"/>
          <w:sz w:val="21"/>
          <w:szCs w:val="21"/>
          <w:shd w:val="clear" w:color="auto" w:fill="FFFFFF"/>
        </w:rPr>
        <w:t>It will also ensure that the construction works cause the</w:t>
      </w:r>
      <w:r w:rsidR="005B6F32">
        <w:rPr>
          <w:rFonts w:ascii="Arial" w:hAnsi="Arial" w:cs="Arial"/>
          <w:color w:val="202124"/>
          <w:sz w:val="21"/>
          <w:szCs w:val="21"/>
          <w:shd w:val="clear" w:color="auto" w:fill="FFFFFF"/>
        </w:rPr>
        <w:t xml:space="preserve"> </w:t>
      </w:r>
      <w:r w:rsidRPr="0075531C">
        <w:rPr>
          <w:rFonts w:ascii="Arial" w:hAnsi="Arial" w:cs="Arial"/>
          <w:color w:val="202124"/>
          <w:sz w:val="21"/>
          <w:szCs w:val="21"/>
          <w:shd w:val="clear" w:color="auto" w:fill="FFFFFF"/>
        </w:rPr>
        <w:t>minimum disruption to the adjacent</w:t>
      </w:r>
      <w:r w:rsidR="005B6F32">
        <w:rPr>
          <w:rFonts w:ascii="Arial" w:hAnsi="Arial" w:cs="Arial"/>
          <w:color w:val="202124"/>
          <w:sz w:val="21"/>
          <w:szCs w:val="21"/>
          <w:shd w:val="clear" w:color="auto" w:fill="FFFFFF"/>
        </w:rPr>
        <w:t xml:space="preserve"> Swansea University staff and students, </w:t>
      </w:r>
      <w:r w:rsidRPr="0075531C">
        <w:rPr>
          <w:rFonts w:ascii="Arial" w:hAnsi="Arial" w:cs="Arial"/>
          <w:color w:val="202124"/>
          <w:sz w:val="21"/>
          <w:szCs w:val="21"/>
          <w:shd w:val="clear" w:color="auto" w:fill="FFFFFF"/>
        </w:rPr>
        <w:t xml:space="preserve"> residents</w:t>
      </w:r>
      <w:r w:rsidR="005B6F32">
        <w:rPr>
          <w:rFonts w:ascii="Arial" w:hAnsi="Arial" w:cs="Arial"/>
          <w:color w:val="202124"/>
          <w:sz w:val="21"/>
          <w:szCs w:val="21"/>
          <w:shd w:val="clear" w:color="auto" w:fill="FFFFFF"/>
        </w:rPr>
        <w:t xml:space="preserve"> and public</w:t>
      </w:r>
      <w:r w:rsidRPr="0075531C">
        <w:rPr>
          <w:rFonts w:ascii="Arial" w:hAnsi="Arial" w:cs="Arial"/>
          <w:color w:val="202124"/>
          <w:sz w:val="21"/>
          <w:szCs w:val="21"/>
          <w:shd w:val="clear" w:color="auto" w:fill="FFFFFF"/>
        </w:rPr>
        <w:t xml:space="preserve"> with a safe working and living environment maintained. </w:t>
      </w:r>
    </w:p>
    <w:p w14:paraId="66B1BDD8" w14:textId="4E1DCDBF" w:rsidR="0075531C" w:rsidRPr="0075531C" w:rsidRDefault="0075531C" w:rsidP="0075531C">
      <w:pPr>
        <w:rPr>
          <w:rFonts w:ascii="Arial" w:hAnsi="Arial" w:cs="Arial"/>
          <w:color w:val="202124"/>
          <w:sz w:val="21"/>
          <w:szCs w:val="21"/>
          <w:shd w:val="clear" w:color="auto" w:fill="FFFFFF"/>
        </w:rPr>
      </w:pPr>
      <w:r w:rsidRPr="0075531C">
        <w:rPr>
          <w:rFonts w:ascii="Arial" w:hAnsi="Arial" w:cs="Arial"/>
          <w:color w:val="202124"/>
          <w:sz w:val="21"/>
          <w:szCs w:val="21"/>
          <w:shd w:val="clear" w:color="auto" w:fill="FFFFFF"/>
        </w:rPr>
        <w:t xml:space="preserve">The </w:t>
      </w:r>
      <w:r w:rsidR="005B6F32">
        <w:rPr>
          <w:rFonts w:ascii="Arial" w:hAnsi="Arial" w:cs="Arial"/>
          <w:color w:val="202124"/>
          <w:sz w:val="21"/>
          <w:szCs w:val="21"/>
          <w:shd w:val="clear" w:color="auto" w:fill="FFFFFF"/>
        </w:rPr>
        <w:t>three</w:t>
      </w:r>
      <w:r w:rsidRPr="0075531C">
        <w:rPr>
          <w:rFonts w:ascii="Arial" w:hAnsi="Arial" w:cs="Arial"/>
          <w:color w:val="202124"/>
          <w:sz w:val="21"/>
          <w:szCs w:val="21"/>
          <w:shd w:val="clear" w:color="auto" w:fill="FFFFFF"/>
        </w:rPr>
        <w:t xml:space="preserve"> Construction Method Statement</w:t>
      </w:r>
      <w:r w:rsidR="005B6F32">
        <w:rPr>
          <w:rFonts w:ascii="Arial" w:hAnsi="Arial" w:cs="Arial"/>
          <w:color w:val="202124"/>
          <w:sz w:val="21"/>
          <w:szCs w:val="21"/>
          <w:shd w:val="clear" w:color="auto" w:fill="FFFFFF"/>
        </w:rPr>
        <w:t>s</w:t>
      </w:r>
      <w:r w:rsidRPr="0075531C">
        <w:rPr>
          <w:rFonts w:ascii="Arial" w:hAnsi="Arial" w:cs="Arial"/>
          <w:color w:val="202124"/>
          <w:sz w:val="21"/>
          <w:szCs w:val="21"/>
          <w:shd w:val="clear" w:color="auto" w:fill="FFFFFF"/>
        </w:rPr>
        <w:t xml:space="preserve"> will form part of the </w:t>
      </w:r>
      <w:r w:rsidR="005B6F32">
        <w:rPr>
          <w:rFonts w:ascii="Arial" w:hAnsi="Arial" w:cs="Arial"/>
          <w:color w:val="202124"/>
          <w:sz w:val="21"/>
          <w:szCs w:val="21"/>
          <w:shd w:val="clear" w:color="auto" w:fill="FFFFFF"/>
        </w:rPr>
        <w:t>Construction Phase</w:t>
      </w:r>
      <w:r w:rsidRPr="0075531C">
        <w:rPr>
          <w:rFonts w:ascii="Arial" w:hAnsi="Arial" w:cs="Arial"/>
          <w:color w:val="202124"/>
          <w:sz w:val="21"/>
          <w:szCs w:val="21"/>
          <w:shd w:val="clear" w:color="auto" w:fill="FFFFFF"/>
        </w:rPr>
        <w:t xml:space="preserve"> </w:t>
      </w:r>
      <w:r w:rsidR="005B6F32">
        <w:rPr>
          <w:rFonts w:ascii="Arial" w:hAnsi="Arial" w:cs="Arial"/>
          <w:color w:val="202124"/>
          <w:sz w:val="21"/>
          <w:szCs w:val="21"/>
          <w:shd w:val="clear" w:color="auto" w:fill="FFFFFF"/>
        </w:rPr>
        <w:t>Pl</w:t>
      </w:r>
      <w:r w:rsidRPr="0075531C">
        <w:rPr>
          <w:rFonts w:ascii="Arial" w:hAnsi="Arial" w:cs="Arial"/>
          <w:color w:val="202124"/>
          <w:sz w:val="21"/>
          <w:szCs w:val="21"/>
          <w:shd w:val="clear" w:color="auto" w:fill="FFFFFF"/>
        </w:rPr>
        <w:t>an and will be agreed with the</w:t>
      </w:r>
      <w:r w:rsidR="005B6F32">
        <w:rPr>
          <w:rFonts w:ascii="Arial" w:hAnsi="Arial" w:cs="Arial"/>
          <w:color w:val="202124"/>
          <w:sz w:val="21"/>
          <w:szCs w:val="21"/>
          <w:shd w:val="clear" w:color="auto" w:fill="FFFFFF"/>
        </w:rPr>
        <w:t xml:space="preserve"> Swansea City Council and Contractors</w:t>
      </w:r>
      <w:r w:rsidRPr="0075531C">
        <w:rPr>
          <w:rFonts w:ascii="Arial" w:hAnsi="Arial" w:cs="Arial"/>
          <w:color w:val="202124"/>
          <w:sz w:val="21"/>
          <w:szCs w:val="21"/>
          <w:shd w:val="clear" w:color="auto" w:fill="FFFFFF"/>
        </w:rPr>
        <w:t>. The Plan will constantly be reviewed and any changes or improvements will be added and</w:t>
      </w:r>
      <w:r>
        <w:rPr>
          <w:rFonts w:ascii="Arial" w:hAnsi="Arial" w:cs="Arial"/>
          <w:color w:val="202124"/>
          <w:sz w:val="21"/>
          <w:szCs w:val="21"/>
          <w:shd w:val="clear" w:color="auto" w:fill="FFFFFF"/>
        </w:rPr>
        <w:t xml:space="preserve"> </w:t>
      </w:r>
      <w:r w:rsidRPr="0075531C">
        <w:rPr>
          <w:rFonts w:ascii="Arial" w:hAnsi="Arial" w:cs="Arial"/>
          <w:color w:val="202124"/>
          <w:sz w:val="21"/>
          <w:szCs w:val="21"/>
          <w:shd w:val="clear" w:color="auto" w:fill="FFFFFF"/>
        </w:rPr>
        <w:t>agreed with the Council and the Plan revised and re-issued.</w:t>
      </w:r>
    </w:p>
    <w:p w14:paraId="13313BAF" w14:textId="185301AA" w:rsidR="0075531C" w:rsidRPr="0075531C" w:rsidRDefault="005B6F32" w:rsidP="0075531C">
      <w:pPr>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Engagement with neighbouring University and properties will commence throughout the project with </w:t>
      </w:r>
      <w:r w:rsidR="0075531C" w:rsidRPr="0075531C">
        <w:rPr>
          <w:rFonts w:ascii="Arial" w:hAnsi="Arial" w:cs="Arial"/>
          <w:color w:val="202124"/>
          <w:sz w:val="21"/>
          <w:szCs w:val="21"/>
          <w:shd w:val="clear" w:color="auto" w:fill="FFFFFF"/>
        </w:rPr>
        <w:t>updated</w:t>
      </w:r>
      <w:r>
        <w:rPr>
          <w:rFonts w:ascii="Arial" w:hAnsi="Arial" w:cs="Arial"/>
          <w:color w:val="202124"/>
          <w:sz w:val="21"/>
          <w:szCs w:val="21"/>
          <w:shd w:val="clear" w:color="auto" w:fill="FFFFFF"/>
        </w:rPr>
        <w:t xml:space="preserve"> information, any changes</w:t>
      </w:r>
      <w:r w:rsidR="0075531C" w:rsidRPr="0075531C">
        <w:rPr>
          <w:rFonts w:ascii="Arial" w:hAnsi="Arial" w:cs="Arial"/>
          <w:color w:val="202124"/>
          <w:sz w:val="21"/>
          <w:szCs w:val="21"/>
          <w:shd w:val="clear" w:color="auto" w:fill="FFFFFF"/>
        </w:rPr>
        <w:t xml:space="preserve"> and </w:t>
      </w:r>
      <w:r>
        <w:rPr>
          <w:rFonts w:ascii="Arial" w:hAnsi="Arial" w:cs="Arial"/>
          <w:color w:val="202124"/>
          <w:sz w:val="21"/>
          <w:szCs w:val="21"/>
          <w:shd w:val="clear" w:color="auto" w:fill="FFFFFF"/>
        </w:rPr>
        <w:t>development of the</w:t>
      </w:r>
      <w:r w:rsidR="0075531C" w:rsidRPr="0075531C">
        <w:rPr>
          <w:rFonts w:ascii="Arial" w:hAnsi="Arial" w:cs="Arial"/>
          <w:color w:val="202124"/>
          <w:sz w:val="21"/>
          <w:szCs w:val="21"/>
          <w:shd w:val="clear" w:color="auto" w:fill="FFFFFF"/>
        </w:rPr>
        <w:t xml:space="preserve"> project</w:t>
      </w:r>
      <w:r>
        <w:rPr>
          <w:rFonts w:ascii="Arial" w:hAnsi="Arial" w:cs="Arial"/>
          <w:color w:val="202124"/>
          <w:sz w:val="21"/>
          <w:szCs w:val="21"/>
          <w:shd w:val="clear" w:color="auto" w:fill="FFFFFF"/>
        </w:rPr>
        <w:t xml:space="preserve">. </w:t>
      </w:r>
      <w:r w:rsidR="0075531C" w:rsidRPr="0075531C">
        <w:rPr>
          <w:rFonts w:ascii="Arial" w:hAnsi="Arial" w:cs="Arial"/>
          <w:color w:val="202124"/>
          <w:sz w:val="21"/>
          <w:szCs w:val="21"/>
          <w:shd w:val="clear" w:color="auto" w:fill="FFFFFF"/>
        </w:rPr>
        <w:t xml:space="preserve"> </w:t>
      </w:r>
    </w:p>
    <w:p w14:paraId="1AC31656" w14:textId="7CBA9280" w:rsidR="009C0771" w:rsidRPr="00D926A1" w:rsidRDefault="00D926A1" w:rsidP="00D926A1">
      <w:pPr>
        <w:pStyle w:val="ListParagraph"/>
        <w:numPr>
          <w:ilvl w:val="0"/>
          <w:numId w:val="16"/>
        </w:numPr>
        <w:rPr>
          <w:rFonts w:ascii="Arial" w:hAnsi="Arial" w:cs="Arial"/>
          <w:b/>
          <w:bCs/>
          <w:color w:val="202124"/>
          <w:sz w:val="21"/>
          <w:szCs w:val="21"/>
          <w:shd w:val="clear" w:color="auto" w:fill="FFFFFF"/>
        </w:rPr>
      </w:pPr>
      <w:r w:rsidRPr="00D926A1">
        <w:rPr>
          <w:rFonts w:ascii="Arial" w:hAnsi="Arial" w:cs="Arial"/>
          <w:b/>
          <w:bCs/>
          <w:color w:val="202124"/>
          <w:sz w:val="21"/>
          <w:szCs w:val="21"/>
          <w:shd w:val="clear" w:color="auto" w:fill="FFFFFF"/>
        </w:rPr>
        <w:t>PROJECT DETAILS</w:t>
      </w:r>
    </w:p>
    <w:p w14:paraId="6B7A2BC9" w14:textId="76951DFC" w:rsidR="00D926A1" w:rsidRPr="00D926A1" w:rsidRDefault="00D926A1" w:rsidP="00D926A1">
      <w:pPr>
        <w:rPr>
          <w:rFonts w:ascii="Arial" w:hAnsi="Arial" w:cs="Arial"/>
          <w:color w:val="202124"/>
          <w:sz w:val="21"/>
          <w:szCs w:val="21"/>
          <w:shd w:val="clear" w:color="auto" w:fill="FFFFFF"/>
        </w:rPr>
      </w:pPr>
      <w:r w:rsidRPr="00D926A1">
        <w:rPr>
          <w:rFonts w:ascii="Arial" w:hAnsi="Arial" w:cs="Arial"/>
          <w:color w:val="202124"/>
          <w:sz w:val="21"/>
          <w:szCs w:val="21"/>
          <w:shd w:val="clear" w:color="auto" w:fill="FFFFFF"/>
        </w:rPr>
        <w:t xml:space="preserve">The </w:t>
      </w:r>
      <w:r>
        <w:rPr>
          <w:rFonts w:ascii="Arial" w:hAnsi="Arial" w:cs="Arial"/>
          <w:color w:val="202124"/>
          <w:sz w:val="21"/>
          <w:szCs w:val="21"/>
          <w:shd w:val="clear" w:color="auto" w:fill="FFFFFF"/>
        </w:rPr>
        <w:t xml:space="preserve">project is the </w:t>
      </w:r>
      <w:r w:rsidRPr="00D926A1">
        <w:rPr>
          <w:rFonts w:ascii="Arial" w:hAnsi="Arial" w:cs="Arial"/>
          <w:color w:val="202124"/>
          <w:sz w:val="21"/>
          <w:szCs w:val="21"/>
          <w:shd w:val="clear" w:color="auto" w:fill="FFFFFF"/>
        </w:rPr>
        <w:t xml:space="preserve">construction of a single, two storey detached domestic building with a loft room at Swansea University </w:t>
      </w:r>
      <w:r>
        <w:rPr>
          <w:rFonts w:ascii="Arial" w:hAnsi="Arial" w:cs="Arial"/>
          <w:color w:val="202124"/>
          <w:sz w:val="21"/>
          <w:szCs w:val="21"/>
          <w:shd w:val="clear" w:color="auto" w:fill="FFFFFF"/>
        </w:rPr>
        <w:t>(s</w:t>
      </w:r>
      <w:r w:rsidRPr="00D926A1">
        <w:rPr>
          <w:rFonts w:ascii="Arial" w:hAnsi="Arial" w:cs="Arial"/>
          <w:color w:val="202124"/>
          <w:sz w:val="21"/>
          <w:szCs w:val="21"/>
          <w:shd w:val="clear" w:color="auto" w:fill="FFFFFF"/>
        </w:rPr>
        <w:t>ee attached floor plans and elevations</w:t>
      </w:r>
      <w:r>
        <w:rPr>
          <w:rFonts w:ascii="Arial" w:hAnsi="Arial" w:cs="Arial"/>
          <w:color w:val="202124"/>
          <w:sz w:val="21"/>
          <w:szCs w:val="21"/>
          <w:shd w:val="clear" w:color="auto" w:fill="FFFFFF"/>
        </w:rPr>
        <w:t>)</w:t>
      </w:r>
      <w:r w:rsidRPr="00D926A1">
        <w:rPr>
          <w:rFonts w:ascii="Arial" w:hAnsi="Arial" w:cs="Arial"/>
          <w:color w:val="202124"/>
          <w:sz w:val="21"/>
          <w:szCs w:val="21"/>
          <w:shd w:val="clear" w:color="auto" w:fill="FFFFFF"/>
        </w:rPr>
        <w:t xml:space="preserve">. </w:t>
      </w:r>
    </w:p>
    <w:p w14:paraId="48EEAF29" w14:textId="1B801C8A" w:rsidR="00D926A1" w:rsidRPr="00D926A1" w:rsidRDefault="00D926A1" w:rsidP="00D926A1">
      <w:pPr>
        <w:rPr>
          <w:rFonts w:ascii="Arial" w:hAnsi="Arial" w:cs="Arial"/>
          <w:color w:val="202124"/>
          <w:sz w:val="21"/>
          <w:szCs w:val="21"/>
          <w:shd w:val="clear" w:color="auto" w:fill="FFFFFF"/>
        </w:rPr>
      </w:pPr>
      <w:r w:rsidRPr="00D926A1">
        <w:rPr>
          <w:rFonts w:ascii="Arial" w:hAnsi="Arial" w:cs="Arial"/>
          <w:color w:val="202124"/>
          <w:sz w:val="21"/>
          <w:szCs w:val="21"/>
          <w:shd w:val="clear" w:color="auto" w:fill="FFFFFF"/>
        </w:rPr>
        <w:t xml:space="preserve">The </w:t>
      </w:r>
      <w:r>
        <w:rPr>
          <w:rFonts w:ascii="Arial" w:hAnsi="Arial" w:cs="Arial"/>
          <w:color w:val="202124"/>
          <w:sz w:val="21"/>
          <w:szCs w:val="21"/>
          <w:shd w:val="clear" w:color="auto" w:fill="FFFFFF"/>
        </w:rPr>
        <w:t>newbuild will be</w:t>
      </w:r>
      <w:r w:rsidRPr="00D926A1">
        <w:rPr>
          <w:rFonts w:ascii="Arial" w:hAnsi="Arial" w:cs="Arial"/>
          <w:color w:val="202124"/>
          <w:sz w:val="21"/>
          <w:szCs w:val="21"/>
          <w:shd w:val="clear" w:color="auto" w:fill="FFFFFF"/>
        </w:rPr>
        <w:t xml:space="preserve"> adjacent to the new student accommodation on the SA1site with access directly on to </w:t>
      </w:r>
      <w:r>
        <w:rPr>
          <w:rFonts w:ascii="Arial" w:hAnsi="Arial" w:cs="Arial"/>
          <w:color w:val="202124"/>
          <w:sz w:val="21"/>
          <w:szCs w:val="21"/>
          <w:shd w:val="clear" w:color="auto" w:fill="FFFFFF"/>
        </w:rPr>
        <w:t>the</w:t>
      </w:r>
      <w:r w:rsidRPr="00D926A1">
        <w:rPr>
          <w:rFonts w:ascii="Arial" w:hAnsi="Arial" w:cs="Arial"/>
          <w:color w:val="202124"/>
          <w:sz w:val="21"/>
          <w:szCs w:val="21"/>
          <w:shd w:val="clear" w:color="auto" w:fill="FFFFFF"/>
        </w:rPr>
        <w:t xml:space="preserve"> public highway.  This will be accommodation for a full time caretaker and their family. </w:t>
      </w:r>
    </w:p>
    <w:p w14:paraId="07C29C87" w14:textId="77777777" w:rsidR="00D926A1" w:rsidRPr="00D926A1" w:rsidRDefault="00D926A1" w:rsidP="00D926A1">
      <w:pPr>
        <w:rPr>
          <w:rFonts w:ascii="Arial" w:hAnsi="Arial" w:cs="Arial"/>
          <w:color w:val="202124"/>
          <w:sz w:val="21"/>
          <w:szCs w:val="21"/>
          <w:shd w:val="clear" w:color="auto" w:fill="FFFFFF"/>
        </w:rPr>
      </w:pPr>
      <w:r w:rsidRPr="00D926A1">
        <w:rPr>
          <w:rFonts w:ascii="Arial" w:hAnsi="Arial" w:cs="Arial"/>
          <w:color w:val="202124"/>
          <w:sz w:val="21"/>
          <w:szCs w:val="21"/>
          <w:shd w:val="clear" w:color="auto" w:fill="FFFFFF"/>
        </w:rPr>
        <w:t xml:space="preserve">The proposed foundations are concrete strip to a depth of 1m with standard cavity wall construction; block and block with partial fill cavity insulation and a smooth render externally. Plinths, soldier courses over all openings and porch pillars are to be natural sandstone. </w:t>
      </w:r>
    </w:p>
    <w:p w14:paraId="4FFB9858" w14:textId="77777777" w:rsidR="00D926A1" w:rsidRPr="00D926A1" w:rsidRDefault="00D926A1" w:rsidP="00D926A1">
      <w:pPr>
        <w:rPr>
          <w:rFonts w:ascii="Arial" w:hAnsi="Arial" w:cs="Arial"/>
          <w:color w:val="202124"/>
          <w:sz w:val="21"/>
          <w:szCs w:val="21"/>
          <w:shd w:val="clear" w:color="auto" w:fill="FFFFFF"/>
        </w:rPr>
      </w:pPr>
      <w:r w:rsidRPr="00D926A1">
        <w:rPr>
          <w:rFonts w:ascii="Arial" w:hAnsi="Arial" w:cs="Arial"/>
          <w:color w:val="202124"/>
          <w:sz w:val="21"/>
          <w:szCs w:val="21"/>
          <w:shd w:val="clear" w:color="auto" w:fill="FFFFFF"/>
        </w:rPr>
        <w:t xml:space="preserve">There is to be a suspended concrete beam and block ground floor and upper floors are to be traditional solid timber with particleboard sheet covering. </w:t>
      </w:r>
    </w:p>
    <w:p w14:paraId="021055BE" w14:textId="77777777" w:rsidR="00D926A1" w:rsidRPr="00D926A1" w:rsidRDefault="00D926A1" w:rsidP="00D926A1">
      <w:pPr>
        <w:rPr>
          <w:rFonts w:ascii="Arial" w:hAnsi="Arial" w:cs="Arial"/>
          <w:color w:val="202124"/>
          <w:sz w:val="21"/>
          <w:szCs w:val="21"/>
          <w:shd w:val="clear" w:color="auto" w:fill="FFFFFF"/>
        </w:rPr>
      </w:pPr>
      <w:r w:rsidRPr="00D926A1">
        <w:rPr>
          <w:rFonts w:ascii="Arial" w:hAnsi="Arial" w:cs="Arial"/>
          <w:color w:val="202124"/>
          <w:sz w:val="21"/>
          <w:szCs w:val="21"/>
          <w:shd w:val="clear" w:color="auto" w:fill="FFFFFF"/>
        </w:rPr>
        <w:t>Doors and windows are to be light oak wood effect uPVC with sealed Double-glazed units.</w:t>
      </w:r>
    </w:p>
    <w:p w14:paraId="1C933B07" w14:textId="61C876BF" w:rsidR="00D926A1" w:rsidRDefault="00D926A1" w:rsidP="00D926A1">
      <w:pPr>
        <w:rPr>
          <w:rFonts w:ascii="Arial" w:hAnsi="Arial" w:cs="Arial"/>
          <w:color w:val="202124"/>
          <w:sz w:val="21"/>
          <w:szCs w:val="21"/>
          <w:shd w:val="clear" w:color="auto" w:fill="FFFFFF"/>
        </w:rPr>
      </w:pPr>
      <w:r w:rsidRPr="00D926A1">
        <w:rPr>
          <w:rFonts w:ascii="Arial" w:hAnsi="Arial" w:cs="Arial"/>
          <w:color w:val="202124"/>
          <w:sz w:val="21"/>
          <w:szCs w:val="21"/>
          <w:shd w:val="clear" w:color="auto" w:fill="FFFFFF"/>
        </w:rPr>
        <w:t>Roof structure is to be trussed rafters at a 400 pitch with a natural slate covering and closed eaves.</w:t>
      </w:r>
    </w:p>
    <w:p w14:paraId="62806E4D" w14:textId="40FB09B3" w:rsidR="00076C10" w:rsidRDefault="00076C10" w:rsidP="00D926A1">
      <w:pPr>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Persons affected by the works – 40 operatives on site.  Staff, students and public in adjacent University and properties surrounding the area.  Therefore works will be planned and undertaken in safe and sensitive manner.  Any complaints and suggestions will be dealt with promptly. </w:t>
      </w:r>
    </w:p>
    <w:p w14:paraId="79AFF7B6" w14:textId="34AD33EE" w:rsidR="00076C10" w:rsidRDefault="00076C10" w:rsidP="00D926A1">
      <w:pPr>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Any design changes will be agreed with the Principal Designer and Project Manager in advance of works. </w:t>
      </w:r>
    </w:p>
    <w:p w14:paraId="73ADF9EA" w14:textId="5A243E6A" w:rsidR="002739D6" w:rsidRDefault="002739D6" w:rsidP="00D926A1">
      <w:pPr>
        <w:rPr>
          <w:rFonts w:ascii="Arial" w:hAnsi="Arial" w:cs="Arial"/>
          <w:color w:val="202124"/>
          <w:sz w:val="21"/>
          <w:szCs w:val="21"/>
          <w:shd w:val="clear" w:color="auto" w:fill="FFFFFF"/>
        </w:rPr>
      </w:pPr>
      <w:r>
        <w:rPr>
          <w:rFonts w:ascii="Arial" w:hAnsi="Arial" w:cs="Arial"/>
          <w:color w:val="202124"/>
          <w:sz w:val="21"/>
          <w:szCs w:val="21"/>
          <w:shd w:val="clear" w:color="auto" w:fill="FFFFFF"/>
        </w:rPr>
        <w:t>The commencement of works will be 6</w:t>
      </w:r>
      <w:r w:rsidRPr="002739D6">
        <w:rPr>
          <w:rFonts w:ascii="Arial" w:hAnsi="Arial" w:cs="Arial"/>
          <w:color w:val="202124"/>
          <w:sz w:val="21"/>
          <w:szCs w:val="21"/>
          <w:shd w:val="clear" w:color="auto" w:fill="FFFFFF"/>
          <w:vertAlign w:val="superscript"/>
        </w:rPr>
        <w:t>th</w:t>
      </w:r>
      <w:r>
        <w:rPr>
          <w:rFonts w:ascii="Arial" w:hAnsi="Arial" w:cs="Arial"/>
          <w:color w:val="202124"/>
          <w:sz w:val="21"/>
          <w:szCs w:val="21"/>
          <w:shd w:val="clear" w:color="auto" w:fill="FFFFFF"/>
        </w:rPr>
        <w:t xml:space="preserve"> May 2021 for the duration of 38 weeks. The hours of working will be 8am – 5pm Monday to Friday. </w:t>
      </w:r>
    </w:p>
    <w:p w14:paraId="0D2FC246" w14:textId="4C0948CD" w:rsidR="00076C10" w:rsidRDefault="00076C10" w:rsidP="00D926A1">
      <w:pPr>
        <w:rPr>
          <w:rFonts w:ascii="Arial" w:hAnsi="Arial" w:cs="Arial"/>
          <w:color w:val="202124"/>
          <w:sz w:val="21"/>
          <w:szCs w:val="21"/>
          <w:shd w:val="clear" w:color="auto" w:fill="FFFFFF"/>
        </w:rPr>
      </w:pPr>
    </w:p>
    <w:p w14:paraId="1B3AD07E" w14:textId="3A5D3A74" w:rsidR="009144DC" w:rsidRDefault="009144DC" w:rsidP="00D926A1">
      <w:pPr>
        <w:rPr>
          <w:rFonts w:ascii="Arial" w:hAnsi="Arial" w:cs="Arial"/>
          <w:color w:val="202124"/>
          <w:sz w:val="21"/>
          <w:szCs w:val="21"/>
          <w:shd w:val="clear" w:color="auto" w:fill="FFFFFF"/>
        </w:rPr>
      </w:pPr>
    </w:p>
    <w:p w14:paraId="25985553" w14:textId="77777777" w:rsidR="009144DC" w:rsidRDefault="009144DC" w:rsidP="00D926A1">
      <w:pPr>
        <w:rPr>
          <w:rFonts w:ascii="Arial" w:hAnsi="Arial" w:cs="Arial"/>
          <w:color w:val="202124"/>
          <w:sz w:val="21"/>
          <w:szCs w:val="21"/>
          <w:shd w:val="clear" w:color="auto" w:fill="FFFFFF"/>
        </w:rPr>
      </w:pPr>
    </w:p>
    <w:p w14:paraId="1A7FD635" w14:textId="6E8D5B04" w:rsidR="0050587A" w:rsidRDefault="0050587A" w:rsidP="0050587A">
      <w:pPr>
        <w:pStyle w:val="ListParagraph"/>
        <w:numPr>
          <w:ilvl w:val="0"/>
          <w:numId w:val="16"/>
        </w:numPr>
        <w:rPr>
          <w:rFonts w:ascii="Arial" w:hAnsi="Arial" w:cs="Arial"/>
          <w:b/>
          <w:bCs/>
          <w:color w:val="202124"/>
          <w:sz w:val="21"/>
          <w:szCs w:val="21"/>
          <w:shd w:val="clear" w:color="auto" w:fill="FFFFFF"/>
        </w:rPr>
      </w:pPr>
      <w:r w:rsidRPr="0050587A">
        <w:rPr>
          <w:rFonts w:ascii="Arial" w:hAnsi="Arial" w:cs="Arial"/>
          <w:b/>
          <w:bCs/>
          <w:color w:val="202124"/>
          <w:sz w:val="21"/>
          <w:szCs w:val="21"/>
          <w:shd w:val="clear" w:color="auto" w:fill="FFFFFF"/>
        </w:rPr>
        <w:t>M</w:t>
      </w:r>
      <w:r>
        <w:rPr>
          <w:rFonts w:ascii="Arial" w:hAnsi="Arial" w:cs="Arial"/>
          <w:b/>
          <w:bCs/>
          <w:color w:val="202124"/>
          <w:sz w:val="21"/>
          <w:szCs w:val="21"/>
          <w:shd w:val="clear" w:color="auto" w:fill="FFFFFF"/>
        </w:rPr>
        <w:t>ETHOD OF WORKS</w:t>
      </w:r>
    </w:p>
    <w:tbl>
      <w:tblPr>
        <w:tblStyle w:val="TableGrid"/>
        <w:tblW w:w="0" w:type="auto"/>
        <w:tblLook w:val="04A0" w:firstRow="1" w:lastRow="0" w:firstColumn="1" w:lastColumn="0" w:noHBand="0" w:noVBand="1"/>
      </w:tblPr>
      <w:tblGrid>
        <w:gridCol w:w="3005"/>
        <w:gridCol w:w="4645"/>
        <w:gridCol w:w="1276"/>
      </w:tblGrid>
      <w:tr w:rsidR="0072531D" w14:paraId="08E54C10" w14:textId="77777777" w:rsidTr="006417B5">
        <w:tc>
          <w:tcPr>
            <w:tcW w:w="3005" w:type="dxa"/>
          </w:tcPr>
          <w:p w14:paraId="13DE54F8" w14:textId="02616A42" w:rsidR="0072531D" w:rsidRPr="00903E69" w:rsidRDefault="0072531D" w:rsidP="0050587A">
            <w:pPr>
              <w:rPr>
                <w:rFonts w:ascii="Arial" w:hAnsi="Arial" w:cs="Arial"/>
                <w:b/>
                <w:bCs/>
                <w:color w:val="202124"/>
                <w:sz w:val="21"/>
                <w:szCs w:val="21"/>
                <w:shd w:val="clear" w:color="auto" w:fill="FFFFFF"/>
              </w:rPr>
            </w:pPr>
            <w:r w:rsidRPr="00903E69">
              <w:rPr>
                <w:rFonts w:ascii="Arial" w:hAnsi="Arial" w:cs="Arial"/>
                <w:b/>
                <w:bCs/>
                <w:color w:val="202124"/>
                <w:sz w:val="21"/>
                <w:szCs w:val="21"/>
                <w:shd w:val="clear" w:color="auto" w:fill="FFFFFF"/>
              </w:rPr>
              <w:t>Site excavation/foundations</w:t>
            </w:r>
          </w:p>
        </w:tc>
        <w:tc>
          <w:tcPr>
            <w:tcW w:w="4645" w:type="dxa"/>
          </w:tcPr>
          <w:p w14:paraId="536E6F95" w14:textId="293E29A1" w:rsidR="0072531D" w:rsidRPr="00903E69" w:rsidRDefault="00903E69" w:rsidP="0050587A">
            <w:pPr>
              <w:rPr>
                <w:rFonts w:ascii="Arial" w:hAnsi="Arial" w:cs="Arial"/>
                <w:b/>
                <w:bCs/>
                <w:color w:val="202124"/>
                <w:sz w:val="21"/>
                <w:szCs w:val="21"/>
                <w:shd w:val="clear" w:color="auto" w:fill="FFFFFF"/>
              </w:rPr>
            </w:pPr>
            <w:r w:rsidRPr="00903E69">
              <w:rPr>
                <w:rFonts w:ascii="Arial" w:hAnsi="Arial" w:cs="Arial"/>
                <w:b/>
                <w:bCs/>
                <w:color w:val="202124"/>
                <w:sz w:val="21"/>
                <w:szCs w:val="21"/>
                <w:shd w:val="clear" w:color="auto" w:fill="FFFFFF"/>
              </w:rPr>
              <w:t>Necessary for works</w:t>
            </w:r>
          </w:p>
        </w:tc>
        <w:tc>
          <w:tcPr>
            <w:tcW w:w="1276" w:type="dxa"/>
          </w:tcPr>
          <w:p w14:paraId="4EBB7787" w14:textId="77777777" w:rsidR="0072531D" w:rsidRDefault="0072531D" w:rsidP="0050587A">
            <w:pPr>
              <w:rPr>
                <w:rFonts w:ascii="Arial" w:hAnsi="Arial" w:cs="Arial"/>
                <w:color w:val="202124"/>
                <w:sz w:val="21"/>
                <w:szCs w:val="21"/>
                <w:shd w:val="clear" w:color="auto" w:fill="FFFFFF"/>
              </w:rPr>
            </w:pPr>
          </w:p>
        </w:tc>
      </w:tr>
      <w:tr w:rsidR="0072531D" w14:paraId="71E38C62" w14:textId="77777777" w:rsidTr="006417B5">
        <w:tc>
          <w:tcPr>
            <w:tcW w:w="3005" w:type="dxa"/>
          </w:tcPr>
          <w:p w14:paraId="5FA3C95E" w14:textId="5D20BC8E" w:rsidR="0072531D" w:rsidRDefault="00903E69" w:rsidP="0050587A">
            <w:pPr>
              <w:rPr>
                <w:rFonts w:ascii="Arial" w:hAnsi="Arial" w:cs="Arial"/>
                <w:color w:val="202124"/>
                <w:sz w:val="21"/>
                <w:szCs w:val="21"/>
                <w:shd w:val="clear" w:color="auto" w:fill="FFFFFF"/>
              </w:rPr>
            </w:pPr>
            <w:r>
              <w:rPr>
                <w:rFonts w:ascii="Arial" w:hAnsi="Arial" w:cs="Arial"/>
                <w:color w:val="202124"/>
                <w:sz w:val="21"/>
                <w:szCs w:val="21"/>
                <w:shd w:val="clear" w:color="auto" w:fill="FFFFFF"/>
              </w:rPr>
              <w:t>Excavat</w:t>
            </w:r>
            <w:r w:rsidR="00032847">
              <w:rPr>
                <w:rFonts w:ascii="Arial" w:hAnsi="Arial" w:cs="Arial"/>
                <w:color w:val="202124"/>
                <w:sz w:val="21"/>
                <w:szCs w:val="21"/>
                <w:shd w:val="clear" w:color="auto" w:fill="FFFFFF"/>
              </w:rPr>
              <w:t>ion of</w:t>
            </w:r>
            <w:r>
              <w:rPr>
                <w:rFonts w:ascii="Arial" w:hAnsi="Arial" w:cs="Arial"/>
                <w:color w:val="202124"/>
                <w:sz w:val="21"/>
                <w:szCs w:val="21"/>
                <w:shd w:val="clear" w:color="auto" w:fill="FFFFFF"/>
              </w:rPr>
              <w:t xml:space="preserve"> ground in readiness for footings</w:t>
            </w:r>
            <w:r w:rsidR="00032847">
              <w:rPr>
                <w:rFonts w:ascii="Arial" w:hAnsi="Arial" w:cs="Arial"/>
                <w:color w:val="202124"/>
                <w:sz w:val="21"/>
                <w:szCs w:val="21"/>
                <w:shd w:val="clear" w:color="auto" w:fill="FFFFFF"/>
              </w:rPr>
              <w:t xml:space="preserve"> </w:t>
            </w:r>
            <w:r>
              <w:rPr>
                <w:rFonts w:ascii="Arial" w:hAnsi="Arial" w:cs="Arial"/>
                <w:color w:val="202124"/>
                <w:sz w:val="21"/>
                <w:szCs w:val="21"/>
                <w:shd w:val="clear" w:color="auto" w:fill="FFFFFF"/>
              </w:rPr>
              <w:t>/foundations of proposed building</w:t>
            </w:r>
          </w:p>
        </w:tc>
        <w:tc>
          <w:tcPr>
            <w:tcW w:w="4645" w:type="dxa"/>
          </w:tcPr>
          <w:p w14:paraId="297106E6" w14:textId="46D7CD9D" w:rsidR="0072531D" w:rsidRDefault="00903E69" w:rsidP="0050587A">
            <w:pPr>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PPE (High viz jackets steel toe cap boots, hard hat, heavy duty gloves, earphones for each operative </w:t>
            </w:r>
            <w:r w:rsidR="002739D6">
              <w:rPr>
                <w:rFonts w:ascii="Arial" w:hAnsi="Arial" w:cs="Arial"/>
                <w:color w:val="202124"/>
                <w:sz w:val="21"/>
                <w:szCs w:val="21"/>
                <w:shd w:val="clear" w:color="auto" w:fill="FFFFFF"/>
              </w:rPr>
              <w:t xml:space="preserve">to wear at all times on site. </w:t>
            </w:r>
          </w:p>
        </w:tc>
        <w:tc>
          <w:tcPr>
            <w:tcW w:w="1276" w:type="dxa"/>
          </w:tcPr>
          <w:p w14:paraId="702260AC" w14:textId="77777777" w:rsidR="0072531D" w:rsidRDefault="0072531D" w:rsidP="0050587A">
            <w:pPr>
              <w:rPr>
                <w:rFonts w:ascii="Arial" w:hAnsi="Arial" w:cs="Arial"/>
                <w:color w:val="202124"/>
                <w:sz w:val="21"/>
                <w:szCs w:val="21"/>
                <w:shd w:val="clear" w:color="auto" w:fill="FFFFFF"/>
              </w:rPr>
            </w:pPr>
          </w:p>
        </w:tc>
      </w:tr>
      <w:tr w:rsidR="0072531D" w14:paraId="38FF53E9" w14:textId="77777777" w:rsidTr="006417B5">
        <w:tc>
          <w:tcPr>
            <w:tcW w:w="3005" w:type="dxa"/>
          </w:tcPr>
          <w:p w14:paraId="418D8D01" w14:textId="77777777" w:rsidR="0072531D" w:rsidRDefault="0072531D" w:rsidP="0050587A">
            <w:pPr>
              <w:rPr>
                <w:rFonts w:ascii="Arial" w:hAnsi="Arial" w:cs="Arial"/>
                <w:color w:val="202124"/>
                <w:sz w:val="21"/>
                <w:szCs w:val="21"/>
                <w:shd w:val="clear" w:color="auto" w:fill="FFFFFF"/>
              </w:rPr>
            </w:pPr>
          </w:p>
        </w:tc>
        <w:tc>
          <w:tcPr>
            <w:tcW w:w="4645" w:type="dxa"/>
          </w:tcPr>
          <w:p w14:paraId="6E672D83" w14:textId="7D1EE85F" w:rsidR="0072531D" w:rsidRDefault="00903E69" w:rsidP="0050587A">
            <w:pPr>
              <w:rPr>
                <w:rFonts w:ascii="Arial" w:hAnsi="Arial" w:cs="Arial"/>
                <w:color w:val="202124"/>
                <w:sz w:val="21"/>
                <w:szCs w:val="21"/>
                <w:shd w:val="clear" w:color="auto" w:fill="FFFFFF"/>
              </w:rPr>
            </w:pPr>
            <w:r>
              <w:rPr>
                <w:rFonts w:ascii="Arial" w:hAnsi="Arial" w:cs="Arial"/>
                <w:color w:val="202124"/>
                <w:sz w:val="21"/>
                <w:szCs w:val="21"/>
                <w:shd w:val="clear" w:color="auto" w:fill="FFFFFF"/>
              </w:rPr>
              <w:t>Site plan to ensure exact measurements of structure. To be given to supervisor and operatives</w:t>
            </w:r>
            <w:r w:rsidR="00032847">
              <w:rPr>
                <w:rFonts w:ascii="Arial" w:hAnsi="Arial" w:cs="Arial"/>
                <w:color w:val="202124"/>
                <w:sz w:val="21"/>
                <w:szCs w:val="21"/>
                <w:shd w:val="clear" w:color="auto" w:fill="FFFFFF"/>
              </w:rPr>
              <w:t xml:space="preserve"> on site. </w:t>
            </w:r>
          </w:p>
        </w:tc>
        <w:tc>
          <w:tcPr>
            <w:tcW w:w="1276" w:type="dxa"/>
          </w:tcPr>
          <w:p w14:paraId="0749E5BE" w14:textId="77777777" w:rsidR="0072531D" w:rsidRDefault="0072531D" w:rsidP="0050587A">
            <w:pPr>
              <w:rPr>
                <w:rFonts w:ascii="Arial" w:hAnsi="Arial" w:cs="Arial"/>
                <w:color w:val="202124"/>
                <w:sz w:val="21"/>
                <w:szCs w:val="21"/>
                <w:shd w:val="clear" w:color="auto" w:fill="FFFFFF"/>
              </w:rPr>
            </w:pPr>
          </w:p>
        </w:tc>
      </w:tr>
      <w:tr w:rsidR="0072531D" w14:paraId="070274F8" w14:textId="77777777" w:rsidTr="006417B5">
        <w:tc>
          <w:tcPr>
            <w:tcW w:w="3005" w:type="dxa"/>
          </w:tcPr>
          <w:p w14:paraId="3642D9BA" w14:textId="77777777" w:rsidR="0072531D" w:rsidRDefault="0072531D" w:rsidP="0050587A">
            <w:pPr>
              <w:rPr>
                <w:rFonts w:ascii="Arial" w:hAnsi="Arial" w:cs="Arial"/>
                <w:color w:val="202124"/>
                <w:sz w:val="21"/>
                <w:szCs w:val="21"/>
                <w:shd w:val="clear" w:color="auto" w:fill="FFFFFF"/>
              </w:rPr>
            </w:pPr>
          </w:p>
        </w:tc>
        <w:tc>
          <w:tcPr>
            <w:tcW w:w="4645" w:type="dxa"/>
          </w:tcPr>
          <w:p w14:paraId="3DA7845F" w14:textId="243C60EB" w:rsidR="0072531D" w:rsidRDefault="002739D6" w:rsidP="0050587A">
            <w:pPr>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Ensure suitable digger to excavate the ground and concrete mixer lorry is ordered timely to completion of footings.  </w:t>
            </w:r>
          </w:p>
        </w:tc>
        <w:tc>
          <w:tcPr>
            <w:tcW w:w="1276" w:type="dxa"/>
          </w:tcPr>
          <w:p w14:paraId="5E8DF525" w14:textId="77777777" w:rsidR="0072531D" w:rsidRDefault="0072531D" w:rsidP="0050587A">
            <w:pPr>
              <w:rPr>
                <w:rFonts w:ascii="Arial" w:hAnsi="Arial" w:cs="Arial"/>
                <w:color w:val="202124"/>
                <w:sz w:val="21"/>
                <w:szCs w:val="21"/>
                <w:shd w:val="clear" w:color="auto" w:fill="FFFFFF"/>
              </w:rPr>
            </w:pPr>
          </w:p>
        </w:tc>
      </w:tr>
      <w:tr w:rsidR="0072531D" w14:paraId="1095ABCE" w14:textId="77777777" w:rsidTr="006417B5">
        <w:tc>
          <w:tcPr>
            <w:tcW w:w="3005" w:type="dxa"/>
          </w:tcPr>
          <w:p w14:paraId="044E107C" w14:textId="77777777" w:rsidR="0072531D" w:rsidRDefault="0072531D" w:rsidP="0050587A">
            <w:pPr>
              <w:rPr>
                <w:rFonts w:ascii="Arial" w:hAnsi="Arial" w:cs="Arial"/>
                <w:color w:val="202124"/>
                <w:sz w:val="21"/>
                <w:szCs w:val="21"/>
                <w:shd w:val="clear" w:color="auto" w:fill="FFFFFF"/>
              </w:rPr>
            </w:pPr>
          </w:p>
        </w:tc>
        <w:tc>
          <w:tcPr>
            <w:tcW w:w="4645" w:type="dxa"/>
          </w:tcPr>
          <w:p w14:paraId="41DB15FA" w14:textId="6BF86E52" w:rsidR="0072531D" w:rsidRDefault="002739D6" w:rsidP="0050587A">
            <w:pPr>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Ensure adequate water, electricity and drainage connected for operational works. </w:t>
            </w:r>
          </w:p>
        </w:tc>
        <w:tc>
          <w:tcPr>
            <w:tcW w:w="1276" w:type="dxa"/>
          </w:tcPr>
          <w:p w14:paraId="0CE6E2C1" w14:textId="77777777" w:rsidR="0072531D" w:rsidRDefault="0072531D" w:rsidP="0050587A">
            <w:pPr>
              <w:rPr>
                <w:rFonts w:ascii="Arial" w:hAnsi="Arial" w:cs="Arial"/>
                <w:color w:val="202124"/>
                <w:sz w:val="21"/>
                <w:szCs w:val="21"/>
                <w:shd w:val="clear" w:color="auto" w:fill="FFFFFF"/>
              </w:rPr>
            </w:pPr>
          </w:p>
        </w:tc>
      </w:tr>
      <w:tr w:rsidR="0072531D" w14:paraId="4B01C814" w14:textId="77777777" w:rsidTr="006417B5">
        <w:tc>
          <w:tcPr>
            <w:tcW w:w="3005" w:type="dxa"/>
          </w:tcPr>
          <w:p w14:paraId="58ECBF52" w14:textId="77777777" w:rsidR="0072531D" w:rsidRDefault="0072531D" w:rsidP="0050587A">
            <w:pPr>
              <w:rPr>
                <w:rFonts w:ascii="Arial" w:hAnsi="Arial" w:cs="Arial"/>
                <w:color w:val="202124"/>
                <w:sz w:val="21"/>
                <w:szCs w:val="21"/>
                <w:shd w:val="clear" w:color="auto" w:fill="FFFFFF"/>
              </w:rPr>
            </w:pPr>
          </w:p>
        </w:tc>
        <w:tc>
          <w:tcPr>
            <w:tcW w:w="4645" w:type="dxa"/>
          </w:tcPr>
          <w:p w14:paraId="0D74A38E" w14:textId="4B14211C" w:rsidR="0072531D" w:rsidRDefault="00032847" w:rsidP="0050587A">
            <w:pPr>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Provision of temporary support for the footings and safety guard around the footings area. </w:t>
            </w:r>
          </w:p>
        </w:tc>
        <w:tc>
          <w:tcPr>
            <w:tcW w:w="1276" w:type="dxa"/>
          </w:tcPr>
          <w:p w14:paraId="4EB32E3D" w14:textId="77777777" w:rsidR="0072531D" w:rsidRDefault="0072531D" w:rsidP="0050587A">
            <w:pPr>
              <w:rPr>
                <w:rFonts w:ascii="Arial" w:hAnsi="Arial" w:cs="Arial"/>
                <w:color w:val="202124"/>
                <w:sz w:val="21"/>
                <w:szCs w:val="21"/>
                <w:shd w:val="clear" w:color="auto" w:fill="FFFFFF"/>
              </w:rPr>
            </w:pPr>
          </w:p>
        </w:tc>
      </w:tr>
      <w:tr w:rsidR="0072531D" w14:paraId="7C85B996" w14:textId="77777777" w:rsidTr="006417B5">
        <w:tc>
          <w:tcPr>
            <w:tcW w:w="3005" w:type="dxa"/>
          </w:tcPr>
          <w:p w14:paraId="1E659304" w14:textId="77777777" w:rsidR="0072531D" w:rsidRDefault="0072531D" w:rsidP="0050587A">
            <w:pPr>
              <w:rPr>
                <w:rFonts w:ascii="Arial" w:hAnsi="Arial" w:cs="Arial"/>
                <w:color w:val="202124"/>
                <w:sz w:val="21"/>
                <w:szCs w:val="21"/>
                <w:shd w:val="clear" w:color="auto" w:fill="FFFFFF"/>
              </w:rPr>
            </w:pPr>
          </w:p>
        </w:tc>
        <w:tc>
          <w:tcPr>
            <w:tcW w:w="4645" w:type="dxa"/>
          </w:tcPr>
          <w:p w14:paraId="39C5BB92" w14:textId="359C4768" w:rsidR="0072531D" w:rsidRDefault="00032847" w:rsidP="0050587A">
            <w:pPr>
              <w:rPr>
                <w:rFonts w:ascii="Arial" w:hAnsi="Arial" w:cs="Arial"/>
                <w:color w:val="202124"/>
                <w:sz w:val="21"/>
                <w:szCs w:val="21"/>
                <w:shd w:val="clear" w:color="auto" w:fill="FFFFFF"/>
              </w:rPr>
            </w:pPr>
            <w:r>
              <w:rPr>
                <w:rFonts w:ascii="Arial" w:hAnsi="Arial" w:cs="Arial"/>
                <w:color w:val="202124"/>
                <w:sz w:val="21"/>
                <w:szCs w:val="21"/>
                <w:shd w:val="clear" w:color="auto" w:fill="FFFFFF"/>
              </w:rPr>
              <w:t>Ensure adequate supervision is provided and that control measures remain valid for the duration of the work.</w:t>
            </w:r>
          </w:p>
        </w:tc>
        <w:tc>
          <w:tcPr>
            <w:tcW w:w="1276" w:type="dxa"/>
          </w:tcPr>
          <w:p w14:paraId="71B9B5F0" w14:textId="77777777" w:rsidR="0072531D" w:rsidRDefault="0072531D" w:rsidP="0050587A">
            <w:pPr>
              <w:rPr>
                <w:rFonts w:ascii="Arial" w:hAnsi="Arial" w:cs="Arial"/>
                <w:color w:val="202124"/>
                <w:sz w:val="21"/>
                <w:szCs w:val="21"/>
                <w:shd w:val="clear" w:color="auto" w:fill="FFFFFF"/>
              </w:rPr>
            </w:pPr>
          </w:p>
        </w:tc>
      </w:tr>
      <w:tr w:rsidR="0072531D" w14:paraId="10D04457" w14:textId="77777777" w:rsidTr="006417B5">
        <w:tc>
          <w:tcPr>
            <w:tcW w:w="3005" w:type="dxa"/>
          </w:tcPr>
          <w:p w14:paraId="312DA402" w14:textId="77777777" w:rsidR="0072531D" w:rsidRDefault="0072531D" w:rsidP="0050587A">
            <w:pPr>
              <w:rPr>
                <w:rFonts w:ascii="Arial" w:hAnsi="Arial" w:cs="Arial"/>
                <w:color w:val="202124"/>
                <w:sz w:val="21"/>
                <w:szCs w:val="21"/>
                <w:shd w:val="clear" w:color="auto" w:fill="FFFFFF"/>
              </w:rPr>
            </w:pPr>
          </w:p>
        </w:tc>
        <w:tc>
          <w:tcPr>
            <w:tcW w:w="4645" w:type="dxa"/>
          </w:tcPr>
          <w:p w14:paraId="3EF9A596" w14:textId="3A0DBD52" w:rsidR="0072531D" w:rsidRDefault="00032847" w:rsidP="0050587A">
            <w:pPr>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Ensure that the operatives are issued with first aid kits and fire extinguishers as </w:t>
            </w:r>
            <w:r w:rsidR="00312FA9">
              <w:rPr>
                <w:rFonts w:ascii="Arial" w:hAnsi="Arial" w:cs="Arial"/>
                <w:color w:val="202124"/>
                <w:sz w:val="21"/>
                <w:szCs w:val="21"/>
                <w:shd w:val="clear" w:color="auto" w:fill="FFFFFF"/>
              </w:rPr>
              <w:t xml:space="preserve">none will be available on site at this stage of the works. </w:t>
            </w:r>
          </w:p>
        </w:tc>
        <w:tc>
          <w:tcPr>
            <w:tcW w:w="1276" w:type="dxa"/>
          </w:tcPr>
          <w:p w14:paraId="0A524290" w14:textId="77777777" w:rsidR="0072531D" w:rsidRDefault="0072531D" w:rsidP="0050587A">
            <w:pPr>
              <w:rPr>
                <w:rFonts w:ascii="Arial" w:hAnsi="Arial" w:cs="Arial"/>
                <w:color w:val="202124"/>
                <w:sz w:val="21"/>
                <w:szCs w:val="21"/>
                <w:shd w:val="clear" w:color="auto" w:fill="FFFFFF"/>
              </w:rPr>
            </w:pPr>
          </w:p>
        </w:tc>
      </w:tr>
      <w:tr w:rsidR="00312FA9" w14:paraId="3B968240" w14:textId="77777777" w:rsidTr="006417B5">
        <w:tc>
          <w:tcPr>
            <w:tcW w:w="3005" w:type="dxa"/>
          </w:tcPr>
          <w:p w14:paraId="4502EC4D" w14:textId="77777777" w:rsidR="00312FA9" w:rsidRDefault="00312FA9" w:rsidP="0050587A">
            <w:pPr>
              <w:rPr>
                <w:rFonts w:ascii="Arial" w:hAnsi="Arial" w:cs="Arial"/>
                <w:color w:val="202124"/>
                <w:sz w:val="21"/>
                <w:szCs w:val="21"/>
                <w:shd w:val="clear" w:color="auto" w:fill="FFFFFF"/>
              </w:rPr>
            </w:pPr>
          </w:p>
        </w:tc>
        <w:tc>
          <w:tcPr>
            <w:tcW w:w="4645" w:type="dxa"/>
          </w:tcPr>
          <w:p w14:paraId="1C301DB7" w14:textId="371A7DA5" w:rsidR="00312FA9" w:rsidRDefault="00312FA9" w:rsidP="0050587A">
            <w:pPr>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Ensure that the concrete lorry has adequate access to and from the site and that during the pouring activity is manned and supervised. </w:t>
            </w:r>
          </w:p>
        </w:tc>
        <w:tc>
          <w:tcPr>
            <w:tcW w:w="1276" w:type="dxa"/>
          </w:tcPr>
          <w:p w14:paraId="7CF0C3DA" w14:textId="77777777" w:rsidR="00312FA9" w:rsidRDefault="00312FA9" w:rsidP="0050587A">
            <w:pPr>
              <w:rPr>
                <w:rFonts w:ascii="Arial" w:hAnsi="Arial" w:cs="Arial"/>
                <w:color w:val="202124"/>
                <w:sz w:val="21"/>
                <w:szCs w:val="21"/>
                <w:shd w:val="clear" w:color="auto" w:fill="FFFFFF"/>
              </w:rPr>
            </w:pPr>
          </w:p>
        </w:tc>
      </w:tr>
    </w:tbl>
    <w:p w14:paraId="3FE999F8" w14:textId="3DAC9F5B" w:rsidR="0050587A" w:rsidRDefault="0050587A" w:rsidP="0050587A">
      <w:pPr>
        <w:rPr>
          <w:rFonts w:ascii="Arial" w:hAnsi="Arial" w:cs="Arial"/>
          <w:color w:val="202124"/>
          <w:sz w:val="21"/>
          <w:szCs w:val="21"/>
          <w:shd w:val="clear" w:color="auto" w:fill="FFFFFF"/>
        </w:rPr>
      </w:pPr>
    </w:p>
    <w:p w14:paraId="226A2FA4" w14:textId="2B0E2F18" w:rsidR="00312FA9" w:rsidRDefault="00312FA9" w:rsidP="0050587A">
      <w:pPr>
        <w:rPr>
          <w:rFonts w:ascii="Arial" w:hAnsi="Arial" w:cs="Arial"/>
          <w:color w:val="202124"/>
          <w:sz w:val="21"/>
          <w:szCs w:val="21"/>
          <w:shd w:val="clear" w:color="auto" w:fill="FFFFFF"/>
        </w:rPr>
      </w:pPr>
    </w:p>
    <w:p w14:paraId="2262212A" w14:textId="77777777" w:rsidR="00312FA9" w:rsidRDefault="00312FA9" w:rsidP="00312FA9">
      <w:pPr>
        <w:tabs>
          <w:tab w:val="left" w:pos="1200"/>
        </w:tabs>
        <w:rPr>
          <w:rFonts w:ascii="Arial" w:hAnsi="Arial" w:cs="Arial"/>
          <w:color w:val="202124"/>
          <w:sz w:val="21"/>
          <w:szCs w:val="21"/>
          <w:shd w:val="clear" w:color="auto" w:fill="FFFFFF"/>
        </w:rPr>
      </w:pPr>
      <w:r>
        <w:rPr>
          <w:rFonts w:ascii="Arial" w:hAnsi="Arial" w:cs="Arial"/>
          <w:color w:val="202124"/>
          <w:sz w:val="21"/>
          <w:szCs w:val="21"/>
          <w:shd w:val="clear" w:color="auto" w:fill="FFFFFF"/>
        </w:rPr>
        <w:tab/>
      </w:r>
    </w:p>
    <w:tbl>
      <w:tblPr>
        <w:tblStyle w:val="TableGrid"/>
        <w:tblW w:w="0" w:type="auto"/>
        <w:tblLook w:val="04A0" w:firstRow="1" w:lastRow="0" w:firstColumn="1" w:lastColumn="0" w:noHBand="0" w:noVBand="1"/>
      </w:tblPr>
      <w:tblGrid>
        <w:gridCol w:w="2408"/>
        <w:gridCol w:w="5242"/>
        <w:gridCol w:w="1366"/>
      </w:tblGrid>
      <w:tr w:rsidR="006417B5" w:rsidRPr="00903E69" w14:paraId="6FFD1FFE" w14:textId="66DDA4A5" w:rsidTr="006417B5">
        <w:tc>
          <w:tcPr>
            <w:tcW w:w="2408" w:type="dxa"/>
          </w:tcPr>
          <w:p w14:paraId="299F1151" w14:textId="4E59B076" w:rsidR="006417B5" w:rsidRPr="00903E69" w:rsidRDefault="006417B5" w:rsidP="00D512F6">
            <w:pPr>
              <w:rPr>
                <w:rFonts w:ascii="Arial" w:hAnsi="Arial" w:cs="Arial"/>
                <w:b/>
                <w:bCs/>
                <w:color w:val="202124"/>
                <w:sz w:val="21"/>
                <w:szCs w:val="21"/>
                <w:shd w:val="clear" w:color="auto" w:fill="FFFFFF"/>
              </w:rPr>
            </w:pPr>
            <w:r>
              <w:rPr>
                <w:rFonts w:ascii="Arial" w:hAnsi="Arial" w:cs="Arial"/>
                <w:b/>
                <w:bCs/>
                <w:color w:val="202124"/>
                <w:sz w:val="21"/>
                <w:szCs w:val="21"/>
                <w:shd w:val="clear" w:color="auto" w:fill="FFFFFF"/>
              </w:rPr>
              <w:t>Provision of the suspended concrete beam</w:t>
            </w:r>
          </w:p>
        </w:tc>
        <w:tc>
          <w:tcPr>
            <w:tcW w:w="5242" w:type="dxa"/>
          </w:tcPr>
          <w:p w14:paraId="0920C58D" w14:textId="77777777" w:rsidR="006417B5" w:rsidRDefault="006417B5" w:rsidP="00D512F6">
            <w:pPr>
              <w:rPr>
                <w:rFonts w:ascii="Arial" w:hAnsi="Arial" w:cs="Arial"/>
                <w:b/>
                <w:bCs/>
                <w:color w:val="202124"/>
                <w:sz w:val="21"/>
                <w:szCs w:val="21"/>
                <w:shd w:val="clear" w:color="auto" w:fill="FFFFFF"/>
              </w:rPr>
            </w:pPr>
            <w:r w:rsidRPr="00903E69">
              <w:rPr>
                <w:rFonts w:ascii="Arial" w:hAnsi="Arial" w:cs="Arial"/>
                <w:b/>
                <w:bCs/>
                <w:color w:val="202124"/>
                <w:sz w:val="21"/>
                <w:szCs w:val="21"/>
                <w:shd w:val="clear" w:color="auto" w:fill="FFFFFF"/>
              </w:rPr>
              <w:t>Necessary for works</w:t>
            </w:r>
          </w:p>
          <w:p w14:paraId="566807B9" w14:textId="61D37AF4" w:rsidR="006417B5" w:rsidRPr="00903E69" w:rsidRDefault="006417B5" w:rsidP="00D512F6">
            <w:pPr>
              <w:rPr>
                <w:rFonts w:ascii="Arial" w:hAnsi="Arial" w:cs="Arial"/>
                <w:b/>
                <w:bCs/>
                <w:color w:val="202124"/>
                <w:sz w:val="21"/>
                <w:szCs w:val="21"/>
                <w:shd w:val="clear" w:color="auto" w:fill="FFFFFF"/>
              </w:rPr>
            </w:pPr>
          </w:p>
        </w:tc>
        <w:tc>
          <w:tcPr>
            <w:tcW w:w="1366" w:type="dxa"/>
          </w:tcPr>
          <w:p w14:paraId="60023E8F" w14:textId="77777777" w:rsidR="006417B5" w:rsidRPr="00903E69" w:rsidRDefault="006417B5" w:rsidP="00D512F6">
            <w:pPr>
              <w:rPr>
                <w:rFonts w:ascii="Arial" w:hAnsi="Arial" w:cs="Arial"/>
                <w:b/>
                <w:bCs/>
                <w:color w:val="202124"/>
                <w:sz w:val="21"/>
                <w:szCs w:val="21"/>
                <w:shd w:val="clear" w:color="auto" w:fill="FFFFFF"/>
              </w:rPr>
            </w:pPr>
          </w:p>
        </w:tc>
      </w:tr>
      <w:tr w:rsidR="006417B5" w:rsidRPr="00903E69" w14:paraId="3F522180" w14:textId="5126CE03" w:rsidTr="006417B5">
        <w:tc>
          <w:tcPr>
            <w:tcW w:w="2408" w:type="dxa"/>
          </w:tcPr>
          <w:p w14:paraId="6F3C571B" w14:textId="58DCA08C" w:rsidR="006417B5" w:rsidRPr="00903E69" w:rsidRDefault="006417B5" w:rsidP="00D512F6">
            <w:pPr>
              <w:rPr>
                <w:rFonts w:ascii="Arial" w:hAnsi="Arial" w:cs="Arial"/>
                <w:b/>
                <w:bCs/>
                <w:color w:val="202124"/>
                <w:sz w:val="21"/>
                <w:szCs w:val="21"/>
                <w:shd w:val="clear" w:color="auto" w:fill="FFFFFF"/>
              </w:rPr>
            </w:pPr>
          </w:p>
        </w:tc>
        <w:tc>
          <w:tcPr>
            <w:tcW w:w="5242" w:type="dxa"/>
          </w:tcPr>
          <w:p w14:paraId="78E68A3C" w14:textId="70065D82" w:rsidR="006417B5" w:rsidRPr="00312FA9" w:rsidRDefault="006417B5" w:rsidP="00D512F6">
            <w:pPr>
              <w:rPr>
                <w:rFonts w:ascii="Arial" w:hAnsi="Arial" w:cs="Arial"/>
                <w:color w:val="202124"/>
                <w:sz w:val="21"/>
                <w:szCs w:val="21"/>
                <w:shd w:val="clear" w:color="auto" w:fill="FFFFFF"/>
              </w:rPr>
            </w:pPr>
            <w:r w:rsidRPr="00312FA9">
              <w:rPr>
                <w:rFonts w:ascii="Arial" w:hAnsi="Arial" w:cs="Arial"/>
                <w:color w:val="202124"/>
                <w:sz w:val="21"/>
                <w:szCs w:val="21"/>
                <w:shd w:val="clear" w:color="auto" w:fill="FFFFFF"/>
              </w:rPr>
              <w:t xml:space="preserve">Ensure </w:t>
            </w:r>
            <w:r>
              <w:rPr>
                <w:rFonts w:ascii="Arial" w:hAnsi="Arial" w:cs="Arial"/>
                <w:color w:val="202124"/>
                <w:sz w:val="21"/>
                <w:szCs w:val="21"/>
                <w:shd w:val="clear" w:color="auto" w:fill="FFFFFF"/>
              </w:rPr>
              <w:t>that operatives have the appropriate PPE, first aid kit and fire extinguishers.</w:t>
            </w:r>
          </w:p>
        </w:tc>
        <w:tc>
          <w:tcPr>
            <w:tcW w:w="1366" w:type="dxa"/>
          </w:tcPr>
          <w:p w14:paraId="58BA2FAA" w14:textId="77777777" w:rsidR="006417B5" w:rsidRPr="00312FA9" w:rsidRDefault="006417B5" w:rsidP="00D512F6">
            <w:pPr>
              <w:rPr>
                <w:rFonts w:ascii="Arial" w:hAnsi="Arial" w:cs="Arial"/>
                <w:color w:val="202124"/>
                <w:sz w:val="21"/>
                <w:szCs w:val="21"/>
                <w:shd w:val="clear" w:color="auto" w:fill="FFFFFF"/>
              </w:rPr>
            </w:pPr>
          </w:p>
        </w:tc>
      </w:tr>
      <w:tr w:rsidR="006417B5" w:rsidRPr="00903E69" w14:paraId="7EC875E1" w14:textId="79C38025" w:rsidTr="006417B5">
        <w:trPr>
          <w:trHeight w:val="393"/>
        </w:trPr>
        <w:tc>
          <w:tcPr>
            <w:tcW w:w="2408" w:type="dxa"/>
          </w:tcPr>
          <w:p w14:paraId="453C26B4" w14:textId="77777777" w:rsidR="006417B5" w:rsidRPr="00903E69" w:rsidRDefault="006417B5" w:rsidP="00D512F6">
            <w:pPr>
              <w:rPr>
                <w:rFonts w:ascii="Arial" w:hAnsi="Arial" w:cs="Arial"/>
                <w:b/>
                <w:bCs/>
                <w:color w:val="202124"/>
                <w:sz w:val="21"/>
                <w:szCs w:val="21"/>
                <w:shd w:val="clear" w:color="auto" w:fill="FFFFFF"/>
              </w:rPr>
            </w:pPr>
          </w:p>
        </w:tc>
        <w:tc>
          <w:tcPr>
            <w:tcW w:w="5242" w:type="dxa"/>
          </w:tcPr>
          <w:p w14:paraId="2FA59817" w14:textId="475D33F7" w:rsidR="006417B5" w:rsidRPr="00312FA9" w:rsidRDefault="006417B5" w:rsidP="00D512F6">
            <w:pPr>
              <w:rPr>
                <w:rFonts w:ascii="Arial" w:hAnsi="Arial" w:cs="Arial"/>
                <w:color w:val="202124"/>
                <w:sz w:val="21"/>
                <w:szCs w:val="21"/>
                <w:shd w:val="clear" w:color="auto" w:fill="FFFFFF"/>
              </w:rPr>
            </w:pPr>
            <w:r>
              <w:rPr>
                <w:rFonts w:ascii="Arial" w:hAnsi="Arial" w:cs="Arial"/>
                <w:color w:val="202124"/>
                <w:sz w:val="21"/>
                <w:szCs w:val="21"/>
                <w:shd w:val="clear" w:color="auto" w:fill="FFFFFF"/>
              </w:rPr>
              <w:t>Ensure</w:t>
            </w:r>
            <w:r w:rsidRPr="00312FA9">
              <w:rPr>
                <w:rFonts w:ascii="Arial" w:hAnsi="Arial" w:cs="Arial"/>
                <w:color w:val="202124"/>
                <w:sz w:val="21"/>
                <w:szCs w:val="21"/>
                <w:shd w:val="clear" w:color="auto" w:fill="FFFFFF"/>
              </w:rPr>
              <w:t xml:space="preserve"> adequate provision of </w:t>
            </w:r>
            <w:r>
              <w:rPr>
                <w:rFonts w:ascii="Arial" w:hAnsi="Arial" w:cs="Arial"/>
                <w:color w:val="202124"/>
                <w:sz w:val="21"/>
                <w:szCs w:val="21"/>
                <w:shd w:val="clear" w:color="auto" w:fill="FFFFFF"/>
              </w:rPr>
              <w:t xml:space="preserve">water and electricity. </w:t>
            </w:r>
          </w:p>
        </w:tc>
        <w:tc>
          <w:tcPr>
            <w:tcW w:w="1366" w:type="dxa"/>
          </w:tcPr>
          <w:p w14:paraId="5C180127" w14:textId="77777777" w:rsidR="006417B5" w:rsidRDefault="006417B5" w:rsidP="00D512F6">
            <w:pPr>
              <w:rPr>
                <w:rFonts w:ascii="Arial" w:hAnsi="Arial" w:cs="Arial"/>
                <w:color w:val="202124"/>
                <w:sz w:val="21"/>
                <w:szCs w:val="21"/>
                <w:shd w:val="clear" w:color="auto" w:fill="FFFFFF"/>
              </w:rPr>
            </w:pPr>
          </w:p>
        </w:tc>
      </w:tr>
      <w:tr w:rsidR="006417B5" w:rsidRPr="00903E69" w14:paraId="4605C984" w14:textId="1FF11CCC" w:rsidTr="006417B5">
        <w:tc>
          <w:tcPr>
            <w:tcW w:w="2408" w:type="dxa"/>
          </w:tcPr>
          <w:p w14:paraId="6C007DC8" w14:textId="671094E2" w:rsidR="006417B5" w:rsidRPr="00903E69" w:rsidRDefault="006417B5" w:rsidP="00D512F6">
            <w:pPr>
              <w:rPr>
                <w:rFonts w:ascii="Arial" w:hAnsi="Arial" w:cs="Arial"/>
                <w:b/>
                <w:bCs/>
                <w:color w:val="202124"/>
                <w:sz w:val="21"/>
                <w:szCs w:val="21"/>
                <w:shd w:val="clear" w:color="auto" w:fill="FFFFFF"/>
              </w:rPr>
            </w:pPr>
          </w:p>
        </w:tc>
        <w:tc>
          <w:tcPr>
            <w:tcW w:w="5242" w:type="dxa"/>
          </w:tcPr>
          <w:p w14:paraId="69E66035" w14:textId="45231560" w:rsidR="006417B5" w:rsidRDefault="006417B5" w:rsidP="00D512F6">
            <w:pPr>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To ensure suitable crane is available for lifting the concrete beam and putting in place. </w:t>
            </w:r>
          </w:p>
        </w:tc>
        <w:tc>
          <w:tcPr>
            <w:tcW w:w="1366" w:type="dxa"/>
          </w:tcPr>
          <w:p w14:paraId="7FEA7999" w14:textId="77777777" w:rsidR="006417B5" w:rsidRDefault="006417B5" w:rsidP="00D512F6">
            <w:pPr>
              <w:rPr>
                <w:rFonts w:ascii="Arial" w:hAnsi="Arial" w:cs="Arial"/>
                <w:color w:val="202124"/>
                <w:sz w:val="21"/>
                <w:szCs w:val="21"/>
                <w:shd w:val="clear" w:color="auto" w:fill="FFFFFF"/>
              </w:rPr>
            </w:pPr>
          </w:p>
        </w:tc>
      </w:tr>
      <w:tr w:rsidR="006417B5" w:rsidRPr="00903E69" w14:paraId="01A21B16" w14:textId="6147EB53" w:rsidTr="006417B5">
        <w:tc>
          <w:tcPr>
            <w:tcW w:w="2408" w:type="dxa"/>
          </w:tcPr>
          <w:p w14:paraId="6DA42FD5" w14:textId="77777777" w:rsidR="006417B5" w:rsidRPr="00903E69" w:rsidRDefault="006417B5" w:rsidP="00D512F6">
            <w:pPr>
              <w:rPr>
                <w:rFonts w:ascii="Arial" w:hAnsi="Arial" w:cs="Arial"/>
                <w:b/>
                <w:bCs/>
                <w:color w:val="202124"/>
                <w:sz w:val="21"/>
                <w:szCs w:val="21"/>
                <w:shd w:val="clear" w:color="auto" w:fill="FFFFFF"/>
              </w:rPr>
            </w:pPr>
          </w:p>
        </w:tc>
        <w:tc>
          <w:tcPr>
            <w:tcW w:w="5242" w:type="dxa"/>
          </w:tcPr>
          <w:p w14:paraId="4ECBF5D0" w14:textId="13CC584B" w:rsidR="006417B5" w:rsidRDefault="006417B5" w:rsidP="00D512F6">
            <w:pPr>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Ensure that the ground is capable of sustaining the weight of the crane carrying the concrete beam. </w:t>
            </w:r>
          </w:p>
        </w:tc>
        <w:tc>
          <w:tcPr>
            <w:tcW w:w="1366" w:type="dxa"/>
          </w:tcPr>
          <w:p w14:paraId="1F1BBC07" w14:textId="77777777" w:rsidR="006417B5" w:rsidRDefault="006417B5" w:rsidP="00D512F6">
            <w:pPr>
              <w:rPr>
                <w:rFonts w:ascii="Arial" w:hAnsi="Arial" w:cs="Arial"/>
                <w:color w:val="202124"/>
                <w:sz w:val="21"/>
                <w:szCs w:val="21"/>
                <w:shd w:val="clear" w:color="auto" w:fill="FFFFFF"/>
              </w:rPr>
            </w:pPr>
          </w:p>
        </w:tc>
      </w:tr>
      <w:tr w:rsidR="006417B5" w:rsidRPr="00903E69" w14:paraId="154CE0E2" w14:textId="0609091A" w:rsidTr="006417B5">
        <w:tc>
          <w:tcPr>
            <w:tcW w:w="2408" w:type="dxa"/>
          </w:tcPr>
          <w:p w14:paraId="09692EF1" w14:textId="77777777" w:rsidR="006417B5" w:rsidRPr="00903E69" w:rsidRDefault="006417B5" w:rsidP="00D512F6">
            <w:pPr>
              <w:rPr>
                <w:rFonts w:ascii="Arial" w:hAnsi="Arial" w:cs="Arial"/>
                <w:b/>
                <w:bCs/>
                <w:color w:val="202124"/>
                <w:sz w:val="21"/>
                <w:szCs w:val="21"/>
                <w:shd w:val="clear" w:color="auto" w:fill="FFFFFF"/>
              </w:rPr>
            </w:pPr>
          </w:p>
        </w:tc>
        <w:tc>
          <w:tcPr>
            <w:tcW w:w="5242" w:type="dxa"/>
          </w:tcPr>
          <w:p w14:paraId="233A7951" w14:textId="4419FABA" w:rsidR="006417B5" w:rsidRDefault="006417B5" w:rsidP="00D512F6">
            <w:pPr>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Provision of adequate supervision is provided during this activity and that control measures continue. </w:t>
            </w:r>
          </w:p>
        </w:tc>
        <w:tc>
          <w:tcPr>
            <w:tcW w:w="1366" w:type="dxa"/>
          </w:tcPr>
          <w:p w14:paraId="23AED289" w14:textId="77777777" w:rsidR="006417B5" w:rsidRDefault="006417B5" w:rsidP="00D512F6">
            <w:pPr>
              <w:rPr>
                <w:rFonts w:ascii="Arial" w:hAnsi="Arial" w:cs="Arial"/>
                <w:color w:val="202124"/>
                <w:sz w:val="21"/>
                <w:szCs w:val="21"/>
                <w:shd w:val="clear" w:color="auto" w:fill="FFFFFF"/>
              </w:rPr>
            </w:pPr>
          </w:p>
        </w:tc>
      </w:tr>
      <w:tr w:rsidR="006417B5" w:rsidRPr="00903E69" w14:paraId="6CF2F72C" w14:textId="04CF8C11" w:rsidTr="006417B5">
        <w:trPr>
          <w:trHeight w:val="800"/>
        </w:trPr>
        <w:tc>
          <w:tcPr>
            <w:tcW w:w="2408" w:type="dxa"/>
          </w:tcPr>
          <w:p w14:paraId="03F9073F" w14:textId="0988BC29" w:rsidR="006417B5" w:rsidRPr="00903E69" w:rsidRDefault="006417B5" w:rsidP="00D512F6">
            <w:pPr>
              <w:rPr>
                <w:rFonts w:ascii="Arial" w:hAnsi="Arial" w:cs="Arial"/>
                <w:b/>
                <w:bCs/>
                <w:color w:val="202124"/>
                <w:sz w:val="21"/>
                <w:szCs w:val="21"/>
                <w:shd w:val="clear" w:color="auto" w:fill="FFFFFF"/>
              </w:rPr>
            </w:pPr>
          </w:p>
        </w:tc>
        <w:tc>
          <w:tcPr>
            <w:tcW w:w="5242" w:type="dxa"/>
          </w:tcPr>
          <w:p w14:paraId="0397ADCB" w14:textId="50F9AE65" w:rsidR="006417B5" w:rsidRDefault="006417B5" w:rsidP="00D512F6">
            <w:pPr>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Temporary support to be provided to secure the concrete beam. </w:t>
            </w:r>
          </w:p>
        </w:tc>
        <w:tc>
          <w:tcPr>
            <w:tcW w:w="1366" w:type="dxa"/>
          </w:tcPr>
          <w:p w14:paraId="293D27CB" w14:textId="77777777" w:rsidR="006417B5" w:rsidRDefault="006417B5" w:rsidP="00D512F6">
            <w:pPr>
              <w:rPr>
                <w:rFonts w:ascii="Arial" w:hAnsi="Arial" w:cs="Arial"/>
                <w:color w:val="202124"/>
                <w:sz w:val="21"/>
                <w:szCs w:val="21"/>
                <w:shd w:val="clear" w:color="auto" w:fill="FFFFFF"/>
              </w:rPr>
            </w:pPr>
          </w:p>
        </w:tc>
      </w:tr>
    </w:tbl>
    <w:p w14:paraId="5A317479" w14:textId="704BAE14" w:rsidR="00312FA9" w:rsidRDefault="00312FA9" w:rsidP="00312FA9">
      <w:pPr>
        <w:tabs>
          <w:tab w:val="left" w:pos="1200"/>
        </w:tabs>
        <w:rPr>
          <w:rFonts w:ascii="Arial" w:hAnsi="Arial" w:cs="Arial"/>
          <w:color w:val="202124"/>
          <w:sz w:val="21"/>
          <w:szCs w:val="21"/>
          <w:shd w:val="clear" w:color="auto" w:fill="FFFFFF"/>
        </w:rPr>
      </w:pPr>
    </w:p>
    <w:p w14:paraId="7D57C42F" w14:textId="37B0769C" w:rsidR="00312FA9" w:rsidRDefault="00312FA9" w:rsidP="0050587A">
      <w:pPr>
        <w:rPr>
          <w:rFonts w:ascii="Arial" w:hAnsi="Arial" w:cs="Arial"/>
          <w:color w:val="202124"/>
          <w:sz w:val="21"/>
          <w:szCs w:val="21"/>
          <w:shd w:val="clear" w:color="auto" w:fill="FFFFFF"/>
        </w:rPr>
      </w:pPr>
    </w:p>
    <w:p w14:paraId="07C2FE24" w14:textId="5E9C58C8" w:rsidR="006417B5" w:rsidRDefault="006417B5" w:rsidP="0050587A">
      <w:pPr>
        <w:rPr>
          <w:rFonts w:ascii="Arial" w:hAnsi="Arial" w:cs="Arial"/>
          <w:color w:val="202124"/>
          <w:sz w:val="21"/>
          <w:szCs w:val="21"/>
          <w:shd w:val="clear" w:color="auto" w:fill="FFFFFF"/>
        </w:rPr>
      </w:pPr>
    </w:p>
    <w:p w14:paraId="2F06E938" w14:textId="372DC6C9" w:rsidR="006417B5" w:rsidRDefault="006417B5" w:rsidP="0050587A">
      <w:pPr>
        <w:rPr>
          <w:rFonts w:ascii="Arial" w:hAnsi="Arial" w:cs="Arial"/>
          <w:color w:val="202124"/>
          <w:sz w:val="21"/>
          <w:szCs w:val="21"/>
          <w:shd w:val="clear" w:color="auto" w:fill="FFFFFF"/>
        </w:rPr>
      </w:pPr>
    </w:p>
    <w:p w14:paraId="722FE4C2" w14:textId="3267DB37" w:rsidR="006417B5" w:rsidRDefault="006417B5" w:rsidP="0050587A">
      <w:pPr>
        <w:rPr>
          <w:rFonts w:ascii="Arial" w:hAnsi="Arial" w:cs="Arial"/>
          <w:color w:val="202124"/>
          <w:sz w:val="21"/>
          <w:szCs w:val="21"/>
          <w:shd w:val="clear" w:color="auto" w:fill="FFFFFF"/>
        </w:rPr>
      </w:pPr>
    </w:p>
    <w:p w14:paraId="5551A6D2" w14:textId="387997F6" w:rsidR="006417B5" w:rsidRDefault="006417B5" w:rsidP="0050587A">
      <w:pPr>
        <w:rPr>
          <w:rFonts w:ascii="Arial" w:hAnsi="Arial" w:cs="Arial"/>
          <w:color w:val="202124"/>
          <w:sz w:val="21"/>
          <w:szCs w:val="21"/>
          <w:shd w:val="clear" w:color="auto" w:fill="FFFFFF"/>
        </w:rPr>
      </w:pPr>
    </w:p>
    <w:p w14:paraId="2BC791C2" w14:textId="222F8DB4" w:rsidR="006417B5" w:rsidRDefault="006417B5" w:rsidP="0050587A">
      <w:pPr>
        <w:rPr>
          <w:rFonts w:ascii="Arial" w:hAnsi="Arial" w:cs="Arial"/>
          <w:color w:val="202124"/>
          <w:sz w:val="21"/>
          <w:szCs w:val="21"/>
          <w:shd w:val="clear" w:color="auto" w:fill="FFFFFF"/>
        </w:rPr>
      </w:pPr>
    </w:p>
    <w:p w14:paraId="155BFE25" w14:textId="05319D6C" w:rsidR="006417B5" w:rsidRDefault="006417B5" w:rsidP="0050587A">
      <w:pPr>
        <w:rPr>
          <w:rFonts w:ascii="Arial" w:hAnsi="Arial" w:cs="Arial"/>
          <w:color w:val="202124"/>
          <w:sz w:val="21"/>
          <w:szCs w:val="21"/>
          <w:shd w:val="clear" w:color="auto" w:fill="FFFFFF"/>
        </w:rPr>
      </w:pPr>
    </w:p>
    <w:p w14:paraId="5B70F2C1" w14:textId="171DAAA3" w:rsidR="006417B5" w:rsidRDefault="006417B5" w:rsidP="0050587A">
      <w:pPr>
        <w:rPr>
          <w:rFonts w:ascii="Arial" w:hAnsi="Arial" w:cs="Arial"/>
          <w:color w:val="202124"/>
          <w:sz w:val="21"/>
          <w:szCs w:val="21"/>
          <w:shd w:val="clear" w:color="auto" w:fill="FFFFFF"/>
        </w:rPr>
      </w:pPr>
    </w:p>
    <w:tbl>
      <w:tblPr>
        <w:tblStyle w:val="TableGrid"/>
        <w:tblW w:w="0" w:type="auto"/>
        <w:tblLook w:val="04A0" w:firstRow="1" w:lastRow="0" w:firstColumn="1" w:lastColumn="0" w:noHBand="0" w:noVBand="1"/>
      </w:tblPr>
      <w:tblGrid>
        <w:gridCol w:w="3005"/>
        <w:gridCol w:w="5070"/>
        <w:gridCol w:w="941"/>
      </w:tblGrid>
      <w:tr w:rsidR="006417B5" w14:paraId="411270FF" w14:textId="77777777" w:rsidTr="006417B5">
        <w:tc>
          <w:tcPr>
            <w:tcW w:w="3005" w:type="dxa"/>
          </w:tcPr>
          <w:p w14:paraId="60F0CE39" w14:textId="76D81DB6" w:rsidR="006417B5" w:rsidRPr="006417B5" w:rsidRDefault="006417B5" w:rsidP="0050587A">
            <w:pPr>
              <w:rPr>
                <w:rFonts w:ascii="Arial" w:hAnsi="Arial" w:cs="Arial"/>
                <w:b/>
                <w:bCs/>
                <w:color w:val="202124"/>
                <w:sz w:val="21"/>
                <w:szCs w:val="21"/>
                <w:shd w:val="clear" w:color="auto" w:fill="FFFFFF"/>
              </w:rPr>
            </w:pPr>
            <w:r w:rsidRPr="006417B5">
              <w:rPr>
                <w:rFonts w:ascii="Arial" w:hAnsi="Arial" w:cs="Arial"/>
                <w:b/>
                <w:bCs/>
                <w:color w:val="202124"/>
                <w:sz w:val="21"/>
                <w:szCs w:val="21"/>
                <w:shd w:val="clear" w:color="auto" w:fill="FFFFFF"/>
              </w:rPr>
              <w:t xml:space="preserve">Roof Structure </w:t>
            </w:r>
          </w:p>
        </w:tc>
        <w:tc>
          <w:tcPr>
            <w:tcW w:w="5070" w:type="dxa"/>
          </w:tcPr>
          <w:p w14:paraId="112455D3" w14:textId="7ED660CC" w:rsidR="006417B5" w:rsidRPr="006417B5" w:rsidRDefault="006417B5" w:rsidP="0050587A">
            <w:pPr>
              <w:rPr>
                <w:rFonts w:ascii="Arial" w:hAnsi="Arial" w:cs="Arial"/>
                <w:b/>
                <w:bCs/>
                <w:color w:val="202124"/>
                <w:sz w:val="21"/>
                <w:szCs w:val="21"/>
                <w:shd w:val="clear" w:color="auto" w:fill="FFFFFF"/>
              </w:rPr>
            </w:pPr>
            <w:r w:rsidRPr="006417B5">
              <w:rPr>
                <w:rFonts w:ascii="Arial" w:hAnsi="Arial" w:cs="Arial"/>
                <w:b/>
                <w:bCs/>
                <w:color w:val="202124"/>
                <w:sz w:val="21"/>
                <w:szCs w:val="21"/>
                <w:shd w:val="clear" w:color="auto" w:fill="FFFFFF"/>
              </w:rPr>
              <w:t xml:space="preserve">Necessary works </w:t>
            </w:r>
          </w:p>
        </w:tc>
        <w:tc>
          <w:tcPr>
            <w:tcW w:w="941" w:type="dxa"/>
          </w:tcPr>
          <w:p w14:paraId="39FD2F75" w14:textId="77777777" w:rsidR="006417B5" w:rsidRDefault="006417B5" w:rsidP="0050587A">
            <w:pPr>
              <w:rPr>
                <w:rFonts w:ascii="Arial" w:hAnsi="Arial" w:cs="Arial"/>
                <w:color w:val="202124"/>
                <w:sz w:val="21"/>
                <w:szCs w:val="21"/>
                <w:shd w:val="clear" w:color="auto" w:fill="FFFFFF"/>
              </w:rPr>
            </w:pPr>
          </w:p>
        </w:tc>
      </w:tr>
      <w:tr w:rsidR="006417B5" w14:paraId="442E9803" w14:textId="77777777" w:rsidTr="006417B5">
        <w:tc>
          <w:tcPr>
            <w:tcW w:w="3005" w:type="dxa"/>
          </w:tcPr>
          <w:p w14:paraId="7B85CA23" w14:textId="1D17AA50" w:rsidR="006417B5" w:rsidRDefault="006417B5" w:rsidP="0050587A">
            <w:pPr>
              <w:rPr>
                <w:rFonts w:ascii="Arial" w:hAnsi="Arial" w:cs="Arial"/>
                <w:color w:val="202124"/>
                <w:sz w:val="21"/>
                <w:szCs w:val="21"/>
                <w:shd w:val="clear" w:color="auto" w:fill="FFFFFF"/>
              </w:rPr>
            </w:pPr>
            <w:r>
              <w:rPr>
                <w:rFonts w:ascii="Arial" w:hAnsi="Arial" w:cs="Arial"/>
                <w:color w:val="202124"/>
                <w:sz w:val="21"/>
                <w:szCs w:val="21"/>
                <w:shd w:val="clear" w:color="auto" w:fill="FFFFFF"/>
              </w:rPr>
              <w:t>Persons Falling</w:t>
            </w:r>
          </w:p>
        </w:tc>
        <w:tc>
          <w:tcPr>
            <w:tcW w:w="5070" w:type="dxa"/>
          </w:tcPr>
          <w:p w14:paraId="37DBDE92" w14:textId="77777777" w:rsidR="006417B5" w:rsidRDefault="006417B5" w:rsidP="0050587A">
            <w:pPr>
              <w:rPr>
                <w:rFonts w:ascii="Arial" w:hAnsi="Arial" w:cs="Arial"/>
                <w:color w:val="202124"/>
                <w:sz w:val="21"/>
                <w:szCs w:val="21"/>
                <w:shd w:val="clear" w:color="auto" w:fill="FFFFFF"/>
              </w:rPr>
            </w:pPr>
            <w:r>
              <w:rPr>
                <w:rFonts w:ascii="Arial" w:hAnsi="Arial" w:cs="Arial"/>
                <w:color w:val="202124"/>
                <w:sz w:val="21"/>
                <w:szCs w:val="21"/>
                <w:shd w:val="clear" w:color="auto" w:fill="FFFFFF"/>
              </w:rPr>
              <w:t>A minimum of double guard rail scaffold barrier to be erected prior to commencement of roof work</w:t>
            </w:r>
            <w:r w:rsidR="00C6597B">
              <w:rPr>
                <w:rFonts w:ascii="Arial" w:hAnsi="Arial" w:cs="Arial"/>
                <w:color w:val="202124"/>
                <w:sz w:val="21"/>
                <w:szCs w:val="21"/>
                <w:shd w:val="clear" w:color="auto" w:fill="FFFFFF"/>
              </w:rPr>
              <w:t>. Fixed ladder access to a landing platform to be provided.</w:t>
            </w:r>
          </w:p>
          <w:p w14:paraId="1AA58C66" w14:textId="77777777" w:rsidR="00C6597B" w:rsidRDefault="00C6597B" w:rsidP="0050587A">
            <w:pPr>
              <w:rPr>
                <w:rFonts w:ascii="Arial" w:hAnsi="Arial" w:cs="Arial"/>
                <w:color w:val="202124"/>
                <w:sz w:val="21"/>
                <w:szCs w:val="21"/>
                <w:shd w:val="clear" w:color="auto" w:fill="FFFFFF"/>
              </w:rPr>
            </w:pPr>
            <w:r>
              <w:rPr>
                <w:rFonts w:ascii="Arial" w:hAnsi="Arial" w:cs="Arial"/>
                <w:color w:val="202124"/>
                <w:sz w:val="21"/>
                <w:szCs w:val="21"/>
                <w:shd w:val="clear" w:color="auto" w:fill="FFFFFF"/>
              </w:rPr>
              <w:t>Before the roof work starts a detailed method statement to be given by the roof contractor for approval.</w:t>
            </w:r>
          </w:p>
          <w:p w14:paraId="1ABC42C4" w14:textId="77777777" w:rsidR="00C6597B" w:rsidRDefault="00C6597B" w:rsidP="0050587A">
            <w:pPr>
              <w:rPr>
                <w:rFonts w:ascii="Arial" w:hAnsi="Arial" w:cs="Arial"/>
                <w:color w:val="202124"/>
                <w:sz w:val="21"/>
                <w:szCs w:val="21"/>
                <w:shd w:val="clear" w:color="auto" w:fill="FFFFFF"/>
              </w:rPr>
            </w:pPr>
            <w:r>
              <w:rPr>
                <w:rFonts w:ascii="Arial" w:hAnsi="Arial" w:cs="Arial"/>
                <w:color w:val="202124"/>
                <w:sz w:val="21"/>
                <w:szCs w:val="21"/>
                <w:shd w:val="clear" w:color="auto" w:fill="FFFFFF"/>
              </w:rPr>
              <w:t>Safety nets will be erected and used for all roof work.</w:t>
            </w:r>
          </w:p>
          <w:p w14:paraId="55CD5F31" w14:textId="77777777" w:rsidR="00C6597B" w:rsidRDefault="00C6597B" w:rsidP="0050587A">
            <w:pPr>
              <w:rPr>
                <w:rFonts w:ascii="Arial" w:hAnsi="Arial" w:cs="Arial"/>
                <w:color w:val="202124"/>
                <w:sz w:val="21"/>
                <w:szCs w:val="21"/>
                <w:shd w:val="clear" w:color="auto" w:fill="FFFFFF"/>
              </w:rPr>
            </w:pPr>
            <w:r>
              <w:rPr>
                <w:rFonts w:ascii="Arial" w:hAnsi="Arial" w:cs="Arial"/>
                <w:color w:val="202124"/>
                <w:sz w:val="21"/>
                <w:szCs w:val="21"/>
                <w:shd w:val="clear" w:color="auto" w:fill="FFFFFF"/>
              </w:rPr>
              <w:t>Where there is no guard rail protection, a full safety harness must be worn and fitted to a secure point.</w:t>
            </w:r>
          </w:p>
          <w:p w14:paraId="56A8A94F" w14:textId="5C940DC6" w:rsidR="00C6597B" w:rsidRDefault="00C6597B" w:rsidP="0050587A">
            <w:pPr>
              <w:rPr>
                <w:rFonts w:ascii="Arial" w:hAnsi="Arial" w:cs="Arial"/>
                <w:color w:val="202124"/>
                <w:sz w:val="21"/>
                <w:szCs w:val="21"/>
                <w:shd w:val="clear" w:color="auto" w:fill="FFFFFF"/>
              </w:rPr>
            </w:pPr>
            <w:r>
              <w:rPr>
                <w:rFonts w:ascii="Arial" w:hAnsi="Arial" w:cs="Arial"/>
                <w:color w:val="202124"/>
                <w:sz w:val="21"/>
                <w:szCs w:val="21"/>
                <w:shd w:val="clear" w:color="auto" w:fill="FFFFFF"/>
              </w:rPr>
              <w:t>All operatives to be instructed and briefed on the method statement and records of briefings to be kept safe.</w:t>
            </w:r>
          </w:p>
        </w:tc>
        <w:tc>
          <w:tcPr>
            <w:tcW w:w="941" w:type="dxa"/>
          </w:tcPr>
          <w:p w14:paraId="1F741AA3" w14:textId="77777777" w:rsidR="006417B5" w:rsidRDefault="006417B5" w:rsidP="0050587A">
            <w:pPr>
              <w:rPr>
                <w:rFonts w:ascii="Arial" w:hAnsi="Arial" w:cs="Arial"/>
                <w:color w:val="202124"/>
                <w:sz w:val="21"/>
                <w:szCs w:val="21"/>
                <w:shd w:val="clear" w:color="auto" w:fill="FFFFFF"/>
              </w:rPr>
            </w:pPr>
          </w:p>
        </w:tc>
      </w:tr>
      <w:tr w:rsidR="006417B5" w14:paraId="249B0367" w14:textId="77777777" w:rsidTr="006417B5">
        <w:tc>
          <w:tcPr>
            <w:tcW w:w="3005" w:type="dxa"/>
          </w:tcPr>
          <w:p w14:paraId="4A8A78CA" w14:textId="7A047CDB" w:rsidR="006417B5" w:rsidRDefault="00C6597B" w:rsidP="0050587A">
            <w:pPr>
              <w:rPr>
                <w:rFonts w:ascii="Arial" w:hAnsi="Arial" w:cs="Arial"/>
                <w:color w:val="202124"/>
                <w:sz w:val="21"/>
                <w:szCs w:val="21"/>
                <w:shd w:val="clear" w:color="auto" w:fill="FFFFFF"/>
              </w:rPr>
            </w:pPr>
            <w:r>
              <w:rPr>
                <w:rFonts w:ascii="Arial" w:hAnsi="Arial" w:cs="Arial"/>
                <w:color w:val="202124"/>
                <w:sz w:val="21"/>
                <w:szCs w:val="21"/>
                <w:shd w:val="clear" w:color="auto" w:fill="FFFFFF"/>
              </w:rPr>
              <w:t>Trip Hazards</w:t>
            </w:r>
          </w:p>
        </w:tc>
        <w:tc>
          <w:tcPr>
            <w:tcW w:w="5070" w:type="dxa"/>
          </w:tcPr>
          <w:p w14:paraId="205774A7" w14:textId="23F0F2E2" w:rsidR="006417B5" w:rsidRDefault="00C6597B" w:rsidP="0050587A">
            <w:pPr>
              <w:rPr>
                <w:rFonts w:ascii="Arial" w:hAnsi="Arial" w:cs="Arial"/>
                <w:color w:val="202124"/>
                <w:sz w:val="21"/>
                <w:szCs w:val="21"/>
                <w:shd w:val="clear" w:color="auto" w:fill="FFFFFF"/>
              </w:rPr>
            </w:pPr>
            <w:r>
              <w:rPr>
                <w:rFonts w:ascii="Arial" w:hAnsi="Arial" w:cs="Arial"/>
                <w:color w:val="202124"/>
                <w:sz w:val="21"/>
                <w:szCs w:val="21"/>
                <w:shd w:val="clear" w:color="auto" w:fill="FFFFFF"/>
              </w:rPr>
              <w:t>Where roof felting and slating operations begin a scaffold to be erected to the underside of the eaves.</w:t>
            </w:r>
          </w:p>
          <w:p w14:paraId="10B028CF" w14:textId="77777777" w:rsidR="00C6597B" w:rsidRDefault="00C6597B" w:rsidP="0050587A">
            <w:pPr>
              <w:rPr>
                <w:rFonts w:ascii="Arial" w:hAnsi="Arial" w:cs="Arial"/>
                <w:color w:val="202124"/>
                <w:sz w:val="21"/>
                <w:szCs w:val="21"/>
                <w:shd w:val="clear" w:color="auto" w:fill="FFFFFF"/>
              </w:rPr>
            </w:pPr>
            <w:r>
              <w:rPr>
                <w:rFonts w:ascii="Arial" w:hAnsi="Arial" w:cs="Arial"/>
                <w:color w:val="202124"/>
                <w:sz w:val="21"/>
                <w:szCs w:val="21"/>
                <w:shd w:val="clear" w:color="auto" w:fill="FFFFFF"/>
              </w:rPr>
              <w:t>Guard rail, toe boards and brick guards to be fitted, platform to be fully boarded out.</w:t>
            </w:r>
          </w:p>
          <w:p w14:paraId="0E11A618" w14:textId="77777777" w:rsidR="00C6597B" w:rsidRDefault="00C6597B" w:rsidP="0050587A">
            <w:pPr>
              <w:rPr>
                <w:rFonts w:ascii="Arial" w:hAnsi="Arial" w:cs="Arial"/>
                <w:color w:val="202124"/>
                <w:sz w:val="21"/>
                <w:szCs w:val="21"/>
                <w:shd w:val="clear" w:color="auto" w:fill="FFFFFF"/>
              </w:rPr>
            </w:pPr>
            <w:r>
              <w:rPr>
                <w:rFonts w:ascii="Arial" w:hAnsi="Arial" w:cs="Arial"/>
                <w:color w:val="202124"/>
                <w:sz w:val="21"/>
                <w:szCs w:val="21"/>
                <w:shd w:val="clear" w:color="auto" w:fill="FFFFFF"/>
              </w:rPr>
              <w:t>Assessment to be made for safe working conditions in high winds.</w:t>
            </w:r>
          </w:p>
          <w:p w14:paraId="3D48C516" w14:textId="733ED2A1" w:rsidR="00C6597B" w:rsidRDefault="00C6597B" w:rsidP="0050587A">
            <w:pPr>
              <w:rPr>
                <w:rFonts w:ascii="Arial" w:hAnsi="Arial" w:cs="Arial"/>
                <w:color w:val="202124"/>
                <w:sz w:val="21"/>
                <w:szCs w:val="21"/>
                <w:shd w:val="clear" w:color="auto" w:fill="FFFFFF"/>
              </w:rPr>
            </w:pPr>
            <w:r>
              <w:rPr>
                <w:rFonts w:ascii="Arial" w:hAnsi="Arial" w:cs="Arial"/>
                <w:color w:val="202124"/>
                <w:sz w:val="21"/>
                <w:szCs w:val="21"/>
                <w:shd w:val="clear" w:color="auto" w:fill="FFFFFF"/>
              </w:rPr>
              <w:t>Cat ladders to be used when felting and placing of roof capping.</w:t>
            </w:r>
          </w:p>
        </w:tc>
        <w:tc>
          <w:tcPr>
            <w:tcW w:w="941" w:type="dxa"/>
          </w:tcPr>
          <w:p w14:paraId="2BBD9F75" w14:textId="77777777" w:rsidR="006417B5" w:rsidRDefault="006417B5" w:rsidP="0050587A">
            <w:pPr>
              <w:rPr>
                <w:rFonts w:ascii="Arial" w:hAnsi="Arial" w:cs="Arial"/>
                <w:color w:val="202124"/>
                <w:sz w:val="21"/>
                <w:szCs w:val="21"/>
                <w:shd w:val="clear" w:color="auto" w:fill="FFFFFF"/>
              </w:rPr>
            </w:pPr>
          </w:p>
        </w:tc>
      </w:tr>
      <w:tr w:rsidR="006417B5" w14:paraId="4B671963" w14:textId="77777777" w:rsidTr="006417B5">
        <w:tc>
          <w:tcPr>
            <w:tcW w:w="3005" w:type="dxa"/>
          </w:tcPr>
          <w:p w14:paraId="69DE4D39" w14:textId="4D2FE734" w:rsidR="006417B5" w:rsidRDefault="00C6597B" w:rsidP="0050587A">
            <w:pPr>
              <w:rPr>
                <w:rFonts w:ascii="Arial" w:hAnsi="Arial" w:cs="Arial"/>
                <w:color w:val="202124"/>
                <w:sz w:val="21"/>
                <w:szCs w:val="21"/>
                <w:shd w:val="clear" w:color="auto" w:fill="FFFFFF"/>
              </w:rPr>
            </w:pPr>
            <w:r>
              <w:rPr>
                <w:rFonts w:ascii="Arial" w:hAnsi="Arial" w:cs="Arial"/>
                <w:color w:val="202124"/>
                <w:sz w:val="21"/>
                <w:szCs w:val="21"/>
                <w:shd w:val="clear" w:color="auto" w:fill="FFFFFF"/>
              </w:rPr>
              <w:t>Scaffold</w:t>
            </w:r>
            <w:r w:rsidR="006C6122">
              <w:rPr>
                <w:rFonts w:ascii="Arial" w:hAnsi="Arial" w:cs="Arial"/>
                <w:color w:val="202124"/>
                <w:sz w:val="21"/>
                <w:szCs w:val="21"/>
                <w:shd w:val="clear" w:color="auto" w:fill="FFFFFF"/>
              </w:rPr>
              <w:t>ing</w:t>
            </w:r>
          </w:p>
        </w:tc>
        <w:tc>
          <w:tcPr>
            <w:tcW w:w="5070" w:type="dxa"/>
          </w:tcPr>
          <w:p w14:paraId="516A76BF" w14:textId="5957E946" w:rsidR="006417B5" w:rsidRDefault="00C6597B" w:rsidP="0050587A">
            <w:pPr>
              <w:rPr>
                <w:rFonts w:ascii="Arial" w:hAnsi="Arial" w:cs="Arial"/>
                <w:color w:val="202124"/>
                <w:sz w:val="21"/>
                <w:szCs w:val="21"/>
                <w:shd w:val="clear" w:color="auto" w:fill="FFFFFF"/>
              </w:rPr>
            </w:pPr>
            <w:r>
              <w:rPr>
                <w:rFonts w:ascii="Arial" w:hAnsi="Arial" w:cs="Arial"/>
                <w:color w:val="202124"/>
                <w:sz w:val="21"/>
                <w:szCs w:val="21"/>
                <w:shd w:val="clear" w:color="auto" w:fill="FFFFFF"/>
              </w:rPr>
              <w:t>Battens and slates to be stacked safely, remove excess and / or damaged materials daily.</w:t>
            </w:r>
          </w:p>
          <w:p w14:paraId="33E2D1A2" w14:textId="77777777" w:rsidR="00C6597B" w:rsidRDefault="00C6597B" w:rsidP="0050587A">
            <w:pPr>
              <w:rPr>
                <w:rFonts w:ascii="Arial" w:hAnsi="Arial" w:cs="Arial"/>
                <w:color w:val="202124"/>
                <w:sz w:val="21"/>
                <w:szCs w:val="21"/>
                <w:shd w:val="clear" w:color="auto" w:fill="FFFFFF"/>
              </w:rPr>
            </w:pPr>
            <w:r>
              <w:rPr>
                <w:rFonts w:ascii="Arial" w:hAnsi="Arial" w:cs="Arial"/>
                <w:color w:val="202124"/>
                <w:sz w:val="21"/>
                <w:szCs w:val="21"/>
                <w:shd w:val="clear" w:color="auto" w:fill="FFFFFF"/>
              </w:rPr>
              <w:t>Remove and bag all excess waste wrappings daily.</w:t>
            </w:r>
          </w:p>
          <w:p w14:paraId="720B36FF" w14:textId="79975E3B" w:rsidR="00C6597B" w:rsidRDefault="00C6597B" w:rsidP="0050587A">
            <w:pPr>
              <w:rPr>
                <w:rFonts w:ascii="Arial" w:hAnsi="Arial" w:cs="Arial"/>
                <w:color w:val="202124"/>
                <w:sz w:val="21"/>
                <w:szCs w:val="21"/>
                <w:shd w:val="clear" w:color="auto" w:fill="FFFFFF"/>
              </w:rPr>
            </w:pPr>
            <w:r>
              <w:rPr>
                <w:rFonts w:ascii="Arial" w:hAnsi="Arial" w:cs="Arial"/>
                <w:color w:val="202124"/>
                <w:sz w:val="21"/>
                <w:szCs w:val="21"/>
                <w:shd w:val="clear" w:color="auto" w:fill="FFFFFF"/>
              </w:rPr>
              <w:t>Do n</w:t>
            </w:r>
            <w:r w:rsidR="006C6122">
              <w:rPr>
                <w:rFonts w:ascii="Arial" w:hAnsi="Arial" w:cs="Arial"/>
                <w:color w:val="202124"/>
                <w:sz w:val="21"/>
                <w:szCs w:val="21"/>
                <w:shd w:val="clear" w:color="auto" w:fill="FFFFFF"/>
              </w:rPr>
              <w:t>ot</w:t>
            </w:r>
            <w:r>
              <w:rPr>
                <w:rFonts w:ascii="Arial" w:hAnsi="Arial" w:cs="Arial"/>
                <w:color w:val="202124"/>
                <w:sz w:val="21"/>
                <w:szCs w:val="21"/>
                <w:shd w:val="clear" w:color="auto" w:fill="FFFFFF"/>
              </w:rPr>
              <w:t xml:space="preserve"> stack materials higher than brick guard protection.</w:t>
            </w:r>
          </w:p>
          <w:p w14:paraId="7EC22886" w14:textId="77777777" w:rsidR="00C6597B" w:rsidRDefault="00C6597B" w:rsidP="0050587A">
            <w:pPr>
              <w:rPr>
                <w:rFonts w:ascii="Arial" w:hAnsi="Arial" w:cs="Arial"/>
                <w:color w:val="202124"/>
                <w:sz w:val="21"/>
                <w:szCs w:val="21"/>
                <w:shd w:val="clear" w:color="auto" w:fill="FFFFFF"/>
              </w:rPr>
            </w:pPr>
            <w:r>
              <w:rPr>
                <w:rFonts w:ascii="Arial" w:hAnsi="Arial" w:cs="Arial"/>
                <w:color w:val="202124"/>
                <w:sz w:val="21"/>
                <w:szCs w:val="21"/>
                <w:shd w:val="clear" w:color="auto" w:fill="FFFFFF"/>
              </w:rPr>
              <w:t>Do not remove, alter or tamper with the scaffolding.</w:t>
            </w:r>
          </w:p>
          <w:p w14:paraId="2A2DCA32" w14:textId="77777777" w:rsidR="00C6597B" w:rsidRDefault="00C6597B" w:rsidP="0050587A">
            <w:pPr>
              <w:rPr>
                <w:rFonts w:ascii="Arial" w:hAnsi="Arial" w:cs="Arial"/>
                <w:color w:val="202124"/>
                <w:sz w:val="21"/>
                <w:szCs w:val="21"/>
                <w:shd w:val="clear" w:color="auto" w:fill="FFFFFF"/>
              </w:rPr>
            </w:pPr>
            <w:r>
              <w:rPr>
                <w:rFonts w:ascii="Arial" w:hAnsi="Arial" w:cs="Arial"/>
                <w:color w:val="202124"/>
                <w:sz w:val="21"/>
                <w:szCs w:val="21"/>
                <w:shd w:val="clear" w:color="auto" w:fill="FFFFFF"/>
              </w:rPr>
              <w:t>Do not overload scaffolding.</w:t>
            </w:r>
          </w:p>
          <w:p w14:paraId="173C4211" w14:textId="77777777" w:rsidR="00C6597B" w:rsidRDefault="00C6597B" w:rsidP="0050587A">
            <w:pPr>
              <w:rPr>
                <w:rFonts w:ascii="Arial" w:hAnsi="Arial" w:cs="Arial"/>
                <w:color w:val="202124"/>
                <w:sz w:val="21"/>
                <w:szCs w:val="21"/>
                <w:shd w:val="clear" w:color="auto" w:fill="FFFFFF"/>
              </w:rPr>
            </w:pPr>
            <w:r>
              <w:rPr>
                <w:rFonts w:ascii="Arial" w:hAnsi="Arial" w:cs="Arial"/>
                <w:color w:val="202124"/>
                <w:sz w:val="21"/>
                <w:szCs w:val="21"/>
                <w:shd w:val="clear" w:color="auto" w:fill="FFFFFF"/>
              </w:rPr>
              <w:t>Use loading bays to store materials.</w:t>
            </w:r>
          </w:p>
          <w:p w14:paraId="7C943388" w14:textId="77777777" w:rsidR="00C6597B" w:rsidRDefault="00C6597B" w:rsidP="0050587A">
            <w:pPr>
              <w:rPr>
                <w:rFonts w:ascii="Arial" w:hAnsi="Arial" w:cs="Arial"/>
                <w:color w:val="202124"/>
                <w:sz w:val="21"/>
                <w:szCs w:val="21"/>
                <w:shd w:val="clear" w:color="auto" w:fill="FFFFFF"/>
              </w:rPr>
            </w:pPr>
            <w:r>
              <w:rPr>
                <w:rFonts w:ascii="Arial" w:hAnsi="Arial" w:cs="Arial"/>
                <w:color w:val="202124"/>
                <w:sz w:val="21"/>
                <w:szCs w:val="21"/>
                <w:shd w:val="clear" w:color="auto" w:fill="FFFFFF"/>
              </w:rPr>
              <w:t>Keep working platform as clear as possible.</w:t>
            </w:r>
          </w:p>
          <w:p w14:paraId="10457680" w14:textId="6E01E994" w:rsidR="00C6597B" w:rsidRDefault="00C6597B" w:rsidP="0050587A">
            <w:pPr>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See also assessments for lifting operations and other relevant assessments. </w:t>
            </w:r>
          </w:p>
        </w:tc>
        <w:tc>
          <w:tcPr>
            <w:tcW w:w="941" w:type="dxa"/>
          </w:tcPr>
          <w:p w14:paraId="53DFCA77" w14:textId="77777777" w:rsidR="006417B5" w:rsidRDefault="006417B5" w:rsidP="0050587A">
            <w:pPr>
              <w:rPr>
                <w:rFonts w:ascii="Arial" w:hAnsi="Arial" w:cs="Arial"/>
                <w:color w:val="202124"/>
                <w:sz w:val="21"/>
                <w:szCs w:val="21"/>
                <w:shd w:val="clear" w:color="auto" w:fill="FFFFFF"/>
              </w:rPr>
            </w:pPr>
          </w:p>
        </w:tc>
      </w:tr>
    </w:tbl>
    <w:p w14:paraId="33632D70" w14:textId="7ED2ED10" w:rsidR="00095446" w:rsidRDefault="00095446" w:rsidP="0050587A">
      <w:pPr>
        <w:rPr>
          <w:rFonts w:ascii="Arial" w:hAnsi="Arial" w:cs="Arial"/>
          <w:color w:val="202124"/>
          <w:sz w:val="21"/>
          <w:szCs w:val="21"/>
          <w:shd w:val="clear" w:color="auto" w:fill="FFFFFF"/>
        </w:rPr>
      </w:pPr>
    </w:p>
    <w:p w14:paraId="7CDD74AC" w14:textId="56D1E00C" w:rsidR="00095446" w:rsidRDefault="00095446" w:rsidP="0050587A">
      <w:pPr>
        <w:rPr>
          <w:rFonts w:ascii="Arial" w:hAnsi="Arial" w:cs="Arial"/>
          <w:color w:val="202124"/>
          <w:sz w:val="21"/>
          <w:szCs w:val="21"/>
          <w:shd w:val="clear" w:color="auto" w:fill="FFFFFF"/>
        </w:rPr>
      </w:pPr>
    </w:p>
    <w:p w14:paraId="2496C88D" w14:textId="16F23AF9" w:rsidR="00095446" w:rsidRDefault="00095446" w:rsidP="00095446">
      <w:pPr>
        <w:numPr>
          <w:ilvl w:val="0"/>
          <w:numId w:val="17"/>
        </w:numPr>
        <w:spacing w:after="0" w:line="240" w:lineRule="auto"/>
        <w:ind w:left="360" w:firstLine="0"/>
        <w:jc w:val="both"/>
        <w:textAlignment w:val="baseline"/>
        <w:rPr>
          <w:rFonts w:ascii="Times New Roman" w:eastAsia="Times New Roman" w:hAnsi="Times New Roman" w:cs="Times New Roman"/>
          <w:sz w:val="24"/>
          <w:szCs w:val="24"/>
          <w:lang w:eastAsia="en-GB"/>
        </w:rPr>
      </w:pPr>
      <w:r w:rsidRPr="00095446">
        <w:rPr>
          <w:rFonts w:ascii="Times New Roman" w:eastAsia="Times New Roman" w:hAnsi="Times New Roman" w:cs="Times New Roman"/>
          <w:sz w:val="24"/>
          <w:szCs w:val="24"/>
          <w:lang w:eastAsia="en-GB"/>
        </w:rPr>
        <w:t>Develop, evaluate and produce </w:t>
      </w:r>
      <w:r w:rsidRPr="00095446">
        <w:rPr>
          <w:rFonts w:ascii="Times New Roman" w:eastAsia="Times New Roman" w:hAnsi="Times New Roman" w:cs="Times New Roman"/>
          <w:b/>
          <w:bCs/>
          <w:sz w:val="24"/>
          <w:szCs w:val="24"/>
          <w:lang w:eastAsia="en-GB"/>
        </w:rPr>
        <w:t>site specific</w:t>
      </w:r>
      <w:r w:rsidRPr="00095446">
        <w:rPr>
          <w:rFonts w:ascii="Times New Roman" w:eastAsia="Times New Roman" w:hAnsi="Times New Roman" w:cs="Times New Roman"/>
          <w:sz w:val="24"/>
          <w:szCs w:val="24"/>
          <w:lang w:eastAsia="en-GB"/>
        </w:rPr>
        <w:t> Risk Assessments for </w:t>
      </w:r>
      <w:r w:rsidRPr="00095446">
        <w:rPr>
          <w:rFonts w:ascii="Times New Roman" w:eastAsia="Times New Roman" w:hAnsi="Times New Roman" w:cs="Times New Roman"/>
          <w:b/>
          <w:bCs/>
          <w:sz w:val="24"/>
          <w:szCs w:val="24"/>
          <w:lang w:eastAsia="en-GB"/>
        </w:rPr>
        <w:t>three</w:t>
      </w:r>
      <w:r w:rsidRPr="00095446">
        <w:rPr>
          <w:rFonts w:ascii="Times New Roman" w:eastAsia="Times New Roman" w:hAnsi="Times New Roman" w:cs="Times New Roman"/>
          <w:sz w:val="24"/>
          <w:szCs w:val="24"/>
          <w:lang w:eastAsia="en-GB"/>
        </w:rPr>
        <w:t> of the work activities. Highlighting significant hazards, control measures and mitigation. (25%) </w:t>
      </w:r>
    </w:p>
    <w:p w14:paraId="65CD17F4" w14:textId="081CE002" w:rsidR="00B7651E" w:rsidRDefault="00B7651E" w:rsidP="00B7651E">
      <w:pPr>
        <w:spacing w:after="0" w:line="240" w:lineRule="auto"/>
        <w:jc w:val="both"/>
        <w:textAlignment w:val="baseline"/>
        <w:rPr>
          <w:rFonts w:ascii="Times New Roman" w:eastAsia="Times New Roman" w:hAnsi="Times New Roman" w:cs="Times New Roman"/>
          <w:sz w:val="24"/>
          <w:szCs w:val="24"/>
          <w:lang w:eastAsia="en-GB"/>
        </w:rPr>
      </w:pPr>
    </w:p>
    <w:p w14:paraId="56CA6393" w14:textId="71E9FE96" w:rsidR="00B7651E" w:rsidRDefault="00B7651E" w:rsidP="00B7651E">
      <w:pPr>
        <w:spacing w:after="0" w:line="24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In accordance with </w:t>
      </w:r>
      <w:r w:rsidRPr="00B7651E">
        <w:rPr>
          <w:rFonts w:ascii="Times New Roman" w:eastAsia="Times New Roman" w:hAnsi="Times New Roman" w:cs="Times New Roman"/>
          <w:sz w:val="24"/>
          <w:szCs w:val="24"/>
          <w:lang w:eastAsia="en-GB"/>
        </w:rPr>
        <w:t xml:space="preserve">Regulation 3 of the ‘Management of Health and Safety at Work Regulations 1992 </w:t>
      </w:r>
      <w:r>
        <w:rPr>
          <w:rFonts w:ascii="Times New Roman" w:eastAsia="Times New Roman" w:hAnsi="Times New Roman" w:cs="Times New Roman"/>
          <w:sz w:val="24"/>
          <w:szCs w:val="24"/>
          <w:lang w:eastAsia="en-GB"/>
        </w:rPr>
        <w:t>here are the site specific risk assessments for the following three work activities:-</w:t>
      </w:r>
    </w:p>
    <w:p w14:paraId="38D8B801" w14:textId="020F8EDC" w:rsidR="00B7651E" w:rsidRDefault="00B7651E" w:rsidP="00B7651E">
      <w:pPr>
        <w:spacing w:after="0" w:line="240" w:lineRule="auto"/>
        <w:jc w:val="both"/>
        <w:textAlignment w:val="baseline"/>
        <w:rPr>
          <w:rFonts w:ascii="Times New Roman" w:eastAsia="Times New Roman" w:hAnsi="Times New Roman" w:cs="Times New Roman"/>
          <w:sz w:val="24"/>
          <w:szCs w:val="24"/>
          <w:lang w:eastAsia="en-GB"/>
        </w:rPr>
      </w:pPr>
    </w:p>
    <w:p w14:paraId="6015F1B0" w14:textId="6643A2B2" w:rsidR="00D512F6" w:rsidRPr="009144DC" w:rsidRDefault="009144DC" w:rsidP="009144DC">
      <w:pPr>
        <w:pStyle w:val="ListParagraph"/>
        <w:numPr>
          <w:ilvl w:val="0"/>
          <w:numId w:val="19"/>
        </w:numPr>
        <w:spacing w:after="0" w:line="24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Falling from</w:t>
      </w:r>
      <w:r w:rsidR="00D512F6" w:rsidRPr="00D512F6">
        <w:rPr>
          <w:rFonts w:ascii="Times New Roman" w:eastAsia="Times New Roman" w:hAnsi="Times New Roman" w:cs="Times New Roman"/>
          <w:sz w:val="24"/>
          <w:szCs w:val="24"/>
          <w:lang w:eastAsia="en-GB"/>
        </w:rPr>
        <w:t xml:space="preserve"> height </w:t>
      </w:r>
    </w:p>
    <w:p w14:paraId="755A3409" w14:textId="4BC57003" w:rsidR="00D512F6" w:rsidRDefault="00D512F6" w:rsidP="00B7651E">
      <w:pPr>
        <w:pStyle w:val="ListParagraph"/>
        <w:numPr>
          <w:ilvl w:val="0"/>
          <w:numId w:val="19"/>
        </w:numPr>
        <w:spacing w:after="0" w:line="24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Operating plant and machinery </w:t>
      </w:r>
    </w:p>
    <w:p w14:paraId="70670BC3" w14:textId="30C61E14" w:rsidR="009144DC" w:rsidRDefault="009144DC" w:rsidP="00B7651E">
      <w:pPr>
        <w:pStyle w:val="ListParagraph"/>
        <w:numPr>
          <w:ilvl w:val="0"/>
          <w:numId w:val="19"/>
        </w:numPr>
        <w:spacing w:after="0" w:line="24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M</w:t>
      </w:r>
      <w:r w:rsidR="002C7155">
        <w:rPr>
          <w:rFonts w:ascii="Times New Roman" w:eastAsia="Times New Roman" w:hAnsi="Times New Roman" w:cs="Times New Roman"/>
          <w:sz w:val="24"/>
          <w:szCs w:val="24"/>
          <w:lang w:eastAsia="en-GB"/>
        </w:rPr>
        <w:t xml:space="preserve">anual Handling </w:t>
      </w:r>
    </w:p>
    <w:p w14:paraId="47A79546" w14:textId="77777777" w:rsidR="009144DC" w:rsidRDefault="009144DC" w:rsidP="009144DC">
      <w:pPr>
        <w:pStyle w:val="ListParagraph"/>
        <w:spacing w:after="0" w:line="240" w:lineRule="auto"/>
        <w:jc w:val="both"/>
        <w:textAlignment w:val="baseline"/>
        <w:rPr>
          <w:rFonts w:ascii="Times New Roman" w:eastAsia="Times New Roman" w:hAnsi="Times New Roman" w:cs="Times New Roman"/>
          <w:sz w:val="24"/>
          <w:szCs w:val="24"/>
          <w:lang w:eastAsia="en-GB"/>
        </w:rPr>
      </w:pPr>
    </w:p>
    <w:p w14:paraId="46E100CC" w14:textId="7A2818F5" w:rsidR="006C6122" w:rsidRDefault="00D512F6" w:rsidP="00D512F6">
      <w:pPr>
        <w:spacing w:after="0" w:line="24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 xml:space="preserve">The manager followed the advice at </w:t>
      </w:r>
      <w:hyperlink r:id="rId16" w:history="1">
        <w:r w:rsidRPr="001E0FF9">
          <w:rPr>
            <w:rStyle w:val="Hyperlink"/>
            <w:rFonts w:ascii="Times New Roman" w:eastAsia="Times New Roman" w:hAnsi="Times New Roman" w:cs="Times New Roman"/>
            <w:sz w:val="24"/>
            <w:szCs w:val="24"/>
            <w:lang w:eastAsia="en-GB"/>
          </w:rPr>
          <w:t>www.hse.gov.uk/simple-health-safety/risk/</w:t>
        </w:r>
      </w:hyperlink>
      <w:r>
        <w:rPr>
          <w:rFonts w:ascii="Times New Roman" w:eastAsia="Times New Roman" w:hAnsi="Times New Roman" w:cs="Times New Roman"/>
          <w:sz w:val="24"/>
          <w:szCs w:val="24"/>
          <w:lang w:eastAsia="en-GB"/>
        </w:rPr>
        <w:t xml:space="preserve"> to identify the hazards and risks. </w:t>
      </w:r>
      <w:r w:rsidR="006C6122">
        <w:rPr>
          <w:rFonts w:ascii="Times New Roman" w:eastAsia="Times New Roman" w:hAnsi="Times New Roman" w:cs="Times New Roman"/>
          <w:sz w:val="24"/>
          <w:szCs w:val="24"/>
          <w:lang w:eastAsia="en-GB"/>
        </w:rPr>
        <w:t>He walked around the site noting activities that may cause a risk, talked to the workers about health and safety concerns, talked to supervisors to learn from their detailed knowledge and looked at the accident</w:t>
      </w:r>
      <w:r w:rsidR="009144DC">
        <w:rPr>
          <w:rFonts w:ascii="Times New Roman" w:eastAsia="Times New Roman" w:hAnsi="Times New Roman" w:cs="Times New Roman"/>
          <w:sz w:val="24"/>
          <w:szCs w:val="24"/>
          <w:lang w:eastAsia="en-GB"/>
        </w:rPr>
        <w:t>/incident</w:t>
      </w:r>
      <w:r w:rsidR="006C6122">
        <w:rPr>
          <w:rFonts w:ascii="Times New Roman" w:eastAsia="Times New Roman" w:hAnsi="Times New Roman" w:cs="Times New Roman"/>
          <w:sz w:val="24"/>
          <w:szCs w:val="24"/>
          <w:lang w:eastAsia="en-GB"/>
        </w:rPr>
        <w:t xml:space="preserve"> book to gather information on previous problems.</w:t>
      </w:r>
    </w:p>
    <w:p w14:paraId="10B18674" w14:textId="4181F53F" w:rsidR="005B6080" w:rsidRPr="001253C4" w:rsidRDefault="006C6122" w:rsidP="00B7651E">
      <w:pPr>
        <w:spacing w:after="0" w:line="24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manager </w:t>
      </w:r>
      <w:r w:rsidR="009144DC">
        <w:rPr>
          <w:rFonts w:ascii="Times New Roman" w:eastAsia="Times New Roman" w:hAnsi="Times New Roman" w:cs="Times New Roman"/>
          <w:sz w:val="24"/>
          <w:szCs w:val="24"/>
          <w:lang w:eastAsia="en-GB"/>
        </w:rPr>
        <w:t>highlighted</w:t>
      </w:r>
      <w:r>
        <w:rPr>
          <w:rFonts w:ascii="Times New Roman" w:eastAsia="Times New Roman" w:hAnsi="Times New Roman" w:cs="Times New Roman"/>
          <w:sz w:val="24"/>
          <w:szCs w:val="24"/>
          <w:lang w:eastAsia="en-GB"/>
        </w:rPr>
        <w:t xml:space="preserve"> who could be harmed by the hazards and how</w:t>
      </w:r>
      <w:r w:rsidR="001253C4">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then noted what had already been done to control the risks and recorded any further actions required. He discussed the findings with the health and safety representative and gave copies to all concerned. The manager will review the risk assessment whenever there are significant changes e.g. new plant, equipment, work activities or operatives. </w:t>
      </w:r>
    </w:p>
    <w:p w14:paraId="0380D96A" w14:textId="77777777" w:rsidR="000D186C" w:rsidRDefault="000D186C" w:rsidP="001253C4">
      <w:pPr>
        <w:spacing w:after="0" w:line="240" w:lineRule="auto"/>
        <w:jc w:val="center"/>
        <w:textAlignment w:val="baseline"/>
        <w:rPr>
          <w:rFonts w:ascii="Times New Roman" w:eastAsia="Times New Roman" w:hAnsi="Times New Roman" w:cs="Times New Roman"/>
          <w:b/>
          <w:bCs/>
          <w:sz w:val="28"/>
          <w:szCs w:val="28"/>
          <w:lang w:eastAsia="en-GB"/>
        </w:rPr>
      </w:pPr>
    </w:p>
    <w:p w14:paraId="7AC72F11" w14:textId="77777777" w:rsidR="000D186C" w:rsidRDefault="000D186C" w:rsidP="001253C4">
      <w:pPr>
        <w:spacing w:after="0" w:line="240" w:lineRule="auto"/>
        <w:jc w:val="center"/>
        <w:textAlignment w:val="baseline"/>
        <w:rPr>
          <w:rFonts w:ascii="Times New Roman" w:eastAsia="Times New Roman" w:hAnsi="Times New Roman" w:cs="Times New Roman"/>
          <w:b/>
          <w:bCs/>
          <w:sz w:val="28"/>
          <w:szCs w:val="28"/>
          <w:lang w:eastAsia="en-GB"/>
        </w:rPr>
      </w:pPr>
    </w:p>
    <w:p w14:paraId="4AE58A08" w14:textId="4665A7D9" w:rsidR="00B7651E" w:rsidRDefault="005B6080" w:rsidP="001253C4">
      <w:pPr>
        <w:spacing w:after="0" w:line="240" w:lineRule="auto"/>
        <w:jc w:val="center"/>
        <w:textAlignment w:val="baseline"/>
        <w:rPr>
          <w:rFonts w:ascii="Times New Roman" w:eastAsia="Times New Roman" w:hAnsi="Times New Roman" w:cs="Times New Roman"/>
          <w:b/>
          <w:bCs/>
          <w:sz w:val="28"/>
          <w:szCs w:val="28"/>
          <w:lang w:eastAsia="en-GB"/>
        </w:rPr>
      </w:pPr>
      <w:r w:rsidRPr="005B6080">
        <w:rPr>
          <w:rFonts w:ascii="Times New Roman" w:eastAsia="Times New Roman" w:hAnsi="Times New Roman" w:cs="Times New Roman"/>
          <w:b/>
          <w:bCs/>
          <w:sz w:val="28"/>
          <w:szCs w:val="28"/>
          <w:lang w:eastAsia="en-GB"/>
        </w:rPr>
        <w:t>Risk Assessment</w:t>
      </w:r>
      <w:r w:rsidR="000D186C">
        <w:rPr>
          <w:rFonts w:ascii="Times New Roman" w:eastAsia="Times New Roman" w:hAnsi="Times New Roman" w:cs="Times New Roman"/>
          <w:b/>
          <w:bCs/>
          <w:sz w:val="28"/>
          <w:szCs w:val="28"/>
          <w:lang w:eastAsia="en-GB"/>
        </w:rPr>
        <w:t>s</w:t>
      </w:r>
    </w:p>
    <w:p w14:paraId="1EF33A82" w14:textId="7418402D" w:rsidR="000D186C" w:rsidRDefault="000D186C" w:rsidP="00B7651E">
      <w:pPr>
        <w:spacing w:after="0" w:line="240" w:lineRule="auto"/>
        <w:jc w:val="both"/>
        <w:textAlignment w:val="baseline"/>
        <w:rPr>
          <w:rFonts w:ascii="Times New Roman" w:eastAsia="Times New Roman" w:hAnsi="Times New Roman" w:cs="Times New Roman"/>
          <w:sz w:val="24"/>
          <w:szCs w:val="24"/>
          <w:lang w:eastAsia="en-GB"/>
        </w:rPr>
      </w:pPr>
    </w:p>
    <w:p w14:paraId="6162EBF7" w14:textId="2B03590B" w:rsidR="000D186C" w:rsidRDefault="000D186C" w:rsidP="00B7651E">
      <w:pPr>
        <w:spacing w:after="0" w:line="240" w:lineRule="auto"/>
        <w:jc w:val="both"/>
        <w:textAlignment w:val="baseline"/>
        <w:rPr>
          <w:rFonts w:ascii="Times New Roman" w:eastAsia="Times New Roman" w:hAnsi="Times New Roman" w:cs="Times New Roman"/>
          <w:sz w:val="24"/>
          <w:szCs w:val="24"/>
          <w:lang w:eastAsia="en-GB"/>
        </w:rPr>
      </w:pPr>
    </w:p>
    <w:tbl>
      <w:tblPr>
        <w:tblW w:w="10080"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360"/>
        <w:gridCol w:w="180"/>
        <w:gridCol w:w="900"/>
        <w:gridCol w:w="360"/>
        <w:gridCol w:w="180"/>
        <w:gridCol w:w="360"/>
        <w:gridCol w:w="180"/>
        <w:gridCol w:w="360"/>
        <w:gridCol w:w="360"/>
        <w:gridCol w:w="180"/>
        <w:gridCol w:w="180"/>
        <w:gridCol w:w="72"/>
        <w:gridCol w:w="108"/>
        <w:gridCol w:w="684"/>
        <w:gridCol w:w="36"/>
        <w:gridCol w:w="720"/>
        <w:gridCol w:w="36"/>
        <w:gridCol w:w="324"/>
        <w:gridCol w:w="468"/>
        <w:gridCol w:w="792"/>
      </w:tblGrid>
      <w:tr w:rsidR="000D186C" w:rsidRPr="004E68B1" w14:paraId="66384127" w14:textId="77777777" w:rsidTr="00894093">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14:paraId="042221B3" w14:textId="77777777" w:rsidR="000D186C" w:rsidRPr="004E68B1" w:rsidRDefault="000D186C" w:rsidP="00894093">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Activity to be Assessed</w:t>
            </w:r>
          </w:p>
        </w:tc>
        <w:tc>
          <w:tcPr>
            <w:tcW w:w="3240" w:type="dxa"/>
            <w:gridSpan w:val="9"/>
            <w:tcBorders>
              <w:top w:val="single" w:sz="18" w:space="0" w:color="auto"/>
              <w:left w:val="single" w:sz="4" w:space="0" w:color="auto"/>
              <w:bottom w:val="single" w:sz="2" w:space="0" w:color="auto"/>
              <w:right w:val="single" w:sz="18" w:space="0" w:color="auto"/>
            </w:tcBorders>
            <w:shd w:val="clear" w:color="auto" w:fill="E0E0E0"/>
          </w:tcPr>
          <w:p w14:paraId="2C738168" w14:textId="77777777" w:rsidR="000D186C" w:rsidRPr="004E68B1" w:rsidRDefault="000D186C" w:rsidP="00894093">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0D186C" w:rsidRPr="004E68B1" w14:paraId="739403AE" w14:textId="77777777" w:rsidTr="00894093">
        <w:trPr>
          <w:cantSplit/>
          <w:trHeight w:val="567"/>
        </w:trPr>
        <w:tc>
          <w:tcPr>
            <w:tcW w:w="6840" w:type="dxa"/>
            <w:gridSpan w:val="17"/>
            <w:tcBorders>
              <w:top w:val="single" w:sz="2" w:space="0" w:color="auto"/>
              <w:left w:val="single" w:sz="18" w:space="0" w:color="auto"/>
              <w:bottom w:val="single" w:sz="4" w:space="0" w:color="auto"/>
              <w:right w:val="single" w:sz="4" w:space="0" w:color="auto"/>
            </w:tcBorders>
          </w:tcPr>
          <w:p w14:paraId="17287539" w14:textId="77777777" w:rsidR="000D186C" w:rsidRPr="004E68B1" w:rsidRDefault="000D186C" w:rsidP="00894093">
            <w:pPr>
              <w:spacing w:after="0" w:line="240" w:lineRule="auto"/>
              <w:rPr>
                <w:rFonts w:ascii="Arial" w:eastAsia="Times New Roman" w:hAnsi="Arial" w:cs="Arial"/>
                <w:lang w:eastAsia="en-GB"/>
              </w:rPr>
            </w:pPr>
            <w:r>
              <w:rPr>
                <w:rFonts w:ascii="Arial" w:eastAsia="Times New Roman" w:hAnsi="Arial" w:cs="Arial"/>
                <w:lang w:eastAsia="en-GB"/>
              </w:rPr>
              <w:t>Falling from height</w:t>
            </w:r>
          </w:p>
        </w:tc>
        <w:tc>
          <w:tcPr>
            <w:tcW w:w="3240" w:type="dxa"/>
            <w:gridSpan w:val="9"/>
            <w:tcBorders>
              <w:top w:val="single" w:sz="2" w:space="0" w:color="auto"/>
              <w:left w:val="single" w:sz="4" w:space="0" w:color="auto"/>
              <w:bottom w:val="single" w:sz="4" w:space="0" w:color="auto"/>
              <w:right w:val="single" w:sz="18" w:space="0" w:color="auto"/>
            </w:tcBorders>
          </w:tcPr>
          <w:p w14:paraId="0625CF72" w14:textId="77777777" w:rsidR="000D186C" w:rsidRPr="004E68B1" w:rsidRDefault="000D186C" w:rsidP="00894093">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001A</w:t>
            </w:r>
          </w:p>
        </w:tc>
      </w:tr>
      <w:tr w:rsidR="000D186C" w:rsidRPr="004E68B1" w14:paraId="05B3ABAC" w14:textId="77777777" w:rsidTr="00894093">
        <w:trPr>
          <w:cantSplit/>
          <w:trHeight w:val="167"/>
        </w:trPr>
        <w:tc>
          <w:tcPr>
            <w:tcW w:w="10080" w:type="dxa"/>
            <w:gridSpan w:val="26"/>
            <w:tcBorders>
              <w:top w:val="single" w:sz="4" w:space="0" w:color="auto"/>
              <w:left w:val="single" w:sz="18" w:space="0" w:color="auto"/>
              <w:bottom w:val="single" w:sz="2" w:space="0" w:color="auto"/>
              <w:right w:val="single" w:sz="18" w:space="0" w:color="auto"/>
            </w:tcBorders>
            <w:shd w:val="clear" w:color="auto" w:fill="E0E0E0"/>
            <w:vAlign w:val="center"/>
          </w:tcPr>
          <w:p w14:paraId="105E1E0E" w14:textId="77777777" w:rsidR="000D186C" w:rsidRPr="004E68B1" w:rsidRDefault="000D186C" w:rsidP="00894093">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0D186C" w:rsidRPr="004E68B1" w14:paraId="62E201FE" w14:textId="77777777" w:rsidTr="00894093">
        <w:trPr>
          <w:cantSplit/>
          <w:trHeight w:val="167"/>
        </w:trPr>
        <w:tc>
          <w:tcPr>
            <w:tcW w:w="10080" w:type="dxa"/>
            <w:gridSpan w:val="26"/>
            <w:tcBorders>
              <w:top w:val="single" w:sz="2" w:space="0" w:color="auto"/>
              <w:left w:val="single" w:sz="18" w:space="0" w:color="auto"/>
              <w:bottom w:val="nil"/>
              <w:right w:val="single" w:sz="18" w:space="0" w:color="auto"/>
            </w:tcBorders>
          </w:tcPr>
          <w:p w14:paraId="58CD9BE2" w14:textId="77777777" w:rsidR="000D186C" w:rsidRPr="004E68B1" w:rsidRDefault="000D186C" w:rsidP="00894093">
            <w:pPr>
              <w:spacing w:after="0" w:line="240" w:lineRule="auto"/>
              <w:rPr>
                <w:rFonts w:ascii="Times New Roman" w:eastAsia="Times New Roman" w:hAnsi="Times New Roman" w:cs="Times New Roman"/>
                <w:sz w:val="16"/>
                <w:szCs w:val="20"/>
                <w:lang w:eastAsia="en-GB"/>
              </w:rPr>
            </w:pPr>
          </w:p>
        </w:tc>
      </w:tr>
      <w:tr w:rsidR="000D186C" w:rsidRPr="004E68B1" w14:paraId="46F39A22" w14:textId="77777777" w:rsidTr="00894093">
        <w:trPr>
          <w:cantSplit/>
          <w:trHeight w:val="167"/>
        </w:trPr>
        <w:tc>
          <w:tcPr>
            <w:tcW w:w="900" w:type="dxa"/>
            <w:gridSpan w:val="2"/>
            <w:tcBorders>
              <w:top w:val="nil"/>
              <w:left w:val="single" w:sz="18" w:space="0" w:color="auto"/>
              <w:bottom w:val="nil"/>
              <w:right w:val="single" w:sz="4" w:space="0" w:color="auto"/>
            </w:tcBorders>
          </w:tcPr>
          <w:p w14:paraId="137365C3"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4D13A050"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620" w:type="dxa"/>
            <w:gridSpan w:val="2"/>
            <w:tcBorders>
              <w:top w:val="nil"/>
              <w:left w:val="single" w:sz="4" w:space="0" w:color="auto"/>
              <w:bottom w:val="nil"/>
              <w:right w:val="single" w:sz="4" w:space="0" w:color="auto"/>
            </w:tcBorders>
          </w:tcPr>
          <w:p w14:paraId="04F9F8EE"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14:paraId="04CF6A1A"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440" w:type="dxa"/>
            <w:gridSpan w:val="3"/>
            <w:tcBorders>
              <w:top w:val="nil"/>
              <w:left w:val="single" w:sz="4" w:space="0" w:color="auto"/>
              <w:bottom w:val="nil"/>
              <w:right w:val="single" w:sz="4" w:space="0" w:color="auto"/>
            </w:tcBorders>
          </w:tcPr>
          <w:p w14:paraId="24261E4B"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14:paraId="6564FB96"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1080" w:type="dxa"/>
            <w:gridSpan w:val="4"/>
            <w:tcBorders>
              <w:top w:val="nil"/>
              <w:left w:val="single" w:sz="4" w:space="0" w:color="auto"/>
              <w:bottom w:val="nil"/>
              <w:right w:val="single" w:sz="4" w:space="0" w:color="auto"/>
            </w:tcBorders>
          </w:tcPr>
          <w:p w14:paraId="6E148940"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14:paraId="24E23B56"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1260" w:type="dxa"/>
            <w:gridSpan w:val="6"/>
            <w:tcBorders>
              <w:top w:val="nil"/>
              <w:left w:val="single" w:sz="4" w:space="0" w:color="auto"/>
              <w:bottom w:val="nil"/>
              <w:right w:val="nil"/>
            </w:tcBorders>
          </w:tcPr>
          <w:p w14:paraId="160B190D"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Service User</w:t>
            </w:r>
          </w:p>
        </w:tc>
        <w:tc>
          <w:tcPr>
            <w:tcW w:w="2340" w:type="dxa"/>
            <w:gridSpan w:val="5"/>
            <w:tcBorders>
              <w:top w:val="nil"/>
              <w:left w:val="nil"/>
              <w:bottom w:val="nil"/>
              <w:right w:val="single" w:sz="18" w:space="0" w:color="auto"/>
            </w:tcBorders>
          </w:tcPr>
          <w:p w14:paraId="42CCD426"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r>
      <w:tr w:rsidR="000D186C" w:rsidRPr="004E68B1" w14:paraId="0FBA0F1F" w14:textId="77777777" w:rsidTr="00894093">
        <w:trPr>
          <w:cantSplit/>
          <w:trHeight w:val="167"/>
        </w:trPr>
        <w:tc>
          <w:tcPr>
            <w:tcW w:w="10080" w:type="dxa"/>
            <w:gridSpan w:val="26"/>
            <w:tcBorders>
              <w:top w:val="nil"/>
              <w:left w:val="single" w:sz="18" w:space="0" w:color="auto"/>
              <w:bottom w:val="nil"/>
              <w:right w:val="single" w:sz="18" w:space="0" w:color="auto"/>
            </w:tcBorders>
          </w:tcPr>
          <w:p w14:paraId="0A6CEC83" w14:textId="77777777" w:rsidR="000D186C" w:rsidRPr="004E68B1" w:rsidRDefault="000D186C" w:rsidP="00894093">
            <w:pPr>
              <w:spacing w:after="0" w:line="240" w:lineRule="auto"/>
              <w:rPr>
                <w:rFonts w:ascii="Times New Roman" w:eastAsia="Times New Roman" w:hAnsi="Times New Roman" w:cs="Times New Roman"/>
                <w:sz w:val="16"/>
                <w:szCs w:val="20"/>
                <w:lang w:eastAsia="en-GB"/>
              </w:rPr>
            </w:pPr>
          </w:p>
        </w:tc>
      </w:tr>
      <w:tr w:rsidR="000D186C" w:rsidRPr="004E68B1" w14:paraId="6A6714ED" w14:textId="77777777" w:rsidTr="00894093">
        <w:trPr>
          <w:cantSplit/>
          <w:trHeight w:val="167"/>
        </w:trPr>
        <w:tc>
          <w:tcPr>
            <w:tcW w:w="900" w:type="dxa"/>
            <w:gridSpan w:val="2"/>
            <w:tcBorders>
              <w:top w:val="nil"/>
              <w:left w:val="single" w:sz="18" w:space="0" w:color="auto"/>
              <w:bottom w:val="nil"/>
              <w:right w:val="single" w:sz="4" w:space="0" w:color="auto"/>
            </w:tcBorders>
          </w:tcPr>
          <w:p w14:paraId="6FE2CE35"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6B0DBF10"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8820" w:type="dxa"/>
            <w:gridSpan w:val="23"/>
            <w:tcBorders>
              <w:top w:val="nil"/>
              <w:left w:val="single" w:sz="4" w:space="0" w:color="auto"/>
              <w:bottom w:val="nil"/>
              <w:right w:val="single" w:sz="18" w:space="0" w:color="auto"/>
            </w:tcBorders>
          </w:tcPr>
          <w:p w14:paraId="0967B3BD"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0D186C" w:rsidRPr="004E68B1" w14:paraId="46BE00AD" w14:textId="77777777" w:rsidTr="00894093">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0F9ABBF1" w14:textId="77777777" w:rsidR="000D186C" w:rsidRPr="004E68B1" w:rsidRDefault="000D186C" w:rsidP="00894093">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3E28B8FC" w14:textId="77777777" w:rsidR="000D186C" w:rsidRPr="004E68B1" w:rsidRDefault="000D186C" w:rsidP="00894093">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3B4D6A5F" w14:textId="77777777" w:rsidR="000D186C" w:rsidRPr="004E68B1" w:rsidRDefault="000D186C" w:rsidP="00894093">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23F69BA6" w14:textId="77777777" w:rsidR="000D186C" w:rsidRPr="004E68B1" w:rsidRDefault="000D186C" w:rsidP="00894093">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0D186C" w:rsidRPr="004E68B1" w14:paraId="148A2686" w14:textId="77777777" w:rsidTr="0089409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022CD0BB"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bottom w:val="single" w:sz="4" w:space="0" w:color="auto"/>
              <w:right w:val="single" w:sz="4" w:space="0" w:color="auto"/>
            </w:tcBorders>
          </w:tcPr>
          <w:p w14:paraId="0C504E48"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lang w:eastAsia="en-GB"/>
              </w:rPr>
              <w:t xml:space="preserve">Operatives could suffer serious injuries or death if they fell from the scaffolding platform </w:t>
            </w:r>
          </w:p>
        </w:tc>
        <w:tc>
          <w:tcPr>
            <w:tcW w:w="1620" w:type="dxa"/>
            <w:gridSpan w:val="6"/>
            <w:tcBorders>
              <w:top w:val="single" w:sz="4" w:space="0" w:color="auto"/>
              <w:left w:val="single" w:sz="4" w:space="0" w:color="auto"/>
              <w:bottom w:val="single" w:sz="4" w:space="0" w:color="auto"/>
              <w:right w:val="single" w:sz="4" w:space="0" w:color="auto"/>
            </w:tcBorders>
          </w:tcPr>
          <w:p w14:paraId="7FD7EA69"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4" w:space="0" w:color="auto"/>
              <w:right w:val="single" w:sz="4" w:space="0" w:color="auto"/>
            </w:tcBorders>
          </w:tcPr>
          <w:p w14:paraId="1948AF34"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4"/>
            <w:tcBorders>
              <w:top w:val="single" w:sz="4" w:space="0" w:color="auto"/>
              <w:left w:val="single" w:sz="4" w:space="0" w:color="auto"/>
              <w:bottom w:val="single" w:sz="4" w:space="0" w:color="auto"/>
              <w:right w:val="single" w:sz="18" w:space="0" w:color="auto"/>
            </w:tcBorders>
          </w:tcPr>
          <w:p w14:paraId="14762C32"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15</w:t>
            </w:r>
          </w:p>
        </w:tc>
      </w:tr>
      <w:tr w:rsidR="000D186C" w:rsidRPr="004E68B1" w14:paraId="2BE76EAA" w14:textId="77777777" w:rsidTr="0089409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12F4AA8A"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top w:val="single" w:sz="4" w:space="0" w:color="auto"/>
              <w:left w:val="single" w:sz="4" w:space="0" w:color="auto"/>
              <w:bottom w:val="single" w:sz="4" w:space="0" w:color="auto"/>
              <w:right w:val="single" w:sz="4" w:space="0" w:color="auto"/>
            </w:tcBorders>
          </w:tcPr>
          <w:p w14:paraId="4F3F2B07"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Overloading the platform – should be kept clear.</w:t>
            </w:r>
          </w:p>
        </w:tc>
        <w:tc>
          <w:tcPr>
            <w:tcW w:w="1620" w:type="dxa"/>
            <w:gridSpan w:val="6"/>
            <w:tcBorders>
              <w:top w:val="single" w:sz="4" w:space="0" w:color="auto"/>
              <w:left w:val="single" w:sz="4" w:space="0" w:color="auto"/>
              <w:bottom w:val="single" w:sz="4" w:space="0" w:color="auto"/>
              <w:right w:val="single" w:sz="4" w:space="0" w:color="auto"/>
            </w:tcBorders>
          </w:tcPr>
          <w:p w14:paraId="45627C8A"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5"/>
            <w:tcBorders>
              <w:top w:val="single" w:sz="4" w:space="0" w:color="auto"/>
              <w:left w:val="single" w:sz="4" w:space="0" w:color="auto"/>
              <w:bottom w:val="single" w:sz="4" w:space="0" w:color="auto"/>
              <w:right w:val="single" w:sz="4" w:space="0" w:color="auto"/>
            </w:tcBorders>
          </w:tcPr>
          <w:p w14:paraId="6E50A188"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4"/>
            <w:tcBorders>
              <w:top w:val="single" w:sz="4" w:space="0" w:color="auto"/>
              <w:left w:val="single" w:sz="4" w:space="0" w:color="auto"/>
              <w:bottom w:val="single" w:sz="4" w:space="0" w:color="auto"/>
              <w:right w:val="single" w:sz="18" w:space="0" w:color="auto"/>
            </w:tcBorders>
          </w:tcPr>
          <w:p w14:paraId="2651D1B9"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10</w:t>
            </w:r>
          </w:p>
        </w:tc>
      </w:tr>
      <w:tr w:rsidR="000D186C" w:rsidRPr="004E68B1" w14:paraId="18E62596" w14:textId="77777777" w:rsidTr="0089409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688D3C08"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top w:val="single" w:sz="4" w:space="0" w:color="auto"/>
              <w:left w:val="single" w:sz="4" w:space="0" w:color="auto"/>
              <w:bottom w:val="single" w:sz="4" w:space="0" w:color="auto"/>
              <w:right w:val="single" w:sz="4" w:space="0" w:color="auto"/>
            </w:tcBorders>
          </w:tcPr>
          <w:p w14:paraId="0D44FBAA"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Number of operatives exposed – lack of H&amp;S knowledge and safe working procedures not used. </w:t>
            </w:r>
          </w:p>
        </w:tc>
        <w:tc>
          <w:tcPr>
            <w:tcW w:w="1620" w:type="dxa"/>
            <w:gridSpan w:val="6"/>
            <w:tcBorders>
              <w:top w:val="single" w:sz="4" w:space="0" w:color="auto"/>
              <w:left w:val="single" w:sz="4" w:space="0" w:color="auto"/>
              <w:bottom w:val="single" w:sz="4" w:space="0" w:color="auto"/>
              <w:right w:val="single" w:sz="4" w:space="0" w:color="auto"/>
            </w:tcBorders>
          </w:tcPr>
          <w:p w14:paraId="2A776CCB"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5"/>
            <w:tcBorders>
              <w:top w:val="single" w:sz="4" w:space="0" w:color="auto"/>
              <w:left w:val="single" w:sz="4" w:space="0" w:color="auto"/>
              <w:bottom w:val="single" w:sz="4" w:space="0" w:color="auto"/>
              <w:right w:val="single" w:sz="4" w:space="0" w:color="auto"/>
            </w:tcBorders>
          </w:tcPr>
          <w:p w14:paraId="42957EE3"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4"/>
            <w:tcBorders>
              <w:top w:val="single" w:sz="4" w:space="0" w:color="auto"/>
              <w:left w:val="single" w:sz="4" w:space="0" w:color="auto"/>
              <w:bottom w:val="single" w:sz="4" w:space="0" w:color="auto"/>
              <w:right w:val="single" w:sz="18" w:space="0" w:color="auto"/>
            </w:tcBorders>
          </w:tcPr>
          <w:p w14:paraId="7C31ADD1"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10</w:t>
            </w:r>
          </w:p>
        </w:tc>
      </w:tr>
      <w:tr w:rsidR="000D186C" w:rsidRPr="004E68B1" w14:paraId="05E3C5F3" w14:textId="77777777" w:rsidTr="0089409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503CAC4E"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10"/>
            <w:tcBorders>
              <w:top w:val="single" w:sz="4" w:space="0" w:color="auto"/>
              <w:left w:val="single" w:sz="4" w:space="0" w:color="auto"/>
              <w:bottom w:val="single" w:sz="4" w:space="0" w:color="auto"/>
              <w:right w:val="single" w:sz="4" w:space="0" w:color="auto"/>
            </w:tcBorders>
          </w:tcPr>
          <w:p w14:paraId="42AB0ABF"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Frequency and duration of activity </w:t>
            </w:r>
          </w:p>
        </w:tc>
        <w:tc>
          <w:tcPr>
            <w:tcW w:w="1620" w:type="dxa"/>
            <w:gridSpan w:val="6"/>
            <w:tcBorders>
              <w:top w:val="single" w:sz="4" w:space="0" w:color="auto"/>
              <w:left w:val="single" w:sz="4" w:space="0" w:color="auto"/>
              <w:bottom w:val="single" w:sz="4" w:space="0" w:color="auto"/>
              <w:right w:val="single" w:sz="4" w:space="0" w:color="auto"/>
            </w:tcBorders>
          </w:tcPr>
          <w:p w14:paraId="36C81622"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5"/>
            <w:tcBorders>
              <w:top w:val="single" w:sz="4" w:space="0" w:color="auto"/>
              <w:left w:val="single" w:sz="4" w:space="0" w:color="auto"/>
              <w:bottom w:val="single" w:sz="4" w:space="0" w:color="auto"/>
              <w:right w:val="single" w:sz="4" w:space="0" w:color="auto"/>
            </w:tcBorders>
          </w:tcPr>
          <w:p w14:paraId="3505DA8A"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4"/>
            <w:tcBorders>
              <w:top w:val="single" w:sz="4" w:space="0" w:color="auto"/>
              <w:left w:val="single" w:sz="4" w:space="0" w:color="auto"/>
              <w:bottom w:val="single" w:sz="4" w:space="0" w:color="auto"/>
              <w:right w:val="single" w:sz="18" w:space="0" w:color="auto"/>
            </w:tcBorders>
          </w:tcPr>
          <w:p w14:paraId="3C9D9ED9"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10</w:t>
            </w:r>
          </w:p>
        </w:tc>
      </w:tr>
      <w:tr w:rsidR="000D186C" w:rsidRPr="004E68B1" w14:paraId="3899BFAB" w14:textId="77777777" w:rsidTr="0089409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0E2DA9F6"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10"/>
            <w:tcBorders>
              <w:top w:val="single" w:sz="4" w:space="0" w:color="auto"/>
              <w:left w:val="single" w:sz="4" w:space="0" w:color="auto"/>
              <w:bottom w:val="single" w:sz="4" w:space="0" w:color="auto"/>
              <w:right w:val="single" w:sz="4" w:space="0" w:color="auto"/>
            </w:tcBorders>
          </w:tcPr>
          <w:p w14:paraId="08DDFC11"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Failure of safety devices</w:t>
            </w:r>
          </w:p>
        </w:tc>
        <w:tc>
          <w:tcPr>
            <w:tcW w:w="1620" w:type="dxa"/>
            <w:gridSpan w:val="6"/>
            <w:tcBorders>
              <w:top w:val="single" w:sz="4" w:space="0" w:color="auto"/>
              <w:left w:val="single" w:sz="4" w:space="0" w:color="auto"/>
              <w:bottom w:val="single" w:sz="4" w:space="0" w:color="auto"/>
              <w:right w:val="single" w:sz="4" w:space="0" w:color="auto"/>
            </w:tcBorders>
          </w:tcPr>
          <w:p w14:paraId="471BC668"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4" w:space="0" w:color="auto"/>
              <w:right w:val="single" w:sz="4" w:space="0" w:color="auto"/>
            </w:tcBorders>
          </w:tcPr>
          <w:p w14:paraId="0F976065"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4"/>
            <w:tcBorders>
              <w:top w:val="single" w:sz="4" w:space="0" w:color="auto"/>
              <w:left w:val="single" w:sz="4" w:space="0" w:color="auto"/>
              <w:bottom w:val="single" w:sz="4" w:space="0" w:color="auto"/>
              <w:right w:val="single" w:sz="18" w:space="0" w:color="auto"/>
            </w:tcBorders>
          </w:tcPr>
          <w:p w14:paraId="3D59C9A6"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15</w:t>
            </w:r>
          </w:p>
        </w:tc>
      </w:tr>
      <w:tr w:rsidR="000D186C" w:rsidRPr="004E68B1" w14:paraId="45F4C3AE" w14:textId="77777777" w:rsidTr="00894093">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7D5ADF34"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10"/>
            <w:tcBorders>
              <w:top w:val="single" w:sz="4" w:space="0" w:color="auto"/>
              <w:left w:val="single" w:sz="4" w:space="0" w:color="auto"/>
              <w:bottom w:val="single" w:sz="18" w:space="0" w:color="auto"/>
              <w:right w:val="single" w:sz="4" w:space="0" w:color="auto"/>
            </w:tcBorders>
          </w:tcPr>
          <w:p w14:paraId="2231D729"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Exposure of elements</w:t>
            </w:r>
          </w:p>
        </w:tc>
        <w:tc>
          <w:tcPr>
            <w:tcW w:w="1620" w:type="dxa"/>
            <w:gridSpan w:val="6"/>
            <w:tcBorders>
              <w:top w:val="single" w:sz="4" w:space="0" w:color="auto"/>
              <w:left w:val="single" w:sz="4" w:space="0" w:color="auto"/>
              <w:bottom w:val="single" w:sz="18" w:space="0" w:color="auto"/>
              <w:right w:val="single" w:sz="4" w:space="0" w:color="auto"/>
            </w:tcBorders>
          </w:tcPr>
          <w:p w14:paraId="6D1810BD"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5"/>
            <w:tcBorders>
              <w:top w:val="single" w:sz="4" w:space="0" w:color="auto"/>
              <w:left w:val="single" w:sz="4" w:space="0" w:color="auto"/>
              <w:bottom w:val="single" w:sz="18" w:space="0" w:color="auto"/>
              <w:right w:val="single" w:sz="4" w:space="0" w:color="auto"/>
            </w:tcBorders>
          </w:tcPr>
          <w:p w14:paraId="4F47227D"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4"/>
            <w:tcBorders>
              <w:top w:val="single" w:sz="4" w:space="0" w:color="auto"/>
              <w:left w:val="single" w:sz="4" w:space="0" w:color="auto"/>
              <w:bottom w:val="single" w:sz="18" w:space="0" w:color="auto"/>
              <w:right w:val="single" w:sz="18" w:space="0" w:color="auto"/>
            </w:tcBorders>
          </w:tcPr>
          <w:p w14:paraId="7702EAC0"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20</w:t>
            </w:r>
          </w:p>
        </w:tc>
      </w:tr>
      <w:tr w:rsidR="000D186C" w:rsidRPr="004E68B1" w14:paraId="6008DB6D" w14:textId="77777777" w:rsidTr="00894093">
        <w:trPr>
          <w:cantSplit/>
          <w:trHeight w:val="271"/>
        </w:trPr>
        <w:tc>
          <w:tcPr>
            <w:tcW w:w="10080" w:type="dxa"/>
            <w:gridSpan w:val="26"/>
            <w:tcBorders>
              <w:top w:val="single" w:sz="18" w:space="0" w:color="auto"/>
              <w:left w:val="single" w:sz="18" w:space="0" w:color="auto"/>
              <w:bottom w:val="single" w:sz="4" w:space="0" w:color="auto"/>
              <w:right w:val="single" w:sz="18" w:space="0" w:color="auto"/>
            </w:tcBorders>
            <w:shd w:val="clear" w:color="auto" w:fill="E0E0E0"/>
            <w:vAlign w:val="center"/>
          </w:tcPr>
          <w:p w14:paraId="5A03D4D5" w14:textId="77777777" w:rsidR="000D186C" w:rsidRPr="004E68B1" w:rsidRDefault="000D186C" w:rsidP="00894093">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0D186C" w:rsidRPr="004E68B1" w14:paraId="2E250AF8" w14:textId="77777777" w:rsidTr="00894093">
        <w:trPr>
          <w:cantSplit/>
          <w:trHeight w:val="700"/>
        </w:trPr>
        <w:tc>
          <w:tcPr>
            <w:tcW w:w="540" w:type="dxa"/>
            <w:tcBorders>
              <w:top w:val="single" w:sz="4" w:space="0" w:color="auto"/>
              <w:left w:val="single" w:sz="18" w:space="0" w:color="auto"/>
              <w:right w:val="single" w:sz="4" w:space="0" w:color="auto"/>
            </w:tcBorders>
            <w:vAlign w:val="center"/>
          </w:tcPr>
          <w:p w14:paraId="4ED6BB97"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25"/>
            <w:tcBorders>
              <w:top w:val="single" w:sz="4" w:space="0" w:color="auto"/>
              <w:left w:val="single" w:sz="4" w:space="0" w:color="auto"/>
              <w:bottom w:val="single" w:sz="4" w:space="0" w:color="auto"/>
              <w:right w:val="single" w:sz="18" w:space="0" w:color="auto"/>
            </w:tcBorders>
          </w:tcPr>
          <w:p w14:paraId="1EE76547" w14:textId="77777777" w:rsidR="000D186C" w:rsidRPr="009850D4" w:rsidRDefault="000D186C" w:rsidP="00894093">
            <w:pPr>
              <w:rPr>
                <w:rFonts w:ascii="Times New Roman" w:hAnsi="Times New Roman" w:cs="Times New Roman"/>
                <w:color w:val="202124"/>
                <w:sz w:val="21"/>
                <w:szCs w:val="21"/>
                <w:shd w:val="clear" w:color="auto" w:fill="FFFFFF"/>
              </w:rPr>
            </w:pPr>
            <w:r w:rsidRPr="009850D4">
              <w:rPr>
                <w:rFonts w:ascii="Times New Roman" w:hAnsi="Times New Roman" w:cs="Times New Roman"/>
                <w:color w:val="202124"/>
                <w:shd w:val="clear" w:color="auto" w:fill="FFFFFF"/>
              </w:rPr>
              <w:t xml:space="preserve">A double guard rail scaffold barrier </w:t>
            </w:r>
            <w:r>
              <w:rPr>
                <w:rFonts w:ascii="Times New Roman" w:hAnsi="Times New Roman" w:cs="Times New Roman"/>
                <w:color w:val="202124"/>
                <w:shd w:val="clear" w:color="auto" w:fill="FFFFFF"/>
              </w:rPr>
              <w:t>is</w:t>
            </w:r>
            <w:r w:rsidRPr="009850D4">
              <w:rPr>
                <w:rFonts w:ascii="Times New Roman" w:hAnsi="Times New Roman" w:cs="Times New Roman"/>
                <w:color w:val="202124"/>
                <w:shd w:val="clear" w:color="auto" w:fill="FFFFFF"/>
              </w:rPr>
              <w:t xml:space="preserve"> erected prior to commencement of work. Fixed ladder access to a landing platform </w:t>
            </w:r>
            <w:r>
              <w:rPr>
                <w:rFonts w:ascii="Times New Roman" w:hAnsi="Times New Roman" w:cs="Times New Roman"/>
                <w:color w:val="202124"/>
                <w:shd w:val="clear" w:color="auto" w:fill="FFFFFF"/>
              </w:rPr>
              <w:t>is</w:t>
            </w:r>
            <w:r w:rsidRPr="009850D4">
              <w:rPr>
                <w:rFonts w:ascii="Times New Roman" w:hAnsi="Times New Roman" w:cs="Times New Roman"/>
                <w:color w:val="202124"/>
                <w:shd w:val="clear" w:color="auto" w:fill="FFFFFF"/>
              </w:rPr>
              <w:t xml:space="preserve"> provided. Before the work starts a detailed method statement </w:t>
            </w:r>
            <w:r>
              <w:rPr>
                <w:rFonts w:ascii="Times New Roman" w:hAnsi="Times New Roman" w:cs="Times New Roman"/>
                <w:color w:val="202124"/>
                <w:shd w:val="clear" w:color="auto" w:fill="FFFFFF"/>
              </w:rPr>
              <w:t>is</w:t>
            </w:r>
            <w:r w:rsidRPr="009850D4">
              <w:rPr>
                <w:rFonts w:ascii="Times New Roman" w:hAnsi="Times New Roman" w:cs="Times New Roman"/>
                <w:color w:val="202124"/>
                <w:shd w:val="clear" w:color="auto" w:fill="FFFFFF"/>
              </w:rPr>
              <w:t xml:space="preserve"> given by the contractor for approval.</w:t>
            </w:r>
            <w:r>
              <w:rPr>
                <w:rFonts w:ascii="Times New Roman" w:hAnsi="Times New Roman" w:cs="Times New Roman"/>
                <w:color w:val="202124"/>
                <w:shd w:val="clear" w:color="auto" w:fill="FFFFFF"/>
              </w:rPr>
              <w:t xml:space="preserve"> Additional control –</w:t>
            </w:r>
            <w:r w:rsidRPr="009850D4">
              <w:rPr>
                <w:rFonts w:ascii="Times New Roman" w:hAnsi="Times New Roman" w:cs="Times New Roman"/>
                <w:color w:val="202124"/>
                <w:shd w:val="clear" w:color="auto" w:fill="FFFFFF"/>
              </w:rPr>
              <w:t xml:space="preserve"> </w:t>
            </w:r>
            <w:r>
              <w:rPr>
                <w:rFonts w:ascii="Times New Roman" w:hAnsi="Times New Roman" w:cs="Times New Roman"/>
                <w:color w:val="202124"/>
                <w:shd w:val="clear" w:color="auto" w:fill="FFFFFF"/>
              </w:rPr>
              <w:t>s</w:t>
            </w:r>
            <w:r w:rsidRPr="009850D4">
              <w:rPr>
                <w:rFonts w:ascii="Times New Roman" w:hAnsi="Times New Roman" w:cs="Times New Roman"/>
                <w:color w:val="202124"/>
                <w:shd w:val="clear" w:color="auto" w:fill="FFFFFF"/>
              </w:rPr>
              <w:t xml:space="preserve">afety nets </w:t>
            </w:r>
            <w:r>
              <w:rPr>
                <w:rFonts w:ascii="Times New Roman" w:hAnsi="Times New Roman" w:cs="Times New Roman"/>
                <w:color w:val="202124"/>
                <w:shd w:val="clear" w:color="auto" w:fill="FFFFFF"/>
              </w:rPr>
              <w:t>are</w:t>
            </w:r>
            <w:r w:rsidRPr="009850D4">
              <w:rPr>
                <w:rFonts w:ascii="Times New Roman" w:hAnsi="Times New Roman" w:cs="Times New Roman"/>
                <w:color w:val="202124"/>
                <w:shd w:val="clear" w:color="auto" w:fill="FFFFFF"/>
              </w:rPr>
              <w:t xml:space="preserve"> erected and used for all work. Where there is no guard rail protection, a full safety harness must be worn and fitted to a secure point. All operatives to be instructed and briefed on the method statement and records of briefings to be kept safe.</w:t>
            </w:r>
          </w:p>
        </w:tc>
      </w:tr>
      <w:tr w:rsidR="000D186C" w:rsidRPr="004E68B1" w14:paraId="44A21B50" w14:textId="77777777" w:rsidTr="00894093">
        <w:trPr>
          <w:cantSplit/>
          <w:trHeight w:val="700"/>
        </w:trPr>
        <w:tc>
          <w:tcPr>
            <w:tcW w:w="540" w:type="dxa"/>
            <w:tcBorders>
              <w:left w:val="single" w:sz="18" w:space="0" w:color="auto"/>
              <w:right w:val="single" w:sz="4" w:space="0" w:color="auto"/>
            </w:tcBorders>
            <w:vAlign w:val="center"/>
          </w:tcPr>
          <w:p w14:paraId="5E228C15"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40" w:type="dxa"/>
            <w:gridSpan w:val="25"/>
            <w:tcBorders>
              <w:top w:val="single" w:sz="4" w:space="0" w:color="auto"/>
              <w:left w:val="single" w:sz="4" w:space="0" w:color="auto"/>
              <w:bottom w:val="single" w:sz="4" w:space="0" w:color="auto"/>
              <w:right w:val="single" w:sz="18" w:space="0" w:color="auto"/>
            </w:tcBorders>
          </w:tcPr>
          <w:p w14:paraId="6E64E01C" w14:textId="77777777" w:rsidR="000D186C" w:rsidRDefault="000D186C" w:rsidP="00894093">
            <w:pPr>
              <w:spacing w:after="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All operatives are given instructions not to overload on the platform and to be cleared at all times. </w:t>
            </w:r>
          </w:p>
          <w:p w14:paraId="2EF69440"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lang w:eastAsia="en-GB"/>
              </w:rPr>
              <w:t>Supervision of control measures to be increased. Share the risk assessment and health and safety information to any new staff at the site.</w:t>
            </w:r>
          </w:p>
        </w:tc>
      </w:tr>
      <w:tr w:rsidR="000D186C" w:rsidRPr="004E68B1" w14:paraId="5A5C808A" w14:textId="77777777" w:rsidTr="00894093">
        <w:trPr>
          <w:cantSplit/>
          <w:trHeight w:val="700"/>
        </w:trPr>
        <w:tc>
          <w:tcPr>
            <w:tcW w:w="540" w:type="dxa"/>
            <w:tcBorders>
              <w:left w:val="single" w:sz="18" w:space="0" w:color="auto"/>
              <w:right w:val="single" w:sz="4" w:space="0" w:color="auto"/>
            </w:tcBorders>
            <w:vAlign w:val="center"/>
          </w:tcPr>
          <w:p w14:paraId="19FEB185"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540" w:type="dxa"/>
            <w:gridSpan w:val="25"/>
            <w:tcBorders>
              <w:top w:val="single" w:sz="4" w:space="0" w:color="auto"/>
              <w:left w:val="single" w:sz="4" w:space="0" w:color="auto"/>
              <w:bottom w:val="single" w:sz="4" w:space="0" w:color="auto"/>
              <w:right w:val="single" w:sz="18" w:space="0" w:color="auto"/>
            </w:tcBorders>
          </w:tcPr>
          <w:p w14:paraId="5AECEC8B" w14:textId="77777777" w:rsidR="000D186C" w:rsidRPr="0097428C" w:rsidRDefault="000D186C" w:rsidP="00894093">
            <w:pPr>
              <w:rPr>
                <w:rFonts w:ascii="Arial" w:hAnsi="Arial" w:cs="Arial"/>
                <w:color w:val="202124"/>
                <w:sz w:val="21"/>
                <w:szCs w:val="21"/>
                <w:shd w:val="clear" w:color="auto" w:fill="FFFFFF"/>
              </w:rPr>
            </w:pPr>
            <w:r w:rsidRPr="0097428C">
              <w:rPr>
                <w:rFonts w:ascii="Arial" w:hAnsi="Arial" w:cs="Arial"/>
                <w:color w:val="202124"/>
                <w:sz w:val="21"/>
                <w:szCs w:val="21"/>
                <w:shd w:val="clear" w:color="auto" w:fill="FFFFFF"/>
              </w:rPr>
              <w:t xml:space="preserve">Project specific site inductions </w:t>
            </w:r>
            <w:r>
              <w:rPr>
                <w:rFonts w:ascii="Arial" w:hAnsi="Arial" w:cs="Arial"/>
                <w:color w:val="202124"/>
                <w:sz w:val="21"/>
                <w:szCs w:val="21"/>
                <w:shd w:val="clear" w:color="auto" w:fill="FFFFFF"/>
              </w:rPr>
              <w:t>are</w:t>
            </w:r>
            <w:r w:rsidRPr="0097428C">
              <w:rPr>
                <w:rFonts w:ascii="Arial" w:hAnsi="Arial" w:cs="Arial"/>
                <w:color w:val="202124"/>
                <w:sz w:val="21"/>
                <w:szCs w:val="21"/>
                <w:shd w:val="clear" w:color="auto" w:fill="FFFFFF"/>
              </w:rPr>
              <w:t xml:space="preserve"> carried out for all persons required to work on and visit the site.</w:t>
            </w:r>
            <w:r>
              <w:rPr>
                <w:rFonts w:ascii="Arial" w:hAnsi="Arial" w:cs="Arial"/>
                <w:color w:val="202124"/>
                <w:sz w:val="21"/>
                <w:szCs w:val="21"/>
                <w:shd w:val="clear" w:color="auto" w:fill="FFFFFF"/>
              </w:rPr>
              <w:t xml:space="preserve"> </w:t>
            </w:r>
            <w:r w:rsidRPr="0097428C">
              <w:rPr>
                <w:rFonts w:ascii="Arial" w:hAnsi="Arial" w:cs="Arial"/>
                <w:color w:val="202124"/>
                <w:sz w:val="21"/>
                <w:szCs w:val="21"/>
                <w:shd w:val="clear" w:color="auto" w:fill="FFFFFF"/>
              </w:rPr>
              <w:t>Site specific training requirements to include tool box talks will be delivered and recorded</w:t>
            </w:r>
            <w:r>
              <w:rPr>
                <w:rFonts w:ascii="Arial" w:hAnsi="Arial" w:cs="Arial"/>
                <w:color w:val="202124"/>
                <w:sz w:val="21"/>
                <w:szCs w:val="21"/>
                <w:shd w:val="clear" w:color="auto" w:fill="FFFFFF"/>
              </w:rPr>
              <w:t xml:space="preserve">. Specific number of operatives have been identified to carry out work at heights. Additional control to ensure that correct number of operatives – increased supervision of work, to ensure that all operatives are aware of the specific site rule. </w:t>
            </w:r>
            <w:r w:rsidRPr="0097428C">
              <w:rPr>
                <w:rFonts w:ascii="Arial" w:hAnsi="Arial" w:cs="Arial"/>
                <w:color w:val="202124"/>
                <w:sz w:val="21"/>
                <w:szCs w:val="21"/>
                <w:shd w:val="clear" w:color="auto" w:fill="FFFFFF"/>
              </w:rPr>
              <w:t>Copies of the induction and training records will be kept in the project file.</w:t>
            </w:r>
            <w:r>
              <w:rPr>
                <w:rFonts w:ascii="Arial" w:hAnsi="Arial" w:cs="Arial"/>
                <w:color w:val="202124"/>
                <w:sz w:val="21"/>
                <w:szCs w:val="21"/>
                <w:shd w:val="clear" w:color="auto" w:fill="FFFFFF"/>
              </w:rPr>
              <w:t xml:space="preserve"> </w:t>
            </w:r>
            <w:r w:rsidRPr="0097428C">
              <w:rPr>
                <w:rFonts w:ascii="Arial" w:hAnsi="Arial" w:cs="Arial"/>
                <w:color w:val="202124"/>
                <w:sz w:val="21"/>
                <w:szCs w:val="21"/>
                <w:shd w:val="clear" w:color="auto" w:fill="FFFFFF"/>
              </w:rPr>
              <w:t xml:space="preserve">Competency levels of persons will be identified before the start of the project and will be reviewed throughout the project. </w:t>
            </w:r>
          </w:p>
          <w:p w14:paraId="4E3B774C" w14:textId="77777777" w:rsidR="000D186C" w:rsidRPr="004E68B1" w:rsidRDefault="000D186C" w:rsidP="00894093">
            <w:pPr>
              <w:spacing w:after="0" w:line="240" w:lineRule="auto"/>
              <w:rPr>
                <w:rFonts w:ascii="Times New Roman" w:eastAsia="Times New Roman" w:hAnsi="Times New Roman" w:cs="Times New Roman"/>
                <w:szCs w:val="20"/>
                <w:lang w:eastAsia="en-GB"/>
              </w:rPr>
            </w:pPr>
          </w:p>
        </w:tc>
      </w:tr>
      <w:tr w:rsidR="000D186C" w:rsidRPr="004E68B1" w14:paraId="671043BE" w14:textId="77777777" w:rsidTr="00894093">
        <w:trPr>
          <w:cantSplit/>
          <w:trHeight w:val="700"/>
        </w:trPr>
        <w:tc>
          <w:tcPr>
            <w:tcW w:w="540" w:type="dxa"/>
            <w:tcBorders>
              <w:left w:val="single" w:sz="18" w:space="0" w:color="auto"/>
              <w:right w:val="single" w:sz="4" w:space="0" w:color="auto"/>
            </w:tcBorders>
            <w:vAlign w:val="center"/>
          </w:tcPr>
          <w:p w14:paraId="29BC177C"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lastRenderedPageBreak/>
              <w:t>4</w:t>
            </w:r>
          </w:p>
        </w:tc>
        <w:tc>
          <w:tcPr>
            <w:tcW w:w="9540" w:type="dxa"/>
            <w:gridSpan w:val="25"/>
            <w:tcBorders>
              <w:top w:val="single" w:sz="4" w:space="0" w:color="auto"/>
              <w:left w:val="single" w:sz="4" w:space="0" w:color="auto"/>
              <w:bottom w:val="single" w:sz="4" w:space="0" w:color="auto"/>
              <w:right w:val="single" w:sz="18" w:space="0" w:color="auto"/>
            </w:tcBorders>
          </w:tcPr>
          <w:p w14:paraId="2FDDB25C"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All operatives are aware of frequency and duration of activity working at a height through the staff site induction process and supervisor. Additional control is to increase supervision of length of activities. </w:t>
            </w:r>
          </w:p>
        </w:tc>
      </w:tr>
      <w:tr w:rsidR="000D186C" w:rsidRPr="004E68B1" w14:paraId="45384C4F" w14:textId="77777777" w:rsidTr="00894093">
        <w:trPr>
          <w:cantSplit/>
          <w:trHeight w:val="700"/>
        </w:trPr>
        <w:tc>
          <w:tcPr>
            <w:tcW w:w="540" w:type="dxa"/>
            <w:tcBorders>
              <w:left w:val="single" w:sz="18" w:space="0" w:color="auto"/>
              <w:right w:val="single" w:sz="4" w:space="0" w:color="auto"/>
            </w:tcBorders>
            <w:vAlign w:val="center"/>
          </w:tcPr>
          <w:p w14:paraId="7603C56F"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9540" w:type="dxa"/>
            <w:gridSpan w:val="25"/>
            <w:tcBorders>
              <w:top w:val="single" w:sz="4" w:space="0" w:color="auto"/>
              <w:left w:val="single" w:sz="4" w:space="0" w:color="auto"/>
              <w:bottom w:val="single" w:sz="4" w:space="0" w:color="auto"/>
              <w:right w:val="single" w:sz="18" w:space="0" w:color="auto"/>
            </w:tcBorders>
          </w:tcPr>
          <w:p w14:paraId="09BA255E"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Safety devices in place are – double guard rail, scaffold barrier, fixed ladder to the landing platform, safety net, safety harness. Additional control to undertake regular briefings with operatives regards to these safety devices and their importance. </w:t>
            </w:r>
          </w:p>
        </w:tc>
      </w:tr>
      <w:tr w:rsidR="000D186C" w:rsidRPr="004E68B1" w14:paraId="7A4D5093" w14:textId="77777777" w:rsidTr="00894093">
        <w:trPr>
          <w:cantSplit/>
          <w:trHeight w:val="700"/>
        </w:trPr>
        <w:tc>
          <w:tcPr>
            <w:tcW w:w="540" w:type="dxa"/>
            <w:tcBorders>
              <w:left w:val="single" w:sz="18" w:space="0" w:color="auto"/>
              <w:bottom w:val="single" w:sz="4" w:space="0" w:color="auto"/>
              <w:right w:val="single" w:sz="4" w:space="0" w:color="auto"/>
            </w:tcBorders>
            <w:vAlign w:val="center"/>
          </w:tcPr>
          <w:p w14:paraId="1BD43F47"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w:t>
            </w:r>
          </w:p>
        </w:tc>
        <w:tc>
          <w:tcPr>
            <w:tcW w:w="9540" w:type="dxa"/>
            <w:gridSpan w:val="25"/>
            <w:tcBorders>
              <w:top w:val="single" w:sz="4" w:space="0" w:color="auto"/>
              <w:left w:val="single" w:sz="4" w:space="0" w:color="auto"/>
              <w:bottom w:val="single" w:sz="18" w:space="0" w:color="auto"/>
              <w:right w:val="single" w:sz="18" w:space="0" w:color="auto"/>
            </w:tcBorders>
          </w:tcPr>
          <w:p w14:paraId="388C52B2"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Safety checks are carried out to scaffolding devices to ensure that safety devices are not effected by inclement weather e.g. rusting, corrosion, strong winds affecting apparatus. Additional control to increase safety checks particularly during bad weather. </w:t>
            </w:r>
          </w:p>
        </w:tc>
      </w:tr>
      <w:tr w:rsidR="000D186C" w:rsidRPr="004E68B1" w14:paraId="25E423B6" w14:textId="77777777" w:rsidTr="00894093">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03191669" w14:textId="77777777" w:rsidR="000D186C" w:rsidRPr="004E68B1" w:rsidRDefault="000D186C" w:rsidP="00894093">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747D691F" w14:textId="77777777" w:rsidR="000D186C" w:rsidRPr="004E68B1" w:rsidRDefault="000D186C" w:rsidP="00894093">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0A36C633" w14:textId="77777777" w:rsidR="000D186C" w:rsidRPr="004E68B1" w:rsidRDefault="000D186C" w:rsidP="00894093">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725E4759" w14:textId="77777777" w:rsidR="000D186C" w:rsidRPr="004E68B1" w:rsidRDefault="000D186C" w:rsidP="00894093">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0D186C" w:rsidRPr="004E68B1" w14:paraId="43E0631B" w14:textId="77777777" w:rsidTr="0089409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3C3AB2B1"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right w:val="single" w:sz="4" w:space="0" w:color="auto"/>
            </w:tcBorders>
          </w:tcPr>
          <w:p w14:paraId="32E60545"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Additional safety nets and increased briefings with operatives</w:t>
            </w:r>
          </w:p>
        </w:tc>
        <w:tc>
          <w:tcPr>
            <w:tcW w:w="1620" w:type="dxa"/>
            <w:gridSpan w:val="6"/>
            <w:tcBorders>
              <w:top w:val="single" w:sz="4" w:space="0" w:color="auto"/>
              <w:left w:val="single" w:sz="4" w:space="0" w:color="auto"/>
              <w:right w:val="single" w:sz="4" w:space="0" w:color="auto"/>
            </w:tcBorders>
          </w:tcPr>
          <w:p w14:paraId="3D650128"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5"/>
            <w:tcBorders>
              <w:top w:val="single" w:sz="4" w:space="0" w:color="auto"/>
              <w:left w:val="single" w:sz="4" w:space="0" w:color="auto"/>
              <w:right w:val="single" w:sz="4" w:space="0" w:color="auto"/>
            </w:tcBorders>
          </w:tcPr>
          <w:p w14:paraId="66EA343F"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4"/>
            <w:tcBorders>
              <w:top w:val="single" w:sz="4" w:space="0" w:color="auto"/>
              <w:left w:val="single" w:sz="4" w:space="0" w:color="auto"/>
              <w:right w:val="single" w:sz="18" w:space="0" w:color="auto"/>
            </w:tcBorders>
          </w:tcPr>
          <w:p w14:paraId="41E33120"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10</w:t>
            </w:r>
          </w:p>
        </w:tc>
      </w:tr>
      <w:tr w:rsidR="000D186C" w:rsidRPr="004E68B1" w14:paraId="65F40633" w14:textId="77777777" w:rsidTr="0089409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1246CB6B"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left w:val="single" w:sz="4" w:space="0" w:color="auto"/>
              <w:right w:val="single" w:sz="4" w:space="0" w:color="auto"/>
            </w:tcBorders>
          </w:tcPr>
          <w:p w14:paraId="40F67BB9"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Scaffolding platforms are kept clear </w:t>
            </w:r>
          </w:p>
        </w:tc>
        <w:tc>
          <w:tcPr>
            <w:tcW w:w="1620" w:type="dxa"/>
            <w:gridSpan w:val="6"/>
            <w:tcBorders>
              <w:left w:val="single" w:sz="4" w:space="0" w:color="auto"/>
              <w:right w:val="single" w:sz="4" w:space="0" w:color="auto"/>
            </w:tcBorders>
            <w:vAlign w:val="center"/>
          </w:tcPr>
          <w:p w14:paraId="4AF5365B" w14:textId="77777777" w:rsidR="000D186C" w:rsidRPr="004E68B1" w:rsidRDefault="000D186C" w:rsidP="00894093">
            <w:pPr>
              <w:spacing w:after="0" w:line="240" w:lineRule="auto"/>
              <w:ind w:left="252" w:hanging="252"/>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5"/>
            <w:tcBorders>
              <w:left w:val="single" w:sz="4" w:space="0" w:color="auto"/>
              <w:right w:val="single" w:sz="4" w:space="0" w:color="auto"/>
            </w:tcBorders>
          </w:tcPr>
          <w:p w14:paraId="3C332C35"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4"/>
            <w:tcBorders>
              <w:left w:val="single" w:sz="4" w:space="0" w:color="auto"/>
              <w:right w:val="single" w:sz="18" w:space="0" w:color="auto"/>
            </w:tcBorders>
          </w:tcPr>
          <w:p w14:paraId="1233BD5B"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r>
      <w:tr w:rsidR="000D186C" w:rsidRPr="004E68B1" w14:paraId="18AA1A60" w14:textId="77777777" w:rsidTr="0089409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5D9ED0EE"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left w:val="single" w:sz="4" w:space="0" w:color="auto"/>
              <w:right w:val="single" w:sz="4" w:space="0" w:color="auto"/>
            </w:tcBorders>
          </w:tcPr>
          <w:p w14:paraId="30C224B6"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Specific number of operatives on platform</w:t>
            </w:r>
          </w:p>
        </w:tc>
        <w:tc>
          <w:tcPr>
            <w:tcW w:w="1620" w:type="dxa"/>
            <w:gridSpan w:val="6"/>
            <w:tcBorders>
              <w:left w:val="single" w:sz="4" w:space="0" w:color="auto"/>
              <w:right w:val="single" w:sz="4" w:space="0" w:color="auto"/>
            </w:tcBorders>
          </w:tcPr>
          <w:p w14:paraId="23072353"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5"/>
            <w:tcBorders>
              <w:left w:val="single" w:sz="4" w:space="0" w:color="auto"/>
              <w:right w:val="single" w:sz="4" w:space="0" w:color="auto"/>
            </w:tcBorders>
          </w:tcPr>
          <w:p w14:paraId="63E2EC62"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4"/>
            <w:tcBorders>
              <w:left w:val="single" w:sz="4" w:space="0" w:color="auto"/>
              <w:right w:val="single" w:sz="18" w:space="0" w:color="auto"/>
            </w:tcBorders>
          </w:tcPr>
          <w:p w14:paraId="13936583"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r>
      <w:tr w:rsidR="000D186C" w:rsidRPr="004E68B1" w14:paraId="372D9981" w14:textId="77777777" w:rsidTr="0089409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50C288CD"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10"/>
            <w:tcBorders>
              <w:left w:val="single" w:sz="4" w:space="0" w:color="auto"/>
              <w:right w:val="single" w:sz="4" w:space="0" w:color="auto"/>
            </w:tcBorders>
          </w:tcPr>
          <w:p w14:paraId="5206F597"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Frequency and duration of activity complied </w:t>
            </w:r>
          </w:p>
        </w:tc>
        <w:tc>
          <w:tcPr>
            <w:tcW w:w="1620" w:type="dxa"/>
            <w:gridSpan w:val="6"/>
            <w:tcBorders>
              <w:left w:val="single" w:sz="4" w:space="0" w:color="auto"/>
              <w:right w:val="single" w:sz="4" w:space="0" w:color="auto"/>
            </w:tcBorders>
          </w:tcPr>
          <w:p w14:paraId="700888E1"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5"/>
            <w:tcBorders>
              <w:left w:val="single" w:sz="4" w:space="0" w:color="auto"/>
              <w:right w:val="single" w:sz="4" w:space="0" w:color="auto"/>
            </w:tcBorders>
          </w:tcPr>
          <w:p w14:paraId="12781694"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4"/>
            <w:tcBorders>
              <w:left w:val="single" w:sz="4" w:space="0" w:color="auto"/>
              <w:right w:val="single" w:sz="18" w:space="0" w:color="auto"/>
            </w:tcBorders>
          </w:tcPr>
          <w:p w14:paraId="2406E28A"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r>
      <w:tr w:rsidR="000D186C" w:rsidRPr="004E68B1" w14:paraId="6116581B" w14:textId="77777777" w:rsidTr="0089409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6B66CDBE"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10"/>
            <w:tcBorders>
              <w:left w:val="single" w:sz="4" w:space="0" w:color="auto"/>
              <w:right w:val="single" w:sz="4" w:space="0" w:color="auto"/>
            </w:tcBorders>
          </w:tcPr>
          <w:p w14:paraId="61EFD0BB"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All safety devices in place</w:t>
            </w:r>
          </w:p>
        </w:tc>
        <w:tc>
          <w:tcPr>
            <w:tcW w:w="1620" w:type="dxa"/>
            <w:gridSpan w:val="6"/>
            <w:tcBorders>
              <w:left w:val="single" w:sz="4" w:space="0" w:color="auto"/>
              <w:right w:val="single" w:sz="4" w:space="0" w:color="auto"/>
            </w:tcBorders>
          </w:tcPr>
          <w:p w14:paraId="4827868D"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5"/>
            <w:tcBorders>
              <w:left w:val="single" w:sz="4" w:space="0" w:color="auto"/>
              <w:right w:val="single" w:sz="4" w:space="0" w:color="auto"/>
            </w:tcBorders>
          </w:tcPr>
          <w:p w14:paraId="2F61A94A"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4"/>
            <w:tcBorders>
              <w:left w:val="single" w:sz="4" w:space="0" w:color="auto"/>
              <w:right w:val="single" w:sz="18" w:space="0" w:color="auto"/>
            </w:tcBorders>
          </w:tcPr>
          <w:p w14:paraId="50A83C18"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10</w:t>
            </w:r>
          </w:p>
        </w:tc>
      </w:tr>
      <w:tr w:rsidR="000D186C" w:rsidRPr="004E68B1" w14:paraId="20C248E2" w14:textId="77777777" w:rsidTr="00894093">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313EF986"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10"/>
            <w:tcBorders>
              <w:left w:val="single" w:sz="4" w:space="0" w:color="auto"/>
              <w:bottom w:val="single" w:sz="18" w:space="0" w:color="auto"/>
              <w:right w:val="single" w:sz="4" w:space="0" w:color="auto"/>
            </w:tcBorders>
          </w:tcPr>
          <w:p w14:paraId="57F74ADE"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Safety apparatus regularly checked  </w:t>
            </w:r>
          </w:p>
        </w:tc>
        <w:tc>
          <w:tcPr>
            <w:tcW w:w="1620" w:type="dxa"/>
            <w:gridSpan w:val="6"/>
            <w:tcBorders>
              <w:left w:val="single" w:sz="4" w:space="0" w:color="auto"/>
              <w:bottom w:val="single" w:sz="18" w:space="0" w:color="auto"/>
              <w:right w:val="single" w:sz="4" w:space="0" w:color="auto"/>
            </w:tcBorders>
          </w:tcPr>
          <w:p w14:paraId="45000189"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3</w:t>
            </w:r>
          </w:p>
        </w:tc>
        <w:tc>
          <w:tcPr>
            <w:tcW w:w="1620" w:type="dxa"/>
            <w:gridSpan w:val="5"/>
            <w:tcBorders>
              <w:left w:val="single" w:sz="4" w:space="0" w:color="auto"/>
              <w:bottom w:val="single" w:sz="18" w:space="0" w:color="auto"/>
              <w:right w:val="single" w:sz="4" w:space="0" w:color="auto"/>
            </w:tcBorders>
          </w:tcPr>
          <w:p w14:paraId="2C47CB46"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4"/>
            <w:tcBorders>
              <w:left w:val="single" w:sz="4" w:space="0" w:color="auto"/>
              <w:bottom w:val="single" w:sz="18" w:space="0" w:color="auto"/>
              <w:right w:val="single" w:sz="18" w:space="0" w:color="auto"/>
            </w:tcBorders>
          </w:tcPr>
          <w:p w14:paraId="594E027D"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15</w:t>
            </w:r>
          </w:p>
        </w:tc>
      </w:tr>
      <w:tr w:rsidR="000D186C" w:rsidRPr="004E68B1" w14:paraId="75D8CF7A" w14:textId="77777777" w:rsidTr="00894093">
        <w:trPr>
          <w:cantSplit/>
          <w:trHeight w:val="618"/>
        </w:trPr>
        <w:tc>
          <w:tcPr>
            <w:tcW w:w="3600" w:type="dxa"/>
            <w:gridSpan w:val="7"/>
            <w:tcBorders>
              <w:top w:val="single" w:sz="18" w:space="0" w:color="auto"/>
              <w:left w:val="single" w:sz="18" w:space="0" w:color="auto"/>
              <w:bottom w:val="single" w:sz="18" w:space="0" w:color="auto"/>
              <w:right w:val="single" w:sz="18" w:space="0" w:color="auto"/>
            </w:tcBorders>
          </w:tcPr>
          <w:p w14:paraId="5872C6EA" w14:textId="77777777" w:rsidR="000D186C" w:rsidRPr="004E68B1" w:rsidRDefault="000D186C" w:rsidP="00894093">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Name  </w:t>
            </w:r>
            <w:r>
              <w:rPr>
                <w:rFonts w:ascii="Times New Roman" w:eastAsia="Times New Roman" w:hAnsi="Times New Roman" w:cs="Times New Roman"/>
                <w:sz w:val="24"/>
                <w:szCs w:val="20"/>
                <w:lang w:eastAsia="en-GB"/>
              </w:rPr>
              <w:t>Elliot Brice</w:t>
            </w:r>
          </w:p>
          <w:p w14:paraId="4645DD6B" w14:textId="77777777" w:rsidR="000D186C" w:rsidRPr="004E68B1" w:rsidRDefault="000D186C" w:rsidP="00894093">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Position  </w:t>
            </w:r>
            <w:r>
              <w:rPr>
                <w:rFonts w:ascii="Times New Roman" w:eastAsia="Times New Roman" w:hAnsi="Times New Roman" w:cs="Times New Roman"/>
                <w:sz w:val="24"/>
                <w:szCs w:val="20"/>
                <w:lang w:eastAsia="en-GB"/>
              </w:rPr>
              <w:t xml:space="preserve">Technical Construction Supervisor </w:t>
            </w:r>
          </w:p>
        </w:tc>
        <w:tc>
          <w:tcPr>
            <w:tcW w:w="3240" w:type="dxa"/>
            <w:gridSpan w:val="10"/>
            <w:tcBorders>
              <w:top w:val="single" w:sz="18" w:space="0" w:color="auto"/>
              <w:left w:val="single" w:sz="18" w:space="0" w:color="auto"/>
              <w:bottom w:val="single" w:sz="18" w:space="0" w:color="auto"/>
              <w:right w:val="single" w:sz="18" w:space="0" w:color="auto"/>
            </w:tcBorders>
          </w:tcPr>
          <w:p w14:paraId="4E248D27" w14:textId="77777777" w:rsidR="005A5DD0" w:rsidRDefault="000D186C" w:rsidP="00894093">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Signed</w:t>
            </w:r>
            <w:r>
              <w:rPr>
                <w:rFonts w:ascii="Times New Roman" w:eastAsia="Times New Roman" w:hAnsi="Times New Roman" w:cs="Times New Roman"/>
                <w:sz w:val="24"/>
                <w:szCs w:val="20"/>
                <w:lang w:eastAsia="en-GB"/>
              </w:rPr>
              <w:t xml:space="preserve">  </w:t>
            </w:r>
          </w:p>
          <w:p w14:paraId="76FE1C35" w14:textId="04A30070" w:rsidR="000D186C" w:rsidRPr="005A5DD0" w:rsidRDefault="005A5DD0" w:rsidP="00894093">
            <w:pPr>
              <w:spacing w:after="0" w:line="240" w:lineRule="auto"/>
              <w:rPr>
                <w:rFonts w:ascii="Edwardian Script ITC" w:eastAsia="Times New Roman" w:hAnsi="Edwardian Script ITC" w:cs="Times New Roman"/>
                <w:i/>
                <w:iCs/>
                <w:sz w:val="24"/>
                <w:szCs w:val="20"/>
                <w:lang w:eastAsia="en-GB"/>
              </w:rPr>
            </w:pPr>
            <w:r>
              <w:rPr>
                <w:rFonts w:ascii="Times New Roman" w:eastAsia="Times New Roman" w:hAnsi="Times New Roman" w:cs="Times New Roman"/>
                <w:sz w:val="24"/>
                <w:szCs w:val="20"/>
                <w:lang w:eastAsia="en-GB"/>
              </w:rPr>
              <w:t xml:space="preserve">           </w:t>
            </w:r>
            <w:r w:rsidR="000D186C">
              <w:rPr>
                <w:rFonts w:ascii="Ink Free" w:eastAsia="Times New Roman" w:hAnsi="Ink Free" w:cs="Times New Roman"/>
                <w:i/>
                <w:iCs/>
                <w:sz w:val="32"/>
                <w:szCs w:val="24"/>
                <w:lang w:eastAsia="en-GB"/>
              </w:rPr>
              <w:t>E C B</w:t>
            </w:r>
            <w:r w:rsidR="000D186C" w:rsidRPr="00A70946">
              <w:rPr>
                <w:rFonts w:ascii="Ink Free" w:eastAsia="Times New Roman" w:hAnsi="Ink Free" w:cs="Times New Roman"/>
                <w:i/>
                <w:iCs/>
                <w:sz w:val="32"/>
                <w:szCs w:val="24"/>
                <w:lang w:eastAsia="en-GB"/>
              </w:rPr>
              <w:t>rice</w:t>
            </w:r>
          </w:p>
        </w:tc>
        <w:tc>
          <w:tcPr>
            <w:tcW w:w="3240" w:type="dxa"/>
            <w:gridSpan w:val="9"/>
            <w:tcBorders>
              <w:top w:val="single" w:sz="18" w:space="0" w:color="auto"/>
              <w:left w:val="single" w:sz="18" w:space="0" w:color="auto"/>
              <w:bottom w:val="single" w:sz="18" w:space="0" w:color="auto"/>
              <w:right w:val="single" w:sz="18" w:space="0" w:color="auto"/>
            </w:tcBorders>
          </w:tcPr>
          <w:p w14:paraId="0D8D03D6"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   Date of Completion: </w:t>
            </w:r>
            <w:r>
              <w:rPr>
                <w:rFonts w:ascii="Times New Roman" w:eastAsia="Times New Roman" w:hAnsi="Times New Roman" w:cs="Times New Roman"/>
                <w:sz w:val="20"/>
                <w:szCs w:val="20"/>
                <w:lang w:eastAsia="en-GB"/>
              </w:rPr>
              <w:t>24/11/2020</w:t>
            </w:r>
          </w:p>
        </w:tc>
      </w:tr>
      <w:tr w:rsidR="000D186C" w:rsidRPr="004E68B1" w14:paraId="132B9BB1" w14:textId="77777777" w:rsidTr="00894093">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14:paraId="199C7801"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2880" w:type="dxa"/>
            <w:gridSpan w:val="7"/>
            <w:tcBorders>
              <w:top w:val="single" w:sz="18" w:space="0" w:color="auto"/>
              <w:left w:val="single" w:sz="4" w:space="0" w:color="auto"/>
              <w:right w:val="single" w:sz="6" w:space="0" w:color="auto"/>
            </w:tcBorders>
            <w:shd w:val="clear" w:color="auto" w:fill="E6E6E6"/>
          </w:tcPr>
          <w:p w14:paraId="22B47B6F"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60" w:type="dxa"/>
            <w:gridSpan w:val="15"/>
            <w:tcBorders>
              <w:top w:val="single" w:sz="18" w:space="0" w:color="auto"/>
              <w:left w:val="single" w:sz="6" w:space="0" w:color="auto"/>
              <w:bottom w:val="single" w:sz="6" w:space="0" w:color="auto"/>
              <w:right w:val="single" w:sz="18" w:space="0" w:color="auto"/>
            </w:tcBorders>
            <w:shd w:val="clear" w:color="auto" w:fill="E6E6E6"/>
          </w:tcPr>
          <w:p w14:paraId="00F0063A"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r>
      <w:tr w:rsidR="000D186C" w:rsidRPr="004E68B1" w14:paraId="5285DFD0" w14:textId="77777777" w:rsidTr="00894093">
        <w:trPr>
          <w:cantSplit/>
          <w:trHeight w:val="235"/>
        </w:trPr>
        <w:tc>
          <w:tcPr>
            <w:tcW w:w="2340" w:type="dxa"/>
            <w:gridSpan w:val="4"/>
            <w:tcBorders>
              <w:left w:val="single" w:sz="18" w:space="0" w:color="auto"/>
              <w:right w:val="single" w:sz="6" w:space="0" w:color="auto"/>
            </w:tcBorders>
          </w:tcPr>
          <w:p w14:paraId="0B0086C2"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Date: </w:t>
            </w:r>
          </w:p>
        </w:tc>
        <w:tc>
          <w:tcPr>
            <w:tcW w:w="1440" w:type="dxa"/>
            <w:gridSpan w:val="4"/>
            <w:tcBorders>
              <w:left w:val="single" w:sz="4" w:space="0" w:color="auto"/>
              <w:right w:val="single" w:sz="6" w:space="0" w:color="auto"/>
            </w:tcBorders>
          </w:tcPr>
          <w:p w14:paraId="2E3E7AF6"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w:t>
            </w:r>
          </w:p>
        </w:tc>
        <w:tc>
          <w:tcPr>
            <w:tcW w:w="1440" w:type="dxa"/>
            <w:gridSpan w:val="3"/>
            <w:tcBorders>
              <w:left w:val="single" w:sz="4" w:space="0" w:color="auto"/>
              <w:right w:val="single" w:sz="6" w:space="0" w:color="auto"/>
            </w:tcBorders>
          </w:tcPr>
          <w:p w14:paraId="2DFFED39"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w:t>
            </w:r>
          </w:p>
        </w:tc>
        <w:tc>
          <w:tcPr>
            <w:tcW w:w="540" w:type="dxa"/>
            <w:gridSpan w:val="2"/>
            <w:vMerge w:val="restart"/>
            <w:tcBorders>
              <w:top w:val="single" w:sz="6" w:space="0" w:color="auto"/>
              <w:left w:val="single" w:sz="6" w:space="0" w:color="auto"/>
              <w:right w:val="single" w:sz="4" w:space="0" w:color="auto"/>
            </w:tcBorders>
            <w:textDirection w:val="btLr"/>
            <w:vAlign w:val="center"/>
          </w:tcPr>
          <w:p w14:paraId="4E3C683A" w14:textId="77777777" w:rsidR="000D186C" w:rsidRPr="004E68B1" w:rsidRDefault="000D186C" w:rsidP="00894093">
            <w:pPr>
              <w:spacing w:after="0" w:line="240" w:lineRule="auto"/>
              <w:ind w:left="113" w:right="113"/>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 of Injury</w:t>
            </w:r>
          </w:p>
        </w:tc>
        <w:tc>
          <w:tcPr>
            <w:tcW w:w="360" w:type="dxa"/>
            <w:tcBorders>
              <w:top w:val="single" w:sz="6" w:space="0" w:color="auto"/>
              <w:left w:val="single" w:sz="6" w:space="0" w:color="auto"/>
              <w:right w:val="single" w:sz="4" w:space="0" w:color="auto"/>
            </w:tcBorders>
          </w:tcPr>
          <w:p w14:paraId="7E776A52"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792" w:type="dxa"/>
            <w:gridSpan w:val="4"/>
            <w:tcBorders>
              <w:top w:val="single" w:sz="6" w:space="0" w:color="auto"/>
              <w:left w:val="single" w:sz="6" w:space="0" w:color="auto"/>
              <w:right w:val="single" w:sz="4" w:space="0" w:color="auto"/>
            </w:tcBorders>
            <w:shd w:val="clear" w:color="auto" w:fill="70AD47" w:themeFill="accent6"/>
            <w:vAlign w:val="center"/>
          </w:tcPr>
          <w:p w14:paraId="4636CDDD"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5Y</w:t>
            </w:r>
          </w:p>
        </w:tc>
        <w:tc>
          <w:tcPr>
            <w:tcW w:w="792" w:type="dxa"/>
            <w:gridSpan w:val="2"/>
            <w:tcBorders>
              <w:top w:val="single" w:sz="6" w:space="0" w:color="auto"/>
              <w:left w:val="single" w:sz="6" w:space="0" w:color="auto"/>
              <w:right w:val="single" w:sz="4" w:space="0" w:color="auto"/>
            </w:tcBorders>
            <w:shd w:val="clear" w:color="auto" w:fill="FF0000"/>
            <w:vAlign w:val="center"/>
          </w:tcPr>
          <w:p w14:paraId="3F847DB6"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10R</w:t>
            </w:r>
          </w:p>
        </w:tc>
        <w:tc>
          <w:tcPr>
            <w:tcW w:w="792" w:type="dxa"/>
            <w:gridSpan w:val="3"/>
            <w:tcBorders>
              <w:top w:val="single" w:sz="6" w:space="0" w:color="auto"/>
              <w:left w:val="single" w:sz="6" w:space="0" w:color="auto"/>
              <w:right w:val="single" w:sz="4" w:space="0" w:color="auto"/>
            </w:tcBorders>
            <w:shd w:val="clear" w:color="auto" w:fill="FF0000"/>
            <w:vAlign w:val="center"/>
          </w:tcPr>
          <w:p w14:paraId="58D79492"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c>
          <w:tcPr>
            <w:tcW w:w="792" w:type="dxa"/>
            <w:gridSpan w:val="2"/>
            <w:tcBorders>
              <w:top w:val="single" w:sz="6" w:space="0" w:color="auto"/>
              <w:left w:val="single" w:sz="6" w:space="0" w:color="auto"/>
              <w:right w:val="single" w:sz="4" w:space="0" w:color="auto"/>
            </w:tcBorders>
            <w:shd w:val="clear" w:color="auto" w:fill="FF0000"/>
            <w:vAlign w:val="center"/>
          </w:tcPr>
          <w:p w14:paraId="616B7CA1"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c>
          <w:tcPr>
            <w:tcW w:w="792" w:type="dxa"/>
            <w:tcBorders>
              <w:top w:val="single" w:sz="6" w:space="0" w:color="auto"/>
              <w:left w:val="single" w:sz="6" w:space="0" w:color="auto"/>
              <w:right w:val="single" w:sz="18" w:space="0" w:color="auto"/>
            </w:tcBorders>
            <w:shd w:val="clear" w:color="auto" w:fill="FF0000"/>
            <w:vAlign w:val="center"/>
          </w:tcPr>
          <w:p w14:paraId="73991349"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25</w:t>
            </w:r>
          </w:p>
        </w:tc>
      </w:tr>
      <w:tr w:rsidR="000D186C" w:rsidRPr="004E68B1" w14:paraId="70AFED1E" w14:textId="77777777" w:rsidTr="00894093">
        <w:trPr>
          <w:cantSplit/>
          <w:trHeight w:val="256"/>
        </w:trPr>
        <w:tc>
          <w:tcPr>
            <w:tcW w:w="2340" w:type="dxa"/>
            <w:gridSpan w:val="4"/>
            <w:tcBorders>
              <w:left w:val="single" w:sz="18" w:space="0" w:color="auto"/>
              <w:right w:val="single" w:sz="6" w:space="0" w:color="auto"/>
            </w:tcBorders>
          </w:tcPr>
          <w:p w14:paraId="74E817FC"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Reviewed by: </w:t>
            </w:r>
          </w:p>
        </w:tc>
        <w:tc>
          <w:tcPr>
            <w:tcW w:w="1440" w:type="dxa"/>
            <w:gridSpan w:val="4"/>
            <w:vMerge w:val="restart"/>
            <w:tcBorders>
              <w:left w:val="single" w:sz="4" w:space="0" w:color="auto"/>
              <w:right w:val="single" w:sz="6" w:space="0" w:color="auto"/>
            </w:tcBorders>
            <w:vAlign w:val="center"/>
          </w:tcPr>
          <w:p w14:paraId="06ED0E32" w14:textId="77777777" w:rsidR="000D186C" w:rsidRPr="004E68B1" w:rsidRDefault="000D186C" w:rsidP="00894093">
            <w:pPr>
              <w:spacing w:after="12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1   very </w:t>
            </w:r>
            <w:r>
              <w:rPr>
                <w:rFonts w:ascii="Times New Roman" w:eastAsia="Times New Roman" w:hAnsi="Times New Roman" w:cs="Times New Roman"/>
                <w:sz w:val="20"/>
                <w:szCs w:val="20"/>
                <w:lang w:eastAsia="en-GB"/>
              </w:rPr>
              <w:t xml:space="preserve">    </w:t>
            </w:r>
            <w:r w:rsidRPr="004E68B1">
              <w:rPr>
                <w:rFonts w:ascii="Times New Roman" w:eastAsia="Times New Roman" w:hAnsi="Times New Roman" w:cs="Times New Roman"/>
                <w:sz w:val="20"/>
                <w:szCs w:val="20"/>
                <w:lang w:eastAsia="en-GB"/>
              </w:rPr>
              <w:t>unlikely</w:t>
            </w:r>
          </w:p>
          <w:p w14:paraId="4F463A27" w14:textId="77777777" w:rsidR="000D186C" w:rsidRPr="004E68B1" w:rsidRDefault="000D186C" w:rsidP="00894093">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unlikely</w:t>
            </w:r>
          </w:p>
          <w:p w14:paraId="5431C787" w14:textId="77777777" w:rsidR="000D186C" w:rsidRPr="004E68B1" w:rsidRDefault="000D186C" w:rsidP="00894093">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likely</w:t>
            </w:r>
          </w:p>
          <w:p w14:paraId="14C06C53" w14:textId="77777777" w:rsidR="000D186C" w:rsidRPr="004E68B1" w:rsidRDefault="000D186C" w:rsidP="00894093">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   very likely</w:t>
            </w:r>
          </w:p>
          <w:p w14:paraId="35085D4E"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certainty</w:t>
            </w:r>
          </w:p>
        </w:tc>
        <w:tc>
          <w:tcPr>
            <w:tcW w:w="1440" w:type="dxa"/>
            <w:gridSpan w:val="3"/>
            <w:vMerge w:val="restart"/>
            <w:tcBorders>
              <w:left w:val="single" w:sz="4" w:space="0" w:color="auto"/>
              <w:right w:val="single" w:sz="6" w:space="0" w:color="auto"/>
            </w:tcBorders>
            <w:vAlign w:val="center"/>
          </w:tcPr>
          <w:p w14:paraId="1CF0592C"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   nuisance</w:t>
            </w:r>
          </w:p>
          <w:p w14:paraId="4B99ACAC" w14:textId="77777777" w:rsidR="000D186C" w:rsidRPr="004E68B1" w:rsidRDefault="000D186C" w:rsidP="00894093">
            <w:pPr>
              <w:tabs>
                <w:tab w:val="center" w:pos="4153"/>
                <w:tab w:val="right" w:pos="8306"/>
              </w:tabs>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minor</w:t>
            </w:r>
          </w:p>
          <w:p w14:paraId="61822B75" w14:textId="77777777" w:rsidR="000D186C" w:rsidRPr="004E68B1" w:rsidRDefault="000D186C" w:rsidP="00894093">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medical treatment</w:t>
            </w:r>
          </w:p>
          <w:p w14:paraId="59CA13B3"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   major</w:t>
            </w:r>
          </w:p>
          <w:p w14:paraId="38629EF5" w14:textId="77777777" w:rsidR="000D186C" w:rsidRPr="004E68B1" w:rsidRDefault="000D186C" w:rsidP="00894093">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fatal</w:t>
            </w:r>
          </w:p>
        </w:tc>
        <w:tc>
          <w:tcPr>
            <w:tcW w:w="540" w:type="dxa"/>
            <w:gridSpan w:val="2"/>
            <w:vMerge/>
            <w:tcBorders>
              <w:left w:val="single" w:sz="6" w:space="0" w:color="auto"/>
              <w:right w:val="single" w:sz="4" w:space="0" w:color="auto"/>
            </w:tcBorders>
          </w:tcPr>
          <w:p w14:paraId="3A78EA2E"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4BBCC3FF"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4"/>
            <w:tcBorders>
              <w:left w:val="single" w:sz="6" w:space="0" w:color="auto"/>
              <w:right w:val="single" w:sz="4" w:space="0" w:color="auto"/>
            </w:tcBorders>
            <w:shd w:val="clear" w:color="auto" w:fill="00B050"/>
            <w:vAlign w:val="center"/>
          </w:tcPr>
          <w:p w14:paraId="23B7ECF3"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2"/>
            <w:tcBorders>
              <w:left w:val="single" w:sz="6" w:space="0" w:color="auto"/>
              <w:right w:val="single" w:sz="4" w:space="0" w:color="auto"/>
            </w:tcBorders>
            <w:shd w:val="clear" w:color="auto" w:fill="70AD47" w:themeFill="accent6"/>
            <w:vAlign w:val="center"/>
          </w:tcPr>
          <w:p w14:paraId="6209DB8D"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gridSpan w:val="3"/>
            <w:tcBorders>
              <w:left w:val="single" w:sz="6" w:space="0" w:color="auto"/>
              <w:right w:val="single" w:sz="4" w:space="0" w:color="auto"/>
            </w:tcBorders>
            <w:shd w:val="clear" w:color="auto" w:fill="FF0000"/>
            <w:vAlign w:val="center"/>
          </w:tcPr>
          <w:p w14:paraId="2F388FAF"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gridSpan w:val="2"/>
            <w:tcBorders>
              <w:left w:val="single" w:sz="6" w:space="0" w:color="auto"/>
              <w:right w:val="single" w:sz="4" w:space="0" w:color="auto"/>
            </w:tcBorders>
            <w:shd w:val="clear" w:color="auto" w:fill="FF0000"/>
            <w:vAlign w:val="center"/>
          </w:tcPr>
          <w:p w14:paraId="27ECEFC9"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16</w:t>
            </w:r>
          </w:p>
        </w:tc>
        <w:tc>
          <w:tcPr>
            <w:tcW w:w="792" w:type="dxa"/>
            <w:tcBorders>
              <w:left w:val="single" w:sz="6" w:space="0" w:color="auto"/>
              <w:right w:val="single" w:sz="18" w:space="0" w:color="auto"/>
            </w:tcBorders>
            <w:shd w:val="clear" w:color="auto" w:fill="FF0000"/>
            <w:vAlign w:val="center"/>
          </w:tcPr>
          <w:p w14:paraId="47B7C93C"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r>
      <w:tr w:rsidR="000D186C" w:rsidRPr="004E68B1" w14:paraId="5092F207" w14:textId="77777777" w:rsidTr="00894093">
        <w:trPr>
          <w:cantSplit/>
          <w:trHeight w:val="254"/>
        </w:trPr>
        <w:tc>
          <w:tcPr>
            <w:tcW w:w="2340" w:type="dxa"/>
            <w:gridSpan w:val="4"/>
            <w:tcBorders>
              <w:left w:val="single" w:sz="18" w:space="0" w:color="auto"/>
              <w:right w:val="single" w:sz="6" w:space="0" w:color="auto"/>
            </w:tcBorders>
          </w:tcPr>
          <w:p w14:paraId="28288E70"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 Date :</w:t>
            </w:r>
          </w:p>
        </w:tc>
        <w:tc>
          <w:tcPr>
            <w:tcW w:w="1440" w:type="dxa"/>
            <w:gridSpan w:val="4"/>
            <w:vMerge/>
            <w:tcBorders>
              <w:left w:val="single" w:sz="4" w:space="0" w:color="auto"/>
              <w:right w:val="single" w:sz="6" w:space="0" w:color="auto"/>
            </w:tcBorders>
          </w:tcPr>
          <w:p w14:paraId="36ED1FF3"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41EF8F22"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1E52EDBC"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6E770BBA"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4"/>
            <w:tcBorders>
              <w:left w:val="single" w:sz="6" w:space="0" w:color="auto"/>
              <w:right w:val="single" w:sz="4" w:space="0" w:color="auto"/>
            </w:tcBorders>
            <w:shd w:val="clear" w:color="auto" w:fill="00B050"/>
            <w:vAlign w:val="center"/>
          </w:tcPr>
          <w:p w14:paraId="6809D4E1"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shd w:val="clear" w:color="auto" w:fill="70AD47" w:themeFill="accent6"/>
            <w:vAlign w:val="center"/>
          </w:tcPr>
          <w:p w14:paraId="5C38B4BF"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6G</w:t>
            </w:r>
          </w:p>
        </w:tc>
        <w:tc>
          <w:tcPr>
            <w:tcW w:w="792" w:type="dxa"/>
            <w:gridSpan w:val="3"/>
            <w:tcBorders>
              <w:left w:val="single" w:sz="6" w:space="0" w:color="auto"/>
              <w:right w:val="single" w:sz="4" w:space="0" w:color="auto"/>
            </w:tcBorders>
            <w:shd w:val="clear" w:color="auto" w:fill="70AD47" w:themeFill="accent6"/>
            <w:vAlign w:val="center"/>
          </w:tcPr>
          <w:p w14:paraId="067AEAA4"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9</w:t>
            </w:r>
          </w:p>
        </w:tc>
        <w:tc>
          <w:tcPr>
            <w:tcW w:w="792" w:type="dxa"/>
            <w:gridSpan w:val="2"/>
            <w:tcBorders>
              <w:left w:val="single" w:sz="6" w:space="0" w:color="auto"/>
              <w:right w:val="single" w:sz="4" w:space="0" w:color="auto"/>
            </w:tcBorders>
            <w:shd w:val="clear" w:color="auto" w:fill="FF0000"/>
            <w:vAlign w:val="center"/>
          </w:tcPr>
          <w:p w14:paraId="34885498"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tcBorders>
              <w:left w:val="single" w:sz="6" w:space="0" w:color="auto"/>
              <w:right w:val="single" w:sz="18" w:space="0" w:color="auto"/>
            </w:tcBorders>
            <w:shd w:val="clear" w:color="auto" w:fill="FF0000"/>
            <w:vAlign w:val="center"/>
          </w:tcPr>
          <w:p w14:paraId="6D221BD7"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r>
      <w:tr w:rsidR="000D186C" w:rsidRPr="004E68B1" w14:paraId="117141E0" w14:textId="77777777" w:rsidTr="00894093">
        <w:trPr>
          <w:cantSplit/>
          <w:trHeight w:val="254"/>
        </w:trPr>
        <w:tc>
          <w:tcPr>
            <w:tcW w:w="2340" w:type="dxa"/>
            <w:gridSpan w:val="4"/>
            <w:tcBorders>
              <w:left w:val="single" w:sz="18" w:space="0" w:color="auto"/>
              <w:right w:val="single" w:sz="6" w:space="0" w:color="auto"/>
            </w:tcBorders>
          </w:tcPr>
          <w:p w14:paraId="305BD82D"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right w:val="single" w:sz="6" w:space="0" w:color="auto"/>
            </w:tcBorders>
          </w:tcPr>
          <w:p w14:paraId="4E8103D3"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467C8873"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328B729A"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2AB85B15"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4"/>
            <w:tcBorders>
              <w:left w:val="single" w:sz="6" w:space="0" w:color="auto"/>
              <w:right w:val="single" w:sz="4" w:space="0" w:color="auto"/>
            </w:tcBorders>
            <w:shd w:val="clear" w:color="auto" w:fill="00B050"/>
            <w:vAlign w:val="center"/>
          </w:tcPr>
          <w:p w14:paraId="7D8B05FF"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2"/>
            <w:tcBorders>
              <w:left w:val="single" w:sz="6" w:space="0" w:color="auto"/>
              <w:right w:val="single" w:sz="4" w:space="0" w:color="auto"/>
            </w:tcBorders>
            <w:shd w:val="clear" w:color="auto" w:fill="00B050"/>
            <w:vAlign w:val="center"/>
          </w:tcPr>
          <w:p w14:paraId="597211E1"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3"/>
            <w:tcBorders>
              <w:left w:val="single" w:sz="6" w:space="0" w:color="auto"/>
              <w:right w:val="single" w:sz="4" w:space="0" w:color="auto"/>
            </w:tcBorders>
            <w:shd w:val="clear" w:color="auto" w:fill="70AD47" w:themeFill="accent6"/>
            <w:vAlign w:val="center"/>
          </w:tcPr>
          <w:p w14:paraId="0824C387"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6Y</w:t>
            </w:r>
          </w:p>
        </w:tc>
        <w:tc>
          <w:tcPr>
            <w:tcW w:w="792" w:type="dxa"/>
            <w:gridSpan w:val="2"/>
            <w:tcBorders>
              <w:left w:val="single" w:sz="6" w:space="0" w:color="auto"/>
              <w:right w:val="single" w:sz="4" w:space="0" w:color="auto"/>
            </w:tcBorders>
            <w:shd w:val="clear" w:color="auto" w:fill="70AD47" w:themeFill="accent6"/>
            <w:vAlign w:val="center"/>
          </w:tcPr>
          <w:p w14:paraId="056DBCE8"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tcBorders>
              <w:left w:val="single" w:sz="6" w:space="0" w:color="auto"/>
              <w:right w:val="single" w:sz="18" w:space="0" w:color="auto"/>
            </w:tcBorders>
            <w:shd w:val="clear" w:color="auto" w:fill="70AD47" w:themeFill="accent6"/>
            <w:vAlign w:val="center"/>
          </w:tcPr>
          <w:p w14:paraId="5DF4BFDC"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10Y</w:t>
            </w:r>
          </w:p>
        </w:tc>
      </w:tr>
      <w:tr w:rsidR="000D186C" w:rsidRPr="004E68B1" w14:paraId="6079594B" w14:textId="77777777" w:rsidTr="00894093">
        <w:trPr>
          <w:cantSplit/>
          <w:trHeight w:val="254"/>
        </w:trPr>
        <w:tc>
          <w:tcPr>
            <w:tcW w:w="2340" w:type="dxa"/>
            <w:gridSpan w:val="4"/>
            <w:tcBorders>
              <w:left w:val="single" w:sz="18" w:space="0" w:color="auto"/>
              <w:right w:val="single" w:sz="6" w:space="0" w:color="auto"/>
            </w:tcBorders>
          </w:tcPr>
          <w:p w14:paraId="40F8F7E1"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 Date :</w:t>
            </w:r>
          </w:p>
        </w:tc>
        <w:tc>
          <w:tcPr>
            <w:tcW w:w="1440" w:type="dxa"/>
            <w:gridSpan w:val="4"/>
            <w:vMerge/>
            <w:tcBorders>
              <w:left w:val="single" w:sz="4" w:space="0" w:color="auto"/>
              <w:right w:val="single" w:sz="6" w:space="0" w:color="auto"/>
            </w:tcBorders>
          </w:tcPr>
          <w:p w14:paraId="2A4A53D9"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007F6EE6"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33CE1079"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035ABE2A"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4"/>
            <w:tcBorders>
              <w:left w:val="single" w:sz="6" w:space="0" w:color="auto"/>
              <w:right w:val="single" w:sz="4" w:space="0" w:color="auto"/>
            </w:tcBorders>
            <w:shd w:val="clear" w:color="auto" w:fill="00B050"/>
            <w:vAlign w:val="center"/>
          </w:tcPr>
          <w:p w14:paraId="4B3E05D2"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2"/>
            <w:tcBorders>
              <w:left w:val="single" w:sz="6" w:space="0" w:color="auto"/>
              <w:right w:val="single" w:sz="4" w:space="0" w:color="auto"/>
            </w:tcBorders>
            <w:shd w:val="clear" w:color="auto" w:fill="00B050"/>
            <w:vAlign w:val="center"/>
          </w:tcPr>
          <w:p w14:paraId="25722018"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shd w:val="clear" w:color="auto" w:fill="00B050"/>
            <w:vAlign w:val="center"/>
          </w:tcPr>
          <w:p w14:paraId="26460FF0"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shd w:val="clear" w:color="auto" w:fill="00B050"/>
            <w:vAlign w:val="center"/>
          </w:tcPr>
          <w:p w14:paraId="68DE2E25"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shd w:val="clear" w:color="auto" w:fill="70AD47" w:themeFill="accent6"/>
            <w:vAlign w:val="center"/>
          </w:tcPr>
          <w:p w14:paraId="2E9D37FB"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5G</w:t>
            </w:r>
          </w:p>
        </w:tc>
      </w:tr>
      <w:tr w:rsidR="000D186C" w:rsidRPr="004E68B1" w14:paraId="42337769" w14:textId="77777777" w:rsidTr="00894093">
        <w:trPr>
          <w:cantSplit/>
          <w:trHeight w:val="254"/>
        </w:trPr>
        <w:tc>
          <w:tcPr>
            <w:tcW w:w="2340" w:type="dxa"/>
            <w:gridSpan w:val="4"/>
            <w:tcBorders>
              <w:left w:val="single" w:sz="18" w:space="0" w:color="auto"/>
              <w:right w:val="single" w:sz="6" w:space="0" w:color="auto"/>
            </w:tcBorders>
          </w:tcPr>
          <w:p w14:paraId="2A638C88"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right w:val="single" w:sz="6" w:space="0" w:color="auto"/>
            </w:tcBorders>
          </w:tcPr>
          <w:p w14:paraId="481301AA"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1C33C2CF"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08C52FD5"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0FC8AD70"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0</w:t>
            </w:r>
          </w:p>
        </w:tc>
        <w:tc>
          <w:tcPr>
            <w:tcW w:w="792" w:type="dxa"/>
            <w:gridSpan w:val="4"/>
            <w:tcBorders>
              <w:left w:val="single" w:sz="6" w:space="0" w:color="auto"/>
              <w:right w:val="single" w:sz="4" w:space="0" w:color="auto"/>
            </w:tcBorders>
            <w:vAlign w:val="center"/>
          </w:tcPr>
          <w:p w14:paraId="20B257DD"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2"/>
            <w:tcBorders>
              <w:left w:val="single" w:sz="6" w:space="0" w:color="auto"/>
              <w:right w:val="single" w:sz="4" w:space="0" w:color="auto"/>
            </w:tcBorders>
            <w:vAlign w:val="center"/>
          </w:tcPr>
          <w:p w14:paraId="74E17945"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vAlign w:val="center"/>
          </w:tcPr>
          <w:p w14:paraId="08F650EB"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vAlign w:val="center"/>
          </w:tcPr>
          <w:p w14:paraId="6C8AFCCB"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vAlign w:val="center"/>
          </w:tcPr>
          <w:p w14:paraId="2B10E525"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r>
      <w:tr w:rsidR="000D186C" w:rsidRPr="004E68B1" w14:paraId="6AF9F5CA" w14:textId="77777777" w:rsidTr="00894093">
        <w:trPr>
          <w:cantSplit/>
          <w:trHeight w:val="254"/>
        </w:trPr>
        <w:tc>
          <w:tcPr>
            <w:tcW w:w="2340" w:type="dxa"/>
            <w:gridSpan w:val="4"/>
            <w:tcBorders>
              <w:left w:val="single" w:sz="18" w:space="0" w:color="auto"/>
              <w:right w:val="single" w:sz="6" w:space="0" w:color="auto"/>
            </w:tcBorders>
          </w:tcPr>
          <w:p w14:paraId="4B78CF1C"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 Date :</w:t>
            </w:r>
          </w:p>
        </w:tc>
        <w:tc>
          <w:tcPr>
            <w:tcW w:w="1440" w:type="dxa"/>
            <w:gridSpan w:val="4"/>
            <w:vMerge/>
            <w:tcBorders>
              <w:left w:val="single" w:sz="4" w:space="0" w:color="auto"/>
              <w:right w:val="single" w:sz="6" w:space="0" w:color="auto"/>
            </w:tcBorders>
          </w:tcPr>
          <w:p w14:paraId="74AE4873"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5D1E5777"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900" w:type="dxa"/>
            <w:gridSpan w:val="3"/>
            <w:tcBorders>
              <w:left w:val="single" w:sz="6" w:space="0" w:color="auto"/>
              <w:right w:val="single" w:sz="4" w:space="0" w:color="auto"/>
            </w:tcBorders>
          </w:tcPr>
          <w:p w14:paraId="700E5B73"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3960" w:type="dxa"/>
            <w:gridSpan w:val="12"/>
            <w:tcBorders>
              <w:left w:val="single" w:sz="6" w:space="0" w:color="auto"/>
              <w:bottom w:val="single" w:sz="6" w:space="0" w:color="auto"/>
              <w:right w:val="single" w:sz="18" w:space="0" w:color="auto"/>
            </w:tcBorders>
            <w:vAlign w:val="center"/>
          </w:tcPr>
          <w:p w14:paraId="71D74834"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 of Injury</w:t>
            </w:r>
          </w:p>
        </w:tc>
      </w:tr>
      <w:tr w:rsidR="000D186C" w:rsidRPr="004E68B1" w14:paraId="3FEB0E1E" w14:textId="77777777" w:rsidTr="00894093">
        <w:trPr>
          <w:cantSplit/>
          <w:trHeight w:val="254"/>
        </w:trPr>
        <w:tc>
          <w:tcPr>
            <w:tcW w:w="2340" w:type="dxa"/>
            <w:gridSpan w:val="4"/>
            <w:tcBorders>
              <w:left w:val="single" w:sz="18" w:space="0" w:color="auto"/>
              <w:bottom w:val="single" w:sz="18" w:space="0" w:color="auto"/>
              <w:right w:val="single" w:sz="6" w:space="0" w:color="auto"/>
            </w:tcBorders>
          </w:tcPr>
          <w:p w14:paraId="12572CD0"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bottom w:val="single" w:sz="18" w:space="0" w:color="auto"/>
              <w:right w:val="single" w:sz="6" w:space="0" w:color="auto"/>
            </w:tcBorders>
          </w:tcPr>
          <w:p w14:paraId="355EE6BA"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bottom w:val="single" w:sz="18" w:space="0" w:color="auto"/>
              <w:right w:val="single" w:sz="6" w:space="0" w:color="auto"/>
            </w:tcBorders>
          </w:tcPr>
          <w:p w14:paraId="14C64C22"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bottom w:val="single" w:sz="18" w:space="0" w:color="auto"/>
              <w:right w:val="single" w:sz="4" w:space="0" w:color="auto"/>
            </w:tcBorders>
            <w:shd w:val="clear" w:color="auto" w:fill="00B050"/>
          </w:tcPr>
          <w:p w14:paraId="166370AC"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1080" w:type="dxa"/>
            <w:gridSpan w:val="4"/>
            <w:tcBorders>
              <w:left w:val="single" w:sz="6" w:space="0" w:color="auto"/>
              <w:bottom w:val="single" w:sz="18" w:space="0" w:color="auto"/>
              <w:right w:val="single" w:sz="4" w:space="0" w:color="auto"/>
            </w:tcBorders>
          </w:tcPr>
          <w:p w14:paraId="7FE6326C"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70AD47" w:themeFill="accent6"/>
          </w:tcPr>
          <w:p w14:paraId="3D29656D"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1440" w:type="dxa"/>
            <w:gridSpan w:val="3"/>
            <w:tcBorders>
              <w:top w:val="single" w:sz="6" w:space="0" w:color="auto"/>
              <w:left w:val="single" w:sz="4" w:space="0" w:color="auto"/>
              <w:bottom w:val="single" w:sz="18" w:space="0" w:color="auto"/>
              <w:right w:val="single" w:sz="4" w:space="0" w:color="auto"/>
            </w:tcBorders>
          </w:tcPr>
          <w:p w14:paraId="7824DABD"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14:paraId="38E88430"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1260" w:type="dxa"/>
            <w:gridSpan w:val="2"/>
            <w:tcBorders>
              <w:top w:val="single" w:sz="6" w:space="0" w:color="auto"/>
              <w:left w:val="single" w:sz="4" w:space="0" w:color="auto"/>
              <w:bottom w:val="single" w:sz="18" w:space="0" w:color="auto"/>
              <w:right w:val="single" w:sz="18" w:space="0" w:color="auto"/>
            </w:tcBorders>
          </w:tcPr>
          <w:p w14:paraId="4B240545"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High Risk</w:t>
            </w:r>
          </w:p>
        </w:tc>
      </w:tr>
    </w:tbl>
    <w:p w14:paraId="3A7BCD91" w14:textId="3A8A13F6" w:rsidR="000D186C" w:rsidRDefault="000D186C" w:rsidP="00B7651E">
      <w:pPr>
        <w:spacing w:after="0" w:line="240" w:lineRule="auto"/>
        <w:jc w:val="both"/>
        <w:textAlignment w:val="baseline"/>
        <w:rPr>
          <w:rFonts w:ascii="Times New Roman" w:eastAsia="Times New Roman" w:hAnsi="Times New Roman" w:cs="Times New Roman"/>
          <w:sz w:val="24"/>
          <w:szCs w:val="24"/>
          <w:lang w:eastAsia="en-GB"/>
        </w:rPr>
      </w:pPr>
    </w:p>
    <w:p w14:paraId="5E2C8780" w14:textId="6D57301C" w:rsidR="000D186C" w:rsidRDefault="000D186C" w:rsidP="00B7651E">
      <w:pPr>
        <w:spacing w:after="0" w:line="240" w:lineRule="auto"/>
        <w:jc w:val="both"/>
        <w:textAlignment w:val="baseline"/>
        <w:rPr>
          <w:rFonts w:ascii="Times New Roman" w:eastAsia="Times New Roman" w:hAnsi="Times New Roman" w:cs="Times New Roman"/>
          <w:sz w:val="24"/>
          <w:szCs w:val="24"/>
          <w:lang w:eastAsia="en-GB"/>
        </w:rPr>
      </w:pPr>
    </w:p>
    <w:p w14:paraId="0AE6F926" w14:textId="59F0D6AF" w:rsidR="000D186C" w:rsidRDefault="000D186C" w:rsidP="00B7651E">
      <w:pPr>
        <w:spacing w:after="0" w:line="240" w:lineRule="auto"/>
        <w:jc w:val="both"/>
        <w:textAlignment w:val="baseline"/>
        <w:rPr>
          <w:rFonts w:ascii="Times New Roman" w:eastAsia="Times New Roman" w:hAnsi="Times New Roman" w:cs="Times New Roman"/>
          <w:sz w:val="24"/>
          <w:szCs w:val="24"/>
          <w:lang w:eastAsia="en-GB"/>
        </w:rPr>
      </w:pPr>
    </w:p>
    <w:p w14:paraId="0768D40A" w14:textId="5B9B3CA7" w:rsidR="000D186C" w:rsidRDefault="000D186C" w:rsidP="00B7651E">
      <w:pPr>
        <w:spacing w:after="0" w:line="240" w:lineRule="auto"/>
        <w:jc w:val="both"/>
        <w:textAlignment w:val="baseline"/>
        <w:rPr>
          <w:rFonts w:ascii="Times New Roman" w:eastAsia="Times New Roman" w:hAnsi="Times New Roman" w:cs="Times New Roman"/>
          <w:sz w:val="24"/>
          <w:szCs w:val="24"/>
          <w:lang w:eastAsia="en-GB"/>
        </w:rPr>
      </w:pPr>
    </w:p>
    <w:tbl>
      <w:tblPr>
        <w:tblW w:w="10080"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360"/>
        <w:gridCol w:w="180"/>
        <w:gridCol w:w="900"/>
        <w:gridCol w:w="360"/>
        <w:gridCol w:w="180"/>
        <w:gridCol w:w="360"/>
        <w:gridCol w:w="180"/>
        <w:gridCol w:w="360"/>
        <w:gridCol w:w="360"/>
        <w:gridCol w:w="180"/>
        <w:gridCol w:w="180"/>
        <w:gridCol w:w="72"/>
        <w:gridCol w:w="108"/>
        <w:gridCol w:w="684"/>
        <w:gridCol w:w="36"/>
        <w:gridCol w:w="720"/>
        <w:gridCol w:w="36"/>
        <w:gridCol w:w="324"/>
        <w:gridCol w:w="468"/>
        <w:gridCol w:w="792"/>
      </w:tblGrid>
      <w:tr w:rsidR="000D186C" w:rsidRPr="004E68B1" w14:paraId="3A81D5DF" w14:textId="77777777" w:rsidTr="00894093">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14:paraId="347C58BC" w14:textId="77777777" w:rsidR="000D186C" w:rsidRPr="004E68B1" w:rsidRDefault="000D186C" w:rsidP="00894093">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Activity to be Assessed</w:t>
            </w:r>
          </w:p>
        </w:tc>
        <w:tc>
          <w:tcPr>
            <w:tcW w:w="3240" w:type="dxa"/>
            <w:gridSpan w:val="9"/>
            <w:tcBorders>
              <w:top w:val="single" w:sz="18" w:space="0" w:color="auto"/>
              <w:left w:val="single" w:sz="4" w:space="0" w:color="auto"/>
              <w:bottom w:val="single" w:sz="2" w:space="0" w:color="auto"/>
              <w:right w:val="single" w:sz="18" w:space="0" w:color="auto"/>
            </w:tcBorders>
            <w:shd w:val="clear" w:color="auto" w:fill="E0E0E0"/>
          </w:tcPr>
          <w:p w14:paraId="2164FE70" w14:textId="77777777" w:rsidR="000D186C" w:rsidRPr="004E68B1" w:rsidRDefault="000D186C" w:rsidP="00894093">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0D186C" w:rsidRPr="004E68B1" w14:paraId="3E6B3BC0" w14:textId="77777777" w:rsidTr="00894093">
        <w:trPr>
          <w:cantSplit/>
          <w:trHeight w:val="567"/>
        </w:trPr>
        <w:tc>
          <w:tcPr>
            <w:tcW w:w="6840" w:type="dxa"/>
            <w:gridSpan w:val="17"/>
            <w:tcBorders>
              <w:top w:val="single" w:sz="2" w:space="0" w:color="auto"/>
              <w:left w:val="single" w:sz="18" w:space="0" w:color="auto"/>
              <w:bottom w:val="single" w:sz="4" w:space="0" w:color="auto"/>
              <w:right w:val="single" w:sz="4" w:space="0" w:color="auto"/>
            </w:tcBorders>
          </w:tcPr>
          <w:p w14:paraId="21F694EB" w14:textId="77777777" w:rsidR="000D186C" w:rsidRPr="004E68B1" w:rsidRDefault="000D186C" w:rsidP="00894093">
            <w:pPr>
              <w:spacing w:after="0" w:line="240" w:lineRule="auto"/>
              <w:rPr>
                <w:rFonts w:ascii="Arial" w:eastAsia="Times New Roman" w:hAnsi="Arial" w:cs="Arial"/>
                <w:lang w:eastAsia="en-GB"/>
              </w:rPr>
            </w:pPr>
            <w:r w:rsidRPr="00262106">
              <w:rPr>
                <w:rFonts w:ascii="Arial" w:eastAsia="Times New Roman" w:hAnsi="Arial" w:cs="Arial"/>
                <w:lang w:eastAsia="en-GB"/>
              </w:rPr>
              <w:t>Operation of planting machinery</w:t>
            </w:r>
          </w:p>
        </w:tc>
        <w:tc>
          <w:tcPr>
            <w:tcW w:w="3240" w:type="dxa"/>
            <w:gridSpan w:val="9"/>
            <w:tcBorders>
              <w:top w:val="single" w:sz="2" w:space="0" w:color="auto"/>
              <w:left w:val="single" w:sz="4" w:space="0" w:color="auto"/>
              <w:bottom w:val="single" w:sz="4" w:space="0" w:color="auto"/>
              <w:right w:val="single" w:sz="18" w:space="0" w:color="auto"/>
            </w:tcBorders>
          </w:tcPr>
          <w:p w14:paraId="0BBBCB19" w14:textId="77777777" w:rsidR="000D186C" w:rsidRPr="004E68B1" w:rsidRDefault="000D186C" w:rsidP="00894093">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002A</w:t>
            </w:r>
          </w:p>
        </w:tc>
      </w:tr>
      <w:tr w:rsidR="000D186C" w:rsidRPr="004E68B1" w14:paraId="55AE4A48" w14:textId="77777777" w:rsidTr="00894093">
        <w:trPr>
          <w:cantSplit/>
          <w:trHeight w:val="167"/>
        </w:trPr>
        <w:tc>
          <w:tcPr>
            <w:tcW w:w="10080" w:type="dxa"/>
            <w:gridSpan w:val="26"/>
            <w:tcBorders>
              <w:top w:val="single" w:sz="4" w:space="0" w:color="auto"/>
              <w:left w:val="single" w:sz="18" w:space="0" w:color="auto"/>
              <w:bottom w:val="single" w:sz="2" w:space="0" w:color="auto"/>
              <w:right w:val="single" w:sz="18" w:space="0" w:color="auto"/>
            </w:tcBorders>
            <w:shd w:val="clear" w:color="auto" w:fill="E0E0E0"/>
            <w:vAlign w:val="center"/>
          </w:tcPr>
          <w:p w14:paraId="32DFFB09" w14:textId="77777777" w:rsidR="000D186C" w:rsidRPr="004E68B1" w:rsidRDefault="000D186C" w:rsidP="00894093">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0D186C" w:rsidRPr="004E68B1" w14:paraId="1D9AB7A1" w14:textId="77777777" w:rsidTr="00894093">
        <w:trPr>
          <w:cantSplit/>
          <w:trHeight w:val="167"/>
        </w:trPr>
        <w:tc>
          <w:tcPr>
            <w:tcW w:w="10080" w:type="dxa"/>
            <w:gridSpan w:val="26"/>
            <w:tcBorders>
              <w:top w:val="single" w:sz="2" w:space="0" w:color="auto"/>
              <w:left w:val="single" w:sz="18" w:space="0" w:color="auto"/>
              <w:bottom w:val="nil"/>
              <w:right w:val="single" w:sz="18" w:space="0" w:color="auto"/>
            </w:tcBorders>
          </w:tcPr>
          <w:p w14:paraId="1A6486F9" w14:textId="77777777" w:rsidR="000D186C" w:rsidRPr="004E68B1" w:rsidRDefault="000D186C" w:rsidP="00894093">
            <w:pPr>
              <w:spacing w:after="0" w:line="240" w:lineRule="auto"/>
              <w:rPr>
                <w:rFonts w:ascii="Times New Roman" w:eastAsia="Times New Roman" w:hAnsi="Times New Roman" w:cs="Times New Roman"/>
                <w:sz w:val="16"/>
                <w:szCs w:val="20"/>
                <w:lang w:eastAsia="en-GB"/>
              </w:rPr>
            </w:pPr>
          </w:p>
        </w:tc>
      </w:tr>
      <w:tr w:rsidR="000D186C" w:rsidRPr="004E68B1" w14:paraId="21825361" w14:textId="77777777" w:rsidTr="00894093">
        <w:trPr>
          <w:cantSplit/>
          <w:trHeight w:val="167"/>
        </w:trPr>
        <w:tc>
          <w:tcPr>
            <w:tcW w:w="900" w:type="dxa"/>
            <w:gridSpan w:val="2"/>
            <w:tcBorders>
              <w:top w:val="nil"/>
              <w:left w:val="single" w:sz="18" w:space="0" w:color="auto"/>
              <w:bottom w:val="nil"/>
              <w:right w:val="single" w:sz="4" w:space="0" w:color="auto"/>
            </w:tcBorders>
          </w:tcPr>
          <w:p w14:paraId="538365AB"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72E02437"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620" w:type="dxa"/>
            <w:gridSpan w:val="2"/>
            <w:tcBorders>
              <w:top w:val="nil"/>
              <w:left w:val="single" w:sz="4" w:space="0" w:color="auto"/>
              <w:bottom w:val="nil"/>
              <w:right w:val="single" w:sz="4" w:space="0" w:color="auto"/>
            </w:tcBorders>
          </w:tcPr>
          <w:p w14:paraId="1BDA3CAE"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14:paraId="1E56ABDD" w14:textId="7BE47E6B" w:rsidR="000D186C" w:rsidRPr="004E68B1" w:rsidRDefault="00894093" w:rsidP="00894093">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440" w:type="dxa"/>
            <w:gridSpan w:val="3"/>
            <w:tcBorders>
              <w:top w:val="nil"/>
              <w:left w:val="single" w:sz="4" w:space="0" w:color="auto"/>
              <w:bottom w:val="nil"/>
              <w:right w:val="single" w:sz="4" w:space="0" w:color="auto"/>
            </w:tcBorders>
          </w:tcPr>
          <w:p w14:paraId="7E0C1027"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14:paraId="2FD4A453"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080" w:type="dxa"/>
            <w:gridSpan w:val="4"/>
            <w:tcBorders>
              <w:top w:val="nil"/>
              <w:left w:val="single" w:sz="4" w:space="0" w:color="auto"/>
              <w:bottom w:val="nil"/>
              <w:right w:val="single" w:sz="4" w:space="0" w:color="auto"/>
            </w:tcBorders>
          </w:tcPr>
          <w:p w14:paraId="0BB0DD3F"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14:paraId="1B246C3E"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1260" w:type="dxa"/>
            <w:gridSpan w:val="6"/>
            <w:tcBorders>
              <w:top w:val="nil"/>
              <w:left w:val="single" w:sz="4" w:space="0" w:color="auto"/>
              <w:bottom w:val="nil"/>
              <w:right w:val="nil"/>
            </w:tcBorders>
          </w:tcPr>
          <w:p w14:paraId="5F593C65"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Service User</w:t>
            </w:r>
          </w:p>
        </w:tc>
        <w:tc>
          <w:tcPr>
            <w:tcW w:w="2340" w:type="dxa"/>
            <w:gridSpan w:val="5"/>
            <w:tcBorders>
              <w:top w:val="nil"/>
              <w:left w:val="nil"/>
              <w:bottom w:val="nil"/>
              <w:right w:val="single" w:sz="18" w:space="0" w:color="auto"/>
            </w:tcBorders>
          </w:tcPr>
          <w:p w14:paraId="7D6EDF88"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r>
      <w:tr w:rsidR="000D186C" w:rsidRPr="004E68B1" w14:paraId="72A07460" w14:textId="77777777" w:rsidTr="00894093">
        <w:trPr>
          <w:cantSplit/>
          <w:trHeight w:val="167"/>
        </w:trPr>
        <w:tc>
          <w:tcPr>
            <w:tcW w:w="10080" w:type="dxa"/>
            <w:gridSpan w:val="26"/>
            <w:tcBorders>
              <w:top w:val="nil"/>
              <w:left w:val="single" w:sz="18" w:space="0" w:color="auto"/>
              <w:bottom w:val="nil"/>
              <w:right w:val="single" w:sz="18" w:space="0" w:color="auto"/>
            </w:tcBorders>
          </w:tcPr>
          <w:p w14:paraId="1FC5642A" w14:textId="77777777" w:rsidR="000D186C" w:rsidRPr="004E68B1" w:rsidRDefault="000D186C" w:rsidP="00894093">
            <w:pPr>
              <w:spacing w:after="0" w:line="240" w:lineRule="auto"/>
              <w:rPr>
                <w:rFonts w:ascii="Times New Roman" w:eastAsia="Times New Roman" w:hAnsi="Times New Roman" w:cs="Times New Roman"/>
                <w:sz w:val="16"/>
                <w:szCs w:val="20"/>
                <w:lang w:eastAsia="en-GB"/>
              </w:rPr>
            </w:pPr>
          </w:p>
        </w:tc>
      </w:tr>
      <w:tr w:rsidR="000D186C" w:rsidRPr="004E68B1" w14:paraId="1A61A4C2" w14:textId="77777777" w:rsidTr="00894093">
        <w:trPr>
          <w:cantSplit/>
          <w:trHeight w:val="167"/>
        </w:trPr>
        <w:tc>
          <w:tcPr>
            <w:tcW w:w="900" w:type="dxa"/>
            <w:gridSpan w:val="2"/>
            <w:tcBorders>
              <w:top w:val="nil"/>
              <w:left w:val="single" w:sz="18" w:space="0" w:color="auto"/>
              <w:bottom w:val="nil"/>
              <w:right w:val="single" w:sz="4" w:space="0" w:color="auto"/>
            </w:tcBorders>
          </w:tcPr>
          <w:p w14:paraId="109D6DE8"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028E0778"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8820" w:type="dxa"/>
            <w:gridSpan w:val="23"/>
            <w:tcBorders>
              <w:top w:val="nil"/>
              <w:left w:val="single" w:sz="4" w:space="0" w:color="auto"/>
              <w:bottom w:val="nil"/>
              <w:right w:val="single" w:sz="18" w:space="0" w:color="auto"/>
            </w:tcBorders>
          </w:tcPr>
          <w:p w14:paraId="1DC14430"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0D186C" w:rsidRPr="004E68B1" w14:paraId="710DEF22" w14:textId="77777777" w:rsidTr="00894093">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2EFA5D40" w14:textId="77777777" w:rsidR="000D186C" w:rsidRPr="004E68B1" w:rsidRDefault="000D186C" w:rsidP="00894093">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55D8319F" w14:textId="77777777" w:rsidR="000D186C" w:rsidRPr="004E68B1" w:rsidRDefault="000D186C" w:rsidP="00894093">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61F484A4" w14:textId="77777777" w:rsidR="000D186C" w:rsidRPr="004E68B1" w:rsidRDefault="000D186C" w:rsidP="00894093">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7C916649" w14:textId="77777777" w:rsidR="000D186C" w:rsidRPr="004E68B1" w:rsidRDefault="000D186C" w:rsidP="00894093">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0D186C" w:rsidRPr="004E68B1" w14:paraId="01FC063F" w14:textId="77777777" w:rsidTr="0089409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3E9BEBDB"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bottom w:val="single" w:sz="4" w:space="0" w:color="auto"/>
              <w:right w:val="single" w:sz="4" w:space="0" w:color="auto"/>
            </w:tcBorders>
          </w:tcPr>
          <w:p w14:paraId="7EB3F7D0"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sidRPr="00E078A6">
              <w:rPr>
                <w:rFonts w:ascii="Times New Roman" w:eastAsia="Times New Roman" w:hAnsi="Times New Roman" w:cs="Times New Roman"/>
                <w:szCs w:val="20"/>
                <w:lang w:eastAsia="en-GB"/>
              </w:rPr>
              <w:t>Vehicles crashing into other vehicles and objects on site.</w:t>
            </w:r>
          </w:p>
        </w:tc>
        <w:tc>
          <w:tcPr>
            <w:tcW w:w="1620" w:type="dxa"/>
            <w:gridSpan w:val="6"/>
            <w:tcBorders>
              <w:top w:val="single" w:sz="4" w:space="0" w:color="auto"/>
              <w:left w:val="single" w:sz="4" w:space="0" w:color="auto"/>
              <w:bottom w:val="single" w:sz="4" w:space="0" w:color="auto"/>
              <w:right w:val="single" w:sz="4" w:space="0" w:color="auto"/>
            </w:tcBorders>
          </w:tcPr>
          <w:p w14:paraId="5936DCCC"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4" w:space="0" w:color="auto"/>
              <w:right w:val="single" w:sz="4" w:space="0" w:color="auto"/>
            </w:tcBorders>
          </w:tcPr>
          <w:p w14:paraId="28C1703A"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bottom w:val="single" w:sz="4" w:space="0" w:color="auto"/>
              <w:right w:val="single" w:sz="18" w:space="0" w:color="auto"/>
            </w:tcBorders>
          </w:tcPr>
          <w:p w14:paraId="1FFB2D0D"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9</w:t>
            </w:r>
          </w:p>
        </w:tc>
      </w:tr>
      <w:tr w:rsidR="000D186C" w:rsidRPr="004E68B1" w14:paraId="7C6A20FE" w14:textId="77777777" w:rsidTr="0089409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3C884D0B"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top w:val="single" w:sz="4" w:space="0" w:color="auto"/>
              <w:left w:val="single" w:sz="4" w:space="0" w:color="auto"/>
              <w:bottom w:val="single" w:sz="4" w:space="0" w:color="auto"/>
              <w:right w:val="single" w:sz="4" w:space="0" w:color="auto"/>
            </w:tcBorders>
          </w:tcPr>
          <w:p w14:paraId="540074A4"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lang w:eastAsia="en-GB"/>
              </w:rPr>
              <w:t>Operatives and visitors being hit by lift trucks</w:t>
            </w:r>
          </w:p>
        </w:tc>
        <w:tc>
          <w:tcPr>
            <w:tcW w:w="1620" w:type="dxa"/>
            <w:gridSpan w:val="6"/>
            <w:tcBorders>
              <w:top w:val="single" w:sz="4" w:space="0" w:color="auto"/>
              <w:left w:val="single" w:sz="4" w:space="0" w:color="auto"/>
              <w:bottom w:val="single" w:sz="4" w:space="0" w:color="auto"/>
              <w:right w:val="single" w:sz="4" w:space="0" w:color="auto"/>
            </w:tcBorders>
          </w:tcPr>
          <w:p w14:paraId="308799A9"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4" w:space="0" w:color="auto"/>
              <w:right w:val="single" w:sz="4" w:space="0" w:color="auto"/>
            </w:tcBorders>
          </w:tcPr>
          <w:p w14:paraId="5D1EB951"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14:paraId="7EB838DB"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12</w:t>
            </w:r>
          </w:p>
        </w:tc>
      </w:tr>
      <w:tr w:rsidR="000D186C" w:rsidRPr="004E68B1" w14:paraId="5DECEB2E" w14:textId="77777777" w:rsidTr="0089409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0E809ECC"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top w:val="single" w:sz="4" w:space="0" w:color="auto"/>
              <w:left w:val="single" w:sz="4" w:space="0" w:color="auto"/>
              <w:bottom w:val="single" w:sz="4" w:space="0" w:color="auto"/>
              <w:right w:val="single" w:sz="4" w:space="0" w:color="auto"/>
            </w:tcBorders>
          </w:tcPr>
          <w:p w14:paraId="7758A896" w14:textId="77777777" w:rsidR="000D186C" w:rsidRPr="00E078A6" w:rsidRDefault="000D186C" w:rsidP="00894093">
            <w:pPr>
              <w:spacing w:after="0" w:line="240" w:lineRule="auto"/>
              <w:textAlignment w:val="baseline"/>
              <w:rPr>
                <w:rFonts w:ascii="Times New Roman" w:eastAsia="Times New Roman" w:hAnsi="Times New Roman" w:cs="Times New Roman"/>
                <w:lang w:eastAsia="en-GB"/>
              </w:rPr>
            </w:pPr>
            <w:r w:rsidRPr="00E078A6">
              <w:rPr>
                <w:rFonts w:ascii="Times New Roman" w:eastAsia="Times New Roman" w:hAnsi="Times New Roman" w:cs="Times New Roman"/>
                <w:lang w:eastAsia="en-GB"/>
              </w:rPr>
              <w:t>Objects falling from lift trucks onto operatives and visitors.</w:t>
            </w:r>
          </w:p>
        </w:tc>
        <w:tc>
          <w:tcPr>
            <w:tcW w:w="1620" w:type="dxa"/>
            <w:gridSpan w:val="6"/>
            <w:tcBorders>
              <w:top w:val="single" w:sz="4" w:space="0" w:color="auto"/>
              <w:left w:val="single" w:sz="4" w:space="0" w:color="auto"/>
              <w:bottom w:val="single" w:sz="4" w:space="0" w:color="auto"/>
              <w:right w:val="single" w:sz="4" w:space="0" w:color="auto"/>
            </w:tcBorders>
          </w:tcPr>
          <w:p w14:paraId="1F487057"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4" w:space="0" w:color="auto"/>
              <w:right w:val="single" w:sz="4" w:space="0" w:color="auto"/>
            </w:tcBorders>
          </w:tcPr>
          <w:p w14:paraId="390A782C"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14:paraId="61B0FD29"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12</w:t>
            </w:r>
          </w:p>
        </w:tc>
      </w:tr>
      <w:tr w:rsidR="000D186C" w:rsidRPr="004E68B1" w14:paraId="26A4F0B6" w14:textId="77777777" w:rsidTr="0089409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65072305"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10"/>
            <w:tcBorders>
              <w:top w:val="single" w:sz="4" w:space="0" w:color="auto"/>
              <w:left w:val="single" w:sz="4" w:space="0" w:color="auto"/>
              <w:bottom w:val="single" w:sz="4" w:space="0" w:color="auto"/>
              <w:right w:val="single" w:sz="4" w:space="0" w:color="auto"/>
            </w:tcBorders>
          </w:tcPr>
          <w:p w14:paraId="5DD75274"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sidRPr="00E078A6">
              <w:rPr>
                <w:rFonts w:ascii="Times New Roman" w:eastAsia="Times New Roman" w:hAnsi="Times New Roman" w:cs="Times New Roman"/>
                <w:szCs w:val="20"/>
                <w:lang w:eastAsia="en-GB"/>
              </w:rPr>
              <w:t>Dumper trucks topping over</w:t>
            </w:r>
          </w:p>
        </w:tc>
        <w:tc>
          <w:tcPr>
            <w:tcW w:w="1620" w:type="dxa"/>
            <w:gridSpan w:val="6"/>
            <w:tcBorders>
              <w:top w:val="single" w:sz="4" w:space="0" w:color="auto"/>
              <w:left w:val="single" w:sz="4" w:space="0" w:color="auto"/>
              <w:bottom w:val="single" w:sz="4" w:space="0" w:color="auto"/>
              <w:right w:val="single" w:sz="4" w:space="0" w:color="auto"/>
            </w:tcBorders>
          </w:tcPr>
          <w:p w14:paraId="28830B9A"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4" w:space="0" w:color="auto"/>
              <w:right w:val="single" w:sz="4" w:space="0" w:color="auto"/>
            </w:tcBorders>
          </w:tcPr>
          <w:p w14:paraId="4660D628"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14:paraId="0C0493C0"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12</w:t>
            </w:r>
          </w:p>
        </w:tc>
      </w:tr>
      <w:tr w:rsidR="000D186C" w:rsidRPr="004E68B1" w14:paraId="64132FE3" w14:textId="77777777" w:rsidTr="0089409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20B3464B"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10"/>
            <w:tcBorders>
              <w:top w:val="single" w:sz="4" w:space="0" w:color="auto"/>
              <w:left w:val="single" w:sz="4" w:space="0" w:color="auto"/>
              <w:bottom w:val="single" w:sz="4" w:space="0" w:color="auto"/>
              <w:right w:val="single" w:sz="4" w:space="0" w:color="auto"/>
            </w:tcBorders>
          </w:tcPr>
          <w:p w14:paraId="189C6C5D"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lang w:eastAsia="en-GB"/>
              </w:rPr>
              <w:t>People falling from the vehicle or parts of the vehicle.</w:t>
            </w:r>
          </w:p>
        </w:tc>
        <w:tc>
          <w:tcPr>
            <w:tcW w:w="1620" w:type="dxa"/>
            <w:gridSpan w:val="6"/>
            <w:tcBorders>
              <w:top w:val="single" w:sz="4" w:space="0" w:color="auto"/>
              <w:left w:val="single" w:sz="4" w:space="0" w:color="auto"/>
              <w:bottom w:val="single" w:sz="4" w:space="0" w:color="auto"/>
              <w:right w:val="single" w:sz="4" w:space="0" w:color="auto"/>
            </w:tcBorders>
          </w:tcPr>
          <w:p w14:paraId="43F5D957"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4" w:space="0" w:color="auto"/>
              <w:right w:val="single" w:sz="4" w:space="0" w:color="auto"/>
            </w:tcBorders>
          </w:tcPr>
          <w:p w14:paraId="499FC93A"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bottom w:val="single" w:sz="4" w:space="0" w:color="auto"/>
              <w:right w:val="single" w:sz="18" w:space="0" w:color="auto"/>
            </w:tcBorders>
          </w:tcPr>
          <w:p w14:paraId="11F7A21F"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9</w:t>
            </w:r>
          </w:p>
        </w:tc>
      </w:tr>
      <w:tr w:rsidR="000D186C" w:rsidRPr="004E68B1" w14:paraId="3E0BE6C7" w14:textId="77777777" w:rsidTr="00894093">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4F21133F"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10"/>
            <w:tcBorders>
              <w:top w:val="single" w:sz="4" w:space="0" w:color="auto"/>
              <w:left w:val="single" w:sz="4" w:space="0" w:color="auto"/>
              <w:bottom w:val="single" w:sz="18" w:space="0" w:color="auto"/>
              <w:right w:val="single" w:sz="4" w:space="0" w:color="auto"/>
            </w:tcBorders>
          </w:tcPr>
          <w:p w14:paraId="42EC346C"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lang w:eastAsia="en-GB"/>
              </w:rPr>
              <w:t>Being crushed by a crane.</w:t>
            </w:r>
          </w:p>
        </w:tc>
        <w:tc>
          <w:tcPr>
            <w:tcW w:w="1620" w:type="dxa"/>
            <w:gridSpan w:val="6"/>
            <w:tcBorders>
              <w:top w:val="single" w:sz="4" w:space="0" w:color="auto"/>
              <w:left w:val="single" w:sz="4" w:space="0" w:color="auto"/>
              <w:bottom w:val="single" w:sz="18" w:space="0" w:color="auto"/>
              <w:right w:val="single" w:sz="4" w:space="0" w:color="auto"/>
            </w:tcBorders>
          </w:tcPr>
          <w:p w14:paraId="7AA3F995"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18" w:space="0" w:color="auto"/>
              <w:right w:val="single" w:sz="4" w:space="0" w:color="auto"/>
            </w:tcBorders>
          </w:tcPr>
          <w:p w14:paraId="7FAACDF9"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4"/>
            <w:tcBorders>
              <w:top w:val="single" w:sz="4" w:space="0" w:color="auto"/>
              <w:left w:val="single" w:sz="4" w:space="0" w:color="auto"/>
              <w:bottom w:val="single" w:sz="18" w:space="0" w:color="auto"/>
              <w:right w:val="single" w:sz="18" w:space="0" w:color="auto"/>
            </w:tcBorders>
          </w:tcPr>
          <w:p w14:paraId="56ACCB9B"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15</w:t>
            </w:r>
          </w:p>
        </w:tc>
      </w:tr>
      <w:tr w:rsidR="000D186C" w:rsidRPr="004E68B1" w14:paraId="6B6AC310" w14:textId="77777777" w:rsidTr="00894093">
        <w:trPr>
          <w:cantSplit/>
          <w:trHeight w:val="271"/>
        </w:trPr>
        <w:tc>
          <w:tcPr>
            <w:tcW w:w="10080" w:type="dxa"/>
            <w:gridSpan w:val="26"/>
            <w:tcBorders>
              <w:top w:val="single" w:sz="18" w:space="0" w:color="auto"/>
              <w:left w:val="single" w:sz="18" w:space="0" w:color="auto"/>
              <w:bottom w:val="single" w:sz="4" w:space="0" w:color="auto"/>
              <w:right w:val="single" w:sz="18" w:space="0" w:color="auto"/>
            </w:tcBorders>
            <w:shd w:val="clear" w:color="auto" w:fill="E0E0E0"/>
            <w:vAlign w:val="center"/>
          </w:tcPr>
          <w:p w14:paraId="69A14897" w14:textId="77777777" w:rsidR="000D186C" w:rsidRPr="004E68B1" w:rsidRDefault="000D186C" w:rsidP="00894093">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lastRenderedPageBreak/>
              <w:t>Existing Control Measures / Additional Control Measures Required</w:t>
            </w:r>
          </w:p>
        </w:tc>
      </w:tr>
      <w:tr w:rsidR="000D186C" w:rsidRPr="004E68B1" w14:paraId="2513E314" w14:textId="77777777" w:rsidTr="00894093">
        <w:trPr>
          <w:cantSplit/>
          <w:trHeight w:val="700"/>
        </w:trPr>
        <w:tc>
          <w:tcPr>
            <w:tcW w:w="540" w:type="dxa"/>
            <w:tcBorders>
              <w:top w:val="single" w:sz="4" w:space="0" w:color="auto"/>
              <w:left w:val="single" w:sz="18" w:space="0" w:color="auto"/>
              <w:right w:val="single" w:sz="4" w:space="0" w:color="auto"/>
            </w:tcBorders>
            <w:vAlign w:val="center"/>
          </w:tcPr>
          <w:p w14:paraId="79CA2077"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25"/>
            <w:tcBorders>
              <w:top w:val="single" w:sz="4" w:space="0" w:color="auto"/>
              <w:left w:val="single" w:sz="4" w:space="0" w:color="auto"/>
              <w:bottom w:val="single" w:sz="4" w:space="0" w:color="auto"/>
              <w:right w:val="single" w:sz="18" w:space="0" w:color="auto"/>
            </w:tcBorders>
          </w:tcPr>
          <w:p w14:paraId="5A4C658C" w14:textId="77777777" w:rsidR="000D186C" w:rsidRDefault="000D186C" w:rsidP="00894093">
            <w:pPr>
              <w:spacing w:after="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All operators are trained and competent to use lift truck.  </w:t>
            </w:r>
          </w:p>
          <w:p w14:paraId="3FE0907D"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lang w:eastAsia="en-GB"/>
              </w:rPr>
              <w:t>Supervisor to ensure that the drivers operate their vehicles safely around the site and to ensure that drivers check their trucks every day for any faults</w:t>
            </w:r>
          </w:p>
        </w:tc>
      </w:tr>
      <w:tr w:rsidR="000D186C" w:rsidRPr="004E68B1" w14:paraId="6E96D252" w14:textId="77777777" w:rsidTr="00894093">
        <w:trPr>
          <w:cantSplit/>
          <w:trHeight w:val="700"/>
        </w:trPr>
        <w:tc>
          <w:tcPr>
            <w:tcW w:w="540" w:type="dxa"/>
            <w:tcBorders>
              <w:left w:val="single" w:sz="18" w:space="0" w:color="auto"/>
              <w:right w:val="single" w:sz="4" w:space="0" w:color="auto"/>
            </w:tcBorders>
            <w:vAlign w:val="center"/>
          </w:tcPr>
          <w:p w14:paraId="06FB3DAD"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40" w:type="dxa"/>
            <w:gridSpan w:val="25"/>
            <w:tcBorders>
              <w:top w:val="single" w:sz="4" w:space="0" w:color="auto"/>
              <w:left w:val="single" w:sz="4" w:space="0" w:color="auto"/>
              <w:bottom w:val="single" w:sz="4" w:space="0" w:color="auto"/>
              <w:right w:val="single" w:sz="18" w:space="0" w:color="auto"/>
            </w:tcBorders>
          </w:tcPr>
          <w:p w14:paraId="6F79CD4B" w14:textId="77777777" w:rsidR="000D186C" w:rsidRDefault="000D186C" w:rsidP="00894093">
            <w:pPr>
              <w:spacing w:after="0" w:line="240" w:lineRule="auto"/>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Passageways big enough  </w:t>
            </w:r>
            <w:r w:rsidRPr="00F05835">
              <w:rPr>
                <w:rFonts w:ascii="Times New Roman" w:eastAsia="Times New Roman" w:hAnsi="Times New Roman" w:cs="Times New Roman"/>
                <w:lang w:eastAsia="en-GB"/>
              </w:rPr>
              <w:t>for lift trucks to load and unload safely</w:t>
            </w:r>
            <w:r>
              <w:rPr>
                <w:rFonts w:ascii="Times New Roman" w:eastAsia="Times New Roman" w:hAnsi="Times New Roman" w:cs="Times New Roman"/>
                <w:lang w:eastAsia="en-GB"/>
              </w:rPr>
              <w:t xml:space="preserve">. Segregation of vehicles and pedestrians in place. </w:t>
            </w:r>
            <w:r w:rsidRPr="00F05835">
              <w:rPr>
                <w:rFonts w:ascii="Times New Roman" w:eastAsia="Times New Roman" w:hAnsi="Times New Roman" w:cs="Times New Roman"/>
                <w:lang w:eastAsia="en-GB"/>
              </w:rPr>
              <w:t>Warning signs to be located around traffic route.</w:t>
            </w:r>
          </w:p>
          <w:p w14:paraId="2EC59FF9" w14:textId="77777777" w:rsidR="000D186C" w:rsidRPr="00E90C42" w:rsidRDefault="000D186C" w:rsidP="00894093">
            <w:pPr>
              <w:spacing w:after="0" w:line="240" w:lineRule="auto"/>
              <w:textAlignment w:val="baseline"/>
              <w:rPr>
                <w:rFonts w:ascii="Times New Roman" w:eastAsia="Times New Roman" w:hAnsi="Times New Roman" w:cs="Times New Roman"/>
                <w:lang w:eastAsia="en-GB"/>
              </w:rPr>
            </w:pPr>
            <w:r w:rsidRPr="00F05835">
              <w:rPr>
                <w:rFonts w:ascii="Times New Roman" w:eastAsia="Times New Roman" w:hAnsi="Times New Roman" w:cs="Times New Roman"/>
                <w:lang w:eastAsia="en-GB"/>
              </w:rPr>
              <w:t>Additional control measure</w:t>
            </w:r>
            <w:r>
              <w:rPr>
                <w:rFonts w:ascii="Times New Roman" w:eastAsia="Times New Roman" w:hAnsi="Times New Roman" w:cs="Times New Roman"/>
                <w:lang w:eastAsia="en-GB"/>
              </w:rPr>
              <w:t xml:space="preserve"> </w:t>
            </w:r>
            <w:r w:rsidRPr="00F05835">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 xml:space="preserve">– </w:t>
            </w:r>
            <w:r w:rsidRPr="00F05835">
              <w:rPr>
                <w:rFonts w:ascii="Times New Roman" w:eastAsia="Times New Roman" w:hAnsi="Times New Roman" w:cs="Times New Roman"/>
                <w:lang w:eastAsia="en-GB"/>
              </w:rPr>
              <w:t>Access to site restricted to operatives only.</w:t>
            </w:r>
          </w:p>
        </w:tc>
      </w:tr>
      <w:tr w:rsidR="000D186C" w:rsidRPr="004E68B1" w14:paraId="6ADC34D4" w14:textId="77777777" w:rsidTr="00894093">
        <w:trPr>
          <w:cantSplit/>
          <w:trHeight w:val="700"/>
        </w:trPr>
        <w:tc>
          <w:tcPr>
            <w:tcW w:w="540" w:type="dxa"/>
            <w:tcBorders>
              <w:left w:val="single" w:sz="18" w:space="0" w:color="auto"/>
              <w:right w:val="single" w:sz="4" w:space="0" w:color="auto"/>
            </w:tcBorders>
            <w:vAlign w:val="center"/>
          </w:tcPr>
          <w:p w14:paraId="2B0F7CD7"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540" w:type="dxa"/>
            <w:gridSpan w:val="25"/>
            <w:tcBorders>
              <w:top w:val="single" w:sz="4" w:space="0" w:color="auto"/>
              <w:left w:val="single" w:sz="4" w:space="0" w:color="auto"/>
              <w:bottom w:val="single" w:sz="4" w:space="0" w:color="auto"/>
              <w:right w:val="single" w:sz="18" w:space="0" w:color="auto"/>
            </w:tcBorders>
          </w:tcPr>
          <w:p w14:paraId="0C35110F"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Materials are loaded and unloaded safely. Additional measure to ensure all new drivers have refresher training for this activity to ensure safety and awareness. No visitors allowed during these operations.</w:t>
            </w:r>
          </w:p>
        </w:tc>
      </w:tr>
      <w:tr w:rsidR="000D186C" w:rsidRPr="004E68B1" w14:paraId="69F04BAB" w14:textId="77777777" w:rsidTr="00894093">
        <w:trPr>
          <w:cantSplit/>
          <w:trHeight w:val="700"/>
        </w:trPr>
        <w:tc>
          <w:tcPr>
            <w:tcW w:w="540" w:type="dxa"/>
            <w:tcBorders>
              <w:left w:val="single" w:sz="18" w:space="0" w:color="auto"/>
              <w:right w:val="single" w:sz="4" w:space="0" w:color="auto"/>
            </w:tcBorders>
            <w:vAlign w:val="center"/>
          </w:tcPr>
          <w:p w14:paraId="1CE394B1"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540" w:type="dxa"/>
            <w:gridSpan w:val="25"/>
            <w:tcBorders>
              <w:top w:val="single" w:sz="4" w:space="0" w:color="auto"/>
              <w:left w:val="single" w:sz="4" w:space="0" w:color="auto"/>
              <w:bottom w:val="single" w:sz="4" w:space="0" w:color="auto"/>
              <w:right w:val="single" w:sz="18" w:space="0" w:color="auto"/>
            </w:tcBorders>
          </w:tcPr>
          <w:p w14:paraId="61CBFE86"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Competent drivers for dumper trucks. Additional measure to make sure trucks are serviced regularly and that drivers keep to the speed limit around the site. </w:t>
            </w:r>
          </w:p>
        </w:tc>
      </w:tr>
      <w:tr w:rsidR="000D186C" w:rsidRPr="004E68B1" w14:paraId="11A1F8DB" w14:textId="77777777" w:rsidTr="00894093">
        <w:trPr>
          <w:cantSplit/>
          <w:trHeight w:val="700"/>
        </w:trPr>
        <w:tc>
          <w:tcPr>
            <w:tcW w:w="540" w:type="dxa"/>
            <w:tcBorders>
              <w:left w:val="single" w:sz="18" w:space="0" w:color="auto"/>
              <w:right w:val="single" w:sz="4" w:space="0" w:color="auto"/>
            </w:tcBorders>
            <w:vAlign w:val="center"/>
          </w:tcPr>
          <w:p w14:paraId="4293DC07"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9540" w:type="dxa"/>
            <w:gridSpan w:val="25"/>
            <w:tcBorders>
              <w:top w:val="single" w:sz="4" w:space="0" w:color="auto"/>
              <w:left w:val="single" w:sz="4" w:space="0" w:color="auto"/>
              <w:bottom w:val="single" w:sz="4" w:space="0" w:color="auto"/>
              <w:right w:val="single" w:sz="18" w:space="0" w:color="auto"/>
            </w:tcBorders>
          </w:tcPr>
          <w:p w14:paraId="3D6CCA84"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Competent drivers and seatbelts provided. Additional measure for supervisor to ensure that seatbelts are worn by vehicle drivers by all times and to ensure that operatives do not climb any moving vehicles on site. </w:t>
            </w:r>
          </w:p>
        </w:tc>
      </w:tr>
      <w:tr w:rsidR="000D186C" w:rsidRPr="004E68B1" w14:paraId="041928F7" w14:textId="77777777" w:rsidTr="00894093">
        <w:trPr>
          <w:cantSplit/>
          <w:trHeight w:val="700"/>
        </w:trPr>
        <w:tc>
          <w:tcPr>
            <w:tcW w:w="540" w:type="dxa"/>
            <w:tcBorders>
              <w:left w:val="single" w:sz="18" w:space="0" w:color="auto"/>
              <w:bottom w:val="single" w:sz="4" w:space="0" w:color="auto"/>
              <w:right w:val="single" w:sz="4" w:space="0" w:color="auto"/>
            </w:tcBorders>
            <w:vAlign w:val="center"/>
          </w:tcPr>
          <w:p w14:paraId="0DD4A74E"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w:t>
            </w:r>
          </w:p>
        </w:tc>
        <w:tc>
          <w:tcPr>
            <w:tcW w:w="9540" w:type="dxa"/>
            <w:gridSpan w:val="25"/>
            <w:tcBorders>
              <w:top w:val="single" w:sz="4" w:space="0" w:color="auto"/>
              <w:left w:val="single" w:sz="4" w:space="0" w:color="auto"/>
              <w:bottom w:val="single" w:sz="18" w:space="0" w:color="auto"/>
              <w:right w:val="single" w:sz="18" w:space="0" w:color="auto"/>
            </w:tcBorders>
          </w:tcPr>
          <w:p w14:paraId="3223023A"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No persons on site to be within the vicinity of the crane when in operation. Additional measure increased warning signs around the area of activity and bank person to supervise operation at all times.  </w:t>
            </w:r>
          </w:p>
        </w:tc>
      </w:tr>
      <w:tr w:rsidR="000D186C" w:rsidRPr="004E68B1" w14:paraId="39BD407B" w14:textId="77777777" w:rsidTr="00894093">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5445408E" w14:textId="77777777" w:rsidR="000D186C" w:rsidRPr="004E68B1" w:rsidRDefault="000D186C" w:rsidP="00894093">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7FCA6398" w14:textId="77777777" w:rsidR="000D186C" w:rsidRPr="004E68B1" w:rsidRDefault="000D186C" w:rsidP="00894093">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125BC086" w14:textId="77777777" w:rsidR="000D186C" w:rsidRPr="004E68B1" w:rsidRDefault="000D186C" w:rsidP="00894093">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64F5835C" w14:textId="77777777" w:rsidR="000D186C" w:rsidRPr="004E68B1" w:rsidRDefault="000D186C" w:rsidP="00894093">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0D186C" w:rsidRPr="004E68B1" w14:paraId="1F2D759C" w14:textId="77777777" w:rsidTr="0089409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2C5F8347"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right w:val="single" w:sz="4" w:space="0" w:color="auto"/>
            </w:tcBorders>
          </w:tcPr>
          <w:p w14:paraId="673C1767"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Vehicles driven safely by competent drivers and vehicles checked regularly for faults. </w:t>
            </w:r>
          </w:p>
        </w:tc>
        <w:tc>
          <w:tcPr>
            <w:tcW w:w="1620" w:type="dxa"/>
            <w:gridSpan w:val="6"/>
            <w:tcBorders>
              <w:top w:val="single" w:sz="4" w:space="0" w:color="auto"/>
              <w:left w:val="single" w:sz="4" w:space="0" w:color="auto"/>
              <w:right w:val="single" w:sz="4" w:space="0" w:color="auto"/>
            </w:tcBorders>
          </w:tcPr>
          <w:p w14:paraId="075AB7BE"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5"/>
            <w:tcBorders>
              <w:top w:val="single" w:sz="4" w:space="0" w:color="auto"/>
              <w:left w:val="single" w:sz="4" w:space="0" w:color="auto"/>
              <w:right w:val="single" w:sz="4" w:space="0" w:color="auto"/>
            </w:tcBorders>
          </w:tcPr>
          <w:p w14:paraId="3E47A806"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right w:val="single" w:sz="18" w:space="0" w:color="auto"/>
            </w:tcBorders>
          </w:tcPr>
          <w:p w14:paraId="5E05CA44"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6</w:t>
            </w:r>
          </w:p>
        </w:tc>
      </w:tr>
      <w:tr w:rsidR="000D186C" w:rsidRPr="004E68B1" w14:paraId="74796482" w14:textId="77777777" w:rsidTr="0089409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2E05B285"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left w:val="single" w:sz="4" w:space="0" w:color="auto"/>
              <w:right w:val="single" w:sz="4" w:space="0" w:color="auto"/>
            </w:tcBorders>
          </w:tcPr>
          <w:p w14:paraId="2B9E71C8"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Only operatives on site allowed </w:t>
            </w:r>
          </w:p>
        </w:tc>
        <w:tc>
          <w:tcPr>
            <w:tcW w:w="1620" w:type="dxa"/>
            <w:gridSpan w:val="6"/>
            <w:tcBorders>
              <w:left w:val="single" w:sz="4" w:space="0" w:color="auto"/>
              <w:right w:val="single" w:sz="4" w:space="0" w:color="auto"/>
            </w:tcBorders>
            <w:vAlign w:val="center"/>
          </w:tcPr>
          <w:p w14:paraId="787FDAD9" w14:textId="77777777" w:rsidR="000D186C" w:rsidRPr="004E68B1" w:rsidRDefault="000D186C" w:rsidP="00894093">
            <w:pPr>
              <w:spacing w:after="0" w:line="240" w:lineRule="auto"/>
              <w:ind w:left="252" w:hanging="252"/>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5"/>
            <w:tcBorders>
              <w:left w:val="single" w:sz="4" w:space="0" w:color="auto"/>
              <w:right w:val="single" w:sz="4" w:space="0" w:color="auto"/>
            </w:tcBorders>
          </w:tcPr>
          <w:p w14:paraId="5BFBA4D3"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left w:val="single" w:sz="4" w:space="0" w:color="auto"/>
              <w:right w:val="single" w:sz="18" w:space="0" w:color="auto"/>
            </w:tcBorders>
          </w:tcPr>
          <w:p w14:paraId="5FEF255E"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8</w:t>
            </w:r>
          </w:p>
        </w:tc>
      </w:tr>
      <w:tr w:rsidR="000D186C" w:rsidRPr="004E68B1" w14:paraId="3AEEE9AD" w14:textId="77777777" w:rsidTr="0089409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7011B580"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left w:val="single" w:sz="4" w:space="0" w:color="auto"/>
              <w:right w:val="single" w:sz="4" w:space="0" w:color="auto"/>
            </w:tcBorders>
          </w:tcPr>
          <w:p w14:paraId="726CED74"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No incidents of objects falling from vehicles or visitors.</w:t>
            </w:r>
          </w:p>
        </w:tc>
        <w:tc>
          <w:tcPr>
            <w:tcW w:w="1620" w:type="dxa"/>
            <w:gridSpan w:val="6"/>
            <w:tcBorders>
              <w:left w:val="single" w:sz="4" w:space="0" w:color="auto"/>
              <w:right w:val="single" w:sz="4" w:space="0" w:color="auto"/>
            </w:tcBorders>
          </w:tcPr>
          <w:p w14:paraId="57DE6204"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5"/>
            <w:tcBorders>
              <w:left w:val="single" w:sz="4" w:space="0" w:color="auto"/>
              <w:right w:val="single" w:sz="4" w:space="0" w:color="auto"/>
            </w:tcBorders>
          </w:tcPr>
          <w:p w14:paraId="09631C6E"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left w:val="single" w:sz="4" w:space="0" w:color="auto"/>
              <w:right w:val="single" w:sz="18" w:space="0" w:color="auto"/>
            </w:tcBorders>
          </w:tcPr>
          <w:p w14:paraId="3A466DCB"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8</w:t>
            </w:r>
          </w:p>
        </w:tc>
      </w:tr>
      <w:tr w:rsidR="000D186C" w:rsidRPr="004E68B1" w14:paraId="593A176B" w14:textId="77777777" w:rsidTr="0089409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7A875F05"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10"/>
            <w:tcBorders>
              <w:left w:val="single" w:sz="4" w:space="0" w:color="auto"/>
              <w:right w:val="single" w:sz="4" w:space="0" w:color="auto"/>
            </w:tcBorders>
          </w:tcPr>
          <w:p w14:paraId="36554677"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Vehicle service regularly and speed limits complied. </w:t>
            </w:r>
          </w:p>
        </w:tc>
        <w:tc>
          <w:tcPr>
            <w:tcW w:w="1620" w:type="dxa"/>
            <w:gridSpan w:val="6"/>
            <w:tcBorders>
              <w:left w:val="single" w:sz="4" w:space="0" w:color="auto"/>
              <w:right w:val="single" w:sz="4" w:space="0" w:color="auto"/>
            </w:tcBorders>
          </w:tcPr>
          <w:p w14:paraId="007D229E"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5"/>
            <w:tcBorders>
              <w:left w:val="single" w:sz="4" w:space="0" w:color="auto"/>
              <w:right w:val="single" w:sz="4" w:space="0" w:color="auto"/>
            </w:tcBorders>
          </w:tcPr>
          <w:p w14:paraId="5BA5C3A4"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left w:val="single" w:sz="4" w:space="0" w:color="auto"/>
              <w:right w:val="single" w:sz="18" w:space="0" w:color="auto"/>
            </w:tcBorders>
          </w:tcPr>
          <w:p w14:paraId="014F45EC"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8</w:t>
            </w:r>
          </w:p>
        </w:tc>
      </w:tr>
      <w:tr w:rsidR="000D186C" w:rsidRPr="004E68B1" w14:paraId="26CEE0CF" w14:textId="77777777" w:rsidTr="0089409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24A155EA"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10"/>
            <w:tcBorders>
              <w:left w:val="single" w:sz="4" w:space="0" w:color="auto"/>
              <w:right w:val="single" w:sz="4" w:space="0" w:color="auto"/>
            </w:tcBorders>
          </w:tcPr>
          <w:p w14:paraId="5C69C27B"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Seat belts are worn and operatives not climbing onto moving vehicles. </w:t>
            </w:r>
          </w:p>
        </w:tc>
        <w:tc>
          <w:tcPr>
            <w:tcW w:w="1620" w:type="dxa"/>
            <w:gridSpan w:val="6"/>
            <w:tcBorders>
              <w:left w:val="single" w:sz="4" w:space="0" w:color="auto"/>
              <w:right w:val="single" w:sz="4" w:space="0" w:color="auto"/>
            </w:tcBorders>
          </w:tcPr>
          <w:p w14:paraId="6056C5AB"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5"/>
            <w:tcBorders>
              <w:left w:val="single" w:sz="4" w:space="0" w:color="auto"/>
              <w:right w:val="single" w:sz="4" w:space="0" w:color="auto"/>
            </w:tcBorders>
          </w:tcPr>
          <w:p w14:paraId="7BEA1AEB"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4"/>
            <w:tcBorders>
              <w:left w:val="single" w:sz="4" w:space="0" w:color="auto"/>
              <w:right w:val="single" w:sz="18" w:space="0" w:color="auto"/>
            </w:tcBorders>
          </w:tcPr>
          <w:p w14:paraId="5F17957E"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r>
      <w:tr w:rsidR="000D186C" w:rsidRPr="004E68B1" w14:paraId="2F612C3B" w14:textId="77777777" w:rsidTr="00894093">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69933D76"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10"/>
            <w:tcBorders>
              <w:left w:val="single" w:sz="4" w:space="0" w:color="auto"/>
              <w:bottom w:val="single" w:sz="18" w:space="0" w:color="auto"/>
              <w:right w:val="single" w:sz="4" w:space="0" w:color="auto"/>
            </w:tcBorders>
          </w:tcPr>
          <w:p w14:paraId="50A9D705"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More warning signs in place and bank person</w:t>
            </w:r>
          </w:p>
        </w:tc>
        <w:tc>
          <w:tcPr>
            <w:tcW w:w="1620" w:type="dxa"/>
            <w:gridSpan w:val="6"/>
            <w:tcBorders>
              <w:left w:val="single" w:sz="4" w:space="0" w:color="auto"/>
              <w:bottom w:val="single" w:sz="18" w:space="0" w:color="auto"/>
              <w:right w:val="single" w:sz="4" w:space="0" w:color="auto"/>
            </w:tcBorders>
          </w:tcPr>
          <w:p w14:paraId="1EAABE06"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5"/>
            <w:tcBorders>
              <w:left w:val="single" w:sz="4" w:space="0" w:color="auto"/>
              <w:bottom w:val="single" w:sz="18" w:space="0" w:color="auto"/>
              <w:right w:val="single" w:sz="4" w:space="0" w:color="auto"/>
            </w:tcBorders>
          </w:tcPr>
          <w:p w14:paraId="1748B28A"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4"/>
            <w:tcBorders>
              <w:left w:val="single" w:sz="4" w:space="0" w:color="auto"/>
              <w:bottom w:val="single" w:sz="18" w:space="0" w:color="auto"/>
              <w:right w:val="single" w:sz="18" w:space="0" w:color="auto"/>
            </w:tcBorders>
          </w:tcPr>
          <w:p w14:paraId="5AF6211D"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10</w:t>
            </w:r>
          </w:p>
        </w:tc>
      </w:tr>
      <w:tr w:rsidR="000D186C" w:rsidRPr="004E68B1" w14:paraId="79F55182" w14:textId="77777777" w:rsidTr="00894093">
        <w:trPr>
          <w:cantSplit/>
          <w:trHeight w:val="618"/>
        </w:trPr>
        <w:tc>
          <w:tcPr>
            <w:tcW w:w="3600" w:type="dxa"/>
            <w:gridSpan w:val="7"/>
            <w:tcBorders>
              <w:top w:val="single" w:sz="18" w:space="0" w:color="auto"/>
              <w:left w:val="single" w:sz="18" w:space="0" w:color="auto"/>
              <w:bottom w:val="single" w:sz="18" w:space="0" w:color="auto"/>
              <w:right w:val="single" w:sz="18" w:space="0" w:color="auto"/>
            </w:tcBorders>
          </w:tcPr>
          <w:p w14:paraId="3DEA8CFB" w14:textId="77777777" w:rsidR="000D186C" w:rsidRPr="004E68B1" w:rsidRDefault="000D186C" w:rsidP="00894093">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Name  </w:t>
            </w:r>
            <w:r w:rsidRPr="00025BAA">
              <w:rPr>
                <w:rFonts w:ascii="Times New Roman" w:eastAsia="Times New Roman" w:hAnsi="Times New Roman" w:cs="Times New Roman"/>
                <w:sz w:val="24"/>
                <w:szCs w:val="20"/>
                <w:lang w:eastAsia="en-GB"/>
              </w:rPr>
              <w:t>Elliot Brice</w:t>
            </w:r>
          </w:p>
          <w:p w14:paraId="6A2F3FD7" w14:textId="77777777" w:rsidR="000D186C" w:rsidRPr="004E68B1" w:rsidRDefault="000D186C" w:rsidP="00894093">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Positio</w:t>
            </w:r>
            <w:r>
              <w:rPr>
                <w:rFonts w:ascii="Times New Roman" w:eastAsia="Times New Roman" w:hAnsi="Times New Roman" w:cs="Times New Roman"/>
                <w:sz w:val="24"/>
                <w:szCs w:val="20"/>
                <w:lang w:eastAsia="en-GB"/>
              </w:rPr>
              <w:t>n</w:t>
            </w:r>
            <w:r w:rsidRPr="004E68B1">
              <w:rPr>
                <w:rFonts w:ascii="Times New Roman" w:eastAsia="Times New Roman" w:hAnsi="Times New Roman" w:cs="Times New Roman"/>
                <w:sz w:val="24"/>
                <w:szCs w:val="20"/>
                <w:lang w:eastAsia="en-GB"/>
              </w:rPr>
              <w:t xml:space="preserve"> </w:t>
            </w:r>
            <w:r>
              <w:rPr>
                <w:rFonts w:ascii="Times New Roman" w:eastAsia="Times New Roman" w:hAnsi="Times New Roman" w:cs="Times New Roman"/>
                <w:sz w:val="24"/>
                <w:szCs w:val="20"/>
                <w:lang w:eastAsia="en-GB"/>
              </w:rPr>
              <w:t xml:space="preserve">Technical Construction Supervisor </w:t>
            </w:r>
          </w:p>
        </w:tc>
        <w:tc>
          <w:tcPr>
            <w:tcW w:w="3240" w:type="dxa"/>
            <w:gridSpan w:val="10"/>
            <w:tcBorders>
              <w:top w:val="single" w:sz="18" w:space="0" w:color="auto"/>
              <w:left w:val="single" w:sz="18" w:space="0" w:color="auto"/>
              <w:bottom w:val="single" w:sz="18" w:space="0" w:color="auto"/>
              <w:right w:val="single" w:sz="18" w:space="0" w:color="auto"/>
            </w:tcBorders>
          </w:tcPr>
          <w:p w14:paraId="50AC4790" w14:textId="77777777" w:rsidR="005A5DD0" w:rsidRDefault="000D186C" w:rsidP="00894093">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Signed</w:t>
            </w:r>
            <w:r>
              <w:rPr>
                <w:rFonts w:ascii="Times New Roman" w:eastAsia="Times New Roman" w:hAnsi="Times New Roman" w:cs="Times New Roman"/>
                <w:sz w:val="24"/>
                <w:szCs w:val="20"/>
                <w:lang w:eastAsia="en-GB"/>
              </w:rPr>
              <w:t xml:space="preserve"> </w:t>
            </w:r>
          </w:p>
          <w:p w14:paraId="6E584693" w14:textId="6C1CD753" w:rsidR="000D186C" w:rsidRPr="005A5DD0" w:rsidRDefault="005A5DD0" w:rsidP="00894093">
            <w:pPr>
              <w:spacing w:after="0" w:line="240" w:lineRule="auto"/>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 xml:space="preserve">             </w:t>
            </w:r>
            <w:r w:rsidR="000D186C">
              <w:rPr>
                <w:rFonts w:ascii="Ink Free" w:eastAsia="Times New Roman" w:hAnsi="Ink Free" w:cs="Times New Roman"/>
                <w:i/>
                <w:iCs/>
                <w:sz w:val="24"/>
                <w:szCs w:val="20"/>
                <w:lang w:eastAsia="en-GB"/>
              </w:rPr>
              <w:t xml:space="preserve"> E C Brice</w:t>
            </w:r>
          </w:p>
          <w:p w14:paraId="4B9856CF" w14:textId="77777777" w:rsidR="000D186C" w:rsidRPr="004E68B1" w:rsidRDefault="000D186C" w:rsidP="00894093">
            <w:pPr>
              <w:spacing w:after="0" w:line="240" w:lineRule="auto"/>
              <w:rPr>
                <w:rFonts w:ascii="Times New Roman" w:eastAsia="Times New Roman" w:hAnsi="Times New Roman" w:cs="Times New Roman"/>
                <w:sz w:val="24"/>
                <w:szCs w:val="20"/>
                <w:lang w:eastAsia="en-GB"/>
              </w:rPr>
            </w:pPr>
          </w:p>
        </w:tc>
        <w:tc>
          <w:tcPr>
            <w:tcW w:w="3240" w:type="dxa"/>
            <w:gridSpan w:val="9"/>
            <w:tcBorders>
              <w:top w:val="single" w:sz="18" w:space="0" w:color="auto"/>
              <w:left w:val="single" w:sz="18" w:space="0" w:color="auto"/>
              <w:bottom w:val="single" w:sz="18" w:space="0" w:color="auto"/>
              <w:right w:val="single" w:sz="18" w:space="0" w:color="auto"/>
            </w:tcBorders>
          </w:tcPr>
          <w:p w14:paraId="2E472223"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   Date of Completion: </w:t>
            </w:r>
            <w:r>
              <w:rPr>
                <w:rFonts w:ascii="Times New Roman" w:eastAsia="Times New Roman" w:hAnsi="Times New Roman" w:cs="Times New Roman"/>
                <w:sz w:val="20"/>
                <w:szCs w:val="20"/>
                <w:lang w:eastAsia="en-GB"/>
              </w:rPr>
              <w:t>24/11/2020</w:t>
            </w:r>
          </w:p>
        </w:tc>
      </w:tr>
      <w:tr w:rsidR="000D186C" w:rsidRPr="004E68B1" w14:paraId="5EC15ECA" w14:textId="77777777" w:rsidTr="00894093">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14:paraId="5344DC4A"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2880" w:type="dxa"/>
            <w:gridSpan w:val="7"/>
            <w:tcBorders>
              <w:top w:val="single" w:sz="18" w:space="0" w:color="auto"/>
              <w:left w:val="single" w:sz="4" w:space="0" w:color="auto"/>
              <w:right w:val="single" w:sz="6" w:space="0" w:color="auto"/>
            </w:tcBorders>
            <w:shd w:val="clear" w:color="auto" w:fill="E6E6E6"/>
          </w:tcPr>
          <w:p w14:paraId="13C3EAA9"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60" w:type="dxa"/>
            <w:gridSpan w:val="15"/>
            <w:tcBorders>
              <w:top w:val="single" w:sz="18" w:space="0" w:color="auto"/>
              <w:left w:val="single" w:sz="6" w:space="0" w:color="auto"/>
              <w:bottom w:val="single" w:sz="6" w:space="0" w:color="auto"/>
              <w:right w:val="single" w:sz="18" w:space="0" w:color="auto"/>
            </w:tcBorders>
            <w:shd w:val="clear" w:color="auto" w:fill="E6E6E6"/>
          </w:tcPr>
          <w:p w14:paraId="5E0E1ED3"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r>
      <w:tr w:rsidR="000D186C" w:rsidRPr="004E68B1" w14:paraId="5A886267" w14:textId="77777777" w:rsidTr="00894093">
        <w:trPr>
          <w:cantSplit/>
          <w:trHeight w:val="235"/>
        </w:trPr>
        <w:tc>
          <w:tcPr>
            <w:tcW w:w="2340" w:type="dxa"/>
            <w:gridSpan w:val="4"/>
            <w:tcBorders>
              <w:left w:val="single" w:sz="18" w:space="0" w:color="auto"/>
              <w:right w:val="single" w:sz="6" w:space="0" w:color="auto"/>
            </w:tcBorders>
          </w:tcPr>
          <w:p w14:paraId="3B5E58EE"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Date: </w:t>
            </w:r>
          </w:p>
        </w:tc>
        <w:tc>
          <w:tcPr>
            <w:tcW w:w="1440" w:type="dxa"/>
            <w:gridSpan w:val="4"/>
            <w:tcBorders>
              <w:left w:val="single" w:sz="4" w:space="0" w:color="auto"/>
              <w:right w:val="single" w:sz="6" w:space="0" w:color="auto"/>
            </w:tcBorders>
          </w:tcPr>
          <w:p w14:paraId="2D866B5E"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w:t>
            </w:r>
          </w:p>
        </w:tc>
        <w:tc>
          <w:tcPr>
            <w:tcW w:w="1440" w:type="dxa"/>
            <w:gridSpan w:val="3"/>
            <w:tcBorders>
              <w:left w:val="single" w:sz="4" w:space="0" w:color="auto"/>
              <w:right w:val="single" w:sz="6" w:space="0" w:color="auto"/>
            </w:tcBorders>
          </w:tcPr>
          <w:p w14:paraId="18D1C4E0"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w:t>
            </w:r>
          </w:p>
        </w:tc>
        <w:tc>
          <w:tcPr>
            <w:tcW w:w="540" w:type="dxa"/>
            <w:gridSpan w:val="2"/>
            <w:vMerge w:val="restart"/>
            <w:tcBorders>
              <w:top w:val="single" w:sz="6" w:space="0" w:color="auto"/>
              <w:left w:val="single" w:sz="6" w:space="0" w:color="auto"/>
              <w:right w:val="single" w:sz="4" w:space="0" w:color="auto"/>
            </w:tcBorders>
            <w:textDirection w:val="btLr"/>
            <w:vAlign w:val="center"/>
          </w:tcPr>
          <w:p w14:paraId="427A830B" w14:textId="77777777" w:rsidR="000D186C" w:rsidRPr="004E68B1" w:rsidRDefault="000D186C" w:rsidP="00894093">
            <w:pPr>
              <w:spacing w:after="0" w:line="240" w:lineRule="auto"/>
              <w:ind w:left="113" w:right="113"/>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 of Injury</w:t>
            </w:r>
          </w:p>
        </w:tc>
        <w:tc>
          <w:tcPr>
            <w:tcW w:w="360" w:type="dxa"/>
            <w:tcBorders>
              <w:top w:val="single" w:sz="6" w:space="0" w:color="auto"/>
              <w:left w:val="single" w:sz="6" w:space="0" w:color="auto"/>
              <w:right w:val="single" w:sz="4" w:space="0" w:color="auto"/>
            </w:tcBorders>
          </w:tcPr>
          <w:p w14:paraId="71020347"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792" w:type="dxa"/>
            <w:gridSpan w:val="4"/>
            <w:tcBorders>
              <w:top w:val="single" w:sz="6" w:space="0" w:color="auto"/>
              <w:left w:val="single" w:sz="6" w:space="0" w:color="auto"/>
              <w:right w:val="single" w:sz="4" w:space="0" w:color="auto"/>
            </w:tcBorders>
            <w:shd w:val="clear" w:color="auto" w:fill="70AD47" w:themeFill="accent6"/>
            <w:vAlign w:val="center"/>
          </w:tcPr>
          <w:p w14:paraId="7544A32A"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5Y</w:t>
            </w:r>
          </w:p>
        </w:tc>
        <w:tc>
          <w:tcPr>
            <w:tcW w:w="792" w:type="dxa"/>
            <w:gridSpan w:val="2"/>
            <w:tcBorders>
              <w:top w:val="single" w:sz="6" w:space="0" w:color="auto"/>
              <w:left w:val="single" w:sz="6" w:space="0" w:color="auto"/>
              <w:right w:val="single" w:sz="4" w:space="0" w:color="auto"/>
            </w:tcBorders>
            <w:shd w:val="clear" w:color="auto" w:fill="FF0000"/>
            <w:vAlign w:val="center"/>
          </w:tcPr>
          <w:p w14:paraId="65348382"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10R</w:t>
            </w:r>
          </w:p>
        </w:tc>
        <w:tc>
          <w:tcPr>
            <w:tcW w:w="792" w:type="dxa"/>
            <w:gridSpan w:val="3"/>
            <w:tcBorders>
              <w:top w:val="single" w:sz="6" w:space="0" w:color="auto"/>
              <w:left w:val="single" w:sz="6" w:space="0" w:color="auto"/>
              <w:right w:val="single" w:sz="4" w:space="0" w:color="auto"/>
            </w:tcBorders>
            <w:shd w:val="clear" w:color="auto" w:fill="FF0000"/>
            <w:vAlign w:val="center"/>
          </w:tcPr>
          <w:p w14:paraId="2AA5F8CE"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c>
          <w:tcPr>
            <w:tcW w:w="792" w:type="dxa"/>
            <w:gridSpan w:val="2"/>
            <w:tcBorders>
              <w:top w:val="single" w:sz="6" w:space="0" w:color="auto"/>
              <w:left w:val="single" w:sz="6" w:space="0" w:color="auto"/>
              <w:right w:val="single" w:sz="4" w:space="0" w:color="auto"/>
            </w:tcBorders>
            <w:shd w:val="clear" w:color="auto" w:fill="FF0000"/>
            <w:vAlign w:val="center"/>
          </w:tcPr>
          <w:p w14:paraId="3C46C3DD"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c>
          <w:tcPr>
            <w:tcW w:w="792" w:type="dxa"/>
            <w:tcBorders>
              <w:top w:val="single" w:sz="6" w:space="0" w:color="auto"/>
              <w:left w:val="single" w:sz="6" w:space="0" w:color="auto"/>
              <w:right w:val="single" w:sz="18" w:space="0" w:color="auto"/>
            </w:tcBorders>
            <w:shd w:val="clear" w:color="auto" w:fill="FF0000"/>
            <w:vAlign w:val="center"/>
          </w:tcPr>
          <w:p w14:paraId="01D4C4A3"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25</w:t>
            </w:r>
          </w:p>
        </w:tc>
      </w:tr>
      <w:tr w:rsidR="000D186C" w:rsidRPr="004E68B1" w14:paraId="7AC6E08E" w14:textId="77777777" w:rsidTr="00894093">
        <w:trPr>
          <w:cantSplit/>
          <w:trHeight w:val="256"/>
        </w:trPr>
        <w:tc>
          <w:tcPr>
            <w:tcW w:w="2340" w:type="dxa"/>
            <w:gridSpan w:val="4"/>
            <w:tcBorders>
              <w:left w:val="single" w:sz="18" w:space="0" w:color="auto"/>
              <w:right w:val="single" w:sz="6" w:space="0" w:color="auto"/>
            </w:tcBorders>
          </w:tcPr>
          <w:p w14:paraId="3D33E44F"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Reviewed by: </w:t>
            </w:r>
          </w:p>
        </w:tc>
        <w:tc>
          <w:tcPr>
            <w:tcW w:w="1440" w:type="dxa"/>
            <w:gridSpan w:val="4"/>
            <w:vMerge w:val="restart"/>
            <w:tcBorders>
              <w:left w:val="single" w:sz="4" w:space="0" w:color="auto"/>
              <w:right w:val="single" w:sz="6" w:space="0" w:color="auto"/>
            </w:tcBorders>
            <w:vAlign w:val="center"/>
          </w:tcPr>
          <w:p w14:paraId="0ACA81D8" w14:textId="77777777" w:rsidR="000D186C" w:rsidRPr="004E68B1" w:rsidRDefault="000D186C" w:rsidP="00894093">
            <w:pPr>
              <w:spacing w:after="12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1   very </w:t>
            </w:r>
            <w:r>
              <w:rPr>
                <w:rFonts w:ascii="Times New Roman" w:eastAsia="Times New Roman" w:hAnsi="Times New Roman" w:cs="Times New Roman"/>
                <w:sz w:val="20"/>
                <w:szCs w:val="20"/>
                <w:lang w:eastAsia="en-GB"/>
              </w:rPr>
              <w:t xml:space="preserve">    </w:t>
            </w:r>
            <w:r w:rsidRPr="004E68B1">
              <w:rPr>
                <w:rFonts w:ascii="Times New Roman" w:eastAsia="Times New Roman" w:hAnsi="Times New Roman" w:cs="Times New Roman"/>
                <w:sz w:val="20"/>
                <w:szCs w:val="20"/>
                <w:lang w:eastAsia="en-GB"/>
              </w:rPr>
              <w:t>unlikely</w:t>
            </w:r>
          </w:p>
          <w:p w14:paraId="15E3F877" w14:textId="77777777" w:rsidR="000D186C" w:rsidRPr="004E68B1" w:rsidRDefault="000D186C" w:rsidP="00894093">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unlikely</w:t>
            </w:r>
          </w:p>
          <w:p w14:paraId="65BF9B29" w14:textId="77777777" w:rsidR="000D186C" w:rsidRPr="004E68B1" w:rsidRDefault="000D186C" w:rsidP="00894093">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likely</w:t>
            </w:r>
          </w:p>
          <w:p w14:paraId="02B05B00" w14:textId="77777777" w:rsidR="000D186C" w:rsidRPr="004E68B1" w:rsidRDefault="000D186C" w:rsidP="00894093">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   very likely</w:t>
            </w:r>
          </w:p>
          <w:p w14:paraId="429FC014"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certainty</w:t>
            </w:r>
          </w:p>
        </w:tc>
        <w:tc>
          <w:tcPr>
            <w:tcW w:w="1440" w:type="dxa"/>
            <w:gridSpan w:val="3"/>
            <w:vMerge w:val="restart"/>
            <w:tcBorders>
              <w:left w:val="single" w:sz="4" w:space="0" w:color="auto"/>
              <w:right w:val="single" w:sz="6" w:space="0" w:color="auto"/>
            </w:tcBorders>
            <w:vAlign w:val="center"/>
          </w:tcPr>
          <w:p w14:paraId="05989823"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   nuisance</w:t>
            </w:r>
          </w:p>
          <w:p w14:paraId="4A112B2A" w14:textId="77777777" w:rsidR="000D186C" w:rsidRPr="004E68B1" w:rsidRDefault="000D186C" w:rsidP="00894093">
            <w:pPr>
              <w:tabs>
                <w:tab w:val="center" w:pos="4153"/>
                <w:tab w:val="right" w:pos="8306"/>
              </w:tabs>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minor</w:t>
            </w:r>
          </w:p>
          <w:p w14:paraId="0FB1C9CB" w14:textId="77777777" w:rsidR="000D186C" w:rsidRPr="004E68B1" w:rsidRDefault="000D186C" w:rsidP="00894093">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medical treatment</w:t>
            </w:r>
          </w:p>
          <w:p w14:paraId="32973AED"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   major</w:t>
            </w:r>
          </w:p>
          <w:p w14:paraId="6EBC6931" w14:textId="77777777" w:rsidR="000D186C" w:rsidRPr="004E68B1" w:rsidRDefault="000D186C" w:rsidP="00894093">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fatal</w:t>
            </w:r>
          </w:p>
        </w:tc>
        <w:tc>
          <w:tcPr>
            <w:tcW w:w="540" w:type="dxa"/>
            <w:gridSpan w:val="2"/>
            <w:vMerge/>
            <w:tcBorders>
              <w:left w:val="single" w:sz="6" w:space="0" w:color="auto"/>
              <w:right w:val="single" w:sz="4" w:space="0" w:color="auto"/>
            </w:tcBorders>
          </w:tcPr>
          <w:p w14:paraId="4D1C6780"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55BB6627"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4"/>
            <w:tcBorders>
              <w:left w:val="single" w:sz="6" w:space="0" w:color="auto"/>
              <w:right w:val="single" w:sz="4" w:space="0" w:color="auto"/>
            </w:tcBorders>
            <w:shd w:val="clear" w:color="auto" w:fill="00B050"/>
            <w:vAlign w:val="center"/>
          </w:tcPr>
          <w:p w14:paraId="114AB90B"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2"/>
            <w:tcBorders>
              <w:left w:val="single" w:sz="6" w:space="0" w:color="auto"/>
              <w:right w:val="single" w:sz="4" w:space="0" w:color="auto"/>
            </w:tcBorders>
            <w:shd w:val="clear" w:color="auto" w:fill="70AD47" w:themeFill="accent6"/>
            <w:vAlign w:val="center"/>
          </w:tcPr>
          <w:p w14:paraId="7AA98A6C"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gridSpan w:val="3"/>
            <w:tcBorders>
              <w:left w:val="single" w:sz="6" w:space="0" w:color="auto"/>
              <w:right w:val="single" w:sz="4" w:space="0" w:color="auto"/>
            </w:tcBorders>
            <w:shd w:val="clear" w:color="auto" w:fill="FF0000"/>
            <w:vAlign w:val="center"/>
          </w:tcPr>
          <w:p w14:paraId="5530509D"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gridSpan w:val="2"/>
            <w:tcBorders>
              <w:left w:val="single" w:sz="6" w:space="0" w:color="auto"/>
              <w:right w:val="single" w:sz="4" w:space="0" w:color="auto"/>
            </w:tcBorders>
            <w:shd w:val="clear" w:color="auto" w:fill="FF0000"/>
            <w:vAlign w:val="center"/>
          </w:tcPr>
          <w:p w14:paraId="399168C8"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16</w:t>
            </w:r>
          </w:p>
        </w:tc>
        <w:tc>
          <w:tcPr>
            <w:tcW w:w="792" w:type="dxa"/>
            <w:tcBorders>
              <w:left w:val="single" w:sz="6" w:space="0" w:color="auto"/>
              <w:right w:val="single" w:sz="18" w:space="0" w:color="auto"/>
            </w:tcBorders>
            <w:shd w:val="clear" w:color="auto" w:fill="FF0000"/>
            <w:vAlign w:val="center"/>
          </w:tcPr>
          <w:p w14:paraId="1A6DA104"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r>
      <w:tr w:rsidR="000D186C" w:rsidRPr="004E68B1" w14:paraId="6209DAF8" w14:textId="77777777" w:rsidTr="00894093">
        <w:trPr>
          <w:cantSplit/>
          <w:trHeight w:val="254"/>
        </w:trPr>
        <w:tc>
          <w:tcPr>
            <w:tcW w:w="2340" w:type="dxa"/>
            <w:gridSpan w:val="4"/>
            <w:tcBorders>
              <w:left w:val="single" w:sz="18" w:space="0" w:color="auto"/>
              <w:right w:val="single" w:sz="6" w:space="0" w:color="auto"/>
            </w:tcBorders>
          </w:tcPr>
          <w:p w14:paraId="3AA19A14"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 Date :</w:t>
            </w:r>
          </w:p>
        </w:tc>
        <w:tc>
          <w:tcPr>
            <w:tcW w:w="1440" w:type="dxa"/>
            <w:gridSpan w:val="4"/>
            <w:vMerge/>
            <w:tcBorders>
              <w:left w:val="single" w:sz="4" w:space="0" w:color="auto"/>
              <w:right w:val="single" w:sz="6" w:space="0" w:color="auto"/>
            </w:tcBorders>
          </w:tcPr>
          <w:p w14:paraId="64A0B9B8"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0501BA7D"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2E5BFD71"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1A169C17"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4"/>
            <w:tcBorders>
              <w:left w:val="single" w:sz="6" w:space="0" w:color="auto"/>
              <w:right w:val="single" w:sz="4" w:space="0" w:color="auto"/>
            </w:tcBorders>
            <w:shd w:val="clear" w:color="auto" w:fill="00B050"/>
            <w:vAlign w:val="center"/>
          </w:tcPr>
          <w:p w14:paraId="706ECF22"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shd w:val="clear" w:color="auto" w:fill="70AD47" w:themeFill="accent6"/>
            <w:vAlign w:val="center"/>
          </w:tcPr>
          <w:p w14:paraId="660D2EB4"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6G</w:t>
            </w:r>
          </w:p>
        </w:tc>
        <w:tc>
          <w:tcPr>
            <w:tcW w:w="792" w:type="dxa"/>
            <w:gridSpan w:val="3"/>
            <w:tcBorders>
              <w:left w:val="single" w:sz="6" w:space="0" w:color="auto"/>
              <w:right w:val="single" w:sz="4" w:space="0" w:color="auto"/>
            </w:tcBorders>
            <w:shd w:val="clear" w:color="auto" w:fill="70AD47" w:themeFill="accent6"/>
            <w:vAlign w:val="center"/>
          </w:tcPr>
          <w:p w14:paraId="22C5AA33"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9</w:t>
            </w:r>
          </w:p>
        </w:tc>
        <w:tc>
          <w:tcPr>
            <w:tcW w:w="792" w:type="dxa"/>
            <w:gridSpan w:val="2"/>
            <w:tcBorders>
              <w:left w:val="single" w:sz="6" w:space="0" w:color="auto"/>
              <w:right w:val="single" w:sz="4" w:space="0" w:color="auto"/>
            </w:tcBorders>
            <w:shd w:val="clear" w:color="auto" w:fill="FF0000"/>
            <w:vAlign w:val="center"/>
          </w:tcPr>
          <w:p w14:paraId="141F3534"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tcBorders>
              <w:left w:val="single" w:sz="6" w:space="0" w:color="auto"/>
              <w:right w:val="single" w:sz="18" w:space="0" w:color="auto"/>
            </w:tcBorders>
            <w:shd w:val="clear" w:color="auto" w:fill="FF0000"/>
            <w:vAlign w:val="center"/>
          </w:tcPr>
          <w:p w14:paraId="0C48DB18"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r>
      <w:tr w:rsidR="000D186C" w:rsidRPr="004E68B1" w14:paraId="06A463C7" w14:textId="77777777" w:rsidTr="00894093">
        <w:trPr>
          <w:cantSplit/>
          <w:trHeight w:val="254"/>
        </w:trPr>
        <w:tc>
          <w:tcPr>
            <w:tcW w:w="2340" w:type="dxa"/>
            <w:gridSpan w:val="4"/>
            <w:tcBorders>
              <w:left w:val="single" w:sz="18" w:space="0" w:color="auto"/>
              <w:right w:val="single" w:sz="6" w:space="0" w:color="auto"/>
            </w:tcBorders>
          </w:tcPr>
          <w:p w14:paraId="2F223F3A"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right w:val="single" w:sz="6" w:space="0" w:color="auto"/>
            </w:tcBorders>
          </w:tcPr>
          <w:p w14:paraId="4FE05376"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6BEEA2F7"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3CEEDA69"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323DD193"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4"/>
            <w:tcBorders>
              <w:left w:val="single" w:sz="6" w:space="0" w:color="auto"/>
              <w:right w:val="single" w:sz="4" w:space="0" w:color="auto"/>
            </w:tcBorders>
            <w:shd w:val="clear" w:color="auto" w:fill="00B050"/>
            <w:vAlign w:val="center"/>
          </w:tcPr>
          <w:p w14:paraId="089DCFAB"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2"/>
            <w:tcBorders>
              <w:left w:val="single" w:sz="6" w:space="0" w:color="auto"/>
              <w:right w:val="single" w:sz="4" w:space="0" w:color="auto"/>
            </w:tcBorders>
            <w:shd w:val="clear" w:color="auto" w:fill="00B050"/>
            <w:vAlign w:val="center"/>
          </w:tcPr>
          <w:p w14:paraId="29348FBD"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3"/>
            <w:tcBorders>
              <w:left w:val="single" w:sz="6" w:space="0" w:color="auto"/>
              <w:right w:val="single" w:sz="4" w:space="0" w:color="auto"/>
            </w:tcBorders>
            <w:shd w:val="clear" w:color="auto" w:fill="70AD47" w:themeFill="accent6"/>
            <w:vAlign w:val="center"/>
          </w:tcPr>
          <w:p w14:paraId="607B1D79"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6Y</w:t>
            </w:r>
          </w:p>
        </w:tc>
        <w:tc>
          <w:tcPr>
            <w:tcW w:w="792" w:type="dxa"/>
            <w:gridSpan w:val="2"/>
            <w:tcBorders>
              <w:left w:val="single" w:sz="6" w:space="0" w:color="auto"/>
              <w:right w:val="single" w:sz="4" w:space="0" w:color="auto"/>
            </w:tcBorders>
            <w:shd w:val="clear" w:color="auto" w:fill="70AD47" w:themeFill="accent6"/>
            <w:vAlign w:val="center"/>
          </w:tcPr>
          <w:p w14:paraId="6E26A6A9"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tcBorders>
              <w:left w:val="single" w:sz="6" w:space="0" w:color="auto"/>
              <w:right w:val="single" w:sz="18" w:space="0" w:color="auto"/>
            </w:tcBorders>
            <w:shd w:val="clear" w:color="auto" w:fill="70AD47" w:themeFill="accent6"/>
            <w:vAlign w:val="center"/>
          </w:tcPr>
          <w:p w14:paraId="5BD49D53"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10Y</w:t>
            </w:r>
          </w:p>
        </w:tc>
      </w:tr>
      <w:tr w:rsidR="000D186C" w:rsidRPr="004E68B1" w14:paraId="250EB8CD" w14:textId="77777777" w:rsidTr="00894093">
        <w:trPr>
          <w:cantSplit/>
          <w:trHeight w:val="254"/>
        </w:trPr>
        <w:tc>
          <w:tcPr>
            <w:tcW w:w="2340" w:type="dxa"/>
            <w:gridSpan w:val="4"/>
            <w:tcBorders>
              <w:left w:val="single" w:sz="18" w:space="0" w:color="auto"/>
              <w:right w:val="single" w:sz="6" w:space="0" w:color="auto"/>
            </w:tcBorders>
          </w:tcPr>
          <w:p w14:paraId="6B948EF9"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 Date :</w:t>
            </w:r>
          </w:p>
        </w:tc>
        <w:tc>
          <w:tcPr>
            <w:tcW w:w="1440" w:type="dxa"/>
            <w:gridSpan w:val="4"/>
            <w:vMerge/>
            <w:tcBorders>
              <w:left w:val="single" w:sz="4" w:space="0" w:color="auto"/>
              <w:right w:val="single" w:sz="6" w:space="0" w:color="auto"/>
            </w:tcBorders>
          </w:tcPr>
          <w:p w14:paraId="3D3DE3D0"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0A59780F"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255F9498"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5ED44716"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4"/>
            <w:tcBorders>
              <w:left w:val="single" w:sz="6" w:space="0" w:color="auto"/>
              <w:right w:val="single" w:sz="4" w:space="0" w:color="auto"/>
            </w:tcBorders>
            <w:shd w:val="clear" w:color="auto" w:fill="00B050"/>
            <w:vAlign w:val="center"/>
          </w:tcPr>
          <w:p w14:paraId="10B7F5DB"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2"/>
            <w:tcBorders>
              <w:left w:val="single" w:sz="6" w:space="0" w:color="auto"/>
              <w:right w:val="single" w:sz="4" w:space="0" w:color="auto"/>
            </w:tcBorders>
            <w:shd w:val="clear" w:color="auto" w:fill="00B050"/>
            <w:vAlign w:val="center"/>
          </w:tcPr>
          <w:p w14:paraId="7C5F8462"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shd w:val="clear" w:color="auto" w:fill="00B050"/>
            <w:vAlign w:val="center"/>
          </w:tcPr>
          <w:p w14:paraId="77669BC9"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shd w:val="clear" w:color="auto" w:fill="00B050"/>
            <w:vAlign w:val="center"/>
          </w:tcPr>
          <w:p w14:paraId="36735559"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shd w:val="clear" w:color="auto" w:fill="70AD47" w:themeFill="accent6"/>
            <w:vAlign w:val="center"/>
          </w:tcPr>
          <w:p w14:paraId="019DFD65"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5G</w:t>
            </w:r>
          </w:p>
        </w:tc>
      </w:tr>
      <w:tr w:rsidR="000D186C" w:rsidRPr="004E68B1" w14:paraId="734B5DAC" w14:textId="77777777" w:rsidTr="00894093">
        <w:trPr>
          <w:cantSplit/>
          <w:trHeight w:val="254"/>
        </w:trPr>
        <w:tc>
          <w:tcPr>
            <w:tcW w:w="2340" w:type="dxa"/>
            <w:gridSpan w:val="4"/>
            <w:tcBorders>
              <w:left w:val="single" w:sz="18" w:space="0" w:color="auto"/>
              <w:right w:val="single" w:sz="6" w:space="0" w:color="auto"/>
            </w:tcBorders>
          </w:tcPr>
          <w:p w14:paraId="40D45149"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right w:val="single" w:sz="6" w:space="0" w:color="auto"/>
            </w:tcBorders>
          </w:tcPr>
          <w:p w14:paraId="2C3F476F"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12A42A52"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3EF839B8"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53CB2EF2"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0</w:t>
            </w:r>
          </w:p>
        </w:tc>
        <w:tc>
          <w:tcPr>
            <w:tcW w:w="792" w:type="dxa"/>
            <w:gridSpan w:val="4"/>
            <w:tcBorders>
              <w:left w:val="single" w:sz="6" w:space="0" w:color="auto"/>
              <w:right w:val="single" w:sz="4" w:space="0" w:color="auto"/>
            </w:tcBorders>
            <w:vAlign w:val="center"/>
          </w:tcPr>
          <w:p w14:paraId="34D4D15B"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2"/>
            <w:tcBorders>
              <w:left w:val="single" w:sz="6" w:space="0" w:color="auto"/>
              <w:right w:val="single" w:sz="4" w:space="0" w:color="auto"/>
            </w:tcBorders>
            <w:vAlign w:val="center"/>
          </w:tcPr>
          <w:p w14:paraId="637068EC"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vAlign w:val="center"/>
          </w:tcPr>
          <w:p w14:paraId="6A760FE8"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vAlign w:val="center"/>
          </w:tcPr>
          <w:p w14:paraId="4E4D1FE1"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vAlign w:val="center"/>
          </w:tcPr>
          <w:p w14:paraId="7FCCEA74"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r>
      <w:tr w:rsidR="000D186C" w:rsidRPr="004E68B1" w14:paraId="3EA5E446" w14:textId="77777777" w:rsidTr="00894093">
        <w:trPr>
          <w:cantSplit/>
          <w:trHeight w:val="254"/>
        </w:trPr>
        <w:tc>
          <w:tcPr>
            <w:tcW w:w="2340" w:type="dxa"/>
            <w:gridSpan w:val="4"/>
            <w:tcBorders>
              <w:left w:val="single" w:sz="18" w:space="0" w:color="auto"/>
              <w:right w:val="single" w:sz="6" w:space="0" w:color="auto"/>
            </w:tcBorders>
          </w:tcPr>
          <w:p w14:paraId="2D55814D"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 Date :</w:t>
            </w:r>
          </w:p>
        </w:tc>
        <w:tc>
          <w:tcPr>
            <w:tcW w:w="1440" w:type="dxa"/>
            <w:gridSpan w:val="4"/>
            <w:vMerge/>
            <w:tcBorders>
              <w:left w:val="single" w:sz="4" w:space="0" w:color="auto"/>
              <w:right w:val="single" w:sz="6" w:space="0" w:color="auto"/>
            </w:tcBorders>
          </w:tcPr>
          <w:p w14:paraId="444E3D84"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089AC2EE"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900" w:type="dxa"/>
            <w:gridSpan w:val="3"/>
            <w:tcBorders>
              <w:left w:val="single" w:sz="6" w:space="0" w:color="auto"/>
              <w:right w:val="single" w:sz="4" w:space="0" w:color="auto"/>
            </w:tcBorders>
          </w:tcPr>
          <w:p w14:paraId="3434CD00"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3960" w:type="dxa"/>
            <w:gridSpan w:val="12"/>
            <w:tcBorders>
              <w:left w:val="single" w:sz="6" w:space="0" w:color="auto"/>
              <w:bottom w:val="single" w:sz="6" w:space="0" w:color="auto"/>
              <w:right w:val="single" w:sz="18" w:space="0" w:color="auto"/>
            </w:tcBorders>
            <w:vAlign w:val="center"/>
          </w:tcPr>
          <w:p w14:paraId="68A936BD"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 of Injury</w:t>
            </w:r>
          </w:p>
        </w:tc>
      </w:tr>
      <w:tr w:rsidR="000D186C" w:rsidRPr="004E68B1" w14:paraId="2BD747F2" w14:textId="77777777" w:rsidTr="00894093">
        <w:trPr>
          <w:cantSplit/>
          <w:trHeight w:val="254"/>
        </w:trPr>
        <w:tc>
          <w:tcPr>
            <w:tcW w:w="2340" w:type="dxa"/>
            <w:gridSpan w:val="4"/>
            <w:tcBorders>
              <w:left w:val="single" w:sz="18" w:space="0" w:color="auto"/>
              <w:bottom w:val="single" w:sz="18" w:space="0" w:color="auto"/>
              <w:right w:val="single" w:sz="6" w:space="0" w:color="auto"/>
            </w:tcBorders>
          </w:tcPr>
          <w:p w14:paraId="7D3335AE"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bottom w:val="single" w:sz="18" w:space="0" w:color="auto"/>
              <w:right w:val="single" w:sz="6" w:space="0" w:color="auto"/>
            </w:tcBorders>
          </w:tcPr>
          <w:p w14:paraId="309F55C3"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bottom w:val="single" w:sz="18" w:space="0" w:color="auto"/>
              <w:right w:val="single" w:sz="6" w:space="0" w:color="auto"/>
            </w:tcBorders>
          </w:tcPr>
          <w:p w14:paraId="6BA9F5ED"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bottom w:val="single" w:sz="18" w:space="0" w:color="auto"/>
              <w:right w:val="single" w:sz="4" w:space="0" w:color="auto"/>
            </w:tcBorders>
            <w:shd w:val="clear" w:color="auto" w:fill="00B050"/>
          </w:tcPr>
          <w:p w14:paraId="724C6800"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1080" w:type="dxa"/>
            <w:gridSpan w:val="4"/>
            <w:tcBorders>
              <w:left w:val="single" w:sz="6" w:space="0" w:color="auto"/>
              <w:bottom w:val="single" w:sz="18" w:space="0" w:color="auto"/>
              <w:right w:val="single" w:sz="4" w:space="0" w:color="auto"/>
            </w:tcBorders>
          </w:tcPr>
          <w:p w14:paraId="783EBF35"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70AD47" w:themeFill="accent6"/>
          </w:tcPr>
          <w:p w14:paraId="1A3A5429"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1440" w:type="dxa"/>
            <w:gridSpan w:val="3"/>
            <w:tcBorders>
              <w:top w:val="single" w:sz="6" w:space="0" w:color="auto"/>
              <w:left w:val="single" w:sz="4" w:space="0" w:color="auto"/>
              <w:bottom w:val="single" w:sz="18" w:space="0" w:color="auto"/>
              <w:right w:val="single" w:sz="4" w:space="0" w:color="auto"/>
            </w:tcBorders>
          </w:tcPr>
          <w:p w14:paraId="4ABB5EC5"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14:paraId="112F760C"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1260" w:type="dxa"/>
            <w:gridSpan w:val="2"/>
            <w:tcBorders>
              <w:top w:val="single" w:sz="6" w:space="0" w:color="auto"/>
              <w:left w:val="single" w:sz="4" w:space="0" w:color="auto"/>
              <w:bottom w:val="single" w:sz="18" w:space="0" w:color="auto"/>
              <w:right w:val="single" w:sz="18" w:space="0" w:color="auto"/>
            </w:tcBorders>
          </w:tcPr>
          <w:p w14:paraId="64D072F7"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High Risk</w:t>
            </w:r>
          </w:p>
        </w:tc>
      </w:tr>
    </w:tbl>
    <w:p w14:paraId="6D72B545" w14:textId="64A119C4" w:rsidR="000D186C" w:rsidRPr="000D186C" w:rsidRDefault="000D186C" w:rsidP="00B7651E">
      <w:pPr>
        <w:spacing w:after="0" w:line="240" w:lineRule="auto"/>
        <w:jc w:val="both"/>
        <w:textAlignment w:val="baseline"/>
      </w:pPr>
    </w:p>
    <w:p w14:paraId="13665E3B" w14:textId="5939B1BB" w:rsidR="000D186C" w:rsidRDefault="000D186C" w:rsidP="00B7651E">
      <w:pPr>
        <w:spacing w:after="0" w:line="240" w:lineRule="auto"/>
        <w:jc w:val="both"/>
        <w:textAlignment w:val="baseline"/>
        <w:rPr>
          <w:rFonts w:ascii="Times New Roman" w:eastAsia="Times New Roman" w:hAnsi="Times New Roman" w:cs="Times New Roman"/>
          <w:sz w:val="24"/>
          <w:szCs w:val="24"/>
          <w:lang w:eastAsia="en-GB"/>
        </w:rPr>
      </w:pPr>
    </w:p>
    <w:p w14:paraId="15644AE6" w14:textId="51FA0EAB" w:rsidR="000D186C" w:rsidRDefault="000D186C" w:rsidP="00B7651E">
      <w:pPr>
        <w:spacing w:after="0" w:line="240" w:lineRule="auto"/>
        <w:jc w:val="both"/>
        <w:textAlignment w:val="baseline"/>
        <w:rPr>
          <w:rFonts w:ascii="Times New Roman" w:eastAsia="Times New Roman" w:hAnsi="Times New Roman" w:cs="Times New Roman"/>
          <w:sz w:val="24"/>
          <w:szCs w:val="24"/>
          <w:lang w:eastAsia="en-GB"/>
        </w:rPr>
      </w:pPr>
    </w:p>
    <w:p w14:paraId="0111A625" w14:textId="1D1F7BC3" w:rsidR="0061234C" w:rsidRDefault="0061234C" w:rsidP="00B7651E">
      <w:pPr>
        <w:spacing w:after="0" w:line="240" w:lineRule="auto"/>
        <w:jc w:val="both"/>
        <w:textAlignment w:val="baseline"/>
        <w:rPr>
          <w:rFonts w:ascii="Times New Roman" w:eastAsia="Times New Roman" w:hAnsi="Times New Roman" w:cs="Times New Roman"/>
          <w:sz w:val="24"/>
          <w:szCs w:val="24"/>
          <w:lang w:eastAsia="en-GB"/>
        </w:rPr>
      </w:pPr>
    </w:p>
    <w:p w14:paraId="5BDBA2A9" w14:textId="13FC02EE" w:rsidR="0061234C" w:rsidRDefault="0061234C" w:rsidP="00B7651E">
      <w:pPr>
        <w:spacing w:after="0" w:line="240" w:lineRule="auto"/>
        <w:jc w:val="both"/>
        <w:textAlignment w:val="baseline"/>
        <w:rPr>
          <w:rFonts w:ascii="Times New Roman" w:eastAsia="Times New Roman" w:hAnsi="Times New Roman" w:cs="Times New Roman"/>
          <w:sz w:val="24"/>
          <w:szCs w:val="24"/>
          <w:lang w:eastAsia="en-GB"/>
        </w:rPr>
      </w:pPr>
    </w:p>
    <w:p w14:paraId="460911DE" w14:textId="64FF4E55" w:rsidR="0061234C" w:rsidRDefault="0061234C" w:rsidP="00B7651E">
      <w:pPr>
        <w:spacing w:after="0" w:line="240" w:lineRule="auto"/>
        <w:jc w:val="both"/>
        <w:textAlignment w:val="baseline"/>
        <w:rPr>
          <w:rFonts w:ascii="Times New Roman" w:eastAsia="Times New Roman" w:hAnsi="Times New Roman" w:cs="Times New Roman"/>
          <w:sz w:val="24"/>
          <w:szCs w:val="24"/>
          <w:lang w:eastAsia="en-GB"/>
        </w:rPr>
      </w:pPr>
    </w:p>
    <w:p w14:paraId="316D072B" w14:textId="3EB8D2DD" w:rsidR="0061234C" w:rsidRDefault="0061234C" w:rsidP="00B7651E">
      <w:pPr>
        <w:spacing w:after="0" w:line="240" w:lineRule="auto"/>
        <w:jc w:val="both"/>
        <w:textAlignment w:val="baseline"/>
        <w:rPr>
          <w:rFonts w:ascii="Times New Roman" w:eastAsia="Times New Roman" w:hAnsi="Times New Roman" w:cs="Times New Roman"/>
          <w:sz w:val="24"/>
          <w:szCs w:val="24"/>
          <w:lang w:eastAsia="en-GB"/>
        </w:rPr>
      </w:pPr>
    </w:p>
    <w:p w14:paraId="537E44BF" w14:textId="77777777" w:rsidR="0061234C" w:rsidRDefault="0061234C" w:rsidP="00B7651E">
      <w:pPr>
        <w:spacing w:after="0" w:line="240" w:lineRule="auto"/>
        <w:jc w:val="both"/>
        <w:textAlignment w:val="baseline"/>
        <w:rPr>
          <w:rFonts w:ascii="Times New Roman" w:eastAsia="Times New Roman" w:hAnsi="Times New Roman" w:cs="Times New Roman"/>
          <w:sz w:val="24"/>
          <w:szCs w:val="24"/>
          <w:lang w:eastAsia="en-GB"/>
        </w:rPr>
      </w:pPr>
    </w:p>
    <w:p w14:paraId="06D62A63" w14:textId="6124BCFA" w:rsidR="000D186C" w:rsidRDefault="000D186C" w:rsidP="00B7651E">
      <w:pPr>
        <w:spacing w:after="0" w:line="240" w:lineRule="auto"/>
        <w:jc w:val="both"/>
        <w:textAlignment w:val="baseline"/>
        <w:rPr>
          <w:rFonts w:ascii="Times New Roman" w:eastAsia="Times New Roman" w:hAnsi="Times New Roman" w:cs="Times New Roman"/>
          <w:sz w:val="24"/>
          <w:szCs w:val="24"/>
          <w:lang w:eastAsia="en-GB"/>
        </w:rPr>
      </w:pPr>
    </w:p>
    <w:p w14:paraId="0609BE2B" w14:textId="77777777" w:rsidR="000D186C" w:rsidRDefault="000D186C" w:rsidP="00B7651E">
      <w:pPr>
        <w:spacing w:after="0" w:line="240" w:lineRule="auto"/>
        <w:jc w:val="both"/>
        <w:textAlignment w:val="baseline"/>
        <w:rPr>
          <w:rFonts w:ascii="Times New Roman" w:eastAsia="Times New Roman" w:hAnsi="Times New Roman" w:cs="Times New Roman"/>
          <w:sz w:val="24"/>
          <w:szCs w:val="24"/>
          <w:lang w:eastAsia="en-GB"/>
        </w:rPr>
      </w:pPr>
    </w:p>
    <w:p w14:paraId="529EBAEE" w14:textId="2E762417" w:rsidR="000D186C" w:rsidRDefault="000D186C" w:rsidP="00B7651E">
      <w:pPr>
        <w:spacing w:after="0" w:line="240" w:lineRule="auto"/>
        <w:jc w:val="both"/>
        <w:textAlignment w:val="baseline"/>
        <w:rPr>
          <w:rFonts w:ascii="Times New Roman" w:eastAsia="Times New Roman" w:hAnsi="Times New Roman" w:cs="Times New Roman"/>
          <w:sz w:val="24"/>
          <w:szCs w:val="24"/>
          <w:lang w:eastAsia="en-GB"/>
        </w:rPr>
      </w:pPr>
    </w:p>
    <w:tbl>
      <w:tblPr>
        <w:tblW w:w="10080"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360"/>
        <w:gridCol w:w="180"/>
        <w:gridCol w:w="900"/>
        <w:gridCol w:w="360"/>
        <w:gridCol w:w="180"/>
        <w:gridCol w:w="360"/>
        <w:gridCol w:w="180"/>
        <w:gridCol w:w="360"/>
        <w:gridCol w:w="360"/>
        <w:gridCol w:w="180"/>
        <w:gridCol w:w="180"/>
        <w:gridCol w:w="72"/>
        <w:gridCol w:w="108"/>
        <w:gridCol w:w="684"/>
        <w:gridCol w:w="36"/>
        <w:gridCol w:w="720"/>
        <w:gridCol w:w="36"/>
        <w:gridCol w:w="324"/>
        <w:gridCol w:w="468"/>
        <w:gridCol w:w="792"/>
      </w:tblGrid>
      <w:tr w:rsidR="000D186C" w:rsidRPr="004E68B1" w14:paraId="6553CA8C" w14:textId="77777777" w:rsidTr="00894093">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14:paraId="2B76120F" w14:textId="77777777" w:rsidR="000D186C" w:rsidRPr="004E68B1" w:rsidRDefault="000D186C" w:rsidP="00894093">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Activity to be Assessed</w:t>
            </w:r>
          </w:p>
        </w:tc>
        <w:tc>
          <w:tcPr>
            <w:tcW w:w="3240" w:type="dxa"/>
            <w:gridSpan w:val="9"/>
            <w:tcBorders>
              <w:top w:val="single" w:sz="18" w:space="0" w:color="auto"/>
              <w:left w:val="single" w:sz="4" w:space="0" w:color="auto"/>
              <w:bottom w:val="single" w:sz="2" w:space="0" w:color="auto"/>
              <w:right w:val="single" w:sz="18" w:space="0" w:color="auto"/>
            </w:tcBorders>
            <w:shd w:val="clear" w:color="auto" w:fill="E0E0E0"/>
          </w:tcPr>
          <w:p w14:paraId="6B9F9CEB" w14:textId="77777777" w:rsidR="000D186C" w:rsidRPr="004E68B1" w:rsidRDefault="000D186C" w:rsidP="00894093">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0D186C" w:rsidRPr="004E68B1" w14:paraId="717A4BA3" w14:textId="77777777" w:rsidTr="00894093">
        <w:trPr>
          <w:cantSplit/>
          <w:trHeight w:val="567"/>
        </w:trPr>
        <w:tc>
          <w:tcPr>
            <w:tcW w:w="6840" w:type="dxa"/>
            <w:gridSpan w:val="17"/>
            <w:tcBorders>
              <w:top w:val="single" w:sz="2" w:space="0" w:color="auto"/>
              <w:left w:val="single" w:sz="18" w:space="0" w:color="auto"/>
              <w:bottom w:val="single" w:sz="4" w:space="0" w:color="auto"/>
              <w:right w:val="single" w:sz="4" w:space="0" w:color="auto"/>
            </w:tcBorders>
          </w:tcPr>
          <w:p w14:paraId="5A8E3B58" w14:textId="77777777" w:rsidR="000D186C" w:rsidRPr="0049628A" w:rsidRDefault="000D186C" w:rsidP="00894093">
            <w:pPr>
              <w:spacing w:after="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Manual Handling </w:t>
            </w:r>
          </w:p>
        </w:tc>
        <w:tc>
          <w:tcPr>
            <w:tcW w:w="3240" w:type="dxa"/>
            <w:gridSpan w:val="9"/>
            <w:tcBorders>
              <w:top w:val="single" w:sz="2" w:space="0" w:color="auto"/>
              <w:left w:val="single" w:sz="4" w:space="0" w:color="auto"/>
              <w:bottom w:val="single" w:sz="4" w:space="0" w:color="auto"/>
              <w:right w:val="single" w:sz="18" w:space="0" w:color="auto"/>
            </w:tcBorders>
          </w:tcPr>
          <w:p w14:paraId="1D877AAF" w14:textId="77777777" w:rsidR="000D186C" w:rsidRPr="004E68B1" w:rsidRDefault="000D186C" w:rsidP="00894093">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003A</w:t>
            </w:r>
          </w:p>
        </w:tc>
      </w:tr>
      <w:tr w:rsidR="000D186C" w:rsidRPr="004E68B1" w14:paraId="594524DC" w14:textId="77777777" w:rsidTr="00894093">
        <w:trPr>
          <w:cantSplit/>
          <w:trHeight w:val="167"/>
        </w:trPr>
        <w:tc>
          <w:tcPr>
            <w:tcW w:w="10080" w:type="dxa"/>
            <w:gridSpan w:val="26"/>
            <w:tcBorders>
              <w:top w:val="single" w:sz="4" w:space="0" w:color="auto"/>
              <w:left w:val="single" w:sz="18" w:space="0" w:color="auto"/>
              <w:bottom w:val="single" w:sz="2" w:space="0" w:color="auto"/>
              <w:right w:val="single" w:sz="18" w:space="0" w:color="auto"/>
            </w:tcBorders>
            <w:shd w:val="clear" w:color="auto" w:fill="E0E0E0"/>
            <w:vAlign w:val="center"/>
          </w:tcPr>
          <w:p w14:paraId="7BB491AA" w14:textId="77777777" w:rsidR="000D186C" w:rsidRPr="004E68B1" w:rsidRDefault="000D186C" w:rsidP="00894093">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0D186C" w:rsidRPr="004E68B1" w14:paraId="4ABD0CF4" w14:textId="77777777" w:rsidTr="00894093">
        <w:trPr>
          <w:cantSplit/>
          <w:trHeight w:val="167"/>
        </w:trPr>
        <w:tc>
          <w:tcPr>
            <w:tcW w:w="10080" w:type="dxa"/>
            <w:gridSpan w:val="26"/>
            <w:tcBorders>
              <w:top w:val="single" w:sz="2" w:space="0" w:color="auto"/>
              <w:left w:val="single" w:sz="18" w:space="0" w:color="auto"/>
              <w:bottom w:val="nil"/>
              <w:right w:val="single" w:sz="18" w:space="0" w:color="auto"/>
            </w:tcBorders>
          </w:tcPr>
          <w:p w14:paraId="4CA400BC" w14:textId="77777777" w:rsidR="000D186C" w:rsidRPr="004E68B1" w:rsidRDefault="000D186C" w:rsidP="00894093">
            <w:pPr>
              <w:spacing w:after="0" w:line="240" w:lineRule="auto"/>
              <w:rPr>
                <w:rFonts w:ascii="Times New Roman" w:eastAsia="Times New Roman" w:hAnsi="Times New Roman" w:cs="Times New Roman"/>
                <w:sz w:val="16"/>
                <w:szCs w:val="20"/>
                <w:lang w:eastAsia="en-GB"/>
              </w:rPr>
            </w:pPr>
          </w:p>
        </w:tc>
      </w:tr>
      <w:tr w:rsidR="000D186C" w:rsidRPr="004E68B1" w14:paraId="3CFAA727" w14:textId="77777777" w:rsidTr="00894093">
        <w:trPr>
          <w:cantSplit/>
          <w:trHeight w:val="167"/>
        </w:trPr>
        <w:tc>
          <w:tcPr>
            <w:tcW w:w="900" w:type="dxa"/>
            <w:gridSpan w:val="2"/>
            <w:tcBorders>
              <w:top w:val="nil"/>
              <w:left w:val="single" w:sz="18" w:space="0" w:color="auto"/>
              <w:bottom w:val="nil"/>
              <w:right w:val="single" w:sz="4" w:space="0" w:color="auto"/>
            </w:tcBorders>
          </w:tcPr>
          <w:p w14:paraId="51A6D29E"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07EAD969"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620" w:type="dxa"/>
            <w:gridSpan w:val="2"/>
            <w:tcBorders>
              <w:top w:val="nil"/>
              <w:left w:val="single" w:sz="4" w:space="0" w:color="auto"/>
              <w:bottom w:val="nil"/>
              <w:right w:val="single" w:sz="4" w:space="0" w:color="auto"/>
            </w:tcBorders>
          </w:tcPr>
          <w:p w14:paraId="57A334BC"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14:paraId="2B2AF4DA"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440" w:type="dxa"/>
            <w:gridSpan w:val="3"/>
            <w:tcBorders>
              <w:top w:val="nil"/>
              <w:left w:val="single" w:sz="4" w:space="0" w:color="auto"/>
              <w:bottom w:val="nil"/>
              <w:right w:val="single" w:sz="4" w:space="0" w:color="auto"/>
            </w:tcBorders>
          </w:tcPr>
          <w:p w14:paraId="2A001FE5"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14:paraId="61D45FB8"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1080" w:type="dxa"/>
            <w:gridSpan w:val="4"/>
            <w:tcBorders>
              <w:top w:val="nil"/>
              <w:left w:val="single" w:sz="4" w:space="0" w:color="auto"/>
              <w:bottom w:val="nil"/>
              <w:right w:val="single" w:sz="4" w:space="0" w:color="auto"/>
            </w:tcBorders>
          </w:tcPr>
          <w:p w14:paraId="2B68F348"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14:paraId="7449D809"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1260" w:type="dxa"/>
            <w:gridSpan w:val="6"/>
            <w:tcBorders>
              <w:top w:val="nil"/>
              <w:left w:val="single" w:sz="4" w:space="0" w:color="auto"/>
              <w:bottom w:val="nil"/>
              <w:right w:val="nil"/>
            </w:tcBorders>
          </w:tcPr>
          <w:p w14:paraId="4FF1CB07"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Service User</w:t>
            </w:r>
          </w:p>
        </w:tc>
        <w:tc>
          <w:tcPr>
            <w:tcW w:w="2340" w:type="dxa"/>
            <w:gridSpan w:val="5"/>
            <w:tcBorders>
              <w:top w:val="nil"/>
              <w:left w:val="nil"/>
              <w:bottom w:val="nil"/>
              <w:right w:val="single" w:sz="18" w:space="0" w:color="auto"/>
            </w:tcBorders>
          </w:tcPr>
          <w:p w14:paraId="0A06ABD4"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r>
      <w:tr w:rsidR="000D186C" w:rsidRPr="004E68B1" w14:paraId="3CEBF7F4" w14:textId="77777777" w:rsidTr="00894093">
        <w:trPr>
          <w:cantSplit/>
          <w:trHeight w:val="167"/>
        </w:trPr>
        <w:tc>
          <w:tcPr>
            <w:tcW w:w="10080" w:type="dxa"/>
            <w:gridSpan w:val="26"/>
            <w:tcBorders>
              <w:top w:val="nil"/>
              <w:left w:val="single" w:sz="18" w:space="0" w:color="auto"/>
              <w:bottom w:val="nil"/>
              <w:right w:val="single" w:sz="18" w:space="0" w:color="auto"/>
            </w:tcBorders>
          </w:tcPr>
          <w:p w14:paraId="76EB536A" w14:textId="77777777" w:rsidR="000D186C" w:rsidRPr="004E68B1" w:rsidRDefault="000D186C" w:rsidP="00894093">
            <w:pPr>
              <w:spacing w:after="0" w:line="240" w:lineRule="auto"/>
              <w:rPr>
                <w:rFonts w:ascii="Times New Roman" w:eastAsia="Times New Roman" w:hAnsi="Times New Roman" w:cs="Times New Roman"/>
                <w:sz w:val="16"/>
                <w:szCs w:val="20"/>
                <w:lang w:eastAsia="en-GB"/>
              </w:rPr>
            </w:pPr>
          </w:p>
        </w:tc>
      </w:tr>
      <w:tr w:rsidR="000D186C" w:rsidRPr="004E68B1" w14:paraId="5A61B43C" w14:textId="77777777" w:rsidTr="00894093">
        <w:trPr>
          <w:cantSplit/>
          <w:trHeight w:val="167"/>
        </w:trPr>
        <w:tc>
          <w:tcPr>
            <w:tcW w:w="900" w:type="dxa"/>
            <w:gridSpan w:val="2"/>
            <w:tcBorders>
              <w:top w:val="nil"/>
              <w:left w:val="single" w:sz="18" w:space="0" w:color="auto"/>
              <w:bottom w:val="nil"/>
              <w:right w:val="single" w:sz="4" w:space="0" w:color="auto"/>
            </w:tcBorders>
          </w:tcPr>
          <w:p w14:paraId="43941B97"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23F3426E"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8820" w:type="dxa"/>
            <w:gridSpan w:val="23"/>
            <w:tcBorders>
              <w:top w:val="nil"/>
              <w:left w:val="single" w:sz="4" w:space="0" w:color="auto"/>
              <w:bottom w:val="nil"/>
              <w:right w:val="single" w:sz="18" w:space="0" w:color="auto"/>
            </w:tcBorders>
          </w:tcPr>
          <w:p w14:paraId="46482FE1"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0D186C" w:rsidRPr="004E68B1" w14:paraId="273F7540" w14:textId="77777777" w:rsidTr="00894093">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714C5868" w14:textId="77777777" w:rsidR="000D186C" w:rsidRPr="004E68B1" w:rsidRDefault="000D186C" w:rsidP="00894093">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18E87C3A" w14:textId="77777777" w:rsidR="000D186C" w:rsidRPr="004E68B1" w:rsidRDefault="000D186C" w:rsidP="00894093">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29F28D05" w14:textId="77777777" w:rsidR="000D186C" w:rsidRPr="004E68B1" w:rsidRDefault="000D186C" w:rsidP="00894093">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5918CB63" w14:textId="77777777" w:rsidR="000D186C" w:rsidRPr="004E68B1" w:rsidRDefault="000D186C" w:rsidP="00894093">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0D186C" w:rsidRPr="004E68B1" w14:paraId="1D0AC7A6" w14:textId="77777777" w:rsidTr="0089409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4881DB63"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bottom w:val="single" w:sz="4" w:space="0" w:color="auto"/>
              <w:right w:val="single" w:sz="4" w:space="0" w:color="auto"/>
            </w:tcBorders>
          </w:tcPr>
          <w:p w14:paraId="38CA3537"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Loads being too heavy, large difficult to grasp or unstable</w:t>
            </w:r>
          </w:p>
        </w:tc>
        <w:tc>
          <w:tcPr>
            <w:tcW w:w="1620" w:type="dxa"/>
            <w:gridSpan w:val="6"/>
            <w:tcBorders>
              <w:top w:val="single" w:sz="4" w:space="0" w:color="auto"/>
              <w:left w:val="single" w:sz="4" w:space="0" w:color="auto"/>
              <w:bottom w:val="single" w:sz="4" w:space="0" w:color="auto"/>
              <w:right w:val="single" w:sz="4" w:space="0" w:color="auto"/>
            </w:tcBorders>
          </w:tcPr>
          <w:p w14:paraId="40684710"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5"/>
            <w:tcBorders>
              <w:top w:val="single" w:sz="4" w:space="0" w:color="auto"/>
              <w:left w:val="single" w:sz="4" w:space="0" w:color="auto"/>
              <w:bottom w:val="single" w:sz="4" w:space="0" w:color="auto"/>
              <w:right w:val="single" w:sz="4" w:space="0" w:color="auto"/>
            </w:tcBorders>
          </w:tcPr>
          <w:p w14:paraId="7B7B009C"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bottom w:val="single" w:sz="4" w:space="0" w:color="auto"/>
              <w:right w:val="single" w:sz="18" w:space="0" w:color="auto"/>
            </w:tcBorders>
          </w:tcPr>
          <w:p w14:paraId="38D34BAC"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12</w:t>
            </w:r>
          </w:p>
        </w:tc>
      </w:tr>
      <w:tr w:rsidR="000D186C" w:rsidRPr="004E68B1" w14:paraId="13D8168C" w14:textId="77777777" w:rsidTr="0089409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4199EDB1"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top w:val="single" w:sz="4" w:space="0" w:color="auto"/>
              <w:left w:val="single" w:sz="4" w:space="0" w:color="auto"/>
              <w:bottom w:val="single" w:sz="4" w:space="0" w:color="auto"/>
              <w:right w:val="single" w:sz="4" w:space="0" w:color="auto"/>
            </w:tcBorders>
          </w:tcPr>
          <w:p w14:paraId="49407698"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The task too strenuous or involving awkward postures or movement. </w:t>
            </w:r>
          </w:p>
        </w:tc>
        <w:tc>
          <w:tcPr>
            <w:tcW w:w="1620" w:type="dxa"/>
            <w:gridSpan w:val="6"/>
            <w:tcBorders>
              <w:top w:val="single" w:sz="4" w:space="0" w:color="auto"/>
              <w:left w:val="single" w:sz="4" w:space="0" w:color="auto"/>
              <w:bottom w:val="single" w:sz="4" w:space="0" w:color="auto"/>
              <w:right w:val="single" w:sz="4" w:space="0" w:color="auto"/>
            </w:tcBorders>
          </w:tcPr>
          <w:p w14:paraId="49127026"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5"/>
            <w:tcBorders>
              <w:top w:val="single" w:sz="4" w:space="0" w:color="auto"/>
              <w:left w:val="single" w:sz="4" w:space="0" w:color="auto"/>
              <w:bottom w:val="single" w:sz="4" w:space="0" w:color="auto"/>
              <w:right w:val="single" w:sz="4" w:space="0" w:color="auto"/>
            </w:tcBorders>
          </w:tcPr>
          <w:p w14:paraId="63652DDB"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bottom w:val="single" w:sz="4" w:space="0" w:color="auto"/>
              <w:right w:val="single" w:sz="18" w:space="0" w:color="auto"/>
            </w:tcBorders>
          </w:tcPr>
          <w:p w14:paraId="3B9D1269"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12</w:t>
            </w:r>
          </w:p>
        </w:tc>
      </w:tr>
      <w:tr w:rsidR="000D186C" w:rsidRPr="004E68B1" w14:paraId="6C2D282C" w14:textId="77777777" w:rsidTr="0089409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63E5A883"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top w:val="single" w:sz="4" w:space="0" w:color="auto"/>
              <w:left w:val="single" w:sz="4" w:space="0" w:color="auto"/>
              <w:bottom w:val="single" w:sz="4" w:space="0" w:color="auto"/>
              <w:right w:val="single" w:sz="4" w:space="0" w:color="auto"/>
            </w:tcBorders>
          </w:tcPr>
          <w:p w14:paraId="7C7E9782"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Working environment not enough space </w:t>
            </w:r>
          </w:p>
        </w:tc>
        <w:tc>
          <w:tcPr>
            <w:tcW w:w="1620" w:type="dxa"/>
            <w:gridSpan w:val="6"/>
            <w:tcBorders>
              <w:top w:val="single" w:sz="4" w:space="0" w:color="auto"/>
              <w:left w:val="single" w:sz="4" w:space="0" w:color="auto"/>
              <w:bottom w:val="single" w:sz="4" w:space="0" w:color="auto"/>
              <w:right w:val="single" w:sz="4" w:space="0" w:color="auto"/>
            </w:tcBorders>
          </w:tcPr>
          <w:p w14:paraId="1F8741FA"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4" w:space="0" w:color="auto"/>
              <w:right w:val="single" w:sz="4" w:space="0" w:color="auto"/>
            </w:tcBorders>
          </w:tcPr>
          <w:p w14:paraId="22FACF17"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4"/>
            <w:tcBorders>
              <w:top w:val="single" w:sz="4" w:space="0" w:color="auto"/>
              <w:left w:val="single" w:sz="4" w:space="0" w:color="auto"/>
              <w:bottom w:val="single" w:sz="4" w:space="0" w:color="auto"/>
              <w:right w:val="single" w:sz="18" w:space="0" w:color="auto"/>
            </w:tcBorders>
          </w:tcPr>
          <w:p w14:paraId="0AE772D6"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6</w:t>
            </w:r>
          </w:p>
        </w:tc>
      </w:tr>
      <w:tr w:rsidR="000D186C" w:rsidRPr="004E68B1" w14:paraId="45A06A20" w14:textId="77777777" w:rsidTr="0089409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1B6B152D"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10"/>
            <w:tcBorders>
              <w:top w:val="single" w:sz="4" w:space="0" w:color="auto"/>
              <w:left w:val="single" w:sz="4" w:space="0" w:color="auto"/>
              <w:bottom w:val="single" w:sz="4" w:space="0" w:color="auto"/>
              <w:right w:val="single" w:sz="4" w:space="0" w:color="auto"/>
            </w:tcBorders>
          </w:tcPr>
          <w:p w14:paraId="7618161E"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Cuts and abrasions</w:t>
            </w:r>
          </w:p>
        </w:tc>
        <w:tc>
          <w:tcPr>
            <w:tcW w:w="1620" w:type="dxa"/>
            <w:gridSpan w:val="6"/>
            <w:tcBorders>
              <w:top w:val="single" w:sz="4" w:space="0" w:color="auto"/>
              <w:left w:val="single" w:sz="4" w:space="0" w:color="auto"/>
              <w:bottom w:val="single" w:sz="4" w:space="0" w:color="auto"/>
              <w:right w:val="single" w:sz="4" w:space="0" w:color="auto"/>
            </w:tcBorders>
          </w:tcPr>
          <w:p w14:paraId="151574A3"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4" w:space="0" w:color="auto"/>
              <w:right w:val="single" w:sz="4" w:space="0" w:color="auto"/>
            </w:tcBorders>
          </w:tcPr>
          <w:p w14:paraId="73284EE1"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bottom w:val="single" w:sz="4" w:space="0" w:color="auto"/>
              <w:right w:val="single" w:sz="18" w:space="0" w:color="auto"/>
            </w:tcBorders>
          </w:tcPr>
          <w:p w14:paraId="6C66FA62"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9</w:t>
            </w:r>
          </w:p>
        </w:tc>
      </w:tr>
      <w:tr w:rsidR="000D186C" w:rsidRPr="004E68B1" w14:paraId="54C62776" w14:textId="77777777" w:rsidTr="00894093">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36143673"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10"/>
            <w:tcBorders>
              <w:top w:val="single" w:sz="4" w:space="0" w:color="auto"/>
              <w:left w:val="single" w:sz="4" w:space="0" w:color="auto"/>
              <w:bottom w:val="single" w:sz="4" w:space="0" w:color="auto"/>
              <w:right w:val="single" w:sz="4" w:space="0" w:color="auto"/>
            </w:tcBorders>
          </w:tcPr>
          <w:p w14:paraId="4079B80A"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Poor lighting </w:t>
            </w:r>
          </w:p>
        </w:tc>
        <w:tc>
          <w:tcPr>
            <w:tcW w:w="1620" w:type="dxa"/>
            <w:gridSpan w:val="6"/>
            <w:tcBorders>
              <w:top w:val="single" w:sz="4" w:space="0" w:color="auto"/>
              <w:left w:val="single" w:sz="4" w:space="0" w:color="auto"/>
              <w:bottom w:val="single" w:sz="4" w:space="0" w:color="auto"/>
              <w:right w:val="single" w:sz="4" w:space="0" w:color="auto"/>
            </w:tcBorders>
          </w:tcPr>
          <w:p w14:paraId="18961E71"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5"/>
            <w:tcBorders>
              <w:top w:val="single" w:sz="4" w:space="0" w:color="auto"/>
              <w:left w:val="single" w:sz="4" w:space="0" w:color="auto"/>
              <w:bottom w:val="single" w:sz="4" w:space="0" w:color="auto"/>
              <w:right w:val="single" w:sz="4" w:space="0" w:color="auto"/>
            </w:tcBorders>
          </w:tcPr>
          <w:p w14:paraId="521AA17A"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4"/>
            <w:tcBorders>
              <w:top w:val="single" w:sz="4" w:space="0" w:color="auto"/>
              <w:left w:val="single" w:sz="4" w:space="0" w:color="auto"/>
              <w:bottom w:val="single" w:sz="4" w:space="0" w:color="auto"/>
              <w:right w:val="single" w:sz="18" w:space="0" w:color="auto"/>
            </w:tcBorders>
          </w:tcPr>
          <w:p w14:paraId="62B1A9A6"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r>
      <w:tr w:rsidR="000D186C" w:rsidRPr="004E68B1" w14:paraId="62F8DDE4" w14:textId="77777777" w:rsidTr="00894093">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50E4B1C2"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10"/>
            <w:tcBorders>
              <w:top w:val="single" w:sz="4" w:space="0" w:color="auto"/>
              <w:left w:val="single" w:sz="4" w:space="0" w:color="auto"/>
              <w:bottom w:val="single" w:sz="18" w:space="0" w:color="auto"/>
              <w:right w:val="single" w:sz="4" w:space="0" w:color="auto"/>
            </w:tcBorders>
          </w:tcPr>
          <w:p w14:paraId="70843BC9"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S</w:t>
            </w:r>
            <w:r w:rsidRPr="00D05427">
              <w:rPr>
                <w:rFonts w:ascii="Times New Roman" w:eastAsia="Times New Roman" w:hAnsi="Times New Roman" w:cs="Times New Roman"/>
                <w:szCs w:val="20"/>
                <w:lang w:eastAsia="en-GB"/>
              </w:rPr>
              <w:t>lippery or uneven floors</w:t>
            </w:r>
          </w:p>
        </w:tc>
        <w:tc>
          <w:tcPr>
            <w:tcW w:w="1620" w:type="dxa"/>
            <w:gridSpan w:val="6"/>
            <w:tcBorders>
              <w:top w:val="single" w:sz="4" w:space="0" w:color="auto"/>
              <w:left w:val="single" w:sz="4" w:space="0" w:color="auto"/>
              <w:bottom w:val="single" w:sz="18" w:space="0" w:color="auto"/>
              <w:right w:val="single" w:sz="4" w:space="0" w:color="auto"/>
            </w:tcBorders>
          </w:tcPr>
          <w:p w14:paraId="1BF685D5"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5"/>
            <w:tcBorders>
              <w:top w:val="single" w:sz="4" w:space="0" w:color="auto"/>
              <w:left w:val="single" w:sz="4" w:space="0" w:color="auto"/>
              <w:bottom w:val="single" w:sz="18" w:space="0" w:color="auto"/>
              <w:right w:val="single" w:sz="4" w:space="0" w:color="auto"/>
            </w:tcBorders>
          </w:tcPr>
          <w:p w14:paraId="5B7900F0"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4"/>
            <w:tcBorders>
              <w:top w:val="single" w:sz="4" w:space="0" w:color="auto"/>
              <w:left w:val="single" w:sz="4" w:space="0" w:color="auto"/>
              <w:bottom w:val="single" w:sz="18" w:space="0" w:color="auto"/>
              <w:right w:val="single" w:sz="18" w:space="0" w:color="auto"/>
            </w:tcBorders>
          </w:tcPr>
          <w:p w14:paraId="4C25D8BE"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8</w:t>
            </w:r>
          </w:p>
        </w:tc>
      </w:tr>
      <w:tr w:rsidR="000D186C" w:rsidRPr="004E68B1" w14:paraId="4EB10D9F" w14:textId="77777777" w:rsidTr="00894093">
        <w:trPr>
          <w:cantSplit/>
          <w:trHeight w:val="271"/>
        </w:trPr>
        <w:tc>
          <w:tcPr>
            <w:tcW w:w="10080" w:type="dxa"/>
            <w:gridSpan w:val="26"/>
            <w:tcBorders>
              <w:top w:val="single" w:sz="18" w:space="0" w:color="auto"/>
              <w:left w:val="single" w:sz="18" w:space="0" w:color="auto"/>
              <w:bottom w:val="single" w:sz="4" w:space="0" w:color="auto"/>
              <w:right w:val="single" w:sz="18" w:space="0" w:color="auto"/>
            </w:tcBorders>
            <w:shd w:val="clear" w:color="auto" w:fill="E0E0E0"/>
            <w:vAlign w:val="center"/>
          </w:tcPr>
          <w:p w14:paraId="0065711D" w14:textId="77777777" w:rsidR="000D186C" w:rsidRPr="004E68B1" w:rsidRDefault="000D186C" w:rsidP="00894093">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0D186C" w:rsidRPr="004E68B1" w14:paraId="097E5916" w14:textId="77777777" w:rsidTr="00894093">
        <w:trPr>
          <w:cantSplit/>
          <w:trHeight w:val="700"/>
        </w:trPr>
        <w:tc>
          <w:tcPr>
            <w:tcW w:w="540" w:type="dxa"/>
            <w:tcBorders>
              <w:top w:val="single" w:sz="4" w:space="0" w:color="auto"/>
              <w:left w:val="single" w:sz="18" w:space="0" w:color="auto"/>
              <w:right w:val="single" w:sz="4" w:space="0" w:color="auto"/>
            </w:tcBorders>
            <w:vAlign w:val="center"/>
          </w:tcPr>
          <w:p w14:paraId="79646D6B"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25"/>
            <w:tcBorders>
              <w:top w:val="single" w:sz="4" w:space="0" w:color="auto"/>
              <w:left w:val="single" w:sz="4" w:space="0" w:color="auto"/>
              <w:bottom w:val="single" w:sz="4" w:space="0" w:color="auto"/>
              <w:right w:val="single" w:sz="18" w:space="0" w:color="auto"/>
            </w:tcBorders>
          </w:tcPr>
          <w:p w14:paraId="1CC6963D"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Heavy lifting is done by automation and lifting equipment. Smaller loads to be undertaken safely with proper rest periods. Additional measures to ensure provision of information and training to workers regarding manual handling, use of equipment. </w:t>
            </w:r>
          </w:p>
        </w:tc>
      </w:tr>
      <w:tr w:rsidR="000D186C" w:rsidRPr="004E68B1" w14:paraId="099BA91D" w14:textId="77777777" w:rsidTr="00894093">
        <w:trPr>
          <w:cantSplit/>
          <w:trHeight w:val="700"/>
        </w:trPr>
        <w:tc>
          <w:tcPr>
            <w:tcW w:w="540" w:type="dxa"/>
            <w:tcBorders>
              <w:left w:val="single" w:sz="18" w:space="0" w:color="auto"/>
              <w:right w:val="single" w:sz="4" w:space="0" w:color="auto"/>
            </w:tcBorders>
            <w:vAlign w:val="center"/>
          </w:tcPr>
          <w:p w14:paraId="4F2C59F0"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40" w:type="dxa"/>
            <w:gridSpan w:val="25"/>
            <w:tcBorders>
              <w:top w:val="single" w:sz="4" w:space="0" w:color="auto"/>
              <w:left w:val="single" w:sz="4" w:space="0" w:color="auto"/>
              <w:bottom w:val="single" w:sz="4" w:space="0" w:color="auto"/>
              <w:right w:val="single" w:sz="18" w:space="0" w:color="auto"/>
            </w:tcBorders>
          </w:tcPr>
          <w:p w14:paraId="738327D2"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Loads are split into smaller ones avoiding heavy lifting and periods of rest to avoid bad posture. Additional measures for supervisors to remind workers of manual handling procedures and proper PPE.</w:t>
            </w:r>
          </w:p>
        </w:tc>
      </w:tr>
      <w:tr w:rsidR="000D186C" w:rsidRPr="004E68B1" w14:paraId="1AB4300D" w14:textId="77777777" w:rsidTr="00894093">
        <w:trPr>
          <w:cantSplit/>
          <w:trHeight w:val="700"/>
        </w:trPr>
        <w:tc>
          <w:tcPr>
            <w:tcW w:w="540" w:type="dxa"/>
            <w:tcBorders>
              <w:left w:val="single" w:sz="18" w:space="0" w:color="auto"/>
              <w:right w:val="single" w:sz="4" w:space="0" w:color="auto"/>
            </w:tcBorders>
            <w:vAlign w:val="center"/>
          </w:tcPr>
          <w:p w14:paraId="33B380E6"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540" w:type="dxa"/>
            <w:gridSpan w:val="25"/>
            <w:tcBorders>
              <w:top w:val="single" w:sz="4" w:space="0" w:color="auto"/>
              <w:left w:val="single" w:sz="4" w:space="0" w:color="auto"/>
              <w:bottom w:val="single" w:sz="4" w:space="0" w:color="auto"/>
              <w:right w:val="single" w:sz="18" w:space="0" w:color="auto"/>
            </w:tcBorders>
          </w:tcPr>
          <w:p w14:paraId="0864B659"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Restricted areas for manual handling tasks. Additional measures for supervisor to remind workers of manual handling procedures within confined spaces and restricted areas. Sufficient space should provide for the safe storage of all materials. All areas to be regularly inspected to ensure their stability and safety. </w:t>
            </w:r>
          </w:p>
        </w:tc>
      </w:tr>
      <w:tr w:rsidR="000D186C" w:rsidRPr="004E68B1" w14:paraId="093330F3" w14:textId="77777777" w:rsidTr="00894093">
        <w:trPr>
          <w:cantSplit/>
          <w:trHeight w:val="700"/>
        </w:trPr>
        <w:tc>
          <w:tcPr>
            <w:tcW w:w="540" w:type="dxa"/>
            <w:tcBorders>
              <w:left w:val="single" w:sz="18" w:space="0" w:color="auto"/>
              <w:right w:val="single" w:sz="4" w:space="0" w:color="auto"/>
            </w:tcBorders>
            <w:vAlign w:val="center"/>
          </w:tcPr>
          <w:p w14:paraId="0DA433A6"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540" w:type="dxa"/>
            <w:gridSpan w:val="25"/>
            <w:tcBorders>
              <w:top w:val="single" w:sz="4" w:space="0" w:color="auto"/>
              <w:left w:val="single" w:sz="4" w:space="0" w:color="auto"/>
              <w:bottom w:val="single" w:sz="4" w:space="0" w:color="auto"/>
              <w:right w:val="single" w:sz="18" w:space="0" w:color="auto"/>
            </w:tcBorders>
          </w:tcPr>
          <w:p w14:paraId="6F5E215F"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There is a first aid kit for any cuts or abrasions to be treated immediately to prevent infection. Additional measure to ensure that all hazardous substances should be removed from the site prior to the start of works in accordance with COSHH regulations.</w:t>
            </w:r>
          </w:p>
        </w:tc>
      </w:tr>
      <w:tr w:rsidR="000D186C" w:rsidRPr="004E68B1" w14:paraId="09C5803C" w14:textId="77777777" w:rsidTr="00894093">
        <w:trPr>
          <w:cantSplit/>
          <w:trHeight w:val="700"/>
        </w:trPr>
        <w:tc>
          <w:tcPr>
            <w:tcW w:w="540" w:type="dxa"/>
            <w:tcBorders>
              <w:left w:val="single" w:sz="18" w:space="0" w:color="auto"/>
              <w:right w:val="single" w:sz="4" w:space="0" w:color="auto"/>
            </w:tcBorders>
            <w:vAlign w:val="center"/>
          </w:tcPr>
          <w:p w14:paraId="0BE9A270"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5</w:t>
            </w:r>
          </w:p>
        </w:tc>
        <w:tc>
          <w:tcPr>
            <w:tcW w:w="9540" w:type="dxa"/>
            <w:gridSpan w:val="25"/>
            <w:tcBorders>
              <w:top w:val="single" w:sz="4" w:space="0" w:color="auto"/>
              <w:left w:val="single" w:sz="4" w:space="0" w:color="auto"/>
              <w:bottom w:val="single" w:sz="4" w:space="0" w:color="auto"/>
              <w:right w:val="single" w:sz="18" w:space="0" w:color="auto"/>
            </w:tcBorders>
          </w:tcPr>
          <w:p w14:paraId="1D095318"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Adequate lighting is provided on site as in when required. Additional measure sufficient lighting provided in areas of confined space for manual handling duties or tasks. </w:t>
            </w:r>
          </w:p>
        </w:tc>
      </w:tr>
      <w:tr w:rsidR="000D186C" w:rsidRPr="004E68B1" w14:paraId="511C0EEF" w14:textId="77777777" w:rsidTr="00894093">
        <w:trPr>
          <w:cantSplit/>
          <w:trHeight w:val="700"/>
        </w:trPr>
        <w:tc>
          <w:tcPr>
            <w:tcW w:w="540" w:type="dxa"/>
            <w:tcBorders>
              <w:left w:val="single" w:sz="18" w:space="0" w:color="auto"/>
              <w:bottom w:val="single" w:sz="4" w:space="0" w:color="auto"/>
              <w:right w:val="single" w:sz="4" w:space="0" w:color="auto"/>
            </w:tcBorders>
            <w:vAlign w:val="center"/>
          </w:tcPr>
          <w:p w14:paraId="78D54054"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w:t>
            </w:r>
          </w:p>
        </w:tc>
        <w:tc>
          <w:tcPr>
            <w:tcW w:w="9540" w:type="dxa"/>
            <w:gridSpan w:val="25"/>
            <w:tcBorders>
              <w:top w:val="single" w:sz="4" w:space="0" w:color="auto"/>
              <w:left w:val="single" w:sz="4" w:space="0" w:color="auto"/>
              <w:bottom w:val="single" w:sz="18" w:space="0" w:color="auto"/>
              <w:right w:val="single" w:sz="18" w:space="0" w:color="auto"/>
            </w:tcBorders>
          </w:tcPr>
          <w:p w14:paraId="2811E21C"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Site rules include the site to be kept in a clean and tidy condition at all times. Additional measure for site manager to remind workers of this requirement and if any spills or uneven floor levels, these are to be cleaned up and rectified respectively immediately.</w:t>
            </w:r>
          </w:p>
        </w:tc>
      </w:tr>
      <w:tr w:rsidR="000D186C" w:rsidRPr="004E68B1" w14:paraId="1E56DA9A" w14:textId="77777777" w:rsidTr="00894093">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3C75BA98" w14:textId="77777777" w:rsidR="000D186C" w:rsidRPr="004E68B1" w:rsidRDefault="000D186C" w:rsidP="00894093">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0B8435E9" w14:textId="77777777" w:rsidR="000D186C" w:rsidRPr="004E68B1" w:rsidRDefault="000D186C" w:rsidP="00894093">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6A14D334" w14:textId="77777777" w:rsidR="000D186C" w:rsidRPr="004E68B1" w:rsidRDefault="000D186C" w:rsidP="00894093">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3BF76E7F" w14:textId="77777777" w:rsidR="000D186C" w:rsidRPr="004E68B1" w:rsidRDefault="000D186C" w:rsidP="00894093">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0D186C" w:rsidRPr="004E68B1" w14:paraId="728744CE" w14:textId="77777777" w:rsidTr="0089409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050CFEF8"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right w:val="single" w:sz="4" w:space="0" w:color="auto"/>
            </w:tcBorders>
          </w:tcPr>
          <w:p w14:paraId="5E9E2C56"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Only small loads are handled manually in accordance with manual handling procedures</w:t>
            </w:r>
          </w:p>
        </w:tc>
        <w:tc>
          <w:tcPr>
            <w:tcW w:w="1620" w:type="dxa"/>
            <w:gridSpan w:val="6"/>
            <w:tcBorders>
              <w:top w:val="single" w:sz="4" w:space="0" w:color="auto"/>
              <w:left w:val="single" w:sz="4" w:space="0" w:color="auto"/>
              <w:right w:val="single" w:sz="4" w:space="0" w:color="auto"/>
            </w:tcBorders>
          </w:tcPr>
          <w:p w14:paraId="7517BA94"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3</w:t>
            </w:r>
          </w:p>
        </w:tc>
        <w:tc>
          <w:tcPr>
            <w:tcW w:w="1620" w:type="dxa"/>
            <w:gridSpan w:val="5"/>
            <w:tcBorders>
              <w:top w:val="single" w:sz="4" w:space="0" w:color="auto"/>
              <w:left w:val="single" w:sz="4" w:space="0" w:color="auto"/>
              <w:right w:val="single" w:sz="4" w:space="0" w:color="auto"/>
            </w:tcBorders>
          </w:tcPr>
          <w:p w14:paraId="2A5DA9B7"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right w:val="single" w:sz="18" w:space="0" w:color="auto"/>
            </w:tcBorders>
          </w:tcPr>
          <w:p w14:paraId="6644A553"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9</w:t>
            </w:r>
          </w:p>
        </w:tc>
      </w:tr>
      <w:tr w:rsidR="000D186C" w:rsidRPr="004E68B1" w14:paraId="4D395EFC" w14:textId="77777777" w:rsidTr="00894093">
        <w:trPr>
          <w:cantSplit/>
          <w:trHeight w:val="305"/>
        </w:trPr>
        <w:tc>
          <w:tcPr>
            <w:tcW w:w="540" w:type="dxa"/>
            <w:tcBorders>
              <w:top w:val="single" w:sz="4" w:space="0" w:color="auto"/>
              <w:left w:val="single" w:sz="18" w:space="0" w:color="auto"/>
              <w:bottom w:val="single" w:sz="4" w:space="0" w:color="auto"/>
              <w:right w:val="single" w:sz="4" w:space="0" w:color="auto"/>
            </w:tcBorders>
            <w:vAlign w:val="center"/>
          </w:tcPr>
          <w:p w14:paraId="4A678301"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left w:val="single" w:sz="4" w:space="0" w:color="auto"/>
              <w:right w:val="single" w:sz="4" w:space="0" w:color="auto"/>
            </w:tcBorders>
          </w:tcPr>
          <w:p w14:paraId="0019940F"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Workers provided with PPE and are lifting small loads in correct manner</w:t>
            </w:r>
          </w:p>
        </w:tc>
        <w:tc>
          <w:tcPr>
            <w:tcW w:w="1620" w:type="dxa"/>
            <w:gridSpan w:val="6"/>
            <w:tcBorders>
              <w:left w:val="single" w:sz="4" w:space="0" w:color="auto"/>
              <w:right w:val="single" w:sz="4" w:space="0" w:color="auto"/>
            </w:tcBorders>
            <w:vAlign w:val="center"/>
          </w:tcPr>
          <w:p w14:paraId="7051BCFE"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3</w:t>
            </w:r>
          </w:p>
        </w:tc>
        <w:tc>
          <w:tcPr>
            <w:tcW w:w="1620" w:type="dxa"/>
            <w:gridSpan w:val="5"/>
            <w:tcBorders>
              <w:left w:val="single" w:sz="4" w:space="0" w:color="auto"/>
              <w:right w:val="single" w:sz="4" w:space="0" w:color="auto"/>
            </w:tcBorders>
          </w:tcPr>
          <w:p w14:paraId="0ACC494D"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left w:val="single" w:sz="4" w:space="0" w:color="auto"/>
              <w:right w:val="single" w:sz="18" w:space="0" w:color="auto"/>
            </w:tcBorders>
          </w:tcPr>
          <w:p w14:paraId="5A24B4CF"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9</w:t>
            </w:r>
          </w:p>
        </w:tc>
      </w:tr>
      <w:tr w:rsidR="000D186C" w:rsidRPr="004E68B1" w14:paraId="5E50ADD5" w14:textId="77777777" w:rsidTr="0089409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2CFDD811"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left w:val="single" w:sz="4" w:space="0" w:color="auto"/>
              <w:right w:val="single" w:sz="4" w:space="0" w:color="auto"/>
            </w:tcBorders>
          </w:tcPr>
          <w:p w14:paraId="2156DAF2"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All working spaces stable and  materials stored safely.</w:t>
            </w:r>
          </w:p>
        </w:tc>
        <w:tc>
          <w:tcPr>
            <w:tcW w:w="1620" w:type="dxa"/>
            <w:gridSpan w:val="6"/>
            <w:tcBorders>
              <w:left w:val="single" w:sz="4" w:space="0" w:color="auto"/>
              <w:right w:val="single" w:sz="4" w:space="0" w:color="auto"/>
            </w:tcBorders>
          </w:tcPr>
          <w:p w14:paraId="1C1A366E"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5"/>
            <w:tcBorders>
              <w:left w:val="single" w:sz="4" w:space="0" w:color="auto"/>
              <w:right w:val="single" w:sz="4" w:space="0" w:color="auto"/>
            </w:tcBorders>
          </w:tcPr>
          <w:p w14:paraId="34A6DC80"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4"/>
            <w:tcBorders>
              <w:left w:val="single" w:sz="4" w:space="0" w:color="auto"/>
              <w:right w:val="single" w:sz="18" w:space="0" w:color="auto"/>
            </w:tcBorders>
          </w:tcPr>
          <w:p w14:paraId="0065D95E"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r>
      <w:tr w:rsidR="000D186C" w:rsidRPr="004E68B1" w14:paraId="5DCA6C12" w14:textId="77777777" w:rsidTr="0089409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5829B78B"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10"/>
            <w:tcBorders>
              <w:left w:val="single" w:sz="4" w:space="0" w:color="auto"/>
              <w:right w:val="single" w:sz="4" w:space="0" w:color="auto"/>
            </w:tcBorders>
          </w:tcPr>
          <w:p w14:paraId="53733EB0"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COSHH in place to manage any instances.</w:t>
            </w:r>
          </w:p>
        </w:tc>
        <w:tc>
          <w:tcPr>
            <w:tcW w:w="1620" w:type="dxa"/>
            <w:gridSpan w:val="6"/>
            <w:tcBorders>
              <w:left w:val="single" w:sz="4" w:space="0" w:color="auto"/>
              <w:right w:val="single" w:sz="4" w:space="0" w:color="auto"/>
            </w:tcBorders>
          </w:tcPr>
          <w:p w14:paraId="0738D50F"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5"/>
            <w:tcBorders>
              <w:left w:val="single" w:sz="4" w:space="0" w:color="auto"/>
              <w:right w:val="single" w:sz="4" w:space="0" w:color="auto"/>
            </w:tcBorders>
          </w:tcPr>
          <w:p w14:paraId="2A52623D"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4"/>
            <w:tcBorders>
              <w:left w:val="single" w:sz="4" w:space="0" w:color="auto"/>
              <w:right w:val="single" w:sz="18" w:space="0" w:color="auto"/>
            </w:tcBorders>
          </w:tcPr>
          <w:p w14:paraId="358F8412"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r>
      <w:tr w:rsidR="000D186C" w:rsidRPr="004E68B1" w14:paraId="7E9C61BF" w14:textId="77777777" w:rsidTr="00894093">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39A0DDF5"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10"/>
            <w:tcBorders>
              <w:left w:val="single" w:sz="4" w:space="0" w:color="auto"/>
              <w:right w:val="single" w:sz="4" w:space="0" w:color="auto"/>
            </w:tcBorders>
          </w:tcPr>
          <w:p w14:paraId="6B6FDDA9"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No problems reported due to poor lighting.</w:t>
            </w:r>
          </w:p>
        </w:tc>
        <w:tc>
          <w:tcPr>
            <w:tcW w:w="1620" w:type="dxa"/>
            <w:gridSpan w:val="6"/>
            <w:tcBorders>
              <w:left w:val="single" w:sz="4" w:space="0" w:color="auto"/>
              <w:right w:val="single" w:sz="4" w:space="0" w:color="auto"/>
            </w:tcBorders>
          </w:tcPr>
          <w:p w14:paraId="3D979E8C"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5"/>
            <w:tcBorders>
              <w:left w:val="single" w:sz="4" w:space="0" w:color="auto"/>
              <w:right w:val="single" w:sz="4" w:space="0" w:color="auto"/>
            </w:tcBorders>
          </w:tcPr>
          <w:p w14:paraId="7CAA27F7"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4"/>
            <w:tcBorders>
              <w:left w:val="single" w:sz="4" w:space="0" w:color="auto"/>
              <w:right w:val="single" w:sz="18" w:space="0" w:color="auto"/>
            </w:tcBorders>
          </w:tcPr>
          <w:p w14:paraId="26CC1708"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r>
      <w:tr w:rsidR="000D186C" w:rsidRPr="004E68B1" w14:paraId="4E67DC39" w14:textId="77777777" w:rsidTr="00894093">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505EE667"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10"/>
            <w:tcBorders>
              <w:left w:val="single" w:sz="4" w:space="0" w:color="auto"/>
              <w:bottom w:val="single" w:sz="18" w:space="0" w:color="auto"/>
              <w:right w:val="single" w:sz="4" w:space="0" w:color="auto"/>
            </w:tcBorders>
          </w:tcPr>
          <w:p w14:paraId="63B9EDBC" w14:textId="77777777" w:rsidR="000D186C" w:rsidRPr="004E68B1" w:rsidRDefault="000D186C" w:rsidP="00894093">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Any spills or uneven floors cleaned up immediately </w:t>
            </w:r>
          </w:p>
        </w:tc>
        <w:tc>
          <w:tcPr>
            <w:tcW w:w="1620" w:type="dxa"/>
            <w:gridSpan w:val="6"/>
            <w:tcBorders>
              <w:left w:val="single" w:sz="4" w:space="0" w:color="auto"/>
              <w:bottom w:val="single" w:sz="18" w:space="0" w:color="auto"/>
              <w:right w:val="single" w:sz="4" w:space="0" w:color="auto"/>
            </w:tcBorders>
          </w:tcPr>
          <w:p w14:paraId="6EE229D9"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3</w:t>
            </w:r>
          </w:p>
        </w:tc>
        <w:tc>
          <w:tcPr>
            <w:tcW w:w="1620" w:type="dxa"/>
            <w:gridSpan w:val="5"/>
            <w:tcBorders>
              <w:left w:val="single" w:sz="4" w:space="0" w:color="auto"/>
              <w:bottom w:val="single" w:sz="18" w:space="0" w:color="auto"/>
              <w:right w:val="single" w:sz="4" w:space="0" w:color="auto"/>
            </w:tcBorders>
          </w:tcPr>
          <w:p w14:paraId="756C60E4"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4"/>
            <w:tcBorders>
              <w:left w:val="single" w:sz="4" w:space="0" w:color="auto"/>
              <w:bottom w:val="single" w:sz="18" w:space="0" w:color="auto"/>
              <w:right w:val="single" w:sz="18" w:space="0" w:color="auto"/>
            </w:tcBorders>
          </w:tcPr>
          <w:p w14:paraId="59CDFCCB" w14:textId="77777777" w:rsidR="000D186C" w:rsidRPr="004E68B1" w:rsidRDefault="000D186C" w:rsidP="00894093">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6</w:t>
            </w:r>
          </w:p>
        </w:tc>
      </w:tr>
      <w:tr w:rsidR="000D186C" w:rsidRPr="004E68B1" w14:paraId="65C52028" w14:textId="77777777" w:rsidTr="00894093">
        <w:trPr>
          <w:cantSplit/>
          <w:trHeight w:val="618"/>
        </w:trPr>
        <w:tc>
          <w:tcPr>
            <w:tcW w:w="3600" w:type="dxa"/>
            <w:gridSpan w:val="7"/>
            <w:tcBorders>
              <w:top w:val="single" w:sz="18" w:space="0" w:color="auto"/>
              <w:left w:val="single" w:sz="18" w:space="0" w:color="auto"/>
              <w:bottom w:val="single" w:sz="18" w:space="0" w:color="auto"/>
              <w:right w:val="single" w:sz="18" w:space="0" w:color="auto"/>
            </w:tcBorders>
          </w:tcPr>
          <w:p w14:paraId="017866CE" w14:textId="77777777" w:rsidR="000D186C" w:rsidRPr="004E68B1" w:rsidRDefault="000D186C" w:rsidP="00894093">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Name  </w:t>
            </w:r>
            <w:r w:rsidRPr="00FE0222">
              <w:rPr>
                <w:rFonts w:ascii="Times New Roman" w:eastAsia="Times New Roman" w:hAnsi="Times New Roman" w:cs="Times New Roman"/>
                <w:sz w:val="24"/>
                <w:szCs w:val="20"/>
                <w:lang w:eastAsia="en-GB"/>
              </w:rPr>
              <w:t>Elliot Brice</w:t>
            </w:r>
          </w:p>
          <w:p w14:paraId="030C9620" w14:textId="77777777" w:rsidR="000D186C" w:rsidRPr="004E68B1" w:rsidRDefault="000D186C" w:rsidP="00894093">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Position  </w:t>
            </w:r>
            <w:r>
              <w:rPr>
                <w:rFonts w:ascii="Times New Roman" w:eastAsia="Times New Roman" w:hAnsi="Times New Roman" w:cs="Times New Roman"/>
                <w:sz w:val="24"/>
                <w:szCs w:val="20"/>
                <w:lang w:eastAsia="en-GB"/>
              </w:rPr>
              <w:t>Technical Construction Supervisor</w:t>
            </w:r>
          </w:p>
        </w:tc>
        <w:tc>
          <w:tcPr>
            <w:tcW w:w="3240" w:type="dxa"/>
            <w:gridSpan w:val="10"/>
            <w:tcBorders>
              <w:top w:val="single" w:sz="18" w:space="0" w:color="auto"/>
              <w:left w:val="single" w:sz="18" w:space="0" w:color="auto"/>
              <w:bottom w:val="single" w:sz="18" w:space="0" w:color="auto"/>
              <w:right w:val="single" w:sz="18" w:space="0" w:color="auto"/>
            </w:tcBorders>
          </w:tcPr>
          <w:p w14:paraId="14E80054" w14:textId="77777777" w:rsidR="000D186C" w:rsidRPr="004E68B1" w:rsidRDefault="000D186C" w:rsidP="00894093">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Signed</w:t>
            </w:r>
          </w:p>
          <w:p w14:paraId="2361460F" w14:textId="77777777" w:rsidR="000D186C" w:rsidRPr="00A16535" w:rsidRDefault="000D186C" w:rsidP="00894093">
            <w:pPr>
              <w:spacing w:after="0" w:line="240" w:lineRule="auto"/>
              <w:rPr>
                <w:rFonts w:ascii="Ink Free" w:eastAsia="Times New Roman" w:hAnsi="Ink Free" w:cs="Times New Roman"/>
                <w:sz w:val="24"/>
                <w:szCs w:val="20"/>
                <w:lang w:eastAsia="en-GB"/>
              </w:rPr>
            </w:pPr>
            <w:r>
              <w:rPr>
                <w:rFonts w:ascii="Ink Free" w:eastAsia="Times New Roman" w:hAnsi="Ink Free" w:cs="Times New Roman"/>
                <w:sz w:val="24"/>
                <w:szCs w:val="20"/>
                <w:lang w:eastAsia="en-GB"/>
              </w:rPr>
              <w:t xml:space="preserve">             E C Brice </w:t>
            </w:r>
          </w:p>
          <w:p w14:paraId="65C966BB" w14:textId="77777777" w:rsidR="000D186C" w:rsidRPr="004E68B1" w:rsidRDefault="000D186C" w:rsidP="00894093">
            <w:pPr>
              <w:spacing w:after="0" w:line="240" w:lineRule="auto"/>
              <w:rPr>
                <w:rFonts w:ascii="Times New Roman" w:eastAsia="Times New Roman" w:hAnsi="Times New Roman" w:cs="Times New Roman"/>
                <w:sz w:val="24"/>
                <w:szCs w:val="20"/>
                <w:lang w:eastAsia="en-GB"/>
              </w:rPr>
            </w:pPr>
          </w:p>
        </w:tc>
        <w:tc>
          <w:tcPr>
            <w:tcW w:w="3240" w:type="dxa"/>
            <w:gridSpan w:val="9"/>
            <w:tcBorders>
              <w:top w:val="single" w:sz="18" w:space="0" w:color="auto"/>
              <w:left w:val="single" w:sz="18" w:space="0" w:color="auto"/>
              <w:bottom w:val="single" w:sz="18" w:space="0" w:color="auto"/>
              <w:right w:val="single" w:sz="18" w:space="0" w:color="auto"/>
            </w:tcBorders>
          </w:tcPr>
          <w:p w14:paraId="7A76FBBE" w14:textId="77777777" w:rsidR="000D186C"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   Date of Completion:</w:t>
            </w:r>
          </w:p>
          <w:p w14:paraId="41A4AE72"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24/11/2020</w:t>
            </w:r>
            <w:r w:rsidRPr="004E68B1">
              <w:rPr>
                <w:rFonts w:ascii="Times New Roman" w:eastAsia="Times New Roman" w:hAnsi="Times New Roman" w:cs="Times New Roman"/>
                <w:sz w:val="20"/>
                <w:szCs w:val="20"/>
                <w:lang w:eastAsia="en-GB"/>
              </w:rPr>
              <w:t xml:space="preserve"> </w:t>
            </w:r>
          </w:p>
        </w:tc>
      </w:tr>
      <w:tr w:rsidR="000D186C" w:rsidRPr="004E68B1" w14:paraId="262BAAAD" w14:textId="77777777" w:rsidTr="00894093">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14:paraId="566F8914"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2880" w:type="dxa"/>
            <w:gridSpan w:val="7"/>
            <w:tcBorders>
              <w:top w:val="single" w:sz="18" w:space="0" w:color="auto"/>
              <w:left w:val="single" w:sz="4" w:space="0" w:color="auto"/>
              <w:right w:val="single" w:sz="6" w:space="0" w:color="auto"/>
            </w:tcBorders>
            <w:shd w:val="clear" w:color="auto" w:fill="E6E6E6"/>
          </w:tcPr>
          <w:p w14:paraId="0FEAA959"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60" w:type="dxa"/>
            <w:gridSpan w:val="15"/>
            <w:tcBorders>
              <w:top w:val="single" w:sz="18" w:space="0" w:color="auto"/>
              <w:left w:val="single" w:sz="6" w:space="0" w:color="auto"/>
              <w:bottom w:val="single" w:sz="6" w:space="0" w:color="auto"/>
              <w:right w:val="single" w:sz="18" w:space="0" w:color="auto"/>
            </w:tcBorders>
            <w:shd w:val="clear" w:color="auto" w:fill="E6E6E6"/>
          </w:tcPr>
          <w:p w14:paraId="386F7015"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r>
      <w:tr w:rsidR="000D186C" w:rsidRPr="004E68B1" w14:paraId="3C8E7964" w14:textId="77777777" w:rsidTr="00894093">
        <w:trPr>
          <w:cantSplit/>
          <w:trHeight w:val="235"/>
        </w:trPr>
        <w:tc>
          <w:tcPr>
            <w:tcW w:w="2340" w:type="dxa"/>
            <w:gridSpan w:val="4"/>
            <w:tcBorders>
              <w:left w:val="single" w:sz="18" w:space="0" w:color="auto"/>
              <w:right w:val="single" w:sz="6" w:space="0" w:color="auto"/>
            </w:tcBorders>
          </w:tcPr>
          <w:p w14:paraId="743F688A"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lastRenderedPageBreak/>
              <w:t xml:space="preserve">Review Date: </w:t>
            </w:r>
          </w:p>
        </w:tc>
        <w:tc>
          <w:tcPr>
            <w:tcW w:w="1440" w:type="dxa"/>
            <w:gridSpan w:val="4"/>
            <w:tcBorders>
              <w:left w:val="single" w:sz="4" w:space="0" w:color="auto"/>
              <w:right w:val="single" w:sz="6" w:space="0" w:color="auto"/>
            </w:tcBorders>
          </w:tcPr>
          <w:p w14:paraId="3F9A7117"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w:t>
            </w:r>
          </w:p>
        </w:tc>
        <w:tc>
          <w:tcPr>
            <w:tcW w:w="1440" w:type="dxa"/>
            <w:gridSpan w:val="3"/>
            <w:tcBorders>
              <w:left w:val="single" w:sz="4" w:space="0" w:color="auto"/>
              <w:right w:val="single" w:sz="6" w:space="0" w:color="auto"/>
            </w:tcBorders>
          </w:tcPr>
          <w:p w14:paraId="22F15C0B"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w:t>
            </w:r>
          </w:p>
        </w:tc>
        <w:tc>
          <w:tcPr>
            <w:tcW w:w="540" w:type="dxa"/>
            <w:gridSpan w:val="2"/>
            <w:vMerge w:val="restart"/>
            <w:tcBorders>
              <w:top w:val="single" w:sz="6" w:space="0" w:color="auto"/>
              <w:left w:val="single" w:sz="6" w:space="0" w:color="auto"/>
              <w:right w:val="single" w:sz="4" w:space="0" w:color="auto"/>
            </w:tcBorders>
            <w:textDirection w:val="btLr"/>
            <w:vAlign w:val="center"/>
          </w:tcPr>
          <w:p w14:paraId="2064DFEC" w14:textId="77777777" w:rsidR="000D186C" w:rsidRPr="004E68B1" w:rsidRDefault="000D186C" w:rsidP="00894093">
            <w:pPr>
              <w:spacing w:after="0" w:line="240" w:lineRule="auto"/>
              <w:ind w:left="113" w:right="113"/>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 of Injury</w:t>
            </w:r>
          </w:p>
        </w:tc>
        <w:tc>
          <w:tcPr>
            <w:tcW w:w="360" w:type="dxa"/>
            <w:tcBorders>
              <w:top w:val="single" w:sz="6" w:space="0" w:color="auto"/>
              <w:left w:val="single" w:sz="6" w:space="0" w:color="auto"/>
              <w:right w:val="single" w:sz="4" w:space="0" w:color="auto"/>
            </w:tcBorders>
          </w:tcPr>
          <w:p w14:paraId="58EF36FA"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792" w:type="dxa"/>
            <w:gridSpan w:val="4"/>
            <w:tcBorders>
              <w:top w:val="single" w:sz="6" w:space="0" w:color="auto"/>
              <w:left w:val="single" w:sz="6" w:space="0" w:color="auto"/>
              <w:right w:val="single" w:sz="4" w:space="0" w:color="auto"/>
            </w:tcBorders>
            <w:shd w:val="clear" w:color="auto" w:fill="70AD47" w:themeFill="accent6"/>
            <w:vAlign w:val="center"/>
          </w:tcPr>
          <w:p w14:paraId="6C1CF148"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5Y</w:t>
            </w:r>
          </w:p>
        </w:tc>
        <w:tc>
          <w:tcPr>
            <w:tcW w:w="792" w:type="dxa"/>
            <w:gridSpan w:val="2"/>
            <w:tcBorders>
              <w:top w:val="single" w:sz="6" w:space="0" w:color="auto"/>
              <w:left w:val="single" w:sz="6" w:space="0" w:color="auto"/>
              <w:right w:val="single" w:sz="4" w:space="0" w:color="auto"/>
            </w:tcBorders>
            <w:shd w:val="clear" w:color="auto" w:fill="FF0000"/>
            <w:vAlign w:val="center"/>
          </w:tcPr>
          <w:p w14:paraId="2D61368B"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10R</w:t>
            </w:r>
          </w:p>
        </w:tc>
        <w:tc>
          <w:tcPr>
            <w:tcW w:w="792" w:type="dxa"/>
            <w:gridSpan w:val="3"/>
            <w:tcBorders>
              <w:top w:val="single" w:sz="6" w:space="0" w:color="auto"/>
              <w:left w:val="single" w:sz="6" w:space="0" w:color="auto"/>
              <w:right w:val="single" w:sz="4" w:space="0" w:color="auto"/>
            </w:tcBorders>
            <w:shd w:val="clear" w:color="auto" w:fill="FF0000"/>
            <w:vAlign w:val="center"/>
          </w:tcPr>
          <w:p w14:paraId="05762ED1"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c>
          <w:tcPr>
            <w:tcW w:w="792" w:type="dxa"/>
            <w:gridSpan w:val="2"/>
            <w:tcBorders>
              <w:top w:val="single" w:sz="6" w:space="0" w:color="auto"/>
              <w:left w:val="single" w:sz="6" w:space="0" w:color="auto"/>
              <w:right w:val="single" w:sz="4" w:space="0" w:color="auto"/>
            </w:tcBorders>
            <w:shd w:val="clear" w:color="auto" w:fill="FF0000"/>
            <w:vAlign w:val="center"/>
          </w:tcPr>
          <w:p w14:paraId="21EEC3DF"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c>
          <w:tcPr>
            <w:tcW w:w="792" w:type="dxa"/>
            <w:tcBorders>
              <w:top w:val="single" w:sz="6" w:space="0" w:color="auto"/>
              <w:left w:val="single" w:sz="6" w:space="0" w:color="auto"/>
              <w:right w:val="single" w:sz="18" w:space="0" w:color="auto"/>
            </w:tcBorders>
            <w:shd w:val="clear" w:color="auto" w:fill="FF0000"/>
            <w:vAlign w:val="center"/>
          </w:tcPr>
          <w:p w14:paraId="5FDD0179"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25</w:t>
            </w:r>
          </w:p>
        </w:tc>
      </w:tr>
      <w:tr w:rsidR="000D186C" w:rsidRPr="004E68B1" w14:paraId="0B8C6106" w14:textId="77777777" w:rsidTr="00894093">
        <w:trPr>
          <w:cantSplit/>
          <w:trHeight w:val="256"/>
        </w:trPr>
        <w:tc>
          <w:tcPr>
            <w:tcW w:w="2340" w:type="dxa"/>
            <w:gridSpan w:val="4"/>
            <w:tcBorders>
              <w:left w:val="single" w:sz="18" w:space="0" w:color="auto"/>
              <w:right w:val="single" w:sz="6" w:space="0" w:color="auto"/>
            </w:tcBorders>
          </w:tcPr>
          <w:p w14:paraId="40D3C386"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Reviewed by: </w:t>
            </w:r>
          </w:p>
        </w:tc>
        <w:tc>
          <w:tcPr>
            <w:tcW w:w="1440" w:type="dxa"/>
            <w:gridSpan w:val="4"/>
            <w:vMerge w:val="restart"/>
            <w:tcBorders>
              <w:left w:val="single" w:sz="4" w:space="0" w:color="auto"/>
              <w:right w:val="single" w:sz="6" w:space="0" w:color="auto"/>
            </w:tcBorders>
            <w:vAlign w:val="center"/>
          </w:tcPr>
          <w:p w14:paraId="1700CF7D" w14:textId="77777777" w:rsidR="000D186C" w:rsidRPr="004E68B1" w:rsidRDefault="000D186C" w:rsidP="00894093">
            <w:pPr>
              <w:spacing w:after="12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1   very </w:t>
            </w:r>
            <w:r>
              <w:rPr>
                <w:rFonts w:ascii="Times New Roman" w:eastAsia="Times New Roman" w:hAnsi="Times New Roman" w:cs="Times New Roman"/>
                <w:sz w:val="20"/>
                <w:szCs w:val="20"/>
                <w:lang w:eastAsia="en-GB"/>
              </w:rPr>
              <w:t xml:space="preserve">    </w:t>
            </w:r>
            <w:r w:rsidRPr="004E68B1">
              <w:rPr>
                <w:rFonts w:ascii="Times New Roman" w:eastAsia="Times New Roman" w:hAnsi="Times New Roman" w:cs="Times New Roman"/>
                <w:sz w:val="20"/>
                <w:szCs w:val="20"/>
                <w:lang w:eastAsia="en-GB"/>
              </w:rPr>
              <w:t>unlikely</w:t>
            </w:r>
          </w:p>
          <w:p w14:paraId="15249FCA" w14:textId="77777777" w:rsidR="000D186C" w:rsidRPr="004E68B1" w:rsidRDefault="000D186C" w:rsidP="00894093">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unlikely</w:t>
            </w:r>
          </w:p>
          <w:p w14:paraId="3912D6C2" w14:textId="77777777" w:rsidR="000D186C" w:rsidRPr="004E68B1" w:rsidRDefault="000D186C" w:rsidP="00894093">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likely</w:t>
            </w:r>
          </w:p>
          <w:p w14:paraId="22C5AA2B" w14:textId="77777777" w:rsidR="000D186C" w:rsidRPr="004E68B1" w:rsidRDefault="000D186C" w:rsidP="00894093">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   very likely</w:t>
            </w:r>
          </w:p>
          <w:p w14:paraId="141DF75C"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certainty</w:t>
            </w:r>
          </w:p>
        </w:tc>
        <w:tc>
          <w:tcPr>
            <w:tcW w:w="1440" w:type="dxa"/>
            <w:gridSpan w:val="3"/>
            <w:vMerge w:val="restart"/>
            <w:tcBorders>
              <w:left w:val="single" w:sz="4" w:space="0" w:color="auto"/>
              <w:right w:val="single" w:sz="6" w:space="0" w:color="auto"/>
            </w:tcBorders>
            <w:vAlign w:val="center"/>
          </w:tcPr>
          <w:p w14:paraId="5CA73FB0"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   nuisance</w:t>
            </w:r>
          </w:p>
          <w:p w14:paraId="174336C8" w14:textId="77777777" w:rsidR="000D186C" w:rsidRPr="004E68B1" w:rsidRDefault="000D186C" w:rsidP="00894093">
            <w:pPr>
              <w:tabs>
                <w:tab w:val="center" w:pos="4153"/>
                <w:tab w:val="right" w:pos="8306"/>
              </w:tabs>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minor</w:t>
            </w:r>
          </w:p>
          <w:p w14:paraId="08994318" w14:textId="77777777" w:rsidR="000D186C" w:rsidRPr="004E68B1" w:rsidRDefault="000D186C" w:rsidP="00894093">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medical treatment</w:t>
            </w:r>
          </w:p>
          <w:p w14:paraId="7AAF982D"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   major</w:t>
            </w:r>
          </w:p>
          <w:p w14:paraId="3D6DF9D9" w14:textId="77777777" w:rsidR="000D186C" w:rsidRPr="004E68B1" w:rsidRDefault="000D186C" w:rsidP="00894093">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fatal</w:t>
            </w:r>
          </w:p>
        </w:tc>
        <w:tc>
          <w:tcPr>
            <w:tcW w:w="540" w:type="dxa"/>
            <w:gridSpan w:val="2"/>
            <w:vMerge/>
            <w:tcBorders>
              <w:left w:val="single" w:sz="6" w:space="0" w:color="auto"/>
              <w:right w:val="single" w:sz="4" w:space="0" w:color="auto"/>
            </w:tcBorders>
          </w:tcPr>
          <w:p w14:paraId="3F16CB48"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68814DA3"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4"/>
            <w:tcBorders>
              <w:left w:val="single" w:sz="6" w:space="0" w:color="auto"/>
              <w:right w:val="single" w:sz="4" w:space="0" w:color="auto"/>
            </w:tcBorders>
            <w:shd w:val="clear" w:color="auto" w:fill="00B050"/>
            <w:vAlign w:val="center"/>
          </w:tcPr>
          <w:p w14:paraId="438C672B"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2"/>
            <w:tcBorders>
              <w:left w:val="single" w:sz="6" w:space="0" w:color="auto"/>
              <w:right w:val="single" w:sz="4" w:space="0" w:color="auto"/>
            </w:tcBorders>
            <w:shd w:val="clear" w:color="auto" w:fill="70AD47" w:themeFill="accent6"/>
            <w:vAlign w:val="center"/>
          </w:tcPr>
          <w:p w14:paraId="7C5EA73F"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gridSpan w:val="3"/>
            <w:tcBorders>
              <w:left w:val="single" w:sz="6" w:space="0" w:color="auto"/>
              <w:right w:val="single" w:sz="4" w:space="0" w:color="auto"/>
            </w:tcBorders>
            <w:shd w:val="clear" w:color="auto" w:fill="FF0000"/>
            <w:vAlign w:val="center"/>
          </w:tcPr>
          <w:p w14:paraId="564318CB"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gridSpan w:val="2"/>
            <w:tcBorders>
              <w:left w:val="single" w:sz="6" w:space="0" w:color="auto"/>
              <w:right w:val="single" w:sz="4" w:space="0" w:color="auto"/>
            </w:tcBorders>
            <w:shd w:val="clear" w:color="auto" w:fill="FF0000"/>
            <w:vAlign w:val="center"/>
          </w:tcPr>
          <w:p w14:paraId="671AF5CA"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16</w:t>
            </w:r>
          </w:p>
        </w:tc>
        <w:tc>
          <w:tcPr>
            <w:tcW w:w="792" w:type="dxa"/>
            <w:tcBorders>
              <w:left w:val="single" w:sz="6" w:space="0" w:color="auto"/>
              <w:right w:val="single" w:sz="18" w:space="0" w:color="auto"/>
            </w:tcBorders>
            <w:shd w:val="clear" w:color="auto" w:fill="FF0000"/>
            <w:vAlign w:val="center"/>
          </w:tcPr>
          <w:p w14:paraId="1054429E"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r>
      <w:tr w:rsidR="000D186C" w:rsidRPr="004E68B1" w14:paraId="76C0B334" w14:textId="77777777" w:rsidTr="00894093">
        <w:trPr>
          <w:cantSplit/>
          <w:trHeight w:val="254"/>
        </w:trPr>
        <w:tc>
          <w:tcPr>
            <w:tcW w:w="2340" w:type="dxa"/>
            <w:gridSpan w:val="4"/>
            <w:tcBorders>
              <w:left w:val="single" w:sz="18" w:space="0" w:color="auto"/>
              <w:right w:val="single" w:sz="6" w:space="0" w:color="auto"/>
            </w:tcBorders>
          </w:tcPr>
          <w:p w14:paraId="2372CA72"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 Date :</w:t>
            </w:r>
          </w:p>
        </w:tc>
        <w:tc>
          <w:tcPr>
            <w:tcW w:w="1440" w:type="dxa"/>
            <w:gridSpan w:val="4"/>
            <w:vMerge/>
            <w:tcBorders>
              <w:left w:val="single" w:sz="4" w:space="0" w:color="auto"/>
              <w:right w:val="single" w:sz="6" w:space="0" w:color="auto"/>
            </w:tcBorders>
          </w:tcPr>
          <w:p w14:paraId="05CD31C9"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2BFBB29B"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71FF9BD4"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760A04B4"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4"/>
            <w:tcBorders>
              <w:left w:val="single" w:sz="6" w:space="0" w:color="auto"/>
              <w:right w:val="single" w:sz="4" w:space="0" w:color="auto"/>
            </w:tcBorders>
            <w:shd w:val="clear" w:color="auto" w:fill="00B050"/>
            <w:vAlign w:val="center"/>
          </w:tcPr>
          <w:p w14:paraId="796374C8"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shd w:val="clear" w:color="auto" w:fill="70AD47" w:themeFill="accent6"/>
            <w:vAlign w:val="center"/>
          </w:tcPr>
          <w:p w14:paraId="7784258C"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6G</w:t>
            </w:r>
          </w:p>
        </w:tc>
        <w:tc>
          <w:tcPr>
            <w:tcW w:w="792" w:type="dxa"/>
            <w:gridSpan w:val="3"/>
            <w:tcBorders>
              <w:left w:val="single" w:sz="6" w:space="0" w:color="auto"/>
              <w:right w:val="single" w:sz="4" w:space="0" w:color="auto"/>
            </w:tcBorders>
            <w:shd w:val="clear" w:color="auto" w:fill="70AD47" w:themeFill="accent6"/>
            <w:vAlign w:val="center"/>
          </w:tcPr>
          <w:p w14:paraId="23A166AB"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9</w:t>
            </w:r>
          </w:p>
        </w:tc>
        <w:tc>
          <w:tcPr>
            <w:tcW w:w="792" w:type="dxa"/>
            <w:gridSpan w:val="2"/>
            <w:tcBorders>
              <w:left w:val="single" w:sz="6" w:space="0" w:color="auto"/>
              <w:right w:val="single" w:sz="4" w:space="0" w:color="auto"/>
            </w:tcBorders>
            <w:shd w:val="clear" w:color="auto" w:fill="FF0000"/>
            <w:vAlign w:val="center"/>
          </w:tcPr>
          <w:p w14:paraId="01EC7CE0"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tcBorders>
              <w:left w:val="single" w:sz="6" w:space="0" w:color="auto"/>
              <w:right w:val="single" w:sz="18" w:space="0" w:color="auto"/>
            </w:tcBorders>
            <w:shd w:val="clear" w:color="auto" w:fill="FF0000"/>
            <w:vAlign w:val="center"/>
          </w:tcPr>
          <w:p w14:paraId="687F4D2D"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r>
      <w:tr w:rsidR="000D186C" w:rsidRPr="004E68B1" w14:paraId="5C63760E" w14:textId="77777777" w:rsidTr="00894093">
        <w:trPr>
          <w:cantSplit/>
          <w:trHeight w:val="254"/>
        </w:trPr>
        <w:tc>
          <w:tcPr>
            <w:tcW w:w="2340" w:type="dxa"/>
            <w:gridSpan w:val="4"/>
            <w:tcBorders>
              <w:left w:val="single" w:sz="18" w:space="0" w:color="auto"/>
              <w:right w:val="single" w:sz="6" w:space="0" w:color="auto"/>
            </w:tcBorders>
          </w:tcPr>
          <w:p w14:paraId="59A7CC66"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right w:val="single" w:sz="6" w:space="0" w:color="auto"/>
            </w:tcBorders>
          </w:tcPr>
          <w:p w14:paraId="15593E4C"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1BB7A9E7"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6FFDB08C"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726ADC73"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4"/>
            <w:tcBorders>
              <w:left w:val="single" w:sz="6" w:space="0" w:color="auto"/>
              <w:right w:val="single" w:sz="4" w:space="0" w:color="auto"/>
            </w:tcBorders>
            <w:shd w:val="clear" w:color="auto" w:fill="00B050"/>
            <w:vAlign w:val="center"/>
          </w:tcPr>
          <w:p w14:paraId="08980FB5"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2"/>
            <w:tcBorders>
              <w:left w:val="single" w:sz="6" w:space="0" w:color="auto"/>
              <w:right w:val="single" w:sz="4" w:space="0" w:color="auto"/>
            </w:tcBorders>
            <w:shd w:val="clear" w:color="auto" w:fill="00B050"/>
            <w:vAlign w:val="center"/>
          </w:tcPr>
          <w:p w14:paraId="4C9F43D5"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3"/>
            <w:tcBorders>
              <w:left w:val="single" w:sz="6" w:space="0" w:color="auto"/>
              <w:right w:val="single" w:sz="4" w:space="0" w:color="auto"/>
            </w:tcBorders>
            <w:shd w:val="clear" w:color="auto" w:fill="70AD47" w:themeFill="accent6"/>
            <w:vAlign w:val="center"/>
          </w:tcPr>
          <w:p w14:paraId="14FA1B3F"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6Y</w:t>
            </w:r>
          </w:p>
        </w:tc>
        <w:tc>
          <w:tcPr>
            <w:tcW w:w="792" w:type="dxa"/>
            <w:gridSpan w:val="2"/>
            <w:tcBorders>
              <w:left w:val="single" w:sz="6" w:space="0" w:color="auto"/>
              <w:right w:val="single" w:sz="4" w:space="0" w:color="auto"/>
            </w:tcBorders>
            <w:shd w:val="clear" w:color="auto" w:fill="70AD47" w:themeFill="accent6"/>
            <w:vAlign w:val="center"/>
          </w:tcPr>
          <w:p w14:paraId="59F403B2"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tcBorders>
              <w:left w:val="single" w:sz="6" w:space="0" w:color="auto"/>
              <w:right w:val="single" w:sz="18" w:space="0" w:color="auto"/>
            </w:tcBorders>
            <w:shd w:val="clear" w:color="auto" w:fill="70AD47" w:themeFill="accent6"/>
            <w:vAlign w:val="center"/>
          </w:tcPr>
          <w:p w14:paraId="013EAC45"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10Y</w:t>
            </w:r>
          </w:p>
        </w:tc>
      </w:tr>
      <w:tr w:rsidR="000D186C" w:rsidRPr="004E68B1" w14:paraId="08ED6899" w14:textId="77777777" w:rsidTr="00894093">
        <w:trPr>
          <w:cantSplit/>
          <w:trHeight w:val="254"/>
        </w:trPr>
        <w:tc>
          <w:tcPr>
            <w:tcW w:w="2340" w:type="dxa"/>
            <w:gridSpan w:val="4"/>
            <w:tcBorders>
              <w:left w:val="single" w:sz="18" w:space="0" w:color="auto"/>
              <w:right w:val="single" w:sz="6" w:space="0" w:color="auto"/>
            </w:tcBorders>
          </w:tcPr>
          <w:p w14:paraId="6EB4F09E"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 Date :</w:t>
            </w:r>
          </w:p>
        </w:tc>
        <w:tc>
          <w:tcPr>
            <w:tcW w:w="1440" w:type="dxa"/>
            <w:gridSpan w:val="4"/>
            <w:vMerge/>
            <w:tcBorders>
              <w:left w:val="single" w:sz="4" w:space="0" w:color="auto"/>
              <w:right w:val="single" w:sz="6" w:space="0" w:color="auto"/>
            </w:tcBorders>
          </w:tcPr>
          <w:p w14:paraId="2E7FDA88"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79EF5411"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6D790702"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570EDB3A"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4"/>
            <w:tcBorders>
              <w:left w:val="single" w:sz="6" w:space="0" w:color="auto"/>
              <w:right w:val="single" w:sz="4" w:space="0" w:color="auto"/>
            </w:tcBorders>
            <w:shd w:val="clear" w:color="auto" w:fill="00B050"/>
            <w:vAlign w:val="center"/>
          </w:tcPr>
          <w:p w14:paraId="6FFD1184"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2"/>
            <w:tcBorders>
              <w:left w:val="single" w:sz="6" w:space="0" w:color="auto"/>
              <w:right w:val="single" w:sz="4" w:space="0" w:color="auto"/>
            </w:tcBorders>
            <w:shd w:val="clear" w:color="auto" w:fill="00B050"/>
            <w:vAlign w:val="center"/>
          </w:tcPr>
          <w:p w14:paraId="5A95DFCD"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shd w:val="clear" w:color="auto" w:fill="00B050"/>
            <w:vAlign w:val="center"/>
          </w:tcPr>
          <w:p w14:paraId="42B79636"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shd w:val="clear" w:color="auto" w:fill="00B050"/>
            <w:vAlign w:val="center"/>
          </w:tcPr>
          <w:p w14:paraId="180A6E2F"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shd w:val="clear" w:color="auto" w:fill="70AD47" w:themeFill="accent6"/>
            <w:vAlign w:val="center"/>
          </w:tcPr>
          <w:p w14:paraId="6331CF5F"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5G</w:t>
            </w:r>
          </w:p>
        </w:tc>
      </w:tr>
      <w:tr w:rsidR="000D186C" w:rsidRPr="004E68B1" w14:paraId="7B867390" w14:textId="77777777" w:rsidTr="00894093">
        <w:trPr>
          <w:cantSplit/>
          <w:trHeight w:val="254"/>
        </w:trPr>
        <w:tc>
          <w:tcPr>
            <w:tcW w:w="2340" w:type="dxa"/>
            <w:gridSpan w:val="4"/>
            <w:tcBorders>
              <w:left w:val="single" w:sz="18" w:space="0" w:color="auto"/>
              <w:right w:val="single" w:sz="6" w:space="0" w:color="auto"/>
            </w:tcBorders>
          </w:tcPr>
          <w:p w14:paraId="16D27D71"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right w:val="single" w:sz="6" w:space="0" w:color="auto"/>
            </w:tcBorders>
          </w:tcPr>
          <w:p w14:paraId="242312F2"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709A9EE9"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76CF380B"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06A5F151"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0</w:t>
            </w:r>
          </w:p>
        </w:tc>
        <w:tc>
          <w:tcPr>
            <w:tcW w:w="792" w:type="dxa"/>
            <w:gridSpan w:val="4"/>
            <w:tcBorders>
              <w:left w:val="single" w:sz="6" w:space="0" w:color="auto"/>
              <w:right w:val="single" w:sz="4" w:space="0" w:color="auto"/>
            </w:tcBorders>
            <w:vAlign w:val="center"/>
          </w:tcPr>
          <w:p w14:paraId="27275285"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2"/>
            <w:tcBorders>
              <w:left w:val="single" w:sz="6" w:space="0" w:color="auto"/>
              <w:right w:val="single" w:sz="4" w:space="0" w:color="auto"/>
            </w:tcBorders>
            <w:vAlign w:val="center"/>
          </w:tcPr>
          <w:p w14:paraId="2A958498"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vAlign w:val="center"/>
          </w:tcPr>
          <w:p w14:paraId="450C919C"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vAlign w:val="center"/>
          </w:tcPr>
          <w:p w14:paraId="0E3AF813"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vAlign w:val="center"/>
          </w:tcPr>
          <w:p w14:paraId="074BA1AF"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r>
      <w:tr w:rsidR="000D186C" w:rsidRPr="004E68B1" w14:paraId="00176EB5" w14:textId="77777777" w:rsidTr="00894093">
        <w:trPr>
          <w:cantSplit/>
          <w:trHeight w:val="254"/>
        </w:trPr>
        <w:tc>
          <w:tcPr>
            <w:tcW w:w="2340" w:type="dxa"/>
            <w:gridSpan w:val="4"/>
            <w:tcBorders>
              <w:left w:val="single" w:sz="18" w:space="0" w:color="auto"/>
              <w:right w:val="single" w:sz="6" w:space="0" w:color="auto"/>
            </w:tcBorders>
          </w:tcPr>
          <w:p w14:paraId="700C55F8"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 Date :</w:t>
            </w:r>
          </w:p>
        </w:tc>
        <w:tc>
          <w:tcPr>
            <w:tcW w:w="1440" w:type="dxa"/>
            <w:gridSpan w:val="4"/>
            <w:vMerge/>
            <w:tcBorders>
              <w:left w:val="single" w:sz="4" w:space="0" w:color="auto"/>
              <w:right w:val="single" w:sz="6" w:space="0" w:color="auto"/>
            </w:tcBorders>
          </w:tcPr>
          <w:p w14:paraId="244AF246"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6A3D1F8C"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900" w:type="dxa"/>
            <w:gridSpan w:val="3"/>
            <w:tcBorders>
              <w:left w:val="single" w:sz="6" w:space="0" w:color="auto"/>
              <w:right w:val="single" w:sz="4" w:space="0" w:color="auto"/>
            </w:tcBorders>
          </w:tcPr>
          <w:p w14:paraId="45F03FEF"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3960" w:type="dxa"/>
            <w:gridSpan w:val="12"/>
            <w:tcBorders>
              <w:left w:val="single" w:sz="6" w:space="0" w:color="auto"/>
              <w:bottom w:val="single" w:sz="6" w:space="0" w:color="auto"/>
              <w:right w:val="single" w:sz="18" w:space="0" w:color="auto"/>
            </w:tcBorders>
            <w:vAlign w:val="center"/>
          </w:tcPr>
          <w:p w14:paraId="2CD19A41" w14:textId="77777777" w:rsidR="000D186C" w:rsidRPr="004E68B1" w:rsidRDefault="000D186C" w:rsidP="00894093">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 of Injury</w:t>
            </w:r>
          </w:p>
        </w:tc>
      </w:tr>
      <w:tr w:rsidR="000D186C" w:rsidRPr="004E68B1" w14:paraId="792D9839" w14:textId="77777777" w:rsidTr="00894093">
        <w:trPr>
          <w:cantSplit/>
          <w:trHeight w:val="254"/>
        </w:trPr>
        <w:tc>
          <w:tcPr>
            <w:tcW w:w="2340" w:type="dxa"/>
            <w:gridSpan w:val="4"/>
            <w:tcBorders>
              <w:left w:val="single" w:sz="18" w:space="0" w:color="auto"/>
              <w:bottom w:val="single" w:sz="18" w:space="0" w:color="auto"/>
              <w:right w:val="single" w:sz="6" w:space="0" w:color="auto"/>
            </w:tcBorders>
          </w:tcPr>
          <w:p w14:paraId="1DFEC6FC"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bottom w:val="single" w:sz="18" w:space="0" w:color="auto"/>
              <w:right w:val="single" w:sz="6" w:space="0" w:color="auto"/>
            </w:tcBorders>
          </w:tcPr>
          <w:p w14:paraId="522471FC"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bottom w:val="single" w:sz="18" w:space="0" w:color="auto"/>
              <w:right w:val="single" w:sz="6" w:space="0" w:color="auto"/>
            </w:tcBorders>
          </w:tcPr>
          <w:p w14:paraId="5B35C01D"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bottom w:val="single" w:sz="18" w:space="0" w:color="auto"/>
              <w:right w:val="single" w:sz="4" w:space="0" w:color="auto"/>
            </w:tcBorders>
            <w:shd w:val="clear" w:color="auto" w:fill="00B050"/>
          </w:tcPr>
          <w:p w14:paraId="38180422"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1080" w:type="dxa"/>
            <w:gridSpan w:val="4"/>
            <w:tcBorders>
              <w:left w:val="single" w:sz="6" w:space="0" w:color="auto"/>
              <w:bottom w:val="single" w:sz="18" w:space="0" w:color="auto"/>
              <w:right w:val="single" w:sz="4" w:space="0" w:color="auto"/>
            </w:tcBorders>
          </w:tcPr>
          <w:p w14:paraId="0C635FE6"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70AD47" w:themeFill="accent6"/>
          </w:tcPr>
          <w:p w14:paraId="5B62C256"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1440" w:type="dxa"/>
            <w:gridSpan w:val="3"/>
            <w:tcBorders>
              <w:top w:val="single" w:sz="6" w:space="0" w:color="auto"/>
              <w:left w:val="single" w:sz="4" w:space="0" w:color="auto"/>
              <w:bottom w:val="single" w:sz="18" w:space="0" w:color="auto"/>
              <w:right w:val="single" w:sz="4" w:space="0" w:color="auto"/>
            </w:tcBorders>
          </w:tcPr>
          <w:p w14:paraId="76C63787"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14:paraId="2D4D3187"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p>
        </w:tc>
        <w:tc>
          <w:tcPr>
            <w:tcW w:w="1260" w:type="dxa"/>
            <w:gridSpan w:val="2"/>
            <w:tcBorders>
              <w:top w:val="single" w:sz="6" w:space="0" w:color="auto"/>
              <w:left w:val="single" w:sz="4" w:space="0" w:color="auto"/>
              <w:bottom w:val="single" w:sz="18" w:space="0" w:color="auto"/>
              <w:right w:val="single" w:sz="18" w:space="0" w:color="auto"/>
            </w:tcBorders>
          </w:tcPr>
          <w:p w14:paraId="0571C8B6" w14:textId="77777777" w:rsidR="000D186C" w:rsidRPr="004E68B1" w:rsidRDefault="000D186C" w:rsidP="00894093">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High Risk</w:t>
            </w:r>
          </w:p>
        </w:tc>
      </w:tr>
    </w:tbl>
    <w:p w14:paraId="055341DA" w14:textId="66120436" w:rsidR="000D186C" w:rsidRDefault="000D186C" w:rsidP="00B7651E">
      <w:pPr>
        <w:spacing w:after="0" w:line="240" w:lineRule="auto"/>
        <w:jc w:val="both"/>
        <w:textAlignment w:val="baseline"/>
        <w:rPr>
          <w:rFonts w:ascii="Times New Roman" w:eastAsia="Times New Roman" w:hAnsi="Times New Roman" w:cs="Times New Roman"/>
          <w:sz w:val="24"/>
          <w:szCs w:val="24"/>
          <w:lang w:eastAsia="en-GB"/>
        </w:rPr>
      </w:pPr>
    </w:p>
    <w:p w14:paraId="5C387869" w14:textId="7D704A74" w:rsidR="000D186C" w:rsidRDefault="000D186C" w:rsidP="00B7651E">
      <w:pPr>
        <w:spacing w:after="0" w:line="240" w:lineRule="auto"/>
        <w:jc w:val="both"/>
        <w:textAlignment w:val="baseline"/>
        <w:rPr>
          <w:rFonts w:ascii="Times New Roman" w:eastAsia="Times New Roman" w:hAnsi="Times New Roman" w:cs="Times New Roman"/>
          <w:sz w:val="24"/>
          <w:szCs w:val="24"/>
          <w:lang w:eastAsia="en-GB"/>
        </w:rPr>
      </w:pPr>
    </w:p>
    <w:p w14:paraId="57E53D13" w14:textId="1064E257" w:rsidR="000D186C" w:rsidRDefault="000D186C" w:rsidP="00B7651E">
      <w:pPr>
        <w:spacing w:after="0" w:line="240" w:lineRule="auto"/>
        <w:jc w:val="both"/>
        <w:textAlignment w:val="baseline"/>
        <w:rPr>
          <w:rFonts w:ascii="Times New Roman" w:eastAsia="Times New Roman" w:hAnsi="Times New Roman" w:cs="Times New Roman"/>
          <w:sz w:val="24"/>
          <w:szCs w:val="24"/>
          <w:lang w:eastAsia="en-GB"/>
        </w:rPr>
      </w:pPr>
    </w:p>
    <w:p w14:paraId="2D81F341" w14:textId="77777777" w:rsidR="000D186C" w:rsidRPr="00095446" w:rsidRDefault="000D186C" w:rsidP="00B7651E">
      <w:pPr>
        <w:spacing w:after="0" w:line="240" w:lineRule="auto"/>
        <w:jc w:val="both"/>
        <w:textAlignment w:val="baseline"/>
        <w:rPr>
          <w:rFonts w:ascii="Times New Roman" w:eastAsia="Times New Roman" w:hAnsi="Times New Roman" w:cs="Times New Roman"/>
          <w:sz w:val="24"/>
          <w:szCs w:val="24"/>
          <w:lang w:eastAsia="en-GB"/>
        </w:rPr>
      </w:pPr>
    </w:p>
    <w:p w14:paraId="47988AC9" w14:textId="74FE8F3B" w:rsidR="00095446" w:rsidRDefault="00095446" w:rsidP="00095446">
      <w:pPr>
        <w:numPr>
          <w:ilvl w:val="0"/>
          <w:numId w:val="18"/>
        </w:numPr>
        <w:spacing w:after="0" w:line="240" w:lineRule="auto"/>
        <w:ind w:left="360" w:firstLine="0"/>
        <w:jc w:val="both"/>
        <w:textAlignment w:val="baseline"/>
        <w:rPr>
          <w:rFonts w:ascii="Times New Roman" w:eastAsia="Times New Roman" w:hAnsi="Times New Roman" w:cs="Times New Roman"/>
          <w:sz w:val="24"/>
          <w:szCs w:val="24"/>
          <w:lang w:eastAsia="en-GB"/>
        </w:rPr>
      </w:pPr>
      <w:r w:rsidRPr="00095446">
        <w:rPr>
          <w:rFonts w:ascii="Times New Roman" w:eastAsia="Times New Roman" w:hAnsi="Times New Roman" w:cs="Times New Roman"/>
          <w:sz w:val="24"/>
          <w:szCs w:val="24"/>
          <w:lang w:eastAsia="en-GB"/>
        </w:rPr>
        <w:t>Identify which Health &amp; Safety legislation, based upon this construction project, is relevant and identify who is the responsible person/duty holder under those separate regulations. (25%) </w:t>
      </w:r>
    </w:p>
    <w:p w14:paraId="64C9C085" w14:textId="2AEB9259" w:rsidR="004B5D54" w:rsidRDefault="004B5D54" w:rsidP="004B5D54">
      <w:pPr>
        <w:spacing w:after="0" w:line="240" w:lineRule="auto"/>
        <w:jc w:val="both"/>
        <w:textAlignment w:val="baseline"/>
        <w:rPr>
          <w:rFonts w:ascii="Times New Roman" w:eastAsia="Times New Roman" w:hAnsi="Times New Roman" w:cs="Times New Roman"/>
          <w:sz w:val="24"/>
          <w:szCs w:val="24"/>
          <w:lang w:eastAsia="en-GB"/>
        </w:rPr>
      </w:pPr>
    </w:p>
    <w:p w14:paraId="2A5A269E" w14:textId="72F8CB10" w:rsidR="004B5D54" w:rsidRDefault="004B5D54" w:rsidP="004B5D54">
      <w:pPr>
        <w:spacing w:after="0" w:line="240" w:lineRule="auto"/>
        <w:jc w:val="both"/>
        <w:textAlignment w:val="baseline"/>
        <w:rPr>
          <w:rFonts w:ascii="Times New Roman" w:eastAsia="Times New Roman" w:hAnsi="Times New Roman" w:cs="Times New Roman"/>
          <w:b/>
          <w:bCs/>
          <w:sz w:val="24"/>
          <w:szCs w:val="24"/>
          <w:lang w:eastAsia="en-GB"/>
        </w:rPr>
      </w:pPr>
      <w:r w:rsidRPr="004B5D54">
        <w:rPr>
          <w:rFonts w:ascii="Times New Roman" w:eastAsia="Times New Roman" w:hAnsi="Times New Roman" w:cs="Times New Roman"/>
          <w:b/>
          <w:bCs/>
          <w:sz w:val="24"/>
          <w:szCs w:val="24"/>
          <w:lang w:eastAsia="en-GB"/>
        </w:rPr>
        <w:t>Intro</w:t>
      </w:r>
      <w:r>
        <w:rPr>
          <w:rFonts w:ascii="Times New Roman" w:eastAsia="Times New Roman" w:hAnsi="Times New Roman" w:cs="Times New Roman"/>
          <w:b/>
          <w:bCs/>
          <w:sz w:val="24"/>
          <w:szCs w:val="24"/>
          <w:lang w:eastAsia="en-GB"/>
        </w:rPr>
        <w:t>duction</w:t>
      </w:r>
    </w:p>
    <w:p w14:paraId="4D93258A" w14:textId="2113FB5F" w:rsidR="004B5D54" w:rsidRDefault="004B5D54" w:rsidP="004B5D54">
      <w:pPr>
        <w:spacing w:after="0" w:line="240" w:lineRule="auto"/>
        <w:jc w:val="both"/>
        <w:textAlignment w:val="baseline"/>
        <w:rPr>
          <w:rFonts w:ascii="Times New Roman" w:eastAsia="Times New Roman" w:hAnsi="Times New Roman" w:cs="Times New Roman"/>
          <w:b/>
          <w:bCs/>
          <w:sz w:val="24"/>
          <w:szCs w:val="24"/>
          <w:lang w:eastAsia="en-GB"/>
        </w:rPr>
      </w:pPr>
    </w:p>
    <w:p w14:paraId="64A2BDC5" w14:textId="3A133208" w:rsidR="004B5D54" w:rsidRPr="004B5D54" w:rsidRDefault="004B5D54" w:rsidP="004B5D54">
      <w:pPr>
        <w:spacing w:after="0" w:line="24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For the purposes of this </w:t>
      </w:r>
      <w:r w:rsidR="0098586D">
        <w:rPr>
          <w:rFonts w:ascii="Times New Roman" w:eastAsia="Times New Roman" w:hAnsi="Times New Roman" w:cs="Times New Roman"/>
          <w:sz w:val="24"/>
          <w:szCs w:val="24"/>
          <w:lang w:eastAsia="en-GB"/>
        </w:rPr>
        <w:t>construction</w:t>
      </w:r>
      <w:r>
        <w:rPr>
          <w:rFonts w:ascii="Times New Roman" w:eastAsia="Times New Roman" w:hAnsi="Times New Roman" w:cs="Times New Roman"/>
          <w:sz w:val="24"/>
          <w:szCs w:val="24"/>
          <w:lang w:eastAsia="en-GB"/>
        </w:rPr>
        <w:t xml:space="preserve"> project I have identified the </w:t>
      </w:r>
      <w:r w:rsidR="0098586D">
        <w:rPr>
          <w:rFonts w:ascii="Times New Roman" w:eastAsia="Times New Roman" w:hAnsi="Times New Roman" w:cs="Times New Roman"/>
          <w:sz w:val="24"/>
          <w:szCs w:val="24"/>
          <w:lang w:eastAsia="en-GB"/>
        </w:rPr>
        <w:t>relevant</w:t>
      </w:r>
      <w:r>
        <w:rPr>
          <w:rFonts w:ascii="Times New Roman" w:eastAsia="Times New Roman" w:hAnsi="Times New Roman" w:cs="Times New Roman"/>
          <w:sz w:val="24"/>
          <w:szCs w:val="24"/>
          <w:lang w:eastAsia="en-GB"/>
        </w:rPr>
        <w:t xml:space="preserve"> health and safety legislation, </w:t>
      </w:r>
      <w:r w:rsidR="0098586D">
        <w:rPr>
          <w:rFonts w:ascii="Times New Roman" w:eastAsia="Times New Roman" w:hAnsi="Times New Roman" w:cs="Times New Roman"/>
          <w:sz w:val="24"/>
          <w:szCs w:val="24"/>
          <w:lang w:eastAsia="en-GB"/>
        </w:rPr>
        <w:t xml:space="preserve">given a </w:t>
      </w:r>
      <w:r>
        <w:rPr>
          <w:rFonts w:ascii="Times New Roman" w:eastAsia="Times New Roman" w:hAnsi="Times New Roman" w:cs="Times New Roman"/>
          <w:sz w:val="24"/>
          <w:szCs w:val="24"/>
          <w:lang w:eastAsia="en-GB"/>
        </w:rPr>
        <w:t xml:space="preserve">brief description of what it involves and who is </w:t>
      </w:r>
      <w:r w:rsidR="0098586D">
        <w:rPr>
          <w:rFonts w:ascii="Times New Roman" w:eastAsia="Times New Roman" w:hAnsi="Times New Roman" w:cs="Times New Roman"/>
          <w:sz w:val="24"/>
          <w:szCs w:val="24"/>
          <w:lang w:eastAsia="en-GB"/>
        </w:rPr>
        <w:t xml:space="preserve">the </w:t>
      </w:r>
      <w:r>
        <w:rPr>
          <w:rFonts w:ascii="Times New Roman" w:eastAsia="Times New Roman" w:hAnsi="Times New Roman" w:cs="Times New Roman"/>
          <w:sz w:val="24"/>
          <w:szCs w:val="24"/>
          <w:lang w:eastAsia="en-GB"/>
        </w:rPr>
        <w:t>responsible person / duty holder under the following regulations:-</w:t>
      </w:r>
    </w:p>
    <w:p w14:paraId="067015FC" w14:textId="77777777" w:rsidR="004B5D54" w:rsidRPr="004B5D54" w:rsidRDefault="004B5D54" w:rsidP="004B5D54">
      <w:pPr>
        <w:spacing w:after="0" w:line="240" w:lineRule="auto"/>
        <w:jc w:val="both"/>
        <w:textAlignment w:val="baseline"/>
        <w:rPr>
          <w:rFonts w:ascii="Times New Roman" w:eastAsia="Times New Roman" w:hAnsi="Times New Roman" w:cs="Times New Roman"/>
          <w:b/>
          <w:bCs/>
          <w:sz w:val="24"/>
          <w:szCs w:val="24"/>
          <w:lang w:eastAsia="en-GB"/>
        </w:rPr>
      </w:pPr>
    </w:p>
    <w:p w14:paraId="42111863" w14:textId="4E19141D" w:rsidR="00095446" w:rsidRDefault="00095446" w:rsidP="00095446">
      <w:pPr>
        <w:spacing w:after="0" w:line="240" w:lineRule="auto"/>
        <w:jc w:val="both"/>
        <w:textAlignment w:val="baseline"/>
        <w:rPr>
          <w:rFonts w:ascii="Times New Roman" w:eastAsia="Times New Roman" w:hAnsi="Times New Roman" w:cs="Times New Roman"/>
          <w:lang w:eastAsia="en-GB"/>
        </w:rPr>
      </w:pPr>
      <w:r w:rsidRPr="00095446">
        <w:rPr>
          <w:rFonts w:ascii="Times New Roman" w:eastAsia="Times New Roman" w:hAnsi="Times New Roman" w:cs="Times New Roman"/>
          <w:lang w:eastAsia="en-GB"/>
        </w:rPr>
        <w:t> </w:t>
      </w:r>
    </w:p>
    <w:p w14:paraId="16E4A634" w14:textId="671631C2" w:rsidR="00C41B02" w:rsidRPr="007B3916" w:rsidRDefault="00C41B02" w:rsidP="00C41B02">
      <w:pPr>
        <w:pStyle w:val="ListParagraph"/>
        <w:numPr>
          <w:ilvl w:val="0"/>
          <w:numId w:val="23"/>
        </w:numPr>
        <w:spacing w:after="0" w:line="240" w:lineRule="auto"/>
        <w:jc w:val="both"/>
        <w:textAlignment w:val="baseline"/>
        <w:rPr>
          <w:rFonts w:ascii="Segoe UI" w:eastAsia="Times New Roman" w:hAnsi="Segoe UI" w:cs="Segoe UI"/>
          <w:sz w:val="18"/>
          <w:szCs w:val="18"/>
          <w:lang w:eastAsia="en-GB"/>
        </w:rPr>
      </w:pPr>
      <w:r w:rsidRPr="00F67564">
        <w:rPr>
          <w:rFonts w:ascii="Times New Roman" w:eastAsia="Times New Roman" w:hAnsi="Times New Roman" w:cs="Times New Roman"/>
          <w:b/>
          <w:bCs/>
          <w:lang w:eastAsia="en-GB"/>
        </w:rPr>
        <w:t>Construction (Design and Management) Regulations 2015</w:t>
      </w:r>
      <w:r>
        <w:rPr>
          <w:rFonts w:ascii="Times New Roman" w:eastAsia="Times New Roman" w:hAnsi="Times New Roman" w:cs="Times New Roman"/>
          <w:lang w:eastAsia="en-GB"/>
        </w:rPr>
        <w:t xml:space="preserve"> – this is a guideline for people involved in construction projects in order to protect themselves from harm and anyone else effected by it. It aims to improve health and safety within this industry so that the risks involved are managed properly throughout the project. This ensures that </w:t>
      </w:r>
      <w:r w:rsidR="00983936">
        <w:rPr>
          <w:rFonts w:ascii="Times New Roman" w:eastAsia="Times New Roman" w:hAnsi="Times New Roman" w:cs="Times New Roman"/>
          <w:lang w:eastAsia="en-GB"/>
        </w:rPr>
        <w:t>yo</w:t>
      </w:r>
      <w:r>
        <w:rPr>
          <w:rFonts w:ascii="Times New Roman" w:eastAsia="Times New Roman" w:hAnsi="Times New Roman" w:cs="Times New Roman"/>
          <w:lang w:eastAsia="en-GB"/>
        </w:rPr>
        <w:t xml:space="preserve">u get competent people to do the job, cooperation and coordination of work. It ensures correct information about the risks and how they are managed, communication methods and to consult and engage with workers about the risks </w:t>
      </w:r>
      <w:r w:rsidR="00F67564">
        <w:rPr>
          <w:rFonts w:ascii="Times New Roman" w:eastAsia="Times New Roman" w:hAnsi="Times New Roman" w:cs="Times New Roman"/>
          <w:lang w:eastAsia="en-GB"/>
        </w:rPr>
        <w:t>and their management.</w:t>
      </w:r>
      <w:r w:rsidR="007B3916">
        <w:rPr>
          <w:rFonts w:ascii="Times New Roman" w:eastAsia="Times New Roman" w:hAnsi="Times New Roman" w:cs="Times New Roman"/>
          <w:lang w:eastAsia="en-GB"/>
        </w:rPr>
        <w:t xml:space="preserve"> </w:t>
      </w:r>
    </w:p>
    <w:p w14:paraId="597FBD23" w14:textId="7682EBFA" w:rsidR="007B3916" w:rsidRDefault="007B3916" w:rsidP="007B3916">
      <w:pPr>
        <w:spacing w:after="0" w:line="240" w:lineRule="auto"/>
        <w:ind w:left="1080"/>
        <w:textAlignment w:val="baseline"/>
        <w:rPr>
          <w:rFonts w:ascii="Segoe UI" w:eastAsia="Times New Roman" w:hAnsi="Segoe UI" w:cs="Segoe UI"/>
          <w:sz w:val="18"/>
          <w:szCs w:val="18"/>
          <w:lang w:eastAsia="en-GB"/>
        </w:rPr>
      </w:pPr>
    </w:p>
    <w:p w14:paraId="2E3D08AF" w14:textId="08F2C394" w:rsidR="007B3916" w:rsidRDefault="007B3916" w:rsidP="007B3916">
      <w:pPr>
        <w:spacing w:after="0" w:line="240" w:lineRule="auto"/>
        <w:ind w:left="1080"/>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Everyone involved in this construction project has legal duties under these regulations. These duty holders are:- </w:t>
      </w:r>
    </w:p>
    <w:p w14:paraId="5E22BEE9" w14:textId="6445BED5" w:rsidR="007B3916" w:rsidRDefault="007B3916" w:rsidP="007B3916">
      <w:pPr>
        <w:pStyle w:val="ListParagraph"/>
        <w:numPr>
          <w:ilvl w:val="0"/>
          <w:numId w:val="24"/>
        </w:numPr>
        <w:spacing w:after="0" w:line="240" w:lineRule="auto"/>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Client </w:t>
      </w:r>
    </w:p>
    <w:p w14:paraId="62B6E8D0" w14:textId="22CB56DD" w:rsidR="007B3916" w:rsidRDefault="007B3916" w:rsidP="007B3916">
      <w:pPr>
        <w:pStyle w:val="ListParagraph"/>
        <w:numPr>
          <w:ilvl w:val="0"/>
          <w:numId w:val="24"/>
        </w:numPr>
        <w:spacing w:after="0" w:line="240" w:lineRule="auto"/>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Principal Designer </w:t>
      </w:r>
    </w:p>
    <w:p w14:paraId="6DD01454" w14:textId="3CB6F021" w:rsidR="007B3916" w:rsidRDefault="007B3916" w:rsidP="007B3916">
      <w:pPr>
        <w:pStyle w:val="ListParagraph"/>
        <w:numPr>
          <w:ilvl w:val="0"/>
          <w:numId w:val="24"/>
        </w:numPr>
        <w:spacing w:after="0" w:line="240" w:lineRule="auto"/>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Principal Contractor </w:t>
      </w:r>
    </w:p>
    <w:p w14:paraId="5126F3A9" w14:textId="241614BC" w:rsidR="007B3916" w:rsidRDefault="007B3916" w:rsidP="007B3916">
      <w:pPr>
        <w:pStyle w:val="ListParagraph"/>
        <w:numPr>
          <w:ilvl w:val="0"/>
          <w:numId w:val="24"/>
        </w:numPr>
        <w:spacing w:after="0" w:line="240" w:lineRule="auto"/>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Workers </w:t>
      </w:r>
    </w:p>
    <w:p w14:paraId="7E264257" w14:textId="1BA370FD" w:rsidR="007B3916" w:rsidRDefault="007B3916" w:rsidP="007B3916">
      <w:pPr>
        <w:pStyle w:val="ListParagraph"/>
        <w:numPr>
          <w:ilvl w:val="0"/>
          <w:numId w:val="24"/>
        </w:numPr>
        <w:spacing w:after="0" w:line="240" w:lineRule="auto"/>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Local Authority (Swansea City Council) </w:t>
      </w:r>
    </w:p>
    <w:p w14:paraId="6832661C" w14:textId="77777777" w:rsidR="007B3916" w:rsidRPr="007B3916" w:rsidRDefault="007B3916" w:rsidP="007B3916">
      <w:pPr>
        <w:spacing w:after="0" w:line="240" w:lineRule="auto"/>
        <w:textAlignment w:val="baseline"/>
        <w:rPr>
          <w:rFonts w:ascii="Times New Roman" w:eastAsia="Times New Roman" w:hAnsi="Times New Roman" w:cs="Times New Roman"/>
          <w:lang w:eastAsia="en-GB"/>
        </w:rPr>
      </w:pPr>
    </w:p>
    <w:p w14:paraId="3F8FD50F" w14:textId="6DFEC012" w:rsidR="00F67564" w:rsidRPr="00B5162A" w:rsidRDefault="00F67564" w:rsidP="00F67564">
      <w:pPr>
        <w:pStyle w:val="ListParagraph"/>
        <w:numPr>
          <w:ilvl w:val="0"/>
          <w:numId w:val="23"/>
        </w:numPr>
        <w:spacing w:after="0" w:line="240" w:lineRule="auto"/>
        <w:jc w:val="both"/>
        <w:textAlignment w:val="baseline"/>
        <w:rPr>
          <w:rFonts w:ascii="Segoe UI" w:eastAsia="Times New Roman" w:hAnsi="Segoe UI" w:cs="Segoe UI"/>
          <w:sz w:val="18"/>
          <w:szCs w:val="18"/>
          <w:lang w:eastAsia="en-GB"/>
        </w:rPr>
      </w:pPr>
      <w:r>
        <w:rPr>
          <w:rFonts w:ascii="Times New Roman" w:eastAsia="Times New Roman" w:hAnsi="Times New Roman" w:cs="Times New Roman"/>
          <w:b/>
          <w:bCs/>
          <w:lang w:eastAsia="en-GB"/>
        </w:rPr>
        <w:t xml:space="preserve">Working at Height Regulations 2015 </w:t>
      </w:r>
      <w:r>
        <w:rPr>
          <w:rFonts w:ascii="Segoe UI" w:eastAsia="Times New Roman" w:hAnsi="Segoe UI" w:cs="Segoe UI"/>
          <w:sz w:val="18"/>
          <w:szCs w:val="18"/>
          <w:lang w:eastAsia="en-GB"/>
        </w:rPr>
        <w:t xml:space="preserve">–  </w:t>
      </w:r>
      <w:r>
        <w:rPr>
          <w:rFonts w:ascii="Times New Roman" w:eastAsia="Times New Roman" w:hAnsi="Times New Roman" w:cs="Times New Roman"/>
          <w:lang w:eastAsia="en-GB"/>
        </w:rPr>
        <w:t xml:space="preserve">sets out the safety equipment and safe usage of ladders, scaffolding and towers e.g. double guard rails and toe boards on scaffolding to protect workers and to ensure objects and debris do not fall off the platform onto passes by. </w:t>
      </w:r>
    </w:p>
    <w:p w14:paraId="611B7357" w14:textId="2116815A" w:rsidR="00B5162A" w:rsidRDefault="00B5162A" w:rsidP="00B5162A">
      <w:pPr>
        <w:spacing w:after="0" w:line="240" w:lineRule="auto"/>
        <w:jc w:val="both"/>
        <w:textAlignment w:val="baseline"/>
        <w:rPr>
          <w:rFonts w:ascii="Segoe UI" w:eastAsia="Times New Roman" w:hAnsi="Segoe UI" w:cs="Segoe UI"/>
          <w:sz w:val="18"/>
          <w:szCs w:val="18"/>
          <w:lang w:eastAsia="en-GB"/>
        </w:rPr>
      </w:pPr>
    </w:p>
    <w:p w14:paraId="776D0F44" w14:textId="5FA2A35D" w:rsidR="00B5162A" w:rsidRDefault="00B5162A" w:rsidP="00B5162A">
      <w:pPr>
        <w:spacing w:after="0" w:line="240" w:lineRule="auto"/>
        <w:ind w:left="1080"/>
        <w:jc w:val="both"/>
        <w:textAlignment w:val="baseline"/>
        <w:rPr>
          <w:rFonts w:ascii="Times New Roman" w:eastAsia="Times New Roman" w:hAnsi="Times New Roman" w:cs="Times New Roman"/>
          <w:lang w:eastAsia="en-GB"/>
        </w:rPr>
      </w:pPr>
      <w:r w:rsidRPr="00B5162A">
        <w:rPr>
          <w:rFonts w:ascii="Times New Roman" w:eastAsia="Times New Roman" w:hAnsi="Times New Roman" w:cs="Times New Roman"/>
          <w:lang w:eastAsia="en-GB"/>
        </w:rPr>
        <w:t>The employer / contractor is responsible for providing proper safety equipment, structures to ensure safety of their workers during all site activities</w:t>
      </w:r>
      <w:r>
        <w:rPr>
          <w:rFonts w:ascii="Times New Roman" w:eastAsia="Times New Roman" w:hAnsi="Times New Roman" w:cs="Times New Roman"/>
          <w:lang w:eastAsia="en-GB"/>
        </w:rPr>
        <w:t xml:space="preserve">. Also their health and safety officer will be involved in the risk assessments under these regulations. </w:t>
      </w:r>
      <w:bookmarkStart w:id="5" w:name="_Hlk57911466"/>
      <w:r>
        <w:rPr>
          <w:rFonts w:ascii="Times New Roman" w:eastAsia="Times New Roman" w:hAnsi="Times New Roman" w:cs="Times New Roman"/>
          <w:lang w:eastAsia="en-GB"/>
        </w:rPr>
        <w:t xml:space="preserve">It is also the supervisors responsibility to ensure that the workers undertake the work in compliance with these regulations. </w:t>
      </w:r>
    </w:p>
    <w:p w14:paraId="25081B7F" w14:textId="77777777" w:rsidR="00714031" w:rsidRPr="00714031" w:rsidRDefault="00714031" w:rsidP="00714031">
      <w:pPr>
        <w:pStyle w:val="ListParagraph"/>
        <w:spacing w:after="0" w:line="240" w:lineRule="auto"/>
        <w:ind w:left="1080"/>
        <w:jc w:val="both"/>
        <w:textAlignment w:val="baseline"/>
        <w:rPr>
          <w:rFonts w:ascii="Times New Roman" w:eastAsia="Times New Roman" w:hAnsi="Times New Roman" w:cs="Times New Roman"/>
          <w:lang w:eastAsia="en-GB"/>
        </w:rPr>
      </w:pPr>
      <w:r w:rsidRPr="00714031">
        <w:rPr>
          <w:rFonts w:ascii="Times New Roman" w:eastAsia="Times New Roman" w:hAnsi="Times New Roman" w:cs="Times New Roman"/>
          <w:lang w:eastAsia="en-GB"/>
        </w:rPr>
        <w:t>Local authority inspectors will be responsible for ensuring that the duty holders comply with this law.</w:t>
      </w:r>
    </w:p>
    <w:p w14:paraId="7D61FD8C" w14:textId="4313903B" w:rsidR="00714031" w:rsidRPr="00B5162A" w:rsidRDefault="00714031" w:rsidP="00B5162A">
      <w:pPr>
        <w:spacing w:after="0" w:line="240" w:lineRule="auto"/>
        <w:ind w:left="1080"/>
        <w:jc w:val="both"/>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w:t>
      </w:r>
    </w:p>
    <w:bookmarkEnd w:id="5"/>
    <w:p w14:paraId="2BDBCE93" w14:textId="6F2ADBBB" w:rsidR="00B5162A" w:rsidRPr="00714031" w:rsidRDefault="00F67564" w:rsidP="00714031">
      <w:pPr>
        <w:pStyle w:val="ListParagraph"/>
        <w:numPr>
          <w:ilvl w:val="0"/>
          <w:numId w:val="23"/>
        </w:numPr>
        <w:spacing w:after="0" w:line="240" w:lineRule="auto"/>
        <w:jc w:val="both"/>
        <w:textAlignment w:val="baseline"/>
        <w:rPr>
          <w:rFonts w:ascii="Segoe UI" w:eastAsia="Times New Roman" w:hAnsi="Segoe UI" w:cs="Segoe UI"/>
          <w:sz w:val="18"/>
          <w:szCs w:val="18"/>
          <w:lang w:eastAsia="en-GB"/>
        </w:rPr>
      </w:pPr>
      <w:r>
        <w:rPr>
          <w:rFonts w:ascii="Times New Roman" w:eastAsia="Times New Roman" w:hAnsi="Times New Roman" w:cs="Times New Roman"/>
          <w:b/>
          <w:bCs/>
          <w:lang w:eastAsia="en-GB"/>
        </w:rPr>
        <w:lastRenderedPageBreak/>
        <w:t>Lifting Operations and Lifting Equipment Regulations (LOLER) 1998 –</w:t>
      </w:r>
      <w:r>
        <w:rPr>
          <w:rFonts w:ascii="Segoe UI" w:eastAsia="Times New Roman" w:hAnsi="Segoe UI" w:cs="Segoe UI"/>
          <w:sz w:val="18"/>
          <w:szCs w:val="18"/>
          <w:lang w:eastAsia="en-GB"/>
        </w:rPr>
        <w:t xml:space="preserve">  </w:t>
      </w:r>
      <w:r w:rsidRPr="00F67564">
        <w:rPr>
          <w:rFonts w:ascii="Times New Roman" w:eastAsia="Times New Roman" w:hAnsi="Times New Roman" w:cs="Times New Roman"/>
          <w:lang w:eastAsia="en-GB"/>
        </w:rPr>
        <w:t>this specifies the use of cranes, on-board lifting devices on lorries. It stipulates thorough examination of equipment, proper training and clear signage on machines.</w:t>
      </w:r>
    </w:p>
    <w:p w14:paraId="34C5104D" w14:textId="5A3C8AB8" w:rsidR="00B5162A" w:rsidRPr="00714031" w:rsidRDefault="00B5162A" w:rsidP="00714031">
      <w:pPr>
        <w:spacing w:after="0" w:line="240" w:lineRule="auto"/>
        <w:ind w:left="1080"/>
        <w:jc w:val="both"/>
        <w:textAlignment w:val="baseline"/>
        <w:rPr>
          <w:rFonts w:ascii="Times New Roman" w:eastAsia="Times New Roman" w:hAnsi="Times New Roman" w:cs="Times New Roman"/>
          <w:lang w:eastAsia="en-GB"/>
        </w:rPr>
      </w:pPr>
      <w:r w:rsidRPr="00B5162A">
        <w:rPr>
          <w:rFonts w:ascii="Times New Roman" w:eastAsia="Times New Roman" w:hAnsi="Times New Roman" w:cs="Times New Roman"/>
          <w:lang w:eastAsia="en-GB"/>
        </w:rPr>
        <w:t xml:space="preserve">The employer / contractor is responsible for providing proper </w:t>
      </w:r>
      <w:r>
        <w:rPr>
          <w:rFonts w:ascii="Times New Roman" w:eastAsia="Times New Roman" w:hAnsi="Times New Roman" w:cs="Times New Roman"/>
          <w:lang w:eastAsia="en-GB"/>
        </w:rPr>
        <w:t xml:space="preserve">lifting </w:t>
      </w:r>
      <w:r w:rsidRPr="00B5162A">
        <w:rPr>
          <w:rFonts w:ascii="Times New Roman" w:eastAsia="Times New Roman" w:hAnsi="Times New Roman" w:cs="Times New Roman"/>
          <w:lang w:eastAsia="en-GB"/>
        </w:rPr>
        <w:t>safety equipment, to ensure safety of their workers during all site activities</w:t>
      </w:r>
      <w:r>
        <w:rPr>
          <w:rFonts w:ascii="Times New Roman" w:eastAsia="Times New Roman" w:hAnsi="Times New Roman" w:cs="Times New Roman"/>
          <w:lang w:eastAsia="en-GB"/>
        </w:rPr>
        <w:t>. Also their health and safety officer will be involved in the risk assessments under these regulations</w:t>
      </w:r>
      <w:r>
        <w:rPr>
          <w:rFonts w:ascii="Segoe UI" w:eastAsia="Times New Roman" w:hAnsi="Segoe UI" w:cs="Segoe UI"/>
          <w:sz w:val="18"/>
          <w:szCs w:val="18"/>
          <w:lang w:eastAsia="en-GB"/>
        </w:rPr>
        <w:t xml:space="preserve">. </w:t>
      </w:r>
      <w:r>
        <w:rPr>
          <w:rFonts w:ascii="Times New Roman" w:eastAsia="Times New Roman" w:hAnsi="Times New Roman" w:cs="Times New Roman"/>
          <w:lang w:eastAsia="en-GB"/>
        </w:rPr>
        <w:t>It is also the supervisors responsibility to ensure that the workers undertake the work in compliance with these lifting regulations.</w:t>
      </w:r>
    </w:p>
    <w:p w14:paraId="140F2B98" w14:textId="77777777" w:rsidR="00714031" w:rsidRPr="00714031" w:rsidRDefault="00714031" w:rsidP="00714031">
      <w:pPr>
        <w:pStyle w:val="ListParagraph"/>
        <w:spacing w:after="0" w:line="240" w:lineRule="auto"/>
        <w:ind w:left="1080"/>
        <w:jc w:val="both"/>
        <w:textAlignment w:val="baseline"/>
        <w:rPr>
          <w:rFonts w:ascii="Times New Roman" w:eastAsia="Times New Roman" w:hAnsi="Times New Roman" w:cs="Times New Roman"/>
          <w:lang w:eastAsia="en-GB"/>
        </w:rPr>
      </w:pPr>
      <w:r w:rsidRPr="00714031">
        <w:rPr>
          <w:rFonts w:ascii="Times New Roman" w:eastAsia="Times New Roman" w:hAnsi="Times New Roman" w:cs="Times New Roman"/>
          <w:lang w:eastAsia="en-GB"/>
        </w:rPr>
        <w:t>Local authority inspectors will be responsible for ensuring that the duty holders comply with this law.</w:t>
      </w:r>
    </w:p>
    <w:p w14:paraId="29128F20" w14:textId="77777777" w:rsidR="00B5162A" w:rsidRPr="00B5162A" w:rsidRDefault="00B5162A" w:rsidP="00B5162A">
      <w:pPr>
        <w:spacing w:after="0" w:line="240" w:lineRule="auto"/>
        <w:ind w:left="1080"/>
        <w:jc w:val="both"/>
        <w:textAlignment w:val="baseline"/>
        <w:rPr>
          <w:rFonts w:ascii="Segoe UI" w:eastAsia="Times New Roman" w:hAnsi="Segoe UI" w:cs="Segoe UI"/>
          <w:sz w:val="18"/>
          <w:szCs w:val="18"/>
          <w:lang w:eastAsia="en-GB"/>
        </w:rPr>
      </w:pPr>
    </w:p>
    <w:p w14:paraId="66FD3C6D" w14:textId="209A3984" w:rsidR="00714031" w:rsidRPr="00B5162A" w:rsidRDefault="00F67564" w:rsidP="00714031">
      <w:pPr>
        <w:spacing w:after="0" w:line="240" w:lineRule="auto"/>
        <w:ind w:left="1080"/>
        <w:jc w:val="both"/>
        <w:textAlignment w:val="baseline"/>
        <w:rPr>
          <w:rFonts w:ascii="Times New Roman" w:eastAsia="Times New Roman" w:hAnsi="Times New Roman" w:cs="Times New Roman"/>
          <w:lang w:eastAsia="en-GB"/>
        </w:rPr>
      </w:pPr>
      <w:r>
        <w:rPr>
          <w:rFonts w:ascii="Times New Roman" w:eastAsia="Times New Roman" w:hAnsi="Times New Roman" w:cs="Times New Roman"/>
          <w:b/>
          <w:bCs/>
          <w:lang w:eastAsia="en-GB"/>
        </w:rPr>
        <w:t>Control of Vibration at Work Regulations 2005 –</w:t>
      </w:r>
      <w:r>
        <w:rPr>
          <w:rFonts w:ascii="Segoe UI" w:eastAsia="Times New Roman" w:hAnsi="Segoe UI" w:cs="Segoe UI"/>
          <w:sz w:val="18"/>
          <w:szCs w:val="18"/>
          <w:lang w:eastAsia="en-GB"/>
        </w:rPr>
        <w:t xml:space="preserve"> </w:t>
      </w:r>
      <w:r w:rsidR="00B63D33">
        <w:rPr>
          <w:rFonts w:ascii="Times New Roman" w:eastAsia="Times New Roman" w:hAnsi="Times New Roman" w:cs="Times New Roman"/>
          <w:lang w:eastAsia="en-GB"/>
        </w:rPr>
        <w:t>sets out</w:t>
      </w:r>
      <w:r>
        <w:rPr>
          <w:rFonts w:ascii="Times New Roman" w:eastAsia="Times New Roman" w:hAnsi="Times New Roman" w:cs="Times New Roman"/>
          <w:lang w:eastAsia="en-GB"/>
        </w:rPr>
        <w:t xml:space="preserve"> </w:t>
      </w:r>
      <w:r w:rsidR="00B63D33">
        <w:rPr>
          <w:rFonts w:ascii="Times New Roman" w:eastAsia="Times New Roman" w:hAnsi="Times New Roman" w:cs="Times New Roman"/>
          <w:lang w:eastAsia="en-GB"/>
        </w:rPr>
        <w:t xml:space="preserve">the consequences of </w:t>
      </w:r>
      <w:r>
        <w:rPr>
          <w:rFonts w:ascii="Times New Roman" w:eastAsia="Times New Roman" w:hAnsi="Times New Roman" w:cs="Times New Roman"/>
          <w:lang w:eastAsia="en-GB"/>
        </w:rPr>
        <w:t xml:space="preserve"> prolonged use of vibrating tools </w:t>
      </w:r>
      <w:r w:rsidR="00B63D33">
        <w:rPr>
          <w:rFonts w:ascii="Times New Roman" w:eastAsia="Times New Roman" w:hAnsi="Times New Roman" w:cs="Times New Roman"/>
          <w:lang w:eastAsia="en-GB"/>
        </w:rPr>
        <w:t xml:space="preserve">which can result in ill health to users. </w:t>
      </w:r>
      <w:r w:rsidR="00714031" w:rsidRPr="00B5162A">
        <w:rPr>
          <w:rFonts w:ascii="Times New Roman" w:eastAsia="Times New Roman" w:hAnsi="Times New Roman" w:cs="Times New Roman"/>
          <w:lang w:eastAsia="en-GB"/>
        </w:rPr>
        <w:t xml:space="preserve">The employer / contractor is responsible for providing </w:t>
      </w:r>
      <w:r w:rsidR="00714031">
        <w:rPr>
          <w:rFonts w:ascii="Times New Roman" w:eastAsia="Times New Roman" w:hAnsi="Times New Roman" w:cs="Times New Roman"/>
          <w:lang w:eastAsia="en-GB"/>
        </w:rPr>
        <w:t xml:space="preserve">control measures at work for </w:t>
      </w:r>
      <w:r w:rsidR="00714031" w:rsidRPr="00B5162A">
        <w:rPr>
          <w:rFonts w:ascii="Times New Roman" w:eastAsia="Times New Roman" w:hAnsi="Times New Roman" w:cs="Times New Roman"/>
          <w:lang w:eastAsia="en-GB"/>
        </w:rPr>
        <w:t xml:space="preserve">proper </w:t>
      </w:r>
      <w:r w:rsidR="00714031">
        <w:rPr>
          <w:rFonts w:ascii="Times New Roman" w:eastAsia="Times New Roman" w:hAnsi="Times New Roman" w:cs="Times New Roman"/>
          <w:lang w:eastAsia="en-GB"/>
        </w:rPr>
        <w:t>use of vibrating tools</w:t>
      </w:r>
      <w:r w:rsidR="00714031" w:rsidRPr="00B5162A">
        <w:rPr>
          <w:rFonts w:ascii="Times New Roman" w:eastAsia="Times New Roman" w:hAnsi="Times New Roman" w:cs="Times New Roman"/>
          <w:lang w:eastAsia="en-GB"/>
        </w:rPr>
        <w:t>, to ensure safety of their workers during all site activities</w:t>
      </w:r>
      <w:r w:rsidR="00714031">
        <w:rPr>
          <w:rFonts w:ascii="Times New Roman" w:eastAsia="Times New Roman" w:hAnsi="Times New Roman" w:cs="Times New Roman"/>
          <w:lang w:eastAsia="en-GB"/>
        </w:rPr>
        <w:t>. Also their health and safety officer will be involved in the risk assessments under these regulations</w:t>
      </w:r>
      <w:r w:rsidR="00714031">
        <w:rPr>
          <w:rFonts w:ascii="Segoe UI" w:eastAsia="Times New Roman" w:hAnsi="Segoe UI" w:cs="Segoe UI"/>
          <w:sz w:val="18"/>
          <w:szCs w:val="18"/>
          <w:lang w:eastAsia="en-GB"/>
        </w:rPr>
        <w:t xml:space="preserve">. </w:t>
      </w:r>
      <w:r w:rsidR="00714031">
        <w:rPr>
          <w:rFonts w:ascii="Times New Roman" w:eastAsia="Times New Roman" w:hAnsi="Times New Roman" w:cs="Times New Roman"/>
          <w:lang w:eastAsia="en-GB"/>
        </w:rPr>
        <w:t>It is also the supervisors responsibility to ensure that the workers undertake the work in compliance with these regulations.</w:t>
      </w:r>
    </w:p>
    <w:p w14:paraId="26667505" w14:textId="086960E6" w:rsidR="00F67564" w:rsidRDefault="00714031" w:rsidP="00714031">
      <w:pPr>
        <w:pStyle w:val="ListParagraph"/>
        <w:spacing w:after="0" w:line="240" w:lineRule="auto"/>
        <w:ind w:left="1080"/>
        <w:jc w:val="both"/>
        <w:textAlignment w:val="baseline"/>
        <w:rPr>
          <w:rFonts w:ascii="Times New Roman" w:eastAsia="Times New Roman" w:hAnsi="Times New Roman" w:cs="Times New Roman"/>
          <w:lang w:eastAsia="en-GB"/>
        </w:rPr>
      </w:pPr>
      <w:r w:rsidRPr="00714031">
        <w:rPr>
          <w:rFonts w:ascii="Times New Roman" w:eastAsia="Times New Roman" w:hAnsi="Times New Roman" w:cs="Times New Roman"/>
          <w:lang w:eastAsia="en-GB"/>
        </w:rPr>
        <w:t>Local authority inspectors will be responsible for ensuring that the duty holders comply with this law.</w:t>
      </w:r>
    </w:p>
    <w:p w14:paraId="4DB714C5" w14:textId="77777777" w:rsidR="009A4E6E" w:rsidRPr="00714031" w:rsidRDefault="009A4E6E" w:rsidP="00714031">
      <w:pPr>
        <w:pStyle w:val="ListParagraph"/>
        <w:spacing w:after="0" w:line="240" w:lineRule="auto"/>
        <w:ind w:left="1080"/>
        <w:jc w:val="both"/>
        <w:textAlignment w:val="baseline"/>
        <w:rPr>
          <w:rFonts w:ascii="Times New Roman" w:eastAsia="Times New Roman" w:hAnsi="Times New Roman" w:cs="Times New Roman"/>
          <w:lang w:eastAsia="en-GB"/>
        </w:rPr>
      </w:pPr>
    </w:p>
    <w:p w14:paraId="384650F2" w14:textId="2468FFD2" w:rsidR="00714031" w:rsidRDefault="00B63D33" w:rsidP="00714031">
      <w:pPr>
        <w:pStyle w:val="ListParagraph"/>
        <w:numPr>
          <w:ilvl w:val="0"/>
          <w:numId w:val="23"/>
        </w:numPr>
        <w:spacing w:after="0" w:line="240" w:lineRule="auto"/>
        <w:jc w:val="both"/>
        <w:textAlignment w:val="baseline"/>
        <w:rPr>
          <w:rFonts w:ascii="Segoe UI" w:eastAsia="Times New Roman" w:hAnsi="Segoe UI" w:cs="Segoe UI"/>
          <w:sz w:val="18"/>
          <w:szCs w:val="18"/>
          <w:lang w:eastAsia="en-GB"/>
        </w:rPr>
      </w:pPr>
      <w:r>
        <w:rPr>
          <w:rFonts w:ascii="Times New Roman" w:eastAsia="Times New Roman" w:hAnsi="Times New Roman" w:cs="Times New Roman"/>
          <w:b/>
          <w:bCs/>
          <w:lang w:eastAsia="en-GB"/>
        </w:rPr>
        <w:t xml:space="preserve">Manual Handling Operations Regulations 1992 – </w:t>
      </w:r>
      <w:r w:rsidRPr="00B63D33">
        <w:rPr>
          <w:rFonts w:ascii="Times New Roman" w:eastAsia="Times New Roman" w:hAnsi="Times New Roman" w:cs="Times New Roman"/>
          <w:lang w:eastAsia="en-GB"/>
        </w:rPr>
        <w:t>addresses the risks involved in improper manual handling of materials and tools</w:t>
      </w:r>
      <w:r>
        <w:rPr>
          <w:rFonts w:ascii="Times New Roman" w:eastAsia="Times New Roman" w:hAnsi="Times New Roman" w:cs="Times New Roman"/>
          <w:lang w:eastAsia="en-GB"/>
        </w:rPr>
        <w:t xml:space="preserve"> during operational activities. Employers have a duty to carry out risk assessments and train workers in safe procedures and techniques in manual handling.</w:t>
      </w:r>
      <w:r w:rsidR="00714031">
        <w:rPr>
          <w:rFonts w:ascii="Times New Roman" w:eastAsia="Times New Roman" w:hAnsi="Times New Roman" w:cs="Times New Roman"/>
          <w:lang w:eastAsia="en-GB"/>
        </w:rPr>
        <w:t xml:space="preserve"> The assessments will be undertaken by their health and safety officer. It is also a responsibility for the workers to undertake manual handling as directed to the employer.</w:t>
      </w:r>
      <w:r w:rsidR="00714031">
        <w:rPr>
          <w:rFonts w:ascii="Segoe UI" w:eastAsia="Times New Roman" w:hAnsi="Segoe UI" w:cs="Segoe UI"/>
          <w:sz w:val="18"/>
          <w:szCs w:val="18"/>
          <w:lang w:eastAsia="en-GB"/>
        </w:rPr>
        <w:t xml:space="preserve"> </w:t>
      </w:r>
    </w:p>
    <w:p w14:paraId="6B2AEDDC" w14:textId="77777777" w:rsidR="009A4E6E" w:rsidRPr="009A4E6E" w:rsidRDefault="009A4E6E" w:rsidP="009A4E6E">
      <w:pPr>
        <w:spacing w:after="0" w:line="240" w:lineRule="auto"/>
        <w:jc w:val="both"/>
        <w:textAlignment w:val="baseline"/>
        <w:rPr>
          <w:rFonts w:ascii="Segoe UI" w:eastAsia="Times New Roman" w:hAnsi="Segoe UI" w:cs="Segoe UI"/>
          <w:sz w:val="18"/>
          <w:szCs w:val="18"/>
          <w:lang w:eastAsia="en-GB"/>
        </w:rPr>
      </w:pPr>
    </w:p>
    <w:p w14:paraId="5DCA4DF6" w14:textId="4F43792B" w:rsidR="00B63D33" w:rsidRDefault="00B63D33" w:rsidP="00B63D33">
      <w:pPr>
        <w:pStyle w:val="ListParagraph"/>
        <w:numPr>
          <w:ilvl w:val="0"/>
          <w:numId w:val="23"/>
        </w:numPr>
        <w:spacing w:after="0" w:line="240" w:lineRule="auto"/>
        <w:jc w:val="both"/>
        <w:textAlignment w:val="baseline"/>
        <w:rPr>
          <w:rFonts w:ascii="Times New Roman" w:eastAsia="Times New Roman" w:hAnsi="Times New Roman" w:cs="Segoe UI"/>
          <w:lang w:eastAsia="en-GB"/>
        </w:rPr>
      </w:pPr>
      <w:r>
        <w:rPr>
          <w:rFonts w:ascii="Times New Roman" w:eastAsia="Times New Roman" w:hAnsi="Times New Roman" w:cs="Times New Roman"/>
          <w:b/>
          <w:bCs/>
          <w:lang w:eastAsia="en-GB"/>
        </w:rPr>
        <w:t>British Standards Legislation TG20 –</w:t>
      </w:r>
      <w:r>
        <w:rPr>
          <w:rFonts w:ascii="Segoe UI" w:eastAsia="Times New Roman" w:hAnsi="Segoe UI" w:cs="Segoe UI"/>
          <w:sz w:val="18"/>
          <w:szCs w:val="18"/>
          <w:lang w:eastAsia="en-GB"/>
        </w:rPr>
        <w:t xml:space="preserve"> </w:t>
      </w:r>
      <w:r w:rsidRPr="00B63D33">
        <w:rPr>
          <w:rFonts w:ascii="Times New Roman" w:eastAsia="Times New Roman" w:hAnsi="Times New Roman" w:cs="Segoe UI"/>
          <w:lang w:eastAsia="en-GB"/>
        </w:rPr>
        <w:t>sets out how scaffolding should be supplied, erected and dismantled safely.</w:t>
      </w:r>
      <w:r w:rsidR="009A4E6E">
        <w:rPr>
          <w:rFonts w:ascii="Times New Roman" w:eastAsia="Times New Roman" w:hAnsi="Times New Roman" w:cs="Segoe UI"/>
          <w:lang w:eastAsia="en-GB"/>
        </w:rPr>
        <w:t xml:space="preserve"> It is the responsibility of the contactor for the project and the scaffolding company to ensure that they comply with this legislation, it is also the duty of the workers to undertake scaffolding work as directed by the company that they work for. </w:t>
      </w:r>
    </w:p>
    <w:p w14:paraId="6A8C536A" w14:textId="77777777" w:rsidR="009A4E6E" w:rsidRPr="009A4E6E" w:rsidRDefault="009A4E6E" w:rsidP="009A4E6E">
      <w:pPr>
        <w:spacing w:after="0" w:line="240" w:lineRule="auto"/>
        <w:jc w:val="both"/>
        <w:textAlignment w:val="baseline"/>
        <w:rPr>
          <w:rFonts w:ascii="Times New Roman" w:eastAsia="Times New Roman" w:hAnsi="Times New Roman" w:cs="Segoe UI"/>
          <w:lang w:eastAsia="en-GB"/>
        </w:rPr>
      </w:pPr>
    </w:p>
    <w:p w14:paraId="0BF16C9F" w14:textId="42101A31" w:rsidR="009A4E6E" w:rsidRPr="009A4E6E" w:rsidRDefault="00B63D33" w:rsidP="009A4E6E">
      <w:pPr>
        <w:pStyle w:val="ListParagraph"/>
        <w:numPr>
          <w:ilvl w:val="0"/>
          <w:numId w:val="23"/>
        </w:numPr>
        <w:spacing w:after="0" w:line="240" w:lineRule="auto"/>
        <w:jc w:val="both"/>
        <w:textAlignment w:val="baseline"/>
        <w:rPr>
          <w:rFonts w:ascii="Times New Roman" w:eastAsia="Times New Roman" w:hAnsi="Times New Roman" w:cs="Segoe UI"/>
          <w:lang w:eastAsia="en-GB"/>
        </w:rPr>
      </w:pPr>
      <w:r>
        <w:rPr>
          <w:rFonts w:ascii="Times New Roman" w:eastAsia="Times New Roman" w:hAnsi="Times New Roman" w:cs="Times New Roman"/>
          <w:b/>
          <w:bCs/>
          <w:lang w:eastAsia="en-GB"/>
        </w:rPr>
        <w:t xml:space="preserve">Safety at Work Act </w:t>
      </w:r>
      <w:r w:rsidR="00DC7E4C">
        <w:rPr>
          <w:rFonts w:ascii="Times New Roman" w:eastAsia="Times New Roman" w:hAnsi="Times New Roman" w:cs="Times New Roman"/>
          <w:b/>
          <w:bCs/>
          <w:lang w:eastAsia="en-GB"/>
        </w:rPr>
        <w:t>1974 –</w:t>
      </w:r>
      <w:r w:rsidR="00DC7E4C">
        <w:rPr>
          <w:rFonts w:ascii="Times New Roman" w:eastAsia="Times New Roman" w:hAnsi="Times New Roman" w:cs="Segoe UI"/>
          <w:lang w:eastAsia="en-GB"/>
        </w:rPr>
        <w:t xml:space="preserve"> which sets out the provision of the safe places of work, safe plant and equipment, the provision of competent persons, provision of information, instruction and training.</w:t>
      </w:r>
      <w:r w:rsidR="009A4E6E">
        <w:rPr>
          <w:rFonts w:ascii="Times New Roman" w:eastAsia="Times New Roman" w:hAnsi="Times New Roman" w:cs="Segoe UI"/>
          <w:lang w:eastAsia="en-GB"/>
        </w:rPr>
        <w:t xml:space="preserve"> It is the employer / contractor to ensure that all their workers undertake work in a safe environment at all times in accordance with this act. These safe systems of work would be undertaken by the health and safety officer and copies of these would be kept in a health and safety file</w:t>
      </w:r>
      <w:r w:rsidR="004B5D54">
        <w:rPr>
          <w:rFonts w:ascii="Times New Roman" w:eastAsia="Times New Roman" w:hAnsi="Times New Roman" w:cs="Segoe UI"/>
          <w:lang w:eastAsia="en-GB"/>
        </w:rPr>
        <w:t xml:space="preserve"> and made available to everyone involved.</w:t>
      </w:r>
    </w:p>
    <w:p w14:paraId="021EF48B" w14:textId="329EF481" w:rsidR="00B63D33" w:rsidRPr="009A4E6E" w:rsidRDefault="009A4E6E" w:rsidP="009A4E6E">
      <w:pPr>
        <w:spacing w:after="0" w:line="240" w:lineRule="auto"/>
        <w:jc w:val="both"/>
        <w:textAlignment w:val="baseline"/>
        <w:rPr>
          <w:rFonts w:ascii="Times New Roman" w:eastAsia="Times New Roman" w:hAnsi="Times New Roman" w:cs="Segoe UI"/>
          <w:lang w:eastAsia="en-GB"/>
        </w:rPr>
      </w:pPr>
      <w:r w:rsidRPr="009A4E6E">
        <w:rPr>
          <w:rFonts w:ascii="Times New Roman" w:eastAsia="Times New Roman" w:hAnsi="Times New Roman" w:cs="Segoe UI"/>
          <w:lang w:eastAsia="en-GB"/>
        </w:rPr>
        <w:t xml:space="preserve"> </w:t>
      </w:r>
    </w:p>
    <w:p w14:paraId="793D4163" w14:textId="663EFFCA" w:rsidR="004B5D54" w:rsidRPr="004B5D54" w:rsidRDefault="00DC7E4C" w:rsidP="004B5D54">
      <w:pPr>
        <w:pStyle w:val="ListParagraph"/>
        <w:numPr>
          <w:ilvl w:val="0"/>
          <w:numId w:val="25"/>
        </w:numPr>
        <w:spacing w:after="0" w:line="240" w:lineRule="auto"/>
        <w:jc w:val="both"/>
        <w:textAlignment w:val="baseline"/>
        <w:rPr>
          <w:rFonts w:ascii="Times New Roman" w:eastAsia="Times New Roman" w:hAnsi="Times New Roman" w:cs="Segoe UI"/>
          <w:lang w:eastAsia="en-GB"/>
        </w:rPr>
      </w:pPr>
      <w:r>
        <w:rPr>
          <w:rFonts w:ascii="Times New Roman" w:eastAsia="Times New Roman" w:hAnsi="Times New Roman" w:cs="Times New Roman"/>
          <w:b/>
          <w:bCs/>
          <w:lang w:eastAsia="en-GB"/>
        </w:rPr>
        <w:t xml:space="preserve">The Management of  Health and Safety at Work Regulations 1999 – </w:t>
      </w:r>
      <w:r w:rsidRPr="00DC7E4C">
        <w:rPr>
          <w:rFonts w:ascii="Times New Roman" w:eastAsia="Times New Roman" w:hAnsi="Times New Roman" w:cs="Times New Roman"/>
          <w:lang w:eastAsia="en-GB"/>
        </w:rPr>
        <w:t xml:space="preserve">requires risk assessments to be carried out </w:t>
      </w:r>
      <w:r w:rsidR="004B5D54">
        <w:rPr>
          <w:rFonts w:ascii="Times New Roman" w:eastAsia="Times New Roman" w:hAnsi="Times New Roman" w:cs="Times New Roman"/>
          <w:lang w:eastAsia="en-GB"/>
        </w:rPr>
        <w:t xml:space="preserve">by the contractors health and safety officer </w:t>
      </w:r>
      <w:r w:rsidRPr="00DC7E4C">
        <w:rPr>
          <w:rFonts w:ascii="Times New Roman" w:eastAsia="Times New Roman" w:hAnsi="Times New Roman" w:cs="Times New Roman"/>
          <w:lang w:eastAsia="en-GB"/>
        </w:rPr>
        <w:t>to identify significant risks and</w:t>
      </w:r>
      <w:r>
        <w:rPr>
          <w:rFonts w:ascii="Times New Roman" w:eastAsia="Times New Roman" w:hAnsi="Times New Roman" w:cs="Times New Roman"/>
          <w:lang w:eastAsia="en-GB"/>
        </w:rPr>
        <w:t xml:space="preserve"> that</w:t>
      </w:r>
      <w:r w:rsidRPr="00DC7E4C">
        <w:rPr>
          <w:rFonts w:ascii="Times New Roman" w:eastAsia="Times New Roman" w:hAnsi="Times New Roman" w:cs="Times New Roman"/>
          <w:lang w:eastAsia="en-GB"/>
        </w:rPr>
        <w:t xml:space="preserve"> suitable and sufficient control measures are used. </w:t>
      </w:r>
      <w:r w:rsidR="004B5D54">
        <w:rPr>
          <w:rFonts w:ascii="Times New Roman" w:eastAsia="Times New Roman" w:hAnsi="Times New Roman" w:cs="Segoe UI"/>
          <w:lang w:eastAsia="en-GB"/>
        </w:rPr>
        <w:t>It is the employer / contractor to ensure that all their workers undertake work in a safe environment at all times in accordance with this act. These risk assessments would be undertaken by the health and safety officer and copies of these would be kept in a health and safety file and made available to everyone involved.</w:t>
      </w:r>
    </w:p>
    <w:p w14:paraId="046386F6" w14:textId="77777777" w:rsidR="004B5D54" w:rsidRPr="004B5D54" w:rsidRDefault="004B5D54" w:rsidP="004B5D54">
      <w:pPr>
        <w:pStyle w:val="ListParagraph"/>
        <w:spacing w:after="0" w:line="240" w:lineRule="auto"/>
        <w:ind w:left="1080"/>
        <w:jc w:val="both"/>
        <w:textAlignment w:val="baseline"/>
        <w:rPr>
          <w:rFonts w:ascii="Times New Roman" w:eastAsia="Times New Roman" w:hAnsi="Times New Roman" w:cs="Segoe UI"/>
          <w:lang w:eastAsia="en-GB"/>
        </w:rPr>
      </w:pPr>
    </w:p>
    <w:p w14:paraId="219F832A" w14:textId="51443E56" w:rsidR="003359E1" w:rsidRPr="004B5D54" w:rsidRDefault="00DC7E4C" w:rsidP="004B5D54">
      <w:pPr>
        <w:pStyle w:val="ListParagraph"/>
        <w:numPr>
          <w:ilvl w:val="0"/>
          <w:numId w:val="25"/>
        </w:numPr>
        <w:spacing w:after="0" w:line="240" w:lineRule="auto"/>
        <w:jc w:val="both"/>
        <w:textAlignment w:val="baseline"/>
        <w:rPr>
          <w:rFonts w:ascii="Times New Roman" w:eastAsia="Times New Roman" w:hAnsi="Times New Roman" w:cs="Segoe UI"/>
          <w:lang w:eastAsia="en-GB"/>
        </w:rPr>
      </w:pPr>
      <w:r>
        <w:rPr>
          <w:rFonts w:ascii="Times New Roman" w:eastAsia="Times New Roman" w:hAnsi="Times New Roman" w:cs="Times New Roman"/>
          <w:b/>
          <w:bCs/>
          <w:lang w:eastAsia="en-GB"/>
        </w:rPr>
        <w:t xml:space="preserve">The Reporting of Injuries, Diseases and Dangerous Occurrences Regulations 2013 (RIDDOR) – </w:t>
      </w:r>
      <w:r>
        <w:rPr>
          <w:rFonts w:ascii="Times New Roman" w:eastAsia="Times New Roman" w:hAnsi="Times New Roman" w:cs="Times New Roman"/>
          <w:lang w:eastAsia="en-GB"/>
        </w:rPr>
        <w:t xml:space="preserve">states that all accidents and incidents have to be reported </w:t>
      </w:r>
      <w:r w:rsidR="004B5D54">
        <w:rPr>
          <w:rFonts w:ascii="Times New Roman" w:eastAsia="Times New Roman" w:hAnsi="Times New Roman" w:cs="Times New Roman"/>
          <w:lang w:eastAsia="en-GB"/>
        </w:rPr>
        <w:t>to t</w:t>
      </w:r>
      <w:r>
        <w:rPr>
          <w:rFonts w:ascii="Times New Roman" w:eastAsia="Times New Roman" w:hAnsi="Times New Roman" w:cs="Times New Roman"/>
          <w:lang w:eastAsia="en-GB"/>
        </w:rPr>
        <w:t>he site manager by the health and safety officer. The findings of relevant information will be shared with the contract administrator, client, with details of the investigation and measures to limit a recurrence.</w:t>
      </w:r>
    </w:p>
    <w:p w14:paraId="421848C7" w14:textId="77777777" w:rsidR="004B5D54" w:rsidRPr="004B5D54" w:rsidRDefault="004B5D54" w:rsidP="004B5D54">
      <w:pPr>
        <w:spacing w:after="0" w:line="240" w:lineRule="auto"/>
        <w:jc w:val="both"/>
        <w:textAlignment w:val="baseline"/>
        <w:rPr>
          <w:rFonts w:ascii="Times New Roman" w:eastAsia="Times New Roman" w:hAnsi="Times New Roman" w:cs="Segoe UI"/>
          <w:lang w:eastAsia="en-GB"/>
        </w:rPr>
      </w:pPr>
    </w:p>
    <w:p w14:paraId="21292840" w14:textId="10225541" w:rsidR="003359E1" w:rsidRPr="009A4E6E" w:rsidRDefault="003359E1" w:rsidP="004B5D54">
      <w:pPr>
        <w:pStyle w:val="ListParagraph"/>
        <w:numPr>
          <w:ilvl w:val="0"/>
          <w:numId w:val="25"/>
        </w:numPr>
        <w:spacing w:after="0" w:line="240" w:lineRule="auto"/>
        <w:jc w:val="both"/>
        <w:textAlignment w:val="baseline"/>
        <w:rPr>
          <w:rFonts w:ascii="Times New Roman" w:eastAsia="Times New Roman" w:hAnsi="Times New Roman" w:cs="Segoe UI"/>
          <w:lang w:eastAsia="en-GB"/>
        </w:rPr>
      </w:pPr>
      <w:r w:rsidRPr="00B655DC">
        <w:rPr>
          <w:rFonts w:ascii="Times New Roman" w:eastAsia="Times New Roman" w:hAnsi="Times New Roman" w:cs="Times New Roman"/>
          <w:b/>
          <w:bCs/>
          <w:lang w:eastAsia="en-GB"/>
        </w:rPr>
        <w:lastRenderedPageBreak/>
        <w:t xml:space="preserve">Control of Substance Hazardous to Health Regulations 2002​ (COSHH) – </w:t>
      </w:r>
      <w:r w:rsidRPr="00B655DC">
        <w:rPr>
          <w:rFonts w:ascii="Times New Roman" w:eastAsia="Times New Roman" w:hAnsi="Times New Roman" w:cs="Times New Roman"/>
          <w:lang w:eastAsia="en-GB"/>
        </w:rPr>
        <w:t xml:space="preserve"> these regulations protect workers being exposed to chemicals or other hazardous waste that could be harmful to</w:t>
      </w:r>
      <w:r w:rsidR="00250752" w:rsidRPr="00B655DC">
        <w:rPr>
          <w:rFonts w:ascii="Times New Roman" w:eastAsia="Times New Roman" w:hAnsi="Times New Roman" w:cs="Times New Roman"/>
          <w:lang w:eastAsia="en-GB"/>
        </w:rPr>
        <w:t xml:space="preserve"> their</w:t>
      </w:r>
      <w:r w:rsidRPr="00B655DC">
        <w:rPr>
          <w:rFonts w:ascii="Times New Roman" w:eastAsia="Times New Roman" w:hAnsi="Times New Roman" w:cs="Times New Roman"/>
          <w:lang w:eastAsia="en-GB"/>
        </w:rPr>
        <w:t xml:space="preserve"> health and put them at risk in a working environmen</w:t>
      </w:r>
      <w:r w:rsidR="00250752" w:rsidRPr="00B655DC">
        <w:rPr>
          <w:rFonts w:ascii="Times New Roman" w:eastAsia="Times New Roman" w:hAnsi="Times New Roman" w:cs="Times New Roman"/>
          <w:lang w:eastAsia="en-GB"/>
        </w:rPr>
        <w:t>t e.g. cleaning agents, dust particles from supplies. It is a responsibility of the employee or worker to take care when handling substances. It is important that they listen to their employer who will set put rules and control measures in accordance with these regulations. It is the employers duty to undertake a</w:t>
      </w:r>
      <w:r w:rsidR="00B655DC">
        <w:rPr>
          <w:rFonts w:ascii="Times New Roman" w:eastAsia="Times New Roman" w:hAnsi="Times New Roman" w:cs="Times New Roman"/>
          <w:lang w:eastAsia="en-GB"/>
        </w:rPr>
        <w:t xml:space="preserve"> detailed task specific risk assessment </w:t>
      </w:r>
      <w:r w:rsidR="00250752" w:rsidRPr="00B655DC">
        <w:rPr>
          <w:rFonts w:ascii="Times New Roman" w:eastAsia="Times New Roman" w:hAnsi="Times New Roman" w:cs="Times New Roman"/>
          <w:lang w:eastAsia="en-GB"/>
        </w:rPr>
        <w:t>under COSHH</w:t>
      </w:r>
      <w:r w:rsidR="00B655DC" w:rsidRPr="00B655DC">
        <w:rPr>
          <w:rFonts w:ascii="Times New Roman" w:eastAsia="Times New Roman" w:hAnsi="Times New Roman" w:cs="Times New Roman"/>
          <w:lang w:eastAsia="en-GB"/>
        </w:rPr>
        <w:t xml:space="preserve"> to highlight any prevention and control of exposure to ensure the safety of their employees. </w:t>
      </w:r>
      <w:r w:rsidR="00B655DC">
        <w:rPr>
          <w:rFonts w:ascii="Times New Roman" w:eastAsia="Times New Roman" w:hAnsi="Times New Roman" w:cs="Times New Roman"/>
          <w:lang w:eastAsia="en-GB"/>
        </w:rPr>
        <w:t xml:space="preserve">The assessment will need to be undertaken by a competent person, COSHH safety officer from Swansea City Council. for this project </w:t>
      </w:r>
      <w:r w:rsidR="00B655DC" w:rsidRPr="00B655DC">
        <w:rPr>
          <w:rFonts w:ascii="Times New Roman" w:eastAsia="Times New Roman" w:hAnsi="Times New Roman" w:cs="Times New Roman"/>
          <w:lang w:eastAsia="en-GB"/>
        </w:rPr>
        <w:t xml:space="preserve">During the project this will have to be continually monitored and any information or training required for workers. Employers will have to put in place arrangements to deal with any accidents or emergencies. </w:t>
      </w:r>
    </w:p>
    <w:p w14:paraId="102D534B" w14:textId="17327D26" w:rsidR="009A4E6E" w:rsidRDefault="009A4E6E" w:rsidP="009A4E6E">
      <w:pPr>
        <w:spacing w:after="0" w:line="240" w:lineRule="auto"/>
        <w:jc w:val="both"/>
        <w:textAlignment w:val="baseline"/>
        <w:rPr>
          <w:rFonts w:ascii="Times New Roman" w:eastAsia="Times New Roman" w:hAnsi="Times New Roman" w:cs="Segoe UI"/>
          <w:lang w:eastAsia="en-GB"/>
        </w:rPr>
      </w:pPr>
    </w:p>
    <w:p w14:paraId="06F7DCD2" w14:textId="646E9053" w:rsidR="009A4E6E" w:rsidRDefault="009A4E6E" w:rsidP="009A4E6E">
      <w:pPr>
        <w:spacing w:after="0" w:line="240" w:lineRule="auto"/>
        <w:jc w:val="both"/>
        <w:textAlignment w:val="baseline"/>
        <w:rPr>
          <w:rFonts w:ascii="Times New Roman" w:eastAsia="Times New Roman" w:hAnsi="Times New Roman" w:cs="Segoe UI"/>
          <w:lang w:eastAsia="en-GB"/>
        </w:rPr>
      </w:pPr>
      <w:r>
        <w:rPr>
          <w:rFonts w:ascii="Times New Roman" w:eastAsia="Times New Roman" w:hAnsi="Times New Roman" w:cs="Segoe UI"/>
          <w:lang w:eastAsia="en-GB"/>
        </w:rPr>
        <w:t>At the pre construction phase</w:t>
      </w:r>
      <w:r w:rsidR="001D3EE8">
        <w:rPr>
          <w:rFonts w:ascii="Times New Roman" w:eastAsia="Times New Roman" w:hAnsi="Times New Roman" w:cs="Segoe UI"/>
          <w:lang w:eastAsia="en-GB"/>
        </w:rPr>
        <w:t>,</w:t>
      </w:r>
      <w:r>
        <w:rPr>
          <w:rFonts w:ascii="Times New Roman" w:eastAsia="Times New Roman" w:hAnsi="Times New Roman" w:cs="Segoe UI"/>
          <w:lang w:eastAsia="en-GB"/>
        </w:rPr>
        <w:t xml:space="preserve"> meetings and briefings will be undertaken involving the employer / contractor, health and safety officers and advisors, workers, client and local authority representative communication of and training relating to all these regulations </w:t>
      </w:r>
      <w:r w:rsidR="004B5D54">
        <w:rPr>
          <w:rFonts w:ascii="Times New Roman" w:eastAsia="Times New Roman" w:hAnsi="Times New Roman" w:cs="Segoe UI"/>
          <w:lang w:eastAsia="en-GB"/>
        </w:rPr>
        <w:t xml:space="preserve">will be conducted to ensure the health and safety of everyone concerned in this project. </w:t>
      </w:r>
    </w:p>
    <w:p w14:paraId="0425E8BC" w14:textId="3D5E1557" w:rsidR="00D4459D" w:rsidRDefault="00D4459D" w:rsidP="009A4E6E">
      <w:pPr>
        <w:spacing w:after="0" w:line="240" w:lineRule="auto"/>
        <w:jc w:val="both"/>
        <w:textAlignment w:val="baseline"/>
        <w:rPr>
          <w:rFonts w:ascii="Times New Roman" w:eastAsia="Times New Roman" w:hAnsi="Times New Roman" w:cs="Segoe UI"/>
          <w:lang w:eastAsia="en-GB"/>
        </w:rPr>
      </w:pPr>
    </w:p>
    <w:p w14:paraId="5D65886A" w14:textId="1B2F343C" w:rsidR="00D4459D" w:rsidRDefault="00D4459D" w:rsidP="009A4E6E">
      <w:pPr>
        <w:spacing w:after="0" w:line="240" w:lineRule="auto"/>
        <w:jc w:val="both"/>
        <w:textAlignment w:val="baseline"/>
        <w:rPr>
          <w:rFonts w:ascii="Times New Roman" w:eastAsia="Times New Roman" w:hAnsi="Times New Roman" w:cs="Segoe UI"/>
          <w:lang w:eastAsia="en-GB"/>
        </w:rPr>
      </w:pPr>
    </w:p>
    <w:p w14:paraId="7CF3A095" w14:textId="29647C93" w:rsidR="00D4459D" w:rsidRDefault="00D4459D" w:rsidP="009A4E6E">
      <w:pPr>
        <w:spacing w:after="0" w:line="240" w:lineRule="auto"/>
        <w:jc w:val="both"/>
        <w:textAlignment w:val="baseline"/>
        <w:rPr>
          <w:rFonts w:ascii="Times New Roman" w:eastAsia="Times New Roman" w:hAnsi="Times New Roman" w:cs="Segoe UI"/>
          <w:lang w:eastAsia="en-GB"/>
        </w:rPr>
      </w:pPr>
    </w:p>
    <w:p w14:paraId="0F0BE467" w14:textId="56460474" w:rsidR="00D4459D" w:rsidRDefault="00D4459D" w:rsidP="009A4E6E">
      <w:pPr>
        <w:spacing w:after="0" w:line="240" w:lineRule="auto"/>
        <w:jc w:val="both"/>
        <w:textAlignment w:val="baseline"/>
        <w:rPr>
          <w:rFonts w:ascii="Times New Roman" w:eastAsia="Times New Roman" w:hAnsi="Times New Roman" w:cs="Segoe UI"/>
          <w:lang w:eastAsia="en-GB"/>
        </w:rPr>
      </w:pPr>
    </w:p>
    <w:p w14:paraId="5725C974" w14:textId="5FAE55E2" w:rsidR="00D4459D" w:rsidRDefault="00D4459D" w:rsidP="009A4E6E">
      <w:pPr>
        <w:spacing w:after="0" w:line="240" w:lineRule="auto"/>
        <w:jc w:val="both"/>
        <w:textAlignment w:val="baseline"/>
        <w:rPr>
          <w:rFonts w:ascii="Times New Roman" w:eastAsia="Times New Roman" w:hAnsi="Times New Roman" w:cs="Segoe UI"/>
          <w:lang w:eastAsia="en-GB"/>
        </w:rPr>
      </w:pPr>
    </w:p>
    <w:p w14:paraId="3E21AAC6" w14:textId="2CA14872" w:rsidR="00D4459D" w:rsidRDefault="00D4459D" w:rsidP="009A4E6E">
      <w:pPr>
        <w:spacing w:after="0" w:line="240" w:lineRule="auto"/>
        <w:jc w:val="both"/>
        <w:textAlignment w:val="baseline"/>
        <w:rPr>
          <w:rFonts w:ascii="Times New Roman" w:eastAsia="Times New Roman" w:hAnsi="Times New Roman" w:cs="Segoe UI"/>
          <w:lang w:eastAsia="en-GB"/>
        </w:rPr>
      </w:pPr>
    </w:p>
    <w:p w14:paraId="42650113" w14:textId="37E71091" w:rsidR="00D4459D" w:rsidRDefault="00D4459D" w:rsidP="009A4E6E">
      <w:pPr>
        <w:spacing w:after="0" w:line="240" w:lineRule="auto"/>
        <w:jc w:val="both"/>
        <w:textAlignment w:val="baseline"/>
        <w:rPr>
          <w:rFonts w:ascii="Times New Roman" w:eastAsia="Times New Roman" w:hAnsi="Times New Roman" w:cs="Segoe UI"/>
          <w:lang w:eastAsia="en-GB"/>
        </w:rPr>
      </w:pPr>
    </w:p>
    <w:p w14:paraId="36735C46" w14:textId="02A7BBDB" w:rsidR="00D4459D" w:rsidRDefault="00D4459D" w:rsidP="009A4E6E">
      <w:pPr>
        <w:spacing w:after="0" w:line="240" w:lineRule="auto"/>
        <w:jc w:val="both"/>
        <w:textAlignment w:val="baseline"/>
        <w:rPr>
          <w:rFonts w:ascii="Times New Roman" w:eastAsia="Times New Roman" w:hAnsi="Times New Roman" w:cs="Segoe UI"/>
          <w:lang w:eastAsia="en-GB"/>
        </w:rPr>
      </w:pPr>
    </w:p>
    <w:p w14:paraId="77DE6C8A" w14:textId="2AF6DBE1" w:rsidR="00D4459D" w:rsidRDefault="00D4459D" w:rsidP="009A4E6E">
      <w:pPr>
        <w:spacing w:after="0" w:line="240" w:lineRule="auto"/>
        <w:jc w:val="both"/>
        <w:textAlignment w:val="baseline"/>
        <w:rPr>
          <w:rFonts w:ascii="Times New Roman" w:eastAsia="Times New Roman" w:hAnsi="Times New Roman" w:cs="Segoe UI"/>
          <w:lang w:eastAsia="en-GB"/>
        </w:rPr>
      </w:pPr>
    </w:p>
    <w:p w14:paraId="5B5E06F3" w14:textId="413D8BAB" w:rsidR="00D4459D" w:rsidRDefault="00D4459D" w:rsidP="009A4E6E">
      <w:pPr>
        <w:spacing w:after="0" w:line="240" w:lineRule="auto"/>
        <w:jc w:val="both"/>
        <w:textAlignment w:val="baseline"/>
        <w:rPr>
          <w:rFonts w:ascii="Times New Roman" w:eastAsia="Times New Roman" w:hAnsi="Times New Roman" w:cs="Segoe UI"/>
          <w:lang w:eastAsia="en-GB"/>
        </w:rPr>
      </w:pPr>
    </w:p>
    <w:p w14:paraId="7123EE78" w14:textId="0A805926" w:rsidR="00D4459D" w:rsidRDefault="00D4459D" w:rsidP="009A4E6E">
      <w:pPr>
        <w:spacing w:after="0" w:line="240" w:lineRule="auto"/>
        <w:jc w:val="both"/>
        <w:textAlignment w:val="baseline"/>
        <w:rPr>
          <w:rFonts w:ascii="Times New Roman" w:eastAsia="Times New Roman" w:hAnsi="Times New Roman" w:cs="Segoe UI"/>
          <w:lang w:eastAsia="en-GB"/>
        </w:rPr>
      </w:pPr>
    </w:p>
    <w:p w14:paraId="78E8BB7A" w14:textId="136D2BC3" w:rsidR="00D4459D" w:rsidRDefault="00D4459D" w:rsidP="009A4E6E">
      <w:pPr>
        <w:spacing w:after="0" w:line="240" w:lineRule="auto"/>
        <w:jc w:val="both"/>
        <w:textAlignment w:val="baseline"/>
        <w:rPr>
          <w:rFonts w:ascii="Times New Roman" w:eastAsia="Times New Roman" w:hAnsi="Times New Roman" w:cs="Segoe UI"/>
          <w:lang w:eastAsia="en-GB"/>
        </w:rPr>
      </w:pPr>
    </w:p>
    <w:p w14:paraId="5E3495CE" w14:textId="2263E1FE" w:rsidR="00D4459D" w:rsidRDefault="00D4459D" w:rsidP="009A4E6E">
      <w:pPr>
        <w:spacing w:after="0" w:line="240" w:lineRule="auto"/>
        <w:jc w:val="both"/>
        <w:textAlignment w:val="baseline"/>
        <w:rPr>
          <w:rFonts w:ascii="Times New Roman" w:eastAsia="Times New Roman" w:hAnsi="Times New Roman" w:cs="Segoe UI"/>
          <w:lang w:eastAsia="en-GB"/>
        </w:rPr>
      </w:pPr>
    </w:p>
    <w:p w14:paraId="6CE1A529" w14:textId="278A1892" w:rsidR="00D4459D" w:rsidRDefault="00D4459D" w:rsidP="009A4E6E">
      <w:pPr>
        <w:spacing w:after="0" w:line="240" w:lineRule="auto"/>
        <w:jc w:val="both"/>
        <w:textAlignment w:val="baseline"/>
        <w:rPr>
          <w:rFonts w:ascii="Times New Roman" w:eastAsia="Times New Roman" w:hAnsi="Times New Roman" w:cs="Segoe UI"/>
          <w:lang w:eastAsia="en-GB"/>
        </w:rPr>
      </w:pPr>
    </w:p>
    <w:p w14:paraId="77DD6A7C" w14:textId="044B01E6" w:rsidR="00D4459D" w:rsidRDefault="00D4459D" w:rsidP="009A4E6E">
      <w:pPr>
        <w:spacing w:after="0" w:line="240" w:lineRule="auto"/>
        <w:jc w:val="both"/>
        <w:textAlignment w:val="baseline"/>
        <w:rPr>
          <w:rFonts w:ascii="Times New Roman" w:eastAsia="Times New Roman" w:hAnsi="Times New Roman" w:cs="Segoe UI"/>
          <w:lang w:eastAsia="en-GB"/>
        </w:rPr>
      </w:pPr>
    </w:p>
    <w:p w14:paraId="4C9488EE" w14:textId="7955EB06" w:rsidR="00D4459D" w:rsidRDefault="00D4459D" w:rsidP="009A4E6E">
      <w:pPr>
        <w:spacing w:after="0" w:line="240" w:lineRule="auto"/>
        <w:jc w:val="both"/>
        <w:textAlignment w:val="baseline"/>
        <w:rPr>
          <w:rFonts w:ascii="Times New Roman" w:eastAsia="Times New Roman" w:hAnsi="Times New Roman" w:cs="Segoe UI"/>
          <w:lang w:eastAsia="en-GB"/>
        </w:rPr>
      </w:pPr>
    </w:p>
    <w:p w14:paraId="702639D7" w14:textId="0585E645" w:rsidR="00D4459D" w:rsidRDefault="00D4459D" w:rsidP="009A4E6E">
      <w:pPr>
        <w:spacing w:after="0" w:line="240" w:lineRule="auto"/>
        <w:jc w:val="both"/>
        <w:textAlignment w:val="baseline"/>
        <w:rPr>
          <w:rFonts w:ascii="Times New Roman" w:eastAsia="Times New Roman" w:hAnsi="Times New Roman" w:cs="Segoe UI"/>
          <w:lang w:eastAsia="en-GB"/>
        </w:rPr>
      </w:pPr>
    </w:p>
    <w:p w14:paraId="7CDF8D99" w14:textId="2748310D" w:rsidR="00D4459D" w:rsidRDefault="00D4459D" w:rsidP="009A4E6E">
      <w:pPr>
        <w:spacing w:after="0" w:line="240" w:lineRule="auto"/>
        <w:jc w:val="both"/>
        <w:textAlignment w:val="baseline"/>
        <w:rPr>
          <w:rFonts w:ascii="Times New Roman" w:eastAsia="Times New Roman" w:hAnsi="Times New Roman" w:cs="Segoe UI"/>
          <w:lang w:eastAsia="en-GB"/>
        </w:rPr>
      </w:pPr>
    </w:p>
    <w:p w14:paraId="178E8CFA" w14:textId="52C310B6" w:rsidR="00D4459D" w:rsidRDefault="00D4459D" w:rsidP="009A4E6E">
      <w:pPr>
        <w:spacing w:after="0" w:line="240" w:lineRule="auto"/>
        <w:jc w:val="both"/>
        <w:textAlignment w:val="baseline"/>
        <w:rPr>
          <w:rFonts w:ascii="Times New Roman" w:eastAsia="Times New Roman" w:hAnsi="Times New Roman" w:cs="Segoe UI"/>
          <w:lang w:eastAsia="en-GB"/>
        </w:rPr>
      </w:pPr>
    </w:p>
    <w:p w14:paraId="2064F14F" w14:textId="5B8A1959" w:rsidR="00D4459D" w:rsidRDefault="00D4459D" w:rsidP="009A4E6E">
      <w:pPr>
        <w:spacing w:after="0" w:line="240" w:lineRule="auto"/>
        <w:jc w:val="both"/>
        <w:textAlignment w:val="baseline"/>
        <w:rPr>
          <w:rFonts w:ascii="Times New Roman" w:eastAsia="Times New Roman" w:hAnsi="Times New Roman" w:cs="Segoe UI"/>
          <w:lang w:eastAsia="en-GB"/>
        </w:rPr>
      </w:pPr>
    </w:p>
    <w:p w14:paraId="5BFB4745" w14:textId="51E9F709" w:rsidR="00D4459D" w:rsidRDefault="00D4459D" w:rsidP="009A4E6E">
      <w:pPr>
        <w:spacing w:after="0" w:line="240" w:lineRule="auto"/>
        <w:jc w:val="both"/>
        <w:textAlignment w:val="baseline"/>
        <w:rPr>
          <w:rFonts w:ascii="Times New Roman" w:eastAsia="Times New Roman" w:hAnsi="Times New Roman" w:cs="Segoe UI"/>
          <w:lang w:eastAsia="en-GB"/>
        </w:rPr>
      </w:pPr>
    </w:p>
    <w:p w14:paraId="17B6ED5D" w14:textId="5FBCBB23" w:rsidR="00D4459D" w:rsidRDefault="00D4459D" w:rsidP="009A4E6E">
      <w:pPr>
        <w:spacing w:after="0" w:line="240" w:lineRule="auto"/>
        <w:jc w:val="both"/>
        <w:textAlignment w:val="baseline"/>
        <w:rPr>
          <w:rFonts w:ascii="Times New Roman" w:eastAsia="Times New Roman" w:hAnsi="Times New Roman" w:cs="Segoe UI"/>
          <w:lang w:eastAsia="en-GB"/>
        </w:rPr>
      </w:pPr>
    </w:p>
    <w:p w14:paraId="666409F3" w14:textId="26DEA01F" w:rsidR="00D4459D" w:rsidRDefault="00D4459D" w:rsidP="009A4E6E">
      <w:pPr>
        <w:spacing w:after="0" w:line="240" w:lineRule="auto"/>
        <w:jc w:val="both"/>
        <w:textAlignment w:val="baseline"/>
        <w:rPr>
          <w:rFonts w:ascii="Times New Roman" w:eastAsia="Times New Roman" w:hAnsi="Times New Roman" w:cs="Segoe UI"/>
          <w:lang w:eastAsia="en-GB"/>
        </w:rPr>
      </w:pPr>
    </w:p>
    <w:p w14:paraId="45B18DDE" w14:textId="479C57DD" w:rsidR="00D4459D" w:rsidRDefault="00D4459D" w:rsidP="009A4E6E">
      <w:pPr>
        <w:spacing w:after="0" w:line="240" w:lineRule="auto"/>
        <w:jc w:val="both"/>
        <w:textAlignment w:val="baseline"/>
        <w:rPr>
          <w:rFonts w:ascii="Times New Roman" w:eastAsia="Times New Roman" w:hAnsi="Times New Roman" w:cs="Segoe UI"/>
          <w:lang w:eastAsia="en-GB"/>
        </w:rPr>
      </w:pPr>
    </w:p>
    <w:p w14:paraId="53E3876F" w14:textId="5ACF9878" w:rsidR="00D4459D" w:rsidRDefault="00D4459D" w:rsidP="009A4E6E">
      <w:pPr>
        <w:spacing w:after="0" w:line="240" w:lineRule="auto"/>
        <w:jc w:val="both"/>
        <w:textAlignment w:val="baseline"/>
        <w:rPr>
          <w:rFonts w:ascii="Times New Roman" w:eastAsia="Times New Roman" w:hAnsi="Times New Roman" w:cs="Segoe UI"/>
          <w:lang w:eastAsia="en-GB"/>
        </w:rPr>
      </w:pPr>
    </w:p>
    <w:p w14:paraId="69192A0E" w14:textId="056F3B99" w:rsidR="00D4459D" w:rsidRDefault="00D4459D" w:rsidP="009A4E6E">
      <w:pPr>
        <w:spacing w:after="0" w:line="240" w:lineRule="auto"/>
        <w:jc w:val="both"/>
        <w:textAlignment w:val="baseline"/>
        <w:rPr>
          <w:rFonts w:ascii="Times New Roman" w:eastAsia="Times New Roman" w:hAnsi="Times New Roman" w:cs="Segoe UI"/>
          <w:lang w:eastAsia="en-GB"/>
        </w:rPr>
      </w:pPr>
    </w:p>
    <w:p w14:paraId="174E0E43" w14:textId="2885E43A" w:rsidR="00D4459D" w:rsidRDefault="00D4459D" w:rsidP="009A4E6E">
      <w:pPr>
        <w:spacing w:after="0" w:line="240" w:lineRule="auto"/>
        <w:jc w:val="both"/>
        <w:textAlignment w:val="baseline"/>
        <w:rPr>
          <w:rFonts w:ascii="Times New Roman" w:eastAsia="Times New Roman" w:hAnsi="Times New Roman" w:cs="Segoe UI"/>
          <w:lang w:eastAsia="en-GB"/>
        </w:rPr>
      </w:pPr>
    </w:p>
    <w:p w14:paraId="33914E47" w14:textId="6874BF06" w:rsidR="00D4459D" w:rsidRDefault="00D4459D" w:rsidP="009A4E6E">
      <w:pPr>
        <w:spacing w:after="0" w:line="240" w:lineRule="auto"/>
        <w:jc w:val="both"/>
        <w:textAlignment w:val="baseline"/>
        <w:rPr>
          <w:rFonts w:ascii="Times New Roman" w:eastAsia="Times New Roman" w:hAnsi="Times New Roman" w:cs="Segoe UI"/>
          <w:lang w:eastAsia="en-GB"/>
        </w:rPr>
      </w:pPr>
    </w:p>
    <w:p w14:paraId="61D14316" w14:textId="34079123" w:rsidR="00D4459D" w:rsidRDefault="00D4459D" w:rsidP="009A4E6E">
      <w:pPr>
        <w:spacing w:after="0" w:line="240" w:lineRule="auto"/>
        <w:jc w:val="both"/>
        <w:textAlignment w:val="baseline"/>
        <w:rPr>
          <w:rFonts w:ascii="Times New Roman" w:eastAsia="Times New Roman" w:hAnsi="Times New Roman" w:cs="Segoe UI"/>
          <w:lang w:eastAsia="en-GB"/>
        </w:rPr>
      </w:pPr>
    </w:p>
    <w:p w14:paraId="2157C601" w14:textId="3F53E97B" w:rsidR="00D4459D" w:rsidRDefault="00D4459D" w:rsidP="009A4E6E">
      <w:pPr>
        <w:spacing w:after="0" w:line="240" w:lineRule="auto"/>
        <w:jc w:val="both"/>
        <w:textAlignment w:val="baseline"/>
        <w:rPr>
          <w:rFonts w:ascii="Times New Roman" w:eastAsia="Times New Roman" w:hAnsi="Times New Roman" w:cs="Segoe UI"/>
          <w:lang w:eastAsia="en-GB"/>
        </w:rPr>
      </w:pPr>
    </w:p>
    <w:p w14:paraId="1130FAB7" w14:textId="1F0EE898" w:rsidR="00D4459D" w:rsidRDefault="00D4459D" w:rsidP="009A4E6E">
      <w:pPr>
        <w:spacing w:after="0" w:line="240" w:lineRule="auto"/>
        <w:jc w:val="both"/>
        <w:textAlignment w:val="baseline"/>
        <w:rPr>
          <w:rFonts w:ascii="Times New Roman" w:eastAsia="Times New Roman" w:hAnsi="Times New Roman" w:cs="Segoe UI"/>
          <w:lang w:eastAsia="en-GB"/>
        </w:rPr>
      </w:pPr>
    </w:p>
    <w:p w14:paraId="19FDC5D8" w14:textId="379BB2E8" w:rsidR="00D4459D" w:rsidRDefault="00D4459D" w:rsidP="009A4E6E">
      <w:pPr>
        <w:spacing w:after="0" w:line="240" w:lineRule="auto"/>
        <w:jc w:val="both"/>
        <w:textAlignment w:val="baseline"/>
        <w:rPr>
          <w:rFonts w:ascii="Times New Roman" w:eastAsia="Times New Roman" w:hAnsi="Times New Roman" w:cs="Segoe UI"/>
          <w:lang w:eastAsia="en-GB"/>
        </w:rPr>
      </w:pPr>
    </w:p>
    <w:p w14:paraId="6B2B340A" w14:textId="73784197" w:rsidR="00D4459D" w:rsidRDefault="00D4459D" w:rsidP="009A4E6E">
      <w:pPr>
        <w:spacing w:after="0" w:line="240" w:lineRule="auto"/>
        <w:jc w:val="both"/>
        <w:textAlignment w:val="baseline"/>
        <w:rPr>
          <w:rFonts w:ascii="Times New Roman" w:eastAsia="Times New Roman" w:hAnsi="Times New Roman" w:cs="Segoe UI"/>
          <w:lang w:eastAsia="en-GB"/>
        </w:rPr>
      </w:pPr>
    </w:p>
    <w:p w14:paraId="677935AA" w14:textId="300CA5AF" w:rsidR="00D4459D" w:rsidRDefault="00D4459D" w:rsidP="009A4E6E">
      <w:pPr>
        <w:spacing w:after="0" w:line="240" w:lineRule="auto"/>
        <w:jc w:val="both"/>
        <w:textAlignment w:val="baseline"/>
        <w:rPr>
          <w:rFonts w:ascii="Times New Roman" w:eastAsia="Times New Roman" w:hAnsi="Times New Roman" w:cs="Segoe UI"/>
          <w:lang w:eastAsia="en-GB"/>
        </w:rPr>
      </w:pPr>
    </w:p>
    <w:p w14:paraId="703CE5C4" w14:textId="6B477D12" w:rsidR="00D4459D" w:rsidRDefault="00D4459D" w:rsidP="009A4E6E">
      <w:pPr>
        <w:spacing w:after="0" w:line="240" w:lineRule="auto"/>
        <w:jc w:val="both"/>
        <w:textAlignment w:val="baseline"/>
        <w:rPr>
          <w:rFonts w:ascii="Times New Roman" w:eastAsia="Times New Roman" w:hAnsi="Times New Roman" w:cs="Segoe UI"/>
          <w:lang w:eastAsia="en-GB"/>
        </w:rPr>
      </w:pPr>
    </w:p>
    <w:p w14:paraId="309618E5" w14:textId="0945DEB0" w:rsidR="00D4459D" w:rsidRDefault="00D4459D" w:rsidP="009A4E6E">
      <w:pPr>
        <w:spacing w:after="0" w:line="240" w:lineRule="auto"/>
        <w:jc w:val="both"/>
        <w:textAlignment w:val="baseline"/>
        <w:rPr>
          <w:rFonts w:ascii="Times New Roman" w:eastAsia="Times New Roman" w:hAnsi="Times New Roman" w:cs="Segoe UI"/>
          <w:lang w:eastAsia="en-GB"/>
        </w:rPr>
      </w:pPr>
    </w:p>
    <w:p w14:paraId="587CC314" w14:textId="4554B87F" w:rsidR="00D4459D" w:rsidRDefault="00D4459D" w:rsidP="009A4E6E">
      <w:pPr>
        <w:spacing w:after="0" w:line="240" w:lineRule="auto"/>
        <w:jc w:val="both"/>
        <w:textAlignment w:val="baseline"/>
        <w:rPr>
          <w:rFonts w:ascii="Times New Roman" w:eastAsia="Times New Roman" w:hAnsi="Times New Roman" w:cs="Segoe UI"/>
          <w:lang w:eastAsia="en-GB"/>
        </w:rPr>
      </w:pPr>
    </w:p>
    <w:p w14:paraId="782E1785" w14:textId="1B493C2F" w:rsidR="00D4459D" w:rsidRDefault="00D4459D" w:rsidP="00D4459D">
      <w:pPr>
        <w:spacing w:after="0" w:line="240" w:lineRule="auto"/>
        <w:textAlignment w:val="baseline"/>
        <w:rPr>
          <w:rFonts w:ascii="Times New Roman" w:eastAsia="Times New Roman" w:hAnsi="Times New Roman" w:cs="Segoe UI"/>
          <w:lang w:eastAsia="en-GB"/>
        </w:rPr>
      </w:pPr>
    </w:p>
    <w:p w14:paraId="3BF98893" w14:textId="77777777" w:rsidR="00637173" w:rsidRDefault="00637173" w:rsidP="00D4459D">
      <w:pPr>
        <w:spacing w:after="0" w:line="240" w:lineRule="auto"/>
        <w:jc w:val="center"/>
        <w:textAlignment w:val="baseline"/>
        <w:rPr>
          <w:rFonts w:ascii="Times New Roman" w:eastAsia="Times New Roman" w:hAnsi="Times New Roman" w:cs="Segoe UI"/>
          <w:sz w:val="28"/>
          <w:szCs w:val="28"/>
          <w:lang w:eastAsia="en-GB"/>
        </w:rPr>
      </w:pPr>
    </w:p>
    <w:p w14:paraId="63969C15" w14:textId="20EC93ED" w:rsidR="00D4459D" w:rsidRDefault="00D4459D" w:rsidP="00637173">
      <w:pPr>
        <w:spacing w:after="0" w:line="240" w:lineRule="auto"/>
        <w:textAlignment w:val="baseline"/>
        <w:rPr>
          <w:rFonts w:ascii="Times New Roman" w:eastAsia="Times New Roman" w:hAnsi="Times New Roman" w:cs="Segoe UI"/>
          <w:sz w:val="28"/>
          <w:szCs w:val="28"/>
          <w:lang w:eastAsia="en-GB"/>
        </w:rPr>
      </w:pPr>
      <w:r>
        <w:rPr>
          <w:rFonts w:ascii="Times New Roman" w:eastAsia="Times New Roman" w:hAnsi="Times New Roman" w:cs="Segoe UI"/>
          <w:sz w:val="28"/>
          <w:szCs w:val="28"/>
          <w:lang w:eastAsia="en-GB"/>
        </w:rPr>
        <w:t xml:space="preserve">APPENDIX A </w:t>
      </w:r>
    </w:p>
    <w:p w14:paraId="2EF3BC3F" w14:textId="3A21CA1E" w:rsidR="00637173" w:rsidRDefault="00637173" w:rsidP="00D4459D">
      <w:pPr>
        <w:spacing w:after="0" w:line="240" w:lineRule="auto"/>
        <w:jc w:val="center"/>
        <w:textAlignment w:val="baseline"/>
        <w:rPr>
          <w:rFonts w:ascii="Times New Roman" w:eastAsia="Times New Roman" w:hAnsi="Times New Roman" w:cs="Segoe UI"/>
          <w:sz w:val="28"/>
          <w:szCs w:val="28"/>
          <w:lang w:eastAsia="en-GB"/>
        </w:rPr>
      </w:pPr>
    </w:p>
    <w:p w14:paraId="3D53B20C" w14:textId="77777777" w:rsidR="00253F82" w:rsidRDefault="00253F82" w:rsidP="00D4459D">
      <w:pPr>
        <w:spacing w:after="0" w:line="240" w:lineRule="auto"/>
        <w:jc w:val="center"/>
        <w:textAlignment w:val="baseline"/>
        <w:rPr>
          <w:rFonts w:ascii="Times New Roman" w:eastAsia="Times New Roman" w:hAnsi="Times New Roman" w:cs="Segoe UI"/>
          <w:sz w:val="28"/>
          <w:szCs w:val="28"/>
          <w:lang w:eastAsia="en-GB"/>
        </w:rPr>
      </w:pPr>
    </w:p>
    <w:p w14:paraId="1DB1D230" w14:textId="77777777" w:rsidR="00637173" w:rsidRDefault="00637173" w:rsidP="00637173">
      <w:pPr>
        <w:spacing w:after="0" w:line="240" w:lineRule="auto"/>
        <w:jc w:val="center"/>
        <w:textAlignment w:val="baseline"/>
        <w:rPr>
          <w:rFonts w:ascii="Times New Roman" w:eastAsia="Times New Roman" w:hAnsi="Times New Roman" w:cs="Segoe UI"/>
          <w:sz w:val="28"/>
          <w:szCs w:val="28"/>
          <w:lang w:eastAsia="en-GB"/>
        </w:rPr>
      </w:pPr>
      <w:r>
        <w:rPr>
          <w:rFonts w:ascii="Times New Roman" w:eastAsia="Times New Roman" w:hAnsi="Times New Roman" w:cs="Segoe UI"/>
          <w:sz w:val="28"/>
          <w:szCs w:val="28"/>
          <w:lang w:eastAsia="en-GB"/>
        </w:rPr>
        <w:t>Site Plan</w:t>
      </w:r>
    </w:p>
    <w:p w14:paraId="2E173F98" w14:textId="77777777" w:rsidR="00637173" w:rsidRDefault="00637173" w:rsidP="00637173">
      <w:pPr>
        <w:spacing w:after="0" w:line="240" w:lineRule="auto"/>
        <w:jc w:val="center"/>
        <w:textAlignment w:val="baseline"/>
        <w:rPr>
          <w:rFonts w:ascii="Times New Roman" w:eastAsia="Times New Roman" w:hAnsi="Times New Roman" w:cs="Segoe UI"/>
          <w:sz w:val="28"/>
          <w:szCs w:val="28"/>
          <w:lang w:eastAsia="en-GB"/>
        </w:rPr>
      </w:pPr>
      <w:r>
        <w:rPr>
          <w:rFonts w:ascii="Times New Roman" w:eastAsia="Times New Roman" w:hAnsi="Times New Roman" w:cs="Segoe UI"/>
          <w:sz w:val="28"/>
          <w:szCs w:val="28"/>
          <w:lang w:eastAsia="en-GB"/>
        </w:rPr>
        <w:t>of  s</w:t>
      </w:r>
      <w:r w:rsidRPr="00637173">
        <w:rPr>
          <w:rFonts w:ascii="Times New Roman" w:eastAsia="Times New Roman" w:hAnsi="Times New Roman" w:cs="Segoe UI"/>
          <w:sz w:val="28"/>
          <w:szCs w:val="28"/>
          <w:lang w:eastAsia="en-GB"/>
        </w:rPr>
        <w:t xml:space="preserve">ingle, two storey detached domestic building </w:t>
      </w:r>
    </w:p>
    <w:p w14:paraId="5673360B" w14:textId="4CEF6363" w:rsidR="00637173" w:rsidRDefault="00637173" w:rsidP="00637173">
      <w:pPr>
        <w:spacing w:after="0" w:line="240" w:lineRule="auto"/>
        <w:jc w:val="center"/>
        <w:textAlignment w:val="baseline"/>
        <w:rPr>
          <w:rFonts w:ascii="Times New Roman" w:eastAsia="Times New Roman" w:hAnsi="Times New Roman" w:cs="Segoe UI"/>
          <w:sz w:val="28"/>
          <w:szCs w:val="28"/>
          <w:lang w:eastAsia="en-GB"/>
        </w:rPr>
      </w:pPr>
      <w:r w:rsidRPr="00637173">
        <w:rPr>
          <w:rFonts w:ascii="Times New Roman" w:eastAsia="Times New Roman" w:hAnsi="Times New Roman" w:cs="Segoe UI"/>
          <w:sz w:val="28"/>
          <w:szCs w:val="28"/>
          <w:lang w:eastAsia="en-GB"/>
        </w:rPr>
        <w:t>with a loft room at Swansea University</w:t>
      </w:r>
      <w:r>
        <w:rPr>
          <w:rFonts w:ascii="Times New Roman" w:eastAsia="Times New Roman" w:hAnsi="Times New Roman" w:cs="Segoe UI"/>
          <w:sz w:val="28"/>
          <w:szCs w:val="28"/>
          <w:lang w:eastAsia="en-GB"/>
        </w:rPr>
        <w:t xml:space="preserve"> </w:t>
      </w:r>
    </w:p>
    <w:p w14:paraId="28B38923" w14:textId="0AA0CBCD" w:rsidR="00D4459D" w:rsidRDefault="00D4459D" w:rsidP="00D4459D">
      <w:pPr>
        <w:spacing w:after="0" w:line="240" w:lineRule="auto"/>
        <w:jc w:val="center"/>
        <w:textAlignment w:val="baseline"/>
        <w:rPr>
          <w:rFonts w:ascii="Times New Roman" w:eastAsia="Times New Roman" w:hAnsi="Times New Roman" w:cs="Segoe UI"/>
          <w:sz w:val="28"/>
          <w:szCs w:val="28"/>
          <w:lang w:eastAsia="en-GB"/>
        </w:rPr>
      </w:pPr>
    </w:p>
    <w:p w14:paraId="65D33044" w14:textId="77777777" w:rsidR="00637173" w:rsidRDefault="00637173" w:rsidP="004E6622">
      <w:pPr>
        <w:spacing w:after="0" w:line="240" w:lineRule="auto"/>
        <w:jc w:val="center"/>
        <w:textAlignment w:val="baseline"/>
        <w:rPr>
          <w:rFonts w:ascii="Times New Roman" w:eastAsia="Times New Roman" w:hAnsi="Times New Roman" w:cs="Segoe UI"/>
          <w:sz w:val="28"/>
          <w:szCs w:val="28"/>
          <w:lang w:eastAsia="en-GB"/>
        </w:rPr>
      </w:pPr>
    </w:p>
    <w:p w14:paraId="0F61A873" w14:textId="77777777" w:rsidR="00637173" w:rsidRDefault="00637173" w:rsidP="004E6622">
      <w:pPr>
        <w:spacing w:after="0" w:line="240" w:lineRule="auto"/>
        <w:jc w:val="center"/>
        <w:textAlignment w:val="baseline"/>
        <w:rPr>
          <w:rFonts w:ascii="Times New Roman" w:eastAsia="Times New Roman" w:hAnsi="Times New Roman" w:cs="Segoe UI"/>
          <w:sz w:val="28"/>
          <w:szCs w:val="28"/>
          <w:lang w:eastAsia="en-GB"/>
        </w:rPr>
      </w:pPr>
    </w:p>
    <w:p w14:paraId="6D2AB301" w14:textId="30A76999" w:rsidR="00637173" w:rsidRDefault="00637173" w:rsidP="004E6622">
      <w:pPr>
        <w:spacing w:after="0" w:line="240" w:lineRule="auto"/>
        <w:jc w:val="center"/>
        <w:textAlignment w:val="baseline"/>
        <w:rPr>
          <w:rFonts w:ascii="Times New Roman" w:eastAsia="Times New Roman" w:hAnsi="Times New Roman" w:cs="Segoe UI"/>
          <w:sz w:val="28"/>
          <w:szCs w:val="28"/>
          <w:lang w:eastAsia="en-GB"/>
        </w:rPr>
      </w:pPr>
    </w:p>
    <w:p w14:paraId="218AF245" w14:textId="6A7CF2D1" w:rsidR="00637173" w:rsidRDefault="00637173" w:rsidP="004E6622">
      <w:pPr>
        <w:spacing w:after="0" w:line="240" w:lineRule="auto"/>
        <w:jc w:val="center"/>
        <w:textAlignment w:val="baseline"/>
        <w:rPr>
          <w:rFonts w:ascii="Times New Roman" w:eastAsia="Times New Roman" w:hAnsi="Times New Roman" w:cs="Segoe UI"/>
          <w:sz w:val="28"/>
          <w:szCs w:val="28"/>
          <w:lang w:eastAsia="en-GB"/>
        </w:rPr>
      </w:pPr>
    </w:p>
    <w:p w14:paraId="567C2D24" w14:textId="74DCA986" w:rsidR="00637173" w:rsidRDefault="00637173" w:rsidP="004E6622">
      <w:pPr>
        <w:spacing w:after="0" w:line="240" w:lineRule="auto"/>
        <w:jc w:val="center"/>
        <w:textAlignment w:val="baseline"/>
        <w:rPr>
          <w:rFonts w:ascii="Times New Roman" w:eastAsia="Times New Roman" w:hAnsi="Times New Roman" w:cs="Segoe UI"/>
          <w:sz w:val="28"/>
          <w:szCs w:val="28"/>
          <w:lang w:eastAsia="en-GB"/>
        </w:rPr>
      </w:pPr>
    </w:p>
    <w:p w14:paraId="506065A7" w14:textId="6C8EB77B" w:rsidR="00637173" w:rsidRDefault="00253F82" w:rsidP="004E6622">
      <w:pPr>
        <w:spacing w:after="0" w:line="240" w:lineRule="auto"/>
        <w:jc w:val="center"/>
        <w:textAlignment w:val="baseline"/>
        <w:rPr>
          <w:rFonts w:ascii="Times New Roman" w:eastAsia="Times New Roman" w:hAnsi="Times New Roman" w:cs="Segoe UI"/>
          <w:sz w:val="28"/>
          <w:szCs w:val="28"/>
          <w:lang w:eastAsia="en-GB"/>
        </w:rPr>
      </w:pPr>
      <w:r>
        <w:rPr>
          <w:rFonts w:cs="Segoe UI"/>
          <w:noProof/>
        </w:rPr>
        <w:drawing>
          <wp:anchor distT="0" distB="0" distL="114300" distR="114300" simplePos="0" relativeHeight="251666432" behindDoc="0" locked="0" layoutInCell="1" allowOverlap="1" wp14:anchorId="6C8A24E8" wp14:editId="04AD115F">
            <wp:simplePos x="0" y="0"/>
            <wp:positionH relativeFrom="margin">
              <wp:posOffset>104775</wp:posOffset>
            </wp:positionH>
            <wp:positionV relativeFrom="paragraph">
              <wp:posOffset>403225</wp:posOffset>
            </wp:positionV>
            <wp:extent cx="5761355" cy="4067175"/>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61355" cy="4067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6ED4AB6" w14:textId="260A19DB" w:rsidR="00637173" w:rsidRDefault="00637173" w:rsidP="004E6622">
      <w:pPr>
        <w:spacing w:after="0" w:line="240" w:lineRule="auto"/>
        <w:jc w:val="center"/>
        <w:textAlignment w:val="baseline"/>
        <w:rPr>
          <w:rFonts w:ascii="Times New Roman" w:eastAsia="Times New Roman" w:hAnsi="Times New Roman" w:cs="Segoe UI"/>
          <w:sz w:val="28"/>
          <w:szCs w:val="28"/>
          <w:lang w:eastAsia="en-GB"/>
        </w:rPr>
      </w:pPr>
    </w:p>
    <w:p w14:paraId="730AE8C7" w14:textId="049109DD" w:rsidR="00637173" w:rsidRDefault="00637173" w:rsidP="004E6622">
      <w:pPr>
        <w:spacing w:after="0" w:line="240" w:lineRule="auto"/>
        <w:jc w:val="center"/>
        <w:textAlignment w:val="baseline"/>
        <w:rPr>
          <w:rFonts w:ascii="Times New Roman" w:eastAsia="Times New Roman" w:hAnsi="Times New Roman" w:cs="Segoe UI"/>
          <w:sz w:val="28"/>
          <w:szCs w:val="28"/>
          <w:lang w:eastAsia="en-GB"/>
        </w:rPr>
      </w:pPr>
    </w:p>
    <w:p w14:paraId="4B342898" w14:textId="1E4EAE6C" w:rsidR="00637173" w:rsidRDefault="00637173" w:rsidP="004E6622">
      <w:pPr>
        <w:spacing w:after="0" w:line="240" w:lineRule="auto"/>
        <w:jc w:val="center"/>
        <w:textAlignment w:val="baseline"/>
        <w:rPr>
          <w:rFonts w:ascii="Times New Roman" w:eastAsia="Times New Roman" w:hAnsi="Times New Roman" w:cs="Segoe UI"/>
          <w:sz w:val="28"/>
          <w:szCs w:val="28"/>
          <w:lang w:eastAsia="en-GB"/>
        </w:rPr>
      </w:pPr>
    </w:p>
    <w:p w14:paraId="515ABADF" w14:textId="6BA19EC8" w:rsidR="00637173" w:rsidRDefault="00637173" w:rsidP="005415AB">
      <w:pPr>
        <w:spacing w:after="0" w:line="240" w:lineRule="auto"/>
        <w:textAlignment w:val="baseline"/>
        <w:rPr>
          <w:rFonts w:ascii="Times New Roman" w:eastAsia="Times New Roman" w:hAnsi="Times New Roman" w:cs="Segoe UI"/>
          <w:sz w:val="28"/>
          <w:szCs w:val="28"/>
          <w:lang w:eastAsia="en-GB"/>
        </w:rPr>
      </w:pPr>
    </w:p>
    <w:p w14:paraId="32554768" w14:textId="77777777" w:rsidR="005415AB" w:rsidRDefault="005415AB" w:rsidP="005415AB">
      <w:pPr>
        <w:spacing w:after="0" w:line="240" w:lineRule="auto"/>
        <w:textAlignment w:val="baseline"/>
        <w:rPr>
          <w:rFonts w:ascii="Times New Roman" w:eastAsia="Times New Roman" w:hAnsi="Times New Roman" w:cs="Segoe UI"/>
          <w:sz w:val="28"/>
          <w:szCs w:val="28"/>
          <w:lang w:eastAsia="en-GB"/>
        </w:rPr>
      </w:pPr>
    </w:p>
    <w:p w14:paraId="7B2902BD" w14:textId="0620CC9B" w:rsidR="00637173" w:rsidRDefault="00637173" w:rsidP="004E6622">
      <w:pPr>
        <w:spacing w:after="0" w:line="240" w:lineRule="auto"/>
        <w:jc w:val="center"/>
        <w:textAlignment w:val="baseline"/>
        <w:rPr>
          <w:rFonts w:ascii="Times New Roman" w:eastAsia="Times New Roman" w:hAnsi="Times New Roman" w:cs="Segoe UI"/>
          <w:sz w:val="28"/>
          <w:szCs w:val="28"/>
          <w:lang w:eastAsia="en-GB"/>
        </w:rPr>
      </w:pPr>
    </w:p>
    <w:p w14:paraId="2A3B3C72" w14:textId="20C7D3A5" w:rsidR="00637173" w:rsidRDefault="00637173" w:rsidP="004E6622">
      <w:pPr>
        <w:spacing w:after="0" w:line="240" w:lineRule="auto"/>
        <w:jc w:val="center"/>
        <w:textAlignment w:val="baseline"/>
        <w:rPr>
          <w:rFonts w:ascii="Times New Roman" w:eastAsia="Times New Roman" w:hAnsi="Times New Roman" w:cs="Segoe UI"/>
          <w:sz w:val="28"/>
          <w:szCs w:val="28"/>
          <w:lang w:eastAsia="en-GB"/>
        </w:rPr>
      </w:pPr>
    </w:p>
    <w:p w14:paraId="0A2B0D3C" w14:textId="77777777" w:rsidR="00637173" w:rsidRDefault="00637173" w:rsidP="004E6622">
      <w:pPr>
        <w:spacing w:after="0" w:line="240" w:lineRule="auto"/>
        <w:jc w:val="center"/>
        <w:textAlignment w:val="baseline"/>
        <w:rPr>
          <w:rFonts w:ascii="Times New Roman" w:eastAsia="Times New Roman" w:hAnsi="Times New Roman" w:cs="Segoe UI"/>
          <w:sz w:val="28"/>
          <w:szCs w:val="28"/>
          <w:lang w:eastAsia="en-GB"/>
        </w:rPr>
      </w:pPr>
    </w:p>
    <w:p w14:paraId="55B720E8" w14:textId="44D789D4" w:rsidR="00D4459D" w:rsidRDefault="00D4459D" w:rsidP="004E6622">
      <w:pPr>
        <w:spacing w:after="0" w:line="240" w:lineRule="auto"/>
        <w:jc w:val="center"/>
        <w:textAlignment w:val="baseline"/>
        <w:rPr>
          <w:rFonts w:ascii="Times New Roman" w:eastAsia="Times New Roman" w:hAnsi="Times New Roman" w:cs="Segoe UI"/>
          <w:sz w:val="28"/>
          <w:szCs w:val="28"/>
          <w:lang w:eastAsia="en-GB"/>
        </w:rPr>
      </w:pPr>
      <w:r>
        <w:rPr>
          <w:rFonts w:ascii="Times New Roman" w:eastAsia="Times New Roman" w:hAnsi="Times New Roman" w:cs="Segoe UI"/>
          <w:sz w:val="28"/>
          <w:szCs w:val="28"/>
          <w:lang w:eastAsia="en-GB"/>
        </w:rPr>
        <w:lastRenderedPageBreak/>
        <w:t>GENERAL SITE RULES</w:t>
      </w:r>
    </w:p>
    <w:p w14:paraId="21128080" w14:textId="7A1EB961" w:rsidR="00D4459D" w:rsidRDefault="00D4459D" w:rsidP="00D4459D">
      <w:pPr>
        <w:spacing w:after="0" w:line="240" w:lineRule="auto"/>
        <w:textAlignment w:val="baseline"/>
        <w:rPr>
          <w:rFonts w:ascii="Times New Roman" w:eastAsia="Times New Roman" w:hAnsi="Times New Roman" w:cs="Segoe UI"/>
          <w:sz w:val="28"/>
          <w:szCs w:val="28"/>
          <w:lang w:eastAsia="en-GB"/>
        </w:rPr>
      </w:pPr>
    </w:p>
    <w:p w14:paraId="54D00BB0" w14:textId="277357EC" w:rsidR="00D4459D" w:rsidRDefault="00D4459D" w:rsidP="00D4459D">
      <w:pPr>
        <w:pStyle w:val="ListParagraph"/>
        <w:numPr>
          <w:ilvl w:val="0"/>
          <w:numId w:val="27"/>
        </w:numPr>
        <w:spacing w:after="0" w:line="240" w:lineRule="auto"/>
        <w:textAlignment w:val="baseline"/>
        <w:rPr>
          <w:rFonts w:ascii="Times New Roman" w:eastAsia="Times New Roman" w:hAnsi="Times New Roman" w:cs="Segoe UI"/>
          <w:sz w:val="24"/>
          <w:szCs w:val="24"/>
          <w:lang w:eastAsia="en-GB"/>
        </w:rPr>
      </w:pPr>
      <w:r>
        <w:rPr>
          <w:rFonts w:ascii="Times New Roman" w:eastAsia="Times New Roman" w:hAnsi="Times New Roman" w:cs="Segoe UI"/>
          <w:sz w:val="24"/>
          <w:szCs w:val="24"/>
          <w:lang w:eastAsia="en-GB"/>
        </w:rPr>
        <w:t>All persons to report to the site office to sign in and out, and the induction from the site manager.</w:t>
      </w:r>
    </w:p>
    <w:p w14:paraId="5438D9B5" w14:textId="4F126237" w:rsidR="00D4459D" w:rsidRDefault="00D4459D" w:rsidP="00D4459D">
      <w:pPr>
        <w:pStyle w:val="ListParagraph"/>
        <w:numPr>
          <w:ilvl w:val="0"/>
          <w:numId w:val="27"/>
        </w:numPr>
        <w:spacing w:after="0" w:line="240" w:lineRule="auto"/>
        <w:textAlignment w:val="baseline"/>
        <w:rPr>
          <w:rFonts w:ascii="Times New Roman" w:eastAsia="Times New Roman" w:hAnsi="Times New Roman" w:cs="Segoe UI"/>
          <w:sz w:val="24"/>
          <w:szCs w:val="24"/>
          <w:lang w:eastAsia="en-GB"/>
        </w:rPr>
      </w:pPr>
      <w:r>
        <w:rPr>
          <w:rFonts w:ascii="Times New Roman" w:eastAsia="Times New Roman" w:hAnsi="Times New Roman" w:cs="Segoe UI"/>
          <w:sz w:val="24"/>
          <w:szCs w:val="24"/>
          <w:lang w:eastAsia="en-GB"/>
        </w:rPr>
        <w:t>All areas of all sites controlled by Lloyd and Gravell are safety helmet and high visibility vest areas. The only exceptions are – offices, welfare facilities and the cab vehicles which afford suitable protection.</w:t>
      </w:r>
    </w:p>
    <w:p w14:paraId="02C34E79" w14:textId="05E6848A" w:rsidR="00D4459D" w:rsidRDefault="00D4459D" w:rsidP="00D4459D">
      <w:pPr>
        <w:pStyle w:val="ListParagraph"/>
        <w:numPr>
          <w:ilvl w:val="0"/>
          <w:numId w:val="27"/>
        </w:numPr>
        <w:spacing w:after="0" w:line="240" w:lineRule="auto"/>
        <w:textAlignment w:val="baseline"/>
        <w:rPr>
          <w:rFonts w:ascii="Times New Roman" w:eastAsia="Times New Roman" w:hAnsi="Times New Roman" w:cs="Segoe UI"/>
          <w:sz w:val="24"/>
          <w:szCs w:val="24"/>
          <w:lang w:eastAsia="en-GB"/>
        </w:rPr>
      </w:pPr>
      <w:r>
        <w:rPr>
          <w:rFonts w:ascii="Times New Roman" w:eastAsia="Times New Roman" w:hAnsi="Times New Roman" w:cs="Segoe UI"/>
          <w:sz w:val="24"/>
          <w:szCs w:val="24"/>
          <w:lang w:eastAsia="en-GB"/>
        </w:rPr>
        <w:t xml:space="preserve">Safety footwear will be worn by all persons working on or visiting the site. </w:t>
      </w:r>
    </w:p>
    <w:p w14:paraId="25779607" w14:textId="272655B4" w:rsidR="00D4459D" w:rsidRDefault="00D4459D" w:rsidP="00D4459D">
      <w:pPr>
        <w:pStyle w:val="ListParagraph"/>
        <w:numPr>
          <w:ilvl w:val="0"/>
          <w:numId w:val="27"/>
        </w:numPr>
        <w:spacing w:after="0" w:line="240" w:lineRule="auto"/>
        <w:textAlignment w:val="baseline"/>
        <w:rPr>
          <w:rFonts w:ascii="Times New Roman" w:eastAsia="Times New Roman" w:hAnsi="Times New Roman" w:cs="Segoe UI"/>
          <w:sz w:val="24"/>
          <w:szCs w:val="24"/>
          <w:lang w:eastAsia="en-GB"/>
        </w:rPr>
      </w:pPr>
      <w:r>
        <w:rPr>
          <w:rFonts w:ascii="Times New Roman" w:eastAsia="Times New Roman" w:hAnsi="Times New Roman" w:cs="Segoe UI"/>
          <w:sz w:val="24"/>
          <w:szCs w:val="24"/>
          <w:lang w:eastAsia="en-GB"/>
        </w:rPr>
        <w:t>The use of personal mobile phones is NOT ALLOWED other than in an emergency.</w:t>
      </w:r>
    </w:p>
    <w:p w14:paraId="68039A4F" w14:textId="14BDABE7" w:rsidR="00D4459D" w:rsidRDefault="00D4459D" w:rsidP="00D4459D">
      <w:pPr>
        <w:pStyle w:val="ListParagraph"/>
        <w:numPr>
          <w:ilvl w:val="0"/>
          <w:numId w:val="27"/>
        </w:numPr>
        <w:spacing w:after="0" w:line="240" w:lineRule="auto"/>
        <w:textAlignment w:val="baseline"/>
        <w:rPr>
          <w:rFonts w:ascii="Times New Roman" w:eastAsia="Times New Roman" w:hAnsi="Times New Roman" w:cs="Segoe UI"/>
          <w:sz w:val="24"/>
          <w:szCs w:val="24"/>
          <w:lang w:eastAsia="en-GB"/>
        </w:rPr>
      </w:pPr>
      <w:r>
        <w:rPr>
          <w:rFonts w:ascii="Times New Roman" w:eastAsia="Times New Roman" w:hAnsi="Times New Roman" w:cs="Segoe UI"/>
          <w:sz w:val="24"/>
          <w:szCs w:val="24"/>
          <w:lang w:eastAsia="en-GB"/>
        </w:rPr>
        <w:t>Damaging or misusing any plant or equipment provided for safety WILL NOT be tolerated.</w:t>
      </w:r>
    </w:p>
    <w:p w14:paraId="4B786D65" w14:textId="19589009" w:rsidR="00D4459D" w:rsidRDefault="00D4459D" w:rsidP="00D4459D">
      <w:pPr>
        <w:pStyle w:val="ListParagraph"/>
        <w:numPr>
          <w:ilvl w:val="0"/>
          <w:numId w:val="27"/>
        </w:numPr>
        <w:spacing w:after="0" w:line="240" w:lineRule="auto"/>
        <w:textAlignment w:val="baseline"/>
        <w:rPr>
          <w:rFonts w:ascii="Times New Roman" w:eastAsia="Times New Roman" w:hAnsi="Times New Roman" w:cs="Segoe UI"/>
          <w:sz w:val="24"/>
          <w:szCs w:val="24"/>
          <w:lang w:eastAsia="en-GB"/>
        </w:rPr>
      </w:pPr>
      <w:r>
        <w:rPr>
          <w:rFonts w:ascii="Times New Roman" w:eastAsia="Times New Roman" w:hAnsi="Times New Roman" w:cs="Segoe UI"/>
          <w:sz w:val="24"/>
          <w:szCs w:val="24"/>
          <w:lang w:eastAsia="en-GB"/>
        </w:rPr>
        <w:t xml:space="preserve">The use of radios or personal audio equipment of any type is NOT ALLOWED. </w:t>
      </w:r>
    </w:p>
    <w:p w14:paraId="0F344F36" w14:textId="434813CA" w:rsidR="00D4459D" w:rsidRDefault="00D4459D" w:rsidP="00D4459D">
      <w:pPr>
        <w:pStyle w:val="ListParagraph"/>
        <w:numPr>
          <w:ilvl w:val="0"/>
          <w:numId w:val="27"/>
        </w:numPr>
        <w:spacing w:after="0" w:line="240" w:lineRule="auto"/>
        <w:textAlignment w:val="baseline"/>
        <w:rPr>
          <w:rFonts w:ascii="Times New Roman" w:eastAsia="Times New Roman" w:hAnsi="Times New Roman" w:cs="Segoe UI"/>
          <w:sz w:val="24"/>
          <w:szCs w:val="24"/>
          <w:lang w:eastAsia="en-GB"/>
        </w:rPr>
      </w:pPr>
      <w:r>
        <w:rPr>
          <w:rFonts w:ascii="Times New Roman" w:eastAsia="Times New Roman" w:hAnsi="Times New Roman" w:cs="Segoe UI"/>
          <w:sz w:val="24"/>
          <w:szCs w:val="24"/>
          <w:lang w:eastAsia="en-GB"/>
        </w:rPr>
        <w:t xml:space="preserve">Operatives will clean up their area of work on a regular basis particularly before moving onto other work areas. </w:t>
      </w:r>
    </w:p>
    <w:p w14:paraId="0C1B4941" w14:textId="79621EDA" w:rsidR="00D4459D" w:rsidRDefault="00D4459D" w:rsidP="00D4459D">
      <w:pPr>
        <w:pStyle w:val="ListParagraph"/>
        <w:numPr>
          <w:ilvl w:val="0"/>
          <w:numId w:val="27"/>
        </w:numPr>
        <w:spacing w:after="0" w:line="240" w:lineRule="auto"/>
        <w:textAlignment w:val="baseline"/>
        <w:rPr>
          <w:rFonts w:ascii="Times New Roman" w:eastAsia="Times New Roman" w:hAnsi="Times New Roman" w:cs="Segoe UI"/>
          <w:sz w:val="24"/>
          <w:szCs w:val="24"/>
          <w:lang w:eastAsia="en-GB"/>
        </w:rPr>
      </w:pPr>
      <w:r>
        <w:rPr>
          <w:rFonts w:ascii="Times New Roman" w:eastAsia="Times New Roman" w:hAnsi="Times New Roman" w:cs="Segoe UI"/>
          <w:sz w:val="24"/>
          <w:szCs w:val="24"/>
          <w:lang w:eastAsia="en-GB"/>
        </w:rPr>
        <w:t>Food breaks will be taken in designated areas only. Such areas will be kept clean at all times.</w:t>
      </w:r>
    </w:p>
    <w:p w14:paraId="0B3F4FBA" w14:textId="312401B8" w:rsidR="00D4459D" w:rsidRDefault="00D4459D" w:rsidP="00D4459D">
      <w:pPr>
        <w:pStyle w:val="ListParagraph"/>
        <w:numPr>
          <w:ilvl w:val="0"/>
          <w:numId w:val="27"/>
        </w:numPr>
        <w:spacing w:after="0" w:line="240" w:lineRule="auto"/>
        <w:textAlignment w:val="baseline"/>
        <w:rPr>
          <w:rFonts w:ascii="Times New Roman" w:eastAsia="Times New Roman" w:hAnsi="Times New Roman" w:cs="Segoe UI"/>
          <w:sz w:val="24"/>
          <w:szCs w:val="24"/>
          <w:lang w:eastAsia="en-GB"/>
        </w:rPr>
      </w:pPr>
      <w:r>
        <w:rPr>
          <w:rFonts w:ascii="Times New Roman" w:eastAsia="Times New Roman" w:hAnsi="Times New Roman" w:cs="Segoe UI"/>
          <w:sz w:val="24"/>
          <w:szCs w:val="24"/>
          <w:lang w:eastAsia="en-GB"/>
        </w:rPr>
        <w:t xml:space="preserve">Smoking is NOT ALLOWED on site. </w:t>
      </w:r>
    </w:p>
    <w:p w14:paraId="4D62B05B" w14:textId="30F493A5" w:rsidR="00D4459D" w:rsidRDefault="00D4459D" w:rsidP="00D4459D">
      <w:pPr>
        <w:pStyle w:val="ListParagraph"/>
        <w:numPr>
          <w:ilvl w:val="0"/>
          <w:numId w:val="27"/>
        </w:numPr>
        <w:spacing w:after="0" w:line="240" w:lineRule="auto"/>
        <w:textAlignment w:val="baseline"/>
        <w:rPr>
          <w:rFonts w:ascii="Times New Roman" w:eastAsia="Times New Roman" w:hAnsi="Times New Roman" w:cs="Segoe UI"/>
          <w:sz w:val="24"/>
          <w:szCs w:val="24"/>
          <w:lang w:eastAsia="en-GB"/>
        </w:rPr>
      </w:pPr>
      <w:r>
        <w:rPr>
          <w:rFonts w:ascii="Times New Roman" w:eastAsia="Times New Roman" w:hAnsi="Times New Roman" w:cs="Segoe UI"/>
          <w:sz w:val="24"/>
          <w:szCs w:val="24"/>
          <w:lang w:eastAsia="en-GB"/>
        </w:rPr>
        <w:t>All persons on site have a duty to report any accident, dangerous occurrence, injury, damage to plant, property or equipment and any other safety related problem to the site management team immediately.</w:t>
      </w:r>
    </w:p>
    <w:p w14:paraId="00A7769A" w14:textId="043D5CF1" w:rsidR="00D4459D" w:rsidRDefault="00D4459D" w:rsidP="00D4459D">
      <w:pPr>
        <w:pStyle w:val="ListParagraph"/>
        <w:numPr>
          <w:ilvl w:val="0"/>
          <w:numId w:val="27"/>
        </w:numPr>
        <w:spacing w:after="0" w:line="240" w:lineRule="auto"/>
        <w:textAlignment w:val="baseline"/>
        <w:rPr>
          <w:rFonts w:ascii="Times New Roman" w:eastAsia="Times New Roman" w:hAnsi="Times New Roman" w:cs="Segoe UI"/>
          <w:sz w:val="24"/>
          <w:szCs w:val="24"/>
          <w:lang w:eastAsia="en-GB"/>
        </w:rPr>
      </w:pPr>
      <w:r>
        <w:rPr>
          <w:rFonts w:ascii="Times New Roman" w:eastAsia="Times New Roman" w:hAnsi="Times New Roman" w:cs="Segoe UI"/>
          <w:sz w:val="24"/>
          <w:szCs w:val="24"/>
          <w:lang w:eastAsia="en-GB"/>
        </w:rPr>
        <w:t>All contractors and operatives working on site will cooperate with company management with regard to health and safety matters.</w:t>
      </w:r>
    </w:p>
    <w:p w14:paraId="68399148" w14:textId="1EB0542D" w:rsidR="00D4459D" w:rsidRDefault="00D4459D" w:rsidP="00D4459D">
      <w:pPr>
        <w:pStyle w:val="ListParagraph"/>
        <w:numPr>
          <w:ilvl w:val="0"/>
          <w:numId w:val="27"/>
        </w:numPr>
        <w:spacing w:after="0" w:line="240" w:lineRule="auto"/>
        <w:textAlignment w:val="baseline"/>
        <w:rPr>
          <w:rFonts w:ascii="Times New Roman" w:eastAsia="Times New Roman" w:hAnsi="Times New Roman" w:cs="Segoe UI"/>
          <w:sz w:val="24"/>
          <w:szCs w:val="24"/>
          <w:lang w:eastAsia="en-GB"/>
        </w:rPr>
      </w:pPr>
      <w:r>
        <w:rPr>
          <w:rFonts w:ascii="Times New Roman" w:eastAsia="Times New Roman" w:hAnsi="Times New Roman" w:cs="Segoe UI"/>
          <w:sz w:val="24"/>
          <w:szCs w:val="24"/>
          <w:lang w:eastAsia="en-GB"/>
        </w:rPr>
        <w:t>Anyone who is, or appears to be, under the influence of drugs or alcohol will be instructed to leave the site immediately.</w:t>
      </w:r>
    </w:p>
    <w:p w14:paraId="317382CA" w14:textId="4963DC8D" w:rsidR="00D4459D" w:rsidRDefault="00D4459D" w:rsidP="00D4459D">
      <w:pPr>
        <w:pStyle w:val="ListParagraph"/>
        <w:numPr>
          <w:ilvl w:val="0"/>
          <w:numId w:val="27"/>
        </w:numPr>
        <w:spacing w:after="0" w:line="240" w:lineRule="auto"/>
        <w:textAlignment w:val="baseline"/>
        <w:rPr>
          <w:rFonts w:ascii="Times New Roman" w:eastAsia="Times New Roman" w:hAnsi="Times New Roman" w:cs="Segoe UI"/>
          <w:sz w:val="24"/>
          <w:szCs w:val="24"/>
          <w:lang w:eastAsia="en-GB"/>
        </w:rPr>
      </w:pPr>
      <w:r>
        <w:rPr>
          <w:rFonts w:ascii="Times New Roman" w:eastAsia="Times New Roman" w:hAnsi="Times New Roman" w:cs="Segoe UI"/>
          <w:sz w:val="24"/>
          <w:szCs w:val="24"/>
          <w:lang w:eastAsia="en-GB"/>
        </w:rPr>
        <w:t>Please comply with policies and procedures as directed by Lloyd and Gravell.</w:t>
      </w:r>
    </w:p>
    <w:p w14:paraId="1710D6F4" w14:textId="1E36A49D" w:rsidR="00D4459D" w:rsidRDefault="00D4459D" w:rsidP="00D4459D">
      <w:pPr>
        <w:pStyle w:val="ListParagraph"/>
        <w:numPr>
          <w:ilvl w:val="0"/>
          <w:numId w:val="27"/>
        </w:numPr>
        <w:spacing w:after="0" w:line="240" w:lineRule="auto"/>
        <w:textAlignment w:val="baseline"/>
        <w:rPr>
          <w:rFonts w:ascii="Times New Roman" w:eastAsia="Times New Roman" w:hAnsi="Times New Roman" w:cs="Segoe UI"/>
          <w:sz w:val="24"/>
          <w:szCs w:val="24"/>
          <w:lang w:eastAsia="en-GB"/>
        </w:rPr>
      </w:pPr>
      <w:r>
        <w:rPr>
          <w:rFonts w:ascii="Times New Roman" w:eastAsia="Times New Roman" w:hAnsi="Times New Roman" w:cs="Segoe UI"/>
          <w:sz w:val="24"/>
          <w:szCs w:val="24"/>
          <w:lang w:eastAsia="en-GB"/>
        </w:rPr>
        <w:t>In addition, please comply with site specific rules as directed by the site manager on behalf of Lloyd and Gravell.</w:t>
      </w:r>
    </w:p>
    <w:p w14:paraId="3155E717" w14:textId="494A1A01" w:rsidR="00637173" w:rsidRDefault="00637173" w:rsidP="00637173">
      <w:pPr>
        <w:spacing w:after="0" w:line="240" w:lineRule="auto"/>
        <w:textAlignment w:val="baseline"/>
        <w:rPr>
          <w:rFonts w:ascii="Times New Roman" w:eastAsia="Times New Roman" w:hAnsi="Times New Roman" w:cs="Segoe UI"/>
          <w:sz w:val="24"/>
          <w:szCs w:val="24"/>
          <w:lang w:eastAsia="en-GB"/>
        </w:rPr>
      </w:pPr>
    </w:p>
    <w:p w14:paraId="3AD47A5F" w14:textId="04675878" w:rsidR="00637173" w:rsidRDefault="00637173" w:rsidP="00637173">
      <w:pPr>
        <w:spacing w:after="0" w:line="240" w:lineRule="auto"/>
        <w:textAlignment w:val="baseline"/>
        <w:rPr>
          <w:rFonts w:ascii="Times New Roman" w:eastAsia="Times New Roman" w:hAnsi="Times New Roman" w:cs="Segoe UI"/>
          <w:sz w:val="24"/>
          <w:szCs w:val="24"/>
          <w:lang w:eastAsia="en-GB"/>
        </w:rPr>
      </w:pPr>
    </w:p>
    <w:p w14:paraId="0BB9B1CA" w14:textId="71DF67A6" w:rsidR="00637173" w:rsidRDefault="00637173" w:rsidP="00637173">
      <w:pPr>
        <w:spacing w:after="0" w:line="240" w:lineRule="auto"/>
        <w:textAlignment w:val="baseline"/>
        <w:rPr>
          <w:rFonts w:ascii="Times New Roman" w:eastAsia="Times New Roman" w:hAnsi="Times New Roman" w:cs="Segoe UI"/>
          <w:sz w:val="24"/>
          <w:szCs w:val="24"/>
          <w:lang w:eastAsia="en-GB"/>
        </w:rPr>
      </w:pPr>
    </w:p>
    <w:p w14:paraId="34B42A5F" w14:textId="0CA1383A" w:rsidR="00637173" w:rsidRDefault="00637173" w:rsidP="00637173">
      <w:pPr>
        <w:spacing w:after="0" w:line="240" w:lineRule="auto"/>
        <w:textAlignment w:val="baseline"/>
        <w:rPr>
          <w:rFonts w:ascii="Times New Roman" w:eastAsia="Times New Roman" w:hAnsi="Times New Roman" w:cs="Segoe UI"/>
          <w:sz w:val="24"/>
          <w:szCs w:val="24"/>
          <w:lang w:eastAsia="en-GB"/>
        </w:rPr>
      </w:pPr>
    </w:p>
    <w:p w14:paraId="1FF6BB93" w14:textId="5786BA36" w:rsidR="005415AB" w:rsidRDefault="005415AB" w:rsidP="00637173">
      <w:pPr>
        <w:spacing w:after="0" w:line="240" w:lineRule="auto"/>
        <w:textAlignment w:val="baseline"/>
        <w:rPr>
          <w:rFonts w:ascii="Times New Roman" w:eastAsia="Times New Roman" w:hAnsi="Times New Roman" w:cs="Segoe UI"/>
          <w:sz w:val="24"/>
          <w:szCs w:val="24"/>
          <w:lang w:eastAsia="en-GB"/>
        </w:rPr>
      </w:pPr>
    </w:p>
    <w:p w14:paraId="66A29237" w14:textId="05D037B4" w:rsidR="005415AB" w:rsidRDefault="005415AB" w:rsidP="00637173">
      <w:pPr>
        <w:spacing w:after="0" w:line="240" w:lineRule="auto"/>
        <w:textAlignment w:val="baseline"/>
        <w:rPr>
          <w:rFonts w:ascii="Times New Roman" w:eastAsia="Times New Roman" w:hAnsi="Times New Roman" w:cs="Segoe UI"/>
          <w:sz w:val="24"/>
          <w:szCs w:val="24"/>
          <w:lang w:eastAsia="en-GB"/>
        </w:rPr>
      </w:pPr>
    </w:p>
    <w:p w14:paraId="1FF5A133" w14:textId="2D35ECD5" w:rsidR="005415AB" w:rsidRDefault="005415AB" w:rsidP="00637173">
      <w:pPr>
        <w:spacing w:after="0" w:line="240" w:lineRule="auto"/>
        <w:textAlignment w:val="baseline"/>
        <w:rPr>
          <w:rFonts w:ascii="Times New Roman" w:eastAsia="Times New Roman" w:hAnsi="Times New Roman" w:cs="Segoe UI"/>
          <w:sz w:val="24"/>
          <w:szCs w:val="24"/>
          <w:lang w:eastAsia="en-GB"/>
        </w:rPr>
      </w:pPr>
    </w:p>
    <w:p w14:paraId="08CB6FEA" w14:textId="7F9110E3" w:rsidR="005415AB" w:rsidRDefault="005415AB" w:rsidP="00637173">
      <w:pPr>
        <w:spacing w:after="0" w:line="240" w:lineRule="auto"/>
        <w:textAlignment w:val="baseline"/>
        <w:rPr>
          <w:rFonts w:ascii="Times New Roman" w:eastAsia="Times New Roman" w:hAnsi="Times New Roman" w:cs="Segoe UI"/>
          <w:sz w:val="24"/>
          <w:szCs w:val="24"/>
          <w:lang w:eastAsia="en-GB"/>
        </w:rPr>
      </w:pPr>
    </w:p>
    <w:p w14:paraId="7B41CD19" w14:textId="26662302" w:rsidR="005415AB" w:rsidRDefault="005415AB" w:rsidP="00637173">
      <w:pPr>
        <w:spacing w:after="0" w:line="240" w:lineRule="auto"/>
        <w:textAlignment w:val="baseline"/>
        <w:rPr>
          <w:rFonts w:ascii="Times New Roman" w:eastAsia="Times New Roman" w:hAnsi="Times New Roman" w:cs="Segoe UI"/>
          <w:sz w:val="24"/>
          <w:szCs w:val="24"/>
          <w:lang w:eastAsia="en-GB"/>
        </w:rPr>
      </w:pPr>
    </w:p>
    <w:p w14:paraId="3759BEFF" w14:textId="09010A1E" w:rsidR="005415AB" w:rsidRDefault="005415AB" w:rsidP="00637173">
      <w:pPr>
        <w:spacing w:after="0" w:line="240" w:lineRule="auto"/>
        <w:textAlignment w:val="baseline"/>
        <w:rPr>
          <w:rFonts w:ascii="Times New Roman" w:eastAsia="Times New Roman" w:hAnsi="Times New Roman" w:cs="Segoe UI"/>
          <w:sz w:val="24"/>
          <w:szCs w:val="24"/>
          <w:lang w:eastAsia="en-GB"/>
        </w:rPr>
      </w:pPr>
    </w:p>
    <w:p w14:paraId="07EDCD56" w14:textId="48EB04B4" w:rsidR="005415AB" w:rsidRDefault="005415AB" w:rsidP="00637173">
      <w:pPr>
        <w:spacing w:after="0" w:line="240" w:lineRule="auto"/>
        <w:textAlignment w:val="baseline"/>
        <w:rPr>
          <w:rFonts w:ascii="Times New Roman" w:eastAsia="Times New Roman" w:hAnsi="Times New Roman" w:cs="Segoe UI"/>
          <w:sz w:val="24"/>
          <w:szCs w:val="24"/>
          <w:lang w:eastAsia="en-GB"/>
        </w:rPr>
      </w:pPr>
    </w:p>
    <w:p w14:paraId="7B204A86" w14:textId="20D7EE6B" w:rsidR="005415AB" w:rsidRDefault="005415AB" w:rsidP="00637173">
      <w:pPr>
        <w:spacing w:after="0" w:line="240" w:lineRule="auto"/>
        <w:textAlignment w:val="baseline"/>
        <w:rPr>
          <w:rFonts w:ascii="Times New Roman" w:eastAsia="Times New Roman" w:hAnsi="Times New Roman" w:cs="Segoe UI"/>
          <w:sz w:val="24"/>
          <w:szCs w:val="24"/>
          <w:lang w:eastAsia="en-GB"/>
        </w:rPr>
      </w:pPr>
    </w:p>
    <w:p w14:paraId="16E23C8A" w14:textId="0039406B" w:rsidR="005415AB" w:rsidRDefault="005415AB" w:rsidP="00637173">
      <w:pPr>
        <w:spacing w:after="0" w:line="240" w:lineRule="auto"/>
        <w:textAlignment w:val="baseline"/>
        <w:rPr>
          <w:rFonts w:ascii="Times New Roman" w:eastAsia="Times New Roman" w:hAnsi="Times New Roman" w:cs="Segoe UI"/>
          <w:sz w:val="24"/>
          <w:szCs w:val="24"/>
          <w:lang w:eastAsia="en-GB"/>
        </w:rPr>
      </w:pPr>
    </w:p>
    <w:p w14:paraId="2F690AE2" w14:textId="6BD35AEA" w:rsidR="005415AB" w:rsidRDefault="005415AB" w:rsidP="00637173">
      <w:pPr>
        <w:spacing w:after="0" w:line="240" w:lineRule="auto"/>
        <w:textAlignment w:val="baseline"/>
        <w:rPr>
          <w:rFonts w:ascii="Times New Roman" w:eastAsia="Times New Roman" w:hAnsi="Times New Roman" w:cs="Segoe UI"/>
          <w:sz w:val="24"/>
          <w:szCs w:val="24"/>
          <w:lang w:eastAsia="en-GB"/>
        </w:rPr>
      </w:pPr>
    </w:p>
    <w:p w14:paraId="2653B0EE" w14:textId="73B75FEB" w:rsidR="005415AB" w:rsidRDefault="005415AB" w:rsidP="00637173">
      <w:pPr>
        <w:spacing w:after="0" w:line="240" w:lineRule="auto"/>
        <w:textAlignment w:val="baseline"/>
        <w:rPr>
          <w:rFonts w:ascii="Times New Roman" w:eastAsia="Times New Roman" w:hAnsi="Times New Roman" w:cs="Segoe UI"/>
          <w:sz w:val="24"/>
          <w:szCs w:val="24"/>
          <w:lang w:eastAsia="en-GB"/>
        </w:rPr>
      </w:pPr>
    </w:p>
    <w:p w14:paraId="5CE7A2D2" w14:textId="3D5E3439" w:rsidR="005415AB" w:rsidRDefault="005415AB" w:rsidP="00637173">
      <w:pPr>
        <w:spacing w:after="0" w:line="240" w:lineRule="auto"/>
        <w:textAlignment w:val="baseline"/>
        <w:rPr>
          <w:rFonts w:ascii="Times New Roman" w:eastAsia="Times New Roman" w:hAnsi="Times New Roman" w:cs="Segoe UI"/>
          <w:sz w:val="24"/>
          <w:szCs w:val="24"/>
          <w:lang w:eastAsia="en-GB"/>
        </w:rPr>
      </w:pPr>
    </w:p>
    <w:p w14:paraId="620631B1" w14:textId="22AD3BFA" w:rsidR="005415AB" w:rsidRDefault="005415AB" w:rsidP="00637173">
      <w:pPr>
        <w:spacing w:after="0" w:line="240" w:lineRule="auto"/>
        <w:textAlignment w:val="baseline"/>
        <w:rPr>
          <w:rFonts w:ascii="Times New Roman" w:eastAsia="Times New Roman" w:hAnsi="Times New Roman" w:cs="Segoe UI"/>
          <w:sz w:val="24"/>
          <w:szCs w:val="24"/>
          <w:lang w:eastAsia="en-GB"/>
        </w:rPr>
      </w:pPr>
    </w:p>
    <w:p w14:paraId="6AE2B624" w14:textId="1672787E" w:rsidR="005415AB" w:rsidRDefault="005415AB" w:rsidP="00637173">
      <w:pPr>
        <w:spacing w:after="0" w:line="240" w:lineRule="auto"/>
        <w:textAlignment w:val="baseline"/>
        <w:rPr>
          <w:rFonts w:ascii="Times New Roman" w:eastAsia="Times New Roman" w:hAnsi="Times New Roman" w:cs="Segoe UI"/>
          <w:sz w:val="24"/>
          <w:szCs w:val="24"/>
          <w:lang w:eastAsia="en-GB"/>
        </w:rPr>
      </w:pPr>
    </w:p>
    <w:p w14:paraId="40854587" w14:textId="53C91805" w:rsidR="005415AB" w:rsidRDefault="005415AB" w:rsidP="00637173">
      <w:pPr>
        <w:spacing w:after="0" w:line="240" w:lineRule="auto"/>
        <w:textAlignment w:val="baseline"/>
        <w:rPr>
          <w:rFonts w:ascii="Times New Roman" w:eastAsia="Times New Roman" w:hAnsi="Times New Roman" w:cs="Segoe UI"/>
          <w:sz w:val="24"/>
          <w:szCs w:val="24"/>
          <w:lang w:eastAsia="en-GB"/>
        </w:rPr>
      </w:pPr>
    </w:p>
    <w:p w14:paraId="64AB58B2" w14:textId="1C769F8D" w:rsidR="005415AB" w:rsidRDefault="005415AB" w:rsidP="00637173">
      <w:pPr>
        <w:spacing w:after="0" w:line="240" w:lineRule="auto"/>
        <w:textAlignment w:val="baseline"/>
        <w:rPr>
          <w:rFonts w:ascii="Times New Roman" w:eastAsia="Times New Roman" w:hAnsi="Times New Roman" w:cs="Segoe UI"/>
          <w:sz w:val="24"/>
          <w:szCs w:val="24"/>
          <w:lang w:eastAsia="en-GB"/>
        </w:rPr>
      </w:pPr>
    </w:p>
    <w:p w14:paraId="0DD39381" w14:textId="08CE86F2" w:rsidR="005415AB" w:rsidRDefault="005415AB" w:rsidP="00637173">
      <w:pPr>
        <w:spacing w:after="0" w:line="240" w:lineRule="auto"/>
        <w:textAlignment w:val="baseline"/>
        <w:rPr>
          <w:rFonts w:ascii="Times New Roman" w:eastAsia="Times New Roman" w:hAnsi="Times New Roman" w:cs="Segoe UI"/>
          <w:sz w:val="24"/>
          <w:szCs w:val="24"/>
          <w:lang w:eastAsia="en-GB"/>
        </w:rPr>
      </w:pPr>
    </w:p>
    <w:p w14:paraId="761BA589" w14:textId="1DAA7EBE" w:rsidR="005415AB" w:rsidRDefault="005415AB" w:rsidP="00637173">
      <w:pPr>
        <w:spacing w:after="0" w:line="240" w:lineRule="auto"/>
        <w:textAlignment w:val="baseline"/>
        <w:rPr>
          <w:rFonts w:ascii="Times New Roman" w:eastAsia="Times New Roman" w:hAnsi="Times New Roman" w:cs="Segoe UI"/>
          <w:sz w:val="24"/>
          <w:szCs w:val="24"/>
          <w:lang w:eastAsia="en-GB"/>
        </w:rPr>
      </w:pPr>
    </w:p>
    <w:p w14:paraId="3E04EF52" w14:textId="5E5DF474" w:rsidR="005415AB" w:rsidRDefault="005415AB" w:rsidP="00637173">
      <w:pPr>
        <w:spacing w:after="0" w:line="240" w:lineRule="auto"/>
        <w:textAlignment w:val="baseline"/>
        <w:rPr>
          <w:rFonts w:ascii="Times New Roman" w:eastAsia="Times New Roman" w:hAnsi="Times New Roman" w:cs="Segoe UI"/>
          <w:sz w:val="24"/>
          <w:szCs w:val="24"/>
          <w:lang w:eastAsia="en-GB"/>
        </w:rPr>
      </w:pPr>
    </w:p>
    <w:p w14:paraId="5577F3E9" w14:textId="3121C945" w:rsidR="005415AB" w:rsidRDefault="005415AB" w:rsidP="00637173">
      <w:pPr>
        <w:spacing w:after="0" w:line="240" w:lineRule="auto"/>
        <w:textAlignment w:val="baseline"/>
        <w:rPr>
          <w:rFonts w:ascii="Times New Roman" w:eastAsia="Times New Roman" w:hAnsi="Times New Roman" w:cs="Segoe UI"/>
          <w:sz w:val="28"/>
          <w:szCs w:val="28"/>
          <w:lang w:eastAsia="en-GB"/>
        </w:rPr>
      </w:pPr>
      <w:r w:rsidRPr="005415AB">
        <w:rPr>
          <w:rFonts w:ascii="Times New Roman" w:eastAsia="Times New Roman" w:hAnsi="Times New Roman" w:cs="Segoe UI"/>
          <w:sz w:val="28"/>
          <w:szCs w:val="28"/>
          <w:lang w:eastAsia="en-GB"/>
        </w:rPr>
        <w:lastRenderedPageBreak/>
        <w:t>Sources of material used</w:t>
      </w:r>
      <w:r>
        <w:rPr>
          <w:rFonts w:ascii="Times New Roman" w:eastAsia="Times New Roman" w:hAnsi="Times New Roman" w:cs="Segoe UI"/>
          <w:sz w:val="28"/>
          <w:szCs w:val="28"/>
          <w:lang w:eastAsia="en-GB"/>
        </w:rPr>
        <w:t>:</w:t>
      </w:r>
    </w:p>
    <w:p w14:paraId="78331F93" w14:textId="77777777" w:rsidR="00D45549" w:rsidRDefault="00D45549" w:rsidP="00637173">
      <w:pPr>
        <w:spacing w:after="0" w:line="240" w:lineRule="auto"/>
        <w:textAlignment w:val="baseline"/>
        <w:rPr>
          <w:rFonts w:ascii="Times New Roman" w:eastAsia="Times New Roman" w:hAnsi="Times New Roman" w:cs="Segoe UI"/>
          <w:sz w:val="28"/>
          <w:szCs w:val="28"/>
          <w:lang w:eastAsia="en-GB"/>
        </w:rPr>
      </w:pPr>
    </w:p>
    <w:p w14:paraId="3CFD38AA" w14:textId="44E145E2" w:rsidR="005415AB" w:rsidRDefault="005415AB" w:rsidP="00637173">
      <w:pPr>
        <w:spacing w:after="0" w:line="240" w:lineRule="auto"/>
        <w:textAlignment w:val="baseline"/>
        <w:rPr>
          <w:rStyle w:val="Hyperlink"/>
          <w:rFonts w:ascii="Times New Roman" w:eastAsia="Times New Roman" w:hAnsi="Times New Roman" w:cs="Times New Roman"/>
          <w:sz w:val="24"/>
          <w:szCs w:val="24"/>
          <w:lang w:eastAsia="en-GB"/>
        </w:rPr>
      </w:pPr>
      <w:hyperlink r:id="rId18" w:history="1">
        <w:r w:rsidRPr="001E0FF9">
          <w:rPr>
            <w:rStyle w:val="Hyperlink"/>
            <w:rFonts w:ascii="Times New Roman" w:eastAsia="Times New Roman" w:hAnsi="Times New Roman" w:cs="Times New Roman"/>
            <w:sz w:val="24"/>
            <w:szCs w:val="24"/>
            <w:lang w:eastAsia="en-GB"/>
          </w:rPr>
          <w:t>www.hse.gov.uk/simple-health-safety/risk/</w:t>
        </w:r>
      </w:hyperlink>
    </w:p>
    <w:p w14:paraId="425C52D6" w14:textId="05D9AF7C" w:rsidR="005415AB" w:rsidRDefault="005415AB" w:rsidP="00637173">
      <w:pPr>
        <w:spacing w:after="0" w:line="240" w:lineRule="auto"/>
        <w:textAlignment w:val="baseline"/>
        <w:rPr>
          <w:rStyle w:val="Hyperlink"/>
          <w:rFonts w:ascii="Times New Roman" w:eastAsia="Times New Roman" w:hAnsi="Times New Roman" w:cs="Times New Roman"/>
          <w:sz w:val="24"/>
          <w:szCs w:val="24"/>
          <w:lang w:eastAsia="en-GB"/>
        </w:rPr>
      </w:pPr>
    </w:p>
    <w:p w14:paraId="272C6D59" w14:textId="411B3BA3" w:rsidR="005415AB" w:rsidRDefault="005415AB" w:rsidP="00637173">
      <w:pPr>
        <w:spacing w:after="0" w:line="240" w:lineRule="auto"/>
        <w:textAlignment w:val="baseline"/>
        <w:rPr>
          <w:rStyle w:val="Hyperlink"/>
          <w:rFonts w:ascii="Times New Roman" w:eastAsia="Times New Roman" w:hAnsi="Times New Roman" w:cs="Times New Roman"/>
          <w:color w:val="000000" w:themeColor="text1"/>
          <w:sz w:val="24"/>
          <w:szCs w:val="24"/>
          <w:u w:val="none"/>
          <w:lang w:eastAsia="en-GB"/>
        </w:rPr>
      </w:pPr>
      <w:r>
        <w:rPr>
          <w:rStyle w:val="Hyperlink"/>
          <w:rFonts w:ascii="Times New Roman" w:eastAsia="Times New Roman" w:hAnsi="Times New Roman" w:cs="Times New Roman"/>
          <w:color w:val="000000" w:themeColor="text1"/>
          <w:sz w:val="24"/>
          <w:szCs w:val="24"/>
          <w:u w:val="none"/>
          <w:lang w:eastAsia="en-GB"/>
        </w:rPr>
        <w:t>Local authority example of similar project with TRJ Ltd  re. construction o 8 No. two bedroom dwelling for social housing</w:t>
      </w:r>
    </w:p>
    <w:p w14:paraId="4CCBB946" w14:textId="3E8FA332" w:rsidR="005415AB" w:rsidRDefault="005415AB" w:rsidP="00637173">
      <w:pPr>
        <w:spacing w:after="0" w:line="240" w:lineRule="auto"/>
        <w:textAlignment w:val="baseline"/>
        <w:rPr>
          <w:rStyle w:val="Hyperlink"/>
          <w:rFonts w:ascii="Times New Roman" w:eastAsia="Times New Roman" w:hAnsi="Times New Roman" w:cs="Times New Roman"/>
          <w:color w:val="000000" w:themeColor="text1"/>
          <w:sz w:val="24"/>
          <w:szCs w:val="24"/>
          <w:u w:val="none"/>
          <w:lang w:eastAsia="en-GB"/>
        </w:rPr>
      </w:pPr>
    </w:p>
    <w:p w14:paraId="27749D2B" w14:textId="587239D7" w:rsidR="005415AB" w:rsidRPr="005415AB" w:rsidRDefault="00D45549" w:rsidP="00637173">
      <w:pPr>
        <w:spacing w:after="0" w:line="240" w:lineRule="auto"/>
        <w:textAlignment w:val="baseline"/>
        <w:rPr>
          <w:rFonts w:ascii="Times New Roman" w:eastAsia="Times New Roman" w:hAnsi="Times New Roman" w:cs="Times New Roman"/>
          <w:color w:val="000000" w:themeColor="text1"/>
          <w:sz w:val="24"/>
          <w:szCs w:val="24"/>
          <w:lang w:eastAsia="en-GB"/>
        </w:rPr>
      </w:pPr>
      <w:r>
        <w:rPr>
          <w:rStyle w:val="Hyperlink"/>
          <w:rFonts w:ascii="Times New Roman" w:eastAsia="Times New Roman" w:hAnsi="Times New Roman" w:cs="Times New Roman"/>
          <w:color w:val="000000" w:themeColor="text1"/>
          <w:sz w:val="24"/>
          <w:szCs w:val="24"/>
          <w:u w:val="none"/>
          <w:lang w:eastAsia="en-GB"/>
        </w:rPr>
        <w:t xml:space="preserve">Deborah Hughes’ powerpoint presentations and lectures. </w:t>
      </w:r>
    </w:p>
    <w:p w14:paraId="109B4254" w14:textId="2F4C4D82" w:rsidR="005415AB" w:rsidRDefault="005415AB" w:rsidP="00637173">
      <w:pPr>
        <w:spacing w:after="0" w:line="240" w:lineRule="auto"/>
        <w:textAlignment w:val="baseline"/>
        <w:rPr>
          <w:rFonts w:ascii="Times New Roman" w:eastAsia="Times New Roman" w:hAnsi="Times New Roman" w:cs="Segoe UI"/>
          <w:sz w:val="28"/>
          <w:szCs w:val="28"/>
          <w:lang w:eastAsia="en-GB"/>
        </w:rPr>
      </w:pPr>
    </w:p>
    <w:p w14:paraId="1D464886" w14:textId="77777777" w:rsidR="005415AB" w:rsidRPr="005415AB" w:rsidRDefault="005415AB" w:rsidP="00637173">
      <w:pPr>
        <w:spacing w:after="0" w:line="240" w:lineRule="auto"/>
        <w:textAlignment w:val="baseline"/>
        <w:rPr>
          <w:rFonts w:ascii="Times New Roman" w:eastAsia="Times New Roman" w:hAnsi="Times New Roman" w:cs="Segoe UI"/>
          <w:sz w:val="28"/>
          <w:szCs w:val="28"/>
          <w:lang w:eastAsia="en-GB"/>
        </w:rPr>
      </w:pPr>
    </w:p>
    <w:sectPr w:rsidR="005415AB" w:rsidRPr="005415A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0C84DC" w14:textId="77777777" w:rsidR="008B0ECD" w:rsidRDefault="008B0ECD" w:rsidP="000D186C">
      <w:pPr>
        <w:spacing w:after="0" w:line="240" w:lineRule="auto"/>
      </w:pPr>
      <w:r>
        <w:separator/>
      </w:r>
    </w:p>
  </w:endnote>
  <w:endnote w:type="continuationSeparator" w:id="0">
    <w:p w14:paraId="10308F1A" w14:textId="77777777" w:rsidR="008B0ECD" w:rsidRDefault="008B0ECD" w:rsidP="000D18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Edwardian Script ITC">
    <w:charset w:val="00"/>
    <w:family w:val="script"/>
    <w:pitch w:val="variable"/>
    <w:sig w:usb0="00000003" w:usb1="00000000" w:usb2="00000000" w:usb3="00000000" w:csb0="00000001" w:csb1="00000000"/>
  </w:font>
  <w:font w:name="Ink Free">
    <w:panose1 w:val="03080402000500000000"/>
    <w:charset w:val="00"/>
    <w:family w:val="script"/>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8B1B73" w14:textId="77777777" w:rsidR="008B0ECD" w:rsidRDefault="008B0ECD" w:rsidP="000D186C">
      <w:pPr>
        <w:spacing w:after="0" w:line="240" w:lineRule="auto"/>
      </w:pPr>
      <w:r>
        <w:separator/>
      </w:r>
    </w:p>
  </w:footnote>
  <w:footnote w:type="continuationSeparator" w:id="0">
    <w:p w14:paraId="4E443909" w14:textId="77777777" w:rsidR="008B0ECD" w:rsidRDefault="008B0ECD" w:rsidP="000D18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30396E"/>
    <w:multiLevelType w:val="hybridMultilevel"/>
    <w:tmpl w:val="D0003CCC"/>
    <w:lvl w:ilvl="0" w:tplc="FB0EE960">
      <w:start w:val="1"/>
      <w:numFmt w:val="lowerRoman"/>
      <w:lvlText w:val="(%1)"/>
      <w:lvlJc w:val="left"/>
      <w:pPr>
        <w:ind w:left="1080" w:hanging="720"/>
      </w:pPr>
      <w:rPr>
        <w:rFonts w:ascii="Times New Roman" w:hAnsi="Times New Roman" w:cs="Times New Roman"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F40A24"/>
    <w:multiLevelType w:val="multilevel"/>
    <w:tmpl w:val="7264F0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4E26A2"/>
    <w:multiLevelType w:val="multilevel"/>
    <w:tmpl w:val="9A5C2B3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7B43F7"/>
    <w:multiLevelType w:val="hybridMultilevel"/>
    <w:tmpl w:val="D0003CCC"/>
    <w:lvl w:ilvl="0" w:tplc="FB0EE960">
      <w:start w:val="1"/>
      <w:numFmt w:val="lowerRoman"/>
      <w:lvlText w:val="(%1)"/>
      <w:lvlJc w:val="left"/>
      <w:pPr>
        <w:ind w:left="1080" w:hanging="720"/>
      </w:pPr>
      <w:rPr>
        <w:rFonts w:ascii="Times New Roman" w:hAnsi="Times New Roman" w:cs="Times New Roman"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0E583B"/>
    <w:multiLevelType w:val="hybridMultilevel"/>
    <w:tmpl w:val="46B26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BF58FE"/>
    <w:multiLevelType w:val="hybridMultilevel"/>
    <w:tmpl w:val="87122C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E427F7D"/>
    <w:multiLevelType w:val="multilevel"/>
    <w:tmpl w:val="7CC64D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6C7A42"/>
    <w:multiLevelType w:val="multilevel"/>
    <w:tmpl w:val="F7D65E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9B844E7"/>
    <w:multiLevelType w:val="hybridMultilevel"/>
    <w:tmpl w:val="427E4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8C3A0C"/>
    <w:multiLevelType w:val="multilevel"/>
    <w:tmpl w:val="40848BC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79F1731"/>
    <w:multiLevelType w:val="hybridMultilevel"/>
    <w:tmpl w:val="D6006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EA00FB"/>
    <w:multiLevelType w:val="hybridMultilevel"/>
    <w:tmpl w:val="8136904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D82D9A"/>
    <w:multiLevelType w:val="hybridMultilevel"/>
    <w:tmpl w:val="6D70D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3C34EC"/>
    <w:multiLevelType w:val="hybridMultilevel"/>
    <w:tmpl w:val="34A27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2B01A7"/>
    <w:multiLevelType w:val="hybridMultilevel"/>
    <w:tmpl w:val="B3D43D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E4345"/>
    <w:multiLevelType w:val="multilevel"/>
    <w:tmpl w:val="C448900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26B12FE"/>
    <w:multiLevelType w:val="hybridMultilevel"/>
    <w:tmpl w:val="473AF0A2"/>
    <w:lvl w:ilvl="0" w:tplc="7408D404">
      <w:start w:val="1"/>
      <w:numFmt w:val="decimal"/>
      <w:lvlText w:val="%1"/>
      <w:lvlJc w:val="left"/>
      <w:pPr>
        <w:ind w:left="1230" w:hanging="8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5090A55"/>
    <w:multiLevelType w:val="hybridMultilevel"/>
    <w:tmpl w:val="04AE0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5A21F7"/>
    <w:multiLevelType w:val="multilevel"/>
    <w:tmpl w:val="51B26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6C80FE9"/>
    <w:multiLevelType w:val="hybridMultilevel"/>
    <w:tmpl w:val="6996372A"/>
    <w:lvl w:ilvl="0" w:tplc="F40C14D4">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20" w15:restartNumberingAfterBreak="0">
    <w:nsid w:val="611B1CE3"/>
    <w:multiLevelType w:val="hybridMultilevel"/>
    <w:tmpl w:val="AF420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601661A"/>
    <w:multiLevelType w:val="hybridMultilevel"/>
    <w:tmpl w:val="956A9CC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2" w15:restartNumberingAfterBreak="0">
    <w:nsid w:val="77277257"/>
    <w:multiLevelType w:val="hybridMultilevel"/>
    <w:tmpl w:val="ACEC5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B357792"/>
    <w:multiLevelType w:val="multilevel"/>
    <w:tmpl w:val="CAA841F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D033ADA"/>
    <w:multiLevelType w:val="hybridMultilevel"/>
    <w:tmpl w:val="23283B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D115272"/>
    <w:multiLevelType w:val="hybridMultilevel"/>
    <w:tmpl w:val="C456A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E5A0534"/>
    <w:multiLevelType w:val="multilevel"/>
    <w:tmpl w:val="B9EC4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num>
  <w:num w:numId="2">
    <w:abstractNumId w:val="1"/>
  </w:num>
  <w:num w:numId="3">
    <w:abstractNumId w:val="26"/>
  </w:num>
  <w:num w:numId="4">
    <w:abstractNumId w:val="6"/>
  </w:num>
  <w:num w:numId="5">
    <w:abstractNumId w:val="9"/>
  </w:num>
  <w:num w:numId="6">
    <w:abstractNumId w:val="2"/>
  </w:num>
  <w:num w:numId="7">
    <w:abstractNumId w:val="24"/>
  </w:num>
  <w:num w:numId="8">
    <w:abstractNumId w:val="19"/>
  </w:num>
  <w:num w:numId="9">
    <w:abstractNumId w:val="7"/>
  </w:num>
  <w:num w:numId="10">
    <w:abstractNumId w:val="10"/>
  </w:num>
  <w:num w:numId="11">
    <w:abstractNumId w:val="5"/>
  </w:num>
  <w:num w:numId="12">
    <w:abstractNumId w:val="20"/>
  </w:num>
  <w:num w:numId="13">
    <w:abstractNumId w:val="4"/>
  </w:num>
  <w:num w:numId="14">
    <w:abstractNumId w:val="22"/>
  </w:num>
  <w:num w:numId="15">
    <w:abstractNumId w:val="12"/>
  </w:num>
  <w:num w:numId="16">
    <w:abstractNumId w:val="14"/>
  </w:num>
  <w:num w:numId="17">
    <w:abstractNumId w:val="23"/>
  </w:num>
  <w:num w:numId="18">
    <w:abstractNumId w:val="15"/>
  </w:num>
  <w:num w:numId="19">
    <w:abstractNumId w:val="17"/>
  </w:num>
  <w:num w:numId="20">
    <w:abstractNumId w:val="13"/>
  </w:num>
  <w:num w:numId="21">
    <w:abstractNumId w:val="8"/>
  </w:num>
  <w:num w:numId="22">
    <w:abstractNumId w:val="16"/>
  </w:num>
  <w:num w:numId="23">
    <w:abstractNumId w:val="3"/>
  </w:num>
  <w:num w:numId="24">
    <w:abstractNumId w:val="21"/>
  </w:num>
  <w:num w:numId="25">
    <w:abstractNumId w:val="0"/>
  </w:num>
  <w:num w:numId="26">
    <w:abstractNumId w:val="11"/>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F70"/>
    <w:rsid w:val="00032847"/>
    <w:rsid w:val="000471A5"/>
    <w:rsid w:val="0005005D"/>
    <w:rsid w:val="00076C10"/>
    <w:rsid w:val="00081285"/>
    <w:rsid w:val="00095446"/>
    <w:rsid w:val="000D186C"/>
    <w:rsid w:val="001253C4"/>
    <w:rsid w:val="00144E82"/>
    <w:rsid w:val="001927C5"/>
    <w:rsid w:val="001C3938"/>
    <w:rsid w:val="001D3EE8"/>
    <w:rsid w:val="002375D9"/>
    <w:rsid w:val="00250752"/>
    <w:rsid w:val="00253F82"/>
    <w:rsid w:val="002739D6"/>
    <w:rsid w:val="002C7155"/>
    <w:rsid w:val="00312FA9"/>
    <w:rsid w:val="003359E1"/>
    <w:rsid w:val="00375AB3"/>
    <w:rsid w:val="00480497"/>
    <w:rsid w:val="00485B64"/>
    <w:rsid w:val="004B5D54"/>
    <w:rsid w:val="004E6622"/>
    <w:rsid w:val="00500889"/>
    <w:rsid w:val="0050587A"/>
    <w:rsid w:val="005415AB"/>
    <w:rsid w:val="005723CC"/>
    <w:rsid w:val="005A5DD0"/>
    <w:rsid w:val="005B6080"/>
    <w:rsid w:val="005B6F32"/>
    <w:rsid w:val="0061234C"/>
    <w:rsid w:val="00621640"/>
    <w:rsid w:val="00637173"/>
    <w:rsid w:val="006417B5"/>
    <w:rsid w:val="0068402B"/>
    <w:rsid w:val="006871D8"/>
    <w:rsid w:val="006C6122"/>
    <w:rsid w:val="00714031"/>
    <w:rsid w:val="0072531D"/>
    <w:rsid w:val="0075531C"/>
    <w:rsid w:val="007B1CCE"/>
    <w:rsid w:val="007B3916"/>
    <w:rsid w:val="007C6CAC"/>
    <w:rsid w:val="007E1F2A"/>
    <w:rsid w:val="00862B85"/>
    <w:rsid w:val="00894093"/>
    <w:rsid w:val="008948A3"/>
    <w:rsid w:val="008B0ECD"/>
    <w:rsid w:val="008C5C55"/>
    <w:rsid w:val="008D6AA8"/>
    <w:rsid w:val="008F13C9"/>
    <w:rsid w:val="00903E69"/>
    <w:rsid w:val="009144DC"/>
    <w:rsid w:val="009215D9"/>
    <w:rsid w:val="00957F70"/>
    <w:rsid w:val="00983936"/>
    <w:rsid w:val="0098586D"/>
    <w:rsid w:val="009A4E6E"/>
    <w:rsid w:val="009C0771"/>
    <w:rsid w:val="009D0C28"/>
    <w:rsid w:val="00A847AA"/>
    <w:rsid w:val="00A94FF3"/>
    <w:rsid w:val="00AF1E75"/>
    <w:rsid w:val="00AF202F"/>
    <w:rsid w:val="00B47F68"/>
    <w:rsid w:val="00B5162A"/>
    <w:rsid w:val="00B60131"/>
    <w:rsid w:val="00B63D33"/>
    <w:rsid w:val="00B655DC"/>
    <w:rsid w:val="00B7651E"/>
    <w:rsid w:val="00B77C5A"/>
    <w:rsid w:val="00BB0340"/>
    <w:rsid w:val="00C350E5"/>
    <w:rsid w:val="00C41B02"/>
    <w:rsid w:val="00C6597B"/>
    <w:rsid w:val="00C9348A"/>
    <w:rsid w:val="00CE3822"/>
    <w:rsid w:val="00CF7ADA"/>
    <w:rsid w:val="00D4459D"/>
    <w:rsid w:val="00D45549"/>
    <w:rsid w:val="00D512F6"/>
    <w:rsid w:val="00D926A1"/>
    <w:rsid w:val="00DC1FE1"/>
    <w:rsid w:val="00DC7E4C"/>
    <w:rsid w:val="00E75C99"/>
    <w:rsid w:val="00EE7DBF"/>
    <w:rsid w:val="00F161D4"/>
    <w:rsid w:val="00F42093"/>
    <w:rsid w:val="00F51815"/>
    <w:rsid w:val="00F67564"/>
    <w:rsid w:val="00FA5B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EBE62"/>
  <w15:chartTrackingRefBased/>
  <w15:docId w15:val="{EEEB8047-9C35-4C03-A3AA-C955911F2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7F70"/>
    <w:pPr>
      <w:ind w:left="720"/>
      <w:contextualSpacing/>
    </w:pPr>
  </w:style>
  <w:style w:type="paragraph" w:customStyle="1" w:styleId="paragraph">
    <w:name w:val="paragraph"/>
    <w:basedOn w:val="Normal"/>
    <w:rsid w:val="008C5C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C5C55"/>
  </w:style>
  <w:style w:type="character" w:customStyle="1" w:styleId="eop">
    <w:name w:val="eop"/>
    <w:basedOn w:val="DefaultParagraphFont"/>
    <w:rsid w:val="008C5C55"/>
  </w:style>
  <w:style w:type="character" w:customStyle="1" w:styleId="scxw78518431">
    <w:name w:val="scxw78518431"/>
    <w:basedOn w:val="DefaultParagraphFont"/>
    <w:rsid w:val="008C5C55"/>
  </w:style>
  <w:style w:type="table" w:styleId="TableGrid">
    <w:name w:val="Table Grid"/>
    <w:basedOn w:val="TableNormal"/>
    <w:uiPriority w:val="39"/>
    <w:rsid w:val="00CE38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927C5"/>
    <w:rPr>
      <w:color w:val="0000FF"/>
      <w:u w:val="single"/>
    </w:rPr>
  </w:style>
  <w:style w:type="character" w:styleId="UnresolvedMention">
    <w:name w:val="Unresolved Mention"/>
    <w:basedOn w:val="DefaultParagraphFont"/>
    <w:uiPriority w:val="99"/>
    <w:semiHidden/>
    <w:unhideWhenUsed/>
    <w:rsid w:val="001927C5"/>
    <w:rPr>
      <w:color w:val="605E5C"/>
      <w:shd w:val="clear" w:color="auto" w:fill="E1DFDD"/>
    </w:rPr>
  </w:style>
  <w:style w:type="character" w:styleId="CommentReference">
    <w:name w:val="annotation reference"/>
    <w:basedOn w:val="DefaultParagraphFont"/>
    <w:uiPriority w:val="99"/>
    <w:semiHidden/>
    <w:unhideWhenUsed/>
    <w:rsid w:val="008D6AA8"/>
    <w:rPr>
      <w:sz w:val="16"/>
      <w:szCs w:val="16"/>
    </w:rPr>
  </w:style>
  <w:style w:type="paragraph" w:styleId="CommentText">
    <w:name w:val="annotation text"/>
    <w:basedOn w:val="Normal"/>
    <w:link w:val="CommentTextChar"/>
    <w:uiPriority w:val="99"/>
    <w:semiHidden/>
    <w:unhideWhenUsed/>
    <w:rsid w:val="008D6AA8"/>
    <w:pPr>
      <w:spacing w:line="240" w:lineRule="auto"/>
    </w:pPr>
    <w:rPr>
      <w:sz w:val="20"/>
      <w:szCs w:val="20"/>
    </w:rPr>
  </w:style>
  <w:style w:type="character" w:customStyle="1" w:styleId="CommentTextChar">
    <w:name w:val="Comment Text Char"/>
    <w:basedOn w:val="DefaultParagraphFont"/>
    <w:link w:val="CommentText"/>
    <w:uiPriority w:val="99"/>
    <w:semiHidden/>
    <w:rsid w:val="008D6AA8"/>
    <w:rPr>
      <w:sz w:val="20"/>
      <w:szCs w:val="20"/>
    </w:rPr>
  </w:style>
  <w:style w:type="paragraph" w:styleId="CommentSubject">
    <w:name w:val="annotation subject"/>
    <w:basedOn w:val="CommentText"/>
    <w:next w:val="CommentText"/>
    <w:link w:val="CommentSubjectChar"/>
    <w:uiPriority w:val="99"/>
    <w:semiHidden/>
    <w:unhideWhenUsed/>
    <w:rsid w:val="008D6AA8"/>
    <w:rPr>
      <w:b/>
      <w:bCs/>
    </w:rPr>
  </w:style>
  <w:style w:type="character" w:customStyle="1" w:styleId="CommentSubjectChar">
    <w:name w:val="Comment Subject Char"/>
    <w:basedOn w:val="CommentTextChar"/>
    <w:link w:val="CommentSubject"/>
    <w:uiPriority w:val="99"/>
    <w:semiHidden/>
    <w:rsid w:val="008D6AA8"/>
    <w:rPr>
      <w:b/>
      <w:bCs/>
      <w:sz w:val="20"/>
      <w:szCs w:val="20"/>
    </w:rPr>
  </w:style>
  <w:style w:type="paragraph" w:styleId="BalloonText">
    <w:name w:val="Balloon Text"/>
    <w:basedOn w:val="Normal"/>
    <w:link w:val="BalloonTextChar"/>
    <w:uiPriority w:val="99"/>
    <w:semiHidden/>
    <w:unhideWhenUsed/>
    <w:rsid w:val="008D6A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6AA8"/>
    <w:rPr>
      <w:rFonts w:ascii="Segoe UI" w:hAnsi="Segoe UI" w:cs="Segoe UI"/>
      <w:sz w:val="18"/>
      <w:szCs w:val="18"/>
    </w:rPr>
  </w:style>
  <w:style w:type="paragraph" w:styleId="Header">
    <w:name w:val="header"/>
    <w:basedOn w:val="Normal"/>
    <w:link w:val="HeaderChar"/>
    <w:uiPriority w:val="99"/>
    <w:unhideWhenUsed/>
    <w:rsid w:val="000D18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86C"/>
  </w:style>
  <w:style w:type="paragraph" w:styleId="Footer">
    <w:name w:val="footer"/>
    <w:basedOn w:val="Normal"/>
    <w:link w:val="FooterChar"/>
    <w:uiPriority w:val="99"/>
    <w:unhideWhenUsed/>
    <w:rsid w:val="000D18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18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8265673">
      <w:bodyDiv w:val="1"/>
      <w:marLeft w:val="0"/>
      <w:marRight w:val="0"/>
      <w:marTop w:val="0"/>
      <w:marBottom w:val="0"/>
      <w:divBdr>
        <w:top w:val="none" w:sz="0" w:space="0" w:color="auto"/>
        <w:left w:val="none" w:sz="0" w:space="0" w:color="auto"/>
        <w:bottom w:val="none" w:sz="0" w:space="0" w:color="auto"/>
        <w:right w:val="none" w:sz="0" w:space="0" w:color="auto"/>
      </w:divBdr>
      <w:divsChild>
        <w:div w:id="55251056">
          <w:marLeft w:val="0"/>
          <w:marRight w:val="0"/>
          <w:marTop w:val="0"/>
          <w:marBottom w:val="0"/>
          <w:divBdr>
            <w:top w:val="none" w:sz="0" w:space="0" w:color="auto"/>
            <w:left w:val="none" w:sz="0" w:space="0" w:color="auto"/>
            <w:bottom w:val="none" w:sz="0" w:space="0" w:color="auto"/>
            <w:right w:val="none" w:sz="0" w:space="0" w:color="auto"/>
          </w:divBdr>
        </w:div>
        <w:div w:id="708140919">
          <w:marLeft w:val="0"/>
          <w:marRight w:val="0"/>
          <w:marTop w:val="0"/>
          <w:marBottom w:val="0"/>
          <w:divBdr>
            <w:top w:val="none" w:sz="0" w:space="0" w:color="auto"/>
            <w:left w:val="none" w:sz="0" w:space="0" w:color="auto"/>
            <w:bottom w:val="none" w:sz="0" w:space="0" w:color="auto"/>
            <w:right w:val="none" w:sz="0" w:space="0" w:color="auto"/>
          </w:divBdr>
        </w:div>
        <w:div w:id="259140125">
          <w:marLeft w:val="0"/>
          <w:marRight w:val="0"/>
          <w:marTop w:val="0"/>
          <w:marBottom w:val="0"/>
          <w:divBdr>
            <w:top w:val="none" w:sz="0" w:space="0" w:color="auto"/>
            <w:left w:val="none" w:sz="0" w:space="0" w:color="auto"/>
            <w:bottom w:val="none" w:sz="0" w:space="0" w:color="auto"/>
            <w:right w:val="none" w:sz="0" w:space="0" w:color="auto"/>
          </w:divBdr>
        </w:div>
        <w:div w:id="656346619">
          <w:marLeft w:val="0"/>
          <w:marRight w:val="0"/>
          <w:marTop w:val="0"/>
          <w:marBottom w:val="0"/>
          <w:divBdr>
            <w:top w:val="none" w:sz="0" w:space="0" w:color="auto"/>
            <w:left w:val="none" w:sz="0" w:space="0" w:color="auto"/>
            <w:bottom w:val="none" w:sz="0" w:space="0" w:color="auto"/>
            <w:right w:val="none" w:sz="0" w:space="0" w:color="auto"/>
          </w:divBdr>
          <w:divsChild>
            <w:div w:id="432625591">
              <w:marLeft w:val="-75"/>
              <w:marRight w:val="0"/>
              <w:marTop w:val="30"/>
              <w:marBottom w:val="30"/>
              <w:divBdr>
                <w:top w:val="none" w:sz="0" w:space="0" w:color="auto"/>
                <w:left w:val="none" w:sz="0" w:space="0" w:color="auto"/>
                <w:bottom w:val="none" w:sz="0" w:space="0" w:color="auto"/>
                <w:right w:val="none" w:sz="0" w:space="0" w:color="auto"/>
              </w:divBdr>
              <w:divsChild>
                <w:div w:id="492138511">
                  <w:marLeft w:val="0"/>
                  <w:marRight w:val="0"/>
                  <w:marTop w:val="0"/>
                  <w:marBottom w:val="0"/>
                  <w:divBdr>
                    <w:top w:val="none" w:sz="0" w:space="0" w:color="auto"/>
                    <w:left w:val="none" w:sz="0" w:space="0" w:color="auto"/>
                    <w:bottom w:val="none" w:sz="0" w:space="0" w:color="auto"/>
                    <w:right w:val="none" w:sz="0" w:space="0" w:color="auto"/>
                  </w:divBdr>
                  <w:divsChild>
                    <w:div w:id="987511870">
                      <w:marLeft w:val="0"/>
                      <w:marRight w:val="0"/>
                      <w:marTop w:val="0"/>
                      <w:marBottom w:val="0"/>
                      <w:divBdr>
                        <w:top w:val="none" w:sz="0" w:space="0" w:color="auto"/>
                        <w:left w:val="none" w:sz="0" w:space="0" w:color="auto"/>
                        <w:bottom w:val="none" w:sz="0" w:space="0" w:color="auto"/>
                        <w:right w:val="none" w:sz="0" w:space="0" w:color="auto"/>
                      </w:divBdr>
                    </w:div>
                  </w:divsChild>
                </w:div>
                <w:div w:id="1455755526">
                  <w:marLeft w:val="0"/>
                  <w:marRight w:val="0"/>
                  <w:marTop w:val="0"/>
                  <w:marBottom w:val="0"/>
                  <w:divBdr>
                    <w:top w:val="none" w:sz="0" w:space="0" w:color="auto"/>
                    <w:left w:val="none" w:sz="0" w:space="0" w:color="auto"/>
                    <w:bottom w:val="none" w:sz="0" w:space="0" w:color="auto"/>
                    <w:right w:val="none" w:sz="0" w:space="0" w:color="auto"/>
                  </w:divBdr>
                  <w:divsChild>
                    <w:div w:id="684479890">
                      <w:marLeft w:val="0"/>
                      <w:marRight w:val="0"/>
                      <w:marTop w:val="0"/>
                      <w:marBottom w:val="0"/>
                      <w:divBdr>
                        <w:top w:val="none" w:sz="0" w:space="0" w:color="auto"/>
                        <w:left w:val="none" w:sz="0" w:space="0" w:color="auto"/>
                        <w:bottom w:val="none" w:sz="0" w:space="0" w:color="auto"/>
                        <w:right w:val="none" w:sz="0" w:space="0" w:color="auto"/>
                      </w:divBdr>
                    </w:div>
                  </w:divsChild>
                </w:div>
                <w:div w:id="1922791795">
                  <w:marLeft w:val="0"/>
                  <w:marRight w:val="0"/>
                  <w:marTop w:val="0"/>
                  <w:marBottom w:val="0"/>
                  <w:divBdr>
                    <w:top w:val="none" w:sz="0" w:space="0" w:color="auto"/>
                    <w:left w:val="none" w:sz="0" w:space="0" w:color="auto"/>
                    <w:bottom w:val="none" w:sz="0" w:space="0" w:color="auto"/>
                    <w:right w:val="none" w:sz="0" w:space="0" w:color="auto"/>
                  </w:divBdr>
                  <w:divsChild>
                    <w:div w:id="537817389">
                      <w:marLeft w:val="0"/>
                      <w:marRight w:val="0"/>
                      <w:marTop w:val="0"/>
                      <w:marBottom w:val="0"/>
                      <w:divBdr>
                        <w:top w:val="none" w:sz="0" w:space="0" w:color="auto"/>
                        <w:left w:val="none" w:sz="0" w:space="0" w:color="auto"/>
                        <w:bottom w:val="none" w:sz="0" w:space="0" w:color="auto"/>
                        <w:right w:val="none" w:sz="0" w:space="0" w:color="auto"/>
                      </w:divBdr>
                    </w:div>
                  </w:divsChild>
                </w:div>
                <w:div w:id="176699811">
                  <w:marLeft w:val="0"/>
                  <w:marRight w:val="0"/>
                  <w:marTop w:val="0"/>
                  <w:marBottom w:val="0"/>
                  <w:divBdr>
                    <w:top w:val="none" w:sz="0" w:space="0" w:color="auto"/>
                    <w:left w:val="none" w:sz="0" w:space="0" w:color="auto"/>
                    <w:bottom w:val="none" w:sz="0" w:space="0" w:color="auto"/>
                    <w:right w:val="none" w:sz="0" w:space="0" w:color="auto"/>
                  </w:divBdr>
                  <w:divsChild>
                    <w:div w:id="1522822172">
                      <w:marLeft w:val="0"/>
                      <w:marRight w:val="0"/>
                      <w:marTop w:val="0"/>
                      <w:marBottom w:val="0"/>
                      <w:divBdr>
                        <w:top w:val="none" w:sz="0" w:space="0" w:color="auto"/>
                        <w:left w:val="none" w:sz="0" w:space="0" w:color="auto"/>
                        <w:bottom w:val="none" w:sz="0" w:space="0" w:color="auto"/>
                        <w:right w:val="none" w:sz="0" w:space="0" w:color="auto"/>
                      </w:divBdr>
                    </w:div>
                  </w:divsChild>
                </w:div>
                <w:div w:id="1731344970">
                  <w:marLeft w:val="0"/>
                  <w:marRight w:val="0"/>
                  <w:marTop w:val="0"/>
                  <w:marBottom w:val="0"/>
                  <w:divBdr>
                    <w:top w:val="none" w:sz="0" w:space="0" w:color="auto"/>
                    <w:left w:val="none" w:sz="0" w:space="0" w:color="auto"/>
                    <w:bottom w:val="none" w:sz="0" w:space="0" w:color="auto"/>
                    <w:right w:val="none" w:sz="0" w:space="0" w:color="auto"/>
                  </w:divBdr>
                  <w:divsChild>
                    <w:div w:id="903759339">
                      <w:marLeft w:val="0"/>
                      <w:marRight w:val="0"/>
                      <w:marTop w:val="0"/>
                      <w:marBottom w:val="0"/>
                      <w:divBdr>
                        <w:top w:val="none" w:sz="0" w:space="0" w:color="auto"/>
                        <w:left w:val="none" w:sz="0" w:space="0" w:color="auto"/>
                        <w:bottom w:val="none" w:sz="0" w:space="0" w:color="auto"/>
                        <w:right w:val="none" w:sz="0" w:space="0" w:color="auto"/>
                      </w:divBdr>
                    </w:div>
                  </w:divsChild>
                </w:div>
                <w:div w:id="1755663706">
                  <w:marLeft w:val="0"/>
                  <w:marRight w:val="0"/>
                  <w:marTop w:val="0"/>
                  <w:marBottom w:val="0"/>
                  <w:divBdr>
                    <w:top w:val="none" w:sz="0" w:space="0" w:color="auto"/>
                    <w:left w:val="none" w:sz="0" w:space="0" w:color="auto"/>
                    <w:bottom w:val="none" w:sz="0" w:space="0" w:color="auto"/>
                    <w:right w:val="none" w:sz="0" w:space="0" w:color="auto"/>
                  </w:divBdr>
                  <w:divsChild>
                    <w:div w:id="974680078">
                      <w:marLeft w:val="0"/>
                      <w:marRight w:val="0"/>
                      <w:marTop w:val="0"/>
                      <w:marBottom w:val="0"/>
                      <w:divBdr>
                        <w:top w:val="none" w:sz="0" w:space="0" w:color="auto"/>
                        <w:left w:val="none" w:sz="0" w:space="0" w:color="auto"/>
                        <w:bottom w:val="none" w:sz="0" w:space="0" w:color="auto"/>
                        <w:right w:val="none" w:sz="0" w:space="0" w:color="auto"/>
                      </w:divBdr>
                    </w:div>
                  </w:divsChild>
                </w:div>
                <w:div w:id="1085764600">
                  <w:marLeft w:val="0"/>
                  <w:marRight w:val="0"/>
                  <w:marTop w:val="0"/>
                  <w:marBottom w:val="0"/>
                  <w:divBdr>
                    <w:top w:val="none" w:sz="0" w:space="0" w:color="auto"/>
                    <w:left w:val="none" w:sz="0" w:space="0" w:color="auto"/>
                    <w:bottom w:val="none" w:sz="0" w:space="0" w:color="auto"/>
                    <w:right w:val="none" w:sz="0" w:space="0" w:color="auto"/>
                  </w:divBdr>
                  <w:divsChild>
                    <w:div w:id="289669892">
                      <w:marLeft w:val="0"/>
                      <w:marRight w:val="0"/>
                      <w:marTop w:val="0"/>
                      <w:marBottom w:val="0"/>
                      <w:divBdr>
                        <w:top w:val="none" w:sz="0" w:space="0" w:color="auto"/>
                        <w:left w:val="none" w:sz="0" w:space="0" w:color="auto"/>
                        <w:bottom w:val="none" w:sz="0" w:space="0" w:color="auto"/>
                        <w:right w:val="none" w:sz="0" w:space="0" w:color="auto"/>
                      </w:divBdr>
                    </w:div>
                  </w:divsChild>
                </w:div>
                <w:div w:id="2146115766">
                  <w:marLeft w:val="0"/>
                  <w:marRight w:val="0"/>
                  <w:marTop w:val="0"/>
                  <w:marBottom w:val="0"/>
                  <w:divBdr>
                    <w:top w:val="none" w:sz="0" w:space="0" w:color="auto"/>
                    <w:left w:val="none" w:sz="0" w:space="0" w:color="auto"/>
                    <w:bottom w:val="none" w:sz="0" w:space="0" w:color="auto"/>
                    <w:right w:val="none" w:sz="0" w:space="0" w:color="auto"/>
                  </w:divBdr>
                  <w:divsChild>
                    <w:div w:id="646278689">
                      <w:marLeft w:val="0"/>
                      <w:marRight w:val="0"/>
                      <w:marTop w:val="0"/>
                      <w:marBottom w:val="0"/>
                      <w:divBdr>
                        <w:top w:val="none" w:sz="0" w:space="0" w:color="auto"/>
                        <w:left w:val="none" w:sz="0" w:space="0" w:color="auto"/>
                        <w:bottom w:val="none" w:sz="0" w:space="0" w:color="auto"/>
                        <w:right w:val="none" w:sz="0" w:space="0" w:color="auto"/>
                      </w:divBdr>
                    </w:div>
                  </w:divsChild>
                </w:div>
                <w:div w:id="1662003299">
                  <w:marLeft w:val="0"/>
                  <w:marRight w:val="0"/>
                  <w:marTop w:val="0"/>
                  <w:marBottom w:val="0"/>
                  <w:divBdr>
                    <w:top w:val="none" w:sz="0" w:space="0" w:color="auto"/>
                    <w:left w:val="none" w:sz="0" w:space="0" w:color="auto"/>
                    <w:bottom w:val="none" w:sz="0" w:space="0" w:color="auto"/>
                    <w:right w:val="none" w:sz="0" w:space="0" w:color="auto"/>
                  </w:divBdr>
                  <w:divsChild>
                    <w:div w:id="90706637">
                      <w:marLeft w:val="0"/>
                      <w:marRight w:val="0"/>
                      <w:marTop w:val="0"/>
                      <w:marBottom w:val="0"/>
                      <w:divBdr>
                        <w:top w:val="none" w:sz="0" w:space="0" w:color="auto"/>
                        <w:left w:val="none" w:sz="0" w:space="0" w:color="auto"/>
                        <w:bottom w:val="none" w:sz="0" w:space="0" w:color="auto"/>
                        <w:right w:val="none" w:sz="0" w:space="0" w:color="auto"/>
                      </w:divBdr>
                    </w:div>
                  </w:divsChild>
                </w:div>
                <w:div w:id="1977493232">
                  <w:marLeft w:val="0"/>
                  <w:marRight w:val="0"/>
                  <w:marTop w:val="0"/>
                  <w:marBottom w:val="0"/>
                  <w:divBdr>
                    <w:top w:val="none" w:sz="0" w:space="0" w:color="auto"/>
                    <w:left w:val="none" w:sz="0" w:space="0" w:color="auto"/>
                    <w:bottom w:val="none" w:sz="0" w:space="0" w:color="auto"/>
                    <w:right w:val="none" w:sz="0" w:space="0" w:color="auto"/>
                  </w:divBdr>
                  <w:divsChild>
                    <w:div w:id="1849054507">
                      <w:marLeft w:val="0"/>
                      <w:marRight w:val="0"/>
                      <w:marTop w:val="0"/>
                      <w:marBottom w:val="0"/>
                      <w:divBdr>
                        <w:top w:val="none" w:sz="0" w:space="0" w:color="auto"/>
                        <w:left w:val="none" w:sz="0" w:space="0" w:color="auto"/>
                        <w:bottom w:val="none" w:sz="0" w:space="0" w:color="auto"/>
                        <w:right w:val="none" w:sz="0" w:space="0" w:color="auto"/>
                      </w:divBdr>
                    </w:div>
                  </w:divsChild>
                </w:div>
                <w:div w:id="1484813868">
                  <w:marLeft w:val="0"/>
                  <w:marRight w:val="0"/>
                  <w:marTop w:val="0"/>
                  <w:marBottom w:val="0"/>
                  <w:divBdr>
                    <w:top w:val="none" w:sz="0" w:space="0" w:color="auto"/>
                    <w:left w:val="none" w:sz="0" w:space="0" w:color="auto"/>
                    <w:bottom w:val="none" w:sz="0" w:space="0" w:color="auto"/>
                    <w:right w:val="none" w:sz="0" w:space="0" w:color="auto"/>
                  </w:divBdr>
                  <w:divsChild>
                    <w:div w:id="1173496273">
                      <w:marLeft w:val="0"/>
                      <w:marRight w:val="0"/>
                      <w:marTop w:val="0"/>
                      <w:marBottom w:val="0"/>
                      <w:divBdr>
                        <w:top w:val="none" w:sz="0" w:space="0" w:color="auto"/>
                        <w:left w:val="none" w:sz="0" w:space="0" w:color="auto"/>
                        <w:bottom w:val="none" w:sz="0" w:space="0" w:color="auto"/>
                        <w:right w:val="none" w:sz="0" w:space="0" w:color="auto"/>
                      </w:divBdr>
                    </w:div>
                  </w:divsChild>
                </w:div>
                <w:div w:id="816529739">
                  <w:marLeft w:val="0"/>
                  <w:marRight w:val="0"/>
                  <w:marTop w:val="0"/>
                  <w:marBottom w:val="0"/>
                  <w:divBdr>
                    <w:top w:val="none" w:sz="0" w:space="0" w:color="auto"/>
                    <w:left w:val="none" w:sz="0" w:space="0" w:color="auto"/>
                    <w:bottom w:val="none" w:sz="0" w:space="0" w:color="auto"/>
                    <w:right w:val="none" w:sz="0" w:space="0" w:color="auto"/>
                  </w:divBdr>
                  <w:divsChild>
                    <w:div w:id="670909930">
                      <w:marLeft w:val="0"/>
                      <w:marRight w:val="0"/>
                      <w:marTop w:val="0"/>
                      <w:marBottom w:val="0"/>
                      <w:divBdr>
                        <w:top w:val="none" w:sz="0" w:space="0" w:color="auto"/>
                        <w:left w:val="none" w:sz="0" w:space="0" w:color="auto"/>
                        <w:bottom w:val="none" w:sz="0" w:space="0" w:color="auto"/>
                        <w:right w:val="none" w:sz="0" w:space="0" w:color="auto"/>
                      </w:divBdr>
                    </w:div>
                  </w:divsChild>
                </w:div>
                <w:div w:id="767624655">
                  <w:marLeft w:val="0"/>
                  <w:marRight w:val="0"/>
                  <w:marTop w:val="0"/>
                  <w:marBottom w:val="0"/>
                  <w:divBdr>
                    <w:top w:val="none" w:sz="0" w:space="0" w:color="auto"/>
                    <w:left w:val="none" w:sz="0" w:space="0" w:color="auto"/>
                    <w:bottom w:val="none" w:sz="0" w:space="0" w:color="auto"/>
                    <w:right w:val="none" w:sz="0" w:space="0" w:color="auto"/>
                  </w:divBdr>
                  <w:divsChild>
                    <w:div w:id="1710299457">
                      <w:marLeft w:val="0"/>
                      <w:marRight w:val="0"/>
                      <w:marTop w:val="0"/>
                      <w:marBottom w:val="0"/>
                      <w:divBdr>
                        <w:top w:val="none" w:sz="0" w:space="0" w:color="auto"/>
                        <w:left w:val="none" w:sz="0" w:space="0" w:color="auto"/>
                        <w:bottom w:val="none" w:sz="0" w:space="0" w:color="auto"/>
                        <w:right w:val="none" w:sz="0" w:space="0" w:color="auto"/>
                      </w:divBdr>
                    </w:div>
                    <w:div w:id="1345286276">
                      <w:marLeft w:val="0"/>
                      <w:marRight w:val="0"/>
                      <w:marTop w:val="0"/>
                      <w:marBottom w:val="0"/>
                      <w:divBdr>
                        <w:top w:val="none" w:sz="0" w:space="0" w:color="auto"/>
                        <w:left w:val="none" w:sz="0" w:space="0" w:color="auto"/>
                        <w:bottom w:val="none" w:sz="0" w:space="0" w:color="auto"/>
                        <w:right w:val="none" w:sz="0" w:space="0" w:color="auto"/>
                      </w:divBdr>
                    </w:div>
                  </w:divsChild>
                </w:div>
                <w:div w:id="1146243860">
                  <w:marLeft w:val="0"/>
                  <w:marRight w:val="0"/>
                  <w:marTop w:val="0"/>
                  <w:marBottom w:val="0"/>
                  <w:divBdr>
                    <w:top w:val="none" w:sz="0" w:space="0" w:color="auto"/>
                    <w:left w:val="none" w:sz="0" w:space="0" w:color="auto"/>
                    <w:bottom w:val="none" w:sz="0" w:space="0" w:color="auto"/>
                    <w:right w:val="none" w:sz="0" w:space="0" w:color="auto"/>
                  </w:divBdr>
                  <w:divsChild>
                    <w:div w:id="1692951380">
                      <w:marLeft w:val="0"/>
                      <w:marRight w:val="0"/>
                      <w:marTop w:val="0"/>
                      <w:marBottom w:val="0"/>
                      <w:divBdr>
                        <w:top w:val="none" w:sz="0" w:space="0" w:color="auto"/>
                        <w:left w:val="none" w:sz="0" w:space="0" w:color="auto"/>
                        <w:bottom w:val="none" w:sz="0" w:space="0" w:color="auto"/>
                        <w:right w:val="none" w:sz="0" w:space="0" w:color="auto"/>
                      </w:divBdr>
                    </w:div>
                  </w:divsChild>
                </w:div>
                <w:div w:id="77791343">
                  <w:marLeft w:val="0"/>
                  <w:marRight w:val="0"/>
                  <w:marTop w:val="0"/>
                  <w:marBottom w:val="0"/>
                  <w:divBdr>
                    <w:top w:val="none" w:sz="0" w:space="0" w:color="auto"/>
                    <w:left w:val="none" w:sz="0" w:space="0" w:color="auto"/>
                    <w:bottom w:val="none" w:sz="0" w:space="0" w:color="auto"/>
                    <w:right w:val="none" w:sz="0" w:space="0" w:color="auto"/>
                  </w:divBdr>
                  <w:divsChild>
                    <w:div w:id="1518276616">
                      <w:marLeft w:val="0"/>
                      <w:marRight w:val="0"/>
                      <w:marTop w:val="0"/>
                      <w:marBottom w:val="0"/>
                      <w:divBdr>
                        <w:top w:val="none" w:sz="0" w:space="0" w:color="auto"/>
                        <w:left w:val="none" w:sz="0" w:space="0" w:color="auto"/>
                        <w:bottom w:val="none" w:sz="0" w:space="0" w:color="auto"/>
                        <w:right w:val="none" w:sz="0" w:space="0" w:color="auto"/>
                      </w:divBdr>
                    </w:div>
                  </w:divsChild>
                </w:div>
                <w:div w:id="892547696">
                  <w:marLeft w:val="0"/>
                  <w:marRight w:val="0"/>
                  <w:marTop w:val="0"/>
                  <w:marBottom w:val="0"/>
                  <w:divBdr>
                    <w:top w:val="none" w:sz="0" w:space="0" w:color="auto"/>
                    <w:left w:val="none" w:sz="0" w:space="0" w:color="auto"/>
                    <w:bottom w:val="none" w:sz="0" w:space="0" w:color="auto"/>
                    <w:right w:val="none" w:sz="0" w:space="0" w:color="auto"/>
                  </w:divBdr>
                  <w:divsChild>
                    <w:div w:id="837888918">
                      <w:marLeft w:val="0"/>
                      <w:marRight w:val="0"/>
                      <w:marTop w:val="0"/>
                      <w:marBottom w:val="0"/>
                      <w:divBdr>
                        <w:top w:val="none" w:sz="0" w:space="0" w:color="auto"/>
                        <w:left w:val="none" w:sz="0" w:space="0" w:color="auto"/>
                        <w:bottom w:val="none" w:sz="0" w:space="0" w:color="auto"/>
                        <w:right w:val="none" w:sz="0" w:space="0" w:color="auto"/>
                      </w:divBdr>
                    </w:div>
                  </w:divsChild>
                </w:div>
                <w:div w:id="1808888546">
                  <w:marLeft w:val="0"/>
                  <w:marRight w:val="0"/>
                  <w:marTop w:val="0"/>
                  <w:marBottom w:val="0"/>
                  <w:divBdr>
                    <w:top w:val="none" w:sz="0" w:space="0" w:color="auto"/>
                    <w:left w:val="none" w:sz="0" w:space="0" w:color="auto"/>
                    <w:bottom w:val="none" w:sz="0" w:space="0" w:color="auto"/>
                    <w:right w:val="none" w:sz="0" w:space="0" w:color="auto"/>
                  </w:divBdr>
                  <w:divsChild>
                    <w:div w:id="2114014119">
                      <w:marLeft w:val="0"/>
                      <w:marRight w:val="0"/>
                      <w:marTop w:val="0"/>
                      <w:marBottom w:val="0"/>
                      <w:divBdr>
                        <w:top w:val="none" w:sz="0" w:space="0" w:color="auto"/>
                        <w:left w:val="none" w:sz="0" w:space="0" w:color="auto"/>
                        <w:bottom w:val="none" w:sz="0" w:space="0" w:color="auto"/>
                        <w:right w:val="none" w:sz="0" w:space="0" w:color="auto"/>
                      </w:divBdr>
                    </w:div>
                  </w:divsChild>
                </w:div>
                <w:div w:id="1853059799">
                  <w:marLeft w:val="0"/>
                  <w:marRight w:val="0"/>
                  <w:marTop w:val="0"/>
                  <w:marBottom w:val="0"/>
                  <w:divBdr>
                    <w:top w:val="none" w:sz="0" w:space="0" w:color="auto"/>
                    <w:left w:val="none" w:sz="0" w:space="0" w:color="auto"/>
                    <w:bottom w:val="none" w:sz="0" w:space="0" w:color="auto"/>
                    <w:right w:val="none" w:sz="0" w:space="0" w:color="auto"/>
                  </w:divBdr>
                  <w:divsChild>
                    <w:div w:id="1862745929">
                      <w:marLeft w:val="0"/>
                      <w:marRight w:val="0"/>
                      <w:marTop w:val="0"/>
                      <w:marBottom w:val="0"/>
                      <w:divBdr>
                        <w:top w:val="none" w:sz="0" w:space="0" w:color="auto"/>
                        <w:left w:val="none" w:sz="0" w:space="0" w:color="auto"/>
                        <w:bottom w:val="none" w:sz="0" w:space="0" w:color="auto"/>
                        <w:right w:val="none" w:sz="0" w:space="0" w:color="auto"/>
                      </w:divBdr>
                    </w:div>
                  </w:divsChild>
                </w:div>
                <w:div w:id="1161240991">
                  <w:marLeft w:val="0"/>
                  <w:marRight w:val="0"/>
                  <w:marTop w:val="0"/>
                  <w:marBottom w:val="0"/>
                  <w:divBdr>
                    <w:top w:val="none" w:sz="0" w:space="0" w:color="auto"/>
                    <w:left w:val="none" w:sz="0" w:space="0" w:color="auto"/>
                    <w:bottom w:val="none" w:sz="0" w:space="0" w:color="auto"/>
                    <w:right w:val="none" w:sz="0" w:space="0" w:color="auto"/>
                  </w:divBdr>
                  <w:divsChild>
                    <w:div w:id="967129447">
                      <w:marLeft w:val="0"/>
                      <w:marRight w:val="0"/>
                      <w:marTop w:val="0"/>
                      <w:marBottom w:val="0"/>
                      <w:divBdr>
                        <w:top w:val="none" w:sz="0" w:space="0" w:color="auto"/>
                        <w:left w:val="none" w:sz="0" w:space="0" w:color="auto"/>
                        <w:bottom w:val="none" w:sz="0" w:space="0" w:color="auto"/>
                        <w:right w:val="none" w:sz="0" w:space="0" w:color="auto"/>
                      </w:divBdr>
                    </w:div>
                  </w:divsChild>
                </w:div>
                <w:div w:id="230047012">
                  <w:marLeft w:val="0"/>
                  <w:marRight w:val="0"/>
                  <w:marTop w:val="0"/>
                  <w:marBottom w:val="0"/>
                  <w:divBdr>
                    <w:top w:val="none" w:sz="0" w:space="0" w:color="auto"/>
                    <w:left w:val="none" w:sz="0" w:space="0" w:color="auto"/>
                    <w:bottom w:val="none" w:sz="0" w:space="0" w:color="auto"/>
                    <w:right w:val="none" w:sz="0" w:space="0" w:color="auto"/>
                  </w:divBdr>
                  <w:divsChild>
                    <w:div w:id="1356811553">
                      <w:marLeft w:val="0"/>
                      <w:marRight w:val="0"/>
                      <w:marTop w:val="0"/>
                      <w:marBottom w:val="0"/>
                      <w:divBdr>
                        <w:top w:val="none" w:sz="0" w:space="0" w:color="auto"/>
                        <w:left w:val="none" w:sz="0" w:space="0" w:color="auto"/>
                        <w:bottom w:val="none" w:sz="0" w:space="0" w:color="auto"/>
                        <w:right w:val="none" w:sz="0" w:space="0" w:color="auto"/>
                      </w:divBdr>
                    </w:div>
                  </w:divsChild>
                </w:div>
                <w:div w:id="45569601">
                  <w:marLeft w:val="0"/>
                  <w:marRight w:val="0"/>
                  <w:marTop w:val="0"/>
                  <w:marBottom w:val="0"/>
                  <w:divBdr>
                    <w:top w:val="none" w:sz="0" w:space="0" w:color="auto"/>
                    <w:left w:val="none" w:sz="0" w:space="0" w:color="auto"/>
                    <w:bottom w:val="none" w:sz="0" w:space="0" w:color="auto"/>
                    <w:right w:val="none" w:sz="0" w:space="0" w:color="auto"/>
                  </w:divBdr>
                  <w:divsChild>
                    <w:div w:id="567498628">
                      <w:marLeft w:val="0"/>
                      <w:marRight w:val="0"/>
                      <w:marTop w:val="0"/>
                      <w:marBottom w:val="0"/>
                      <w:divBdr>
                        <w:top w:val="none" w:sz="0" w:space="0" w:color="auto"/>
                        <w:left w:val="none" w:sz="0" w:space="0" w:color="auto"/>
                        <w:bottom w:val="none" w:sz="0" w:space="0" w:color="auto"/>
                        <w:right w:val="none" w:sz="0" w:space="0" w:color="auto"/>
                      </w:divBdr>
                    </w:div>
                  </w:divsChild>
                </w:div>
                <w:div w:id="2104106714">
                  <w:marLeft w:val="0"/>
                  <w:marRight w:val="0"/>
                  <w:marTop w:val="0"/>
                  <w:marBottom w:val="0"/>
                  <w:divBdr>
                    <w:top w:val="none" w:sz="0" w:space="0" w:color="auto"/>
                    <w:left w:val="none" w:sz="0" w:space="0" w:color="auto"/>
                    <w:bottom w:val="none" w:sz="0" w:space="0" w:color="auto"/>
                    <w:right w:val="none" w:sz="0" w:space="0" w:color="auto"/>
                  </w:divBdr>
                  <w:divsChild>
                    <w:div w:id="544415195">
                      <w:marLeft w:val="0"/>
                      <w:marRight w:val="0"/>
                      <w:marTop w:val="0"/>
                      <w:marBottom w:val="0"/>
                      <w:divBdr>
                        <w:top w:val="none" w:sz="0" w:space="0" w:color="auto"/>
                        <w:left w:val="none" w:sz="0" w:space="0" w:color="auto"/>
                        <w:bottom w:val="none" w:sz="0" w:space="0" w:color="auto"/>
                        <w:right w:val="none" w:sz="0" w:space="0" w:color="auto"/>
                      </w:divBdr>
                    </w:div>
                  </w:divsChild>
                </w:div>
                <w:div w:id="843401645">
                  <w:marLeft w:val="0"/>
                  <w:marRight w:val="0"/>
                  <w:marTop w:val="0"/>
                  <w:marBottom w:val="0"/>
                  <w:divBdr>
                    <w:top w:val="none" w:sz="0" w:space="0" w:color="auto"/>
                    <w:left w:val="none" w:sz="0" w:space="0" w:color="auto"/>
                    <w:bottom w:val="none" w:sz="0" w:space="0" w:color="auto"/>
                    <w:right w:val="none" w:sz="0" w:space="0" w:color="auto"/>
                  </w:divBdr>
                  <w:divsChild>
                    <w:div w:id="286399695">
                      <w:marLeft w:val="0"/>
                      <w:marRight w:val="0"/>
                      <w:marTop w:val="0"/>
                      <w:marBottom w:val="0"/>
                      <w:divBdr>
                        <w:top w:val="none" w:sz="0" w:space="0" w:color="auto"/>
                        <w:left w:val="none" w:sz="0" w:space="0" w:color="auto"/>
                        <w:bottom w:val="none" w:sz="0" w:space="0" w:color="auto"/>
                        <w:right w:val="none" w:sz="0" w:space="0" w:color="auto"/>
                      </w:divBdr>
                    </w:div>
                  </w:divsChild>
                </w:div>
                <w:div w:id="396980036">
                  <w:marLeft w:val="0"/>
                  <w:marRight w:val="0"/>
                  <w:marTop w:val="0"/>
                  <w:marBottom w:val="0"/>
                  <w:divBdr>
                    <w:top w:val="none" w:sz="0" w:space="0" w:color="auto"/>
                    <w:left w:val="none" w:sz="0" w:space="0" w:color="auto"/>
                    <w:bottom w:val="none" w:sz="0" w:space="0" w:color="auto"/>
                    <w:right w:val="none" w:sz="0" w:space="0" w:color="auto"/>
                  </w:divBdr>
                  <w:divsChild>
                    <w:div w:id="478958875">
                      <w:marLeft w:val="0"/>
                      <w:marRight w:val="0"/>
                      <w:marTop w:val="0"/>
                      <w:marBottom w:val="0"/>
                      <w:divBdr>
                        <w:top w:val="none" w:sz="0" w:space="0" w:color="auto"/>
                        <w:left w:val="none" w:sz="0" w:space="0" w:color="auto"/>
                        <w:bottom w:val="none" w:sz="0" w:space="0" w:color="auto"/>
                        <w:right w:val="none" w:sz="0" w:space="0" w:color="auto"/>
                      </w:divBdr>
                    </w:div>
                  </w:divsChild>
                </w:div>
                <w:div w:id="1871988925">
                  <w:marLeft w:val="0"/>
                  <w:marRight w:val="0"/>
                  <w:marTop w:val="0"/>
                  <w:marBottom w:val="0"/>
                  <w:divBdr>
                    <w:top w:val="none" w:sz="0" w:space="0" w:color="auto"/>
                    <w:left w:val="none" w:sz="0" w:space="0" w:color="auto"/>
                    <w:bottom w:val="none" w:sz="0" w:space="0" w:color="auto"/>
                    <w:right w:val="none" w:sz="0" w:space="0" w:color="auto"/>
                  </w:divBdr>
                  <w:divsChild>
                    <w:div w:id="522521443">
                      <w:marLeft w:val="0"/>
                      <w:marRight w:val="0"/>
                      <w:marTop w:val="0"/>
                      <w:marBottom w:val="0"/>
                      <w:divBdr>
                        <w:top w:val="none" w:sz="0" w:space="0" w:color="auto"/>
                        <w:left w:val="none" w:sz="0" w:space="0" w:color="auto"/>
                        <w:bottom w:val="none" w:sz="0" w:space="0" w:color="auto"/>
                        <w:right w:val="none" w:sz="0" w:space="0" w:color="auto"/>
                      </w:divBdr>
                    </w:div>
                  </w:divsChild>
                </w:div>
                <w:div w:id="1827739785">
                  <w:marLeft w:val="0"/>
                  <w:marRight w:val="0"/>
                  <w:marTop w:val="0"/>
                  <w:marBottom w:val="0"/>
                  <w:divBdr>
                    <w:top w:val="none" w:sz="0" w:space="0" w:color="auto"/>
                    <w:left w:val="none" w:sz="0" w:space="0" w:color="auto"/>
                    <w:bottom w:val="none" w:sz="0" w:space="0" w:color="auto"/>
                    <w:right w:val="none" w:sz="0" w:space="0" w:color="auto"/>
                  </w:divBdr>
                  <w:divsChild>
                    <w:div w:id="70420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608025">
          <w:marLeft w:val="0"/>
          <w:marRight w:val="0"/>
          <w:marTop w:val="0"/>
          <w:marBottom w:val="0"/>
          <w:divBdr>
            <w:top w:val="none" w:sz="0" w:space="0" w:color="auto"/>
            <w:left w:val="none" w:sz="0" w:space="0" w:color="auto"/>
            <w:bottom w:val="none" w:sz="0" w:space="0" w:color="auto"/>
            <w:right w:val="none" w:sz="0" w:space="0" w:color="auto"/>
          </w:divBdr>
        </w:div>
        <w:div w:id="1258253426">
          <w:marLeft w:val="0"/>
          <w:marRight w:val="0"/>
          <w:marTop w:val="0"/>
          <w:marBottom w:val="0"/>
          <w:divBdr>
            <w:top w:val="none" w:sz="0" w:space="0" w:color="auto"/>
            <w:left w:val="none" w:sz="0" w:space="0" w:color="auto"/>
            <w:bottom w:val="none" w:sz="0" w:space="0" w:color="auto"/>
            <w:right w:val="none" w:sz="0" w:space="0" w:color="auto"/>
          </w:divBdr>
          <w:divsChild>
            <w:div w:id="990601678">
              <w:marLeft w:val="-75"/>
              <w:marRight w:val="0"/>
              <w:marTop w:val="30"/>
              <w:marBottom w:val="30"/>
              <w:divBdr>
                <w:top w:val="none" w:sz="0" w:space="0" w:color="auto"/>
                <w:left w:val="none" w:sz="0" w:space="0" w:color="auto"/>
                <w:bottom w:val="none" w:sz="0" w:space="0" w:color="auto"/>
                <w:right w:val="none" w:sz="0" w:space="0" w:color="auto"/>
              </w:divBdr>
              <w:divsChild>
                <w:div w:id="507600287">
                  <w:marLeft w:val="0"/>
                  <w:marRight w:val="0"/>
                  <w:marTop w:val="0"/>
                  <w:marBottom w:val="0"/>
                  <w:divBdr>
                    <w:top w:val="none" w:sz="0" w:space="0" w:color="auto"/>
                    <w:left w:val="none" w:sz="0" w:space="0" w:color="auto"/>
                    <w:bottom w:val="none" w:sz="0" w:space="0" w:color="auto"/>
                    <w:right w:val="none" w:sz="0" w:space="0" w:color="auto"/>
                  </w:divBdr>
                  <w:divsChild>
                    <w:div w:id="1922250977">
                      <w:marLeft w:val="0"/>
                      <w:marRight w:val="0"/>
                      <w:marTop w:val="0"/>
                      <w:marBottom w:val="0"/>
                      <w:divBdr>
                        <w:top w:val="none" w:sz="0" w:space="0" w:color="auto"/>
                        <w:left w:val="none" w:sz="0" w:space="0" w:color="auto"/>
                        <w:bottom w:val="none" w:sz="0" w:space="0" w:color="auto"/>
                        <w:right w:val="none" w:sz="0" w:space="0" w:color="auto"/>
                      </w:divBdr>
                    </w:div>
                  </w:divsChild>
                </w:div>
                <w:div w:id="1864514529">
                  <w:marLeft w:val="0"/>
                  <w:marRight w:val="0"/>
                  <w:marTop w:val="0"/>
                  <w:marBottom w:val="0"/>
                  <w:divBdr>
                    <w:top w:val="none" w:sz="0" w:space="0" w:color="auto"/>
                    <w:left w:val="none" w:sz="0" w:space="0" w:color="auto"/>
                    <w:bottom w:val="none" w:sz="0" w:space="0" w:color="auto"/>
                    <w:right w:val="none" w:sz="0" w:space="0" w:color="auto"/>
                  </w:divBdr>
                  <w:divsChild>
                    <w:div w:id="1218861989">
                      <w:marLeft w:val="0"/>
                      <w:marRight w:val="0"/>
                      <w:marTop w:val="0"/>
                      <w:marBottom w:val="0"/>
                      <w:divBdr>
                        <w:top w:val="none" w:sz="0" w:space="0" w:color="auto"/>
                        <w:left w:val="none" w:sz="0" w:space="0" w:color="auto"/>
                        <w:bottom w:val="none" w:sz="0" w:space="0" w:color="auto"/>
                        <w:right w:val="none" w:sz="0" w:space="0" w:color="auto"/>
                      </w:divBdr>
                    </w:div>
                  </w:divsChild>
                </w:div>
                <w:div w:id="1768454888">
                  <w:marLeft w:val="0"/>
                  <w:marRight w:val="0"/>
                  <w:marTop w:val="0"/>
                  <w:marBottom w:val="0"/>
                  <w:divBdr>
                    <w:top w:val="none" w:sz="0" w:space="0" w:color="auto"/>
                    <w:left w:val="none" w:sz="0" w:space="0" w:color="auto"/>
                    <w:bottom w:val="none" w:sz="0" w:space="0" w:color="auto"/>
                    <w:right w:val="none" w:sz="0" w:space="0" w:color="auto"/>
                  </w:divBdr>
                  <w:divsChild>
                    <w:div w:id="890267067">
                      <w:marLeft w:val="0"/>
                      <w:marRight w:val="0"/>
                      <w:marTop w:val="0"/>
                      <w:marBottom w:val="0"/>
                      <w:divBdr>
                        <w:top w:val="none" w:sz="0" w:space="0" w:color="auto"/>
                        <w:left w:val="none" w:sz="0" w:space="0" w:color="auto"/>
                        <w:bottom w:val="none" w:sz="0" w:space="0" w:color="auto"/>
                        <w:right w:val="none" w:sz="0" w:space="0" w:color="auto"/>
                      </w:divBdr>
                    </w:div>
                    <w:div w:id="1885019981">
                      <w:marLeft w:val="0"/>
                      <w:marRight w:val="0"/>
                      <w:marTop w:val="0"/>
                      <w:marBottom w:val="0"/>
                      <w:divBdr>
                        <w:top w:val="none" w:sz="0" w:space="0" w:color="auto"/>
                        <w:left w:val="none" w:sz="0" w:space="0" w:color="auto"/>
                        <w:bottom w:val="none" w:sz="0" w:space="0" w:color="auto"/>
                        <w:right w:val="none" w:sz="0" w:space="0" w:color="auto"/>
                      </w:divBdr>
                    </w:div>
                  </w:divsChild>
                </w:div>
                <w:div w:id="1515421249">
                  <w:marLeft w:val="0"/>
                  <w:marRight w:val="0"/>
                  <w:marTop w:val="0"/>
                  <w:marBottom w:val="0"/>
                  <w:divBdr>
                    <w:top w:val="none" w:sz="0" w:space="0" w:color="auto"/>
                    <w:left w:val="none" w:sz="0" w:space="0" w:color="auto"/>
                    <w:bottom w:val="none" w:sz="0" w:space="0" w:color="auto"/>
                    <w:right w:val="none" w:sz="0" w:space="0" w:color="auto"/>
                  </w:divBdr>
                  <w:divsChild>
                    <w:div w:id="1434130529">
                      <w:marLeft w:val="0"/>
                      <w:marRight w:val="0"/>
                      <w:marTop w:val="0"/>
                      <w:marBottom w:val="0"/>
                      <w:divBdr>
                        <w:top w:val="none" w:sz="0" w:space="0" w:color="auto"/>
                        <w:left w:val="none" w:sz="0" w:space="0" w:color="auto"/>
                        <w:bottom w:val="none" w:sz="0" w:space="0" w:color="auto"/>
                        <w:right w:val="none" w:sz="0" w:space="0" w:color="auto"/>
                      </w:divBdr>
                    </w:div>
                  </w:divsChild>
                </w:div>
                <w:div w:id="1851871724">
                  <w:marLeft w:val="0"/>
                  <w:marRight w:val="0"/>
                  <w:marTop w:val="0"/>
                  <w:marBottom w:val="0"/>
                  <w:divBdr>
                    <w:top w:val="none" w:sz="0" w:space="0" w:color="auto"/>
                    <w:left w:val="none" w:sz="0" w:space="0" w:color="auto"/>
                    <w:bottom w:val="none" w:sz="0" w:space="0" w:color="auto"/>
                    <w:right w:val="none" w:sz="0" w:space="0" w:color="auto"/>
                  </w:divBdr>
                  <w:divsChild>
                    <w:div w:id="988560958">
                      <w:marLeft w:val="0"/>
                      <w:marRight w:val="0"/>
                      <w:marTop w:val="0"/>
                      <w:marBottom w:val="0"/>
                      <w:divBdr>
                        <w:top w:val="none" w:sz="0" w:space="0" w:color="auto"/>
                        <w:left w:val="none" w:sz="0" w:space="0" w:color="auto"/>
                        <w:bottom w:val="none" w:sz="0" w:space="0" w:color="auto"/>
                        <w:right w:val="none" w:sz="0" w:space="0" w:color="auto"/>
                      </w:divBdr>
                    </w:div>
                  </w:divsChild>
                </w:div>
                <w:div w:id="1165247585">
                  <w:marLeft w:val="0"/>
                  <w:marRight w:val="0"/>
                  <w:marTop w:val="0"/>
                  <w:marBottom w:val="0"/>
                  <w:divBdr>
                    <w:top w:val="none" w:sz="0" w:space="0" w:color="auto"/>
                    <w:left w:val="none" w:sz="0" w:space="0" w:color="auto"/>
                    <w:bottom w:val="none" w:sz="0" w:space="0" w:color="auto"/>
                    <w:right w:val="none" w:sz="0" w:space="0" w:color="auto"/>
                  </w:divBdr>
                  <w:divsChild>
                    <w:div w:id="1688482838">
                      <w:marLeft w:val="0"/>
                      <w:marRight w:val="0"/>
                      <w:marTop w:val="0"/>
                      <w:marBottom w:val="0"/>
                      <w:divBdr>
                        <w:top w:val="none" w:sz="0" w:space="0" w:color="auto"/>
                        <w:left w:val="none" w:sz="0" w:space="0" w:color="auto"/>
                        <w:bottom w:val="none" w:sz="0" w:space="0" w:color="auto"/>
                        <w:right w:val="none" w:sz="0" w:space="0" w:color="auto"/>
                      </w:divBdr>
                    </w:div>
                  </w:divsChild>
                </w:div>
                <w:div w:id="1931965065">
                  <w:marLeft w:val="0"/>
                  <w:marRight w:val="0"/>
                  <w:marTop w:val="0"/>
                  <w:marBottom w:val="0"/>
                  <w:divBdr>
                    <w:top w:val="none" w:sz="0" w:space="0" w:color="auto"/>
                    <w:left w:val="none" w:sz="0" w:space="0" w:color="auto"/>
                    <w:bottom w:val="none" w:sz="0" w:space="0" w:color="auto"/>
                    <w:right w:val="none" w:sz="0" w:space="0" w:color="auto"/>
                  </w:divBdr>
                  <w:divsChild>
                    <w:div w:id="1207185131">
                      <w:marLeft w:val="0"/>
                      <w:marRight w:val="0"/>
                      <w:marTop w:val="0"/>
                      <w:marBottom w:val="0"/>
                      <w:divBdr>
                        <w:top w:val="none" w:sz="0" w:space="0" w:color="auto"/>
                        <w:left w:val="none" w:sz="0" w:space="0" w:color="auto"/>
                        <w:bottom w:val="none" w:sz="0" w:space="0" w:color="auto"/>
                        <w:right w:val="none" w:sz="0" w:space="0" w:color="auto"/>
                      </w:divBdr>
                    </w:div>
                  </w:divsChild>
                </w:div>
                <w:div w:id="1901750266">
                  <w:marLeft w:val="0"/>
                  <w:marRight w:val="0"/>
                  <w:marTop w:val="0"/>
                  <w:marBottom w:val="0"/>
                  <w:divBdr>
                    <w:top w:val="none" w:sz="0" w:space="0" w:color="auto"/>
                    <w:left w:val="none" w:sz="0" w:space="0" w:color="auto"/>
                    <w:bottom w:val="none" w:sz="0" w:space="0" w:color="auto"/>
                    <w:right w:val="none" w:sz="0" w:space="0" w:color="auto"/>
                  </w:divBdr>
                  <w:divsChild>
                    <w:div w:id="294676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54615">
          <w:marLeft w:val="0"/>
          <w:marRight w:val="0"/>
          <w:marTop w:val="0"/>
          <w:marBottom w:val="0"/>
          <w:divBdr>
            <w:top w:val="none" w:sz="0" w:space="0" w:color="auto"/>
            <w:left w:val="none" w:sz="0" w:space="0" w:color="auto"/>
            <w:bottom w:val="none" w:sz="0" w:space="0" w:color="auto"/>
            <w:right w:val="none" w:sz="0" w:space="0" w:color="auto"/>
          </w:divBdr>
        </w:div>
        <w:div w:id="508257497">
          <w:marLeft w:val="0"/>
          <w:marRight w:val="0"/>
          <w:marTop w:val="0"/>
          <w:marBottom w:val="0"/>
          <w:divBdr>
            <w:top w:val="none" w:sz="0" w:space="0" w:color="auto"/>
            <w:left w:val="none" w:sz="0" w:space="0" w:color="auto"/>
            <w:bottom w:val="none" w:sz="0" w:space="0" w:color="auto"/>
            <w:right w:val="none" w:sz="0" w:space="0" w:color="auto"/>
          </w:divBdr>
        </w:div>
        <w:div w:id="597493063">
          <w:marLeft w:val="0"/>
          <w:marRight w:val="0"/>
          <w:marTop w:val="0"/>
          <w:marBottom w:val="0"/>
          <w:divBdr>
            <w:top w:val="none" w:sz="0" w:space="0" w:color="auto"/>
            <w:left w:val="none" w:sz="0" w:space="0" w:color="auto"/>
            <w:bottom w:val="none" w:sz="0" w:space="0" w:color="auto"/>
            <w:right w:val="none" w:sz="0" w:space="0" w:color="auto"/>
          </w:divBdr>
          <w:divsChild>
            <w:div w:id="1295212598">
              <w:marLeft w:val="-75"/>
              <w:marRight w:val="0"/>
              <w:marTop w:val="30"/>
              <w:marBottom w:val="30"/>
              <w:divBdr>
                <w:top w:val="none" w:sz="0" w:space="0" w:color="auto"/>
                <w:left w:val="none" w:sz="0" w:space="0" w:color="auto"/>
                <w:bottom w:val="none" w:sz="0" w:space="0" w:color="auto"/>
                <w:right w:val="none" w:sz="0" w:space="0" w:color="auto"/>
              </w:divBdr>
              <w:divsChild>
                <w:div w:id="1881935995">
                  <w:marLeft w:val="0"/>
                  <w:marRight w:val="0"/>
                  <w:marTop w:val="0"/>
                  <w:marBottom w:val="0"/>
                  <w:divBdr>
                    <w:top w:val="none" w:sz="0" w:space="0" w:color="auto"/>
                    <w:left w:val="none" w:sz="0" w:space="0" w:color="auto"/>
                    <w:bottom w:val="none" w:sz="0" w:space="0" w:color="auto"/>
                    <w:right w:val="none" w:sz="0" w:space="0" w:color="auto"/>
                  </w:divBdr>
                  <w:divsChild>
                    <w:div w:id="107090648">
                      <w:marLeft w:val="0"/>
                      <w:marRight w:val="0"/>
                      <w:marTop w:val="0"/>
                      <w:marBottom w:val="0"/>
                      <w:divBdr>
                        <w:top w:val="none" w:sz="0" w:space="0" w:color="auto"/>
                        <w:left w:val="none" w:sz="0" w:space="0" w:color="auto"/>
                        <w:bottom w:val="none" w:sz="0" w:space="0" w:color="auto"/>
                        <w:right w:val="none" w:sz="0" w:space="0" w:color="auto"/>
                      </w:divBdr>
                    </w:div>
                  </w:divsChild>
                </w:div>
                <w:div w:id="734622280">
                  <w:marLeft w:val="0"/>
                  <w:marRight w:val="0"/>
                  <w:marTop w:val="0"/>
                  <w:marBottom w:val="0"/>
                  <w:divBdr>
                    <w:top w:val="none" w:sz="0" w:space="0" w:color="auto"/>
                    <w:left w:val="none" w:sz="0" w:space="0" w:color="auto"/>
                    <w:bottom w:val="none" w:sz="0" w:space="0" w:color="auto"/>
                    <w:right w:val="none" w:sz="0" w:space="0" w:color="auto"/>
                  </w:divBdr>
                  <w:divsChild>
                    <w:div w:id="1214585849">
                      <w:marLeft w:val="0"/>
                      <w:marRight w:val="0"/>
                      <w:marTop w:val="0"/>
                      <w:marBottom w:val="0"/>
                      <w:divBdr>
                        <w:top w:val="none" w:sz="0" w:space="0" w:color="auto"/>
                        <w:left w:val="none" w:sz="0" w:space="0" w:color="auto"/>
                        <w:bottom w:val="none" w:sz="0" w:space="0" w:color="auto"/>
                        <w:right w:val="none" w:sz="0" w:space="0" w:color="auto"/>
                      </w:divBdr>
                    </w:div>
                  </w:divsChild>
                </w:div>
                <w:div w:id="2031292619">
                  <w:marLeft w:val="0"/>
                  <w:marRight w:val="0"/>
                  <w:marTop w:val="0"/>
                  <w:marBottom w:val="0"/>
                  <w:divBdr>
                    <w:top w:val="none" w:sz="0" w:space="0" w:color="auto"/>
                    <w:left w:val="none" w:sz="0" w:space="0" w:color="auto"/>
                    <w:bottom w:val="none" w:sz="0" w:space="0" w:color="auto"/>
                    <w:right w:val="none" w:sz="0" w:space="0" w:color="auto"/>
                  </w:divBdr>
                  <w:divsChild>
                    <w:div w:id="1492939360">
                      <w:marLeft w:val="0"/>
                      <w:marRight w:val="0"/>
                      <w:marTop w:val="0"/>
                      <w:marBottom w:val="0"/>
                      <w:divBdr>
                        <w:top w:val="none" w:sz="0" w:space="0" w:color="auto"/>
                        <w:left w:val="none" w:sz="0" w:space="0" w:color="auto"/>
                        <w:bottom w:val="none" w:sz="0" w:space="0" w:color="auto"/>
                        <w:right w:val="none" w:sz="0" w:space="0" w:color="auto"/>
                      </w:divBdr>
                    </w:div>
                  </w:divsChild>
                </w:div>
                <w:div w:id="399404497">
                  <w:marLeft w:val="0"/>
                  <w:marRight w:val="0"/>
                  <w:marTop w:val="0"/>
                  <w:marBottom w:val="0"/>
                  <w:divBdr>
                    <w:top w:val="none" w:sz="0" w:space="0" w:color="auto"/>
                    <w:left w:val="none" w:sz="0" w:space="0" w:color="auto"/>
                    <w:bottom w:val="none" w:sz="0" w:space="0" w:color="auto"/>
                    <w:right w:val="none" w:sz="0" w:space="0" w:color="auto"/>
                  </w:divBdr>
                  <w:divsChild>
                    <w:div w:id="1505053565">
                      <w:marLeft w:val="0"/>
                      <w:marRight w:val="0"/>
                      <w:marTop w:val="0"/>
                      <w:marBottom w:val="0"/>
                      <w:divBdr>
                        <w:top w:val="none" w:sz="0" w:space="0" w:color="auto"/>
                        <w:left w:val="none" w:sz="0" w:space="0" w:color="auto"/>
                        <w:bottom w:val="none" w:sz="0" w:space="0" w:color="auto"/>
                        <w:right w:val="none" w:sz="0" w:space="0" w:color="auto"/>
                      </w:divBdr>
                    </w:div>
                  </w:divsChild>
                </w:div>
                <w:div w:id="394553634">
                  <w:marLeft w:val="0"/>
                  <w:marRight w:val="0"/>
                  <w:marTop w:val="0"/>
                  <w:marBottom w:val="0"/>
                  <w:divBdr>
                    <w:top w:val="none" w:sz="0" w:space="0" w:color="auto"/>
                    <w:left w:val="none" w:sz="0" w:space="0" w:color="auto"/>
                    <w:bottom w:val="none" w:sz="0" w:space="0" w:color="auto"/>
                    <w:right w:val="none" w:sz="0" w:space="0" w:color="auto"/>
                  </w:divBdr>
                  <w:divsChild>
                    <w:div w:id="514730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680941">
          <w:marLeft w:val="0"/>
          <w:marRight w:val="0"/>
          <w:marTop w:val="0"/>
          <w:marBottom w:val="0"/>
          <w:divBdr>
            <w:top w:val="none" w:sz="0" w:space="0" w:color="auto"/>
            <w:left w:val="none" w:sz="0" w:space="0" w:color="auto"/>
            <w:bottom w:val="none" w:sz="0" w:space="0" w:color="auto"/>
            <w:right w:val="none" w:sz="0" w:space="0" w:color="auto"/>
          </w:divBdr>
        </w:div>
        <w:div w:id="220872539">
          <w:marLeft w:val="0"/>
          <w:marRight w:val="0"/>
          <w:marTop w:val="0"/>
          <w:marBottom w:val="0"/>
          <w:divBdr>
            <w:top w:val="none" w:sz="0" w:space="0" w:color="auto"/>
            <w:left w:val="none" w:sz="0" w:space="0" w:color="auto"/>
            <w:bottom w:val="none" w:sz="0" w:space="0" w:color="auto"/>
            <w:right w:val="none" w:sz="0" w:space="0" w:color="auto"/>
          </w:divBdr>
          <w:divsChild>
            <w:div w:id="320744128">
              <w:marLeft w:val="-75"/>
              <w:marRight w:val="0"/>
              <w:marTop w:val="30"/>
              <w:marBottom w:val="30"/>
              <w:divBdr>
                <w:top w:val="none" w:sz="0" w:space="0" w:color="auto"/>
                <w:left w:val="none" w:sz="0" w:space="0" w:color="auto"/>
                <w:bottom w:val="none" w:sz="0" w:space="0" w:color="auto"/>
                <w:right w:val="none" w:sz="0" w:space="0" w:color="auto"/>
              </w:divBdr>
              <w:divsChild>
                <w:div w:id="1784685513">
                  <w:marLeft w:val="0"/>
                  <w:marRight w:val="0"/>
                  <w:marTop w:val="0"/>
                  <w:marBottom w:val="0"/>
                  <w:divBdr>
                    <w:top w:val="none" w:sz="0" w:space="0" w:color="auto"/>
                    <w:left w:val="none" w:sz="0" w:space="0" w:color="auto"/>
                    <w:bottom w:val="none" w:sz="0" w:space="0" w:color="auto"/>
                    <w:right w:val="none" w:sz="0" w:space="0" w:color="auto"/>
                  </w:divBdr>
                  <w:divsChild>
                    <w:div w:id="76678667">
                      <w:marLeft w:val="0"/>
                      <w:marRight w:val="0"/>
                      <w:marTop w:val="0"/>
                      <w:marBottom w:val="0"/>
                      <w:divBdr>
                        <w:top w:val="none" w:sz="0" w:space="0" w:color="auto"/>
                        <w:left w:val="none" w:sz="0" w:space="0" w:color="auto"/>
                        <w:bottom w:val="none" w:sz="0" w:space="0" w:color="auto"/>
                        <w:right w:val="none" w:sz="0" w:space="0" w:color="auto"/>
                      </w:divBdr>
                    </w:div>
                    <w:div w:id="1567182272">
                      <w:marLeft w:val="0"/>
                      <w:marRight w:val="0"/>
                      <w:marTop w:val="0"/>
                      <w:marBottom w:val="0"/>
                      <w:divBdr>
                        <w:top w:val="none" w:sz="0" w:space="0" w:color="auto"/>
                        <w:left w:val="none" w:sz="0" w:space="0" w:color="auto"/>
                        <w:bottom w:val="none" w:sz="0" w:space="0" w:color="auto"/>
                        <w:right w:val="none" w:sz="0" w:space="0" w:color="auto"/>
                      </w:divBdr>
                    </w:div>
                  </w:divsChild>
                </w:div>
                <w:div w:id="836649240">
                  <w:marLeft w:val="0"/>
                  <w:marRight w:val="0"/>
                  <w:marTop w:val="0"/>
                  <w:marBottom w:val="0"/>
                  <w:divBdr>
                    <w:top w:val="none" w:sz="0" w:space="0" w:color="auto"/>
                    <w:left w:val="none" w:sz="0" w:space="0" w:color="auto"/>
                    <w:bottom w:val="none" w:sz="0" w:space="0" w:color="auto"/>
                    <w:right w:val="none" w:sz="0" w:space="0" w:color="auto"/>
                  </w:divBdr>
                  <w:divsChild>
                    <w:div w:id="1479572707">
                      <w:marLeft w:val="0"/>
                      <w:marRight w:val="0"/>
                      <w:marTop w:val="0"/>
                      <w:marBottom w:val="0"/>
                      <w:divBdr>
                        <w:top w:val="none" w:sz="0" w:space="0" w:color="auto"/>
                        <w:left w:val="none" w:sz="0" w:space="0" w:color="auto"/>
                        <w:bottom w:val="none" w:sz="0" w:space="0" w:color="auto"/>
                        <w:right w:val="none" w:sz="0" w:space="0" w:color="auto"/>
                      </w:divBdr>
                    </w:div>
                  </w:divsChild>
                </w:div>
                <w:div w:id="1677809722">
                  <w:marLeft w:val="0"/>
                  <w:marRight w:val="0"/>
                  <w:marTop w:val="0"/>
                  <w:marBottom w:val="0"/>
                  <w:divBdr>
                    <w:top w:val="none" w:sz="0" w:space="0" w:color="auto"/>
                    <w:left w:val="none" w:sz="0" w:space="0" w:color="auto"/>
                    <w:bottom w:val="none" w:sz="0" w:space="0" w:color="auto"/>
                    <w:right w:val="none" w:sz="0" w:space="0" w:color="auto"/>
                  </w:divBdr>
                  <w:divsChild>
                    <w:div w:id="1662152568">
                      <w:marLeft w:val="0"/>
                      <w:marRight w:val="0"/>
                      <w:marTop w:val="0"/>
                      <w:marBottom w:val="0"/>
                      <w:divBdr>
                        <w:top w:val="none" w:sz="0" w:space="0" w:color="auto"/>
                        <w:left w:val="none" w:sz="0" w:space="0" w:color="auto"/>
                        <w:bottom w:val="none" w:sz="0" w:space="0" w:color="auto"/>
                        <w:right w:val="none" w:sz="0" w:space="0" w:color="auto"/>
                      </w:divBdr>
                    </w:div>
                    <w:div w:id="120849758">
                      <w:marLeft w:val="0"/>
                      <w:marRight w:val="0"/>
                      <w:marTop w:val="0"/>
                      <w:marBottom w:val="0"/>
                      <w:divBdr>
                        <w:top w:val="none" w:sz="0" w:space="0" w:color="auto"/>
                        <w:left w:val="none" w:sz="0" w:space="0" w:color="auto"/>
                        <w:bottom w:val="none" w:sz="0" w:space="0" w:color="auto"/>
                        <w:right w:val="none" w:sz="0" w:space="0" w:color="auto"/>
                      </w:divBdr>
                    </w:div>
                  </w:divsChild>
                </w:div>
                <w:div w:id="1922062383">
                  <w:marLeft w:val="0"/>
                  <w:marRight w:val="0"/>
                  <w:marTop w:val="0"/>
                  <w:marBottom w:val="0"/>
                  <w:divBdr>
                    <w:top w:val="none" w:sz="0" w:space="0" w:color="auto"/>
                    <w:left w:val="none" w:sz="0" w:space="0" w:color="auto"/>
                    <w:bottom w:val="none" w:sz="0" w:space="0" w:color="auto"/>
                    <w:right w:val="none" w:sz="0" w:space="0" w:color="auto"/>
                  </w:divBdr>
                  <w:divsChild>
                    <w:div w:id="1255935325">
                      <w:marLeft w:val="0"/>
                      <w:marRight w:val="0"/>
                      <w:marTop w:val="0"/>
                      <w:marBottom w:val="0"/>
                      <w:divBdr>
                        <w:top w:val="none" w:sz="0" w:space="0" w:color="auto"/>
                        <w:left w:val="none" w:sz="0" w:space="0" w:color="auto"/>
                        <w:bottom w:val="none" w:sz="0" w:space="0" w:color="auto"/>
                        <w:right w:val="none" w:sz="0" w:space="0" w:color="auto"/>
                      </w:divBdr>
                    </w:div>
                    <w:div w:id="847597870">
                      <w:marLeft w:val="0"/>
                      <w:marRight w:val="0"/>
                      <w:marTop w:val="0"/>
                      <w:marBottom w:val="0"/>
                      <w:divBdr>
                        <w:top w:val="none" w:sz="0" w:space="0" w:color="auto"/>
                        <w:left w:val="none" w:sz="0" w:space="0" w:color="auto"/>
                        <w:bottom w:val="none" w:sz="0" w:space="0" w:color="auto"/>
                        <w:right w:val="none" w:sz="0" w:space="0" w:color="auto"/>
                      </w:divBdr>
                    </w:div>
                    <w:div w:id="1653369459">
                      <w:marLeft w:val="0"/>
                      <w:marRight w:val="0"/>
                      <w:marTop w:val="0"/>
                      <w:marBottom w:val="0"/>
                      <w:divBdr>
                        <w:top w:val="none" w:sz="0" w:space="0" w:color="auto"/>
                        <w:left w:val="none" w:sz="0" w:space="0" w:color="auto"/>
                        <w:bottom w:val="none" w:sz="0" w:space="0" w:color="auto"/>
                        <w:right w:val="none" w:sz="0" w:space="0" w:color="auto"/>
                      </w:divBdr>
                    </w:div>
                    <w:div w:id="1703822470">
                      <w:marLeft w:val="0"/>
                      <w:marRight w:val="0"/>
                      <w:marTop w:val="0"/>
                      <w:marBottom w:val="0"/>
                      <w:divBdr>
                        <w:top w:val="none" w:sz="0" w:space="0" w:color="auto"/>
                        <w:left w:val="none" w:sz="0" w:space="0" w:color="auto"/>
                        <w:bottom w:val="none" w:sz="0" w:space="0" w:color="auto"/>
                        <w:right w:val="none" w:sz="0" w:space="0" w:color="auto"/>
                      </w:divBdr>
                    </w:div>
                    <w:div w:id="150951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081772">
      <w:bodyDiv w:val="1"/>
      <w:marLeft w:val="0"/>
      <w:marRight w:val="0"/>
      <w:marTop w:val="0"/>
      <w:marBottom w:val="0"/>
      <w:divBdr>
        <w:top w:val="none" w:sz="0" w:space="0" w:color="auto"/>
        <w:left w:val="none" w:sz="0" w:space="0" w:color="auto"/>
        <w:bottom w:val="none" w:sz="0" w:space="0" w:color="auto"/>
        <w:right w:val="none" w:sz="0" w:space="0" w:color="auto"/>
      </w:divBdr>
      <w:divsChild>
        <w:div w:id="1290550310">
          <w:marLeft w:val="0"/>
          <w:marRight w:val="0"/>
          <w:marTop w:val="0"/>
          <w:marBottom w:val="0"/>
          <w:divBdr>
            <w:top w:val="none" w:sz="0" w:space="0" w:color="auto"/>
            <w:left w:val="none" w:sz="0" w:space="0" w:color="auto"/>
            <w:bottom w:val="none" w:sz="0" w:space="0" w:color="auto"/>
            <w:right w:val="none" w:sz="0" w:space="0" w:color="auto"/>
          </w:divBdr>
          <w:divsChild>
            <w:div w:id="632252483">
              <w:marLeft w:val="0"/>
              <w:marRight w:val="0"/>
              <w:marTop w:val="0"/>
              <w:marBottom w:val="0"/>
              <w:divBdr>
                <w:top w:val="none" w:sz="0" w:space="0" w:color="auto"/>
                <w:left w:val="none" w:sz="0" w:space="0" w:color="auto"/>
                <w:bottom w:val="none" w:sz="0" w:space="0" w:color="auto"/>
                <w:right w:val="none" w:sz="0" w:space="0" w:color="auto"/>
              </w:divBdr>
            </w:div>
            <w:div w:id="1929268567">
              <w:marLeft w:val="0"/>
              <w:marRight w:val="0"/>
              <w:marTop w:val="0"/>
              <w:marBottom w:val="0"/>
              <w:divBdr>
                <w:top w:val="none" w:sz="0" w:space="0" w:color="auto"/>
                <w:left w:val="none" w:sz="0" w:space="0" w:color="auto"/>
                <w:bottom w:val="none" w:sz="0" w:space="0" w:color="auto"/>
                <w:right w:val="none" w:sz="0" w:space="0" w:color="auto"/>
              </w:divBdr>
            </w:div>
            <w:div w:id="587887159">
              <w:marLeft w:val="0"/>
              <w:marRight w:val="0"/>
              <w:marTop w:val="0"/>
              <w:marBottom w:val="0"/>
              <w:divBdr>
                <w:top w:val="none" w:sz="0" w:space="0" w:color="auto"/>
                <w:left w:val="none" w:sz="0" w:space="0" w:color="auto"/>
                <w:bottom w:val="none" w:sz="0" w:space="0" w:color="auto"/>
                <w:right w:val="none" w:sz="0" w:space="0" w:color="auto"/>
              </w:divBdr>
            </w:div>
            <w:div w:id="520315689">
              <w:marLeft w:val="0"/>
              <w:marRight w:val="0"/>
              <w:marTop w:val="0"/>
              <w:marBottom w:val="0"/>
              <w:divBdr>
                <w:top w:val="none" w:sz="0" w:space="0" w:color="auto"/>
                <w:left w:val="none" w:sz="0" w:space="0" w:color="auto"/>
                <w:bottom w:val="none" w:sz="0" w:space="0" w:color="auto"/>
                <w:right w:val="none" w:sz="0" w:space="0" w:color="auto"/>
              </w:divBdr>
            </w:div>
            <w:div w:id="1055392167">
              <w:marLeft w:val="0"/>
              <w:marRight w:val="0"/>
              <w:marTop w:val="0"/>
              <w:marBottom w:val="0"/>
              <w:divBdr>
                <w:top w:val="none" w:sz="0" w:space="0" w:color="auto"/>
                <w:left w:val="none" w:sz="0" w:space="0" w:color="auto"/>
                <w:bottom w:val="none" w:sz="0" w:space="0" w:color="auto"/>
                <w:right w:val="none" w:sz="0" w:space="0" w:color="auto"/>
              </w:divBdr>
            </w:div>
            <w:div w:id="2052073292">
              <w:marLeft w:val="0"/>
              <w:marRight w:val="0"/>
              <w:marTop w:val="0"/>
              <w:marBottom w:val="0"/>
              <w:divBdr>
                <w:top w:val="none" w:sz="0" w:space="0" w:color="auto"/>
                <w:left w:val="none" w:sz="0" w:space="0" w:color="auto"/>
                <w:bottom w:val="none" w:sz="0" w:space="0" w:color="auto"/>
                <w:right w:val="none" w:sz="0" w:space="0" w:color="auto"/>
              </w:divBdr>
            </w:div>
            <w:div w:id="478770321">
              <w:marLeft w:val="0"/>
              <w:marRight w:val="0"/>
              <w:marTop w:val="0"/>
              <w:marBottom w:val="0"/>
              <w:divBdr>
                <w:top w:val="none" w:sz="0" w:space="0" w:color="auto"/>
                <w:left w:val="none" w:sz="0" w:space="0" w:color="auto"/>
                <w:bottom w:val="none" w:sz="0" w:space="0" w:color="auto"/>
                <w:right w:val="none" w:sz="0" w:space="0" w:color="auto"/>
              </w:divBdr>
            </w:div>
            <w:div w:id="222253336">
              <w:marLeft w:val="0"/>
              <w:marRight w:val="0"/>
              <w:marTop w:val="0"/>
              <w:marBottom w:val="0"/>
              <w:divBdr>
                <w:top w:val="none" w:sz="0" w:space="0" w:color="auto"/>
                <w:left w:val="none" w:sz="0" w:space="0" w:color="auto"/>
                <w:bottom w:val="none" w:sz="0" w:space="0" w:color="auto"/>
                <w:right w:val="none" w:sz="0" w:space="0" w:color="auto"/>
              </w:divBdr>
            </w:div>
            <w:div w:id="722018530">
              <w:marLeft w:val="0"/>
              <w:marRight w:val="0"/>
              <w:marTop w:val="0"/>
              <w:marBottom w:val="0"/>
              <w:divBdr>
                <w:top w:val="none" w:sz="0" w:space="0" w:color="auto"/>
                <w:left w:val="none" w:sz="0" w:space="0" w:color="auto"/>
                <w:bottom w:val="none" w:sz="0" w:space="0" w:color="auto"/>
                <w:right w:val="none" w:sz="0" w:space="0" w:color="auto"/>
              </w:divBdr>
            </w:div>
            <w:div w:id="558367356">
              <w:marLeft w:val="0"/>
              <w:marRight w:val="0"/>
              <w:marTop w:val="0"/>
              <w:marBottom w:val="0"/>
              <w:divBdr>
                <w:top w:val="none" w:sz="0" w:space="0" w:color="auto"/>
                <w:left w:val="none" w:sz="0" w:space="0" w:color="auto"/>
                <w:bottom w:val="none" w:sz="0" w:space="0" w:color="auto"/>
                <w:right w:val="none" w:sz="0" w:space="0" w:color="auto"/>
              </w:divBdr>
            </w:div>
          </w:divsChild>
        </w:div>
        <w:div w:id="86851378">
          <w:marLeft w:val="0"/>
          <w:marRight w:val="0"/>
          <w:marTop w:val="0"/>
          <w:marBottom w:val="0"/>
          <w:divBdr>
            <w:top w:val="none" w:sz="0" w:space="0" w:color="auto"/>
            <w:left w:val="none" w:sz="0" w:space="0" w:color="auto"/>
            <w:bottom w:val="none" w:sz="0" w:space="0" w:color="auto"/>
            <w:right w:val="none" w:sz="0" w:space="0" w:color="auto"/>
          </w:divBdr>
          <w:divsChild>
            <w:div w:id="369305596">
              <w:marLeft w:val="0"/>
              <w:marRight w:val="0"/>
              <w:marTop w:val="0"/>
              <w:marBottom w:val="0"/>
              <w:divBdr>
                <w:top w:val="none" w:sz="0" w:space="0" w:color="auto"/>
                <w:left w:val="none" w:sz="0" w:space="0" w:color="auto"/>
                <w:bottom w:val="none" w:sz="0" w:space="0" w:color="auto"/>
                <w:right w:val="none" w:sz="0" w:space="0" w:color="auto"/>
              </w:divBdr>
            </w:div>
          </w:divsChild>
        </w:div>
        <w:div w:id="1507599024">
          <w:marLeft w:val="0"/>
          <w:marRight w:val="0"/>
          <w:marTop w:val="0"/>
          <w:marBottom w:val="0"/>
          <w:divBdr>
            <w:top w:val="none" w:sz="0" w:space="0" w:color="auto"/>
            <w:left w:val="none" w:sz="0" w:space="0" w:color="auto"/>
            <w:bottom w:val="none" w:sz="0" w:space="0" w:color="auto"/>
            <w:right w:val="none" w:sz="0" w:space="0" w:color="auto"/>
          </w:divBdr>
          <w:divsChild>
            <w:div w:id="995232281">
              <w:marLeft w:val="0"/>
              <w:marRight w:val="0"/>
              <w:marTop w:val="0"/>
              <w:marBottom w:val="0"/>
              <w:divBdr>
                <w:top w:val="none" w:sz="0" w:space="0" w:color="auto"/>
                <w:left w:val="none" w:sz="0" w:space="0" w:color="auto"/>
                <w:bottom w:val="none" w:sz="0" w:space="0" w:color="auto"/>
                <w:right w:val="none" w:sz="0" w:space="0" w:color="auto"/>
              </w:divBdr>
            </w:div>
            <w:div w:id="1736658095">
              <w:marLeft w:val="0"/>
              <w:marRight w:val="0"/>
              <w:marTop w:val="0"/>
              <w:marBottom w:val="0"/>
              <w:divBdr>
                <w:top w:val="none" w:sz="0" w:space="0" w:color="auto"/>
                <w:left w:val="none" w:sz="0" w:space="0" w:color="auto"/>
                <w:bottom w:val="none" w:sz="0" w:space="0" w:color="auto"/>
                <w:right w:val="none" w:sz="0" w:space="0" w:color="auto"/>
              </w:divBdr>
            </w:div>
            <w:div w:id="1632437768">
              <w:marLeft w:val="0"/>
              <w:marRight w:val="0"/>
              <w:marTop w:val="0"/>
              <w:marBottom w:val="0"/>
              <w:divBdr>
                <w:top w:val="none" w:sz="0" w:space="0" w:color="auto"/>
                <w:left w:val="none" w:sz="0" w:space="0" w:color="auto"/>
                <w:bottom w:val="none" w:sz="0" w:space="0" w:color="auto"/>
                <w:right w:val="none" w:sz="0" w:space="0" w:color="auto"/>
              </w:divBdr>
            </w:div>
            <w:div w:id="2045788151">
              <w:marLeft w:val="0"/>
              <w:marRight w:val="0"/>
              <w:marTop w:val="0"/>
              <w:marBottom w:val="0"/>
              <w:divBdr>
                <w:top w:val="none" w:sz="0" w:space="0" w:color="auto"/>
                <w:left w:val="none" w:sz="0" w:space="0" w:color="auto"/>
                <w:bottom w:val="none" w:sz="0" w:space="0" w:color="auto"/>
                <w:right w:val="none" w:sz="0" w:space="0" w:color="auto"/>
              </w:divBdr>
            </w:div>
            <w:div w:id="46148286">
              <w:marLeft w:val="0"/>
              <w:marRight w:val="0"/>
              <w:marTop w:val="0"/>
              <w:marBottom w:val="0"/>
              <w:divBdr>
                <w:top w:val="none" w:sz="0" w:space="0" w:color="auto"/>
                <w:left w:val="none" w:sz="0" w:space="0" w:color="auto"/>
                <w:bottom w:val="none" w:sz="0" w:space="0" w:color="auto"/>
                <w:right w:val="none" w:sz="0" w:space="0" w:color="auto"/>
              </w:divBdr>
            </w:div>
          </w:divsChild>
        </w:div>
        <w:div w:id="1038820420">
          <w:marLeft w:val="0"/>
          <w:marRight w:val="0"/>
          <w:marTop w:val="0"/>
          <w:marBottom w:val="0"/>
          <w:divBdr>
            <w:top w:val="none" w:sz="0" w:space="0" w:color="auto"/>
            <w:left w:val="none" w:sz="0" w:space="0" w:color="auto"/>
            <w:bottom w:val="none" w:sz="0" w:space="0" w:color="auto"/>
            <w:right w:val="none" w:sz="0" w:space="0" w:color="auto"/>
          </w:divBdr>
          <w:divsChild>
            <w:div w:id="1150174051">
              <w:marLeft w:val="0"/>
              <w:marRight w:val="0"/>
              <w:marTop w:val="0"/>
              <w:marBottom w:val="0"/>
              <w:divBdr>
                <w:top w:val="none" w:sz="0" w:space="0" w:color="auto"/>
                <w:left w:val="none" w:sz="0" w:space="0" w:color="auto"/>
                <w:bottom w:val="none" w:sz="0" w:space="0" w:color="auto"/>
                <w:right w:val="none" w:sz="0" w:space="0" w:color="auto"/>
              </w:divBdr>
            </w:div>
          </w:divsChild>
        </w:div>
        <w:div w:id="1393313625">
          <w:marLeft w:val="0"/>
          <w:marRight w:val="0"/>
          <w:marTop w:val="0"/>
          <w:marBottom w:val="0"/>
          <w:divBdr>
            <w:top w:val="none" w:sz="0" w:space="0" w:color="auto"/>
            <w:left w:val="none" w:sz="0" w:space="0" w:color="auto"/>
            <w:bottom w:val="none" w:sz="0" w:space="0" w:color="auto"/>
            <w:right w:val="none" w:sz="0" w:space="0" w:color="auto"/>
          </w:divBdr>
          <w:divsChild>
            <w:div w:id="1669597061">
              <w:marLeft w:val="0"/>
              <w:marRight w:val="0"/>
              <w:marTop w:val="0"/>
              <w:marBottom w:val="0"/>
              <w:divBdr>
                <w:top w:val="none" w:sz="0" w:space="0" w:color="auto"/>
                <w:left w:val="none" w:sz="0" w:space="0" w:color="auto"/>
                <w:bottom w:val="none" w:sz="0" w:space="0" w:color="auto"/>
                <w:right w:val="none" w:sz="0" w:space="0" w:color="auto"/>
              </w:divBdr>
            </w:div>
            <w:div w:id="217278221">
              <w:marLeft w:val="0"/>
              <w:marRight w:val="0"/>
              <w:marTop w:val="0"/>
              <w:marBottom w:val="0"/>
              <w:divBdr>
                <w:top w:val="none" w:sz="0" w:space="0" w:color="auto"/>
                <w:left w:val="none" w:sz="0" w:space="0" w:color="auto"/>
                <w:bottom w:val="none" w:sz="0" w:space="0" w:color="auto"/>
                <w:right w:val="none" w:sz="0" w:space="0" w:color="auto"/>
              </w:divBdr>
            </w:div>
            <w:div w:id="476457471">
              <w:marLeft w:val="0"/>
              <w:marRight w:val="0"/>
              <w:marTop w:val="0"/>
              <w:marBottom w:val="0"/>
              <w:divBdr>
                <w:top w:val="none" w:sz="0" w:space="0" w:color="auto"/>
                <w:left w:val="none" w:sz="0" w:space="0" w:color="auto"/>
                <w:bottom w:val="none" w:sz="0" w:space="0" w:color="auto"/>
                <w:right w:val="none" w:sz="0" w:space="0" w:color="auto"/>
              </w:divBdr>
            </w:div>
            <w:div w:id="1446776203">
              <w:marLeft w:val="0"/>
              <w:marRight w:val="0"/>
              <w:marTop w:val="0"/>
              <w:marBottom w:val="0"/>
              <w:divBdr>
                <w:top w:val="none" w:sz="0" w:space="0" w:color="auto"/>
                <w:left w:val="none" w:sz="0" w:space="0" w:color="auto"/>
                <w:bottom w:val="none" w:sz="0" w:space="0" w:color="auto"/>
                <w:right w:val="none" w:sz="0" w:space="0" w:color="auto"/>
              </w:divBdr>
            </w:div>
            <w:div w:id="1596547616">
              <w:marLeft w:val="0"/>
              <w:marRight w:val="0"/>
              <w:marTop w:val="0"/>
              <w:marBottom w:val="0"/>
              <w:divBdr>
                <w:top w:val="none" w:sz="0" w:space="0" w:color="auto"/>
                <w:left w:val="none" w:sz="0" w:space="0" w:color="auto"/>
                <w:bottom w:val="none" w:sz="0" w:space="0" w:color="auto"/>
                <w:right w:val="none" w:sz="0" w:space="0" w:color="auto"/>
              </w:divBdr>
            </w:div>
            <w:div w:id="10839046">
              <w:marLeft w:val="0"/>
              <w:marRight w:val="0"/>
              <w:marTop w:val="0"/>
              <w:marBottom w:val="0"/>
              <w:divBdr>
                <w:top w:val="none" w:sz="0" w:space="0" w:color="auto"/>
                <w:left w:val="none" w:sz="0" w:space="0" w:color="auto"/>
                <w:bottom w:val="none" w:sz="0" w:space="0" w:color="auto"/>
                <w:right w:val="none" w:sz="0" w:space="0" w:color="auto"/>
              </w:divBdr>
            </w:div>
            <w:div w:id="1656059501">
              <w:marLeft w:val="0"/>
              <w:marRight w:val="0"/>
              <w:marTop w:val="0"/>
              <w:marBottom w:val="0"/>
              <w:divBdr>
                <w:top w:val="none" w:sz="0" w:space="0" w:color="auto"/>
                <w:left w:val="none" w:sz="0" w:space="0" w:color="auto"/>
                <w:bottom w:val="none" w:sz="0" w:space="0" w:color="auto"/>
                <w:right w:val="none" w:sz="0" w:space="0" w:color="auto"/>
              </w:divBdr>
            </w:div>
            <w:div w:id="1696688038">
              <w:marLeft w:val="0"/>
              <w:marRight w:val="0"/>
              <w:marTop w:val="0"/>
              <w:marBottom w:val="0"/>
              <w:divBdr>
                <w:top w:val="none" w:sz="0" w:space="0" w:color="auto"/>
                <w:left w:val="none" w:sz="0" w:space="0" w:color="auto"/>
                <w:bottom w:val="none" w:sz="0" w:space="0" w:color="auto"/>
                <w:right w:val="none" w:sz="0" w:space="0" w:color="auto"/>
              </w:divBdr>
            </w:div>
            <w:div w:id="1645159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038961">
      <w:bodyDiv w:val="1"/>
      <w:marLeft w:val="0"/>
      <w:marRight w:val="0"/>
      <w:marTop w:val="0"/>
      <w:marBottom w:val="0"/>
      <w:divBdr>
        <w:top w:val="none" w:sz="0" w:space="0" w:color="auto"/>
        <w:left w:val="none" w:sz="0" w:space="0" w:color="auto"/>
        <w:bottom w:val="none" w:sz="0" w:space="0" w:color="auto"/>
        <w:right w:val="none" w:sz="0" w:space="0" w:color="auto"/>
      </w:divBdr>
      <w:divsChild>
        <w:div w:id="1710909821">
          <w:marLeft w:val="0"/>
          <w:marRight w:val="0"/>
          <w:marTop w:val="0"/>
          <w:marBottom w:val="0"/>
          <w:divBdr>
            <w:top w:val="none" w:sz="0" w:space="0" w:color="auto"/>
            <w:left w:val="none" w:sz="0" w:space="0" w:color="auto"/>
            <w:bottom w:val="none" w:sz="0" w:space="0" w:color="auto"/>
            <w:right w:val="none" w:sz="0" w:space="0" w:color="auto"/>
          </w:divBdr>
          <w:divsChild>
            <w:div w:id="1881090827">
              <w:marLeft w:val="0"/>
              <w:marRight w:val="0"/>
              <w:marTop w:val="0"/>
              <w:marBottom w:val="0"/>
              <w:divBdr>
                <w:top w:val="none" w:sz="0" w:space="0" w:color="auto"/>
                <w:left w:val="none" w:sz="0" w:space="0" w:color="auto"/>
                <w:bottom w:val="none" w:sz="0" w:space="0" w:color="auto"/>
                <w:right w:val="none" w:sz="0" w:space="0" w:color="auto"/>
              </w:divBdr>
            </w:div>
          </w:divsChild>
        </w:div>
        <w:div w:id="1164473243">
          <w:marLeft w:val="0"/>
          <w:marRight w:val="0"/>
          <w:marTop w:val="0"/>
          <w:marBottom w:val="0"/>
          <w:divBdr>
            <w:top w:val="none" w:sz="0" w:space="0" w:color="auto"/>
            <w:left w:val="none" w:sz="0" w:space="0" w:color="auto"/>
            <w:bottom w:val="none" w:sz="0" w:space="0" w:color="auto"/>
            <w:right w:val="none" w:sz="0" w:space="0" w:color="auto"/>
          </w:divBdr>
          <w:divsChild>
            <w:div w:id="126247244">
              <w:marLeft w:val="0"/>
              <w:marRight w:val="0"/>
              <w:marTop w:val="0"/>
              <w:marBottom w:val="0"/>
              <w:divBdr>
                <w:top w:val="none" w:sz="0" w:space="0" w:color="auto"/>
                <w:left w:val="none" w:sz="0" w:space="0" w:color="auto"/>
                <w:bottom w:val="none" w:sz="0" w:space="0" w:color="auto"/>
                <w:right w:val="none" w:sz="0" w:space="0" w:color="auto"/>
              </w:divBdr>
            </w:div>
          </w:divsChild>
        </w:div>
        <w:div w:id="318653096">
          <w:marLeft w:val="0"/>
          <w:marRight w:val="0"/>
          <w:marTop w:val="0"/>
          <w:marBottom w:val="0"/>
          <w:divBdr>
            <w:top w:val="none" w:sz="0" w:space="0" w:color="auto"/>
            <w:left w:val="none" w:sz="0" w:space="0" w:color="auto"/>
            <w:bottom w:val="none" w:sz="0" w:space="0" w:color="auto"/>
            <w:right w:val="none" w:sz="0" w:space="0" w:color="auto"/>
          </w:divBdr>
          <w:divsChild>
            <w:div w:id="485587667">
              <w:marLeft w:val="0"/>
              <w:marRight w:val="0"/>
              <w:marTop w:val="0"/>
              <w:marBottom w:val="0"/>
              <w:divBdr>
                <w:top w:val="none" w:sz="0" w:space="0" w:color="auto"/>
                <w:left w:val="none" w:sz="0" w:space="0" w:color="auto"/>
                <w:bottom w:val="none" w:sz="0" w:space="0" w:color="auto"/>
                <w:right w:val="none" w:sz="0" w:space="0" w:color="auto"/>
              </w:divBdr>
            </w:div>
          </w:divsChild>
        </w:div>
        <w:div w:id="1654023531">
          <w:marLeft w:val="0"/>
          <w:marRight w:val="0"/>
          <w:marTop w:val="0"/>
          <w:marBottom w:val="0"/>
          <w:divBdr>
            <w:top w:val="none" w:sz="0" w:space="0" w:color="auto"/>
            <w:left w:val="none" w:sz="0" w:space="0" w:color="auto"/>
            <w:bottom w:val="none" w:sz="0" w:space="0" w:color="auto"/>
            <w:right w:val="none" w:sz="0" w:space="0" w:color="auto"/>
          </w:divBdr>
          <w:divsChild>
            <w:div w:id="1224952800">
              <w:marLeft w:val="0"/>
              <w:marRight w:val="0"/>
              <w:marTop w:val="0"/>
              <w:marBottom w:val="0"/>
              <w:divBdr>
                <w:top w:val="none" w:sz="0" w:space="0" w:color="auto"/>
                <w:left w:val="none" w:sz="0" w:space="0" w:color="auto"/>
                <w:bottom w:val="none" w:sz="0" w:space="0" w:color="auto"/>
                <w:right w:val="none" w:sz="0" w:space="0" w:color="auto"/>
              </w:divBdr>
            </w:div>
          </w:divsChild>
        </w:div>
        <w:div w:id="1880822068">
          <w:marLeft w:val="0"/>
          <w:marRight w:val="0"/>
          <w:marTop w:val="0"/>
          <w:marBottom w:val="0"/>
          <w:divBdr>
            <w:top w:val="none" w:sz="0" w:space="0" w:color="auto"/>
            <w:left w:val="none" w:sz="0" w:space="0" w:color="auto"/>
            <w:bottom w:val="none" w:sz="0" w:space="0" w:color="auto"/>
            <w:right w:val="none" w:sz="0" w:space="0" w:color="auto"/>
          </w:divBdr>
          <w:divsChild>
            <w:div w:id="1740904593">
              <w:marLeft w:val="0"/>
              <w:marRight w:val="0"/>
              <w:marTop w:val="0"/>
              <w:marBottom w:val="0"/>
              <w:divBdr>
                <w:top w:val="none" w:sz="0" w:space="0" w:color="auto"/>
                <w:left w:val="none" w:sz="0" w:space="0" w:color="auto"/>
                <w:bottom w:val="none" w:sz="0" w:space="0" w:color="auto"/>
                <w:right w:val="none" w:sz="0" w:space="0" w:color="auto"/>
              </w:divBdr>
            </w:div>
          </w:divsChild>
        </w:div>
        <w:div w:id="868685634">
          <w:marLeft w:val="0"/>
          <w:marRight w:val="0"/>
          <w:marTop w:val="0"/>
          <w:marBottom w:val="0"/>
          <w:divBdr>
            <w:top w:val="none" w:sz="0" w:space="0" w:color="auto"/>
            <w:left w:val="none" w:sz="0" w:space="0" w:color="auto"/>
            <w:bottom w:val="none" w:sz="0" w:space="0" w:color="auto"/>
            <w:right w:val="none" w:sz="0" w:space="0" w:color="auto"/>
          </w:divBdr>
          <w:divsChild>
            <w:div w:id="372735330">
              <w:marLeft w:val="0"/>
              <w:marRight w:val="0"/>
              <w:marTop w:val="0"/>
              <w:marBottom w:val="0"/>
              <w:divBdr>
                <w:top w:val="none" w:sz="0" w:space="0" w:color="auto"/>
                <w:left w:val="none" w:sz="0" w:space="0" w:color="auto"/>
                <w:bottom w:val="none" w:sz="0" w:space="0" w:color="auto"/>
                <w:right w:val="none" w:sz="0" w:space="0" w:color="auto"/>
              </w:divBdr>
            </w:div>
          </w:divsChild>
        </w:div>
        <w:div w:id="936137572">
          <w:marLeft w:val="0"/>
          <w:marRight w:val="0"/>
          <w:marTop w:val="0"/>
          <w:marBottom w:val="0"/>
          <w:divBdr>
            <w:top w:val="none" w:sz="0" w:space="0" w:color="auto"/>
            <w:left w:val="none" w:sz="0" w:space="0" w:color="auto"/>
            <w:bottom w:val="none" w:sz="0" w:space="0" w:color="auto"/>
            <w:right w:val="none" w:sz="0" w:space="0" w:color="auto"/>
          </w:divBdr>
          <w:divsChild>
            <w:div w:id="154929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977167">
      <w:bodyDiv w:val="1"/>
      <w:marLeft w:val="0"/>
      <w:marRight w:val="0"/>
      <w:marTop w:val="0"/>
      <w:marBottom w:val="0"/>
      <w:divBdr>
        <w:top w:val="none" w:sz="0" w:space="0" w:color="auto"/>
        <w:left w:val="none" w:sz="0" w:space="0" w:color="auto"/>
        <w:bottom w:val="none" w:sz="0" w:space="0" w:color="auto"/>
        <w:right w:val="none" w:sz="0" w:space="0" w:color="auto"/>
      </w:divBdr>
      <w:divsChild>
        <w:div w:id="1125393803">
          <w:marLeft w:val="0"/>
          <w:marRight w:val="0"/>
          <w:marTop w:val="0"/>
          <w:marBottom w:val="0"/>
          <w:divBdr>
            <w:top w:val="none" w:sz="0" w:space="0" w:color="auto"/>
            <w:left w:val="none" w:sz="0" w:space="0" w:color="auto"/>
            <w:bottom w:val="none" w:sz="0" w:space="0" w:color="auto"/>
            <w:right w:val="none" w:sz="0" w:space="0" w:color="auto"/>
          </w:divBdr>
        </w:div>
        <w:div w:id="70198882">
          <w:marLeft w:val="0"/>
          <w:marRight w:val="0"/>
          <w:marTop w:val="0"/>
          <w:marBottom w:val="0"/>
          <w:divBdr>
            <w:top w:val="none" w:sz="0" w:space="0" w:color="auto"/>
            <w:left w:val="none" w:sz="0" w:space="0" w:color="auto"/>
            <w:bottom w:val="none" w:sz="0" w:space="0" w:color="auto"/>
            <w:right w:val="none" w:sz="0" w:space="0" w:color="auto"/>
          </w:divBdr>
        </w:div>
        <w:div w:id="53546958">
          <w:marLeft w:val="0"/>
          <w:marRight w:val="0"/>
          <w:marTop w:val="0"/>
          <w:marBottom w:val="0"/>
          <w:divBdr>
            <w:top w:val="none" w:sz="0" w:space="0" w:color="auto"/>
            <w:left w:val="none" w:sz="0" w:space="0" w:color="auto"/>
            <w:bottom w:val="none" w:sz="0" w:space="0" w:color="auto"/>
            <w:right w:val="none" w:sz="0" w:space="0" w:color="auto"/>
          </w:divBdr>
        </w:div>
      </w:divsChild>
    </w:div>
    <w:div w:id="1798184699">
      <w:bodyDiv w:val="1"/>
      <w:marLeft w:val="0"/>
      <w:marRight w:val="0"/>
      <w:marTop w:val="0"/>
      <w:marBottom w:val="0"/>
      <w:divBdr>
        <w:top w:val="none" w:sz="0" w:space="0" w:color="auto"/>
        <w:left w:val="none" w:sz="0" w:space="0" w:color="auto"/>
        <w:bottom w:val="none" w:sz="0" w:space="0" w:color="auto"/>
        <w:right w:val="none" w:sz="0" w:space="0" w:color="auto"/>
      </w:divBdr>
      <w:divsChild>
        <w:div w:id="402676834">
          <w:marLeft w:val="0"/>
          <w:marRight w:val="0"/>
          <w:marTop w:val="0"/>
          <w:marBottom w:val="0"/>
          <w:divBdr>
            <w:top w:val="single" w:sz="6" w:space="0" w:color="EBEBEB"/>
            <w:left w:val="none" w:sz="0" w:space="0" w:color="auto"/>
            <w:bottom w:val="none" w:sz="0" w:space="0" w:color="auto"/>
            <w:right w:val="none" w:sz="0" w:space="0" w:color="auto"/>
          </w:divBdr>
          <w:divsChild>
            <w:div w:id="2095934455">
              <w:marLeft w:val="0"/>
              <w:marRight w:val="0"/>
              <w:marTop w:val="0"/>
              <w:marBottom w:val="0"/>
              <w:divBdr>
                <w:top w:val="none" w:sz="0" w:space="0" w:color="auto"/>
                <w:left w:val="none" w:sz="0" w:space="0" w:color="auto"/>
                <w:bottom w:val="none" w:sz="0" w:space="0" w:color="auto"/>
                <w:right w:val="none" w:sz="0" w:space="0" w:color="auto"/>
              </w:divBdr>
              <w:divsChild>
                <w:div w:id="188033771">
                  <w:marLeft w:val="0"/>
                  <w:marRight w:val="0"/>
                  <w:marTop w:val="0"/>
                  <w:marBottom w:val="0"/>
                  <w:divBdr>
                    <w:top w:val="none" w:sz="0" w:space="0" w:color="auto"/>
                    <w:left w:val="none" w:sz="0" w:space="0" w:color="auto"/>
                    <w:bottom w:val="none" w:sz="0" w:space="0" w:color="auto"/>
                    <w:right w:val="none" w:sz="0" w:space="0" w:color="auto"/>
                  </w:divBdr>
                  <w:divsChild>
                    <w:div w:id="274211589">
                      <w:marLeft w:val="0"/>
                      <w:marRight w:val="0"/>
                      <w:marTop w:val="0"/>
                      <w:marBottom w:val="0"/>
                      <w:divBdr>
                        <w:top w:val="none" w:sz="0" w:space="0" w:color="auto"/>
                        <w:left w:val="none" w:sz="0" w:space="0" w:color="auto"/>
                        <w:bottom w:val="none" w:sz="0" w:space="0" w:color="auto"/>
                        <w:right w:val="none" w:sz="0" w:space="0" w:color="auto"/>
                      </w:divBdr>
                      <w:divsChild>
                        <w:div w:id="377360425">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sChild>
        </w:div>
        <w:div w:id="1894661467">
          <w:marLeft w:val="0"/>
          <w:marRight w:val="0"/>
          <w:marTop w:val="0"/>
          <w:marBottom w:val="0"/>
          <w:divBdr>
            <w:top w:val="none" w:sz="0" w:space="0" w:color="auto"/>
            <w:left w:val="none" w:sz="0" w:space="0" w:color="auto"/>
            <w:bottom w:val="none" w:sz="0" w:space="0" w:color="auto"/>
            <w:right w:val="none" w:sz="0" w:space="0" w:color="auto"/>
          </w:divBdr>
          <w:divsChild>
            <w:div w:id="95722623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samphillips878@yahoo.co.uk" TargetMode="External"/><Relationship Id="rId18" Type="http://schemas.openxmlformats.org/officeDocument/2006/relationships/hyperlink" Target="http://www.hse.gov.uk/simple-health-safety/ris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steve.phillips@outlook.com" TargetMode="Externa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hyperlink" Target="http://www.hse.gov.uk/simple-health-safety/risk/"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dam.hughes@icloud.com" TargetMode="External"/><Relationship Id="rId5" Type="http://schemas.openxmlformats.org/officeDocument/2006/relationships/footnotes" Target="footnotes.xml"/><Relationship Id="rId15" Type="http://schemas.openxmlformats.org/officeDocument/2006/relationships/image" Target="media/image4.jpeg"/><Relationship Id="rId10" Type="http://schemas.openxmlformats.org/officeDocument/2006/relationships/hyperlink" Target="mailto:elliot_brice2424@outlook.co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mailto:sward6554@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7110</Words>
  <Characters>40530</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anonymous anonymous</dc:creator>
  <cp:keywords/>
  <dc:description/>
  <cp:lastModifiedBy>anonymous anonymous</cp:lastModifiedBy>
  <cp:revision>14</cp:revision>
  <dcterms:created xsi:type="dcterms:W3CDTF">2020-11-27T16:35:00Z</dcterms:created>
  <dcterms:modified xsi:type="dcterms:W3CDTF">2020-12-03T19:19:00Z</dcterms:modified>
</cp:coreProperties>
</file>