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A68546" w14:textId="1B87790F" w:rsidR="00732037" w:rsidRPr="00825126" w:rsidRDefault="00825126">
      <w:pPr>
        <w:rPr>
          <w:u w:val="single"/>
        </w:rPr>
      </w:pPr>
      <w:r w:rsidRPr="00825126">
        <w:rPr>
          <w:u w:val="single"/>
        </w:rPr>
        <w:t>Rhan 1 –</w:t>
      </w:r>
    </w:p>
    <w:p w14:paraId="56930ABE" w14:textId="5CB4A693" w:rsidR="00825126" w:rsidRDefault="005A4685">
      <w:r w:rsidRPr="005A4685">
        <w:t xml:space="preserve">Diffinnir chwarae gan </w:t>
      </w:r>
      <w:proofErr w:type="spellStart"/>
      <w:r w:rsidRPr="005A4685">
        <w:t>Piaget</w:t>
      </w:r>
      <w:proofErr w:type="spellEnd"/>
      <w:r w:rsidRPr="005A4685">
        <w:t xml:space="preserve"> fel proses ddatblygiadol sy'n newid gydag oedran, gan symud o chwarae ymarfer yn ystod babandod, i chwarae symbolaidd yn gynnar yn ystod plentyndod, ac yn olaf i gemau â rheolau yn y blynyddoedd diweddarach. Dadleuodd fod chwarae yn adlewyrchu ac yn atgyfnerthu'r strwythurau gwybyddol y mae plant yn eu datblygu ym mhob cam (</w:t>
      </w:r>
      <w:proofErr w:type="spellStart"/>
      <w:r w:rsidRPr="005A4685">
        <w:t>Lillard</w:t>
      </w:r>
      <w:proofErr w:type="spellEnd"/>
      <w:r w:rsidRPr="005A4685">
        <w:t>, 2015).</w:t>
      </w:r>
      <w:r>
        <w:t xml:space="preserve"> </w:t>
      </w:r>
    </w:p>
    <w:p w14:paraId="25FF5589" w14:textId="4DE96D9D" w:rsidR="005A4685" w:rsidRDefault="005A4685">
      <w:r>
        <w:t xml:space="preserve">   </w:t>
      </w:r>
      <w:r w:rsidR="00C151BC" w:rsidRPr="00C151BC">
        <w:t xml:space="preserve">Er bod </w:t>
      </w:r>
      <w:proofErr w:type="spellStart"/>
      <w:r w:rsidR="00C151BC" w:rsidRPr="00C151BC">
        <w:t>Piaget</w:t>
      </w:r>
      <w:proofErr w:type="spellEnd"/>
      <w:r w:rsidR="00C151BC" w:rsidRPr="00C151BC">
        <w:t xml:space="preserve"> wedi portreadu chwarae fel drych o ddatblygiad gwybyddol, roedd </w:t>
      </w:r>
      <w:proofErr w:type="spellStart"/>
      <w:r w:rsidR="00C151BC" w:rsidRPr="00C151BC">
        <w:t>Vygotsky</w:t>
      </w:r>
      <w:proofErr w:type="spellEnd"/>
      <w:r w:rsidR="00C151BC" w:rsidRPr="00C151BC">
        <w:t xml:space="preserve"> yn awgrymu bod chwarae yn rym blaenllaw mewn datblygiad, yn enwedig trwy chwarae ffug. Ym marn </w:t>
      </w:r>
      <w:proofErr w:type="spellStart"/>
      <w:r w:rsidR="00C151BC" w:rsidRPr="00C151BC">
        <w:t>Vygotsky</w:t>
      </w:r>
      <w:proofErr w:type="spellEnd"/>
      <w:r w:rsidR="00C151BC" w:rsidRPr="00C151BC">
        <w:t xml:space="preserve">, pan fydd plant yn cymryd rhan mewn chwarae rôl dychmygus—gan ddefnyddio gwrthrychau'n symbolaidd—maent yn ymestyn y tu hwnt i'w galluoedd presennol, yn mewnosod iaith, ac yn meithrin </w:t>
      </w:r>
      <w:proofErr w:type="spellStart"/>
      <w:r w:rsidR="00C151BC" w:rsidRPr="00C151BC">
        <w:t>hunanreoleiddio</w:t>
      </w:r>
      <w:proofErr w:type="spellEnd"/>
      <w:r w:rsidR="00C151BC" w:rsidRPr="00C151BC">
        <w:t xml:space="preserve"> a meddwl uwch (fel y nodwyd yn </w:t>
      </w:r>
      <w:proofErr w:type="spellStart"/>
      <w:r w:rsidR="00C151BC" w:rsidRPr="00C151BC">
        <w:t>Learning</w:t>
      </w:r>
      <w:proofErr w:type="spellEnd"/>
      <w:r w:rsidR="00C151BC" w:rsidRPr="00C151BC">
        <w:t xml:space="preserve"> </w:t>
      </w:r>
      <w:proofErr w:type="spellStart"/>
      <w:r w:rsidR="00C151BC" w:rsidRPr="00C151BC">
        <w:t>Through</w:t>
      </w:r>
      <w:proofErr w:type="spellEnd"/>
      <w:r w:rsidR="00C151BC" w:rsidRPr="00C151BC">
        <w:t xml:space="preserve"> </w:t>
      </w:r>
      <w:proofErr w:type="spellStart"/>
      <w:r w:rsidR="00C151BC" w:rsidRPr="00C151BC">
        <w:t>Play</w:t>
      </w:r>
      <w:proofErr w:type="spellEnd"/>
      <w:r w:rsidR="00C151BC" w:rsidRPr="00C151BC">
        <w:t xml:space="preserve"> at </w:t>
      </w:r>
      <w:proofErr w:type="spellStart"/>
      <w:r w:rsidR="00C151BC" w:rsidRPr="00C151BC">
        <w:t>School</w:t>
      </w:r>
      <w:proofErr w:type="spellEnd"/>
      <w:r w:rsidR="00C151BC" w:rsidRPr="00C151BC">
        <w:t>, 2022).</w:t>
      </w:r>
    </w:p>
    <w:p w14:paraId="76EB24AA" w14:textId="375E5AE2" w:rsidR="00C151BC" w:rsidRDefault="00C151BC">
      <w:r>
        <w:t xml:space="preserve">   </w:t>
      </w:r>
      <w:r w:rsidR="00923BF5" w:rsidRPr="00923BF5">
        <w:t xml:space="preserve">Mae chwarae’n hanfodol nid yn unig ar gyfer mwynhad, ond oherwydd ei fod yn cefnogi datblygiad sgiliau </w:t>
      </w:r>
      <w:proofErr w:type="spellStart"/>
      <w:r w:rsidR="00923BF5" w:rsidRPr="00923BF5">
        <w:t>hunanreoleiddio</w:t>
      </w:r>
      <w:proofErr w:type="spellEnd"/>
      <w:r w:rsidR="00923BF5" w:rsidRPr="00923BF5">
        <w:t xml:space="preserve">, </w:t>
      </w:r>
      <w:proofErr w:type="spellStart"/>
      <w:r w:rsidR="00923BF5" w:rsidRPr="00923BF5">
        <w:t>metawybyddiaeth</w:t>
      </w:r>
      <w:proofErr w:type="spellEnd"/>
      <w:r w:rsidR="00923BF5" w:rsidRPr="00923BF5">
        <w:t>, a datrys problemau (</w:t>
      </w:r>
      <w:proofErr w:type="spellStart"/>
      <w:r w:rsidR="00923BF5" w:rsidRPr="00923BF5">
        <w:t>Whitebread</w:t>
      </w:r>
      <w:proofErr w:type="spellEnd"/>
      <w:r w:rsidR="00923BF5" w:rsidRPr="00923BF5">
        <w:t xml:space="preserve"> </w:t>
      </w:r>
      <w:proofErr w:type="spellStart"/>
      <w:r w:rsidR="00923BF5" w:rsidRPr="00923BF5">
        <w:t>et</w:t>
      </w:r>
      <w:proofErr w:type="spellEnd"/>
      <w:r w:rsidR="00923BF5" w:rsidRPr="00923BF5">
        <w:t xml:space="preserve"> </w:t>
      </w:r>
      <w:proofErr w:type="spellStart"/>
      <w:r w:rsidR="00923BF5" w:rsidRPr="00923BF5">
        <w:t>al</w:t>
      </w:r>
      <w:proofErr w:type="spellEnd"/>
      <w:r w:rsidR="00923BF5" w:rsidRPr="00923BF5">
        <w:t>., 2009). Mae astudiaethau arbrofol yn dangos bod plant mewn amodau sy’n seiliedig ar chwarae yn perfformio’n well na’u cyfoedion mewn tasgau sy’n gofyn am gynllunio a sylw.</w:t>
      </w:r>
    </w:p>
    <w:p w14:paraId="1E207291" w14:textId="7E93ECB0" w:rsidR="00923BF5" w:rsidRDefault="00923BF5">
      <w:r>
        <w:t xml:space="preserve">   </w:t>
      </w:r>
      <w:r w:rsidR="00110761" w:rsidRPr="00110761">
        <w:t>Mae hefyd yn bwysig nodi bod ffurfiau chwarae awyr agored a heb strwythur hefyd yn ymddangos yn arbennig o bwysig gan eu bod yn meithrin dychymyg, creadigrwydd, hyder cymdeithasol, lles emosiynol, ac yn lleihau straen (</w:t>
      </w:r>
      <w:proofErr w:type="spellStart"/>
      <w:r w:rsidR="00110761" w:rsidRPr="00110761">
        <w:t>Raval</w:t>
      </w:r>
      <w:proofErr w:type="spellEnd"/>
      <w:r w:rsidR="00110761" w:rsidRPr="00110761">
        <w:t>, 2024). Gall ffurfiau o'r fath o chwarae cyflwyno llai o gyfyngiadau na dysgu strwythuredig, dan arweiniad athrawon.</w:t>
      </w:r>
    </w:p>
    <w:p w14:paraId="59110B04" w14:textId="7DC9FD79" w:rsidR="00110761" w:rsidRDefault="00110761">
      <w:r>
        <w:t xml:space="preserve">   </w:t>
      </w:r>
      <w:r w:rsidR="004F28CD" w:rsidRPr="004F28CD">
        <w:t xml:space="preserve">Mae cwricwlwm sy'n seiliedig ar chwarae yn rhoi chwarae wrth wraidd dysgu plant, gan gyfuno ymreolaeth plant â dylunio addysgeg fwriadol. Yn wahanol i chwarae rhydd yn unig, nid yw'n </w:t>
      </w:r>
      <w:proofErr w:type="spellStart"/>
      <w:r w:rsidR="004F28CD" w:rsidRPr="004F28CD">
        <w:t>laissez-faire</w:t>
      </w:r>
      <w:proofErr w:type="spellEnd"/>
      <w:r w:rsidR="004F28CD" w:rsidRPr="004F28CD">
        <w:t xml:space="preserve">: mae addysgwyr yn </w:t>
      </w:r>
      <w:proofErr w:type="spellStart"/>
      <w:r w:rsidR="004F28CD" w:rsidRPr="004F28CD">
        <w:t>sgaffaldio</w:t>
      </w:r>
      <w:proofErr w:type="spellEnd"/>
      <w:r w:rsidR="004F28CD" w:rsidRPr="004F28CD">
        <w:t xml:space="preserve"> amgylcheddau yn feddylgar, yn peri </w:t>
      </w:r>
      <w:proofErr w:type="spellStart"/>
      <w:r w:rsidR="004F28CD" w:rsidRPr="004F28CD">
        <w:t>pryfociadau</w:t>
      </w:r>
      <w:proofErr w:type="spellEnd"/>
      <w:r w:rsidR="004F28CD" w:rsidRPr="004F28CD">
        <w:t>, ac yn arsylwi rhyngweithiadau plant i arwain dysgu dyfnach (</w:t>
      </w:r>
      <w:proofErr w:type="spellStart"/>
      <w:r w:rsidR="004F28CD" w:rsidRPr="004F28CD">
        <w:t>Child</w:t>
      </w:r>
      <w:proofErr w:type="spellEnd"/>
      <w:r w:rsidR="004F28CD" w:rsidRPr="004F28CD">
        <w:t xml:space="preserve"> </w:t>
      </w:r>
      <w:proofErr w:type="spellStart"/>
      <w:r w:rsidR="004F28CD" w:rsidRPr="004F28CD">
        <w:t>Encyclopedia</w:t>
      </w:r>
      <w:proofErr w:type="spellEnd"/>
      <w:r w:rsidR="004F28CD" w:rsidRPr="004F28CD">
        <w:t xml:space="preserve">, </w:t>
      </w:r>
      <w:proofErr w:type="spellStart"/>
      <w:r w:rsidR="004F28CD" w:rsidRPr="004F28CD">
        <w:t>Defining</w:t>
      </w:r>
      <w:proofErr w:type="spellEnd"/>
      <w:r w:rsidR="004F28CD" w:rsidRPr="004F28CD">
        <w:t xml:space="preserve"> </w:t>
      </w:r>
      <w:proofErr w:type="spellStart"/>
      <w:r w:rsidR="004F28CD" w:rsidRPr="004F28CD">
        <w:t>Play-based</w:t>
      </w:r>
      <w:proofErr w:type="spellEnd"/>
      <w:r w:rsidR="004F28CD" w:rsidRPr="004F28CD">
        <w:t xml:space="preserve"> </w:t>
      </w:r>
      <w:proofErr w:type="spellStart"/>
      <w:r w:rsidR="004F28CD" w:rsidRPr="004F28CD">
        <w:t>Learning</w:t>
      </w:r>
      <w:proofErr w:type="spellEnd"/>
      <w:r w:rsidR="004F28CD" w:rsidRPr="004F28CD">
        <w:t>, 2018). Mae cydbwysedd rhwng dewis a chefnogaeth wedi'i fewnosod mewn cwricwla o'r fath, gan ganiatáu i blant ddilyn diddordebau wrth dal i gyrraedd nodau addysgol ehangach (</w:t>
      </w:r>
      <w:proofErr w:type="spellStart"/>
      <w:r w:rsidR="004F28CD" w:rsidRPr="004F28CD">
        <w:t>Learning</w:t>
      </w:r>
      <w:proofErr w:type="spellEnd"/>
      <w:r w:rsidR="004F28CD" w:rsidRPr="004F28CD">
        <w:t xml:space="preserve"> </w:t>
      </w:r>
      <w:proofErr w:type="spellStart"/>
      <w:r w:rsidR="004F28CD" w:rsidRPr="004F28CD">
        <w:t>Through</w:t>
      </w:r>
      <w:proofErr w:type="spellEnd"/>
      <w:r w:rsidR="004F28CD" w:rsidRPr="004F28CD">
        <w:t xml:space="preserve"> </w:t>
      </w:r>
      <w:proofErr w:type="spellStart"/>
      <w:r w:rsidR="004F28CD" w:rsidRPr="004F28CD">
        <w:t>Play</w:t>
      </w:r>
      <w:proofErr w:type="spellEnd"/>
      <w:r w:rsidR="004F28CD" w:rsidRPr="004F28CD">
        <w:t xml:space="preserve"> at </w:t>
      </w:r>
      <w:proofErr w:type="spellStart"/>
      <w:r w:rsidR="004F28CD" w:rsidRPr="004F28CD">
        <w:t>School</w:t>
      </w:r>
      <w:proofErr w:type="spellEnd"/>
      <w:r w:rsidR="004F28CD" w:rsidRPr="004F28CD">
        <w:t>, 2022).</w:t>
      </w:r>
    </w:p>
    <w:p w14:paraId="723C5033" w14:textId="05B9D211" w:rsidR="004F28CD" w:rsidRDefault="004F28CD">
      <w:r>
        <w:t xml:space="preserve">   </w:t>
      </w:r>
      <w:r w:rsidR="004F3A17" w:rsidRPr="004F3A17">
        <w:t>Mae Cwricwlwm Cymru, a gyflwynwyd yn 2022, yn darparu fframwaith cenedlaethol ar gyfer dysgwyr 3–16 oed. Mae wedi'i gynllunio i fod yn hyblyg, gan roi ymreolaeth i ysgolion lunio'r ddarpariaeth wrth lynu wrth ofynion statudol (Llywodraeth Cymru, 2022). Mae Llywodraeth Cymru (2020) yn nodi bod pob Maes Dysgu a Phrofiad (</w:t>
      </w:r>
      <w:proofErr w:type="spellStart"/>
      <w:r w:rsidR="004F3A17" w:rsidRPr="004F3A17">
        <w:t>AoLE</w:t>
      </w:r>
      <w:proofErr w:type="spellEnd"/>
      <w:r w:rsidR="004F3A17" w:rsidRPr="004F3A17">
        <w:t>) yn cynnwys datganiadau a rhesymegai craidd "Beth sy'n Bwysig", disgrifiadau o ddysgu ar draws camau cynnydd, a chanllawiau ar gyfer dylunio cwricwla lefel ysgol sy'n cyd-fynd â'r Pedwar Diben.</w:t>
      </w:r>
    </w:p>
    <w:p w14:paraId="10BDE97D" w14:textId="7FA62A3B" w:rsidR="004F3A17" w:rsidRDefault="004F3A17">
      <w:r>
        <w:lastRenderedPageBreak/>
        <w:t xml:space="preserve">   </w:t>
      </w:r>
      <w:r w:rsidR="0022458D" w:rsidRPr="0022458D">
        <w:t>Y Pedwar Diben, sy'n anelu at ddatblygu plant yn ddysgwyr uchelgeisiol a galluog; cyfranwyr mentrus a chreadigol; dinasyddion moesegol a gwybodus; ac unigolion iach a hyderus (Llywodraeth Cymru, 2020). Mae dilyniant yn cael ei ystyried fel continwwm yn hytrach na chyfnodau sefydlog, gan alluogi llwybrau dysgu mwy personol. Mae Llywodraeth Cymru (2020) yn egluro bod disgwyl i ysgolion ddylunio eu cwricwlwm o amgylch y Pedwar Diben, gan sicrhau bod profiadau dysgu yn adlewyrchu'r gwerthoedd hyn yn gyson. Mae hyn yn cynnwys ystyried nid yn unig yr hyn a ddysgir, ond hefyd sut y caiff ei gyflwyno a sut y cefnogir dilyniant, gyda mewnbwn gan gymuned ac ethos yr ysgol.</w:t>
      </w:r>
      <w:r w:rsidR="0022458D">
        <w:t xml:space="preserve"> </w:t>
      </w:r>
    </w:p>
    <w:p w14:paraId="6E6E5D67" w14:textId="6D320605" w:rsidR="0022458D" w:rsidRDefault="0022458D">
      <w:r>
        <w:t xml:space="preserve">   </w:t>
      </w:r>
      <w:r w:rsidR="007662A0" w:rsidRPr="007662A0">
        <w:t xml:space="preserve">Mae ysgolion coedwig Denmarc (neu </w:t>
      </w:r>
      <w:proofErr w:type="spellStart"/>
      <w:r w:rsidR="007662A0" w:rsidRPr="007662A0">
        <w:t>skovbørnehaver</w:t>
      </w:r>
      <w:proofErr w:type="spellEnd"/>
      <w:r w:rsidR="007662A0" w:rsidRPr="007662A0">
        <w:t xml:space="preserve"> / meithrinfeydd coedwig) yn cynrychioli model o addysg plentyndod cynnar lle mae natur yn brif amgylchedd dysgu, ac mae gweithgaredd awyr agored, dan arweiniad chwarae, a gychwynnir gan blant yn ganolog (Williams-</w:t>
      </w:r>
      <w:proofErr w:type="spellStart"/>
      <w:r w:rsidR="007662A0" w:rsidRPr="007662A0">
        <w:t>Siegfredsen</w:t>
      </w:r>
      <w:proofErr w:type="spellEnd"/>
      <w:r w:rsidR="007662A0" w:rsidRPr="007662A0">
        <w:t xml:space="preserve">, 2017). Mae plant yn mynychu'n rheolaidd, yn aml ym mhob tywydd, gan gymryd rhan mewn archwilio, gweithgaredd corfforol, cymryd risgiau ac ymholi drwy'r byd naturiol (UNESCO, 2023). Mae rôl yr oedolyn yn llai cyfarwyddiadol, yn fwy </w:t>
      </w:r>
      <w:proofErr w:type="spellStart"/>
      <w:r w:rsidR="007662A0" w:rsidRPr="007662A0">
        <w:t>hwylusol</w:t>
      </w:r>
      <w:proofErr w:type="spellEnd"/>
      <w:r w:rsidR="007662A0" w:rsidRPr="007662A0">
        <w:t xml:space="preserve">: arsylwi, </w:t>
      </w:r>
      <w:proofErr w:type="spellStart"/>
      <w:r w:rsidR="007662A0" w:rsidRPr="007662A0">
        <w:t>sgaffaldio</w:t>
      </w:r>
      <w:proofErr w:type="spellEnd"/>
      <w:r w:rsidR="007662A0" w:rsidRPr="007662A0">
        <w:t>, camu i mewn pan fo angen yn hytrach na chynllunio gwersi anhyblyg (</w:t>
      </w:r>
      <w:proofErr w:type="spellStart"/>
      <w:r w:rsidR="007662A0" w:rsidRPr="007662A0">
        <w:t>Mackinder</w:t>
      </w:r>
      <w:proofErr w:type="spellEnd"/>
      <w:r w:rsidR="007662A0" w:rsidRPr="007662A0">
        <w:t>, 2023). Mae'r dull yn cefnogi datblygiad cyfannol—cymdeithasol, emosiynol, corfforol, deallusol—wrth i blant ddatblygu hunanhyder, ymreolaeth a gwydnwch trwy brofiadau synhwyraidd ymarferol (</w:t>
      </w:r>
      <w:proofErr w:type="spellStart"/>
      <w:r w:rsidR="007662A0" w:rsidRPr="007662A0">
        <w:t>Barrable</w:t>
      </w:r>
      <w:proofErr w:type="spellEnd"/>
      <w:r w:rsidR="007662A0" w:rsidRPr="007662A0">
        <w:t xml:space="preserve">, </w:t>
      </w:r>
      <w:proofErr w:type="spellStart"/>
      <w:r w:rsidR="007662A0" w:rsidRPr="007662A0">
        <w:t>Arvanitis</w:t>
      </w:r>
      <w:proofErr w:type="spellEnd"/>
      <w:r w:rsidR="007662A0" w:rsidRPr="007662A0">
        <w:t>, 2019).</w:t>
      </w:r>
      <w:r w:rsidR="007662A0">
        <w:t xml:space="preserve"> </w:t>
      </w:r>
    </w:p>
    <w:p w14:paraId="1A6713DA" w14:textId="6C0C0612" w:rsidR="007662A0" w:rsidRDefault="007662A0">
      <w:r>
        <w:t xml:space="preserve">   </w:t>
      </w:r>
      <w:r w:rsidR="001E182B" w:rsidRPr="001E182B">
        <w:t>Nodwedd nodedig o ysgolion coedwig Denmarc yw eu ffocws ar risg a gwydnwch. Yn wahanol i leoliadau blynyddoedd cynnar traddodiadol lle mae diogelwch yn aml yn golygu lleihau risg, mae ysgolion coedwig yn trin risg fel cyfle dysgu hanfodol. Fel yr eglura Williams-</w:t>
      </w:r>
      <w:proofErr w:type="spellStart"/>
      <w:r w:rsidR="001E182B" w:rsidRPr="001E182B">
        <w:t>Siegfredsen</w:t>
      </w:r>
      <w:proofErr w:type="spellEnd"/>
      <w:r w:rsidR="001E182B" w:rsidRPr="001E182B">
        <w:t xml:space="preserve"> (2017), anogir plant i ddringo coed, defnyddio offer, ac ymgysylltu ag </w:t>
      </w:r>
      <w:proofErr w:type="spellStart"/>
      <w:r w:rsidR="001E182B" w:rsidRPr="001E182B">
        <w:t>anrhagweladwyedd</w:t>
      </w:r>
      <w:proofErr w:type="spellEnd"/>
      <w:r w:rsidR="001E182B" w:rsidRPr="001E182B">
        <w:t xml:space="preserve"> amgylcheddau awyr agored, gan ddysgu asesu peryglon a gwneud penderfyniadau annibynnol. Mae'r amlygiad hwn nid yn unig yn cryfhau datblygiad corfforol ond hefyd yn meithrin sgiliau datrys problemau a gwydnwch emosiynol (</w:t>
      </w:r>
      <w:proofErr w:type="spellStart"/>
      <w:r w:rsidR="001E182B" w:rsidRPr="001E182B">
        <w:t>Mackinder</w:t>
      </w:r>
      <w:proofErr w:type="spellEnd"/>
      <w:r w:rsidR="001E182B" w:rsidRPr="001E182B">
        <w:t>, 2023).</w:t>
      </w:r>
    </w:p>
    <w:p w14:paraId="1801FDE1" w14:textId="6834A7E1" w:rsidR="001E182B" w:rsidRDefault="001E182B">
      <w:r>
        <w:t xml:space="preserve">   </w:t>
      </w:r>
      <w:r w:rsidR="00BE20A8" w:rsidRPr="00BE20A8">
        <w:t xml:space="preserve">Er bod Cwricwlwm Cymru ac Ysgolion Coedwig Denmarc ill dau yn cydnabod gwerth dysgu yn yr awyr agored, mae'r graddau y mae 'bod yn yr awyr agored' yn cael ei wireddu yn wahanol iawn. Yn </w:t>
      </w:r>
      <w:proofErr w:type="spellStart"/>
      <w:r w:rsidR="00BE20A8" w:rsidRPr="00BE20A8">
        <w:t>Nenmarc</w:t>
      </w:r>
      <w:proofErr w:type="spellEnd"/>
      <w:r w:rsidR="00BE20A8" w:rsidRPr="00BE20A8">
        <w:t xml:space="preserve">, mae meithrinfeydd coedwig wedi'u strwythuro o amgylch profiadau awyr agored rheolaidd, </w:t>
      </w:r>
      <w:proofErr w:type="spellStart"/>
      <w:r w:rsidR="00BE20A8" w:rsidRPr="00BE20A8">
        <w:t>trochol</w:t>
      </w:r>
      <w:proofErr w:type="spellEnd"/>
      <w:r w:rsidR="00BE20A8" w:rsidRPr="00BE20A8">
        <w:t xml:space="preserve">: mae plant yn treulio llawer o'u diwrnod yn archwilio amgylcheddau naturiol, yn ymgysylltu â deunyddiau synhwyraidd, yn cymryd risgiau, ac yn ymateb i </w:t>
      </w:r>
      <w:proofErr w:type="spellStart"/>
      <w:r w:rsidR="00BE20A8" w:rsidRPr="00BE20A8">
        <w:t>anrhagweladwyedd</w:t>
      </w:r>
      <w:proofErr w:type="spellEnd"/>
      <w:r w:rsidR="00BE20A8" w:rsidRPr="00BE20A8">
        <w:t xml:space="preserve"> natur (</w:t>
      </w:r>
      <w:proofErr w:type="spellStart"/>
      <w:r w:rsidR="00BE20A8" w:rsidRPr="00BE20A8">
        <w:t>Lerstrup</w:t>
      </w:r>
      <w:proofErr w:type="spellEnd"/>
      <w:r w:rsidR="00BE20A8" w:rsidRPr="00BE20A8">
        <w:t xml:space="preserve"> a </w:t>
      </w:r>
      <w:proofErr w:type="spellStart"/>
      <w:r w:rsidR="00BE20A8" w:rsidRPr="00BE20A8">
        <w:t>Refshauge</w:t>
      </w:r>
      <w:proofErr w:type="spellEnd"/>
      <w:r w:rsidR="00BE20A8" w:rsidRPr="00BE20A8">
        <w:t>, 2016). Yng Nghymru, mae Cwricwlwm i Gymru yn annog dysgu yn yr awyr agored yn benodol ar draws Meysydd Dysgu a Phrofiad ond mae ymchwil yn awgrymu bod llawer o ysgolion yn ei chael hi'n anodd ei ymgorffori'n llawn.</w:t>
      </w:r>
      <w:r w:rsidR="008C7443">
        <w:t xml:space="preserve"> </w:t>
      </w:r>
      <w:r w:rsidR="008C7443" w:rsidRPr="008C7443">
        <w:t xml:space="preserve">Canfu adroddiad gan Brifysgol Bangor (2023) ar ddysgu yn yr awyr agored yng Nghymru fynediad anghyson i fannau naturiol addas, seilwaith cyfyngedig (e.e. dillad, lloches, PPE), a hyfforddiant </w:t>
      </w:r>
      <w:r w:rsidR="008C7443" w:rsidRPr="008C7443">
        <w:lastRenderedPageBreak/>
        <w:t xml:space="preserve">proffesiynol anghyson, sy'n aml yn gadael dysgu yn yr awyr agored yn cael ei drin fel gweithgaredd dewisol neu "ychwanegol" yn hytrach na </w:t>
      </w:r>
      <w:proofErr w:type="spellStart"/>
      <w:r w:rsidR="008C7443" w:rsidRPr="008C7443">
        <w:t>phedegogiaeth</w:t>
      </w:r>
      <w:proofErr w:type="spellEnd"/>
      <w:r w:rsidR="008C7443" w:rsidRPr="008C7443">
        <w:t xml:space="preserve"> graidd. Mae'r bwlch hwn rhwng dyhead polisi a gallu ymarferol yn her allweddol i weithredu dysgu sy'n seiliedig ar chwarae ac yn gyfoethog yn yr awyr agored yng Nghymru.</w:t>
      </w:r>
    </w:p>
    <w:p w14:paraId="13E72D6D" w14:textId="5A7948E7" w:rsidR="008C7443" w:rsidRDefault="008C7443">
      <w:r>
        <w:t xml:space="preserve">   </w:t>
      </w:r>
      <w:r w:rsidR="00B1554F" w:rsidRPr="00B1554F">
        <w:t xml:space="preserve">Mae rôl yr athro neu'r ymarferydd yn ganolog i sut mae chwarae'n cael ei weithredu yn y ddau gyd-destun, ond mae'r disgwyliadau'n wahanol iawn. Mewn Ysgolion Coedwig, mae ymarferwyr wedi'u lleoli fel hwyluswyr sy'n cefnogi ymreolaeth, gan ganiatáu i blant gychwyn chwarae wrth gamu i mewn yn ddetholus i arwain neu ymestyn dysgu. Mae </w:t>
      </w:r>
      <w:proofErr w:type="spellStart"/>
      <w:r w:rsidR="00B1554F" w:rsidRPr="00B1554F">
        <w:t>Bjørnestad</w:t>
      </w:r>
      <w:proofErr w:type="spellEnd"/>
      <w:r w:rsidR="00B1554F" w:rsidRPr="00B1554F">
        <w:t xml:space="preserve"> ac Os (2018) yn tynnu sylw at sut, mewn lleoliadau blynyddoedd cynnar </w:t>
      </w:r>
      <w:proofErr w:type="spellStart"/>
      <w:r w:rsidR="00B1554F" w:rsidRPr="00B1554F">
        <w:t>Nordig</w:t>
      </w:r>
      <w:proofErr w:type="spellEnd"/>
      <w:r w:rsidR="00B1554F" w:rsidRPr="00B1554F">
        <w:t xml:space="preserve">, mae addysgwyr yn camu'n ôl yn fwriadol i alluogi annibyniaeth plant, gan adlewyrchu athroniaeth yr Ysgol Goedwig o ymddiried yng ngalluoedd plant. I'r gwrthwyneb, o fewn Cwricwlwm Cymru, disgwylir i athrawon integreiddio chwarae â nodau dysgu penodol a gofynion asesu. Mae Fisher (2013) yn pwysleisio, er y gall chwarae fod yn offeryn addysgeg bwerus, bod rôl yr oedolyn yn aml yn dod yn un o </w:t>
      </w:r>
      <w:proofErr w:type="spellStart"/>
      <w:r w:rsidR="00B1554F" w:rsidRPr="00B1554F">
        <w:t>sgaffaldio</w:t>
      </w:r>
      <w:proofErr w:type="spellEnd"/>
      <w:r w:rsidR="00B1554F" w:rsidRPr="00B1554F">
        <w:t xml:space="preserve"> tuag at ganlyniadau a bennwyd ymlaen llaw yn hytrach nag archwilio cwbl agored.</w:t>
      </w:r>
      <w:r w:rsidR="00B1554F">
        <w:t xml:space="preserve"> </w:t>
      </w:r>
      <w:r w:rsidR="00000875" w:rsidRPr="00000875">
        <w:t xml:space="preserve">Mae ymchwil gan </w:t>
      </w:r>
      <w:proofErr w:type="spellStart"/>
      <w:r w:rsidR="00000875" w:rsidRPr="00000875">
        <w:t>McInnes</w:t>
      </w:r>
      <w:proofErr w:type="spellEnd"/>
      <w:r w:rsidR="00000875" w:rsidRPr="00000875">
        <w:t xml:space="preserve"> </w:t>
      </w:r>
      <w:proofErr w:type="spellStart"/>
      <w:r w:rsidR="00000875" w:rsidRPr="00000875">
        <w:t>et</w:t>
      </w:r>
      <w:proofErr w:type="spellEnd"/>
      <w:r w:rsidR="00000875" w:rsidRPr="00000875">
        <w:t xml:space="preserve"> </w:t>
      </w:r>
      <w:proofErr w:type="spellStart"/>
      <w:r w:rsidR="00000875" w:rsidRPr="00000875">
        <w:t>al</w:t>
      </w:r>
      <w:proofErr w:type="spellEnd"/>
      <w:r w:rsidR="00000875" w:rsidRPr="00000875">
        <w:t>. (2011) ymhellach yn dangos y gall ymarferwyr Cymru/DU deimlo'n rhwygo rhwng chwarae fel mwynhad a chwarae fel dysgu, a all arwain at fwy o weithgareddau dan gyfarwyddyd athrawon. Mae'r tensiwn hwn yn dangos sut mae disgwyliadau systemig yn llunio rôl yr athro ac, yn y pen draw, sut mae dysgu sy'n seiliedig ar chwarae yn cael ei weithredu'n ymarferol.</w:t>
      </w:r>
      <w:r w:rsidR="00000875">
        <w:t xml:space="preserve"> </w:t>
      </w:r>
    </w:p>
    <w:p w14:paraId="01F6BEEE" w14:textId="77777777" w:rsidR="002F1FD2" w:rsidRPr="002F1FD2" w:rsidRDefault="00000875" w:rsidP="002F1FD2">
      <w:pPr>
        <w:rPr>
          <w:lang w:val="en-GB"/>
        </w:rPr>
      </w:pPr>
      <w:r>
        <w:t xml:space="preserve">   </w:t>
      </w:r>
      <w:r w:rsidR="00197511" w:rsidRPr="00197511">
        <w:t>Mae Cwricwlwm Cymru a dull Ysgol Goedwig Denmarc ill dau yn rhannu ffocws cryf ar ddysgu cyfannol, sy'n canolbwyntio ar y plentyn, trwy chwarae profiadol. Mae pob fframwaith yn gwerthfawrogi annibyniaeth, hyder a chysylltiad plant â'r amgylchedd naturiol fel elfennau allweddol o ddysgu a lles. Mae Cwricwlwm Cymru yn annog ysgolion i ddarparu profiadau dilys, ymarferol sy'n adlewyrchu'r Pedwar Diben, gan gefnogi datblygiad dysgwyr gwydn, galluog ac iach (Llywodraeth Cymru, 2022).</w:t>
      </w:r>
      <w:r w:rsidR="00197511">
        <w:rPr>
          <w:lang w:val="en-GB"/>
        </w:rPr>
        <w:t xml:space="preserve"> </w:t>
      </w:r>
      <w:r w:rsidR="002F1FD2" w:rsidRPr="002F1FD2">
        <w:t>Yn yr un modd, mae model Ysgol Goedwig Denmarc yn hyrwyddo archwilio a dysgu dan arweiniad plant trwy ymgysylltu'n rheolaidd â'r awyr agored (</w:t>
      </w:r>
      <w:proofErr w:type="spellStart"/>
      <w:r w:rsidR="002F1FD2" w:rsidRPr="002F1FD2">
        <w:t>Bentsen</w:t>
      </w:r>
      <w:proofErr w:type="spellEnd"/>
      <w:r w:rsidR="002F1FD2" w:rsidRPr="002F1FD2">
        <w:t xml:space="preserve"> </w:t>
      </w:r>
      <w:proofErr w:type="spellStart"/>
      <w:r w:rsidR="002F1FD2" w:rsidRPr="002F1FD2">
        <w:t>et</w:t>
      </w:r>
      <w:proofErr w:type="spellEnd"/>
      <w:r w:rsidR="002F1FD2" w:rsidRPr="002F1FD2">
        <w:t xml:space="preserve"> </w:t>
      </w:r>
      <w:proofErr w:type="spellStart"/>
      <w:r w:rsidR="002F1FD2" w:rsidRPr="002F1FD2">
        <w:t>al</w:t>
      </w:r>
      <w:proofErr w:type="spellEnd"/>
      <w:r w:rsidR="002F1FD2" w:rsidRPr="002F1FD2">
        <w:t xml:space="preserve">., 2018). Er nad oes gan bob lleoliad yng </w:t>
      </w:r>
      <w:proofErr w:type="spellStart"/>
      <w:r w:rsidR="002F1FD2" w:rsidRPr="002F1FD2">
        <w:t>Nghymru'r</w:t>
      </w:r>
      <w:proofErr w:type="spellEnd"/>
      <w:r w:rsidR="002F1FD2" w:rsidRPr="002F1FD2">
        <w:t xml:space="preserve"> adnoddau, yr hyfforddiant na'r mynediad at fannau naturiol i weithredu arfer Ysgol Goedwig yn llawn, mae llawer sydd wedi'i gofleidio fel ffordd o wireddu amcanion y cwricwlwm mewn ffordd ymarferol ac ystyrlon (</w:t>
      </w:r>
      <w:proofErr w:type="spellStart"/>
      <w:r w:rsidR="002F1FD2" w:rsidRPr="002F1FD2">
        <w:t>Maynard</w:t>
      </w:r>
      <w:proofErr w:type="spellEnd"/>
      <w:r w:rsidR="002F1FD2" w:rsidRPr="002F1FD2">
        <w:t>, 2007). Mae hyn yn dangos, er bod y ddwy system yn wahanol o ran strwythur, bod eu hegwyddorion sylfaenol, dysgu trwy chwarae, ymreolaeth a chysylltiad â natur, wedi'u halinio'n agos.</w:t>
      </w:r>
    </w:p>
    <w:p w14:paraId="3FD8A5BA" w14:textId="4022F610" w:rsidR="002C017F" w:rsidRDefault="00A870B3" w:rsidP="002C017F">
      <w:r>
        <w:rPr>
          <w:lang w:val="en-GB"/>
        </w:rPr>
        <w:t xml:space="preserve">   </w:t>
      </w:r>
      <w:r w:rsidR="00F14468" w:rsidRPr="00F14468">
        <w:t xml:space="preserve">Er y gall dogfennau polisi hyrwyddo dysgu awyr agored ac arferion arddull Ysgol Goedwig yn gryf, mae astudiaethau lluosog yn datgelu bod gweithredu cwricwla o'r fath mewn lleoliadau ysgol go iawn yn dod â heriau difrifol. Mae </w:t>
      </w:r>
      <w:proofErr w:type="spellStart"/>
      <w:r w:rsidR="00F14468" w:rsidRPr="00F14468">
        <w:t>Dabaja</w:t>
      </w:r>
      <w:proofErr w:type="spellEnd"/>
      <w:r w:rsidR="00F14468" w:rsidRPr="00F14468">
        <w:t xml:space="preserve"> (2023) yn nodi pum rhwystr allweddol: canfyddiadau risg athrawon/oedolion, disgwyliadau cwricwlwm a rhanddeiliaid, anawsterau cost a logistaidd, argaeledd safleoedd addas, a beichiau </w:t>
      </w:r>
      <w:r w:rsidR="00F14468" w:rsidRPr="00F14468">
        <w:lastRenderedPageBreak/>
        <w:t xml:space="preserve">gweinyddol. Er enghraifft, yn </w:t>
      </w:r>
      <w:proofErr w:type="spellStart"/>
      <w:r w:rsidR="00F14468" w:rsidRPr="00F14468">
        <w:t>Growing</w:t>
      </w:r>
      <w:proofErr w:type="spellEnd"/>
      <w:r w:rsidR="00F14468" w:rsidRPr="00F14468">
        <w:t xml:space="preserve"> </w:t>
      </w:r>
      <w:proofErr w:type="spellStart"/>
      <w:r w:rsidR="00F14468" w:rsidRPr="00F14468">
        <w:t>among</w:t>
      </w:r>
      <w:proofErr w:type="spellEnd"/>
      <w:r w:rsidR="00F14468" w:rsidRPr="00F14468">
        <w:t xml:space="preserve"> </w:t>
      </w:r>
      <w:proofErr w:type="spellStart"/>
      <w:r w:rsidR="00F14468" w:rsidRPr="00F14468">
        <w:t>Trees</w:t>
      </w:r>
      <w:proofErr w:type="spellEnd"/>
      <w:r w:rsidR="00F14468" w:rsidRPr="00F14468">
        <w:t xml:space="preserve"> canfu Harris </w:t>
      </w:r>
      <w:proofErr w:type="spellStart"/>
      <w:r w:rsidR="00F14468" w:rsidRPr="00F14468">
        <w:t>et</w:t>
      </w:r>
      <w:proofErr w:type="spellEnd"/>
      <w:r w:rsidR="00F14468" w:rsidRPr="00F14468">
        <w:t xml:space="preserve"> </w:t>
      </w:r>
      <w:proofErr w:type="spellStart"/>
      <w:r w:rsidR="00F14468" w:rsidRPr="00F14468">
        <w:t>al</w:t>
      </w:r>
      <w:proofErr w:type="spellEnd"/>
      <w:r w:rsidR="00F14468" w:rsidRPr="00F14468">
        <w:t>. (2021) er bod athrawon yn gwerthfawrogi dysgu awyr agored, eu bod yn cael trafferth gyda phwysau amser, gofynion cwricwlwm, a sicrhau adnoddau.</w:t>
      </w:r>
      <w:r w:rsidR="007E568D">
        <w:t xml:space="preserve"> </w:t>
      </w:r>
      <w:r w:rsidR="002C017F" w:rsidRPr="002C017F">
        <w:t xml:space="preserve">Mewn ysgolion cynradd yn y DU, mae </w:t>
      </w:r>
      <w:proofErr w:type="spellStart"/>
      <w:r w:rsidR="002C017F" w:rsidRPr="002C017F">
        <w:t>Whincup</w:t>
      </w:r>
      <w:proofErr w:type="spellEnd"/>
      <w:r w:rsidR="002C017F" w:rsidRPr="002C017F">
        <w:t xml:space="preserve">, </w:t>
      </w:r>
      <w:proofErr w:type="spellStart"/>
      <w:r w:rsidR="002C017F" w:rsidRPr="002C017F">
        <w:t>Allin</w:t>
      </w:r>
      <w:proofErr w:type="spellEnd"/>
      <w:r w:rsidR="002C017F" w:rsidRPr="002C017F">
        <w:t xml:space="preserve"> a Greer (2023) yn adrodd bod arweinwyr Ysgol Goedwig yn aml yn teimlo eu bod wedi'u cyfyngu gan fesurau perfformiad a diwylliannau sy'n osgoi risg, sy'n golygu bod yr hyn y gallai Ysgol Goedwig fod yn aml yn cael ei leihau neu ei addasu mewn ffyrdd sy'n lleihau ei heffaith. Yn yr un modd, mae data arolwg o Forest </w:t>
      </w:r>
      <w:proofErr w:type="spellStart"/>
      <w:r w:rsidR="002C017F" w:rsidRPr="002C017F">
        <w:t>Schools</w:t>
      </w:r>
      <w:proofErr w:type="spellEnd"/>
      <w:r w:rsidR="002C017F" w:rsidRPr="002C017F">
        <w:t xml:space="preserve"> </w:t>
      </w:r>
      <w:proofErr w:type="spellStart"/>
      <w:r w:rsidR="002C017F" w:rsidRPr="002C017F">
        <w:t>for</w:t>
      </w:r>
      <w:proofErr w:type="spellEnd"/>
      <w:r w:rsidR="002C017F" w:rsidRPr="002C017F">
        <w:t xml:space="preserve"> All (</w:t>
      </w:r>
      <w:proofErr w:type="spellStart"/>
      <w:r w:rsidR="002C017F" w:rsidRPr="002C017F">
        <w:t>Sylva</w:t>
      </w:r>
      <w:proofErr w:type="spellEnd"/>
      <w:r w:rsidR="002C017F" w:rsidRPr="002C017F">
        <w:t xml:space="preserve"> </w:t>
      </w:r>
      <w:proofErr w:type="spellStart"/>
      <w:r w:rsidR="002C017F" w:rsidRPr="002C017F">
        <w:t>Foundation</w:t>
      </w:r>
      <w:proofErr w:type="spellEnd"/>
      <w:r w:rsidR="002C017F" w:rsidRPr="002C017F">
        <w:t xml:space="preserve">, 2018) yn dangos bod llawer o ysgolion yn brin o gyllid sefydlog, mynediad at dir coetir, neu offer a staff digonol i gynnal arfer Ysgol Goedwig. Mae'r canfyddiadau hyn yn awgrymu nad yw'r prif fwlch rhwng gweledigaeth ac ymarfer yn gorwedd mewn athroniaeth ond mewn </w:t>
      </w:r>
      <w:r w:rsidR="002C017F">
        <w:t>gallu</w:t>
      </w:r>
      <w:r w:rsidR="002C017F" w:rsidRPr="002C017F">
        <w:t xml:space="preserve"> o gefnogaeth, adnoddau, seilwaith a hyblygrwydd systemig sydd ar gael i wireddu polisi.</w:t>
      </w:r>
    </w:p>
    <w:p w14:paraId="3EF73747" w14:textId="0899FF4A" w:rsidR="00182E34" w:rsidRDefault="00182E34" w:rsidP="002C017F">
      <w:r>
        <w:t xml:space="preserve">   </w:t>
      </w:r>
      <w:r w:rsidRPr="00182E34">
        <w:t>I grynhoi, mae chwarae yn elfen hanfodol o addysg y blynyddoedd cynnar, gan ategu datblygiad gwybyddol, cymdeithasol ac emosiynol plant. Mae Cwricwlwm Cymru a model Ysgol Goedwig Denmarc ill dau yn pwysleisio chwarae fel rhywbeth canolog i ddysgu, gan hyrwyddo annibyniaeth, chwilfrydedd a lles. Er eu bod yn wahanol o ran strwythur a chyflwyniad, mae'r ddau ddull yn rhannu ymrwymiad i brofiadau cyfannol, dan arweiniad plant, sy'n paratoi dysgwyr ar gyfer bywyd y tu hwnt i'r ystafell ddosbarth. Er y gall heriau fel adnoddau a hyfforddiant effeithio ar arfer, mae'r cwricwla hyn gyda'i gilydd yn tynnu sylw at bwysigrwydd parhaol chwarae wrth feithrin dysgwyr hyderus, galluog a chreadigol.</w:t>
      </w:r>
    </w:p>
    <w:p w14:paraId="4B336C92" w14:textId="32D59E1E" w:rsidR="00182E34" w:rsidRPr="00751050" w:rsidRDefault="00751050" w:rsidP="002C017F">
      <w:pPr>
        <w:rPr>
          <w:u w:val="single"/>
        </w:rPr>
      </w:pPr>
      <w:r w:rsidRPr="00751050">
        <w:rPr>
          <w:u w:val="single"/>
        </w:rPr>
        <w:t>Rhan 2 –</w:t>
      </w:r>
    </w:p>
    <w:p w14:paraId="72A44DE2" w14:textId="21424308" w:rsidR="00751050" w:rsidRDefault="00823375" w:rsidP="002C017F">
      <w:r w:rsidRPr="00823375">
        <w:t>Mae cysyniad y 'Plentyn Unigryw' yn egwyddor graidd o Gyfnod Sylfaen y Blynyddoedd Cynnar (EYFS), gan gydnabod bod gan bob plentyn gryfderau, anghenion a llwybrau datblygiadol unigol sy'n llunio eu profiadau dysgu (</w:t>
      </w:r>
      <w:proofErr w:type="spellStart"/>
      <w:r w:rsidRPr="00823375">
        <w:t>Dalton</w:t>
      </w:r>
      <w:proofErr w:type="spellEnd"/>
      <w:r w:rsidRPr="00823375">
        <w:t xml:space="preserve">, 2018). Mae'r egwyddor hon yn tynnu sylw at y ffaith bod plant yn ddysgwyr gwydn a galluog sy'n ffynnu pan gânt eu cefnogi mewn amgylcheddau sy'n gwerthfawrogi eu hunigoliaeth (Cyngor Sir </w:t>
      </w:r>
      <w:proofErr w:type="spellStart"/>
      <w:r w:rsidRPr="00823375">
        <w:t>Gaerlŷr</w:t>
      </w:r>
      <w:proofErr w:type="spellEnd"/>
      <w:r w:rsidRPr="00823375">
        <w:t>, 2024). Mewn addysg blynyddoedd cynnar, mae asesu yn chwarae rhan hanfodol wrth nodi ac ymateb i ddatblygiad pob plentyn, gan helpu ymarferwyr i gynllunio camau nesaf ystyrlon a darparu cefnogaeth wedi'i thargedu (Bryste Cynnar, 2021).</w:t>
      </w:r>
      <w:r>
        <w:t xml:space="preserve"> </w:t>
      </w:r>
      <w:r w:rsidR="00CD220E" w:rsidRPr="00CD220E">
        <w:t>Mae ystyried y 'Plentyn Unigryw' o fewn asesu yn sicrhau bod arsylwadau a gwerthusiadau yn adlewyrchu galluoedd, cefndiroedd ac arddulliau dysgu gwahanol blant, yn hytrach na chymhwyso disgwyliadau safonol (NAEYC, 2020; Adran Addysg, 2020). Drwy ddeall nid yn unig yr hyn y gall plant ei wneud ond hefyd sut maen nhw'n dysgu, gall ymarferwyr greu amgylcheddau cynhwysol ac ymatebol sy'n hyrwyddo hyder, lles a chynnydd cynaliadwy (Cyngor Sir Caerwrangon, 2025).</w:t>
      </w:r>
      <w:r w:rsidR="00CD220E">
        <w:t xml:space="preserve"> </w:t>
      </w:r>
    </w:p>
    <w:p w14:paraId="05A762C2" w14:textId="44EE19A7" w:rsidR="001362FE" w:rsidRDefault="00CD220E" w:rsidP="001362FE">
      <w:r>
        <w:t xml:space="preserve">   </w:t>
      </w:r>
      <w:r w:rsidR="00C4712D" w:rsidRPr="00C4712D">
        <w:t xml:space="preserve">O fewn Cwricwlwm Cymru, mae asesu yn broses barhaus, ffurfiannol sy'n canolbwyntio ar ddeall cynnydd pob dysgwr a chefnogi eu camau nesaf mewn dysgu (Llywodraeth Cymru, 2022). Mae asesu ffurfiannol, a elwir yn aml yn "asesu ar gyfer </w:t>
      </w:r>
      <w:r w:rsidR="00C4712D" w:rsidRPr="00C4712D">
        <w:lastRenderedPageBreak/>
        <w:t>dysgu," yn cynnwys arsylwi, myfyrio a deialog barhaus rhwng addysgwyr a phlant i lywio addysgu a dysgu (Black a Wiliam, 2018). Mae'r dull hwn yn cyd-fynd yn gryf ag egwyddor y 'Plentyn Unigryw,' gan ei fod yn cydnabod bod pob dysgwr yn datblygu ar gyflymder gwahanol ac yn elwa o addysgu personol ac ymatebol (Adran Addysg, 2020).</w:t>
      </w:r>
      <w:r w:rsidR="00C4712D">
        <w:t xml:space="preserve"> </w:t>
      </w:r>
      <w:r w:rsidR="001362FE" w:rsidRPr="001362FE">
        <w:t>Mae'r pwyslais ar asesu ffurfiannol yn cefnogi ymarferwyr i nodi cryfderau, diddordebau a meysydd unigol i'w datblygu trwy gyd-destunau dilys, sy'n seiliedig ar chwarae, yn hytrach na phrofion safonol (Pritchard, 2018). Trwy werthfawrogi llais a chyfraniad y plentyn o fewn y broses asesu, gall athrawon feithrin cymhelliant a hyder—agweddau allweddol ar feithrin pob dysgwr unigryw (</w:t>
      </w:r>
      <w:proofErr w:type="spellStart"/>
      <w:r w:rsidR="001362FE" w:rsidRPr="001362FE">
        <w:t>Swaffield</w:t>
      </w:r>
      <w:proofErr w:type="spellEnd"/>
      <w:r w:rsidR="001362FE" w:rsidRPr="001362FE">
        <w:t>, 2011). Mae'r dull hwn sy'n canolbwyntio ar y dysgwr yn sicrhau nad mesur o gyrhaeddiad yn unig yw asesu, ond yn fodd o gefnogi twf cyfannol y plentyn (Carr a Lee, 2012).</w:t>
      </w:r>
      <w:r w:rsidR="001362FE">
        <w:t xml:space="preserve"> </w:t>
      </w:r>
    </w:p>
    <w:p w14:paraId="7651F05F" w14:textId="77777777" w:rsidR="008B5095" w:rsidRDefault="00F23DF1" w:rsidP="008B5095">
      <w:r>
        <w:t xml:space="preserve">   </w:t>
      </w:r>
      <w:r w:rsidRPr="00F23DF1">
        <w:t>O fewn y dull Ysgol Goedwig, mae asesu wedi'i wreiddio mewn arsylwi, myfyrio, a dysgu profiadol yn hytrach na phrofi ffurfiol, gan gyd-fynd yn agos ag egwyddor y 'Plentyn Unigryw'. Mae ymarferwyr Ysgol Goedwig yn defnyddio dulliau ffurfiannol, cyfannol fel dyddiaduron myfyriol, straeon dysgu, ac arsylwadau parhaus i ddeall datblygiad, diddordebau a thueddiadau unigol pob plentyn (Knight, 2016). Mae'r broses barhaus hon yn caniatáu i addysgwyr ymateb i anghenion a dulliau dysgu plant sy'n esblygu, gan gefnogi dull personol o dwf a datblygiad (</w:t>
      </w:r>
      <w:proofErr w:type="spellStart"/>
      <w:r w:rsidRPr="00F23DF1">
        <w:t>Leather</w:t>
      </w:r>
      <w:proofErr w:type="spellEnd"/>
      <w:r w:rsidRPr="00F23DF1">
        <w:t>, 2018).</w:t>
      </w:r>
      <w:r>
        <w:t xml:space="preserve"> </w:t>
      </w:r>
      <w:r w:rsidR="008B5095" w:rsidRPr="008B5095">
        <w:t>Mae'r pwyslais ar ddysgu profiadol yn golygu bod asesu'n digwydd yn naturiol o fewn profiadau awyr agored dilys, lle mae plant yn dangos datrys problemau, cydweithio, a gwydnwch (</w:t>
      </w:r>
      <w:proofErr w:type="spellStart"/>
      <w:r w:rsidR="008B5095" w:rsidRPr="008B5095">
        <w:t>O'Brien</w:t>
      </w:r>
      <w:proofErr w:type="spellEnd"/>
      <w:r w:rsidR="008B5095" w:rsidRPr="008B5095">
        <w:t xml:space="preserve"> a Murray, 2007). Mae dulliau asesu o'r fath yn galluogi ymarferwyr i werthfawrogi cryfderau plant ar draws meysydd corfforol, emosiynol a chymdeithasol, yn hytrach na'u mesur yn erbyn safonau unffurf (</w:t>
      </w:r>
      <w:proofErr w:type="spellStart"/>
      <w:r w:rsidR="008B5095" w:rsidRPr="008B5095">
        <w:t>Maynard</w:t>
      </w:r>
      <w:proofErr w:type="spellEnd"/>
      <w:r w:rsidR="008B5095" w:rsidRPr="008B5095">
        <w:t>, 2019). Drwy fyfyrio ar deithiau unigol plant trwy offer fel dyddiaduron dysgu a thrafodaethau grŵp, mae ymarferwyr yn cynnal ethos Ysgol Goedwig o gydnabod a meithrin galluoedd a photensial unigryw pob plentyn (Harris, 2019).</w:t>
      </w:r>
    </w:p>
    <w:p w14:paraId="20E85D96" w14:textId="04BE293F" w:rsidR="00C60F27" w:rsidRDefault="00C60F27" w:rsidP="008B5095">
      <w:r>
        <w:t xml:space="preserve">   </w:t>
      </w:r>
      <w:r w:rsidRPr="00C60F27">
        <w:t xml:space="preserve">Mae Cwricwlwm Cymru a dull yr Ysgol Goedwig ill dau yn hyrwyddo dulliau asesu sy'n anelu at gydnabod unigoliaeth ac amrywiaeth mewn dysgu, gan gyd-fynd yn uniongyrchol ag egwyddor y 'Plentyn Unigryw'. Fodd bynnag, er bod y ddau fodel yn pwysleisio asesu cyfannol, ffurfiannol, mae'r ffyrdd y cânt eu gweithredu a'u gallu i gefnogi pob dysgwr yn wirioneddol, gan gynnwys y rhai ag Anghenion Dysgu Ychwanegol (ADY) a phroffiliau </w:t>
      </w:r>
      <w:proofErr w:type="spellStart"/>
      <w:r w:rsidRPr="00C60F27">
        <w:t>niwroamrywiol</w:t>
      </w:r>
      <w:proofErr w:type="spellEnd"/>
      <w:r w:rsidRPr="00C60F27">
        <w:t>, yn amrywio'n sylweddol.</w:t>
      </w:r>
      <w:r>
        <w:t xml:space="preserve"> </w:t>
      </w:r>
    </w:p>
    <w:p w14:paraId="03491BD0" w14:textId="77777777" w:rsidR="001D0CA9" w:rsidRDefault="00C60F27" w:rsidP="001D0CA9">
      <w:r>
        <w:t xml:space="preserve">   </w:t>
      </w:r>
      <w:r w:rsidR="00922CD0" w:rsidRPr="00922CD0">
        <w:t>Yn y Cwricwlwm i Gymru, mae asesu ffurfiannol wedi'i gynllunio i gofnodi taith ddatblygiadol y plentyn drwy arsylwi a myfyrio, yn hytrach na chanolbwyntio ar lefelau cyrhaeddiad sefydlog (Llywodraeth Cymru, 2022). Yn ddamcaniaethol, mae'r dull hwn yn cefnogi cynhwysiant drwy ganiatáu i ymarferwyr nodi a dathlu cynnydd yn ôl galluoedd, cryfderau a diddordebau unigol (</w:t>
      </w:r>
      <w:proofErr w:type="spellStart"/>
      <w:r w:rsidR="00922CD0" w:rsidRPr="00922CD0">
        <w:t>Swaffield</w:t>
      </w:r>
      <w:proofErr w:type="spellEnd"/>
      <w:r w:rsidR="00922CD0" w:rsidRPr="00922CD0">
        <w:t xml:space="preserve">, 2011). I blant </w:t>
      </w:r>
      <w:proofErr w:type="spellStart"/>
      <w:r w:rsidR="00922CD0" w:rsidRPr="00922CD0">
        <w:t>niwroamrywiol</w:t>
      </w:r>
      <w:proofErr w:type="spellEnd"/>
      <w:r w:rsidR="00922CD0" w:rsidRPr="00922CD0">
        <w:t>, fel y rhai ag awtistiaeth neu ADHD, gall asesu ffurfiannol fod yn arbennig o fuddiol oherwydd ei fod yn caniatáu cyflymder hyblyg, tystiolaeth amgen o ddysgu, a dealltwriaeth gyd-</w:t>
      </w:r>
      <w:r w:rsidR="00922CD0" w:rsidRPr="00922CD0">
        <w:lastRenderedPageBreak/>
        <w:t>destunol o ymddygiadau (</w:t>
      </w:r>
      <w:proofErr w:type="spellStart"/>
      <w:r w:rsidR="00922CD0" w:rsidRPr="00922CD0">
        <w:t>Florian</w:t>
      </w:r>
      <w:proofErr w:type="spellEnd"/>
      <w:r w:rsidR="00922CD0" w:rsidRPr="00922CD0">
        <w:t xml:space="preserve"> a </w:t>
      </w:r>
      <w:proofErr w:type="spellStart"/>
      <w:r w:rsidR="00922CD0" w:rsidRPr="00922CD0">
        <w:t>Spratt</w:t>
      </w:r>
      <w:proofErr w:type="spellEnd"/>
      <w:r w:rsidR="00922CD0" w:rsidRPr="00922CD0">
        <w:t>, 2013).</w:t>
      </w:r>
      <w:r w:rsidR="00922CD0">
        <w:t xml:space="preserve"> </w:t>
      </w:r>
      <w:r w:rsidR="001D0CA9" w:rsidRPr="001D0CA9">
        <w:t xml:space="preserve">Fodd bynnag, yn ymarferol, mae effeithiolrwydd asesu ffurfiannol wrth gyflawni'r cynhwysiant hwn yn dibynnu'n fawr ar sgil, amser a hyfforddiant ymarferwyr (Hutchinson, 2021). Mae ymchwil wedi dangos, er bod athrawon yn gwerthfawrogi'r cysyniad o asesu parhaus, y gall systemau cofnodi anghyson, dealltwriaeth gyfyngedig o </w:t>
      </w:r>
      <w:proofErr w:type="spellStart"/>
      <w:r w:rsidR="001D0CA9" w:rsidRPr="001D0CA9">
        <w:t>niwroamrywiaeth</w:t>
      </w:r>
      <w:proofErr w:type="spellEnd"/>
      <w:r w:rsidR="001D0CA9" w:rsidRPr="001D0CA9">
        <w:t>, a phwysau i ddangos canlyniadau mesuradwy arwain at arsylwadau arwynebol yn hytrach nag asesiad dwfn, myfyriol (Hayes, 2019). Felly, er bod y dull yn cyd-fynd â'r 'Plentyn Unigryw' mewn theori, gall ei effaith gael ei chyfyngu gan heriau systemig ac ymarferol.</w:t>
      </w:r>
    </w:p>
    <w:p w14:paraId="07F61A51" w14:textId="77777777" w:rsidR="00310247" w:rsidRDefault="001D0CA9" w:rsidP="00310247">
      <w:r>
        <w:t xml:space="preserve">   </w:t>
      </w:r>
      <w:r w:rsidR="00631138" w:rsidRPr="00631138">
        <w:t xml:space="preserve">Mewn cyferbyniad, mewn addysgeg Ysgol Goedwig, mae asesu yn brofiadol yn ei hanfod ac yn cael ei arwain gan y plentyn, gan ei wneud yn arbennig o effeithiol ar gyfer cydnabod ffyrdd amrywiol o ddysgu a mynegi dealltwriaeth (Knight, 2016). Mae offer </w:t>
      </w:r>
      <w:proofErr w:type="spellStart"/>
      <w:r w:rsidR="00631138" w:rsidRPr="00631138">
        <w:t>arsylwadol</w:t>
      </w:r>
      <w:proofErr w:type="spellEnd"/>
      <w:r w:rsidR="00631138" w:rsidRPr="00631138">
        <w:t xml:space="preserve"> a myfyriol — fel dyddiaduron dysgu, myfyrdodau grŵp, a dogfennaeth ffotograffig — yn caniatáu i addysgwyr gydnabod cynnydd ar draws meysydd emosiynol, cymdeithasol a chorfforol, gan gefnogi datblygiad cyfannol pob dysgwr unigryw (Harris, 2019).</w:t>
      </w:r>
      <w:r w:rsidR="00631138">
        <w:t xml:space="preserve"> </w:t>
      </w:r>
      <w:r w:rsidR="00310247" w:rsidRPr="00310247">
        <w:t xml:space="preserve">I blant ag ADY neu nodweddion </w:t>
      </w:r>
      <w:proofErr w:type="spellStart"/>
      <w:r w:rsidR="00310247" w:rsidRPr="00310247">
        <w:t>niwroamrywiol</w:t>
      </w:r>
      <w:proofErr w:type="spellEnd"/>
      <w:r w:rsidR="00310247" w:rsidRPr="00310247">
        <w:t>, gall cyd-destunau awyr agored ddarparu rheoleiddio synhwyraidd, llai o bryder, a mwy o ymreolaeth, sydd yn ei dro yn arwain at asesiadau mwy dilys o allu (</w:t>
      </w:r>
      <w:proofErr w:type="spellStart"/>
      <w:r w:rsidR="00310247" w:rsidRPr="00310247">
        <w:t>Leather</w:t>
      </w:r>
      <w:proofErr w:type="spellEnd"/>
      <w:r w:rsidR="00310247" w:rsidRPr="00310247">
        <w:t>, 2018). Fodd bynnag, mae rhai beirniadaethau'n dadlau y gall natur anffurfiol asesu yn Ysgol Goedwig fod yn brin o gysondeb a chymhariaeth, gan ei gwneud hi'n anodd dangos tystiolaeth o ganlyniadau dysgu neu alinio â fframweithiau ffurfiol (</w:t>
      </w:r>
      <w:proofErr w:type="spellStart"/>
      <w:r w:rsidR="00310247" w:rsidRPr="00310247">
        <w:t>Maynard</w:t>
      </w:r>
      <w:proofErr w:type="spellEnd"/>
      <w:r w:rsidR="00310247" w:rsidRPr="00310247">
        <w:t>, 2019). Ar ben hynny, gall problemau hygyrchedd — fel adnoddau cyfyngedig, ymarferwyr hyfforddedig, a chyfleusterau awyr agored — atal pob plentyn rhag elwa'n gyfartal, sy'n herio'r cynhwysiant sy'n ganolog i egwyddor y 'Plentyn Unigryw' (</w:t>
      </w:r>
      <w:proofErr w:type="spellStart"/>
      <w:r w:rsidR="00310247" w:rsidRPr="00310247">
        <w:t>O'Brien</w:t>
      </w:r>
      <w:proofErr w:type="spellEnd"/>
      <w:r w:rsidR="00310247" w:rsidRPr="00310247">
        <w:t xml:space="preserve"> a Murray, 2007).</w:t>
      </w:r>
    </w:p>
    <w:p w14:paraId="34F81D19" w14:textId="3AD10A0D" w:rsidR="00751050" w:rsidRDefault="00310247" w:rsidP="002C017F">
      <w:pPr>
        <w:rPr>
          <w:lang w:val="en-GB"/>
        </w:rPr>
      </w:pPr>
      <w:r>
        <w:t xml:space="preserve">   </w:t>
      </w:r>
      <w:r w:rsidR="003A00AC" w:rsidRPr="003A00AC">
        <w:t xml:space="preserve">Wrth gymharu'r ddau, mae'r ddwy system yn dangos ymrwymiad cyffredin i werthfawrogi unigoliaeth a gwrthod gwerthuso safonol, sy'n seiliedig ar brofion. Mae Cwricwlwm Cymru yn cynnig canllawiau strwythuredig ar gyfer asesu cynhwysol ond mae mewn perygl o </w:t>
      </w:r>
      <w:proofErr w:type="spellStart"/>
      <w:r w:rsidR="003A00AC" w:rsidRPr="003A00AC">
        <w:t>orffurfioli</w:t>
      </w:r>
      <w:proofErr w:type="spellEnd"/>
      <w:r w:rsidR="003A00AC" w:rsidRPr="003A00AC">
        <w:t xml:space="preserve">, tra bod Ysgol Goedwig yn ymgorffori arsylwi dilys, dan arweiniad y plentyn, ond yn cael trafferth gyda safoni a </w:t>
      </w:r>
      <w:proofErr w:type="spellStart"/>
      <w:r w:rsidR="003A00AC" w:rsidRPr="003A00AC">
        <w:t>graddadwyedd</w:t>
      </w:r>
      <w:proofErr w:type="spellEnd"/>
      <w:r w:rsidR="003A00AC" w:rsidRPr="003A00AC">
        <w:t xml:space="preserve">. Mae hyn yn cyd-fynd â </w:t>
      </w:r>
      <w:proofErr w:type="spellStart"/>
      <w:r w:rsidR="003A00AC" w:rsidRPr="003A00AC">
        <w:t>Kangas</w:t>
      </w:r>
      <w:proofErr w:type="spellEnd"/>
      <w:r w:rsidR="003A00AC" w:rsidRPr="003A00AC">
        <w:t xml:space="preserve">, </w:t>
      </w:r>
      <w:proofErr w:type="spellStart"/>
      <w:r w:rsidR="003A00AC" w:rsidRPr="003A00AC">
        <w:t>Lastikka</w:t>
      </w:r>
      <w:proofErr w:type="spellEnd"/>
      <w:r w:rsidR="003A00AC" w:rsidRPr="003A00AC">
        <w:t xml:space="preserve"> ac </w:t>
      </w:r>
      <w:proofErr w:type="spellStart"/>
      <w:r w:rsidR="003A00AC" w:rsidRPr="003A00AC">
        <w:t>Arvola</w:t>
      </w:r>
      <w:proofErr w:type="spellEnd"/>
      <w:r w:rsidR="003A00AC" w:rsidRPr="003A00AC">
        <w:t xml:space="preserve"> (2023), sy'n pwysleisio bod amgylcheddau dysgu gwirioneddol gynhwysol a chwareus yn dibynnu ar arferion asesu hyblyg, sy'n ymatebol yn ddiwylliannol ac sy'n cydnabod unigoliaeth pob plentyn.</w:t>
      </w:r>
      <w:r w:rsidR="009628B3">
        <w:t xml:space="preserve"> </w:t>
      </w:r>
      <w:r w:rsidR="009628B3" w:rsidRPr="009628B3">
        <w:t xml:space="preserve">Yn yr un modd, mae </w:t>
      </w:r>
      <w:proofErr w:type="spellStart"/>
      <w:r w:rsidR="009628B3" w:rsidRPr="009628B3">
        <w:t>Siswiyanti</w:t>
      </w:r>
      <w:proofErr w:type="spellEnd"/>
      <w:r w:rsidR="009628B3" w:rsidRPr="009628B3">
        <w:t xml:space="preserve"> a </w:t>
      </w:r>
      <w:proofErr w:type="spellStart"/>
      <w:r w:rsidR="009628B3" w:rsidRPr="009628B3">
        <w:t>Puji</w:t>
      </w:r>
      <w:proofErr w:type="spellEnd"/>
      <w:r w:rsidR="009628B3" w:rsidRPr="009628B3">
        <w:t xml:space="preserve"> </w:t>
      </w:r>
      <w:proofErr w:type="spellStart"/>
      <w:r w:rsidR="009628B3" w:rsidRPr="009628B3">
        <w:t>Astuti</w:t>
      </w:r>
      <w:proofErr w:type="spellEnd"/>
      <w:r w:rsidR="009628B3" w:rsidRPr="009628B3">
        <w:t xml:space="preserve"> (2022) yn tynnu sylw at y ffaith bod rhaid i asesu cynhwysol mewn addysg gynnar addasu i anghenion amrywiol dysgwyr, yn enwedig y rhai sydd ag anghenion dysgu ychwanegol neu broffiliau </w:t>
      </w:r>
      <w:proofErr w:type="spellStart"/>
      <w:r w:rsidR="009628B3" w:rsidRPr="009628B3">
        <w:t>niwroamrywiol</w:t>
      </w:r>
      <w:proofErr w:type="spellEnd"/>
      <w:r w:rsidR="009628B3" w:rsidRPr="009628B3">
        <w:t>. Gyda'i gilydd, mae'r modelau hyn yn dangos, er bod dulliau asesu ffurfiannol a myfyriol wedi'u halinio'n dda ag ethos cydnabod pob plentyn fel un unigryw, bod eu llwyddiant yn dibynnu'n fawr ar gyd-destun - arbenigedd yr ymarferydd, cefnogaeth sefydliadol, a hygyrchedd adnoddau (</w:t>
      </w:r>
      <w:proofErr w:type="spellStart"/>
      <w:r w:rsidR="009628B3" w:rsidRPr="009628B3">
        <w:t>TeachingEnglish</w:t>
      </w:r>
      <w:proofErr w:type="spellEnd"/>
      <w:r w:rsidR="009628B3" w:rsidRPr="009628B3">
        <w:t xml:space="preserve">, </w:t>
      </w:r>
      <w:proofErr w:type="spellStart"/>
      <w:r w:rsidR="009628B3" w:rsidRPr="009628B3">
        <w:t>d.d</w:t>
      </w:r>
      <w:proofErr w:type="spellEnd"/>
      <w:r w:rsidR="009628B3" w:rsidRPr="009628B3">
        <w:t xml:space="preserve">.). Felly, efallai y bydd system wirioneddol gynhwysol yn gofyn am synthesis o'r ddau: myfyrio strwythuredig a gefnogir gan fframweithiau </w:t>
      </w:r>
      <w:r w:rsidR="009628B3" w:rsidRPr="009628B3">
        <w:lastRenderedPageBreak/>
        <w:t>cenedlaethol, a dulliau hyblyg, profiadol sy'n anrhydeddu unigoliaeth plant, yn enwedig y rhai ag anghenion dysgu amrywiol.</w:t>
      </w:r>
      <w:r w:rsidR="009628B3">
        <w:rPr>
          <w:lang w:val="en-GB"/>
        </w:rPr>
        <w:t xml:space="preserve"> </w:t>
      </w:r>
    </w:p>
    <w:p w14:paraId="1B4A509B" w14:textId="5DFB6126" w:rsidR="009628B3" w:rsidRPr="009628B3" w:rsidRDefault="009628B3" w:rsidP="002C017F">
      <w:pPr>
        <w:rPr>
          <w:lang w:val="en-GB"/>
        </w:rPr>
      </w:pPr>
      <w:r>
        <w:rPr>
          <w:lang w:val="en-GB"/>
        </w:rPr>
        <w:t xml:space="preserve">   </w:t>
      </w:r>
      <w:r w:rsidR="00E27618" w:rsidRPr="00E27618">
        <w:t xml:space="preserve">I grynhoi, mae Cwricwlwm Cymru a dull yr Ysgol Goedwig ill dau yn dangos ymroddiad cyffredin i gydnabod a chefnogi'r "plentyn unigryw" drwy ddulliau asesu cynhwysol sy'n canolbwyntio ar y plentyn. Mae Cwricwlwm Cymru yn hyrwyddo asesu ffurfiannol fel proses strwythuredig ond hyblyg sy'n gwerthfawrogi arsylwi a myfyrio parhaus, tra bod arferion yr Ysgol Goedwig yn ymgorffori asesiadau profiadol, sy'n seiliedig ar chwarae, sy'n meithrin ymreolaeth a thwf unigol. Er bod pob system yn wynebu heriau penodol - megis cydbwyso safoni â hyblygrwydd neu sicrhau mynediad teg i amgylcheddau awyr agored - mae'r ddau yn tynnu sylw at bwysigrwydd arbenigedd ymarferwyr ac ymwybyddiaeth gyd-destunol wrth wireddu asesu cynhwysol. </w:t>
      </w:r>
      <w:r w:rsidR="00423975" w:rsidRPr="00423975">
        <w:t>Yn y pen draw, mae asesu blynyddoedd cynnar effeithiol yn dibynnu ar integreiddio cryfderau'r ddau ddull: cyfuno strwythur myfyriol model Cymru ag ethos dilys, dan arweiniad plentyn, yr Ysgol Goedwig i sicrhau bod taith ddysgu pob plentyn yn cael ei chydnabod, ei gwerthfawrogi, a'i chefnogi'n ystyrlon.</w:t>
      </w:r>
    </w:p>
    <w:p w14:paraId="4CA07C2F" w14:textId="52464193" w:rsidR="00751050" w:rsidRDefault="00751050" w:rsidP="002C017F">
      <w:pPr>
        <w:rPr>
          <w:u w:val="single"/>
        </w:rPr>
      </w:pPr>
      <w:r w:rsidRPr="00751050">
        <w:rPr>
          <w:u w:val="single"/>
        </w:rPr>
        <w:t>Rhan 3 –</w:t>
      </w:r>
    </w:p>
    <w:p w14:paraId="3638094B" w14:textId="2861BD26" w:rsidR="00576FF1" w:rsidRDefault="00953E48" w:rsidP="00576FF1">
      <w:pPr>
        <w:jc w:val="center"/>
        <w:rPr>
          <w:u w:val="single"/>
        </w:rPr>
      </w:pPr>
      <w:r w:rsidRPr="00953E48">
        <w:rPr>
          <w:u w:val="single"/>
        </w:rPr>
        <w:t xml:space="preserve">Pam </w:t>
      </w:r>
      <w:r>
        <w:rPr>
          <w:u w:val="single"/>
        </w:rPr>
        <w:t>M</w:t>
      </w:r>
      <w:r w:rsidRPr="00953E48">
        <w:rPr>
          <w:u w:val="single"/>
        </w:rPr>
        <w:t xml:space="preserve">ae </w:t>
      </w:r>
      <w:r>
        <w:rPr>
          <w:u w:val="single"/>
        </w:rPr>
        <w:t>A</w:t>
      </w:r>
      <w:r w:rsidRPr="00953E48">
        <w:rPr>
          <w:u w:val="single"/>
        </w:rPr>
        <w:t>ngen Pod Chwarae ar Bob Maes Chwarae</w:t>
      </w:r>
    </w:p>
    <w:p w14:paraId="0D6F21CC" w14:textId="6B207691" w:rsidR="00953E48" w:rsidRDefault="00C3594E" w:rsidP="00953E48">
      <w:r w:rsidRPr="00C3594E">
        <w:t>Ydych chi erioed wedi gwylio grŵp o blant yn troi ychydig o flychau cardbord yn gastell, yn fws, neu hyd yn oed yn ddraig? Y math hwn o greadigrwydd digymell yw'r hyn y mae addysgwyr yn ei alw'n chwarae rhannau rhydd - chwarae wedi'i yrru gan ddychymyg plant, gan ddefnyddio deunyddiau y gellir eu symud, eu cyfuno a'u trawsnewid mewn ffyrdd diddiwedd. Yn fy lleoliad fy hun, mae ein Pod Chwarae yn llawn rhaffau, cratiau, teiars, cynfasau a thiwbiau - deunyddiau sy'n gwahodd chwilfrydedd a dyfeisgarwch. Ond mae chwarae rhannau rhydd yn fwy na hwyl yn unig; mae'n ffordd bwerus i blant ddatblygu'n wybyddol, yn gorfforol ac yn emosiynol.</w:t>
      </w:r>
      <w:r>
        <w:t xml:space="preserve"> </w:t>
      </w:r>
    </w:p>
    <w:p w14:paraId="6E8D4BE2" w14:textId="55DAB9AA" w:rsidR="005D0A6F" w:rsidRDefault="005D0A6F" w:rsidP="00953E48">
      <w:r>
        <w:rPr>
          <w:noProof/>
        </w:rPr>
        <w:drawing>
          <wp:inline distT="0" distB="0" distL="0" distR="0" wp14:anchorId="6501F70B" wp14:editId="192C69A9">
            <wp:extent cx="1507490" cy="1328467"/>
            <wp:effectExtent l="0" t="0" r="0" b="5080"/>
            <wp:docPr id="1497079528" name="Picture 1" descr="A green container next to a roa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7079528" name="Picture 1" descr="A green container next to a road&#10;&#10;AI-generated content may be incorrect."/>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b="33897"/>
                    <a:stretch>
                      <a:fillRect/>
                    </a:stretch>
                  </pic:blipFill>
                  <pic:spPr bwMode="auto">
                    <a:xfrm>
                      <a:off x="0" y="0"/>
                      <a:ext cx="1516453" cy="1336366"/>
                    </a:xfrm>
                    <a:prstGeom prst="rect">
                      <a:avLst/>
                    </a:prstGeom>
                    <a:noFill/>
                    <a:ln>
                      <a:noFill/>
                    </a:ln>
                    <a:extLst>
                      <a:ext uri="{53640926-AAD7-44D8-BBD7-CCE9431645EC}">
                        <a14:shadowObscured xmlns:a14="http://schemas.microsoft.com/office/drawing/2010/main"/>
                      </a:ext>
                    </a:extLst>
                  </pic:spPr>
                </pic:pic>
              </a:graphicData>
            </a:graphic>
          </wp:inline>
        </w:drawing>
      </w:r>
      <w:r>
        <w:t xml:space="preserve">  </w:t>
      </w:r>
      <w:r w:rsidR="00710AFC">
        <w:t>(</w:t>
      </w:r>
      <w:r w:rsidR="00711949">
        <w:t>Lluniau gan awdur 2025)</w:t>
      </w:r>
      <w:r w:rsidR="00710AFC">
        <w:t xml:space="preserve">      </w:t>
      </w:r>
      <w:r w:rsidR="00710AFC">
        <w:rPr>
          <w:noProof/>
        </w:rPr>
        <w:drawing>
          <wp:inline distT="0" distB="0" distL="0" distR="0" wp14:anchorId="19E52BFD" wp14:editId="6C010F78">
            <wp:extent cx="1112807" cy="1483537"/>
            <wp:effectExtent l="0" t="0" r="0" b="2540"/>
            <wp:docPr id="1347360684" name="Picture 2" descr="A pile of plastic pip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7360684" name="Picture 2" descr="A pile of plastic pipes&#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37701" cy="1516725"/>
                    </a:xfrm>
                    <a:prstGeom prst="rect">
                      <a:avLst/>
                    </a:prstGeom>
                    <a:noFill/>
                    <a:ln>
                      <a:noFill/>
                    </a:ln>
                  </pic:spPr>
                </pic:pic>
              </a:graphicData>
            </a:graphic>
          </wp:inline>
        </w:drawing>
      </w:r>
    </w:p>
    <w:p w14:paraId="38652B21" w14:textId="780D8C3C" w:rsidR="00C3594E" w:rsidRPr="00E26552" w:rsidRDefault="00E26552" w:rsidP="00953E48">
      <w:pPr>
        <w:rPr>
          <w:u w:val="single"/>
        </w:rPr>
      </w:pPr>
      <w:r w:rsidRPr="00E26552">
        <w:rPr>
          <w:u w:val="single"/>
        </w:rPr>
        <w:t>Beth Yw Chwarae Rhan Rhydd?</w:t>
      </w:r>
    </w:p>
    <w:p w14:paraId="6C3309F4" w14:textId="66CEB692" w:rsidR="00E26552" w:rsidRDefault="00A0333B" w:rsidP="00953E48">
      <w:r w:rsidRPr="00A0333B">
        <w:t>Cyflwynwyd y cysyniad o rannau rhydd gyntaf gan Simon Nicholson (1971), a ddadleuodd “</w:t>
      </w:r>
      <w:proofErr w:type="spellStart"/>
      <w:r>
        <w:t>in</w:t>
      </w:r>
      <w:proofErr w:type="spellEnd"/>
      <w:r>
        <w:t xml:space="preserve"> </w:t>
      </w:r>
      <w:proofErr w:type="spellStart"/>
      <w:r>
        <w:t>any</w:t>
      </w:r>
      <w:proofErr w:type="spellEnd"/>
      <w:r>
        <w:t xml:space="preserve"> </w:t>
      </w:r>
      <w:proofErr w:type="spellStart"/>
      <w:r>
        <w:t>environment</w:t>
      </w:r>
      <w:proofErr w:type="spellEnd"/>
      <w:r>
        <w:t xml:space="preserve">, the </w:t>
      </w:r>
      <w:proofErr w:type="spellStart"/>
      <w:r>
        <w:t>degree</w:t>
      </w:r>
      <w:proofErr w:type="spellEnd"/>
      <w:r>
        <w:t xml:space="preserve"> of </w:t>
      </w:r>
      <w:proofErr w:type="spellStart"/>
      <w:r>
        <w:t>inventi</w:t>
      </w:r>
      <w:r w:rsidR="003C2D97">
        <w:t>vness</w:t>
      </w:r>
      <w:proofErr w:type="spellEnd"/>
      <w:r w:rsidR="003C2D97">
        <w:t xml:space="preserve"> </w:t>
      </w:r>
      <w:proofErr w:type="spellStart"/>
      <w:r w:rsidR="003C2D97">
        <w:t>and</w:t>
      </w:r>
      <w:proofErr w:type="spellEnd"/>
      <w:r w:rsidR="003C2D97">
        <w:t xml:space="preserve"> </w:t>
      </w:r>
      <w:proofErr w:type="spellStart"/>
      <w:r w:rsidR="003C2D97">
        <w:t>creativity</w:t>
      </w:r>
      <w:proofErr w:type="spellEnd"/>
      <w:r w:rsidR="003C2D97">
        <w:t xml:space="preserve">... is </w:t>
      </w:r>
      <w:proofErr w:type="spellStart"/>
      <w:r w:rsidR="003C2D97">
        <w:t>directly</w:t>
      </w:r>
      <w:proofErr w:type="spellEnd"/>
      <w:r w:rsidR="003C2D97">
        <w:t xml:space="preserve"> </w:t>
      </w:r>
      <w:proofErr w:type="spellStart"/>
      <w:r w:rsidR="003C2D97">
        <w:t>propportional</w:t>
      </w:r>
      <w:proofErr w:type="spellEnd"/>
      <w:r w:rsidR="003C2D97">
        <w:t xml:space="preserve"> to the </w:t>
      </w:r>
      <w:proofErr w:type="spellStart"/>
      <w:r w:rsidR="003C2D97">
        <w:t>number</w:t>
      </w:r>
      <w:proofErr w:type="spellEnd"/>
      <w:r w:rsidR="003C2D97">
        <w:t xml:space="preserve"> </w:t>
      </w:r>
      <w:proofErr w:type="spellStart"/>
      <w:r w:rsidR="003C2D97">
        <w:t>and</w:t>
      </w:r>
      <w:proofErr w:type="spellEnd"/>
      <w:r w:rsidR="003C2D97">
        <w:t xml:space="preserve"> </w:t>
      </w:r>
      <w:proofErr w:type="spellStart"/>
      <w:r w:rsidR="003C2D97">
        <w:t>kind</w:t>
      </w:r>
      <w:proofErr w:type="spellEnd"/>
      <w:r w:rsidR="003C2D97">
        <w:t xml:space="preserve"> of </w:t>
      </w:r>
      <w:proofErr w:type="spellStart"/>
      <w:r w:rsidR="003C2D97">
        <w:t>variables</w:t>
      </w:r>
      <w:proofErr w:type="spellEnd"/>
      <w:r w:rsidR="003C2D97">
        <w:t xml:space="preserve"> </w:t>
      </w:r>
      <w:proofErr w:type="spellStart"/>
      <w:r w:rsidR="003C2D97">
        <w:t>in</w:t>
      </w:r>
      <w:proofErr w:type="spellEnd"/>
      <w:r w:rsidR="003C2D97">
        <w:t xml:space="preserve"> it</w:t>
      </w:r>
      <w:r w:rsidRPr="00A0333B">
        <w:t xml:space="preserve">.” Yn syml, po fwyaf o ddeunyddiau agored y mae plant yn gallu eu cyrchu, y mwyaf y gallant archwilio, </w:t>
      </w:r>
      <w:r w:rsidRPr="00A0333B">
        <w:lastRenderedPageBreak/>
        <w:t>dychmygu a dysgu. Mae hyn yn cyd-fynd yn agos â dulliau sy’n seiliedig ar chwarae yng Nghwricwlwm Cymru, sy’n pwysleisio dysgu profiadol ac asiantaeth plant (Llywodraeth Cymru, 2022). Drwy gynnig rhannau rhydd drwy ein Pod Chwarae, nid ydym yn darparu adnoddau yn unig — rydym yn rhoi perchnogaeth i blant dros eu chwarae, lle i arbrofi, a’r rhyddid i gymryd risgiau creadigol.</w:t>
      </w:r>
    </w:p>
    <w:p w14:paraId="49CFF201" w14:textId="0CF654E2" w:rsidR="001C4457" w:rsidRDefault="001C4457" w:rsidP="00953E48">
      <w:r>
        <w:rPr>
          <w:noProof/>
        </w:rPr>
        <w:drawing>
          <wp:inline distT="0" distB="0" distL="0" distR="0" wp14:anchorId="629FBFA5" wp14:editId="61CFA6AE">
            <wp:extent cx="4548907" cy="6064370"/>
            <wp:effectExtent l="0" t="0" r="4445" b="0"/>
            <wp:docPr id="172519004" name="Picture 3" descr="A board with paper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19004" name="Picture 3" descr="A board with paper on it&#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552381" cy="6069002"/>
                    </a:xfrm>
                    <a:prstGeom prst="rect">
                      <a:avLst/>
                    </a:prstGeom>
                    <a:noFill/>
                    <a:ln>
                      <a:noFill/>
                    </a:ln>
                  </pic:spPr>
                </pic:pic>
              </a:graphicData>
            </a:graphic>
          </wp:inline>
        </w:drawing>
      </w:r>
    </w:p>
    <w:p w14:paraId="5DC0F7F3" w14:textId="3272FEAF" w:rsidR="00CA4536" w:rsidRDefault="00CA4536" w:rsidP="00CA4536">
      <w:pPr>
        <w:jc w:val="center"/>
      </w:pPr>
      <w:r>
        <w:t>(Llun gan awdur 2025)</w:t>
      </w:r>
    </w:p>
    <w:p w14:paraId="6C0BEA10" w14:textId="6B8B657A" w:rsidR="004D71B8" w:rsidRDefault="004D71B8" w:rsidP="00953E48">
      <w:r>
        <w:t xml:space="preserve">Pam Ydy Chwarae Rhan Rhydd Mor Bwerus? </w:t>
      </w:r>
    </w:p>
    <w:p w14:paraId="54D1A074" w14:textId="6D855560" w:rsidR="004D71B8" w:rsidRDefault="0059458F" w:rsidP="00953E48">
      <w:r w:rsidRPr="0059458F">
        <w:t>Mae ymchwil yn dangos bod chwarae rhannau rhydd yn cefnogi datblygiad cyfannol. Yn wybyddol, mae'n annog datrys problemau a meddwl beirniadol wrth i blant weithio allan sut i gydbwyso, adeiladu, neu gysylltu deunyddiau mewn ffyrdd newydd (</w:t>
      </w:r>
      <w:proofErr w:type="spellStart"/>
      <w:r w:rsidRPr="0059458F">
        <w:t>Daly</w:t>
      </w:r>
      <w:proofErr w:type="spellEnd"/>
      <w:r w:rsidRPr="0059458F">
        <w:t xml:space="preserve"> a </w:t>
      </w:r>
      <w:proofErr w:type="spellStart"/>
      <w:r w:rsidRPr="0059458F">
        <w:t>Beloglovsky</w:t>
      </w:r>
      <w:proofErr w:type="spellEnd"/>
      <w:r w:rsidRPr="0059458F">
        <w:t xml:space="preserve">, 2015). Pan fydd plentyn yn penderfynu troi cawell yn gwch neu ddalen yn </w:t>
      </w:r>
      <w:r w:rsidRPr="0059458F">
        <w:lastRenderedPageBreak/>
        <w:t xml:space="preserve">fantell </w:t>
      </w:r>
      <w:r w:rsidR="003E3753" w:rsidRPr="0059458F">
        <w:t>arch arwr</w:t>
      </w:r>
      <w:r w:rsidRPr="0059458F">
        <w:t>, nid chwarae yn unig ydyn nhw - maen nhw'n arbrofi gyda chysyniadau gwyddonol a mathemategol fel cydbwysedd, sefydlogrwydd, a mesur.</w:t>
      </w:r>
      <w:r w:rsidR="003E3753">
        <w:t xml:space="preserve"> </w:t>
      </w:r>
    </w:p>
    <w:p w14:paraId="597F4F1E" w14:textId="18485A4B" w:rsidR="003E3753" w:rsidRDefault="003110E5" w:rsidP="00953E48">
      <w:r w:rsidRPr="003110E5">
        <w:t xml:space="preserve">Yn gymdeithasol ac yn emosiynol, mae chwarae rhannau rhydd yn meithrin cydweithio a chyfathrebu. Fel y mae </w:t>
      </w:r>
      <w:proofErr w:type="spellStart"/>
      <w:r w:rsidRPr="003110E5">
        <w:t>Casey</w:t>
      </w:r>
      <w:proofErr w:type="spellEnd"/>
      <w:r w:rsidRPr="003110E5">
        <w:t xml:space="preserve"> a Robertson (2019) yn ei nodi, rhaid i blant drafod, rhannu a chyfaddawdu yn ystod chwarae agored. Mae'r adegau hyn yn datblygu empathi ac ymwybyddiaeth gymdeithasol, yn enwedig mewn grwpiau oedran cymysg lle mae plant yn naturiol yn modelu ac yn dysgu oddi wrth ei gilydd. Mae </w:t>
      </w:r>
      <w:proofErr w:type="spellStart"/>
      <w:r w:rsidRPr="003110E5">
        <w:t>Play</w:t>
      </w:r>
      <w:proofErr w:type="spellEnd"/>
      <w:r w:rsidRPr="003110E5">
        <w:t xml:space="preserve"> </w:t>
      </w:r>
      <w:proofErr w:type="spellStart"/>
      <w:r w:rsidRPr="003110E5">
        <w:t>Scotland</w:t>
      </w:r>
      <w:proofErr w:type="spellEnd"/>
      <w:r w:rsidRPr="003110E5">
        <w:t xml:space="preserve"> (2017) hefyd yn tynnu sylw at y ffaith y gall chwarae rhannau rhydd leihau problemau ymddygiad a chynyddu lles trwy ganiatáu i blant ryddhau egni'n greadigol yn hytrach nag yn gystadleuol.</w:t>
      </w:r>
    </w:p>
    <w:p w14:paraId="00CD0319" w14:textId="42D3CF5A" w:rsidR="003110E5" w:rsidRDefault="00D12D42" w:rsidP="00953E48">
      <w:r w:rsidRPr="00D12D42">
        <w:t>Yn gorfforol, mae'n cryfhau cydlyniad, cydbwysedd, a sgiliau echddygol bras. Mae dringo ar deiars, tynnu rhaffau, neu bentyrru cratiau yn gofyn am ymwybyddiaeth ofodol a rheolaeth cyhyrau (Bruce, 2011). Yn bwysig, mae'r profiadau hyn yn dysgu plant i reoli risg - sgil bywyd hanfodol sydd yn aml ar goll o amgylcheddau chwarae modern. Mewn podiau chwarae awyr agored, mae plant yn dysgu trwy dreial a chamgymeriad, gan ddatblygu hyder a gwydnwch wrth iddynt wthio eu terfynau yn ddiogel.</w:t>
      </w:r>
    </w:p>
    <w:p w14:paraId="6E9D5858" w14:textId="2699199D" w:rsidR="00D12D42" w:rsidRDefault="00AA6C3D" w:rsidP="00953E48">
      <w:r w:rsidRPr="00AA6C3D">
        <w:t>Mae chwarae rhannau rhydd hefyd yn cysylltu â ph</w:t>
      </w:r>
      <w:r>
        <w:t>edwar</w:t>
      </w:r>
      <w:r w:rsidRPr="00AA6C3D">
        <w:t xml:space="preserve"> diben Cwricwlwm Cymru, sef cefnogi plant i ddod yn ddysgwyr uchelgeisiol, yn unigolion mentrus, yn gyfranwyr creadigol, ac yn ddinasyddion moesegol (Llywodraeth Cymru, 2022). Pan fydd plant yn cydweithio i adeiladu rhywbeth allan o ddeunyddiau wedi'u hailgylchu, maen nhw'n ymarfer cynaliadwyedd, gwaith tîm, a chreadigrwydd i gyd ar unwaith - sgiliau sy'n mynd y tu hwnt i'r ystafell ddosbarth.</w:t>
      </w:r>
    </w:p>
    <w:p w14:paraId="5A070747" w14:textId="3AAAC155" w:rsidR="00AA6C3D" w:rsidRPr="009D3CB6" w:rsidRDefault="009D3CB6" w:rsidP="00953E48">
      <w:pPr>
        <w:rPr>
          <w:u w:val="single"/>
        </w:rPr>
      </w:pPr>
      <w:r w:rsidRPr="009D3CB6">
        <w:rPr>
          <w:u w:val="single"/>
        </w:rPr>
        <w:t>Meithrin Creadigrwydd, Datrys Problemau a Gwydnwch</w:t>
      </w:r>
    </w:p>
    <w:p w14:paraId="5E521682" w14:textId="3142228A" w:rsidR="009D3CB6" w:rsidRDefault="00646042" w:rsidP="00953E48">
      <w:r w:rsidRPr="00646042">
        <w:t>Mae chwarae rhannau rhydd yn rhoi'r rhyddid i blant feddwl yn greadigol, cymryd risgiau, a datblygu dyfalbarhad — sydd i gyd yn hanfodol ar gyfer dysgu gydol oes. Pan nad oes gan ddeunyddiau bwrpas penodol, rhaid i blant benderfynu beth i'w wneud â nhw, sy'n hyrwyddo meddwl hyblyg ac arloe</w:t>
      </w:r>
      <w:r w:rsidR="00543A5E">
        <w:t>si</w:t>
      </w:r>
      <w:r w:rsidRPr="00646042">
        <w:t>. Canfu adolygiad systematig diweddar fod chwarae rhannau rhydd yn gysylltiedig yn gadarnhaol â datrys problemau a meddwl dargyfeiriol mewn plant ifanc (</w:t>
      </w:r>
      <w:proofErr w:type="spellStart"/>
      <w:r w:rsidRPr="00646042">
        <w:t>Cankaya</w:t>
      </w:r>
      <w:proofErr w:type="spellEnd"/>
      <w:r w:rsidRPr="00646042">
        <w:t xml:space="preserve"> </w:t>
      </w:r>
      <w:proofErr w:type="spellStart"/>
      <w:r w:rsidRPr="00646042">
        <w:t>et</w:t>
      </w:r>
      <w:proofErr w:type="spellEnd"/>
      <w:r w:rsidRPr="00646042">
        <w:t xml:space="preserve"> </w:t>
      </w:r>
      <w:proofErr w:type="spellStart"/>
      <w:r w:rsidRPr="00646042">
        <w:t>al</w:t>
      </w:r>
      <w:proofErr w:type="spellEnd"/>
      <w:r w:rsidRPr="00646042">
        <w:t>., 2023).</w:t>
      </w:r>
    </w:p>
    <w:p w14:paraId="5B928B87" w14:textId="4BE3D68F" w:rsidR="0045759F" w:rsidRDefault="006C0C14" w:rsidP="00953E48">
      <w:r w:rsidRPr="006C0C14">
        <w:t>Mae amgylcheddau awyr agored sy'n llawn rhannau rhydd yn cynnig cyfleoedd i blant arbrofi gyda deunyddiau a phrofi syniadau newydd yn annibynnol, gan arwain at ymgysylltiad dyfnach a datblygiad gwybyddol. Er enghraifft, canfu astudiaeth achos o ddysgwyr ifanc fod mynediad at rannau rhydd mewn lleoliadau awyr agored yn cefnogi datblygiad sgemâu fel llwybr, amgylchynu, a lleoli (</w:t>
      </w:r>
      <w:proofErr w:type="spellStart"/>
      <w:r w:rsidRPr="006C0C14">
        <w:t>Boulton</w:t>
      </w:r>
      <w:proofErr w:type="spellEnd"/>
      <w:r w:rsidRPr="006C0C14">
        <w:t xml:space="preserve"> a Thomas, 2022).</w:t>
      </w:r>
    </w:p>
    <w:p w14:paraId="60ACB261" w14:textId="6806D747" w:rsidR="006C0C14" w:rsidRDefault="00AC6549" w:rsidP="00953E48">
      <w:r w:rsidRPr="00AC6549">
        <w:t xml:space="preserve">Mae gwydnwch hefyd yn ffynnu pan fydd plant yn cymryd rhan mewn chwarae rhannau rhydd. Mae'r natur agored yn golygu y gall strwythurau chwalu neu y gall cynlluniau newid - ond mae plant yn dysgu bod methiant yn rhan o'r broses ac yn cael eu hannog i </w:t>
      </w:r>
      <w:r w:rsidRPr="00AC6549">
        <w:lastRenderedPageBreak/>
        <w:t xml:space="preserve">geisio eto. Canfu astudiaeth gan addysgwyr fod ymarferwyr wedi nodi gwydnwch, hyder ac annibyniaeth fel manteision allweddol chwarae rhannau rhydd yn yr awyr agored (Spencer </w:t>
      </w:r>
      <w:proofErr w:type="spellStart"/>
      <w:r w:rsidRPr="00AC6549">
        <w:t>et</w:t>
      </w:r>
      <w:proofErr w:type="spellEnd"/>
      <w:r w:rsidRPr="00AC6549">
        <w:t xml:space="preserve"> </w:t>
      </w:r>
      <w:proofErr w:type="spellStart"/>
      <w:r w:rsidRPr="00AC6549">
        <w:t>al</w:t>
      </w:r>
      <w:proofErr w:type="spellEnd"/>
      <w:r w:rsidRPr="00AC6549">
        <w:t>., 2021).</w:t>
      </w:r>
    </w:p>
    <w:p w14:paraId="4A6CB4BE" w14:textId="03E298F8" w:rsidR="00AC6549" w:rsidRDefault="006E787A" w:rsidP="00953E48">
      <w:r w:rsidRPr="006E787A">
        <w:t>Yn ei hanfod, mae chwarae rhannau rhydd yn cefnogi datblygiad dysgwyr creadigol, hyderus a galluog — plant nad ydyn nhw'n ofni arbrofi, cydweithio a meddwl drostyn nhw eu hunain.</w:t>
      </w:r>
    </w:p>
    <w:p w14:paraId="4618C9E6" w14:textId="3D3F9EBF" w:rsidR="00CA4536" w:rsidRDefault="00FC051B" w:rsidP="00953E48">
      <w:r>
        <w:rPr>
          <w:noProof/>
        </w:rPr>
        <w:drawing>
          <wp:inline distT="0" distB="0" distL="0" distR="0" wp14:anchorId="069268BD" wp14:editId="7819D24E">
            <wp:extent cx="1158257" cy="1544128"/>
            <wp:effectExtent l="0" t="0" r="3810" b="0"/>
            <wp:docPr id="315645213" name="Picture 4" descr="A shelf with boxes and object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645213" name="Picture 4" descr="A shelf with boxes and objects on it&#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69872" cy="1559612"/>
                    </a:xfrm>
                    <a:prstGeom prst="rect">
                      <a:avLst/>
                    </a:prstGeom>
                    <a:noFill/>
                    <a:ln>
                      <a:noFill/>
                    </a:ln>
                  </pic:spPr>
                </pic:pic>
              </a:graphicData>
            </a:graphic>
          </wp:inline>
        </w:drawing>
      </w:r>
      <w:r>
        <w:t xml:space="preserve">  </w:t>
      </w:r>
      <w:r w:rsidR="002F0074">
        <w:t xml:space="preserve">   </w:t>
      </w:r>
      <w:r>
        <w:rPr>
          <w:noProof/>
        </w:rPr>
        <w:drawing>
          <wp:inline distT="0" distB="0" distL="0" distR="0" wp14:anchorId="01045DAA" wp14:editId="0EE4BC55">
            <wp:extent cx="1157847" cy="1543582"/>
            <wp:effectExtent l="0" t="0" r="4445" b="0"/>
            <wp:docPr id="1420491242" name="Picture 5" descr="A room full of cardboard boxes and a blue shelving un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0491242" name="Picture 5" descr="A room full of cardboard boxes and a blue shelving unit&#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76829" cy="1568888"/>
                    </a:xfrm>
                    <a:prstGeom prst="rect">
                      <a:avLst/>
                    </a:prstGeom>
                    <a:noFill/>
                    <a:ln>
                      <a:noFill/>
                    </a:ln>
                  </pic:spPr>
                </pic:pic>
              </a:graphicData>
            </a:graphic>
          </wp:inline>
        </w:drawing>
      </w:r>
      <w:r>
        <w:t xml:space="preserve">    </w:t>
      </w:r>
      <w:r w:rsidR="002F0074">
        <w:rPr>
          <w:noProof/>
        </w:rPr>
        <w:drawing>
          <wp:inline distT="0" distB="0" distL="0" distR="0" wp14:anchorId="2136B732" wp14:editId="72191771">
            <wp:extent cx="1164566" cy="1552540"/>
            <wp:effectExtent l="0" t="0" r="0" b="0"/>
            <wp:docPr id="431925400" name="Picture 6" descr="A pile of clothes and box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925400" name="Picture 6" descr="A pile of clothes and boxes&#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77317" cy="1569539"/>
                    </a:xfrm>
                    <a:prstGeom prst="rect">
                      <a:avLst/>
                    </a:prstGeom>
                    <a:noFill/>
                    <a:ln>
                      <a:noFill/>
                    </a:ln>
                  </pic:spPr>
                </pic:pic>
              </a:graphicData>
            </a:graphic>
          </wp:inline>
        </w:drawing>
      </w:r>
      <w:r w:rsidR="002F0074">
        <w:t xml:space="preserve">    </w:t>
      </w:r>
      <w:r w:rsidR="002F0074">
        <w:rPr>
          <w:noProof/>
        </w:rPr>
        <w:drawing>
          <wp:inline distT="0" distB="0" distL="0" distR="0" wp14:anchorId="32C2F7D7" wp14:editId="7353D4D6">
            <wp:extent cx="1181819" cy="1575540"/>
            <wp:effectExtent l="0" t="0" r="0" b="5715"/>
            <wp:docPr id="1534466045" name="Picture 7" descr="A blue shelves with cardboard rolls and a yellow c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4466045" name="Picture 7" descr="A blue shelves with cardboard rolls and a yellow cone&#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90992" cy="1587769"/>
                    </a:xfrm>
                    <a:prstGeom prst="rect">
                      <a:avLst/>
                    </a:prstGeom>
                    <a:noFill/>
                    <a:ln>
                      <a:noFill/>
                    </a:ln>
                  </pic:spPr>
                </pic:pic>
              </a:graphicData>
            </a:graphic>
          </wp:inline>
        </w:drawing>
      </w:r>
    </w:p>
    <w:p w14:paraId="11148CFD" w14:textId="15BF9F6D" w:rsidR="002F0074" w:rsidRPr="002F0074" w:rsidRDefault="002F0074" w:rsidP="002F0074">
      <w:pPr>
        <w:jc w:val="center"/>
      </w:pPr>
      <w:r w:rsidRPr="002F0074">
        <w:t>(Lluniau gan Awdur 2025)</w:t>
      </w:r>
    </w:p>
    <w:p w14:paraId="1FB9D009" w14:textId="4CB9DB08" w:rsidR="006E787A" w:rsidRPr="003C6853" w:rsidRDefault="003C6853" w:rsidP="00953E48">
      <w:pPr>
        <w:rPr>
          <w:u w:val="single"/>
        </w:rPr>
      </w:pPr>
      <w:r w:rsidRPr="003C6853">
        <w:rPr>
          <w:u w:val="single"/>
        </w:rPr>
        <w:t>Dod â Chwarae Rhannau Rhydd yn Fyw</w:t>
      </w:r>
    </w:p>
    <w:p w14:paraId="0597E021" w14:textId="58DBD78A" w:rsidR="003C6853" w:rsidRDefault="006F7C27" w:rsidP="00953E48">
      <w:r w:rsidRPr="006F7C27">
        <w:t>Yn fy lleoliad fy hun, mae ein Pod Chwarae wedi trawsnewid sut mae plant yn ymgysylltu yn yr awyr agored. Dechreuodd fel sied storio syml wedi'i llenwi â deunyddiau wedi'u hailgylchu - blychau cardbord, ffabrig, pibellau, cratiau a theiars - ond daeth yn ganolfan dychymyg yn gyflym. Bob wythnos, rydym yn ei hail-stocio â rhoddion newydd gan deuluoedd, gan annog cyfranogiad cymunedol a chynaliadwyedd.</w:t>
      </w:r>
    </w:p>
    <w:p w14:paraId="223E8CDB" w14:textId="20A697F0" w:rsidR="006F7C27" w:rsidRDefault="0082487C" w:rsidP="00953E48">
      <w:r w:rsidRPr="0082487C">
        <w:t>Nid yw gweithredu chwarae rhannau rhydd yn gofyn am adnoddau drud — mae angen ymddiriedaeth yng nghreadigrwydd plant. Gall athrawon ac ymarferwyr ddechrau trwy nodi deunyddiau diogel, amlbwrpas a dyrannu lle pwrpasol ar gyfer archwilio rhydd. Mae oedolion yn chwarae rhan allweddol fel hwyluswyr, gan sicrhau diogelwch wrth sefyll yn ôl i adael i blant arwain (</w:t>
      </w:r>
      <w:proofErr w:type="spellStart"/>
      <w:r w:rsidRPr="0082487C">
        <w:t>Casey</w:t>
      </w:r>
      <w:proofErr w:type="spellEnd"/>
      <w:r w:rsidRPr="0082487C">
        <w:t xml:space="preserve"> a Robertson, 2019). Mae myfyrio ar chwarae, yn hytrach na'i gyfarwyddo, yn helpu ymarferwyr i ddeall sut mae plant yn dysgu orau ac addasu'r ddarpariaeth yn unol â hynny (Bruce, 2011).</w:t>
      </w:r>
    </w:p>
    <w:p w14:paraId="43C27AA6" w14:textId="52A64295" w:rsidR="0082487C" w:rsidRDefault="00864874" w:rsidP="00953E48">
      <w:r w:rsidRPr="00864874">
        <w:t>I rieni, mae cefnogi chwarae rhannau rhydd gartref yn syml: casglwch eitemau fel cardbord, ffabrig, ac offer cegin hen. Rhowch le ac amser i blant, gwrthsefyll yr ysfa i gyfarwyddo, a gwyliwch wrth iddynt droi deunyddiau cyffredin yn anturiaethau anghyffredin.</w:t>
      </w:r>
    </w:p>
    <w:p w14:paraId="6379CC6E" w14:textId="4EB2588F" w:rsidR="00864874" w:rsidRPr="00E364AF" w:rsidRDefault="00E364AF" w:rsidP="00953E48">
      <w:pPr>
        <w:rPr>
          <w:u w:val="single"/>
        </w:rPr>
      </w:pPr>
      <w:r w:rsidRPr="00E364AF">
        <w:rPr>
          <w:u w:val="single"/>
        </w:rPr>
        <w:t>Rôl Oedolion mewn Chwarae Rhannau Rhydd</w:t>
      </w:r>
    </w:p>
    <w:p w14:paraId="2A393948" w14:textId="78CC4AC1" w:rsidR="00E364AF" w:rsidRDefault="001046ED" w:rsidP="00953E48">
      <w:r w:rsidRPr="001046ED">
        <w:t xml:space="preserve">Mae chwarae rhannau rhydd yn ein gwahodd ni – addysgwyr, rhieni, a chymunedau – i weld plant fel dysgwyr galluog a chreadigol. Mae'n ein hatgoffa nad oes angen i chwarae fod yn strwythuredig nac yn ddrud i fod yn ystyrlon. Pan rydyn ni'n rhoi mynediad i blant at ddeunyddiau agored a'r rhyddid i archwilio, rydyn ni'n meithrin sgiliau na ellir eu </w:t>
      </w:r>
      <w:r w:rsidRPr="001046ED">
        <w:lastRenderedPageBreak/>
        <w:t>dysgu o daflen waith: gwydnwch, dychymyg, a datrys problemau. Nid cyfarwyddwyr yw oedolion ond hwyluswyr yn y math hwn o chwarae. Eu rôl yw darparu deunyddiau, arsylwi rhyngweithiadau, a chamu i mewn dim ond pan fo angen er diogelwch neu i ymestyn dysgu trwy gwestiynu cynnil (</w:t>
      </w:r>
      <w:proofErr w:type="spellStart"/>
      <w:r w:rsidRPr="001046ED">
        <w:t>Whitebread</w:t>
      </w:r>
      <w:proofErr w:type="spellEnd"/>
      <w:r w:rsidRPr="001046ED">
        <w:t xml:space="preserve"> </w:t>
      </w:r>
      <w:proofErr w:type="spellStart"/>
      <w:r w:rsidRPr="001046ED">
        <w:t>et</w:t>
      </w:r>
      <w:proofErr w:type="spellEnd"/>
      <w:r w:rsidRPr="001046ED">
        <w:t xml:space="preserve"> </w:t>
      </w:r>
      <w:proofErr w:type="spellStart"/>
      <w:r w:rsidRPr="001046ED">
        <w:t>al</w:t>
      </w:r>
      <w:proofErr w:type="spellEnd"/>
      <w:r w:rsidRPr="001046ED">
        <w:t>., 2017).</w:t>
      </w:r>
    </w:p>
    <w:p w14:paraId="7B70F1D3" w14:textId="765297C9" w:rsidR="001046ED" w:rsidRDefault="00BD2A91" w:rsidP="00953E48">
      <w:r w:rsidRPr="00BD2A91">
        <w:t>Felly’r tro nesaf y byddwch chi’n gweld pentwr o flychau cardbord, peidiwch â’u taflu i ffwrdd – rhowch nhw i’r plant. Gwyliwch beth sy’n digwydd pan fydd dychymyg yn cwrdd â chyfle. Yn y foment honno, fe welwch chi wir bŵer chwarae.</w:t>
      </w:r>
    </w:p>
    <w:p w14:paraId="7AEC00ED" w14:textId="6D743CF6" w:rsidR="00402D57" w:rsidRDefault="00402D57" w:rsidP="00953E48"/>
    <w:p w14:paraId="67EAB45E" w14:textId="3584AD53" w:rsidR="00402D57" w:rsidRPr="00402D57" w:rsidRDefault="00402D57" w:rsidP="00953E48">
      <w:pPr>
        <w:rPr>
          <w:u w:val="single"/>
        </w:rPr>
      </w:pPr>
      <w:r w:rsidRPr="00402D57">
        <w:rPr>
          <w:u w:val="single"/>
        </w:rPr>
        <w:t>Cyfeiriadau</w:t>
      </w:r>
    </w:p>
    <w:p w14:paraId="2DEDD0DA" w14:textId="2F93EDD2" w:rsidR="004064ED" w:rsidRDefault="004064ED" w:rsidP="00953E48">
      <w:r w:rsidRPr="004064ED">
        <w:t xml:space="preserve">Bangor </w:t>
      </w:r>
      <w:proofErr w:type="spellStart"/>
      <w:r w:rsidRPr="004064ED">
        <w:t>University</w:t>
      </w:r>
      <w:proofErr w:type="spellEnd"/>
      <w:r w:rsidRPr="004064ED">
        <w:t xml:space="preserve"> </w:t>
      </w:r>
      <w:proofErr w:type="spellStart"/>
      <w:r w:rsidRPr="004064ED">
        <w:t>and</w:t>
      </w:r>
      <w:proofErr w:type="spellEnd"/>
      <w:r w:rsidRPr="004064ED">
        <w:t xml:space="preserve"> </w:t>
      </w:r>
      <w:proofErr w:type="spellStart"/>
      <w:r w:rsidRPr="004064ED">
        <w:t>University</w:t>
      </w:r>
      <w:proofErr w:type="spellEnd"/>
      <w:r w:rsidRPr="004064ED">
        <w:t xml:space="preserve"> of South Wales, 2023</w:t>
      </w:r>
      <w:r w:rsidRPr="004064ED">
        <w:rPr>
          <w:b/>
          <w:bCs/>
        </w:rPr>
        <w:t>.</w:t>
      </w:r>
      <w:r w:rsidRPr="004064ED">
        <w:t xml:space="preserve"> </w:t>
      </w:r>
      <w:proofErr w:type="spellStart"/>
      <w:r w:rsidRPr="004064ED">
        <w:rPr>
          <w:i/>
          <w:iCs/>
        </w:rPr>
        <w:t>Teaching</w:t>
      </w:r>
      <w:proofErr w:type="spellEnd"/>
      <w:r w:rsidRPr="004064ED">
        <w:rPr>
          <w:i/>
          <w:iCs/>
        </w:rPr>
        <w:t xml:space="preserve"> </w:t>
      </w:r>
      <w:proofErr w:type="spellStart"/>
      <w:r w:rsidRPr="004064ED">
        <w:rPr>
          <w:i/>
          <w:iCs/>
        </w:rPr>
        <w:t>and</w:t>
      </w:r>
      <w:proofErr w:type="spellEnd"/>
      <w:r w:rsidRPr="004064ED">
        <w:rPr>
          <w:i/>
          <w:iCs/>
        </w:rPr>
        <w:t xml:space="preserve"> </w:t>
      </w:r>
      <w:proofErr w:type="spellStart"/>
      <w:r w:rsidRPr="004064ED">
        <w:rPr>
          <w:i/>
          <w:iCs/>
        </w:rPr>
        <w:t>learning</w:t>
      </w:r>
      <w:proofErr w:type="spellEnd"/>
      <w:r w:rsidRPr="004064ED">
        <w:rPr>
          <w:i/>
          <w:iCs/>
        </w:rPr>
        <w:t xml:space="preserve"> </w:t>
      </w:r>
      <w:proofErr w:type="spellStart"/>
      <w:r w:rsidRPr="004064ED">
        <w:rPr>
          <w:i/>
          <w:iCs/>
        </w:rPr>
        <w:t>in</w:t>
      </w:r>
      <w:proofErr w:type="spellEnd"/>
      <w:r w:rsidRPr="004064ED">
        <w:rPr>
          <w:i/>
          <w:iCs/>
        </w:rPr>
        <w:t xml:space="preserve"> the </w:t>
      </w:r>
      <w:proofErr w:type="spellStart"/>
      <w:r w:rsidRPr="004064ED">
        <w:rPr>
          <w:i/>
          <w:iCs/>
        </w:rPr>
        <w:t>outdoors</w:t>
      </w:r>
      <w:proofErr w:type="spellEnd"/>
      <w:r w:rsidRPr="004064ED">
        <w:rPr>
          <w:i/>
          <w:iCs/>
        </w:rPr>
        <w:t xml:space="preserve">: The </w:t>
      </w:r>
      <w:proofErr w:type="spellStart"/>
      <w:r w:rsidRPr="004064ED">
        <w:rPr>
          <w:i/>
          <w:iCs/>
        </w:rPr>
        <w:t>current</w:t>
      </w:r>
      <w:proofErr w:type="spellEnd"/>
      <w:r w:rsidRPr="004064ED">
        <w:rPr>
          <w:i/>
          <w:iCs/>
        </w:rPr>
        <w:t xml:space="preserve"> </w:t>
      </w:r>
      <w:proofErr w:type="spellStart"/>
      <w:r w:rsidRPr="004064ED">
        <w:rPr>
          <w:i/>
          <w:iCs/>
        </w:rPr>
        <w:t>state</w:t>
      </w:r>
      <w:proofErr w:type="spellEnd"/>
      <w:r w:rsidRPr="004064ED">
        <w:rPr>
          <w:i/>
          <w:iCs/>
        </w:rPr>
        <w:t xml:space="preserve"> of </w:t>
      </w:r>
      <w:proofErr w:type="spellStart"/>
      <w:r w:rsidRPr="004064ED">
        <w:rPr>
          <w:i/>
          <w:iCs/>
        </w:rPr>
        <w:t>outdoor</w:t>
      </w:r>
      <w:proofErr w:type="spellEnd"/>
      <w:r w:rsidRPr="004064ED">
        <w:rPr>
          <w:i/>
          <w:iCs/>
        </w:rPr>
        <w:t xml:space="preserve"> </w:t>
      </w:r>
      <w:proofErr w:type="spellStart"/>
      <w:r w:rsidRPr="004064ED">
        <w:rPr>
          <w:i/>
          <w:iCs/>
        </w:rPr>
        <w:t>learning</w:t>
      </w:r>
      <w:proofErr w:type="spellEnd"/>
      <w:r w:rsidRPr="004064ED">
        <w:rPr>
          <w:i/>
          <w:iCs/>
        </w:rPr>
        <w:t xml:space="preserve"> </w:t>
      </w:r>
      <w:proofErr w:type="spellStart"/>
      <w:r w:rsidRPr="004064ED">
        <w:rPr>
          <w:i/>
          <w:iCs/>
        </w:rPr>
        <w:t>in</w:t>
      </w:r>
      <w:proofErr w:type="spellEnd"/>
      <w:r w:rsidRPr="004064ED">
        <w:rPr>
          <w:i/>
          <w:iCs/>
        </w:rPr>
        <w:t xml:space="preserve"> </w:t>
      </w:r>
      <w:proofErr w:type="spellStart"/>
      <w:r w:rsidRPr="004064ED">
        <w:rPr>
          <w:i/>
          <w:iCs/>
        </w:rPr>
        <w:t>schools</w:t>
      </w:r>
      <w:proofErr w:type="spellEnd"/>
      <w:r w:rsidRPr="004064ED">
        <w:rPr>
          <w:i/>
          <w:iCs/>
        </w:rPr>
        <w:t xml:space="preserve"> </w:t>
      </w:r>
      <w:proofErr w:type="spellStart"/>
      <w:r w:rsidRPr="004064ED">
        <w:rPr>
          <w:i/>
          <w:iCs/>
        </w:rPr>
        <w:t>in</w:t>
      </w:r>
      <w:proofErr w:type="spellEnd"/>
      <w:r w:rsidRPr="004064ED">
        <w:rPr>
          <w:i/>
          <w:iCs/>
        </w:rPr>
        <w:t xml:space="preserve"> Wales</w:t>
      </w:r>
      <w:r w:rsidRPr="004064ED">
        <w:t xml:space="preserve">. Bangor: Bangor </w:t>
      </w:r>
      <w:proofErr w:type="spellStart"/>
      <w:r w:rsidRPr="004064ED">
        <w:t>University</w:t>
      </w:r>
      <w:proofErr w:type="spellEnd"/>
      <w:r w:rsidRPr="004064ED">
        <w:t xml:space="preserve">. Ar gael ar: </w:t>
      </w:r>
      <w:hyperlink r:id="rId13" w:tgtFrame="_blank" w:history="1">
        <w:r w:rsidRPr="004064ED">
          <w:rPr>
            <w:rStyle w:val="Hyperlink"/>
          </w:rPr>
          <w:t>https://research.bangor.ac.uk/portal/files/72470988/teaching-and-learning-in-the-outdoors-the-current-state-of-outdoor-learning-in-schools-in-wales.pdf</w:t>
        </w:r>
      </w:hyperlink>
      <w:r w:rsidRPr="004064ED">
        <w:t xml:space="preserve"> (Cyrchwyd: Hydref 3 2025).  </w:t>
      </w:r>
    </w:p>
    <w:p w14:paraId="35F06F16" w14:textId="7E6ED838" w:rsidR="00E53627" w:rsidRDefault="00E53627" w:rsidP="00953E48">
      <w:proofErr w:type="spellStart"/>
      <w:r w:rsidRPr="00E53627">
        <w:t>Bentsen</w:t>
      </w:r>
      <w:proofErr w:type="spellEnd"/>
      <w:r w:rsidRPr="00E53627">
        <w:t xml:space="preserve">, P., </w:t>
      </w:r>
      <w:proofErr w:type="spellStart"/>
      <w:r w:rsidRPr="00E53627">
        <w:t>Schipperijn</w:t>
      </w:r>
      <w:proofErr w:type="spellEnd"/>
      <w:r w:rsidRPr="00E53627">
        <w:t xml:space="preserve">, J. </w:t>
      </w:r>
      <w:proofErr w:type="spellStart"/>
      <w:r w:rsidRPr="00E53627">
        <w:t>and</w:t>
      </w:r>
      <w:proofErr w:type="spellEnd"/>
      <w:r w:rsidRPr="00E53627">
        <w:t xml:space="preserve"> </w:t>
      </w:r>
      <w:proofErr w:type="spellStart"/>
      <w:r w:rsidRPr="00E53627">
        <w:t>Jensen</w:t>
      </w:r>
      <w:proofErr w:type="spellEnd"/>
      <w:r w:rsidRPr="00E53627">
        <w:t>, F.S., 2018</w:t>
      </w:r>
      <w:r w:rsidRPr="00E53627">
        <w:rPr>
          <w:b/>
          <w:bCs/>
        </w:rPr>
        <w:t>.</w:t>
      </w:r>
      <w:r w:rsidRPr="00E53627">
        <w:t xml:space="preserve"> </w:t>
      </w:r>
      <w:proofErr w:type="spellStart"/>
      <w:r w:rsidRPr="00E53627">
        <w:t>Outdoor</w:t>
      </w:r>
      <w:proofErr w:type="spellEnd"/>
      <w:r w:rsidRPr="00E53627">
        <w:t xml:space="preserve"> </w:t>
      </w:r>
      <w:proofErr w:type="spellStart"/>
      <w:r w:rsidRPr="00E53627">
        <w:t>education</w:t>
      </w:r>
      <w:proofErr w:type="spellEnd"/>
      <w:r w:rsidRPr="00E53627">
        <w:t xml:space="preserve"> </w:t>
      </w:r>
      <w:proofErr w:type="spellStart"/>
      <w:r w:rsidRPr="00E53627">
        <w:t>in</w:t>
      </w:r>
      <w:proofErr w:type="spellEnd"/>
      <w:r w:rsidRPr="00E53627">
        <w:t xml:space="preserve"> </w:t>
      </w:r>
      <w:proofErr w:type="spellStart"/>
      <w:r w:rsidRPr="00E53627">
        <w:t>Denmark</w:t>
      </w:r>
      <w:proofErr w:type="spellEnd"/>
      <w:r w:rsidRPr="00E53627">
        <w:t xml:space="preserve">: </w:t>
      </w:r>
      <w:proofErr w:type="spellStart"/>
      <w:r w:rsidRPr="00E53627">
        <w:t>cultural</w:t>
      </w:r>
      <w:proofErr w:type="spellEnd"/>
      <w:r w:rsidRPr="00E53627">
        <w:t xml:space="preserve"> </w:t>
      </w:r>
      <w:proofErr w:type="spellStart"/>
      <w:r w:rsidRPr="00E53627">
        <w:t>background</w:t>
      </w:r>
      <w:proofErr w:type="spellEnd"/>
      <w:r w:rsidRPr="00E53627">
        <w:t xml:space="preserve">, </w:t>
      </w:r>
      <w:proofErr w:type="spellStart"/>
      <w:r w:rsidRPr="00E53627">
        <w:t>current</w:t>
      </w:r>
      <w:proofErr w:type="spellEnd"/>
      <w:r w:rsidRPr="00E53627">
        <w:t xml:space="preserve"> </w:t>
      </w:r>
      <w:proofErr w:type="spellStart"/>
      <w:r w:rsidRPr="00E53627">
        <w:t>practice</w:t>
      </w:r>
      <w:proofErr w:type="spellEnd"/>
      <w:r w:rsidRPr="00E53627">
        <w:t xml:space="preserve"> </w:t>
      </w:r>
      <w:proofErr w:type="spellStart"/>
      <w:r w:rsidRPr="00E53627">
        <w:t>and</w:t>
      </w:r>
      <w:proofErr w:type="spellEnd"/>
      <w:r w:rsidRPr="00E53627">
        <w:t xml:space="preserve"> </w:t>
      </w:r>
      <w:proofErr w:type="spellStart"/>
      <w:r w:rsidRPr="00E53627">
        <w:t>future</w:t>
      </w:r>
      <w:proofErr w:type="spellEnd"/>
      <w:r w:rsidRPr="00E53627">
        <w:t xml:space="preserve"> </w:t>
      </w:r>
      <w:proofErr w:type="spellStart"/>
      <w:r w:rsidRPr="00E53627">
        <w:t>challenges</w:t>
      </w:r>
      <w:proofErr w:type="spellEnd"/>
      <w:r w:rsidRPr="00E53627">
        <w:t xml:space="preserve">. </w:t>
      </w:r>
      <w:proofErr w:type="spellStart"/>
      <w:r w:rsidRPr="00E53627">
        <w:rPr>
          <w:i/>
          <w:iCs/>
        </w:rPr>
        <w:t>Education</w:t>
      </w:r>
      <w:proofErr w:type="spellEnd"/>
      <w:r w:rsidRPr="00E53627">
        <w:rPr>
          <w:i/>
          <w:iCs/>
        </w:rPr>
        <w:t xml:space="preserve"> 3–13</w:t>
      </w:r>
      <w:r w:rsidRPr="00E53627">
        <w:t>, 46(1), pp.34–45. doi:10.1080/03004279.2016.1149189.</w:t>
      </w:r>
    </w:p>
    <w:p w14:paraId="506FDA65" w14:textId="226556C8" w:rsidR="00954C6C" w:rsidRDefault="00954C6C" w:rsidP="00953E48">
      <w:proofErr w:type="spellStart"/>
      <w:r w:rsidRPr="00954C6C">
        <w:t>Bjørnestad</w:t>
      </w:r>
      <w:proofErr w:type="spellEnd"/>
      <w:r w:rsidRPr="00954C6C">
        <w:t xml:space="preserve">, E. </w:t>
      </w:r>
      <w:proofErr w:type="spellStart"/>
      <w:r w:rsidRPr="00954C6C">
        <w:t>and</w:t>
      </w:r>
      <w:proofErr w:type="spellEnd"/>
      <w:r w:rsidRPr="00954C6C">
        <w:t xml:space="preserve"> Os, E., 2018. </w:t>
      </w:r>
      <w:proofErr w:type="spellStart"/>
      <w:r w:rsidRPr="00954C6C">
        <w:t>Teacher</w:t>
      </w:r>
      <w:proofErr w:type="spellEnd"/>
      <w:r w:rsidRPr="00954C6C">
        <w:t>–</w:t>
      </w:r>
      <w:proofErr w:type="spellStart"/>
      <w:r w:rsidRPr="00954C6C">
        <w:t>child</w:t>
      </w:r>
      <w:proofErr w:type="spellEnd"/>
      <w:r w:rsidRPr="00954C6C">
        <w:t xml:space="preserve"> </w:t>
      </w:r>
      <w:proofErr w:type="spellStart"/>
      <w:r w:rsidRPr="00954C6C">
        <w:t>interactions</w:t>
      </w:r>
      <w:proofErr w:type="spellEnd"/>
      <w:r w:rsidRPr="00954C6C">
        <w:t xml:space="preserve"> </w:t>
      </w:r>
      <w:proofErr w:type="spellStart"/>
      <w:r w:rsidRPr="00954C6C">
        <w:t>and</w:t>
      </w:r>
      <w:proofErr w:type="spellEnd"/>
      <w:r w:rsidRPr="00954C6C">
        <w:t xml:space="preserve"> </w:t>
      </w:r>
      <w:proofErr w:type="spellStart"/>
      <w:r w:rsidRPr="00954C6C">
        <w:t>children’s</w:t>
      </w:r>
      <w:proofErr w:type="spellEnd"/>
      <w:r w:rsidRPr="00954C6C">
        <w:t xml:space="preserve"> </w:t>
      </w:r>
      <w:proofErr w:type="spellStart"/>
      <w:r w:rsidRPr="00954C6C">
        <w:t>involvement</w:t>
      </w:r>
      <w:proofErr w:type="spellEnd"/>
      <w:r w:rsidRPr="00954C6C">
        <w:t xml:space="preserve"> </w:t>
      </w:r>
      <w:proofErr w:type="spellStart"/>
      <w:r w:rsidRPr="00954C6C">
        <w:t>in</w:t>
      </w:r>
      <w:proofErr w:type="spellEnd"/>
      <w:r w:rsidRPr="00954C6C">
        <w:t xml:space="preserve"> </w:t>
      </w:r>
      <w:proofErr w:type="spellStart"/>
      <w:r w:rsidRPr="00954C6C">
        <w:t>Norwegian</w:t>
      </w:r>
      <w:proofErr w:type="spellEnd"/>
      <w:r w:rsidRPr="00954C6C">
        <w:t xml:space="preserve"> ECEC. </w:t>
      </w:r>
      <w:proofErr w:type="spellStart"/>
      <w:r w:rsidRPr="00954C6C">
        <w:rPr>
          <w:i/>
          <w:iCs/>
        </w:rPr>
        <w:t>Early</w:t>
      </w:r>
      <w:proofErr w:type="spellEnd"/>
      <w:r w:rsidRPr="00954C6C">
        <w:rPr>
          <w:i/>
          <w:iCs/>
        </w:rPr>
        <w:t xml:space="preserve"> </w:t>
      </w:r>
      <w:proofErr w:type="spellStart"/>
      <w:r w:rsidRPr="00954C6C">
        <w:rPr>
          <w:i/>
          <w:iCs/>
        </w:rPr>
        <w:t>Child</w:t>
      </w:r>
      <w:proofErr w:type="spellEnd"/>
      <w:r w:rsidRPr="00954C6C">
        <w:rPr>
          <w:i/>
          <w:iCs/>
        </w:rPr>
        <w:t xml:space="preserve"> </w:t>
      </w:r>
      <w:proofErr w:type="spellStart"/>
      <w:r w:rsidRPr="00954C6C">
        <w:rPr>
          <w:i/>
          <w:iCs/>
        </w:rPr>
        <w:t>Development</w:t>
      </w:r>
      <w:proofErr w:type="spellEnd"/>
      <w:r w:rsidRPr="00954C6C">
        <w:rPr>
          <w:i/>
          <w:iCs/>
        </w:rPr>
        <w:t xml:space="preserve"> </w:t>
      </w:r>
      <w:proofErr w:type="spellStart"/>
      <w:r w:rsidRPr="00954C6C">
        <w:rPr>
          <w:i/>
          <w:iCs/>
        </w:rPr>
        <w:t>and</w:t>
      </w:r>
      <w:proofErr w:type="spellEnd"/>
      <w:r w:rsidRPr="00954C6C">
        <w:rPr>
          <w:i/>
          <w:iCs/>
        </w:rPr>
        <w:t xml:space="preserve"> Care</w:t>
      </w:r>
      <w:r w:rsidRPr="00954C6C">
        <w:t>, 188(4), pp.475–486. doi:10.1080/03004430.2016.1211119.  </w:t>
      </w:r>
    </w:p>
    <w:p w14:paraId="6ABC2AAF" w14:textId="7DBB4286" w:rsidR="00954C6C" w:rsidRDefault="00954C6C" w:rsidP="00953E48">
      <w:r w:rsidRPr="00954C6C">
        <w:t xml:space="preserve">Black, P. </w:t>
      </w:r>
      <w:proofErr w:type="spellStart"/>
      <w:r w:rsidRPr="00954C6C">
        <w:t>and</w:t>
      </w:r>
      <w:proofErr w:type="spellEnd"/>
      <w:r w:rsidRPr="00954C6C">
        <w:t xml:space="preserve"> Wiliam, D., 2018. </w:t>
      </w:r>
      <w:proofErr w:type="spellStart"/>
      <w:r w:rsidRPr="00954C6C">
        <w:rPr>
          <w:i/>
          <w:iCs/>
        </w:rPr>
        <w:t>Inside</w:t>
      </w:r>
      <w:proofErr w:type="spellEnd"/>
      <w:r w:rsidRPr="00954C6C">
        <w:rPr>
          <w:i/>
          <w:iCs/>
        </w:rPr>
        <w:t xml:space="preserve"> the Black </w:t>
      </w:r>
      <w:proofErr w:type="spellStart"/>
      <w:r w:rsidRPr="00954C6C">
        <w:rPr>
          <w:i/>
          <w:iCs/>
        </w:rPr>
        <w:t>Box</w:t>
      </w:r>
      <w:proofErr w:type="spellEnd"/>
      <w:r w:rsidRPr="00954C6C">
        <w:rPr>
          <w:i/>
          <w:iCs/>
        </w:rPr>
        <w:t xml:space="preserve">: </w:t>
      </w:r>
      <w:proofErr w:type="spellStart"/>
      <w:r w:rsidRPr="00954C6C">
        <w:rPr>
          <w:i/>
          <w:iCs/>
        </w:rPr>
        <w:t>Raising</w:t>
      </w:r>
      <w:proofErr w:type="spellEnd"/>
      <w:r w:rsidRPr="00954C6C">
        <w:rPr>
          <w:i/>
          <w:iCs/>
        </w:rPr>
        <w:t xml:space="preserve"> </w:t>
      </w:r>
      <w:proofErr w:type="spellStart"/>
      <w:r w:rsidRPr="00954C6C">
        <w:rPr>
          <w:i/>
          <w:iCs/>
        </w:rPr>
        <w:t>Standards</w:t>
      </w:r>
      <w:proofErr w:type="spellEnd"/>
      <w:r w:rsidRPr="00954C6C">
        <w:rPr>
          <w:i/>
          <w:iCs/>
        </w:rPr>
        <w:t xml:space="preserve"> </w:t>
      </w:r>
      <w:proofErr w:type="spellStart"/>
      <w:r w:rsidRPr="00954C6C">
        <w:rPr>
          <w:i/>
          <w:iCs/>
        </w:rPr>
        <w:t>Through</w:t>
      </w:r>
      <w:proofErr w:type="spellEnd"/>
      <w:r w:rsidRPr="00954C6C">
        <w:rPr>
          <w:i/>
          <w:iCs/>
        </w:rPr>
        <w:t xml:space="preserve"> </w:t>
      </w:r>
      <w:proofErr w:type="spellStart"/>
      <w:r w:rsidRPr="00954C6C">
        <w:rPr>
          <w:i/>
          <w:iCs/>
        </w:rPr>
        <w:t>Classroom</w:t>
      </w:r>
      <w:proofErr w:type="spellEnd"/>
      <w:r w:rsidRPr="00954C6C">
        <w:rPr>
          <w:i/>
          <w:iCs/>
        </w:rPr>
        <w:t xml:space="preserve"> </w:t>
      </w:r>
      <w:proofErr w:type="spellStart"/>
      <w:r w:rsidRPr="00954C6C">
        <w:rPr>
          <w:i/>
          <w:iCs/>
        </w:rPr>
        <w:t>Assessment</w:t>
      </w:r>
      <w:proofErr w:type="spellEnd"/>
      <w:r w:rsidRPr="00954C6C">
        <w:rPr>
          <w:i/>
          <w:iCs/>
        </w:rPr>
        <w:t>.</w:t>
      </w:r>
      <w:r w:rsidRPr="00954C6C">
        <w:t xml:space="preserve"> London: GL </w:t>
      </w:r>
      <w:proofErr w:type="spellStart"/>
      <w:r w:rsidRPr="00954C6C">
        <w:t>Assessment</w:t>
      </w:r>
      <w:proofErr w:type="spellEnd"/>
      <w:r w:rsidRPr="00954C6C">
        <w:t>. </w:t>
      </w:r>
    </w:p>
    <w:p w14:paraId="0E0292EE" w14:textId="520A9832" w:rsidR="004064ED" w:rsidRDefault="00D90BEA" w:rsidP="00953E48">
      <w:proofErr w:type="spellStart"/>
      <w:r w:rsidRPr="00D90BEA">
        <w:t>Boulton</w:t>
      </w:r>
      <w:proofErr w:type="spellEnd"/>
      <w:r w:rsidRPr="00D90BEA">
        <w:t xml:space="preserve">, P. </w:t>
      </w:r>
      <w:proofErr w:type="spellStart"/>
      <w:r w:rsidRPr="00D90BEA">
        <w:t>and</w:t>
      </w:r>
      <w:proofErr w:type="spellEnd"/>
      <w:r w:rsidRPr="00D90BEA">
        <w:t xml:space="preserve"> Thomas, A. (2022) ‘</w:t>
      </w:r>
      <w:proofErr w:type="spellStart"/>
      <w:r w:rsidRPr="00D90BEA">
        <w:t>How</w:t>
      </w:r>
      <w:proofErr w:type="spellEnd"/>
      <w:r w:rsidRPr="00D90BEA">
        <w:t xml:space="preserve"> does </w:t>
      </w:r>
      <w:proofErr w:type="spellStart"/>
      <w:r w:rsidRPr="00D90BEA">
        <w:t>play</w:t>
      </w:r>
      <w:proofErr w:type="spellEnd"/>
      <w:r w:rsidRPr="00D90BEA">
        <w:t xml:space="preserve"> </w:t>
      </w:r>
      <w:proofErr w:type="spellStart"/>
      <w:r w:rsidRPr="00D90BEA">
        <w:t>in</w:t>
      </w:r>
      <w:proofErr w:type="spellEnd"/>
      <w:r w:rsidRPr="00D90BEA">
        <w:t xml:space="preserve"> the </w:t>
      </w:r>
      <w:proofErr w:type="spellStart"/>
      <w:r w:rsidRPr="00D90BEA">
        <w:t>outdoors</w:t>
      </w:r>
      <w:proofErr w:type="spellEnd"/>
      <w:r w:rsidRPr="00D90BEA">
        <w:t xml:space="preserve"> </w:t>
      </w:r>
      <w:proofErr w:type="spellStart"/>
      <w:r w:rsidRPr="00D90BEA">
        <w:t>afford</w:t>
      </w:r>
      <w:proofErr w:type="spellEnd"/>
      <w:r w:rsidRPr="00D90BEA">
        <w:t xml:space="preserve"> </w:t>
      </w:r>
      <w:proofErr w:type="spellStart"/>
      <w:r w:rsidRPr="00D90BEA">
        <w:t>opportunities</w:t>
      </w:r>
      <w:proofErr w:type="spellEnd"/>
      <w:r w:rsidRPr="00D90BEA">
        <w:t xml:space="preserve"> </w:t>
      </w:r>
      <w:proofErr w:type="spellStart"/>
      <w:r w:rsidRPr="00D90BEA">
        <w:t>for</w:t>
      </w:r>
      <w:proofErr w:type="spellEnd"/>
      <w:r w:rsidRPr="00D90BEA">
        <w:t xml:space="preserve"> </w:t>
      </w:r>
      <w:proofErr w:type="spellStart"/>
      <w:r w:rsidRPr="00D90BEA">
        <w:t>schema</w:t>
      </w:r>
      <w:proofErr w:type="spellEnd"/>
      <w:r w:rsidRPr="00D90BEA">
        <w:t xml:space="preserve"> </w:t>
      </w:r>
      <w:proofErr w:type="spellStart"/>
      <w:r w:rsidRPr="00D90BEA">
        <w:t>development</w:t>
      </w:r>
      <w:proofErr w:type="spellEnd"/>
      <w:r w:rsidRPr="00D90BEA">
        <w:t xml:space="preserve"> </w:t>
      </w:r>
      <w:proofErr w:type="spellStart"/>
      <w:r w:rsidRPr="00D90BEA">
        <w:t>in</w:t>
      </w:r>
      <w:proofErr w:type="spellEnd"/>
      <w:r w:rsidRPr="00D90BEA">
        <w:t xml:space="preserve"> </w:t>
      </w:r>
      <w:proofErr w:type="spellStart"/>
      <w:r w:rsidRPr="00D90BEA">
        <w:t>young</w:t>
      </w:r>
      <w:proofErr w:type="spellEnd"/>
      <w:r w:rsidRPr="00D90BEA">
        <w:t xml:space="preserve"> </w:t>
      </w:r>
      <w:proofErr w:type="spellStart"/>
      <w:r w:rsidRPr="00D90BEA">
        <w:t>children</w:t>
      </w:r>
      <w:proofErr w:type="spellEnd"/>
      <w:r w:rsidRPr="00D90BEA">
        <w:t xml:space="preserve">?’, </w:t>
      </w:r>
      <w:r w:rsidRPr="00D90BEA">
        <w:rPr>
          <w:i/>
          <w:iCs/>
        </w:rPr>
        <w:t xml:space="preserve">International </w:t>
      </w:r>
      <w:proofErr w:type="spellStart"/>
      <w:r w:rsidRPr="00D90BEA">
        <w:rPr>
          <w:i/>
          <w:iCs/>
        </w:rPr>
        <w:t>Journal</w:t>
      </w:r>
      <w:proofErr w:type="spellEnd"/>
      <w:r w:rsidRPr="00D90BEA">
        <w:rPr>
          <w:i/>
          <w:iCs/>
        </w:rPr>
        <w:t xml:space="preserve"> of </w:t>
      </w:r>
      <w:proofErr w:type="spellStart"/>
      <w:r w:rsidRPr="00D90BEA">
        <w:rPr>
          <w:i/>
          <w:iCs/>
        </w:rPr>
        <w:t>Play</w:t>
      </w:r>
      <w:proofErr w:type="spellEnd"/>
      <w:r w:rsidRPr="00D90BEA">
        <w:t xml:space="preserve">, 11(2), </w:t>
      </w:r>
      <w:proofErr w:type="spellStart"/>
      <w:r w:rsidRPr="00D90BEA">
        <w:t>pp</w:t>
      </w:r>
      <w:proofErr w:type="spellEnd"/>
      <w:r w:rsidRPr="00D90BEA">
        <w:t>. 184–201. </w:t>
      </w:r>
      <w:r w:rsidR="00E53627" w:rsidRPr="00E53627">
        <w:t> </w:t>
      </w:r>
    </w:p>
    <w:p w14:paraId="195DDB49" w14:textId="3D962151" w:rsidR="00B375BC" w:rsidRPr="00953E48" w:rsidRDefault="00B375BC" w:rsidP="00953E48">
      <w:proofErr w:type="spellStart"/>
      <w:r w:rsidRPr="00B375BC">
        <w:t>Bristol</w:t>
      </w:r>
      <w:proofErr w:type="spellEnd"/>
      <w:r w:rsidRPr="00B375BC">
        <w:t xml:space="preserve"> </w:t>
      </w:r>
      <w:proofErr w:type="spellStart"/>
      <w:r w:rsidRPr="00B375BC">
        <w:t>Early</w:t>
      </w:r>
      <w:proofErr w:type="spellEnd"/>
      <w:r w:rsidRPr="00B375BC">
        <w:t xml:space="preserve"> </w:t>
      </w:r>
      <w:proofErr w:type="spellStart"/>
      <w:r w:rsidRPr="00B375BC">
        <w:t>Years</w:t>
      </w:r>
      <w:proofErr w:type="spellEnd"/>
      <w:r w:rsidRPr="00B375BC">
        <w:t xml:space="preserve">, 2021. </w:t>
      </w:r>
      <w:proofErr w:type="spellStart"/>
      <w:r w:rsidRPr="00B375BC">
        <w:rPr>
          <w:i/>
          <w:iCs/>
        </w:rPr>
        <w:t>Bristol</w:t>
      </w:r>
      <w:proofErr w:type="spellEnd"/>
      <w:r w:rsidRPr="00B375BC">
        <w:rPr>
          <w:i/>
          <w:iCs/>
        </w:rPr>
        <w:t xml:space="preserve"> </w:t>
      </w:r>
      <w:proofErr w:type="spellStart"/>
      <w:r w:rsidRPr="00B375BC">
        <w:rPr>
          <w:i/>
          <w:iCs/>
        </w:rPr>
        <w:t>Early</w:t>
      </w:r>
      <w:proofErr w:type="spellEnd"/>
      <w:r w:rsidRPr="00B375BC">
        <w:rPr>
          <w:i/>
          <w:iCs/>
        </w:rPr>
        <w:t xml:space="preserve"> </w:t>
      </w:r>
      <w:proofErr w:type="spellStart"/>
      <w:r w:rsidRPr="00B375BC">
        <w:rPr>
          <w:i/>
          <w:iCs/>
        </w:rPr>
        <w:t>Years</w:t>
      </w:r>
      <w:proofErr w:type="spellEnd"/>
      <w:r w:rsidRPr="00B375BC">
        <w:rPr>
          <w:i/>
          <w:iCs/>
        </w:rPr>
        <w:t xml:space="preserve"> </w:t>
      </w:r>
      <w:proofErr w:type="spellStart"/>
      <w:r w:rsidRPr="00B375BC">
        <w:rPr>
          <w:i/>
          <w:iCs/>
        </w:rPr>
        <w:t>Assessment</w:t>
      </w:r>
      <w:proofErr w:type="spellEnd"/>
      <w:r w:rsidRPr="00B375BC">
        <w:rPr>
          <w:i/>
          <w:iCs/>
        </w:rPr>
        <w:t xml:space="preserve"> </w:t>
      </w:r>
      <w:proofErr w:type="spellStart"/>
      <w:r w:rsidRPr="00B375BC">
        <w:rPr>
          <w:i/>
          <w:iCs/>
        </w:rPr>
        <w:t>Guidance</w:t>
      </w:r>
      <w:proofErr w:type="spellEnd"/>
      <w:r w:rsidRPr="00B375BC">
        <w:rPr>
          <w:i/>
          <w:iCs/>
        </w:rPr>
        <w:t>.</w:t>
      </w:r>
      <w:r w:rsidRPr="00B375BC">
        <w:t xml:space="preserve"> </w:t>
      </w:r>
      <w:proofErr w:type="spellStart"/>
      <w:r w:rsidRPr="00B375BC">
        <w:t>Bristol</w:t>
      </w:r>
      <w:proofErr w:type="spellEnd"/>
      <w:r w:rsidRPr="00B375BC">
        <w:t xml:space="preserve">: </w:t>
      </w:r>
      <w:proofErr w:type="spellStart"/>
      <w:r w:rsidRPr="00B375BC">
        <w:t>Bristol</w:t>
      </w:r>
      <w:proofErr w:type="spellEnd"/>
      <w:r w:rsidRPr="00B375BC">
        <w:t xml:space="preserve"> City </w:t>
      </w:r>
      <w:proofErr w:type="spellStart"/>
      <w:r w:rsidRPr="00B375BC">
        <w:t>Council</w:t>
      </w:r>
      <w:proofErr w:type="spellEnd"/>
      <w:r w:rsidRPr="00B375BC">
        <w:t xml:space="preserve">. Ar gael ar: </w:t>
      </w:r>
      <w:hyperlink r:id="rId14" w:tgtFrame="_blank" w:history="1">
        <w:r w:rsidRPr="00B375BC">
          <w:rPr>
            <w:rStyle w:val="Hyperlink"/>
          </w:rPr>
          <w:t>https://www.bristolearlyyears.org.uk/wp-content/uploads/2021/10/Bristol-Early-Years-Assessment-Guidance-July-2021.pdf</w:t>
        </w:r>
      </w:hyperlink>
      <w:r w:rsidRPr="00B375BC">
        <w:t xml:space="preserve"> (Cyrchwyd: Hydref 6 2025). </w:t>
      </w:r>
    </w:p>
    <w:p w14:paraId="4F0F5055" w14:textId="579FD66E" w:rsidR="00751050" w:rsidRDefault="007B736C" w:rsidP="002C017F">
      <w:r w:rsidRPr="007B736C">
        <w:t xml:space="preserve">Bruce, T. (2011) </w:t>
      </w:r>
      <w:proofErr w:type="spellStart"/>
      <w:r w:rsidRPr="007B736C">
        <w:rPr>
          <w:i/>
          <w:iCs/>
        </w:rPr>
        <w:t>Learning</w:t>
      </w:r>
      <w:proofErr w:type="spellEnd"/>
      <w:r w:rsidRPr="007B736C">
        <w:rPr>
          <w:i/>
          <w:iCs/>
        </w:rPr>
        <w:t xml:space="preserve"> </w:t>
      </w:r>
      <w:proofErr w:type="spellStart"/>
      <w:r w:rsidRPr="007B736C">
        <w:rPr>
          <w:i/>
          <w:iCs/>
        </w:rPr>
        <w:t>Through</w:t>
      </w:r>
      <w:proofErr w:type="spellEnd"/>
      <w:r w:rsidRPr="007B736C">
        <w:rPr>
          <w:i/>
          <w:iCs/>
        </w:rPr>
        <w:t xml:space="preserve"> </w:t>
      </w:r>
      <w:proofErr w:type="spellStart"/>
      <w:r w:rsidRPr="007B736C">
        <w:rPr>
          <w:i/>
          <w:iCs/>
        </w:rPr>
        <w:t>Play</w:t>
      </w:r>
      <w:proofErr w:type="spellEnd"/>
      <w:r w:rsidRPr="007B736C">
        <w:rPr>
          <w:i/>
          <w:iCs/>
        </w:rPr>
        <w:t xml:space="preserve">: </w:t>
      </w:r>
      <w:proofErr w:type="spellStart"/>
      <w:r w:rsidRPr="007B736C">
        <w:rPr>
          <w:i/>
          <w:iCs/>
        </w:rPr>
        <w:t>For</w:t>
      </w:r>
      <w:proofErr w:type="spellEnd"/>
      <w:r w:rsidRPr="007B736C">
        <w:rPr>
          <w:i/>
          <w:iCs/>
        </w:rPr>
        <w:t xml:space="preserve"> </w:t>
      </w:r>
      <w:proofErr w:type="spellStart"/>
      <w:r w:rsidRPr="007B736C">
        <w:rPr>
          <w:i/>
          <w:iCs/>
        </w:rPr>
        <w:t>Babies</w:t>
      </w:r>
      <w:proofErr w:type="spellEnd"/>
      <w:r w:rsidRPr="007B736C">
        <w:rPr>
          <w:i/>
          <w:iCs/>
        </w:rPr>
        <w:t xml:space="preserve">, </w:t>
      </w:r>
      <w:proofErr w:type="spellStart"/>
      <w:r w:rsidRPr="007B736C">
        <w:rPr>
          <w:i/>
          <w:iCs/>
        </w:rPr>
        <w:t>Toddlers</w:t>
      </w:r>
      <w:proofErr w:type="spellEnd"/>
      <w:r w:rsidRPr="007B736C">
        <w:rPr>
          <w:i/>
          <w:iCs/>
        </w:rPr>
        <w:t xml:space="preserve"> </w:t>
      </w:r>
      <w:proofErr w:type="spellStart"/>
      <w:r w:rsidRPr="007B736C">
        <w:rPr>
          <w:i/>
          <w:iCs/>
        </w:rPr>
        <w:t>and</w:t>
      </w:r>
      <w:proofErr w:type="spellEnd"/>
      <w:r w:rsidRPr="007B736C">
        <w:rPr>
          <w:i/>
          <w:iCs/>
        </w:rPr>
        <w:t xml:space="preserve"> Young </w:t>
      </w:r>
      <w:proofErr w:type="spellStart"/>
      <w:r w:rsidRPr="007B736C">
        <w:rPr>
          <w:i/>
          <w:iCs/>
        </w:rPr>
        <w:t>Children</w:t>
      </w:r>
      <w:proofErr w:type="spellEnd"/>
      <w:r w:rsidRPr="007B736C">
        <w:rPr>
          <w:i/>
          <w:iCs/>
        </w:rPr>
        <w:t>.</w:t>
      </w:r>
      <w:r w:rsidRPr="007B736C">
        <w:t xml:space="preserve"> London: </w:t>
      </w:r>
      <w:proofErr w:type="spellStart"/>
      <w:r w:rsidRPr="007B736C">
        <w:t>Hodder</w:t>
      </w:r>
      <w:proofErr w:type="spellEnd"/>
      <w:r w:rsidRPr="007B736C">
        <w:t xml:space="preserve"> </w:t>
      </w:r>
      <w:proofErr w:type="spellStart"/>
      <w:r w:rsidRPr="007B736C">
        <w:t>Education</w:t>
      </w:r>
      <w:proofErr w:type="spellEnd"/>
      <w:r w:rsidRPr="007B736C">
        <w:t>. </w:t>
      </w:r>
    </w:p>
    <w:p w14:paraId="3238B66E" w14:textId="0FDA5FA4" w:rsidR="007B736C" w:rsidRDefault="001170B2" w:rsidP="002C017F">
      <w:proofErr w:type="spellStart"/>
      <w:r w:rsidRPr="001170B2">
        <w:t>Cankaya</w:t>
      </w:r>
      <w:proofErr w:type="spellEnd"/>
      <w:r w:rsidRPr="001170B2">
        <w:t xml:space="preserve">, Ö., </w:t>
      </w:r>
      <w:proofErr w:type="spellStart"/>
      <w:r w:rsidRPr="001170B2">
        <w:t>Rohatyn</w:t>
      </w:r>
      <w:proofErr w:type="spellEnd"/>
      <w:r w:rsidRPr="001170B2">
        <w:t xml:space="preserve">-Martin, N., </w:t>
      </w:r>
      <w:proofErr w:type="spellStart"/>
      <w:r w:rsidRPr="001170B2">
        <w:t>Leach</w:t>
      </w:r>
      <w:proofErr w:type="spellEnd"/>
      <w:r w:rsidRPr="001170B2">
        <w:t xml:space="preserve">, J., Taylor, K. </w:t>
      </w:r>
      <w:proofErr w:type="spellStart"/>
      <w:r w:rsidRPr="001170B2">
        <w:t>and</w:t>
      </w:r>
      <w:proofErr w:type="spellEnd"/>
      <w:r w:rsidRPr="001170B2">
        <w:t xml:space="preserve"> </w:t>
      </w:r>
      <w:proofErr w:type="spellStart"/>
      <w:r w:rsidRPr="001170B2">
        <w:t>Bulut</w:t>
      </w:r>
      <w:proofErr w:type="spellEnd"/>
      <w:r w:rsidRPr="001170B2">
        <w:t>, O. (2023) ‘</w:t>
      </w:r>
      <w:proofErr w:type="spellStart"/>
      <w:r w:rsidRPr="001170B2">
        <w:t>Preschool</w:t>
      </w:r>
      <w:proofErr w:type="spellEnd"/>
      <w:r w:rsidRPr="001170B2">
        <w:t xml:space="preserve"> </w:t>
      </w:r>
      <w:proofErr w:type="spellStart"/>
      <w:r w:rsidRPr="001170B2">
        <w:t>Children’s</w:t>
      </w:r>
      <w:proofErr w:type="spellEnd"/>
      <w:r w:rsidRPr="001170B2">
        <w:t xml:space="preserve"> </w:t>
      </w:r>
      <w:proofErr w:type="spellStart"/>
      <w:r w:rsidRPr="001170B2">
        <w:t>Loose</w:t>
      </w:r>
      <w:proofErr w:type="spellEnd"/>
      <w:r w:rsidRPr="001170B2">
        <w:t xml:space="preserve"> </w:t>
      </w:r>
      <w:proofErr w:type="spellStart"/>
      <w:r w:rsidRPr="001170B2">
        <w:t>Parts</w:t>
      </w:r>
      <w:proofErr w:type="spellEnd"/>
      <w:r w:rsidRPr="001170B2">
        <w:t xml:space="preserve"> </w:t>
      </w:r>
      <w:proofErr w:type="spellStart"/>
      <w:r w:rsidRPr="001170B2">
        <w:t>Play</w:t>
      </w:r>
      <w:proofErr w:type="spellEnd"/>
      <w:r w:rsidRPr="001170B2">
        <w:t xml:space="preserve"> </w:t>
      </w:r>
      <w:proofErr w:type="spellStart"/>
      <w:r w:rsidRPr="001170B2">
        <w:t>and</w:t>
      </w:r>
      <w:proofErr w:type="spellEnd"/>
      <w:r w:rsidRPr="001170B2">
        <w:t xml:space="preserve"> the </w:t>
      </w:r>
      <w:proofErr w:type="spellStart"/>
      <w:r w:rsidRPr="001170B2">
        <w:t>Relationship</w:t>
      </w:r>
      <w:proofErr w:type="spellEnd"/>
      <w:r w:rsidRPr="001170B2">
        <w:t xml:space="preserve"> to </w:t>
      </w:r>
      <w:proofErr w:type="spellStart"/>
      <w:r w:rsidRPr="001170B2">
        <w:t>Cognitive</w:t>
      </w:r>
      <w:proofErr w:type="spellEnd"/>
      <w:r w:rsidRPr="001170B2">
        <w:t xml:space="preserve"> </w:t>
      </w:r>
      <w:proofErr w:type="spellStart"/>
      <w:r w:rsidRPr="001170B2">
        <w:t>Development</w:t>
      </w:r>
      <w:proofErr w:type="spellEnd"/>
      <w:r w:rsidRPr="001170B2">
        <w:t xml:space="preserve">: A </w:t>
      </w:r>
      <w:proofErr w:type="spellStart"/>
      <w:r w:rsidRPr="001170B2">
        <w:t>Review</w:t>
      </w:r>
      <w:proofErr w:type="spellEnd"/>
      <w:r w:rsidRPr="001170B2">
        <w:t xml:space="preserve"> of the </w:t>
      </w:r>
      <w:proofErr w:type="spellStart"/>
      <w:r w:rsidRPr="001170B2">
        <w:t>Literature</w:t>
      </w:r>
      <w:proofErr w:type="spellEnd"/>
      <w:r w:rsidRPr="001170B2">
        <w:t xml:space="preserve">’, </w:t>
      </w:r>
      <w:proofErr w:type="spellStart"/>
      <w:r w:rsidRPr="001170B2">
        <w:rPr>
          <w:i/>
          <w:iCs/>
        </w:rPr>
        <w:t>Journal</w:t>
      </w:r>
      <w:proofErr w:type="spellEnd"/>
      <w:r w:rsidRPr="001170B2">
        <w:rPr>
          <w:i/>
          <w:iCs/>
        </w:rPr>
        <w:t xml:space="preserve"> of </w:t>
      </w:r>
      <w:proofErr w:type="spellStart"/>
      <w:r w:rsidRPr="001170B2">
        <w:rPr>
          <w:i/>
          <w:iCs/>
        </w:rPr>
        <w:t>Intelligence</w:t>
      </w:r>
      <w:proofErr w:type="spellEnd"/>
      <w:r w:rsidRPr="001170B2">
        <w:t>, 11(8), 151. </w:t>
      </w:r>
    </w:p>
    <w:p w14:paraId="0BB8FE56" w14:textId="6CD91A9D" w:rsidR="001170B2" w:rsidRDefault="001170B2" w:rsidP="002C017F">
      <w:r w:rsidRPr="001170B2">
        <w:lastRenderedPageBreak/>
        <w:t xml:space="preserve">Carr, M. </w:t>
      </w:r>
      <w:proofErr w:type="spellStart"/>
      <w:r w:rsidRPr="001170B2">
        <w:t>and</w:t>
      </w:r>
      <w:proofErr w:type="spellEnd"/>
      <w:r w:rsidRPr="001170B2">
        <w:t xml:space="preserve"> Lee, W., 2012. </w:t>
      </w:r>
      <w:proofErr w:type="spellStart"/>
      <w:r w:rsidRPr="001170B2">
        <w:rPr>
          <w:i/>
          <w:iCs/>
        </w:rPr>
        <w:t>Learning</w:t>
      </w:r>
      <w:proofErr w:type="spellEnd"/>
      <w:r w:rsidRPr="001170B2">
        <w:rPr>
          <w:i/>
          <w:iCs/>
        </w:rPr>
        <w:t xml:space="preserve"> Stories: </w:t>
      </w:r>
      <w:proofErr w:type="spellStart"/>
      <w:r w:rsidRPr="001170B2">
        <w:rPr>
          <w:i/>
          <w:iCs/>
        </w:rPr>
        <w:t>Constructing</w:t>
      </w:r>
      <w:proofErr w:type="spellEnd"/>
      <w:r w:rsidRPr="001170B2">
        <w:rPr>
          <w:i/>
          <w:iCs/>
        </w:rPr>
        <w:t xml:space="preserve"> </w:t>
      </w:r>
      <w:proofErr w:type="spellStart"/>
      <w:r w:rsidRPr="001170B2">
        <w:rPr>
          <w:i/>
          <w:iCs/>
        </w:rPr>
        <w:t>Learner</w:t>
      </w:r>
      <w:proofErr w:type="spellEnd"/>
      <w:r w:rsidRPr="001170B2">
        <w:rPr>
          <w:i/>
          <w:iCs/>
        </w:rPr>
        <w:t xml:space="preserve"> </w:t>
      </w:r>
      <w:proofErr w:type="spellStart"/>
      <w:r w:rsidRPr="001170B2">
        <w:rPr>
          <w:i/>
          <w:iCs/>
        </w:rPr>
        <w:t>Identities</w:t>
      </w:r>
      <w:proofErr w:type="spellEnd"/>
      <w:r w:rsidRPr="001170B2">
        <w:rPr>
          <w:i/>
          <w:iCs/>
        </w:rPr>
        <w:t xml:space="preserve"> </w:t>
      </w:r>
      <w:proofErr w:type="spellStart"/>
      <w:r w:rsidRPr="001170B2">
        <w:rPr>
          <w:i/>
          <w:iCs/>
        </w:rPr>
        <w:t>in</w:t>
      </w:r>
      <w:proofErr w:type="spellEnd"/>
      <w:r w:rsidRPr="001170B2">
        <w:rPr>
          <w:i/>
          <w:iCs/>
        </w:rPr>
        <w:t xml:space="preserve"> </w:t>
      </w:r>
      <w:proofErr w:type="spellStart"/>
      <w:r w:rsidRPr="001170B2">
        <w:rPr>
          <w:i/>
          <w:iCs/>
        </w:rPr>
        <w:t>Early</w:t>
      </w:r>
      <w:proofErr w:type="spellEnd"/>
      <w:r w:rsidRPr="001170B2">
        <w:rPr>
          <w:i/>
          <w:iCs/>
        </w:rPr>
        <w:t xml:space="preserve"> </w:t>
      </w:r>
      <w:proofErr w:type="spellStart"/>
      <w:r w:rsidRPr="001170B2">
        <w:rPr>
          <w:i/>
          <w:iCs/>
        </w:rPr>
        <w:t>Education</w:t>
      </w:r>
      <w:proofErr w:type="spellEnd"/>
      <w:r w:rsidRPr="001170B2">
        <w:rPr>
          <w:i/>
          <w:iCs/>
        </w:rPr>
        <w:t>.</w:t>
      </w:r>
      <w:r w:rsidRPr="001170B2">
        <w:t xml:space="preserve"> London: SAGE Publications. </w:t>
      </w:r>
    </w:p>
    <w:p w14:paraId="3A420F12" w14:textId="2F821E29" w:rsidR="001170B2" w:rsidRDefault="00580C6A" w:rsidP="002C017F">
      <w:proofErr w:type="spellStart"/>
      <w:r w:rsidRPr="00580C6A">
        <w:t>Casey</w:t>
      </w:r>
      <w:proofErr w:type="spellEnd"/>
      <w:r w:rsidRPr="00580C6A">
        <w:t xml:space="preserve">, T. </w:t>
      </w:r>
      <w:proofErr w:type="spellStart"/>
      <w:r w:rsidRPr="00580C6A">
        <w:t>and</w:t>
      </w:r>
      <w:proofErr w:type="spellEnd"/>
      <w:r w:rsidRPr="00580C6A">
        <w:t xml:space="preserve"> Robertson, J. (2019) </w:t>
      </w:r>
      <w:proofErr w:type="spellStart"/>
      <w:r w:rsidRPr="00580C6A">
        <w:rPr>
          <w:i/>
          <w:iCs/>
        </w:rPr>
        <w:t>Loose</w:t>
      </w:r>
      <w:proofErr w:type="spellEnd"/>
      <w:r w:rsidRPr="00580C6A">
        <w:rPr>
          <w:i/>
          <w:iCs/>
        </w:rPr>
        <w:t xml:space="preserve"> </w:t>
      </w:r>
      <w:proofErr w:type="spellStart"/>
      <w:r w:rsidRPr="00580C6A">
        <w:rPr>
          <w:i/>
          <w:iCs/>
        </w:rPr>
        <w:t>Parts</w:t>
      </w:r>
      <w:proofErr w:type="spellEnd"/>
      <w:r w:rsidRPr="00580C6A">
        <w:rPr>
          <w:i/>
          <w:iCs/>
        </w:rPr>
        <w:t xml:space="preserve"> </w:t>
      </w:r>
      <w:proofErr w:type="spellStart"/>
      <w:r w:rsidRPr="00580C6A">
        <w:rPr>
          <w:i/>
          <w:iCs/>
        </w:rPr>
        <w:t>Play</w:t>
      </w:r>
      <w:proofErr w:type="spellEnd"/>
      <w:r w:rsidRPr="00580C6A">
        <w:rPr>
          <w:i/>
          <w:iCs/>
        </w:rPr>
        <w:t xml:space="preserve">: A </w:t>
      </w:r>
      <w:proofErr w:type="spellStart"/>
      <w:r w:rsidRPr="00580C6A">
        <w:rPr>
          <w:i/>
          <w:iCs/>
        </w:rPr>
        <w:t>Toolkit</w:t>
      </w:r>
      <w:proofErr w:type="spellEnd"/>
      <w:r w:rsidRPr="00580C6A">
        <w:rPr>
          <w:i/>
          <w:iCs/>
        </w:rPr>
        <w:t>.</w:t>
      </w:r>
      <w:r w:rsidRPr="00580C6A">
        <w:t xml:space="preserve"> Edinburgh: </w:t>
      </w:r>
      <w:proofErr w:type="spellStart"/>
      <w:r w:rsidRPr="00580C6A">
        <w:t>Inspiring</w:t>
      </w:r>
      <w:proofErr w:type="spellEnd"/>
      <w:r w:rsidRPr="00580C6A">
        <w:t xml:space="preserve"> </w:t>
      </w:r>
      <w:proofErr w:type="spellStart"/>
      <w:r w:rsidRPr="00580C6A">
        <w:t>Scotland</w:t>
      </w:r>
      <w:proofErr w:type="spellEnd"/>
      <w:r w:rsidRPr="00580C6A">
        <w:t>. </w:t>
      </w:r>
    </w:p>
    <w:p w14:paraId="7E111DB9" w14:textId="7A1355F7" w:rsidR="0065452F" w:rsidRDefault="0065452F" w:rsidP="002C017F">
      <w:proofErr w:type="spellStart"/>
      <w:r w:rsidRPr="0065452F">
        <w:t>Dabaja</w:t>
      </w:r>
      <w:proofErr w:type="spellEnd"/>
      <w:r w:rsidRPr="0065452F">
        <w:t xml:space="preserve">, Z.F., 2023. The </w:t>
      </w:r>
      <w:proofErr w:type="spellStart"/>
      <w:r w:rsidRPr="0065452F">
        <w:t>strands</w:t>
      </w:r>
      <w:proofErr w:type="spellEnd"/>
      <w:r w:rsidRPr="0065452F">
        <w:t xml:space="preserve"> of the Forest </w:t>
      </w:r>
      <w:proofErr w:type="spellStart"/>
      <w:r w:rsidRPr="0065452F">
        <w:t>School</w:t>
      </w:r>
      <w:proofErr w:type="spellEnd"/>
      <w:r w:rsidRPr="0065452F">
        <w:t xml:space="preserve"> </w:t>
      </w:r>
      <w:proofErr w:type="spellStart"/>
      <w:r w:rsidRPr="0065452F">
        <w:t>implementation</w:t>
      </w:r>
      <w:proofErr w:type="spellEnd"/>
      <w:r w:rsidRPr="0065452F">
        <w:t xml:space="preserve"> </w:t>
      </w:r>
      <w:proofErr w:type="spellStart"/>
      <w:r w:rsidRPr="0065452F">
        <w:t>challenges</w:t>
      </w:r>
      <w:proofErr w:type="spellEnd"/>
      <w:r w:rsidRPr="0065452F">
        <w:t xml:space="preserve">: A </w:t>
      </w:r>
      <w:proofErr w:type="spellStart"/>
      <w:r w:rsidRPr="0065452F">
        <w:t>literature</w:t>
      </w:r>
      <w:proofErr w:type="spellEnd"/>
      <w:r w:rsidRPr="0065452F">
        <w:t xml:space="preserve"> </w:t>
      </w:r>
      <w:proofErr w:type="spellStart"/>
      <w:r w:rsidRPr="0065452F">
        <w:t>review</w:t>
      </w:r>
      <w:proofErr w:type="spellEnd"/>
      <w:r w:rsidRPr="0065452F">
        <w:t xml:space="preserve">. </w:t>
      </w:r>
      <w:r w:rsidRPr="0065452F">
        <w:rPr>
          <w:i/>
          <w:iCs/>
        </w:rPr>
        <w:t xml:space="preserve">PRISM: </w:t>
      </w:r>
      <w:proofErr w:type="spellStart"/>
      <w:r w:rsidRPr="0065452F">
        <w:rPr>
          <w:i/>
          <w:iCs/>
        </w:rPr>
        <w:t>Casting</w:t>
      </w:r>
      <w:proofErr w:type="spellEnd"/>
      <w:r w:rsidRPr="0065452F">
        <w:rPr>
          <w:i/>
          <w:iCs/>
        </w:rPr>
        <w:t xml:space="preserve"> New </w:t>
      </w:r>
      <w:proofErr w:type="spellStart"/>
      <w:r w:rsidRPr="0065452F">
        <w:rPr>
          <w:i/>
          <w:iCs/>
        </w:rPr>
        <w:t>Light</w:t>
      </w:r>
      <w:proofErr w:type="spellEnd"/>
      <w:r w:rsidRPr="0065452F">
        <w:rPr>
          <w:i/>
          <w:iCs/>
        </w:rPr>
        <w:t xml:space="preserve"> </w:t>
      </w:r>
      <w:proofErr w:type="spellStart"/>
      <w:r w:rsidRPr="0065452F">
        <w:rPr>
          <w:i/>
          <w:iCs/>
        </w:rPr>
        <w:t>on</w:t>
      </w:r>
      <w:proofErr w:type="spellEnd"/>
      <w:r w:rsidRPr="0065452F">
        <w:rPr>
          <w:i/>
          <w:iCs/>
        </w:rPr>
        <w:t xml:space="preserve"> </w:t>
      </w:r>
      <w:proofErr w:type="spellStart"/>
      <w:r w:rsidRPr="0065452F">
        <w:rPr>
          <w:i/>
          <w:iCs/>
        </w:rPr>
        <w:t>Learning</w:t>
      </w:r>
      <w:proofErr w:type="spellEnd"/>
      <w:r w:rsidRPr="0065452F">
        <w:rPr>
          <w:i/>
          <w:iCs/>
        </w:rPr>
        <w:t xml:space="preserve">, </w:t>
      </w:r>
      <w:proofErr w:type="spellStart"/>
      <w:r w:rsidRPr="0065452F">
        <w:rPr>
          <w:i/>
          <w:iCs/>
        </w:rPr>
        <w:t>Theory</w:t>
      </w:r>
      <w:proofErr w:type="spellEnd"/>
      <w:r w:rsidRPr="0065452F">
        <w:rPr>
          <w:i/>
          <w:iCs/>
        </w:rPr>
        <w:t xml:space="preserve"> </w:t>
      </w:r>
      <w:proofErr w:type="spellStart"/>
      <w:r w:rsidRPr="0065452F">
        <w:rPr>
          <w:i/>
          <w:iCs/>
        </w:rPr>
        <w:t>and</w:t>
      </w:r>
      <w:proofErr w:type="spellEnd"/>
      <w:r w:rsidRPr="0065452F">
        <w:rPr>
          <w:i/>
          <w:iCs/>
        </w:rPr>
        <w:t xml:space="preserve"> </w:t>
      </w:r>
      <w:proofErr w:type="spellStart"/>
      <w:r w:rsidRPr="0065452F">
        <w:rPr>
          <w:i/>
          <w:iCs/>
        </w:rPr>
        <w:t>Practice</w:t>
      </w:r>
      <w:proofErr w:type="spellEnd"/>
      <w:r w:rsidRPr="0065452F">
        <w:t xml:space="preserve">, 2(2), pp.1–13. Ar gael ar: </w:t>
      </w:r>
      <w:hyperlink r:id="rId15" w:tgtFrame="_blank" w:history="1">
        <w:r w:rsidRPr="0065452F">
          <w:rPr>
            <w:rStyle w:val="Hyperlink"/>
          </w:rPr>
          <w:t>https://openjournals.ljmu.ac.uk/prism/article/view/667</w:t>
        </w:r>
      </w:hyperlink>
      <w:r w:rsidRPr="0065452F">
        <w:t xml:space="preserve"> (Cyrchwyd: Hydref 5 2025). </w:t>
      </w:r>
    </w:p>
    <w:p w14:paraId="08AD9AA7" w14:textId="278CEEBB" w:rsidR="00DB2D73" w:rsidRDefault="00DB2D73" w:rsidP="002C017F">
      <w:proofErr w:type="spellStart"/>
      <w:r w:rsidRPr="00DB2D73">
        <w:t>Dalton</w:t>
      </w:r>
      <w:proofErr w:type="spellEnd"/>
      <w:r w:rsidRPr="00DB2D73">
        <w:t xml:space="preserve">, J., 2018. The </w:t>
      </w:r>
      <w:proofErr w:type="spellStart"/>
      <w:r w:rsidRPr="00DB2D73">
        <w:t>Unique</w:t>
      </w:r>
      <w:proofErr w:type="spellEnd"/>
      <w:r w:rsidRPr="00DB2D73">
        <w:t xml:space="preserve"> </w:t>
      </w:r>
      <w:proofErr w:type="spellStart"/>
      <w:r w:rsidRPr="00DB2D73">
        <w:t>Child</w:t>
      </w:r>
      <w:proofErr w:type="spellEnd"/>
      <w:r w:rsidRPr="00DB2D73">
        <w:t xml:space="preserve">. </w:t>
      </w:r>
      <w:proofErr w:type="spellStart"/>
      <w:r w:rsidRPr="00DB2D73">
        <w:t>In</w:t>
      </w:r>
      <w:proofErr w:type="spellEnd"/>
      <w:r w:rsidRPr="00DB2D73">
        <w:t xml:space="preserve">: J. Johnston, </w:t>
      </w:r>
      <w:proofErr w:type="spellStart"/>
      <w:r w:rsidRPr="00DB2D73">
        <w:t>ed</w:t>
      </w:r>
      <w:proofErr w:type="spellEnd"/>
      <w:r w:rsidRPr="00DB2D73">
        <w:t xml:space="preserve">., </w:t>
      </w:r>
      <w:r w:rsidRPr="00DB2D73">
        <w:rPr>
          <w:i/>
          <w:iCs/>
        </w:rPr>
        <w:t xml:space="preserve">Advanced </w:t>
      </w:r>
      <w:proofErr w:type="spellStart"/>
      <w:r w:rsidRPr="00DB2D73">
        <w:rPr>
          <w:i/>
          <w:iCs/>
        </w:rPr>
        <w:t>Work-Based</w:t>
      </w:r>
      <w:proofErr w:type="spellEnd"/>
      <w:r w:rsidRPr="00DB2D73">
        <w:rPr>
          <w:i/>
          <w:iCs/>
        </w:rPr>
        <w:t xml:space="preserve"> </w:t>
      </w:r>
      <w:proofErr w:type="spellStart"/>
      <w:r w:rsidRPr="00DB2D73">
        <w:rPr>
          <w:i/>
          <w:iCs/>
        </w:rPr>
        <w:t>Practice</w:t>
      </w:r>
      <w:proofErr w:type="spellEnd"/>
      <w:r w:rsidRPr="00DB2D73">
        <w:rPr>
          <w:i/>
          <w:iCs/>
        </w:rPr>
        <w:t xml:space="preserve"> </w:t>
      </w:r>
      <w:proofErr w:type="spellStart"/>
      <w:r w:rsidRPr="00DB2D73">
        <w:rPr>
          <w:i/>
          <w:iCs/>
        </w:rPr>
        <w:t>in</w:t>
      </w:r>
      <w:proofErr w:type="spellEnd"/>
      <w:r w:rsidRPr="00DB2D73">
        <w:rPr>
          <w:i/>
          <w:iCs/>
        </w:rPr>
        <w:t xml:space="preserve"> the </w:t>
      </w:r>
      <w:proofErr w:type="spellStart"/>
      <w:r w:rsidRPr="00DB2D73">
        <w:rPr>
          <w:i/>
          <w:iCs/>
        </w:rPr>
        <w:t>Early</w:t>
      </w:r>
      <w:proofErr w:type="spellEnd"/>
      <w:r w:rsidRPr="00DB2D73">
        <w:rPr>
          <w:i/>
          <w:iCs/>
        </w:rPr>
        <w:t xml:space="preserve"> </w:t>
      </w:r>
      <w:proofErr w:type="spellStart"/>
      <w:r w:rsidRPr="00DB2D73">
        <w:rPr>
          <w:i/>
          <w:iCs/>
        </w:rPr>
        <w:t>Years</w:t>
      </w:r>
      <w:proofErr w:type="spellEnd"/>
      <w:r w:rsidRPr="00DB2D73">
        <w:rPr>
          <w:i/>
          <w:iCs/>
        </w:rPr>
        <w:t>.</w:t>
      </w:r>
      <w:r w:rsidRPr="00DB2D73">
        <w:t xml:space="preserve"> London: Routledge, pp.45–59. </w:t>
      </w:r>
    </w:p>
    <w:p w14:paraId="16B10EB5" w14:textId="4D23FE8E" w:rsidR="00580C6A" w:rsidRDefault="00DB2D73" w:rsidP="002C017F">
      <w:proofErr w:type="spellStart"/>
      <w:r w:rsidRPr="00DB2D73">
        <w:t>Daly</w:t>
      </w:r>
      <w:proofErr w:type="spellEnd"/>
      <w:r w:rsidRPr="00DB2D73">
        <w:t xml:space="preserve">, L. </w:t>
      </w:r>
      <w:proofErr w:type="spellStart"/>
      <w:r w:rsidRPr="00DB2D73">
        <w:t>and</w:t>
      </w:r>
      <w:proofErr w:type="spellEnd"/>
      <w:r w:rsidRPr="00DB2D73">
        <w:t xml:space="preserve"> </w:t>
      </w:r>
      <w:proofErr w:type="spellStart"/>
      <w:r w:rsidRPr="00DB2D73">
        <w:t>Beloglovsky</w:t>
      </w:r>
      <w:proofErr w:type="spellEnd"/>
      <w:r w:rsidRPr="00DB2D73">
        <w:t xml:space="preserve">, M. (2015) </w:t>
      </w:r>
      <w:proofErr w:type="spellStart"/>
      <w:r w:rsidRPr="00DB2D73">
        <w:rPr>
          <w:i/>
          <w:iCs/>
        </w:rPr>
        <w:t>Loose</w:t>
      </w:r>
      <w:proofErr w:type="spellEnd"/>
      <w:r w:rsidRPr="00DB2D73">
        <w:rPr>
          <w:i/>
          <w:iCs/>
        </w:rPr>
        <w:t xml:space="preserve"> </w:t>
      </w:r>
      <w:proofErr w:type="spellStart"/>
      <w:r w:rsidRPr="00DB2D73">
        <w:rPr>
          <w:i/>
          <w:iCs/>
        </w:rPr>
        <w:t>Parts</w:t>
      </w:r>
      <w:proofErr w:type="spellEnd"/>
      <w:r w:rsidRPr="00DB2D73">
        <w:rPr>
          <w:i/>
          <w:iCs/>
        </w:rPr>
        <w:t xml:space="preserve">: </w:t>
      </w:r>
      <w:proofErr w:type="spellStart"/>
      <w:r w:rsidRPr="00DB2D73">
        <w:rPr>
          <w:i/>
          <w:iCs/>
        </w:rPr>
        <w:t>Inspiring</w:t>
      </w:r>
      <w:proofErr w:type="spellEnd"/>
      <w:r w:rsidRPr="00DB2D73">
        <w:rPr>
          <w:i/>
          <w:iCs/>
        </w:rPr>
        <w:t xml:space="preserve"> </w:t>
      </w:r>
      <w:proofErr w:type="spellStart"/>
      <w:r w:rsidRPr="00DB2D73">
        <w:rPr>
          <w:i/>
          <w:iCs/>
        </w:rPr>
        <w:t>Play</w:t>
      </w:r>
      <w:proofErr w:type="spellEnd"/>
      <w:r w:rsidRPr="00DB2D73">
        <w:rPr>
          <w:i/>
          <w:iCs/>
        </w:rPr>
        <w:t xml:space="preserve"> </w:t>
      </w:r>
      <w:proofErr w:type="spellStart"/>
      <w:r w:rsidRPr="00DB2D73">
        <w:rPr>
          <w:i/>
          <w:iCs/>
        </w:rPr>
        <w:t>in</w:t>
      </w:r>
      <w:proofErr w:type="spellEnd"/>
      <w:r w:rsidRPr="00DB2D73">
        <w:rPr>
          <w:i/>
          <w:iCs/>
        </w:rPr>
        <w:t xml:space="preserve"> Young </w:t>
      </w:r>
      <w:proofErr w:type="spellStart"/>
      <w:r w:rsidRPr="00DB2D73">
        <w:rPr>
          <w:i/>
          <w:iCs/>
        </w:rPr>
        <w:t>Children</w:t>
      </w:r>
      <w:proofErr w:type="spellEnd"/>
      <w:r w:rsidRPr="00DB2D73">
        <w:rPr>
          <w:i/>
          <w:iCs/>
        </w:rPr>
        <w:t>.</w:t>
      </w:r>
      <w:r w:rsidRPr="00DB2D73">
        <w:t xml:space="preserve"> St Paul, MN: </w:t>
      </w:r>
      <w:proofErr w:type="spellStart"/>
      <w:r w:rsidRPr="00DB2D73">
        <w:t>Redleaf</w:t>
      </w:r>
      <w:proofErr w:type="spellEnd"/>
      <w:r w:rsidRPr="00DB2D73">
        <w:t xml:space="preserve"> </w:t>
      </w:r>
      <w:proofErr w:type="spellStart"/>
      <w:r w:rsidRPr="00DB2D73">
        <w:t>Press</w:t>
      </w:r>
      <w:proofErr w:type="spellEnd"/>
      <w:r w:rsidRPr="00DB2D73">
        <w:t>. </w:t>
      </w:r>
    </w:p>
    <w:p w14:paraId="1503FCF2" w14:textId="0C54C8AB" w:rsidR="00E35849" w:rsidRDefault="00E35849" w:rsidP="002C017F">
      <w:proofErr w:type="spellStart"/>
      <w:r w:rsidRPr="00E35849">
        <w:t>Department</w:t>
      </w:r>
      <w:proofErr w:type="spellEnd"/>
      <w:r w:rsidRPr="00E35849">
        <w:t xml:space="preserve"> </w:t>
      </w:r>
      <w:proofErr w:type="spellStart"/>
      <w:r w:rsidRPr="00E35849">
        <w:t>for</w:t>
      </w:r>
      <w:proofErr w:type="spellEnd"/>
      <w:r w:rsidRPr="00E35849">
        <w:t xml:space="preserve"> </w:t>
      </w:r>
      <w:proofErr w:type="spellStart"/>
      <w:r w:rsidRPr="00E35849">
        <w:t>Education</w:t>
      </w:r>
      <w:proofErr w:type="spellEnd"/>
      <w:r w:rsidRPr="00E35849">
        <w:t xml:space="preserve">, 2020. </w:t>
      </w:r>
      <w:proofErr w:type="spellStart"/>
      <w:r w:rsidRPr="00E35849">
        <w:rPr>
          <w:i/>
          <w:iCs/>
        </w:rPr>
        <w:t>Working</w:t>
      </w:r>
      <w:proofErr w:type="spellEnd"/>
      <w:r w:rsidRPr="00E35849">
        <w:rPr>
          <w:i/>
          <w:iCs/>
        </w:rPr>
        <w:t xml:space="preserve"> </w:t>
      </w:r>
      <w:proofErr w:type="spellStart"/>
      <w:r w:rsidRPr="00E35849">
        <w:rPr>
          <w:i/>
          <w:iCs/>
        </w:rPr>
        <w:t>with</w:t>
      </w:r>
      <w:proofErr w:type="spellEnd"/>
      <w:r w:rsidRPr="00E35849">
        <w:rPr>
          <w:i/>
          <w:iCs/>
        </w:rPr>
        <w:t xml:space="preserve"> the </w:t>
      </w:r>
      <w:proofErr w:type="spellStart"/>
      <w:r w:rsidRPr="00E35849">
        <w:rPr>
          <w:i/>
          <w:iCs/>
        </w:rPr>
        <w:t>Revised</w:t>
      </w:r>
      <w:proofErr w:type="spellEnd"/>
      <w:r w:rsidRPr="00E35849">
        <w:rPr>
          <w:i/>
          <w:iCs/>
        </w:rPr>
        <w:t xml:space="preserve"> </w:t>
      </w:r>
      <w:proofErr w:type="spellStart"/>
      <w:r w:rsidRPr="00E35849">
        <w:rPr>
          <w:i/>
          <w:iCs/>
        </w:rPr>
        <w:t>Early</w:t>
      </w:r>
      <w:proofErr w:type="spellEnd"/>
      <w:r w:rsidRPr="00E35849">
        <w:rPr>
          <w:i/>
          <w:iCs/>
        </w:rPr>
        <w:t xml:space="preserve"> </w:t>
      </w:r>
      <w:proofErr w:type="spellStart"/>
      <w:r w:rsidRPr="00E35849">
        <w:rPr>
          <w:i/>
          <w:iCs/>
        </w:rPr>
        <w:t>Years</w:t>
      </w:r>
      <w:proofErr w:type="spellEnd"/>
      <w:r w:rsidRPr="00E35849">
        <w:rPr>
          <w:i/>
          <w:iCs/>
        </w:rPr>
        <w:t xml:space="preserve"> </w:t>
      </w:r>
      <w:proofErr w:type="spellStart"/>
      <w:r w:rsidRPr="00E35849">
        <w:rPr>
          <w:i/>
          <w:iCs/>
        </w:rPr>
        <w:t>Foundation</w:t>
      </w:r>
      <w:proofErr w:type="spellEnd"/>
      <w:r w:rsidRPr="00E35849">
        <w:rPr>
          <w:i/>
          <w:iCs/>
        </w:rPr>
        <w:t xml:space="preserve"> </w:t>
      </w:r>
      <w:proofErr w:type="spellStart"/>
      <w:r w:rsidRPr="00E35849">
        <w:rPr>
          <w:i/>
          <w:iCs/>
        </w:rPr>
        <w:t>Stage</w:t>
      </w:r>
      <w:proofErr w:type="spellEnd"/>
      <w:r w:rsidRPr="00E35849">
        <w:rPr>
          <w:i/>
          <w:iCs/>
        </w:rPr>
        <w:t xml:space="preserve">: </w:t>
      </w:r>
      <w:proofErr w:type="spellStart"/>
      <w:r w:rsidRPr="00E35849">
        <w:rPr>
          <w:i/>
          <w:iCs/>
        </w:rPr>
        <w:t>Principles</w:t>
      </w:r>
      <w:proofErr w:type="spellEnd"/>
      <w:r w:rsidRPr="00E35849">
        <w:rPr>
          <w:i/>
          <w:iCs/>
        </w:rPr>
        <w:t xml:space="preserve"> </w:t>
      </w:r>
      <w:proofErr w:type="spellStart"/>
      <w:r w:rsidRPr="00E35849">
        <w:rPr>
          <w:i/>
          <w:iCs/>
        </w:rPr>
        <w:t>into</w:t>
      </w:r>
      <w:proofErr w:type="spellEnd"/>
      <w:r w:rsidRPr="00E35849">
        <w:rPr>
          <w:i/>
          <w:iCs/>
        </w:rPr>
        <w:t xml:space="preserve"> </w:t>
      </w:r>
      <w:proofErr w:type="spellStart"/>
      <w:r w:rsidRPr="00E35849">
        <w:rPr>
          <w:i/>
          <w:iCs/>
        </w:rPr>
        <w:t>Practice</w:t>
      </w:r>
      <w:proofErr w:type="spellEnd"/>
      <w:r w:rsidRPr="00E35849">
        <w:rPr>
          <w:i/>
          <w:iCs/>
        </w:rPr>
        <w:t xml:space="preserve"> (</w:t>
      </w:r>
      <w:proofErr w:type="spellStart"/>
      <w:r w:rsidRPr="00E35849">
        <w:rPr>
          <w:i/>
          <w:iCs/>
        </w:rPr>
        <w:t>Development</w:t>
      </w:r>
      <w:proofErr w:type="spellEnd"/>
      <w:r w:rsidRPr="00E35849">
        <w:rPr>
          <w:i/>
          <w:iCs/>
        </w:rPr>
        <w:t xml:space="preserve"> </w:t>
      </w:r>
      <w:proofErr w:type="spellStart"/>
      <w:r w:rsidRPr="00E35849">
        <w:rPr>
          <w:i/>
          <w:iCs/>
        </w:rPr>
        <w:t>Matters</w:t>
      </w:r>
      <w:proofErr w:type="spellEnd"/>
      <w:r w:rsidRPr="00E35849">
        <w:rPr>
          <w:i/>
          <w:iCs/>
        </w:rPr>
        <w:t xml:space="preserve"> </w:t>
      </w:r>
      <w:proofErr w:type="spellStart"/>
      <w:r w:rsidRPr="00E35849">
        <w:rPr>
          <w:i/>
          <w:iCs/>
        </w:rPr>
        <w:t>guidance</w:t>
      </w:r>
      <w:proofErr w:type="spellEnd"/>
      <w:r w:rsidRPr="00E35849">
        <w:rPr>
          <w:i/>
          <w:iCs/>
        </w:rPr>
        <w:t>).</w:t>
      </w:r>
      <w:r w:rsidRPr="00E35849">
        <w:t xml:space="preserve"> London: </w:t>
      </w:r>
      <w:proofErr w:type="spellStart"/>
      <w:r w:rsidRPr="00E35849">
        <w:t>DfE</w:t>
      </w:r>
      <w:proofErr w:type="spellEnd"/>
      <w:r w:rsidRPr="00E35849">
        <w:t>. Ar gael ar: https://development-matters.org.uk/ (Cyrchwyd: Hydref 19 2025). </w:t>
      </w:r>
      <w:r>
        <w:t xml:space="preserve"> </w:t>
      </w:r>
    </w:p>
    <w:p w14:paraId="28331BE4" w14:textId="27EB4180" w:rsidR="00E35849" w:rsidRDefault="00AB3493" w:rsidP="002C017F">
      <w:r w:rsidRPr="00AB3493">
        <w:t>Fisher, J., 2013</w:t>
      </w:r>
      <w:r w:rsidRPr="00AB3493">
        <w:rPr>
          <w:b/>
          <w:bCs/>
        </w:rPr>
        <w:t>.</w:t>
      </w:r>
      <w:r w:rsidRPr="00AB3493">
        <w:t xml:space="preserve"> </w:t>
      </w:r>
      <w:proofErr w:type="spellStart"/>
      <w:r w:rsidRPr="00AB3493">
        <w:rPr>
          <w:i/>
          <w:iCs/>
        </w:rPr>
        <w:t>Starting</w:t>
      </w:r>
      <w:proofErr w:type="spellEnd"/>
      <w:r w:rsidRPr="00AB3493">
        <w:rPr>
          <w:i/>
          <w:iCs/>
        </w:rPr>
        <w:t xml:space="preserve"> </w:t>
      </w:r>
      <w:proofErr w:type="spellStart"/>
      <w:r w:rsidRPr="00AB3493">
        <w:rPr>
          <w:i/>
          <w:iCs/>
        </w:rPr>
        <w:t>from</w:t>
      </w:r>
      <w:proofErr w:type="spellEnd"/>
      <w:r w:rsidRPr="00AB3493">
        <w:rPr>
          <w:i/>
          <w:iCs/>
        </w:rPr>
        <w:t xml:space="preserve"> the </w:t>
      </w:r>
      <w:proofErr w:type="spellStart"/>
      <w:r w:rsidRPr="00AB3493">
        <w:rPr>
          <w:i/>
          <w:iCs/>
        </w:rPr>
        <w:t>child</w:t>
      </w:r>
      <w:proofErr w:type="spellEnd"/>
      <w:r w:rsidRPr="00AB3493">
        <w:rPr>
          <w:i/>
          <w:iCs/>
        </w:rPr>
        <w:t xml:space="preserve">: </w:t>
      </w:r>
      <w:proofErr w:type="spellStart"/>
      <w:r w:rsidRPr="00AB3493">
        <w:rPr>
          <w:i/>
          <w:iCs/>
        </w:rPr>
        <w:t>Teaching</w:t>
      </w:r>
      <w:proofErr w:type="spellEnd"/>
      <w:r w:rsidRPr="00AB3493">
        <w:rPr>
          <w:i/>
          <w:iCs/>
        </w:rPr>
        <w:t xml:space="preserve"> </w:t>
      </w:r>
      <w:proofErr w:type="spellStart"/>
      <w:r w:rsidRPr="00AB3493">
        <w:rPr>
          <w:i/>
          <w:iCs/>
        </w:rPr>
        <w:t>and</w:t>
      </w:r>
      <w:proofErr w:type="spellEnd"/>
      <w:r w:rsidRPr="00AB3493">
        <w:rPr>
          <w:i/>
          <w:iCs/>
        </w:rPr>
        <w:t xml:space="preserve"> </w:t>
      </w:r>
      <w:proofErr w:type="spellStart"/>
      <w:r w:rsidRPr="00AB3493">
        <w:rPr>
          <w:i/>
          <w:iCs/>
        </w:rPr>
        <w:t>learning</w:t>
      </w:r>
      <w:proofErr w:type="spellEnd"/>
      <w:r w:rsidRPr="00AB3493">
        <w:rPr>
          <w:i/>
          <w:iCs/>
        </w:rPr>
        <w:t xml:space="preserve"> </w:t>
      </w:r>
      <w:proofErr w:type="spellStart"/>
      <w:r w:rsidRPr="00AB3493">
        <w:rPr>
          <w:i/>
          <w:iCs/>
        </w:rPr>
        <w:t>in</w:t>
      </w:r>
      <w:proofErr w:type="spellEnd"/>
      <w:r w:rsidRPr="00AB3493">
        <w:rPr>
          <w:i/>
          <w:iCs/>
        </w:rPr>
        <w:t xml:space="preserve"> the </w:t>
      </w:r>
      <w:proofErr w:type="spellStart"/>
      <w:r w:rsidRPr="00AB3493">
        <w:rPr>
          <w:i/>
          <w:iCs/>
        </w:rPr>
        <w:t>foundation</w:t>
      </w:r>
      <w:proofErr w:type="spellEnd"/>
      <w:r w:rsidRPr="00AB3493">
        <w:rPr>
          <w:i/>
          <w:iCs/>
        </w:rPr>
        <w:t xml:space="preserve"> </w:t>
      </w:r>
      <w:proofErr w:type="spellStart"/>
      <w:r w:rsidRPr="00AB3493">
        <w:rPr>
          <w:i/>
          <w:iCs/>
        </w:rPr>
        <w:t>stage</w:t>
      </w:r>
      <w:proofErr w:type="spellEnd"/>
      <w:r w:rsidRPr="00AB3493">
        <w:t xml:space="preserve">. 4th </w:t>
      </w:r>
      <w:proofErr w:type="spellStart"/>
      <w:r w:rsidRPr="00AB3493">
        <w:t>ed</w:t>
      </w:r>
      <w:proofErr w:type="spellEnd"/>
      <w:r w:rsidRPr="00AB3493">
        <w:t xml:space="preserve">. </w:t>
      </w:r>
      <w:proofErr w:type="spellStart"/>
      <w:r w:rsidRPr="00AB3493">
        <w:t>Maidenhead</w:t>
      </w:r>
      <w:proofErr w:type="spellEnd"/>
      <w:r w:rsidRPr="00AB3493">
        <w:t xml:space="preserve">: </w:t>
      </w:r>
      <w:proofErr w:type="spellStart"/>
      <w:r w:rsidRPr="00AB3493">
        <w:t>Open</w:t>
      </w:r>
      <w:proofErr w:type="spellEnd"/>
      <w:r w:rsidRPr="00AB3493">
        <w:t xml:space="preserve"> </w:t>
      </w:r>
      <w:proofErr w:type="spellStart"/>
      <w:r w:rsidRPr="00AB3493">
        <w:t>University</w:t>
      </w:r>
      <w:proofErr w:type="spellEnd"/>
      <w:r w:rsidRPr="00AB3493">
        <w:t xml:space="preserve"> </w:t>
      </w:r>
      <w:proofErr w:type="spellStart"/>
      <w:r w:rsidRPr="00AB3493">
        <w:t>Press</w:t>
      </w:r>
      <w:proofErr w:type="spellEnd"/>
      <w:r w:rsidRPr="00AB3493">
        <w:t>. </w:t>
      </w:r>
    </w:p>
    <w:p w14:paraId="246E1B54" w14:textId="69A7AC1B" w:rsidR="00AB3493" w:rsidRDefault="007462C7" w:rsidP="002C017F">
      <w:r w:rsidRPr="007462C7">
        <w:t xml:space="preserve">Harris, F., 2019. </w:t>
      </w:r>
      <w:r w:rsidRPr="007462C7">
        <w:rPr>
          <w:i/>
          <w:iCs/>
        </w:rPr>
        <w:t xml:space="preserve">The </w:t>
      </w:r>
      <w:proofErr w:type="spellStart"/>
      <w:r w:rsidRPr="007462C7">
        <w:rPr>
          <w:i/>
          <w:iCs/>
        </w:rPr>
        <w:t>Natural</w:t>
      </w:r>
      <w:proofErr w:type="spellEnd"/>
      <w:r w:rsidRPr="007462C7">
        <w:rPr>
          <w:i/>
          <w:iCs/>
        </w:rPr>
        <w:t xml:space="preserve"> </w:t>
      </w:r>
      <w:proofErr w:type="spellStart"/>
      <w:r w:rsidRPr="007462C7">
        <w:rPr>
          <w:i/>
          <w:iCs/>
        </w:rPr>
        <w:t>World</w:t>
      </w:r>
      <w:proofErr w:type="spellEnd"/>
      <w:r w:rsidRPr="007462C7">
        <w:rPr>
          <w:i/>
          <w:iCs/>
        </w:rPr>
        <w:t xml:space="preserve"> as </w:t>
      </w:r>
      <w:proofErr w:type="spellStart"/>
      <w:r w:rsidRPr="007462C7">
        <w:rPr>
          <w:i/>
          <w:iCs/>
        </w:rPr>
        <w:t>an</w:t>
      </w:r>
      <w:proofErr w:type="spellEnd"/>
      <w:r w:rsidRPr="007462C7">
        <w:rPr>
          <w:i/>
          <w:iCs/>
        </w:rPr>
        <w:t xml:space="preserve"> </w:t>
      </w:r>
      <w:proofErr w:type="spellStart"/>
      <w:r w:rsidRPr="007462C7">
        <w:rPr>
          <w:i/>
          <w:iCs/>
        </w:rPr>
        <w:t>Outdoor</w:t>
      </w:r>
      <w:proofErr w:type="spellEnd"/>
      <w:r w:rsidRPr="007462C7">
        <w:rPr>
          <w:i/>
          <w:iCs/>
        </w:rPr>
        <w:t xml:space="preserve"> </w:t>
      </w:r>
      <w:proofErr w:type="spellStart"/>
      <w:r w:rsidRPr="007462C7">
        <w:rPr>
          <w:i/>
          <w:iCs/>
        </w:rPr>
        <w:t>Classroom</w:t>
      </w:r>
      <w:proofErr w:type="spellEnd"/>
      <w:r w:rsidRPr="007462C7">
        <w:rPr>
          <w:i/>
          <w:iCs/>
        </w:rPr>
        <w:t xml:space="preserve">: Forest </w:t>
      </w:r>
      <w:proofErr w:type="spellStart"/>
      <w:r w:rsidRPr="007462C7">
        <w:rPr>
          <w:i/>
          <w:iCs/>
        </w:rPr>
        <w:t>School</w:t>
      </w:r>
      <w:proofErr w:type="spellEnd"/>
      <w:r w:rsidRPr="007462C7">
        <w:rPr>
          <w:i/>
          <w:iCs/>
        </w:rPr>
        <w:t xml:space="preserve"> </w:t>
      </w:r>
      <w:proofErr w:type="spellStart"/>
      <w:r w:rsidRPr="007462C7">
        <w:rPr>
          <w:i/>
          <w:iCs/>
        </w:rPr>
        <w:t>Pedagogy</w:t>
      </w:r>
      <w:proofErr w:type="spellEnd"/>
      <w:r w:rsidRPr="007462C7">
        <w:rPr>
          <w:i/>
          <w:iCs/>
        </w:rPr>
        <w:t>.</w:t>
      </w:r>
      <w:r w:rsidRPr="007462C7">
        <w:t xml:space="preserve"> </w:t>
      </w:r>
      <w:proofErr w:type="spellStart"/>
      <w:r w:rsidRPr="007462C7">
        <w:rPr>
          <w:i/>
          <w:iCs/>
        </w:rPr>
        <w:t>Early</w:t>
      </w:r>
      <w:proofErr w:type="spellEnd"/>
      <w:r w:rsidRPr="007462C7">
        <w:rPr>
          <w:i/>
          <w:iCs/>
        </w:rPr>
        <w:t xml:space="preserve"> </w:t>
      </w:r>
      <w:proofErr w:type="spellStart"/>
      <w:r w:rsidRPr="007462C7">
        <w:rPr>
          <w:i/>
          <w:iCs/>
        </w:rPr>
        <w:t>Child</w:t>
      </w:r>
      <w:proofErr w:type="spellEnd"/>
      <w:r w:rsidRPr="007462C7">
        <w:rPr>
          <w:i/>
          <w:iCs/>
        </w:rPr>
        <w:t xml:space="preserve"> </w:t>
      </w:r>
      <w:proofErr w:type="spellStart"/>
      <w:r w:rsidRPr="007462C7">
        <w:rPr>
          <w:i/>
          <w:iCs/>
        </w:rPr>
        <w:t>Development</w:t>
      </w:r>
      <w:proofErr w:type="spellEnd"/>
      <w:r w:rsidRPr="007462C7">
        <w:rPr>
          <w:i/>
          <w:iCs/>
        </w:rPr>
        <w:t xml:space="preserve"> </w:t>
      </w:r>
      <w:proofErr w:type="spellStart"/>
      <w:r w:rsidRPr="007462C7">
        <w:rPr>
          <w:i/>
          <w:iCs/>
        </w:rPr>
        <w:t>and</w:t>
      </w:r>
      <w:proofErr w:type="spellEnd"/>
      <w:r w:rsidRPr="007462C7">
        <w:rPr>
          <w:i/>
          <w:iCs/>
        </w:rPr>
        <w:t xml:space="preserve"> Care,</w:t>
      </w:r>
      <w:r w:rsidRPr="007462C7">
        <w:t xml:space="preserve"> 189(10), pp.1695–1707. </w:t>
      </w:r>
    </w:p>
    <w:p w14:paraId="55C84F57" w14:textId="272A6ED6" w:rsidR="007462C7" w:rsidRDefault="00416EBE" w:rsidP="002C017F">
      <w:r w:rsidRPr="00416EBE">
        <w:t xml:space="preserve">Harris, F., </w:t>
      </w:r>
      <w:proofErr w:type="spellStart"/>
      <w:r w:rsidRPr="00416EBE">
        <w:t>Allin</w:t>
      </w:r>
      <w:proofErr w:type="spellEnd"/>
      <w:r w:rsidRPr="00416EBE">
        <w:t xml:space="preserve">, L., &amp; Cardiff Metropolitan </w:t>
      </w:r>
      <w:proofErr w:type="spellStart"/>
      <w:r w:rsidRPr="00416EBE">
        <w:t>University</w:t>
      </w:r>
      <w:proofErr w:type="spellEnd"/>
      <w:r w:rsidRPr="00416EBE">
        <w:t xml:space="preserve">., 2021. </w:t>
      </w:r>
      <w:proofErr w:type="spellStart"/>
      <w:r w:rsidRPr="00416EBE">
        <w:t>Growing</w:t>
      </w:r>
      <w:proofErr w:type="spellEnd"/>
      <w:r w:rsidRPr="00416EBE">
        <w:t xml:space="preserve"> </w:t>
      </w:r>
      <w:proofErr w:type="spellStart"/>
      <w:r w:rsidRPr="00416EBE">
        <w:t>among</w:t>
      </w:r>
      <w:proofErr w:type="spellEnd"/>
      <w:r w:rsidRPr="00416EBE">
        <w:t xml:space="preserve"> </w:t>
      </w:r>
      <w:proofErr w:type="spellStart"/>
      <w:r w:rsidRPr="00416EBE">
        <w:t>trees</w:t>
      </w:r>
      <w:proofErr w:type="spellEnd"/>
      <w:r w:rsidRPr="00416EBE">
        <w:t xml:space="preserve">: A 12-month </w:t>
      </w:r>
      <w:proofErr w:type="spellStart"/>
      <w:r w:rsidRPr="00416EBE">
        <w:t>process</w:t>
      </w:r>
      <w:proofErr w:type="spellEnd"/>
      <w:r w:rsidRPr="00416EBE">
        <w:t xml:space="preserve"> </w:t>
      </w:r>
      <w:proofErr w:type="spellStart"/>
      <w:r w:rsidRPr="00416EBE">
        <w:t>evaluation</w:t>
      </w:r>
      <w:proofErr w:type="spellEnd"/>
      <w:r w:rsidRPr="00416EBE">
        <w:t xml:space="preserve"> of </w:t>
      </w:r>
      <w:proofErr w:type="spellStart"/>
      <w:r w:rsidRPr="00416EBE">
        <w:t>school-based</w:t>
      </w:r>
      <w:proofErr w:type="spellEnd"/>
      <w:r w:rsidRPr="00416EBE">
        <w:t xml:space="preserve"> </w:t>
      </w:r>
      <w:proofErr w:type="spellStart"/>
      <w:r w:rsidRPr="00416EBE">
        <w:t>outdoor</w:t>
      </w:r>
      <w:proofErr w:type="spellEnd"/>
      <w:r w:rsidRPr="00416EBE">
        <w:t xml:space="preserve"> </w:t>
      </w:r>
      <w:proofErr w:type="spellStart"/>
      <w:r w:rsidRPr="00416EBE">
        <w:t>learning</w:t>
      </w:r>
      <w:proofErr w:type="spellEnd"/>
      <w:r w:rsidRPr="00416EBE">
        <w:t xml:space="preserve"> </w:t>
      </w:r>
      <w:proofErr w:type="spellStart"/>
      <w:r w:rsidRPr="00416EBE">
        <w:t>interventions</w:t>
      </w:r>
      <w:proofErr w:type="spellEnd"/>
      <w:r w:rsidRPr="00416EBE">
        <w:t xml:space="preserve">. </w:t>
      </w:r>
      <w:proofErr w:type="spellStart"/>
      <w:r w:rsidRPr="00416EBE">
        <w:rPr>
          <w:i/>
          <w:iCs/>
        </w:rPr>
        <w:t>Journal</w:t>
      </w:r>
      <w:proofErr w:type="spellEnd"/>
      <w:r w:rsidRPr="00416EBE">
        <w:rPr>
          <w:i/>
          <w:iCs/>
        </w:rPr>
        <w:t xml:space="preserve"> of </w:t>
      </w:r>
      <w:proofErr w:type="spellStart"/>
      <w:r w:rsidRPr="00416EBE">
        <w:rPr>
          <w:i/>
          <w:iCs/>
        </w:rPr>
        <w:t>Adventure</w:t>
      </w:r>
      <w:proofErr w:type="spellEnd"/>
      <w:r w:rsidRPr="00416EBE">
        <w:rPr>
          <w:i/>
          <w:iCs/>
        </w:rPr>
        <w:t xml:space="preserve"> </w:t>
      </w:r>
      <w:proofErr w:type="spellStart"/>
      <w:r w:rsidRPr="00416EBE">
        <w:rPr>
          <w:i/>
          <w:iCs/>
        </w:rPr>
        <w:t>Education</w:t>
      </w:r>
      <w:proofErr w:type="spellEnd"/>
      <w:r w:rsidRPr="00416EBE">
        <w:rPr>
          <w:i/>
          <w:iCs/>
        </w:rPr>
        <w:t xml:space="preserve"> </w:t>
      </w:r>
      <w:proofErr w:type="spellStart"/>
      <w:r w:rsidRPr="00416EBE">
        <w:rPr>
          <w:i/>
          <w:iCs/>
        </w:rPr>
        <w:t>and</w:t>
      </w:r>
      <w:proofErr w:type="spellEnd"/>
      <w:r w:rsidRPr="00416EBE">
        <w:rPr>
          <w:i/>
          <w:iCs/>
        </w:rPr>
        <w:t xml:space="preserve"> </w:t>
      </w:r>
      <w:proofErr w:type="spellStart"/>
      <w:r w:rsidRPr="00416EBE">
        <w:rPr>
          <w:i/>
          <w:iCs/>
        </w:rPr>
        <w:t>Outdoor</w:t>
      </w:r>
      <w:proofErr w:type="spellEnd"/>
      <w:r w:rsidRPr="00416EBE">
        <w:rPr>
          <w:i/>
          <w:iCs/>
        </w:rPr>
        <w:t xml:space="preserve"> </w:t>
      </w:r>
      <w:proofErr w:type="spellStart"/>
      <w:r w:rsidRPr="00416EBE">
        <w:rPr>
          <w:i/>
          <w:iCs/>
        </w:rPr>
        <w:t>Learning</w:t>
      </w:r>
      <w:proofErr w:type="spellEnd"/>
      <w:r w:rsidRPr="00416EBE">
        <w:t>, 21(4), pp.373–389. doi:10.1080/14729679.2021.2001758. </w:t>
      </w:r>
    </w:p>
    <w:p w14:paraId="6D85CC82" w14:textId="17B7346C" w:rsidR="00416EBE" w:rsidRDefault="001815C6" w:rsidP="002C017F">
      <w:r w:rsidRPr="001815C6">
        <w:t xml:space="preserve">Harris, F., 2023. </w:t>
      </w:r>
      <w:proofErr w:type="spellStart"/>
      <w:r w:rsidRPr="001815C6">
        <w:t>Practitioners</w:t>
      </w:r>
      <w:proofErr w:type="spellEnd"/>
      <w:r w:rsidRPr="001815C6">
        <w:t xml:space="preserve">’ </w:t>
      </w:r>
      <w:proofErr w:type="spellStart"/>
      <w:r w:rsidRPr="001815C6">
        <w:t>perspectives</w:t>
      </w:r>
      <w:proofErr w:type="spellEnd"/>
      <w:r w:rsidRPr="001815C6">
        <w:t xml:space="preserve"> </w:t>
      </w:r>
      <w:proofErr w:type="spellStart"/>
      <w:r w:rsidRPr="001815C6">
        <w:t>on</w:t>
      </w:r>
      <w:proofErr w:type="spellEnd"/>
      <w:r w:rsidRPr="001815C6">
        <w:t xml:space="preserve"> </w:t>
      </w:r>
      <w:proofErr w:type="spellStart"/>
      <w:r w:rsidRPr="001815C6">
        <w:t>children’s</w:t>
      </w:r>
      <w:proofErr w:type="spellEnd"/>
      <w:r w:rsidRPr="001815C6">
        <w:t xml:space="preserve"> </w:t>
      </w:r>
      <w:proofErr w:type="spellStart"/>
      <w:r w:rsidRPr="001815C6">
        <w:t>engagement</w:t>
      </w:r>
      <w:proofErr w:type="spellEnd"/>
      <w:r w:rsidRPr="001815C6">
        <w:t xml:space="preserve"> </w:t>
      </w:r>
      <w:proofErr w:type="spellStart"/>
      <w:r w:rsidRPr="001815C6">
        <w:t>in</w:t>
      </w:r>
      <w:proofErr w:type="spellEnd"/>
      <w:r w:rsidRPr="001815C6">
        <w:t xml:space="preserve"> Forest </w:t>
      </w:r>
      <w:proofErr w:type="spellStart"/>
      <w:r w:rsidRPr="001815C6">
        <w:t>School</w:t>
      </w:r>
      <w:proofErr w:type="spellEnd"/>
      <w:r w:rsidRPr="001815C6">
        <w:t xml:space="preserve">. </w:t>
      </w:r>
      <w:proofErr w:type="spellStart"/>
      <w:r w:rsidRPr="001815C6">
        <w:rPr>
          <w:i/>
          <w:iCs/>
        </w:rPr>
        <w:t>Early</w:t>
      </w:r>
      <w:proofErr w:type="spellEnd"/>
      <w:r w:rsidRPr="001815C6">
        <w:rPr>
          <w:i/>
          <w:iCs/>
        </w:rPr>
        <w:t xml:space="preserve"> </w:t>
      </w:r>
      <w:proofErr w:type="spellStart"/>
      <w:r w:rsidRPr="001815C6">
        <w:rPr>
          <w:i/>
          <w:iCs/>
        </w:rPr>
        <w:t>Child</w:t>
      </w:r>
      <w:proofErr w:type="spellEnd"/>
      <w:r w:rsidRPr="001815C6">
        <w:rPr>
          <w:i/>
          <w:iCs/>
        </w:rPr>
        <w:t xml:space="preserve"> </w:t>
      </w:r>
      <w:proofErr w:type="spellStart"/>
      <w:r w:rsidRPr="001815C6">
        <w:rPr>
          <w:i/>
          <w:iCs/>
        </w:rPr>
        <w:t>Development</w:t>
      </w:r>
      <w:proofErr w:type="spellEnd"/>
      <w:r w:rsidRPr="001815C6">
        <w:rPr>
          <w:i/>
          <w:iCs/>
        </w:rPr>
        <w:t xml:space="preserve"> </w:t>
      </w:r>
      <w:proofErr w:type="spellStart"/>
      <w:r w:rsidRPr="001815C6">
        <w:rPr>
          <w:i/>
          <w:iCs/>
        </w:rPr>
        <w:t>and</w:t>
      </w:r>
      <w:proofErr w:type="spellEnd"/>
      <w:r w:rsidRPr="001815C6">
        <w:rPr>
          <w:i/>
          <w:iCs/>
        </w:rPr>
        <w:t xml:space="preserve"> Care</w:t>
      </w:r>
      <w:r w:rsidRPr="001815C6">
        <w:t xml:space="preserve">, 193(3), pp.425–439. Ar gael ar: </w:t>
      </w:r>
      <w:hyperlink r:id="rId16" w:tgtFrame="_blank" w:history="1">
        <w:r w:rsidRPr="001815C6">
          <w:rPr>
            <w:rStyle w:val="Hyperlink"/>
          </w:rPr>
          <w:t>https://www.research.herts.ac.uk/ws/portalfiles/portal/44474105/Practitioners_perspectives_on_children_s_engagement_in_forest_school.pdf</w:t>
        </w:r>
      </w:hyperlink>
      <w:r w:rsidRPr="001815C6">
        <w:t xml:space="preserve"> (Cyrchwyd: Hydref 5 2025). </w:t>
      </w:r>
    </w:p>
    <w:p w14:paraId="08B8BCA5" w14:textId="6B6985AD" w:rsidR="001815C6" w:rsidRDefault="00AD768F" w:rsidP="002C017F">
      <w:proofErr w:type="spellStart"/>
      <w:r w:rsidRPr="00AD768F">
        <w:t>Kangas</w:t>
      </w:r>
      <w:proofErr w:type="spellEnd"/>
      <w:r w:rsidRPr="00AD768F">
        <w:t xml:space="preserve">, J., </w:t>
      </w:r>
      <w:proofErr w:type="spellStart"/>
      <w:r w:rsidRPr="00AD768F">
        <w:t>Lastikka</w:t>
      </w:r>
      <w:proofErr w:type="spellEnd"/>
      <w:r w:rsidRPr="00AD768F">
        <w:t xml:space="preserve">, A. </w:t>
      </w:r>
      <w:proofErr w:type="spellStart"/>
      <w:r w:rsidRPr="00AD768F">
        <w:t>and</w:t>
      </w:r>
      <w:proofErr w:type="spellEnd"/>
      <w:r w:rsidRPr="00AD768F">
        <w:t xml:space="preserve"> </w:t>
      </w:r>
      <w:proofErr w:type="spellStart"/>
      <w:r w:rsidRPr="00AD768F">
        <w:t>Arvola</w:t>
      </w:r>
      <w:proofErr w:type="spellEnd"/>
      <w:r w:rsidRPr="00AD768F">
        <w:t>, O. (2023) ‘</w:t>
      </w:r>
      <w:proofErr w:type="spellStart"/>
      <w:r w:rsidRPr="00AD768F">
        <w:rPr>
          <w:i/>
          <w:iCs/>
        </w:rPr>
        <w:t>Creating</w:t>
      </w:r>
      <w:proofErr w:type="spellEnd"/>
      <w:r w:rsidRPr="00AD768F">
        <w:rPr>
          <w:i/>
          <w:iCs/>
        </w:rPr>
        <w:t xml:space="preserve"> </w:t>
      </w:r>
      <w:proofErr w:type="spellStart"/>
      <w:r w:rsidRPr="00AD768F">
        <w:rPr>
          <w:i/>
          <w:iCs/>
        </w:rPr>
        <w:t>inclusive</w:t>
      </w:r>
      <w:proofErr w:type="spellEnd"/>
      <w:r w:rsidRPr="00AD768F">
        <w:rPr>
          <w:i/>
          <w:iCs/>
        </w:rPr>
        <w:t xml:space="preserve"> </w:t>
      </w:r>
      <w:proofErr w:type="spellStart"/>
      <w:r w:rsidRPr="00AD768F">
        <w:rPr>
          <w:i/>
          <w:iCs/>
        </w:rPr>
        <w:t>and</w:t>
      </w:r>
      <w:proofErr w:type="spellEnd"/>
      <w:r w:rsidRPr="00AD768F">
        <w:rPr>
          <w:i/>
          <w:iCs/>
        </w:rPr>
        <w:t xml:space="preserve"> </w:t>
      </w:r>
      <w:proofErr w:type="spellStart"/>
      <w:r w:rsidRPr="00AD768F">
        <w:rPr>
          <w:i/>
          <w:iCs/>
        </w:rPr>
        <w:t>playful</w:t>
      </w:r>
      <w:proofErr w:type="spellEnd"/>
      <w:r w:rsidRPr="00AD768F">
        <w:rPr>
          <w:i/>
          <w:iCs/>
        </w:rPr>
        <w:t xml:space="preserve"> </w:t>
      </w:r>
      <w:proofErr w:type="spellStart"/>
      <w:r w:rsidRPr="00AD768F">
        <w:rPr>
          <w:i/>
          <w:iCs/>
        </w:rPr>
        <w:t>learning</w:t>
      </w:r>
      <w:proofErr w:type="spellEnd"/>
      <w:r w:rsidRPr="00AD768F">
        <w:rPr>
          <w:i/>
          <w:iCs/>
        </w:rPr>
        <w:t xml:space="preserve"> </w:t>
      </w:r>
      <w:proofErr w:type="spellStart"/>
      <w:r w:rsidRPr="00AD768F">
        <w:rPr>
          <w:i/>
          <w:iCs/>
        </w:rPr>
        <w:t>environments</w:t>
      </w:r>
      <w:proofErr w:type="spellEnd"/>
      <w:r w:rsidRPr="00AD768F">
        <w:rPr>
          <w:i/>
          <w:iCs/>
        </w:rPr>
        <w:t xml:space="preserve">: </w:t>
      </w:r>
      <w:proofErr w:type="spellStart"/>
      <w:r w:rsidRPr="00AD768F">
        <w:rPr>
          <w:i/>
          <w:iCs/>
        </w:rPr>
        <w:t>Understanding</w:t>
      </w:r>
      <w:proofErr w:type="spellEnd"/>
      <w:r w:rsidRPr="00AD768F">
        <w:rPr>
          <w:i/>
          <w:iCs/>
        </w:rPr>
        <w:t xml:space="preserve"> </w:t>
      </w:r>
      <w:proofErr w:type="spellStart"/>
      <w:r w:rsidRPr="00AD768F">
        <w:rPr>
          <w:i/>
          <w:iCs/>
        </w:rPr>
        <w:t>pedagogical</w:t>
      </w:r>
      <w:proofErr w:type="spellEnd"/>
      <w:r w:rsidRPr="00AD768F">
        <w:rPr>
          <w:i/>
          <w:iCs/>
        </w:rPr>
        <w:t xml:space="preserve"> </w:t>
      </w:r>
      <w:proofErr w:type="spellStart"/>
      <w:r w:rsidRPr="00AD768F">
        <w:rPr>
          <w:i/>
          <w:iCs/>
        </w:rPr>
        <w:t>play</w:t>
      </w:r>
      <w:proofErr w:type="spellEnd"/>
      <w:r w:rsidRPr="00AD768F">
        <w:rPr>
          <w:i/>
          <w:iCs/>
        </w:rPr>
        <w:t xml:space="preserve"> as </w:t>
      </w:r>
      <w:proofErr w:type="spellStart"/>
      <w:r w:rsidRPr="00AD768F">
        <w:rPr>
          <w:i/>
          <w:iCs/>
        </w:rPr>
        <w:t>part</w:t>
      </w:r>
      <w:proofErr w:type="spellEnd"/>
      <w:r w:rsidRPr="00AD768F">
        <w:rPr>
          <w:i/>
          <w:iCs/>
        </w:rPr>
        <w:t xml:space="preserve"> of ECEC </w:t>
      </w:r>
      <w:proofErr w:type="spellStart"/>
      <w:r w:rsidRPr="00AD768F">
        <w:rPr>
          <w:i/>
          <w:iCs/>
        </w:rPr>
        <w:t>quality</w:t>
      </w:r>
      <w:proofErr w:type="spellEnd"/>
      <w:r w:rsidRPr="00AD768F">
        <w:t xml:space="preserve">’, </w:t>
      </w:r>
      <w:proofErr w:type="spellStart"/>
      <w:r w:rsidRPr="00AD768F">
        <w:rPr>
          <w:i/>
          <w:iCs/>
        </w:rPr>
        <w:t>European</w:t>
      </w:r>
      <w:proofErr w:type="spellEnd"/>
      <w:r w:rsidRPr="00AD768F">
        <w:rPr>
          <w:i/>
          <w:iCs/>
        </w:rPr>
        <w:t xml:space="preserve"> </w:t>
      </w:r>
      <w:proofErr w:type="spellStart"/>
      <w:r w:rsidRPr="00AD768F">
        <w:rPr>
          <w:i/>
          <w:iCs/>
        </w:rPr>
        <w:t>Early</w:t>
      </w:r>
      <w:proofErr w:type="spellEnd"/>
      <w:r w:rsidRPr="00AD768F">
        <w:rPr>
          <w:i/>
          <w:iCs/>
        </w:rPr>
        <w:t xml:space="preserve"> </w:t>
      </w:r>
      <w:proofErr w:type="spellStart"/>
      <w:r w:rsidRPr="00AD768F">
        <w:rPr>
          <w:i/>
          <w:iCs/>
        </w:rPr>
        <w:t>Childhood</w:t>
      </w:r>
      <w:proofErr w:type="spellEnd"/>
      <w:r w:rsidRPr="00AD768F">
        <w:rPr>
          <w:i/>
          <w:iCs/>
        </w:rPr>
        <w:t xml:space="preserve"> </w:t>
      </w:r>
      <w:proofErr w:type="spellStart"/>
      <w:r w:rsidRPr="00AD768F">
        <w:rPr>
          <w:i/>
          <w:iCs/>
        </w:rPr>
        <w:t>Education</w:t>
      </w:r>
      <w:proofErr w:type="spellEnd"/>
      <w:r w:rsidRPr="00AD768F">
        <w:rPr>
          <w:i/>
          <w:iCs/>
        </w:rPr>
        <w:t xml:space="preserve"> Research </w:t>
      </w:r>
      <w:proofErr w:type="spellStart"/>
      <w:r w:rsidRPr="00AD768F">
        <w:rPr>
          <w:i/>
          <w:iCs/>
        </w:rPr>
        <w:t>Journal</w:t>
      </w:r>
      <w:proofErr w:type="spellEnd"/>
      <w:r w:rsidRPr="00AD768F">
        <w:t xml:space="preserve">, 31(4), </w:t>
      </w:r>
      <w:proofErr w:type="spellStart"/>
      <w:r w:rsidRPr="00AD768F">
        <w:t>pp</w:t>
      </w:r>
      <w:proofErr w:type="spellEnd"/>
      <w:r w:rsidRPr="00AD768F">
        <w:t>. 491–506. doi:10.1080/1350293X.2023.2202201. </w:t>
      </w:r>
    </w:p>
    <w:p w14:paraId="4DB0977A" w14:textId="6D11429A" w:rsidR="00AD768F" w:rsidRDefault="006540AD" w:rsidP="002C017F">
      <w:r w:rsidRPr="006540AD">
        <w:t xml:space="preserve">Knight, S., 2016. </w:t>
      </w:r>
      <w:r w:rsidRPr="006540AD">
        <w:rPr>
          <w:i/>
          <w:iCs/>
        </w:rPr>
        <w:t xml:space="preserve">Forest </w:t>
      </w:r>
      <w:proofErr w:type="spellStart"/>
      <w:r w:rsidRPr="006540AD">
        <w:rPr>
          <w:i/>
          <w:iCs/>
        </w:rPr>
        <w:t>School</w:t>
      </w:r>
      <w:proofErr w:type="spellEnd"/>
      <w:r w:rsidRPr="006540AD">
        <w:rPr>
          <w:i/>
          <w:iCs/>
        </w:rPr>
        <w:t xml:space="preserve"> </w:t>
      </w:r>
      <w:proofErr w:type="spellStart"/>
      <w:r w:rsidRPr="006540AD">
        <w:rPr>
          <w:i/>
          <w:iCs/>
        </w:rPr>
        <w:t>in</w:t>
      </w:r>
      <w:proofErr w:type="spellEnd"/>
      <w:r w:rsidRPr="006540AD">
        <w:rPr>
          <w:i/>
          <w:iCs/>
        </w:rPr>
        <w:t xml:space="preserve"> </w:t>
      </w:r>
      <w:proofErr w:type="spellStart"/>
      <w:r w:rsidRPr="006540AD">
        <w:rPr>
          <w:i/>
          <w:iCs/>
        </w:rPr>
        <w:t>Practice</w:t>
      </w:r>
      <w:proofErr w:type="spellEnd"/>
      <w:r w:rsidRPr="006540AD">
        <w:rPr>
          <w:i/>
          <w:iCs/>
        </w:rPr>
        <w:t xml:space="preserve">: </w:t>
      </w:r>
      <w:proofErr w:type="spellStart"/>
      <w:r w:rsidRPr="006540AD">
        <w:rPr>
          <w:i/>
          <w:iCs/>
        </w:rPr>
        <w:t>For</w:t>
      </w:r>
      <w:proofErr w:type="spellEnd"/>
      <w:r w:rsidRPr="006540AD">
        <w:rPr>
          <w:i/>
          <w:iCs/>
        </w:rPr>
        <w:t xml:space="preserve"> All </w:t>
      </w:r>
      <w:proofErr w:type="spellStart"/>
      <w:r w:rsidRPr="006540AD">
        <w:rPr>
          <w:i/>
          <w:iCs/>
        </w:rPr>
        <w:t>Ages</w:t>
      </w:r>
      <w:proofErr w:type="spellEnd"/>
      <w:r w:rsidRPr="006540AD">
        <w:rPr>
          <w:i/>
          <w:iCs/>
        </w:rPr>
        <w:t>.</w:t>
      </w:r>
      <w:r w:rsidRPr="006540AD">
        <w:t xml:space="preserve"> London: SAGE Publications. </w:t>
      </w:r>
    </w:p>
    <w:p w14:paraId="778C7FE2" w14:textId="6C5C9072" w:rsidR="006540AD" w:rsidRDefault="00F94408" w:rsidP="002C017F">
      <w:proofErr w:type="spellStart"/>
      <w:r w:rsidRPr="00F94408">
        <w:rPr>
          <w:i/>
          <w:iCs/>
        </w:rPr>
        <w:t>Learning</w:t>
      </w:r>
      <w:proofErr w:type="spellEnd"/>
      <w:r w:rsidRPr="00F94408">
        <w:rPr>
          <w:i/>
          <w:iCs/>
        </w:rPr>
        <w:t xml:space="preserve"> </w:t>
      </w:r>
      <w:proofErr w:type="spellStart"/>
      <w:r w:rsidRPr="00F94408">
        <w:rPr>
          <w:i/>
          <w:iCs/>
        </w:rPr>
        <w:t>Through</w:t>
      </w:r>
      <w:proofErr w:type="spellEnd"/>
      <w:r w:rsidRPr="00F94408">
        <w:rPr>
          <w:i/>
          <w:iCs/>
        </w:rPr>
        <w:t xml:space="preserve"> </w:t>
      </w:r>
      <w:proofErr w:type="spellStart"/>
      <w:r w:rsidRPr="00F94408">
        <w:rPr>
          <w:i/>
          <w:iCs/>
        </w:rPr>
        <w:t>Play</w:t>
      </w:r>
      <w:proofErr w:type="spellEnd"/>
      <w:r w:rsidRPr="00F94408">
        <w:rPr>
          <w:i/>
          <w:iCs/>
        </w:rPr>
        <w:t xml:space="preserve"> at </w:t>
      </w:r>
      <w:proofErr w:type="spellStart"/>
      <w:r w:rsidRPr="00F94408">
        <w:rPr>
          <w:i/>
          <w:iCs/>
        </w:rPr>
        <w:t>School</w:t>
      </w:r>
      <w:proofErr w:type="spellEnd"/>
      <w:r w:rsidRPr="00F94408">
        <w:rPr>
          <w:i/>
          <w:iCs/>
        </w:rPr>
        <w:t xml:space="preserve"> – A </w:t>
      </w:r>
      <w:proofErr w:type="spellStart"/>
      <w:r w:rsidRPr="00F94408">
        <w:rPr>
          <w:i/>
          <w:iCs/>
        </w:rPr>
        <w:t>Framework</w:t>
      </w:r>
      <w:proofErr w:type="spellEnd"/>
      <w:r w:rsidRPr="00F94408">
        <w:rPr>
          <w:i/>
          <w:iCs/>
        </w:rPr>
        <w:t xml:space="preserve"> </w:t>
      </w:r>
      <w:proofErr w:type="spellStart"/>
      <w:r w:rsidRPr="00F94408">
        <w:rPr>
          <w:i/>
          <w:iCs/>
        </w:rPr>
        <w:t>for</w:t>
      </w:r>
      <w:proofErr w:type="spellEnd"/>
      <w:r w:rsidRPr="00F94408">
        <w:rPr>
          <w:i/>
          <w:iCs/>
        </w:rPr>
        <w:t xml:space="preserve"> </w:t>
      </w:r>
      <w:proofErr w:type="spellStart"/>
      <w:r w:rsidRPr="00F94408">
        <w:rPr>
          <w:i/>
          <w:iCs/>
        </w:rPr>
        <w:t>Policy</w:t>
      </w:r>
      <w:proofErr w:type="spellEnd"/>
      <w:r w:rsidRPr="00F94408">
        <w:rPr>
          <w:i/>
          <w:iCs/>
        </w:rPr>
        <w:t xml:space="preserve"> </w:t>
      </w:r>
      <w:proofErr w:type="spellStart"/>
      <w:r w:rsidRPr="00F94408">
        <w:rPr>
          <w:i/>
          <w:iCs/>
        </w:rPr>
        <w:t>and</w:t>
      </w:r>
      <w:proofErr w:type="spellEnd"/>
      <w:r w:rsidRPr="00F94408">
        <w:rPr>
          <w:i/>
          <w:iCs/>
        </w:rPr>
        <w:t xml:space="preserve"> </w:t>
      </w:r>
      <w:proofErr w:type="spellStart"/>
      <w:r w:rsidRPr="00F94408">
        <w:rPr>
          <w:i/>
          <w:iCs/>
        </w:rPr>
        <w:t>Practice</w:t>
      </w:r>
      <w:proofErr w:type="spellEnd"/>
      <w:r w:rsidRPr="00F94408">
        <w:t xml:space="preserve"> (2022) </w:t>
      </w:r>
      <w:proofErr w:type="spellStart"/>
      <w:r w:rsidRPr="00F94408">
        <w:rPr>
          <w:i/>
          <w:iCs/>
        </w:rPr>
        <w:t>Frontiers</w:t>
      </w:r>
      <w:proofErr w:type="spellEnd"/>
      <w:r w:rsidRPr="00F94408">
        <w:rPr>
          <w:i/>
          <w:iCs/>
        </w:rPr>
        <w:t xml:space="preserve"> </w:t>
      </w:r>
      <w:proofErr w:type="spellStart"/>
      <w:r w:rsidRPr="00F94408">
        <w:rPr>
          <w:i/>
          <w:iCs/>
        </w:rPr>
        <w:t>in</w:t>
      </w:r>
      <w:proofErr w:type="spellEnd"/>
      <w:r w:rsidRPr="00F94408">
        <w:rPr>
          <w:i/>
          <w:iCs/>
        </w:rPr>
        <w:t xml:space="preserve"> </w:t>
      </w:r>
      <w:proofErr w:type="spellStart"/>
      <w:r w:rsidRPr="00F94408">
        <w:rPr>
          <w:i/>
          <w:iCs/>
        </w:rPr>
        <w:t>Education</w:t>
      </w:r>
      <w:proofErr w:type="spellEnd"/>
      <w:r w:rsidRPr="00F94408">
        <w:t xml:space="preserve">. Ar gael ar: </w:t>
      </w:r>
      <w:hyperlink r:id="rId17" w:tgtFrame="_blank" w:history="1">
        <w:r w:rsidRPr="00F94408">
          <w:rPr>
            <w:rStyle w:val="Hyperlink"/>
          </w:rPr>
          <w:t>https://www.frontiersin.org/journals/education/articles/10.3389/feduc.2022.751801/full</w:t>
        </w:r>
      </w:hyperlink>
      <w:r w:rsidRPr="00F94408">
        <w:t xml:space="preserve"> (Cyrchwyd: Hydref 1 2025). </w:t>
      </w:r>
    </w:p>
    <w:p w14:paraId="6C9E009C" w14:textId="16885CBF" w:rsidR="00F94408" w:rsidRDefault="00D157FA" w:rsidP="002C017F">
      <w:proofErr w:type="spellStart"/>
      <w:r w:rsidRPr="00D157FA">
        <w:t>Leather</w:t>
      </w:r>
      <w:proofErr w:type="spellEnd"/>
      <w:r w:rsidRPr="00D157FA">
        <w:t xml:space="preserve">, M., 2018. </w:t>
      </w:r>
      <w:r w:rsidRPr="00D157FA">
        <w:rPr>
          <w:i/>
          <w:iCs/>
        </w:rPr>
        <w:t xml:space="preserve">A </w:t>
      </w:r>
      <w:proofErr w:type="spellStart"/>
      <w:r w:rsidRPr="00D157FA">
        <w:rPr>
          <w:i/>
          <w:iCs/>
        </w:rPr>
        <w:t>Critique</w:t>
      </w:r>
      <w:proofErr w:type="spellEnd"/>
      <w:r w:rsidRPr="00D157FA">
        <w:rPr>
          <w:i/>
          <w:iCs/>
        </w:rPr>
        <w:t xml:space="preserve"> of Forest </w:t>
      </w:r>
      <w:proofErr w:type="spellStart"/>
      <w:r w:rsidRPr="00D157FA">
        <w:rPr>
          <w:i/>
          <w:iCs/>
        </w:rPr>
        <w:t>School</w:t>
      </w:r>
      <w:proofErr w:type="spellEnd"/>
      <w:r w:rsidRPr="00D157FA">
        <w:rPr>
          <w:i/>
          <w:iCs/>
        </w:rPr>
        <w:t xml:space="preserve">: </w:t>
      </w:r>
      <w:proofErr w:type="spellStart"/>
      <w:r w:rsidRPr="00D157FA">
        <w:rPr>
          <w:i/>
          <w:iCs/>
        </w:rPr>
        <w:t>Something</w:t>
      </w:r>
      <w:proofErr w:type="spellEnd"/>
      <w:r w:rsidRPr="00D157FA">
        <w:rPr>
          <w:i/>
          <w:iCs/>
        </w:rPr>
        <w:t xml:space="preserve"> </w:t>
      </w:r>
      <w:proofErr w:type="spellStart"/>
      <w:r w:rsidRPr="00D157FA">
        <w:rPr>
          <w:i/>
          <w:iCs/>
        </w:rPr>
        <w:t>Lost</w:t>
      </w:r>
      <w:proofErr w:type="spellEnd"/>
      <w:r w:rsidRPr="00D157FA">
        <w:rPr>
          <w:i/>
          <w:iCs/>
        </w:rPr>
        <w:t xml:space="preserve"> </w:t>
      </w:r>
      <w:proofErr w:type="spellStart"/>
      <w:r w:rsidRPr="00D157FA">
        <w:rPr>
          <w:i/>
          <w:iCs/>
        </w:rPr>
        <w:t>in</w:t>
      </w:r>
      <w:proofErr w:type="spellEnd"/>
      <w:r w:rsidRPr="00D157FA">
        <w:rPr>
          <w:i/>
          <w:iCs/>
        </w:rPr>
        <w:t xml:space="preserve"> </w:t>
      </w:r>
      <w:proofErr w:type="spellStart"/>
      <w:r w:rsidRPr="00D157FA">
        <w:rPr>
          <w:i/>
          <w:iCs/>
        </w:rPr>
        <w:t>Translation</w:t>
      </w:r>
      <w:proofErr w:type="spellEnd"/>
      <w:r w:rsidRPr="00D157FA">
        <w:rPr>
          <w:i/>
          <w:iCs/>
        </w:rPr>
        <w:t>.</w:t>
      </w:r>
      <w:r w:rsidRPr="00D157FA">
        <w:t xml:space="preserve"> </w:t>
      </w:r>
      <w:proofErr w:type="spellStart"/>
      <w:r w:rsidRPr="00D157FA">
        <w:rPr>
          <w:i/>
          <w:iCs/>
        </w:rPr>
        <w:t>Journal</w:t>
      </w:r>
      <w:proofErr w:type="spellEnd"/>
      <w:r w:rsidRPr="00D157FA">
        <w:rPr>
          <w:i/>
          <w:iCs/>
        </w:rPr>
        <w:t xml:space="preserve"> of </w:t>
      </w:r>
      <w:proofErr w:type="spellStart"/>
      <w:r w:rsidRPr="00D157FA">
        <w:rPr>
          <w:i/>
          <w:iCs/>
        </w:rPr>
        <w:t>Outdoor</w:t>
      </w:r>
      <w:proofErr w:type="spellEnd"/>
      <w:r w:rsidRPr="00D157FA">
        <w:rPr>
          <w:i/>
          <w:iCs/>
        </w:rPr>
        <w:t xml:space="preserve"> </w:t>
      </w:r>
      <w:proofErr w:type="spellStart"/>
      <w:r w:rsidRPr="00D157FA">
        <w:rPr>
          <w:i/>
          <w:iCs/>
        </w:rPr>
        <w:t>and</w:t>
      </w:r>
      <w:proofErr w:type="spellEnd"/>
      <w:r w:rsidRPr="00D157FA">
        <w:rPr>
          <w:i/>
          <w:iCs/>
        </w:rPr>
        <w:t xml:space="preserve"> Environmental </w:t>
      </w:r>
      <w:proofErr w:type="spellStart"/>
      <w:r w:rsidRPr="00D157FA">
        <w:rPr>
          <w:i/>
          <w:iCs/>
        </w:rPr>
        <w:t>Education</w:t>
      </w:r>
      <w:proofErr w:type="spellEnd"/>
      <w:r w:rsidRPr="00D157FA">
        <w:rPr>
          <w:i/>
          <w:iCs/>
        </w:rPr>
        <w:t>,</w:t>
      </w:r>
      <w:r w:rsidRPr="00D157FA">
        <w:t xml:space="preserve"> 21(1), pp.5–18. </w:t>
      </w:r>
    </w:p>
    <w:p w14:paraId="10413B37" w14:textId="685E6D88" w:rsidR="00D157FA" w:rsidRDefault="00D157FA" w:rsidP="002C017F">
      <w:proofErr w:type="spellStart"/>
      <w:r w:rsidRPr="00D157FA">
        <w:t>Leicestershire</w:t>
      </w:r>
      <w:proofErr w:type="spellEnd"/>
      <w:r w:rsidRPr="00D157FA">
        <w:t xml:space="preserve"> </w:t>
      </w:r>
      <w:proofErr w:type="spellStart"/>
      <w:r w:rsidRPr="00D157FA">
        <w:t>County</w:t>
      </w:r>
      <w:proofErr w:type="spellEnd"/>
      <w:r w:rsidRPr="00D157FA">
        <w:t xml:space="preserve"> </w:t>
      </w:r>
      <w:proofErr w:type="spellStart"/>
      <w:r w:rsidRPr="00D157FA">
        <w:t>Council</w:t>
      </w:r>
      <w:proofErr w:type="spellEnd"/>
      <w:r w:rsidRPr="00D157FA">
        <w:t xml:space="preserve">, 2024. </w:t>
      </w:r>
      <w:r w:rsidRPr="00D157FA">
        <w:rPr>
          <w:i/>
          <w:iCs/>
        </w:rPr>
        <w:t xml:space="preserve">A </w:t>
      </w:r>
      <w:proofErr w:type="spellStart"/>
      <w:r w:rsidRPr="00D157FA">
        <w:rPr>
          <w:i/>
          <w:iCs/>
        </w:rPr>
        <w:t>Unique</w:t>
      </w:r>
      <w:proofErr w:type="spellEnd"/>
      <w:r w:rsidRPr="00D157FA">
        <w:rPr>
          <w:i/>
          <w:iCs/>
        </w:rPr>
        <w:t xml:space="preserve"> </w:t>
      </w:r>
      <w:proofErr w:type="spellStart"/>
      <w:r w:rsidRPr="00D157FA">
        <w:rPr>
          <w:i/>
          <w:iCs/>
        </w:rPr>
        <w:t>Child</w:t>
      </w:r>
      <w:proofErr w:type="spellEnd"/>
      <w:r w:rsidRPr="00D157FA">
        <w:rPr>
          <w:i/>
          <w:iCs/>
        </w:rPr>
        <w:t>.</w:t>
      </w:r>
      <w:r w:rsidRPr="00D157FA">
        <w:t xml:space="preserve"> </w:t>
      </w:r>
      <w:proofErr w:type="spellStart"/>
      <w:r w:rsidRPr="00D157FA">
        <w:t>Leicestershire</w:t>
      </w:r>
      <w:proofErr w:type="spellEnd"/>
      <w:r w:rsidRPr="00D157FA">
        <w:t xml:space="preserve"> </w:t>
      </w:r>
      <w:proofErr w:type="spellStart"/>
      <w:r w:rsidRPr="00D157FA">
        <w:t>County</w:t>
      </w:r>
      <w:proofErr w:type="spellEnd"/>
      <w:r w:rsidRPr="00D157FA">
        <w:t xml:space="preserve"> </w:t>
      </w:r>
      <w:proofErr w:type="spellStart"/>
      <w:r w:rsidRPr="00D157FA">
        <w:t>Council</w:t>
      </w:r>
      <w:proofErr w:type="spellEnd"/>
      <w:r w:rsidRPr="00D157FA">
        <w:t xml:space="preserve">. </w:t>
      </w:r>
      <w:proofErr w:type="spellStart"/>
      <w:r w:rsidRPr="00D157FA">
        <w:t>Available</w:t>
      </w:r>
      <w:proofErr w:type="spellEnd"/>
      <w:r w:rsidRPr="00D157FA">
        <w:t xml:space="preserve"> at: </w:t>
      </w:r>
      <w:hyperlink r:id="rId18" w:tgtFrame="_blank" w:history="1">
        <w:r w:rsidRPr="00D157FA">
          <w:rPr>
            <w:rStyle w:val="Hyperlink"/>
          </w:rPr>
          <w:t>https://resources.leicestershire.gov.uk/education-and-children/early-years/early-years-foundation-stage-eyfs/school-readiness-toolkit-birth-to-starting-school/school-toolkit/a-unique-child</w:t>
        </w:r>
      </w:hyperlink>
      <w:r w:rsidRPr="00D157FA">
        <w:t xml:space="preserve"> (Cyrchwyd: Hydref 6 2025). </w:t>
      </w:r>
    </w:p>
    <w:p w14:paraId="1D3569F4" w14:textId="3BF068BD" w:rsidR="00D157FA" w:rsidRDefault="00B539FD" w:rsidP="002C017F">
      <w:proofErr w:type="spellStart"/>
      <w:r w:rsidRPr="00B539FD">
        <w:t>Lerstrup</w:t>
      </w:r>
      <w:proofErr w:type="spellEnd"/>
      <w:r w:rsidRPr="00B539FD">
        <w:t xml:space="preserve">, I. &amp; </w:t>
      </w:r>
      <w:proofErr w:type="spellStart"/>
      <w:r w:rsidRPr="00B539FD">
        <w:t>Refshauge</w:t>
      </w:r>
      <w:proofErr w:type="spellEnd"/>
      <w:r w:rsidRPr="00B539FD">
        <w:t>, A. D. (2016) ‘</w:t>
      </w:r>
      <w:proofErr w:type="spellStart"/>
      <w:r w:rsidRPr="00B539FD">
        <w:t>Characteristics</w:t>
      </w:r>
      <w:proofErr w:type="spellEnd"/>
      <w:r w:rsidRPr="00B539FD">
        <w:t xml:space="preserve"> of </w:t>
      </w:r>
      <w:proofErr w:type="spellStart"/>
      <w:r w:rsidRPr="00B539FD">
        <w:t>forest</w:t>
      </w:r>
      <w:proofErr w:type="spellEnd"/>
      <w:r w:rsidRPr="00B539FD">
        <w:t xml:space="preserve"> </w:t>
      </w:r>
      <w:proofErr w:type="spellStart"/>
      <w:r w:rsidRPr="00B539FD">
        <w:t>sites</w:t>
      </w:r>
      <w:proofErr w:type="spellEnd"/>
      <w:r w:rsidRPr="00B539FD">
        <w:t xml:space="preserve"> </w:t>
      </w:r>
      <w:proofErr w:type="spellStart"/>
      <w:r w:rsidRPr="00B539FD">
        <w:t>used</w:t>
      </w:r>
      <w:proofErr w:type="spellEnd"/>
      <w:r w:rsidRPr="00B539FD">
        <w:t xml:space="preserve"> by a </w:t>
      </w:r>
      <w:proofErr w:type="spellStart"/>
      <w:r w:rsidRPr="00B539FD">
        <w:t>Danish</w:t>
      </w:r>
      <w:proofErr w:type="spellEnd"/>
      <w:r w:rsidRPr="00B539FD">
        <w:t xml:space="preserve"> </w:t>
      </w:r>
      <w:proofErr w:type="spellStart"/>
      <w:r w:rsidRPr="00B539FD">
        <w:t>forest</w:t>
      </w:r>
      <w:proofErr w:type="spellEnd"/>
      <w:r w:rsidRPr="00B539FD">
        <w:t xml:space="preserve"> </w:t>
      </w:r>
      <w:proofErr w:type="spellStart"/>
      <w:r w:rsidRPr="00B539FD">
        <w:t>preschool</w:t>
      </w:r>
      <w:proofErr w:type="spellEnd"/>
      <w:r w:rsidRPr="00B539FD">
        <w:t xml:space="preserve">’, </w:t>
      </w:r>
      <w:proofErr w:type="spellStart"/>
      <w:r w:rsidRPr="00B539FD">
        <w:rPr>
          <w:i/>
          <w:iCs/>
        </w:rPr>
        <w:t>Urban</w:t>
      </w:r>
      <w:proofErr w:type="spellEnd"/>
      <w:r w:rsidRPr="00B539FD">
        <w:rPr>
          <w:i/>
          <w:iCs/>
        </w:rPr>
        <w:t xml:space="preserve"> </w:t>
      </w:r>
      <w:proofErr w:type="spellStart"/>
      <w:r w:rsidRPr="00B539FD">
        <w:rPr>
          <w:i/>
          <w:iCs/>
        </w:rPr>
        <w:t>Forestry</w:t>
      </w:r>
      <w:proofErr w:type="spellEnd"/>
      <w:r w:rsidRPr="00B539FD">
        <w:rPr>
          <w:i/>
          <w:iCs/>
        </w:rPr>
        <w:t xml:space="preserve"> &amp; </w:t>
      </w:r>
      <w:proofErr w:type="spellStart"/>
      <w:r w:rsidRPr="00B539FD">
        <w:rPr>
          <w:i/>
          <w:iCs/>
        </w:rPr>
        <w:t>Urban</w:t>
      </w:r>
      <w:proofErr w:type="spellEnd"/>
      <w:r w:rsidRPr="00B539FD">
        <w:rPr>
          <w:i/>
          <w:iCs/>
        </w:rPr>
        <w:t xml:space="preserve"> </w:t>
      </w:r>
      <w:proofErr w:type="spellStart"/>
      <w:r w:rsidRPr="00B539FD">
        <w:rPr>
          <w:i/>
          <w:iCs/>
        </w:rPr>
        <w:t>Greening</w:t>
      </w:r>
      <w:proofErr w:type="spellEnd"/>
      <w:r w:rsidRPr="00B539FD">
        <w:t xml:space="preserve">, 20, </w:t>
      </w:r>
      <w:proofErr w:type="spellStart"/>
      <w:r w:rsidRPr="00B539FD">
        <w:t>pp</w:t>
      </w:r>
      <w:proofErr w:type="spellEnd"/>
      <w:r w:rsidRPr="00B539FD">
        <w:t xml:space="preserve">. 37-48. Ar gael ar: </w:t>
      </w:r>
      <w:hyperlink r:id="rId19" w:tgtFrame="_blank" w:history="1">
        <w:r w:rsidRPr="00B539FD">
          <w:rPr>
            <w:rStyle w:val="Hyperlink"/>
          </w:rPr>
          <w:t>https://www.researchgate.net/publication/308891333_Characteristics_of_forest_sites_used_by_a_Danish_forest_preschool</w:t>
        </w:r>
      </w:hyperlink>
      <w:r w:rsidRPr="00B539FD">
        <w:t xml:space="preserve"> (Cyrchwyd: Hydref 3 2025). </w:t>
      </w:r>
    </w:p>
    <w:p w14:paraId="7E3CC057" w14:textId="3853B3A5" w:rsidR="00B539FD" w:rsidRDefault="00B539FD" w:rsidP="002C017F">
      <w:proofErr w:type="spellStart"/>
      <w:r w:rsidRPr="00B539FD">
        <w:t>Lillard</w:t>
      </w:r>
      <w:proofErr w:type="spellEnd"/>
      <w:r w:rsidRPr="00B539FD">
        <w:t xml:space="preserve">, A. (2015) </w:t>
      </w:r>
      <w:r w:rsidRPr="00B539FD">
        <w:rPr>
          <w:i/>
          <w:iCs/>
        </w:rPr>
        <w:t xml:space="preserve">The </w:t>
      </w:r>
      <w:proofErr w:type="spellStart"/>
      <w:r w:rsidRPr="00B539FD">
        <w:rPr>
          <w:i/>
          <w:iCs/>
        </w:rPr>
        <w:t>development</w:t>
      </w:r>
      <w:proofErr w:type="spellEnd"/>
      <w:r w:rsidRPr="00B539FD">
        <w:rPr>
          <w:i/>
          <w:iCs/>
        </w:rPr>
        <w:t xml:space="preserve"> of </w:t>
      </w:r>
      <w:proofErr w:type="spellStart"/>
      <w:r w:rsidRPr="00B539FD">
        <w:rPr>
          <w:i/>
          <w:iCs/>
        </w:rPr>
        <w:t>play</w:t>
      </w:r>
      <w:proofErr w:type="spellEnd"/>
      <w:r w:rsidRPr="00B539FD">
        <w:t xml:space="preserve">. </w:t>
      </w:r>
      <w:proofErr w:type="spellStart"/>
      <w:r w:rsidRPr="00B539FD">
        <w:t>University</w:t>
      </w:r>
      <w:proofErr w:type="spellEnd"/>
      <w:r w:rsidRPr="00B539FD">
        <w:t xml:space="preserve"> of </w:t>
      </w:r>
      <w:proofErr w:type="spellStart"/>
      <w:r w:rsidRPr="00B539FD">
        <w:t>Virginia</w:t>
      </w:r>
      <w:proofErr w:type="spellEnd"/>
      <w:r w:rsidRPr="00B539FD">
        <w:t xml:space="preserve">: </w:t>
      </w:r>
      <w:proofErr w:type="spellStart"/>
      <w:r w:rsidRPr="00B539FD">
        <w:t>Early</w:t>
      </w:r>
      <w:proofErr w:type="spellEnd"/>
      <w:r w:rsidRPr="00B539FD">
        <w:t xml:space="preserve"> </w:t>
      </w:r>
      <w:proofErr w:type="spellStart"/>
      <w:r w:rsidRPr="00B539FD">
        <w:t>Development</w:t>
      </w:r>
      <w:proofErr w:type="spellEnd"/>
      <w:r w:rsidRPr="00B539FD">
        <w:t xml:space="preserve"> Lab. Ar gael ar: </w:t>
      </w:r>
      <w:hyperlink r:id="rId20" w:tgtFrame="_blank" w:history="1">
        <w:r w:rsidRPr="00B539FD">
          <w:rPr>
            <w:rStyle w:val="Hyperlink"/>
          </w:rPr>
          <w:t>https://uva.theopenscholar.com/files/early-development-lab/files/the_development_of_play_8.pdf</w:t>
        </w:r>
      </w:hyperlink>
      <w:r w:rsidRPr="00B539FD">
        <w:t xml:space="preserve"> (Cyrchwyd: Hydref 1 2025). </w:t>
      </w:r>
    </w:p>
    <w:p w14:paraId="34456C34" w14:textId="0F7F1D66" w:rsidR="00B539FD" w:rsidRDefault="00131189" w:rsidP="002C017F">
      <w:proofErr w:type="spellStart"/>
      <w:r w:rsidRPr="00131189">
        <w:t>Mackinder</w:t>
      </w:r>
      <w:proofErr w:type="spellEnd"/>
      <w:r w:rsidRPr="00131189">
        <w:t xml:space="preserve">, R. (2023) ‘A </w:t>
      </w:r>
      <w:proofErr w:type="spellStart"/>
      <w:r w:rsidRPr="00131189">
        <w:t>balancing</w:t>
      </w:r>
      <w:proofErr w:type="spellEnd"/>
      <w:r w:rsidRPr="00131189">
        <w:t xml:space="preserve"> act: a </w:t>
      </w:r>
      <w:proofErr w:type="spellStart"/>
      <w:r w:rsidRPr="00131189">
        <w:t>constructivist</w:t>
      </w:r>
      <w:proofErr w:type="spellEnd"/>
      <w:r w:rsidRPr="00131189">
        <w:t xml:space="preserve"> </w:t>
      </w:r>
      <w:proofErr w:type="spellStart"/>
      <w:r w:rsidRPr="00131189">
        <w:t>perspective</w:t>
      </w:r>
      <w:proofErr w:type="spellEnd"/>
      <w:r w:rsidRPr="00131189">
        <w:t xml:space="preserve"> of the </w:t>
      </w:r>
      <w:proofErr w:type="spellStart"/>
      <w:r w:rsidRPr="00131189">
        <w:t>adult's</w:t>
      </w:r>
      <w:proofErr w:type="spellEnd"/>
      <w:r w:rsidRPr="00131189">
        <w:t xml:space="preserve"> </w:t>
      </w:r>
      <w:proofErr w:type="spellStart"/>
      <w:r w:rsidRPr="00131189">
        <w:t>role</w:t>
      </w:r>
      <w:proofErr w:type="spellEnd"/>
      <w:r w:rsidRPr="00131189">
        <w:t xml:space="preserve"> </w:t>
      </w:r>
      <w:proofErr w:type="spellStart"/>
      <w:r w:rsidRPr="00131189">
        <w:t>in</w:t>
      </w:r>
      <w:proofErr w:type="spellEnd"/>
      <w:r w:rsidRPr="00131189">
        <w:t xml:space="preserve"> Forest </w:t>
      </w:r>
      <w:proofErr w:type="spellStart"/>
      <w:r w:rsidRPr="00131189">
        <w:t>School</w:t>
      </w:r>
      <w:proofErr w:type="spellEnd"/>
      <w:r w:rsidRPr="00131189">
        <w:t xml:space="preserve"> </w:t>
      </w:r>
      <w:proofErr w:type="spellStart"/>
      <w:r w:rsidRPr="00131189">
        <w:t>in</w:t>
      </w:r>
      <w:proofErr w:type="spellEnd"/>
      <w:r w:rsidRPr="00131189">
        <w:t xml:space="preserve"> </w:t>
      </w:r>
      <w:proofErr w:type="spellStart"/>
      <w:r w:rsidRPr="00131189">
        <w:t>England</w:t>
      </w:r>
      <w:proofErr w:type="spellEnd"/>
      <w:r w:rsidRPr="00131189">
        <w:t xml:space="preserve"> </w:t>
      </w:r>
      <w:proofErr w:type="spellStart"/>
      <w:r w:rsidRPr="00131189">
        <w:t>and</w:t>
      </w:r>
      <w:proofErr w:type="spellEnd"/>
      <w:r w:rsidRPr="00131189">
        <w:t xml:space="preserve"> Forest </w:t>
      </w:r>
      <w:proofErr w:type="spellStart"/>
      <w:r w:rsidRPr="00131189">
        <w:t>Kindergarten</w:t>
      </w:r>
      <w:proofErr w:type="spellEnd"/>
      <w:r w:rsidRPr="00131189">
        <w:t xml:space="preserve"> </w:t>
      </w:r>
      <w:proofErr w:type="spellStart"/>
      <w:r w:rsidRPr="00131189">
        <w:t>in</w:t>
      </w:r>
      <w:proofErr w:type="spellEnd"/>
      <w:r w:rsidRPr="00131189">
        <w:t xml:space="preserve"> </w:t>
      </w:r>
      <w:proofErr w:type="spellStart"/>
      <w:r w:rsidRPr="00131189">
        <w:t>Denmark</w:t>
      </w:r>
      <w:proofErr w:type="spellEnd"/>
      <w:r w:rsidRPr="00131189">
        <w:t xml:space="preserve">’, </w:t>
      </w:r>
      <w:proofErr w:type="spellStart"/>
      <w:r w:rsidRPr="00131189">
        <w:rPr>
          <w:i/>
          <w:iCs/>
        </w:rPr>
        <w:t>Nordic</w:t>
      </w:r>
      <w:proofErr w:type="spellEnd"/>
      <w:r w:rsidRPr="00131189">
        <w:rPr>
          <w:i/>
          <w:iCs/>
        </w:rPr>
        <w:t xml:space="preserve"> </w:t>
      </w:r>
      <w:proofErr w:type="spellStart"/>
      <w:r w:rsidRPr="00131189">
        <w:rPr>
          <w:i/>
          <w:iCs/>
        </w:rPr>
        <w:t>Early</w:t>
      </w:r>
      <w:proofErr w:type="spellEnd"/>
      <w:r w:rsidRPr="00131189">
        <w:rPr>
          <w:i/>
          <w:iCs/>
        </w:rPr>
        <w:t xml:space="preserve"> </w:t>
      </w:r>
      <w:proofErr w:type="spellStart"/>
      <w:r w:rsidRPr="00131189">
        <w:rPr>
          <w:i/>
          <w:iCs/>
        </w:rPr>
        <w:t>Childhood</w:t>
      </w:r>
      <w:proofErr w:type="spellEnd"/>
      <w:r w:rsidRPr="00131189">
        <w:rPr>
          <w:i/>
          <w:iCs/>
        </w:rPr>
        <w:t xml:space="preserve"> </w:t>
      </w:r>
      <w:proofErr w:type="spellStart"/>
      <w:r w:rsidRPr="00131189">
        <w:rPr>
          <w:i/>
          <w:iCs/>
        </w:rPr>
        <w:t>Education</w:t>
      </w:r>
      <w:proofErr w:type="spellEnd"/>
      <w:r w:rsidRPr="00131189">
        <w:rPr>
          <w:i/>
          <w:iCs/>
        </w:rPr>
        <w:t xml:space="preserve"> Research</w:t>
      </w:r>
      <w:r w:rsidRPr="00131189">
        <w:t xml:space="preserve">, 16(1). Ar gael ar: </w:t>
      </w:r>
      <w:hyperlink r:id="rId21" w:tgtFrame="_blank" w:history="1">
        <w:r w:rsidRPr="00131189">
          <w:rPr>
            <w:rStyle w:val="Hyperlink"/>
          </w:rPr>
          <w:t>https://www.nb-ecec.org/en/articles/article-1739777314.655428</w:t>
        </w:r>
      </w:hyperlink>
      <w:r w:rsidRPr="00131189">
        <w:t xml:space="preserve"> (Cyrchwyd: Hydref 3 2025). </w:t>
      </w:r>
    </w:p>
    <w:p w14:paraId="5CA51D50" w14:textId="238E7651" w:rsidR="00131189" w:rsidRDefault="007F5E6C" w:rsidP="002C017F">
      <w:proofErr w:type="spellStart"/>
      <w:r w:rsidRPr="007F5E6C">
        <w:t>Maynard</w:t>
      </w:r>
      <w:proofErr w:type="spellEnd"/>
      <w:r w:rsidRPr="007F5E6C">
        <w:t xml:space="preserve">, T., 2007. Forest </w:t>
      </w:r>
      <w:proofErr w:type="spellStart"/>
      <w:r w:rsidRPr="007F5E6C">
        <w:t>Schools</w:t>
      </w:r>
      <w:proofErr w:type="spellEnd"/>
      <w:r w:rsidRPr="007F5E6C">
        <w:t xml:space="preserve"> </w:t>
      </w:r>
      <w:proofErr w:type="spellStart"/>
      <w:r w:rsidRPr="007F5E6C">
        <w:t>in</w:t>
      </w:r>
      <w:proofErr w:type="spellEnd"/>
      <w:r w:rsidRPr="007F5E6C">
        <w:t xml:space="preserve"> </w:t>
      </w:r>
      <w:proofErr w:type="spellStart"/>
      <w:r w:rsidRPr="007F5E6C">
        <w:t>Great</w:t>
      </w:r>
      <w:proofErr w:type="spellEnd"/>
      <w:r w:rsidRPr="007F5E6C">
        <w:t xml:space="preserve"> </w:t>
      </w:r>
      <w:proofErr w:type="spellStart"/>
      <w:r w:rsidRPr="007F5E6C">
        <w:t>Britain</w:t>
      </w:r>
      <w:proofErr w:type="spellEnd"/>
      <w:r w:rsidRPr="007F5E6C">
        <w:t xml:space="preserve">: </w:t>
      </w:r>
      <w:proofErr w:type="spellStart"/>
      <w:r w:rsidRPr="007F5E6C">
        <w:t>an</w:t>
      </w:r>
      <w:proofErr w:type="spellEnd"/>
      <w:r w:rsidRPr="007F5E6C">
        <w:t xml:space="preserve"> </w:t>
      </w:r>
      <w:proofErr w:type="spellStart"/>
      <w:r w:rsidRPr="007F5E6C">
        <w:t>initial</w:t>
      </w:r>
      <w:proofErr w:type="spellEnd"/>
      <w:r w:rsidRPr="007F5E6C">
        <w:t xml:space="preserve"> </w:t>
      </w:r>
      <w:proofErr w:type="spellStart"/>
      <w:r w:rsidRPr="007F5E6C">
        <w:t>exploration</w:t>
      </w:r>
      <w:proofErr w:type="spellEnd"/>
      <w:r w:rsidRPr="007F5E6C">
        <w:t xml:space="preserve">. </w:t>
      </w:r>
      <w:proofErr w:type="spellStart"/>
      <w:r w:rsidRPr="007F5E6C">
        <w:rPr>
          <w:i/>
          <w:iCs/>
        </w:rPr>
        <w:t>Contemporary</w:t>
      </w:r>
      <w:proofErr w:type="spellEnd"/>
      <w:r w:rsidRPr="007F5E6C">
        <w:rPr>
          <w:i/>
          <w:iCs/>
        </w:rPr>
        <w:t xml:space="preserve"> </w:t>
      </w:r>
      <w:proofErr w:type="spellStart"/>
      <w:r w:rsidRPr="007F5E6C">
        <w:rPr>
          <w:i/>
          <w:iCs/>
        </w:rPr>
        <w:t>Issues</w:t>
      </w:r>
      <w:proofErr w:type="spellEnd"/>
      <w:r w:rsidRPr="007F5E6C">
        <w:rPr>
          <w:i/>
          <w:iCs/>
        </w:rPr>
        <w:t xml:space="preserve"> </w:t>
      </w:r>
      <w:proofErr w:type="spellStart"/>
      <w:r w:rsidRPr="007F5E6C">
        <w:rPr>
          <w:i/>
          <w:iCs/>
        </w:rPr>
        <w:t>in</w:t>
      </w:r>
      <w:proofErr w:type="spellEnd"/>
      <w:r w:rsidRPr="007F5E6C">
        <w:rPr>
          <w:i/>
          <w:iCs/>
        </w:rPr>
        <w:t xml:space="preserve"> </w:t>
      </w:r>
      <w:proofErr w:type="spellStart"/>
      <w:r w:rsidRPr="007F5E6C">
        <w:rPr>
          <w:i/>
          <w:iCs/>
        </w:rPr>
        <w:t>Early</w:t>
      </w:r>
      <w:proofErr w:type="spellEnd"/>
      <w:r w:rsidRPr="007F5E6C">
        <w:rPr>
          <w:i/>
          <w:iCs/>
        </w:rPr>
        <w:t xml:space="preserve"> </w:t>
      </w:r>
      <w:proofErr w:type="spellStart"/>
      <w:r w:rsidRPr="007F5E6C">
        <w:rPr>
          <w:i/>
          <w:iCs/>
        </w:rPr>
        <w:t>Childhood</w:t>
      </w:r>
      <w:proofErr w:type="spellEnd"/>
      <w:r w:rsidRPr="007F5E6C">
        <w:t>, 8(4), pp.320–331. doi:10.2304/ciec.2007.8.4.320 </w:t>
      </w:r>
    </w:p>
    <w:p w14:paraId="30B02E7D" w14:textId="7C362C1B" w:rsidR="007F5E6C" w:rsidRDefault="00AF1EDD" w:rsidP="002C017F">
      <w:proofErr w:type="spellStart"/>
      <w:r w:rsidRPr="00AF1EDD">
        <w:t>Maynard</w:t>
      </w:r>
      <w:proofErr w:type="spellEnd"/>
      <w:r w:rsidRPr="00AF1EDD">
        <w:t xml:space="preserve">, T., 2019. </w:t>
      </w:r>
      <w:proofErr w:type="spellStart"/>
      <w:r w:rsidRPr="00AF1EDD">
        <w:rPr>
          <w:i/>
          <w:iCs/>
        </w:rPr>
        <w:t>Encounters</w:t>
      </w:r>
      <w:proofErr w:type="spellEnd"/>
      <w:r w:rsidRPr="00AF1EDD">
        <w:rPr>
          <w:i/>
          <w:iCs/>
        </w:rPr>
        <w:t xml:space="preserve"> </w:t>
      </w:r>
      <w:proofErr w:type="spellStart"/>
      <w:r w:rsidRPr="00AF1EDD">
        <w:rPr>
          <w:i/>
          <w:iCs/>
        </w:rPr>
        <w:t>with</w:t>
      </w:r>
      <w:proofErr w:type="spellEnd"/>
      <w:r w:rsidRPr="00AF1EDD">
        <w:rPr>
          <w:i/>
          <w:iCs/>
        </w:rPr>
        <w:t xml:space="preserve"> Forest </w:t>
      </w:r>
      <w:proofErr w:type="spellStart"/>
      <w:r w:rsidRPr="00AF1EDD">
        <w:rPr>
          <w:i/>
          <w:iCs/>
        </w:rPr>
        <w:t>School</w:t>
      </w:r>
      <w:proofErr w:type="spellEnd"/>
      <w:r w:rsidRPr="00AF1EDD">
        <w:rPr>
          <w:i/>
          <w:iCs/>
        </w:rPr>
        <w:t xml:space="preserve"> </w:t>
      </w:r>
      <w:proofErr w:type="spellStart"/>
      <w:r w:rsidRPr="00AF1EDD">
        <w:rPr>
          <w:i/>
          <w:iCs/>
        </w:rPr>
        <w:t>and</w:t>
      </w:r>
      <w:proofErr w:type="spellEnd"/>
      <w:r w:rsidRPr="00AF1EDD">
        <w:rPr>
          <w:i/>
          <w:iCs/>
        </w:rPr>
        <w:t xml:space="preserve"> </w:t>
      </w:r>
      <w:proofErr w:type="spellStart"/>
      <w:r w:rsidRPr="00AF1EDD">
        <w:rPr>
          <w:i/>
          <w:iCs/>
        </w:rPr>
        <w:t>Nature</w:t>
      </w:r>
      <w:proofErr w:type="spellEnd"/>
      <w:r w:rsidRPr="00AF1EDD">
        <w:rPr>
          <w:i/>
          <w:iCs/>
        </w:rPr>
        <w:t xml:space="preserve"> </w:t>
      </w:r>
      <w:proofErr w:type="spellStart"/>
      <w:r w:rsidRPr="00AF1EDD">
        <w:rPr>
          <w:i/>
          <w:iCs/>
        </w:rPr>
        <w:t>Pedagogy</w:t>
      </w:r>
      <w:proofErr w:type="spellEnd"/>
      <w:r w:rsidRPr="00AF1EDD">
        <w:rPr>
          <w:i/>
          <w:iCs/>
        </w:rPr>
        <w:t xml:space="preserve">: A </w:t>
      </w:r>
      <w:proofErr w:type="spellStart"/>
      <w:r w:rsidRPr="00AF1EDD">
        <w:rPr>
          <w:i/>
          <w:iCs/>
        </w:rPr>
        <w:t>Pedagogical</w:t>
      </w:r>
      <w:proofErr w:type="spellEnd"/>
      <w:r w:rsidRPr="00AF1EDD">
        <w:rPr>
          <w:i/>
          <w:iCs/>
        </w:rPr>
        <w:t xml:space="preserve"> </w:t>
      </w:r>
      <w:proofErr w:type="spellStart"/>
      <w:r w:rsidRPr="00AF1EDD">
        <w:rPr>
          <w:i/>
          <w:iCs/>
        </w:rPr>
        <w:t>Dialogue</w:t>
      </w:r>
      <w:proofErr w:type="spellEnd"/>
      <w:r w:rsidRPr="00AF1EDD">
        <w:rPr>
          <w:i/>
          <w:iCs/>
        </w:rPr>
        <w:t>.</w:t>
      </w:r>
      <w:r w:rsidRPr="00AF1EDD">
        <w:t xml:space="preserve"> London: Routledge. </w:t>
      </w:r>
    </w:p>
    <w:p w14:paraId="71DA6FAC" w14:textId="014F409F" w:rsidR="00AF1EDD" w:rsidRDefault="00737E24" w:rsidP="002C017F">
      <w:proofErr w:type="spellStart"/>
      <w:r w:rsidRPr="00737E24">
        <w:t>McInnes</w:t>
      </w:r>
      <w:proofErr w:type="spellEnd"/>
      <w:r w:rsidRPr="00737E24">
        <w:t xml:space="preserve">, K., Howard, J., Miles, G. </w:t>
      </w:r>
      <w:proofErr w:type="spellStart"/>
      <w:r w:rsidRPr="00737E24">
        <w:t>and</w:t>
      </w:r>
      <w:proofErr w:type="spellEnd"/>
      <w:r w:rsidRPr="00737E24">
        <w:t xml:space="preserve"> Crowley, K., 2011. </w:t>
      </w:r>
      <w:proofErr w:type="spellStart"/>
      <w:r w:rsidRPr="00737E24">
        <w:t>Differences</w:t>
      </w:r>
      <w:proofErr w:type="spellEnd"/>
      <w:r w:rsidRPr="00737E24">
        <w:t xml:space="preserve"> </w:t>
      </w:r>
      <w:proofErr w:type="spellStart"/>
      <w:r w:rsidRPr="00737E24">
        <w:t>in</w:t>
      </w:r>
      <w:proofErr w:type="spellEnd"/>
      <w:r w:rsidRPr="00737E24">
        <w:t xml:space="preserve"> </w:t>
      </w:r>
      <w:proofErr w:type="spellStart"/>
      <w:r w:rsidRPr="00737E24">
        <w:t>practitioners</w:t>
      </w:r>
      <w:proofErr w:type="spellEnd"/>
      <w:r w:rsidRPr="00737E24">
        <w:t xml:space="preserve">’ </w:t>
      </w:r>
      <w:proofErr w:type="spellStart"/>
      <w:r w:rsidRPr="00737E24">
        <w:t>understanding</w:t>
      </w:r>
      <w:proofErr w:type="spellEnd"/>
      <w:r w:rsidRPr="00737E24">
        <w:t xml:space="preserve"> of </w:t>
      </w:r>
      <w:proofErr w:type="spellStart"/>
      <w:r w:rsidRPr="00737E24">
        <w:t>play</w:t>
      </w:r>
      <w:proofErr w:type="spellEnd"/>
      <w:r w:rsidRPr="00737E24">
        <w:t xml:space="preserve"> </w:t>
      </w:r>
      <w:proofErr w:type="spellStart"/>
      <w:r w:rsidRPr="00737E24">
        <w:t>and</w:t>
      </w:r>
      <w:proofErr w:type="spellEnd"/>
      <w:r w:rsidRPr="00737E24">
        <w:t xml:space="preserve"> </w:t>
      </w:r>
      <w:proofErr w:type="spellStart"/>
      <w:r w:rsidRPr="00737E24">
        <w:t>how</w:t>
      </w:r>
      <w:proofErr w:type="spellEnd"/>
      <w:r w:rsidRPr="00737E24">
        <w:t xml:space="preserve"> </w:t>
      </w:r>
      <w:proofErr w:type="spellStart"/>
      <w:r w:rsidRPr="00737E24">
        <w:t>this</w:t>
      </w:r>
      <w:proofErr w:type="spellEnd"/>
      <w:r w:rsidRPr="00737E24">
        <w:t xml:space="preserve"> </w:t>
      </w:r>
      <w:proofErr w:type="spellStart"/>
      <w:r w:rsidRPr="00737E24">
        <w:t>influences</w:t>
      </w:r>
      <w:proofErr w:type="spellEnd"/>
      <w:r w:rsidRPr="00737E24">
        <w:t xml:space="preserve"> </w:t>
      </w:r>
      <w:proofErr w:type="spellStart"/>
      <w:r w:rsidRPr="00737E24">
        <w:t>pedagogy</w:t>
      </w:r>
      <w:proofErr w:type="spellEnd"/>
      <w:r w:rsidRPr="00737E24">
        <w:t xml:space="preserve"> </w:t>
      </w:r>
      <w:proofErr w:type="spellStart"/>
      <w:r w:rsidRPr="00737E24">
        <w:t>and</w:t>
      </w:r>
      <w:proofErr w:type="spellEnd"/>
      <w:r w:rsidRPr="00737E24">
        <w:t xml:space="preserve"> </w:t>
      </w:r>
      <w:proofErr w:type="spellStart"/>
      <w:r w:rsidRPr="00737E24">
        <w:t>children’s</w:t>
      </w:r>
      <w:proofErr w:type="spellEnd"/>
      <w:r w:rsidRPr="00737E24">
        <w:t xml:space="preserve"> </w:t>
      </w:r>
      <w:proofErr w:type="spellStart"/>
      <w:r w:rsidRPr="00737E24">
        <w:t>perceptions</w:t>
      </w:r>
      <w:proofErr w:type="spellEnd"/>
      <w:r w:rsidRPr="00737E24">
        <w:t xml:space="preserve"> of </w:t>
      </w:r>
      <w:proofErr w:type="spellStart"/>
      <w:r w:rsidRPr="00737E24">
        <w:t>play</w:t>
      </w:r>
      <w:proofErr w:type="spellEnd"/>
      <w:r w:rsidRPr="00737E24">
        <w:t xml:space="preserve">. </w:t>
      </w:r>
      <w:proofErr w:type="spellStart"/>
      <w:r w:rsidRPr="00737E24">
        <w:rPr>
          <w:i/>
          <w:iCs/>
        </w:rPr>
        <w:t>Early</w:t>
      </w:r>
      <w:proofErr w:type="spellEnd"/>
      <w:r w:rsidRPr="00737E24">
        <w:rPr>
          <w:i/>
          <w:iCs/>
        </w:rPr>
        <w:t xml:space="preserve"> </w:t>
      </w:r>
      <w:proofErr w:type="spellStart"/>
      <w:r w:rsidRPr="00737E24">
        <w:rPr>
          <w:i/>
          <w:iCs/>
        </w:rPr>
        <w:t>Years</w:t>
      </w:r>
      <w:proofErr w:type="spellEnd"/>
      <w:r w:rsidRPr="00737E24">
        <w:t>, 31(2), pp.121–133. doi:10.1080/09575146.2011.572856. </w:t>
      </w:r>
    </w:p>
    <w:p w14:paraId="41F16199" w14:textId="39B5D09F" w:rsidR="00737E24" w:rsidRDefault="00737E24" w:rsidP="002C017F">
      <w:r w:rsidRPr="00737E24">
        <w:t xml:space="preserve">NAEYC (National </w:t>
      </w:r>
      <w:proofErr w:type="spellStart"/>
      <w:r w:rsidRPr="00737E24">
        <w:t>Association</w:t>
      </w:r>
      <w:proofErr w:type="spellEnd"/>
      <w:r w:rsidRPr="00737E24">
        <w:t xml:space="preserve"> </w:t>
      </w:r>
      <w:proofErr w:type="spellStart"/>
      <w:r w:rsidRPr="00737E24">
        <w:t>for</w:t>
      </w:r>
      <w:proofErr w:type="spellEnd"/>
      <w:r w:rsidRPr="00737E24">
        <w:t xml:space="preserve"> the </w:t>
      </w:r>
      <w:proofErr w:type="spellStart"/>
      <w:r w:rsidRPr="00737E24">
        <w:t>Education</w:t>
      </w:r>
      <w:proofErr w:type="spellEnd"/>
      <w:r w:rsidRPr="00737E24">
        <w:t xml:space="preserve"> of Young </w:t>
      </w:r>
      <w:proofErr w:type="spellStart"/>
      <w:r w:rsidRPr="00737E24">
        <w:t>Children</w:t>
      </w:r>
      <w:proofErr w:type="spellEnd"/>
      <w:r w:rsidRPr="00737E24">
        <w:t xml:space="preserve">), 2020. </w:t>
      </w:r>
      <w:r w:rsidRPr="00737E24">
        <w:rPr>
          <w:i/>
          <w:iCs/>
        </w:rPr>
        <w:t xml:space="preserve">DAP: </w:t>
      </w:r>
      <w:proofErr w:type="spellStart"/>
      <w:r w:rsidRPr="00737E24">
        <w:rPr>
          <w:i/>
          <w:iCs/>
        </w:rPr>
        <w:t>Observing</w:t>
      </w:r>
      <w:proofErr w:type="spellEnd"/>
      <w:r w:rsidRPr="00737E24">
        <w:rPr>
          <w:i/>
          <w:iCs/>
        </w:rPr>
        <w:t xml:space="preserve">, </w:t>
      </w:r>
      <w:proofErr w:type="spellStart"/>
      <w:r w:rsidRPr="00737E24">
        <w:rPr>
          <w:i/>
          <w:iCs/>
        </w:rPr>
        <w:t>Documenting</w:t>
      </w:r>
      <w:proofErr w:type="spellEnd"/>
      <w:r w:rsidRPr="00737E24">
        <w:rPr>
          <w:i/>
          <w:iCs/>
        </w:rPr>
        <w:t xml:space="preserve">, </w:t>
      </w:r>
      <w:proofErr w:type="spellStart"/>
      <w:r w:rsidRPr="00737E24">
        <w:rPr>
          <w:i/>
          <w:iCs/>
        </w:rPr>
        <w:t>and</w:t>
      </w:r>
      <w:proofErr w:type="spellEnd"/>
      <w:r w:rsidRPr="00737E24">
        <w:rPr>
          <w:i/>
          <w:iCs/>
        </w:rPr>
        <w:t xml:space="preserve"> </w:t>
      </w:r>
      <w:proofErr w:type="spellStart"/>
      <w:r w:rsidRPr="00737E24">
        <w:rPr>
          <w:i/>
          <w:iCs/>
        </w:rPr>
        <w:t>Assessing</w:t>
      </w:r>
      <w:proofErr w:type="spellEnd"/>
      <w:r w:rsidRPr="00737E24">
        <w:rPr>
          <w:i/>
          <w:iCs/>
        </w:rPr>
        <w:t xml:space="preserve"> </w:t>
      </w:r>
      <w:proofErr w:type="spellStart"/>
      <w:r w:rsidRPr="00737E24">
        <w:rPr>
          <w:i/>
          <w:iCs/>
        </w:rPr>
        <w:t>Children’s</w:t>
      </w:r>
      <w:proofErr w:type="spellEnd"/>
      <w:r w:rsidRPr="00737E24">
        <w:rPr>
          <w:i/>
          <w:iCs/>
        </w:rPr>
        <w:t xml:space="preserve"> </w:t>
      </w:r>
      <w:proofErr w:type="spellStart"/>
      <w:r w:rsidRPr="00737E24">
        <w:rPr>
          <w:i/>
          <w:iCs/>
        </w:rPr>
        <w:t>Development</w:t>
      </w:r>
      <w:proofErr w:type="spellEnd"/>
      <w:r w:rsidRPr="00737E24">
        <w:t>. Washington, DC: NAEYC. Ar gael ar: https://www.naeyc.org/resources/position-statements/dap/assessing-development (Cyrchwyd: Hydref 6 2025).  </w:t>
      </w:r>
    </w:p>
    <w:p w14:paraId="623315E6" w14:textId="1E59EAFF" w:rsidR="00737E24" w:rsidRDefault="00670DE9" w:rsidP="002C017F">
      <w:r w:rsidRPr="00670DE9">
        <w:t>Nicholson, S. (1971) ‘</w:t>
      </w:r>
      <w:proofErr w:type="spellStart"/>
      <w:r w:rsidRPr="00670DE9">
        <w:t>How</w:t>
      </w:r>
      <w:proofErr w:type="spellEnd"/>
      <w:r w:rsidRPr="00670DE9">
        <w:t xml:space="preserve"> not to </w:t>
      </w:r>
      <w:proofErr w:type="spellStart"/>
      <w:r w:rsidRPr="00670DE9">
        <w:t>cheat</w:t>
      </w:r>
      <w:proofErr w:type="spellEnd"/>
      <w:r w:rsidRPr="00670DE9">
        <w:t xml:space="preserve"> </w:t>
      </w:r>
      <w:proofErr w:type="spellStart"/>
      <w:r w:rsidRPr="00670DE9">
        <w:t>children</w:t>
      </w:r>
      <w:proofErr w:type="spellEnd"/>
      <w:r w:rsidRPr="00670DE9">
        <w:t xml:space="preserve">: The </w:t>
      </w:r>
      <w:proofErr w:type="spellStart"/>
      <w:r w:rsidRPr="00670DE9">
        <w:t>theory</w:t>
      </w:r>
      <w:proofErr w:type="spellEnd"/>
      <w:r w:rsidRPr="00670DE9">
        <w:t xml:space="preserve"> of </w:t>
      </w:r>
      <w:proofErr w:type="spellStart"/>
      <w:r w:rsidRPr="00670DE9">
        <w:t>loose</w:t>
      </w:r>
      <w:proofErr w:type="spellEnd"/>
      <w:r w:rsidRPr="00670DE9">
        <w:t xml:space="preserve"> </w:t>
      </w:r>
      <w:proofErr w:type="spellStart"/>
      <w:r w:rsidRPr="00670DE9">
        <w:t>parts</w:t>
      </w:r>
      <w:proofErr w:type="spellEnd"/>
      <w:r w:rsidRPr="00670DE9">
        <w:t xml:space="preserve">’, </w:t>
      </w:r>
      <w:proofErr w:type="spellStart"/>
      <w:r w:rsidRPr="00670DE9">
        <w:rPr>
          <w:i/>
          <w:iCs/>
        </w:rPr>
        <w:t>Landscape</w:t>
      </w:r>
      <w:proofErr w:type="spellEnd"/>
      <w:r w:rsidRPr="00670DE9">
        <w:rPr>
          <w:i/>
          <w:iCs/>
        </w:rPr>
        <w:t xml:space="preserve"> </w:t>
      </w:r>
      <w:proofErr w:type="spellStart"/>
      <w:r w:rsidRPr="00670DE9">
        <w:rPr>
          <w:i/>
          <w:iCs/>
        </w:rPr>
        <w:t>Architecture</w:t>
      </w:r>
      <w:proofErr w:type="spellEnd"/>
      <w:r w:rsidRPr="00670DE9">
        <w:t xml:space="preserve">, 62(1), </w:t>
      </w:r>
      <w:proofErr w:type="spellStart"/>
      <w:r w:rsidRPr="00670DE9">
        <w:t>pp</w:t>
      </w:r>
      <w:proofErr w:type="spellEnd"/>
      <w:r w:rsidRPr="00670DE9">
        <w:t>. 30–34. </w:t>
      </w:r>
    </w:p>
    <w:p w14:paraId="75140F8E" w14:textId="7AE271CB" w:rsidR="00670DE9" w:rsidRDefault="00670DE9" w:rsidP="002C017F">
      <w:proofErr w:type="spellStart"/>
      <w:r w:rsidRPr="00670DE9">
        <w:t>O’Brien</w:t>
      </w:r>
      <w:proofErr w:type="spellEnd"/>
      <w:r w:rsidRPr="00670DE9">
        <w:t xml:space="preserve">, L. </w:t>
      </w:r>
      <w:proofErr w:type="spellStart"/>
      <w:r w:rsidRPr="00670DE9">
        <w:t>and</w:t>
      </w:r>
      <w:proofErr w:type="spellEnd"/>
      <w:r w:rsidRPr="00670DE9">
        <w:t xml:space="preserve"> Murray, R., 2007. </w:t>
      </w:r>
      <w:r w:rsidRPr="00670DE9">
        <w:rPr>
          <w:i/>
          <w:iCs/>
        </w:rPr>
        <w:t xml:space="preserve">Forest </w:t>
      </w:r>
      <w:proofErr w:type="spellStart"/>
      <w:r w:rsidRPr="00670DE9">
        <w:rPr>
          <w:i/>
          <w:iCs/>
        </w:rPr>
        <w:t>School</w:t>
      </w:r>
      <w:proofErr w:type="spellEnd"/>
      <w:r w:rsidRPr="00670DE9">
        <w:rPr>
          <w:i/>
          <w:iCs/>
        </w:rPr>
        <w:t xml:space="preserve"> </w:t>
      </w:r>
      <w:proofErr w:type="spellStart"/>
      <w:r w:rsidRPr="00670DE9">
        <w:rPr>
          <w:i/>
          <w:iCs/>
        </w:rPr>
        <w:t>and</w:t>
      </w:r>
      <w:proofErr w:type="spellEnd"/>
      <w:r w:rsidRPr="00670DE9">
        <w:rPr>
          <w:i/>
          <w:iCs/>
        </w:rPr>
        <w:t xml:space="preserve"> </w:t>
      </w:r>
      <w:proofErr w:type="spellStart"/>
      <w:r w:rsidRPr="00670DE9">
        <w:rPr>
          <w:i/>
          <w:iCs/>
        </w:rPr>
        <w:t>Its</w:t>
      </w:r>
      <w:proofErr w:type="spellEnd"/>
      <w:r w:rsidRPr="00670DE9">
        <w:rPr>
          <w:i/>
          <w:iCs/>
        </w:rPr>
        <w:t xml:space="preserve"> </w:t>
      </w:r>
      <w:proofErr w:type="spellStart"/>
      <w:r w:rsidRPr="00670DE9">
        <w:rPr>
          <w:i/>
          <w:iCs/>
        </w:rPr>
        <w:t>Impact</w:t>
      </w:r>
      <w:proofErr w:type="spellEnd"/>
      <w:r w:rsidRPr="00670DE9">
        <w:rPr>
          <w:i/>
          <w:iCs/>
        </w:rPr>
        <w:t xml:space="preserve"> </w:t>
      </w:r>
      <w:proofErr w:type="spellStart"/>
      <w:r w:rsidRPr="00670DE9">
        <w:rPr>
          <w:i/>
          <w:iCs/>
        </w:rPr>
        <w:t>on</w:t>
      </w:r>
      <w:proofErr w:type="spellEnd"/>
      <w:r w:rsidRPr="00670DE9">
        <w:rPr>
          <w:i/>
          <w:iCs/>
        </w:rPr>
        <w:t xml:space="preserve"> Young </w:t>
      </w:r>
      <w:proofErr w:type="spellStart"/>
      <w:r w:rsidRPr="00670DE9">
        <w:rPr>
          <w:i/>
          <w:iCs/>
        </w:rPr>
        <w:t>Children</w:t>
      </w:r>
      <w:proofErr w:type="spellEnd"/>
      <w:r w:rsidRPr="00670DE9">
        <w:rPr>
          <w:i/>
          <w:iCs/>
        </w:rPr>
        <w:t xml:space="preserve">: </w:t>
      </w:r>
      <w:proofErr w:type="spellStart"/>
      <w:r w:rsidRPr="00670DE9">
        <w:rPr>
          <w:i/>
          <w:iCs/>
        </w:rPr>
        <w:t>Case</w:t>
      </w:r>
      <w:proofErr w:type="spellEnd"/>
      <w:r w:rsidRPr="00670DE9">
        <w:rPr>
          <w:i/>
          <w:iCs/>
        </w:rPr>
        <w:t xml:space="preserve"> </w:t>
      </w:r>
      <w:proofErr w:type="spellStart"/>
      <w:r w:rsidRPr="00670DE9">
        <w:rPr>
          <w:i/>
          <w:iCs/>
        </w:rPr>
        <w:t>Studies</w:t>
      </w:r>
      <w:proofErr w:type="spellEnd"/>
      <w:r w:rsidRPr="00670DE9">
        <w:rPr>
          <w:i/>
          <w:iCs/>
        </w:rPr>
        <w:t xml:space="preserve"> </w:t>
      </w:r>
      <w:proofErr w:type="spellStart"/>
      <w:r w:rsidRPr="00670DE9">
        <w:rPr>
          <w:i/>
          <w:iCs/>
        </w:rPr>
        <w:t>in</w:t>
      </w:r>
      <w:proofErr w:type="spellEnd"/>
      <w:r w:rsidRPr="00670DE9">
        <w:rPr>
          <w:i/>
          <w:iCs/>
        </w:rPr>
        <w:t xml:space="preserve"> </w:t>
      </w:r>
      <w:proofErr w:type="spellStart"/>
      <w:r w:rsidRPr="00670DE9">
        <w:rPr>
          <w:i/>
          <w:iCs/>
        </w:rPr>
        <w:t>Britain</w:t>
      </w:r>
      <w:proofErr w:type="spellEnd"/>
      <w:r w:rsidRPr="00670DE9">
        <w:rPr>
          <w:i/>
          <w:iCs/>
        </w:rPr>
        <w:t>.</w:t>
      </w:r>
      <w:r w:rsidRPr="00670DE9">
        <w:t xml:space="preserve"> </w:t>
      </w:r>
      <w:proofErr w:type="spellStart"/>
      <w:r w:rsidRPr="00670DE9">
        <w:rPr>
          <w:i/>
          <w:iCs/>
        </w:rPr>
        <w:t>Urban</w:t>
      </w:r>
      <w:proofErr w:type="spellEnd"/>
      <w:r w:rsidRPr="00670DE9">
        <w:rPr>
          <w:i/>
          <w:iCs/>
        </w:rPr>
        <w:t xml:space="preserve"> </w:t>
      </w:r>
      <w:proofErr w:type="spellStart"/>
      <w:r w:rsidRPr="00670DE9">
        <w:rPr>
          <w:i/>
          <w:iCs/>
        </w:rPr>
        <w:t>Forestry</w:t>
      </w:r>
      <w:proofErr w:type="spellEnd"/>
      <w:r w:rsidRPr="00670DE9">
        <w:rPr>
          <w:i/>
          <w:iCs/>
        </w:rPr>
        <w:t xml:space="preserve"> &amp; </w:t>
      </w:r>
      <w:proofErr w:type="spellStart"/>
      <w:r w:rsidRPr="00670DE9">
        <w:rPr>
          <w:i/>
          <w:iCs/>
        </w:rPr>
        <w:t>Urban</w:t>
      </w:r>
      <w:proofErr w:type="spellEnd"/>
      <w:r w:rsidRPr="00670DE9">
        <w:rPr>
          <w:i/>
          <w:iCs/>
        </w:rPr>
        <w:t xml:space="preserve"> </w:t>
      </w:r>
      <w:proofErr w:type="spellStart"/>
      <w:r w:rsidRPr="00670DE9">
        <w:rPr>
          <w:i/>
          <w:iCs/>
        </w:rPr>
        <w:t>Greening</w:t>
      </w:r>
      <w:proofErr w:type="spellEnd"/>
      <w:r w:rsidRPr="00670DE9">
        <w:rPr>
          <w:i/>
          <w:iCs/>
        </w:rPr>
        <w:t>,</w:t>
      </w:r>
      <w:r w:rsidRPr="00670DE9">
        <w:t xml:space="preserve"> 6(4), pp.249–265. </w:t>
      </w:r>
    </w:p>
    <w:p w14:paraId="5A2C70C9" w14:textId="3A68866F" w:rsidR="00670DE9" w:rsidRDefault="00D61A96" w:rsidP="002C017F">
      <w:proofErr w:type="spellStart"/>
      <w:r w:rsidRPr="00D61A96">
        <w:lastRenderedPageBreak/>
        <w:t>Play</w:t>
      </w:r>
      <w:proofErr w:type="spellEnd"/>
      <w:r w:rsidRPr="00D61A96">
        <w:t xml:space="preserve"> </w:t>
      </w:r>
      <w:proofErr w:type="spellStart"/>
      <w:r w:rsidRPr="00D61A96">
        <w:t>Scotland</w:t>
      </w:r>
      <w:proofErr w:type="spellEnd"/>
      <w:r w:rsidRPr="00D61A96">
        <w:t xml:space="preserve"> (2017) </w:t>
      </w:r>
      <w:proofErr w:type="spellStart"/>
      <w:r w:rsidRPr="00D61A96">
        <w:rPr>
          <w:i/>
          <w:iCs/>
        </w:rPr>
        <w:t>Loose</w:t>
      </w:r>
      <w:proofErr w:type="spellEnd"/>
      <w:r w:rsidRPr="00D61A96">
        <w:rPr>
          <w:i/>
          <w:iCs/>
        </w:rPr>
        <w:t xml:space="preserve"> </w:t>
      </w:r>
      <w:proofErr w:type="spellStart"/>
      <w:r w:rsidRPr="00D61A96">
        <w:rPr>
          <w:i/>
          <w:iCs/>
        </w:rPr>
        <w:t>Parts</w:t>
      </w:r>
      <w:proofErr w:type="spellEnd"/>
      <w:r w:rsidRPr="00D61A96">
        <w:rPr>
          <w:i/>
          <w:iCs/>
        </w:rPr>
        <w:t xml:space="preserve"> </w:t>
      </w:r>
      <w:proofErr w:type="spellStart"/>
      <w:r w:rsidRPr="00D61A96">
        <w:rPr>
          <w:i/>
          <w:iCs/>
        </w:rPr>
        <w:t>Play</w:t>
      </w:r>
      <w:proofErr w:type="spellEnd"/>
      <w:r w:rsidRPr="00D61A96">
        <w:rPr>
          <w:i/>
          <w:iCs/>
        </w:rPr>
        <w:t xml:space="preserve">: </w:t>
      </w:r>
      <w:proofErr w:type="spellStart"/>
      <w:r w:rsidRPr="00D61A96">
        <w:rPr>
          <w:i/>
          <w:iCs/>
        </w:rPr>
        <w:t>Toolkit</w:t>
      </w:r>
      <w:proofErr w:type="spellEnd"/>
      <w:r w:rsidRPr="00D61A96">
        <w:rPr>
          <w:i/>
          <w:iCs/>
        </w:rPr>
        <w:t>.</w:t>
      </w:r>
      <w:r w:rsidRPr="00D61A96">
        <w:t xml:space="preserve"> A</w:t>
      </w:r>
      <w:r>
        <w:t>r gael ar</w:t>
      </w:r>
      <w:r w:rsidRPr="00D61A96">
        <w:t xml:space="preserve">: </w:t>
      </w:r>
      <w:hyperlink r:id="rId22" w:tgtFrame="_blank" w:history="1">
        <w:r w:rsidRPr="00D61A96">
          <w:rPr>
            <w:rStyle w:val="Hyperlink"/>
          </w:rPr>
          <w:t>https://www.playscotland.org/</w:t>
        </w:r>
      </w:hyperlink>
      <w:r w:rsidRPr="00D61A96">
        <w:t xml:space="preserve"> </w:t>
      </w:r>
      <w:r>
        <w:t>(</w:t>
      </w:r>
      <w:r w:rsidRPr="00D61A96">
        <w:t>Cyrchwyd: 26 Hydref 2025</w:t>
      </w:r>
      <w:r>
        <w:t>)</w:t>
      </w:r>
    </w:p>
    <w:p w14:paraId="5804E9D9" w14:textId="796ED0AA" w:rsidR="00D61A96" w:rsidRDefault="00E759FA" w:rsidP="002C017F">
      <w:r w:rsidRPr="00E759FA">
        <w:t xml:space="preserve">Pritchard, A., 2018. </w:t>
      </w:r>
      <w:proofErr w:type="spellStart"/>
      <w:r w:rsidRPr="00E759FA">
        <w:rPr>
          <w:i/>
          <w:iCs/>
        </w:rPr>
        <w:t>Ways</w:t>
      </w:r>
      <w:proofErr w:type="spellEnd"/>
      <w:r w:rsidRPr="00E759FA">
        <w:rPr>
          <w:i/>
          <w:iCs/>
        </w:rPr>
        <w:t xml:space="preserve"> of </w:t>
      </w:r>
      <w:proofErr w:type="spellStart"/>
      <w:r w:rsidRPr="00E759FA">
        <w:rPr>
          <w:i/>
          <w:iCs/>
        </w:rPr>
        <w:t>Learning</w:t>
      </w:r>
      <w:proofErr w:type="spellEnd"/>
      <w:r w:rsidRPr="00E759FA">
        <w:rPr>
          <w:i/>
          <w:iCs/>
        </w:rPr>
        <w:t xml:space="preserve">: </w:t>
      </w:r>
      <w:proofErr w:type="spellStart"/>
      <w:r w:rsidRPr="00E759FA">
        <w:rPr>
          <w:i/>
          <w:iCs/>
        </w:rPr>
        <w:t>Learning</w:t>
      </w:r>
      <w:proofErr w:type="spellEnd"/>
      <w:r w:rsidRPr="00E759FA">
        <w:rPr>
          <w:i/>
          <w:iCs/>
        </w:rPr>
        <w:t xml:space="preserve"> </w:t>
      </w:r>
      <w:proofErr w:type="spellStart"/>
      <w:r w:rsidRPr="00E759FA">
        <w:rPr>
          <w:i/>
          <w:iCs/>
        </w:rPr>
        <w:t>Theories</w:t>
      </w:r>
      <w:proofErr w:type="spellEnd"/>
      <w:r w:rsidRPr="00E759FA">
        <w:rPr>
          <w:i/>
          <w:iCs/>
        </w:rPr>
        <w:t xml:space="preserve"> </w:t>
      </w:r>
      <w:proofErr w:type="spellStart"/>
      <w:r w:rsidRPr="00E759FA">
        <w:rPr>
          <w:i/>
          <w:iCs/>
        </w:rPr>
        <w:t>and</w:t>
      </w:r>
      <w:proofErr w:type="spellEnd"/>
      <w:r w:rsidRPr="00E759FA">
        <w:rPr>
          <w:i/>
          <w:iCs/>
        </w:rPr>
        <w:t xml:space="preserve"> </w:t>
      </w:r>
      <w:proofErr w:type="spellStart"/>
      <w:r w:rsidRPr="00E759FA">
        <w:rPr>
          <w:i/>
          <w:iCs/>
        </w:rPr>
        <w:t>Learning</w:t>
      </w:r>
      <w:proofErr w:type="spellEnd"/>
      <w:r w:rsidRPr="00E759FA">
        <w:rPr>
          <w:i/>
          <w:iCs/>
        </w:rPr>
        <w:t xml:space="preserve"> </w:t>
      </w:r>
      <w:proofErr w:type="spellStart"/>
      <w:r w:rsidRPr="00E759FA">
        <w:rPr>
          <w:i/>
          <w:iCs/>
        </w:rPr>
        <w:t>Styles</w:t>
      </w:r>
      <w:proofErr w:type="spellEnd"/>
      <w:r w:rsidRPr="00E759FA">
        <w:rPr>
          <w:i/>
          <w:iCs/>
        </w:rPr>
        <w:t xml:space="preserve"> </w:t>
      </w:r>
      <w:proofErr w:type="spellStart"/>
      <w:r w:rsidRPr="00E759FA">
        <w:rPr>
          <w:i/>
          <w:iCs/>
        </w:rPr>
        <w:t>in</w:t>
      </w:r>
      <w:proofErr w:type="spellEnd"/>
      <w:r w:rsidRPr="00E759FA">
        <w:rPr>
          <w:i/>
          <w:iCs/>
        </w:rPr>
        <w:t xml:space="preserve"> the </w:t>
      </w:r>
      <w:proofErr w:type="spellStart"/>
      <w:r w:rsidRPr="00E759FA">
        <w:rPr>
          <w:i/>
          <w:iCs/>
        </w:rPr>
        <w:t>Classroom</w:t>
      </w:r>
      <w:proofErr w:type="spellEnd"/>
      <w:r w:rsidRPr="00E759FA">
        <w:rPr>
          <w:i/>
          <w:iCs/>
        </w:rPr>
        <w:t>.</w:t>
      </w:r>
      <w:r w:rsidRPr="00E759FA">
        <w:t xml:space="preserve"> 4th </w:t>
      </w:r>
      <w:proofErr w:type="spellStart"/>
      <w:r w:rsidRPr="00E759FA">
        <w:t>ed</w:t>
      </w:r>
      <w:proofErr w:type="spellEnd"/>
      <w:r w:rsidRPr="00E759FA">
        <w:t>. London: Routledge. </w:t>
      </w:r>
    </w:p>
    <w:p w14:paraId="7E121B7C" w14:textId="773AA847" w:rsidR="00E759FA" w:rsidRDefault="00E759FA" w:rsidP="002C017F">
      <w:proofErr w:type="spellStart"/>
      <w:r w:rsidRPr="00E759FA">
        <w:t>Pyle</w:t>
      </w:r>
      <w:proofErr w:type="spellEnd"/>
      <w:r w:rsidRPr="00E759FA">
        <w:t xml:space="preserve">, A. </w:t>
      </w:r>
      <w:proofErr w:type="spellStart"/>
      <w:r w:rsidRPr="00E759FA">
        <w:t>and</w:t>
      </w:r>
      <w:proofErr w:type="spellEnd"/>
      <w:r w:rsidRPr="00E759FA">
        <w:t xml:space="preserve"> </w:t>
      </w:r>
      <w:proofErr w:type="spellStart"/>
      <w:r w:rsidRPr="00E759FA">
        <w:t>Danniels</w:t>
      </w:r>
      <w:proofErr w:type="spellEnd"/>
      <w:r w:rsidRPr="00E759FA">
        <w:t xml:space="preserve">, E. (2017) </w:t>
      </w:r>
      <w:proofErr w:type="spellStart"/>
      <w:r w:rsidRPr="00E759FA">
        <w:rPr>
          <w:i/>
          <w:iCs/>
        </w:rPr>
        <w:t>Defining</w:t>
      </w:r>
      <w:proofErr w:type="spellEnd"/>
      <w:r w:rsidRPr="00E759FA">
        <w:rPr>
          <w:i/>
          <w:iCs/>
        </w:rPr>
        <w:t xml:space="preserve"> </w:t>
      </w:r>
      <w:proofErr w:type="spellStart"/>
      <w:r w:rsidRPr="00E759FA">
        <w:rPr>
          <w:i/>
          <w:iCs/>
        </w:rPr>
        <w:t>play-based</w:t>
      </w:r>
      <w:proofErr w:type="spellEnd"/>
      <w:r w:rsidRPr="00E759FA">
        <w:rPr>
          <w:i/>
          <w:iCs/>
        </w:rPr>
        <w:t xml:space="preserve"> </w:t>
      </w:r>
      <w:proofErr w:type="spellStart"/>
      <w:r w:rsidRPr="00E759FA">
        <w:rPr>
          <w:i/>
          <w:iCs/>
        </w:rPr>
        <w:t>learning</w:t>
      </w:r>
      <w:proofErr w:type="spellEnd"/>
      <w:r w:rsidRPr="00E759FA">
        <w:t xml:space="preserve">. </w:t>
      </w:r>
      <w:proofErr w:type="spellStart"/>
      <w:r w:rsidRPr="00E759FA">
        <w:t>Encyclopedia</w:t>
      </w:r>
      <w:proofErr w:type="spellEnd"/>
      <w:r w:rsidRPr="00E759FA">
        <w:t xml:space="preserve"> </w:t>
      </w:r>
      <w:proofErr w:type="spellStart"/>
      <w:r w:rsidRPr="00E759FA">
        <w:t>on</w:t>
      </w:r>
      <w:proofErr w:type="spellEnd"/>
      <w:r w:rsidRPr="00E759FA">
        <w:t xml:space="preserve"> </w:t>
      </w:r>
      <w:proofErr w:type="spellStart"/>
      <w:r w:rsidRPr="00E759FA">
        <w:t>Early</w:t>
      </w:r>
      <w:proofErr w:type="spellEnd"/>
      <w:r w:rsidRPr="00E759FA">
        <w:t xml:space="preserve"> </w:t>
      </w:r>
      <w:proofErr w:type="spellStart"/>
      <w:r w:rsidRPr="00E759FA">
        <w:t>Childhood</w:t>
      </w:r>
      <w:proofErr w:type="spellEnd"/>
      <w:r w:rsidRPr="00E759FA">
        <w:t xml:space="preserve"> </w:t>
      </w:r>
      <w:proofErr w:type="spellStart"/>
      <w:r w:rsidRPr="00E759FA">
        <w:t>Development</w:t>
      </w:r>
      <w:proofErr w:type="spellEnd"/>
      <w:r w:rsidRPr="00E759FA">
        <w:t xml:space="preserve">. Ar gael ar: </w:t>
      </w:r>
      <w:hyperlink r:id="rId23" w:tgtFrame="_blank" w:history="1">
        <w:r w:rsidRPr="00E759FA">
          <w:rPr>
            <w:rStyle w:val="Hyperlink"/>
          </w:rPr>
          <w:t>https://www.child-encyclopedia.com/pdf/expert/play-based-learning/according-experts/defining-play-based-learning</w:t>
        </w:r>
      </w:hyperlink>
      <w:r w:rsidRPr="00E759FA">
        <w:t xml:space="preserve"> (Cyrchwyd: Hydref 2 2025). </w:t>
      </w:r>
    </w:p>
    <w:p w14:paraId="735EC280" w14:textId="2538637F" w:rsidR="00E759FA" w:rsidRDefault="00EC6C5B" w:rsidP="002C017F">
      <w:proofErr w:type="spellStart"/>
      <w:r w:rsidRPr="00EC6C5B">
        <w:t>Raval</w:t>
      </w:r>
      <w:proofErr w:type="spellEnd"/>
      <w:r w:rsidRPr="00EC6C5B">
        <w:t xml:space="preserve">, R.N. (2024) ‘The </w:t>
      </w:r>
      <w:proofErr w:type="spellStart"/>
      <w:r w:rsidRPr="00EC6C5B">
        <w:t>importance</w:t>
      </w:r>
      <w:proofErr w:type="spellEnd"/>
      <w:r w:rsidRPr="00EC6C5B">
        <w:t xml:space="preserve"> of </w:t>
      </w:r>
      <w:proofErr w:type="spellStart"/>
      <w:r w:rsidRPr="00EC6C5B">
        <w:t>traditional</w:t>
      </w:r>
      <w:proofErr w:type="spellEnd"/>
      <w:r w:rsidRPr="00EC6C5B">
        <w:t xml:space="preserve"> </w:t>
      </w:r>
      <w:proofErr w:type="spellStart"/>
      <w:r w:rsidRPr="00EC6C5B">
        <w:t>outdoor</w:t>
      </w:r>
      <w:proofErr w:type="spellEnd"/>
      <w:r w:rsidRPr="00EC6C5B">
        <w:t xml:space="preserve"> games </w:t>
      </w:r>
      <w:proofErr w:type="spellStart"/>
      <w:r w:rsidRPr="00EC6C5B">
        <w:t>in</w:t>
      </w:r>
      <w:proofErr w:type="spellEnd"/>
      <w:r w:rsidRPr="00EC6C5B">
        <w:t xml:space="preserve"> </w:t>
      </w:r>
      <w:proofErr w:type="spellStart"/>
      <w:r w:rsidRPr="00EC6C5B">
        <w:t>children’s</w:t>
      </w:r>
      <w:proofErr w:type="spellEnd"/>
      <w:r w:rsidRPr="00EC6C5B">
        <w:t xml:space="preserve"> </w:t>
      </w:r>
      <w:proofErr w:type="spellStart"/>
      <w:r w:rsidRPr="00EC6C5B">
        <w:t>cognitive</w:t>
      </w:r>
      <w:proofErr w:type="spellEnd"/>
      <w:r w:rsidRPr="00EC6C5B">
        <w:t xml:space="preserve"> </w:t>
      </w:r>
      <w:proofErr w:type="spellStart"/>
      <w:r w:rsidRPr="00EC6C5B">
        <w:t>and</w:t>
      </w:r>
      <w:proofErr w:type="spellEnd"/>
      <w:r w:rsidRPr="00EC6C5B">
        <w:t xml:space="preserve"> </w:t>
      </w:r>
      <w:proofErr w:type="spellStart"/>
      <w:r w:rsidRPr="00EC6C5B">
        <w:t>social</w:t>
      </w:r>
      <w:proofErr w:type="spellEnd"/>
      <w:r w:rsidRPr="00EC6C5B">
        <w:t xml:space="preserve"> </w:t>
      </w:r>
      <w:proofErr w:type="spellStart"/>
      <w:r w:rsidRPr="00EC6C5B">
        <w:t>development</w:t>
      </w:r>
      <w:proofErr w:type="spellEnd"/>
      <w:r w:rsidRPr="00EC6C5B">
        <w:t xml:space="preserve">’, </w:t>
      </w:r>
      <w:r w:rsidRPr="00EC6C5B">
        <w:rPr>
          <w:i/>
          <w:iCs/>
        </w:rPr>
        <w:t xml:space="preserve">International </w:t>
      </w:r>
      <w:proofErr w:type="spellStart"/>
      <w:r w:rsidRPr="00EC6C5B">
        <w:rPr>
          <w:i/>
          <w:iCs/>
        </w:rPr>
        <w:t>Journal</w:t>
      </w:r>
      <w:proofErr w:type="spellEnd"/>
      <w:r w:rsidRPr="00EC6C5B">
        <w:rPr>
          <w:i/>
          <w:iCs/>
        </w:rPr>
        <w:t xml:space="preserve"> </w:t>
      </w:r>
      <w:proofErr w:type="spellStart"/>
      <w:r w:rsidRPr="00EC6C5B">
        <w:rPr>
          <w:i/>
          <w:iCs/>
        </w:rPr>
        <w:t>for</w:t>
      </w:r>
      <w:proofErr w:type="spellEnd"/>
      <w:r w:rsidRPr="00EC6C5B">
        <w:rPr>
          <w:i/>
          <w:iCs/>
        </w:rPr>
        <w:t xml:space="preserve"> Research </w:t>
      </w:r>
      <w:proofErr w:type="spellStart"/>
      <w:r w:rsidRPr="00EC6C5B">
        <w:rPr>
          <w:i/>
          <w:iCs/>
        </w:rPr>
        <w:t>in</w:t>
      </w:r>
      <w:proofErr w:type="spellEnd"/>
      <w:r w:rsidRPr="00EC6C5B">
        <w:rPr>
          <w:i/>
          <w:iCs/>
        </w:rPr>
        <w:t xml:space="preserve"> </w:t>
      </w:r>
      <w:proofErr w:type="spellStart"/>
      <w:r w:rsidRPr="00EC6C5B">
        <w:rPr>
          <w:i/>
          <w:iCs/>
        </w:rPr>
        <w:t>Arts</w:t>
      </w:r>
      <w:proofErr w:type="spellEnd"/>
      <w:r w:rsidRPr="00EC6C5B">
        <w:rPr>
          <w:i/>
          <w:iCs/>
        </w:rPr>
        <w:t xml:space="preserve"> </w:t>
      </w:r>
      <w:proofErr w:type="spellStart"/>
      <w:r w:rsidRPr="00EC6C5B">
        <w:rPr>
          <w:i/>
          <w:iCs/>
        </w:rPr>
        <w:t>and</w:t>
      </w:r>
      <w:proofErr w:type="spellEnd"/>
      <w:r w:rsidRPr="00EC6C5B">
        <w:rPr>
          <w:i/>
          <w:iCs/>
        </w:rPr>
        <w:t xml:space="preserve"> </w:t>
      </w:r>
      <w:proofErr w:type="spellStart"/>
      <w:r w:rsidRPr="00EC6C5B">
        <w:rPr>
          <w:i/>
          <w:iCs/>
        </w:rPr>
        <w:t>Humanities</w:t>
      </w:r>
      <w:proofErr w:type="spellEnd"/>
      <w:r w:rsidRPr="00EC6C5B">
        <w:t>,  (Cyrchwyd: Hydref 1 2025).  </w:t>
      </w:r>
    </w:p>
    <w:p w14:paraId="3E1BB349" w14:textId="53A3BA2C" w:rsidR="00EC6C5B" w:rsidRDefault="00DC72CF" w:rsidP="002C017F">
      <w:r w:rsidRPr="00DC72CF">
        <w:t xml:space="preserve">Ryan, R.M. &amp; </w:t>
      </w:r>
      <w:proofErr w:type="spellStart"/>
      <w:r w:rsidRPr="00DC72CF">
        <w:t>Deci</w:t>
      </w:r>
      <w:proofErr w:type="spellEnd"/>
      <w:r w:rsidRPr="00DC72CF">
        <w:t>, E.L. (2018) ‘</w:t>
      </w:r>
      <w:proofErr w:type="spellStart"/>
      <w:r w:rsidRPr="00DC72CF">
        <w:t>Flourishing</w:t>
      </w:r>
      <w:proofErr w:type="spellEnd"/>
      <w:r w:rsidRPr="00DC72CF">
        <w:t xml:space="preserve"> </w:t>
      </w:r>
      <w:proofErr w:type="spellStart"/>
      <w:r w:rsidRPr="00DC72CF">
        <w:t>in</w:t>
      </w:r>
      <w:proofErr w:type="spellEnd"/>
      <w:r w:rsidRPr="00DC72CF">
        <w:t xml:space="preserve"> the </w:t>
      </w:r>
      <w:proofErr w:type="spellStart"/>
      <w:r w:rsidRPr="00DC72CF">
        <w:t>forest</w:t>
      </w:r>
      <w:proofErr w:type="spellEnd"/>
      <w:r w:rsidRPr="00DC72CF">
        <w:t xml:space="preserve">: </w:t>
      </w:r>
      <w:proofErr w:type="spellStart"/>
      <w:r w:rsidRPr="00DC72CF">
        <w:t>looking</w:t>
      </w:r>
      <w:proofErr w:type="spellEnd"/>
      <w:r w:rsidRPr="00DC72CF">
        <w:t xml:space="preserve"> at Forest </w:t>
      </w:r>
      <w:proofErr w:type="spellStart"/>
      <w:r w:rsidRPr="00DC72CF">
        <w:t>School</w:t>
      </w:r>
      <w:proofErr w:type="spellEnd"/>
      <w:r w:rsidRPr="00DC72CF">
        <w:t xml:space="preserve"> </w:t>
      </w:r>
      <w:proofErr w:type="spellStart"/>
      <w:r w:rsidRPr="00DC72CF">
        <w:t>through</w:t>
      </w:r>
      <w:proofErr w:type="spellEnd"/>
      <w:r w:rsidRPr="00DC72CF">
        <w:t xml:space="preserve"> a </w:t>
      </w:r>
      <w:proofErr w:type="spellStart"/>
      <w:r w:rsidRPr="00DC72CF">
        <w:t>Self</w:t>
      </w:r>
      <w:r w:rsidRPr="00DC72CF">
        <w:noBreakHyphen/>
        <w:t>Determination</w:t>
      </w:r>
      <w:proofErr w:type="spellEnd"/>
      <w:r w:rsidRPr="00DC72CF">
        <w:t xml:space="preserve"> </w:t>
      </w:r>
      <w:proofErr w:type="spellStart"/>
      <w:r w:rsidRPr="00DC72CF">
        <w:t>Theory</w:t>
      </w:r>
      <w:proofErr w:type="spellEnd"/>
      <w:r w:rsidRPr="00DC72CF">
        <w:t xml:space="preserve"> lens’, </w:t>
      </w:r>
      <w:proofErr w:type="spellStart"/>
      <w:r w:rsidRPr="00DC72CF">
        <w:rPr>
          <w:i/>
          <w:iCs/>
        </w:rPr>
        <w:t>Frontiers</w:t>
      </w:r>
      <w:proofErr w:type="spellEnd"/>
      <w:r w:rsidRPr="00DC72CF">
        <w:rPr>
          <w:i/>
          <w:iCs/>
        </w:rPr>
        <w:t xml:space="preserve"> </w:t>
      </w:r>
      <w:proofErr w:type="spellStart"/>
      <w:r w:rsidRPr="00DC72CF">
        <w:rPr>
          <w:i/>
          <w:iCs/>
        </w:rPr>
        <w:t>in</w:t>
      </w:r>
      <w:proofErr w:type="spellEnd"/>
      <w:r w:rsidRPr="00DC72CF">
        <w:rPr>
          <w:i/>
          <w:iCs/>
        </w:rPr>
        <w:t xml:space="preserve"> </w:t>
      </w:r>
      <w:proofErr w:type="spellStart"/>
      <w:r w:rsidRPr="00DC72CF">
        <w:rPr>
          <w:i/>
          <w:iCs/>
        </w:rPr>
        <w:t>Education</w:t>
      </w:r>
      <w:proofErr w:type="spellEnd"/>
      <w:r w:rsidRPr="00DC72CF">
        <w:t xml:space="preserve">, 3. Ar gael ar: </w:t>
      </w:r>
      <w:hyperlink r:id="rId24" w:tgtFrame="_blank" w:history="1">
        <w:r w:rsidRPr="00DC72CF">
          <w:rPr>
            <w:rStyle w:val="Hyperlink"/>
          </w:rPr>
          <w:t>https://link.springer.com/article/10.1007/s42322-018-0018-5</w:t>
        </w:r>
      </w:hyperlink>
      <w:r w:rsidRPr="00DC72CF">
        <w:t xml:space="preserve"> (Cyrchwyd: Hydref 3 2025). </w:t>
      </w:r>
    </w:p>
    <w:p w14:paraId="2E7DA8B0" w14:textId="31C943BA" w:rsidR="00DC72CF" w:rsidRDefault="00DC72CF" w:rsidP="002C017F">
      <w:proofErr w:type="spellStart"/>
      <w:r w:rsidRPr="00DC72CF">
        <w:t>Siswiyanti</w:t>
      </w:r>
      <w:proofErr w:type="spellEnd"/>
      <w:r w:rsidRPr="00DC72CF">
        <w:t xml:space="preserve">, N. </w:t>
      </w:r>
      <w:proofErr w:type="spellStart"/>
      <w:r w:rsidRPr="00DC72CF">
        <w:t>and</w:t>
      </w:r>
      <w:proofErr w:type="spellEnd"/>
      <w:r w:rsidRPr="00DC72CF">
        <w:t xml:space="preserve"> </w:t>
      </w:r>
      <w:proofErr w:type="spellStart"/>
      <w:r w:rsidRPr="00DC72CF">
        <w:t>Puji</w:t>
      </w:r>
      <w:proofErr w:type="spellEnd"/>
      <w:r w:rsidRPr="00DC72CF">
        <w:t xml:space="preserve"> </w:t>
      </w:r>
      <w:proofErr w:type="spellStart"/>
      <w:r w:rsidRPr="00DC72CF">
        <w:t>Astuti</w:t>
      </w:r>
      <w:proofErr w:type="spellEnd"/>
      <w:r w:rsidRPr="00DC72CF">
        <w:t>, D. (2022) ‘</w:t>
      </w:r>
      <w:r w:rsidRPr="00DC72CF">
        <w:rPr>
          <w:i/>
          <w:iCs/>
        </w:rPr>
        <w:t xml:space="preserve">The </w:t>
      </w:r>
      <w:proofErr w:type="spellStart"/>
      <w:r w:rsidRPr="00DC72CF">
        <w:rPr>
          <w:i/>
          <w:iCs/>
        </w:rPr>
        <w:t>implementation</w:t>
      </w:r>
      <w:proofErr w:type="spellEnd"/>
      <w:r w:rsidRPr="00DC72CF">
        <w:rPr>
          <w:i/>
          <w:iCs/>
        </w:rPr>
        <w:t xml:space="preserve"> of </w:t>
      </w:r>
      <w:proofErr w:type="spellStart"/>
      <w:r w:rsidRPr="00DC72CF">
        <w:rPr>
          <w:i/>
          <w:iCs/>
        </w:rPr>
        <w:t>inclusive</w:t>
      </w:r>
      <w:proofErr w:type="spellEnd"/>
      <w:r w:rsidRPr="00DC72CF">
        <w:rPr>
          <w:i/>
          <w:iCs/>
        </w:rPr>
        <w:t xml:space="preserve"> </w:t>
      </w:r>
      <w:proofErr w:type="spellStart"/>
      <w:r w:rsidRPr="00DC72CF">
        <w:rPr>
          <w:i/>
          <w:iCs/>
        </w:rPr>
        <w:t>assessment</w:t>
      </w:r>
      <w:proofErr w:type="spellEnd"/>
      <w:r w:rsidRPr="00DC72CF">
        <w:rPr>
          <w:i/>
          <w:iCs/>
        </w:rPr>
        <w:t xml:space="preserve"> </w:t>
      </w:r>
      <w:proofErr w:type="spellStart"/>
      <w:r w:rsidRPr="00DC72CF">
        <w:rPr>
          <w:i/>
          <w:iCs/>
        </w:rPr>
        <w:t>in</w:t>
      </w:r>
      <w:proofErr w:type="spellEnd"/>
      <w:r w:rsidRPr="00DC72CF">
        <w:rPr>
          <w:i/>
          <w:iCs/>
        </w:rPr>
        <w:t xml:space="preserve"> </w:t>
      </w:r>
      <w:proofErr w:type="spellStart"/>
      <w:r w:rsidRPr="00DC72CF">
        <w:rPr>
          <w:i/>
          <w:iCs/>
        </w:rPr>
        <w:t>early</w:t>
      </w:r>
      <w:proofErr w:type="spellEnd"/>
      <w:r w:rsidRPr="00DC72CF">
        <w:rPr>
          <w:i/>
          <w:iCs/>
        </w:rPr>
        <w:t xml:space="preserve"> </w:t>
      </w:r>
      <w:proofErr w:type="spellStart"/>
      <w:r w:rsidRPr="00DC72CF">
        <w:rPr>
          <w:i/>
          <w:iCs/>
        </w:rPr>
        <w:t>childhood</w:t>
      </w:r>
      <w:proofErr w:type="spellEnd"/>
      <w:r w:rsidRPr="00DC72CF">
        <w:rPr>
          <w:i/>
          <w:iCs/>
        </w:rPr>
        <w:t xml:space="preserve"> </w:t>
      </w:r>
      <w:proofErr w:type="spellStart"/>
      <w:r w:rsidRPr="00DC72CF">
        <w:rPr>
          <w:i/>
          <w:iCs/>
        </w:rPr>
        <w:t>education</w:t>
      </w:r>
      <w:proofErr w:type="spellEnd"/>
      <w:r w:rsidRPr="00DC72CF">
        <w:rPr>
          <w:i/>
          <w:iCs/>
        </w:rPr>
        <w:t xml:space="preserve">: </w:t>
      </w:r>
      <w:proofErr w:type="spellStart"/>
      <w:r w:rsidRPr="00DC72CF">
        <w:rPr>
          <w:i/>
          <w:iCs/>
        </w:rPr>
        <w:t>Challenges</w:t>
      </w:r>
      <w:proofErr w:type="spellEnd"/>
      <w:r w:rsidRPr="00DC72CF">
        <w:rPr>
          <w:i/>
          <w:iCs/>
        </w:rPr>
        <w:t xml:space="preserve"> </w:t>
      </w:r>
      <w:proofErr w:type="spellStart"/>
      <w:r w:rsidRPr="00DC72CF">
        <w:rPr>
          <w:i/>
          <w:iCs/>
        </w:rPr>
        <w:t>and</w:t>
      </w:r>
      <w:proofErr w:type="spellEnd"/>
      <w:r w:rsidRPr="00DC72CF">
        <w:rPr>
          <w:i/>
          <w:iCs/>
        </w:rPr>
        <w:t xml:space="preserve"> </w:t>
      </w:r>
      <w:proofErr w:type="spellStart"/>
      <w:r w:rsidRPr="00DC72CF">
        <w:rPr>
          <w:i/>
          <w:iCs/>
        </w:rPr>
        <w:t>opportunities</w:t>
      </w:r>
      <w:proofErr w:type="spellEnd"/>
      <w:r w:rsidRPr="00DC72CF">
        <w:t xml:space="preserve">’, </w:t>
      </w:r>
      <w:proofErr w:type="spellStart"/>
      <w:r w:rsidRPr="00DC72CF">
        <w:rPr>
          <w:i/>
          <w:iCs/>
        </w:rPr>
        <w:t>Early</w:t>
      </w:r>
      <w:proofErr w:type="spellEnd"/>
      <w:r w:rsidRPr="00DC72CF">
        <w:rPr>
          <w:i/>
          <w:iCs/>
        </w:rPr>
        <w:t xml:space="preserve"> </w:t>
      </w:r>
      <w:proofErr w:type="spellStart"/>
      <w:r w:rsidRPr="00DC72CF">
        <w:rPr>
          <w:i/>
          <w:iCs/>
        </w:rPr>
        <w:t>Childhood</w:t>
      </w:r>
      <w:proofErr w:type="spellEnd"/>
      <w:r w:rsidRPr="00DC72CF">
        <w:rPr>
          <w:i/>
          <w:iCs/>
        </w:rPr>
        <w:t xml:space="preserve"> </w:t>
      </w:r>
      <w:proofErr w:type="spellStart"/>
      <w:r w:rsidRPr="00DC72CF">
        <w:rPr>
          <w:i/>
          <w:iCs/>
        </w:rPr>
        <w:t>Education</w:t>
      </w:r>
      <w:proofErr w:type="spellEnd"/>
      <w:r w:rsidRPr="00DC72CF">
        <w:rPr>
          <w:i/>
          <w:iCs/>
        </w:rPr>
        <w:t xml:space="preserve"> </w:t>
      </w:r>
      <w:proofErr w:type="spellStart"/>
      <w:r w:rsidRPr="00DC72CF">
        <w:rPr>
          <w:i/>
          <w:iCs/>
        </w:rPr>
        <w:t>Journal</w:t>
      </w:r>
      <w:proofErr w:type="spellEnd"/>
      <w:r w:rsidRPr="00DC72CF">
        <w:t xml:space="preserve">, 50(7), </w:t>
      </w:r>
      <w:proofErr w:type="spellStart"/>
      <w:r w:rsidRPr="00DC72CF">
        <w:t>pp</w:t>
      </w:r>
      <w:proofErr w:type="spellEnd"/>
      <w:r w:rsidRPr="00DC72CF">
        <w:t>. 1263–1274. doi:10.1007/s10643-021-01284-1. </w:t>
      </w:r>
    </w:p>
    <w:p w14:paraId="45543FCB" w14:textId="598398C0" w:rsidR="00DC72CF" w:rsidRDefault="00DC72CF" w:rsidP="002C017F">
      <w:r w:rsidRPr="00DC72CF">
        <w:t xml:space="preserve">Spencer, R.A. </w:t>
      </w:r>
      <w:proofErr w:type="spellStart"/>
      <w:r w:rsidRPr="00DC72CF">
        <w:t>et</w:t>
      </w:r>
      <w:proofErr w:type="spellEnd"/>
      <w:r w:rsidRPr="00DC72CF">
        <w:t xml:space="preserve"> </w:t>
      </w:r>
      <w:proofErr w:type="spellStart"/>
      <w:r w:rsidRPr="00DC72CF">
        <w:t>al</w:t>
      </w:r>
      <w:proofErr w:type="spellEnd"/>
      <w:r w:rsidRPr="00DC72CF">
        <w:t>. (2021) ‘</w:t>
      </w:r>
      <w:proofErr w:type="spellStart"/>
      <w:r w:rsidRPr="00DC72CF">
        <w:t>Early</w:t>
      </w:r>
      <w:proofErr w:type="spellEnd"/>
      <w:r w:rsidRPr="00DC72CF">
        <w:t xml:space="preserve"> </w:t>
      </w:r>
      <w:proofErr w:type="spellStart"/>
      <w:r w:rsidRPr="00DC72CF">
        <w:t>childhood</w:t>
      </w:r>
      <w:proofErr w:type="spellEnd"/>
      <w:r w:rsidRPr="00DC72CF">
        <w:t xml:space="preserve"> </w:t>
      </w:r>
      <w:proofErr w:type="spellStart"/>
      <w:r w:rsidRPr="00DC72CF">
        <w:t>educator</w:t>
      </w:r>
      <w:proofErr w:type="spellEnd"/>
      <w:r w:rsidRPr="00DC72CF">
        <w:t xml:space="preserve"> </w:t>
      </w:r>
      <w:proofErr w:type="spellStart"/>
      <w:r w:rsidRPr="00DC72CF">
        <w:t>perceptions</w:t>
      </w:r>
      <w:proofErr w:type="spellEnd"/>
      <w:r w:rsidRPr="00DC72CF">
        <w:t xml:space="preserve"> of </w:t>
      </w:r>
      <w:proofErr w:type="spellStart"/>
      <w:r w:rsidRPr="00DC72CF">
        <w:t>risky</w:t>
      </w:r>
      <w:proofErr w:type="spellEnd"/>
      <w:r w:rsidRPr="00DC72CF">
        <w:t xml:space="preserve"> </w:t>
      </w:r>
      <w:proofErr w:type="spellStart"/>
      <w:r w:rsidRPr="00DC72CF">
        <w:t>play</w:t>
      </w:r>
      <w:proofErr w:type="spellEnd"/>
      <w:r w:rsidRPr="00DC72CF">
        <w:t xml:space="preserve"> </w:t>
      </w:r>
      <w:proofErr w:type="spellStart"/>
      <w:r w:rsidRPr="00DC72CF">
        <w:t>in</w:t>
      </w:r>
      <w:proofErr w:type="spellEnd"/>
      <w:r w:rsidRPr="00DC72CF">
        <w:t xml:space="preserve"> </w:t>
      </w:r>
      <w:proofErr w:type="spellStart"/>
      <w:r w:rsidRPr="00DC72CF">
        <w:t>an</w:t>
      </w:r>
      <w:proofErr w:type="spellEnd"/>
      <w:r w:rsidRPr="00DC72CF">
        <w:t xml:space="preserve"> </w:t>
      </w:r>
      <w:proofErr w:type="spellStart"/>
      <w:r w:rsidRPr="00DC72CF">
        <w:t>outdoor</w:t>
      </w:r>
      <w:proofErr w:type="spellEnd"/>
      <w:r w:rsidRPr="00DC72CF">
        <w:t xml:space="preserve"> </w:t>
      </w:r>
      <w:proofErr w:type="spellStart"/>
      <w:r w:rsidRPr="00DC72CF">
        <w:t>loose</w:t>
      </w:r>
      <w:proofErr w:type="spellEnd"/>
      <w:r w:rsidRPr="00DC72CF">
        <w:t xml:space="preserve"> </w:t>
      </w:r>
      <w:proofErr w:type="spellStart"/>
      <w:r w:rsidRPr="00DC72CF">
        <w:t>parts</w:t>
      </w:r>
      <w:proofErr w:type="spellEnd"/>
      <w:r w:rsidRPr="00DC72CF">
        <w:t xml:space="preserve"> </w:t>
      </w:r>
      <w:proofErr w:type="spellStart"/>
      <w:r w:rsidRPr="00DC72CF">
        <w:t>intervention</w:t>
      </w:r>
      <w:proofErr w:type="spellEnd"/>
      <w:r w:rsidRPr="00DC72CF">
        <w:t xml:space="preserve">’, </w:t>
      </w:r>
      <w:r w:rsidRPr="00DC72CF">
        <w:rPr>
          <w:i/>
          <w:iCs/>
        </w:rPr>
        <w:t xml:space="preserve">AIMS </w:t>
      </w:r>
      <w:proofErr w:type="spellStart"/>
      <w:r w:rsidRPr="00DC72CF">
        <w:rPr>
          <w:i/>
          <w:iCs/>
        </w:rPr>
        <w:t>Public</w:t>
      </w:r>
      <w:proofErr w:type="spellEnd"/>
      <w:r w:rsidRPr="00DC72CF">
        <w:rPr>
          <w:i/>
          <w:iCs/>
        </w:rPr>
        <w:t xml:space="preserve"> </w:t>
      </w:r>
      <w:proofErr w:type="spellStart"/>
      <w:r w:rsidRPr="00DC72CF">
        <w:rPr>
          <w:i/>
          <w:iCs/>
        </w:rPr>
        <w:t>Health</w:t>
      </w:r>
      <w:proofErr w:type="spellEnd"/>
      <w:r w:rsidRPr="00DC72CF">
        <w:t xml:space="preserve">, 8(2), </w:t>
      </w:r>
      <w:proofErr w:type="spellStart"/>
      <w:r w:rsidRPr="00DC72CF">
        <w:t>pp</w:t>
      </w:r>
      <w:proofErr w:type="spellEnd"/>
      <w:r w:rsidRPr="00DC72CF">
        <w:t>. 213–228. </w:t>
      </w:r>
    </w:p>
    <w:p w14:paraId="7CBC2F5E" w14:textId="1A8C6DDC" w:rsidR="00DC72CF" w:rsidRDefault="00BF7D57" w:rsidP="002C017F">
      <w:proofErr w:type="spellStart"/>
      <w:r w:rsidRPr="00BF7D57">
        <w:t>Swaffield</w:t>
      </w:r>
      <w:proofErr w:type="spellEnd"/>
      <w:r w:rsidRPr="00BF7D57">
        <w:t xml:space="preserve">, S., 2011. </w:t>
      </w:r>
      <w:proofErr w:type="spellStart"/>
      <w:r w:rsidRPr="00BF7D57">
        <w:rPr>
          <w:i/>
          <w:iCs/>
        </w:rPr>
        <w:t>Getting</w:t>
      </w:r>
      <w:proofErr w:type="spellEnd"/>
      <w:r w:rsidRPr="00BF7D57">
        <w:rPr>
          <w:i/>
          <w:iCs/>
        </w:rPr>
        <w:t xml:space="preserve"> to the </w:t>
      </w:r>
      <w:proofErr w:type="spellStart"/>
      <w:r w:rsidRPr="00BF7D57">
        <w:rPr>
          <w:i/>
          <w:iCs/>
        </w:rPr>
        <w:t>Heart</w:t>
      </w:r>
      <w:proofErr w:type="spellEnd"/>
      <w:r w:rsidRPr="00BF7D57">
        <w:rPr>
          <w:i/>
          <w:iCs/>
        </w:rPr>
        <w:t xml:space="preserve"> of </w:t>
      </w:r>
      <w:proofErr w:type="spellStart"/>
      <w:r w:rsidRPr="00BF7D57">
        <w:rPr>
          <w:i/>
          <w:iCs/>
        </w:rPr>
        <w:t>Authentic</w:t>
      </w:r>
      <w:proofErr w:type="spellEnd"/>
      <w:r w:rsidRPr="00BF7D57">
        <w:rPr>
          <w:i/>
          <w:iCs/>
        </w:rPr>
        <w:t xml:space="preserve"> </w:t>
      </w:r>
      <w:proofErr w:type="spellStart"/>
      <w:r w:rsidRPr="00BF7D57">
        <w:rPr>
          <w:i/>
          <w:iCs/>
        </w:rPr>
        <w:t>Assessment</w:t>
      </w:r>
      <w:proofErr w:type="spellEnd"/>
      <w:r w:rsidRPr="00BF7D57">
        <w:rPr>
          <w:i/>
          <w:iCs/>
        </w:rPr>
        <w:t xml:space="preserve"> </w:t>
      </w:r>
      <w:proofErr w:type="spellStart"/>
      <w:r w:rsidRPr="00BF7D57">
        <w:rPr>
          <w:i/>
          <w:iCs/>
        </w:rPr>
        <w:t>for</w:t>
      </w:r>
      <w:proofErr w:type="spellEnd"/>
      <w:r w:rsidRPr="00BF7D57">
        <w:rPr>
          <w:i/>
          <w:iCs/>
        </w:rPr>
        <w:t xml:space="preserve"> </w:t>
      </w:r>
      <w:proofErr w:type="spellStart"/>
      <w:r w:rsidRPr="00BF7D57">
        <w:rPr>
          <w:i/>
          <w:iCs/>
        </w:rPr>
        <w:t>Learning</w:t>
      </w:r>
      <w:proofErr w:type="spellEnd"/>
      <w:r w:rsidRPr="00BF7D57">
        <w:rPr>
          <w:i/>
          <w:iCs/>
        </w:rPr>
        <w:t>.</w:t>
      </w:r>
      <w:r w:rsidRPr="00BF7D57">
        <w:t xml:space="preserve"> </w:t>
      </w:r>
      <w:proofErr w:type="spellStart"/>
      <w:r w:rsidRPr="00BF7D57">
        <w:rPr>
          <w:i/>
          <w:iCs/>
        </w:rPr>
        <w:t>Assessment</w:t>
      </w:r>
      <w:proofErr w:type="spellEnd"/>
      <w:r w:rsidRPr="00BF7D57">
        <w:rPr>
          <w:i/>
          <w:iCs/>
        </w:rPr>
        <w:t xml:space="preserve"> </w:t>
      </w:r>
      <w:proofErr w:type="spellStart"/>
      <w:r w:rsidRPr="00BF7D57">
        <w:rPr>
          <w:i/>
          <w:iCs/>
        </w:rPr>
        <w:t>in</w:t>
      </w:r>
      <w:proofErr w:type="spellEnd"/>
      <w:r w:rsidRPr="00BF7D57">
        <w:rPr>
          <w:i/>
          <w:iCs/>
        </w:rPr>
        <w:t xml:space="preserve"> </w:t>
      </w:r>
      <w:proofErr w:type="spellStart"/>
      <w:r w:rsidRPr="00BF7D57">
        <w:rPr>
          <w:i/>
          <w:iCs/>
        </w:rPr>
        <w:t>Education</w:t>
      </w:r>
      <w:proofErr w:type="spellEnd"/>
      <w:r w:rsidRPr="00BF7D57">
        <w:rPr>
          <w:i/>
          <w:iCs/>
        </w:rPr>
        <w:t xml:space="preserve">: </w:t>
      </w:r>
      <w:proofErr w:type="spellStart"/>
      <w:r w:rsidRPr="00BF7D57">
        <w:rPr>
          <w:i/>
          <w:iCs/>
        </w:rPr>
        <w:t>Principles</w:t>
      </w:r>
      <w:proofErr w:type="spellEnd"/>
      <w:r w:rsidRPr="00BF7D57">
        <w:rPr>
          <w:i/>
          <w:iCs/>
        </w:rPr>
        <w:t xml:space="preserve">, </w:t>
      </w:r>
      <w:proofErr w:type="spellStart"/>
      <w:r w:rsidRPr="00BF7D57">
        <w:rPr>
          <w:i/>
          <w:iCs/>
        </w:rPr>
        <w:t>Policy</w:t>
      </w:r>
      <w:proofErr w:type="spellEnd"/>
      <w:r w:rsidRPr="00BF7D57">
        <w:rPr>
          <w:i/>
          <w:iCs/>
        </w:rPr>
        <w:t xml:space="preserve"> &amp; </w:t>
      </w:r>
      <w:proofErr w:type="spellStart"/>
      <w:r w:rsidRPr="00BF7D57">
        <w:rPr>
          <w:i/>
          <w:iCs/>
        </w:rPr>
        <w:t>Practice</w:t>
      </w:r>
      <w:proofErr w:type="spellEnd"/>
      <w:r w:rsidRPr="00BF7D57">
        <w:rPr>
          <w:i/>
          <w:iCs/>
        </w:rPr>
        <w:t>,</w:t>
      </w:r>
      <w:r w:rsidRPr="00BF7D57">
        <w:t xml:space="preserve"> 18(4), pp.433–449. </w:t>
      </w:r>
    </w:p>
    <w:p w14:paraId="1E07EB44" w14:textId="0AA9A7BF" w:rsidR="00BF7D57" w:rsidRDefault="00BF7D57" w:rsidP="002C017F">
      <w:proofErr w:type="spellStart"/>
      <w:r w:rsidRPr="00BF7D57">
        <w:t>Sylva</w:t>
      </w:r>
      <w:proofErr w:type="spellEnd"/>
      <w:r w:rsidRPr="00BF7D57">
        <w:t xml:space="preserve"> </w:t>
      </w:r>
      <w:proofErr w:type="spellStart"/>
      <w:r w:rsidRPr="00BF7D57">
        <w:t>Foundation</w:t>
      </w:r>
      <w:proofErr w:type="spellEnd"/>
      <w:r w:rsidRPr="00BF7D57">
        <w:t xml:space="preserve">, 2018. </w:t>
      </w:r>
      <w:r w:rsidRPr="00BF7D57">
        <w:rPr>
          <w:i/>
          <w:iCs/>
        </w:rPr>
        <w:t xml:space="preserve">Forest </w:t>
      </w:r>
      <w:proofErr w:type="spellStart"/>
      <w:r w:rsidRPr="00BF7D57">
        <w:rPr>
          <w:i/>
          <w:iCs/>
        </w:rPr>
        <w:t>Schools</w:t>
      </w:r>
      <w:proofErr w:type="spellEnd"/>
      <w:r w:rsidRPr="00BF7D57">
        <w:rPr>
          <w:i/>
          <w:iCs/>
        </w:rPr>
        <w:t xml:space="preserve"> </w:t>
      </w:r>
      <w:proofErr w:type="spellStart"/>
      <w:r w:rsidRPr="00BF7D57">
        <w:rPr>
          <w:i/>
          <w:iCs/>
        </w:rPr>
        <w:t>for</w:t>
      </w:r>
      <w:proofErr w:type="spellEnd"/>
      <w:r w:rsidRPr="00BF7D57">
        <w:rPr>
          <w:i/>
          <w:iCs/>
        </w:rPr>
        <w:t xml:space="preserve"> All: National </w:t>
      </w:r>
      <w:proofErr w:type="spellStart"/>
      <w:r w:rsidRPr="00BF7D57">
        <w:rPr>
          <w:i/>
          <w:iCs/>
        </w:rPr>
        <w:t>Survey</w:t>
      </w:r>
      <w:proofErr w:type="spellEnd"/>
      <w:r w:rsidRPr="00BF7D57">
        <w:rPr>
          <w:i/>
          <w:iCs/>
        </w:rPr>
        <w:t xml:space="preserve"> </w:t>
      </w:r>
      <w:proofErr w:type="spellStart"/>
      <w:r w:rsidRPr="00BF7D57">
        <w:rPr>
          <w:i/>
          <w:iCs/>
        </w:rPr>
        <w:t>Report</w:t>
      </w:r>
      <w:proofErr w:type="spellEnd"/>
      <w:r w:rsidRPr="00BF7D57">
        <w:rPr>
          <w:i/>
          <w:iCs/>
        </w:rPr>
        <w:t>.</w:t>
      </w:r>
      <w:r w:rsidRPr="00BF7D57">
        <w:t xml:space="preserve"> </w:t>
      </w:r>
      <w:proofErr w:type="spellStart"/>
      <w:r w:rsidRPr="00BF7D57">
        <w:t>Oxfordshire</w:t>
      </w:r>
      <w:proofErr w:type="spellEnd"/>
      <w:r w:rsidRPr="00BF7D57">
        <w:t xml:space="preserve">: </w:t>
      </w:r>
      <w:proofErr w:type="spellStart"/>
      <w:r w:rsidRPr="00BF7D57">
        <w:t>Sylva</w:t>
      </w:r>
      <w:proofErr w:type="spellEnd"/>
      <w:r w:rsidRPr="00BF7D57">
        <w:t xml:space="preserve"> </w:t>
      </w:r>
      <w:proofErr w:type="spellStart"/>
      <w:r w:rsidRPr="00BF7D57">
        <w:t>Foundation</w:t>
      </w:r>
      <w:proofErr w:type="spellEnd"/>
      <w:r w:rsidRPr="00BF7D57">
        <w:t xml:space="preserve">. Ar gael ar: </w:t>
      </w:r>
      <w:hyperlink r:id="rId25" w:tgtFrame="_blank" w:history="1">
        <w:r w:rsidRPr="00BF7D57">
          <w:rPr>
            <w:rStyle w:val="Hyperlink"/>
          </w:rPr>
          <w:t>https://sylva.org.uk/bringing-children-closer-to-nature</w:t>
        </w:r>
      </w:hyperlink>
      <w:r w:rsidRPr="00BF7D57">
        <w:t xml:space="preserve"> (Cyrchwyd: Hydref 5 2025). </w:t>
      </w:r>
    </w:p>
    <w:p w14:paraId="73644A9E" w14:textId="1050DB63" w:rsidR="00BF7D57" w:rsidRDefault="00A1545B" w:rsidP="002C017F">
      <w:proofErr w:type="spellStart"/>
      <w:r w:rsidRPr="00A1545B">
        <w:t>TeachingEnglish</w:t>
      </w:r>
      <w:proofErr w:type="spellEnd"/>
      <w:r w:rsidRPr="00A1545B">
        <w:t xml:space="preserve"> (</w:t>
      </w:r>
      <w:proofErr w:type="spellStart"/>
      <w:r w:rsidRPr="00A1545B">
        <w:t>n.d</w:t>
      </w:r>
      <w:proofErr w:type="spellEnd"/>
      <w:r w:rsidRPr="00A1545B">
        <w:t xml:space="preserve">.) </w:t>
      </w:r>
      <w:proofErr w:type="spellStart"/>
      <w:r w:rsidRPr="00A1545B">
        <w:rPr>
          <w:i/>
          <w:iCs/>
        </w:rPr>
        <w:t>Inclusive</w:t>
      </w:r>
      <w:proofErr w:type="spellEnd"/>
      <w:r w:rsidRPr="00A1545B">
        <w:rPr>
          <w:i/>
          <w:iCs/>
        </w:rPr>
        <w:t xml:space="preserve"> </w:t>
      </w:r>
      <w:proofErr w:type="spellStart"/>
      <w:r w:rsidRPr="00A1545B">
        <w:rPr>
          <w:i/>
          <w:iCs/>
        </w:rPr>
        <w:t>approaches</w:t>
      </w:r>
      <w:proofErr w:type="spellEnd"/>
      <w:r w:rsidRPr="00A1545B">
        <w:rPr>
          <w:i/>
          <w:iCs/>
        </w:rPr>
        <w:t xml:space="preserve"> to </w:t>
      </w:r>
      <w:proofErr w:type="spellStart"/>
      <w:r w:rsidRPr="00A1545B">
        <w:rPr>
          <w:i/>
          <w:iCs/>
        </w:rPr>
        <w:t>assessment</w:t>
      </w:r>
      <w:proofErr w:type="spellEnd"/>
      <w:r w:rsidRPr="00A1545B">
        <w:rPr>
          <w:i/>
          <w:iCs/>
        </w:rPr>
        <w:t xml:space="preserve"> </w:t>
      </w:r>
      <w:proofErr w:type="spellStart"/>
      <w:r w:rsidRPr="00A1545B">
        <w:rPr>
          <w:i/>
          <w:iCs/>
        </w:rPr>
        <w:t>in</w:t>
      </w:r>
      <w:proofErr w:type="spellEnd"/>
      <w:r w:rsidRPr="00A1545B">
        <w:rPr>
          <w:i/>
          <w:iCs/>
        </w:rPr>
        <w:t xml:space="preserve"> </w:t>
      </w:r>
      <w:proofErr w:type="spellStart"/>
      <w:r w:rsidRPr="00A1545B">
        <w:rPr>
          <w:i/>
          <w:iCs/>
        </w:rPr>
        <w:t>early</w:t>
      </w:r>
      <w:proofErr w:type="spellEnd"/>
      <w:r w:rsidRPr="00A1545B">
        <w:rPr>
          <w:i/>
          <w:iCs/>
        </w:rPr>
        <w:t xml:space="preserve"> </w:t>
      </w:r>
      <w:proofErr w:type="spellStart"/>
      <w:r w:rsidRPr="00A1545B">
        <w:rPr>
          <w:i/>
          <w:iCs/>
        </w:rPr>
        <w:t>childhood</w:t>
      </w:r>
      <w:proofErr w:type="spellEnd"/>
      <w:r w:rsidRPr="00A1545B">
        <w:rPr>
          <w:i/>
          <w:iCs/>
        </w:rPr>
        <w:t xml:space="preserve"> </w:t>
      </w:r>
      <w:proofErr w:type="spellStart"/>
      <w:r w:rsidRPr="00A1545B">
        <w:rPr>
          <w:i/>
          <w:iCs/>
        </w:rPr>
        <w:t>education</w:t>
      </w:r>
      <w:proofErr w:type="spellEnd"/>
      <w:r w:rsidRPr="00A1545B">
        <w:t xml:space="preserve">. British </w:t>
      </w:r>
      <w:proofErr w:type="spellStart"/>
      <w:r w:rsidRPr="00A1545B">
        <w:t>Council</w:t>
      </w:r>
      <w:proofErr w:type="spellEnd"/>
      <w:r w:rsidRPr="00A1545B">
        <w:t>. Ar gael ar: https://www.teachingenglish.org.uk (Cyrchwyd: Hydref 19 2025).  </w:t>
      </w:r>
    </w:p>
    <w:p w14:paraId="1A87E61A" w14:textId="3A7D6581" w:rsidR="00A1545B" w:rsidRDefault="004D0205" w:rsidP="002C017F">
      <w:r w:rsidRPr="004D0205">
        <w:t>UNESCO (2023) ‘</w:t>
      </w:r>
      <w:proofErr w:type="spellStart"/>
      <w:r w:rsidRPr="004D0205">
        <w:t>Learning</w:t>
      </w:r>
      <w:proofErr w:type="spellEnd"/>
      <w:r w:rsidRPr="004D0205">
        <w:t xml:space="preserve"> </w:t>
      </w:r>
      <w:proofErr w:type="spellStart"/>
      <w:r w:rsidRPr="004D0205">
        <w:t>among</w:t>
      </w:r>
      <w:proofErr w:type="spellEnd"/>
      <w:r w:rsidRPr="004D0205">
        <w:t xml:space="preserve"> the </w:t>
      </w:r>
      <w:proofErr w:type="spellStart"/>
      <w:r w:rsidRPr="004D0205">
        <w:t>trees</w:t>
      </w:r>
      <w:proofErr w:type="spellEnd"/>
      <w:r w:rsidRPr="004D0205">
        <w:t xml:space="preserve"> </w:t>
      </w:r>
      <w:proofErr w:type="spellStart"/>
      <w:r w:rsidRPr="004D0205">
        <w:t>in</w:t>
      </w:r>
      <w:proofErr w:type="spellEnd"/>
      <w:r w:rsidRPr="004D0205">
        <w:t xml:space="preserve"> </w:t>
      </w:r>
      <w:proofErr w:type="spellStart"/>
      <w:r w:rsidRPr="004D0205">
        <w:t>Denmark</w:t>
      </w:r>
      <w:proofErr w:type="spellEnd"/>
      <w:r w:rsidRPr="004D0205">
        <w:t xml:space="preserve">’. Ar gael ar: </w:t>
      </w:r>
      <w:hyperlink r:id="rId26" w:tgtFrame="_blank" w:history="1">
        <w:r w:rsidRPr="004D0205">
          <w:rPr>
            <w:rStyle w:val="Hyperlink"/>
          </w:rPr>
          <w:t>https://www.unesco.org/en/articles/learning-among-trees-denmark</w:t>
        </w:r>
      </w:hyperlink>
      <w:r w:rsidRPr="004D0205">
        <w:t xml:space="preserve"> (Cyrchwyd: Hydref 3 2025).  </w:t>
      </w:r>
    </w:p>
    <w:p w14:paraId="428D82E7" w14:textId="501E3FDC" w:rsidR="004D0205" w:rsidRDefault="00AB1D4C" w:rsidP="002C017F">
      <w:r w:rsidRPr="00AB1D4C">
        <w:t xml:space="preserve">Welsh </w:t>
      </w:r>
      <w:proofErr w:type="spellStart"/>
      <w:r w:rsidRPr="00AB1D4C">
        <w:t>Government</w:t>
      </w:r>
      <w:proofErr w:type="spellEnd"/>
      <w:r w:rsidRPr="00AB1D4C">
        <w:t xml:space="preserve"> (2020) ‘“</w:t>
      </w:r>
      <w:proofErr w:type="spellStart"/>
      <w:r w:rsidRPr="00AB1D4C">
        <w:t>Areas</w:t>
      </w:r>
      <w:proofErr w:type="spellEnd"/>
      <w:r w:rsidRPr="00AB1D4C">
        <w:t xml:space="preserve"> of </w:t>
      </w:r>
      <w:proofErr w:type="spellStart"/>
      <w:r w:rsidRPr="00AB1D4C">
        <w:t>Learning</w:t>
      </w:r>
      <w:proofErr w:type="spellEnd"/>
      <w:r w:rsidRPr="00AB1D4C">
        <w:t xml:space="preserve"> </w:t>
      </w:r>
      <w:proofErr w:type="spellStart"/>
      <w:r w:rsidRPr="00AB1D4C">
        <w:t>and</w:t>
      </w:r>
      <w:proofErr w:type="spellEnd"/>
      <w:r w:rsidRPr="00AB1D4C">
        <w:t xml:space="preserve"> </w:t>
      </w:r>
      <w:proofErr w:type="spellStart"/>
      <w:r w:rsidRPr="00AB1D4C">
        <w:t>Experience</w:t>
      </w:r>
      <w:proofErr w:type="spellEnd"/>
      <w:r w:rsidRPr="00AB1D4C">
        <w:t xml:space="preserve">” as a </w:t>
      </w:r>
      <w:proofErr w:type="spellStart"/>
      <w:r w:rsidRPr="00AB1D4C">
        <w:t>central</w:t>
      </w:r>
      <w:proofErr w:type="spellEnd"/>
      <w:r w:rsidRPr="00AB1D4C">
        <w:t xml:space="preserve"> </w:t>
      </w:r>
      <w:proofErr w:type="spellStart"/>
      <w:r w:rsidRPr="00AB1D4C">
        <w:t>element</w:t>
      </w:r>
      <w:proofErr w:type="spellEnd"/>
      <w:r w:rsidRPr="00AB1D4C">
        <w:t xml:space="preserve"> of the </w:t>
      </w:r>
      <w:proofErr w:type="spellStart"/>
      <w:r w:rsidRPr="00AB1D4C">
        <w:t>new</w:t>
      </w:r>
      <w:proofErr w:type="spellEnd"/>
      <w:r w:rsidRPr="00AB1D4C">
        <w:t xml:space="preserve"> </w:t>
      </w:r>
      <w:proofErr w:type="spellStart"/>
      <w:r w:rsidRPr="00AB1D4C">
        <w:t>curriculum</w:t>
      </w:r>
      <w:proofErr w:type="spellEnd"/>
      <w:r w:rsidRPr="00AB1D4C">
        <w:t xml:space="preserve">’, </w:t>
      </w:r>
      <w:proofErr w:type="spellStart"/>
      <w:r w:rsidRPr="00AB1D4C">
        <w:rPr>
          <w:i/>
          <w:iCs/>
        </w:rPr>
        <w:t>Education</w:t>
      </w:r>
      <w:proofErr w:type="spellEnd"/>
      <w:r w:rsidRPr="00AB1D4C">
        <w:rPr>
          <w:i/>
          <w:iCs/>
        </w:rPr>
        <w:t xml:space="preserve"> Wales Blog</w:t>
      </w:r>
      <w:r w:rsidRPr="00AB1D4C">
        <w:t xml:space="preserve">, 2 March. Ar gael ar: </w:t>
      </w:r>
      <w:hyperlink r:id="rId27" w:tgtFrame="_blank" w:history="1">
        <w:r w:rsidRPr="00AB1D4C">
          <w:rPr>
            <w:rStyle w:val="Hyperlink"/>
          </w:rPr>
          <w:t>https://educationwales.blog.gov.wales/2020/03/02/areas-of-learning-and-experience-as-a-central-element-of-the-new-curriculum/</w:t>
        </w:r>
      </w:hyperlink>
      <w:r w:rsidRPr="00AB1D4C">
        <w:t xml:space="preserve"> (Cyrchwyd: Hydref 2 2025). </w:t>
      </w:r>
    </w:p>
    <w:p w14:paraId="6D341D88" w14:textId="3DA06F9C" w:rsidR="00AB1D4C" w:rsidRDefault="00AB1D4C" w:rsidP="002C017F">
      <w:r w:rsidRPr="00AB1D4C">
        <w:lastRenderedPageBreak/>
        <w:t xml:space="preserve">Welsh </w:t>
      </w:r>
      <w:proofErr w:type="spellStart"/>
      <w:r w:rsidRPr="00AB1D4C">
        <w:t>Government</w:t>
      </w:r>
      <w:proofErr w:type="spellEnd"/>
      <w:r w:rsidRPr="00AB1D4C">
        <w:t xml:space="preserve">, </w:t>
      </w:r>
      <w:r>
        <w:t>(</w:t>
      </w:r>
      <w:r w:rsidRPr="00AB1D4C">
        <w:t>2022</w:t>
      </w:r>
      <w:r>
        <w:t>)</w:t>
      </w:r>
      <w:r w:rsidRPr="00AB1D4C">
        <w:t xml:space="preserve">. </w:t>
      </w:r>
      <w:proofErr w:type="spellStart"/>
      <w:r w:rsidRPr="00AB1D4C">
        <w:rPr>
          <w:i/>
          <w:iCs/>
        </w:rPr>
        <w:t>Assessment</w:t>
      </w:r>
      <w:proofErr w:type="spellEnd"/>
      <w:r w:rsidRPr="00AB1D4C">
        <w:rPr>
          <w:i/>
          <w:iCs/>
        </w:rPr>
        <w:t xml:space="preserve"> </w:t>
      </w:r>
      <w:proofErr w:type="spellStart"/>
      <w:r w:rsidRPr="00AB1D4C">
        <w:rPr>
          <w:i/>
          <w:iCs/>
        </w:rPr>
        <w:t>in</w:t>
      </w:r>
      <w:proofErr w:type="spellEnd"/>
      <w:r w:rsidRPr="00AB1D4C">
        <w:rPr>
          <w:i/>
          <w:iCs/>
        </w:rPr>
        <w:t xml:space="preserve"> the </w:t>
      </w:r>
      <w:proofErr w:type="spellStart"/>
      <w:r w:rsidRPr="00AB1D4C">
        <w:rPr>
          <w:i/>
          <w:iCs/>
        </w:rPr>
        <w:t>Curriculum</w:t>
      </w:r>
      <w:proofErr w:type="spellEnd"/>
      <w:r w:rsidRPr="00AB1D4C">
        <w:rPr>
          <w:i/>
          <w:iCs/>
        </w:rPr>
        <w:t xml:space="preserve"> </w:t>
      </w:r>
      <w:proofErr w:type="spellStart"/>
      <w:r w:rsidRPr="00AB1D4C">
        <w:rPr>
          <w:i/>
          <w:iCs/>
        </w:rPr>
        <w:t>for</w:t>
      </w:r>
      <w:proofErr w:type="spellEnd"/>
      <w:r w:rsidRPr="00AB1D4C">
        <w:rPr>
          <w:i/>
          <w:iCs/>
        </w:rPr>
        <w:t xml:space="preserve"> Wales.</w:t>
      </w:r>
      <w:r w:rsidRPr="00AB1D4C">
        <w:t xml:space="preserve"> Cardiff: Welsh </w:t>
      </w:r>
      <w:proofErr w:type="spellStart"/>
      <w:r w:rsidRPr="00AB1D4C">
        <w:t>Government</w:t>
      </w:r>
      <w:proofErr w:type="spellEnd"/>
      <w:r w:rsidRPr="00AB1D4C">
        <w:t xml:space="preserve">. Ar gael ar: </w:t>
      </w:r>
      <w:hyperlink r:id="rId28" w:tgtFrame="_blank" w:history="1">
        <w:r w:rsidRPr="00AB1D4C">
          <w:rPr>
            <w:rStyle w:val="Hyperlink"/>
          </w:rPr>
          <w:t>https://www.gov.wales/assessment-guidance-curriculum-wales</w:t>
        </w:r>
      </w:hyperlink>
      <w:r w:rsidRPr="00AB1D4C">
        <w:t xml:space="preserve"> (Cyrchwyd: Hydref 19 2025). </w:t>
      </w:r>
    </w:p>
    <w:p w14:paraId="7C207FA8" w14:textId="25BDDBB6" w:rsidR="00AB1D4C" w:rsidRDefault="00885282" w:rsidP="002C017F">
      <w:r w:rsidRPr="00885282">
        <w:t xml:space="preserve">Welsh </w:t>
      </w:r>
      <w:proofErr w:type="spellStart"/>
      <w:r w:rsidRPr="00885282">
        <w:t>Government</w:t>
      </w:r>
      <w:proofErr w:type="spellEnd"/>
      <w:r w:rsidRPr="00885282">
        <w:t xml:space="preserve"> (2022) </w:t>
      </w:r>
      <w:proofErr w:type="spellStart"/>
      <w:r w:rsidRPr="00885282">
        <w:rPr>
          <w:i/>
          <w:iCs/>
        </w:rPr>
        <w:t>Curriculum</w:t>
      </w:r>
      <w:proofErr w:type="spellEnd"/>
      <w:r w:rsidRPr="00885282">
        <w:rPr>
          <w:i/>
          <w:iCs/>
        </w:rPr>
        <w:t xml:space="preserve"> </w:t>
      </w:r>
      <w:proofErr w:type="spellStart"/>
      <w:r w:rsidRPr="00885282">
        <w:rPr>
          <w:i/>
          <w:iCs/>
        </w:rPr>
        <w:t>for</w:t>
      </w:r>
      <w:proofErr w:type="spellEnd"/>
      <w:r w:rsidRPr="00885282">
        <w:rPr>
          <w:i/>
          <w:iCs/>
        </w:rPr>
        <w:t xml:space="preserve"> Wales: </w:t>
      </w:r>
      <w:proofErr w:type="spellStart"/>
      <w:r w:rsidRPr="00885282">
        <w:rPr>
          <w:i/>
          <w:iCs/>
        </w:rPr>
        <w:t>introduction</w:t>
      </w:r>
      <w:proofErr w:type="spellEnd"/>
      <w:r w:rsidRPr="00885282">
        <w:t xml:space="preserve">. Ar gael ar: </w:t>
      </w:r>
      <w:hyperlink r:id="rId29" w:tgtFrame="_blank" w:history="1">
        <w:r w:rsidRPr="00885282">
          <w:rPr>
            <w:rStyle w:val="Hyperlink"/>
          </w:rPr>
          <w:t>https://hwb.gov.wales/curriculum-for-wales/introduction-to-curriculum-for-wales-guidance/</w:t>
        </w:r>
      </w:hyperlink>
      <w:r w:rsidRPr="00885282">
        <w:t xml:space="preserve"> (Cyrchwyd: Hydref 2 2025). </w:t>
      </w:r>
    </w:p>
    <w:p w14:paraId="74BB1BAA" w14:textId="6BC88DD9" w:rsidR="00885282" w:rsidRDefault="00885282" w:rsidP="002C017F">
      <w:proofErr w:type="spellStart"/>
      <w:r w:rsidRPr="00885282">
        <w:t>Whincup</w:t>
      </w:r>
      <w:proofErr w:type="spellEnd"/>
      <w:r w:rsidRPr="00885282">
        <w:t xml:space="preserve">, V.A., </w:t>
      </w:r>
      <w:proofErr w:type="spellStart"/>
      <w:r w:rsidRPr="00885282">
        <w:t>Allin</w:t>
      </w:r>
      <w:proofErr w:type="spellEnd"/>
      <w:r w:rsidRPr="00885282">
        <w:t xml:space="preserve">, L.J. </w:t>
      </w:r>
      <w:proofErr w:type="spellStart"/>
      <w:r w:rsidRPr="00885282">
        <w:t>and</w:t>
      </w:r>
      <w:proofErr w:type="spellEnd"/>
      <w:r w:rsidRPr="00885282">
        <w:t xml:space="preserve"> Greer, J.M.H., 2023. </w:t>
      </w:r>
      <w:proofErr w:type="spellStart"/>
      <w:r w:rsidRPr="00885282">
        <w:t>Challenges</w:t>
      </w:r>
      <w:proofErr w:type="spellEnd"/>
      <w:r w:rsidRPr="00885282">
        <w:t xml:space="preserve"> </w:t>
      </w:r>
      <w:proofErr w:type="spellStart"/>
      <w:r w:rsidRPr="00885282">
        <w:t>and</w:t>
      </w:r>
      <w:proofErr w:type="spellEnd"/>
      <w:r w:rsidRPr="00885282">
        <w:t xml:space="preserve"> </w:t>
      </w:r>
      <w:proofErr w:type="spellStart"/>
      <w:r w:rsidRPr="00885282">
        <w:t>pedagogical</w:t>
      </w:r>
      <w:proofErr w:type="spellEnd"/>
      <w:r w:rsidRPr="00885282">
        <w:t xml:space="preserve"> </w:t>
      </w:r>
      <w:proofErr w:type="spellStart"/>
      <w:r w:rsidRPr="00885282">
        <w:t>conflicts</w:t>
      </w:r>
      <w:proofErr w:type="spellEnd"/>
      <w:r w:rsidRPr="00885282">
        <w:t xml:space="preserve"> </w:t>
      </w:r>
      <w:proofErr w:type="spellStart"/>
      <w:r w:rsidRPr="00885282">
        <w:t>for</w:t>
      </w:r>
      <w:proofErr w:type="spellEnd"/>
      <w:r w:rsidRPr="00885282">
        <w:t xml:space="preserve"> </w:t>
      </w:r>
      <w:proofErr w:type="spellStart"/>
      <w:r w:rsidRPr="00885282">
        <w:t>teacher</w:t>
      </w:r>
      <w:proofErr w:type="spellEnd"/>
      <w:r w:rsidRPr="00885282">
        <w:t xml:space="preserve">-Forest </w:t>
      </w:r>
      <w:proofErr w:type="spellStart"/>
      <w:r w:rsidRPr="00885282">
        <w:t>School</w:t>
      </w:r>
      <w:proofErr w:type="spellEnd"/>
      <w:r w:rsidRPr="00885282">
        <w:t xml:space="preserve"> </w:t>
      </w:r>
      <w:proofErr w:type="spellStart"/>
      <w:r w:rsidRPr="00885282">
        <w:t>leaders</w:t>
      </w:r>
      <w:proofErr w:type="spellEnd"/>
      <w:r w:rsidRPr="00885282">
        <w:t xml:space="preserve"> </w:t>
      </w:r>
      <w:proofErr w:type="spellStart"/>
      <w:r w:rsidRPr="00885282">
        <w:t>implementing</w:t>
      </w:r>
      <w:proofErr w:type="spellEnd"/>
      <w:r w:rsidRPr="00885282">
        <w:t xml:space="preserve"> Forest </w:t>
      </w:r>
      <w:proofErr w:type="spellStart"/>
      <w:r w:rsidRPr="00885282">
        <w:t>School</w:t>
      </w:r>
      <w:proofErr w:type="spellEnd"/>
      <w:r w:rsidRPr="00885282">
        <w:t xml:space="preserve"> </w:t>
      </w:r>
      <w:proofErr w:type="spellStart"/>
      <w:r w:rsidRPr="00885282">
        <w:t>within</w:t>
      </w:r>
      <w:proofErr w:type="spellEnd"/>
      <w:r w:rsidRPr="00885282">
        <w:t xml:space="preserve"> the UK </w:t>
      </w:r>
      <w:proofErr w:type="spellStart"/>
      <w:r w:rsidRPr="00885282">
        <w:t>primary</w:t>
      </w:r>
      <w:proofErr w:type="spellEnd"/>
      <w:r w:rsidRPr="00885282">
        <w:t xml:space="preserve"> </w:t>
      </w:r>
      <w:proofErr w:type="spellStart"/>
      <w:r w:rsidRPr="00885282">
        <w:t>curriculum</w:t>
      </w:r>
      <w:proofErr w:type="spellEnd"/>
      <w:r w:rsidRPr="00885282">
        <w:t xml:space="preserve">. </w:t>
      </w:r>
      <w:proofErr w:type="spellStart"/>
      <w:r w:rsidRPr="00885282">
        <w:rPr>
          <w:i/>
          <w:iCs/>
        </w:rPr>
        <w:t>Education</w:t>
      </w:r>
      <w:proofErr w:type="spellEnd"/>
      <w:r w:rsidRPr="00885282">
        <w:rPr>
          <w:i/>
          <w:iCs/>
        </w:rPr>
        <w:t xml:space="preserve"> 3–13</w:t>
      </w:r>
      <w:r w:rsidRPr="00885282">
        <w:t>, 51(5), pp.585–600. doi:10.1080/03004279.2022.2163665. </w:t>
      </w:r>
    </w:p>
    <w:p w14:paraId="07593630" w14:textId="42B25D41" w:rsidR="00885282" w:rsidRDefault="006B57F2" w:rsidP="002C017F">
      <w:proofErr w:type="spellStart"/>
      <w:r w:rsidRPr="006B57F2">
        <w:t>Whitebread</w:t>
      </w:r>
      <w:proofErr w:type="spellEnd"/>
      <w:r w:rsidRPr="006B57F2">
        <w:t xml:space="preserve">, D., </w:t>
      </w:r>
      <w:proofErr w:type="spellStart"/>
      <w:r w:rsidRPr="006B57F2">
        <w:t>Coltman</w:t>
      </w:r>
      <w:proofErr w:type="spellEnd"/>
      <w:r w:rsidRPr="006B57F2">
        <w:t xml:space="preserve">, P., </w:t>
      </w:r>
      <w:proofErr w:type="spellStart"/>
      <w:r w:rsidRPr="006B57F2">
        <w:t>Jameson</w:t>
      </w:r>
      <w:proofErr w:type="spellEnd"/>
      <w:r w:rsidRPr="006B57F2">
        <w:t>, H. &amp; Lander, R. (2009) ‘</w:t>
      </w:r>
      <w:proofErr w:type="spellStart"/>
      <w:r w:rsidRPr="006B57F2">
        <w:t>Play</w:t>
      </w:r>
      <w:proofErr w:type="spellEnd"/>
      <w:r w:rsidRPr="006B57F2">
        <w:t xml:space="preserve">, </w:t>
      </w:r>
      <w:proofErr w:type="spellStart"/>
      <w:r w:rsidRPr="006B57F2">
        <w:t>cognition</w:t>
      </w:r>
      <w:proofErr w:type="spellEnd"/>
      <w:r w:rsidRPr="006B57F2">
        <w:t xml:space="preserve"> </w:t>
      </w:r>
      <w:proofErr w:type="spellStart"/>
      <w:r w:rsidRPr="006B57F2">
        <w:t>and</w:t>
      </w:r>
      <w:proofErr w:type="spellEnd"/>
      <w:r w:rsidRPr="006B57F2">
        <w:t xml:space="preserve"> </w:t>
      </w:r>
      <w:proofErr w:type="spellStart"/>
      <w:r w:rsidRPr="006B57F2">
        <w:t>self-regulation</w:t>
      </w:r>
      <w:proofErr w:type="spellEnd"/>
      <w:r w:rsidRPr="006B57F2">
        <w:t xml:space="preserve">: </w:t>
      </w:r>
      <w:proofErr w:type="spellStart"/>
      <w:r w:rsidRPr="006B57F2">
        <w:t>What</w:t>
      </w:r>
      <w:proofErr w:type="spellEnd"/>
      <w:r w:rsidRPr="006B57F2">
        <w:t xml:space="preserve"> </w:t>
      </w:r>
      <w:proofErr w:type="spellStart"/>
      <w:r w:rsidRPr="006B57F2">
        <w:t>exactly</w:t>
      </w:r>
      <w:proofErr w:type="spellEnd"/>
      <w:r w:rsidRPr="006B57F2">
        <w:t xml:space="preserve"> </w:t>
      </w:r>
      <w:proofErr w:type="spellStart"/>
      <w:r w:rsidRPr="006B57F2">
        <w:t>are</w:t>
      </w:r>
      <w:proofErr w:type="spellEnd"/>
      <w:r w:rsidRPr="006B57F2">
        <w:t xml:space="preserve"> </w:t>
      </w:r>
      <w:proofErr w:type="spellStart"/>
      <w:r w:rsidRPr="006B57F2">
        <w:t>children</w:t>
      </w:r>
      <w:proofErr w:type="spellEnd"/>
      <w:r w:rsidRPr="006B57F2">
        <w:t xml:space="preserve"> </w:t>
      </w:r>
      <w:proofErr w:type="spellStart"/>
      <w:r w:rsidRPr="006B57F2">
        <w:t>learning</w:t>
      </w:r>
      <w:proofErr w:type="spellEnd"/>
      <w:r w:rsidRPr="006B57F2">
        <w:t xml:space="preserve"> </w:t>
      </w:r>
      <w:proofErr w:type="spellStart"/>
      <w:r w:rsidRPr="006B57F2">
        <w:t>when</w:t>
      </w:r>
      <w:proofErr w:type="spellEnd"/>
      <w:r w:rsidRPr="006B57F2">
        <w:t xml:space="preserve"> </w:t>
      </w:r>
      <w:proofErr w:type="spellStart"/>
      <w:r w:rsidRPr="006B57F2">
        <w:t>they</w:t>
      </w:r>
      <w:proofErr w:type="spellEnd"/>
      <w:r w:rsidRPr="006B57F2">
        <w:t xml:space="preserve"> </w:t>
      </w:r>
      <w:proofErr w:type="spellStart"/>
      <w:r w:rsidRPr="006B57F2">
        <w:t>learn</w:t>
      </w:r>
      <w:proofErr w:type="spellEnd"/>
      <w:r w:rsidRPr="006B57F2">
        <w:t xml:space="preserve"> </w:t>
      </w:r>
      <w:proofErr w:type="spellStart"/>
      <w:r w:rsidRPr="006B57F2">
        <w:t>through</w:t>
      </w:r>
      <w:proofErr w:type="spellEnd"/>
      <w:r w:rsidRPr="006B57F2">
        <w:t xml:space="preserve"> </w:t>
      </w:r>
      <w:proofErr w:type="spellStart"/>
      <w:r w:rsidRPr="006B57F2">
        <w:t>play</w:t>
      </w:r>
      <w:proofErr w:type="spellEnd"/>
      <w:r w:rsidRPr="006B57F2">
        <w:t xml:space="preserve">?’, </w:t>
      </w:r>
      <w:proofErr w:type="spellStart"/>
      <w:r w:rsidRPr="006B57F2">
        <w:rPr>
          <w:i/>
          <w:iCs/>
        </w:rPr>
        <w:t>Educational</w:t>
      </w:r>
      <w:proofErr w:type="spellEnd"/>
      <w:r w:rsidRPr="006B57F2">
        <w:rPr>
          <w:i/>
          <w:iCs/>
        </w:rPr>
        <w:t xml:space="preserve"> </w:t>
      </w:r>
      <w:proofErr w:type="spellStart"/>
      <w:r w:rsidRPr="006B57F2">
        <w:rPr>
          <w:i/>
          <w:iCs/>
        </w:rPr>
        <w:t>and</w:t>
      </w:r>
      <w:proofErr w:type="spellEnd"/>
      <w:r w:rsidRPr="006B57F2">
        <w:rPr>
          <w:i/>
          <w:iCs/>
        </w:rPr>
        <w:t xml:space="preserve"> </w:t>
      </w:r>
      <w:proofErr w:type="spellStart"/>
      <w:r w:rsidRPr="006B57F2">
        <w:rPr>
          <w:i/>
          <w:iCs/>
        </w:rPr>
        <w:t>Child</w:t>
      </w:r>
      <w:proofErr w:type="spellEnd"/>
      <w:r w:rsidRPr="006B57F2">
        <w:rPr>
          <w:i/>
          <w:iCs/>
        </w:rPr>
        <w:t xml:space="preserve"> </w:t>
      </w:r>
      <w:proofErr w:type="spellStart"/>
      <w:r w:rsidRPr="006B57F2">
        <w:rPr>
          <w:i/>
          <w:iCs/>
        </w:rPr>
        <w:t>Psychology</w:t>
      </w:r>
      <w:proofErr w:type="spellEnd"/>
      <w:r w:rsidRPr="006B57F2">
        <w:t xml:space="preserve">, 26(2), </w:t>
      </w:r>
      <w:proofErr w:type="spellStart"/>
      <w:r w:rsidRPr="006B57F2">
        <w:t>pp</w:t>
      </w:r>
      <w:proofErr w:type="spellEnd"/>
      <w:r w:rsidRPr="006B57F2">
        <w:t xml:space="preserve">. 40-52. Ar gael ar: </w:t>
      </w:r>
      <w:hyperlink r:id="rId30" w:tgtFrame="_blank" w:history="1">
        <w:r w:rsidRPr="006B57F2">
          <w:rPr>
            <w:rStyle w:val="Hyperlink"/>
          </w:rPr>
          <w:t>https://explore.bps.org.uk/content/bpsecp/26/2/40</w:t>
        </w:r>
      </w:hyperlink>
      <w:r w:rsidRPr="006B57F2">
        <w:t xml:space="preserve"> (Cyrchwyd: Hydref 1 2025). </w:t>
      </w:r>
    </w:p>
    <w:p w14:paraId="3373B2BC" w14:textId="6C2D844B" w:rsidR="006B57F2" w:rsidRDefault="006B57F2" w:rsidP="002C017F">
      <w:proofErr w:type="spellStart"/>
      <w:r w:rsidRPr="006B57F2">
        <w:t>Whitebread</w:t>
      </w:r>
      <w:proofErr w:type="spellEnd"/>
      <w:r w:rsidRPr="006B57F2">
        <w:t xml:space="preserve">, D., </w:t>
      </w:r>
      <w:proofErr w:type="spellStart"/>
      <w:r w:rsidRPr="006B57F2">
        <w:t>Coltman</w:t>
      </w:r>
      <w:proofErr w:type="spellEnd"/>
      <w:r w:rsidRPr="006B57F2">
        <w:t xml:space="preserve">, P., </w:t>
      </w:r>
      <w:proofErr w:type="spellStart"/>
      <w:r w:rsidRPr="006B57F2">
        <w:t>Jameson</w:t>
      </w:r>
      <w:proofErr w:type="spellEnd"/>
      <w:r w:rsidRPr="006B57F2">
        <w:t xml:space="preserve">, H. </w:t>
      </w:r>
      <w:proofErr w:type="spellStart"/>
      <w:r w:rsidRPr="006B57F2">
        <w:t>and</w:t>
      </w:r>
      <w:proofErr w:type="spellEnd"/>
      <w:r w:rsidRPr="006B57F2">
        <w:t xml:space="preserve"> Lander, R. (2017) </w:t>
      </w:r>
      <w:proofErr w:type="spellStart"/>
      <w:r w:rsidRPr="006B57F2">
        <w:rPr>
          <w:i/>
          <w:iCs/>
        </w:rPr>
        <w:t>Play</w:t>
      </w:r>
      <w:proofErr w:type="spellEnd"/>
      <w:r w:rsidRPr="006B57F2">
        <w:rPr>
          <w:i/>
          <w:iCs/>
        </w:rPr>
        <w:t xml:space="preserve">, </w:t>
      </w:r>
      <w:proofErr w:type="spellStart"/>
      <w:r w:rsidRPr="006B57F2">
        <w:rPr>
          <w:i/>
          <w:iCs/>
        </w:rPr>
        <w:t>Learning</w:t>
      </w:r>
      <w:proofErr w:type="spellEnd"/>
      <w:r w:rsidRPr="006B57F2">
        <w:rPr>
          <w:i/>
          <w:iCs/>
        </w:rPr>
        <w:t xml:space="preserve"> </w:t>
      </w:r>
      <w:proofErr w:type="spellStart"/>
      <w:r w:rsidRPr="006B57F2">
        <w:rPr>
          <w:i/>
          <w:iCs/>
        </w:rPr>
        <w:t>and</w:t>
      </w:r>
      <w:proofErr w:type="spellEnd"/>
      <w:r w:rsidRPr="006B57F2">
        <w:rPr>
          <w:i/>
          <w:iCs/>
        </w:rPr>
        <w:t xml:space="preserve"> the </w:t>
      </w:r>
      <w:proofErr w:type="spellStart"/>
      <w:r w:rsidRPr="006B57F2">
        <w:rPr>
          <w:i/>
          <w:iCs/>
        </w:rPr>
        <w:t>Early</w:t>
      </w:r>
      <w:proofErr w:type="spellEnd"/>
      <w:r w:rsidRPr="006B57F2">
        <w:rPr>
          <w:i/>
          <w:iCs/>
        </w:rPr>
        <w:t xml:space="preserve"> </w:t>
      </w:r>
      <w:proofErr w:type="spellStart"/>
      <w:r w:rsidRPr="006B57F2">
        <w:rPr>
          <w:i/>
          <w:iCs/>
        </w:rPr>
        <w:t>Childhood</w:t>
      </w:r>
      <w:proofErr w:type="spellEnd"/>
      <w:r w:rsidRPr="006B57F2">
        <w:rPr>
          <w:i/>
          <w:iCs/>
        </w:rPr>
        <w:t xml:space="preserve"> </w:t>
      </w:r>
      <w:proofErr w:type="spellStart"/>
      <w:r w:rsidRPr="006B57F2">
        <w:rPr>
          <w:i/>
          <w:iCs/>
        </w:rPr>
        <w:t>Curriculum</w:t>
      </w:r>
      <w:proofErr w:type="spellEnd"/>
      <w:r w:rsidRPr="006B57F2">
        <w:rPr>
          <w:i/>
          <w:iCs/>
        </w:rPr>
        <w:t>.</w:t>
      </w:r>
      <w:r w:rsidRPr="006B57F2">
        <w:t xml:space="preserve"> London: Routledge. </w:t>
      </w:r>
    </w:p>
    <w:p w14:paraId="55E1ADA4" w14:textId="094D602F" w:rsidR="006B57F2" w:rsidRDefault="00E144D6" w:rsidP="002C017F">
      <w:r w:rsidRPr="00E144D6">
        <w:t>Williams</w:t>
      </w:r>
      <w:r w:rsidRPr="00E144D6">
        <w:noBreakHyphen/>
      </w:r>
      <w:proofErr w:type="spellStart"/>
      <w:r w:rsidRPr="00E144D6">
        <w:t>Siegfredsen</w:t>
      </w:r>
      <w:proofErr w:type="spellEnd"/>
      <w:r w:rsidRPr="00E144D6">
        <w:t xml:space="preserve">, J. (2017) </w:t>
      </w:r>
      <w:proofErr w:type="spellStart"/>
      <w:r w:rsidRPr="00E144D6">
        <w:rPr>
          <w:i/>
          <w:iCs/>
        </w:rPr>
        <w:t>Understanding</w:t>
      </w:r>
      <w:proofErr w:type="spellEnd"/>
      <w:r w:rsidRPr="00E144D6">
        <w:rPr>
          <w:i/>
          <w:iCs/>
        </w:rPr>
        <w:t xml:space="preserve"> the </w:t>
      </w:r>
      <w:proofErr w:type="spellStart"/>
      <w:r w:rsidRPr="00E144D6">
        <w:rPr>
          <w:i/>
          <w:iCs/>
        </w:rPr>
        <w:t>Danish</w:t>
      </w:r>
      <w:proofErr w:type="spellEnd"/>
      <w:r w:rsidRPr="00E144D6">
        <w:rPr>
          <w:i/>
          <w:iCs/>
        </w:rPr>
        <w:t xml:space="preserve"> Forest </w:t>
      </w:r>
      <w:proofErr w:type="spellStart"/>
      <w:r w:rsidRPr="00E144D6">
        <w:rPr>
          <w:i/>
          <w:iCs/>
        </w:rPr>
        <w:t>School</w:t>
      </w:r>
      <w:proofErr w:type="spellEnd"/>
      <w:r w:rsidRPr="00E144D6">
        <w:rPr>
          <w:i/>
          <w:iCs/>
        </w:rPr>
        <w:t xml:space="preserve"> </w:t>
      </w:r>
      <w:proofErr w:type="spellStart"/>
      <w:r w:rsidRPr="00E144D6">
        <w:rPr>
          <w:i/>
          <w:iCs/>
        </w:rPr>
        <w:t>Approach</w:t>
      </w:r>
      <w:proofErr w:type="spellEnd"/>
      <w:r w:rsidRPr="00E144D6">
        <w:rPr>
          <w:i/>
          <w:iCs/>
        </w:rPr>
        <w:t xml:space="preserve">: </w:t>
      </w:r>
      <w:proofErr w:type="spellStart"/>
      <w:r w:rsidRPr="00E144D6">
        <w:rPr>
          <w:i/>
          <w:iCs/>
        </w:rPr>
        <w:t>Early</w:t>
      </w:r>
      <w:proofErr w:type="spellEnd"/>
      <w:r w:rsidRPr="00E144D6">
        <w:rPr>
          <w:i/>
          <w:iCs/>
        </w:rPr>
        <w:t xml:space="preserve"> </w:t>
      </w:r>
      <w:proofErr w:type="spellStart"/>
      <w:r w:rsidRPr="00E144D6">
        <w:rPr>
          <w:i/>
          <w:iCs/>
        </w:rPr>
        <w:t>Years</w:t>
      </w:r>
      <w:proofErr w:type="spellEnd"/>
      <w:r w:rsidRPr="00E144D6">
        <w:rPr>
          <w:i/>
          <w:iCs/>
        </w:rPr>
        <w:t xml:space="preserve"> </w:t>
      </w:r>
      <w:proofErr w:type="spellStart"/>
      <w:r w:rsidRPr="00E144D6">
        <w:rPr>
          <w:i/>
          <w:iCs/>
        </w:rPr>
        <w:t>Education</w:t>
      </w:r>
      <w:proofErr w:type="spellEnd"/>
      <w:r w:rsidRPr="00E144D6">
        <w:rPr>
          <w:i/>
          <w:iCs/>
        </w:rPr>
        <w:t xml:space="preserve"> </w:t>
      </w:r>
      <w:proofErr w:type="spellStart"/>
      <w:r w:rsidRPr="00E144D6">
        <w:rPr>
          <w:i/>
          <w:iCs/>
        </w:rPr>
        <w:t>in</w:t>
      </w:r>
      <w:proofErr w:type="spellEnd"/>
      <w:r w:rsidRPr="00E144D6">
        <w:rPr>
          <w:i/>
          <w:iCs/>
        </w:rPr>
        <w:t xml:space="preserve"> </w:t>
      </w:r>
      <w:proofErr w:type="spellStart"/>
      <w:r w:rsidRPr="00E144D6">
        <w:rPr>
          <w:i/>
          <w:iCs/>
        </w:rPr>
        <w:t>Practice</w:t>
      </w:r>
      <w:proofErr w:type="spellEnd"/>
      <w:r w:rsidRPr="00E144D6">
        <w:t>. 2nd edn. London: Routledge </w:t>
      </w:r>
    </w:p>
    <w:p w14:paraId="03420CDC" w14:textId="72E8606F" w:rsidR="00E144D6" w:rsidRDefault="00E144D6" w:rsidP="002C017F">
      <w:proofErr w:type="spellStart"/>
      <w:r w:rsidRPr="00E144D6">
        <w:t>Worcestershire</w:t>
      </w:r>
      <w:proofErr w:type="spellEnd"/>
      <w:r w:rsidRPr="00E144D6">
        <w:t xml:space="preserve"> </w:t>
      </w:r>
      <w:proofErr w:type="spellStart"/>
      <w:r w:rsidRPr="00E144D6">
        <w:t>County</w:t>
      </w:r>
      <w:proofErr w:type="spellEnd"/>
      <w:r w:rsidRPr="00E144D6">
        <w:t xml:space="preserve"> </w:t>
      </w:r>
      <w:proofErr w:type="spellStart"/>
      <w:r w:rsidRPr="00E144D6">
        <w:t>Council</w:t>
      </w:r>
      <w:proofErr w:type="spellEnd"/>
      <w:r w:rsidRPr="00E144D6">
        <w:t xml:space="preserve">, 2025. </w:t>
      </w:r>
      <w:r w:rsidRPr="00E144D6">
        <w:rPr>
          <w:i/>
          <w:iCs/>
        </w:rPr>
        <w:t xml:space="preserve">The </w:t>
      </w:r>
      <w:proofErr w:type="spellStart"/>
      <w:r w:rsidRPr="00E144D6">
        <w:rPr>
          <w:i/>
          <w:iCs/>
        </w:rPr>
        <w:t>Unique</w:t>
      </w:r>
      <w:proofErr w:type="spellEnd"/>
      <w:r w:rsidRPr="00E144D6">
        <w:rPr>
          <w:i/>
          <w:iCs/>
        </w:rPr>
        <w:t xml:space="preserve"> </w:t>
      </w:r>
      <w:proofErr w:type="spellStart"/>
      <w:r w:rsidRPr="00E144D6">
        <w:rPr>
          <w:i/>
          <w:iCs/>
        </w:rPr>
        <w:t>Child</w:t>
      </w:r>
      <w:proofErr w:type="spellEnd"/>
      <w:r w:rsidRPr="00E144D6">
        <w:rPr>
          <w:i/>
          <w:iCs/>
        </w:rPr>
        <w:t>.</w:t>
      </w:r>
      <w:r w:rsidRPr="00E144D6">
        <w:t xml:space="preserve"> </w:t>
      </w:r>
      <w:proofErr w:type="spellStart"/>
      <w:r w:rsidRPr="00E144D6">
        <w:t>Worcestershire</w:t>
      </w:r>
      <w:proofErr w:type="spellEnd"/>
      <w:r w:rsidRPr="00E144D6">
        <w:t xml:space="preserve"> </w:t>
      </w:r>
      <w:proofErr w:type="spellStart"/>
      <w:r w:rsidRPr="00E144D6">
        <w:t>County</w:t>
      </w:r>
      <w:proofErr w:type="spellEnd"/>
      <w:r w:rsidRPr="00E144D6">
        <w:t xml:space="preserve"> </w:t>
      </w:r>
      <w:proofErr w:type="spellStart"/>
      <w:r w:rsidRPr="00E144D6">
        <w:t>Council</w:t>
      </w:r>
      <w:proofErr w:type="spellEnd"/>
      <w:r w:rsidRPr="00E144D6">
        <w:t xml:space="preserve">. Ar gael ar: </w:t>
      </w:r>
      <w:hyperlink r:id="rId31" w:tgtFrame="_blank" w:history="1">
        <w:r w:rsidRPr="00E144D6">
          <w:rPr>
            <w:rStyle w:val="Hyperlink"/>
          </w:rPr>
          <w:t>https://www.worcestershire.gov.uk/worcestershire-education-and-early-years-services/information-early-years-and-childcare-settings/unique-child</w:t>
        </w:r>
      </w:hyperlink>
      <w:r w:rsidRPr="00E144D6">
        <w:t xml:space="preserve"> (Cyrchwyd: Hydref 6 2025). </w:t>
      </w:r>
    </w:p>
    <w:p w14:paraId="43555A94" w14:textId="4A16FA28" w:rsidR="00E144D6" w:rsidRPr="005D5E46" w:rsidRDefault="005D5E46" w:rsidP="002C017F">
      <w:pPr>
        <w:rPr>
          <w:lang w:val="en-GB"/>
        </w:rPr>
      </w:pPr>
      <w:proofErr w:type="spellStart"/>
      <w:r w:rsidRPr="005D5E46">
        <w:rPr>
          <w:lang w:val="en-GB"/>
        </w:rPr>
        <w:t>Zosh</w:t>
      </w:r>
      <w:proofErr w:type="spellEnd"/>
      <w:r w:rsidRPr="005D5E46">
        <w:rPr>
          <w:lang w:val="en-GB"/>
        </w:rPr>
        <w:t xml:space="preserve">, J.M., Hopkins, E.J., Jensen, H., Liu, C., Neale, D., Hirsh-Pasek, K., Solis, S.L. and Whitebread, D. (2022) ‘Learning through play at school: A framework for policy and practice’, </w:t>
      </w:r>
      <w:r w:rsidRPr="005D5E46">
        <w:rPr>
          <w:i/>
          <w:iCs/>
          <w:lang w:val="en-GB"/>
        </w:rPr>
        <w:t>Frontiers in Education</w:t>
      </w:r>
      <w:r w:rsidRPr="005D5E46">
        <w:rPr>
          <w:lang w:val="en-GB"/>
        </w:rPr>
        <w:t xml:space="preserve">, 7, 751801. </w:t>
      </w:r>
      <w:proofErr w:type="spellStart"/>
      <w:r w:rsidRPr="005D5E46">
        <w:rPr>
          <w:lang w:val="en-GB"/>
        </w:rPr>
        <w:t>doi</w:t>
      </w:r>
      <w:proofErr w:type="spellEnd"/>
      <w:r w:rsidRPr="005D5E46">
        <w:rPr>
          <w:lang w:val="en-GB"/>
        </w:rPr>
        <w:t>: 10.3389/feduc.2022.751801. </w:t>
      </w:r>
    </w:p>
    <w:p w14:paraId="2F73D9C9" w14:textId="77777777" w:rsidR="00DB2D73" w:rsidRPr="002C017F" w:rsidRDefault="00DB2D73" w:rsidP="002C017F">
      <w:pPr>
        <w:rPr>
          <w:lang w:val="en-GB"/>
        </w:rPr>
      </w:pPr>
    </w:p>
    <w:p w14:paraId="479E8B51" w14:textId="755AB2F3" w:rsidR="00F14468" w:rsidRPr="00F14468" w:rsidRDefault="00F14468" w:rsidP="00F14468">
      <w:pPr>
        <w:rPr>
          <w:lang w:val="en-GB"/>
        </w:rPr>
      </w:pPr>
    </w:p>
    <w:p w14:paraId="54119486" w14:textId="2669ABD5" w:rsidR="00000875" w:rsidRPr="00197511" w:rsidRDefault="00F14468">
      <w:pPr>
        <w:rPr>
          <w:lang w:val="en-GB"/>
        </w:rPr>
      </w:pPr>
      <w:r>
        <w:rPr>
          <w:lang w:val="en-GB"/>
        </w:rPr>
        <w:t xml:space="preserve"> </w:t>
      </w:r>
    </w:p>
    <w:p w14:paraId="43CC190A" w14:textId="25C17E43" w:rsidR="00F94BA4" w:rsidRDefault="00F94BA4">
      <w:r>
        <w:t xml:space="preserve">   </w:t>
      </w:r>
    </w:p>
    <w:sectPr w:rsidR="00F94BA4">
      <w:head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8BB6F9" w14:textId="77777777" w:rsidR="007876E0" w:rsidRDefault="007876E0" w:rsidP="00E62A50">
      <w:pPr>
        <w:spacing w:after="0" w:line="240" w:lineRule="auto"/>
      </w:pPr>
      <w:r>
        <w:separator/>
      </w:r>
    </w:p>
  </w:endnote>
  <w:endnote w:type="continuationSeparator" w:id="0">
    <w:p w14:paraId="079F63AE" w14:textId="77777777" w:rsidR="007876E0" w:rsidRDefault="007876E0" w:rsidP="00E62A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2AB1F6" w14:textId="77777777" w:rsidR="007876E0" w:rsidRDefault="007876E0" w:rsidP="00E62A50">
      <w:pPr>
        <w:spacing w:after="0" w:line="240" w:lineRule="auto"/>
      </w:pPr>
      <w:r>
        <w:separator/>
      </w:r>
    </w:p>
  </w:footnote>
  <w:footnote w:type="continuationSeparator" w:id="0">
    <w:p w14:paraId="09A30C66" w14:textId="77777777" w:rsidR="007876E0" w:rsidRDefault="007876E0" w:rsidP="00E62A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6F3F4B" w14:textId="52A6DE53" w:rsidR="00E62A50" w:rsidRDefault="0036053B">
    <w:pPr>
      <w:pStyle w:val="Header"/>
    </w:pPr>
    <w:r>
      <w:t>2302094</w:t>
    </w:r>
    <w:r w:rsidR="00E62A50">
      <w:ptab w:relativeTo="margin" w:alignment="center" w:leader="none"/>
    </w:r>
    <w:r>
      <w:t>ECEY6010</w:t>
    </w:r>
    <w:r w:rsidR="00E62A50">
      <w:ptab w:relativeTo="margin" w:alignment="right" w:leader="none"/>
    </w:r>
    <w:r w:rsidR="00402D57">
      <w:t>4131</w:t>
    </w:r>
  </w:p>
  <w:p w14:paraId="6FFFB3F7" w14:textId="77777777" w:rsidR="00402D57" w:rsidRDefault="00402D5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37AA"/>
    <w:rsid w:val="00000875"/>
    <w:rsid w:val="001046ED"/>
    <w:rsid w:val="00110761"/>
    <w:rsid w:val="001170B2"/>
    <w:rsid w:val="00131189"/>
    <w:rsid w:val="001362FE"/>
    <w:rsid w:val="001815C6"/>
    <w:rsid w:val="00182E34"/>
    <w:rsid w:val="00197511"/>
    <w:rsid w:val="001C4457"/>
    <w:rsid w:val="001D0CA9"/>
    <w:rsid w:val="001E182B"/>
    <w:rsid w:val="0022458D"/>
    <w:rsid w:val="002C017F"/>
    <w:rsid w:val="002F0074"/>
    <w:rsid w:val="002F1FD2"/>
    <w:rsid w:val="00310247"/>
    <w:rsid w:val="003110E5"/>
    <w:rsid w:val="0036053B"/>
    <w:rsid w:val="003A00AC"/>
    <w:rsid w:val="003C2D97"/>
    <w:rsid w:val="003C6853"/>
    <w:rsid w:val="003E3753"/>
    <w:rsid w:val="00402D57"/>
    <w:rsid w:val="004064ED"/>
    <w:rsid w:val="00416EBE"/>
    <w:rsid w:val="00422F70"/>
    <w:rsid w:val="00423975"/>
    <w:rsid w:val="0045759F"/>
    <w:rsid w:val="004D0205"/>
    <w:rsid w:val="004D71B8"/>
    <w:rsid w:val="004F28CD"/>
    <w:rsid w:val="004F3A17"/>
    <w:rsid w:val="00543A5E"/>
    <w:rsid w:val="00576FF1"/>
    <w:rsid w:val="00580C6A"/>
    <w:rsid w:val="0059458F"/>
    <w:rsid w:val="005A4685"/>
    <w:rsid w:val="005C4B4A"/>
    <w:rsid w:val="005D0A6F"/>
    <w:rsid w:val="005D5E46"/>
    <w:rsid w:val="005F37AA"/>
    <w:rsid w:val="00631138"/>
    <w:rsid w:val="00646042"/>
    <w:rsid w:val="006540AD"/>
    <w:rsid w:val="0065452F"/>
    <w:rsid w:val="00670DE9"/>
    <w:rsid w:val="00692F19"/>
    <w:rsid w:val="006B57F2"/>
    <w:rsid w:val="006C0C14"/>
    <w:rsid w:val="006E787A"/>
    <w:rsid w:val="006F7C27"/>
    <w:rsid w:val="00710AFC"/>
    <w:rsid w:val="00711949"/>
    <w:rsid w:val="00732037"/>
    <w:rsid w:val="00737E24"/>
    <w:rsid w:val="007462C7"/>
    <w:rsid w:val="00751050"/>
    <w:rsid w:val="007662A0"/>
    <w:rsid w:val="007876E0"/>
    <w:rsid w:val="007B736C"/>
    <w:rsid w:val="007E568D"/>
    <w:rsid w:val="007F5E6C"/>
    <w:rsid w:val="00823375"/>
    <w:rsid w:val="0082487C"/>
    <w:rsid w:val="00825126"/>
    <w:rsid w:val="008416D2"/>
    <w:rsid w:val="00864874"/>
    <w:rsid w:val="00885282"/>
    <w:rsid w:val="008B5095"/>
    <w:rsid w:val="008C7443"/>
    <w:rsid w:val="00922CD0"/>
    <w:rsid w:val="00923BF5"/>
    <w:rsid w:val="00953E48"/>
    <w:rsid w:val="00954C6C"/>
    <w:rsid w:val="009628B3"/>
    <w:rsid w:val="009D3CB6"/>
    <w:rsid w:val="00A0333B"/>
    <w:rsid w:val="00A1545B"/>
    <w:rsid w:val="00A870B3"/>
    <w:rsid w:val="00AA6C3D"/>
    <w:rsid w:val="00AB1D4C"/>
    <w:rsid w:val="00AB3493"/>
    <w:rsid w:val="00AC6549"/>
    <w:rsid w:val="00AD768F"/>
    <w:rsid w:val="00AF1EDD"/>
    <w:rsid w:val="00B06203"/>
    <w:rsid w:val="00B1554F"/>
    <w:rsid w:val="00B375BC"/>
    <w:rsid w:val="00B539FD"/>
    <w:rsid w:val="00BA11D5"/>
    <w:rsid w:val="00BD2A91"/>
    <w:rsid w:val="00BE20A8"/>
    <w:rsid w:val="00BF7D57"/>
    <w:rsid w:val="00C151BC"/>
    <w:rsid w:val="00C3594E"/>
    <w:rsid w:val="00C4712D"/>
    <w:rsid w:val="00C60F27"/>
    <w:rsid w:val="00CA4536"/>
    <w:rsid w:val="00CD220E"/>
    <w:rsid w:val="00D12D42"/>
    <w:rsid w:val="00D157FA"/>
    <w:rsid w:val="00D61A96"/>
    <w:rsid w:val="00D90BEA"/>
    <w:rsid w:val="00DB2D73"/>
    <w:rsid w:val="00DC72CF"/>
    <w:rsid w:val="00DE0283"/>
    <w:rsid w:val="00E144D6"/>
    <w:rsid w:val="00E26552"/>
    <w:rsid w:val="00E27618"/>
    <w:rsid w:val="00E35849"/>
    <w:rsid w:val="00E364AF"/>
    <w:rsid w:val="00E53627"/>
    <w:rsid w:val="00E62A50"/>
    <w:rsid w:val="00E759FA"/>
    <w:rsid w:val="00EC6C5B"/>
    <w:rsid w:val="00F14468"/>
    <w:rsid w:val="00F23DF1"/>
    <w:rsid w:val="00F94408"/>
    <w:rsid w:val="00F94BA4"/>
    <w:rsid w:val="00FC05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B44BAE"/>
  <w15:chartTrackingRefBased/>
  <w15:docId w15:val="{D92C84B2-560B-45FE-8F35-16355A4ABD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paragraph" w:styleId="Heading1">
    <w:name w:val="heading 1"/>
    <w:basedOn w:val="Normal"/>
    <w:next w:val="Normal"/>
    <w:link w:val="Heading1Char"/>
    <w:uiPriority w:val="9"/>
    <w:qFormat/>
    <w:rsid w:val="005F37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F37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F37A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F37A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F37A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F37A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F37A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F37A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F37A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37A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F37A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F37A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F37A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F37A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F37A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F37A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F37A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F37AA"/>
    <w:rPr>
      <w:rFonts w:eastAsiaTheme="majorEastAsia" w:cstheme="majorBidi"/>
      <w:color w:val="272727" w:themeColor="text1" w:themeTint="D8"/>
    </w:rPr>
  </w:style>
  <w:style w:type="paragraph" w:styleId="Title">
    <w:name w:val="Title"/>
    <w:basedOn w:val="Normal"/>
    <w:next w:val="Normal"/>
    <w:link w:val="TitleChar"/>
    <w:uiPriority w:val="10"/>
    <w:qFormat/>
    <w:rsid w:val="005F37A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37A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F37A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F37A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F37AA"/>
    <w:pPr>
      <w:spacing w:before="160"/>
      <w:jc w:val="center"/>
    </w:pPr>
    <w:rPr>
      <w:i/>
      <w:iCs/>
      <w:color w:val="404040" w:themeColor="text1" w:themeTint="BF"/>
    </w:rPr>
  </w:style>
  <w:style w:type="character" w:customStyle="1" w:styleId="QuoteChar">
    <w:name w:val="Quote Char"/>
    <w:basedOn w:val="DefaultParagraphFont"/>
    <w:link w:val="Quote"/>
    <w:uiPriority w:val="29"/>
    <w:rsid w:val="005F37AA"/>
    <w:rPr>
      <w:i/>
      <w:iCs/>
      <w:color w:val="404040" w:themeColor="text1" w:themeTint="BF"/>
    </w:rPr>
  </w:style>
  <w:style w:type="paragraph" w:styleId="ListParagraph">
    <w:name w:val="List Paragraph"/>
    <w:basedOn w:val="Normal"/>
    <w:uiPriority w:val="34"/>
    <w:qFormat/>
    <w:rsid w:val="005F37AA"/>
    <w:pPr>
      <w:ind w:left="720"/>
      <w:contextualSpacing/>
    </w:pPr>
  </w:style>
  <w:style w:type="character" w:styleId="IntenseEmphasis">
    <w:name w:val="Intense Emphasis"/>
    <w:basedOn w:val="DefaultParagraphFont"/>
    <w:uiPriority w:val="21"/>
    <w:qFormat/>
    <w:rsid w:val="005F37AA"/>
    <w:rPr>
      <w:i/>
      <w:iCs/>
      <w:color w:val="0F4761" w:themeColor="accent1" w:themeShade="BF"/>
    </w:rPr>
  </w:style>
  <w:style w:type="paragraph" w:styleId="IntenseQuote">
    <w:name w:val="Intense Quote"/>
    <w:basedOn w:val="Normal"/>
    <w:next w:val="Normal"/>
    <w:link w:val="IntenseQuoteChar"/>
    <w:uiPriority w:val="30"/>
    <w:qFormat/>
    <w:rsid w:val="005F37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F37AA"/>
    <w:rPr>
      <w:i/>
      <w:iCs/>
      <w:color w:val="0F4761" w:themeColor="accent1" w:themeShade="BF"/>
    </w:rPr>
  </w:style>
  <w:style w:type="character" w:styleId="IntenseReference">
    <w:name w:val="Intense Reference"/>
    <w:basedOn w:val="DefaultParagraphFont"/>
    <w:uiPriority w:val="32"/>
    <w:qFormat/>
    <w:rsid w:val="005F37AA"/>
    <w:rPr>
      <w:b/>
      <w:bCs/>
      <w:smallCaps/>
      <w:color w:val="0F4761" w:themeColor="accent1" w:themeShade="BF"/>
      <w:spacing w:val="5"/>
    </w:rPr>
  </w:style>
  <w:style w:type="paragraph" w:styleId="Header">
    <w:name w:val="header"/>
    <w:basedOn w:val="Normal"/>
    <w:link w:val="HeaderChar"/>
    <w:uiPriority w:val="99"/>
    <w:unhideWhenUsed/>
    <w:rsid w:val="00E62A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2A50"/>
    <w:rPr>
      <w:lang w:val="cy-GB"/>
    </w:rPr>
  </w:style>
  <w:style w:type="paragraph" w:styleId="Footer">
    <w:name w:val="footer"/>
    <w:basedOn w:val="Normal"/>
    <w:link w:val="FooterChar"/>
    <w:uiPriority w:val="99"/>
    <w:unhideWhenUsed/>
    <w:rsid w:val="00E62A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2A50"/>
    <w:rPr>
      <w:lang w:val="cy-GB"/>
    </w:rPr>
  </w:style>
  <w:style w:type="paragraph" w:styleId="HTMLPreformatted">
    <w:name w:val="HTML Preformatted"/>
    <w:basedOn w:val="Normal"/>
    <w:link w:val="HTMLPreformattedChar"/>
    <w:uiPriority w:val="99"/>
    <w:semiHidden/>
    <w:unhideWhenUsed/>
    <w:rsid w:val="00197511"/>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197511"/>
    <w:rPr>
      <w:rFonts w:ascii="Consolas" w:hAnsi="Consolas"/>
      <w:sz w:val="20"/>
      <w:szCs w:val="20"/>
      <w:lang w:val="cy-GB"/>
    </w:rPr>
  </w:style>
  <w:style w:type="character" w:styleId="Hyperlink">
    <w:name w:val="Hyperlink"/>
    <w:basedOn w:val="DefaultParagraphFont"/>
    <w:uiPriority w:val="99"/>
    <w:unhideWhenUsed/>
    <w:rsid w:val="004064ED"/>
    <w:rPr>
      <w:color w:val="467886" w:themeColor="hyperlink"/>
      <w:u w:val="single"/>
    </w:rPr>
  </w:style>
  <w:style w:type="character" w:styleId="UnresolvedMention">
    <w:name w:val="Unresolved Mention"/>
    <w:basedOn w:val="DefaultParagraphFont"/>
    <w:uiPriority w:val="99"/>
    <w:semiHidden/>
    <w:unhideWhenUsed/>
    <w:rsid w:val="004064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research.bangor.ac.uk/portal/files/72470988/teaching-and-learning-in-the-outdoors-the-current-state-of-outdoor-learning-in-schools-in-wales.pdf?utm_source=chatgpt.com" TargetMode="External"/><Relationship Id="rId18" Type="http://schemas.openxmlformats.org/officeDocument/2006/relationships/hyperlink" Target="https://resources.leicestershire.gov.uk/education-and-children/early-years/early-years-foundation-stage-eyfs/school-readiness-toolkit-birth-to-starting-school/school-toolkit/a-unique-child?utm_source=chatgpt.com" TargetMode="External"/><Relationship Id="rId26" Type="http://schemas.openxmlformats.org/officeDocument/2006/relationships/hyperlink" Target="https://www.unesco.org/en/articles/learning-among-trees-denmark?utm_source=chatgpt.com" TargetMode="External"/><Relationship Id="rId3" Type="http://schemas.openxmlformats.org/officeDocument/2006/relationships/webSettings" Target="webSettings.xml"/><Relationship Id="rId21" Type="http://schemas.openxmlformats.org/officeDocument/2006/relationships/hyperlink" Target="https://www.nb-ecec.org/en/articles/article-1739777314.655428?utm_source=chatgpt.com" TargetMode="External"/><Relationship Id="rId34" Type="http://schemas.openxmlformats.org/officeDocument/2006/relationships/theme" Target="theme/theme1.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hyperlink" Target="https://www.frontiersin.org/journals/education/articles/10.3389/feduc.2022.751801/full?utm_source=chatgpt.com" TargetMode="External"/><Relationship Id="rId25" Type="http://schemas.openxmlformats.org/officeDocument/2006/relationships/hyperlink" Target="https://sylva.org.uk/bringing-children-closer-to-nature?utm_source=chatgpt.com" TargetMode="External"/><Relationship Id="rId33"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research.herts.ac.uk/ws/portalfiles/portal/44474105/Practitioners_perspectives_on_children_s_engagement_in_forest_school.pdf?utm_source=chatgpt.com" TargetMode="External"/><Relationship Id="rId20" Type="http://schemas.openxmlformats.org/officeDocument/2006/relationships/hyperlink" Target="https://uva.theopenscholar.com/files/early-development-lab/files/the_development_of_play_8.pdf?utm_source=chatgpt.com" TargetMode="External"/><Relationship Id="rId29" Type="http://schemas.openxmlformats.org/officeDocument/2006/relationships/hyperlink" Target="https://hwb.gov.wales/curriculum-for-wales/introduction-to-curriculum-for-wales-guidance/?utm_source=chatgpt.com" TargetMode="Externa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hyperlink" Target="https://link.springer.com/article/10.1007/s42322-018-0018-5?utm_source=chatgpt.com" TargetMode="External"/><Relationship Id="rId32"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yperlink" Target="https://openjournals.ljmu.ac.uk/prism/article/view/667?utm_source=chatgpt.com" TargetMode="External"/><Relationship Id="rId23" Type="http://schemas.openxmlformats.org/officeDocument/2006/relationships/hyperlink" Target="https://www.child-encyclopedia.com/pdf/expert/play-based-learning/according-experts/defining-play-based-learning?utm_source=chatgpt.com" TargetMode="External"/><Relationship Id="rId28" Type="http://schemas.openxmlformats.org/officeDocument/2006/relationships/hyperlink" Target="https://www.gov.wales/assessment-guidance-curriculum-wales" TargetMode="External"/><Relationship Id="rId10" Type="http://schemas.openxmlformats.org/officeDocument/2006/relationships/image" Target="media/image5.jpeg"/><Relationship Id="rId19" Type="http://schemas.openxmlformats.org/officeDocument/2006/relationships/hyperlink" Target="https://www.researchgate.net/publication/308891333_Characteristics_of_forest_sites_used_by_a_Danish_forest_preschool?utm_source=chatgpt.com" TargetMode="External"/><Relationship Id="rId31" Type="http://schemas.openxmlformats.org/officeDocument/2006/relationships/hyperlink" Target="https://www.worcestershire.gov.uk/worcestershire-education-and-early-years-services/information-early-years-and-childcare-settings/unique-child?utm_source=chatgpt.com" TargetMode="External"/><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hyperlink" Target="https://www.bristolearlyyears.org.uk/wp-content/uploads/2021/10/Bristol-Early-Years-Assessment-Guidance-July-2021.pdf?utm_source=chatgpt.com" TargetMode="External"/><Relationship Id="rId22" Type="http://schemas.openxmlformats.org/officeDocument/2006/relationships/hyperlink" Target="https://www.playscotland.org/" TargetMode="External"/><Relationship Id="rId27" Type="http://schemas.openxmlformats.org/officeDocument/2006/relationships/hyperlink" Target="https://educationwales.blog.gov.wales/2020/03/02/areas-of-learning-and-experience-as-a-central-element-of-the-new-curriculum/?utm_source=chatgpt.com" TargetMode="External"/><Relationship Id="rId30" Type="http://schemas.openxmlformats.org/officeDocument/2006/relationships/hyperlink" Target="https://explore.bps.org.uk/content/bpsecp/26/2/40?utm_source=chatgpt.com" TargetMode="External"/><Relationship Id="rId8"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75</TotalTime>
  <Pages>15</Pages>
  <Words>6159</Words>
  <Characters>33813</Characters>
  <Application>Microsoft Office Word</Application>
  <DocSecurity>0</DocSecurity>
  <Lines>528</Lines>
  <Paragraphs>61</Paragraphs>
  <ScaleCrop>false</ScaleCrop>
  <Company/>
  <LinksUpToDate>false</LinksUpToDate>
  <CharactersWithSpaces>39911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Onslow</dc:creator>
  <cp:keywords/>
  <dc:description/>
  <cp:lastModifiedBy>Alice Onslow</cp:lastModifiedBy>
  <cp:revision>114</cp:revision>
  <dcterms:created xsi:type="dcterms:W3CDTF">2025-10-05T10:54:00Z</dcterms:created>
  <dcterms:modified xsi:type="dcterms:W3CDTF">2025-10-26T13:04:00Z</dcterms:modified>
</cp:coreProperties>
</file>