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57E5B2" w14:textId="77777777" w:rsidR="00964E0B" w:rsidRDefault="00964E0B" w:rsidP="00964E0B">
      <w:pPr>
        <w:pStyle w:val="Heading1"/>
        <w:jc w:val="center"/>
        <w:rPr>
          <w:sz w:val="32"/>
          <w:szCs w:val="32"/>
        </w:rPr>
      </w:pPr>
      <w:bookmarkStart w:id="0" w:name="_lrlcelxymqqj" w:colFirst="0" w:colLast="0"/>
      <w:bookmarkEnd w:id="0"/>
    </w:p>
    <w:p w14:paraId="63884328" w14:textId="77777777" w:rsidR="00964E0B" w:rsidRDefault="00964E0B" w:rsidP="00964E0B">
      <w:pPr>
        <w:pStyle w:val="Heading1"/>
        <w:jc w:val="center"/>
        <w:rPr>
          <w:sz w:val="32"/>
          <w:szCs w:val="32"/>
        </w:rPr>
      </w:pPr>
    </w:p>
    <w:p w14:paraId="7EBE2466" w14:textId="77777777" w:rsidR="00964E0B" w:rsidRDefault="00964E0B" w:rsidP="00964E0B">
      <w:pPr>
        <w:pStyle w:val="Heading1"/>
        <w:jc w:val="center"/>
        <w:rPr>
          <w:sz w:val="32"/>
          <w:szCs w:val="32"/>
        </w:rPr>
      </w:pPr>
    </w:p>
    <w:p w14:paraId="64319FD4" w14:textId="77777777" w:rsidR="00964E0B" w:rsidRDefault="00964E0B" w:rsidP="00964E0B">
      <w:pPr>
        <w:pStyle w:val="Heading1"/>
        <w:jc w:val="center"/>
        <w:rPr>
          <w:sz w:val="32"/>
          <w:szCs w:val="32"/>
        </w:rPr>
      </w:pPr>
    </w:p>
    <w:p w14:paraId="0C09D3E0" w14:textId="77777777" w:rsidR="00964E0B" w:rsidRDefault="00964E0B" w:rsidP="00964E0B">
      <w:pPr>
        <w:pStyle w:val="Heading1"/>
        <w:jc w:val="center"/>
        <w:rPr>
          <w:sz w:val="32"/>
          <w:szCs w:val="32"/>
        </w:rPr>
      </w:pPr>
    </w:p>
    <w:p w14:paraId="7B63B26C" w14:textId="77777777" w:rsidR="00964E0B" w:rsidRDefault="00964E0B" w:rsidP="00964E0B">
      <w:pPr>
        <w:pStyle w:val="Heading1"/>
        <w:jc w:val="center"/>
        <w:rPr>
          <w:sz w:val="32"/>
          <w:szCs w:val="32"/>
        </w:rPr>
      </w:pPr>
    </w:p>
    <w:p w14:paraId="143CE59C" w14:textId="77777777" w:rsidR="00964E0B" w:rsidRDefault="00964E0B" w:rsidP="00964E0B">
      <w:pPr>
        <w:pStyle w:val="Heading1"/>
        <w:jc w:val="center"/>
        <w:rPr>
          <w:sz w:val="32"/>
          <w:szCs w:val="32"/>
        </w:rPr>
      </w:pPr>
    </w:p>
    <w:p w14:paraId="30C3B8C9" w14:textId="5A30036A" w:rsidR="00855AFF" w:rsidRDefault="00964E0B" w:rsidP="00347485">
      <w:pPr>
        <w:jc w:val="center"/>
        <w:rPr>
          <w:b/>
          <w:sz w:val="32"/>
          <w:szCs w:val="32"/>
        </w:rPr>
      </w:pPr>
      <w:bookmarkStart w:id="1" w:name="_Toc142493582"/>
      <w:r w:rsidRPr="00347485">
        <w:rPr>
          <w:b/>
          <w:sz w:val="32"/>
          <w:szCs w:val="32"/>
        </w:rPr>
        <w:t>ASSESSMENT-1</w:t>
      </w:r>
      <w:bookmarkEnd w:id="1"/>
    </w:p>
    <w:p w14:paraId="7EFFDD3C" w14:textId="77777777" w:rsidR="00855AFF" w:rsidRDefault="00855AFF">
      <w:pPr>
        <w:rPr>
          <w:b/>
          <w:sz w:val="32"/>
          <w:szCs w:val="32"/>
        </w:rPr>
      </w:pPr>
      <w:r>
        <w:rPr>
          <w:b/>
          <w:sz w:val="32"/>
          <w:szCs w:val="32"/>
        </w:rPr>
        <w:br w:type="page"/>
      </w:r>
    </w:p>
    <w:p w14:paraId="720F90B9" w14:textId="6E42C504" w:rsidR="00964E0B" w:rsidRPr="00855AFF" w:rsidRDefault="00855AFF" w:rsidP="00855AFF">
      <w:pPr>
        <w:jc w:val="center"/>
        <w:rPr>
          <w:b/>
        </w:rPr>
      </w:pPr>
      <w:r w:rsidRPr="00855AFF">
        <w:rPr>
          <w:b/>
        </w:rPr>
        <w:lastRenderedPageBreak/>
        <w:t>Executive Summary</w:t>
      </w:r>
    </w:p>
    <w:p w14:paraId="128D27BC" w14:textId="2F5AFDE4" w:rsidR="00855AFF" w:rsidRPr="00855AFF" w:rsidRDefault="0080439B" w:rsidP="00855AFF">
      <w:r>
        <w:t xml:space="preserve">The </w:t>
      </w:r>
      <w:r w:rsidRPr="0080439B">
        <w:t xml:space="preserve">case Study of Virgin Group and success of Sir Richard Branson's businesses can be attributed to his entrepreneurial path, which highlights his Big Five personality traits of invention, risk-taking, resilience, and adaptability. </w:t>
      </w:r>
      <w:r>
        <w:t>Besides, it</w:t>
      </w:r>
      <w:r w:rsidRPr="0080439B">
        <w:t xml:space="preserve"> does a critical evaluation of concepts of entrepreneur and entrepreneurship.</w:t>
      </w:r>
      <w:r>
        <w:t xml:space="preserve"> </w:t>
      </w:r>
      <w:r w:rsidR="00855AFF" w:rsidRPr="00855AFF">
        <w:t>The case study of Virgin Group explores the connection of Myers-Briggs personality types with entrepreneur values and beliefs. The study thoroughly examines the features, characteristics, attributes, and motives that lead to entrepreneurial success.</w:t>
      </w:r>
      <w:r>
        <w:t xml:space="preserve"> </w:t>
      </w:r>
    </w:p>
    <w:p w14:paraId="3C758DC3" w14:textId="77777777" w:rsidR="00964E0B" w:rsidRDefault="00964E0B">
      <w:pPr>
        <w:rPr>
          <w:b/>
        </w:rPr>
      </w:pPr>
      <w:r>
        <w:br w:type="page"/>
      </w:r>
    </w:p>
    <w:sdt>
      <w:sdtPr>
        <w:rPr>
          <w:rFonts w:ascii="Times New Roman" w:eastAsia="Times New Roman" w:hAnsi="Times New Roman" w:cs="Times New Roman"/>
          <w:color w:val="auto"/>
          <w:sz w:val="24"/>
          <w:szCs w:val="24"/>
          <w:lang w:val="en-GB" w:eastAsia="en-IN"/>
        </w:rPr>
        <w:id w:val="-830755474"/>
        <w:docPartObj>
          <w:docPartGallery w:val="Table of Contents"/>
          <w:docPartUnique/>
        </w:docPartObj>
      </w:sdtPr>
      <w:sdtEndPr>
        <w:rPr>
          <w:b/>
          <w:bCs/>
          <w:noProof/>
        </w:rPr>
      </w:sdtEndPr>
      <w:sdtContent>
        <w:p w14:paraId="6DD4EA7E" w14:textId="320C1214" w:rsidR="00964E0B" w:rsidRPr="00347485" w:rsidRDefault="00964E0B" w:rsidP="00347485">
          <w:pPr>
            <w:pStyle w:val="TOCHeading"/>
            <w:spacing w:line="360" w:lineRule="auto"/>
            <w:jc w:val="center"/>
            <w:rPr>
              <w:rFonts w:ascii="Times New Roman" w:hAnsi="Times New Roman" w:cs="Times New Roman"/>
              <w:b/>
              <w:bCs/>
              <w:color w:val="000000" w:themeColor="text1"/>
              <w:sz w:val="24"/>
              <w:szCs w:val="24"/>
            </w:rPr>
          </w:pPr>
          <w:r w:rsidRPr="00347485">
            <w:rPr>
              <w:rFonts w:ascii="Times New Roman" w:hAnsi="Times New Roman" w:cs="Times New Roman"/>
              <w:b/>
              <w:bCs/>
              <w:color w:val="000000" w:themeColor="text1"/>
              <w:sz w:val="24"/>
              <w:szCs w:val="24"/>
            </w:rPr>
            <w:t>Table of Contents</w:t>
          </w:r>
        </w:p>
        <w:p w14:paraId="526633A2" w14:textId="77777777" w:rsidR="00E80F5D" w:rsidRDefault="00964E0B">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42497368" w:history="1">
            <w:r w:rsidR="00E80F5D" w:rsidRPr="00C020F8">
              <w:rPr>
                <w:rStyle w:val="Hyperlink"/>
                <w:noProof/>
              </w:rPr>
              <w:t>1. Introduction</w:t>
            </w:r>
            <w:r w:rsidR="00E80F5D">
              <w:rPr>
                <w:noProof/>
                <w:webHidden/>
              </w:rPr>
              <w:tab/>
            </w:r>
            <w:r w:rsidR="00E80F5D">
              <w:rPr>
                <w:noProof/>
                <w:webHidden/>
              </w:rPr>
              <w:fldChar w:fldCharType="begin"/>
            </w:r>
            <w:r w:rsidR="00E80F5D">
              <w:rPr>
                <w:noProof/>
                <w:webHidden/>
              </w:rPr>
              <w:instrText xml:space="preserve"> PAGEREF _Toc142497368 \h </w:instrText>
            </w:r>
            <w:r w:rsidR="00E80F5D">
              <w:rPr>
                <w:noProof/>
                <w:webHidden/>
              </w:rPr>
            </w:r>
            <w:r w:rsidR="00E80F5D">
              <w:rPr>
                <w:noProof/>
                <w:webHidden/>
              </w:rPr>
              <w:fldChar w:fldCharType="separate"/>
            </w:r>
            <w:r w:rsidR="00E80F5D">
              <w:rPr>
                <w:noProof/>
                <w:webHidden/>
              </w:rPr>
              <w:t>4</w:t>
            </w:r>
            <w:r w:rsidR="00E80F5D">
              <w:rPr>
                <w:noProof/>
                <w:webHidden/>
              </w:rPr>
              <w:fldChar w:fldCharType="end"/>
            </w:r>
          </w:hyperlink>
        </w:p>
        <w:p w14:paraId="35D7ACB6"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69" w:history="1">
            <w:r w:rsidRPr="00C020F8">
              <w:rPr>
                <w:rStyle w:val="Hyperlink"/>
                <w:noProof/>
              </w:rPr>
              <w:t>2. The conceptual foundation for enterprise and entrepreneurship</w:t>
            </w:r>
            <w:r>
              <w:rPr>
                <w:noProof/>
                <w:webHidden/>
              </w:rPr>
              <w:tab/>
            </w:r>
            <w:r>
              <w:rPr>
                <w:noProof/>
                <w:webHidden/>
              </w:rPr>
              <w:fldChar w:fldCharType="begin"/>
            </w:r>
            <w:r>
              <w:rPr>
                <w:noProof/>
                <w:webHidden/>
              </w:rPr>
              <w:instrText xml:space="preserve"> PAGEREF _Toc142497369 \h </w:instrText>
            </w:r>
            <w:r>
              <w:rPr>
                <w:noProof/>
                <w:webHidden/>
              </w:rPr>
            </w:r>
            <w:r>
              <w:rPr>
                <w:noProof/>
                <w:webHidden/>
              </w:rPr>
              <w:fldChar w:fldCharType="separate"/>
            </w:r>
            <w:r>
              <w:rPr>
                <w:noProof/>
                <w:webHidden/>
              </w:rPr>
              <w:t>4</w:t>
            </w:r>
            <w:r>
              <w:rPr>
                <w:noProof/>
                <w:webHidden/>
              </w:rPr>
              <w:fldChar w:fldCharType="end"/>
            </w:r>
          </w:hyperlink>
        </w:p>
        <w:p w14:paraId="2E099A4F" w14:textId="4531C01B"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70" w:history="1">
            <w:r w:rsidRPr="00C020F8">
              <w:rPr>
                <w:rStyle w:val="Hyperlink"/>
                <w:noProof/>
              </w:rPr>
              <w:t>3. Analysis and critical evaluation of concept</w:t>
            </w:r>
            <w:r w:rsidRPr="00C020F8">
              <w:rPr>
                <w:rStyle w:val="Hyperlink"/>
                <w:noProof/>
              </w:rPr>
              <w:t>s</w:t>
            </w:r>
            <w:r w:rsidRPr="00C020F8">
              <w:rPr>
                <w:rStyle w:val="Hyperlink"/>
                <w:noProof/>
              </w:rPr>
              <w:t xml:space="preserve"> of entrepreneur and entrepreneurship from the perspective of an entrepre</w:t>
            </w:r>
            <w:r>
              <w:rPr>
                <w:rStyle w:val="Hyperlink"/>
                <w:noProof/>
              </w:rPr>
              <w:t>neur with the help of literary</w:t>
            </w:r>
            <w:r w:rsidRPr="00C020F8">
              <w:rPr>
                <w:rStyle w:val="Hyperlink"/>
                <w:noProof/>
              </w:rPr>
              <w:t xml:space="preserve"> sources</w:t>
            </w:r>
            <w:r>
              <w:rPr>
                <w:noProof/>
                <w:webHidden/>
              </w:rPr>
              <w:tab/>
            </w:r>
            <w:r>
              <w:rPr>
                <w:noProof/>
                <w:webHidden/>
              </w:rPr>
              <w:fldChar w:fldCharType="begin"/>
            </w:r>
            <w:r>
              <w:rPr>
                <w:noProof/>
                <w:webHidden/>
              </w:rPr>
              <w:instrText xml:space="preserve"> PAGEREF _Toc142497370 \h </w:instrText>
            </w:r>
            <w:r>
              <w:rPr>
                <w:noProof/>
                <w:webHidden/>
              </w:rPr>
            </w:r>
            <w:r>
              <w:rPr>
                <w:noProof/>
                <w:webHidden/>
              </w:rPr>
              <w:fldChar w:fldCharType="separate"/>
            </w:r>
            <w:r>
              <w:rPr>
                <w:noProof/>
                <w:webHidden/>
              </w:rPr>
              <w:t>4</w:t>
            </w:r>
            <w:r>
              <w:rPr>
                <w:noProof/>
                <w:webHidden/>
              </w:rPr>
              <w:fldChar w:fldCharType="end"/>
            </w:r>
          </w:hyperlink>
        </w:p>
        <w:p w14:paraId="41719A85"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1" w:history="1">
            <w:r w:rsidRPr="00C020F8">
              <w:rPr>
                <w:rStyle w:val="Hyperlink"/>
                <w:noProof/>
              </w:rPr>
              <w:t>3.1 Enterprise and entrepreneurship overview</w:t>
            </w:r>
            <w:r>
              <w:rPr>
                <w:noProof/>
                <w:webHidden/>
              </w:rPr>
              <w:tab/>
            </w:r>
            <w:r>
              <w:rPr>
                <w:noProof/>
                <w:webHidden/>
              </w:rPr>
              <w:fldChar w:fldCharType="begin"/>
            </w:r>
            <w:r>
              <w:rPr>
                <w:noProof/>
                <w:webHidden/>
              </w:rPr>
              <w:instrText xml:space="preserve"> PAGEREF _Toc142497371 \h </w:instrText>
            </w:r>
            <w:r>
              <w:rPr>
                <w:noProof/>
                <w:webHidden/>
              </w:rPr>
            </w:r>
            <w:r>
              <w:rPr>
                <w:noProof/>
                <w:webHidden/>
              </w:rPr>
              <w:fldChar w:fldCharType="separate"/>
            </w:r>
            <w:r>
              <w:rPr>
                <w:noProof/>
                <w:webHidden/>
              </w:rPr>
              <w:t>4</w:t>
            </w:r>
            <w:r>
              <w:rPr>
                <w:noProof/>
                <w:webHidden/>
              </w:rPr>
              <w:fldChar w:fldCharType="end"/>
            </w:r>
          </w:hyperlink>
        </w:p>
        <w:p w14:paraId="3E41C7A5"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2" w:history="1">
            <w:r w:rsidRPr="00C020F8">
              <w:rPr>
                <w:rStyle w:val="Hyperlink"/>
                <w:noProof/>
              </w:rPr>
              <w:t>3.2 Innovation and Entrepreneurship</w:t>
            </w:r>
            <w:r>
              <w:rPr>
                <w:noProof/>
                <w:webHidden/>
              </w:rPr>
              <w:tab/>
            </w:r>
            <w:r>
              <w:rPr>
                <w:noProof/>
                <w:webHidden/>
              </w:rPr>
              <w:fldChar w:fldCharType="begin"/>
            </w:r>
            <w:r>
              <w:rPr>
                <w:noProof/>
                <w:webHidden/>
              </w:rPr>
              <w:instrText xml:space="preserve"> PAGEREF _Toc142497372 \h </w:instrText>
            </w:r>
            <w:r>
              <w:rPr>
                <w:noProof/>
                <w:webHidden/>
              </w:rPr>
            </w:r>
            <w:r>
              <w:rPr>
                <w:noProof/>
                <w:webHidden/>
              </w:rPr>
              <w:fldChar w:fldCharType="separate"/>
            </w:r>
            <w:r>
              <w:rPr>
                <w:noProof/>
                <w:webHidden/>
              </w:rPr>
              <w:t>5</w:t>
            </w:r>
            <w:r>
              <w:rPr>
                <w:noProof/>
                <w:webHidden/>
              </w:rPr>
              <w:fldChar w:fldCharType="end"/>
            </w:r>
          </w:hyperlink>
        </w:p>
        <w:p w14:paraId="7C94CAEC"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3" w:history="1">
            <w:r w:rsidRPr="00C020F8">
              <w:rPr>
                <w:rStyle w:val="Hyperlink"/>
                <w:noProof/>
              </w:rPr>
              <w:t>3.3 Risk-taking and Entrepreneurship</w:t>
            </w:r>
            <w:r>
              <w:rPr>
                <w:noProof/>
                <w:webHidden/>
              </w:rPr>
              <w:tab/>
            </w:r>
            <w:r>
              <w:rPr>
                <w:noProof/>
                <w:webHidden/>
              </w:rPr>
              <w:fldChar w:fldCharType="begin"/>
            </w:r>
            <w:r>
              <w:rPr>
                <w:noProof/>
                <w:webHidden/>
              </w:rPr>
              <w:instrText xml:space="preserve"> PAGEREF _Toc142497373 \h </w:instrText>
            </w:r>
            <w:r>
              <w:rPr>
                <w:noProof/>
                <w:webHidden/>
              </w:rPr>
            </w:r>
            <w:r>
              <w:rPr>
                <w:noProof/>
                <w:webHidden/>
              </w:rPr>
              <w:fldChar w:fldCharType="separate"/>
            </w:r>
            <w:r>
              <w:rPr>
                <w:noProof/>
                <w:webHidden/>
              </w:rPr>
              <w:t>5</w:t>
            </w:r>
            <w:r>
              <w:rPr>
                <w:noProof/>
                <w:webHidden/>
              </w:rPr>
              <w:fldChar w:fldCharType="end"/>
            </w:r>
          </w:hyperlink>
        </w:p>
        <w:p w14:paraId="7339B299"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4" w:history="1">
            <w:r w:rsidRPr="00C020F8">
              <w:rPr>
                <w:rStyle w:val="Hyperlink"/>
                <w:noProof/>
              </w:rPr>
              <w:t>3.4 Resilience and adaptability in entrepreneurship</w:t>
            </w:r>
            <w:r>
              <w:rPr>
                <w:noProof/>
                <w:webHidden/>
              </w:rPr>
              <w:tab/>
            </w:r>
            <w:r>
              <w:rPr>
                <w:noProof/>
                <w:webHidden/>
              </w:rPr>
              <w:fldChar w:fldCharType="begin"/>
            </w:r>
            <w:r>
              <w:rPr>
                <w:noProof/>
                <w:webHidden/>
              </w:rPr>
              <w:instrText xml:space="preserve"> PAGEREF _Toc142497374 \h </w:instrText>
            </w:r>
            <w:r>
              <w:rPr>
                <w:noProof/>
                <w:webHidden/>
              </w:rPr>
            </w:r>
            <w:r>
              <w:rPr>
                <w:noProof/>
                <w:webHidden/>
              </w:rPr>
              <w:fldChar w:fldCharType="separate"/>
            </w:r>
            <w:r>
              <w:rPr>
                <w:noProof/>
                <w:webHidden/>
              </w:rPr>
              <w:t>5</w:t>
            </w:r>
            <w:r>
              <w:rPr>
                <w:noProof/>
                <w:webHidden/>
              </w:rPr>
              <w:fldChar w:fldCharType="end"/>
            </w:r>
          </w:hyperlink>
        </w:p>
        <w:p w14:paraId="078582F5"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5" w:history="1">
            <w:r w:rsidRPr="00C020F8">
              <w:rPr>
                <w:rStyle w:val="Hyperlink"/>
                <w:noProof/>
              </w:rPr>
              <w:t>3.5 Skills and knowledge required for entrepreneurship</w:t>
            </w:r>
            <w:r>
              <w:rPr>
                <w:noProof/>
                <w:webHidden/>
              </w:rPr>
              <w:tab/>
            </w:r>
            <w:r>
              <w:rPr>
                <w:noProof/>
                <w:webHidden/>
              </w:rPr>
              <w:fldChar w:fldCharType="begin"/>
            </w:r>
            <w:r>
              <w:rPr>
                <w:noProof/>
                <w:webHidden/>
              </w:rPr>
              <w:instrText xml:space="preserve"> PAGEREF _Toc142497375 \h </w:instrText>
            </w:r>
            <w:r>
              <w:rPr>
                <w:noProof/>
                <w:webHidden/>
              </w:rPr>
            </w:r>
            <w:r>
              <w:rPr>
                <w:noProof/>
                <w:webHidden/>
              </w:rPr>
              <w:fldChar w:fldCharType="separate"/>
            </w:r>
            <w:r>
              <w:rPr>
                <w:noProof/>
                <w:webHidden/>
              </w:rPr>
              <w:t>6</w:t>
            </w:r>
            <w:r>
              <w:rPr>
                <w:noProof/>
                <w:webHidden/>
              </w:rPr>
              <w:fldChar w:fldCharType="end"/>
            </w:r>
          </w:hyperlink>
        </w:p>
        <w:p w14:paraId="27FDAFB8"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6" w:history="1">
            <w:r w:rsidRPr="00C020F8">
              <w:rPr>
                <w:rStyle w:val="Hyperlink"/>
                <w:noProof/>
              </w:rPr>
              <w:t>3.6 Factors affecting entrepreneurial success</w:t>
            </w:r>
            <w:r>
              <w:rPr>
                <w:noProof/>
                <w:webHidden/>
              </w:rPr>
              <w:tab/>
            </w:r>
            <w:r>
              <w:rPr>
                <w:noProof/>
                <w:webHidden/>
              </w:rPr>
              <w:fldChar w:fldCharType="begin"/>
            </w:r>
            <w:r>
              <w:rPr>
                <w:noProof/>
                <w:webHidden/>
              </w:rPr>
              <w:instrText xml:space="preserve"> PAGEREF _Toc142497376 \h </w:instrText>
            </w:r>
            <w:r>
              <w:rPr>
                <w:noProof/>
                <w:webHidden/>
              </w:rPr>
            </w:r>
            <w:r>
              <w:rPr>
                <w:noProof/>
                <w:webHidden/>
              </w:rPr>
              <w:fldChar w:fldCharType="separate"/>
            </w:r>
            <w:r>
              <w:rPr>
                <w:noProof/>
                <w:webHidden/>
              </w:rPr>
              <w:t>6</w:t>
            </w:r>
            <w:r>
              <w:rPr>
                <w:noProof/>
                <w:webHidden/>
              </w:rPr>
              <w:fldChar w:fldCharType="end"/>
            </w:r>
          </w:hyperlink>
        </w:p>
        <w:p w14:paraId="4A4B00F5"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77" w:history="1">
            <w:r w:rsidRPr="00C020F8">
              <w:rPr>
                <w:rStyle w:val="Hyperlink"/>
                <w:noProof/>
              </w:rPr>
              <w:t>4. The conceptual foundation of personality traits theories with examples.</w:t>
            </w:r>
            <w:r>
              <w:rPr>
                <w:noProof/>
                <w:webHidden/>
              </w:rPr>
              <w:tab/>
            </w:r>
            <w:r>
              <w:rPr>
                <w:noProof/>
                <w:webHidden/>
              </w:rPr>
              <w:fldChar w:fldCharType="begin"/>
            </w:r>
            <w:r>
              <w:rPr>
                <w:noProof/>
                <w:webHidden/>
              </w:rPr>
              <w:instrText xml:space="preserve"> PAGEREF _Toc142497377 \h </w:instrText>
            </w:r>
            <w:r>
              <w:rPr>
                <w:noProof/>
                <w:webHidden/>
              </w:rPr>
            </w:r>
            <w:r>
              <w:rPr>
                <w:noProof/>
                <w:webHidden/>
              </w:rPr>
              <w:fldChar w:fldCharType="separate"/>
            </w:r>
            <w:r>
              <w:rPr>
                <w:noProof/>
                <w:webHidden/>
              </w:rPr>
              <w:t>6</w:t>
            </w:r>
            <w:r>
              <w:rPr>
                <w:noProof/>
                <w:webHidden/>
              </w:rPr>
              <w:fldChar w:fldCharType="end"/>
            </w:r>
          </w:hyperlink>
        </w:p>
        <w:p w14:paraId="3A708C0C"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8" w:history="1">
            <w:r w:rsidRPr="00C020F8">
              <w:rPr>
                <w:rStyle w:val="Hyperlink"/>
                <w:noProof/>
              </w:rPr>
              <w:t>4.1 The big five personality traits theory</w:t>
            </w:r>
            <w:r>
              <w:rPr>
                <w:noProof/>
                <w:webHidden/>
              </w:rPr>
              <w:tab/>
            </w:r>
            <w:r>
              <w:rPr>
                <w:noProof/>
                <w:webHidden/>
              </w:rPr>
              <w:fldChar w:fldCharType="begin"/>
            </w:r>
            <w:r>
              <w:rPr>
                <w:noProof/>
                <w:webHidden/>
              </w:rPr>
              <w:instrText xml:space="preserve"> PAGEREF _Toc142497378 \h </w:instrText>
            </w:r>
            <w:r>
              <w:rPr>
                <w:noProof/>
                <w:webHidden/>
              </w:rPr>
            </w:r>
            <w:r>
              <w:rPr>
                <w:noProof/>
                <w:webHidden/>
              </w:rPr>
              <w:fldChar w:fldCharType="separate"/>
            </w:r>
            <w:r>
              <w:rPr>
                <w:noProof/>
                <w:webHidden/>
              </w:rPr>
              <w:t>6</w:t>
            </w:r>
            <w:r>
              <w:rPr>
                <w:noProof/>
                <w:webHidden/>
              </w:rPr>
              <w:fldChar w:fldCharType="end"/>
            </w:r>
          </w:hyperlink>
        </w:p>
        <w:p w14:paraId="0AB9886C"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79" w:history="1">
            <w:r w:rsidRPr="00C020F8">
              <w:rPr>
                <w:rStyle w:val="Hyperlink"/>
                <w:noProof/>
              </w:rPr>
              <w:t>4.2 The Myers-Briggs type indicates (MBTI)</w:t>
            </w:r>
            <w:r>
              <w:rPr>
                <w:noProof/>
                <w:webHidden/>
              </w:rPr>
              <w:tab/>
            </w:r>
            <w:r>
              <w:rPr>
                <w:noProof/>
                <w:webHidden/>
              </w:rPr>
              <w:fldChar w:fldCharType="begin"/>
            </w:r>
            <w:r>
              <w:rPr>
                <w:noProof/>
                <w:webHidden/>
              </w:rPr>
              <w:instrText xml:space="preserve"> PAGEREF _Toc142497379 \h </w:instrText>
            </w:r>
            <w:r>
              <w:rPr>
                <w:noProof/>
                <w:webHidden/>
              </w:rPr>
            </w:r>
            <w:r>
              <w:rPr>
                <w:noProof/>
                <w:webHidden/>
              </w:rPr>
              <w:fldChar w:fldCharType="separate"/>
            </w:r>
            <w:r>
              <w:rPr>
                <w:noProof/>
                <w:webHidden/>
              </w:rPr>
              <w:t>8</w:t>
            </w:r>
            <w:r>
              <w:rPr>
                <w:noProof/>
                <w:webHidden/>
              </w:rPr>
              <w:fldChar w:fldCharType="end"/>
            </w:r>
          </w:hyperlink>
        </w:p>
        <w:p w14:paraId="0AB34578"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0" w:history="1">
            <w:r w:rsidRPr="00C020F8">
              <w:rPr>
                <w:rStyle w:val="Hyperlink"/>
                <w:noProof/>
              </w:rPr>
              <w:t>4.3 The Trait Theory of Leadership</w:t>
            </w:r>
            <w:r>
              <w:rPr>
                <w:noProof/>
                <w:webHidden/>
              </w:rPr>
              <w:tab/>
            </w:r>
            <w:r>
              <w:rPr>
                <w:noProof/>
                <w:webHidden/>
              </w:rPr>
              <w:fldChar w:fldCharType="begin"/>
            </w:r>
            <w:r>
              <w:rPr>
                <w:noProof/>
                <w:webHidden/>
              </w:rPr>
              <w:instrText xml:space="preserve"> PAGEREF _Toc142497380 \h </w:instrText>
            </w:r>
            <w:r>
              <w:rPr>
                <w:noProof/>
                <w:webHidden/>
              </w:rPr>
            </w:r>
            <w:r>
              <w:rPr>
                <w:noProof/>
                <w:webHidden/>
              </w:rPr>
              <w:fldChar w:fldCharType="separate"/>
            </w:r>
            <w:r>
              <w:rPr>
                <w:noProof/>
                <w:webHidden/>
              </w:rPr>
              <w:t>9</w:t>
            </w:r>
            <w:r>
              <w:rPr>
                <w:noProof/>
                <w:webHidden/>
              </w:rPr>
              <w:fldChar w:fldCharType="end"/>
            </w:r>
          </w:hyperlink>
        </w:p>
        <w:p w14:paraId="1A7CC2D8"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81" w:history="1">
            <w:r w:rsidRPr="00C020F8">
              <w:rPr>
                <w:rStyle w:val="Hyperlink"/>
                <w:noProof/>
              </w:rPr>
              <w:t>5. Traits, characteristics, attributes and Motivation of Entrepreneurship</w:t>
            </w:r>
            <w:r>
              <w:rPr>
                <w:noProof/>
                <w:webHidden/>
              </w:rPr>
              <w:tab/>
            </w:r>
            <w:r>
              <w:rPr>
                <w:noProof/>
                <w:webHidden/>
              </w:rPr>
              <w:fldChar w:fldCharType="begin"/>
            </w:r>
            <w:r>
              <w:rPr>
                <w:noProof/>
                <w:webHidden/>
              </w:rPr>
              <w:instrText xml:space="preserve"> PAGEREF _Toc142497381 \h </w:instrText>
            </w:r>
            <w:r>
              <w:rPr>
                <w:noProof/>
                <w:webHidden/>
              </w:rPr>
            </w:r>
            <w:r>
              <w:rPr>
                <w:noProof/>
                <w:webHidden/>
              </w:rPr>
              <w:fldChar w:fldCharType="separate"/>
            </w:r>
            <w:r>
              <w:rPr>
                <w:noProof/>
                <w:webHidden/>
              </w:rPr>
              <w:t>9</w:t>
            </w:r>
            <w:r>
              <w:rPr>
                <w:noProof/>
                <w:webHidden/>
              </w:rPr>
              <w:fldChar w:fldCharType="end"/>
            </w:r>
          </w:hyperlink>
        </w:p>
        <w:p w14:paraId="3F4B9F6D"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2" w:history="1">
            <w:r w:rsidRPr="00C020F8">
              <w:rPr>
                <w:rStyle w:val="Hyperlink"/>
                <w:noProof/>
              </w:rPr>
              <w:t>5.1 Traits</w:t>
            </w:r>
            <w:r>
              <w:rPr>
                <w:noProof/>
                <w:webHidden/>
              </w:rPr>
              <w:tab/>
            </w:r>
            <w:r>
              <w:rPr>
                <w:noProof/>
                <w:webHidden/>
              </w:rPr>
              <w:fldChar w:fldCharType="begin"/>
            </w:r>
            <w:r>
              <w:rPr>
                <w:noProof/>
                <w:webHidden/>
              </w:rPr>
              <w:instrText xml:space="preserve"> PAGEREF _Toc142497382 \h </w:instrText>
            </w:r>
            <w:r>
              <w:rPr>
                <w:noProof/>
                <w:webHidden/>
              </w:rPr>
            </w:r>
            <w:r>
              <w:rPr>
                <w:noProof/>
                <w:webHidden/>
              </w:rPr>
              <w:fldChar w:fldCharType="separate"/>
            </w:r>
            <w:r>
              <w:rPr>
                <w:noProof/>
                <w:webHidden/>
              </w:rPr>
              <w:t>9</w:t>
            </w:r>
            <w:r>
              <w:rPr>
                <w:noProof/>
                <w:webHidden/>
              </w:rPr>
              <w:fldChar w:fldCharType="end"/>
            </w:r>
          </w:hyperlink>
        </w:p>
        <w:p w14:paraId="532FF2F6"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3" w:history="1">
            <w:r w:rsidRPr="00C020F8">
              <w:rPr>
                <w:rStyle w:val="Hyperlink"/>
                <w:noProof/>
              </w:rPr>
              <w:t>5.2 Characteristics</w:t>
            </w:r>
            <w:r>
              <w:rPr>
                <w:noProof/>
                <w:webHidden/>
              </w:rPr>
              <w:tab/>
            </w:r>
            <w:r>
              <w:rPr>
                <w:noProof/>
                <w:webHidden/>
              </w:rPr>
              <w:fldChar w:fldCharType="begin"/>
            </w:r>
            <w:r>
              <w:rPr>
                <w:noProof/>
                <w:webHidden/>
              </w:rPr>
              <w:instrText xml:space="preserve"> PAGEREF _Toc142497383 \h </w:instrText>
            </w:r>
            <w:r>
              <w:rPr>
                <w:noProof/>
                <w:webHidden/>
              </w:rPr>
            </w:r>
            <w:r>
              <w:rPr>
                <w:noProof/>
                <w:webHidden/>
              </w:rPr>
              <w:fldChar w:fldCharType="separate"/>
            </w:r>
            <w:r>
              <w:rPr>
                <w:noProof/>
                <w:webHidden/>
              </w:rPr>
              <w:t>9</w:t>
            </w:r>
            <w:r>
              <w:rPr>
                <w:noProof/>
                <w:webHidden/>
              </w:rPr>
              <w:fldChar w:fldCharType="end"/>
            </w:r>
          </w:hyperlink>
        </w:p>
        <w:p w14:paraId="7188A374"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4" w:history="1">
            <w:r w:rsidRPr="00C020F8">
              <w:rPr>
                <w:rStyle w:val="Hyperlink"/>
                <w:noProof/>
              </w:rPr>
              <w:t>5.3 Attributes</w:t>
            </w:r>
            <w:r>
              <w:rPr>
                <w:noProof/>
                <w:webHidden/>
              </w:rPr>
              <w:tab/>
            </w:r>
            <w:r>
              <w:rPr>
                <w:noProof/>
                <w:webHidden/>
              </w:rPr>
              <w:fldChar w:fldCharType="begin"/>
            </w:r>
            <w:r>
              <w:rPr>
                <w:noProof/>
                <w:webHidden/>
              </w:rPr>
              <w:instrText xml:space="preserve"> PAGEREF _Toc142497384 \h </w:instrText>
            </w:r>
            <w:r>
              <w:rPr>
                <w:noProof/>
                <w:webHidden/>
              </w:rPr>
            </w:r>
            <w:r>
              <w:rPr>
                <w:noProof/>
                <w:webHidden/>
              </w:rPr>
              <w:fldChar w:fldCharType="separate"/>
            </w:r>
            <w:r>
              <w:rPr>
                <w:noProof/>
                <w:webHidden/>
              </w:rPr>
              <w:t>10</w:t>
            </w:r>
            <w:r>
              <w:rPr>
                <w:noProof/>
                <w:webHidden/>
              </w:rPr>
              <w:fldChar w:fldCharType="end"/>
            </w:r>
          </w:hyperlink>
        </w:p>
        <w:p w14:paraId="21F37C0C"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5" w:history="1">
            <w:r w:rsidRPr="00C020F8">
              <w:rPr>
                <w:rStyle w:val="Hyperlink"/>
                <w:noProof/>
              </w:rPr>
              <w:t>5.4 Motivation</w:t>
            </w:r>
            <w:r>
              <w:rPr>
                <w:noProof/>
                <w:webHidden/>
              </w:rPr>
              <w:tab/>
            </w:r>
            <w:r>
              <w:rPr>
                <w:noProof/>
                <w:webHidden/>
              </w:rPr>
              <w:fldChar w:fldCharType="begin"/>
            </w:r>
            <w:r>
              <w:rPr>
                <w:noProof/>
                <w:webHidden/>
              </w:rPr>
              <w:instrText xml:space="preserve"> PAGEREF _Toc142497385 \h </w:instrText>
            </w:r>
            <w:r>
              <w:rPr>
                <w:noProof/>
                <w:webHidden/>
              </w:rPr>
            </w:r>
            <w:r>
              <w:rPr>
                <w:noProof/>
                <w:webHidden/>
              </w:rPr>
              <w:fldChar w:fldCharType="separate"/>
            </w:r>
            <w:r>
              <w:rPr>
                <w:noProof/>
                <w:webHidden/>
              </w:rPr>
              <w:t>10</w:t>
            </w:r>
            <w:r>
              <w:rPr>
                <w:noProof/>
                <w:webHidden/>
              </w:rPr>
              <w:fldChar w:fldCharType="end"/>
            </w:r>
          </w:hyperlink>
        </w:p>
        <w:p w14:paraId="14EAA936"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6" w:history="1">
            <w:r w:rsidRPr="00C020F8">
              <w:rPr>
                <w:rStyle w:val="Hyperlink"/>
                <w:noProof/>
              </w:rPr>
              <w:t>5.5 Conceptual</w:t>
            </w:r>
            <w:r>
              <w:rPr>
                <w:noProof/>
                <w:webHidden/>
              </w:rPr>
              <w:tab/>
            </w:r>
            <w:r>
              <w:rPr>
                <w:noProof/>
                <w:webHidden/>
              </w:rPr>
              <w:fldChar w:fldCharType="begin"/>
            </w:r>
            <w:r>
              <w:rPr>
                <w:noProof/>
                <w:webHidden/>
              </w:rPr>
              <w:instrText xml:space="preserve"> PAGEREF _Toc142497386 \h </w:instrText>
            </w:r>
            <w:r>
              <w:rPr>
                <w:noProof/>
                <w:webHidden/>
              </w:rPr>
            </w:r>
            <w:r>
              <w:rPr>
                <w:noProof/>
                <w:webHidden/>
              </w:rPr>
              <w:fldChar w:fldCharType="separate"/>
            </w:r>
            <w:r>
              <w:rPr>
                <w:noProof/>
                <w:webHidden/>
              </w:rPr>
              <w:t>10</w:t>
            </w:r>
            <w:r>
              <w:rPr>
                <w:noProof/>
                <w:webHidden/>
              </w:rPr>
              <w:fldChar w:fldCharType="end"/>
            </w:r>
          </w:hyperlink>
        </w:p>
        <w:p w14:paraId="096A2FB9"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87" w:history="1">
            <w:r w:rsidRPr="00C020F8">
              <w:rPr>
                <w:rStyle w:val="Hyperlink"/>
                <w:noProof/>
              </w:rPr>
              <w:t>6. Conceptual foundation for-profit and not-for-profit small organisations with examples</w:t>
            </w:r>
            <w:r>
              <w:rPr>
                <w:noProof/>
                <w:webHidden/>
              </w:rPr>
              <w:tab/>
            </w:r>
            <w:r>
              <w:rPr>
                <w:noProof/>
                <w:webHidden/>
              </w:rPr>
              <w:fldChar w:fldCharType="begin"/>
            </w:r>
            <w:r>
              <w:rPr>
                <w:noProof/>
                <w:webHidden/>
              </w:rPr>
              <w:instrText xml:space="preserve"> PAGEREF _Toc142497387 \h </w:instrText>
            </w:r>
            <w:r>
              <w:rPr>
                <w:noProof/>
                <w:webHidden/>
              </w:rPr>
            </w:r>
            <w:r>
              <w:rPr>
                <w:noProof/>
                <w:webHidden/>
              </w:rPr>
              <w:fldChar w:fldCharType="separate"/>
            </w:r>
            <w:r>
              <w:rPr>
                <w:noProof/>
                <w:webHidden/>
              </w:rPr>
              <w:t>11</w:t>
            </w:r>
            <w:r>
              <w:rPr>
                <w:noProof/>
                <w:webHidden/>
              </w:rPr>
              <w:fldChar w:fldCharType="end"/>
            </w:r>
          </w:hyperlink>
        </w:p>
        <w:p w14:paraId="49B57B09"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88" w:history="1">
            <w:r w:rsidRPr="00C020F8">
              <w:rPr>
                <w:rStyle w:val="Hyperlink"/>
                <w:noProof/>
              </w:rPr>
              <w:t>6.1 For-profit</w:t>
            </w:r>
            <w:r>
              <w:rPr>
                <w:noProof/>
                <w:webHidden/>
              </w:rPr>
              <w:tab/>
            </w:r>
            <w:r>
              <w:rPr>
                <w:noProof/>
                <w:webHidden/>
              </w:rPr>
              <w:fldChar w:fldCharType="begin"/>
            </w:r>
            <w:r>
              <w:rPr>
                <w:noProof/>
                <w:webHidden/>
              </w:rPr>
              <w:instrText xml:space="preserve"> PAGEREF _Toc142497388 \h </w:instrText>
            </w:r>
            <w:r>
              <w:rPr>
                <w:noProof/>
                <w:webHidden/>
              </w:rPr>
            </w:r>
            <w:r>
              <w:rPr>
                <w:noProof/>
                <w:webHidden/>
              </w:rPr>
              <w:fldChar w:fldCharType="separate"/>
            </w:r>
            <w:r>
              <w:rPr>
                <w:noProof/>
                <w:webHidden/>
              </w:rPr>
              <w:t>11</w:t>
            </w:r>
            <w:r>
              <w:rPr>
                <w:noProof/>
                <w:webHidden/>
              </w:rPr>
              <w:fldChar w:fldCharType="end"/>
            </w:r>
          </w:hyperlink>
        </w:p>
        <w:p w14:paraId="523DF643" w14:textId="77777777" w:rsidR="00E80F5D" w:rsidRDefault="00E80F5D">
          <w:pPr>
            <w:pStyle w:val="TOC3"/>
            <w:tabs>
              <w:tab w:val="right" w:leader="dot" w:pos="9350"/>
            </w:tabs>
            <w:rPr>
              <w:rFonts w:asciiTheme="minorHAnsi" w:eastAsiaTheme="minorEastAsia" w:hAnsiTheme="minorHAnsi" w:cstheme="minorBidi"/>
              <w:noProof/>
              <w:sz w:val="22"/>
              <w:szCs w:val="22"/>
              <w:lang w:eastAsia="en-GB"/>
            </w:rPr>
          </w:pPr>
          <w:hyperlink w:anchor="_Toc142497389" w:history="1">
            <w:r w:rsidRPr="00C020F8">
              <w:rPr>
                <w:rStyle w:val="Hyperlink"/>
                <w:noProof/>
              </w:rPr>
              <w:t>6.1.1 Principles and Values</w:t>
            </w:r>
            <w:r>
              <w:rPr>
                <w:noProof/>
                <w:webHidden/>
              </w:rPr>
              <w:tab/>
            </w:r>
            <w:r>
              <w:rPr>
                <w:noProof/>
                <w:webHidden/>
              </w:rPr>
              <w:fldChar w:fldCharType="begin"/>
            </w:r>
            <w:r>
              <w:rPr>
                <w:noProof/>
                <w:webHidden/>
              </w:rPr>
              <w:instrText xml:space="preserve"> PAGEREF _Toc142497389 \h </w:instrText>
            </w:r>
            <w:r>
              <w:rPr>
                <w:noProof/>
                <w:webHidden/>
              </w:rPr>
            </w:r>
            <w:r>
              <w:rPr>
                <w:noProof/>
                <w:webHidden/>
              </w:rPr>
              <w:fldChar w:fldCharType="separate"/>
            </w:r>
            <w:r>
              <w:rPr>
                <w:noProof/>
                <w:webHidden/>
              </w:rPr>
              <w:t>11</w:t>
            </w:r>
            <w:r>
              <w:rPr>
                <w:noProof/>
                <w:webHidden/>
              </w:rPr>
              <w:fldChar w:fldCharType="end"/>
            </w:r>
          </w:hyperlink>
        </w:p>
        <w:p w14:paraId="2E1D5B0E"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0" w:history="1">
            <w:r w:rsidRPr="00C020F8">
              <w:rPr>
                <w:rStyle w:val="Hyperlink"/>
                <w:noProof/>
              </w:rPr>
              <w:t>6.1.2 Examples</w:t>
            </w:r>
            <w:r>
              <w:rPr>
                <w:noProof/>
                <w:webHidden/>
              </w:rPr>
              <w:tab/>
            </w:r>
            <w:r>
              <w:rPr>
                <w:noProof/>
                <w:webHidden/>
              </w:rPr>
              <w:fldChar w:fldCharType="begin"/>
            </w:r>
            <w:r>
              <w:rPr>
                <w:noProof/>
                <w:webHidden/>
              </w:rPr>
              <w:instrText xml:space="preserve"> PAGEREF _Toc142497390 \h </w:instrText>
            </w:r>
            <w:r>
              <w:rPr>
                <w:noProof/>
                <w:webHidden/>
              </w:rPr>
            </w:r>
            <w:r>
              <w:rPr>
                <w:noProof/>
                <w:webHidden/>
              </w:rPr>
              <w:fldChar w:fldCharType="separate"/>
            </w:r>
            <w:r>
              <w:rPr>
                <w:noProof/>
                <w:webHidden/>
              </w:rPr>
              <w:t>11</w:t>
            </w:r>
            <w:r>
              <w:rPr>
                <w:noProof/>
                <w:webHidden/>
              </w:rPr>
              <w:fldChar w:fldCharType="end"/>
            </w:r>
          </w:hyperlink>
        </w:p>
        <w:p w14:paraId="373B0573"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1" w:history="1">
            <w:r w:rsidRPr="00C020F8">
              <w:rPr>
                <w:rStyle w:val="Hyperlink"/>
                <w:noProof/>
              </w:rPr>
              <w:t>6.2 Not for profit</w:t>
            </w:r>
            <w:r>
              <w:rPr>
                <w:noProof/>
                <w:webHidden/>
              </w:rPr>
              <w:tab/>
            </w:r>
            <w:r>
              <w:rPr>
                <w:noProof/>
                <w:webHidden/>
              </w:rPr>
              <w:fldChar w:fldCharType="begin"/>
            </w:r>
            <w:r>
              <w:rPr>
                <w:noProof/>
                <w:webHidden/>
              </w:rPr>
              <w:instrText xml:space="preserve"> PAGEREF _Toc142497391 \h </w:instrText>
            </w:r>
            <w:r>
              <w:rPr>
                <w:noProof/>
                <w:webHidden/>
              </w:rPr>
            </w:r>
            <w:r>
              <w:rPr>
                <w:noProof/>
                <w:webHidden/>
              </w:rPr>
              <w:fldChar w:fldCharType="separate"/>
            </w:r>
            <w:r>
              <w:rPr>
                <w:noProof/>
                <w:webHidden/>
              </w:rPr>
              <w:t>11</w:t>
            </w:r>
            <w:r>
              <w:rPr>
                <w:noProof/>
                <w:webHidden/>
              </w:rPr>
              <w:fldChar w:fldCharType="end"/>
            </w:r>
          </w:hyperlink>
        </w:p>
        <w:p w14:paraId="6E4CCCB0" w14:textId="77777777" w:rsidR="00E80F5D" w:rsidRDefault="00E80F5D">
          <w:pPr>
            <w:pStyle w:val="TOC3"/>
            <w:tabs>
              <w:tab w:val="right" w:leader="dot" w:pos="9350"/>
            </w:tabs>
            <w:rPr>
              <w:rFonts w:asciiTheme="minorHAnsi" w:eastAsiaTheme="minorEastAsia" w:hAnsiTheme="minorHAnsi" w:cstheme="minorBidi"/>
              <w:noProof/>
              <w:sz w:val="22"/>
              <w:szCs w:val="22"/>
              <w:lang w:eastAsia="en-GB"/>
            </w:rPr>
          </w:pPr>
          <w:hyperlink w:anchor="_Toc142497392" w:history="1">
            <w:r w:rsidRPr="00C020F8">
              <w:rPr>
                <w:rStyle w:val="Hyperlink"/>
                <w:noProof/>
              </w:rPr>
              <w:t>6.2.1 Principles and Values</w:t>
            </w:r>
            <w:r>
              <w:rPr>
                <w:noProof/>
                <w:webHidden/>
              </w:rPr>
              <w:tab/>
            </w:r>
            <w:r>
              <w:rPr>
                <w:noProof/>
                <w:webHidden/>
              </w:rPr>
              <w:fldChar w:fldCharType="begin"/>
            </w:r>
            <w:r>
              <w:rPr>
                <w:noProof/>
                <w:webHidden/>
              </w:rPr>
              <w:instrText xml:space="preserve"> PAGEREF _Toc142497392 \h </w:instrText>
            </w:r>
            <w:r>
              <w:rPr>
                <w:noProof/>
                <w:webHidden/>
              </w:rPr>
            </w:r>
            <w:r>
              <w:rPr>
                <w:noProof/>
                <w:webHidden/>
              </w:rPr>
              <w:fldChar w:fldCharType="separate"/>
            </w:r>
            <w:r>
              <w:rPr>
                <w:noProof/>
                <w:webHidden/>
              </w:rPr>
              <w:t>11</w:t>
            </w:r>
            <w:r>
              <w:rPr>
                <w:noProof/>
                <w:webHidden/>
              </w:rPr>
              <w:fldChar w:fldCharType="end"/>
            </w:r>
          </w:hyperlink>
        </w:p>
        <w:p w14:paraId="135579D2" w14:textId="77777777" w:rsidR="00E80F5D" w:rsidRDefault="00E80F5D">
          <w:pPr>
            <w:pStyle w:val="TOC3"/>
            <w:tabs>
              <w:tab w:val="right" w:leader="dot" w:pos="9350"/>
            </w:tabs>
            <w:rPr>
              <w:rFonts w:asciiTheme="minorHAnsi" w:eastAsiaTheme="minorEastAsia" w:hAnsiTheme="minorHAnsi" w:cstheme="minorBidi"/>
              <w:noProof/>
              <w:sz w:val="22"/>
              <w:szCs w:val="22"/>
              <w:lang w:eastAsia="en-GB"/>
            </w:rPr>
          </w:pPr>
          <w:hyperlink w:anchor="_Toc142497393" w:history="1">
            <w:r w:rsidRPr="00C020F8">
              <w:rPr>
                <w:rStyle w:val="Hyperlink"/>
                <w:noProof/>
              </w:rPr>
              <w:t>6.2.2 Examples</w:t>
            </w:r>
            <w:r>
              <w:rPr>
                <w:noProof/>
                <w:webHidden/>
              </w:rPr>
              <w:tab/>
            </w:r>
            <w:r>
              <w:rPr>
                <w:noProof/>
                <w:webHidden/>
              </w:rPr>
              <w:fldChar w:fldCharType="begin"/>
            </w:r>
            <w:r>
              <w:rPr>
                <w:noProof/>
                <w:webHidden/>
              </w:rPr>
              <w:instrText xml:space="preserve"> PAGEREF _Toc142497393 \h </w:instrText>
            </w:r>
            <w:r>
              <w:rPr>
                <w:noProof/>
                <w:webHidden/>
              </w:rPr>
            </w:r>
            <w:r>
              <w:rPr>
                <w:noProof/>
                <w:webHidden/>
              </w:rPr>
              <w:fldChar w:fldCharType="separate"/>
            </w:r>
            <w:r>
              <w:rPr>
                <w:noProof/>
                <w:webHidden/>
              </w:rPr>
              <w:t>12</w:t>
            </w:r>
            <w:r>
              <w:rPr>
                <w:noProof/>
                <w:webHidden/>
              </w:rPr>
              <w:fldChar w:fldCharType="end"/>
            </w:r>
          </w:hyperlink>
        </w:p>
        <w:p w14:paraId="512F26C2"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94" w:history="1">
            <w:r w:rsidRPr="00C020F8">
              <w:rPr>
                <w:rStyle w:val="Hyperlink"/>
                <w:noProof/>
              </w:rPr>
              <w:t>7. Critical Analysis of ‘For profit’ and ‘Not for profit’ small organisation</w:t>
            </w:r>
            <w:r>
              <w:rPr>
                <w:noProof/>
                <w:webHidden/>
              </w:rPr>
              <w:tab/>
            </w:r>
            <w:r>
              <w:rPr>
                <w:noProof/>
                <w:webHidden/>
              </w:rPr>
              <w:fldChar w:fldCharType="begin"/>
            </w:r>
            <w:r>
              <w:rPr>
                <w:noProof/>
                <w:webHidden/>
              </w:rPr>
              <w:instrText xml:space="preserve"> PAGEREF _Toc142497394 \h </w:instrText>
            </w:r>
            <w:r>
              <w:rPr>
                <w:noProof/>
                <w:webHidden/>
              </w:rPr>
            </w:r>
            <w:r>
              <w:rPr>
                <w:noProof/>
                <w:webHidden/>
              </w:rPr>
              <w:fldChar w:fldCharType="separate"/>
            </w:r>
            <w:r>
              <w:rPr>
                <w:noProof/>
                <w:webHidden/>
              </w:rPr>
              <w:t>12</w:t>
            </w:r>
            <w:r>
              <w:rPr>
                <w:noProof/>
                <w:webHidden/>
              </w:rPr>
              <w:fldChar w:fldCharType="end"/>
            </w:r>
          </w:hyperlink>
        </w:p>
        <w:p w14:paraId="18EEC688"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5" w:history="1">
            <w:r w:rsidRPr="00C020F8">
              <w:rPr>
                <w:rStyle w:val="Hyperlink"/>
                <w:noProof/>
              </w:rPr>
              <w:t>7.1 For-profit</w:t>
            </w:r>
            <w:r>
              <w:rPr>
                <w:noProof/>
                <w:webHidden/>
              </w:rPr>
              <w:tab/>
            </w:r>
            <w:r>
              <w:rPr>
                <w:noProof/>
                <w:webHidden/>
              </w:rPr>
              <w:fldChar w:fldCharType="begin"/>
            </w:r>
            <w:r>
              <w:rPr>
                <w:noProof/>
                <w:webHidden/>
              </w:rPr>
              <w:instrText xml:space="preserve"> PAGEREF _Toc142497395 \h </w:instrText>
            </w:r>
            <w:r>
              <w:rPr>
                <w:noProof/>
                <w:webHidden/>
              </w:rPr>
            </w:r>
            <w:r>
              <w:rPr>
                <w:noProof/>
                <w:webHidden/>
              </w:rPr>
              <w:fldChar w:fldCharType="separate"/>
            </w:r>
            <w:r>
              <w:rPr>
                <w:noProof/>
                <w:webHidden/>
              </w:rPr>
              <w:t>12</w:t>
            </w:r>
            <w:r>
              <w:rPr>
                <w:noProof/>
                <w:webHidden/>
              </w:rPr>
              <w:fldChar w:fldCharType="end"/>
            </w:r>
          </w:hyperlink>
        </w:p>
        <w:p w14:paraId="1B431205"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6" w:history="1">
            <w:r w:rsidRPr="00C020F8">
              <w:rPr>
                <w:rStyle w:val="Hyperlink"/>
                <w:noProof/>
              </w:rPr>
              <w:t>7.2 Not-for-profit</w:t>
            </w:r>
            <w:r>
              <w:rPr>
                <w:noProof/>
                <w:webHidden/>
              </w:rPr>
              <w:tab/>
            </w:r>
            <w:r>
              <w:rPr>
                <w:noProof/>
                <w:webHidden/>
              </w:rPr>
              <w:fldChar w:fldCharType="begin"/>
            </w:r>
            <w:r>
              <w:rPr>
                <w:noProof/>
                <w:webHidden/>
              </w:rPr>
              <w:instrText xml:space="preserve"> PAGEREF _Toc142497396 \h </w:instrText>
            </w:r>
            <w:r>
              <w:rPr>
                <w:noProof/>
                <w:webHidden/>
              </w:rPr>
            </w:r>
            <w:r>
              <w:rPr>
                <w:noProof/>
                <w:webHidden/>
              </w:rPr>
              <w:fldChar w:fldCharType="separate"/>
            </w:r>
            <w:r>
              <w:rPr>
                <w:noProof/>
                <w:webHidden/>
              </w:rPr>
              <w:t>12</w:t>
            </w:r>
            <w:r>
              <w:rPr>
                <w:noProof/>
                <w:webHidden/>
              </w:rPr>
              <w:fldChar w:fldCharType="end"/>
            </w:r>
          </w:hyperlink>
        </w:p>
        <w:p w14:paraId="77170FA6"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7" w:history="1">
            <w:r w:rsidRPr="00C020F8">
              <w:rPr>
                <w:rStyle w:val="Hyperlink"/>
                <w:noProof/>
              </w:rPr>
              <w:t>7.3 Comparison and contrast of For-profit and Not-for-profit</w:t>
            </w:r>
            <w:r>
              <w:rPr>
                <w:noProof/>
                <w:webHidden/>
              </w:rPr>
              <w:tab/>
            </w:r>
            <w:r>
              <w:rPr>
                <w:noProof/>
                <w:webHidden/>
              </w:rPr>
              <w:fldChar w:fldCharType="begin"/>
            </w:r>
            <w:r>
              <w:rPr>
                <w:noProof/>
                <w:webHidden/>
              </w:rPr>
              <w:instrText xml:space="preserve"> PAGEREF _Toc142497397 \h </w:instrText>
            </w:r>
            <w:r>
              <w:rPr>
                <w:noProof/>
                <w:webHidden/>
              </w:rPr>
            </w:r>
            <w:r>
              <w:rPr>
                <w:noProof/>
                <w:webHidden/>
              </w:rPr>
              <w:fldChar w:fldCharType="separate"/>
            </w:r>
            <w:r>
              <w:rPr>
                <w:noProof/>
                <w:webHidden/>
              </w:rPr>
              <w:t>12</w:t>
            </w:r>
            <w:r>
              <w:rPr>
                <w:noProof/>
                <w:webHidden/>
              </w:rPr>
              <w:fldChar w:fldCharType="end"/>
            </w:r>
          </w:hyperlink>
        </w:p>
        <w:p w14:paraId="4AC0383C"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398" w:history="1">
            <w:r w:rsidRPr="00C020F8">
              <w:rPr>
                <w:rStyle w:val="Hyperlink"/>
                <w:noProof/>
              </w:rPr>
              <w:t>8. Critical analysis of entrepreneur values and beliefs</w:t>
            </w:r>
            <w:r>
              <w:rPr>
                <w:noProof/>
                <w:webHidden/>
              </w:rPr>
              <w:tab/>
            </w:r>
            <w:r>
              <w:rPr>
                <w:noProof/>
                <w:webHidden/>
              </w:rPr>
              <w:fldChar w:fldCharType="begin"/>
            </w:r>
            <w:r>
              <w:rPr>
                <w:noProof/>
                <w:webHidden/>
              </w:rPr>
              <w:instrText xml:space="preserve"> PAGEREF _Toc142497398 \h </w:instrText>
            </w:r>
            <w:r>
              <w:rPr>
                <w:noProof/>
                <w:webHidden/>
              </w:rPr>
            </w:r>
            <w:r>
              <w:rPr>
                <w:noProof/>
                <w:webHidden/>
              </w:rPr>
              <w:fldChar w:fldCharType="separate"/>
            </w:r>
            <w:r>
              <w:rPr>
                <w:noProof/>
                <w:webHidden/>
              </w:rPr>
              <w:t>13</w:t>
            </w:r>
            <w:r>
              <w:rPr>
                <w:noProof/>
                <w:webHidden/>
              </w:rPr>
              <w:fldChar w:fldCharType="end"/>
            </w:r>
          </w:hyperlink>
        </w:p>
        <w:p w14:paraId="4B3A230C"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399" w:history="1">
            <w:r w:rsidRPr="00C020F8">
              <w:rPr>
                <w:rStyle w:val="Hyperlink"/>
                <w:noProof/>
              </w:rPr>
              <w:t>8.1 For-profit</w:t>
            </w:r>
            <w:r>
              <w:rPr>
                <w:noProof/>
                <w:webHidden/>
              </w:rPr>
              <w:tab/>
            </w:r>
            <w:r>
              <w:rPr>
                <w:noProof/>
                <w:webHidden/>
              </w:rPr>
              <w:fldChar w:fldCharType="begin"/>
            </w:r>
            <w:r>
              <w:rPr>
                <w:noProof/>
                <w:webHidden/>
              </w:rPr>
              <w:instrText xml:space="preserve"> PAGEREF _Toc142497399 \h </w:instrText>
            </w:r>
            <w:r>
              <w:rPr>
                <w:noProof/>
                <w:webHidden/>
              </w:rPr>
            </w:r>
            <w:r>
              <w:rPr>
                <w:noProof/>
                <w:webHidden/>
              </w:rPr>
              <w:fldChar w:fldCharType="separate"/>
            </w:r>
            <w:r>
              <w:rPr>
                <w:noProof/>
                <w:webHidden/>
              </w:rPr>
              <w:t>13</w:t>
            </w:r>
            <w:r>
              <w:rPr>
                <w:noProof/>
                <w:webHidden/>
              </w:rPr>
              <w:fldChar w:fldCharType="end"/>
            </w:r>
          </w:hyperlink>
        </w:p>
        <w:p w14:paraId="105F679E" w14:textId="77777777" w:rsidR="00E80F5D" w:rsidRDefault="00E80F5D">
          <w:pPr>
            <w:pStyle w:val="TOC2"/>
            <w:tabs>
              <w:tab w:val="right" w:leader="dot" w:pos="9350"/>
            </w:tabs>
            <w:rPr>
              <w:rFonts w:asciiTheme="minorHAnsi" w:eastAsiaTheme="minorEastAsia" w:hAnsiTheme="minorHAnsi" w:cstheme="minorBidi"/>
              <w:noProof/>
              <w:sz w:val="22"/>
              <w:szCs w:val="22"/>
              <w:lang w:eastAsia="en-GB"/>
            </w:rPr>
          </w:pPr>
          <w:hyperlink w:anchor="_Toc142497400" w:history="1">
            <w:r w:rsidRPr="00C020F8">
              <w:rPr>
                <w:rStyle w:val="Hyperlink"/>
                <w:noProof/>
              </w:rPr>
              <w:t>8.2 For a non-profit</w:t>
            </w:r>
            <w:r>
              <w:rPr>
                <w:noProof/>
                <w:webHidden/>
              </w:rPr>
              <w:tab/>
            </w:r>
            <w:r>
              <w:rPr>
                <w:noProof/>
                <w:webHidden/>
              </w:rPr>
              <w:fldChar w:fldCharType="begin"/>
            </w:r>
            <w:r>
              <w:rPr>
                <w:noProof/>
                <w:webHidden/>
              </w:rPr>
              <w:instrText xml:space="preserve"> PAGEREF _Toc142497400 \h </w:instrText>
            </w:r>
            <w:r>
              <w:rPr>
                <w:noProof/>
                <w:webHidden/>
              </w:rPr>
            </w:r>
            <w:r>
              <w:rPr>
                <w:noProof/>
                <w:webHidden/>
              </w:rPr>
              <w:fldChar w:fldCharType="separate"/>
            </w:r>
            <w:r>
              <w:rPr>
                <w:noProof/>
                <w:webHidden/>
              </w:rPr>
              <w:t>13</w:t>
            </w:r>
            <w:r>
              <w:rPr>
                <w:noProof/>
                <w:webHidden/>
              </w:rPr>
              <w:fldChar w:fldCharType="end"/>
            </w:r>
          </w:hyperlink>
        </w:p>
        <w:p w14:paraId="3716CD39"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401" w:history="1">
            <w:r w:rsidRPr="00C020F8">
              <w:rPr>
                <w:rStyle w:val="Hyperlink"/>
                <w:noProof/>
              </w:rPr>
              <w:t>9. Conclusion</w:t>
            </w:r>
            <w:r>
              <w:rPr>
                <w:noProof/>
                <w:webHidden/>
              </w:rPr>
              <w:tab/>
            </w:r>
            <w:r>
              <w:rPr>
                <w:noProof/>
                <w:webHidden/>
              </w:rPr>
              <w:fldChar w:fldCharType="begin"/>
            </w:r>
            <w:r>
              <w:rPr>
                <w:noProof/>
                <w:webHidden/>
              </w:rPr>
              <w:instrText xml:space="preserve"> PAGEREF _Toc142497401 \h </w:instrText>
            </w:r>
            <w:r>
              <w:rPr>
                <w:noProof/>
                <w:webHidden/>
              </w:rPr>
            </w:r>
            <w:r>
              <w:rPr>
                <w:noProof/>
                <w:webHidden/>
              </w:rPr>
              <w:fldChar w:fldCharType="separate"/>
            </w:r>
            <w:r>
              <w:rPr>
                <w:noProof/>
                <w:webHidden/>
              </w:rPr>
              <w:t>13</w:t>
            </w:r>
            <w:r>
              <w:rPr>
                <w:noProof/>
                <w:webHidden/>
              </w:rPr>
              <w:fldChar w:fldCharType="end"/>
            </w:r>
          </w:hyperlink>
        </w:p>
        <w:p w14:paraId="00CBDFB9" w14:textId="77777777" w:rsidR="00E80F5D" w:rsidRDefault="00E80F5D">
          <w:pPr>
            <w:pStyle w:val="TOC1"/>
            <w:tabs>
              <w:tab w:val="right" w:leader="dot" w:pos="9350"/>
            </w:tabs>
            <w:rPr>
              <w:rFonts w:asciiTheme="minorHAnsi" w:eastAsiaTheme="minorEastAsia" w:hAnsiTheme="minorHAnsi" w:cstheme="minorBidi"/>
              <w:noProof/>
              <w:sz w:val="22"/>
              <w:szCs w:val="22"/>
              <w:lang w:eastAsia="en-GB"/>
            </w:rPr>
          </w:pPr>
          <w:hyperlink w:anchor="_Toc142497402" w:history="1">
            <w:r w:rsidRPr="00C020F8">
              <w:rPr>
                <w:rStyle w:val="Hyperlink"/>
                <w:noProof/>
              </w:rPr>
              <w:t>References:</w:t>
            </w:r>
            <w:r>
              <w:rPr>
                <w:noProof/>
                <w:webHidden/>
              </w:rPr>
              <w:tab/>
            </w:r>
            <w:r>
              <w:rPr>
                <w:noProof/>
                <w:webHidden/>
              </w:rPr>
              <w:fldChar w:fldCharType="begin"/>
            </w:r>
            <w:r>
              <w:rPr>
                <w:noProof/>
                <w:webHidden/>
              </w:rPr>
              <w:instrText xml:space="preserve"> PAGEREF _Toc142497402 \h </w:instrText>
            </w:r>
            <w:r>
              <w:rPr>
                <w:noProof/>
                <w:webHidden/>
              </w:rPr>
            </w:r>
            <w:r>
              <w:rPr>
                <w:noProof/>
                <w:webHidden/>
              </w:rPr>
              <w:fldChar w:fldCharType="separate"/>
            </w:r>
            <w:r>
              <w:rPr>
                <w:noProof/>
                <w:webHidden/>
              </w:rPr>
              <w:t>15</w:t>
            </w:r>
            <w:r>
              <w:rPr>
                <w:noProof/>
                <w:webHidden/>
              </w:rPr>
              <w:fldChar w:fldCharType="end"/>
            </w:r>
          </w:hyperlink>
        </w:p>
        <w:p w14:paraId="1C34D5F7" w14:textId="485B3EB0" w:rsidR="00964E0B" w:rsidRDefault="00964E0B">
          <w:r>
            <w:rPr>
              <w:b/>
              <w:bCs/>
              <w:noProof/>
            </w:rPr>
            <w:fldChar w:fldCharType="end"/>
          </w:r>
        </w:p>
      </w:sdtContent>
    </w:sdt>
    <w:p w14:paraId="2F2CA5A6" w14:textId="4CB7FBD0" w:rsidR="00964E0B" w:rsidRPr="00347485" w:rsidRDefault="00964E0B" w:rsidP="00964E0B">
      <w:r>
        <w:br w:type="page"/>
      </w:r>
    </w:p>
    <w:p w14:paraId="1C3A6282" w14:textId="4FCE19E1" w:rsidR="00D920F8" w:rsidRDefault="00855AFF">
      <w:pPr>
        <w:pStyle w:val="Heading1"/>
      </w:pPr>
      <w:bookmarkStart w:id="2" w:name="_Toc142497368"/>
      <w:r>
        <w:lastRenderedPageBreak/>
        <w:t>1. Introduction</w:t>
      </w:r>
      <w:bookmarkEnd w:id="2"/>
    </w:p>
    <w:p w14:paraId="06E1D3CC" w14:textId="214BE2B1" w:rsidR="00D920F8" w:rsidRDefault="00855AFF">
      <w:r>
        <w:t xml:space="preserve">In today's changing world, enterprise and entrepreneurship have emerged as critical catalysts for both economic development and societal transformation. With a focus on various UK entities, from profit-driven corporations to socially significant non-profits, this study launches a thorough investigation of the entrepreneurial world. The </w:t>
      </w:r>
      <w:r w:rsidR="0016793E">
        <w:t>study</w:t>
      </w:r>
      <w:r>
        <w:t xml:space="preserve"> examines the intricate web of entrepreneurial activi</w:t>
      </w:r>
      <w:r w:rsidR="00E369F3">
        <w:t>ties, reveals their intricacies</w:t>
      </w:r>
      <w:r>
        <w:t xml:space="preserve"> and reveals a mosaic of inventiveness and persistence that motivates endeavours that are both profit-driven and socially concerned. The Virgin Group and its inspirational leader Richard Branson are highlighted</w:t>
      </w:r>
      <w:r w:rsidR="0016793E">
        <w:t xml:space="preserve"> with the help of descriptive case study analysis</w:t>
      </w:r>
      <w:r w:rsidR="00446707">
        <w:t xml:space="preserve"> </w:t>
      </w:r>
      <w:r w:rsidR="00E80F5D">
        <w:t>which</w:t>
      </w:r>
      <w:r w:rsidR="00446707">
        <w:t xml:space="preserve"> </w:t>
      </w:r>
      <w:r w:rsidR="00E80F5D">
        <w:t>assists to develop a better understanding by evaluating various examples.</w:t>
      </w:r>
      <w:r w:rsidR="00446707">
        <w:t xml:space="preserve"> </w:t>
      </w:r>
    </w:p>
    <w:p w14:paraId="2086DFED" w14:textId="77777777" w:rsidR="00D920F8" w:rsidRDefault="00855AFF">
      <w:pPr>
        <w:pStyle w:val="Heading1"/>
        <w:keepNext w:val="0"/>
        <w:keepLines w:val="0"/>
        <w:spacing w:before="480" w:after="120"/>
      </w:pPr>
      <w:bookmarkStart w:id="3" w:name="_p51a82idoqnr" w:colFirst="0" w:colLast="0"/>
      <w:bookmarkStart w:id="4" w:name="_Toc142497369"/>
      <w:bookmarkEnd w:id="3"/>
      <w:r>
        <w:t>2. The conceptual foundation for enterprise and entrepreneurship</w:t>
      </w:r>
      <w:bookmarkEnd w:id="4"/>
      <w:r>
        <w:t xml:space="preserve"> </w:t>
      </w:r>
    </w:p>
    <w:p w14:paraId="71493E04" w14:textId="46BF735C" w:rsidR="00D920F8" w:rsidRDefault="00855AFF">
      <w:pPr>
        <w:spacing w:before="240" w:after="240"/>
      </w:pPr>
      <w:r>
        <w:t>Modern economies are built on enterprise and entrepreneurship principles, which promote innovation, economic expansion</w:t>
      </w:r>
      <w:r w:rsidR="00E369F3">
        <w:t xml:space="preserve"> and </w:t>
      </w:r>
      <w:r>
        <w:t>societal change. Richard Branson's entrepreneurial journey began with Virgin Records in the 1970s and has expanded to include music and space exploration (Virgingalactic.com, 2023). He has risen to the top of various industries through innovative thinking and calculated risk-taking. Branson's strategic approach has led to disruptive market entry and diverse resilience to economic volatility. However, challenges like managing industry complexity and resource allocation still exist. Branson's experience serves as a monument to the interaction of strategic vision, innovation</w:t>
      </w:r>
      <w:r w:rsidR="00E369F3">
        <w:t xml:space="preserve"> and </w:t>
      </w:r>
      <w:r>
        <w:t>risk-taking, offering valuable lessons for budding business owners. His legacy serves as a beacon for individuals seeking to make a mark in the business world, as a visionary who has transformed sectors and questioned conventions.</w:t>
      </w:r>
    </w:p>
    <w:p w14:paraId="21DD2521" w14:textId="40A967E4" w:rsidR="00D920F8" w:rsidRDefault="00855AFF">
      <w:pPr>
        <w:pStyle w:val="Heading1"/>
        <w:keepNext w:val="0"/>
        <w:keepLines w:val="0"/>
        <w:spacing w:before="480" w:after="120"/>
      </w:pPr>
      <w:bookmarkStart w:id="5" w:name="_9mxz0x9l8rc" w:colFirst="0" w:colLast="0"/>
      <w:bookmarkStart w:id="6" w:name="_Toc142497370"/>
      <w:bookmarkEnd w:id="5"/>
      <w:r>
        <w:t>3. Analysis and critical evaluation of concepts of entrepreneur and entrepreneurship from the perspective of an entrepreneur with</w:t>
      </w:r>
      <w:r w:rsidR="00E80F5D">
        <w:t xml:space="preserve"> the help of</w:t>
      </w:r>
      <w:r>
        <w:t xml:space="preserve"> litera</w:t>
      </w:r>
      <w:r w:rsidR="00E80F5D">
        <w:t>ry</w:t>
      </w:r>
      <w:r>
        <w:t xml:space="preserve"> </w:t>
      </w:r>
      <w:r w:rsidR="00E80F5D">
        <w:t>sources</w:t>
      </w:r>
      <w:bookmarkEnd w:id="6"/>
      <w:r>
        <w:t xml:space="preserve"> </w:t>
      </w:r>
    </w:p>
    <w:p w14:paraId="3BE61843" w14:textId="77777777" w:rsidR="00D920F8" w:rsidRDefault="00855AFF">
      <w:pPr>
        <w:pStyle w:val="Heading2"/>
      </w:pPr>
      <w:bookmarkStart w:id="7" w:name="_lfx83cd8rglz" w:colFirst="0" w:colLast="0"/>
      <w:bookmarkStart w:id="8" w:name="_Toc142497371"/>
      <w:bookmarkEnd w:id="7"/>
      <w:r>
        <w:t>3.1 Enterprise and entrepreneurship overview</w:t>
      </w:r>
      <w:bookmarkEnd w:id="8"/>
    </w:p>
    <w:p w14:paraId="053DA1CD" w14:textId="2C1A1728" w:rsidR="00D920F8" w:rsidRDefault="00855AFF">
      <w:pPr>
        <w:spacing w:before="240" w:after="240"/>
      </w:pPr>
      <w:r>
        <w:t>The core of economic vibrancy and innovation is enterp</w:t>
      </w:r>
      <w:bookmarkStart w:id="9" w:name="_GoBack"/>
      <w:bookmarkEnd w:id="9"/>
      <w:r>
        <w:t>rise and entrepreneurship, with the UK's supportive ecosystem promoting employment growth, competition</w:t>
      </w:r>
      <w:r w:rsidR="00E369F3">
        <w:t xml:space="preserve"> and </w:t>
      </w:r>
      <w:r>
        <w:t xml:space="preserve">technical advancements. These ideas are shown by Sir Richard Branson, whose projects like Virgin Atlantic and Virgin </w:t>
      </w:r>
      <w:r>
        <w:lastRenderedPageBreak/>
        <w:t>Galactic demonstrate disruption and client-centricity (</w:t>
      </w:r>
      <w:r>
        <w:rPr>
          <w:color w:val="202124"/>
        </w:rPr>
        <w:t>Deccanchronicle.com, 2023</w:t>
      </w:r>
      <w:r>
        <w:t xml:space="preserve">). </w:t>
      </w:r>
      <w:r w:rsidR="00347485">
        <w:rPr>
          <w:color w:val="000000"/>
        </w:rPr>
        <w:t xml:space="preserve">The innovative and </w:t>
      </w:r>
      <w:r w:rsidR="00347485" w:rsidRPr="00347485">
        <w:rPr>
          <w:color w:val="000000"/>
        </w:rPr>
        <w:t>resilient abilities of Virgin Group are a reflection of Branson's strategic approach</w:t>
      </w:r>
      <w:r>
        <w:t>, highlighting the complex interplay between initiative, innovation</w:t>
      </w:r>
      <w:r w:rsidR="00E369F3">
        <w:t xml:space="preserve"> and </w:t>
      </w:r>
      <w:r>
        <w:t>societal influence. Branson's vision altered industries, diversified across sectors</w:t>
      </w:r>
      <w:r w:rsidR="00E369F3">
        <w:t xml:space="preserve"> and </w:t>
      </w:r>
      <w:r>
        <w:t>emphasized the constructive role of law.</w:t>
      </w:r>
    </w:p>
    <w:p w14:paraId="2874F8AF" w14:textId="77777777" w:rsidR="00D920F8" w:rsidRDefault="00855AFF">
      <w:pPr>
        <w:pStyle w:val="Heading2"/>
      </w:pPr>
      <w:bookmarkStart w:id="10" w:name="_dh2o6gwpxg6b" w:colFirst="0" w:colLast="0"/>
      <w:bookmarkStart w:id="11" w:name="_Toc142497372"/>
      <w:bookmarkEnd w:id="10"/>
      <w:r>
        <w:t>3.2 Innovation and Entrepreneurship</w:t>
      </w:r>
      <w:bookmarkEnd w:id="11"/>
    </w:p>
    <w:p w14:paraId="2A7528CB" w14:textId="490589AF" w:rsidR="00D920F8" w:rsidRDefault="00855AFF">
      <w:pPr>
        <w:spacing w:before="240" w:after="240"/>
      </w:pPr>
      <w:r>
        <w:t>Innovation and entrepreneurship foster progress and economic growth by fostering new ideas, products</w:t>
      </w:r>
      <w:r w:rsidR="00E369F3">
        <w:t xml:space="preserve"> and </w:t>
      </w:r>
      <w:r>
        <w:t>business models. These values are embodied by businesspeople like Richard Branson, who revolutionised industries like music, aviation</w:t>
      </w:r>
      <w:r w:rsidR="00E369F3">
        <w:t xml:space="preserve"> and </w:t>
      </w:r>
      <w:r>
        <w:t>space exploration. Branson's experience as an entrepreneur also mirrors his own intrapreneurial efforts to diversify his own businesses (Forbes.com, 2017). He exhibits the dynamic interaction between innovation, entrepreneurship</w:t>
      </w:r>
      <w:r w:rsidR="00E369F3">
        <w:t xml:space="preserve"> and </w:t>
      </w:r>
      <w:r>
        <w:t>intrapreneurship through his ability to spot market gaps and measured risk-taking. This interaction fosters both individual success and wider economic growth, highlighting the critical importance of creative thinking and proactive business savvy.</w:t>
      </w:r>
    </w:p>
    <w:p w14:paraId="6BAAB7B4" w14:textId="77777777" w:rsidR="00D920F8" w:rsidRDefault="00855AFF">
      <w:pPr>
        <w:pStyle w:val="Heading2"/>
      </w:pPr>
      <w:bookmarkStart w:id="12" w:name="_shy617fkuoip" w:colFirst="0" w:colLast="0"/>
      <w:bookmarkStart w:id="13" w:name="_Toc142497373"/>
      <w:bookmarkEnd w:id="12"/>
      <w:r>
        <w:t>3.3 Risk-taking and Entrepreneurship</w:t>
      </w:r>
      <w:bookmarkEnd w:id="13"/>
    </w:p>
    <w:p w14:paraId="0F566AEE" w14:textId="6650BB2E" w:rsidR="00D920F8" w:rsidRDefault="00855AFF">
      <w:pPr>
        <w:spacing w:before="240" w:after="240"/>
      </w:pPr>
      <w:r>
        <w:t>Entrepreneurship naturally involves taking risks, which fosters innovation and growth. This characteristic is exemplified by business people like Sir Richard Branson, who has taken calculated risks in initiatives in the music, airline</w:t>
      </w:r>
      <w:r w:rsidR="00E369F3">
        <w:t xml:space="preserve"> and </w:t>
      </w:r>
      <w:r>
        <w:t>space exploration industries. His holistic approach to business is seen in his capacity to handle risks and overcome obstacles, which has contributed to his long-term success (Forbes.com, 2018). The dynamic interaction between taking risks and entrepreneurship highlights the two concepts' mutually beneficial relationship, altering sectors and motivating both aspiring entrepreneurs and well-established corporations to embrace uncertainty in the search for ground-breaking successes.</w:t>
      </w:r>
    </w:p>
    <w:p w14:paraId="0150EDBA" w14:textId="77777777" w:rsidR="00D920F8" w:rsidRDefault="00855AFF">
      <w:pPr>
        <w:pStyle w:val="Heading2"/>
      </w:pPr>
      <w:bookmarkStart w:id="14" w:name="_y7ylmvosg81t" w:colFirst="0" w:colLast="0"/>
      <w:bookmarkEnd w:id="14"/>
      <w:r>
        <w:t xml:space="preserve"> </w:t>
      </w:r>
      <w:bookmarkStart w:id="15" w:name="_Toc142497374"/>
      <w:r>
        <w:t>3.4 Resilience and adaptability in entrepreneurship</w:t>
      </w:r>
      <w:bookmarkEnd w:id="15"/>
    </w:p>
    <w:p w14:paraId="18BCB411" w14:textId="54F37665" w:rsidR="00D920F8" w:rsidRDefault="00855AFF">
      <w:pPr>
        <w:spacing w:before="240" w:after="240"/>
      </w:pPr>
      <w:r>
        <w:t xml:space="preserve">Entrepreneurial success depends on having these qualities since they help businesses overcome obstacles and grow. These characteristics best describe Richard Branson's experience with Virgin Group. Branson has shown great fortitude as an entrepreneur and intrapreneur by guiding Virgin through failures and market changes. He was able to enter a variety of industries thanks to his </w:t>
      </w:r>
      <w:r>
        <w:lastRenderedPageBreak/>
        <w:t>versatility, including music, aviation</w:t>
      </w:r>
      <w:r w:rsidR="00E369F3">
        <w:t xml:space="preserve"> and </w:t>
      </w:r>
      <w:r>
        <w:t>space exploration (Virgin.com, 2023). The Virgin Group's performance highlights the significance of these qualities and demonstrates how they support both corporate longevity and innovation. Branson's capacity for change and success in the face of uncertainty exemplifies the interplay of entrepreneurship, toughness</w:t>
      </w:r>
      <w:r w:rsidR="00E369F3">
        <w:t xml:space="preserve"> and </w:t>
      </w:r>
      <w:r>
        <w:t>adaptation.</w:t>
      </w:r>
    </w:p>
    <w:p w14:paraId="1A54AC32" w14:textId="77777777" w:rsidR="00D920F8" w:rsidRDefault="00855AFF">
      <w:pPr>
        <w:pStyle w:val="Heading2"/>
      </w:pPr>
      <w:bookmarkStart w:id="16" w:name="_reoix9e5ptk4" w:colFirst="0" w:colLast="0"/>
      <w:bookmarkEnd w:id="16"/>
      <w:r>
        <w:t xml:space="preserve"> </w:t>
      </w:r>
      <w:bookmarkStart w:id="17" w:name="_Toc142497375"/>
      <w:r>
        <w:t>3.5 Skills and knowledge required for entrepreneurship</w:t>
      </w:r>
      <w:bookmarkEnd w:id="17"/>
    </w:p>
    <w:p w14:paraId="3D5ECC19" w14:textId="0F5F4157" w:rsidR="00D920F8" w:rsidRDefault="00855AFF">
      <w:pPr>
        <w:spacing w:before="240" w:after="240"/>
      </w:pPr>
      <w:r>
        <w:t>Effective communication, strategic vision, adaptability</w:t>
      </w:r>
      <w:r w:rsidR="00E369F3">
        <w:t xml:space="preserve"> and </w:t>
      </w:r>
      <w:r>
        <w:t>risk assessment are all necessary components of entrepreneurship. This combination is embodied by Virgin Group and Richard Branson. Branson's innovative mindset gave rise to numerous companies, demonstrating his versatility in sectors like music, aviation</w:t>
      </w:r>
      <w:r w:rsidR="00E369F3">
        <w:t xml:space="preserve"> and </w:t>
      </w:r>
      <w:r>
        <w:t>space (Forbes.com, 2018). Branson's boldness led to groundbreaking projects like Virgin Galactic, showcasing adaptability, judicious risk</w:t>
      </w:r>
      <w:r w:rsidR="00E369F3">
        <w:t xml:space="preserve"> and </w:t>
      </w:r>
      <w:r>
        <w:t>dynamic communication. To succeed, develop a multifaceted skill set, deal with uncertainty</w:t>
      </w:r>
      <w:r w:rsidR="00E369F3">
        <w:t xml:space="preserve"> and </w:t>
      </w:r>
      <w:r>
        <w:t>connect with customers.</w:t>
      </w:r>
    </w:p>
    <w:p w14:paraId="78C8B9AD" w14:textId="77777777" w:rsidR="00D920F8" w:rsidRDefault="00855AFF">
      <w:pPr>
        <w:pStyle w:val="Heading2"/>
      </w:pPr>
      <w:bookmarkStart w:id="18" w:name="_77cx5o3yeny2" w:colFirst="0" w:colLast="0"/>
      <w:bookmarkEnd w:id="18"/>
      <w:r>
        <w:t xml:space="preserve"> </w:t>
      </w:r>
      <w:bookmarkStart w:id="19" w:name="_Toc142497376"/>
      <w:r>
        <w:t>3.6 Factors affecting entrepreneurial success</w:t>
      </w:r>
      <w:bookmarkEnd w:id="19"/>
    </w:p>
    <w:p w14:paraId="47881B3B" w14:textId="09E9F121" w:rsidR="00D920F8" w:rsidRDefault="00855AFF">
      <w:pPr>
        <w:spacing w:before="480" w:after="120"/>
      </w:pPr>
      <w:r>
        <w:t>Entrepreneurial success is influenced by a variety of factors, including innovation, adaptation, risk management, market awareness</w:t>
      </w:r>
      <w:r w:rsidR="00E369F3">
        <w:t xml:space="preserve"> and </w:t>
      </w:r>
      <w:r>
        <w:t>resource management. Richard Branson's aptitude for seeing market inadequacies, creative thinking, measured risk-taking</w:t>
      </w:r>
      <w:r w:rsidR="00E369F3">
        <w:t xml:space="preserve"> and </w:t>
      </w:r>
      <w:r>
        <w:t>outstanding leadership was crucial. His focus on improving employee and consumer experiences encouraged brand loyalty. Entrepreneurs can follow in his footsteps by adopting a growth mentality, staying on top of their education, promoting an innovative culture</w:t>
      </w:r>
      <w:r w:rsidR="00E369F3">
        <w:t xml:space="preserve"> and </w:t>
      </w:r>
      <w:r>
        <w:t>honing their people skills (Cnbc.com, 2017). Following Branson's trailblazing strategy and other factors that contribute to prolonged success include utilising technology, adapting to market changes</w:t>
      </w:r>
      <w:r w:rsidR="00E369F3">
        <w:t xml:space="preserve"> and </w:t>
      </w:r>
      <w:r>
        <w:t>developing resilient teams.</w:t>
      </w:r>
    </w:p>
    <w:p w14:paraId="4B898A2A" w14:textId="77777777" w:rsidR="00D920F8" w:rsidRDefault="00855AFF">
      <w:pPr>
        <w:pStyle w:val="Heading1"/>
        <w:keepNext w:val="0"/>
        <w:keepLines w:val="0"/>
        <w:spacing w:before="480" w:after="120"/>
      </w:pPr>
      <w:bookmarkStart w:id="20" w:name="_5ssm4gx5z96a" w:colFirst="0" w:colLast="0"/>
      <w:bookmarkStart w:id="21" w:name="_Toc142497377"/>
      <w:bookmarkEnd w:id="20"/>
      <w:r>
        <w:t>4. The conceptual foundation of personality traits theories with examples.</w:t>
      </w:r>
      <w:bookmarkEnd w:id="21"/>
      <w:r>
        <w:t xml:space="preserve"> </w:t>
      </w:r>
    </w:p>
    <w:p w14:paraId="76863E07" w14:textId="77777777" w:rsidR="00D920F8" w:rsidRDefault="00855AFF">
      <w:pPr>
        <w:pStyle w:val="Heading2"/>
      </w:pPr>
      <w:bookmarkStart w:id="22" w:name="_q4jcja3c09t3" w:colFirst="0" w:colLast="0"/>
      <w:bookmarkEnd w:id="22"/>
      <w:r>
        <w:t xml:space="preserve"> </w:t>
      </w:r>
      <w:bookmarkStart w:id="23" w:name="_Toc142497378"/>
      <w:r>
        <w:t>4.1 The big five personality traits theory</w:t>
      </w:r>
      <w:bookmarkEnd w:id="23"/>
    </w:p>
    <w:p w14:paraId="17068B68" w14:textId="4A761033" w:rsidR="00D920F8" w:rsidRDefault="00855AFF">
      <w:pPr>
        <w:spacing w:before="240" w:after="240"/>
      </w:pPr>
      <w:r>
        <w:t>The Big Five Personality Traits Theory identifies five core characteristics: emotional stability, openness to new experiences, diligence, extraversion</w:t>
      </w:r>
      <w:r w:rsidR="00E369F3">
        <w:t xml:space="preserve"> and </w:t>
      </w:r>
      <w:r>
        <w:t xml:space="preserve">agreeableness. These traits reveal how </w:t>
      </w:r>
      <w:r>
        <w:lastRenderedPageBreak/>
        <w:t>people interact, perceive</w:t>
      </w:r>
      <w:r w:rsidR="00E369F3">
        <w:t xml:space="preserve"> and </w:t>
      </w:r>
      <w:r>
        <w:t>adapt to their surroundings. Understanding these characteristics help understand individual differences, human behaviour</w:t>
      </w:r>
      <w:r w:rsidR="00E369F3">
        <w:t xml:space="preserve"> and </w:t>
      </w:r>
      <w:r>
        <w:t>applications in various fields, including psychology and entrepreneurship. These characteristics are compatible with Sir Richard Branson's business success, which is backed up by his charm, risk-taking</w:t>
      </w:r>
      <w:r w:rsidR="00E369F3">
        <w:t xml:space="preserve"> and </w:t>
      </w:r>
      <w:r>
        <w:t>ability to interact with a wide spectrum of individuals (Cnbc.com, 2017). Branson's innovative approach is propelled by his imaginative approach and openness to experience, from cutting-edge in-flight comforts to groundbreaking commercial space exploration.</w:t>
      </w:r>
    </w:p>
    <w:p w14:paraId="711EC7CE" w14:textId="0D1C59D1" w:rsidR="00D920F8" w:rsidRDefault="00855AFF">
      <w:pPr>
        <w:spacing w:before="240" w:after="240"/>
      </w:pPr>
      <w:r>
        <w:t>Branson demonstrates a unique type of business conscientiousness and the ability to establish consensus and maintain emotional stability influences his leadership style, which helps him to build relationships, encourage collaboration</w:t>
      </w:r>
      <w:r w:rsidR="00E369F3">
        <w:t xml:space="preserve"> and </w:t>
      </w:r>
      <w:r>
        <w:t>overcome challenges with resiliency (Roberthalf.ae, 2018). Brandon's ability to manage high-stress situations and recover from setbacks is crucial for his entrepreneurial journey. Thus, the Big Five Personality Attributes Theory highlights his entrepreneurial spirit, fostering an innovative culture and handling challenging projects in today's competitive business environment.</w:t>
      </w:r>
    </w:p>
    <w:p w14:paraId="44E41E6D" w14:textId="77777777" w:rsidR="00D920F8" w:rsidRDefault="00855AFF">
      <w:pPr>
        <w:spacing w:before="240" w:after="240"/>
        <w:jc w:val="center"/>
      </w:pPr>
      <w:r>
        <w:rPr>
          <w:noProof/>
          <w:lang w:eastAsia="en-GB"/>
        </w:rPr>
        <w:lastRenderedPageBreak/>
        <w:drawing>
          <wp:inline distT="114300" distB="114300" distL="114300" distR="114300" wp14:anchorId="7E812DDE" wp14:editId="3CC9983B">
            <wp:extent cx="5943600" cy="4330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330700"/>
                    </a:xfrm>
                    <a:prstGeom prst="rect">
                      <a:avLst/>
                    </a:prstGeom>
                    <a:ln w="25400">
                      <a:solidFill>
                        <a:srgbClr val="000000"/>
                      </a:solidFill>
                      <a:prstDash val="solid"/>
                    </a:ln>
                  </pic:spPr>
                </pic:pic>
              </a:graphicData>
            </a:graphic>
          </wp:inline>
        </w:drawing>
      </w:r>
    </w:p>
    <w:p w14:paraId="7E700759" w14:textId="77777777" w:rsidR="00D920F8" w:rsidRDefault="00855AFF">
      <w:pPr>
        <w:jc w:val="center"/>
        <w:rPr>
          <w:b/>
        </w:rPr>
      </w:pPr>
      <w:r>
        <w:rPr>
          <w:b/>
        </w:rPr>
        <w:t>Figure 1: The Big Five Personality Traits Theory</w:t>
      </w:r>
    </w:p>
    <w:p w14:paraId="2AD6D3AD" w14:textId="77777777" w:rsidR="00D920F8" w:rsidRDefault="00855AFF">
      <w:pPr>
        <w:pStyle w:val="Heading2"/>
      </w:pPr>
      <w:bookmarkStart w:id="24" w:name="_vb1p5j907jgk" w:colFirst="0" w:colLast="0"/>
      <w:bookmarkStart w:id="25" w:name="_Toc142497379"/>
      <w:bookmarkEnd w:id="24"/>
      <w:r>
        <w:t>4.2 The Myers-Briggs type indicates (MBTI)</w:t>
      </w:r>
      <w:bookmarkEnd w:id="25"/>
    </w:p>
    <w:p w14:paraId="0E834E85" w14:textId="77777777" w:rsidR="00D920F8" w:rsidRDefault="00855AFF">
      <w:r>
        <w:t>The Myers-Briggs Type Indicator or MBTI is a popular personality assessment instrument that seeks to classify individuals into one of 16 personality types based on their preferences for how they view the world and make multiple decisions (Furnham, 2020). Richard Branson the founder of Virgin Group has also used the tool MBTI to face various challenges and take proper decisions for the company (Virgin.com, 2023). Therefore, the relationship between MBTI types and entrepreneurial attributes may help people use their natural dispositions to overcome obstacles and take advantage of opportunities that arise during the entrepreneurial journey.</w:t>
      </w:r>
    </w:p>
    <w:p w14:paraId="5E680068" w14:textId="77777777" w:rsidR="00D920F8" w:rsidRDefault="00855AFF">
      <w:pPr>
        <w:pStyle w:val="Heading2"/>
      </w:pPr>
      <w:bookmarkStart w:id="26" w:name="_iafdykz459zl" w:colFirst="0" w:colLast="0"/>
      <w:bookmarkStart w:id="27" w:name="_Toc142497380"/>
      <w:bookmarkEnd w:id="26"/>
      <w:r>
        <w:lastRenderedPageBreak/>
        <w:t>4.3 The Trait Theory of Leadership</w:t>
      </w:r>
      <w:bookmarkEnd w:id="27"/>
    </w:p>
    <w:p w14:paraId="56E4898B" w14:textId="04EFA422" w:rsidR="00D920F8" w:rsidRDefault="00855AFF">
      <w:r>
        <w:t>One of the first theories to explain leadership is the trait theory, which asserts that certain innate traits or qualities separate effective leaders from non-leaders. Richard Branson has made proper plans in the last 5 years for meaningful connections in Virgin Group, which has pushed the company toward better growth (Virgin.com, 2023).  This theory says that some innate characteristics distinguish effective leaders</w:t>
      </w:r>
      <w:r w:rsidR="00E369F3">
        <w:t xml:space="preserve"> and </w:t>
      </w:r>
      <w:r>
        <w:t>it also suggests that successful entrepreneurs may have particular characteristics. Although certain characteristics may predispose people to become entrepreneurs, it's crucial to remember that the dynamic entrepreneurial environment, as well as skills, strategies</w:t>
      </w:r>
      <w:r w:rsidR="00E369F3">
        <w:t xml:space="preserve"> and </w:t>
      </w:r>
      <w:r>
        <w:t>resources, also have an impact on how successful entrepreneurs are.</w:t>
      </w:r>
    </w:p>
    <w:p w14:paraId="187D8BB1" w14:textId="3B438DBC" w:rsidR="00D920F8" w:rsidRDefault="00855AFF">
      <w:pPr>
        <w:pStyle w:val="Heading1"/>
        <w:spacing w:after="120"/>
      </w:pPr>
      <w:bookmarkStart w:id="28" w:name="_accj22a6vqxg" w:colFirst="0" w:colLast="0"/>
      <w:bookmarkStart w:id="29" w:name="_Toc142497381"/>
      <w:bookmarkEnd w:id="28"/>
      <w:r>
        <w:t>5. Traits, characteristics, attributes</w:t>
      </w:r>
      <w:r w:rsidR="00E369F3">
        <w:t xml:space="preserve"> and </w:t>
      </w:r>
      <w:r>
        <w:t>Motivation of Entrepreneurship</w:t>
      </w:r>
      <w:bookmarkEnd w:id="29"/>
      <w:r>
        <w:t xml:space="preserve"> </w:t>
      </w:r>
    </w:p>
    <w:p w14:paraId="2364B1E3" w14:textId="77777777" w:rsidR="00D920F8" w:rsidRDefault="00855AFF">
      <w:pPr>
        <w:pStyle w:val="Heading2"/>
      </w:pPr>
      <w:bookmarkStart w:id="30" w:name="_c0cemzbid9cx" w:colFirst="0" w:colLast="0"/>
      <w:bookmarkStart w:id="31" w:name="_Toc142497382"/>
      <w:bookmarkEnd w:id="30"/>
      <w:r>
        <w:t>5.1 Traits</w:t>
      </w:r>
      <w:bookmarkEnd w:id="31"/>
    </w:p>
    <w:p w14:paraId="690907DC" w14:textId="154B05B3" w:rsidR="00D920F8" w:rsidRDefault="00855AFF">
      <w:r>
        <w:t>A person's ability to succeed in the business sector depends significantly on a special set of traits that entrepreneurs must possess. These qualities include a range of individual attributes, actions</w:t>
      </w:r>
      <w:r w:rsidR="00E369F3">
        <w:t xml:space="preserve"> and </w:t>
      </w:r>
      <w:r>
        <w:t>attitudes that support entrepreneurs in overcoming obstacles, seizing chances</w:t>
      </w:r>
      <w:r w:rsidR="00E369F3">
        <w:t xml:space="preserve"> and </w:t>
      </w:r>
      <w:r>
        <w:t>advancing their businesses. Among 20-30% of entrepreneurs, Richard Branson possesses a variety of traits such as vision, mission</w:t>
      </w:r>
      <w:r w:rsidR="00E369F3">
        <w:t xml:space="preserve"> and </w:t>
      </w:r>
      <w:r>
        <w:t>risk-taking that have made him excellent in expanding the Virgin Group in the UK market (Forbes.com, 2023). Therefore, a variety of traits need to be present in an entrepreneur to build a successful start-up business as combining multiple traits with knowledge and abilities creates a solid basis for entrepreneurs and intrapreneurs to navigate the difficult corporate environment.</w:t>
      </w:r>
    </w:p>
    <w:p w14:paraId="1A7F7E2E" w14:textId="77777777" w:rsidR="00D920F8" w:rsidRDefault="00855AFF">
      <w:pPr>
        <w:pStyle w:val="Heading2"/>
      </w:pPr>
      <w:bookmarkStart w:id="32" w:name="_t17997lowhdg" w:colFirst="0" w:colLast="0"/>
      <w:bookmarkStart w:id="33" w:name="_Toc142497383"/>
      <w:bookmarkEnd w:id="32"/>
      <w:r>
        <w:t>5.2 Characteristics</w:t>
      </w:r>
      <w:bookmarkEnd w:id="33"/>
    </w:p>
    <w:p w14:paraId="28187CD6" w14:textId="3D7E8DB1" w:rsidR="00D920F8" w:rsidRDefault="00855AFF">
      <w:r>
        <w:t>The formation, development</w:t>
      </w:r>
      <w:r w:rsidR="00E369F3">
        <w:t xml:space="preserve"> and </w:t>
      </w:r>
      <w:r>
        <w:t>administration of new enterprises are activities that need a wide range of characteristics and skills that define entrepreneurship. These qualities significantly influence how successful and influential entrepreneurs are. Entrepreneurs have a constant need to learn and grow</w:t>
      </w:r>
      <w:r w:rsidR="00E369F3">
        <w:t xml:space="preserve"> and </w:t>
      </w:r>
      <w:r>
        <w:t>as they travel their path, they adjust to new information and insights. A varied range of businesses has been developed by Virgin Group thanks to Richard Branson’s restless spirit of entrepreneurship, innovation</w:t>
      </w:r>
      <w:r w:rsidR="00E369F3">
        <w:t xml:space="preserve"> and </w:t>
      </w:r>
      <w:r>
        <w:t xml:space="preserve">market disruption, which has supported the Virgin </w:t>
      </w:r>
      <w:r>
        <w:lastRenderedPageBreak/>
        <w:t>Range's 50 years of growth (Virgin.com, 2023). Henceforth it can be clarified that characteristics such as innovation, vision, proactiveness, flexibility, risk-taking, leadership</w:t>
      </w:r>
      <w:r w:rsidR="00E369F3">
        <w:t xml:space="preserve"> and </w:t>
      </w:r>
      <w:r>
        <w:t>decision-making help an entrepreneur's abilities to innovate, produce value</w:t>
      </w:r>
      <w:r w:rsidR="00E369F3">
        <w:t xml:space="preserve"> and </w:t>
      </w:r>
      <w:r>
        <w:t xml:space="preserve">propel their businesses forward. </w:t>
      </w:r>
    </w:p>
    <w:p w14:paraId="4E79D437" w14:textId="77777777" w:rsidR="00D920F8" w:rsidRDefault="00855AFF">
      <w:pPr>
        <w:pStyle w:val="Heading2"/>
      </w:pPr>
      <w:bookmarkStart w:id="34" w:name="_3jgisaf9nsw8" w:colFirst="0" w:colLast="0"/>
      <w:bookmarkStart w:id="35" w:name="_Toc142497384"/>
      <w:bookmarkEnd w:id="34"/>
      <w:r>
        <w:t>5.3 Attributes</w:t>
      </w:r>
      <w:bookmarkEnd w:id="35"/>
    </w:p>
    <w:p w14:paraId="32CF1DD8" w14:textId="3918D722" w:rsidR="00D920F8" w:rsidRDefault="00855AFF">
      <w:r>
        <w:t>A wide range of attributes is present in entrepreneurial businesses that support their development, expansion</w:t>
      </w:r>
      <w:r w:rsidR="00E369F3">
        <w:t xml:space="preserve"> and </w:t>
      </w:r>
      <w:r>
        <w:t>capacity for innovation in the dynamic and cutthroat business environment of today (Maxwell and Armellini, 2019). In the dynamic and cutthroat economic environment, at the youthful age of just 16, Branson launched his first company, a publication called Student (Liveandlearnconsaltancy.co.uk, 2023). Hence it shows that Richard Branson had developed proper attributes at a very young age, that helped him to provide value to Virgin Group. Thus the entrepreneurial spirit is defined by attributes that help businesses overcome obstacles.</w:t>
      </w:r>
    </w:p>
    <w:p w14:paraId="4EB8B578" w14:textId="77777777" w:rsidR="00D920F8" w:rsidRDefault="00855AFF">
      <w:pPr>
        <w:pStyle w:val="Heading2"/>
      </w:pPr>
      <w:bookmarkStart w:id="36" w:name="_d00jtwabdn6e" w:colFirst="0" w:colLast="0"/>
      <w:bookmarkStart w:id="37" w:name="_Toc142497385"/>
      <w:bookmarkEnd w:id="36"/>
      <w:r>
        <w:t>5.4 Motivation</w:t>
      </w:r>
      <w:bookmarkEnd w:id="37"/>
    </w:p>
    <w:p w14:paraId="1F1699CF" w14:textId="77777777" w:rsidR="00D920F8" w:rsidRDefault="00855AFF">
      <w:r>
        <w:t xml:space="preserve">Motivation is crucial to entrepreneurship because it propels people to start and maintain their businesses in the face of difficulties and uncertainties (Billingsley </w:t>
      </w:r>
      <w:r>
        <w:rPr>
          <w:i/>
        </w:rPr>
        <w:t>et al.</w:t>
      </w:r>
      <w:r>
        <w:t>, 2023). Richard Branson thinks that his success is a result of his concept, "employees come first” (Handspacegroup.co.uk, 2023). This philosophy of Richard Branson motivates entrepreneurs as well as business employees to create a sustainable and better working environment.</w:t>
      </w:r>
    </w:p>
    <w:p w14:paraId="41174C2D" w14:textId="77777777" w:rsidR="00D920F8" w:rsidRDefault="00855AFF">
      <w:pPr>
        <w:pStyle w:val="Heading2"/>
      </w:pPr>
      <w:bookmarkStart w:id="38" w:name="_12vkgul9w9xc" w:colFirst="0" w:colLast="0"/>
      <w:bookmarkStart w:id="39" w:name="_Toc142497386"/>
      <w:bookmarkEnd w:id="38"/>
      <w:r>
        <w:t>5.5 Conceptual</w:t>
      </w:r>
      <w:bookmarkEnd w:id="39"/>
    </w:p>
    <w:p w14:paraId="35D23A1B" w14:textId="2B8AC776" w:rsidR="00D920F8" w:rsidRDefault="00855AFF">
      <w:r>
        <w:t>In entrepreneurship conceptual refers to the creation and investigation of speculative concepts, models</w:t>
      </w:r>
      <w:r w:rsidR="00E369F3">
        <w:t xml:space="preserve"> and </w:t>
      </w:r>
      <w:r>
        <w:t xml:space="preserve">tactics that serve as the framework for commercial operations (Volkmann </w:t>
      </w:r>
      <w:r>
        <w:rPr>
          <w:i/>
        </w:rPr>
        <w:t>et al.,</w:t>
      </w:r>
      <w:r>
        <w:t xml:space="preserve"> 2021). Richard Branson's conceptual approach such as value proposition, targeting the market continues to establish the distinctive identity and long-term success of the Virgin Group by creating 40 Virgin companies globally (Virgin.com, 2023). Thus it can be justified that conceptual thinking like idea generation, resource planning, long term vision helps an entrepreneur to create a successful business.</w:t>
      </w:r>
    </w:p>
    <w:p w14:paraId="5D0BFCE4" w14:textId="20D3A2BF" w:rsidR="00D920F8" w:rsidRDefault="00855AFF">
      <w:pPr>
        <w:pStyle w:val="Heading1"/>
        <w:spacing w:after="120"/>
      </w:pPr>
      <w:bookmarkStart w:id="40" w:name="_5qchdl6hp46u" w:colFirst="0" w:colLast="0"/>
      <w:bookmarkStart w:id="41" w:name="_Toc142497387"/>
      <w:bookmarkEnd w:id="40"/>
      <w:r>
        <w:lastRenderedPageBreak/>
        <w:t>6. Conceptu</w:t>
      </w:r>
      <w:r w:rsidR="00347485">
        <w:t>al foundation for-profit and not</w:t>
      </w:r>
      <w:r>
        <w:t>-</w:t>
      </w:r>
      <w:r w:rsidR="00347485">
        <w:t>for-</w:t>
      </w:r>
      <w:r>
        <w:t xml:space="preserve">profit small </w:t>
      </w:r>
      <w:r w:rsidR="00347485">
        <w:t>organisations</w:t>
      </w:r>
      <w:r>
        <w:t xml:space="preserve"> with examples</w:t>
      </w:r>
      <w:bookmarkEnd w:id="41"/>
    </w:p>
    <w:p w14:paraId="2FF1A3ED" w14:textId="77777777" w:rsidR="00D920F8" w:rsidRDefault="00855AFF">
      <w:pPr>
        <w:pStyle w:val="Heading2"/>
      </w:pPr>
      <w:bookmarkStart w:id="42" w:name="_lfrpbnow27sc" w:colFirst="0" w:colLast="0"/>
      <w:bookmarkStart w:id="43" w:name="_Toc142497388"/>
      <w:bookmarkEnd w:id="42"/>
      <w:r>
        <w:t>6.1 For-profit</w:t>
      </w:r>
      <w:bookmarkEnd w:id="43"/>
    </w:p>
    <w:p w14:paraId="642A808E" w14:textId="77777777" w:rsidR="00D920F8" w:rsidRDefault="00855AFF">
      <w:pPr>
        <w:pStyle w:val="Heading3"/>
      </w:pPr>
      <w:bookmarkStart w:id="44" w:name="_xf8vae8j59vl" w:colFirst="0" w:colLast="0"/>
      <w:bookmarkStart w:id="45" w:name="_Toc142497389"/>
      <w:bookmarkEnd w:id="44"/>
      <w:r>
        <w:t>6.1.1 Principles and Values</w:t>
      </w:r>
      <w:bookmarkEnd w:id="45"/>
    </w:p>
    <w:p w14:paraId="4D92B009" w14:textId="1B406DA3" w:rsidR="00D920F8" w:rsidRDefault="00855AFF" w:rsidP="0016793E">
      <w:r>
        <w:t>The creation of a distinct and well-defined framework that supports the company's mission, objectives, strategies</w:t>
      </w:r>
      <w:r w:rsidR="00E369F3">
        <w:t xml:space="preserve"> and </w:t>
      </w:r>
      <w:r>
        <w:t>day-to-day operations serves as the intellectual underpinning for a for-profit endeavour. This conceptual underpinning acts as a strategic road map, laying out how the company will bring in money, add value for clients</w:t>
      </w:r>
      <w:r w:rsidR="00E369F3">
        <w:t xml:space="preserve"> and </w:t>
      </w:r>
      <w:r>
        <w:t>attain long-term profitability. As a moral compass and ethical framework that direct the business's decisions, actions</w:t>
      </w:r>
      <w:r w:rsidR="00E369F3">
        <w:t xml:space="preserve"> and </w:t>
      </w:r>
      <w:r>
        <w:t>interactions, principles and values play a critical role in forming the intellectual underpinning of a for-profit organisation</w:t>
      </w:r>
      <w:r w:rsidR="0016793E">
        <w:t xml:space="preserve"> </w:t>
      </w:r>
      <w:r w:rsidR="0016793E" w:rsidRPr="0016793E">
        <w:t>(</w:t>
      </w:r>
      <w:r w:rsidR="0016793E" w:rsidRPr="0016793E">
        <w:rPr>
          <w:color w:val="222222"/>
          <w:shd w:val="clear" w:color="auto" w:fill="FFFFFF"/>
        </w:rPr>
        <w:t xml:space="preserve">George </w:t>
      </w:r>
      <w:r w:rsidR="0016793E" w:rsidRPr="0016793E">
        <w:rPr>
          <w:i/>
          <w:color w:val="222222"/>
          <w:shd w:val="clear" w:color="auto" w:fill="FFFFFF"/>
        </w:rPr>
        <w:t xml:space="preserve">et al., </w:t>
      </w:r>
      <w:r w:rsidR="0016793E" w:rsidRPr="0016793E">
        <w:rPr>
          <w:color w:val="222222"/>
          <w:shd w:val="clear" w:color="auto" w:fill="FFFFFF"/>
        </w:rPr>
        <w:t>2023)</w:t>
      </w:r>
      <w:r w:rsidRPr="0016793E">
        <w:t>.</w:t>
      </w:r>
      <w:r>
        <w:t xml:space="preserve"> The intellectual underpinnings of for-profit entrepreneurship include such fundamental ideas and values as integrity, quality, diversity, sustainability, accountability</w:t>
      </w:r>
      <w:r w:rsidR="00E369F3">
        <w:t xml:space="preserve"> and </w:t>
      </w:r>
      <w:r>
        <w:t>profitability.</w:t>
      </w:r>
    </w:p>
    <w:p w14:paraId="0F782B0E" w14:textId="77777777" w:rsidR="00D920F8" w:rsidRDefault="00855AFF">
      <w:pPr>
        <w:pStyle w:val="Heading2"/>
      </w:pPr>
      <w:bookmarkStart w:id="46" w:name="_z26qv3dl5vog" w:colFirst="0" w:colLast="0"/>
      <w:bookmarkStart w:id="47" w:name="_Toc142497390"/>
      <w:bookmarkEnd w:id="46"/>
      <w:r>
        <w:t>6.1.2 Examples</w:t>
      </w:r>
      <w:bookmarkEnd w:id="47"/>
    </w:p>
    <w:p w14:paraId="10186D23" w14:textId="3A70888E" w:rsidR="00D920F8" w:rsidRDefault="00855AFF">
      <w:r>
        <w:t>Rail franchises brought in 300 million British pounds for Richard Branson's Virgin Group (Theguardian.com, 2019). The Virgin Group's for-profit projects in the UK are conceptually built upon these principles and values, which serve as the company's compass, mould its culture</w:t>
      </w:r>
      <w:r w:rsidR="00E369F3">
        <w:t xml:space="preserve"> and </w:t>
      </w:r>
      <w:r>
        <w:t>uphold its dedication to excellence, innovation</w:t>
      </w:r>
      <w:r w:rsidR="00E369F3">
        <w:t xml:space="preserve"> and </w:t>
      </w:r>
      <w:r>
        <w:t>responsible entrepreneurship.</w:t>
      </w:r>
    </w:p>
    <w:p w14:paraId="141FA246" w14:textId="77777777" w:rsidR="00D920F8" w:rsidRDefault="00855AFF">
      <w:pPr>
        <w:pStyle w:val="Heading2"/>
        <w:spacing w:after="0"/>
        <w:rPr>
          <w:i w:val="0"/>
        </w:rPr>
      </w:pPr>
      <w:bookmarkStart w:id="48" w:name="_3liyehbhwywk" w:colFirst="0" w:colLast="0"/>
      <w:bookmarkStart w:id="49" w:name="_Toc142497391"/>
      <w:bookmarkEnd w:id="48"/>
      <w:r>
        <w:rPr>
          <w:i w:val="0"/>
        </w:rPr>
        <w:t>6.2 Not for profit</w:t>
      </w:r>
      <w:bookmarkEnd w:id="49"/>
    </w:p>
    <w:p w14:paraId="1CA100A5" w14:textId="77777777" w:rsidR="00D920F8" w:rsidRDefault="00855AFF">
      <w:pPr>
        <w:pStyle w:val="Heading3"/>
      </w:pPr>
      <w:bookmarkStart w:id="50" w:name="_wszndrfbqn1w" w:colFirst="0" w:colLast="0"/>
      <w:bookmarkStart w:id="51" w:name="_Toc142497392"/>
      <w:bookmarkEnd w:id="50"/>
      <w:r>
        <w:t>6.2.1 Principles and Values</w:t>
      </w:r>
      <w:bookmarkEnd w:id="51"/>
    </w:p>
    <w:p w14:paraId="67A269AB" w14:textId="13BEE5ED" w:rsidR="00D920F8" w:rsidRDefault="00855AFF" w:rsidP="0016793E">
      <w:r>
        <w:t>The ethical pillars that direct the operations, choices</w:t>
      </w:r>
      <w:r w:rsidR="00E369F3">
        <w:t xml:space="preserve"> and </w:t>
      </w:r>
      <w:r>
        <w:t xml:space="preserve">goals of an organisation committed to social or community impact rather than profit-generating are principles and values in non-profit </w:t>
      </w:r>
      <w:r w:rsidRPr="0016793E">
        <w:t>entrepreneurship</w:t>
      </w:r>
      <w:r w:rsidR="0016793E" w:rsidRPr="0016793E">
        <w:t xml:space="preserve"> (</w:t>
      </w:r>
      <w:r w:rsidR="00E80F5D">
        <w:rPr>
          <w:color w:val="222222"/>
          <w:shd w:val="clear" w:color="auto" w:fill="FFFFFF"/>
        </w:rPr>
        <w:t>Nguyen</w:t>
      </w:r>
      <w:r w:rsidR="0016793E" w:rsidRPr="0016793E">
        <w:rPr>
          <w:color w:val="222222"/>
          <w:shd w:val="clear" w:color="auto" w:fill="FFFFFF"/>
        </w:rPr>
        <w:t xml:space="preserve"> and Pham, 2020)</w:t>
      </w:r>
      <w:r w:rsidRPr="0016793E">
        <w:t>.</w:t>
      </w:r>
      <w:r>
        <w:t xml:space="preserve"> The organisation's identity, interactions with stakeholders</w:t>
      </w:r>
      <w:r w:rsidR="00E369F3">
        <w:t xml:space="preserve"> and </w:t>
      </w:r>
      <w:r>
        <w:t xml:space="preserve">the constructive change it strives to effect are shaped by these values. Non-profit entrepreneurs are driven by a strong sense of accountability, routinely tracking and reporting their advancement towards observable results. </w:t>
      </w:r>
    </w:p>
    <w:p w14:paraId="5CBCBA02" w14:textId="77777777" w:rsidR="00D920F8" w:rsidRDefault="00855AFF">
      <w:pPr>
        <w:pStyle w:val="Heading3"/>
      </w:pPr>
      <w:bookmarkStart w:id="52" w:name="_s00tfp9of40c" w:colFirst="0" w:colLast="0"/>
      <w:bookmarkStart w:id="53" w:name="_Toc142497393"/>
      <w:bookmarkEnd w:id="52"/>
      <w:r>
        <w:lastRenderedPageBreak/>
        <w:t>6.2.2 Examples</w:t>
      </w:r>
      <w:bookmarkEnd w:id="53"/>
    </w:p>
    <w:p w14:paraId="4F38C65A" w14:textId="77777777" w:rsidR="00D920F8" w:rsidRDefault="00855AFF">
      <w:r>
        <w:t>Oxfam UK is one of the top not-for-profit organisations empowered to make a significant difference (Transparenthand.org, 2023). It also promotes societal advancement and improves society as a whole in the UK business market.</w:t>
      </w:r>
    </w:p>
    <w:p w14:paraId="501E4C8D" w14:textId="77777777" w:rsidR="00D920F8" w:rsidRDefault="00855AFF">
      <w:pPr>
        <w:pStyle w:val="Heading1"/>
        <w:spacing w:after="120"/>
      </w:pPr>
      <w:bookmarkStart w:id="54" w:name="_kqf4uvl4kgwy" w:colFirst="0" w:colLast="0"/>
      <w:bookmarkStart w:id="55" w:name="_Toc142497394"/>
      <w:bookmarkEnd w:id="54"/>
      <w:r>
        <w:t>7. Critical Analysis of ‘For profit’ and ‘Not for profit’ small organisation</w:t>
      </w:r>
      <w:bookmarkEnd w:id="55"/>
      <w:r>
        <w:t xml:space="preserve"> </w:t>
      </w:r>
    </w:p>
    <w:p w14:paraId="356B9F9B" w14:textId="77777777" w:rsidR="00D920F8" w:rsidRDefault="00855AFF">
      <w:pPr>
        <w:pStyle w:val="Heading2"/>
      </w:pPr>
      <w:bookmarkStart w:id="56" w:name="_yf6lyzxzozge" w:colFirst="0" w:colLast="0"/>
      <w:bookmarkStart w:id="57" w:name="_Toc142497395"/>
      <w:bookmarkEnd w:id="56"/>
      <w:r>
        <w:t>7.1 For-profit</w:t>
      </w:r>
      <w:bookmarkEnd w:id="57"/>
    </w:p>
    <w:p w14:paraId="7CD6C3BD" w14:textId="77777777" w:rsidR="00D920F8" w:rsidRDefault="00855AFF">
      <w:r>
        <w:t>The Virgin Atlantic airline of the Virgin Group generated 2.9 billion British pounds in revenue in 2022 (Virginatlantic.com, 2022). This data shows the organisation growth of the Virgin Group,</w:t>
      </w:r>
    </w:p>
    <w:p w14:paraId="56201FF9" w14:textId="77777777" w:rsidR="00D920F8" w:rsidRDefault="00855AFF">
      <w:pPr>
        <w:pStyle w:val="Heading2"/>
      </w:pPr>
      <w:bookmarkStart w:id="58" w:name="_4jc5szqp35dq" w:colFirst="0" w:colLast="0"/>
      <w:bookmarkStart w:id="59" w:name="_Toc142497396"/>
      <w:bookmarkEnd w:id="58"/>
      <w:r>
        <w:t>7.2 Not-for-profit</w:t>
      </w:r>
      <w:bookmarkEnd w:id="59"/>
    </w:p>
    <w:p w14:paraId="2977661B" w14:textId="77777777" w:rsidR="00D920F8" w:rsidRDefault="00855AFF">
      <w:r>
        <w:t>Funding Circle is one of the lenders that provides loans to business companies in the UK market (Fundingcircle.com, 2023). It leaves a positive impact on the business as well as the country without expecting much profit.</w:t>
      </w:r>
    </w:p>
    <w:p w14:paraId="6494DAB2" w14:textId="081C0CE2" w:rsidR="00D920F8" w:rsidRDefault="00855AFF">
      <w:pPr>
        <w:pStyle w:val="Heading2"/>
      </w:pPr>
      <w:bookmarkStart w:id="60" w:name="_qosg32m8ooqw" w:colFirst="0" w:colLast="0"/>
      <w:bookmarkStart w:id="61" w:name="_Toc142497397"/>
      <w:bookmarkEnd w:id="60"/>
      <w:r>
        <w:t xml:space="preserve">7.3 </w:t>
      </w:r>
      <w:r w:rsidR="00E80F5D">
        <w:t>Comparison and contrast</w:t>
      </w:r>
      <w:r>
        <w:t xml:space="preserve"> of For-profit and Not-for-profit</w:t>
      </w:r>
      <w:bookmarkEnd w:id="61"/>
    </w:p>
    <w:p w14:paraId="3D96C40B" w14:textId="46CD74CA" w:rsidR="00D920F8" w:rsidRDefault="00855AFF">
      <w:r>
        <w:t>For-profit organisation Virgin Atlantic rules a variety of industries in the UK, which stimulates economic growth and job possibilities. The company aid in the growth of the economy and contribute to tax income. However, due to its focus on making a profit, worries about corporate ethics, the environment</w:t>
      </w:r>
      <w:r w:rsidR="00E369F3">
        <w:t xml:space="preserve"> and </w:t>
      </w:r>
      <w:r>
        <w:t xml:space="preserve">wealth concentration arise. </w:t>
      </w:r>
      <w:r w:rsidR="00E80F5D">
        <w:t>In contrast,</w:t>
      </w:r>
      <w:r>
        <w:t xml:space="preserve"> in order to fill in the gaps in public services, promote social fairness</w:t>
      </w:r>
      <w:r w:rsidR="00E369F3">
        <w:t xml:space="preserve"> and </w:t>
      </w:r>
      <w:r>
        <w:t>encourage good change, the non-profit organisation Funding Circle plays an important role. The company has helped more than 135,000 businesses science 2010 (Fundingcircle.com, 2023). Although it has a large social impact, it could encounter difficulties in allocating resources, scaling up programs</w:t>
      </w:r>
      <w:r w:rsidR="00E369F3">
        <w:t xml:space="preserve"> and </w:t>
      </w:r>
      <w:r>
        <w:t>negotiating complex regulatory settings. The coexistence of both sorts of organisations in the UK market illustrates the delicate balance between societal advancement and economic prosperity.</w:t>
      </w:r>
    </w:p>
    <w:p w14:paraId="5BEBAA9E" w14:textId="77777777" w:rsidR="00D920F8" w:rsidRDefault="00855AFF">
      <w:pPr>
        <w:pStyle w:val="Heading1"/>
        <w:spacing w:after="120"/>
      </w:pPr>
      <w:bookmarkStart w:id="62" w:name="_jzwy4eyavig1" w:colFirst="0" w:colLast="0"/>
      <w:bookmarkStart w:id="63" w:name="_Toc142497398"/>
      <w:bookmarkEnd w:id="62"/>
      <w:r>
        <w:lastRenderedPageBreak/>
        <w:t>8. Critical analysis of entrepreneur values and beliefs</w:t>
      </w:r>
      <w:bookmarkEnd w:id="63"/>
    </w:p>
    <w:p w14:paraId="7AFD5A51" w14:textId="77777777" w:rsidR="00D920F8" w:rsidRDefault="00855AFF">
      <w:pPr>
        <w:pStyle w:val="Heading2"/>
      </w:pPr>
      <w:bookmarkStart w:id="64" w:name="_x62gzol4pzz" w:colFirst="0" w:colLast="0"/>
      <w:bookmarkStart w:id="65" w:name="_Toc142497399"/>
      <w:bookmarkEnd w:id="64"/>
      <w:r>
        <w:t>8.1 For-profit</w:t>
      </w:r>
      <w:bookmarkEnd w:id="65"/>
    </w:p>
    <w:p w14:paraId="647EDD58" w14:textId="2E5919A3" w:rsidR="00D920F8" w:rsidRDefault="00855AFF">
      <w:r>
        <w:t>For-profit organizations' cultures, decision-making procedures</w:t>
      </w:r>
      <w:r w:rsidR="00E369F3">
        <w:t xml:space="preserve"> and </w:t>
      </w:r>
      <w:r>
        <w:t>overall courses are shaped by entrepreneurial ideals and beliefs. The Virgin Group's founder, Richard Branson, has demonstrated a particular set of entrepreneurial ideals and beliefs that have aided in his success and given his businesses a distinctive personality. Ideals and beliefs like innovation creativity, customer focus</w:t>
      </w:r>
      <w:r w:rsidR="00E369F3">
        <w:t xml:space="preserve"> and </w:t>
      </w:r>
      <w:r>
        <w:t>risk-taking capability have helped the company to generate 377M British pounds in revenue (Virgin.com, 2022). The success, inventiveness</w:t>
      </w:r>
      <w:r w:rsidR="00E369F3">
        <w:t xml:space="preserve"> and </w:t>
      </w:r>
      <w:r>
        <w:t>positive social effect of the Virgin Group and Richard Branson's other companies have all been influenced by these ideals and beliefs that have guided his entrepreneurial career.</w:t>
      </w:r>
    </w:p>
    <w:p w14:paraId="71FE65FD" w14:textId="77777777" w:rsidR="00D920F8" w:rsidRDefault="00855AFF">
      <w:pPr>
        <w:pStyle w:val="Heading2"/>
      </w:pPr>
      <w:bookmarkStart w:id="66" w:name="_c6mbcdnppbtg" w:colFirst="0" w:colLast="0"/>
      <w:bookmarkStart w:id="67" w:name="_Toc142497400"/>
      <w:bookmarkEnd w:id="66"/>
      <w:r>
        <w:t>8.2 For a non-profit</w:t>
      </w:r>
      <w:bookmarkEnd w:id="67"/>
      <w:r>
        <w:t xml:space="preserve"> </w:t>
      </w:r>
    </w:p>
    <w:p w14:paraId="479B7FC3" w14:textId="1FAE7A41" w:rsidR="00D920F8" w:rsidRDefault="00855AFF">
      <w:r>
        <w:t>Within not-for-profit organisations, entrepreneurial principles and beliefs play a critical role in directing their missions, strategies</w:t>
      </w:r>
      <w:r w:rsidR="00E369F3">
        <w:t xml:space="preserve"> and </w:t>
      </w:r>
      <w:r>
        <w:t xml:space="preserve">social effect. Samir Desai the founder of Funding Circle contributed to the development of the platform's concept and business model, which aimed to give SMEs who might have trouble obtaining typical bank loans access to a different source of finance (Ciulli </w:t>
      </w:r>
      <w:r>
        <w:rPr>
          <w:i/>
        </w:rPr>
        <w:t>et al.,</w:t>
      </w:r>
      <w:r>
        <w:t xml:space="preserve"> 2019). The values and beliefs of Samir Desai influence the entrepreneurial spirit, guiding their strategy, encouraging innovation</w:t>
      </w:r>
      <w:r w:rsidR="00E369F3">
        <w:t xml:space="preserve"> and </w:t>
      </w:r>
      <w:r>
        <w:t>promoting social change and community development.</w:t>
      </w:r>
    </w:p>
    <w:p w14:paraId="33814890" w14:textId="77777777" w:rsidR="00D920F8" w:rsidRDefault="00855AFF">
      <w:pPr>
        <w:pStyle w:val="Heading1"/>
        <w:spacing w:after="120"/>
      </w:pPr>
      <w:bookmarkStart w:id="68" w:name="_bgfrzkepd1qq" w:colFirst="0" w:colLast="0"/>
      <w:bookmarkStart w:id="69" w:name="_Toc142497401"/>
      <w:bookmarkEnd w:id="68"/>
      <w:r>
        <w:t>9. Conclusion</w:t>
      </w:r>
      <w:bookmarkEnd w:id="69"/>
    </w:p>
    <w:p w14:paraId="01C9854C" w14:textId="7EB3A803" w:rsidR="0016793E" w:rsidRDefault="00855AFF">
      <w:r>
        <w:t xml:space="preserve">In conclusion, the </w:t>
      </w:r>
      <w:r w:rsidR="0016793E">
        <w:t xml:space="preserve">descriptive </w:t>
      </w:r>
      <w:r>
        <w:t xml:space="preserve">case study </w:t>
      </w:r>
      <w:r w:rsidR="0016793E">
        <w:t xml:space="preserve">analysis </w:t>
      </w:r>
      <w:r>
        <w:t>of Richard Branson's entrepreneurial career with the Virgin Group provides priceless lessons that might help prospective business owners create profitable enterprises. For individuals navigating the difficult world of commercial enterprises, Branson's unique brand of entrepreneurship, characterised by innovation, risk-taking, customer-centricity</w:t>
      </w:r>
      <w:r w:rsidR="00E369F3">
        <w:t xml:space="preserve"> and </w:t>
      </w:r>
      <w:r>
        <w:t>a dedication to social impact, serves as a source of inspiration</w:t>
      </w:r>
      <w:r w:rsidR="0016793E">
        <w:t>. The values, skills, attributes and many more</w:t>
      </w:r>
      <w:r>
        <w:t xml:space="preserve"> </w:t>
      </w:r>
      <w:r w:rsidR="0016793E">
        <w:t>of Richard Branson have led to impact on its entrepreneurship business, Virgin Group which can motivate the spirit of the small-business owners too. Besides, his entrepreneurship journey has also entailed that</w:t>
      </w:r>
      <w:r>
        <w:t xml:space="preserve"> while financial success is important, a company </w:t>
      </w:r>
      <w:r>
        <w:lastRenderedPageBreak/>
        <w:t>can have a greater influence and achieve lasting success by aligning itself with a worthwhile mission and meeting societal needs.</w:t>
      </w:r>
    </w:p>
    <w:p w14:paraId="06AB0D6F" w14:textId="77777777" w:rsidR="0016793E" w:rsidRDefault="0016793E">
      <w:r>
        <w:br w:type="page"/>
      </w:r>
    </w:p>
    <w:p w14:paraId="2B0B64F1" w14:textId="77777777" w:rsidR="00D920F8" w:rsidRDefault="00855AFF">
      <w:pPr>
        <w:pStyle w:val="Heading1"/>
        <w:keepNext w:val="0"/>
        <w:keepLines w:val="0"/>
        <w:spacing w:before="480" w:after="120"/>
      </w:pPr>
      <w:bookmarkStart w:id="70" w:name="_o4xm4lllyvut" w:colFirst="0" w:colLast="0"/>
      <w:bookmarkStart w:id="71" w:name="_Toc142497402"/>
      <w:bookmarkEnd w:id="70"/>
      <w:r>
        <w:lastRenderedPageBreak/>
        <w:t>References:</w:t>
      </w:r>
      <w:bookmarkEnd w:id="71"/>
    </w:p>
    <w:p w14:paraId="2469870B" w14:textId="77777777" w:rsidR="0016793E" w:rsidRPr="0016793E" w:rsidRDefault="0016793E" w:rsidP="0016793E">
      <w:r w:rsidRPr="0016793E">
        <w:t xml:space="preserve">Billingsley, J., Lipsey, N.P., Burnette, J.L. and Pollack, J.M., 2023. Growth mindsets: defining, assessing, and exploring effects on motivation for entrepreneurs and non-entrepreneurs. </w:t>
      </w:r>
      <w:r w:rsidRPr="0016793E">
        <w:rPr>
          <w:i/>
        </w:rPr>
        <w:t>Current Psychology</w:t>
      </w:r>
      <w:r w:rsidRPr="0016793E">
        <w:t xml:space="preserve">, </w:t>
      </w:r>
      <w:r w:rsidRPr="0016793E">
        <w:rPr>
          <w:i/>
        </w:rPr>
        <w:t>42</w:t>
      </w:r>
      <w:r w:rsidRPr="0016793E">
        <w:t>(11), pp.8855-8873.</w:t>
      </w:r>
    </w:p>
    <w:p w14:paraId="7F6E69F0" w14:textId="77777777" w:rsidR="0016793E" w:rsidRPr="0016793E" w:rsidRDefault="0016793E" w:rsidP="0016793E">
      <w:r w:rsidRPr="0016793E">
        <w:t>Ciulli, F. and Kolk, A., 2019. Incumbents and business model innovation for the sharing economy: Implications for sustainability. Journal of cleaner production, 214, pp.995-1010.</w:t>
      </w:r>
    </w:p>
    <w:p w14:paraId="49E31E30" w14:textId="77777777" w:rsidR="0016793E" w:rsidRPr="0016793E" w:rsidRDefault="0016793E" w:rsidP="0016793E">
      <w:pPr>
        <w:spacing w:before="240" w:after="240"/>
        <w:rPr>
          <w:color w:val="202124"/>
        </w:rPr>
      </w:pPr>
      <w:r w:rsidRPr="0016793E">
        <w:rPr>
          <w:color w:val="202124"/>
          <w:highlight w:val="white"/>
        </w:rPr>
        <w:t xml:space="preserve">Cnbc.com, (2017). </w:t>
      </w:r>
      <w:r w:rsidRPr="0016793E">
        <w:rPr>
          <w:i/>
          <w:color w:val="202124"/>
        </w:rPr>
        <w:t xml:space="preserve">Richard Branson: Successful entrepreneurs share these 5 skills </w:t>
      </w:r>
      <w:r w:rsidRPr="0016793E">
        <w:rPr>
          <w:color w:val="202124"/>
        </w:rPr>
        <w:t>Available at: https://www.cnbc.com/2017/01/31/richard-branson-successful-entrepreneurs-share-these-5-skills.html [Accessed on 09/08/2023]</w:t>
      </w:r>
    </w:p>
    <w:p w14:paraId="2909F6F9" w14:textId="77777777" w:rsidR="0016793E" w:rsidRPr="0016793E" w:rsidRDefault="0016793E" w:rsidP="0016793E">
      <w:pPr>
        <w:spacing w:before="240" w:after="240"/>
        <w:rPr>
          <w:color w:val="202124"/>
        </w:rPr>
      </w:pPr>
      <w:r w:rsidRPr="0016793E">
        <w:rPr>
          <w:color w:val="202124"/>
        </w:rPr>
        <w:t xml:space="preserve">Deccanchronicle.com, (2023) </w:t>
      </w:r>
      <w:r w:rsidRPr="0016793E">
        <w:rPr>
          <w:i/>
          <w:color w:val="202124"/>
        </w:rPr>
        <w:t>Richard Branson's 5 Key Lessons for Budding Entrepreneurs.</w:t>
      </w:r>
      <w:r w:rsidRPr="0016793E">
        <w:rPr>
          <w:color w:val="202124"/>
        </w:rPr>
        <w:t xml:space="preserve"> Available at:https://www.deccanchronicle.com/business/in-other-news/210623/richard-branson-entrepreneurial-wisdom.html  [Accessed on 09/08/2023]</w:t>
      </w:r>
    </w:p>
    <w:p w14:paraId="7E5478A2" w14:textId="77777777" w:rsidR="0016793E" w:rsidRPr="0016793E" w:rsidRDefault="0016793E" w:rsidP="0016793E">
      <w:pPr>
        <w:spacing w:before="240" w:after="240"/>
        <w:rPr>
          <w:color w:val="202124"/>
        </w:rPr>
      </w:pPr>
      <w:r w:rsidRPr="0016793E">
        <w:rPr>
          <w:color w:val="202124"/>
        </w:rPr>
        <w:t xml:space="preserve">Forbes.com, (2017) </w:t>
      </w:r>
      <w:r w:rsidRPr="0016793E">
        <w:rPr>
          <w:i/>
          <w:color w:val="202124"/>
        </w:rPr>
        <w:t xml:space="preserve">Richard Branson: His Views On Entrepreneurship, Well-Being And Work Friendships, </w:t>
      </w:r>
      <w:r w:rsidRPr="0016793E">
        <w:rPr>
          <w:color w:val="202124"/>
        </w:rPr>
        <w:t>Available at:https://www.forbes.com/sites/danschawbel/2017/10/23/richard-branson-his-views-on-entrepreneurship-well-being-and-work-friendships/?sh=7adbd43d55d2  [Accessed on 09/08/2023]</w:t>
      </w:r>
    </w:p>
    <w:p w14:paraId="09A4D850" w14:textId="77777777" w:rsidR="0016793E" w:rsidRPr="0016793E" w:rsidRDefault="0016793E" w:rsidP="0016793E">
      <w:pPr>
        <w:spacing w:before="240" w:after="240"/>
        <w:rPr>
          <w:color w:val="202124"/>
        </w:rPr>
      </w:pPr>
      <w:r w:rsidRPr="0016793E">
        <w:t xml:space="preserve">Forbes.com, (2018). </w:t>
      </w:r>
      <w:r w:rsidRPr="0016793E">
        <w:rPr>
          <w:i/>
        </w:rPr>
        <w:t>How Entrepreneurs Like Richard Branson Handle Business Risk</w:t>
      </w:r>
      <w:r w:rsidRPr="0016793E">
        <w:t xml:space="preserve"> Available at: https://www.forbes.com/sites/alisoncoleman/2018/12/21/how-entrepreneurs-like-richard-branson-handle-business-risk/?sh=1a2b420b462b </w:t>
      </w:r>
      <w:r w:rsidRPr="0016793E">
        <w:rPr>
          <w:color w:val="202124"/>
        </w:rPr>
        <w:t>[Accessed on 09/08/2023]</w:t>
      </w:r>
    </w:p>
    <w:p w14:paraId="140B397A" w14:textId="77777777" w:rsidR="0016793E" w:rsidRPr="0016793E" w:rsidRDefault="0016793E" w:rsidP="0016793E">
      <w:pPr>
        <w:spacing w:before="240" w:after="240"/>
        <w:rPr>
          <w:color w:val="202124"/>
        </w:rPr>
      </w:pPr>
      <w:r w:rsidRPr="0016793E">
        <w:rPr>
          <w:color w:val="202124"/>
        </w:rPr>
        <w:t xml:space="preserve">Forbes.com, (2018). </w:t>
      </w:r>
      <w:r w:rsidRPr="0016793E">
        <w:rPr>
          <w:i/>
          <w:color w:val="202124"/>
        </w:rPr>
        <w:t xml:space="preserve">Innovative Experiences: 3 Tips To Learn From Richard Branson </w:t>
      </w:r>
      <w:r w:rsidRPr="0016793E">
        <w:rPr>
          <w:color w:val="202124"/>
        </w:rPr>
        <w:t>Available at: https://www.forbes.com/sites/katetalbot/2018/10/17/innovative-experiences-3-tips-to-learn-from-richard-branson/?sh=72f31cd16413 [Accessed on 09/08/2023]</w:t>
      </w:r>
    </w:p>
    <w:p w14:paraId="0DA8AA95" w14:textId="77777777" w:rsidR="0016793E" w:rsidRPr="0016793E" w:rsidRDefault="0016793E" w:rsidP="0016793E">
      <w:r w:rsidRPr="0016793E">
        <w:t xml:space="preserve">Forbes.com, (2023) </w:t>
      </w:r>
      <w:r w:rsidRPr="0016793E">
        <w:rPr>
          <w:i/>
        </w:rPr>
        <w:t>Virgin Group In The UK Market.</w:t>
      </w:r>
      <w:r w:rsidRPr="0016793E">
        <w:t>Available at:https://www.forbes.com/sites/jodiecook/2023/01/09/the-7-biggest-challenges-entj-and-intj-entrepreneurs-face/?sh=4e01378319fe[Accessed on:09-08-2023]</w:t>
      </w:r>
    </w:p>
    <w:p w14:paraId="1AA4BE85" w14:textId="77777777" w:rsidR="0016793E" w:rsidRPr="0016793E" w:rsidRDefault="0016793E" w:rsidP="0016793E">
      <w:r w:rsidRPr="0016793E">
        <w:lastRenderedPageBreak/>
        <w:t xml:space="preserve">Fundingcircle.com, (2023) </w:t>
      </w:r>
      <w:r w:rsidRPr="0016793E">
        <w:rPr>
          <w:i/>
        </w:rPr>
        <w:t>The Funding Circle.</w:t>
      </w:r>
      <w:r w:rsidRPr="0016793E">
        <w:t>Available at:https://www.fundingcircle.com/uk/p[Accessed on:09-08-2023]</w:t>
      </w:r>
    </w:p>
    <w:p w14:paraId="3D2DA41F" w14:textId="77777777" w:rsidR="0016793E" w:rsidRPr="0016793E" w:rsidRDefault="0016793E" w:rsidP="0016793E">
      <w:r w:rsidRPr="0016793E">
        <w:t>Furnham, A., 2020. Myers-Briggs type indicator (MBTI). Encyclopedia of personality and individual differences, pp.3059-3062.</w:t>
      </w:r>
    </w:p>
    <w:p w14:paraId="1AFE0EC2" w14:textId="77777777" w:rsidR="0016793E" w:rsidRPr="0016793E" w:rsidRDefault="0016793E" w:rsidP="0016793E">
      <w:r w:rsidRPr="0016793E">
        <w:rPr>
          <w:color w:val="222222"/>
          <w:shd w:val="clear" w:color="auto" w:fill="FFFFFF"/>
        </w:rPr>
        <w:t>George, G., Haas, M.R., McGahan, A.M., Schillebeeckx, S.J. and Tracey, P., 2023. Purpose in the for-profit firm: A review and framework for management research. </w:t>
      </w:r>
      <w:r w:rsidRPr="0016793E">
        <w:rPr>
          <w:i/>
          <w:iCs/>
          <w:color w:val="222222"/>
          <w:shd w:val="clear" w:color="auto" w:fill="FFFFFF"/>
        </w:rPr>
        <w:t>Journal of management</w:t>
      </w:r>
      <w:r w:rsidRPr="0016793E">
        <w:rPr>
          <w:color w:val="222222"/>
          <w:shd w:val="clear" w:color="auto" w:fill="FFFFFF"/>
        </w:rPr>
        <w:t>, </w:t>
      </w:r>
      <w:r w:rsidRPr="0016793E">
        <w:rPr>
          <w:i/>
          <w:iCs/>
          <w:color w:val="222222"/>
          <w:shd w:val="clear" w:color="auto" w:fill="FFFFFF"/>
        </w:rPr>
        <w:t>49</w:t>
      </w:r>
      <w:r w:rsidRPr="0016793E">
        <w:rPr>
          <w:color w:val="222222"/>
          <w:shd w:val="clear" w:color="auto" w:fill="FFFFFF"/>
        </w:rPr>
        <w:t>(6), pp.1841-1869.</w:t>
      </w:r>
    </w:p>
    <w:p w14:paraId="1F88E59F" w14:textId="77777777" w:rsidR="0016793E" w:rsidRPr="0016793E" w:rsidRDefault="0016793E" w:rsidP="0016793E">
      <w:r w:rsidRPr="0016793E">
        <w:t xml:space="preserve">Handspacegroup.co.uk, (2023), </w:t>
      </w:r>
      <w:r w:rsidRPr="0016793E">
        <w:rPr>
          <w:i/>
        </w:rPr>
        <w:t>Employee Comes First.Available at:https://www.headspacegroup.co.uk/sir-richard-branson-employees-come-first/#:~:text=Sir%20Richard%20believes%20that%20his,person%20and%20listen%20to%20them</w:t>
      </w:r>
      <w:r w:rsidRPr="0016793E">
        <w:t>[Accessed on:09-08-2023]</w:t>
      </w:r>
    </w:p>
    <w:p w14:paraId="61DDC0A1" w14:textId="77777777" w:rsidR="0016793E" w:rsidRPr="0016793E" w:rsidRDefault="0016793E" w:rsidP="0016793E">
      <w:r w:rsidRPr="0016793E">
        <w:t xml:space="preserve">Liveandlearnconsaltancy.co.uk, (2023) </w:t>
      </w:r>
      <w:r w:rsidRPr="0016793E">
        <w:rPr>
          <w:i/>
        </w:rPr>
        <w:t>Richard Branson’s leadership Skills.</w:t>
      </w:r>
      <w:r w:rsidRPr="0016793E">
        <w:t>Available at:https://www.liveandlearnconsultancy.co.uk/top-5-richard-branson-tips-for-success/[Accessed on:09-08-2023]</w:t>
      </w:r>
    </w:p>
    <w:p w14:paraId="1333BF5A" w14:textId="77777777" w:rsidR="0016793E" w:rsidRPr="0016793E" w:rsidRDefault="0016793E" w:rsidP="0016793E">
      <w:r w:rsidRPr="0016793E">
        <w:t xml:space="preserve">Maxwell, R. and Armellini, A., 2019. Identity, employability and entrepreneurship: the ChANGE framework of graduate attributes. </w:t>
      </w:r>
      <w:r w:rsidRPr="0016793E">
        <w:rPr>
          <w:i/>
        </w:rPr>
        <w:t>Higher Education, Skills and Work-Based Learning</w:t>
      </w:r>
      <w:r w:rsidRPr="0016793E">
        <w:t xml:space="preserve">, </w:t>
      </w:r>
      <w:r w:rsidRPr="0016793E">
        <w:rPr>
          <w:i/>
        </w:rPr>
        <w:t>9</w:t>
      </w:r>
      <w:r w:rsidRPr="0016793E">
        <w:t>(1), pp.76-91.</w:t>
      </w:r>
    </w:p>
    <w:p w14:paraId="43409186" w14:textId="77777777" w:rsidR="0016793E" w:rsidRPr="0016793E" w:rsidRDefault="0016793E" w:rsidP="0016793E">
      <w:pPr>
        <w:spacing w:before="240" w:after="240"/>
        <w:rPr>
          <w:color w:val="202124"/>
        </w:rPr>
      </w:pPr>
      <w:r w:rsidRPr="0016793E">
        <w:rPr>
          <w:color w:val="222222"/>
          <w:shd w:val="clear" w:color="auto" w:fill="FFFFFF"/>
        </w:rPr>
        <w:t>Nguyen, L.G.T. and Pham, H.T., 2020. Factors affecting employee engagement at not-for-profit organizations: A case in Vietnam. </w:t>
      </w:r>
      <w:r w:rsidRPr="0016793E">
        <w:rPr>
          <w:i/>
          <w:iCs/>
          <w:color w:val="222222"/>
          <w:shd w:val="clear" w:color="auto" w:fill="FFFFFF"/>
        </w:rPr>
        <w:t>The Journal of Asian Finance, Economics and Business (JAFEB)</w:t>
      </w:r>
      <w:r w:rsidRPr="0016793E">
        <w:rPr>
          <w:color w:val="222222"/>
          <w:shd w:val="clear" w:color="auto" w:fill="FFFFFF"/>
        </w:rPr>
        <w:t>, </w:t>
      </w:r>
      <w:r w:rsidRPr="0016793E">
        <w:rPr>
          <w:i/>
          <w:iCs/>
          <w:color w:val="222222"/>
          <w:shd w:val="clear" w:color="auto" w:fill="FFFFFF"/>
        </w:rPr>
        <w:t>7</w:t>
      </w:r>
      <w:r w:rsidRPr="0016793E">
        <w:rPr>
          <w:color w:val="222222"/>
          <w:shd w:val="clear" w:color="auto" w:fill="FFFFFF"/>
        </w:rPr>
        <w:t>(8), pp.495-507.</w:t>
      </w:r>
    </w:p>
    <w:p w14:paraId="1F1B9381" w14:textId="77777777" w:rsidR="0016793E" w:rsidRPr="0016793E" w:rsidRDefault="0016793E" w:rsidP="0016793E">
      <w:pPr>
        <w:spacing w:before="240" w:after="240"/>
        <w:rPr>
          <w:color w:val="202124"/>
          <w:highlight w:val="white"/>
        </w:rPr>
      </w:pPr>
      <w:r w:rsidRPr="0016793E">
        <w:t xml:space="preserve">Roberthalf.ae, (2018)  </w:t>
      </w:r>
      <w:r w:rsidRPr="0016793E">
        <w:rPr>
          <w:i/>
        </w:rPr>
        <w:t xml:space="preserve">9 leadership skills from Sir Richard Branson. </w:t>
      </w:r>
      <w:r w:rsidRPr="0016793E">
        <w:t xml:space="preserve">Available at: https://www.roberthalf.ae/advice/people-management/9-leadership-skills-sir-richard-branson </w:t>
      </w:r>
      <w:r w:rsidRPr="0016793E">
        <w:rPr>
          <w:color w:val="202124"/>
          <w:highlight w:val="white"/>
        </w:rPr>
        <w:t xml:space="preserve"> [Accessed on 09/08/2023]</w:t>
      </w:r>
    </w:p>
    <w:p w14:paraId="7FF67CD3" w14:textId="77777777" w:rsidR="0016793E" w:rsidRPr="0016793E" w:rsidRDefault="0016793E" w:rsidP="0016793E">
      <w:r w:rsidRPr="0016793E">
        <w:t xml:space="preserve">Theguardian.com, (2019) </w:t>
      </w:r>
      <w:r w:rsidRPr="0016793E">
        <w:rPr>
          <w:i/>
        </w:rPr>
        <w:t>Richard Branson’s Virgin Group.</w:t>
      </w:r>
      <w:r w:rsidRPr="0016793E">
        <w:t>Available at:https://www.theguardian.com/business/2019/apr/11/richard-branson-earned-300m-virgin-rail-franchises[Accessed on:09-08-2023]</w:t>
      </w:r>
    </w:p>
    <w:p w14:paraId="2E1F9700" w14:textId="77777777" w:rsidR="0016793E" w:rsidRPr="0016793E" w:rsidRDefault="0016793E" w:rsidP="0016793E">
      <w:r w:rsidRPr="0016793E">
        <w:lastRenderedPageBreak/>
        <w:t xml:space="preserve">Virgin.com, (2022) </w:t>
      </w:r>
      <w:r w:rsidRPr="0016793E">
        <w:rPr>
          <w:i/>
        </w:rPr>
        <w:t>Virgin Atlantic Ltd.</w:t>
      </w:r>
      <w:r w:rsidRPr="0016793E">
        <w:t>Available at:https://corporate.virginatlantic.com/gb/en/media/press-releases/Virgin-Atlantic-ltd-2022-financial-results.html[Accessed on:09-08-2023]</w:t>
      </w:r>
    </w:p>
    <w:p w14:paraId="0CF0A7A8" w14:textId="77777777" w:rsidR="0016793E" w:rsidRPr="0016793E" w:rsidRDefault="0016793E" w:rsidP="0016793E">
      <w:r w:rsidRPr="0016793E">
        <w:t xml:space="preserve">Virgin.com, (2023) </w:t>
      </w:r>
      <w:r w:rsidRPr="0016793E">
        <w:rPr>
          <w:i/>
        </w:rPr>
        <w:t>Global Virgin Companies.</w:t>
      </w:r>
      <w:r w:rsidRPr="0016793E">
        <w:t>Available at:https://www.virgin.com/branson-family/richard-branson[Accessed on:09-08-2023]</w:t>
      </w:r>
    </w:p>
    <w:p w14:paraId="075C848B" w14:textId="77777777" w:rsidR="0016793E" w:rsidRPr="0016793E" w:rsidRDefault="0016793E" w:rsidP="0016793E">
      <w:r w:rsidRPr="0016793E">
        <w:t xml:space="preserve">Virgin.com, (2023) </w:t>
      </w:r>
      <w:r w:rsidRPr="0016793E">
        <w:rPr>
          <w:i/>
        </w:rPr>
        <w:t>The Home Of Virgin.</w:t>
      </w:r>
      <w:r w:rsidRPr="0016793E">
        <w:t>Available at:https://www.virgin.com/about-virgin/virgin-group[Accessed on:09-08-2023]</w:t>
      </w:r>
    </w:p>
    <w:p w14:paraId="035577EE" w14:textId="77777777" w:rsidR="0016793E" w:rsidRPr="0016793E" w:rsidRDefault="0016793E" w:rsidP="0016793E">
      <w:r w:rsidRPr="0016793E">
        <w:t xml:space="preserve">Virgin.com, (2023) </w:t>
      </w:r>
      <w:r w:rsidRPr="0016793E">
        <w:rPr>
          <w:i/>
        </w:rPr>
        <w:t>The Traits Of A Purposeful leader.</w:t>
      </w:r>
      <w:r w:rsidRPr="0016793E">
        <w:t>Available at:https://www.virgin.com/branson-family/holly-branson-blog/the-traits-of-a-purposeful-leader[Accessed on:09-08-2023]</w:t>
      </w:r>
    </w:p>
    <w:p w14:paraId="00E6981E" w14:textId="77777777" w:rsidR="0016793E" w:rsidRPr="0016793E" w:rsidRDefault="0016793E" w:rsidP="0016793E">
      <w:pPr>
        <w:spacing w:before="240" w:after="240"/>
        <w:rPr>
          <w:color w:val="202124"/>
        </w:rPr>
      </w:pPr>
      <w:r w:rsidRPr="0016793E">
        <w:t xml:space="preserve">Virgin.com, (2023). </w:t>
      </w:r>
      <w:r w:rsidRPr="0016793E">
        <w:rPr>
          <w:i/>
        </w:rPr>
        <w:t xml:space="preserve">Richard Branson’s story, </w:t>
      </w:r>
      <w:r w:rsidRPr="0016793E">
        <w:t xml:space="preserve">Available at: https://www.virgin.com/branson-family/richard-branson </w:t>
      </w:r>
      <w:r w:rsidRPr="0016793E">
        <w:rPr>
          <w:color w:val="202124"/>
        </w:rPr>
        <w:t xml:space="preserve"> [Accessed on 09/08/2023]</w:t>
      </w:r>
    </w:p>
    <w:p w14:paraId="29666249" w14:textId="77777777" w:rsidR="0016793E" w:rsidRPr="0016793E" w:rsidRDefault="0016793E" w:rsidP="0016793E">
      <w:r w:rsidRPr="0016793E">
        <w:t xml:space="preserve">Virginatlantic.com, (2022) </w:t>
      </w:r>
      <w:r w:rsidRPr="0016793E">
        <w:rPr>
          <w:i/>
        </w:rPr>
        <w:t>The Total  Revenue Of Virgin Atlantic.</w:t>
      </w:r>
      <w:r w:rsidRPr="0016793E">
        <w:t>Available at:https://corporate.virginatlantic.com/gb/en/media/press-releases/Virgin-Atlantic-ltd-2022-financial-results.html[Accessed on:09-08-2023]</w:t>
      </w:r>
    </w:p>
    <w:p w14:paraId="57D54484" w14:textId="77777777" w:rsidR="0016793E" w:rsidRPr="0016793E" w:rsidRDefault="0016793E" w:rsidP="0016793E">
      <w:pPr>
        <w:spacing w:before="240" w:after="240"/>
        <w:rPr>
          <w:color w:val="202124"/>
        </w:rPr>
      </w:pPr>
      <w:r w:rsidRPr="0016793E">
        <w:rPr>
          <w:color w:val="202124"/>
        </w:rPr>
        <w:t xml:space="preserve">Virgingalactic.com, (2023) </w:t>
      </w:r>
      <w:r w:rsidRPr="0016793E">
        <w:rPr>
          <w:i/>
          <w:color w:val="202124"/>
        </w:rPr>
        <w:t xml:space="preserve">RICHARD BRANSON. </w:t>
      </w:r>
      <w:r w:rsidRPr="0016793E">
        <w:rPr>
          <w:color w:val="202124"/>
        </w:rPr>
        <w:t>Available at:https://www.virgingalactic.com/richard-branson  [Accessed on 09/08/2023]</w:t>
      </w:r>
    </w:p>
    <w:p w14:paraId="2BB2518F" w14:textId="77777777" w:rsidR="0016793E" w:rsidRPr="0016793E" w:rsidRDefault="0016793E" w:rsidP="0016793E">
      <w:r w:rsidRPr="0016793E">
        <w:t>Volkmann, C., Fichter, K., Klofsten, M. and Audretsch, D.B., 2021. Sustainable entrepreneurial ecosystems: An emerging field of research. Small Business Economics, 56(3), pp.1047-1055.</w:t>
      </w:r>
    </w:p>
    <w:sectPr w:rsidR="0016793E" w:rsidRPr="0016793E" w:rsidSect="00964E0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3604F6" w14:textId="77777777" w:rsidR="007878B8" w:rsidRDefault="007878B8">
      <w:pPr>
        <w:spacing w:before="0" w:line="240" w:lineRule="auto"/>
      </w:pPr>
      <w:r>
        <w:separator/>
      </w:r>
    </w:p>
  </w:endnote>
  <w:endnote w:type="continuationSeparator" w:id="0">
    <w:p w14:paraId="5E837AC1" w14:textId="77777777" w:rsidR="007878B8" w:rsidRDefault="007878B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0E2C84" w14:textId="77777777" w:rsidR="0056270C" w:rsidRDefault="0056270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C2F077" w14:textId="77777777" w:rsidR="00855AFF" w:rsidRDefault="00855AFF">
    <w:pPr>
      <w:jc w:val="right"/>
    </w:pPr>
    <w:r>
      <w:fldChar w:fldCharType="begin"/>
    </w:r>
    <w:r>
      <w:instrText>PAGE</w:instrText>
    </w:r>
    <w:r>
      <w:fldChar w:fldCharType="separate"/>
    </w:r>
    <w:r w:rsidR="0056270C">
      <w:rPr>
        <w:noProof/>
      </w:rPr>
      <w:t>5</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E063B9" w14:textId="77777777" w:rsidR="00855AFF" w:rsidRDefault="00855AF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248A37" w14:textId="77777777" w:rsidR="007878B8" w:rsidRDefault="007878B8">
      <w:pPr>
        <w:spacing w:before="0" w:line="240" w:lineRule="auto"/>
      </w:pPr>
      <w:r>
        <w:separator/>
      </w:r>
    </w:p>
  </w:footnote>
  <w:footnote w:type="continuationSeparator" w:id="0">
    <w:p w14:paraId="649E984F" w14:textId="77777777" w:rsidR="007878B8" w:rsidRDefault="007878B8">
      <w:pPr>
        <w:spacing w:before="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C90E4E" w14:textId="77777777" w:rsidR="0056270C" w:rsidRDefault="0056270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7EC33" w14:textId="77777777" w:rsidR="0056270C" w:rsidRDefault="0056270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229F11" w14:textId="77777777" w:rsidR="00855AFF" w:rsidRDefault="00855AF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0F8"/>
    <w:rsid w:val="00154794"/>
    <w:rsid w:val="0016793E"/>
    <w:rsid w:val="00347485"/>
    <w:rsid w:val="00446707"/>
    <w:rsid w:val="0056270C"/>
    <w:rsid w:val="00702574"/>
    <w:rsid w:val="007878B8"/>
    <w:rsid w:val="0080439B"/>
    <w:rsid w:val="00820E4D"/>
    <w:rsid w:val="00855AFF"/>
    <w:rsid w:val="00964E0B"/>
    <w:rsid w:val="00B96321"/>
    <w:rsid w:val="00D920F8"/>
    <w:rsid w:val="00E369F3"/>
    <w:rsid w:val="00E80F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FC6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80"/>
      <w:outlineLvl w:val="1"/>
    </w:pPr>
    <w:rPr>
      <w:b/>
      <w:i/>
    </w:rPr>
  </w:style>
  <w:style w:type="paragraph" w:styleId="Heading3">
    <w:name w:val="heading 3"/>
    <w:basedOn w:val="Normal"/>
    <w:next w:val="Normal"/>
    <w:uiPriority w:val="9"/>
    <w:unhideWhenUsed/>
    <w:qFormat/>
    <w:pPr>
      <w:keepNext/>
      <w:keepLines/>
      <w:spacing w:before="360"/>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64E0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4E0B"/>
    <w:pPr>
      <w:spacing w:after="100"/>
    </w:pPr>
  </w:style>
  <w:style w:type="paragraph" w:styleId="TOC2">
    <w:name w:val="toc 2"/>
    <w:basedOn w:val="Normal"/>
    <w:next w:val="Normal"/>
    <w:autoRedefine/>
    <w:uiPriority w:val="39"/>
    <w:unhideWhenUsed/>
    <w:rsid w:val="00964E0B"/>
    <w:pPr>
      <w:spacing w:after="100"/>
      <w:ind w:left="240"/>
    </w:pPr>
  </w:style>
  <w:style w:type="paragraph" w:styleId="TOC3">
    <w:name w:val="toc 3"/>
    <w:basedOn w:val="Normal"/>
    <w:next w:val="Normal"/>
    <w:autoRedefine/>
    <w:uiPriority w:val="39"/>
    <w:unhideWhenUsed/>
    <w:rsid w:val="00964E0B"/>
    <w:pPr>
      <w:spacing w:after="100"/>
      <w:ind w:left="480"/>
    </w:pPr>
  </w:style>
  <w:style w:type="character" w:styleId="Hyperlink">
    <w:name w:val="Hyperlink"/>
    <w:basedOn w:val="DefaultParagraphFont"/>
    <w:uiPriority w:val="99"/>
    <w:unhideWhenUsed/>
    <w:rsid w:val="00964E0B"/>
    <w:rPr>
      <w:color w:val="0000FF" w:themeColor="hyperlink"/>
      <w:u w:val="single"/>
    </w:rPr>
  </w:style>
  <w:style w:type="paragraph" w:styleId="Header">
    <w:name w:val="header"/>
    <w:basedOn w:val="Normal"/>
    <w:link w:val="HeaderChar"/>
    <w:uiPriority w:val="99"/>
    <w:unhideWhenUsed/>
    <w:rsid w:val="0056270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56270C"/>
  </w:style>
  <w:style w:type="paragraph" w:styleId="Footer">
    <w:name w:val="footer"/>
    <w:basedOn w:val="Normal"/>
    <w:link w:val="FooterChar"/>
    <w:uiPriority w:val="99"/>
    <w:unhideWhenUsed/>
    <w:rsid w:val="0056270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562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2DC51-5857-40B9-8F29-AC6265EB9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4205</Words>
  <Characters>23971</Characters>
  <Application>Microsoft Office Word</Application>
  <DocSecurity>0</DocSecurity>
  <Lines>199</Lines>
  <Paragraphs>56</Paragraphs>
  <ScaleCrop>false</ScaleCrop>
  <Company/>
  <LinksUpToDate>false</LinksUpToDate>
  <CharactersWithSpaces>28120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2023-08-10T06:17:00Z</dcterms:created>
  <dcterms:modified xsi:type="dcterms:W3CDTF">2023-08-10T06:17:00Z</dcterms:modified>
</cp:coreProperties>
</file>