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529B5" w:rsidRPr="006529B5" w:rsidRDefault="00E82609" w:rsidP="006529B5">
      <w:pPr>
        <w:pStyle w:val="SMUNORMALARIAL"/>
        <w:rPr>
          <w:b/>
          <w:sz w:val="2"/>
          <w:szCs w:val="40"/>
        </w:rPr>
      </w:pPr>
      <w:bookmarkStart w:id="0" w:name="_GoBack"/>
      <w:bookmarkEnd w:id="0"/>
      <w:r w:rsidRPr="00E82609">
        <w:rPr>
          <w:b/>
          <w:noProof/>
          <w:sz w:val="2"/>
          <w:szCs w:val="40"/>
        </w:rPr>
        <w:drawing>
          <wp:inline distT="0" distB="0" distL="0" distR="0">
            <wp:extent cx="4762500" cy="809625"/>
            <wp:effectExtent l="19050" t="0" r="0" b="0"/>
            <wp:docPr id="1" name="Picture 1" descr="http://www.smu.ac.uk/clearing/images/logos/smweb0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smu.ac.uk/clearing/images/logos/smweb01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8096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529B5" w:rsidRDefault="006529B5" w:rsidP="006529B5">
      <w:pPr>
        <w:pStyle w:val="SMUNORMALARIAL"/>
        <w:rPr>
          <w:b/>
          <w:sz w:val="40"/>
          <w:szCs w:val="40"/>
        </w:rPr>
      </w:pPr>
    </w:p>
    <w:p w:rsidR="006529B5" w:rsidRPr="006529B5" w:rsidRDefault="006529B5" w:rsidP="006529B5">
      <w:pPr>
        <w:pStyle w:val="SMUNORMALARIAL"/>
        <w:rPr>
          <w:b/>
          <w:sz w:val="32"/>
          <w:szCs w:val="40"/>
        </w:rPr>
      </w:pPr>
    </w:p>
    <w:p w:rsidR="006529B5" w:rsidRPr="00BF69FD" w:rsidRDefault="006529B5" w:rsidP="006529B5">
      <w:pPr>
        <w:pStyle w:val="SMUNORMALARIAL"/>
        <w:rPr>
          <w:b/>
          <w:sz w:val="40"/>
          <w:szCs w:val="40"/>
        </w:rPr>
      </w:pPr>
      <w:r w:rsidRPr="00BF69FD">
        <w:rPr>
          <w:b/>
          <w:sz w:val="40"/>
          <w:szCs w:val="40"/>
        </w:rPr>
        <w:t>EXAMINATIONS 20</w:t>
      </w:r>
      <w:r w:rsidR="00B30EAE">
        <w:rPr>
          <w:b/>
          <w:sz w:val="40"/>
          <w:szCs w:val="40"/>
        </w:rPr>
        <w:t>1</w:t>
      </w:r>
      <w:r w:rsidR="00066DBD">
        <w:rPr>
          <w:b/>
          <w:sz w:val="40"/>
          <w:szCs w:val="40"/>
        </w:rPr>
        <w:t>5</w:t>
      </w:r>
      <w:r w:rsidRPr="00BF69FD">
        <w:rPr>
          <w:b/>
          <w:sz w:val="40"/>
          <w:szCs w:val="40"/>
        </w:rPr>
        <w:t>/ 20</w:t>
      </w:r>
      <w:r w:rsidR="00890583">
        <w:rPr>
          <w:b/>
          <w:sz w:val="40"/>
          <w:szCs w:val="40"/>
        </w:rPr>
        <w:t>1</w:t>
      </w:r>
      <w:r w:rsidR="00066DBD">
        <w:rPr>
          <w:b/>
          <w:sz w:val="40"/>
          <w:szCs w:val="40"/>
        </w:rPr>
        <w:t>6</w:t>
      </w:r>
      <w:r>
        <w:rPr>
          <w:b/>
          <w:sz w:val="40"/>
          <w:szCs w:val="40"/>
        </w:rPr>
        <w:tab/>
      </w:r>
      <w:r>
        <w:rPr>
          <w:b/>
          <w:sz w:val="40"/>
          <w:szCs w:val="40"/>
        </w:rPr>
        <w:tab/>
      </w:r>
    </w:p>
    <w:p w:rsidR="006529B5" w:rsidRDefault="006529B5" w:rsidP="006529B5">
      <w:pPr>
        <w:pStyle w:val="SMUNORMALARIAL"/>
        <w:rPr>
          <w:b/>
          <w:sz w:val="40"/>
          <w:szCs w:val="40"/>
        </w:rPr>
      </w:pPr>
      <w:r w:rsidRPr="00BF69FD">
        <w:rPr>
          <w:b/>
          <w:sz w:val="40"/>
          <w:szCs w:val="40"/>
        </w:rPr>
        <w:t>AHOLIADAU  20</w:t>
      </w:r>
      <w:r w:rsidR="00B30EAE">
        <w:rPr>
          <w:b/>
          <w:sz w:val="40"/>
          <w:szCs w:val="40"/>
        </w:rPr>
        <w:t>1</w:t>
      </w:r>
      <w:r w:rsidR="00066DBD">
        <w:rPr>
          <w:b/>
          <w:sz w:val="40"/>
          <w:szCs w:val="40"/>
        </w:rPr>
        <w:t>5</w:t>
      </w:r>
      <w:r w:rsidRPr="00BF69FD">
        <w:rPr>
          <w:b/>
          <w:sz w:val="40"/>
          <w:szCs w:val="40"/>
        </w:rPr>
        <w:t xml:space="preserve"> / 20</w:t>
      </w:r>
      <w:r w:rsidR="00890583">
        <w:rPr>
          <w:b/>
          <w:sz w:val="40"/>
          <w:szCs w:val="40"/>
        </w:rPr>
        <w:t>1</w:t>
      </w:r>
      <w:r w:rsidR="00066DBD">
        <w:rPr>
          <w:b/>
          <w:sz w:val="40"/>
          <w:szCs w:val="40"/>
        </w:rPr>
        <w:t>6</w:t>
      </w:r>
    </w:p>
    <w:p w:rsidR="006529B5" w:rsidRDefault="006529B5" w:rsidP="006529B5">
      <w:pPr>
        <w:pStyle w:val="SMUNORMALARIAL"/>
        <w:rPr>
          <w:b/>
          <w:sz w:val="40"/>
          <w:szCs w:val="40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8640"/>
      </w:tblGrid>
      <w:tr w:rsidR="006529B5" w:rsidRPr="008D2904" w:rsidTr="000E6D94">
        <w:tc>
          <w:tcPr>
            <w:tcW w:w="10422" w:type="dxa"/>
          </w:tcPr>
          <w:p w:rsidR="006529B5" w:rsidRPr="008D2904" w:rsidRDefault="00E247A0" w:rsidP="000E6D94">
            <w:pPr>
              <w:pStyle w:val="SMUNORMALARIAL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School</w:t>
            </w:r>
            <w:r w:rsidR="006529B5" w:rsidRPr="008D2904">
              <w:rPr>
                <w:b/>
                <w:sz w:val="28"/>
                <w:szCs w:val="28"/>
              </w:rPr>
              <w:t xml:space="preserve">:   </w:t>
            </w:r>
            <w:r>
              <w:rPr>
                <w:b/>
                <w:sz w:val="28"/>
                <w:szCs w:val="28"/>
              </w:rPr>
              <w:t>Logistics and Manufacturing</w:t>
            </w:r>
            <w:r w:rsidR="006529B5">
              <w:rPr>
                <w:b/>
                <w:sz w:val="28"/>
                <w:szCs w:val="28"/>
              </w:rPr>
              <w:t xml:space="preserve"> Engineering</w:t>
            </w:r>
          </w:p>
          <w:p w:rsidR="006529B5" w:rsidRPr="008D2904" w:rsidRDefault="006529B5" w:rsidP="000E6D94">
            <w:pPr>
              <w:pStyle w:val="SMUNORMALARIAL"/>
              <w:rPr>
                <w:b/>
                <w:sz w:val="24"/>
              </w:rPr>
            </w:pPr>
          </w:p>
        </w:tc>
      </w:tr>
    </w:tbl>
    <w:p w:rsidR="006529B5" w:rsidRDefault="006529B5" w:rsidP="006529B5"/>
    <w:tbl>
      <w:tblPr>
        <w:tblW w:w="0" w:type="auto"/>
        <w:tblLayout w:type="fixed"/>
        <w:tblLook w:val="01E0" w:firstRow="1" w:lastRow="1" w:firstColumn="1" w:lastColumn="1" w:noHBand="0" w:noVBand="0"/>
      </w:tblPr>
      <w:tblGrid>
        <w:gridCol w:w="5328"/>
        <w:gridCol w:w="5328"/>
      </w:tblGrid>
      <w:tr w:rsidR="006529B5" w:rsidRPr="008D2904" w:rsidTr="000E6D94">
        <w:tc>
          <w:tcPr>
            <w:tcW w:w="5328" w:type="dxa"/>
          </w:tcPr>
          <w:p w:rsidR="006529B5" w:rsidRPr="008D2904" w:rsidRDefault="006529B5" w:rsidP="000E6D94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NAME OF COURSE/PROGRAMME:</w:t>
            </w:r>
          </w:p>
          <w:p w:rsidR="006529B5" w:rsidRPr="008D2904" w:rsidRDefault="006529B5" w:rsidP="000E6D94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6529B5" w:rsidRPr="008D2904" w:rsidRDefault="006529B5" w:rsidP="007C27E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B</w:t>
            </w:r>
            <w:r w:rsidR="00C02860">
              <w:rPr>
                <w:b/>
                <w:sz w:val="24"/>
              </w:rPr>
              <w:t>Eng</w:t>
            </w:r>
            <w:r w:rsidR="00DE19AD">
              <w:rPr>
                <w:b/>
                <w:sz w:val="24"/>
              </w:rPr>
              <w:t>.</w:t>
            </w:r>
            <w:r w:rsidR="00C02860">
              <w:rPr>
                <w:b/>
                <w:sz w:val="24"/>
              </w:rPr>
              <w:t xml:space="preserve"> </w:t>
            </w:r>
            <w:r w:rsidR="007C27E1">
              <w:rPr>
                <w:b/>
                <w:sz w:val="24"/>
              </w:rPr>
              <w:t>Materials</w:t>
            </w:r>
            <w:r w:rsidR="00C02860">
              <w:rPr>
                <w:b/>
                <w:sz w:val="24"/>
              </w:rPr>
              <w:t xml:space="preserve"> Engineering</w:t>
            </w:r>
          </w:p>
        </w:tc>
      </w:tr>
      <w:tr w:rsidR="006529B5" w:rsidRPr="008D2904" w:rsidTr="000E6D94">
        <w:tc>
          <w:tcPr>
            <w:tcW w:w="5328" w:type="dxa"/>
          </w:tcPr>
          <w:p w:rsidR="006529B5" w:rsidRDefault="006529B5" w:rsidP="000E6D94">
            <w:pPr>
              <w:pStyle w:val="SMUNORMALARIAL"/>
              <w:rPr>
                <w:b/>
                <w:sz w:val="24"/>
              </w:rPr>
            </w:pPr>
          </w:p>
          <w:p w:rsidR="006529B5" w:rsidRPr="008D2904" w:rsidRDefault="006529B5" w:rsidP="000E6D94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YEAR OR LEVEL:</w:t>
            </w:r>
          </w:p>
          <w:p w:rsidR="006529B5" w:rsidRPr="008D2904" w:rsidRDefault="006529B5" w:rsidP="000E6D94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6529B5" w:rsidRDefault="006529B5" w:rsidP="000E6D94">
            <w:pPr>
              <w:pStyle w:val="SMUNORMALARIAL"/>
              <w:rPr>
                <w:b/>
                <w:sz w:val="24"/>
              </w:rPr>
            </w:pPr>
          </w:p>
          <w:p w:rsidR="006529B5" w:rsidRPr="008D2904" w:rsidRDefault="00136ED6" w:rsidP="000E529B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Level</w:t>
            </w:r>
            <w:r w:rsidR="008B7ED3">
              <w:rPr>
                <w:b/>
                <w:sz w:val="24"/>
              </w:rPr>
              <w:t xml:space="preserve"> </w:t>
            </w:r>
            <w:r w:rsidR="000E529B">
              <w:rPr>
                <w:b/>
                <w:sz w:val="24"/>
              </w:rPr>
              <w:t>5</w:t>
            </w:r>
          </w:p>
        </w:tc>
      </w:tr>
      <w:tr w:rsidR="006529B5" w:rsidRPr="008D2904" w:rsidTr="000E6D94">
        <w:tc>
          <w:tcPr>
            <w:tcW w:w="5328" w:type="dxa"/>
          </w:tcPr>
          <w:p w:rsidR="006529B5" w:rsidRPr="008D2904" w:rsidRDefault="006529B5" w:rsidP="00DE19AD">
            <w:pPr>
              <w:pStyle w:val="SMUNORMALARIAL"/>
              <w:rPr>
                <w:b/>
                <w:sz w:val="28"/>
                <w:szCs w:val="28"/>
              </w:rPr>
            </w:pPr>
            <w:r w:rsidRPr="008D2904">
              <w:rPr>
                <w:b/>
                <w:sz w:val="24"/>
              </w:rPr>
              <w:t>NAME OF MODULE/UNIT/EXAM PAPER:</w:t>
            </w:r>
          </w:p>
        </w:tc>
        <w:tc>
          <w:tcPr>
            <w:tcW w:w="5328" w:type="dxa"/>
          </w:tcPr>
          <w:p w:rsidR="006529B5" w:rsidRDefault="000E529B" w:rsidP="00DE19AD">
            <w:pPr>
              <w:rPr>
                <w:rFonts w:ascii="Arial" w:hAnsi="Arial" w:cs="Arial"/>
                <w:b/>
                <w:szCs w:val="32"/>
                <w:lang w:val="en-GB"/>
              </w:rPr>
            </w:pPr>
            <w:r>
              <w:rPr>
                <w:rFonts w:ascii="Arial" w:hAnsi="Arial" w:cs="Arial"/>
                <w:b/>
                <w:szCs w:val="32"/>
                <w:lang w:val="en-GB"/>
              </w:rPr>
              <w:t>Manufacturing with Materials</w:t>
            </w:r>
            <w:r w:rsidR="00DE19AD">
              <w:rPr>
                <w:rFonts w:ascii="Arial" w:hAnsi="Arial" w:cs="Arial"/>
                <w:b/>
                <w:szCs w:val="32"/>
                <w:lang w:val="en-GB"/>
              </w:rPr>
              <w:t xml:space="preserve"> </w:t>
            </w:r>
          </w:p>
          <w:p w:rsidR="00DE19AD" w:rsidRPr="006529B5" w:rsidRDefault="00DE19AD" w:rsidP="00DE19AD">
            <w:pPr>
              <w:rPr>
                <w:rFonts w:cs="Arial"/>
                <w:b/>
              </w:rPr>
            </w:pPr>
          </w:p>
        </w:tc>
      </w:tr>
      <w:tr w:rsidR="006529B5" w:rsidRPr="008D2904" w:rsidTr="000E6D94">
        <w:tc>
          <w:tcPr>
            <w:tcW w:w="5328" w:type="dxa"/>
          </w:tcPr>
          <w:p w:rsidR="006529B5" w:rsidRPr="008D2904" w:rsidRDefault="006529B5" w:rsidP="000E6D94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MODULE NO:</w:t>
            </w:r>
          </w:p>
          <w:p w:rsidR="006529B5" w:rsidRPr="008D2904" w:rsidRDefault="006529B5" w:rsidP="000E6D94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6529B5" w:rsidRPr="006529B5" w:rsidRDefault="00DE19AD" w:rsidP="005836ED">
            <w:pPr>
              <w:pStyle w:val="SMUNORMALARIAL"/>
              <w:rPr>
                <w:b/>
                <w:color w:val="000000" w:themeColor="text1"/>
                <w:sz w:val="24"/>
              </w:rPr>
            </w:pPr>
            <w:r>
              <w:rPr>
                <w:b/>
                <w:color w:val="000000" w:themeColor="text1"/>
                <w:sz w:val="24"/>
              </w:rPr>
              <w:t>M</w:t>
            </w:r>
            <w:r w:rsidR="005836ED">
              <w:rPr>
                <w:b/>
                <w:color w:val="000000" w:themeColor="text1"/>
                <w:sz w:val="24"/>
              </w:rPr>
              <w:t>5</w:t>
            </w:r>
            <w:r w:rsidR="00840FDB">
              <w:rPr>
                <w:b/>
                <w:color w:val="000000" w:themeColor="text1"/>
                <w:sz w:val="24"/>
              </w:rPr>
              <w:t>X</w:t>
            </w:r>
            <w:r w:rsidR="005836ED">
              <w:rPr>
                <w:b/>
                <w:color w:val="000000" w:themeColor="text1"/>
                <w:sz w:val="24"/>
              </w:rPr>
              <w:t>00459</w:t>
            </w:r>
          </w:p>
        </w:tc>
      </w:tr>
      <w:tr w:rsidR="006529B5" w:rsidRPr="008D2904" w:rsidTr="000E6D94">
        <w:tc>
          <w:tcPr>
            <w:tcW w:w="5328" w:type="dxa"/>
          </w:tcPr>
          <w:p w:rsidR="006529B5" w:rsidRPr="008D2904" w:rsidRDefault="006529B5" w:rsidP="000E6D94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DATE OF EXAMINATION:</w:t>
            </w:r>
          </w:p>
          <w:p w:rsidR="006529B5" w:rsidRPr="008D2904" w:rsidRDefault="006529B5" w:rsidP="000E6D94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6529B5" w:rsidRPr="006529B5" w:rsidRDefault="007C27E1" w:rsidP="000E6D94">
            <w:pPr>
              <w:rPr>
                <w:rFonts w:ascii="Arial" w:hAnsi="Arial"/>
                <w:b/>
                <w:color w:val="000000" w:themeColor="text1"/>
              </w:rPr>
            </w:pPr>
            <w:r>
              <w:rPr>
                <w:rFonts w:ascii="Arial" w:hAnsi="Arial"/>
                <w:b/>
                <w:color w:val="000000" w:themeColor="text1"/>
              </w:rPr>
              <w:t xml:space="preserve"> </w:t>
            </w:r>
            <w:r w:rsidR="00163414">
              <w:rPr>
                <w:rFonts w:ascii="Arial" w:hAnsi="Arial"/>
                <w:b/>
                <w:color w:val="000000" w:themeColor="text1"/>
              </w:rPr>
              <w:t>Friday</w:t>
            </w:r>
            <w:r w:rsidR="00C935F4">
              <w:rPr>
                <w:rFonts w:ascii="Arial" w:hAnsi="Arial"/>
                <w:b/>
                <w:color w:val="000000" w:themeColor="text1"/>
              </w:rPr>
              <w:t xml:space="preserve"> </w:t>
            </w:r>
            <w:r w:rsidR="00066DBD">
              <w:rPr>
                <w:rFonts w:ascii="Arial" w:hAnsi="Arial"/>
                <w:b/>
                <w:color w:val="000000" w:themeColor="text1"/>
              </w:rPr>
              <w:t>29</w:t>
            </w:r>
            <w:r w:rsidR="00C935F4">
              <w:rPr>
                <w:rFonts w:ascii="Arial" w:hAnsi="Arial"/>
                <w:b/>
                <w:color w:val="000000" w:themeColor="text1"/>
              </w:rPr>
              <w:t>th</w:t>
            </w:r>
            <w:r w:rsidR="00163414">
              <w:rPr>
                <w:rFonts w:ascii="Arial" w:hAnsi="Arial"/>
                <w:b/>
                <w:color w:val="000000" w:themeColor="text1"/>
              </w:rPr>
              <w:t xml:space="preserve"> </w:t>
            </w:r>
            <w:r w:rsidR="000E529B">
              <w:rPr>
                <w:rFonts w:ascii="Arial" w:hAnsi="Arial"/>
                <w:b/>
                <w:color w:val="000000" w:themeColor="text1"/>
              </w:rPr>
              <w:t>January</w:t>
            </w:r>
            <w:r>
              <w:rPr>
                <w:rFonts w:ascii="Arial" w:hAnsi="Arial"/>
                <w:b/>
                <w:color w:val="000000" w:themeColor="text1"/>
              </w:rPr>
              <w:t xml:space="preserve"> </w:t>
            </w:r>
            <w:r w:rsidR="006529B5" w:rsidRPr="006529B5">
              <w:rPr>
                <w:rFonts w:ascii="Arial" w:hAnsi="Arial"/>
                <w:b/>
                <w:color w:val="000000" w:themeColor="text1"/>
              </w:rPr>
              <w:t>20</w:t>
            </w:r>
            <w:r w:rsidR="00890583">
              <w:rPr>
                <w:rFonts w:ascii="Arial" w:hAnsi="Arial"/>
                <w:b/>
                <w:color w:val="000000" w:themeColor="text1"/>
              </w:rPr>
              <w:t>1</w:t>
            </w:r>
            <w:r w:rsidR="00066DBD">
              <w:rPr>
                <w:rFonts w:ascii="Arial" w:hAnsi="Arial"/>
                <w:b/>
                <w:color w:val="000000" w:themeColor="text1"/>
              </w:rPr>
              <w:t>6</w:t>
            </w:r>
          </w:p>
          <w:p w:rsidR="006529B5" w:rsidRPr="006529B5" w:rsidRDefault="006529B5" w:rsidP="000E6D94">
            <w:pPr>
              <w:pStyle w:val="SMUNORMALARIAL"/>
              <w:rPr>
                <w:b/>
                <w:color w:val="000000" w:themeColor="text1"/>
                <w:sz w:val="24"/>
              </w:rPr>
            </w:pPr>
          </w:p>
        </w:tc>
      </w:tr>
      <w:tr w:rsidR="006529B5" w:rsidRPr="008D2904" w:rsidTr="000E6D94">
        <w:tc>
          <w:tcPr>
            <w:tcW w:w="5328" w:type="dxa"/>
            <w:gridSpan w:val="2"/>
          </w:tcPr>
          <w:p w:rsidR="006529B5" w:rsidRPr="008D2904" w:rsidRDefault="006529B5" w:rsidP="000E6D94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EXAMINATION TIMES:</w:t>
            </w:r>
          </w:p>
          <w:p w:rsidR="006529B5" w:rsidRPr="008D2904" w:rsidRDefault="006529B5" w:rsidP="000E6D94">
            <w:pPr>
              <w:pStyle w:val="SMUNORMALARIAL"/>
              <w:rPr>
                <w:b/>
                <w:sz w:val="24"/>
              </w:rPr>
            </w:pPr>
          </w:p>
        </w:tc>
      </w:tr>
      <w:tr w:rsidR="006529B5" w:rsidRPr="008D2904" w:rsidTr="000E6D94">
        <w:tc>
          <w:tcPr>
            <w:tcW w:w="5328" w:type="dxa"/>
          </w:tcPr>
          <w:p w:rsidR="007C27E1" w:rsidRDefault="006529B5" w:rsidP="000E6D94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  <w:t>START TIME:</w:t>
            </w:r>
            <w:r w:rsidR="007C27E1">
              <w:rPr>
                <w:b/>
                <w:sz w:val="24"/>
              </w:rPr>
              <w:t xml:space="preserve">                    </w:t>
            </w:r>
          </w:p>
          <w:p w:rsidR="006529B5" w:rsidRPr="008D2904" w:rsidRDefault="007C27E1" w:rsidP="007C27E1">
            <w:pPr>
              <w:pStyle w:val="SMUNORMALARIAL"/>
              <w:rPr>
                <w:b/>
                <w:sz w:val="28"/>
                <w:szCs w:val="28"/>
              </w:rPr>
            </w:pPr>
            <w:r>
              <w:rPr>
                <w:b/>
                <w:sz w:val="24"/>
              </w:rPr>
              <w:t xml:space="preserve">                                                                                </w:t>
            </w:r>
          </w:p>
        </w:tc>
        <w:tc>
          <w:tcPr>
            <w:tcW w:w="5328" w:type="dxa"/>
          </w:tcPr>
          <w:p w:rsidR="006529B5" w:rsidRPr="008D2904" w:rsidRDefault="000E529B" w:rsidP="00066DBD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1</w:t>
            </w:r>
            <w:r w:rsidR="00163414">
              <w:rPr>
                <w:b/>
                <w:sz w:val="24"/>
              </w:rPr>
              <w:t>.</w:t>
            </w:r>
            <w:r w:rsidR="00066DBD">
              <w:rPr>
                <w:b/>
                <w:sz w:val="24"/>
              </w:rPr>
              <w:t>3</w:t>
            </w:r>
            <w:r w:rsidR="00163414">
              <w:rPr>
                <w:b/>
                <w:sz w:val="24"/>
              </w:rPr>
              <w:t>0</w:t>
            </w:r>
            <w:r w:rsidR="007C27E1">
              <w:rPr>
                <w:b/>
                <w:sz w:val="24"/>
              </w:rPr>
              <w:t xml:space="preserve"> PM</w:t>
            </w:r>
          </w:p>
        </w:tc>
      </w:tr>
      <w:tr w:rsidR="006529B5" w:rsidRPr="008D2904" w:rsidTr="000E6D94">
        <w:tc>
          <w:tcPr>
            <w:tcW w:w="5328" w:type="dxa"/>
          </w:tcPr>
          <w:p w:rsidR="006529B5" w:rsidRPr="008D2904" w:rsidRDefault="006529B5" w:rsidP="000E6D94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  <w:t>FINISH TIME:</w:t>
            </w:r>
          </w:p>
          <w:p w:rsidR="006529B5" w:rsidRPr="008D2904" w:rsidRDefault="006529B5" w:rsidP="000E6D94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6529B5" w:rsidRPr="008D2904" w:rsidRDefault="000E529B" w:rsidP="00066DBD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3</w:t>
            </w:r>
            <w:r w:rsidR="00163414">
              <w:rPr>
                <w:b/>
                <w:sz w:val="24"/>
              </w:rPr>
              <w:t>.</w:t>
            </w:r>
            <w:r w:rsidR="00066DBD">
              <w:rPr>
                <w:b/>
                <w:sz w:val="24"/>
              </w:rPr>
              <w:t>3</w:t>
            </w:r>
            <w:r w:rsidR="00163414">
              <w:rPr>
                <w:b/>
                <w:sz w:val="24"/>
              </w:rPr>
              <w:t>0</w:t>
            </w:r>
            <w:r w:rsidR="007C27E1">
              <w:rPr>
                <w:b/>
                <w:sz w:val="24"/>
              </w:rPr>
              <w:t xml:space="preserve"> PM</w:t>
            </w:r>
          </w:p>
        </w:tc>
      </w:tr>
      <w:tr w:rsidR="006529B5" w:rsidRPr="008D2904" w:rsidTr="000E6D94">
        <w:tc>
          <w:tcPr>
            <w:tcW w:w="5328" w:type="dxa"/>
          </w:tcPr>
          <w:p w:rsidR="006529B5" w:rsidRPr="008D2904" w:rsidRDefault="006529B5" w:rsidP="000E6D94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  <w:t>TIME ALLOWED:</w:t>
            </w:r>
          </w:p>
          <w:p w:rsidR="006529B5" w:rsidRPr="008D2904" w:rsidRDefault="006529B5" w:rsidP="000E6D94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6529B5" w:rsidRPr="008D2904" w:rsidRDefault="006F3775" w:rsidP="006F3775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2</w:t>
            </w:r>
            <w:r w:rsidR="006529B5">
              <w:rPr>
                <w:b/>
                <w:sz w:val="24"/>
              </w:rPr>
              <w:t xml:space="preserve"> hours</w:t>
            </w:r>
          </w:p>
        </w:tc>
      </w:tr>
    </w:tbl>
    <w:p w:rsidR="006529B5" w:rsidRPr="00B45FF0" w:rsidRDefault="006529B5" w:rsidP="006529B5">
      <w:pPr>
        <w:pStyle w:val="SMUNORMALARIAL"/>
        <w:rPr>
          <w:b/>
          <w:sz w:val="32"/>
        </w:rPr>
      </w:pPr>
    </w:p>
    <w:p w:rsidR="006529B5" w:rsidRDefault="006529B5" w:rsidP="006529B5">
      <w:pPr>
        <w:pStyle w:val="SMUNORMALARIAL"/>
        <w:rPr>
          <w:b/>
          <w:sz w:val="28"/>
          <w:szCs w:val="28"/>
        </w:rPr>
      </w:pPr>
      <w:r>
        <w:rPr>
          <w:b/>
          <w:sz w:val="28"/>
          <w:szCs w:val="28"/>
        </w:rPr>
        <w:t>INSTRUCTIONS TO CANDIDATES:</w:t>
      </w:r>
    </w:p>
    <w:p w:rsidR="00E15FA0" w:rsidRPr="00E15FA0" w:rsidRDefault="00E15FA0" w:rsidP="00E15FA0">
      <w:pPr>
        <w:rPr>
          <w:rFonts w:ascii="Arial" w:hAnsi="Arial" w:cs="Arial"/>
          <w:bCs/>
          <w:sz w:val="22"/>
          <w:szCs w:val="22"/>
        </w:rPr>
      </w:pPr>
    </w:p>
    <w:p w:rsidR="00E15FA0" w:rsidRPr="00E15FA0" w:rsidRDefault="00E15FA0" w:rsidP="00E15FA0">
      <w:pPr>
        <w:rPr>
          <w:rFonts w:ascii="Arial" w:hAnsi="Arial" w:cs="Arial"/>
          <w:bCs/>
          <w:sz w:val="22"/>
          <w:szCs w:val="22"/>
        </w:rPr>
      </w:pPr>
      <w:r w:rsidRPr="00E15FA0">
        <w:rPr>
          <w:rFonts w:ascii="Arial" w:hAnsi="Arial" w:cs="Arial"/>
          <w:bCs/>
          <w:sz w:val="22"/>
          <w:szCs w:val="22"/>
        </w:rPr>
        <w:lastRenderedPageBreak/>
        <w:t xml:space="preserve">This paper </w:t>
      </w:r>
      <w:r w:rsidR="00CD0F9A" w:rsidRPr="00E15FA0">
        <w:rPr>
          <w:rFonts w:ascii="Arial" w:hAnsi="Arial" w:cs="Arial"/>
          <w:bCs/>
          <w:sz w:val="22"/>
          <w:szCs w:val="22"/>
        </w:rPr>
        <w:t>contains FOUR</w:t>
      </w:r>
      <w:r w:rsidRPr="00E15FA0">
        <w:rPr>
          <w:rFonts w:ascii="Arial" w:hAnsi="Arial" w:cs="Arial"/>
          <w:bCs/>
          <w:sz w:val="22"/>
          <w:szCs w:val="22"/>
        </w:rPr>
        <w:t xml:space="preserve"> questions. Attempt </w:t>
      </w:r>
      <w:r w:rsidRPr="0007347C">
        <w:rPr>
          <w:rFonts w:ascii="Arial" w:hAnsi="Arial" w:cs="Arial"/>
          <w:b/>
          <w:bCs/>
          <w:sz w:val="22"/>
          <w:szCs w:val="22"/>
        </w:rPr>
        <w:t>THREE</w:t>
      </w:r>
      <w:r w:rsidRPr="00E15FA0">
        <w:rPr>
          <w:rFonts w:ascii="Arial" w:hAnsi="Arial" w:cs="Arial"/>
          <w:bCs/>
          <w:sz w:val="22"/>
          <w:szCs w:val="22"/>
        </w:rPr>
        <w:t xml:space="preserve"> questions only.</w:t>
      </w:r>
    </w:p>
    <w:p w:rsidR="00E15FA0" w:rsidRPr="00E15FA0" w:rsidRDefault="00E15FA0" w:rsidP="00E15FA0">
      <w:pPr>
        <w:rPr>
          <w:rFonts w:ascii="Arial" w:hAnsi="Arial" w:cs="Arial"/>
          <w:bCs/>
          <w:sz w:val="22"/>
          <w:szCs w:val="22"/>
        </w:rPr>
      </w:pPr>
    </w:p>
    <w:p w:rsidR="00E15FA0" w:rsidRPr="00E15FA0" w:rsidRDefault="00E15FA0" w:rsidP="00E15FA0">
      <w:pPr>
        <w:rPr>
          <w:rFonts w:ascii="Arial" w:hAnsi="Arial" w:cs="Arial"/>
          <w:bCs/>
          <w:sz w:val="22"/>
          <w:szCs w:val="22"/>
        </w:rPr>
      </w:pPr>
    </w:p>
    <w:p w:rsidR="00E15FA0" w:rsidRPr="00E15FA0" w:rsidRDefault="00E15FA0" w:rsidP="00E15FA0">
      <w:pPr>
        <w:rPr>
          <w:rFonts w:ascii="Arial" w:hAnsi="Arial" w:cs="Arial"/>
          <w:bCs/>
          <w:sz w:val="22"/>
          <w:szCs w:val="22"/>
        </w:rPr>
      </w:pPr>
    </w:p>
    <w:p w:rsidR="00E15FA0" w:rsidRPr="00E15FA0" w:rsidRDefault="00E15FA0" w:rsidP="00E15FA0">
      <w:pPr>
        <w:rPr>
          <w:rFonts w:ascii="Arial" w:hAnsi="Arial" w:cs="Arial"/>
          <w:bCs/>
          <w:sz w:val="22"/>
          <w:szCs w:val="22"/>
        </w:rPr>
      </w:pPr>
    </w:p>
    <w:p w:rsidR="00E15FA0" w:rsidRPr="00E15FA0" w:rsidRDefault="00E15FA0" w:rsidP="00E15FA0">
      <w:pPr>
        <w:rPr>
          <w:rFonts w:ascii="Arial" w:hAnsi="Arial" w:cs="Arial"/>
          <w:bCs/>
          <w:sz w:val="22"/>
          <w:szCs w:val="22"/>
        </w:rPr>
      </w:pPr>
    </w:p>
    <w:p w:rsidR="00E15FA0" w:rsidRPr="00E15FA0" w:rsidRDefault="00E15FA0" w:rsidP="00E15FA0">
      <w:pPr>
        <w:rPr>
          <w:rFonts w:ascii="Arial" w:hAnsi="Arial" w:cs="Arial"/>
          <w:bCs/>
          <w:sz w:val="20"/>
          <w:szCs w:val="22"/>
        </w:rPr>
      </w:pPr>
    </w:p>
    <w:p w:rsidR="008F02F7" w:rsidRDefault="00E15FA0" w:rsidP="009639FC">
      <w:pPr>
        <w:tabs>
          <w:tab w:val="left" w:pos="6570"/>
        </w:tabs>
        <w:rPr>
          <w:rFonts w:ascii="Arial" w:hAnsi="Arial" w:cs="Arial"/>
          <w:bCs/>
          <w:sz w:val="22"/>
          <w:szCs w:val="22"/>
        </w:rPr>
      </w:pPr>
      <w:r w:rsidRPr="00E15FA0">
        <w:rPr>
          <w:rFonts w:ascii="Arial" w:hAnsi="Arial" w:cs="Arial"/>
          <w:bCs/>
          <w:sz w:val="18"/>
          <w:szCs w:val="22"/>
        </w:rPr>
        <w:t xml:space="preserve">FACULTY REF:  </w:t>
      </w:r>
      <w:r w:rsidR="000E529B">
        <w:rPr>
          <w:rFonts w:ascii="Arial" w:hAnsi="Arial" w:cs="Arial"/>
          <w:bCs/>
          <w:sz w:val="18"/>
          <w:szCs w:val="22"/>
        </w:rPr>
        <w:t>Man with Mat PH/G</w:t>
      </w:r>
      <w:r w:rsidR="00EA57F1">
        <w:rPr>
          <w:rFonts w:ascii="Arial" w:hAnsi="Arial" w:cs="Arial"/>
          <w:bCs/>
          <w:sz w:val="18"/>
          <w:szCs w:val="22"/>
        </w:rPr>
        <w:t>O</w:t>
      </w:r>
      <w:r w:rsidRPr="00E15FA0">
        <w:rPr>
          <w:rFonts w:ascii="Arial" w:hAnsi="Arial" w:cs="Arial"/>
          <w:bCs/>
          <w:sz w:val="18"/>
          <w:szCs w:val="22"/>
        </w:rPr>
        <w:t xml:space="preserve">               </w:t>
      </w:r>
      <w:r>
        <w:rPr>
          <w:rFonts w:ascii="Arial" w:hAnsi="Arial" w:cs="Arial"/>
          <w:bCs/>
          <w:sz w:val="18"/>
          <w:szCs w:val="22"/>
        </w:rPr>
        <w:t xml:space="preserve">                                           </w:t>
      </w:r>
      <w:r w:rsidRPr="00E15FA0">
        <w:rPr>
          <w:rFonts w:ascii="Arial" w:hAnsi="Arial" w:cs="Arial"/>
          <w:bCs/>
          <w:sz w:val="18"/>
          <w:szCs w:val="22"/>
        </w:rPr>
        <w:t xml:space="preserve"> </w:t>
      </w:r>
      <w:r>
        <w:rPr>
          <w:rFonts w:ascii="Arial" w:hAnsi="Arial" w:cs="Arial"/>
          <w:bCs/>
          <w:sz w:val="20"/>
          <w:szCs w:val="22"/>
        </w:rPr>
        <w:t xml:space="preserve">PAGE  1  </w:t>
      </w:r>
      <w:r w:rsidRPr="00E15FA0">
        <w:rPr>
          <w:rFonts w:ascii="Arial" w:hAnsi="Arial" w:cs="Arial"/>
          <w:bCs/>
          <w:sz w:val="20"/>
          <w:szCs w:val="22"/>
        </w:rPr>
        <w:t xml:space="preserve">OF  </w:t>
      </w:r>
      <w:r w:rsidR="00AC6C19">
        <w:rPr>
          <w:rFonts w:ascii="Arial" w:hAnsi="Arial" w:cs="Arial"/>
          <w:bCs/>
          <w:sz w:val="20"/>
          <w:szCs w:val="22"/>
        </w:rPr>
        <w:t>3</w:t>
      </w:r>
      <w:r w:rsidRPr="00E15FA0">
        <w:rPr>
          <w:rFonts w:ascii="Arial" w:hAnsi="Arial" w:cs="Arial"/>
          <w:bCs/>
          <w:sz w:val="22"/>
          <w:szCs w:val="22"/>
        </w:rPr>
        <w:br w:type="page"/>
      </w:r>
    </w:p>
    <w:p w:rsidR="000D13F7" w:rsidRPr="008F646A" w:rsidRDefault="000D13F7" w:rsidP="000D13F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1</w:t>
      </w:r>
      <w:r w:rsidR="00911049">
        <w:rPr>
          <w:rFonts w:ascii="Arial" w:hAnsi="Arial" w:cs="Arial"/>
          <w:sz w:val="22"/>
          <w:szCs w:val="22"/>
        </w:rPr>
        <w:t>(</w:t>
      </w:r>
      <w:r w:rsidRPr="008F646A">
        <w:rPr>
          <w:rFonts w:ascii="Arial" w:hAnsi="Arial" w:cs="Arial"/>
          <w:sz w:val="22"/>
          <w:szCs w:val="22"/>
        </w:rPr>
        <w:t xml:space="preserve">a) </w:t>
      </w:r>
      <w:r w:rsidR="00911049">
        <w:rPr>
          <w:rFonts w:ascii="Arial" w:hAnsi="Arial" w:cs="Arial"/>
          <w:sz w:val="22"/>
          <w:szCs w:val="22"/>
        </w:rPr>
        <w:t xml:space="preserve"> </w:t>
      </w:r>
      <w:r w:rsidRPr="008F646A">
        <w:rPr>
          <w:rFonts w:ascii="Arial" w:hAnsi="Arial" w:cs="Arial"/>
          <w:sz w:val="22"/>
          <w:szCs w:val="22"/>
        </w:rPr>
        <w:t xml:space="preserve">   </w:t>
      </w:r>
      <w:r>
        <w:rPr>
          <w:rFonts w:ascii="Arial" w:hAnsi="Arial" w:cs="Arial"/>
          <w:sz w:val="22"/>
          <w:szCs w:val="22"/>
        </w:rPr>
        <w:t xml:space="preserve"> </w:t>
      </w:r>
      <w:r w:rsidRPr="008F646A">
        <w:rPr>
          <w:rFonts w:ascii="Arial" w:hAnsi="Arial" w:cs="Arial"/>
          <w:sz w:val="22"/>
          <w:szCs w:val="22"/>
        </w:rPr>
        <w:t xml:space="preserve">In each of the </w:t>
      </w:r>
      <w:r w:rsidRPr="00F12F1C">
        <w:rPr>
          <w:rFonts w:ascii="Arial" w:hAnsi="Arial" w:cs="Arial"/>
          <w:b/>
          <w:sz w:val="22"/>
          <w:szCs w:val="22"/>
        </w:rPr>
        <w:t>processes</w:t>
      </w:r>
      <w:r w:rsidRPr="008F646A">
        <w:rPr>
          <w:rFonts w:ascii="Arial" w:hAnsi="Arial" w:cs="Arial"/>
          <w:sz w:val="22"/>
          <w:szCs w:val="22"/>
        </w:rPr>
        <w:t xml:space="preserve"> listed below determine the process suitability in      </w:t>
      </w:r>
    </w:p>
    <w:p w:rsidR="000D13F7" w:rsidRPr="008F646A" w:rsidRDefault="000D13F7" w:rsidP="000D13F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</w:t>
      </w:r>
      <w:r w:rsidRPr="008F646A">
        <w:rPr>
          <w:rFonts w:ascii="Arial" w:hAnsi="Arial" w:cs="Arial"/>
          <w:sz w:val="22"/>
          <w:szCs w:val="22"/>
        </w:rPr>
        <w:t xml:space="preserve">terms of:                </w:t>
      </w:r>
    </w:p>
    <w:p w:rsidR="000D13F7" w:rsidRPr="008F646A" w:rsidRDefault="000D13F7" w:rsidP="000D13F7">
      <w:pPr>
        <w:rPr>
          <w:rFonts w:ascii="Arial" w:hAnsi="Arial" w:cs="Arial"/>
          <w:sz w:val="22"/>
          <w:szCs w:val="22"/>
        </w:rPr>
      </w:pPr>
    </w:p>
    <w:p w:rsidR="003426EF" w:rsidRDefault="000D13F7" w:rsidP="000D13F7">
      <w:pPr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3426EF">
        <w:rPr>
          <w:rFonts w:ascii="Arial" w:hAnsi="Arial" w:cs="Arial"/>
          <w:sz w:val="22"/>
          <w:szCs w:val="22"/>
        </w:rPr>
        <w:t>Dimensional control</w:t>
      </w:r>
      <w:r w:rsidR="003426EF">
        <w:rPr>
          <w:rFonts w:ascii="Arial" w:hAnsi="Arial" w:cs="Arial"/>
          <w:sz w:val="22"/>
          <w:szCs w:val="22"/>
        </w:rPr>
        <w:t>.</w:t>
      </w:r>
    </w:p>
    <w:p w:rsidR="003426EF" w:rsidRPr="003426EF" w:rsidRDefault="003426EF" w:rsidP="000D13F7">
      <w:pPr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3426EF">
        <w:rPr>
          <w:rFonts w:ascii="Arial" w:hAnsi="Arial" w:cs="Arial"/>
          <w:sz w:val="22"/>
          <w:szCs w:val="22"/>
        </w:rPr>
        <w:t>Surface finish</w:t>
      </w:r>
      <w:r>
        <w:rPr>
          <w:rFonts w:ascii="Arial" w:hAnsi="Arial" w:cs="Arial"/>
          <w:sz w:val="22"/>
          <w:szCs w:val="22"/>
        </w:rPr>
        <w:t>.</w:t>
      </w:r>
    </w:p>
    <w:p w:rsidR="000D13F7" w:rsidRPr="008F646A" w:rsidRDefault="000D13F7" w:rsidP="000D13F7">
      <w:pPr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8F646A">
        <w:rPr>
          <w:rFonts w:ascii="Arial" w:hAnsi="Arial" w:cs="Arial"/>
          <w:sz w:val="22"/>
          <w:szCs w:val="22"/>
        </w:rPr>
        <w:t xml:space="preserve">Overall product quality expressed in mechanical property terms (e.g. </w:t>
      </w:r>
      <w:r>
        <w:rPr>
          <w:rFonts w:ascii="Arial" w:hAnsi="Arial" w:cs="Arial"/>
          <w:sz w:val="22"/>
          <w:szCs w:val="22"/>
        </w:rPr>
        <w:t>s</w:t>
      </w:r>
      <w:r w:rsidRPr="008F646A">
        <w:rPr>
          <w:rFonts w:ascii="Arial" w:hAnsi="Arial" w:cs="Arial"/>
          <w:sz w:val="22"/>
          <w:szCs w:val="22"/>
        </w:rPr>
        <w:t>trength, hardness and toughness)</w:t>
      </w:r>
      <w:r w:rsidR="003426EF">
        <w:rPr>
          <w:rFonts w:ascii="Arial" w:hAnsi="Arial" w:cs="Arial"/>
          <w:sz w:val="22"/>
          <w:szCs w:val="22"/>
        </w:rPr>
        <w:t>.</w:t>
      </w:r>
    </w:p>
    <w:p w:rsidR="000D13F7" w:rsidRPr="008F646A" w:rsidRDefault="000D13F7" w:rsidP="000D13F7">
      <w:pPr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8F646A">
        <w:rPr>
          <w:rFonts w:ascii="Arial" w:hAnsi="Arial" w:cs="Arial"/>
          <w:sz w:val="22"/>
          <w:szCs w:val="22"/>
        </w:rPr>
        <w:t xml:space="preserve">Cost effectiveness in terms of the numbers made </w:t>
      </w:r>
      <w:r>
        <w:rPr>
          <w:rFonts w:ascii="Arial" w:hAnsi="Arial" w:cs="Arial"/>
          <w:sz w:val="22"/>
          <w:szCs w:val="22"/>
        </w:rPr>
        <w:t>(productivity)</w:t>
      </w:r>
      <w:r w:rsidR="003426EF">
        <w:rPr>
          <w:rFonts w:ascii="Arial" w:hAnsi="Arial" w:cs="Arial"/>
          <w:sz w:val="22"/>
          <w:szCs w:val="22"/>
        </w:rPr>
        <w:t>.</w:t>
      </w:r>
      <w:r w:rsidRPr="008F646A">
        <w:rPr>
          <w:rFonts w:ascii="Arial" w:hAnsi="Arial" w:cs="Arial"/>
          <w:sz w:val="22"/>
          <w:szCs w:val="22"/>
        </w:rPr>
        <w:t xml:space="preserve">             </w:t>
      </w:r>
    </w:p>
    <w:p w:rsidR="000D13F7" w:rsidRPr="008F646A" w:rsidRDefault="000D13F7" w:rsidP="000D13F7">
      <w:pPr>
        <w:rPr>
          <w:rFonts w:ascii="Arial" w:hAnsi="Arial" w:cs="Arial"/>
          <w:sz w:val="22"/>
          <w:szCs w:val="22"/>
        </w:rPr>
      </w:pPr>
      <w:r w:rsidRPr="008F646A">
        <w:rPr>
          <w:rFonts w:ascii="Arial" w:hAnsi="Arial" w:cs="Arial"/>
          <w:sz w:val="22"/>
          <w:szCs w:val="22"/>
        </w:rPr>
        <w:t xml:space="preserve">             </w:t>
      </w:r>
      <w:r>
        <w:rPr>
          <w:rFonts w:ascii="Arial" w:hAnsi="Arial" w:cs="Arial"/>
          <w:sz w:val="22"/>
          <w:szCs w:val="22"/>
        </w:rPr>
        <w:t xml:space="preserve">     </w:t>
      </w:r>
    </w:p>
    <w:p w:rsidR="000D13F7" w:rsidRDefault="000D13F7" w:rsidP="000D13F7">
      <w:pPr>
        <w:rPr>
          <w:rFonts w:ascii="Arial" w:hAnsi="Arial" w:cs="Arial"/>
          <w:sz w:val="22"/>
          <w:szCs w:val="22"/>
        </w:rPr>
      </w:pPr>
      <w:r w:rsidRPr="008F646A">
        <w:rPr>
          <w:rFonts w:ascii="Arial" w:hAnsi="Arial" w:cs="Arial"/>
          <w:sz w:val="22"/>
          <w:szCs w:val="22"/>
        </w:rPr>
        <w:t xml:space="preserve">                   </w:t>
      </w:r>
      <w:r>
        <w:rPr>
          <w:rFonts w:ascii="Arial" w:hAnsi="Arial" w:cs="Arial"/>
          <w:sz w:val="22"/>
          <w:szCs w:val="22"/>
        </w:rPr>
        <w:tab/>
        <w:t xml:space="preserve">Sand Casting </w:t>
      </w:r>
      <w:r w:rsidRPr="008F646A">
        <w:rPr>
          <w:rFonts w:ascii="Arial" w:hAnsi="Arial" w:cs="Arial"/>
          <w:sz w:val="22"/>
          <w:szCs w:val="22"/>
        </w:rPr>
        <w:t xml:space="preserve"> (</w:t>
      </w:r>
      <w:r>
        <w:rPr>
          <w:rFonts w:ascii="Arial" w:hAnsi="Arial" w:cs="Arial"/>
          <w:sz w:val="22"/>
          <w:szCs w:val="22"/>
        </w:rPr>
        <w:t>metals</w:t>
      </w:r>
      <w:r w:rsidRPr="008F646A">
        <w:rPr>
          <w:rFonts w:ascii="Arial" w:hAnsi="Arial" w:cs="Arial"/>
          <w:sz w:val="22"/>
          <w:szCs w:val="22"/>
        </w:rPr>
        <w:t>)</w:t>
      </w:r>
    </w:p>
    <w:p w:rsidR="000D13F7" w:rsidRDefault="000D13F7" w:rsidP="000D13F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Drop Forging (metals)</w:t>
      </w:r>
    </w:p>
    <w:p w:rsidR="000D13F7" w:rsidRDefault="000D13F7" w:rsidP="000D13F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Extrusion  (metals)</w:t>
      </w:r>
    </w:p>
    <w:p w:rsidR="000D13F7" w:rsidRDefault="000D13F7" w:rsidP="000D13F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</w:p>
    <w:p w:rsidR="000D13F7" w:rsidRDefault="000D13F7" w:rsidP="000D13F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</w:p>
    <w:p w:rsidR="000D13F7" w:rsidRDefault="000D13F7" w:rsidP="000D13F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p w:rsidR="000D13F7" w:rsidRPr="008F646A" w:rsidRDefault="000D13F7" w:rsidP="000D13F7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You may prefer to answer this question in a table, entering the appropriate comment in each box.</w:t>
      </w:r>
    </w:p>
    <w:p w:rsidR="000D13F7" w:rsidRDefault="000D13F7" w:rsidP="000D13F7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rFonts w:ascii="Arial" w:hAnsi="Arial" w:cs="Arial"/>
          <w:sz w:val="22"/>
          <w:szCs w:val="22"/>
        </w:rPr>
      </w:pPr>
      <w:r w:rsidRPr="008F646A">
        <w:rPr>
          <w:rFonts w:ascii="Arial" w:hAnsi="Arial" w:cs="Arial"/>
          <w:sz w:val="22"/>
          <w:szCs w:val="22"/>
        </w:rPr>
        <w:t>(</w:t>
      </w:r>
      <w:r>
        <w:rPr>
          <w:rFonts w:ascii="Arial" w:hAnsi="Arial" w:cs="Arial"/>
          <w:sz w:val="22"/>
          <w:szCs w:val="22"/>
        </w:rPr>
        <w:t>12</w:t>
      </w:r>
      <w:r w:rsidRPr="008F646A">
        <w:rPr>
          <w:rFonts w:ascii="Arial" w:hAnsi="Arial" w:cs="Arial"/>
          <w:sz w:val="22"/>
          <w:szCs w:val="22"/>
        </w:rPr>
        <w:t xml:space="preserve"> Marks)</w:t>
      </w:r>
    </w:p>
    <w:p w:rsidR="000D13F7" w:rsidRPr="008F646A" w:rsidRDefault="000D13F7" w:rsidP="000D13F7">
      <w:pPr>
        <w:tabs>
          <w:tab w:val="left" w:pos="720"/>
          <w:tab w:val="left" w:pos="1440"/>
          <w:tab w:val="left" w:pos="2160"/>
          <w:tab w:val="left" w:pos="8460"/>
        </w:tabs>
        <w:ind w:left="1290"/>
        <w:rPr>
          <w:rFonts w:ascii="Arial" w:hAnsi="Arial" w:cs="Arial"/>
          <w:sz w:val="22"/>
          <w:szCs w:val="22"/>
        </w:rPr>
      </w:pPr>
    </w:p>
    <w:p w:rsidR="003426EF" w:rsidRPr="003426EF" w:rsidRDefault="000D13F7" w:rsidP="003426EF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  <w:r w:rsidRPr="003426EF">
        <w:rPr>
          <w:rFonts w:ascii="Arial" w:hAnsi="Arial" w:cs="Arial"/>
          <w:sz w:val="22"/>
          <w:szCs w:val="22"/>
          <w:lang w:val="en-GB" w:eastAsia="en-GB"/>
        </w:rPr>
        <w:t>1</w:t>
      </w:r>
      <w:r w:rsidR="00C760A2">
        <w:rPr>
          <w:rFonts w:ascii="Arial" w:hAnsi="Arial" w:cs="Arial"/>
          <w:sz w:val="22"/>
          <w:szCs w:val="22"/>
          <w:lang w:val="en-GB" w:eastAsia="en-GB"/>
        </w:rPr>
        <w:t>(</w:t>
      </w:r>
      <w:r w:rsidRPr="003426EF">
        <w:rPr>
          <w:rFonts w:ascii="Arial" w:hAnsi="Arial" w:cs="Arial"/>
          <w:sz w:val="22"/>
          <w:szCs w:val="22"/>
          <w:lang w:val="en-GB" w:eastAsia="en-GB"/>
        </w:rPr>
        <w:t xml:space="preserve">b)   </w:t>
      </w:r>
      <w:r w:rsidR="003426EF" w:rsidRPr="003426EF">
        <w:rPr>
          <w:rFonts w:ascii="Arial" w:hAnsi="Arial" w:cs="Arial"/>
          <w:sz w:val="22"/>
          <w:szCs w:val="22"/>
          <w:lang w:val="en-GB" w:eastAsia="en-GB"/>
        </w:rPr>
        <w:t xml:space="preserve"> </w:t>
      </w:r>
      <w:r w:rsidRPr="003426EF">
        <w:rPr>
          <w:rFonts w:ascii="Arial" w:hAnsi="Arial" w:cs="Arial"/>
          <w:sz w:val="22"/>
          <w:szCs w:val="22"/>
          <w:lang w:val="en-GB" w:eastAsia="en-GB"/>
        </w:rPr>
        <w:t xml:space="preserve"> </w:t>
      </w:r>
      <w:r w:rsidR="003426EF" w:rsidRPr="003426EF">
        <w:rPr>
          <w:rFonts w:ascii="Arial" w:hAnsi="Arial" w:cs="Arial"/>
          <w:sz w:val="22"/>
          <w:szCs w:val="22"/>
        </w:rPr>
        <w:t xml:space="preserve">Describe with the aid  of a flow diagram and suitable sketches the complete </w:t>
      </w:r>
    </w:p>
    <w:p w:rsidR="003426EF" w:rsidRPr="003426EF" w:rsidRDefault="003426EF" w:rsidP="003426EF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  <w:r w:rsidRPr="003426EF">
        <w:rPr>
          <w:rFonts w:ascii="Arial" w:hAnsi="Arial" w:cs="Arial"/>
          <w:sz w:val="22"/>
          <w:szCs w:val="22"/>
        </w:rPr>
        <w:t xml:space="preserve">           manufacturing route of a small steel gear produced by the </w:t>
      </w:r>
      <w:r w:rsidRPr="00C760A2">
        <w:rPr>
          <w:rFonts w:ascii="Arial" w:hAnsi="Arial" w:cs="Arial"/>
          <w:b/>
          <w:sz w:val="22"/>
          <w:szCs w:val="22"/>
        </w:rPr>
        <w:t>Powder Metallurgical</w:t>
      </w:r>
      <w:r w:rsidRPr="003426EF">
        <w:rPr>
          <w:rFonts w:ascii="Arial" w:hAnsi="Arial" w:cs="Arial"/>
          <w:sz w:val="22"/>
          <w:szCs w:val="22"/>
        </w:rPr>
        <w:t xml:space="preserve">                 </w:t>
      </w:r>
    </w:p>
    <w:p w:rsidR="003426EF" w:rsidRPr="003426EF" w:rsidRDefault="003426EF" w:rsidP="003426EF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b/>
          <w:sz w:val="22"/>
          <w:szCs w:val="22"/>
        </w:rPr>
      </w:pPr>
      <w:r w:rsidRPr="003426EF">
        <w:rPr>
          <w:rFonts w:ascii="Arial" w:hAnsi="Arial" w:cs="Arial"/>
          <w:sz w:val="22"/>
          <w:szCs w:val="22"/>
        </w:rPr>
        <w:t xml:space="preserve">           route</w:t>
      </w:r>
      <w:r w:rsidR="00C760A2">
        <w:rPr>
          <w:rFonts w:ascii="Arial" w:hAnsi="Arial" w:cs="Arial"/>
          <w:sz w:val="22"/>
          <w:szCs w:val="22"/>
        </w:rPr>
        <w:t>.</w:t>
      </w:r>
      <w:r w:rsidRPr="003426EF">
        <w:rPr>
          <w:rFonts w:ascii="Arial" w:hAnsi="Arial" w:cs="Arial"/>
          <w:sz w:val="22"/>
          <w:szCs w:val="22"/>
        </w:rPr>
        <w:t xml:space="preserve"> Your answer should make reference to all of stages of production</w:t>
      </w:r>
      <w:r w:rsidRPr="003426EF">
        <w:rPr>
          <w:rFonts w:ascii="Arial" w:hAnsi="Arial" w:cs="Arial"/>
          <w:b/>
          <w:sz w:val="22"/>
          <w:szCs w:val="22"/>
        </w:rPr>
        <w:t xml:space="preserve">.          </w:t>
      </w:r>
    </w:p>
    <w:p w:rsidR="00B219F2" w:rsidRDefault="003426EF" w:rsidP="000E529B">
      <w:pPr>
        <w:spacing w:before="100" w:beforeAutospacing="1"/>
        <w:ind w:left="1440" w:hanging="1440"/>
        <w:rPr>
          <w:rFonts w:ascii="Arial" w:hAnsi="Arial" w:cs="Arial"/>
          <w:sz w:val="22"/>
          <w:szCs w:val="22"/>
          <w:lang w:val="en-GB" w:eastAsia="en-GB"/>
        </w:rPr>
      </w:pPr>
      <w:r w:rsidRPr="00C760A2">
        <w:rPr>
          <w:rFonts w:ascii="Arial" w:hAnsi="Arial" w:cs="Arial"/>
          <w:sz w:val="22"/>
          <w:szCs w:val="22"/>
          <w:lang w:val="en-GB" w:eastAsia="en-GB"/>
        </w:rPr>
        <w:t xml:space="preserve">                                                                                                                              (8 </w:t>
      </w:r>
      <w:r w:rsidR="00C760A2" w:rsidRPr="00C760A2">
        <w:rPr>
          <w:rFonts w:ascii="Arial" w:hAnsi="Arial" w:cs="Arial"/>
          <w:sz w:val="22"/>
          <w:szCs w:val="22"/>
          <w:lang w:val="en-GB" w:eastAsia="en-GB"/>
        </w:rPr>
        <w:t>M</w:t>
      </w:r>
      <w:r w:rsidRPr="00C760A2">
        <w:rPr>
          <w:rFonts w:ascii="Arial" w:hAnsi="Arial" w:cs="Arial"/>
          <w:sz w:val="22"/>
          <w:szCs w:val="22"/>
          <w:lang w:val="en-GB" w:eastAsia="en-GB"/>
        </w:rPr>
        <w:t>arks)</w:t>
      </w:r>
    </w:p>
    <w:p w:rsidR="00C760A2" w:rsidRPr="00C760A2" w:rsidRDefault="00C760A2" w:rsidP="000E529B">
      <w:pPr>
        <w:spacing w:before="100" w:beforeAutospacing="1"/>
        <w:ind w:left="1440" w:hanging="1440"/>
        <w:rPr>
          <w:rFonts w:ascii="Arial" w:hAnsi="Arial" w:cs="Arial"/>
          <w:sz w:val="22"/>
          <w:szCs w:val="22"/>
          <w:lang w:val="en-GB" w:eastAsia="en-GB"/>
        </w:rPr>
      </w:pPr>
    </w:p>
    <w:p w:rsidR="00C760A2" w:rsidRPr="00C760A2" w:rsidRDefault="0017068D" w:rsidP="00C760A2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  <w:r w:rsidRPr="00C760A2">
        <w:rPr>
          <w:rFonts w:ascii="Arial" w:hAnsi="Arial" w:cs="Arial"/>
          <w:sz w:val="22"/>
          <w:szCs w:val="22"/>
          <w:lang w:val="en-GB" w:eastAsia="en-GB"/>
        </w:rPr>
        <w:t>2</w:t>
      </w:r>
      <w:r w:rsidR="00B219F2" w:rsidRPr="00C760A2">
        <w:rPr>
          <w:rFonts w:ascii="Arial" w:hAnsi="Arial" w:cs="Arial"/>
          <w:sz w:val="22"/>
          <w:szCs w:val="22"/>
          <w:lang w:val="en-GB" w:eastAsia="en-GB"/>
        </w:rPr>
        <w:t xml:space="preserve"> (</w:t>
      </w:r>
      <w:r w:rsidRPr="00C760A2">
        <w:rPr>
          <w:rFonts w:ascii="Arial" w:hAnsi="Arial" w:cs="Arial"/>
          <w:sz w:val="22"/>
          <w:szCs w:val="22"/>
          <w:lang w:val="en-GB" w:eastAsia="en-GB"/>
        </w:rPr>
        <w:t>a</w:t>
      </w:r>
      <w:r w:rsidR="00B219F2" w:rsidRPr="00C760A2">
        <w:rPr>
          <w:rFonts w:ascii="Arial" w:hAnsi="Arial" w:cs="Arial"/>
          <w:sz w:val="22"/>
          <w:szCs w:val="22"/>
          <w:lang w:val="en-GB" w:eastAsia="en-GB"/>
        </w:rPr>
        <w:t xml:space="preserve">) </w:t>
      </w:r>
      <w:r w:rsidR="00C760A2" w:rsidRPr="00C760A2">
        <w:rPr>
          <w:rFonts w:ascii="Arial" w:hAnsi="Arial" w:cs="Arial"/>
          <w:sz w:val="22"/>
          <w:szCs w:val="22"/>
        </w:rPr>
        <w:t xml:space="preserve">  Corrosion and wear resistant coatings can be applied to metallic substrates                     </w:t>
      </w:r>
    </w:p>
    <w:p w:rsidR="00C760A2" w:rsidRPr="00C760A2" w:rsidRDefault="00C760A2" w:rsidP="00C760A2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  <w:r w:rsidRPr="00C760A2">
        <w:rPr>
          <w:rFonts w:ascii="Arial" w:hAnsi="Arial" w:cs="Arial"/>
          <w:sz w:val="22"/>
          <w:szCs w:val="22"/>
        </w:rPr>
        <w:t xml:space="preserve">         </w:t>
      </w:r>
      <w:r>
        <w:rPr>
          <w:rFonts w:ascii="Arial" w:hAnsi="Arial" w:cs="Arial"/>
          <w:sz w:val="22"/>
          <w:szCs w:val="22"/>
        </w:rPr>
        <w:t xml:space="preserve"> </w:t>
      </w:r>
      <w:r w:rsidRPr="00C760A2">
        <w:rPr>
          <w:rFonts w:ascii="Arial" w:hAnsi="Arial" w:cs="Arial"/>
          <w:sz w:val="22"/>
          <w:szCs w:val="22"/>
        </w:rPr>
        <w:t xml:space="preserve"> using  the Thermal Spraying process.</w:t>
      </w:r>
    </w:p>
    <w:p w:rsidR="00C760A2" w:rsidRPr="00C760A2" w:rsidRDefault="00C760A2" w:rsidP="00C760A2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  <w:r w:rsidRPr="00C760A2">
        <w:rPr>
          <w:rFonts w:ascii="Arial" w:hAnsi="Arial" w:cs="Arial"/>
          <w:sz w:val="22"/>
          <w:szCs w:val="22"/>
        </w:rPr>
        <w:lastRenderedPageBreak/>
        <w:t xml:space="preserve">                                           </w:t>
      </w:r>
    </w:p>
    <w:p w:rsidR="00C760A2" w:rsidRPr="00C760A2" w:rsidRDefault="00C760A2" w:rsidP="00C760A2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  <w:r w:rsidRPr="00C760A2">
        <w:rPr>
          <w:rFonts w:ascii="Arial" w:hAnsi="Arial" w:cs="Arial"/>
          <w:sz w:val="22"/>
          <w:szCs w:val="22"/>
        </w:rPr>
        <w:t xml:space="preserve">          Compare the Thermal Spraying process to other commonly used coating </w:t>
      </w:r>
    </w:p>
    <w:p w:rsidR="00C760A2" w:rsidRPr="00C760A2" w:rsidRDefault="00C760A2" w:rsidP="00C760A2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  <w:r w:rsidRPr="00C760A2">
        <w:rPr>
          <w:rFonts w:ascii="Arial" w:hAnsi="Arial" w:cs="Arial"/>
          <w:sz w:val="22"/>
          <w:szCs w:val="22"/>
        </w:rPr>
        <w:t xml:space="preserve">          processes, such as Electro-plating and  Weld cladding with particular  </w:t>
      </w:r>
    </w:p>
    <w:p w:rsidR="00C760A2" w:rsidRPr="00C760A2" w:rsidRDefault="00C760A2" w:rsidP="00C760A2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  <w:r w:rsidRPr="00C760A2">
        <w:rPr>
          <w:rFonts w:ascii="Arial" w:hAnsi="Arial" w:cs="Arial"/>
          <w:sz w:val="22"/>
          <w:szCs w:val="22"/>
        </w:rPr>
        <w:t xml:space="preserve">          reference to:</w:t>
      </w:r>
    </w:p>
    <w:p w:rsidR="00C760A2" w:rsidRPr="00C760A2" w:rsidRDefault="00C760A2" w:rsidP="00C760A2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</w:p>
    <w:p w:rsidR="00C760A2" w:rsidRPr="00C760A2" w:rsidRDefault="00C760A2" w:rsidP="00C760A2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  <w:r w:rsidRPr="00C760A2">
        <w:rPr>
          <w:rFonts w:ascii="Arial" w:hAnsi="Arial" w:cs="Arial"/>
          <w:sz w:val="22"/>
          <w:szCs w:val="22"/>
        </w:rPr>
        <w:t xml:space="preserve">                     i)   The adhesion/bonding of the coating.</w:t>
      </w:r>
    </w:p>
    <w:p w:rsidR="00C760A2" w:rsidRPr="00C760A2" w:rsidRDefault="00C760A2" w:rsidP="00C760A2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</w:p>
    <w:p w:rsidR="00C760A2" w:rsidRPr="00C760A2" w:rsidRDefault="00C760A2" w:rsidP="00C760A2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  <w:r w:rsidRPr="00C760A2">
        <w:rPr>
          <w:rFonts w:ascii="Arial" w:hAnsi="Arial" w:cs="Arial"/>
          <w:sz w:val="22"/>
          <w:szCs w:val="22"/>
        </w:rPr>
        <w:t xml:space="preserve">                     ii)  The overall integrity of the coating (i.e. porosity, inclusion and oxide   </w:t>
      </w:r>
    </w:p>
    <w:p w:rsidR="00C760A2" w:rsidRPr="00C760A2" w:rsidRDefault="00C760A2" w:rsidP="00C760A2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  <w:r w:rsidRPr="00C760A2">
        <w:rPr>
          <w:rFonts w:ascii="Arial" w:hAnsi="Arial" w:cs="Arial"/>
          <w:sz w:val="22"/>
          <w:szCs w:val="22"/>
        </w:rPr>
        <w:t xml:space="preserve">                           content)</w:t>
      </w:r>
      <w:r w:rsidR="00911049">
        <w:rPr>
          <w:rFonts w:ascii="Arial" w:hAnsi="Arial" w:cs="Arial"/>
          <w:sz w:val="22"/>
          <w:szCs w:val="22"/>
        </w:rPr>
        <w:t>.</w:t>
      </w:r>
    </w:p>
    <w:p w:rsidR="00C760A2" w:rsidRPr="00C760A2" w:rsidRDefault="00C760A2" w:rsidP="00C760A2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</w:p>
    <w:p w:rsidR="00B219F2" w:rsidRPr="00C760A2" w:rsidRDefault="00C760A2" w:rsidP="00C760A2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sz w:val="22"/>
          <w:szCs w:val="22"/>
          <w:lang w:val="en-GB" w:eastAsia="en-GB"/>
        </w:rPr>
      </w:pPr>
      <w:r w:rsidRPr="00C760A2">
        <w:rPr>
          <w:rFonts w:ascii="Arial" w:hAnsi="Arial" w:cs="Arial"/>
          <w:sz w:val="22"/>
          <w:szCs w:val="22"/>
        </w:rPr>
        <w:t xml:space="preserve">                     iii)  The Health and Safety/COSHH implications</w:t>
      </w:r>
      <w:r w:rsidR="00911049">
        <w:rPr>
          <w:rFonts w:ascii="Arial" w:hAnsi="Arial" w:cs="Arial"/>
          <w:sz w:val="22"/>
          <w:szCs w:val="22"/>
        </w:rPr>
        <w:t>.</w:t>
      </w:r>
      <w:r w:rsidRPr="00C760A2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</w:t>
      </w:r>
    </w:p>
    <w:p w:rsidR="00B219F2" w:rsidRPr="00C760A2" w:rsidRDefault="00B219F2" w:rsidP="000E529B">
      <w:pPr>
        <w:spacing w:before="100" w:beforeAutospacing="1"/>
        <w:ind w:left="1440" w:hanging="1440"/>
        <w:rPr>
          <w:rFonts w:ascii="Arial" w:hAnsi="Arial" w:cs="Arial"/>
          <w:sz w:val="22"/>
          <w:szCs w:val="22"/>
          <w:lang w:val="en-GB" w:eastAsia="en-GB"/>
        </w:rPr>
      </w:pPr>
      <w:r w:rsidRPr="00C760A2">
        <w:rPr>
          <w:rFonts w:ascii="Arial" w:hAnsi="Arial" w:cs="Arial"/>
          <w:sz w:val="22"/>
          <w:szCs w:val="22"/>
          <w:lang w:val="en-GB" w:eastAsia="en-GB"/>
        </w:rPr>
        <w:t xml:space="preserve">                                                                                                                </w:t>
      </w:r>
      <w:r w:rsidR="009E41B7" w:rsidRPr="00C760A2">
        <w:rPr>
          <w:rFonts w:ascii="Arial" w:hAnsi="Arial" w:cs="Arial"/>
          <w:sz w:val="22"/>
          <w:szCs w:val="22"/>
          <w:lang w:val="en-GB" w:eastAsia="en-GB"/>
        </w:rPr>
        <w:t xml:space="preserve">       </w:t>
      </w:r>
      <w:r w:rsidR="00C760A2">
        <w:rPr>
          <w:rFonts w:ascii="Arial" w:hAnsi="Arial" w:cs="Arial"/>
          <w:sz w:val="22"/>
          <w:szCs w:val="22"/>
          <w:lang w:val="en-GB" w:eastAsia="en-GB"/>
        </w:rPr>
        <w:t xml:space="preserve">   </w:t>
      </w:r>
      <w:r w:rsidR="009E41B7" w:rsidRPr="00C760A2">
        <w:rPr>
          <w:rFonts w:ascii="Arial" w:hAnsi="Arial" w:cs="Arial"/>
          <w:sz w:val="22"/>
          <w:szCs w:val="22"/>
          <w:lang w:val="en-GB" w:eastAsia="en-GB"/>
        </w:rPr>
        <w:t xml:space="preserve"> </w:t>
      </w:r>
      <w:r w:rsidRPr="00C760A2">
        <w:rPr>
          <w:rFonts w:ascii="Arial" w:hAnsi="Arial" w:cs="Arial"/>
          <w:sz w:val="22"/>
          <w:szCs w:val="22"/>
          <w:lang w:val="en-GB" w:eastAsia="en-GB"/>
        </w:rPr>
        <w:t xml:space="preserve"> (10 Marks)</w:t>
      </w:r>
    </w:p>
    <w:p w:rsidR="00E55D49" w:rsidRPr="00C760A2" w:rsidRDefault="00E55D49" w:rsidP="000E529B">
      <w:pPr>
        <w:spacing w:before="100" w:beforeAutospacing="1"/>
        <w:ind w:left="1440" w:hanging="1440"/>
        <w:rPr>
          <w:rFonts w:ascii="Arial" w:hAnsi="Arial" w:cs="Arial"/>
          <w:sz w:val="22"/>
          <w:szCs w:val="22"/>
          <w:lang w:val="en-GB" w:eastAsia="en-GB"/>
        </w:rPr>
      </w:pPr>
    </w:p>
    <w:p w:rsidR="00391BBE" w:rsidRPr="00C760A2" w:rsidRDefault="0017068D" w:rsidP="00391BBE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  <w:r w:rsidRPr="00C760A2">
        <w:rPr>
          <w:rFonts w:ascii="Arial" w:hAnsi="Arial" w:cs="Arial"/>
          <w:sz w:val="22"/>
          <w:szCs w:val="22"/>
          <w:lang w:val="en-GB" w:eastAsia="en-GB"/>
        </w:rPr>
        <w:t>2</w:t>
      </w:r>
      <w:r w:rsidR="000E529B" w:rsidRPr="00C760A2">
        <w:rPr>
          <w:rFonts w:ascii="Arial" w:hAnsi="Arial" w:cs="Arial"/>
          <w:sz w:val="22"/>
          <w:szCs w:val="22"/>
          <w:lang w:val="en-GB" w:eastAsia="en-GB"/>
        </w:rPr>
        <w:t>(</w:t>
      </w:r>
      <w:r w:rsidRPr="00C760A2">
        <w:rPr>
          <w:rFonts w:ascii="Arial" w:hAnsi="Arial" w:cs="Arial"/>
          <w:sz w:val="22"/>
          <w:szCs w:val="22"/>
          <w:lang w:val="en-GB" w:eastAsia="en-GB"/>
        </w:rPr>
        <w:t>b</w:t>
      </w:r>
      <w:r w:rsidR="000E529B" w:rsidRPr="00C760A2">
        <w:rPr>
          <w:rFonts w:ascii="Arial" w:hAnsi="Arial" w:cs="Arial"/>
          <w:sz w:val="22"/>
          <w:szCs w:val="22"/>
          <w:lang w:val="en-GB" w:eastAsia="en-GB"/>
        </w:rPr>
        <w:t>)</w:t>
      </w:r>
      <w:r w:rsidR="005836ED" w:rsidRPr="00C760A2">
        <w:rPr>
          <w:rFonts w:ascii="Arial" w:hAnsi="Arial" w:cs="Arial"/>
          <w:sz w:val="22"/>
          <w:szCs w:val="22"/>
          <w:lang w:val="en-GB" w:eastAsia="en-GB"/>
        </w:rPr>
        <w:t xml:space="preserve"> </w:t>
      </w:r>
      <w:r w:rsidR="00391BBE" w:rsidRPr="00C760A2">
        <w:rPr>
          <w:rFonts w:ascii="Arial" w:hAnsi="Arial" w:cs="Arial"/>
          <w:sz w:val="22"/>
          <w:szCs w:val="22"/>
        </w:rPr>
        <w:t xml:space="preserve"> Outline the general process route for the “</w:t>
      </w:r>
      <w:r w:rsidR="00391BBE" w:rsidRPr="00911049">
        <w:rPr>
          <w:rFonts w:ascii="Arial" w:hAnsi="Arial" w:cs="Arial"/>
          <w:b/>
          <w:sz w:val="22"/>
          <w:szCs w:val="22"/>
        </w:rPr>
        <w:t xml:space="preserve">hot dip galvanizing of </w:t>
      </w:r>
      <w:r w:rsidRPr="00911049">
        <w:rPr>
          <w:rFonts w:ascii="Arial" w:hAnsi="Arial" w:cs="Arial"/>
          <w:b/>
          <w:sz w:val="22"/>
          <w:szCs w:val="22"/>
        </w:rPr>
        <w:t>steel</w:t>
      </w:r>
      <w:r w:rsidR="00391BBE" w:rsidRPr="00C760A2">
        <w:rPr>
          <w:rFonts w:ascii="Arial" w:hAnsi="Arial" w:cs="Arial"/>
          <w:sz w:val="22"/>
          <w:szCs w:val="22"/>
        </w:rPr>
        <w:t xml:space="preserve">”           </w:t>
      </w:r>
    </w:p>
    <w:p w:rsidR="0017068D" w:rsidRPr="00C760A2" w:rsidRDefault="00391BBE" w:rsidP="00391BBE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  <w:r w:rsidRPr="00C760A2">
        <w:rPr>
          <w:rFonts w:ascii="Arial" w:hAnsi="Arial" w:cs="Arial"/>
          <w:sz w:val="22"/>
          <w:szCs w:val="22"/>
        </w:rPr>
        <w:t xml:space="preserve">         Your answer should include reference to surface preparation, </w:t>
      </w:r>
      <w:r w:rsidR="0017068D" w:rsidRPr="00C760A2">
        <w:rPr>
          <w:rFonts w:ascii="Arial" w:hAnsi="Arial" w:cs="Arial"/>
          <w:sz w:val="22"/>
          <w:szCs w:val="22"/>
        </w:rPr>
        <w:t xml:space="preserve">intermetallic  </w:t>
      </w:r>
    </w:p>
    <w:p w:rsidR="00391BBE" w:rsidRPr="00C760A2" w:rsidRDefault="0017068D" w:rsidP="00391BBE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  <w:r w:rsidRPr="00C760A2">
        <w:rPr>
          <w:rFonts w:ascii="Arial" w:hAnsi="Arial" w:cs="Arial"/>
          <w:sz w:val="22"/>
          <w:szCs w:val="22"/>
        </w:rPr>
        <w:t xml:space="preserve">         layers, po</w:t>
      </w:r>
      <w:r w:rsidR="00391BBE" w:rsidRPr="00C760A2">
        <w:rPr>
          <w:rFonts w:ascii="Arial" w:hAnsi="Arial" w:cs="Arial"/>
          <w:sz w:val="22"/>
          <w:szCs w:val="22"/>
        </w:rPr>
        <w:t>ssible</w:t>
      </w:r>
      <w:r w:rsidRPr="00C760A2">
        <w:rPr>
          <w:rFonts w:ascii="Arial" w:hAnsi="Arial" w:cs="Arial"/>
          <w:sz w:val="22"/>
          <w:szCs w:val="22"/>
        </w:rPr>
        <w:t xml:space="preserve"> </w:t>
      </w:r>
      <w:r w:rsidR="00391BBE" w:rsidRPr="00C760A2">
        <w:rPr>
          <w:rFonts w:ascii="Arial" w:hAnsi="Arial" w:cs="Arial"/>
          <w:sz w:val="22"/>
          <w:szCs w:val="22"/>
        </w:rPr>
        <w:t>defects</w:t>
      </w:r>
      <w:r w:rsidRPr="00C760A2">
        <w:rPr>
          <w:rFonts w:ascii="Arial" w:hAnsi="Arial" w:cs="Arial"/>
          <w:sz w:val="22"/>
          <w:szCs w:val="22"/>
        </w:rPr>
        <w:t xml:space="preserve">, thickness control, </w:t>
      </w:r>
      <w:r w:rsidR="009E41B7" w:rsidRPr="00C760A2">
        <w:rPr>
          <w:rFonts w:ascii="Arial" w:hAnsi="Arial" w:cs="Arial"/>
          <w:sz w:val="22"/>
          <w:szCs w:val="22"/>
        </w:rPr>
        <w:t>and passivation.</w:t>
      </w:r>
    </w:p>
    <w:p w:rsidR="00391BBE" w:rsidRPr="00C760A2" w:rsidRDefault="00391BBE" w:rsidP="00391BBE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  <w:r w:rsidRPr="00C760A2">
        <w:rPr>
          <w:rFonts w:ascii="Arial" w:hAnsi="Arial" w:cs="Arial"/>
          <w:sz w:val="22"/>
          <w:szCs w:val="22"/>
        </w:rPr>
        <w:tab/>
      </w:r>
      <w:r w:rsidRPr="00C760A2">
        <w:rPr>
          <w:rFonts w:ascii="Arial" w:hAnsi="Arial" w:cs="Arial"/>
          <w:sz w:val="22"/>
          <w:szCs w:val="22"/>
        </w:rPr>
        <w:tab/>
      </w:r>
      <w:r w:rsidRPr="00C760A2">
        <w:rPr>
          <w:rFonts w:ascii="Arial" w:hAnsi="Arial" w:cs="Arial"/>
          <w:sz w:val="22"/>
          <w:szCs w:val="22"/>
        </w:rPr>
        <w:tab/>
        <w:t xml:space="preserve">                                                                                  </w:t>
      </w:r>
      <w:r w:rsidR="00C760A2">
        <w:rPr>
          <w:rFonts w:ascii="Arial" w:hAnsi="Arial" w:cs="Arial"/>
          <w:sz w:val="22"/>
          <w:szCs w:val="22"/>
        </w:rPr>
        <w:t xml:space="preserve">     </w:t>
      </w:r>
      <w:r w:rsidRPr="00C760A2">
        <w:rPr>
          <w:rFonts w:ascii="Arial" w:hAnsi="Arial" w:cs="Arial"/>
          <w:sz w:val="22"/>
          <w:szCs w:val="22"/>
        </w:rPr>
        <w:t xml:space="preserve"> (</w:t>
      </w:r>
      <w:r w:rsidR="009E41B7" w:rsidRPr="00C760A2">
        <w:rPr>
          <w:rFonts w:ascii="Arial" w:hAnsi="Arial" w:cs="Arial"/>
          <w:sz w:val="22"/>
          <w:szCs w:val="22"/>
        </w:rPr>
        <w:t>10</w:t>
      </w:r>
      <w:r w:rsidRPr="00C760A2">
        <w:rPr>
          <w:rFonts w:ascii="Arial" w:hAnsi="Arial" w:cs="Arial"/>
          <w:sz w:val="22"/>
          <w:szCs w:val="22"/>
        </w:rPr>
        <w:t xml:space="preserve"> Marks)</w:t>
      </w:r>
    </w:p>
    <w:p w:rsidR="00391BBE" w:rsidRPr="009E41B7" w:rsidRDefault="00391BBE" w:rsidP="00391BBE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b/>
          <w:bCs/>
          <w:sz w:val="22"/>
          <w:szCs w:val="22"/>
        </w:rPr>
      </w:pPr>
    </w:p>
    <w:p w:rsidR="005836ED" w:rsidRDefault="000E529B" w:rsidP="000E529B">
      <w:pPr>
        <w:spacing w:before="100" w:beforeAutospacing="1"/>
        <w:ind w:left="1440" w:hanging="1440"/>
        <w:rPr>
          <w:lang w:val="en-GB" w:eastAsia="en-GB"/>
        </w:rPr>
      </w:pPr>
      <w:r w:rsidRPr="000E529B">
        <w:rPr>
          <w:lang w:val="en-GB" w:eastAsia="en-GB"/>
        </w:rPr>
        <w:t xml:space="preserve"> </w:t>
      </w:r>
    </w:p>
    <w:p w:rsidR="000B1AC3" w:rsidRPr="001A5C29" w:rsidRDefault="00B25E65" w:rsidP="000B1AC3">
      <w:pPr>
        <w:pStyle w:val="ListParagraph"/>
        <w:rPr>
          <w:rFonts w:ascii="Tahoma" w:eastAsiaTheme="minorEastAsia" w:hAnsi="Tahoma" w:cs="Tahoma"/>
          <w:b/>
        </w:rPr>
      </w:pPr>
      <w:r w:rsidRPr="001A5C29">
        <w:rPr>
          <w:rFonts w:ascii="Tahoma" w:eastAsiaTheme="minorEastAsia" w:hAnsi="Tahoma" w:cs="Tahoma"/>
          <w:b/>
        </w:rPr>
        <w:t>Question 3</w:t>
      </w:r>
    </w:p>
    <w:p w:rsidR="000B1AC3" w:rsidRPr="001A5C29" w:rsidRDefault="000B1AC3" w:rsidP="000B1AC3">
      <w:pPr>
        <w:pStyle w:val="ListParagraph"/>
        <w:rPr>
          <w:rFonts w:ascii="Tahoma" w:eastAsiaTheme="minorEastAsia" w:hAnsi="Tahoma" w:cs="Tahoma"/>
          <w:b/>
        </w:rPr>
      </w:pPr>
    </w:p>
    <w:p w:rsidR="00B25E65" w:rsidRPr="001A5C29" w:rsidRDefault="00806B4F" w:rsidP="00B25E65">
      <w:pPr>
        <w:pStyle w:val="ListParagraph"/>
        <w:spacing w:after="200" w:line="276" w:lineRule="auto"/>
        <w:contextualSpacing/>
        <w:rPr>
          <w:rFonts w:ascii="Tahoma" w:hAnsi="Tahoma" w:cs="Tahoma"/>
        </w:rPr>
      </w:pPr>
      <w:r w:rsidRPr="001A5C29">
        <w:rPr>
          <w:rFonts w:ascii="Tahoma" w:hAnsi="Tahoma" w:cs="Tahoma"/>
        </w:rPr>
        <w:t>During an injection mo</w:t>
      </w:r>
      <w:r w:rsidR="00B25E65" w:rsidRPr="001A5C29">
        <w:rPr>
          <w:rFonts w:ascii="Tahoma" w:hAnsi="Tahoma" w:cs="Tahoma"/>
        </w:rPr>
        <w:t xml:space="preserve">lding process, </w:t>
      </w:r>
      <w:r w:rsidR="00372571" w:rsidRPr="001A5C29">
        <w:rPr>
          <w:rFonts w:ascii="Tahoma" w:hAnsi="Tahoma" w:cs="Tahoma"/>
        </w:rPr>
        <w:t xml:space="preserve">677g of </w:t>
      </w:r>
      <w:r w:rsidR="00B25E65" w:rsidRPr="001A5C29">
        <w:rPr>
          <w:rFonts w:ascii="Tahoma" w:hAnsi="Tahoma" w:cs="Tahoma"/>
        </w:rPr>
        <w:t>polypropylene (PP) at a temper</w:t>
      </w:r>
      <w:r w:rsidRPr="001A5C29">
        <w:rPr>
          <w:rFonts w:ascii="Tahoma" w:hAnsi="Tahoma" w:cs="Tahoma"/>
        </w:rPr>
        <w:t>ature of 4</w:t>
      </w:r>
      <w:r w:rsidR="004F3B4E" w:rsidRPr="001A5C29">
        <w:rPr>
          <w:rFonts w:ascii="Tahoma" w:hAnsi="Tahoma" w:cs="Tahoma"/>
        </w:rPr>
        <w:t>5</w:t>
      </w:r>
      <w:r w:rsidR="00B25E65" w:rsidRPr="001A5C29">
        <w:rPr>
          <w:rFonts w:ascii="Tahoma" w:hAnsi="Tahoma" w:cs="Tahoma"/>
        </w:rPr>
        <w:t>0k i</w:t>
      </w:r>
      <w:r w:rsidRPr="001A5C29">
        <w:rPr>
          <w:rFonts w:ascii="Tahoma" w:hAnsi="Tahoma" w:cs="Tahoma"/>
        </w:rPr>
        <w:t xml:space="preserve">s injected into an aluminium </w:t>
      </w:r>
      <w:r w:rsidR="00BB3B2C" w:rsidRPr="001A5C29">
        <w:rPr>
          <w:rFonts w:ascii="Tahoma" w:hAnsi="Tahoma" w:cs="Tahoma"/>
        </w:rPr>
        <w:t xml:space="preserve">(Al) </w:t>
      </w:r>
      <w:r w:rsidRPr="001A5C29">
        <w:rPr>
          <w:rFonts w:ascii="Tahoma" w:hAnsi="Tahoma" w:cs="Tahoma"/>
        </w:rPr>
        <w:t>mo</w:t>
      </w:r>
      <w:r w:rsidR="00B25E65" w:rsidRPr="001A5C29">
        <w:rPr>
          <w:rFonts w:ascii="Tahoma" w:hAnsi="Tahoma" w:cs="Tahoma"/>
        </w:rPr>
        <w:t>ld</w:t>
      </w:r>
      <w:r w:rsidR="00372571" w:rsidRPr="001A5C29">
        <w:rPr>
          <w:rFonts w:ascii="Tahoma" w:hAnsi="Tahoma" w:cs="Tahoma"/>
        </w:rPr>
        <w:t xml:space="preserve"> </w:t>
      </w:r>
      <w:r w:rsidR="00BB3B2C" w:rsidRPr="001A5C29">
        <w:rPr>
          <w:rFonts w:ascii="Tahoma" w:hAnsi="Tahoma" w:cs="Tahoma"/>
        </w:rPr>
        <w:t xml:space="preserve">of mass 2200g </w:t>
      </w:r>
      <w:r w:rsidR="00372571" w:rsidRPr="001A5C29">
        <w:rPr>
          <w:rFonts w:ascii="Tahoma" w:hAnsi="Tahoma" w:cs="Tahoma"/>
        </w:rPr>
        <w:t xml:space="preserve">at a temperature of </w:t>
      </w:r>
      <w:r w:rsidR="00874FCF">
        <w:rPr>
          <w:rFonts w:ascii="Tahoma" w:hAnsi="Tahoma" w:cs="Tahoma"/>
        </w:rPr>
        <w:lastRenderedPageBreak/>
        <w:t>293</w:t>
      </w:r>
      <w:r w:rsidR="00372571" w:rsidRPr="001A5C29">
        <w:rPr>
          <w:rFonts w:ascii="Tahoma" w:hAnsi="Tahoma" w:cs="Tahoma"/>
        </w:rPr>
        <w:t>k</w:t>
      </w:r>
      <w:r w:rsidR="00B25E65" w:rsidRPr="001A5C29">
        <w:rPr>
          <w:rFonts w:ascii="Tahoma" w:hAnsi="Tahoma" w:cs="Tahoma"/>
        </w:rPr>
        <w:t xml:space="preserve">. </w:t>
      </w:r>
      <w:r w:rsidR="00BB3B2C" w:rsidRPr="001A5C29">
        <w:rPr>
          <w:rFonts w:ascii="Tahoma" w:hAnsi="Tahoma" w:cs="Tahoma"/>
        </w:rPr>
        <w:t>Given that the solidification temperature of PP is 130</w:t>
      </w:r>
      <w:r w:rsidR="00BB3B2C" w:rsidRPr="001A5C29">
        <w:rPr>
          <w:rFonts w:ascii="Tahoma" w:hAnsi="Tahoma" w:cs="Tahoma"/>
          <w:vertAlign w:val="superscript"/>
        </w:rPr>
        <w:t>0</w:t>
      </w:r>
      <w:r w:rsidR="00BB3B2C" w:rsidRPr="001A5C29">
        <w:rPr>
          <w:rFonts w:ascii="Tahoma" w:hAnsi="Tahoma" w:cs="Tahoma"/>
        </w:rPr>
        <w:t>C and a</w:t>
      </w:r>
      <w:r w:rsidR="00B25E65" w:rsidRPr="001A5C29">
        <w:rPr>
          <w:rFonts w:ascii="Tahoma" w:hAnsi="Tahoma" w:cs="Tahoma"/>
        </w:rPr>
        <w:t>ssuming that no heat is lost to the surroundings calculate:</w:t>
      </w:r>
    </w:p>
    <w:p w:rsidR="00B25E65" w:rsidRPr="001A5C29" w:rsidRDefault="00B25E65" w:rsidP="00B25E65">
      <w:pPr>
        <w:pStyle w:val="ListParagraph"/>
        <w:spacing w:after="200" w:line="276" w:lineRule="auto"/>
        <w:contextualSpacing/>
        <w:rPr>
          <w:rFonts w:ascii="Tahoma" w:hAnsi="Tahoma" w:cs="Tahoma"/>
        </w:rPr>
      </w:pPr>
    </w:p>
    <w:p w:rsidR="000B1AC3" w:rsidRPr="001A5C29" w:rsidRDefault="00BB3B2C" w:rsidP="000B1AC3">
      <w:pPr>
        <w:pStyle w:val="ListParagraph"/>
        <w:numPr>
          <w:ilvl w:val="0"/>
          <w:numId w:val="35"/>
        </w:numPr>
        <w:spacing w:after="200" w:line="276" w:lineRule="auto"/>
        <w:contextualSpacing/>
        <w:rPr>
          <w:rFonts w:ascii="Tahoma" w:hAnsi="Tahoma" w:cs="Tahoma"/>
        </w:rPr>
      </w:pPr>
      <w:r w:rsidRPr="001A5C29">
        <w:rPr>
          <w:rFonts w:ascii="Tahoma" w:hAnsi="Tahoma" w:cs="Tahoma"/>
        </w:rPr>
        <w:t>The final temperature of the materials when in thermal equilibrium</w:t>
      </w:r>
      <w:r w:rsidR="000B1AC3" w:rsidRPr="001A5C29">
        <w:rPr>
          <w:rFonts w:ascii="Tahoma" w:hAnsi="Tahoma" w:cs="Tahoma"/>
        </w:rPr>
        <w:t>.</w:t>
      </w:r>
    </w:p>
    <w:p w:rsidR="00DE5E2D" w:rsidRPr="001A5C29" w:rsidRDefault="00DE5E2D" w:rsidP="000B1AC3">
      <w:pPr>
        <w:pStyle w:val="ListParagraph"/>
        <w:numPr>
          <w:ilvl w:val="0"/>
          <w:numId w:val="35"/>
        </w:numPr>
        <w:spacing w:after="200" w:line="276" w:lineRule="auto"/>
        <w:contextualSpacing/>
        <w:rPr>
          <w:rFonts w:ascii="Tahoma" w:hAnsi="Tahoma" w:cs="Tahoma"/>
        </w:rPr>
      </w:pPr>
      <w:r w:rsidRPr="001A5C29">
        <w:rPr>
          <w:rFonts w:ascii="Tahoma" w:hAnsi="Tahoma" w:cs="Tahoma"/>
        </w:rPr>
        <w:t xml:space="preserve">The energy transferred between the </w:t>
      </w:r>
      <w:r w:rsidRPr="001A5C29">
        <w:rPr>
          <w:rFonts w:ascii="Tahoma" w:eastAsiaTheme="minorEastAsia" w:hAnsi="Tahoma" w:cs="Tahoma"/>
        </w:rPr>
        <w:t>PP and the mold</w:t>
      </w:r>
    </w:p>
    <w:p w:rsidR="000B1AC3" w:rsidRPr="001A5C29" w:rsidRDefault="00BB3B2C" w:rsidP="000B1AC3">
      <w:pPr>
        <w:pStyle w:val="ListParagraph"/>
        <w:numPr>
          <w:ilvl w:val="0"/>
          <w:numId w:val="35"/>
        </w:numPr>
        <w:spacing w:after="200" w:line="276" w:lineRule="auto"/>
        <w:contextualSpacing/>
        <w:rPr>
          <w:rFonts w:ascii="Tahoma" w:hAnsi="Tahoma" w:cs="Tahoma"/>
        </w:rPr>
      </w:pPr>
      <w:r w:rsidRPr="001A5C29">
        <w:rPr>
          <w:rFonts w:ascii="Tahoma" w:hAnsi="Tahoma" w:cs="Tahoma"/>
        </w:rPr>
        <w:t>The rate of energy transfer (</w:t>
      </w:r>
      <w:r w:rsidRPr="009A492E">
        <w:rPr>
          <w:rFonts w:ascii="Tahoma" w:hAnsi="Tahoma" w:cs="Tahoma"/>
          <w:b/>
          <w:i/>
        </w:rPr>
        <w:t>assuming constant</w:t>
      </w:r>
      <w:r w:rsidRPr="001A5C29">
        <w:rPr>
          <w:rFonts w:ascii="Tahoma" w:hAnsi="Tahoma" w:cs="Tahoma"/>
        </w:rPr>
        <w:t>) if the PP reaches its final temperature in 45 seconds.</w:t>
      </w:r>
    </w:p>
    <w:p w:rsidR="001A5C29" w:rsidRPr="000B33FF" w:rsidRDefault="000B33FF" w:rsidP="000B33FF">
      <w:pPr>
        <w:pStyle w:val="ListParagraph"/>
        <w:ind w:left="7200"/>
        <w:rPr>
          <w:rFonts w:ascii="Tahoma" w:hAnsi="Tahoma" w:cs="Tahoma"/>
        </w:rPr>
      </w:pPr>
      <w:r w:rsidRPr="000B33FF">
        <w:rPr>
          <w:rFonts w:ascii="Tahoma" w:hAnsi="Tahoma" w:cs="Tahoma"/>
        </w:rPr>
        <w:t>[20 marks]</w:t>
      </w:r>
    </w:p>
    <w:p w:rsidR="000B1AC3" w:rsidRPr="001A5C29" w:rsidRDefault="00BB3B2C" w:rsidP="000B1AC3">
      <w:pPr>
        <w:pStyle w:val="ListParagraph"/>
        <w:rPr>
          <w:rFonts w:ascii="Tahoma" w:hAnsi="Tahoma" w:cs="Tahoma"/>
          <w:u w:val="single"/>
        </w:rPr>
      </w:pPr>
      <w:r w:rsidRPr="001A5C29">
        <w:rPr>
          <w:rFonts w:ascii="Tahoma" w:hAnsi="Tahoma" w:cs="Tahoma"/>
          <w:u w:val="single"/>
        </w:rPr>
        <w:t>F</w:t>
      </w:r>
      <w:r w:rsidR="000B1AC3" w:rsidRPr="001A5C29">
        <w:rPr>
          <w:rFonts w:ascii="Tahoma" w:hAnsi="Tahoma" w:cs="Tahoma"/>
          <w:u w:val="single"/>
        </w:rPr>
        <w:t>ormulae</w:t>
      </w:r>
      <w:r w:rsidR="00DE5E2D" w:rsidRPr="001A5C29">
        <w:rPr>
          <w:rFonts w:ascii="Tahoma" w:hAnsi="Tahoma" w:cs="Tahoma"/>
          <w:u w:val="single"/>
        </w:rPr>
        <w:t xml:space="preserve"> and data</w:t>
      </w:r>
    </w:p>
    <w:p w:rsidR="00BB3B2C" w:rsidRPr="001A5C29" w:rsidRDefault="00BB3B2C" w:rsidP="000B1AC3">
      <w:pPr>
        <w:pStyle w:val="ListParagraph"/>
        <w:rPr>
          <w:rFonts w:ascii="Tahoma" w:hAnsi="Tahoma" w:cs="Tahoma"/>
          <w:u w:val="single"/>
        </w:rPr>
      </w:pPr>
    </w:p>
    <w:p w:rsidR="00BB3B2C" w:rsidRPr="001A5C29" w:rsidRDefault="00BB3B2C" w:rsidP="000B1AC3">
      <w:pPr>
        <w:pStyle w:val="ListParagraph"/>
        <w:rPr>
          <w:rFonts w:ascii="Tahoma" w:hAnsi="Tahoma" w:cs="Tahoma"/>
        </w:rPr>
      </w:pPr>
      <w:r w:rsidRPr="001A5C29">
        <w:rPr>
          <w:rFonts w:ascii="Tahoma" w:hAnsi="Tahoma" w:cs="Tahoma"/>
        </w:rPr>
        <w:tab/>
      </w:r>
      <w:r w:rsidRPr="001A5C29">
        <w:rPr>
          <w:rFonts w:ascii="Tahoma" w:hAnsi="Tahoma" w:cs="Tahoma"/>
        </w:rPr>
        <w:tab/>
      </w:r>
      <m:oMath>
        <m:r>
          <w:rPr>
            <w:rFonts w:ascii="Cambria Math" w:hAnsi="Cambria Math" w:cs="Tahoma"/>
          </w:rPr>
          <m:t>Q=mc∆T</m:t>
        </m:r>
      </m:oMath>
    </w:p>
    <w:p w:rsidR="00BB3B2C" w:rsidRPr="001A5C29" w:rsidRDefault="00BB3B2C" w:rsidP="000B1AC3">
      <w:pPr>
        <w:pStyle w:val="ListParagraph"/>
        <w:rPr>
          <w:rFonts w:ascii="Tahoma" w:hAnsi="Tahoma" w:cs="Tahoma"/>
        </w:rPr>
      </w:pPr>
    </w:p>
    <w:p w:rsidR="00BB3B2C" w:rsidRPr="001A5C29" w:rsidRDefault="00BB3B2C" w:rsidP="000B1AC3">
      <w:pPr>
        <w:pStyle w:val="ListParagraph"/>
        <w:rPr>
          <w:rFonts w:ascii="Tahoma" w:hAnsi="Tahoma" w:cs="Tahoma"/>
        </w:rPr>
      </w:pPr>
      <w:r w:rsidRPr="001A5C29">
        <w:rPr>
          <w:rFonts w:ascii="Tahoma" w:hAnsi="Tahoma" w:cs="Tahoma"/>
        </w:rPr>
        <w:tab/>
      </w:r>
      <w:r w:rsidRPr="001A5C29">
        <w:rPr>
          <w:rFonts w:ascii="Tahoma" w:hAnsi="Tahoma" w:cs="Tahoma"/>
        </w:rPr>
        <w:tab/>
      </w:r>
      <m:oMath>
        <m:r>
          <w:rPr>
            <w:rFonts w:ascii="Cambria Math" w:hAnsi="Cambria Math" w:cs="Tahoma"/>
          </w:rPr>
          <m:t>Q=ml</m:t>
        </m:r>
      </m:oMath>
    </w:p>
    <w:p w:rsidR="000B1AC3" w:rsidRPr="001A5C29" w:rsidRDefault="000B1AC3" w:rsidP="000B1AC3">
      <w:pPr>
        <w:pStyle w:val="ListParagraph"/>
        <w:rPr>
          <w:rFonts w:ascii="Tahoma" w:hAnsi="Tahoma" w:cs="Tahoma"/>
          <w:b/>
        </w:rPr>
      </w:pPr>
    </w:p>
    <w:p w:rsidR="000B1AC3" w:rsidRPr="001A5C29" w:rsidRDefault="000B1AC3" w:rsidP="000B1AC3">
      <w:pPr>
        <w:pStyle w:val="ListParagraph"/>
        <w:rPr>
          <w:rFonts w:ascii="Tahoma" w:eastAsiaTheme="minorEastAsia" w:hAnsi="Tahoma" w:cs="Tahoma"/>
        </w:rPr>
      </w:pPr>
    </w:p>
    <w:p w:rsidR="00AA27EF" w:rsidRPr="001A5C29" w:rsidRDefault="00BB3B2C" w:rsidP="00AA27EF">
      <w:pPr>
        <w:pStyle w:val="ListParagraph"/>
        <w:rPr>
          <w:rFonts w:ascii="Tahoma" w:eastAsiaTheme="minorEastAsia" w:hAnsi="Tahoma" w:cs="Tahoma"/>
        </w:rPr>
      </w:pPr>
      <w:r w:rsidRPr="001A5C29">
        <w:rPr>
          <w:rFonts w:ascii="Tahoma" w:eastAsiaTheme="minorEastAsia" w:hAnsi="Tahoma" w:cs="Tahoma"/>
        </w:rPr>
        <w:tab/>
      </w:r>
      <w:r w:rsidRPr="001A5C29">
        <w:rPr>
          <w:rFonts w:ascii="Tahoma" w:eastAsiaTheme="minorEastAsia" w:hAnsi="Tahoma" w:cs="Tahoma"/>
        </w:rPr>
        <w:tab/>
      </w:r>
      <w:r w:rsidR="00AA27EF" w:rsidRPr="001A5C29">
        <w:rPr>
          <w:rFonts w:ascii="Tahoma" w:eastAsiaTheme="minorEastAsia" w:hAnsi="Tahoma" w:cs="Tahoma"/>
        </w:rPr>
        <w:t>Latent heat of fusion (PP) = 71.4JKg</w:t>
      </w:r>
      <w:r w:rsidR="00AA27EF" w:rsidRPr="001A5C29">
        <w:rPr>
          <w:rFonts w:ascii="Tahoma" w:eastAsiaTheme="minorEastAsia" w:hAnsi="Tahoma" w:cs="Tahoma"/>
          <w:vertAlign w:val="superscript"/>
        </w:rPr>
        <w:t>-1</w:t>
      </w:r>
    </w:p>
    <w:p w:rsidR="00AA27EF" w:rsidRPr="001A5C29" w:rsidRDefault="00AA27EF" w:rsidP="00AA27EF">
      <w:pPr>
        <w:pStyle w:val="ListParagraph"/>
        <w:rPr>
          <w:rFonts w:ascii="Tahoma" w:eastAsiaTheme="minorEastAsia" w:hAnsi="Tahoma" w:cs="Tahoma"/>
        </w:rPr>
      </w:pPr>
    </w:p>
    <w:p w:rsidR="00AA27EF" w:rsidRPr="001A5C29" w:rsidRDefault="00AA27EF" w:rsidP="00AA27EF">
      <w:pPr>
        <w:pStyle w:val="ListParagraph"/>
        <w:rPr>
          <w:rFonts w:ascii="Tahoma" w:eastAsiaTheme="minorEastAsia" w:hAnsi="Tahoma" w:cs="Tahoma"/>
        </w:rPr>
      </w:pPr>
      <w:r w:rsidRPr="001A5C29">
        <w:rPr>
          <w:rFonts w:ascii="Tahoma" w:eastAsiaTheme="minorEastAsia" w:hAnsi="Tahoma" w:cs="Tahoma"/>
        </w:rPr>
        <w:tab/>
      </w:r>
      <w:r w:rsidRPr="001A5C29">
        <w:rPr>
          <w:rFonts w:ascii="Tahoma" w:eastAsiaTheme="minorEastAsia" w:hAnsi="Tahoma" w:cs="Tahoma"/>
        </w:rPr>
        <w:tab/>
        <w:t>Specific heat capacity of Al = 900 JKg</w:t>
      </w:r>
      <w:r w:rsidRPr="001A5C29">
        <w:rPr>
          <w:rFonts w:ascii="Tahoma" w:eastAsiaTheme="minorEastAsia" w:hAnsi="Tahoma" w:cs="Tahoma"/>
          <w:vertAlign w:val="superscript"/>
        </w:rPr>
        <w:t>-1</w:t>
      </w:r>
      <w:r w:rsidRPr="001A5C29">
        <w:rPr>
          <w:rFonts w:ascii="Tahoma" w:eastAsiaTheme="minorEastAsia" w:hAnsi="Tahoma" w:cs="Tahoma"/>
        </w:rPr>
        <w:t>K</w:t>
      </w:r>
      <w:r w:rsidRPr="001A5C29">
        <w:rPr>
          <w:rFonts w:ascii="Tahoma" w:eastAsiaTheme="minorEastAsia" w:hAnsi="Tahoma" w:cs="Tahoma"/>
          <w:vertAlign w:val="superscript"/>
        </w:rPr>
        <w:t>-1</w:t>
      </w:r>
    </w:p>
    <w:p w:rsidR="00AA27EF" w:rsidRPr="001A5C29" w:rsidRDefault="00AA27EF" w:rsidP="00AA27EF">
      <w:pPr>
        <w:pStyle w:val="ListParagraph"/>
        <w:rPr>
          <w:rFonts w:ascii="Tahoma" w:eastAsiaTheme="minorEastAsia" w:hAnsi="Tahoma" w:cs="Tahoma"/>
        </w:rPr>
      </w:pPr>
      <w:r w:rsidRPr="001A5C29">
        <w:rPr>
          <w:rFonts w:ascii="Tahoma" w:eastAsiaTheme="minorEastAsia" w:hAnsi="Tahoma" w:cs="Tahoma"/>
        </w:rPr>
        <w:tab/>
      </w:r>
      <w:r w:rsidRPr="001A5C29">
        <w:rPr>
          <w:rFonts w:ascii="Tahoma" w:eastAsiaTheme="minorEastAsia" w:hAnsi="Tahoma" w:cs="Tahoma"/>
        </w:rPr>
        <w:tab/>
        <w:t>Specific heat capacity of PP</w:t>
      </w:r>
      <w:r w:rsidR="008314FB" w:rsidRPr="001A5C29">
        <w:rPr>
          <w:rFonts w:ascii="Tahoma" w:eastAsiaTheme="minorEastAsia" w:hAnsi="Tahoma" w:cs="Tahoma"/>
        </w:rPr>
        <w:t xml:space="preserve"> (solid)</w:t>
      </w:r>
      <w:r w:rsidRPr="001A5C29">
        <w:rPr>
          <w:rFonts w:ascii="Tahoma" w:eastAsiaTheme="minorEastAsia" w:hAnsi="Tahoma" w:cs="Tahoma"/>
        </w:rPr>
        <w:t xml:space="preserve"> = 1920 JKg</w:t>
      </w:r>
      <w:r w:rsidRPr="001A5C29">
        <w:rPr>
          <w:rFonts w:ascii="Tahoma" w:eastAsiaTheme="minorEastAsia" w:hAnsi="Tahoma" w:cs="Tahoma"/>
          <w:vertAlign w:val="superscript"/>
        </w:rPr>
        <w:t>-1</w:t>
      </w:r>
      <w:r w:rsidRPr="001A5C29">
        <w:rPr>
          <w:rFonts w:ascii="Tahoma" w:eastAsiaTheme="minorEastAsia" w:hAnsi="Tahoma" w:cs="Tahoma"/>
        </w:rPr>
        <w:t>K</w:t>
      </w:r>
      <w:r w:rsidRPr="001A5C29">
        <w:rPr>
          <w:rFonts w:ascii="Tahoma" w:eastAsiaTheme="minorEastAsia" w:hAnsi="Tahoma" w:cs="Tahoma"/>
          <w:vertAlign w:val="superscript"/>
        </w:rPr>
        <w:t>-1</w:t>
      </w:r>
    </w:p>
    <w:p w:rsidR="008314FB" w:rsidRPr="001A5C29" w:rsidRDefault="008314FB" w:rsidP="00AA27EF">
      <w:pPr>
        <w:pStyle w:val="ListParagraph"/>
        <w:rPr>
          <w:rFonts w:ascii="Tahoma" w:eastAsiaTheme="minorEastAsia" w:hAnsi="Tahoma" w:cs="Tahoma"/>
        </w:rPr>
      </w:pPr>
      <w:r w:rsidRPr="001A5C29">
        <w:rPr>
          <w:rFonts w:ascii="Tahoma" w:eastAsiaTheme="minorEastAsia" w:hAnsi="Tahoma" w:cs="Tahoma"/>
        </w:rPr>
        <w:tab/>
      </w:r>
      <w:r w:rsidRPr="001A5C29">
        <w:rPr>
          <w:rFonts w:ascii="Tahoma" w:eastAsiaTheme="minorEastAsia" w:hAnsi="Tahoma" w:cs="Tahoma"/>
        </w:rPr>
        <w:tab/>
        <w:t>Specific heat capacity of PP (liquid) = 2850 JKg</w:t>
      </w:r>
      <w:r w:rsidRPr="001A5C29">
        <w:rPr>
          <w:rFonts w:ascii="Tahoma" w:eastAsiaTheme="minorEastAsia" w:hAnsi="Tahoma" w:cs="Tahoma"/>
          <w:vertAlign w:val="superscript"/>
        </w:rPr>
        <w:t>-1</w:t>
      </w:r>
      <w:r w:rsidRPr="001A5C29">
        <w:rPr>
          <w:rFonts w:ascii="Tahoma" w:eastAsiaTheme="minorEastAsia" w:hAnsi="Tahoma" w:cs="Tahoma"/>
        </w:rPr>
        <w:t>K</w:t>
      </w:r>
      <w:r w:rsidRPr="001A5C29">
        <w:rPr>
          <w:rFonts w:ascii="Tahoma" w:eastAsiaTheme="minorEastAsia" w:hAnsi="Tahoma" w:cs="Tahoma"/>
          <w:vertAlign w:val="superscript"/>
        </w:rPr>
        <w:t>-1</w:t>
      </w:r>
    </w:p>
    <w:p w:rsidR="00787D0C" w:rsidRDefault="00AA27EF" w:rsidP="00983D74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ab/>
      </w:r>
      <w:r>
        <w:rPr>
          <w:rFonts w:ascii="Arial" w:hAnsi="Arial" w:cs="Arial"/>
          <w:bCs/>
          <w:sz w:val="22"/>
          <w:szCs w:val="22"/>
        </w:rPr>
        <w:tab/>
      </w:r>
      <w:r>
        <w:rPr>
          <w:rFonts w:ascii="Arial" w:hAnsi="Arial" w:cs="Arial"/>
          <w:bCs/>
          <w:sz w:val="22"/>
          <w:szCs w:val="22"/>
        </w:rPr>
        <w:tab/>
      </w:r>
    </w:p>
    <w:p w:rsidR="009E42C5" w:rsidRPr="009E42C5" w:rsidRDefault="009E42C5" w:rsidP="00983D74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/>
          <w:bCs/>
          <w:sz w:val="22"/>
          <w:szCs w:val="22"/>
          <w:u w:val="single"/>
        </w:rPr>
      </w:pPr>
    </w:p>
    <w:p w:rsidR="00787D0C" w:rsidRDefault="00787D0C" w:rsidP="00983D74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</w:p>
    <w:p w:rsidR="009E42C5" w:rsidRDefault="009E42C5" w:rsidP="009E42C5">
      <w:pPr>
        <w:pStyle w:val="ListParagraph"/>
        <w:rPr>
          <w:rFonts w:ascii="Tahoma" w:eastAsiaTheme="minorEastAsia" w:hAnsi="Tahoma" w:cs="Tahoma"/>
          <w:b/>
        </w:rPr>
      </w:pPr>
      <w:r>
        <w:rPr>
          <w:rFonts w:ascii="Tahoma" w:eastAsiaTheme="minorEastAsia" w:hAnsi="Tahoma" w:cs="Tahoma"/>
          <w:b/>
        </w:rPr>
        <w:t>Question 4</w:t>
      </w:r>
    </w:p>
    <w:p w:rsidR="009E42C5" w:rsidRDefault="009E42C5" w:rsidP="009E42C5">
      <w:pPr>
        <w:pStyle w:val="ListParagraph"/>
        <w:rPr>
          <w:rFonts w:ascii="Tahoma" w:eastAsiaTheme="minorEastAsia" w:hAnsi="Tahoma" w:cs="Tahoma"/>
          <w:b/>
        </w:rPr>
      </w:pPr>
    </w:p>
    <w:p w:rsidR="009E42C5" w:rsidRPr="009E42C5" w:rsidRDefault="009E42C5" w:rsidP="009E42C5">
      <w:pPr>
        <w:pStyle w:val="ListParagraph"/>
        <w:numPr>
          <w:ilvl w:val="0"/>
          <w:numId w:val="36"/>
        </w:numPr>
        <w:spacing w:after="160" w:line="259" w:lineRule="auto"/>
        <w:contextualSpacing/>
        <w:jc w:val="both"/>
        <w:rPr>
          <w:rFonts w:ascii="Tahoma" w:hAnsi="Tahoma" w:cs="Tahoma"/>
        </w:rPr>
      </w:pPr>
      <w:r w:rsidRPr="009E42C5">
        <w:rPr>
          <w:rFonts w:ascii="Tahoma" w:hAnsi="Tahoma" w:cs="Tahoma"/>
          <w:iCs/>
        </w:rPr>
        <w:t>Calculate:</w:t>
      </w:r>
    </w:p>
    <w:p w:rsidR="009E42C5" w:rsidRPr="009E42C5" w:rsidRDefault="009E42C5" w:rsidP="009E42C5">
      <w:pPr>
        <w:pStyle w:val="ListParagraph"/>
        <w:jc w:val="both"/>
        <w:rPr>
          <w:rFonts w:ascii="Tahoma" w:hAnsi="Tahoma" w:cs="Tahoma"/>
        </w:rPr>
      </w:pPr>
      <w:r w:rsidRPr="009E42C5">
        <w:rPr>
          <w:rFonts w:ascii="Tahoma" w:hAnsi="Tahoma" w:cs="Tahoma"/>
          <w:iCs/>
        </w:rPr>
        <w:lastRenderedPageBreak/>
        <w:t xml:space="preserve"> </w:t>
      </w:r>
    </w:p>
    <w:p w:rsidR="009E42C5" w:rsidRPr="009E42C5" w:rsidRDefault="009E42C5" w:rsidP="009E42C5">
      <w:pPr>
        <w:pStyle w:val="ListParagraph"/>
        <w:numPr>
          <w:ilvl w:val="0"/>
          <w:numId w:val="37"/>
        </w:numPr>
        <w:spacing w:after="160" w:line="259" w:lineRule="auto"/>
        <w:contextualSpacing/>
        <w:jc w:val="both"/>
        <w:rPr>
          <w:rFonts w:ascii="Tahoma" w:hAnsi="Tahoma" w:cs="Tahoma"/>
        </w:rPr>
      </w:pPr>
      <w:r w:rsidRPr="009E42C5">
        <w:rPr>
          <w:rFonts w:ascii="Tahoma" w:hAnsi="Tahoma" w:cs="Tahoma"/>
          <w:iCs/>
        </w:rPr>
        <w:t>the resistivity of a nanotube of cross-section diameter 72µm if a 2.5cm length of this wire has a resistance of 0.01</w:t>
      </w:r>
      <w:r w:rsidRPr="009E42C5">
        <w:rPr>
          <w:rFonts w:ascii="Tahoma" w:hAnsi="Tahoma" w:cs="Tahoma"/>
          <w:iCs/>
          <w:lang w:val="el-GR"/>
        </w:rPr>
        <w:t>Ω</w:t>
      </w:r>
    </w:p>
    <w:p w:rsidR="009E42C5" w:rsidRPr="009E42C5" w:rsidRDefault="009E42C5" w:rsidP="009E42C5">
      <w:pPr>
        <w:pStyle w:val="ListParagraph"/>
        <w:numPr>
          <w:ilvl w:val="0"/>
          <w:numId w:val="37"/>
        </w:numPr>
        <w:spacing w:after="160" w:line="259" w:lineRule="auto"/>
        <w:contextualSpacing/>
        <w:jc w:val="both"/>
        <w:rPr>
          <w:rFonts w:ascii="Tahoma" w:hAnsi="Tahoma" w:cs="Tahoma"/>
        </w:rPr>
      </w:pPr>
      <w:r w:rsidRPr="009E42C5">
        <w:rPr>
          <w:rFonts w:ascii="Tahoma" w:hAnsi="Tahoma" w:cs="Tahoma"/>
          <w:iCs/>
        </w:rPr>
        <w:t>The breaking stress if it can withstand a force of 150N</w:t>
      </w:r>
    </w:p>
    <w:p w:rsidR="009E42C5" w:rsidRPr="009E42C5" w:rsidRDefault="009E42C5" w:rsidP="009E42C5">
      <w:pPr>
        <w:pStyle w:val="ListParagraph"/>
        <w:numPr>
          <w:ilvl w:val="0"/>
          <w:numId w:val="37"/>
        </w:numPr>
        <w:spacing w:after="160" w:line="259" w:lineRule="auto"/>
        <w:contextualSpacing/>
        <w:jc w:val="both"/>
        <w:rPr>
          <w:rFonts w:ascii="Tahoma" w:hAnsi="Tahoma" w:cs="Tahoma"/>
        </w:rPr>
      </w:pPr>
      <w:r w:rsidRPr="009E42C5">
        <w:rPr>
          <w:rFonts w:ascii="Tahoma" w:hAnsi="Tahoma" w:cs="Tahoma"/>
          <w:iCs/>
        </w:rPr>
        <w:t>The mass (</w:t>
      </w:r>
      <w:r w:rsidRPr="009E42C5">
        <w:rPr>
          <w:rFonts w:ascii="Tahoma" w:hAnsi="Tahoma" w:cs="Tahoma"/>
          <w:i/>
          <w:iCs/>
        </w:rPr>
        <w:t>required values given in the data sheets</w:t>
      </w:r>
      <w:r w:rsidRPr="009E42C5">
        <w:rPr>
          <w:rFonts w:ascii="Tahoma" w:hAnsi="Tahoma" w:cs="Tahoma"/>
          <w:iCs/>
        </w:rPr>
        <w:t>)</w:t>
      </w:r>
    </w:p>
    <w:p w:rsidR="009E42C5" w:rsidRPr="009E42C5" w:rsidRDefault="009E42C5" w:rsidP="009E42C5">
      <w:pPr>
        <w:pStyle w:val="ListParagraph"/>
        <w:numPr>
          <w:ilvl w:val="0"/>
          <w:numId w:val="37"/>
        </w:numPr>
        <w:spacing w:after="160" w:line="259" w:lineRule="auto"/>
        <w:contextualSpacing/>
        <w:jc w:val="both"/>
        <w:rPr>
          <w:rFonts w:ascii="Tahoma" w:hAnsi="Tahoma" w:cs="Tahoma"/>
        </w:rPr>
      </w:pPr>
      <w:r w:rsidRPr="009E42C5">
        <w:rPr>
          <w:rFonts w:ascii="Tahoma" w:hAnsi="Tahoma" w:cs="Tahoma"/>
          <w:iCs/>
        </w:rPr>
        <w:t>The extension before fracture given that E = 3TPa</w:t>
      </w:r>
    </w:p>
    <w:p w:rsidR="009E42C5" w:rsidRPr="000B33FF" w:rsidRDefault="000B33FF" w:rsidP="000B33FF">
      <w:pPr>
        <w:ind w:left="6480" w:firstLine="720"/>
        <w:rPr>
          <w:rFonts w:ascii="Tahoma" w:eastAsiaTheme="minorEastAsia" w:hAnsi="Tahoma" w:cs="Tahoma"/>
          <w:b/>
        </w:rPr>
      </w:pPr>
      <w:r w:rsidRPr="000B33FF">
        <w:rPr>
          <w:rFonts w:ascii="Tahoma" w:hAnsi="Tahoma" w:cs="Tahoma"/>
          <w:iCs/>
        </w:rPr>
        <w:t>[20 marks]</w:t>
      </w:r>
    </w:p>
    <w:p w:rsidR="00787D0C" w:rsidRDefault="00787D0C" w:rsidP="00983D74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</w:p>
    <w:p w:rsidR="009E42C5" w:rsidRPr="009E42C5" w:rsidRDefault="009E42C5" w:rsidP="006D3B6B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  <w:vertAlign w:val="superscript"/>
        </w:rPr>
      </w:pPr>
    </w:p>
    <w:sectPr w:rsidR="009E42C5" w:rsidRPr="009E42C5" w:rsidSect="0010211D">
      <w:footerReference w:type="default" r:id="rId8"/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B76D8" w:rsidRDefault="000B76D8" w:rsidP="00AE0B00">
      <w:r>
        <w:separator/>
      </w:r>
    </w:p>
  </w:endnote>
  <w:endnote w:type="continuationSeparator" w:id="0">
    <w:p w:rsidR="000B76D8" w:rsidRDefault="000B76D8" w:rsidP="00AE0B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4872735"/>
      <w:docPartObj>
        <w:docPartGallery w:val="Page Numbers (Bottom of Page)"/>
        <w:docPartUnique/>
      </w:docPartObj>
    </w:sdtPr>
    <w:sdtEndPr/>
    <w:sdtContent>
      <w:p w:rsidR="00862C1E" w:rsidRDefault="006B2B94">
        <w:pPr>
          <w:pStyle w:val="Footer"/>
          <w:jc w:val="right"/>
        </w:pPr>
        <w:r>
          <w:fldChar w:fldCharType="begin"/>
        </w:r>
        <w:r w:rsidR="00241A46">
          <w:instrText xml:space="preserve"> PAGE   \* MERGEFORMAT </w:instrText>
        </w:r>
        <w:r>
          <w:fldChar w:fldCharType="separate"/>
        </w:r>
        <w:r w:rsidR="00684C41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862C1E" w:rsidRDefault="00862C1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B76D8" w:rsidRDefault="000B76D8" w:rsidP="00AE0B00">
      <w:r>
        <w:separator/>
      </w:r>
    </w:p>
  </w:footnote>
  <w:footnote w:type="continuationSeparator" w:id="0">
    <w:p w:rsidR="000B76D8" w:rsidRDefault="000B76D8" w:rsidP="00AE0B0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000001"/>
    <w:multiLevelType w:val="multilevel"/>
    <w:tmpl w:val="00000001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</w:abstractNum>
  <w:abstractNum w:abstractNumId="1" w15:restartNumberingAfterBreak="0">
    <w:nsid w:val="020A615A"/>
    <w:multiLevelType w:val="hybridMultilevel"/>
    <w:tmpl w:val="9AD0AAE4"/>
    <w:lvl w:ilvl="0" w:tplc="EAD8F20E">
      <w:start w:val="1"/>
      <w:numFmt w:val="lowerRoman"/>
      <w:lvlText w:val="%1)"/>
      <w:lvlJc w:val="left"/>
      <w:pPr>
        <w:ind w:left="1935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295" w:hanging="360"/>
      </w:pPr>
    </w:lvl>
    <w:lvl w:ilvl="2" w:tplc="0409001B" w:tentative="1">
      <w:start w:val="1"/>
      <w:numFmt w:val="lowerRoman"/>
      <w:lvlText w:val="%3."/>
      <w:lvlJc w:val="right"/>
      <w:pPr>
        <w:ind w:left="3015" w:hanging="180"/>
      </w:pPr>
    </w:lvl>
    <w:lvl w:ilvl="3" w:tplc="0409000F" w:tentative="1">
      <w:start w:val="1"/>
      <w:numFmt w:val="decimal"/>
      <w:lvlText w:val="%4."/>
      <w:lvlJc w:val="left"/>
      <w:pPr>
        <w:ind w:left="3735" w:hanging="360"/>
      </w:pPr>
    </w:lvl>
    <w:lvl w:ilvl="4" w:tplc="04090019" w:tentative="1">
      <w:start w:val="1"/>
      <w:numFmt w:val="lowerLetter"/>
      <w:lvlText w:val="%5."/>
      <w:lvlJc w:val="left"/>
      <w:pPr>
        <w:ind w:left="4455" w:hanging="360"/>
      </w:pPr>
    </w:lvl>
    <w:lvl w:ilvl="5" w:tplc="0409001B" w:tentative="1">
      <w:start w:val="1"/>
      <w:numFmt w:val="lowerRoman"/>
      <w:lvlText w:val="%6."/>
      <w:lvlJc w:val="right"/>
      <w:pPr>
        <w:ind w:left="5175" w:hanging="180"/>
      </w:pPr>
    </w:lvl>
    <w:lvl w:ilvl="6" w:tplc="0409000F" w:tentative="1">
      <w:start w:val="1"/>
      <w:numFmt w:val="decimal"/>
      <w:lvlText w:val="%7."/>
      <w:lvlJc w:val="left"/>
      <w:pPr>
        <w:ind w:left="5895" w:hanging="360"/>
      </w:pPr>
    </w:lvl>
    <w:lvl w:ilvl="7" w:tplc="04090019" w:tentative="1">
      <w:start w:val="1"/>
      <w:numFmt w:val="lowerLetter"/>
      <w:lvlText w:val="%8."/>
      <w:lvlJc w:val="left"/>
      <w:pPr>
        <w:ind w:left="6615" w:hanging="360"/>
      </w:pPr>
    </w:lvl>
    <w:lvl w:ilvl="8" w:tplc="0409001B" w:tentative="1">
      <w:start w:val="1"/>
      <w:numFmt w:val="lowerRoman"/>
      <w:lvlText w:val="%9."/>
      <w:lvlJc w:val="right"/>
      <w:pPr>
        <w:ind w:left="7335" w:hanging="180"/>
      </w:pPr>
    </w:lvl>
  </w:abstractNum>
  <w:abstractNum w:abstractNumId="2" w15:restartNumberingAfterBreak="0">
    <w:nsid w:val="02A65714"/>
    <w:multiLevelType w:val="hybridMultilevel"/>
    <w:tmpl w:val="7108C024"/>
    <w:lvl w:ilvl="0" w:tplc="2C48269C">
      <w:start w:val="1"/>
      <w:numFmt w:val="lowerRoman"/>
      <w:lvlText w:val="(%1)"/>
      <w:lvlJc w:val="left"/>
      <w:pPr>
        <w:tabs>
          <w:tab w:val="num" w:pos="1800"/>
        </w:tabs>
        <w:ind w:left="18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160"/>
        </w:tabs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880"/>
        </w:tabs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600"/>
        </w:tabs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320"/>
        </w:tabs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040"/>
        </w:tabs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760"/>
        </w:tabs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480"/>
        </w:tabs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200"/>
        </w:tabs>
        <w:ind w:left="7200" w:hanging="180"/>
      </w:pPr>
    </w:lvl>
  </w:abstractNum>
  <w:abstractNum w:abstractNumId="3" w15:restartNumberingAfterBreak="0">
    <w:nsid w:val="04E206AB"/>
    <w:multiLevelType w:val="hybridMultilevel"/>
    <w:tmpl w:val="B11E5C04"/>
    <w:lvl w:ilvl="0" w:tplc="FA5AD6F2">
      <w:start w:val="1"/>
      <w:numFmt w:val="lowerRoman"/>
      <w:lvlText w:val="(%1)"/>
      <w:lvlJc w:val="left"/>
      <w:pPr>
        <w:ind w:left="156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920" w:hanging="360"/>
      </w:pPr>
    </w:lvl>
    <w:lvl w:ilvl="2" w:tplc="0409001B" w:tentative="1">
      <w:start w:val="1"/>
      <w:numFmt w:val="lowerRoman"/>
      <w:lvlText w:val="%3."/>
      <w:lvlJc w:val="right"/>
      <w:pPr>
        <w:ind w:left="2640" w:hanging="180"/>
      </w:pPr>
    </w:lvl>
    <w:lvl w:ilvl="3" w:tplc="0409000F" w:tentative="1">
      <w:start w:val="1"/>
      <w:numFmt w:val="decimal"/>
      <w:lvlText w:val="%4."/>
      <w:lvlJc w:val="left"/>
      <w:pPr>
        <w:ind w:left="3360" w:hanging="360"/>
      </w:pPr>
    </w:lvl>
    <w:lvl w:ilvl="4" w:tplc="04090019" w:tentative="1">
      <w:start w:val="1"/>
      <w:numFmt w:val="lowerLetter"/>
      <w:lvlText w:val="%5."/>
      <w:lvlJc w:val="left"/>
      <w:pPr>
        <w:ind w:left="4080" w:hanging="360"/>
      </w:pPr>
    </w:lvl>
    <w:lvl w:ilvl="5" w:tplc="0409001B" w:tentative="1">
      <w:start w:val="1"/>
      <w:numFmt w:val="lowerRoman"/>
      <w:lvlText w:val="%6."/>
      <w:lvlJc w:val="right"/>
      <w:pPr>
        <w:ind w:left="4800" w:hanging="180"/>
      </w:pPr>
    </w:lvl>
    <w:lvl w:ilvl="6" w:tplc="0409000F" w:tentative="1">
      <w:start w:val="1"/>
      <w:numFmt w:val="decimal"/>
      <w:lvlText w:val="%7."/>
      <w:lvlJc w:val="left"/>
      <w:pPr>
        <w:ind w:left="5520" w:hanging="360"/>
      </w:pPr>
    </w:lvl>
    <w:lvl w:ilvl="7" w:tplc="04090019" w:tentative="1">
      <w:start w:val="1"/>
      <w:numFmt w:val="lowerLetter"/>
      <w:lvlText w:val="%8."/>
      <w:lvlJc w:val="left"/>
      <w:pPr>
        <w:ind w:left="6240" w:hanging="360"/>
      </w:pPr>
    </w:lvl>
    <w:lvl w:ilvl="8" w:tplc="0409001B" w:tentative="1">
      <w:start w:val="1"/>
      <w:numFmt w:val="lowerRoman"/>
      <w:lvlText w:val="%9."/>
      <w:lvlJc w:val="right"/>
      <w:pPr>
        <w:ind w:left="6960" w:hanging="180"/>
      </w:pPr>
    </w:lvl>
  </w:abstractNum>
  <w:abstractNum w:abstractNumId="4" w15:restartNumberingAfterBreak="0">
    <w:nsid w:val="075464CC"/>
    <w:multiLevelType w:val="hybridMultilevel"/>
    <w:tmpl w:val="90BE4EF6"/>
    <w:lvl w:ilvl="0" w:tplc="4B822400">
      <w:start w:val="1"/>
      <w:numFmt w:val="lowerRoman"/>
      <w:lvlText w:val="(%1)"/>
      <w:lvlJc w:val="left"/>
      <w:pPr>
        <w:ind w:left="16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80" w:hanging="360"/>
      </w:pPr>
    </w:lvl>
    <w:lvl w:ilvl="2" w:tplc="0809001B" w:tentative="1">
      <w:start w:val="1"/>
      <w:numFmt w:val="lowerRoman"/>
      <w:lvlText w:val="%3."/>
      <w:lvlJc w:val="right"/>
      <w:pPr>
        <w:ind w:left="2700" w:hanging="180"/>
      </w:pPr>
    </w:lvl>
    <w:lvl w:ilvl="3" w:tplc="0809000F" w:tentative="1">
      <w:start w:val="1"/>
      <w:numFmt w:val="decimal"/>
      <w:lvlText w:val="%4."/>
      <w:lvlJc w:val="left"/>
      <w:pPr>
        <w:ind w:left="3420" w:hanging="360"/>
      </w:pPr>
    </w:lvl>
    <w:lvl w:ilvl="4" w:tplc="08090019" w:tentative="1">
      <w:start w:val="1"/>
      <w:numFmt w:val="lowerLetter"/>
      <w:lvlText w:val="%5."/>
      <w:lvlJc w:val="left"/>
      <w:pPr>
        <w:ind w:left="4140" w:hanging="360"/>
      </w:pPr>
    </w:lvl>
    <w:lvl w:ilvl="5" w:tplc="0809001B" w:tentative="1">
      <w:start w:val="1"/>
      <w:numFmt w:val="lowerRoman"/>
      <w:lvlText w:val="%6."/>
      <w:lvlJc w:val="right"/>
      <w:pPr>
        <w:ind w:left="4860" w:hanging="180"/>
      </w:pPr>
    </w:lvl>
    <w:lvl w:ilvl="6" w:tplc="0809000F" w:tentative="1">
      <w:start w:val="1"/>
      <w:numFmt w:val="decimal"/>
      <w:lvlText w:val="%7."/>
      <w:lvlJc w:val="left"/>
      <w:pPr>
        <w:ind w:left="5580" w:hanging="360"/>
      </w:pPr>
    </w:lvl>
    <w:lvl w:ilvl="7" w:tplc="08090019" w:tentative="1">
      <w:start w:val="1"/>
      <w:numFmt w:val="lowerLetter"/>
      <w:lvlText w:val="%8."/>
      <w:lvlJc w:val="left"/>
      <w:pPr>
        <w:ind w:left="6300" w:hanging="360"/>
      </w:pPr>
    </w:lvl>
    <w:lvl w:ilvl="8" w:tplc="0809001B" w:tentative="1">
      <w:start w:val="1"/>
      <w:numFmt w:val="lowerRoman"/>
      <w:lvlText w:val="%9."/>
      <w:lvlJc w:val="right"/>
      <w:pPr>
        <w:ind w:left="7020" w:hanging="180"/>
      </w:pPr>
    </w:lvl>
  </w:abstractNum>
  <w:abstractNum w:abstractNumId="5" w15:restartNumberingAfterBreak="0">
    <w:nsid w:val="0CE90504"/>
    <w:multiLevelType w:val="hybridMultilevel"/>
    <w:tmpl w:val="67B621F0"/>
    <w:lvl w:ilvl="0" w:tplc="92D449E0">
      <w:start w:val="1"/>
      <w:numFmt w:val="lowerRoman"/>
      <w:lvlText w:val="%1)"/>
      <w:lvlJc w:val="left"/>
      <w:pPr>
        <w:ind w:left="156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920" w:hanging="360"/>
      </w:pPr>
    </w:lvl>
    <w:lvl w:ilvl="2" w:tplc="0409001B" w:tentative="1">
      <w:start w:val="1"/>
      <w:numFmt w:val="lowerRoman"/>
      <w:lvlText w:val="%3."/>
      <w:lvlJc w:val="right"/>
      <w:pPr>
        <w:ind w:left="2640" w:hanging="180"/>
      </w:pPr>
    </w:lvl>
    <w:lvl w:ilvl="3" w:tplc="0409000F" w:tentative="1">
      <w:start w:val="1"/>
      <w:numFmt w:val="decimal"/>
      <w:lvlText w:val="%4."/>
      <w:lvlJc w:val="left"/>
      <w:pPr>
        <w:ind w:left="3360" w:hanging="360"/>
      </w:pPr>
    </w:lvl>
    <w:lvl w:ilvl="4" w:tplc="04090019" w:tentative="1">
      <w:start w:val="1"/>
      <w:numFmt w:val="lowerLetter"/>
      <w:lvlText w:val="%5."/>
      <w:lvlJc w:val="left"/>
      <w:pPr>
        <w:ind w:left="4080" w:hanging="360"/>
      </w:pPr>
    </w:lvl>
    <w:lvl w:ilvl="5" w:tplc="0409001B" w:tentative="1">
      <w:start w:val="1"/>
      <w:numFmt w:val="lowerRoman"/>
      <w:lvlText w:val="%6."/>
      <w:lvlJc w:val="right"/>
      <w:pPr>
        <w:ind w:left="4800" w:hanging="180"/>
      </w:pPr>
    </w:lvl>
    <w:lvl w:ilvl="6" w:tplc="0409000F" w:tentative="1">
      <w:start w:val="1"/>
      <w:numFmt w:val="decimal"/>
      <w:lvlText w:val="%7."/>
      <w:lvlJc w:val="left"/>
      <w:pPr>
        <w:ind w:left="5520" w:hanging="360"/>
      </w:pPr>
    </w:lvl>
    <w:lvl w:ilvl="7" w:tplc="04090019" w:tentative="1">
      <w:start w:val="1"/>
      <w:numFmt w:val="lowerLetter"/>
      <w:lvlText w:val="%8."/>
      <w:lvlJc w:val="left"/>
      <w:pPr>
        <w:ind w:left="6240" w:hanging="360"/>
      </w:pPr>
    </w:lvl>
    <w:lvl w:ilvl="8" w:tplc="0409001B" w:tentative="1">
      <w:start w:val="1"/>
      <w:numFmt w:val="lowerRoman"/>
      <w:lvlText w:val="%9."/>
      <w:lvlJc w:val="right"/>
      <w:pPr>
        <w:ind w:left="6960" w:hanging="180"/>
      </w:pPr>
    </w:lvl>
  </w:abstractNum>
  <w:abstractNum w:abstractNumId="6" w15:restartNumberingAfterBreak="0">
    <w:nsid w:val="17374A59"/>
    <w:multiLevelType w:val="hybridMultilevel"/>
    <w:tmpl w:val="DBAE634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18215537"/>
    <w:multiLevelType w:val="hybridMultilevel"/>
    <w:tmpl w:val="4FDAF5C6"/>
    <w:lvl w:ilvl="0" w:tplc="7A6C1C26">
      <w:start w:val="1"/>
      <w:numFmt w:val="lowerRoman"/>
      <w:lvlText w:val="(%1)"/>
      <w:lvlJc w:val="left"/>
      <w:pPr>
        <w:ind w:left="885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45" w:hanging="360"/>
      </w:pPr>
    </w:lvl>
    <w:lvl w:ilvl="2" w:tplc="0809001B" w:tentative="1">
      <w:start w:val="1"/>
      <w:numFmt w:val="lowerRoman"/>
      <w:lvlText w:val="%3."/>
      <w:lvlJc w:val="right"/>
      <w:pPr>
        <w:ind w:left="1965" w:hanging="180"/>
      </w:pPr>
    </w:lvl>
    <w:lvl w:ilvl="3" w:tplc="0809000F" w:tentative="1">
      <w:start w:val="1"/>
      <w:numFmt w:val="decimal"/>
      <w:lvlText w:val="%4."/>
      <w:lvlJc w:val="left"/>
      <w:pPr>
        <w:ind w:left="2685" w:hanging="360"/>
      </w:pPr>
    </w:lvl>
    <w:lvl w:ilvl="4" w:tplc="08090019" w:tentative="1">
      <w:start w:val="1"/>
      <w:numFmt w:val="lowerLetter"/>
      <w:lvlText w:val="%5."/>
      <w:lvlJc w:val="left"/>
      <w:pPr>
        <w:ind w:left="3405" w:hanging="360"/>
      </w:pPr>
    </w:lvl>
    <w:lvl w:ilvl="5" w:tplc="0809001B" w:tentative="1">
      <w:start w:val="1"/>
      <w:numFmt w:val="lowerRoman"/>
      <w:lvlText w:val="%6."/>
      <w:lvlJc w:val="right"/>
      <w:pPr>
        <w:ind w:left="4125" w:hanging="180"/>
      </w:pPr>
    </w:lvl>
    <w:lvl w:ilvl="6" w:tplc="0809000F" w:tentative="1">
      <w:start w:val="1"/>
      <w:numFmt w:val="decimal"/>
      <w:lvlText w:val="%7."/>
      <w:lvlJc w:val="left"/>
      <w:pPr>
        <w:ind w:left="4845" w:hanging="360"/>
      </w:pPr>
    </w:lvl>
    <w:lvl w:ilvl="7" w:tplc="08090019" w:tentative="1">
      <w:start w:val="1"/>
      <w:numFmt w:val="lowerLetter"/>
      <w:lvlText w:val="%8."/>
      <w:lvlJc w:val="left"/>
      <w:pPr>
        <w:ind w:left="5565" w:hanging="360"/>
      </w:pPr>
    </w:lvl>
    <w:lvl w:ilvl="8" w:tplc="0809001B" w:tentative="1">
      <w:start w:val="1"/>
      <w:numFmt w:val="lowerRoman"/>
      <w:lvlText w:val="%9."/>
      <w:lvlJc w:val="right"/>
      <w:pPr>
        <w:ind w:left="6285" w:hanging="180"/>
      </w:pPr>
    </w:lvl>
  </w:abstractNum>
  <w:abstractNum w:abstractNumId="8" w15:restartNumberingAfterBreak="0">
    <w:nsid w:val="23221672"/>
    <w:multiLevelType w:val="hybridMultilevel"/>
    <w:tmpl w:val="E55A5ED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25FD1F66"/>
    <w:multiLevelType w:val="hybridMultilevel"/>
    <w:tmpl w:val="8B2A4612"/>
    <w:lvl w:ilvl="0" w:tplc="FF480D4C">
      <w:start w:val="1"/>
      <w:numFmt w:val="lowerRoman"/>
      <w:lvlText w:val="(%1)"/>
      <w:lvlJc w:val="left"/>
      <w:pPr>
        <w:ind w:left="12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</w:lvl>
    <w:lvl w:ilvl="3" w:tplc="0809000F" w:tentative="1">
      <w:start w:val="1"/>
      <w:numFmt w:val="decimal"/>
      <w:lvlText w:val="%4."/>
      <w:lvlJc w:val="left"/>
      <w:pPr>
        <w:ind w:left="3060" w:hanging="360"/>
      </w:p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</w:lvl>
    <w:lvl w:ilvl="6" w:tplc="0809000F" w:tentative="1">
      <w:start w:val="1"/>
      <w:numFmt w:val="decimal"/>
      <w:lvlText w:val="%7."/>
      <w:lvlJc w:val="left"/>
      <w:pPr>
        <w:ind w:left="5220" w:hanging="360"/>
      </w:p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</w:lvl>
  </w:abstractNum>
  <w:abstractNum w:abstractNumId="10" w15:restartNumberingAfterBreak="0">
    <w:nsid w:val="2DC92767"/>
    <w:multiLevelType w:val="hybridMultilevel"/>
    <w:tmpl w:val="0B74B584"/>
    <w:lvl w:ilvl="0" w:tplc="D75A4B1E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32F351A4"/>
    <w:multiLevelType w:val="hybridMultilevel"/>
    <w:tmpl w:val="C96258E8"/>
    <w:lvl w:ilvl="0" w:tplc="EA9CE294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35C5086E"/>
    <w:multiLevelType w:val="multilevel"/>
    <w:tmpl w:val="41B88A6C"/>
    <w:lvl w:ilvl="0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37B13673"/>
    <w:multiLevelType w:val="hybridMultilevel"/>
    <w:tmpl w:val="0BA074BE"/>
    <w:lvl w:ilvl="0" w:tplc="FD2E9C06">
      <w:start w:val="1"/>
      <w:numFmt w:val="decimal"/>
      <w:lvlText w:val="%1"/>
      <w:lvlJc w:val="left"/>
      <w:pPr>
        <w:ind w:left="1440" w:hanging="108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7D517AD"/>
    <w:multiLevelType w:val="hybridMultilevel"/>
    <w:tmpl w:val="073E4E26"/>
    <w:lvl w:ilvl="0" w:tplc="A5A09228">
      <w:start w:val="1"/>
      <w:numFmt w:val="lowerRoman"/>
      <w:lvlText w:val="(%1)"/>
      <w:lvlJc w:val="left"/>
      <w:pPr>
        <w:tabs>
          <w:tab w:val="num" w:pos="2100"/>
        </w:tabs>
        <w:ind w:left="210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2460"/>
        </w:tabs>
        <w:ind w:left="24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180"/>
        </w:tabs>
        <w:ind w:left="318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900"/>
        </w:tabs>
        <w:ind w:left="390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4620"/>
        </w:tabs>
        <w:ind w:left="462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5340"/>
        </w:tabs>
        <w:ind w:left="534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6060"/>
        </w:tabs>
        <w:ind w:left="606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780"/>
        </w:tabs>
        <w:ind w:left="678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7500"/>
        </w:tabs>
        <w:ind w:left="7500" w:hanging="180"/>
      </w:pPr>
    </w:lvl>
  </w:abstractNum>
  <w:abstractNum w:abstractNumId="15" w15:restartNumberingAfterBreak="0">
    <w:nsid w:val="39552D45"/>
    <w:multiLevelType w:val="hybridMultilevel"/>
    <w:tmpl w:val="BB1CA55E"/>
    <w:lvl w:ilvl="0" w:tplc="FF480D4C">
      <w:start w:val="1"/>
      <w:numFmt w:val="lowerRoman"/>
      <w:lvlText w:val="(%1)"/>
      <w:lvlJc w:val="left"/>
      <w:pPr>
        <w:ind w:left="12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DE41C85"/>
    <w:multiLevelType w:val="hybridMultilevel"/>
    <w:tmpl w:val="9FC6FC82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7" w15:restartNumberingAfterBreak="0">
    <w:nsid w:val="3E6149DA"/>
    <w:multiLevelType w:val="hybridMultilevel"/>
    <w:tmpl w:val="B852CECE"/>
    <w:lvl w:ilvl="0" w:tplc="15EEAB14">
      <w:start w:val="1"/>
      <w:numFmt w:val="lowerRoman"/>
      <w:lvlText w:val="%1)"/>
      <w:lvlJc w:val="left"/>
      <w:pPr>
        <w:ind w:left="180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40F10F7E"/>
    <w:multiLevelType w:val="hybridMultilevel"/>
    <w:tmpl w:val="7108C024"/>
    <w:lvl w:ilvl="0" w:tplc="2C48269C">
      <w:start w:val="1"/>
      <w:numFmt w:val="lowerRoman"/>
      <w:lvlText w:val="(%1)"/>
      <w:lvlJc w:val="left"/>
      <w:pPr>
        <w:tabs>
          <w:tab w:val="num" w:pos="1800"/>
        </w:tabs>
        <w:ind w:left="18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160"/>
        </w:tabs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880"/>
        </w:tabs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600"/>
        </w:tabs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320"/>
        </w:tabs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040"/>
        </w:tabs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760"/>
        </w:tabs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480"/>
        </w:tabs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200"/>
        </w:tabs>
        <w:ind w:left="7200" w:hanging="180"/>
      </w:pPr>
    </w:lvl>
  </w:abstractNum>
  <w:abstractNum w:abstractNumId="19" w15:restartNumberingAfterBreak="0">
    <w:nsid w:val="46131816"/>
    <w:multiLevelType w:val="hybridMultilevel"/>
    <w:tmpl w:val="2FAE847C"/>
    <w:lvl w:ilvl="0" w:tplc="64488E0E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F1F15AC"/>
    <w:multiLevelType w:val="hybridMultilevel"/>
    <w:tmpl w:val="EECE1D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10C7FF2"/>
    <w:multiLevelType w:val="hybridMultilevel"/>
    <w:tmpl w:val="A8BE0246"/>
    <w:lvl w:ilvl="0" w:tplc="04090019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F">
      <w:start w:val="1"/>
      <w:numFmt w:val="decimal"/>
      <w:lvlText w:val="%2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2" w:tplc="0409000F">
      <w:start w:val="1"/>
      <w:numFmt w:val="decimal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11A67B24">
      <w:start w:val="1"/>
      <w:numFmt w:val="lowerLetter"/>
      <w:lvlText w:val="%5)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33E44FE"/>
    <w:multiLevelType w:val="hybridMultilevel"/>
    <w:tmpl w:val="BB74D11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3" w15:restartNumberingAfterBreak="0">
    <w:nsid w:val="534D0B52"/>
    <w:multiLevelType w:val="hybridMultilevel"/>
    <w:tmpl w:val="D87C8C8A"/>
    <w:lvl w:ilvl="0" w:tplc="F788E1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770F2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59E61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3AE55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560D9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6A42F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9DE95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8BE17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0ACC5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55B71EFD"/>
    <w:multiLevelType w:val="hybridMultilevel"/>
    <w:tmpl w:val="8AA2DD96"/>
    <w:lvl w:ilvl="0" w:tplc="04090019">
      <w:start w:val="1"/>
      <w:numFmt w:val="lowerLetter"/>
      <w:lvlText w:val="%1."/>
      <w:lvlJc w:val="left"/>
      <w:pPr>
        <w:tabs>
          <w:tab w:val="num" w:pos="1069"/>
        </w:tabs>
        <w:ind w:left="1069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789"/>
        </w:tabs>
        <w:ind w:left="1789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09"/>
        </w:tabs>
        <w:ind w:left="2509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29"/>
        </w:tabs>
        <w:ind w:left="3229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49"/>
        </w:tabs>
        <w:ind w:left="3949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69"/>
        </w:tabs>
        <w:ind w:left="4669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389"/>
        </w:tabs>
        <w:ind w:left="5389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09"/>
        </w:tabs>
        <w:ind w:left="6109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29"/>
        </w:tabs>
        <w:ind w:left="6829" w:hanging="180"/>
      </w:pPr>
    </w:lvl>
  </w:abstractNum>
  <w:abstractNum w:abstractNumId="25" w15:restartNumberingAfterBreak="0">
    <w:nsid w:val="56832E85"/>
    <w:multiLevelType w:val="hybridMultilevel"/>
    <w:tmpl w:val="E48ECCC6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>
      <w:start w:val="1"/>
      <w:numFmt w:val="lowerRoman"/>
      <w:lvlText w:val="%3."/>
      <w:lvlJc w:val="right"/>
      <w:pPr>
        <w:ind w:left="1800" w:hanging="180"/>
      </w:pPr>
    </w:lvl>
    <w:lvl w:ilvl="3" w:tplc="0409000F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5A4E21D9"/>
    <w:multiLevelType w:val="hybridMultilevel"/>
    <w:tmpl w:val="FDC64CA2"/>
    <w:lvl w:ilvl="0" w:tplc="FCDC177A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 w15:restartNumberingAfterBreak="0">
    <w:nsid w:val="60321DBF"/>
    <w:multiLevelType w:val="hybridMultilevel"/>
    <w:tmpl w:val="E3641E4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615002E9"/>
    <w:multiLevelType w:val="hybridMultilevel"/>
    <w:tmpl w:val="BA84E6C2"/>
    <w:lvl w:ilvl="0" w:tplc="68224CDA">
      <w:start w:val="1"/>
      <w:numFmt w:val="lowerRoman"/>
      <w:lvlText w:val="(%1)"/>
      <w:lvlJc w:val="left"/>
      <w:pPr>
        <w:ind w:left="12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ind w:left="6600" w:hanging="180"/>
      </w:pPr>
    </w:lvl>
  </w:abstractNum>
  <w:abstractNum w:abstractNumId="29" w15:restartNumberingAfterBreak="0">
    <w:nsid w:val="64832ECF"/>
    <w:multiLevelType w:val="multilevel"/>
    <w:tmpl w:val="DACC7D5A"/>
    <w:lvl w:ilvl="0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6FC933A9"/>
    <w:multiLevelType w:val="hybridMultilevel"/>
    <w:tmpl w:val="F8ECFEE8"/>
    <w:lvl w:ilvl="0" w:tplc="E37A5562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1" w15:restartNumberingAfterBreak="0">
    <w:nsid w:val="716866F4"/>
    <w:multiLevelType w:val="hybridMultilevel"/>
    <w:tmpl w:val="F67EF176"/>
    <w:lvl w:ilvl="0" w:tplc="04090019">
      <w:start w:val="1"/>
      <w:numFmt w:val="lowerLetter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2" w15:restartNumberingAfterBreak="0">
    <w:nsid w:val="7BA70058"/>
    <w:multiLevelType w:val="hybridMultilevel"/>
    <w:tmpl w:val="523C391A"/>
    <w:lvl w:ilvl="0" w:tplc="F8BE1328">
      <w:start w:val="1"/>
      <w:numFmt w:val="decimal"/>
      <w:lvlText w:val="%1."/>
      <w:lvlJc w:val="left"/>
      <w:pPr>
        <w:ind w:left="1004" w:hanging="720"/>
      </w:pPr>
      <w:rPr>
        <w:rFonts w:ascii="Calibri" w:eastAsia="Times New Roman" w:hAnsi="Calibri" w:cs="Times New Roman"/>
      </w:rPr>
    </w:lvl>
    <w:lvl w:ilvl="1" w:tplc="08090019">
      <w:start w:val="1"/>
      <w:numFmt w:val="lowerLetter"/>
      <w:lvlText w:val="%2."/>
      <w:lvlJc w:val="left"/>
      <w:pPr>
        <w:ind w:left="1364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2084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ind w:left="2804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ind w:left="3524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ind w:left="4244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ind w:left="4964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ind w:left="5684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ind w:left="6404" w:hanging="180"/>
      </w:pPr>
      <w:rPr>
        <w:rFonts w:cs="Times New Roman"/>
      </w:rPr>
    </w:lvl>
  </w:abstractNum>
  <w:abstractNum w:abstractNumId="33" w15:restartNumberingAfterBreak="0">
    <w:nsid w:val="7CAA530B"/>
    <w:multiLevelType w:val="hybridMultilevel"/>
    <w:tmpl w:val="45F2D59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D2266DF"/>
    <w:multiLevelType w:val="hybridMultilevel"/>
    <w:tmpl w:val="074C5B3A"/>
    <w:lvl w:ilvl="0" w:tplc="B86C94F4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2"/>
  </w:num>
  <w:num w:numId="2">
    <w:abstractNumId w:val="25"/>
  </w:num>
  <w:num w:numId="3">
    <w:abstractNumId w:val="6"/>
  </w:num>
  <w:num w:numId="4">
    <w:abstractNumId w:val="31"/>
  </w:num>
  <w:num w:numId="5">
    <w:abstractNumId w:val="24"/>
  </w:num>
  <w:num w:numId="6">
    <w:abstractNumId w:val="16"/>
  </w:num>
  <w:num w:numId="7">
    <w:abstractNumId w:val="21"/>
  </w:num>
  <w:num w:numId="8">
    <w:abstractNumId w:val="8"/>
  </w:num>
  <w:num w:numId="9">
    <w:abstractNumId w:val="3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>
    <w:abstractNumId w:val="14"/>
  </w:num>
  <w:num w:numId="11">
    <w:abstractNumId w:val="2"/>
  </w:num>
  <w:num w:numId="12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4">
    <w:abstractNumId w:val="10"/>
  </w:num>
  <w:num w:numId="15">
    <w:abstractNumId w:val="13"/>
  </w:num>
  <w:num w:numId="16">
    <w:abstractNumId w:val="0"/>
  </w:num>
  <w:num w:numId="17">
    <w:abstractNumId w:val="18"/>
  </w:num>
  <w:num w:numId="18">
    <w:abstractNumId w:val="1"/>
  </w:num>
  <w:num w:numId="19">
    <w:abstractNumId w:val="17"/>
  </w:num>
  <w:num w:numId="20">
    <w:abstractNumId w:val="5"/>
  </w:num>
  <w:num w:numId="21">
    <w:abstractNumId w:val="3"/>
  </w:num>
  <w:num w:numId="22">
    <w:abstractNumId w:val="23"/>
  </w:num>
  <w:num w:numId="23">
    <w:abstractNumId w:val="11"/>
  </w:num>
  <w:num w:numId="24">
    <w:abstractNumId w:val="30"/>
  </w:num>
  <w:num w:numId="25">
    <w:abstractNumId w:val="26"/>
  </w:num>
  <w:num w:numId="26">
    <w:abstractNumId w:val="9"/>
  </w:num>
  <w:num w:numId="27">
    <w:abstractNumId w:val="15"/>
  </w:num>
  <w:num w:numId="28">
    <w:abstractNumId w:val="27"/>
  </w:num>
  <w:num w:numId="29">
    <w:abstractNumId w:val="28"/>
  </w:num>
  <w:num w:numId="30">
    <w:abstractNumId w:val="4"/>
  </w:num>
  <w:num w:numId="31">
    <w:abstractNumId w:val="29"/>
  </w:num>
  <w:num w:numId="32">
    <w:abstractNumId w:val="12"/>
  </w:num>
  <w:num w:numId="33">
    <w:abstractNumId w:val="7"/>
  </w:num>
  <w:num w:numId="34">
    <w:abstractNumId w:val="19"/>
  </w:num>
  <w:num w:numId="35">
    <w:abstractNumId w:val="34"/>
  </w:num>
  <w:num w:numId="36">
    <w:abstractNumId w:val="20"/>
  </w:num>
  <w:num w:numId="37">
    <w:abstractNumId w:val="3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5FCF"/>
    <w:rsid w:val="00003AB8"/>
    <w:rsid w:val="00012D5A"/>
    <w:rsid w:val="00020617"/>
    <w:rsid w:val="00030EA0"/>
    <w:rsid w:val="00036203"/>
    <w:rsid w:val="0005253C"/>
    <w:rsid w:val="00056857"/>
    <w:rsid w:val="00066DBD"/>
    <w:rsid w:val="0007347C"/>
    <w:rsid w:val="00085D25"/>
    <w:rsid w:val="000A02CF"/>
    <w:rsid w:val="000B1AC3"/>
    <w:rsid w:val="000B33FF"/>
    <w:rsid w:val="000B4764"/>
    <w:rsid w:val="000B7515"/>
    <w:rsid w:val="000B76D8"/>
    <w:rsid w:val="000C5ECA"/>
    <w:rsid w:val="000D13F7"/>
    <w:rsid w:val="000D2590"/>
    <w:rsid w:val="000D4D87"/>
    <w:rsid w:val="000D63B6"/>
    <w:rsid w:val="000E529B"/>
    <w:rsid w:val="000E6D94"/>
    <w:rsid w:val="000F3542"/>
    <w:rsid w:val="001001BE"/>
    <w:rsid w:val="0010211D"/>
    <w:rsid w:val="00105916"/>
    <w:rsid w:val="00136ED6"/>
    <w:rsid w:val="001546DD"/>
    <w:rsid w:val="00161B60"/>
    <w:rsid w:val="00163414"/>
    <w:rsid w:val="0017068D"/>
    <w:rsid w:val="00176680"/>
    <w:rsid w:val="00192F13"/>
    <w:rsid w:val="001930C7"/>
    <w:rsid w:val="0019578D"/>
    <w:rsid w:val="001A4513"/>
    <w:rsid w:val="001A5C29"/>
    <w:rsid w:val="001B0453"/>
    <w:rsid w:val="001C15DC"/>
    <w:rsid w:val="001F2394"/>
    <w:rsid w:val="001F3B20"/>
    <w:rsid w:val="0020063F"/>
    <w:rsid w:val="00216DB9"/>
    <w:rsid w:val="00241A46"/>
    <w:rsid w:val="002425C6"/>
    <w:rsid w:val="002437BC"/>
    <w:rsid w:val="0026081F"/>
    <w:rsid w:val="002675F3"/>
    <w:rsid w:val="00275831"/>
    <w:rsid w:val="002A35D9"/>
    <w:rsid w:val="002B1CAD"/>
    <w:rsid w:val="002B5D11"/>
    <w:rsid w:val="002B6042"/>
    <w:rsid w:val="002B767A"/>
    <w:rsid w:val="002C1E7F"/>
    <w:rsid w:val="002C270F"/>
    <w:rsid w:val="002C35A0"/>
    <w:rsid w:val="002D46A6"/>
    <w:rsid w:val="002E03F4"/>
    <w:rsid w:val="002E252F"/>
    <w:rsid w:val="002E5F34"/>
    <w:rsid w:val="002F7740"/>
    <w:rsid w:val="00307894"/>
    <w:rsid w:val="003079B6"/>
    <w:rsid w:val="00314185"/>
    <w:rsid w:val="003167A4"/>
    <w:rsid w:val="0032177B"/>
    <w:rsid w:val="0032446F"/>
    <w:rsid w:val="003327D1"/>
    <w:rsid w:val="003426EF"/>
    <w:rsid w:val="003459CA"/>
    <w:rsid w:val="00362E5B"/>
    <w:rsid w:val="00363310"/>
    <w:rsid w:val="003662B6"/>
    <w:rsid w:val="00372571"/>
    <w:rsid w:val="00377412"/>
    <w:rsid w:val="003819EE"/>
    <w:rsid w:val="00391BBE"/>
    <w:rsid w:val="003A7C0E"/>
    <w:rsid w:val="003B2662"/>
    <w:rsid w:val="003B5CD6"/>
    <w:rsid w:val="003C7894"/>
    <w:rsid w:val="003D66D9"/>
    <w:rsid w:val="004148CF"/>
    <w:rsid w:val="00425D2F"/>
    <w:rsid w:val="00432CE2"/>
    <w:rsid w:val="004344B0"/>
    <w:rsid w:val="004349C4"/>
    <w:rsid w:val="00446FEC"/>
    <w:rsid w:val="00447EA6"/>
    <w:rsid w:val="004642FD"/>
    <w:rsid w:val="00465986"/>
    <w:rsid w:val="00475EDA"/>
    <w:rsid w:val="00484B47"/>
    <w:rsid w:val="00484E56"/>
    <w:rsid w:val="004944FD"/>
    <w:rsid w:val="004A0D23"/>
    <w:rsid w:val="004A1C71"/>
    <w:rsid w:val="004D1964"/>
    <w:rsid w:val="004D26A8"/>
    <w:rsid w:val="004E0B56"/>
    <w:rsid w:val="004E74BA"/>
    <w:rsid w:val="004E7EA9"/>
    <w:rsid w:val="004F3B4E"/>
    <w:rsid w:val="00510C34"/>
    <w:rsid w:val="00526E48"/>
    <w:rsid w:val="00535FCF"/>
    <w:rsid w:val="005372B9"/>
    <w:rsid w:val="00545F52"/>
    <w:rsid w:val="00553EC4"/>
    <w:rsid w:val="005836ED"/>
    <w:rsid w:val="0058765A"/>
    <w:rsid w:val="005922D3"/>
    <w:rsid w:val="0059635D"/>
    <w:rsid w:val="005C5D8F"/>
    <w:rsid w:val="005E3D97"/>
    <w:rsid w:val="005E7022"/>
    <w:rsid w:val="005F77AC"/>
    <w:rsid w:val="006020C4"/>
    <w:rsid w:val="006173E2"/>
    <w:rsid w:val="00624B61"/>
    <w:rsid w:val="00632D0D"/>
    <w:rsid w:val="00635910"/>
    <w:rsid w:val="006529B5"/>
    <w:rsid w:val="00652BE3"/>
    <w:rsid w:val="00661507"/>
    <w:rsid w:val="00670171"/>
    <w:rsid w:val="00684C41"/>
    <w:rsid w:val="006B2B94"/>
    <w:rsid w:val="006C7AA3"/>
    <w:rsid w:val="006D3B6B"/>
    <w:rsid w:val="006E6A40"/>
    <w:rsid w:val="006F3775"/>
    <w:rsid w:val="0070528C"/>
    <w:rsid w:val="00752578"/>
    <w:rsid w:val="007725D4"/>
    <w:rsid w:val="00777C1E"/>
    <w:rsid w:val="00783233"/>
    <w:rsid w:val="00787D0C"/>
    <w:rsid w:val="00796ECF"/>
    <w:rsid w:val="00797D7D"/>
    <w:rsid w:val="007B3D02"/>
    <w:rsid w:val="007C27E1"/>
    <w:rsid w:val="007D3749"/>
    <w:rsid w:val="007D7CF8"/>
    <w:rsid w:val="007F08D3"/>
    <w:rsid w:val="007F2E21"/>
    <w:rsid w:val="007F3477"/>
    <w:rsid w:val="00802050"/>
    <w:rsid w:val="00805031"/>
    <w:rsid w:val="00806B4F"/>
    <w:rsid w:val="00806B7D"/>
    <w:rsid w:val="008236B6"/>
    <w:rsid w:val="00826280"/>
    <w:rsid w:val="00826391"/>
    <w:rsid w:val="008314FB"/>
    <w:rsid w:val="00837585"/>
    <w:rsid w:val="00840FDB"/>
    <w:rsid w:val="00845DA7"/>
    <w:rsid w:val="00850F61"/>
    <w:rsid w:val="00854C55"/>
    <w:rsid w:val="008578F6"/>
    <w:rsid w:val="00862C1E"/>
    <w:rsid w:val="00874FCF"/>
    <w:rsid w:val="00890583"/>
    <w:rsid w:val="008A497D"/>
    <w:rsid w:val="008A56BE"/>
    <w:rsid w:val="008B7ED3"/>
    <w:rsid w:val="008C2BA2"/>
    <w:rsid w:val="008C5149"/>
    <w:rsid w:val="008D0240"/>
    <w:rsid w:val="008E3F1D"/>
    <w:rsid w:val="008E4670"/>
    <w:rsid w:val="008F02F7"/>
    <w:rsid w:val="008F390F"/>
    <w:rsid w:val="008F646A"/>
    <w:rsid w:val="00903C9A"/>
    <w:rsid w:val="00910CEC"/>
    <w:rsid w:val="00911049"/>
    <w:rsid w:val="0091460E"/>
    <w:rsid w:val="00922A9B"/>
    <w:rsid w:val="00935438"/>
    <w:rsid w:val="00942B6A"/>
    <w:rsid w:val="00943E6A"/>
    <w:rsid w:val="00944029"/>
    <w:rsid w:val="009639FC"/>
    <w:rsid w:val="0097565D"/>
    <w:rsid w:val="00983D74"/>
    <w:rsid w:val="00985DDB"/>
    <w:rsid w:val="00991652"/>
    <w:rsid w:val="00993C54"/>
    <w:rsid w:val="009A492E"/>
    <w:rsid w:val="009C1CF7"/>
    <w:rsid w:val="009C3C90"/>
    <w:rsid w:val="009D0D34"/>
    <w:rsid w:val="009D2530"/>
    <w:rsid w:val="009E41B7"/>
    <w:rsid w:val="009E42C5"/>
    <w:rsid w:val="009F7683"/>
    <w:rsid w:val="00A02ADE"/>
    <w:rsid w:val="00A02B44"/>
    <w:rsid w:val="00A07504"/>
    <w:rsid w:val="00A12C34"/>
    <w:rsid w:val="00A43D68"/>
    <w:rsid w:val="00A500C3"/>
    <w:rsid w:val="00A5050C"/>
    <w:rsid w:val="00A62D93"/>
    <w:rsid w:val="00A809E1"/>
    <w:rsid w:val="00A866E0"/>
    <w:rsid w:val="00A87366"/>
    <w:rsid w:val="00AA27EF"/>
    <w:rsid w:val="00AA2E20"/>
    <w:rsid w:val="00AA47E3"/>
    <w:rsid w:val="00AB6C0D"/>
    <w:rsid w:val="00AC6C19"/>
    <w:rsid w:val="00AC7CE8"/>
    <w:rsid w:val="00AD718E"/>
    <w:rsid w:val="00AE0B00"/>
    <w:rsid w:val="00AF145A"/>
    <w:rsid w:val="00AF6B96"/>
    <w:rsid w:val="00B00048"/>
    <w:rsid w:val="00B11C1D"/>
    <w:rsid w:val="00B219F2"/>
    <w:rsid w:val="00B23262"/>
    <w:rsid w:val="00B25E65"/>
    <w:rsid w:val="00B30EAE"/>
    <w:rsid w:val="00B33E3C"/>
    <w:rsid w:val="00B3668F"/>
    <w:rsid w:val="00B42582"/>
    <w:rsid w:val="00B564A8"/>
    <w:rsid w:val="00B61E3C"/>
    <w:rsid w:val="00B637E2"/>
    <w:rsid w:val="00B75760"/>
    <w:rsid w:val="00B757E2"/>
    <w:rsid w:val="00B80FEF"/>
    <w:rsid w:val="00B82A1B"/>
    <w:rsid w:val="00B8699F"/>
    <w:rsid w:val="00B97A69"/>
    <w:rsid w:val="00BA5D8A"/>
    <w:rsid w:val="00BB3B2C"/>
    <w:rsid w:val="00BC0E00"/>
    <w:rsid w:val="00BD619D"/>
    <w:rsid w:val="00BD632C"/>
    <w:rsid w:val="00BE4D72"/>
    <w:rsid w:val="00BF5A1D"/>
    <w:rsid w:val="00C02860"/>
    <w:rsid w:val="00C05EB0"/>
    <w:rsid w:val="00C1366A"/>
    <w:rsid w:val="00C45EF7"/>
    <w:rsid w:val="00C65C2E"/>
    <w:rsid w:val="00C75599"/>
    <w:rsid w:val="00C760A2"/>
    <w:rsid w:val="00C90F77"/>
    <w:rsid w:val="00C9125B"/>
    <w:rsid w:val="00C91974"/>
    <w:rsid w:val="00C935F4"/>
    <w:rsid w:val="00C9410D"/>
    <w:rsid w:val="00C94962"/>
    <w:rsid w:val="00CC2D13"/>
    <w:rsid w:val="00CD0F9A"/>
    <w:rsid w:val="00CE0E65"/>
    <w:rsid w:val="00CE562F"/>
    <w:rsid w:val="00D00865"/>
    <w:rsid w:val="00D00DD8"/>
    <w:rsid w:val="00D0476A"/>
    <w:rsid w:val="00D60D28"/>
    <w:rsid w:val="00D63016"/>
    <w:rsid w:val="00D83213"/>
    <w:rsid w:val="00D8661D"/>
    <w:rsid w:val="00DB044A"/>
    <w:rsid w:val="00DB6A08"/>
    <w:rsid w:val="00DE19AD"/>
    <w:rsid w:val="00DE291E"/>
    <w:rsid w:val="00DE5E2D"/>
    <w:rsid w:val="00DE607C"/>
    <w:rsid w:val="00DE77DD"/>
    <w:rsid w:val="00DF5508"/>
    <w:rsid w:val="00E15FA0"/>
    <w:rsid w:val="00E2327A"/>
    <w:rsid w:val="00E247A0"/>
    <w:rsid w:val="00E30A9B"/>
    <w:rsid w:val="00E32963"/>
    <w:rsid w:val="00E34719"/>
    <w:rsid w:val="00E518A3"/>
    <w:rsid w:val="00E533C2"/>
    <w:rsid w:val="00E55D49"/>
    <w:rsid w:val="00E63B76"/>
    <w:rsid w:val="00E7071E"/>
    <w:rsid w:val="00E761C7"/>
    <w:rsid w:val="00E767DD"/>
    <w:rsid w:val="00E82609"/>
    <w:rsid w:val="00E82D82"/>
    <w:rsid w:val="00E90998"/>
    <w:rsid w:val="00E9719F"/>
    <w:rsid w:val="00EA2FEC"/>
    <w:rsid w:val="00EA57F1"/>
    <w:rsid w:val="00EA6C12"/>
    <w:rsid w:val="00EB0CBA"/>
    <w:rsid w:val="00EE2EC2"/>
    <w:rsid w:val="00EF3865"/>
    <w:rsid w:val="00F211E3"/>
    <w:rsid w:val="00F37ACB"/>
    <w:rsid w:val="00F54182"/>
    <w:rsid w:val="00F57083"/>
    <w:rsid w:val="00F70102"/>
    <w:rsid w:val="00F80504"/>
    <w:rsid w:val="00FA0512"/>
    <w:rsid w:val="00FA3C85"/>
    <w:rsid w:val="00FC2307"/>
    <w:rsid w:val="00FC40E5"/>
    <w:rsid w:val="00FC79F2"/>
    <w:rsid w:val="00FD2F8A"/>
    <w:rsid w:val="00FF498A"/>
    <w:rsid w:val="00FF5C32"/>
    <w:rsid w:val="00FF62C3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BAC0CC1D-90E1-4B58-B5E9-4EE64B342F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0211D"/>
    <w:rPr>
      <w:sz w:val="24"/>
      <w:szCs w:val="24"/>
      <w:lang w:val="en-US" w:eastAsia="en-US"/>
    </w:rPr>
  </w:style>
  <w:style w:type="paragraph" w:styleId="Heading3">
    <w:name w:val="heading 3"/>
    <w:basedOn w:val="Normal"/>
    <w:next w:val="Normal"/>
    <w:link w:val="Heading3Char"/>
    <w:qFormat/>
    <w:rsid w:val="00425D2F"/>
    <w:pPr>
      <w:keepNext/>
      <w:tabs>
        <w:tab w:val="num" w:pos="2160"/>
      </w:tabs>
      <w:suppressAutoHyphens/>
      <w:ind w:left="2160" w:hanging="180"/>
      <w:jc w:val="center"/>
      <w:outlineLvl w:val="2"/>
    </w:pPr>
    <w:rPr>
      <w:i/>
      <w:iCs/>
      <w:sz w:val="32"/>
      <w:lang w:val="en-GB" w:eastAsia="ar-S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14185"/>
    <w:pPr>
      <w:ind w:left="720"/>
    </w:pPr>
  </w:style>
  <w:style w:type="paragraph" w:styleId="BalloonText">
    <w:name w:val="Balloon Text"/>
    <w:basedOn w:val="Normal"/>
    <w:link w:val="BalloonTextChar"/>
    <w:rsid w:val="00216DB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16DB9"/>
    <w:rPr>
      <w:rFonts w:ascii="Tahoma" w:hAnsi="Tahoma" w:cs="Tahoma"/>
      <w:sz w:val="16"/>
      <w:szCs w:val="16"/>
    </w:rPr>
  </w:style>
  <w:style w:type="paragraph" w:customStyle="1" w:styleId="SMUNORMALARIAL">
    <w:name w:val="SMU NORMAL ARIAL"/>
    <w:basedOn w:val="Normal"/>
    <w:rsid w:val="00AE0B00"/>
    <w:rPr>
      <w:rFonts w:ascii="Arial" w:hAnsi="Arial"/>
      <w:sz w:val="22"/>
      <w:lang w:val="en-GB" w:eastAsia="en-GB"/>
    </w:rPr>
  </w:style>
  <w:style w:type="paragraph" w:styleId="Header">
    <w:name w:val="header"/>
    <w:basedOn w:val="Normal"/>
    <w:link w:val="HeaderChar"/>
    <w:rsid w:val="00AE0B0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AE0B00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uiPriority w:val="99"/>
    <w:rsid w:val="00AE0B0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E0B00"/>
    <w:rPr>
      <w:sz w:val="24"/>
      <w:szCs w:val="24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425D2F"/>
    <w:rPr>
      <w:i/>
      <w:iCs/>
      <w:sz w:val="32"/>
      <w:szCs w:val="24"/>
      <w:lang w:eastAsia="ar-SA"/>
    </w:rPr>
  </w:style>
  <w:style w:type="paragraph" w:styleId="NormalWeb">
    <w:name w:val="Normal (Web)"/>
    <w:basedOn w:val="Normal"/>
    <w:uiPriority w:val="99"/>
    <w:unhideWhenUsed/>
    <w:rsid w:val="00B23262"/>
    <w:pPr>
      <w:spacing w:before="100" w:beforeAutospacing="1" w:after="100" w:afterAutospacing="1"/>
    </w:pPr>
  </w:style>
  <w:style w:type="character" w:styleId="PlaceholderText">
    <w:name w:val="Placeholder Text"/>
    <w:basedOn w:val="DefaultParagraphFont"/>
    <w:uiPriority w:val="99"/>
    <w:semiHidden/>
    <w:rsid w:val="004E74B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796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88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12214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736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79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10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17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612</Words>
  <Characters>3492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4096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Burke Thomas Benjamin</dc:creator>
  <cp:keywords/>
  <cp:lastModifiedBy>Rachel Alexander</cp:lastModifiedBy>
  <cp:revision>2</cp:revision>
  <cp:lastPrinted>2016-06-13T12:43:00Z</cp:lastPrinted>
  <dcterms:created xsi:type="dcterms:W3CDTF">2016-10-19T10:03:00Z</dcterms:created>
  <dcterms:modified xsi:type="dcterms:W3CDTF">2016-10-19T10:03:00Z</dcterms:modified>
</cp:coreProperties>
</file>