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09C9C" w14:textId="50762836" w:rsidR="00261BDA" w:rsidRPr="00034DF1" w:rsidRDefault="0012352B">
      <w:pPr>
        <w:rPr>
          <w:rFonts w:ascii="Arial" w:hAnsi="Arial" w:cs="Arial"/>
          <w:sz w:val="32"/>
          <w:szCs w:val="32"/>
          <w:lang w:val="en-US"/>
        </w:rPr>
      </w:pPr>
      <w:r w:rsidRPr="00034DF1">
        <w:rPr>
          <w:rFonts w:ascii="Arial" w:hAnsi="Arial" w:cs="Arial"/>
          <w:sz w:val="32"/>
          <w:szCs w:val="32"/>
          <w:lang w:val="en-US"/>
        </w:rPr>
        <w:t xml:space="preserve">Introduction </w:t>
      </w:r>
      <w:r w:rsidR="00576BDF" w:rsidRPr="00034DF1">
        <w:rPr>
          <w:rFonts w:ascii="Arial" w:hAnsi="Arial" w:cs="Arial"/>
          <w:sz w:val="32"/>
          <w:szCs w:val="32"/>
          <w:lang w:val="en-US"/>
        </w:rPr>
        <w:t>T</w:t>
      </w:r>
      <w:r w:rsidRPr="00034DF1">
        <w:rPr>
          <w:rFonts w:ascii="Arial" w:hAnsi="Arial" w:cs="Arial"/>
          <w:sz w:val="32"/>
          <w:szCs w:val="32"/>
          <w:lang w:val="en-US"/>
        </w:rPr>
        <w:t xml:space="preserve">o </w:t>
      </w:r>
      <w:r w:rsidR="00576BDF" w:rsidRPr="00034DF1">
        <w:rPr>
          <w:rFonts w:ascii="Arial" w:hAnsi="Arial" w:cs="Arial"/>
          <w:sz w:val="32"/>
          <w:szCs w:val="32"/>
          <w:lang w:val="en-US"/>
        </w:rPr>
        <w:t>Independent</w:t>
      </w:r>
      <w:r w:rsidR="000739F7" w:rsidRPr="00034DF1">
        <w:rPr>
          <w:rFonts w:ascii="Arial" w:hAnsi="Arial" w:cs="Arial"/>
          <w:sz w:val="32"/>
          <w:szCs w:val="32"/>
          <w:lang w:val="en-US"/>
        </w:rPr>
        <w:t xml:space="preserve"> Research Skills</w:t>
      </w:r>
    </w:p>
    <w:p w14:paraId="0C21FC02" w14:textId="1FF044BC" w:rsidR="000739F7" w:rsidRPr="00034DF1" w:rsidRDefault="000739F7">
      <w:pPr>
        <w:rPr>
          <w:rFonts w:ascii="Arial" w:hAnsi="Arial" w:cs="Arial"/>
          <w:sz w:val="32"/>
          <w:szCs w:val="32"/>
          <w:lang w:val="en-US"/>
        </w:rPr>
      </w:pPr>
      <w:r w:rsidRPr="00034DF1">
        <w:rPr>
          <w:rFonts w:ascii="Arial" w:hAnsi="Arial" w:cs="Arial"/>
          <w:sz w:val="32"/>
          <w:szCs w:val="32"/>
          <w:lang w:val="en-US"/>
        </w:rPr>
        <w:t>BMHP5019</w:t>
      </w:r>
    </w:p>
    <w:p w14:paraId="3F7A9C1F" w14:textId="761AE8CB" w:rsidR="000739F7" w:rsidRPr="00034DF1" w:rsidRDefault="00BB2CB3">
      <w:pPr>
        <w:rPr>
          <w:rFonts w:ascii="Arial" w:hAnsi="Arial" w:cs="Arial"/>
          <w:sz w:val="32"/>
          <w:szCs w:val="32"/>
          <w:lang w:val="en-US"/>
        </w:rPr>
      </w:pPr>
      <w:r w:rsidRPr="00034DF1">
        <w:rPr>
          <w:rFonts w:ascii="Arial" w:hAnsi="Arial" w:cs="Arial"/>
          <w:sz w:val="32"/>
          <w:szCs w:val="32"/>
          <w:lang w:val="en-US"/>
        </w:rPr>
        <w:t>Philip Jones</w:t>
      </w:r>
    </w:p>
    <w:p w14:paraId="1A66F871" w14:textId="5B6BF402" w:rsidR="00BB2CB3" w:rsidRPr="00034DF1" w:rsidRDefault="00BB2CB3">
      <w:pPr>
        <w:rPr>
          <w:rFonts w:ascii="Arial" w:hAnsi="Arial" w:cs="Arial"/>
          <w:sz w:val="32"/>
          <w:szCs w:val="32"/>
          <w:lang w:val="en-US"/>
        </w:rPr>
      </w:pPr>
      <w:r w:rsidRPr="00034DF1">
        <w:rPr>
          <w:rFonts w:ascii="Arial" w:hAnsi="Arial" w:cs="Arial"/>
          <w:sz w:val="32"/>
          <w:szCs w:val="32"/>
          <w:lang w:val="en-US"/>
        </w:rPr>
        <w:t>Hayley Johnston</w:t>
      </w:r>
    </w:p>
    <w:p w14:paraId="6A1AA6D8" w14:textId="3EE591E4" w:rsidR="00BB2CB3" w:rsidRPr="00034DF1" w:rsidRDefault="00BB2CB3">
      <w:pPr>
        <w:rPr>
          <w:rFonts w:ascii="Arial" w:hAnsi="Arial" w:cs="Arial"/>
          <w:sz w:val="32"/>
          <w:szCs w:val="32"/>
          <w:lang w:val="en-US"/>
        </w:rPr>
      </w:pPr>
      <w:r w:rsidRPr="00034DF1">
        <w:rPr>
          <w:rFonts w:ascii="Arial" w:hAnsi="Arial" w:cs="Arial"/>
          <w:sz w:val="32"/>
          <w:szCs w:val="32"/>
          <w:lang w:val="en-US"/>
        </w:rPr>
        <w:t>2321180</w:t>
      </w:r>
    </w:p>
    <w:p w14:paraId="5AA828A2" w14:textId="77777777" w:rsidR="00261BDA" w:rsidRPr="00034DF1" w:rsidRDefault="00261BDA">
      <w:pPr>
        <w:rPr>
          <w:rFonts w:ascii="Arial" w:hAnsi="Arial" w:cs="Arial"/>
          <w:sz w:val="32"/>
          <w:szCs w:val="32"/>
          <w:lang w:val="en-US"/>
        </w:rPr>
      </w:pPr>
    </w:p>
    <w:p w14:paraId="2697389A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04B2B901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028B6D8C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3732AA65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2BE6E827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415C2A73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1ED416F8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182CE68E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3F306008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7AF25585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3235184F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243F60B2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30B85173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2D50749E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68737D7F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3B345536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14BCC22F" w14:textId="77777777" w:rsidR="00261BDA" w:rsidRDefault="00261BDA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4D13E3D7" w14:textId="77777777" w:rsidR="00576BDF" w:rsidRDefault="00576BDF">
      <w:pPr>
        <w:rPr>
          <w:rFonts w:ascii="Arial" w:hAnsi="Arial" w:cs="Arial"/>
          <w:b/>
          <w:bCs/>
          <w:sz w:val="32"/>
          <w:szCs w:val="32"/>
          <w:lang w:val="en-US"/>
        </w:rPr>
      </w:pPr>
    </w:p>
    <w:p w14:paraId="2790D270" w14:textId="6F2DDA12" w:rsidR="001E7ACE" w:rsidRPr="00034DF1" w:rsidRDefault="00B46C15" w:rsidP="005D5B37">
      <w:pPr>
        <w:spacing w:before="30" w:after="100" w:afterAutospacing="1" w:line="360" w:lineRule="auto"/>
        <w:rPr>
          <w:rFonts w:ascii="Arial" w:hAnsi="Arial" w:cs="Arial"/>
          <w:sz w:val="32"/>
          <w:szCs w:val="32"/>
          <w:lang w:val="en-US"/>
        </w:rPr>
      </w:pPr>
      <w:r w:rsidRPr="00034DF1">
        <w:rPr>
          <w:rFonts w:ascii="Arial" w:hAnsi="Arial" w:cs="Arial"/>
          <w:sz w:val="32"/>
          <w:szCs w:val="32"/>
          <w:lang w:val="en-US"/>
        </w:rPr>
        <w:lastRenderedPageBreak/>
        <w:t xml:space="preserve">Research Proposal- The impact of the COVID-19 pandemic on </w:t>
      </w:r>
      <w:r w:rsidR="00A945A1" w:rsidRPr="00034DF1">
        <w:rPr>
          <w:rFonts w:ascii="Arial" w:hAnsi="Arial" w:cs="Arial"/>
          <w:sz w:val="32"/>
          <w:szCs w:val="32"/>
          <w:lang w:val="en-US"/>
        </w:rPr>
        <w:t>Adolescents</w:t>
      </w:r>
      <w:r w:rsidRPr="00034DF1">
        <w:rPr>
          <w:rFonts w:ascii="Arial" w:hAnsi="Arial" w:cs="Arial"/>
          <w:sz w:val="32"/>
          <w:szCs w:val="32"/>
          <w:lang w:val="en-US"/>
        </w:rPr>
        <w:t xml:space="preserve"> Mental Health In the UK.</w:t>
      </w:r>
    </w:p>
    <w:p w14:paraId="04618992" w14:textId="77777777" w:rsidR="005D5B37" w:rsidRDefault="00131569" w:rsidP="005D5B37">
      <w:pPr>
        <w:spacing w:before="30" w:after="100" w:afterAutospacing="1" w:line="360" w:lineRule="auto"/>
        <w:rPr>
          <w:rFonts w:ascii="Arial" w:hAnsi="Arial" w:cs="Arial"/>
          <w:b/>
          <w:bCs/>
          <w:lang w:val="en-US"/>
        </w:rPr>
      </w:pPr>
      <w:r w:rsidRPr="00131569">
        <w:rPr>
          <w:rFonts w:ascii="Arial" w:hAnsi="Arial" w:cs="Arial"/>
          <w:b/>
          <w:bCs/>
          <w:lang w:val="en-US"/>
        </w:rPr>
        <w:t>Introduction</w:t>
      </w:r>
    </w:p>
    <w:p w14:paraId="6E5ECE05" w14:textId="3CFF2E11" w:rsidR="00B46C15" w:rsidRPr="005D5B37" w:rsidRDefault="00047DEA" w:rsidP="005D5B37">
      <w:pPr>
        <w:spacing w:before="30" w:after="100" w:afterAutospacing="1" w:line="36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lang w:val="en-US"/>
        </w:rPr>
        <w:t>Adolescent’s</w:t>
      </w:r>
      <w:r w:rsidR="00B46C15">
        <w:rPr>
          <w:rFonts w:ascii="Arial" w:hAnsi="Arial" w:cs="Arial"/>
          <w:lang w:val="en-US"/>
        </w:rPr>
        <w:t xml:space="preserve"> lives in the UK were significantly impacted by the COVID-19 pandemic resulting in incr</w:t>
      </w:r>
      <w:r w:rsidR="00B40A96">
        <w:rPr>
          <w:rFonts w:ascii="Arial" w:hAnsi="Arial" w:cs="Arial"/>
          <w:lang w:val="en-US"/>
        </w:rPr>
        <w:t>easing</w:t>
      </w:r>
      <w:r w:rsidR="00B46C15">
        <w:rPr>
          <w:rFonts w:ascii="Arial" w:hAnsi="Arial" w:cs="Arial"/>
          <w:lang w:val="en-US"/>
        </w:rPr>
        <w:t xml:space="preserve"> concerns </w:t>
      </w:r>
      <w:r w:rsidR="0048603D">
        <w:rPr>
          <w:rFonts w:ascii="Arial" w:hAnsi="Arial" w:cs="Arial"/>
          <w:lang w:val="en-US"/>
        </w:rPr>
        <w:t>around</w:t>
      </w:r>
      <w:r w:rsidR="00B46C15">
        <w:rPr>
          <w:rFonts w:ascii="Arial" w:hAnsi="Arial" w:cs="Arial"/>
          <w:lang w:val="en-US"/>
        </w:rPr>
        <w:t xml:space="preserve"> their mental health. </w:t>
      </w:r>
      <w:r>
        <w:rPr>
          <w:rFonts w:ascii="Arial" w:hAnsi="Arial" w:cs="Arial"/>
          <w:lang w:val="en-US"/>
        </w:rPr>
        <w:t>Young people saw school closures,</w:t>
      </w:r>
      <w:r w:rsidR="00131569">
        <w:rPr>
          <w:rFonts w:ascii="Arial" w:hAnsi="Arial" w:cs="Arial"/>
          <w:lang w:val="en-US"/>
        </w:rPr>
        <w:t xml:space="preserve"> experienced</w:t>
      </w:r>
      <w:r>
        <w:rPr>
          <w:rFonts w:ascii="Arial" w:hAnsi="Arial" w:cs="Arial"/>
          <w:lang w:val="en-US"/>
        </w:rPr>
        <w:t xml:space="preserve"> isolation and faced uncertainty about their futures</w:t>
      </w:r>
      <w:r w:rsidR="008B70CF">
        <w:rPr>
          <w:rFonts w:ascii="Arial" w:hAnsi="Arial" w:cs="Arial"/>
          <w:lang w:val="en-US"/>
        </w:rPr>
        <w:t xml:space="preserve"> ultimately</w:t>
      </w:r>
      <w:r>
        <w:rPr>
          <w:rFonts w:ascii="Arial" w:hAnsi="Arial" w:cs="Arial"/>
          <w:lang w:val="en-US"/>
        </w:rPr>
        <w:t xml:space="preserve"> leading to increased levels of anxiety, depression and loneliness. In the UK evidence suggests that the pandemic has drastically </w:t>
      </w:r>
      <w:r w:rsidR="00B907D3">
        <w:rPr>
          <w:rFonts w:ascii="Arial" w:hAnsi="Arial" w:cs="Arial"/>
          <w:lang w:val="en-US"/>
        </w:rPr>
        <w:t xml:space="preserve">negatively </w:t>
      </w:r>
      <w:r w:rsidR="00EC793B">
        <w:rPr>
          <w:rFonts w:ascii="Arial" w:hAnsi="Arial" w:cs="Arial"/>
          <w:lang w:val="en-US"/>
        </w:rPr>
        <w:t xml:space="preserve">impacted </w:t>
      </w:r>
      <w:r>
        <w:rPr>
          <w:rFonts w:ascii="Arial" w:hAnsi="Arial" w:cs="Arial"/>
          <w:lang w:val="en-US"/>
        </w:rPr>
        <w:t xml:space="preserve">mental health </w:t>
      </w:r>
      <w:r w:rsidR="00A945A1">
        <w:rPr>
          <w:rFonts w:ascii="Arial" w:hAnsi="Arial" w:cs="Arial"/>
          <w:lang w:val="en-US"/>
        </w:rPr>
        <w:t>among</w:t>
      </w:r>
      <w:r>
        <w:rPr>
          <w:rFonts w:ascii="Arial" w:hAnsi="Arial" w:cs="Arial"/>
          <w:lang w:val="en-US"/>
        </w:rPr>
        <w:t xml:space="preserve"> </w:t>
      </w:r>
      <w:r w:rsidR="00A945A1">
        <w:rPr>
          <w:rFonts w:ascii="Arial" w:hAnsi="Arial" w:cs="Arial"/>
          <w:lang w:val="en-US"/>
        </w:rPr>
        <w:t>adolescents</w:t>
      </w:r>
      <w:r>
        <w:rPr>
          <w:rFonts w:ascii="Arial" w:hAnsi="Arial" w:cs="Arial"/>
          <w:lang w:val="en-US"/>
        </w:rPr>
        <w:t xml:space="preserve"> (Vizard et al.,2022). </w:t>
      </w:r>
      <w:r w:rsidR="00B81162">
        <w:rPr>
          <w:rFonts w:ascii="Arial" w:hAnsi="Arial" w:cs="Arial"/>
          <w:lang w:val="en-US"/>
        </w:rPr>
        <w:t xml:space="preserve">Understanding </w:t>
      </w:r>
      <w:r w:rsidR="001F56E4">
        <w:rPr>
          <w:rFonts w:ascii="Arial" w:hAnsi="Arial" w:cs="Arial"/>
          <w:lang w:val="en-US"/>
        </w:rPr>
        <w:t xml:space="preserve">how the pandemic has affected </w:t>
      </w:r>
      <w:r w:rsidR="002A354B">
        <w:rPr>
          <w:rFonts w:ascii="Arial" w:hAnsi="Arial" w:cs="Arial"/>
          <w:lang w:val="en-US"/>
        </w:rPr>
        <w:t>adolescents</w:t>
      </w:r>
      <w:r w:rsidR="001F56E4">
        <w:rPr>
          <w:rFonts w:ascii="Arial" w:hAnsi="Arial" w:cs="Arial"/>
          <w:lang w:val="en-US"/>
        </w:rPr>
        <w:t xml:space="preserve"> in the UK </w:t>
      </w:r>
      <w:r w:rsidR="00584E0A">
        <w:rPr>
          <w:rFonts w:ascii="Arial" w:hAnsi="Arial" w:cs="Arial"/>
          <w:lang w:val="en-US"/>
        </w:rPr>
        <w:t xml:space="preserve">will allow social care professionals to provide specific tailored support. </w:t>
      </w:r>
      <w:r w:rsidR="00131569">
        <w:rPr>
          <w:rFonts w:ascii="Arial" w:hAnsi="Arial" w:cs="Arial"/>
          <w:lang w:val="en-US"/>
        </w:rPr>
        <w:t xml:space="preserve">This proposal outlines a scoping review examining the effects of the COVID-19 pandemic on </w:t>
      </w:r>
      <w:r w:rsidR="00A945A1">
        <w:rPr>
          <w:rFonts w:ascii="Arial" w:hAnsi="Arial" w:cs="Arial"/>
          <w:lang w:val="en-US"/>
        </w:rPr>
        <w:t>adolescent’s</w:t>
      </w:r>
      <w:r w:rsidR="00131569">
        <w:rPr>
          <w:rFonts w:ascii="Arial" w:hAnsi="Arial" w:cs="Arial"/>
          <w:lang w:val="en-US"/>
        </w:rPr>
        <w:t xml:space="preserve"> mental health in the UK. </w:t>
      </w:r>
    </w:p>
    <w:p w14:paraId="77EAA1D0" w14:textId="610B3A72" w:rsidR="00131569" w:rsidRDefault="00131569" w:rsidP="005D5B37">
      <w:pPr>
        <w:spacing w:before="30" w:after="100" w:afterAutospacing="1" w:line="360" w:lineRule="auto"/>
        <w:rPr>
          <w:rFonts w:ascii="Arial" w:hAnsi="Arial" w:cs="Arial"/>
          <w:b/>
          <w:bCs/>
          <w:lang w:val="en-US"/>
        </w:rPr>
      </w:pPr>
      <w:r w:rsidRPr="00131569">
        <w:rPr>
          <w:rFonts w:ascii="Arial" w:hAnsi="Arial" w:cs="Arial"/>
          <w:b/>
          <w:bCs/>
          <w:lang w:val="en-US"/>
        </w:rPr>
        <w:t>Review Question and Objectives</w:t>
      </w:r>
    </w:p>
    <w:p w14:paraId="194C2E76" w14:textId="2B7E503D" w:rsidR="00131569" w:rsidRDefault="00131569" w:rsidP="005D5B37">
      <w:pPr>
        <w:spacing w:before="30" w:after="100" w:afterAutospacing="1"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What is known about the impact of the COVID-</w:t>
      </w:r>
      <w:r w:rsidR="00A945A1">
        <w:rPr>
          <w:rFonts w:ascii="Arial" w:hAnsi="Arial" w:cs="Arial"/>
          <w:lang w:val="en-US"/>
        </w:rPr>
        <w:t>19 pandemic</w:t>
      </w:r>
      <w:r>
        <w:rPr>
          <w:rFonts w:ascii="Arial" w:hAnsi="Arial" w:cs="Arial"/>
          <w:lang w:val="en-US"/>
        </w:rPr>
        <w:t xml:space="preserve"> on </w:t>
      </w:r>
      <w:r w:rsidR="00A945A1">
        <w:rPr>
          <w:rFonts w:ascii="Arial" w:hAnsi="Arial" w:cs="Arial"/>
          <w:lang w:val="en-US"/>
        </w:rPr>
        <w:t>adolescent’s</w:t>
      </w:r>
      <w:r>
        <w:rPr>
          <w:rFonts w:ascii="Arial" w:hAnsi="Arial" w:cs="Arial"/>
          <w:lang w:val="en-US"/>
        </w:rPr>
        <w:t xml:space="preserve"> mental health in the </w:t>
      </w:r>
      <w:r w:rsidR="00A945A1">
        <w:rPr>
          <w:rFonts w:ascii="Arial" w:hAnsi="Arial" w:cs="Arial"/>
          <w:lang w:val="en-US"/>
        </w:rPr>
        <w:t>UK?</w:t>
      </w:r>
    </w:p>
    <w:p w14:paraId="1746D2E8" w14:textId="781B9806" w:rsidR="00131569" w:rsidRDefault="00131569" w:rsidP="005D5B37">
      <w:pPr>
        <w:pStyle w:val="ListParagraph"/>
        <w:numPr>
          <w:ilvl w:val="0"/>
          <w:numId w:val="2"/>
        </w:numPr>
        <w:spacing w:before="30" w:after="100" w:afterAutospacing="1"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</w:t>
      </w:r>
      <w:r w:rsidR="003346B6">
        <w:rPr>
          <w:rFonts w:ascii="Arial" w:hAnsi="Arial" w:cs="Arial"/>
          <w:lang w:val="en-US"/>
        </w:rPr>
        <w:t xml:space="preserve">find out the Various research that has been </w:t>
      </w:r>
      <w:r w:rsidR="00380B24">
        <w:rPr>
          <w:rFonts w:ascii="Arial" w:hAnsi="Arial" w:cs="Arial"/>
          <w:lang w:val="en-US"/>
        </w:rPr>
        <w:t xml:space="preserve">published on this </w:t>
      </w:r>
      <w:r w:rsidR="005C561D">
        <w:rPr>
          <w:rFonts w:ascii="Arial" w:hAnsi="Arial" w:cs="Arial"/>
          <w:lang w:val="en-US"/>
        </w:rPr>
        <w:t>topic.</w:t>
      </w:r>
    </w:p>
    <w:p w14:paraId="5863FD6E" w14:textId="747D0E06" w:rsidR="00131569" w:rsidRDefault="00131569" w:rsidP="005D5B37">
      <w:pPr>
        <w:pStyle w:val="ListParagraph"/>
        <w:numPr>
          <w:ilvl w:val="0"/>
          <w:numId w:val="2"/>
        </w:numPr>
        <w:spacing w:before="30" w:after="100" w:afterAutospacing="1"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To </w:t>
      </w:r>
      <w:r w:rsidR="00421D7F">
        <w:rPr>
          <w:rFonts w:ascii="Arial" w:hAnsi="Arial" w:cs="Arial"/>
          <w:lang w:val="en-US"/>
        </w:rPr>
        <w:t>explore</w:t>
      </w:r>
      <w:r>
        <w:rPr>
          <w:rFonts w:ascii="Arial" w:hAnsi="Arial" w:cs="Arial"/>
          <w:lang w:val="en-US"/>
        </w:rPr>
        <w:t xml:space="preserve"> social, educational and digital factors that influence </w:t>
      </w:r>
      <w:r w:rsidR="00A945A1">
        <w:rPr>
          <w:rFonts w:ascii="Arial" w:hAnsi="Arial" w:cs="Arial"/>
          <w:lang w:val="en-US"/>
        </w:rPr>
        <w:t>adolescents’</w:t>
      </w:r>
      <w:r>
        <w:rPr>
          <w:rFonts w:ascii="Arial" w:hAnsi="Arial" w:cs="Arial"/>
          <w:lang w:val="en-US"/>
        </w:rPr>
        <w:t xml:space="preserve"> wellbeing. </w:t>
      </w:r>
    </w:p>
    <w:p w14:paraId="78E2D509" w14:textId="16EF0EB8" w:rsidR="00131569" w:rsidRDefault="00131569" w:rsidP="005D5B37">
      <w:pPr>
        <w:pStyle w:val="ListParagraph"/>
        <w:numPr>
          <w:ilvl w:val="0"/>
          <w:numId w:val="2"/>
        </w:numPr>
        <w:spacing w:before="30" w:after="100" w:afterAutospacing="1"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‘To </w:t>
      </w:r>
      <w:r w:rsidR="00380B24">
        <w:rPr>
          <w:rFonts w:ascii="Arial" w:hAnsi="Arial" w:cs="Arial"/>
          <w:lang w:val="en-US"/>
        </w:rPr>
        <w:t xml:space="preserve">identify any gaps that </w:t>
      </w:r>
      <w:r w:rsidR="00117C34">
        <w:rPr>
          <w:rFonts w:ascii="Arial" w:hAnsi="Arial" w:cs="Arial"/>
          <w:lang w:val="en-US"/>
        </w:rPr>
        <w:t>could help allow future services and policies to be accessed more effectively.</w:t>
      </w:r>
    </w:p>
    <w:p w14:paraId="42DED20A" w14:textId="49D0AF0E" w:rsidR="00131569" w:rsidRDefault="00131569" w:rsidP="005D5B37">
      <w:pPr>
        <w:spacing w:before="30" w:after="100" w:afterAutospacing="1" w:line="360" w:lineRule="auto"/>
        <w:rPr>
          <w:rFonts w:ascii="Arial" w:hAnsi="Arial" w:cs="Arial"/>
          <w:b/>
          <w:bCs/>
          <w:lang w:val="en-US"/>
        </w:rPr>
      </w:pPr>
      <w:r w:rsidRPr="00131569">
        <w:rPr>
          <w:rFonts w:ascii="Arial" w:hAnsi="Arial" w:cs="Arial"/>
          <w:b/>
          <w:bCs/>
          <w:lang w:val="en-US"/>
        </w:rPr>
        <w:t>Rationale</w:t>
      </w:r>
    </w:p>
    <w:p w14:paraId="3DEFEE45" w14:textId="220343BD" w:rsidR="00131569" w:rsidRDefault="00131569" w:rsidP="005D5B37">
      <w:pPr>
        <w:spacing w:before="30" w:after="100" w:afterAutospacing="1"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Adolescant mental health has </w:t>
      </w:r>
      <w:r w:rsidR="00A945A1">
        <w:rPr>
          <w:rFonts w:ascii="Arial" w:hAnsi="Arial" w:cs="Arial"/>
          <w:lang w:val="en-US"/>
        </w:rPr>
        <w:t>become</w:t>
      </w:r>
      <w:r>
        <w:rPr>
          <w:rFonts w:ascii="Arial" w:hAnsi="Arial" w:cs="Arial"/>
          <w:lang w:val="en-US"/>
        </w:rPr>
        <w:t xml:space="preserve"> a </w:t>
      </w:r>
      <w:r w:rsidR="00261BDA">
        <w:rPr>
          <w:rFonts w:ascii="Arial" w:hAnsi="Arial" w:cs="Arial"/>
          <w:lang w:val="en-US"/>
        </w:rPr>
        <w:t>crucial</w:t>
      </w:r>
      <w:r>
        <w:rPr>
          <w:rFonts w:ascii="Arial" w:hAnsi="Arial" w:cs="Arial"/>
          <w:lang w:val="en-US"/>
        </w:rPr>
        <w:t xml:space="preserve"> public health </w:t>
      </w:r>
      <w:r w:rsidR="00261BDA">
        <w:rPr>
          <w:rFonts w:ascii="Arial" w:hAnsi="Arial" w:cs="Arial"/>
          <w:lang w:val="en-US"/>
        </w:rPr>
        <w:t>precedence</w:t>
      </w:r>
      <w:r>
        <w:rPr>
          <w:rFonts w:ascii="Arial" w:hAnsi="Arial" w:cs="Arial"/>
          <w:lang w:val="en-US"/>
        </w:rPr>
        <w:t xml:space="preserve"> in the UK. Public Health England (2021) </w:t>
      </w:r>
      <w:r w:rsidR="009E47BF">
        <w:rPr>
          <w:rFonts w:ascii="Arial" w:hAnsi="Arial" w:cs="Arial"/>
          <w:lang w:val="en-US"/>
        </w:rPr>
        <w:t>detailed</w:t>
      </w:r>
      <w:r>
        <w:rPr>
          <w:rFonts w:ascii="Arial" w:hAnsi="Arial" w:cs="Arial"/>
          <w:lang w:val="en-US"/>
        </w:rPr>
        <w:t xml:space="preserve"> that one in six children aged 6 – 16 experienced mental health challenges in 2021 as opposed to one in nine in 2017. These findings highlight the importance of the need for </w:t>
      </w:r>
      <w:r w:rsidR="00A945A1">
        <w:rPr>
          <w:rFonts w:ascii="Arial" w:hAnsi="Arial" w:cs="Arial"/>
          <w:lang w:val="en-US"/>
        </w:rPr>
        <w:t>evidence-based</w:t>
      </w:r>
      <w:r>
        <w:rPr>
          <w:rFonts w:ascii="Arial" w:hAnsi="Arial" w:cs="Arial"/>
          <w:lang w:val="en-US"/>
        </w:rPr>
        <w:t xml:space="preserve"> support services.</w:t>
      </w:r>
      <w:r w:rsidR="00355B6C">
        <w:rPr>
          <w:rFonts w:ascii="Arial" w:hAnsi="Arial" w:cs="Arial"/>
          <w:lang w:val="en-US"/>
        </w:rPr>
        <w:t xml:space="preserve"> A scoping review will </w:t>
      </w:r>
      <w:r w:rsidR="00261BDA">
        <w:rPr>
          <w:rFonts w:ascii="Arial" w:hAnsi="Arial" w:cs="Arial"/>
          <w:lang w:val="en-US"/>
        </w:rPr>
        <w:t>offer</w:t>
      </w:r>
      <w:r w:rsidR="00355B6C">
        <w:rPr>
          <w:rFonts w:ascii="Arial" w:hAnsi="Arial" w:cs="Arial"/>
          <w:lang w:val="en-US"/>
        </w:rPr>
        <w:t xml:space="preserve"> a structured overview of existing research, mapping what is known and identifying gaps in service planning and policy development </w:t>
      </w:r>
      <w:r w:rsidR="00A945A1">
        <w:rPr>
          <w:rFonts w:ascii="Arial" w:hAnsi="Arial" w:cs="Arial"/>
          <w:lang w:val="en-US"/>
        </w:rPr>
        <w:t>in post</w:t>
      </w:r>
      <w:r w:rsidR="00355B6C">
        <w:rPr>
          <w:rFonts w:ascii="Arial" w:hAnsi="Arial" w:cs="Arial"/>
          <w:lang w:val="en-US"/>
        </w:rPr>
        <w:t xml:space="preserve">- pandemic recovery. </w:t>
      </w:r>
    </w:p>
    <w:p w14:paraId="3B06830D" w14:textId="7BEBE6EC" w:rsidR="00355B6C" w:rsidRDefault="00355B6C" w:rsidP="005D5B37">
      <w:pPr>
        <w:spacing w:before="30" w:after="100" w:afterAutospacing="1" w:line="360" w:lineRule="auto"/>
        <w:rPr>
          <w:rFonts w:ascii="Arial" w:hAnsi="Arial" w:cs="Arial"/>
          <w:b/>
          <w:bCs/>
          <w:lang w:val="en-US"/>
        </w:rPr>
      </w:pPr>
      <w:r w:rsidRPr="00355B6C">
        <w:rPr>
          <w:rFonts w:ascii="Arial" w:hAnsi="Arial" w:cs="Arial"/>
          <w:b/>
          <w:bCs/>
          <w:lang w:val="en-US"/>
        </w:rPr>
        <w:t>Methods</w:t>
      </w:r>
    </w:p>
    <w:p w14:paraId="237D2427" w14:textId="74F8FF95" w:rsidR="00355B6C" w:rsidRDefault="00355B6C" w:rsidP="005D5B37">
      <w:pPr>
        <w:spacing w:before="30" w:after="100" w:afterAutospacing="1"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scoping review will be guided by Arksey and O Malley’s (2005) five stage methodological framework which will include:</w:t>
      </w:r>
    </w:p>
    <w:p w14:paraId="1F13CD1E" w14:textId="552F6142" w:rsidR="00355B6C" w:rsidRDefault="00355B6C" w:rsidP="005D5B37">
      <w:pPr>
        <w:pStyle w:val="ListParagraph"/>
        <w:numPr>
          <w:ilvl w:val="0"/>
          <w:numId w:val="3"/>
        </w:numPr>
        <w:spacing w:before="30" w:after="100" w:afterAutospacing="1"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Identifying the research question </w:t>
      </w:r>
    </w:p>
    <w:p w14:paraId="2C543C04" w14:textId="372E42D9" w:rsidR="00355B6C" w:rsidRDefault="00355B6C" w:rsidP="005D5B37">
      <w:pPr>
        <w:pStyle w:val="ListParagraph"/>
        <w:numPr>
          <w:ilvl w:val="0"/>
          <w:numId w:val="3"/>
        </w:numPr>
        <w:spacing w:before="30" w:after="100" w:afterAutospacing="1"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Identifying relevant studies</w:t>
      </w:r>
    </w:p>
    <w:p w14:paraId="6B997312" w14:textId="2D25754E" w:rsidR="00355B6C" w:rsidRDefault="00355B6C" w:rsidP="005D5B37">
      <w:pPr>
        <w:pStyle w:val="ListParagraph"/>
        <w:numPr>
          <w:ilvl w:val="0"/>
          <w:numId w:val="3"/>
        </w:numPr>
        <w:spacing w:before="30" w:after="100" w:afterAutospacing="1"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Study selection</w:t>
      </w:r>
    </w:p>
    <w:p w14:paraId="79E22A6F" w14:textId="595E5B38" w:rsidR="00355B6C" w:rsidRDefault="00355B6C" w:rsidP="005D5B37">
      <w:pPr>
        <w:pStyle w:val="ListParagraph"/>
        <w:numPr>
          <w:ilvl w:val="0"/>
          <w:numId w:val="3"/>
        </w:numPr>
        <w:spacing w:before="30" w:after="100" w:afterAutospacing="1"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Charting the data</w:t>
      </w:r>
    </w:p>
    <w:p w14:paraId="5215D7D1" w14:textId="11DA3E5B" w:rsidR="00355B6C" w:rsidRDefault="00355B6C" w:rsidP="005D5B37">
      <w:pPr>
        <w:pStyle w:val="ListParagraph"/>
        <w:numPr>
          <w:ilvl w:val="0"/>
          <w:numId w:val="3"/>
        </w:numPr>
        <w:spacing w:before="30" w:after="100" w:afterAutospacing="1"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Collating, </w:t>
      </w:r>
      <w:r w:rsidR="005D5B37">
        <w:rPr>
          <w:rFonts w:ascii="Arial" w:hAnsi="Arial" w:cs="Arial"/>
          <w:lang w:val="en-US"/>
        </w:rPr>
        <w:t>summarizing</w:t>
      </w:r>
      <w:r>
        <w:rPr>
          <w:rFonts w:ascii="Arial" w:hAnsi="Arial" w:cs="Arial"/>
          <w:lang w:val="en-US"/>
        </w:rPr>
        <w:t xml:space="preserve"> and reporting the results</w:t>
      </w:r>
    </w:p>
    <w:p w14:paraId="5A96181A" w14:textId="59A1C1A7" w:rsidR="00355B6C" w:rsidRDefault="00355B6C" w:rsidP="005D5B37">
      <w:pPr>
        <w:spacing w:before="30" w:after="100" w:afterAutospacing="1"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Electronic databases such as </w:t>
      </w:r>
      <w:r w:rsidR="00A945A1">
        <w:rPr>
          <w:rFonts w:ascii="Arial" w:hAnsi="Arial" w:cs="Arial"/>
          <w:lang w:val="en-US"/>
        </w:rPr>
        <w:t>PubMed</w:t>
      </w:r>
      <w:r>
        <w:rPr>
          <w:rFonts w:ascii="Arial" w:hAnsi="Arial" w:cs="Arial"/>
          <w:lang w:val="en-US"/>
        </w:rPr>
        <w:t xml:space="preserve">, CINAHL and PsycINFO will be </w:t>
      </w:r>
      <w:r w:rsidR="00261BDA">
        <w:rPr>
          <w:rFonts w:ascii="Arial" w:hAnsi="Arial" w:cs="Arial"/>
          <w:lang w:val="en-US"/>
        </w:rPr>
        <w:t>examined</w:t>
      </w:r>
      <w:r>
        <w:rPr>
          <w:rFonts w:ascii="Arial" w:hAnsi="Arial" w:cs="Arial"/>
          <w:lang w:val="en-US"/>
        </w:rPr>
        <w:t xml:space="preserve"> to find the relevant peer-reviewed studies </w:t>
      </w:r>
      <w:r w:rsidR="00A945A1">
        <w:rPr>
          <w:rFonts w:ascii="Arial" w:hAnsi="Arial" w:cs="Arial"/>
          <w:lang w:val="en-US"/>
        </w:rPr>
        <w:t>published in Engl</w:t>
      </w:r>
      <w:r w:rsidR="00261BDA">
        <w:rPr>
          <w:rFonts w:ascii="Arial" w:hAnsi="Arial" w:cs="Arial"/>
          <w:lang w:val="en-US"/>
        </w:rPr>
        <w:t>and</w:t>
      </w:r>
      <w:r w:rsidR="00A945A1">
        <w:rPr>
          <w:rFonts w:ascii="Arial" w:hAnsi="Arial" w:cs="Arial"/>
          <w:lang w:val="en-US"/>
        </w:rPr>
        <w:t xml:space="preserve"> from 2020 onwards. The review will focus on literature </w:t>
      </w:r>
      <w:r w:rsidR="00261BDA">
        <w:rPr>
          <w:rFonts w:ascii="Arial" w:hAnsi="Arial" w:cs="Arial"/>
          <w:lang w:val="en-US"/>
        </w:rPr>
        <w:t>which explores</w:t>
      </w:r>
      <w:r w:rsidR="00A945A1">
        <w:rPr>
          <w:rFonts w:ascii="Arial" w:hAnsi="Arial" w:cs="Arial"/>
          <w:lang w:val="en-US"/>
        </w:rPr>
        <w:t xml:space="preserve"> the impact of the COVID-19 pandemic on adolescent’s mental health within the UK. </w:t>
      </w:r>
    </w:p>
    <w:p w14:paraId="68794517" w14:textId="2CAFEAE4" w:rsidR="00A945A1" w:rsidRDefault="00A945A1" w:rsidP="005D5B37">
      <w:pPr>
        <w:spacing w:before="30" w:after="100" w:afterAutospacing="1" w:line="360" w:lineRule="auto"/>
        <w:rPr>
          <w:rFonts w:ascii="Arial" w:hAnsi="Arial" w:cs="Arial"/>
          <w:b/>
          <w:bCs/>
          <w:lang w:val="en-US"/>
        </w:rPr>
      </w:pPr>
      <w:r w:rsidRPr="00A945A1">
        <w:rPr>
          <w:rFonts w:ascii="Arial" w:hAnsi="Arial" w:cs="Arial"/>
          <w:b/>
          <w:bCs/>
          <w:lang w:val="en-US"/>
        </w:rPr>
        <w:t>Ethical Considerations</w:t>
      </w:r>
    </w:p>
    <w:p w14:paraId="22E80DB8" w14:textId="6A330E13" w:rsidR="00A945A1" w:rsidRDefault="00A945A1" w:rsidP="005D5B37">
      <w:pPr>
        <w:spacing w:before="30" w:after="100" w:afterAutospacing="1" w:line="360" w:lineRule="auto"/>
        <w:rPr>
          <w:rFonts w:ascii="Arial" w:hAnsi="Arial" w:cs="Arial"/>
          <w:lang w:val="en-US"/>
        </w:rPr>
      </w:pPr>
      <w:r w:rsidRPr="00A945A1">
        <w:rPr>
          <w:rFonts w:ascii="Arial" w:hAnsi="Arial" w:cs="Arial"/>
          <w:lang w:val="en-US"/>
        </w:rPr>
        <w:t>As this study</w:t>
      </w:r>
      <w:r w:rsidR="005C561D">
        <w:rPr>
          <w:rFonts w:ascii="Arial" w:hAnsi="Arial" w:cs="Arial"/>
          <w:lang w:val="en-US"/>
        </w:rPr>
        <w:t xml:space="preserve"> only </w:t>
      </w:r>
      <w:r w:rsidR="00844282">
        <w:rPr>
          <w:rFonts w:ascii="Arial" w:hAnsi="Arial" w:cs="Arial"/>
          <w:lang w:val="en-US"/>
        </w:rPr>
        <w:t>concentrates</w:t>
      </w:r>
      <w:r w:rsidR="005C561D">
        <w:rPr>
          <w:rFonts w:ascii="Arial" w:hAnsi="Arial" w:cs="Arial"/>
          <w:lang w:val="en-US"/>
        </w:rPr>
        <w:t xml:space="preserve"> </w:t>
      </w:r>
      <w:r w:rsidR="00090429">
        <w:rPr>
          <w:rFonts w:ascii="Arial" w:hAnsi="Arial" w:cs="Arial"/>
          <w:lang w:val="en-US"/>
        </w:rPr>
        <w:t xml:space="preserve">on looking at research that’s already </w:t>
      </w:r>
      <w:r w:rsidR="00844282">
        <w:rPr>
          <w:rFonts w:ascii="Arial" w:hAnsi="Arial" w:cs="Arial"/>
          <w:lang w:val="en-US"/>
        </w:rPr>
        <w:t>published,</w:t>
      </w:r>
      <w:r w:rsidR="0024247E">
        <w:rPr>
          <w:rFonts w:ascii="Arial" w:hAnsi="Arial" w:cs="Arial"/>
          <w:lang w:val="en-US"/>
        </w:rPr>
        <w:t xml:space="preserve"> it does not need</w:t>
      </w:r>
      <w:r w:rsidRPr="00A945A1">
        <w:rPr>
          <w:rFonts w:ascii="Arial" w:hAnsi="Arial" w:cs="Arial"/>
          <w:lang w:val="en-US"/>
        </w:rPr>
        <w:t xml:space="preserve"> approval from an NHS Research Ethics Committee (Health Research Authority, 2020). </w:t>
      </w:r>
      <w:r w:rsidR="002113D9">
        <w:rPr>
          <w:rFonts w:ascii="Arial" w:hAnsi="Arial" w:cs="Arial"/>
          <w:lang w:val="en-US"/>
        </w:rPr>
        <w:t>Being honest in this study</w:t>
      </w:r>
      <w:r w:rsidR="00844282">
        <w:rPr>
          <w:rFonts w:ascii="Arial" w:hAnsi="Arial" w:cs="Arial"/>
          <w:lang w:val="en-US"/>
        </w:rPr>
        <w:t>, giving credit to all sources and presenting information clearly is extremely important.</w:t>
      </w:r>
    </w:p>
    <w:p w14:paraId="200922F2" w14:textId="77777777" w:rsidR="00671CA4" w:rsidRDefault="00671CA4" w:rsidP="005D5B37">
      <w:pPr>
        <w:spacing w:before="30" w:line="360" w:lineRule="auto"/>
        <w:rPr>
          <w:rFonts w:ascii="Arial" w:hAnsi="Arial" w:cs="Arial"/>
          <w:lang w:val="en-US"/>
        </w:rPr>
      </w:pPr>
    </w:p>
    <w:p w14:paraId="1632B814" w14:textId="77777777" w:rsidR="00A945A1" w:rsidRPr="00A945A1" w:rsidRDefault="00A945A1" w:rsidP="005D5B37">
      <w:pPr>
        <w:spacing w:before="30" w:line="360" w:lineRule="auto"/>
        <w:rPr>
          <w:rFonts w:ascii="Arial" w:hAnsi="Arial" w:cs="Arial"/>
          <w:lang w:val="en-US"/>
        </w:rPr>
      </w:pPr>
    </w:p>
    <w:p w14:paraId="1D448D9D" w14:textId="77777777" w:rsidR="00A945A1" w:rsidRPr="00A945A1" w:rsidRDefault="00A945A1" w:rsidP="005D5B37">
      <w:pPr>
        <w:spacing w:before="30" w:line="360" w:lineRule="auto"/>
        <w:rPr>
          <w:rFonts w:ascii="Arial" w:hAnsi="Arial" w:cs="Arial"/>
          <w:lang w:val="en-US"/>
        </w:rPr>
      </w:pPr>
    </w:p>
    <w:p w14:paraId="3977CDBF" w14:textId="77777777" w:rsidR="00355B6C" w:rsidRPr="00131569" w:rsidRDefault="00355B6C" w:rsidP="005D5B37">
      <w:pPr>
        <w:spacing w:before="30" w:line="360" w:lineRule="auto"/>
        <w:rPr>
          <w:rFonts w:ascii="Arial" w:hAnsi="Arial" w:cs="Arial"/>
          <w:lang w:val="en-US"/>
        </w:rPr>
      </w:pPr>
    </w:p>
    <w:p w14:paraId="09F381FF" w14:textId="77777777" w:rsidR="00131569" w:rsidRDefault="00131569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0567A8E6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64F3FC17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48FAED40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29DD504D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0437881E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45FE9894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7F3E155F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659699D9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4ED2F88E" w14:textId="77777777" w:rsidR="005D5B37" w:rsidRDefault="005D5B37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0A7A9E20" w14:textId="5C37415A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lastRenderedPageBreak/>
        <w:t xml:space="preserve">References </w:t>
      </w:r>
    </w:p>
    <w:p w14:paraId="2137950C" w14:textId="5F167CEC" w:rsidR="00671CA4" w:rsidRPr="00671CA4" w:rsidRDefault="00671CA4" w:rsidP="005D5B37">
      <w:pPr>
        <w:pStyle w:val="NormalWeb"/>
        <w:spacing w:before="30" w:beforeAutospacing="0" w:line="360" w:lineRule="auto"/>
        <w:rPr>
          <w:rFonts w:ascii="Arial" w:hAnsi="Arial" w:cs="Arial"/>
        </w:rPr>
      </w:pPr>
      <w:r w:rsidRPr="00671CA4">
        <w:rPr>
          <w:rFonts w:ascii="Arial" w:hAnsi="Arial" w:cs="Arial"/>
        </w:rPr>
        <w:t xml:space="preserve">Arksey, H. and O’Malley, L. (2005) ‘Scoping studies: towards a methodological framework’, </w:t>
      </w:r>
      <w:r w:rsidRPr="00671CA4">
        <w:rPr>
          <w:rStyle w:val="Emphasis"/>
          <w:rFonts w:ascii="Arial" w:eastAsiaTheme="majorEastAsia" w:hAnsi="Arial" w:cs="Arial"/>
        </w:rPr>
        <w:t>International Journal of Social Research Methodology</w:t>
      </w:r>
      <w:r w:rsidRPr="00671CA4">
        <w:rPr>
          <w:rFonts w:ascii="Arial" w:hAnsi="Arial" w:cs="Arial"/>
        </w:rPr>
        <w:t xml:space="preserve">, 8(1), pp. 19–32. Available through: University of Wales Trinity Saint David Library (Accessed: </w:t>
      </w:r>
      <w:r w:rsidR="00DC49D8">
        <w:rPr>
          <w:rFonts w:ascii="Arial" w:hAnsi="Arial" w:cs="Arial"/>
        </w:rPr>
        <w:t xml:space="preserve">4 </w:t>
      </w:r>
      <w:r w:rsidRPr="00671CA4">
        <w:rPr>
          <w:rFonts w:ascii="Arial" w:hAnsi="Arial" w:cs="Arial"/>
        </w:rPr>
        <w:t>October 2025).</w:t>
      </w:r>
    </w:p>
    <w:p w14:paraId="6C5DC2DA" w14:textId="2C0BCCDA" w:rsidR="00671CA4" w:rsidRPr="00671CA4" w:rsidRDefault="00671CA4" w:rsidP="005D5B37">
      <w:pPr>
        <w:pStyle w:val="NormalWeb"/>
        <w:spacing w:before="30" w:beforeAutospacing="0" w:line="360" w:lineRule="auto"/>
        <w:rPr>
          <w:rFonts w:ascii="Arial" w:hAnsi="Arial" w:cs="Arial"/>
        </w:rPr>
      </w:pPr>
      <w:r w:rsidRPr="00671CA4">
        <w:rPr>
          <w:rFonts w:ascii="Arial" w:hAnsi="Arial" w:cs="Arial"/>
        </w:rPr>
        <w:t xml:space="preserve">Health Research Authority (2020) </w:t>
      </w:r>
      <w:r w:rsidRPr="00671CA4">
        <w:rPr>
          <w:rStyle w:val="Emphasis"/>
          <w:rFonts w:ascii="Arial" w:eastAsiaTheme="majorEastAsia" w:hAnsi="Arial" w:cs="Arial"/>
        </w:rPr>
        <w:t>Is my study research? – Do I need NHS REC review?</w:t>
      </w:r>
      <w:r w:rsidRPr="00671CA4">
        <w:rPr>
          <w:rFonts w:ascii="Arial" w:hAnsi="Arial" w:cs="Arial"/>
        </w:rPr>
        <w:t xml:space="preserve"> Available at: </w:t>
      </w:r>
      <w:hyperlink r:id="rId10" w:history="1">
        <w:r w:rsidRPr="00671CA4">
          <w:rPr>
            <w:rStyle w:val="Hyperlink"/>
            <w:rFonts w:ascii="Arial" w:hAnsi="Arial" w:cs="Arial"/>
          </w:rPr>
          <w:t>https://www.hra-decisiontools.org.uk/research/</w:t>
        </w:r>
      </w:hyperlink>
      <w:r w:rsidRPr="00671CA4">
        <w:rPr>
          <w:rFonts w:ascii="Arial" w:hAnsi="Arial" w:cs="Arial"/>
        </w:rPr>
        <w:t xml:space="preserve">  (Accessed: </w:t>
      </w:r>
      <w:r w:rsidR="00DC49D8">
        <w:rPr>
          <w:rFonts w:ascii="Arial" w:hAnsi="Arial" w:cs="Arial"/>
        </w:rPr>
        <w:t xml:space="preserve">4 </w:t>
      </w:r>
      <w:r w:rsidRPr="00671CA4">
        <w:rPr>
          <w:rFonts w:ascii="Arial" w:hAnsi="Arial" w:cs="Arial"/>
        </w:rPr>
        <w:t>October 2025).</w:t>
      </w:r>
    </w:p>
    <w:p w14:paraId="640908B3" w14:textId="57AAC272" w:rsidR="00671CA4" w:rsidRPr="00671CA4" w:rsidRDefault="00671CA4" w:rsidP="005D5B37">
      <w:pPr>
        <w:pStyle w:val="NormalWeb"/>
        <w:spacing w:before="30" w:beforeAutospacing="0" w:line="360" w:lineRule="auto"/>
        <w:rPr>
          <w:rFonts w:ascii="Arial" w:hAnsi="Arial" w:cs="Arial"/>
        </w:rPr>
      </w:pPr>
      <w:r w:rsidRPr="00671CA4">
        <w:rPr>
          <w:rFonts w:ascii="Arial" w:hAnsi="Arial" w:cs="Arial"/>
        </w:rPr>
        <w:t xml:space="preserve">Levac, D., Colquhoun, H. and O’Brien, K.K. (2010) ‘Scoping studies: advancing the methodology’, </w:t>
      </w:r>
      <w:r w:rsidRPr="00671CA4">
        <w:rPr>
          <w:rStyle w:val="Emphasis"/>
          <w:rFonts w:ascii="Arial" w:eastAsiaTheme="majorEastAsia" w:hAnsi="Arial" w:cs="Arial"/>
        </w:rPr>
        <w:t>Implementation Science</w:t>
      </w:r>
      <w:r w:rsidRPr="00671CA4">
        <w:rPr>
          <w:rFonts w:ascii="Arial" w:hAnsi="Arial" w:cs="Arial"/>
        </w:rPr>
        <w:t xml:space="preserve">, 5(69), pp. 1–9. Available at: </w:t>
      </w:r>
      <w:hyperlink r:id="rId11" w:history="1">
        <w:r w:rsidRPr="00671CA4">
          <w:rPr>
            <w:rStyle w:val="Hyperlink"/>
            <w:rFonts w:ascii="Arial" w:hAnsi="Arial" w:cs="Arial"/>
          </w:rPr>
          <w:t>https://implementationscience.biomedcentral.com/articles/10.1186/1748-5908-5-69</w:t>
        </w:r>
      </w:hyperlink>
      <w:r w:rsidRPr="00671CA4">
        <w:rPr>
          <w:rFonts w:ascii="Arial" w:hAnsi="Arial" w:cs="Arial"/>
        </w:rPr>
        <w:t xml:space="preserve"> (Accessed: 4 October 2025)</w:t>
      </w:r>
    </w:p>
    <w:p w14:paraId="499F9D42" w14:textId="57F6BFF7" w:rsidR="00671CA4" w:rsidRPr="00671CA4" w:rsidRDefault="00671CA4" w:rsidP="005D5B37">
      <w:pPr>
        <w:pStyle w:val="NormalWeb"/>
        <w:spacing w:before="30" w:beforeAutospacing="0" w:line="360" w:lineRule="auto"/>
        <w:rPr>
          <w:rFonts w:ascii="Arial" w:hAnsi="Arial" w:cs="Arial"/>
        </w:rPr>
      </w:pPr>
      <w:r w:rsidRPr="00671CA4">
        <w:rPr>
          <w:rFonts w:ascii="Arial" w:hAnsi="Arial" w:cs="Arial"/>
        </w:rPr>
        <w:t xml:space="preserve">Public Health England (2021) </w:t>
      </w:r>
      <w:r w:rsidRPr="00671CA4">
        <w:rPr>
          <w:rStyle w:val="Emphasis"/>
          <w:rFonts w:ascii="Arial" w:eastAsiaTheme="majorEastAsia" w:hAnsi="Arial" w:cs="Arial"/>
        </w:rPr>
        <w:t>COVID-19: mental health and wellbeing surveillance report.</w:t>
      </w:r>
      <w:r w:rsidRPr="00671CA4">
        <w:rPr>
          <w:rFonts w:ascii="Arial" w:hAnsi="Arial" w:cs="Arial"/>
        </w:rPr>
        <w:t xml:space="preserve"> London: PHE. Available at: </w:t>
      </w:r>
      <w:hyperlink r:id="rId12" w:history="1">
        <w:r w:rsidRPr="00671CA4">
          <w:rPr>
            <w:rStyle w:val="Hyperlink"/>
            <w:rFonts w:ascii="Arial" w:hAnsi="Arial" w:cs="Arial"/>
          </w:rPr>
          <w:t>https://www.gov.uk/government/publications/covid-19-mental-health-and-wellbeing-surveillance-report</w:t>
        </w:r>
      </w:hyperlink>
      <w:r w:rsidRPr="00671CA4">
        <w:rPr>
          <w:rFonts w:ascii="Arial" w:hAnsi="Arial" w:cs="Arial"/>
        </w:rPr>
        <w:t xml:space="preserve">  (Accessed: </w:t>
      </w:r>
      <w:r w:rsidR="00DC49D8">
        <w:rPr>
          <w:rFonts w:ascii="Arial" w:hAnsi="Arial" w:cs="Arial"/>
        </w:rPr>
        <w:t>4</w:t>
      </w:r>
      <w:r w:rsidRPr="00671CA4">
        <w:rPr>
          <w:rFonts w:ascii="Arial" w:hAnsi="Arial" w:cs="Arial"/>
        </w:rPr>
        <w:t xml:space="preserve"> October 2025).</w:t>
      </w:r>
    </w:p>
    <w:p w14:paraId="0B60CBD7" w14:textId="7F524B50" w:rsidR="00671CA4" w:rsidRPr="00671CA4" w:rsidRDefault="00671CA4" w:rsidP="005D5B37">
      <w:pPr>
        <w:pStyle w:val="NormalWeb"/>
        <w:spacing w:before="30" w:beforeAutospacing="0" w:line="360" w:lineRule="auto"/>
        <w:rPr>
          <w:rFonts w:ascii="Arial" w:hAnsi="Arial" w:cs="Arial"/>
        </w:rPr>
      </w:pPr>
      <w:r w:rsidRPr="00671CA4">
        <w:rPr>
          <w:rFonts w:ascii="Arial" w:hAnsi="Arial" w:cs="Arial"/>
        </w:rPr>
        <w:t xml:space="preserve">Vizard, T. </w:t>
      </w:r>
      <w:r w:rsidRPr="00671CA4">
        <w:rPr>
          <w:rStyle w:val="Emphasis"/>
          <w:rFonts w:ascii="Arial" w:eastAsiaTheme="majorEastAsia" w:hAnsi="Arial" w:cs="Arial"/>
        </w:rPr>
        <w:t>et al.</w:t>
      </w:r>
      <w:r w:rsidRPr="00671CA4">
        <w:rPr>
          <w:rFonts w:ascii="Arial" w:hAnsi="Arial" w:cs="Arial"/>
        </w:rPr>
        <w:t xml:space="preserve"> (2022) </w:t>
      </w:r>
      <w:r w:rsidRPr="00671CA4">
        <w:rPr>
          <w:rStyle w:val="Emphasis"/>
          <w:rFonts w:ascii="Arial" w:eastAsiaTheme="majorEastAsia" w:hAnsi="Arial" w:cs="Arial"/>
        </w:rPr>
        <w:t>Mental health of children and young people in England 2022 – wave 3 follow-up to the 2017 survey.</w:t>
      </w:r>
      <w:r w:rsidRPr="00671CA4">
        <w:rPr>
          <w:rFonts w:ascii="Arial" w:hAnsi="Arial" w:cs="Arial"/>
        </w:rPr>
        <w:t xml:space="preserve"> London: NHS Digital. Available at: </w:t>
      </w:r>
      <w:hyperlink r:id="rId13" w:history="1">
        <w:r w:rsidRPr="00671CA4">
          <w:rPr>
            <w:rStyle w:val="Hyperlink"/>
            <w:rFonts w:ascii="Arial" w:hAnsi="Arial" w:cs="Arial"/>
          </w:rPr>
          <w:t>https://digital.nhs.uk/data-and-information/publications/statistical/mental-health-of-children-and-young-people-in-england/2022-follow-up-to-the-2017-survey</w:t>
        </w:r>
      </w:hyperlink>
      <w:r w:rsidRPr="00671CA4">
        <w:rPr>
          <w:rFonts w:ascii="Arial" w:hAnsi="Arial" w:cs="Arial"/>
        </w:rPr>
        <w:t xml:space="preserve">  (Accessed: </w:t>
      </w:r>
      <w:r w:rsidR="00DC49D8">
        <w:rPr>
          <w:rFonts w:ascii="Arial" w:hAnsi="Arial" w:cs="Arial"/>
        </w:rPr>
        <w:t>4</w:t>
      </w:r>
      <w:r w:rsidRPr="00671CA4">
        <w:rPr>
          <w:rFonts w:ascii="Arial" w:hAnsi="Arial" w:cs="Arial"/>
        </w:rPr>
        <w:t xml:space="preserve"> October 2025). </w:t>
      </w:r>
    </w:p>
    <w:p w14:paraId="23CED640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74D31A28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3A590934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42FDEE95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53475811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72075721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730E0A61" w14:textId="77777777" w:rsidR="00671CA4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p w14:paraId="2F953126" w14:textId="77777777" w:rsidR="00671CA4" w:rsidRPr="00131569" w:rsidRDefault="00671CA4" w:rsidP="005D5B37">
      <w:pPr>
        <w:spacing w:before="30" w:line="360" w:lineRule="auto"/>
        <w:rPr>
          <w:rFonts w:ascii="Arial" w:hAnsi="Arial" w:cs="Arial"/>
          <w:b/>
          <w:bCs/>
          <w:lang w:val="en-US"/>
        </w:rPr>
      </w:pPr>
    </w:p>
    <w:sectPr w:rsidR="00671CA4" w:rsidRPr="00131569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5E194" w14:textId="77777777" w:rsidR="00802C66" w:rsidRDefault="00802C66" w:rsidP="00671CA4">
      <w:pPr>
        <w:spacing w:after="0" w:line="240" w:lineRule="auto"/>
      </w:pPr>
      <w:r>
        <w:separator/>
      </w:r>
    </w:p>
  </w:endnote>
  <w:endnote w:type="continuationSeparator" w:id="0">
    <w:p w14:paraId="68BDBF76" w14:textId="77777777" w:rsidR="00802C66" w:rsidRDefault="00802C66" w:rsidP="00671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2BF46" w14:textId="77777777" w:rsidR="00671CA4" w:rsidRDefault="00671CA4">
    <w:pPr>
      <w:pStyle w:val="Footer"/>
      <w:rPr>
        <w:lang w:val="en-US"/>
      </w:rPr>
    </w:pPr>
  </w:p>
  <w:p w14:paraId="6E25ACA2" w14:textId="77777777" w:rsidR="00671CA4" w:rsidRPr="00671CA4" w:rsidRDefault="00671CA4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55F6F" w14:textId="77777777" w:rsidR="00802C66" w:rsidRDefault="00802C66" w:rsidP="00671CA4">
      <w:pPr>
        <w:spacing w:after="0" w:line="240" w:lineRule="auto"/>
      </w:pPr>
      <w:r>
        <w:separator/>
      </w:r>
    </w:p>
  </w:footnote>
  <w:footnote w:type="continuationSeparator" w:id="0">
    <w:p w14:paraId="3DCCBA97" w14:textId="77777777" w:rsidR="00802C66" w:rsidRDefault="00802C66" w:rsidP="00671C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90D33"/>
    <w:multiLevelType w:val="hybridMultilevel"/>
    <w:tmpl w:val="FA9AAC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8556C"/>
    <w:multiLevelType w:val="hybridMultilevel"/>
    <w:tmpl w:val="9106F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286BE8"/>
    <w:multiLevelType w:val="hybridMultilevel"/>
    <w:tmpl w:val="C2EC4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698287">
    <w:abstractNumId w:val="0"/>
  </w:num>
  <w:num w:numId="2" w16cid:durableId="849375888">
    <w:abstractNumId w:val="1"/>
  </w:num>
  <w:num w:numId="3" w16cid:durableId="12545841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15"/>
    <w:rsid w:val="00034DF1"/>
    <w:rsid w:val="00047DEA"/>
    <w:rsid w:val="000739F7"/>
    <w:rsid w:val="00090429"/>
    <w:rsid w:val="00117C34"/>
    <w:rsid w:val="0012352B"/>
    <w:rsid w:val="00131569"/>
    <w:rsid w:val="001E7ACE"/>
    <w:rsid w:val="001F56E4"/>
    <w:rsid w:val="002113D9"/>
    <w:rsid w:val="0021532A"/>
    <w:rsid w:val="0024247E"/>
    <w:rsid w:val="00261BDA"/>
    <w:rsid w:val="002A354B"/>
    <w:rsid w:val="003238A3"/>
    <w:rsid w:val="003346B6"/>
    <w:rsid w:val="0035151C"/>
    <w:rsid w:val="00355B6C"/>
    <w:rsid w:val="003569B0"/>
    <w:rsid w:val="00380B24"/>
    <w:rsid w:val="00421D7F"/>
    <w:rsid w:val="00436A81"/>
    <w:rsid w:val="0048603D"/>
    <w:rsid w:val="004A2E3B"/>
    <w:rsid w:val="004B0C56"/>
    <w:rsid w:val="00500738"/>
    <w:rsid w:val="00576BDF"/>
    <w:rsid w:val="00584E0A"/>
    <w:rsid w:val="005C561D"/>
    <w:rsid w:val="005D5B37"/>
    <w:rsid w:val="00671CA4"/>
    <w:rsid w:val="00802C66"/>
    <w:rsid w:val="00844282"/>
    <w:rsid w:val="00890752"/>
    <w:rsid w:val="008B70CF"/>
    <w:rsid w:val="008B71F9"/>
    <w:rsid w:val="009D1430"/>
    <w:rsid w:val="009E47BF"/>
    <w:rsid w:val="00A945A1"/>
    <w:rsid w:val="00B40A96"/>
    <w:rsid w:val="00B46C15"/>
    <w:rsid w:val="00B74E05"/>
    <w:rsid w:val="00B81162"/>
    <w:rsid w:val="00B907D3"/>
    <w:rsid w:val="00BB2CB3"/>
    <w:rsid w:val="00DC49D8"/>
    <w:rsid w:val="00E64FFD"/>
    <w:rsid w:val="00EC793B"/>
    <w:rsid w:val="00FC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8197F"/>
  <w15:chartTrackingRefBased/>
  <w15:docId w15:val="{077DDB7C-D631-466C-B636-3A287DCD9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6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C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C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C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C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C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C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C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C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C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C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C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6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C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6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6C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6C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6C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C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C1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71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1CA4"/>
  </w:style>
  <w:style w:type="paragraph" w:styleId="Footer">
    <w:name w:val="footer"/>
    <w:basedOn w:val="Normal"/>
    <w:link w:val="FooterChar"/>
    <w:uiPriority w:val="99"/>
    <w:unhideWhenUsed/>
    <w:rsid w:val="00671C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1CA4"/>
  </w:style>
  <w:style w:type="paragraph" w:styleId="NormalWeb">
    <w:name w:val="Normal (Web)"/>
    <w:basedOn w:val="Normal"/>
    <w:uiPriority w:val="99"/>
    <w:semiHidden/>
    <w:unhideWhenUsed/>
    <w:rsid w:val="00671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671CA4"/>
    <w:rPr>
      <w:i/>
      <w:iCs/>
    </w:rPr>
  </w:style>
  <w:style w:type="character" w:styleId="Hyperlink">
    <w:name w:val="Hyperlink"/>
    <w:basedOn w:val="DefaultParagraphFont"/>
    <w:uiPriority w:val="99"/>
    <w:unhideWhenUsed/>
    <w:rsid w:val="00671C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1C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1CA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igital.nhs.uk/data-and-information/publications/statistical/mental-health-of-children-and-young-people-in-england/2022-follow-up-to-the-2017-surve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covid-19-mental-health-and-wellbeing-surveillance-repor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mplementationscience.biomedcentral.com/articles/10.1186/1748-5908-5-69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hra-decisiontools.org.uk/research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13" ma:contentTypeDescription="Create a new document." ma:contentTypeScope="" ma:versionID="889c7330a3ef31ebc363f1c030742c4a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9026837b5e8b653a23df1a974ce0d2f5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0FB467-64C7-403F-8806-60CD585BE641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2.xml><?xml version="1.0" encoding="utf-8"?>
<ds:datastoreItem xmlns:ds="http://schemas.openxmlformats.org/officeDocument/2006/customXml" ds:itemID="{892A7914-F251-4F61-89AC-69C5773315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BEF3B5-1486-4D7A-B012-F546A19F7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600</Words>
  <Characters>3901</Characters>
  <Application>Microsoft Office Word</Application>
  <DocSecurity>0</DocSecurity>
  <Lines>121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Johnston (2321180)</dc:creator>
  <cp:keywords/>
  <dc:description/>
  <cp:lastModifiedBy>Hayley Johnston (2321180)</cp:lastModifiedBy>
  <cp:revision>36</cp:revision>
  <dcterms:created xsi:type="dcterms:W3CDTF">2025-10-05T14:49:00Z</dcterms:created>
  <dcterms:modified xsi:type="dcterms:W3CDTF">2025-10-05T20:36:00Z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