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B23A9" w14:textId="78F3CE47" w:rsidR="007F309E" w:rsidRDefault="007F309E" w:rsidP="009434D8">
      <w:pPr>
        <w:pStyle w:val="NoSpacing"/>
        <w:spacing w:after="240"/>
        <w:jc w:val="center"/>
        <w:rPr>
          <w:rFonts w:ascii="Arial" w:eastAsiaTheme="minorHAnsi" w:hAnsi="Arial"/>
          <w:color w:val="4F81BD" w:themeColor="accent1"/>
          <w:sz w:val="24"/>
          <w:lang w:val="en-GB"/>
        </w:rPr>
      </w:pPr>
      <w:r>
        <w:rPr>
          <w:rFonts w:ascii="Arial" w:eastAsiaTheme="minorHAnsi" w:hAnsi="Arial"/>
          <w:color w:val="4F81BD" w:themeColor="accent1"/>
          <w:sz w:val="24"/>
          <w:lang w:val="en-GB"/>
        </w:rPr>
        <w:tab/>
      </w:r>
    </w:p>
    <w:sdt>
      <w:sdtPr>
        <w:rPr>
          <w:rFonts w:ascii="Arial" w:eastAsiaTheme="minorHAnsi" w:hAnsi="Arial"/>
          <w:color w:val="4F81BD" w:themeColor="accent1"/>
          <w:sz w:val="24"/>
          <w:lang w:val="en-GB"/>
        </w:rPr>
        <w:id w:val="-846783322"/>
        <w:docPartObj>
          <w:docPartGallery w:val="Cover Pages"/>
          <w:docPartUnique/>
        </w:docPartObj>
      </w:sdtPr>
      <w:sdtEndPr>
        <w:rPr>
          <w:color w:val="auto"/>
        </w:rPr>
      </w:sdtEndPr>
      <w:sdtContent>
        <w:p w14:paraId="40EEC2CF" w14:textId="0493C437" w:rsidR="009434D8" w:rsidRDefault="009434D8" w:rsidP="009434D8">
          <w:pPr>
            <w:pStyle w:val="NoSpacing"/>
            <w:spacing w:after="240"/>
            <w:jc w:val="center"/>
            <w:rPr>
              <w:noProof/>
              <w:lang w:val="en-GB"/>
            </w:rPr>
          </w:pPr>
          <w:r w:rsidRPr="001630C2">
            <w:rPr>
              <w:noProof/>
              <w:color w:val="4F81BD" w:themeColor="accent1"/>
              <w:lang w:val="en-GB"/>
            </w:rPr>
            <w:drawing>
              <wp:inline distT="0" distB="0" distL="0" distR="0" wp14:anchorId="02D432CE" wp14:editId="6F34D56D">
                <wp:extent cx="3611210" cy="137795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r w:rsidRPr="001630C2">
            <w:rPr>
              <w:noProof/>
              <w:lang w:val="en-GB"/>
            </w:rPr>
            <w:t xml:space="preserve"> </w:t>
          </w:r>
        </w:p>
        <w:p w14:paraId="7CFF1856" w14:textId="22D59D66" w:rsidR="009434D8" w:rsidRDefault="009434D8" w:rsidP="009434D8">
          <w:pPr>
            <w:pStyle w:val="NoSpacing"/>
            <w:spacing w:after="240"/>
            <w:jc w:val="center"/>
            <w:rPr>
              <w:noProof/>
              <w:lang w:val="en-GB"/>
            </w:rPr>
          </w:pPr>
        </w:p>
        <w:p w14:paraId="304CAB87" w14:textId="3295C40E" w:rsidR="007A05E8" w:rsidRDefault="00D44AEB" w:rsidP="00D44AEB">
          <w:pPr>
            <w:pStyle w:val="NoSpacing"/>
            <w:spacing w:after="240"/>
            <w:jc w:val="center"/>
            <w:rPr>
              <w:noProof/>
              <w:lang w:val="en-GB"/>
            </w:rPr>
          </w:pPr>
          <w:r w:rsidRPr="00D44AEB">
            <w:rPr>
              <w:noProof/>
              <w:lang w:val="en-GB"/>
            </w:rPr>
            <w:drawing>
              <wp:inline distT="0" distB="0" distL="0" distR="0" wp14:anchorId="3D9A75A6" wp14:editId="69D03659">
                <wp:extent cx="2251710" cy="2249470"/>
                <wp:effectExtent l="0" t="0" r="0" b="0"/>
                <wp:docPr id="108191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10582" name=""/>
                        <pic:cNvPicPr/>
                      </pic:nvPicPr>
                      <pic:blipFill>
                        <a:blip r:embed="rId10"/>
                        <a:stretch>
                          <a:fillRect/>
                        </a:stretch>
                      </pic:blipFill>
                      <pic:spPr>
                        <a:xfrm flipH="1">
                          <a:off x="0" y="0"/>
                          <a:ext cx="2316929" cy="2314624"/>
                        </a:xfrm>
                        <a:prstGeom prst="rect">
                          <a:avLst/>
                        </a:prstGeom>
                      </pic:spPr>
                    </pic:pic>
                  </a:graphicData>
                </a:graphic>
              </wp:inline>
            </w:drawing>
          </w:r>
        </w:p>
        <w:p w14:paraId="4171D6A7" w14:textId="368F2341" w:rsidR="001E307C" w:rsidRPr="00D44AEB" w:rsidRDefault="001E307C" w:rsidP="00D44AEB">
          <w:pPr>
            <w:pStyle w:val="NoSpacing"/>
            <w:spacing w:after="240"/>
            <w:jc w:val="center"/>
            <w:rPr>
              <w:noProof/>
              <w:lang w:val="en-GB"/>
            </w:rPr>
          </w:pPr>
          <w:r w:rsidRPr="001630C2">
            <w:rPr>
              <w:noProof/>
              <w:lang w:val="en-GB"/>
            </w:rPr>
            <w:drawing>
              <wp:anchor distT="0" distB="0" distL="114300" distR="114300" simplePos="0" relativeHeight="251664384" behindDoc="0" locked="0" layoutInCell="1" allowOverlap="1" wp14:anchorId="1A4DFA9C" wp14:editId="4E62B45C">
                <wp:simplePos x="0" y="0"/>
                <wp:positionH relativeFrom="column">
                  <wp:posOffset>4039235</wp:posOffset>
                </wp:positionH>
                <wp:positionV relativeFrom="paragraph">
                  <wp:posOffset>1397635</wp:posOffset>
                </wp:positionV>
                <wp:extent cx="304800" cy="205740"/>
                <wp:effectExtent l="0" t="0" r="0" b="0"/>
                <wp:wrapNone/>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4800" cy="205740"/>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Start w:id="0" w:name="_Hlk513141051" w:displacedByCustomXml="next"/>
        <w:sdt>
          <w:sdtPr>
            <w:rPr>
              <w:rFonts w:eastAsia="Times New Roman" w:cs="Arial"/>
              <w:b/>
              <w:bCs/>
              <w:color w:val="000000"/>
              <w:sz w:val="40"/>
              <w:szCs w:val="40"/>
              <w:lang w:eastAsia="en-GB"/>
            </w:rPr>
            <w:alias w:val="Title"/>
            <w:tag w:val=""/>
            <w:id w:val="1735040861"/>
            <w:placeholder>
              <w:docPart w:val="C5C46F503DBC4E5980476DED135848F2"/>
            </w:placeholder>
            <w:dataBinding w:prefixMappings="xmlns:ns0='http://purl.org/dc/elements/1.1/' xmlns:ns1='http://schemas.openxmlformats.org/package/2006/metadata/core-properties' " w:xpath="/ns1:coreProperties[1]/ns0:title[1]" w:storeItemID="{6C3C8BC8-F283-45AE-878A-BAB7291924A1}"/>
            <w:text/>
          </w:sdtPr>
          <w:sdtContent>
            <w:p w14:paraId="6F16BB0B" w14:textId="5B332860" w:rsidR="00905E74" w:rsidRPr="001630C2" w:rsidRDefault="00CC2EA1" w:rsidP="00905E74">
              <w:pPr>
                <w:pStyle w:val="NoSpacing"/>
                <w:pBdr>
                  <w:top w:val="single" w:sz="6" w:space="6" w:color="4F81BD" w:themeColor="accent1"/>
                  <w:bottom w:val="single" w:sz="6" w:space="6" w:color="4F81BD" w:themeColor="accent1"/>
                </w:pBdr>
                <w:spacing w:after="240"/>
                <w:jc w:val="both"/>
                <w:rPr>
                  <w:rFonts w:eastAsiaTheme="majorEastAsia" w:cstheme="minorHAnsi"/>
                  <w:caps/>
                  <w:color w:val="4F81BD" w:themeColor="accent1"/>
                  <w:sz w:val="80"/>
                  <w:szCs w:val="80"/>
                  <w:lang w:val="en-GB"/>
                </w:rPr>
              </w:pPr>
              <w:r w:rsidRPr="00CC2EA1">
                <w:rPr>
                  <w:rFonts w:eastAsia="Times New Roman" w:cs="Arial"/>
                  <w:b/>
                  <w:bCs/>
                  <w:color w:val="000000"/>
                  <w:sz w:val="40"/>
                  <w:szCs w:val="40"/>
                  <w:lang w:eastAsia="en-GB"/>
                </w:rPr>
                <w:t xml:space="preserve">From Services to Customers to the Human Spirit – The Role of Corporate Social Responsibility in Promoting Harmony: A Case Study of Mercado </w:t>
              </w:r>
              <w:proofErr w:type="spellStart"/>
              <w:r w:rsidRPr="00CC2EA1">
                <w:rPr>
                  <w:rFonts w:eastAsia="Times New Roman" w:cs="Arial"/>
                  <w:b/>
                  <w:bCs/>
                  <w:color w:val="000000"/>
                  <w:sz w:val="40"/>
                  <w:szCs w:val="40"/>
                  <w:lang w:eastAsia="en-GB"/>
                </w:rPr>
                <w:t>Éxito</w:t>
              </w:r>
              <w:proofErr w:type="spellEnd"/>
              <w:r w:rsidRPr="00CC2EA1">
                <w:rPr>
                  <w:rFonts w:eastAsia="Times New Roman" w:cs="Arial"/>
                  <w:b/>
                  <w:bCs/>
                  <w:color w:val="000000"/>
                  <w:sz w:val="40"/>
                  <w:szCs w:val="40"/>
                  <w:lang w:eastAsia="en-GB"/>
                </w:rPr>
                <w:t xml:space="preserve"> in Colombia and the Economy of Love Framework.</w:t>
              </w:r>
            </w:p>
          </w:sdtContent>
        </w:sdt>
        <w:bookmarkEnd w:id="0"/>
        <w:p w14:paraId="7AC754D5" w14:textId="0154868E" w:rsidR="007A05E8" w:rsidRPr="001630C2" w:rsidRDefault="00000000" w:rsidP="001E307C">
          <w:pPr>
            <w:pStyle w:val="NoSpacing"/>
            <w:spacing w:before="480" w:after="240"/>
            <w:jc w:val="center"/>
            <w:rPr>
              <w:rFonts w:cstheme="minorHAnsi"/>
              <w:color w:val="4F81BD" w:themeColor="accent1"/>
              <w:sz w:val="40"/>
              <w:szCs w:val="40"/>
              <w:lang w:val="en-GB"/>
            </w:rPr>
          </w:pPr>
          <w:sdt>
            <w:sdtPr>
              <w:rPr>
                <w:rFonts w:cstheme="minorHAnsi"/>
                <w:b/>
                <w:color w:val="4F81BD" w:themeColor="accent1"/>
                <w:sz w:val="40"/>
                <w:szCs w:val="40"/>
              </w:rPr>
              <w:alias w:val="Subtitle"/>
              <w:tag w:val=""/>
              <w:id w:val="328029620"/>
              <w:placeholder>
                <w:docPart w:val="169039D7744545CC9A74698C35B48E53"/>
              </w:placeholder>
              <w:dataBinding w:prefixMappings="xmlns:ns0='http://purl.org/dc/elements/1.1/' xmlns:ns1='http://schemas.openxmlformats.org/package/2006/metadata/core-properties' " w:xpath="/ns1:coreProperties[1]/ns0:subject[1]" w:storeItemID="{6C3C8BC8-F283-45AE-878A-BAB7291924A1}"/>
              <w:text/>
            </w:sdtPr>
            <w:sdtContent>
              <w:r w:rsidR="005575A1" w:rsidRPr="005575A1">
                <w:rPr>
                  <w:rFonts w:cstheme="minorHAnsi"/>
                  <w:b/>
                  <w:color w:val="4F81BD" w:themeColor="accent1"/>
                  <w:sz w:val="40"/>
                  <w:szCs w:val="40"/>
                </w:rPr>
                <w:t>Master of Arts Harmony and Sustainability Dissertation</w:t>
              </w:r>
            </w:sdtContent>
          </w:sdt>
        </w:p>
        <w:p w14:paraId="4C0E57AE" w14:textId="6F083A9C" w:rsidR="007A05E8" w:rsidRPr="001630C2" w:rsidRDefault="00905E74" w:rsidP="00EE262C">
          <w:pPr>
            <w:pStyle w:val="NoSpacing"/>
            <w:spacing w:before="480"/>
            <w:jc w:val="center"/>
            <w:rPr>
              <w:color w:val="4F81BD" w:themeColor="accent1"/>
              <w:lang w:val="en-GB"/>
            </w:rPr>
          </w:pPr>
          <w:r w:rsidRPr="001630C2">
            <w:rPr>
              <w:noProof/>
              <w:color w:val="4F81BD" w:themeColor="accent1"/>
              <w:lang w:val="en-GB"/>
            </w:rPr>
            <mc:AlternateContent>
              <mc:Choice Requires="wps">
                <w:drawing>
                  <wp:anchor distT="0" distB="0" distL="114300" distR="114300" simplePos="0" relativeHeight="251663360" behindDoc="0" locked="0" layoutInCell="1" allowOverlap="1" wp14:anchorId="7158E0D3" wp14:editId="4B0E6921">
                    <wp:simplePos x="0" y="0"/>
                    <wp:positionH relativeFrom="margin">
                      <wp:posOffset>-449580</wp:posOffset>
                    </wp:positionH>
                    <wp:positionV relativeFrom="page">
                      <wp:posOffset>8382000</wp:posOffset>
                    </wp:positionV>
                    <wp:extent cx="5996940" cy="557530"/>
                    <wp:effectExtent l="0" t="0" r="3810" b="1460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7B9ADB" w14:textId="4A038810" w:rsidR="00C5263C" w:rsidRDefault="0011492B">
                                <w:pPr>
                                  <w:pStyle w:val="NoSpacing"/>
                                  <w:jc w:val="center"/>
                                  <w:rPr>
                                    <w:color w:val="4F81BD" w:themeColor="accent1"/>
                                  </w:rPr>
                                </w:pPr>
                                <w:r>
                                  <w:rPr>
                                    <w:color w:val="4F81BD" w:themeColor="accent1"/>
                                  </w:rPr>
                                  <w:t xml:space="preserve">       </w:t>
                                </w:r>
                                <w:r w:rsidR="003D6A33">
                                  <w:rPr>
                                    <w:color w:val="4F81BD" w:themeColor="accent1"/>
                                  </w:rPr>
                                  <w:t xml:space="preserve">   </w:t>
                                </w:r>
                                <w:r>
                                  <w:rPr>
                                    <w:color w:val="4F81BD" w:themeColor="accent1"/>
                                  </w:rPr>
                                  <w:t xml:space="preserve"> Word Count: 1</w:t>
                                </w:r>
                                <w:r w:rsidR="008D2323">
                                  <w:rPr>
                                    <w:color w:val="4F81BD" w:themeColor="accent1"/>
                                  </w:rPr>
                                  <w:t>5</w:t>
                                </w:r>
                                <w:r>
                                  <w:rPr>
                                    <w:color w:val="4F81BD" w:themeColor="accent1"/>
                                  </w:rPr>
                                  <w:t>.</w:t>
                                </w:r>
                                <w:r w:rsidR="00640212">
                                  <w:rPr>
                                    <w:color w:val="4F81BD" w:themeColor="accent1"/>
                                  </w:rPr>
                                  <w:t>477</w:t>
                                </w:r>
                              </w:p>
                              <w:p w14:paraId="7BF07083" w14:textId="3EAD19E6" w:rsidR="00C5263C" w:rsidRDefault="00000000">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C5263C">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158E0D3" id="_x0000_t202" coordsize="21600,21600" o:spt="202" path="m,l,21600r21600,l21600,xe">
                    <v:stroke joinstyle="miter"/>
                    <v:path gradientshapeok="t" o:connecttype="rect"/>
                  </v:shapetype>
                  <v:shape id="Text Box 142" o:spid="_x0000_s1026" type="#_x0000_t202" style="position:absolute;left:0;text-align:left;margin-left:-35.4pt;margin-top:660pt;width:472.2pt;height:43.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" filled="f" stroked="f" strokeweight=".5pt">
                    <v:textbox style="mso-fit-shape-to-text:t" inset="0,0,0,0">
                      <w:txbxContent>
                        <w:p w14:paraId="177B9ADB" w14:textId="4A038810" w:rsidR="00C5263C" w:rsidRDefault="0011492B">
                          <w:pPr>
                            <w:pStyle w:val="NoSpacing"/>
                            <w:jc w:val="center"/>
                            <w:rPr>
                              <w:color w:val="4F81BD" w:themeColor="accent1"/>
                            </w:rPr>
                          </w:pPr>
                          <w:r>
                            <w:rPr>
                              <w:color w:val="4F81BD" w:themeColor="accent1"/>
                            </w:rPr>
                            <w:t xml:space="preserve">       </w:t>
                          </w:r>
                          <w:r w:rsidR="003D6A33">
                            <w:rPr>
                              <w:color w:val="4F81BD" w:themeColor="accent1"/>
                            </w:rPr>
                            <w:t xml:space="preserve">   </w:t>
                          </w:r>
                          <w:r>
                            <w:rPr>
                              <w:color w:val="4F81BD" w:themeColor="accent1"/>
                            </w:rPr>
                            <w:t xml:space="preserve"> Word Count: 1</w:t>
                          </w:r>
                          <w:r w:rsidR="008D2323">
                            <w:rPr>
                              <w:color w:val="4F81BD" w:themeColor="accent1"/>
                            </w:rPr>
                            <w:t>5</w:t>
                          </w:r>
                          <w:r>
                            <w:rPr>
                              <w:color w:val="4F81BD" w:themeColor="accent1"/>
                            </w:rPr>
                            <w:t>.</w:t>
                          </w:r>
                          <w:r w:rsidR="00640212">
                            <w:rPr>
                              <w:color w:val="4F81BD" w:themeColor="accent1"/>
                            </w:rPr>
                            <w:t>477</w:t>
                          </w:r>
                        </w:p>
                        <w:p w14:paraId="7BF07083" w14:textId="3EAD19E6" w:rsidR="00C5263C" w:rsidRDefault="00000000">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C5263C">
                                <w:rPr>
                                  <w:color w:val="4F81BD" w:themeColor="accent1"/>
                                </w:rPr>
                                <w:t xml:space="preserve">     </w:t>
                              </w:r>
                            </w:sdtContent>
                          </w:sdt>
                        </w:p>
                      </w:txbxContent>
                    </v:textbox>
                    <w10:wrap anchorx="margin" anchory="page"/>
                  </v:shape>
                </w:pict>
              </mc:Fallback>
            </mc:AlternateContent>
          </w:r>
        </w:p>
        <w:p w14:paraId="2FC0F937" w14:textId="77777777" w:rsidR="005575A1" w:rsidRDefault="005575A1" w:rsidP="00681C8E">
          <w:pPr>
            <w:spacing w:after="0" w:line="240" w:lineRule="auto"/>
            <w:jc w:val="both"/>
            <w:rPr>
              <w:rFonts w:cs="Arial"/>
              <w:b/>
              <w:color w:val="000000" w:themeColor="text1"/>
              <w:sz w:val="28"/>
              <w:szCs w:val="28"/>
            </w:rPr>
          </w:pPr>
        </w:p>
        <w:p w14:paraId="4DDDA563" w14:textId="77777777" w:rsidR="005575A1" w:rsidRDefault="005575A1" w:rsidP="00681C8E">
          <w:pPr>
            <w:spacing w:after="0" w:line="240" w:lineRule="auto"/>
            <w:jc w:val="both"/>
            <w:rPr>
              <w:rFonts w:cs="Arial"/>
              <w:b/>
              <w:color w:val="000000" w:themeColor="text1"/>
              <w:sz w:val="28"/>
              <w:szCs w:val="28"/>
            </w:rPr>
          </w:pPr>
        </w:p>
        <w:p w14:paraId="24BDC191" w14:textId="77777777" w:rsidR="009434D8" w:rsidRDefault="009434D8" w:rsidP="00681C8E">
          <w:pPr>
            <w:spacing w:after="0" w:line="240" w:lineRule="auto"/>
            <w:jc w:val="both"/>
            <w:rPr>
              <w:rFonts w:cs="Arial"/>
              <w:b/>
              <w:color w:val="000000" w:themeColor="text1"/>
              <w:sz w:val="28"/>
              <w:szCs w:val="28"/>
            </w:rPr>
          </w:pPr>
        </w:p>
        <w:p w14:paraId="294365F5" w14:textId="77777777" w:rsidR="001E307C" w:rsidRDefault="001E307C" w:rsidP="00681C8E">
          <w:pPr>
            <w:spacing w:after="0" w:line="240" w:lineRule="auto"/>
            <w:jc w:val="both"/>
            <w:rPr>
              <w:rFonts w:cs="Arial"/>
              <w:b/>
              <w:color w:val="000000" w:themeColor="text1"/>
              <w:sz w:val="28"/>
              <w:szCs w:val="28"/>
            </w:rPr>
          </w:pPr>
        </w:p>
        <w:p w14:paraId="59C1F05F" w14:textId="77777777" w:rsidR="001E307C" w:rsidRDefault="001E307C" w:rsidP="00681C8E">
          <w:pPr>
            <w:spacing w:after="0" w:line="240" w:lineRule="auto"/>
            <w:jc w:val="both"/>
            <w:rPr>
              <w:rFonts w:cs="Arial"/>
              <w:b/>
              <w:color w:val="000000" w:themeColor="text1"/>
              <w:sz w:val="28"/>
              <w:szCs w:val="28"/>
            </w:rPr>
          </w:pPr>
        </w:p>
        <w:p w14:paraId="312C3065" w14:textId="19AB3FF9" w:rsidR="007A05E8" w:rsidRPr="001630C2" w:rsidRDefault="007A05E8" w:rsidP="00681C8E">
          <w:pPr>
            <w:spacing w:after="0" w:line="240" w:lineRule="auto"/>
            <w:jc w:val="both"/>
            <w:rPr>
              <w:rFonts w:cs="Arial"/>
              <w:b/>
              <w:color w:val="000000" w:themeColor="text1"/>
              <w:sz w:val="28"/>
              <w:szCs w:val="28"/>
            </w:rPr>
          </w:pPr>
          <w:r w:rsidRPr="001630C2">
            <w:rPr>
              <w:rFonts w:cs="Arial"/>
              <w:b/>
              <w:color w:val="000000" w:themeColor="text1"/>
              <w:sz w:val="28"/>
              <w:szCs w:val="28"/>
            </w:rPr>
            <w:t>By</w:t>
          </w:r>
          <w:r w:rsidR="006F7BD1" w:rsidRPr="001630C2">
            <w:rPr>
              <w:rFonts w:cs="Arial"/>
              <w:b/>
              <w:color w:val="000000" w:themeColor="text1"/>
              <w:sz w:val="28"/>
              <w:szCs w:val="28"/>
            </w:rPr>
            <w:t>:</w:t>
          </w:r>
          <w:r w:rsidRPr="001630C2">
            <w:rPr>
              <w:rFonts w:cs="Arial"/>
              <w:b/>
              <w:color w:val="000000" w:themeColor="text1"/>
              <w:sz w:val="28"/>
              <w:szCs w:val="28"/>
            </w:rPr>
            <w:t xml:space="preserve"> </w:t>
          </w:r>
          <w:r w:rsidR="007B1419" w:rsidRPr="001630C2">
            <w:rPr>
              <w:rFonts w:cs="Arial"/>
              <w:b/>
              <w:color w:val="000000" w:themeColor="text1"/>
              <w:sz w:val="28"/>
              <w:szCs w:val="28"/>
            </w:rPr>
            <w:t xml:space="preserve">Markus </w:t>
          </w:r>
          <w:proofErr w:type="spellStart"/>
          <w:r w:rsidR="007B1419" w:rsidRPr="001630C2">
            <w:rPr>
              <w:rFonts w:cs="Arial"/>
              <w:b/>
              <w:color w:val="000000" w:themeColor="text1"/>
              <w:sz w:val="28"/>
              <w:szCs w:val="28"/>
            </w:rPr>
            <w:t>Schlotbohm</w:t>
          </w:r>
          <w:proofErr w:type="spellEnd"/>
          <w:r w:rsidRPr="001630C2">
            <w:rPr>
              <w:rFonts w:cs="Arial"/>
              <w:b/>
              <w:color w:val="000000" w:themeColor="text1"/>
              <w:sz w:val="28"/>
              <w:szCs w:val="28"/>
            </w:rPr>
            <w:t xml:space="preserve">           </w:t>
          </w:r>
          <w:r w:rsidR="00596448" w:rsidRPr="001630C2">
            <w:rPr>
              <w:rFonts w:cs="Arial"/>
              <w:b/>
              <w:color w:val="000000" w:themeColor="text1"/>
              <w:sz w:val="28"/>
              <w:szCs w:val="28"/>
            </w:rPr>
            <w:t xml:space="preserve">           </w:t>
          </w:r>
          <w:r w:rsidR="00EA5445" w:rsidRPr="001630C2">
            <w:rPr>
              <w:rFonts w:cs="Arial"/>
              <w:b/>
              <w:color w:val="000000" w:themeColor="text1"/>
              <w:sz w:val="28"/>
              <w:szCs w:val="28"/>
            </w:rPr>
            <w:t xml:space="preserve"> </w:t>
          </w:r>
          <w:r w:rsidRPr="001630C2">
            <w:rPr>
              <w:rFonts w:cs="Arial"/>
              <w:b/>
              <w:color w:val="000000" w:themeColor="text1"/>
              <w:sz w:val="28"/>
              <w:szCs w:val="28"/>
            </w:rPr>
            <w:t xml:space="preserve">Supervisor: </w:t>
          </w:r>
          <w:r w:rsidR="005575A1" w:rsidRPr="008735CF">
            <w:rPr>
              <w:rFonts w:cs="Arial"/>
              <w:b/>
              <w:color w:val="000000" w:themeColor="text1"/>
              <w:sz w:val="28"/>
              <w:szCs w:val="28"/>
            </w:rPr>
            <w:t>Dr Nicholas Campion</w:t>
          </w:r>
        </w:p>
        <w:p w14:paraId="04108BF9" w14:textId="552BAA58" w:rsidR="00681C8E" w:rsidRPr="001630C2" w:rsidRDefault="00681C8E" w:rsidP="00681C8E">
          <w:pPr>
            <w:spacing w:line="240" w:lineRule="auto"/>
            <w:jc w:val="both"/>
            <w:rPr>
              <w:rFonts w:cs="Arial"/>
              <w:b/>
              <w:color w:val="000000" w:themeColor="text1"/>
              <w:sz w:val="28"/>
              <w:szCs w:val="28"/>
            </w:rPr>
          </w:pPr>
          <w:r w:rsidRPr="001630C2">
            <w:rPr>
              <w:rFonts w:cs="Arial"/>
              <w:b/>
              <w:color w:val="000000" w:themeColor="text1"/>
              <w:sz w:val="28"/>
              <w:szCs w:val="28"/>
            </w:rPr>
            <w:t>Student Nr. 1603888</w:t>
          </w:r>
        </w:p>
        <w:p w14:paraId="3D92C7D6" w14:textId="4CF8ED8E" w:rsidR="001C3262" w:rsidRPr="001630C2" w:rsidRDefault="001C3262" w:rsidP="001C3262">
          <w:pPr>
            <w:jc w:val="both"/>
            <w:rPr>
              <w:b/>
              <w:bCs/>
              <w:szCs w:val="24"/>
            </w:rPr>
          </w:pPr>
          <w:r w:rsidRPr="001630C2">
            <w:rPr>
              <w:b/>
              <w:bCs/>
              <w:szCs w:val="24"/>
            </w:rPr>
            <w:lastRenderedPageBreak/>
            <w:t>DECLARATION</w:t>
          </w:r>
        </w:p>
        <w:p w14:paraId="51011F60" w14:textId="77777777" w:rsidR="006C77F3" w:rsidRPr="001630C2" w:rsidRDefault="006C77F3" w:rsidP="001C3262">
          <w:pPr>
            <w:jc w:val="both"/>
            <w:rPr>
              <w:b/>
              <w:szCs w:val="24"/>
            </w:rPr>
          </w:pPr>
        </w:p>
        <w:p w14:paraId="43093C33" w14:textId="149C7354" w:rsidR="001C3262" w:rsidRPr="001630C2" w:rsidRDefault="006C77F3" w:rsidP="001C3262">
          <w:pPr>
            <w:jc w:val="both"/>
          </w:pPr>
          <w:r w:rsidRPr="001630C2">
            <w:rPr>
              <w:b/>
              <w:szCs w:val="24"/>
            </w:rPr>
            <w:t>STATEMENT 1</w:t>
          </w:r>
          <w:r w:rsidR="001C3262" w:rsidRPr="001630C2">
            <w:tab/>
          </w:r>
        </w:p>
        <w:p w14:paraId="6C2DDC37" w14:textId="77777777" w:rsidR="001C3262" w:rsidRPr="001630C2" w:rsidRDefault="001C3262" w:rsidP="001C3262">
          <w:pPr>
            <w:spacing w:after="0" w:line="360" w:lineRule="auto"/>
            <w:jc w:val="both"/>
            <w:rPr>
              <w:szCs w:val="24"/>
            </w:rPr>
          </w:pPr>
          <w:r w:rsidRPr="001630C2">
            <w:rPr>
              <w:szCs w:val="24"/>
            </w:rPr>
            <w:t>This work has not previously been accepted in substance for any degree and is not being concurrently submitted in candidature for any degree.</w:t>
          </w:r>
        </w:p>
        <w:p w14:paraId="7B8F9933" w14:textId="77777777" w:rsidR="006C77F3" w:rsidRPr="001630C2" w:rsidRDefault="006C77F3" w:rsidP="001C3262">
          <w:pPr>
            <w:spacing w:after="0" w:line="360" w:lineRule="auto"/>
            <w:jc w:val="both"/>
            <w:rPr>
              <w:szCs w:val="24"/>
            </w:rPr>
          </w:pPr>
        </w:p>
        <w:p w14:paraId="36286EAA" w14:textId="50E38EF1" w:rsidR="001C3262" w:rsidRPr="001630C2" w:rsidRDefault="00FF78B1" w:rsidP="001C3262">
          <w:pPr>
            <w:spacing w:after="0" w:line="360" w:lineRule="auto"/>
            <w:jc w:val="both"/>
            <w:rPr>
              <w:szCs w:val="24"/>
            </w:rPr>
          </w:pPr>
          <w:r>
            <w:rPr>
              <w:noProof/>
            </w:rPr>
            <w:drawing>
              <wp:inline distT="0" distB="0" distL="0" distR="0" wp14:anchorId="44EFA046" wp14:editId="194F39D6">
                <wp:extent cx="1004990" cy="447675"/>
                <wp:effectExtent l="0" t="0" r="5080" b="0"/>
                <wp:docPr id="905" name="Picture 905"/>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2"/>
                        <a:srcRect l="10212"/>
                        <a:stretch/>
                      </pic:blipFill>
                      <pic:spPr bwMode="auto">
                        <a:xfrm>
                          <a:off x="0" y="0"/>
                          <a:ext cx="1006227" cy="448226"/>
                        </a:xfrm>
                        <a:prstGeom prst="rect">
                          <a:avLst/>
                        </a:prstGeom>
                        <a:ln>
                          <a:noFill/>
                        </a:ln>
                        <a:extLst>
                          <a:ext uri="{53640926-AAD7-44D8-BBD7-CCE9431645EC}">
                            <a14:shadowObscured xmlns:a14="http://schemas.microsoft.com/office/drawing/2010/main"/>
                          </a:ext>
                        </a:extLst>
                      </pic:spPr>
                    </pic:pic>
                  </a:graphicData>
                </a:graphic>
              </wp:inline>
            </w:drawing>
          </w:r>
          <w:r w:rsidR="001C3262" w:rsidRPr="001630C2">
            <w:rPr>
              <w:szCs w:val="24"/>
            </w:rPr>
            <w:tab/>
          </w:r>
        </w:p>
        <w:p w14:paraId="160EEA05" w14:textId="555F8969" w:rsidR="001C3262" w:rsidRPr="001630C2" w:rsidRDefault="001C3262" w:rsidP="001C3262">
          <w:pPr>
            <w:spacing w:after="0" w:line="360" w:lineRule="auto"/>
            <w:jc w:val="both"/>
            <w:rPr>
              <w:szCs w:val="24"/>
            </w:rPr>
          </w:pPr>
          <w:r w:rsidRPr="001630C2">
            <w:rPr>
              <w:szCs w:val="24"/>
            </w:rPr>
            <w:t xml:space="preserve">Signed: </w:t>
          </w:r>
          <w:r w:rsidR="008539B6" w:rsidRPr="001630C2">
            <w:rPr>
              <w:b/>
              <w:i/>
              <w:szCs w:val="24"/>
            </w:rPr>
            <w:t xml:space="preserve">Markus </w:t>
          </w:r>
          <w:proofErr w:type="spellStart"/>
          <w:r w:rsidR="008539B6" w:rsidRPr="001630C2">
            <w:rPr>
              <w:b/>
              <w:i/>
              <w:szCs w:val="24"/>
            </w:rPr>
            <w:t>Schlotbohm</w:t>
          </w:r>
          <w:proofErr w:type="spellEnd"/>
          <w:r w:rsidRPr="001630C2">
            <w:rPr>
              <w:szCs w:val="24"/>
            </w:rPr>
            <w:t xml:space="preserve"> (candidate)</w:t>
          </w:r>
          <w:r w:rsidRPr="001630C2">
            <w:rPr>
              <w:szCs w:val="24"/>
            </w:rPr>
            <w:tab/>
          </w:r>
        </w:p>
        <w:p w14:paraId="553482EE" w14:textId="626C4907" w:rsidR="001C3262" w:rsidRPr="001630C2" w:rsidRDefault="001C3262" w:rsidP="001C3262">
          <w:pPr>
            <w:spacing w:after="0" w:line="360" w:lineRule="auto"/>
            <w:jc w:val="both"/>
            <w:rPr>
              <w:szCs w:val="24"/>
            </w:rPr>
          </w:pPr>
          <w:r w:rsidRPr="001630C2">
            <w:rPr>
              <w:szCs w:val="24"/>
            </w:rPr>
            <w:t xml:space="preserve">Date: </w:t>
          </w:r>
          <w:r w:rsidR="00520CEB">
            <w:rPr>
              <w:szCs w:val="24"/>
            </w:rPr>
            <w:t>25</w:t>
          </w:r>
          <w:r w:rsidR="00A208B7" w:rsidRPr="001630C2">
            <w:rPr>
              <w:szCs w:val="24"/>
            </w:rPr>
            <w:t>/</w:t>
          </w:r>
          <w:r w:rsidR="005575A1">
            <w:rPr>
              <w:szCs w:val="24"/>
            </w:rPr>
            <w:t>0</w:t>
          </w:r>
          <w:r w:rsidR="001E307C">
            <w:rPr>
              <w:szCs w:val="24"/>
            </w:rPr>
            <w:t>3</w:t>
          </w:r>
          <w:r w:rsidR="00A208B7" w:rsidRPr="001630C2">
            <w:rPr>
              <w:szCs w:val="24"/>
            </w:rPr>
            <w:t>/20</w:t>
          </w:r>
          <w:r w:rsidR="005575A1">
            <w:rPr>
              <w:szCs w:val="24"/>
            </w:rPr>
            <w:t>25</w:t>
          </w:r>
        </w:p>
        <w:p w14:paraId="5A8FB861" w14:textId="7B296630" w:rsidR="001C3262" w:rsidRPr="001630C2" w:rsidRDefault="001C3262" w:rsidP="001C3262">
          <w:pPr>
            <w:spacing w:after="0" w:line="360" w:lineRule="auto"/>
            <w:jc w:val="both"/>
            <w:rPr>
              <w:szCs w:val="24"/>
            </w:rPr>
          </w:pPr>
        </w:p>
        <w:p w14:paraId="7E422EB4" w14:textId="77777777" w:rsidR="006C77F3" w:rsidRPr="001630C2" w:rsidRDefault="006C77F3" w:rsidP="001C3262">
          <w:pPr>
            <w:spacing w:after="0" w:line="360" w:lineRule="auto"/>
            <w:jc w:val="both"/>
            <w:rPr>
              <w:szCs w:val="24"/>
            </w:rPr>
          </w:pPr>
        </w:p>
        <w:p w14:paraId="04E822F9" w14:textId="1187D550" w:rsidR="001C3262" w:rsidRPr="001630C2" w:rsidRDefault="001C3262" w:rsidP="001C3262">
          <w:pPr>
            <w:spacing w:after="0" w:line="360" w:lineRule="auto"/>
            <w:jc w:val="both"/>
            <w:rPr>
              <w:b/>
              <w:szCs w:val="24"/>
            </w:rPr>
          </w:pPr>
          <w:r w:rsidRPr="001630C2">
            <w:rPr>
              <w:b/>
              <w:szCs w:val="24"/>
            </w:rPr>
            <w:t xml:space="preserve">STATEMENT </w:t>
          </w:r>
          <w:r w:rsidR="006C77F3" w:rsidRPr="001630C2">
            <w:rPr>
              <w:b/>
              <w:szCs w:val="24"/>
            </w:rPr>
            <w:t>2</w:t>
          </w:r>
          <w:r w:rsidRPr="001630C2">
            <w:rPr>
              <w:b/>
              <w:szCs w:val="24"/>
            </w:rPr>
            <w:tab/>
          </w:r>
        </w:p>
        <w:p w14:paraId="0D14E192" w14:textId="4BACD921" w:rsidR="001C3262" w:rsidRPr="00F16FCC" w:rsidRDefault="001C3262" w:rsidP="001C3262">
          <w:pPr>
            <w:spacing w:after="0" w:line="360" w:lineRule="auto"/>
            <w:jc w:val="both"/>
            <w:rPr>
              <w:szCs w:val="24"/>
            </w:rPr>
          </w:pPr>
          <w:r w:rsidRPr="001630C2">
            <w:rPr>
              <w:szCs w:val="24"/>
            </w:rPr>
            <w:t>This work is the result of my own investigations, except where otherwise stated. Where correction services have been used, the extent and nature of the correction is clearly marked in a footnote(s).</w:t>
          </w:r>
          <w:r w:rsidR="00D26E14" w:rsidRPr="001630C2">
            <w:rPr>
              <w:szCs w:val="24"/>
            </w:rPr>
            <w:t xml:space="preserve"> </w:t>
          </w:r>
          <w:r w:rsidRPr="00F16FCC">
            <w:rPr>
              <w:szCs w:val="24"/>
            </w:rPr>
            <w:t>Other sources are acknowledged by footnotes giving explicit references.  A bibliography is appended.</w:t>
          </w:r>
        </w:p>
        <w:p w14:paraId="03F97355" w14:textId="6C8B668C" w:rsidR="001C3262" w:rsidRPr="001630C2" w:rsidRDefault="001C3262" w:rsidP="001C3262">
          <w:pPr>
            <w:spacing w:after="0" w:line="360" w:lineRule="auto"/>
            <w:jc w:val="both"/>
            <w:rPr>
              <w:szCs w:val="24"/>
            </w:rPr>
          </w:pPr>
        </w:p>
        <w:p w14:paraId="3AE9F6A1" w14:textId="07A6DB3C" w:rsidR="006C77F3" w:rsidRPr="001630C2" w:rsidRDefault="00FF78B1" w:rsidP="001C3262">
          <w:pPr>
            <w:spacing w:after="0" w:line="360" w:lineRule="auto"/>
            <w:jc w:val="both"/>
            <w:rPr>
              <w:szCs w:val="24"/>
            </w:rPr>
          </w:pPr>
          <w:r>
            <w:rPr>
              <w:noProof/>
            </w:rPr>
            <w:drawing>
              <wp:inline distT="0" distB="0" distL="0" distR="0" wp14:anchorId="2735455F" wp14:editId="61087B02">
                <wp:extent cx="1017690" cy="447675"/>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2"/>
                        <a:srcRect l="9077"/>
                        <a:stretch/>
                      </pic:blipFill>
                      <pic:spPr bwMode="auto">
                        <a:xfrm>
                          <a:off x="0" y="0"/>
                          <a:ext cx="1018943" cy="448226"/>
                        </a:xfrm>
                        <a:prstGeom prst="rect">
                          <a:avLst/>
                        </a:prstGeom>
                        <a:ln>
                          <a:noFill/>
                        </a:ln>
                        <a:extLst>
                          <a:ext uri="{53640926-AAD7-44D8-BBD7-CCE9431645EC}">
                            <a14:shadowObscured xmlns:a14="http://schemas.microsoft.com/office/drawing/2010/main"/>
                          </a:ext>
                        </a:extLst>
                      </pic:spPr>
                    </pic:pic>
                  </a:graphicData>
                </a:graphic>
              </wp:inline>
            </w:drawing>
          </w:r>
        </w:p>
        <w:p w14:paraId="258EF91F" w14:textId="698A3596" w:rsidR="001C3262" w:rsidRPr="001630C2" w:rsidRDefault="001C3262" w:rsidP="001C3262">
          <w:pPr>
            <w:spacing w:after="0" w:line="360" w:lineRule="auto"/>
            <w:jc w:val="both"/>
            <w:rPr>
              <w:szCs w:val="24"/>
            </w:rPr>
          </w:pPr>
          <w:r w:rsidRPr="001630C2">
            <w:rPr>
              <w:szCs w:val="24"/>
            </w:rPr>
            <w:t xml:space="preserve">Signed: </w:t>
          </w:r>
          <w:r w:rsidR="00681C8E" w:rsidRPr="001630C2">
            <w:rPr>
              <w:b/>
              <w:i/>
              <w:szCs w:val="24"/>
            </w:rPr>
            <w:t xml:space="preserve">Markus </w:t>
          </w:r>
          <w:proofErr w:type="spellStart"/>
          <w:r w:rsidR="00681C8E" w:rsidRPr="001630C2">
            <w:rPr>
              <w:b/>
              <w:i/>
              <w:szCs w:val="24"/>
            </w:rPr>
            <w:t>Schlotbohm</w:t>
          </w:r>
          <w:proofErr w:type="spellEnd"/>
          <w:r w:rsidRPr="001630C2">
            <w:rPr>
              <w:szCs w:val="24"/>
            </w:rPr>
            <w:t xml:space="preserve"> (candidate)</w:t>
          </w:r>
          <w:r w:rsidRPr="001630C2">
            <w:rPr>
              <w:szCs w:val="24"/>
            </w:rPr>
            <w:tab/>
          </w:r>
        </w:p>
        <w:p w14:paraId="78F7DB39" w14:textId="3FD0ABDA" w:rsidR="001C3262" w:rsidRPr="001630C2" w:rsidRDefault="001C3262" w:rsidP="001C3262">
          <w:pPr>
            <w:spacing w:after="0" w:line="360" w:lineRule="auto"/>
            <w:jc w:val="both"/>
            <w:rPr>
              <w:szCs w:val="24"/>
            </w:rPr>
          </w:pPr>
          <w:r w:rsidRPr="001630C2">
            <w:rPr>
              <w:szCs w:val="24"/>
            </w:rPr>
            <w:t xml:space="preserve">Date: </w:t>
          </w:r>
          <w:r w:rsidR="00520CEB">
            <w:rPr>
              <w:szCs w:val="24"/>
            </w:rPr>
            <w:t>25</w:t>
          </w:r>
          <w:r w:rsidRPr="001630C2">
            <w:rPr>
              <w:szCs w:val="24"/>
            </w:rPr>
            <w:t>/</w:t>
          </w:r>
          <w:r w:rsidR="005575A1">
            <w:rPr>
              <w:szCs w:val="24"/>
            </w:rPr>
            <w:t>0</w:t>
          </w:r>
          <w:r w:rsidR="001E307C">
            <w:rPr>
              <w:szCs w:val="24"/>
            </w:rPr>
            <w:t>3</w:t>
          </w:r>
          <w:r w:rsidRPr="001630C2">
            <w:rPr>
              <w:szCs w:val="24"/>
            </w:rPr>
            <w:t>/20</w:t>
          </w:r>
          <w:r w:rsidR="005575A1">
            <w:rPr>
              <w:szCs w:val="24"/>
            </w:rPr>
            <w:t>25</w:t>
          </w:r>
        </w:p>
        <w:p w14:paraId="57A2060D" w14:textId="4C06A58D" w:rsidR="001C3262" w:rsidRPr="001630C2" w:rsidRDefault="001C3262" w:rsidP="001C3262">
          <w:pPr>
            <w:spacing w:after="0" w:line="360" w:lineRule="auto"/>
            <w:jc w:val="both"/>
            <w:rPr>
              <w:szCs w:val="24"/>
            </w:rPr>
          </w:pPr>
        </w:p>
        <w:p w14:paraId="3609FD4C" w14:textId="77777777" w:rsidR="006C77F3" w:rsidRPr="001630C2" w:rsidRDefault="006C77F3" w:rsidP="001C3262">
          <w:pPr>
            <w:spacing w:after="0" w:line="360" w:lineRule="auto"/>
            <w:jc w:val="both"/>
            <w:rPr>
              <w:szCs w:val="24"/>
            </w:rPr>
          </w:pPr>
        </w:p>
        <w:p w14:paraId="0C350C89" w14:textId="176AE6EA" w:rsidR="001C3262" w:rsidRPr="001630C2" w:rsidRDefault="001C3262" w:rsidP="001C3262">
          <w:pPr>
            <w:spacing w:after="0" w:line="360" w:lineRule="auto"/>
            <w:jc w:val="both"/>
            <w:rPr>
              <w:b/>
              <w:szCs w:val="24"/>
            </w:rPr>
          </w:pPr>
          <w:r w:rsidRPr="001630C2">
            <w:rPr>
              <w:b/>
              <w:szCs w:val="24"/>
            </w:rPr>
            <w:t xml:space="preserve">STATEMENT </w:t>
          </w:r>
          <w:r w:rsidR="006C77F3" w:rsidRPr="001630C2">
            <w:rPr>
              <w:b/>
              <w:szCs w:val="24"/>
            </w:rPr>
            <w:t>3</w:t>
          </w:r>
          <w:r w:rsidRPr="001630C2">
            <w:rPr>
              <w:b/>
              <w:szCs w:val="24"/>
            </w:rPr>
            <w:tab/>
          </w:r>
        </w:p>
        <w:p w14:paraId="7E321E32" w14:textId="77777777" w:rsidR="006C77F3" w:rsidRPr="001630C2" w:rsidRDefault="006C77F3" w:rsidP="001C3262">
          <w:pPr>
            <w:spacing w:after="0" w:line="360" w:lineRule="auto"/>
            <w:jc w:val="both"/>
            <w:rPr>
              <w:szCs w:val="24"/>
            </w:rPr>
          </w:pPr>
          <w:r w:rsidRPr="001630C2">
            <w:rPr>
              <w:szCs w:val="24"/>
            </w:rPr>
            <w:t>I hereby give consent for my work, if accepted, to be available for photocopying and for inter-library loan, and for the title and summary to be made available to outside organisations.</w:t>
          </w:r>
        </w:p>
        <w:p w14:paraId="46C64E06" w14:textId="384715BD" w:rsidR="001C3262" w:rsidRPr="001630C2" w:rsidRDefault="001C3262" w:rsidP="001C3262">
          <w:pPr>
            <w:spacing w:after="0" w:line="360" w:lineRule="auto"/>
            <w:jc w:val="both"/>
            <w:rPr>
              <w:szCs w:val="24"/>
            </w:rPr>
          </w:pPr>
          <w:r w:rsidRPr="001630C2">
            <w:rPr>
              <w:szCs w:val="24"/>
            </w:rPr>
            <w:tab/>
          </w:r>
        </w:p>
        <w:p w14:paraId="1A19D84B" w14:textId="0E2326F1" w:rsidR="006C77F3" w:rsidRPr="001630C2" w:rsidRDefault="00FF78B1" w:rsidP="001C3262">
          <w:pPr>
            <w:spacing w:after="0" w:line="360" w:lineRule="auto"/>
            <w:jc w:val="both"/>
            <w:rPr>
              <w:szCs w:val="24"/>
            </w:rPr>
          </w:pPr>
          <w:r>
            <w:rPr>
              <w:noProof/>
            </w:rPr>
            <w:drawing>
              <wp:inline distT="0" distB="0" distL="0" distR="0" wp14:anchorId="7599A372" wp14:editId="5E99A977">
                <wp:extent cx="1011340" cy="447675"/>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2"/>
                        <a:srcRect l="9645"/>
                        <a:stretch/>
                      </pic:blipFill>
                      <pic:spPr bwMode="auto">
                        <a:xfrm>
                          <a:off x="0" y="0"/>
                          <a:ext cx="1012585" cy="448226"/>
                        </a:xfrm>
                        <a:prstGeom prst="rect">
                          <a:avLst/>
                        </a:prstGeom>
                        <a:ln>
                          <a:noFill/>
                        </a:ln>
                        <a:extLst>
                          <a:ext uri="{53640926-AAD7-44D8-BBD7-CCE9431645EC}">
                            <a14:shadowObscured xmlns:a14="http://schemas.microsoft.com/office/drawing/2010/main"/>
                          </a:ext>
                        </a:extLst>
                      </pic:spPr>
                    </pic:pic>
                  </a:graphicData>
                </a:graphic>
              </wp:inline>
            </w:drawing>
          </w:r>
        </w:p>
        <w:p w14:paraId="25EC62F2" w14:textId="3F048EA1" w:rsidR="001C3262" w:rsidRPr="001630C2" w:rsidRDefault="001C3262" w:rsidP="001C3262">
          <w:pPr>
            <w:spacing w:after="0" w:line="360" w:lineRule="auto"/>
            <w:jc w:val="both"/>
            <w:rPr>
              <w:szCs w:val="24"/>
            </w:rPr>
          </w:pPr>
          <w:r w:rsidRPr="001630C2">
            <w:rPr>
              <w:szCs w:val="24"/>
            </w:rPr>
            <w:t xml:space="preserve">Signed: </w:t>
          </w:r>
          <w:r w:rsidR="00A208B7" w:rsidRPr="001630C2">
            <w:rPr>
              <w:b/>
              <w:i/>
              <w:szCs w:val="24"/>
            </w:rPr>
            <w:t xml:space="preserve">Markus </w:t>
          </w:r>
          <w:proofErr w:type="spellStart"/>
          <w:r w:rsidR="00A208B7" w:rsidRPr="001630C2">
            <w:rPr>
              <w:b/>
              <w:i/>
              <w:szCs w:val="24"/>
            </w:rPr>
            <w:t>Schlotbohm</w:t>
          </w:r>
          <w:proofErr w:type="spellEnd"/>
          <w:r w:rsidRPr="001630C2">
            <w:rPr>
              <w:szCs w:val="24"/>
            </w:rPr>
            <w:t xml:space="preserve"> (candidate)</w:t>
          </w:r>
          <w:r w:rsidRPr="001630C2">
            <w:rPr>
              <w:szCs w:val="24"/>
            </w:rPr>
            <w:tab/>
          </w:r>
        </w:p>
        <w:p w14:paraId="789CA731" w14:textId="45BF459A" w:rsidR="001C3262" w:rsidRPr="001630C2" w:rsidRDefault="001C3262" w:rsidP="001C3262">
          <w:pPr>
            <w:spacing w:after="0" w:line="360" w:lineRule="auto"/>
            <w:jc w:val="both"/>
            <w:rPr>
              <w:szCs w:val="24"/>
            </w:rPr>
          </w:pPr>
          <w:r w:rsidRPr="001630C2">
            <w:rPr>
              <w:szCs w:val="24"/>
            </w:rPr>
            <w:t xml:space="preserve">Date: </w:t>
          </w:r>
          <w:r w:rsidR="00520CEB">
            <w:rPr>
              <w:szCs w:val="24"/>
            </w:rPr>
            <w:t>25</w:t>
          </w:r>
          <w:r w:rsidR="00A208B7" w:rsidRPr="001630C2">
            <w:rPr>
              <w:szCs w:val="24"/>
            </w:rPr>
            <w:t>/</w:t>
          </w:r>
          <w:r w:rsidR="005575A1">
            <w:rPr>
              <w:szCs w:val="24"/>
            </w:rPr>
            <w:t>0</w:t>
          </w:r>
          <w:r w:rsidR="001E307C">
            <w:rPr>
              <w:szCs w:val="24"/>
            </w:rPr>
            <w:t>3</w:t>
          </w:r>
          <w:r w:rsidR="00A208B7" w:rsidRPr="001630C2">
            <w:rPr>
              <w:szCs w:val="24"/>
            </w:rPr>
            <w:t>/20</w:t>
          </w:r>
          <w:r w:rsidR="005575A1">
            <w:rPr>
              <w:szCs w:val="24"/>
            </w:rPr>
            <w:t>25</w:t>
          </w:r>
        </w:p>
        <w:p w14:paraId="7B4B9EC6" w14:textId="77777777" w:rsidR="00B52593" w:rsidRPr="001630C2" w:rsidRDefault="00B52593">
          <w:pPr>
            <w:rPr>
              <w:szCs w:val="24"/>
            </w:rPr>
          </w:pPr>
          <w:r w:rsidRPr="001630C2">
            <w:rPr>
              <w:szCs w:val="24"/>
            </w:rPr>
            <w:br w:type="page"/>
          </w:r>
        </w:p>
        <w:p w14:paraId="758E1281" w14:textId="3044F4A7" w:rsidR="00B52593" w:rsidRPr="001630C2" w:rsidRDefault="00B52593" w:rsidP="00B52593">
          <w:pPr>
            <w:pStyle w:val="Title"/>
            <w:rPr>
              <w:color w:val="365F91" w:themeColor="accent1" w:themeShade="BF"/>
            </w:rPr>
          </w:pPr>
          <w:r w:rsidRPr="001630C2">
            <w:rPr>
              <w:color w:val="365F91" w:themeColor="accent1" w:themeShade="BF"/>
            </w:rPr>
            <w:lastRenderedPageBreak/>
            <w:t>Acknowledgements</w:t>
          </w:r>
        </w:p>
        <w:p w14:paraId="682F1827" w14:textId="51752B93" w:rsidR="00DD0F19" w:rsidRPr="001630C2" w:rsidRDefault="00DD0F19"/>
        <w:p w14:paraId="3C778F1A" w14:textId="098BBB43" w:rsidR="00DB0859" w:rsidRPr="001630C2" w:rsidRDefault="00DB0859" w:rsidP="00A303F0">
          <w:pPr>
            <w:spacing w:after="0" w:line="360" w:lineRule="auto"/>
            <w:jc w:val="both"/>
            <w:rPr>
              <w:rFonts w:asciiTheme="minorHAnsi" w:hAnsiTheme="minorHAnsi"/>
              <w:szCs w:val="24"/>
            </w:rPr>
          </w:pPr>
          <w:r w:rsidRPr="001630C2">
            <w:rPr>
              <w:szCs w:val="24"/>
            </w:rPr>
            <w:t xml:space="preserve">I would like to take this opportunity to express my sincere </w:t>
          </w:r>
          <w:r w:rsidR="006019DD">
            <w:rPr>
              <w:szCs w:val="24"/>
            </w:rPr>
            <w:t>gratitude</w:t>
          </w:r>
          <w:r w:rsidRPr="001630C2">
            <w:rPr>
              <w:szCs w:val="24"/>
            </w:rPr>
            <w:t xml:space="preserve"> to my dissertation supervisor</w:t>
          </w:r>
          <w:r w:rsidR="007949F9">
            <w:rPr>
              <w:szCs w:val="24"/>
            </w:rPr>
            <w:t>, Dr. Nicholas Campion, for</w:t>
          </w:r>
          <w:r w:rsidRPr="001630C2">
            <w:rPr>
              <w:szCs w:val="24"/>
            </w:rPr>
            <w:t xml:space="preserve"> </w:t>
          </w:r>
          <w:r w:rsidR="00FA3E2C">
            <w:rPr>
              <w:szCs w:val="24"/>
            </w:rPr>
            <w:t>his</w:t>
          </w:r>
          <w:r w:rsidRPr="001630C2">
            <w:rPr>
              <w:szCs w:val="24"/>
            </w:rPr>
            <w:t xml:space="preserve"> constant support and encouragement throughout the entire dissertation </w:t>
          </w:r>
          <w:r w:rsidR="005B4795">
            <w:rPr>
              <w:szCs w:val="24"/>
            </w:rPr>
            <w:t>module</w:t>
          </w:r>
          <w:r w:rsidR="006F0AF8" w:rsidRPr="001630C2">
            <w:rPr>
              <w:szCs w:val="24"/>
            </w:rPr>
            <w:t>.</w:t>
          </w:r>
          <w:r w:rsidRPr="001630C2">
            <w:rPr>
              <w:szCs w:val="24"/>
            </w:rPr>
            <w:t xml:space="preserve"> </w:t>
          </w:r>
          <w:r w:rsidR="005575A1">
            <w:rPr>
              <w:szCs w:val="24"/>
            </w:rPr>
            <w:t>His</w:t>
          </w:r>
          <w:r w:rsidRPr="001630C2">
            <w:rPr>
              <w:szCs w:val="24"/>
            </w:rPr>
            <w:t xml:space="preserve"> support </w:t>
          </w:r>
          <w:r w:rsidR="006C77F3" w:rsidRPr="001630C2">
            <w:rPr>
              <w:szCs w:val="24"/>
            </w:rPr>
            <w:t xml:space="preserve">was very much appreciated </w:t>
          </w:r>
          <w:r w:rsidRPr="001630C2">
            <w:rPr>
              <w:szCs w:val="24"/>
            </w:rPr>
            <w:t xml:space="preserve">and has guided me to </w:t>
          </w:r>
          <w:r w:rsidR="006C77F3" w:rsidRPr="001630C2">
            <w:rPr>
              <w:szCs w:val="24"/>
            </w:rPr>
            <w:t>achieve</w:t>
          </w:r>
          <w:r w:rsidRPr="001630C2">
            <w:rPr>
              <w:szCs w:val="24"/>
            </w:rPr>
            <w:t xml:space="preserve"> my greatest academic success to date</w:t>
          </w:r>
          <w:r w:rsidR="006F0AF8" w:rsidRPr="001630C2">
            <w:rPr>
              <w:szCs w:val="24"/>
            </w:rPr>
            <w:t>.</w:t>
          </w:r>
        </w:p>
        <w:p w14:paraId="5DE6CD1D" w14:textId="6B664524" w:rsidR="00DB0859" w:rsidRPr="001630C2" w:rsidRDefault="00DB0859" w:rsidP="00A303F0">
          <w:pPr>
            <w:spacing w:after="0" w:line="360" w:lineRule="auto"/>
            <w:jc w:val="both"/>
            <w:rPr>
              <w:szCs w:val="24"/>
            </w:rPr>
          </w:pPr>
          <w:r w:rsidRPr="001630C2">
            <w:rPr>
              <w:szCs w:val="24"/>
            </w:rPr>
            <w:t>Special thanks also to a</w:t>
          </w:r>
          <w:r w:rsidR="00DB77FC" w:rsidRPr="001630C2">
            <w:rPr>
              <w:szCs w:val="24"/>
            </w:rPr>
            <w:t xml:space="preserve">ll </w:t>
          </w:r>
          <w:r w:rsidR="005B4795">
            <w:rPr>
              <w:szCs w:val="24"/>
            </w:rPr>
            <w:t xml:space="preserve">interview </w:t>
          </w:r>
          <w:r w:rsidR="00DB77FC" w:rsidRPr="001630C2">
            <w:rPr>
              <w:szCs w:val="24"/>
            </w:rPr>
            <w:t>participants</w:t>
          </w:r>
          <w:r w:rsidR="00770F22" w:rsidRPr="001630C2">
            <w:rPr>
              <w:szCs w:val="24"/>
            </w:rPr>
            <w:t>;</w:t>
          </w:r>
          <w:r w:rsidR="00DB77FC" w:rsidRPr="001630C2">
            <w:rPr>
              <w:szCs w:val="24"/>
            </w:rPr>
            <w:t xml:space="preserve"> </w:t>
          </w:r>
          <w:r w:rsidRPr="001630C2">
            <w:rPr>
              <w:szCs w:val="24"/>
            </w:rPr>
            <w:t xml:space="preserve">without their input this dissertation would </w:t>
          </w:r>
          <w:r w:rsidR="006C77F3" w:rsidRPr="001630C2">
            <w:rPr>
              <w:szCs w:val="24"/>
            </w:rPr>
            <w:t xml:space="preserve">not </w:t>
          </w:r>
          <w:r w:rsidRPr="001630C2">
            <w:rPr>
              <w:szCs w:val="24"/>
            </w:rPr>
            <w:t xml:space="preserve">have been </w:t>
          </w:r>
          <w:r w:rsidR="005B4795">
            <w:rPr>
              <w:szCs w:val="24"/>
            </w:rPr>
            <w:t xml:space="preserve">made </w:t>
          </w:r>
          <w:r w:rsidRPr="001630C2">
            <w:rPr>
              <w:szCs w:val="24"/>
            </w:rPr>
            <w:t>possible.</w:t>
          </w:r>
          <w:r w:rsidR="00DB77FC" w:rsidRPr="001630C2">
            <w:rPr>
              <w:szCs w:val="24"/>
            </w:rPr>
            <w:t xml:space="preserve"> </w:t>
          </w:r>
        </w:p>
        <w:p w14:paraId="52CBFD8A" w14:textId="6C4BCE29" w:rsidR="00C30A05" w:rsidRPr="001630C2" w:rsidRDefault="00C30A05" w:rsidP="00A303F0">
          <w:pPr>
            <w:spacing w:after="0" w:line="360" w:lineRule="auto"/>
            <w:jc w:val="both"/>
            <w:rPr>
              <w:szCs w:val="24"/>
            </w:rPr>
          </w:pPr>
          <w:r w:rsidRPr="001630C2">
            <w:rPr>
              <w:szCs w:val="24"/>
            </w:rPr>
            <w:t xml:space="preserve">I also would like to </w:t>
          </w:r>
          <w:r w:rsidR="00C37CCD">
            <w:rPr>
              <w:szCs w:val="24"/>
            </w:rPr>
            <w:t>sincerely thank</w:t>
          </w:r>
          <w:r w:rsidRPr="001630C2">
            <w:rPr>
              <w:szCs w:val="24"/>
            </w:rPr>
            <w:t xml:space="preserve"> my </w:t>
          </w:r>
          <w:r w:rsidR="00E47A9F" w:rsidRPr="001630C2">
            <w:rPr>
              <w:szCs w:val="24"/>
            </w:rPr>
            <w:t>f</w:t>
          </w:r>
          <w:r w:rsidRPr="001630C2">
            <w:rPr>
              <w:szCs w:val="24"/>
            </w:rPr>
            <w:t xml:space="preserve">amily for their emotional support during all the challenging years of the </w:t>
          </w:r>
          <w:r w:rsidR="005575A1">
            <w:rPr>
              <w:szCs w:val="24"/>
            </w:rPr>
            <w:t>MA</w:t>
          </w:r>
          <w:r w:rsidRPr="001630C2">
            <w:rPr>
              <w:szCs w:val="24"/>
            </w:rPr>
            <w:t xml:space="preserve"> program</w:t>
          </w:r>
          <w:r w:rsidR="00770F22" w:rsidRPr="001630C2">
            <w:rPr>
              <w:szCs w:val="24"/>
            </w:rPr>
            <w:t>me</w:t>
          </w:r>
          <w:r w:rsidRPr="001630C2">
            <w:rPr>
              <w:szCs w:val="24"/>
            </w:rPr>
            <w:t>, especially to my father</w:t>
          </w:r>
          <w:r w:rsidR="007949F9">
            <w:rPr>
              <w:szCs w:val="24"/>
            </w:rPr>
            <w:t>,</w:t>
          </w:r>
          <w:r w:rsidRPr="001630C2">
            <w:rPr>
              <w:szCs w:val="24"/>
            </w:rPr>
            <w:t xml:space="preserve"> who died far too early but who was a role model</w:t>
          </w:r>
          <w:r w:rsidR="00770F22" w:rsidRPr="001630C2">
            <w:rPr>
              <w:szCs w:val="24"/>
            </w:rPr>
            <w:t xml:space="preserve"> </w:t>
          </w:r>
          <w:r w:rsidR="005955EE" w:rsidRPr="001630C2">
            <w:rPr>
              <w:szCs w:val="24"/>
            </w:rPr>
            <w:t xml:space="preserve">for me </w:t>
          </w:r>
          <w:r w:rsidR="00770F22" w:rsidRPr="001630C2">
            <w:rPr>
              <w:szCs w:val="24"/>
            </w:rPr>
            <w:t>all my life</w:t>
          </w:r>
          <w:r w:rsidRPr="001630C2">
            <w:rPr>
              <w:szCs w:val="24"/>
            </w:rPr>
            <w:t>, who was always there for me and strongly influenced me becoming the person I am today.</w:t>
          </w:r>
        </w:p>
        <w:p w14:paraId="3EAC2C4B" w14:textId="77777777" w:rsidR="00C30A05" w:rsidRPr="001630C2" w:rsidRDefault="00C30A05" w:rsidP="00DB0859">
          <w:pPr>
            <w:spacing w:line="360" w:lineRule="auto"/>
            <w:jc w:val="both"/>
            <w:rPr>
              <w:szCs w:val="24"/>
            </w:rPr>
          </w:pPr>
        </w:p>
        <w:p w14:paraId="7A57AA8C" w14:textId="7A0B50AE" w:rsidR="00DB0859" w:rsidRPr="001630C2" w:rsidRDefault="00DB0859" w:rsidP="00DB0859">
          <w:pPr>
            <w:spacing w:line="360" w:lineRule="auto"/>
            <w:jc w:val="both"/>
            <w:rPr>
              <w:szCs w:val="24"/>
            </w:rPr>
          </w:pPr>
        </w:p>
        <w:p w14:paraId="5804280E" w14:textId="085E3E1E" w:rsidR="00B52593" w:rsidRPr="001630C2" w:rsidRDefault="00B52593" w:rsidP="00DB0840">
          <w:pPr>
            <w:spacing w:line="360" w:lineRule="auto"/>
            <w:jc w:val="both"/>
            <w:rPr>
              <w:rFonts w:asciiTheme="majorHAnsi" w:eastAsiaTheme="majorEastAsia" w:hAnsiTheme="majorHAnsi" w:cstheme="majorBidi"/>
              <w:spacing w:val="-10"/>
              <w:kern w:val="28"/>
              <w:sz w:val="56"/>
              <w:szCs w:val="56"/>
            </w:rPr>
          </w:pPr>
          <w:r w:rsidRPr="001630C2">
            <w:br w:type="page"/>
          </w:r>
        </w:p>
        <w:p w14:paraId="7018A541" w14:textId="237C101B" w:rsidR="00671BF3" w:rsidRDefault="00B52593" w:rsidP="00671BF3">
          <w:pPr>
            <w:pStyle w:val="Title"/>
            <w:spacing w:line="360" w:lineRule="auto"/>
            <w:rPr>
              <w:color w:val="365F91" w:themeColor="accent1" w:themeShade="BF"/>
            </w:rPr>
          </w:pPr>
          <w:r w:rsidRPr="001630C2">
            <w:rPr>
              <w:color w:val="365F91" w:themeColor="accent1" w:themeShade="BF"/>
            </w:rPr>
            <w:lastRenderedPageBreak/>
            <w:t xml:space="preserve">Abstract </w:t>
          </w:r>
        </w:p>
        <w:p w14:paraId="7C88B45B" w14:textId="022159B5" w:rsidR="00671BF3" w:rsidRPr="00025D70" w:rsidRDefault="00671BF3" w:rsidP="00671BF3">
          <w:pPr>
            <w:spacing w:after="0" w:line="360" w:lineRule="auto"/>
            <w:jc w:val="both"/>
          </w:pPr>
          <w:r w:rsidRPr="00025D70">
            <w:t xml:space="preserve">This research paper explores the multifaceted concept of Harmony as it relates to Corporate Social Responsibility (CSR) in an emerging market context, specifically focusing on the perceptions of customers and employees at Mercado </w:t>
          </w:r>
          <w:proofErr w:type="spellStart"/>
          <w:r w:rsidRPr="00025D70">
            <w:t>Exito</w:t>
          </w:r>
          <w:proofErr w:type="spellEnd"/>
          <w:r w:rsidRPr="00025D70">
            <w:t xml:space="preserve"> in Colombia. It begins by defining Harmony through its social, environmental, and economic dimensions, emphasi</w:t>
          </w:r>
          <w:r>
            <w:t>s</w:t>
          </w:r>
          <w:r w:rsidRPr="00025D70">
            <w:t xml:space="preserve">ing their interconnectedness and the need for a holistic approach to achieve balance and well-being. The study investigates how CSR initiatives can promote this practical application of Harmony, while also addressing potential challenges such as greenwashing, cultural context, and the motivations behind CSR engagement. Through qualitative interviews with customers and employees, the research aims to assess the significance of the Economy of Love framework proposed by David Cadman in shaping perceptions of CSR. The findings will contribute to a deeper understanding of CSR’s role in fostering social responsibility and community engagement in Colombia and provide actionable recommendations for enhancing CSR practices within Mercado </w:t>
          </w:r>
          <w:proofErr w:type="spellStart"/>
          <w:r w:rsidRPr="00025D70">
            <w:t>Exito</w:t>
          </w:r>
          <w:proofErr w:type="spellEnd"/>
          <w:r w:rsidRPr="00025D70">
            <w:t>. Ultimately, this study highlights the importance of integrating values-based approaches into corporate strategies to support sustainable business practices that resonate with stakeholders and drive societal transformation.</w:t>
          </w:r>
        </w:p>
        <w:p w14:paraId="75F34155" w14:textId="77777777" w:rsidR="00C3003B" w:rsidRPr="001630C2" w:rsidRDefault="00C3003B" w:rsidP="00C3003B"/>
        <w:p w14:paraId="2AE23F93" w14:textId="37D9BDB9" w:rsidR="007A05E8" w:rsidRPr="00D72F52" w:rsidRDefault="00A305D2" w:rsidP="00D72F52">
          <w:pPr>
            <w:spacing w:after="0" w:line="360" w:lineRule="auto"/>
            <w:jc w:val="center"/>
            <w:rPr>
              <w:szCs w:val="24"/>
            </w:rPr>
          </w:pPr>
          <w:r w:rsidRPr="00F16FCC">
            <w:br w:type="page"/>
          </w:r>
        </w:p>
      </w:sdtContent>
    </w:sdt>
    <w:sdt>
      <w:sdtPr>
        <w:rPr>
          <w:rFonts w:asciiTheme="minorHAnsi" w:eastAsiaTheme="minorHAnsi" w:hAnsiTheme="minorHAnsi" w:cstheme="minorBidi"/>
          <w:color w:val="auto"/>
          <w:sz w:val="22"/>
          <w:szCs w:val="22"/>
          <w:lang w:val="en-GB"/>
        </w:rPr>
        <w:id w:val="1780598036"/>
        <w:docPartObj>
          <w:docPartGallery w:val="Table of Contents"/>
          <w:docPartUnique/>
        </w:docPartObj>
      </w:sdtPr>
      <w:sdtEndPr>
        <w:rPr>
          <w:rFonts w:ascii="Arial" w:hAnsi="Arial"/>
          <w:b/>
          <w:bCs/>
          <w:sz w:val="24"/>
        </w:rPr>
      </w:sdtEndPr>
      <w:sdtContent>
        <w:p w14:paraId="59B28AF1" w14:textId="28CD762B" w:rsidR="00CF6213" w:rsidRPr="001630C2" w:rsidRDefault="00CF6213" w:rsidP="002546FD">
          <w:pPr>
            <w:pStyle w:val="TOCHeading"/>
            <w:tabs>
              <w:tab w:val="left" w:pos="3016"/>
            </w:tabs>
            <w:rPr>
              <w:b/>
              <w:color w:val="000000" w:themeColor="text1"/>
              <w:lang w:val="en-GB"/>
            </w:rPr>
          </w:pPr>
          <w:r w:rsidRPr="00D72F52">
            <w:rPr>
              <w:b/>
              <w:sz w:val="40"/>
              <w:szCs w:val="40"/>
              <w:lang w:val="en-GB"/>
            </w:rPr>
            <w:t>Contents</w:t>
          </w:r>
          <w:r w:rsidR="002546FD" w:rsidRPr="001630C2">
            <w:rPr>
              <w:b/>
              <w:color w:val="000000" w:themeColor="text1"/>
              <w:lang w:val="en-GB"/>
            </w:rPr>
            <w:tab/>
          </w:r>
        </w:p>
        <w:p w14:paraId="78059EC9" w14:textId="77777777" w:rsidR="001F72EA" w:rsidRPr="001630C2" w:rsidRDefault="001F72EA" w:rsidP="001F72EA"/>
        <w:p w14:paraId="21AB73D3" w14:textId="30A16652" w:rsidR="00C44271" w:rsidRDefault="00CF6213">
          <w:pPr>
            <w:pStyle w:val="TOC1"/>
            <w:rPr>
              <w:rFonts w:asciiTheme="minorHAnsi" w:eastAsiaTheme="minorEastAsia" w:hAnsiTheme="minorHAnsi"/>
              <w:b w:val="0"/>
              <w:color w:val="auto"/>
              <w:kern w:val="2"/>
              <w:szCs w:val="24"/>
              <w:lang w:val="en-DE" w:eastAsia="en-GB"/>
              <w14:ligatures w14:val="standardContextual"/>
            </w:rPr>
          </w:pPr>
          <w:r w:rsidRPr="001630C2">
            <w:rPr>
              <w:noProof w:val="0"/>
              <w:sz w:val="20"/>
              <w:szCs w:val="20"/>
            </w:rPr>
            <w:fldChar w:fldCharType="begin"/>
          </w:r>
          <w:r w:rsidRPr="001630C2">
            <w:rPr>
              <w:noProof w:val="0"/>
              <w:sz w:val="20"/>
              <w:szCs w:val="20"/>
            </w:rPr>
            <w:instrText xml:space="preserve"> TOC \o "1-3" \h \z \u </w:instrText>
          </w:r>
          <w:r w:rsidRPr="001630C2">
            <w:rPr>
              <w:noProof w:val="0"/>
              <w:sz w:val="20"/>
              <w:szCs w:val="20"/>
            </w:rPr>
            <w:fldChar w:fldCharType="separate"/>
          </w:r>
          <w:hyperlink w:anchor="_Toc193880962" w:history="1">
            <w:r w:rsidR="00C44271" w:rsidRPr="00850EC1">
              <w:rPr>
                <w:rStyle w:val="Hyperlink"/>
              </w:rPr>
              <w:t>List of Figures and Tables</w:t>
            </w:r>
            <w:r w:rsidR="00C44271">
              <w:rPr>
                <w:webHidden/>
              </w:rPr>
              <w:tab/>
            </w:r>
            <w:r w:rsidR="00C44271">
              <w:rPr>
                <w:webHidden/>
              </w:rPr>
              <w:fldChar w:fldCharType="begin"/>
            </w:r>
            <w:r w:rsidR="00C44271">
              <w:rPr>
                <w:webHidden/>
              </w:rPr>
              <w:instrText xml:space="preserve"> PAGEREF _Toc193880962 \h </w:instrText>
            </w:r>
            <w:r w:rsidR="00C44271">
              <w:rPr>
                <w:webHidden/>
              </w:rPr>
            </w:r>
            <w:r w:rsidR="00C44271">
              <w:rPr>
                <w:webHidden/>
              </w:rPr>
              <w:fldChar w:fldCharType="separate"/>
            </w:r>
            <w:r w:rsidR="00C44271">
              <w:rPr>
                <w:webHidden/>
              </w:rPr>
              <w:t>8</w:t>
            </w:r>
            <w:r w:rsidR="00C44271">
              <w:rPr>
                <w:webHidden/>
              </w:rPr>
              <w:fldChar w:fldCharType="end"/>
            </w:r>
          </w:hyperlink>
        </w:p>
        <w:p w14:paraId="498737C6" w14:textId="02B6442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3" w:history="1">
            <w:r w:rsidRPr="00850EC1">
              <w:rPr>
                <w:rStyle w:val="Hyperlink"/>
                <w:noProof/>
              </w:rPr>
              <w:t>Figures</w:t>
            </w:r>
            <w:r>
              <w:rPr>
                <w:noProof/>
                <w:webHidden/>
              </w:rPr>
              <w:tab/>
            </w:r>
            <w:r>
              <w:rPr>
                <w:noProof/>
                <w:webHidden/>
              </w:rPr>
              <w:fldChar w:fldCharType="begin"/>
            </w:r>
            <w:r>
              <w:rPr>
                <w:noProof/>
                <w:webHidden/>
              </w:rPr>
              <w:instrText xml:space="preserve"> PAGEREF _Toc193880963 \h </w:instrText>
            </w:r>
            <w:r>
              <w:rPr>
                <w:noProof/>
                <w:webHidden/>
              </w:rPr>
            </w:r>
            <w:r>
              <w:rPr>
                <w:noProof/>
                <w:webHidden/>
              </w:rPr>
              <w:fldChar w:fldCharType="separate"/>
            </w:r>
            <w:r>
              <w:rPr>
                <w:noProof/>
                <w:webHidden/>
              </w:rPr>
              <w:t>8</w:t>
            </w:r>
            <w:r>
              <w:rPr>
                <w:noProof/>
                <w:webHidden/>
              </w:rPr>
              <w:fldChar w:fldCharType="end"/>
            </w:r>
          </w:hyperlink>
        </w:p>
        <w:p w14:paraId="637383C4" w14:textId="44D436F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4" w:history="1">
            <w:r w:rsidRPr="00850EC1">
              <w:rPr>
                <w:rStyle w:val="Hyperlink"/>
                <w:noProof/>
              </w:rPr>
              <w:t>Tables</w:t>
            </w:r>
            <w:r>
              <w:rPr>
                <w:noProof/>
                <w:webHidden/>
              </w:rPr>
              <w:tab/>
            </w:r>
            <w:r>
              <w:rPr>
                <w:noProof/>
                <w:webHidden/>
              </w:rPr>
              <w:fldChar w:fldCharType="begin"/>
            </w:r>
            <w:r>
              <w:rPr>
                <w:noProof/>
                <w:webHidden/>
              </w:rPr>
              <w:instrText xml:space="preserve"> PAGEREF _Toc193880964 \h </w:instrText>
            </w:r>
            <w:r>
              <w:rPr>
                <w:noProof/>
                <w:webHidden/>
              </w:rPr>
            </w:r>
            <w:r>
              <w:rPr>
                <w:noProof/>
                <w:webHidden/>
              </w:rPr>
              <w:fldChar w:fldCharType="separate"/>
            </w:r>
            <w:r>
              <w:rPr>
                <w:noProof/>
                <w:webHidden/>
              </w:rPr>
              <w:t>8</w:t>
            </w:r>
            <w:r>
              <w:rPr>
                <w:noProof/>
                <w:webHidden/>
              </w:rPr>
              <w:fldChar w:fldCharType="end"/>
            </w:r>
          </w:hyperlink>
        </w:p>
        <w:p w14:paraId="6192D210" w14:textId="2A5C59CA"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65" w:history="1">
            <w:r w:rsidRPr="00850EC1">
              <w:rPr>
                <w:rStyle w:val="Hyperlink"/>
              </w:rPr>
              <w:t>List of Abbreviations</w:t>
            </w:r>
            <w:r>
              <w:rPr>
                <w:webHidden/>
              </w:rPr>
              <w:tab/>
            </w:r>
            <w:r>
              <w:rPr>
                <w:webHidden/>
              </w:rPr>
              <w:fldChar w:fldCharType="begin"/>
            </w:r>
            <w:r>
              <w:rPr>
                <w:webHidden/>
              </w:rPr>
              <w:instrText xml:space="preserve"> PAGEREF _Toc193880965 \h </w:instrText>
            </w:r>
            <w:r>
              <w:rPr>
                <w:webHidden/>
              </w:rPr>
            </w:r>
            <w:r>
              <w:rPr>
                <w:webHidden/>
              </w:rPr>
              <w:fldChar w:fldCharType="separate"/>
            </w:r>
            <w:r>
              <w:rPr>
                <w:webHidden/>
              </w:rPr>
              <w:t>9</w:t>
            </w:r>
            <w:r>
              <w:rPr>
                <w:webHidden/>
              </w:rPr>
              <w:fldChar w:fldCharType="end"/>
            </w:r>
          </w:hyperlink>
        </w:p>
        <w:p w14:paraId="5891A42D" w14:textId="63AEA18D"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66" w:history="1">
            <w:r w:rsidRPr="00850EC1">
              <w:rPr>
                <w:rStyle w:val="Hyperlink"/>
              </w:rPr>
              <w:t>1. INTRODUCTION</w:t>
            </w:r>
            <w:r>
              <w:rPr>
                <w:webHidden/>
              </w:rPr>
              <w:tab/>
            </w:r>
            <w:r>
              <w:rPr>
                <w:webHidden/>
              </w:rPr>
              <w:fldChar w:fldCharType="begin"/>
            </w:r>
            <w:r>
              <w:rPr>
                <w:webHidden/>
              </w:rPr>
              <w:instrText xml:space="preserve"> PAGEREF _Toc193880966 \h </w:instrText>
            </w:r>
            <w:r>
              <w:rPr>
                <w:webHidden/>
              </w:rPr>
            </w:r>
            <w:r>
              <w:rPr>
                <w:webHidden/>
              </w:rPr>
              <w:fldChar w:fldCharType="separate"/>
            </w:r>
            <w:r>
              <w:rPr>
                <w:webHidden/>
              </w:rPr>
              <w:t>10</w:t>
            </w:r>
            <w:r>
              <w:rPr>
                <w:webHidden/>
              </w:rPr>
              <w:fldChar w:fldCharType="end"/>
            </w:r>
          </w:hyperlink>
        </w:p>
        <w:p w14:paraId="66542F8E" w14:textId="1B135F15"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7" w:history="1">
            <w:r w:rsidRPr="00850EC1">
              <w:rPr>
                <w:rStyle w:val="Hyperlink"/>
                <w:rFonts w:eastAsia="Times New Roman"/>
                <w:noProof/>
              </w:rPr>
              <w:t>1.1 Background to Subject Area</w:t>
            </w:r>
            <w:r>
              <w:rPr>
                <w:noProof/>
                <w:webHidden/>
              </w:rPr>
              <w:tab/>
            </w:r>
            <w:r>
              <w:rPr>
                <w:noProof/>
                <w:webHidden/>
              </w:rPr>
              <w:fldChar w:fldCharType="begin"/>
            </w:r>
            <w:r>
              <w:rPr>
                <w:noProof/>
                <w:webHidden/>
              </w:rPr>
              <w:instrText xml:space="preserve"> PAGEREF _Toc193880967 \h </w:instrText>
            </w:r>
            <w:r>
              <w:rPr>
                <w:noProof/>
                <w:webHidden/>
              </w:rPr>
            </w:r>
            <w:r>
              <w:rPr>
                <w:noProof/>
                <w:webHidden/>
              </w:rPr>
              <w:fldChar w:fldCharType="separate"/>
            </w:r>
            <w:r>
              <w:rPr>
                <w:noProof/>
                <w:webHidden/>
              </w:rPr>
              <w:t>10</w:t>
            </w:r>
            <w:r>
              <w:rPr>
                <w:noProof/>
                <w:webHidden/>
              </w:rPr>
              <w:fldChar w:fldCharType="end"/>
            </w:r>
          </w:hyperlink>
        </w:p>
        <w:p w14:paraId="46B1594A" w14:textId="5E12643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8" w:history="1">
            <w:r w:rsidRPr="00850EC1">
              <w:rPr>
                <w:rStyle w:val="Hyperlink"/>
                <w:rFonts w:eastAsia="Times New Roman"/>
                <w:noProof/>
              </w:rPr>
              <w:t>1.2 Research Question Aims and Objective</w:t>
            </w:r>
            <w:r>
              <w:rPr>
                <w:noProof/>
                <w:webHidden/>
              </w:rPr>
              <w:tab/>
            </w:r>
            <w:r>
              <w:rPr>
                <w:noProof/>
                <w:webHidden/>
              </w:rPr>
              <w:fldChar w:fldCharType="begin"/>
            </w:r>
            <w:r>
              <w:rPr>
                <w:noProof/>
                <w:webHidden/>
              </w:rPr>
              <w:instrText xml:space="preserve"> PAGEREF _Toc193880968 \h </w:instrText>
            </w:r>
            <w:r>
              <w:rPr>
                <w:noProof/>
                <w:webHidden/>
              </w:rPr>
            </w:r>
            <w:r>
              <w:rPr>
                <w:noProof/>
                <w:webHidden/>
              </w:rPr>
              <w:fldChar w:fldCharType="separate"/>
            </w:r>
            <w:r>
              <w:rPr>
                <w:noProof/>
                <w:webHidden/>
              </w:rPr>
              <w:t>12</w:t>
            </w:r>
            <w:r>
              <w:rPr>
                <w:noProof/>
                <w:webHidden/>
              </w:rPr>
              <w:fldChar w:fldCharType="end"/>
            </w:r>
          </w:hyperlink>
        </w:p>
        <w:p w14:paraId="1CBB4BA5" w14:textId="2AAD35A5"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9" w:history="1">
            <w:r w:rsidRPr="00850EC1">
              <w:rPr>
                <w:rStyle w:val="Hyperlink"/>
                <w:rFonts w:eastAsia="Times New Roman"/>
                <w:noProof/>
                <w:spacing w:val="5"/>
              </w:rPr>
              <w:t>1.3 C</w:t>
            </w:r>
            <w:r w:rsidRPr="00850EC1">
              <w:rPr>
                <w:rStyle w:val="Hyperlink"/>
                <w:rFonts w:eastAsia="Times New Roman"/>
                <w:noProof/>
              </w:rPr>
              <w:t>onclusion</w:t>
            </w:r>
            <w:r>
              <w:rPr>
                <w:noProof/>
                <w:webHidden/>
              </w:rPr>
              <w:tab/>
            </w:r>
            <w:r>
              <w:rPr>
                <w:noProof/>
                <w:webHidden/>
              </w:rPr>
              <w:fldChar w:fldCharType="begin"/>
            </w:r>
            <w:r>
              <w:rPr>
                <w:noProof/>
                <w:webHidden/>
              </w:rPr>
              <w:instrText xml:space="preserve"> PAGEREF _Toc193880969 \h </w:instrText>
            </w:r>
            <w:r>
              <w:rPr>
                <w:noProof/>
                <w:webHidden/>
              </w:rPr>
            </w:r>
            <w:r>
              <w:rPr>
                <w:noProof/>
                <w:webHidden/>
              </w:rPr>
              <w:fldChar w:fldCharType="separate"/>
            </w:r>
            <w:r>
              <w:rPr>
                <w:noProof/>
                <w:webHidden/>
              </w:rPr>
              <w:t>13</w:t>
            </w:r>
            <w:r>
              <w:rPr>
                <w:noProof/>
                <w:webHidden/>
              </w:rPr>
              <w:fldChar w:fldCharType="end"/>
            </w:r>
          </w:hyperlink>
        </w:p>
        <w:p w14:paraId="5851B1A9" w14:textId="62AA7EF2"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70" w:history="1">
            <w:r w:rsidRPr="00850EC1">
              <w:rPr>
                <w:rStyle w:val="Hyperlink"/>
              </w:rPr>
              <w:t>2. LITERATURE REVIEW</w:t>
            </w:r>
            <w:r>
              <w:rPr>
                <w:webHidden/>
              </w:rPr>
              <w:tab/>
            </w:r>
            <w:r>
              <w:rPr>
                <w:webHidden/>
              </w:rPr>
              <w:fldChar w:fldCharType="begin"/>
            </w:r>
            <w:r>
              <w:rPr>
                <w:webHidden/>
              </w:rPr>
              <w:instrText xml:space="preserve"> PAGEREF _Toc193880970 \h </w:instrText>
            </w:r>
            <w:r>
              <w:rPr>
                <w:webHidden/>
              </w:rPr>
            </w:r>
            <w:r>
              <w:rPr>
                <w:webHidden/>
              </w:rPr>
              <w:fldChar w:fldCharType="separate"/>
            </w:r>
            <w:r>
              <w:rPr>
                <w:webHidden/>
              </w:rPr>
              <w:t>14</w:t>
            </w:r>
            <w:r>
              <w:rPr>
                <w:webHidden/>
              </w:rPr>
              <w:fldChar w:fldCharType="end"/>
            </w:r>
          </w:hyperlink>
        </w:p>
        <w:p w14:paraId="51198D7D" w14:textId="303E6C9D"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1" w:history="1">
            <w:r w:rsidRPr="00850EC1">
              <w:rPr>
                <w:rStyle w:val="Hyperlink"/>
                <w:rFonts w:eastAsia="Times New Roman"/>
                <w:noProof/>
              </w:rPr>
              <w:t>2.1 Introduction</w:t>
            </w:r>
            <w:r>
              <w:rPr>
                <w:noProof/>
                <w:webHidden/>
              </w:rPr>
              <w:tab/>
            </w:r>
            <w:r>
              <w:rPr>
                <w:noProof/>
                <w:webHidden/>
              </w:rPr>
              <w:fldChar w:fldCharType="begin"/>
            </w:r>
            <w:r>
              <w:rPr>
                <w:noProof/>
                <w:webHidden/>
              </w:rPr>
              <w:instrText xml:space="preserve"> PAGEREF _Toc193880971 \h </w:instrText>
            </w:r>
            <w:r>
              <w:rPr>
                <w:noProof/>
                <w:webHidden/>
              </w:rPr>
            </w:r>
            <w:r>
              <w:rPr>
                <w:noProof/>
                <w:webHidden/>
              </w:rPr>
              <w:fldChar w:fldCharType="separate"/>
            </w:r>
            <w:r>
              <w:rPr>
                <w:noProof/>
                <w:webHidden/>
              </w:rPr>
              <w:t>14</w:t>
            </w:r>
            <w:r>
              <w:rPr>
                <w:noProof/>
                <w:webHidden/>
              </w:rPr>
              <w:fldChar w:fldCharType="end"/>
            </w:r>
          </w:hyperlink>
        </w:p>
        <w:p w14:paraId="5C55E03B" w14:textId="6649AC9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2" w:history="1">
            <w:r w:rsidRPr="00850EC1">
              <w:rPr>
                <w:rStyle w:val="Hyperlink"/>
                <w:rFonts w:eastAsia="Times New Roman"/>
                <w:noProof/>
              </w:rPr>
              <w:t>2.2 Definition: Corporate Social Responsibility (CSR)</w:t>
            </w:r>
            <w:r>
              <w:rPr>
                <w:noProof/>
                <w:webHidden/>
              </w:rPr>
              <w:tab/>
            </w:r>
            <w:r>
              <w:rPr>
                <w:noProof/>
                <w:webHidden/>
              </w:rPr>
              <w:fldChar w:fldCharType="begin"/>
            </w:r>
            <w:r>
              <w:rPr>
                <w:noProof/>
                <w:webHidden/>
              </w:rPr>
              <w:instrText xml:space="preserve"> PAGEREF _Toc193880972 \h </w:instrText>
            </w:r>
            <w:r>
              <w:rPr>
                <w:noProof/>
                <w:webHidden/>
              </w:rPr>
            </w:r>
            <w:r>
              <w:rPr>
                <w:noProof/>
                <w:webHidden/>
              </w:rPr>
              <w:fldChar w:fldCharType="separate"/>
            </w:r>
            <w:r>
              <w:rPr>
                <w:noProof/>
                <w:webHidden/>
              </w:rPr>
              <w:t>14</w:t>
            </w:r>
            <w:r>
              <w:rPr>
                <w:noProof/>
                <w:webHidden/>
              </w:rPr>
              <w:fldChar w:fldCharType="end"/>
            </w:r>
          </w:hyperlink>
        </w:p>
        <w:p w14:paraId="65881FE2" w14:textId="26489737"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3" w:history="1">
            <w:r w:rsidRPr="00850EC1">
              <w:rPr>
                <w:rStyle w:val="Hyperlink"/>
                <w:rFonts w:eastAsia="Times New Roman"/>
                <w:noProof/>
              </w:rPr>
              <w:t>2.3 History of CSR – Beginning and Developments</w:t>
            </w:r>
            <w:r>
              <w:rPr>
                <w:noProof/>
                <w:webHidden/>
              </w:rPr>
              <w:tab/>
            </w:r>
            <w:r>
              <w:rPr>
                <w:noProof/>
                <w:webHidden/>
              </w:rPr>
              <w:fldChar w:fldCharType="begin"/>
            </w:r>
            <w:r>
              <w:rPr>
                <w:noProof/>
                <w:webHidden/>
              </w:rPr>
              <w:instrText xml:space="preserve"> PAGEREF _Toc193880973 \h </w:instrText>
            </w:r>
            <w:r>
              <w:rPr>
                <w:noProof/>
                <w:webHidden/>
              </w:rPr>
            </w:r>
            <w:r>
              <w:rPr>
                <w:noProof/>
                <w:webHidden/>
              </w:rPr>
              <w:fldChar w:fldCharType="separate"/>
            </w:r>
            <w:r>
              <w:rPr>
                <w:noProof/>
                <w:webHidden/>
              </w:rPr>
              <w:t>15</w:t>
            </w:r>
            <w:r>
              <w:rPr>
                <w:noProof/>
                <w:webHidden/>
              </w:rPr>
              <w:fldChar w:fldCharType="end"/>
            </w:r>
          </w:hyperlink>
        </w:p>
        <w:p w14:paraId="323C02E2" w14:textId="3D6E0A9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4" w:history="1">
            <w:r w:rsidRPr="00850EC1">
              <w:rPr>
                <w:rStyle w:val="Hyperlink"/>
                <w:rFonts w:eastAsia="Times New Roman"/>
                <w:noProof/>
              </w:rPr>
              <w:t>2.4 CSR Development into Marketing</w:t>
            </w:r>
            <w:r>
              <w:rPr>
                <w:noProof/>
                <w:webHidden/>
              </w:rPr>
              <w:tab/>
            </w:r>
            <w:r>
              <w:rPr>
                <w:noProof/>
                <w:webHidden/>
              </w:rPr>
              <w:fldChar w:fldCharType="begin"/>
            </w:r>
            <w:r>
              <w:rPr>
                <w:noProof/>
                <w:webHidden/>
              </w:rPr>
              <w:instrText xml:space="preserve"> PAGEREF _Toc193880974 \h </w:instrText>
            </w:r>
            <w:r>
              <w:rPr>
                <w:noProof/>
                <w:webHidden/>
              </w:rPr>
            </w:r>
            <w:r>
              <w:rPr>
                <w:noProof/>
                <w:webHidden/>
              </w:rPr>
              <w:fldChar w:fldCharType="separate"/>
            </w:r>
            <w:r>
              <w:rPr>
                <w:noProof/>
                <w:webHidden/>
              </w:rPr>
              <w:t>16</w:t>
            </w:r>
            <w:r>
              <w:rPr>
                <w:noProof/>
                <w:webHidden/>
              </w:rPr>
              <w:fldChar w:fldCharType="end"/>
            </w:r>
          </w:hyperlink>
        </w:p>
        <w:p w14:paraId="43477384" w14:textId="716EFA1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5" w:history="1">
            <w:r w:rsidRPr="00850EC1">
              <w:rPr>
                <w:rStyle w:val="Hyperlink"/>
                <w:rFonts w:eastAsia="Times New Roman"/>
                <w:noProof/>
              </w:rPr>
              <w:t>2.5 CSR Criticism and Concerns</w:t>
            </w:r>
            <w:r>
              <w:rPr>
                <w:noProof/>
                <w:webHidden/>
              </w:rPr>
              <w:tab/>
            </w:r>
            <w:r>
              <w:rPr>
                <w:noProof/>
                <w:webHidden/>
              </w:rPr>
              <w:fldChar w:fldCharType="begin"/>
            </w:r>
            <w:r>
              <w:rPr>
                <w:noProof/>
                <w:webHidden/>
              </w:rPr>
              <w:instrText xml:space="preserve"> PAGEREF _Toc193880975 \h </w:instrText>
            </w:r>
            <w:r>
              <w:rPr>
                <w:noProof/>
                <w:webHidden/>
              </w:rPr>
            </w:r>
            <w:r>
              <w:rPr>
                <w:noProof/>
                <w:webHidden/>
              </w:rPr>
              <w:fldChar w:fldCharType="separate"/>
            </w:r>
            <w:r>
              <w:rPr>
                <w:noProof/>
                <w:webHidden/>
              </w:rPr>
              <w:t>17</w:t>
            </w:r>
            <w:r>
              <w:rPr>
                <w:noProof/>
                <w:webHidden/>
              </w:rPr>
              <w:fldChar w:fldCharType="end"/>
            </w:r>
          </w:hyperlink>
        </w:p>
        <w:p w14:paraId="27275982" w14:textId="60B98FBD"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6" w:history="1">
            <w:r w:rsidRPr="00850EC1">
              <w:rPr>
                <w:rStyle w:val="Hyperlink"/>
                <w:rFonts w:eastAsia="Times New Roman"/>
                <w:noProof/>
              </w:rPr>
              <w:t>2.6 Economy of Love (David Cadman) Introduction &amp; Supermercado Exito CSR Strategy</w:t>
            </w:r>
            <w:r>
              <w:rPr>
                <w:noProof/>
                <w:webHidden/>
              </w:rPr>
              <w:tab/>
            </w:r>
            <w:r>
              <w:rPr>
                <w:noProof/>
                <w:webHidden/>
              </w:rPr>
              <w:fldChar w:fldCharType="begin"/>
            </w:r>
            <w:r>
              <w:rPr>
                <w:noProof/>
                <w:webHidden/>
              </w:rPr>
              <w:instrText xml:space="preserve"> PAGEREF _Toc193880976 \h </w:instrText>
            </w:r>
            <w:r>
              <w:rPr>
                <w:noProof/>
                <w:webHidden/>
              </w:rPr>
            </w:r>
            <w:r>
              <w:rPr>
                <w:noProof/>
                <w:webHidden/>
              </w:rPr>
              <w:fldChar w:fldCharType="separate"/>
            </w:r>
            <w:r>
              <w:rPr>
                <w:noProof/>
                <w:webHidden/>
              </w:rPr>
              <w:t>18</w:t>
            </w:r>
            <w:r>
              <w:rPr>
                <w:noProof/>
                <w:webHidden/>
              </w:rPr>
              <w:fldChar w:fldCharType="end"/>
            </w:r>
          </w:hyperlink>
        </w:p>
        <w:p w14:paraId="2BA19FCD" w14:textId="0A8E5D51"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7" w:history="1">
            <w:r w:rsidRPr="00850EC1">
              <w:rPr>
                <w:rStyle w:val="Hyperlink"/>
                <w:rFonts w:eastAsia="Times New Roman"/>
                <w:noProof/>
              </w:rPr>
              <w:t>2.7 PESTEL – Extract of Colombia (Sociological and Technological Dimension)</w:t>
            </w:r>
            <w:r>
              <w:rPr>
                <w:noProof/>
                <w:webHidden/>
              </w:rPr>
              <w:tab/>
            </w:r>
            <w:r>
              <w:rPr>
                <w:noProof/>
                <w:webHidden/>
              </w:rPr>
              <w:fldChar w:fldCharType="begin"/>
            </w:r>
            <w:r>
              <w:rPr>
                <w:noProof/>
                <w:webHidden/>
              </w:rPr>
              <w:instrText xml:space="preserve"> PAGEREF _Toc193880977 \h </w:instrText>
            </w:r>
            <w:r>
              <w:rPr>
                <w:noProof/>
                <w:webHidden/>
              </w:rPr>
            </w:r>
            <w:r>
              <w:rPr>
                <w:noProof/>
                <w:webHidden/>
              </w:rPr>
              <w:fldChar w:fldCharType="separate"/>
            </w:r>
            <w:r>
              <w:rPr>
                <w:noProof/>
                <w:webHidden/>
              </w:rPr>
              <w:t>20</w:t>
            </w:r>
            <w:r>
              <w:rPr>
                <w:noProof/>
                <w:webHidden/>
              </w:rPr>
              <w:fldChar w:fldCharType="end"/>
            </w:r>
          </w:hyperlink>
        </w:p>
        <w:p w14:paraId="727C5190" w14:textId="6AA66FE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78" w:history="1">
            <w:r w:rsidRPr="00850EC1">
              <w:rPr>
                <w:rStyle w:val="Hyperlink"/>
                <w:noProof/>
              </w:rPr>
              <w:t>2.7.1 Sociological</w:t>
            </w:r>
            <w:r>
              <w:rPr>
                <w:noProof/>
                <w:webHidden/>
              </w:rPr>
              <w:tab/>
            </w:r>
            <w:r>
              <w:rPr>
                <w:noProof/>
                <w:webHidden/>
              </w:rPr>
              <w:fldChar w:fldCharType="begin"/>
            </w:r>
            <w:r>
              <w:rPr>
                <w:noProof/>
                <w:webHidden/>
              </w:rPr>
              <w:instrText xml:space="preserve"> PAGEREF _Toc193880978 \h </w:instrText>
            </w:r>
            <w:r>
              <w:rPr>
                <w:noProof/>
                <w:webHidden/>
              </w:rPr>
            </w:r>
            <w:r>
              <w:rPr>
                <w:noProof/>
                <w:webHidden/>
              </w:rPr>
              <w:fldChar w:fldCharType="separate"/>
            </w:r>
            <w:r>
              <w:rPr>
                <w:noProof/>
                <w:webHidden/>
              </w:rPr>
              <w:t>20</w:t>
            </w:r>
            <w:r>
              <w:rPr>
                <w:noProof/>
                <w:webHidden/>
              </w:rPr>
              <w:fldChar w:fldCharType="end"/>
            </w:r>
          </w:hyperlink>
        </w:p>
        <w:p w14:paraId="2651F634" w14:textId="2FA7B64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79" w:history="1">
            <w:r w:rsidRPr="00850EC1">
              <w:rPr>
                <w:rStyle w:val="Hyperlink"/>
                <w:rFonts w:eastAsia="Times New Roman"/>
                <w:noProof/>
              </w:rPr>
              <w:t>2.7.2 Technological</w:t>
            </w:r>
            <w:r>
              <w:rPr>
                <w:noProof/>
                <w:webHidden/>
              </w:rPr>
              <w:tab/>
            </w:r>
            <w:r>
              <w:rPr>
                <w:noProof/>
                <w:webHidden/>
              </w:rPr>
              <w:fldChar w:fldCharType="begin"/>
            </w:r>
            <w:r>
              <w:rPr>
                <w:noProof/>
                <w:webHidden/>
              </w:rPr>
              <w:instrText xml:space="preserve"> PAGEREF _Toc193880979 \h </w:instrText>
            </w:r>
            <w:r>
              <w:rPr>
                <w:noProof/>
                <w:webHidden/>
              </w:rPr>
            </w:r>
            <w:r>
              <w:rPr>
                <w:noProof/>
                <w:webHidden/>
              </w:rPr>
              <w:fldChar w:fldCharType="separate"/>
            </w:r>
            <w:r>
              <w:rPr>
                <w:noProof/>
                <w:webHidden/>
              </w:rPr>
              <w:t>21</w:t>
            </w:r>
            <w:r>
              <w:rPr>
                <w:noProof/>
                <w:webHidden/>
              </w:rPr>
              <w:fldChar w:fldCharType="end"/>
            </w:r>
          </w:hyperlink>
        </w:p>
        <w:p w14:paraId="315EEA28" w14:textId="1D95C5BD"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0" w:history="1">
            <w:r w:rsidRPr="00850EC1">
              <w:rPr>
                <w:rStyle w:val="Hyperlink"/>
                <w:rFonts w:eastAsia="Times New Roman"/>
                <w:noProof/>
                <w:spacing w:val="5"/>
              </w:rPr>
              <w:t xml:space="preserve">2.8 </w:t>
            </w:r>
            <w:r w:rsidRPr="00850EC1">
              <w:rPr>
                <w:rStyle w:val="Hyperlink"/>
                <w:rFonts w:eastAsia="Times New Roman"/>
                <w:noProof/>
              </w:rPr>
              <w:t>Missing Research</w:t>
            </w:r>
            <w:r>
              <w:rPr>
                <w:noProof/>
                <w:webHidden/>
              </w:rPr>
              <w:tab/>
            </w:r>
            <w:r>
              <w:rPr>
                <w:noProof/>
                <w:webHidden/>
              </w:rPr>
              <w:fldChar w:fldCharType="begin"/>
            </w:r>
            <w:r>
              <w:rPr>
                <w:noProof/>
                <w:webHidden/>
              </w:rPr>
              <w:instrText xml:space="preserve"> PAGEREF _Toc193880980 \h </w:instrText>
            </w:r>
            <w:r>
              <w:rPr>
                <w:noProof/>
                <w:webHidden/>
              </w:rPr>
            </w:r>
            <w:r>
              <w:rPr>
                <w:noProof/>
                <w:webHidden/>
              </w:rPr>
              <w:fldChar w:fldCharType="separate"/>
            </w:r>
            <w:r>
              <w:rPr>
                <w:noProof/>
                <w:webHidden/>
              </w:rPr>
              <w:t>23</w:t>
            </w:r>
            <w:r>
              <w:rPr>
                <w:noProof/>
                <w:webHidden/>
              </w:rPr>
              <w:fldChar w:fldCharType="end"/>
            </w:r>
          </w:hyperlink>
        </w:p>
        <w:p w14:paraId="2149BC07" w14:textId="53EA20F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1" w:history="1">
            <w:r w:rsidRPr="00850EC1">
              <w:rPr>
                <w:rStyle w:val="Hyperlink"/>
                <w:noProof/>
              </w:rPr>
              <w:t>2.9. Conclusion</w:t>
            </w:r>
            <w:r>
              <w:rPr>
                <w:noProof/>
                <w:webHidden/>
              </w:rPr>
              <w:tab/>
            </w:r>
            <w:r>
              <w:rPr>
                <w:noProof/>
                <w:webHidden/>
              </w:rPr>
              <w:fldChar w:fldCharType="begin"/>
            </w:r>
            <w:r>
              <w:rPr>
                <w:noProof/>
                <w:webHidden/>
              </w:rPr>
              <w:instrText xml:space="preserve"> PAGEREF _Toc193880981 \h </w:instrText>
            </w:r>
            <w:r>
              <w:rPr>
                <w:noProof/>
                <w:webHidden/>
              </w:rPr>
            </w:r>
            <w:r>
              <w:rPr>
                <w:noProof/>
                <w:webHidden/>
              </w:rPr>
              <w:fldChar w:fldCharType="separate"/>
            </w:r>
            <w:r>
              <w:rPr>
                <w:noProof/>
                <w:webHidden/>
              </w:rPr>
              <w:t>24</w:t>
            </w:r>
            <w:r>
              <w:rPr>
                <w:noProof/>
                <w:webHidden/>
              </w:rPr>
              <w:fldChar w:fldCharType="end"/>
            </w:r>
          </w:hyperlink>
        </w:p>
        <w:p w14:paraId="24BF1490" w14:textId="54BC4EA7"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82" w:history="1">
            <w:r w:rsidRPr="00850EC1">
              <w:rPr>
                <w:rStyle w:val="Hyperlink"/>
              </w:rPr>
              <w:t>3. RESEARCH METHODOLOGY</w:t>
            </w:r>
            <w:r>
              <w:rPr>
                <w:webHidden/>
              </w:rPr>
              <w:tab/>
            </w:r>
            <w:r>
              <w:rPr>
                <w:webHidden/>
              </w:rPr>
              <w:fldChar w:fldCharType="begin"/>
            </w:r>
            <w:r>
              <w:rPr>
                <w:webHidden/>
              </w:rPr>
              <w:instrText xml:space="preserve"> PAGEREF _Toc193880982 \h </w:instrText>
            </w:r>
            <w:r>
              <w:rPr>
                <w:webHidden/>
              </w:rPr>
            </w:r>
            <w:r>
              <w:rPr>
                <w:webHidden/>
              </w:rPr>
              <w:fldChar w:fldCharType="separate"/>
            </w:r>
            <w:r>
              <w:rPr>
                <w:webHidden/>
              </w:rPr>
              <w:t>24</w:t>
            </w:r>
            <w:r>
              <w:rPr>
                <w:webHidden/>
              </w:rPr>
              <w:fldChar w:fldCharType="end"/>
            </w:r>
          </w:hyperlink>
        </w:p>
        <w:p w14:paraId="51849EBF" w14:textId="4C93CE4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3" w:history="1">
            <w:r w:rsidRPr="00850EC1">
              <w:rPr>
                <w:rStyle w:val="Hyperlink"/>
                <w:noProof/>
              </w:rPr>
              <w:t>3.1 Introduction</w:t>
            </w:r>
            <w:r>
              <w:rPr>
                <w:noProof/>
                <w:webHidden/>
              </w:rPr>
              <w:tab/>
            </w:r>
            <w:r>
              <w:rPr>
                <w:noProof/>
                <w:webHidden/>
              </w:rPr>
              <w:fldChar w:fldCharType="begin"/>
            </w:r>
            <w:r>
              <w:rPr>
                <w:noProof/>
                <w:webHidden/>
              </w:rPr>
              <w:instrText xml:space="preserve"> PAGEREF _Toc193880983 \h </w:instrText>
            </w:r>
            <w:r>
              <w:rPr>
                <w:noProof/>
                <w:webHidden/>
              </w:rPr>
            </w:r>
            <w:r>
              <w:rPr>
                <w:noProof/>
                <w:webHidden/>
              </w:rPr>
              <w:fldChar w:fldCharType="separate"/>
            </w:r>
            <w:r>
              <w:rPr>
                <w:noProof/>
                <w:webHidden/>
              </w:rPr>
              <w:t>24</w:t>
            </w:r>
            <w:r>
              <w:rPr>
                <w:noProof/>
                <w:webHidden/>
              </w:rPr>
              <w:fldChar w:fldCharType="end"/>
            </w:r>
          </w:hyperlink>
        </w:p>
        <w:p w14:paraId="67CAD555" w14:textId="68D174CB"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4" w:history="1">
            <w:r w:rsidRPr="00850EC1">
              <w:rPr>
                <w:rStyle w:val="Hyperlink"/>
                <w:noProof/>
              </w:rPr>
              <w:t>3.2 Research Rationale</w:t>
            </w:r>
            <w:r>
              <w:rPr>
                <w:noProof/>
                <w:webHidden/>
              </w:rPr>
              <w:tab/>
            </w:r>
            <w:r>
              <w:rPr>
                <w:noProof/>
                <w:webHidden/>
              </w:rPr>
              <w:fldChar w:fldCharType="begin"/>
            </w:r>
            <w:r>
              <w:rPr>
                <w:noProof/>
                <w:webHidden/>
              </w:rPr>
              <w:instrText xml:space="preserve"> PAGEREF _Toc193880984 \h </w:instrText>
            </w:r>
            <w:r>
              <w:rPr>
                <w:noProof/>
                <w:webHidden/>
              </w:rPr>
            </w:r>
            <w:r>
              <w:rPr>
                <w:noProof/>
                <w:webHidden/>
              </w:rPr>
              <w:fldChar w:fldCharType="separate"/>
            </w:r>
            <w:r>
              <w:rPr>
                <w:noProof/>
                <w:webHidden/>
              </w:rPr>
              <w:t>25</w:t>
            </w:r>
            <w:r>
              <w:rPr>
                <w:noProof/>
                <w:webHidden/>
              </w:rPr>
              <w:fldChar w:fldCharType="end"/>
            </w:r>
          </w:hyperlink>
        </w:p>
        <w:p w14:paraId="6B6716D0" w14:textId="5BEC1EF8"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5" w:history="1">
            <w:r w:rsidRPr="00850EC1">
              <w:rPr>
                <w:rStyle w:val="Hyperlink"/>
                <w:noProof/>
              </w:rPr>
              <w:t>3.3 Research Design</w:t>
            </w:r>
            <w:r>
              <w:rPr>
                <w:noProof/>
                <w:webHidden/>
              </w:rPr>
              <w:tab/>
            </w:r>
            <w:r>
              <w:rPr>
                <w:noProof/>
                <w:webHidden/>
              </w:rPr>
              <w:fldChar w:fldCharType="begin"/>
            </w:r>
            <w:r>
              <w:rPr>
                <w:noProof/>
                <w:webHidden/>
              </w:rPr>
              <w:instrText xml:space="preserve"> PAGEREF _Toc193880985 \h </w:instrText>
            </w:r>
            <w:r>
              <w:rPr>
                <w:noProof/>
                <w:webHidden/>
              </w:rPr>
            </w:r>
            <w:r>
              <w:rPr>
                <w:noProof/>
                <w:webHidden/>
              </w:rPr>
              <w:fldChar w:fldCharType="separate"/>
            </w:r>
            <w:r>
              <w:rPr>
                <w:noProof/>
                <w:webHidden/>
              </w:rPr>
              <w:t>25</w:t>
            </w:r>
            <w:r>
              <w:rPr>
                <w:noProof/>
                <w:webHidden/>
              </w:rPr>
              <w:fldChar w:fldCharType="end"/>
            </w:r>
          </w:hyperlink>
        </w:p>
        <w:p w14:paraId="6CE309D8" w14:textId="5DA5A20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86" w:history="1">
            <w:r w:rsidRPr="00850EC1">
              <w:rPr>
                <w:rStyle w:val="Hyperlink"/>
                <w:noProof/>
              </w:rPr>
              <w:t>3.3.1 Research Method</w:t>
            </w:r>
            <w:r>
              <w:rPr>
                <w:noProof/>
                <w:webHidden/>
              </w:rPr>
              <w:tab/>
            </w:r>
            <w:r>
              <w:rPr>
                <w:noProof/>
                <w:webHidden/>
              </w:rPr>
              <w:fldChar w:fldCharType="begin"/>
            </w:r>
            <w:r>
              <w:rPr>
                <w:noProof/>
                <w:webHidden/>
              </w:rPr>
              <w:instrText xml:space="preserve"> PAGEREF _Toc193880986 \h </w:instrText>
            </w:r>
            <w:r>
              <w:rPr>
                <w:noProof/>
                <w:webHidden/>
              </w:rPr>
            </w:r>
            <w:r>
              <w:rPr>
                <w:noProof/>
                <w:webHidden/>
              </w:rPr>
              <w:fldChar w:fldCharType="separate"/>
            </w:r>
            <w:r>
              <w:rPr>
                <w:noProof/>
                <w:webHidden/>
              </w:rPr>
              <w:t>26</w:t>
            </w:r>
            <w:r>
              <w:rPr>
                <w:noProof/>
                <w:webHidden/>
              </w:rPr>
              <w:fldChar w:fldCharType="end"/>
            </w:r>
          </w:hyperlink>
        </w:p>
        <w:p w14:paraId="5CFD8D0B" w14:textId="21CEC26F"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87" w:history="1">
            <w:r w:rsidRPr="00850EC1">
              <w:rPr>
                <w:rStyle w:val="Hyperlink"/>
                <w:noProof/>
              </w:rPr>
              <w:t>3.3.2 Data Collection</w:t>
            </w:r>
            <w:r>
              <w:rPr>
                <w:noProof/>
                <w:webHidden/>
              </w:rPr>
              <w:tab/>
            </w:r>
            <w:r>
              <w:rPr>
                <w:noProof/>
                <w:webHidden/>
              </w:rPr>
              <w:fldChar w:fldCharType="begin"/>
            </w:r>
            <w:r>
              <w:rPr>
                <w:noProof/>
                <w:webHidden/>
              </w:rPr>
              <w:instrText xml:space="preserve"> PAGEREF _Toc193880987 \h </w:instrText>
            </w:r>
            <w:r>
              <w:rPr>
                <w:noProof/>
                <w:webHidden/>
              </w:rPr>
            </w:r>
            <w:r>
              <w:rPr>
                <w:noProof/>
                <w:webHidden/>
              </w:rPr>
              <w:fldChar w:fldCharType="separate"/>
            </w:r>
            <w:r>
              <w:rPr>
                <w:noProof/>
                <w:webHidden/>
              </w:rPr>
              <w:t>27</w:t>
            </w:r>
            <w:r>
              <w:rPr>
                <w:noProof/>
                <w:webHidden/>
              </w:rPr>
              <w:fldChar w:fldCharType="end"/>
            </w:r>
          </w:hyperlink>
        </w:p>
        <w:p w14:paraId="0618B64B" w14:textId="4FE35971"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8" w:history="1">
            <w:r w:rsidRPr="00850EC1">
              <w:rPr>
                <w:rStyle w:val="Hyperlink"/>
                <w:noProof/>
              </w:rPr>
              <w:t>3.4 Sampling Framework Selection and Size</w:t>
            </w:r>
            <w:r>
              <w:rPr>
                <w:noProof/>
                <w:webHidden/>
              </w:rPr>
              <w:tab/>
            </w:r>
            <w:r>
              <w:rPr>
                <w:noProof/>
                <w:webHidden/>
              </w:rPr>
              <w:fldChar w:fldCharType="begin"/>
            </w:r>
            <w:r>
              <w:rPr>
                <w:noProof/>
                <w:webHidden/>
              </w:rPr>
              <w:instrText xml:space="preserve"> PAGEREF _Toc193880988 \h </w:instrText>
            </w:r>
            <w:r>
              <w:rPr>
                <w:noProof/>
                <w:webHidden/>
              </w:rPr>
            </w:r>
            <w:r>
              <w:rPr>
                <w:noProof/>
                <w:webHidden/>
              </w:rPr>
              <w:fldChar w:fldCharType="separate"/>
            </w:r>
            <w:r>
              <w:rPr>
                <w:noProof/>
                <w:webHidden/>
              </w:rPr>
              <w:t>27</w:t>
            </w:r>
            <w:r>
              <w:rPr>
                <w:noProof/>
                <w:webHidden/>
              </w:rPr>
              <w:fldChar w:fldCharType="end"/>
            </w:r>
          </w:hyperlink>
        </w:p>
        <w:p w14:paraId="7D15FFCF" w14:textId="53A0B5E7"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89" w:history="1">
            <w:r w:rsidRPr="00850EC1">
              <w:rPr>
                <w:rStyle w:val="Hyperlink"/>
                <w:noProof/>
              </w:rPr>
              <w:t>3.4.1 Sample Selection</w:t>
            </w:r>
            <w:r>
              <w:rPr>
                <w:noProof/>
                <w:webHidden/>
              </w:rPr>
              <w:tab/>
            </w:r>
            <w:r>
              <w:rPr>
                <w:noProof/>
                <w:webHidden/>
              </w:rPr>
              <w:fldChar w:fldCharType="begin"/>
            </w:r>
            <w:r>
              <w:rPr>
                <w:noProof/>
                <w:webHidden/>
              </w:rPr>
              <w:instrText xml:space="preserve"> PAGEREF _Toc193880989 \h </w:instrText>
            </w:r>
            <w:r>
              <w:rPr>
                <w:noProof/>
                <w:webHidden/>
              </w:rPr>
            </w:r>
            <w:r>
              <w:rPr>
                <w:noProof/>
                <w:webHidden/>
              </w:rPr>
              <w:fldChar w:fldCharType="separate"/>
            </w:r>
            <w:r>
              <w:rPr>
                <w:noProof/>
                <w:webHidden/>
              </w:rPr>
              <w:t>27</w:t>
            </w:r>
            <w:r>
              <w:rPr>
                <w:noProof/>
                <w:webHidden/>
              </w:rPr>
              <w:fldChar w:fldCharType="end"/>
            </w:r>
          </w:hyperlink>
        </w:p>
        <w:p w14:paraId="50039A9D" w14:textId="08C5B326"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90" w:history="1">
            <w:r w:rsidRPr="00850EC1">
              <w:rPr>
                <w:rStyle w:val="Hyperlink"/>
                <w:noProof/>
              </w:rPr>
              <w:t>3.4.2 Sample Size</w:t>
            </w:r>
            <w:r>
              <w:rPr>
                <w:noProof/>
                <w:webHidden/>
              </w:rPr>
              <w:tab/>
            </w:r>
            <w:r>
              <w:rPr>
                <w:noProof/>
                <w:webHidden/>
              </w:rPr>
              <w:fldChar w:fldCharType="begin"/>
            </w:r>
            <w:r>
              <w:rPr>
                <w:noProof/>
                <w:webHidden/>
              </w:rPr>
              <w:instrText xml:space="preserve"> PAGEREF _Toc193880990 \h </w:instrText>
            </w:r>
            <w:r>
              <w:rPr>
                <w:noProof/>
                <w:webHidden/>
              </w:rPr>
            </w:r>
            <w:r>
              <w:rPr>
                <w:noProof/>
                <w:webHidden/>
              </w:rPr>
              <w:fldChar w:fldCharType="separate"/>
            </w:r>
            <w:r>
              <w:rPr>
                <w:noProof/>
                <w:webHidden/>
              </w:rPr>
              <w:t>27</w:t>
            </w:r>
            <w:r>
              <w:rPr>
                <w:noProof/>
                <w:webHidden/>
              </w:rPr>
              <w:fldChar w:fldCharType="end"/>
            </w:r>
          </w:hyperlink>
        </w:p>
        <w:p w14:paraId="354F60F6" w14:textId="1684301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1" w:history="1">
            <w:r w:rsidRPr="00850EC1">
              <w:rPr>
                <w:rStyle w:val="Hyperlink"/>
                <w:noProof/>
              </w:rPr>
              <w:t>3.5 Data Analysis and Technique</w:t>
            </w:r>
            <w:r>
              <w:rPr>
                <w:noProof/>
                <w:webHidden/>
              </w:rPr>
              <w:tab/>
            </w:r>
            <w:r>
              <w:rPr>
                <w:noProof/>
                <w:webHidden/>
              </w:rPr>
              <w:fldChar w:fldCharType="begin"/>
            </w:r>
            <w:r>
              <w:rPr>
                <w:noProof/>
                <w:webHidden/>
              </w:rPr>
              <w:instrText xml:space="preserve"> PAGEREF _Toc193880991 \h </w:instrText>
            </w:r>
            <w:r>
              <w:rPr>
                <w:noProof/>
                <w:webHidden/>
              </w:rPr>
            </w:r>
            <w:r>
              <w:rPr>
                <w:noProof/>
                <w:webHidden/>
              </w:rPr>
              <w:fldChar w:fldCharType="separate"/>
            </w:r>
            <w:r>
              <w:rPr>
                <w:noProof/>
                <w:webHidden/>
              </w:rPr>
              <w:t>28</w:t>
            </w:r>
            <w:r>
              <w:rPr>
                <w:noProof/>
                <w:webHidden/>
              </w:rPr>
              <w:fldChar w:fldCharType="end"/>
            </w:r>
          </w:hyperlink>
        </w:p>
        <w:p w14:paraId="414794BC" w14:textId="534D76D4"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2" w:history="1">
            <w:r w:rsidRPr="00850EC1">
              <w:rPr>
                <w:rStyle w:val="Hyperlink"/>
                <w:noProof/>
              </w:rPr>
              <w:t>3.6 Ethics, Reliability, Validity and Limitations</w:t>
            </w:r>
            <w:r>
              <w:rPr>
                <w:noProof/>
                <w:webHidden/>
              </w:rPr>
              <w:tab/>
            </w:r>
            <w:r>
              <w:rPr>
                <w:noProof/>
                <w:webHidden/>
              </w:rPr>
              <w:fldChar w:fldCharType="begin"/>
            </w:r>
            <w:r>
              <w:rPr>
                <w:noProof/>
                <w:webHidden/>
              </w:rPr>
              <w:instrText xml:space="preserve"> PAGEREF _Toc193880992 \h </w:instrText>
            </w:r>
            <w:r>
              <w:rPr>
                <w:noProof/>
                <w:webHidden/>
              </w:rPr>
            </w:r>
            <w:r>
              <w:rPr>
                <w:noProof/>
                <w:webHidden/>
              </w:rPr>
              <w:fldChar w:fldCharType="separate"/>
            </w:r>
            <w:r>
              <w:rPr>
                <w:noProof/>
                <w:webHidden/>
              </w:rPr>
              <w:t>28</w:t>
            </w:r>
            <w:r>
              <w:rPr>
                <w:noProof/>
                <w:webHidden/>
              </w:rPr>
              <w:fldChar w:fldCharType="end"/>
            </w:r>
          </w:hyperlink>
        </w:p>
        <w:p w14:paraId="7221C231" w14:textId="3059A585"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93" w:history="1">
            <w:r w:rsidRPr="00850EC1">
              <w:rPr>
                <w:rStyle w:val="Hyperlink"/>
                <w:noProof/>
              </w:rPr>
              <w:t>3.6.1 Ethics</w:t>
            </w:r>
            <w:r>
              <w:rPr>
                <w:noProof/>
                <w:webHidden/>
              </w:rPr>
              <w:tab/>
            </w:r>
            <w:r>
              <w:rPr>
                <w:noProof/>
                <w:webHidden/>
              </w:rPr>
              <w:fldChar w:fldCharType="begin"/>
            </w:r>
            <w:r>
              <w:rPr>
                <w:noProof/>
                <w:webHidden/>
              </w:rPr>
              <w:instrText xml:space="preserve"> PAGEREF _Toc193880993 \h </w:instrText>
            </w:r>
            <w:r>
              <w:rPr>
                <w:noProof/>
                <w:webHidden/>
              </w:rPr>
            </w:r>
            <w:r>
              <w:rPr>
                <w:noProof/>
                <w:webHidden/>
              </w:rPr>
              <w:fldChar w:fldCharType="separate"/>
            </w:r>
            <w:r>
              <w:rPr>
                <w:noProof/>
                <w:webHidden/>
              </w:rPr>
              <w:t>28</w:t>
            </w:r>
            <w:r>
              <w:rPr>
                <w:noProof/>
                <w:webHidden/>
              </w:rPr>
              <w:fldChar w:fldCharType="end"/>
            </w:r>
          </w:hyperlink>
        </w:p>
        <w:p w14:paraId="1423C019" w14:textId="701BB0BD"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94" w:history="1">
            <w:r w:rsidRPr="00850EC1">
              <w:rPr>
                <w:rStyle w:val="Hyperlink"/>
                <w:noProof/>
              </w:rPr>
              <w:t>3.6.2 Reliability and Validity</w:t>
            </w:r>
            <w:r>
              <w:rPr>
                <w:noProof/>
                <w:webHidden/>
              </w:rPr>
              <w:tab/>
            </w:r>
            <w:r>
              <w:rPr>
                <w:noProof/>
                <w:webHidden/>
              </w:rPr>
              <w:fldChar w:fldCharType="begin"/>
            </w:r>
            <w:r>
              <w:rPr>
                <w:noProof/>
                <w:webHidden/>
              </w:rPr>
              <w:instrText xml:space="preserve"> PAGEREF _Toc193880994 \h </w:instrText>
            </w:r>
            <w:r>
              <w:rPr>
                <w:noProof/>
                <w:webHidden/>
              </w:rPr>
            </w:r>
            <w:r>
              <w:rPr>
                <w:noProof/>
                <w:webHidden/>
              </w:rPr>
              <w:fldChar w:fldCharType="separate"/>
            </w:r>
            <w:r>
              <w:rPr>
                <w:noProof/>
                <w:webHidden/>
              </w:rPr>
              <w:t>29</w:t>
            </w:r>
            <w:r>
              <w:rPr>
                <w:noProof/>
                <w:webHidden/>
              </w:rPr>
              <w:fldChar w:fldCharType="end"/>
            </w:r>
          </w:hyperlink>
        </w:p>
        <w:p w14:paraId="3A8D40F2" w14:textId="147C8131"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5" w:history="1">
            <w:r w:rsidRPr="00850EC1">
              <w:rPr>
                <w:rStyle w:val="Hyperlink"/>
                <w:noProof/>
              </w:rPr>
              <w:t>3.7 Limitations</w:t>
            </w:r>
            <w:r>
              <w:rPr>
                <w:noProof/>
                <w:webHidden/>
              </w:rPr>
              <w:tab/>
            </w:r>
            <w:r>
              <w:rPr>
                <w:noProof/>
                <w:webHidden/>
              </w:rPr>
              <w:fldChar w:fldCharType="begin"/>
            </w:r>
            <w:r>
              <w:rPr>
                <w:noProof/>
                <w:webHidden/>
              </w:rPr>
              <w:instrText xml:space="preserve"> PAGEREF _Toc193880995 \h </w:instrText>
            </w:r>
            <w:r>
              <w:rPr>
                <w:noProof/>
                <w:webHidden/>
              </w:rPr>
            </w:r>
            <w:r>
              <w:rPr>
                <w:noProof/>
                <w:webHidden/>
              </w:rPr>
              <w:fldChar w:fldCharType="separate"/>
            </w:r>
            <w:r>
              <w:rPr>
                <w:noProof/>
                <w:webHidden/>
              </w:rPr>
              <w:t>29</w:t>
            </w:r>
            <w:r>
              <w:rPr>
                <w:noProof/>
                <w:webHidden/>
              </w:rPr>
              <w:fldChar w:fldCharType="end"/>
            </w:r>
          </w:hyperlink>
        </w:p>
        <w:p w14:paraId="580150CA" w14:textId="1DDE4D16"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6" w:history="1">
            <w:r w:rsidRPr="00850EC1">
              <w:rPr>
                <w:rStyle w:val="Hyperlink"/>
                <w:noProof/>
              </w:rPr>
              <w:t>3.8 Conclusion</w:t>
            </w:r>
            <w:r>
              <w:rPr>
                <w:noProof/>
                <w:webHidden/>
              </w:rPr>
              <w:tab/>
            </w:r>
            <w:r>
              <w:rPr>
                <w:noProof/>
                <w:webHidden/>
              </w:rPr>
              <w:fldChar w:fldCharType="begin"/>
            </w:r>
            <w:r>
              <w:rPr>
                <w:noProof/>
                <w:webHidden/>
              </w:rPr>
              <w:instrText xml:space="preserve"> PAGEREF _Toc193880996 \h </w:instrText>
            </w:r>
            <w:r>
              <w:rPr>
                <w:noProof/>
                <w:webHidden/>
              </w:rPr>
            </w:r>
            <w:r>
              <w:rPr>
                <w:noProof/>
                <w:webHidden/>
              </w:rPr>
              <w:fldChar w:fldCharType="separate"/>
            </w:r>
            <w:r>
              <w:rPr>
                <w:noProof/>
                <w:webHidden/>
              </w:rPr>
              <w:t>30</w:t>
            </w:r>
            <w:r>
              <w:rPr>
                <w:noProof/>
                <w:webHidden/>
              </w:rPr>
              <w:fldChar w:fldCharType="end"/>
            </w:r>
          </w:hyperlink>
        </w:p>
        <w:p w14:paraId="45853D29" w14:textId="56AF5951"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97" w:history="1">
            <w:r w:rsidRPr="00850EC1">
              <w:rPr>
                <w:rStyle w:val="Hyperlink"/>
              </w:rPr>
              <w:t>4. DATA ANALYSIS AND FINDINGS</w:t>
            </w:r>
            <w:r>
              <w:rPr>
                <w:webHidden/>
              </w:rPr>
              <w:tab/>
            </w:r>
            <w:r>
              <w:rPr>
                <w:webHidden/>
              </w:rPr>
              <w:fldChar w:fldCharType="begin"/>
            </w:r>
            <w:r>
              <w:rPr>
                <w:webHidden/>
              </w:rPr>
              <w:instrText xml:space="preserve"> PAGEREF _Toc193880997 \h </w:instrText>
            </w:r>
            <w:r>
              <w:rPr>
                <w:webHidden/>
              </w:rPr>
            </w:r>
            <w:r>
              <w:rPr>
                <w:webHidden/>
              </w:rPr>
              <w:fldChar w:fldCharType="separate"/>
            </w:r>
            <w:r>
              <w:rPr>
                <w:webHidden/>
              </w:rPr>
              <w:t>30</w:t>
            </w:r>
            <w:r>
              <w:rPr>
                <w:webHidden/>
              </w:rPr>
              <w:fldChar w:fldCharType="end"/>
            </w:r>
          </w:hyperlink>
        </w:p>
        <w:p w14:paraId="23881754" w14:textId="72F20A4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8" w:history="1">
            <w:r w:rsidRPr="00850EC1">
              <w:rPr>
                <w:rStyle w:val="Hyperlink"/>
                <w:noProof/>
              </w:rPr>
              <w:t>4.1 Introduction</w:t>
            </w:r>
            <w:r>
              <w:rPr>
                <w:noProof/>
                <w:webHidden/>
              </w:rPr>
              <w:tab/>
            </w:r>
            <w:r>
              <w:rPr>
                <w:noProof/>
                <w:webHidden/>
              </w:rPr>
              <w:fldChar w:fldCharType="begin"/>
            </w:r>
            <w:r>
              <w:rPr>
                <w:noProof/>
                <w:webHidden/>
              </w:rPr>
              <w:instrText xml:space="preserve"> PAGEREF _Toc193880998 \h </w:instrText>
            </w:r>
            <w:r>
              <w:rPr>
                <w:noProof/>
                <w:webHidden/>
              </w:rPr>
            </w:r>
            <w:r>
              <w:rPr>
                <w:noProof/>
                <w:webHidden/>
              </w:rPr>
              <w:fldChar w:fldCharType="separate"/>
            </w:r>
            <w:r>
              <w:rPr>
                <w:noProof/>
                <w:webHidden/>
              </w:rPr>
              <w:t>30</w:t>
            </w:r>
            <w:r>
              <w:rPr>
                <w:noProof/>
                <w:webHidden/>
              </w:rPr>
              <w:fldChar w:fldCharType="end"/>
            </w:r>
          </w:hyperlink>
        </w:p>
        <w:p w14:paraId="36F3A54B" w14:textId="6B5F424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9" w:history="1">
            <w:r w:rsidRPr="00850EC1">
              <w:rPr>
                <w:rStyle w:val="Hyperlink"/>
                <w:noProof/>
              </w:rPr>
              <w:t>4.2 Data Analysis and Findings (Customers)</w:t>
            </w:r>
            <w:r>
              <w:rPr>
                <w:noProof/>
                <w:webHidden/>
              </w:rPr>
              <w:tab/>
            </w:r>
            <w:r>
              <w:rPr>
                <w:noProof/>
                <w:webHidden/>
              </w:rPr>
              <w:fldChar w:fldCharType="begin"/>
            </w:r>
            <w:r>
              <w:rPr>
                <w:noProof/>
                <w:webHidden/>
              </w:rPr>
              <w:instrText xml:space="preserve"> PAGEREF _Toc193880999 \h </w:instrText>
            </w:r>
            <w:r>
              <w:rPr>
                <w:noProof/>
                <w:webHidden/>
              </w:rPr>
            </w:r>
            <w:r>
              <w:rPr>
                <w:noProof/>
                <w:webHidden/>
              </w:rPr>
              <w:fldChar w:fldCharType="separate"/>
            </w:r>
            <w:r>
              <w:rPr>
                <w:noProof/>
                <w:webHidden/>
              </w:rPr>
              <w:t>31</w:t>
            </w:r>
            <w:r>
              <w:rPr>
                <w:noProof/>
                <w:webHidden/>
              </w:rPr>
              <w:fldChar w:fldCharType="end"/>
            </w:r>
          </w:hyperlink>
        </w:p>
        <w:p w14:paraId="3C18F56E" w14:textId="5BC461E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0" w:history="1">
            <w:r w:rsidRPr="00850EC1">
              <w:rPr>
                <w:rStyle w:val="Hyperlink"/>
                <w:noProof/>
              </w:rPr>
              <w:t>4.2.1 General Perception of CSR</w:t>
            </w:r>
            <w:r>
              <w:rPr>
                <w:noProof/>
                <w:webHidden/>
              </w:rPr>
              <w:tab/>
            </w:r>
            <w:r>
              <w:rPr>
                <w:noProof/>
                <w:webHidden/>
              </w:rPr>
              <w:fldChar w:fldCharType="begin"/>
            </w:r>
            <w:r>
              <w:rPr>
                <w:noProof/>
                <w:webHidden/>
              </w:rPr>
              <w:instrText xml:space="preserve"> PAGEREF _Toc193881000 \h </w:instrText>
            </w:r>
            <w:r>
              <w:rPr>
                <w:noProof/>
                <w:webHidden/>
              </w:rPr>
            </w:r>
            <w:r>
              <w:rPr>
                <w:noProof/>
                <w:webHidden/>
              </w:rPr>
              <w:fldChar w:fldCharType="separate"/>
            </w:r>
            <w:r>
              <w:rPr>
                <w:noProof/>
                <w:webHidden/>
              </w:rPr>
              <w:t>31</w:t>
            </w:r>
            <w:r>
              <w:rPr>
                <w:noProof/>
                <w:webHidden/>
              </w:rPr>
              <w:fldChar w:fldCharType="end"/>
            </w:r>
          </w:hyperlink>
        </w:p>
        <w:p w14:paraId="248C45DE" w14:textId="57BA06B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1" w:history="1">
            <w:r w:rsidRPr="00850EC1">
              <w:rPr>
                <w:rStyle w:val="Hyperlink"/>
                <w:noProof/>
              </w:rPr>
              <w:t>4.2.2 Significance of the Economy of Love for Mercado Exito</w:t>
            </w:r>
            <w:r>
              <w:rPr>
                <w:noProof/>
                <w:webHidden/>
              </w:rPr>
              <w:tab/>
            </w:r>
            <w:r>
              <w:rPr>
                <w:noProof/>
                <w:webHidden/>
              </w:rPr>
              <w:fldChar w:fldCharType="begin"/>
            </w:r>
            <w:r>
              <w:rPr>
                <w:noProof/>
                <w:webHidden/>
              </w:rPr>
              <w:instrText xml:space="preserve"> PAGEREF _Toc193881001 \h </w:instrText>
            </w:r>
            <w:r>
              <w:rPr>
                <w:noProof/>
                <w:webHidden/>
              </w:rPr>
            </w:r>
            <w:r>
              <w:rPr>
                <w:noProof/>
                <w:webHidden/>
              </w:rPr>
              <w:fldChar w:fldCharType="separate"/>
            </w:r>
            <w:r>
              <w:rPr>
                <w:noProof/>
                <w:webHidden/>
              </w:rPr>
              <w:t>32</w:t>
            </w:r>
            <w:r>
              <w:rPr>
                <w:noProof/>
                <w:webHidden/>
              </w:rPr>
              <w:fldChar w:fldCharType="end"/>
            </w:r>
          </w:hyperlink>
        </w:p>
        <w:p w14:paraId="34612560" w14:textId="70A371AF"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2" w:history="1">
            <w:r w:rsidRPr="00850EC1">
              <w:rPr>
                <w:rStyle w:val="Hyperlink"/>
                <w:noProof/>
              </w:rPr>
              <w:t>4.2.3 Customer Empowerment and Influence</w:t>
            </w:r>
            <w:r>
              <w:rPr>
                <w:noProof/>
                <w:webHidden/>
              </w:rPr>
              <w:tab/>
            </w:r>
            <w:r>
              <w:rPr>
                <w:noProof/>
                <w:webHidden/>
              </w:rPr>
              <w:fldChar w:fldCharType="begin"/>
            </w:r>
            <w:r>
              <w:rPr>
                <w:noProof/>
                <w:webHidden/>
              </w:rPr>
              <w:instrText xml:space="preserve"> PAGEREF _Toc193881002 \h </w:instrText>
            </w:r>
            <w:r>
              <w:rPr>
                <w:noProof/>
                <w:webHidden/>
              </w:rPr>
            </w:r>
            <w:r>
              <w:rPr>
                <w:noProof/>
                <w:webHidden/>
              </w:rPr>
              <w:fldChar w:fldCharType="separate"/>
            </w:r>
            <w:r>
              <w:rPr>
                <w:noProof/>
                <w:webHidden/>
              </w:rPr>
              <w:t>33</w:t>
            </w:r>
            <w:r>
              <w:rPr>
                <w:noProof/>
                <w:webHidden/>
              </w:rPr>
              <w:fldChar w:fldCharType="end"/>
            </w:r>
          </w:hyperlink>
        </w:p>
        <w:p w14:paraId="0DE3918B" w14:textId="383EDCC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3" w:history="1">
            <w:r w:rsidRPr="00850EC1">
              <w:rPr>
                <w:rStyle w:val="Hyperlink"/>
                <w:noProof/>
              </w:rPr>
              <w:t>4.2.4 Emotional Connection and Brand Impression</w:t>
            </w:r>
            <w:r>
              <w:rPr>
                <w:noProof/>
                <w:webHidden/>
              </w:rPr>
              <w:tab/>
            </w:r>
            <w:r>
              <w:rPr>
                <w:noProof/>
                <w:webHidden/>
              </w:rPr>
              <w:fldChar w:fldCharType="begin"/>
            </w:r>
            <w:r>
              <w:rPr>
                <w:noProof/>
                <w:webHidden/>
              </w:rPr>
              <w:instrText xml:space="preserve"> PAGEREF _Toc193881003 \h </w:instrText>
            </w:r>
            <w:r>
              <w:rPr>
                <w:noProof/>
                <w:webHidden/>
              </w:rPr>
            </w:r>
            <w:r>
              <w:rPr>
                <w:noProof/>
                <w:webHidden/>
              </w:rPr>
              <w:fldChar w:fldCharType="separate"/>
            </w:r>
            <w:r>
              <w:rPr>
                <w:noProof/>
                <w:webHidden/>
              </w:rPr>
              <w:t>33</w:t>
            </w:r>
            <w:r>
              <w:rPr>
                <w:noProof/>
                <w:webHidden/>
              </w:rPr>
              <w:fldChar w:fldCharType="end"/>
            </w:r>
          </w:hyperlink>
        </w:p>
        <w:p w14:paraId="6E5347C7" w14:textId="28A339E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4" w:history="1">
            <w:r w:rsidRPr="00850EC1">
              <w:rPr>
                <w:rStyle w:val="Hyperlink"/>
                <w:noProof/>
              </w:rPr>
              <w:t>4.2.5 Social Media Engagement</w:t>
            </w:r>
            <w:r>
              <w:rPr>
                <w:noProof/>
                <w:webHidden/>
              </w:rPr>
              <w:tab/>
            </w:r>
            <w:r>
              <w:rPr>
                <w:noProof/>
                <w:webHidden/>
              </w:rPr>
              <w:fldChar w:fldCharType="begin"/>
            </w:r>
            <w:r>
              <w:rPr>
                <w:noProof/>
                <w:webHidden/>
              </w:rPr>
              <w:instrText xml:space="preserve"> PAGEREF _Toc193881004 \h </w:instrText>
            </w:r>
            <w:r>
              <w:rPr>
                <w:noProof/>
                <w:webHidden/>
              </w:rPr>
            </w:r>
            <w:r>
              <w:rPr>
                <w:noProof/>
                <w:webHidden/>
              </w:rPr>
              <w:fldChar w:fldCharType="separate"/>
            </w:r>
            <w:r>
              <w:rPr>
                <w:noProof/>
                <w:webHidden/>
              </w:rPr>
              <w:t>34</w:t>
            </w:r>
            <w:r>
              <w:rPr>
                <w:noProof/>
                <w:webHidden/>
              </w:rPr>
              <w:fldChar w:fldCharType="end"/>
            </w:r>
          </w:hyperlink>
        </w:p>
        <w:p w14:paraId="0BF585AC" w14:textId="72F587C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5" w:history="1">
            <w:r w:rsidRPr="00850EC1">
              <w:rPr>
                <w:rStyle w:val="Hyperlink"/>
                <w:noProof/>
              </w:rPr>
              <w:t>4.2.6 Analysis Against Hypotheses</w:t>
            </w:r>
            <w:r>
              <w:rPr>
                <w:noProof/>
                <w:webHidden/>
              </w:rPr>
              <w:tab/>
            </w:r>
            <w:r>
              <w:rPr>
                <w:noProof/>
                <w:webHidden/>
              </w:rPr>
              <w:fldChar w:fldCharType="begin"/>
            </w:r>
            <w:r>
              <w:rPr>
                <w:noProof/>
                <w:webHidden/>
              </w:rPr>
              <w:instrText xml:space="preserve"> PAGEREF _Toc193881005 \h </w:instrText>
            </w:r>
            <w:r>
              <w:rPr>
                <w:noProof/>
                <w:webHidden/>
              </w:rPr>
            </w:r>
            <w:r>
              <w:rPr>
                <w:noProof/>
                <w:webHidden/>
              </w:rPr>
              <w:fldChar w:fldCharType="separate"/>
            </w:r>
            <w:r>
              <w:rPr>
                <w:noProof/>
                <w:webHidden/>
              </w:rPr>
              <w:t>34</w:t>
            </w:r>
            <w:r>
              <w:rPr>
                <w:noProof/>
                <w:webHidden/>
              </w:rPr>
              <w:fldChar w:fldCharType="end"/>
            </w:r>
          </w:hyperlink>
        </w:p>
        <w:p w14:paraId="6515CC02" w14:textId="7046FA0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6" w:history="1">
            <w:r w:rsidRPr="00850EC1">
              <w:rPr>
                <w:rStyle w:val="Hyperlink"/>
                <w:noProof/>
              </w:rPr>
              <w:t>4.2.7 Conclusion</w:t>
            </w:r>
            <w:r>
              <w:rPr>
                <w:noProof/>
                <w:webHidden/>
              </w:rPr>
              <w:tab/>
            </w:r>
            <w:r>
              <w:rPr>
                <w:noProof/>
                <w:webHidden/>
              </w:rPr>
              <w:fldChar w:fldCharType="begin"/>
            </w:r>
            <w:r>
              <w:rPr>
                <w:noProof/>
                <w:webHidden/>
              </w:rPr>
              <w:instrText xml:space="preserve"> PAGEREF _Toc193881006 \h </w:instrText>
            </w:r>
            <w:r>
              <w:rPr>
                <w:noProof/>
                <w:webHidden/>
              </w:rPr>
            </w:r>
            <w:r>
              <w:rPr>
                <w:noProof/>
                <w:webHidden/>
              </w:rPr>
              <w:fldChar w:fldCharType="separate"/>
            </w:r>
            <w:r>
              <w:rPr>
                <w:noProof/>
                <w:webHidden/>
              </w:rPr>
              <w:t>39</w:t>
            </w:r>
            <w:r>
              <w:rPr>
                <w:noProof/>
                <w:webHidden/>
              </w:rPr>
              <w:fldChar w:fldCharType="end"/>
            </w:r>
          </w:hyperlink>
        </w:p>
        <w:p w14:paraId="10404F3B" w14:textId="66670E59"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07" w:history="1">
            <w:r w:rsidRPr="00850EC1">
              <w:rPr>
                <w:rStyle w:val="Hyperlink"/>
                <w:noProof/>
              </w:rPr>
              <w:t>4.3 Data Analysis and Findings (Employees)</w:t>
            </w:r>
            <w:r>
              <w:rPr>
                <w:noProof/>
                <w:webHidden/>
              </w:rPr>
              <w:tab/>
            </w:r>
            <w:r>
              <w:rPr>
                <w:noProof/>
                <w:webHidden/>
              </w:rPr>
              <w:fldChar w:fldCharType="begin"/>
            </w:r>
            <w:r>
              <w:rPr>
                <w:noProof/>
                <w:webHidden/>
              </w:rPr>
              <w:instrText xml:space="preserve"> PAGEREF _Toc193881007 \h </w:instrText>
            </w:r>
            <w:r>
              <w:rPr>
                <w:noProof/>
                <w:webHidden/>
              </w:rPr>
            </w:r>
            <w:r>
              <w:rPr>
                <w:noProof/>
                <w:webHidden/>
              </w:rPr>
              <w:fldChar w:fldCharType="separate"/>
            </w:r>
            <w:r>
              <w:rPr>
                <w:noProof/>
                <w:webHidden/>
              </w:rPr>
              <w:t>40</w:t>
            </w:r>
            <w:r>
              <w:rPr>
                <w:noProof/>
                <w:webHidden/>
              </w:rPr>
              <w:fldChar w:fldCharType="end"/>
            </w:r>
          </w:hyperlink>
        </w:p>
        <w:p w14:paraId="0E2C507F" w14:textId="425FE15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8" w:history="1">
            <w:r w:rsidRPr="00850EC1">
              <w:rPr>
                <w:rStyle w:val="Hyperlink"/>
                <w:noProof/>
              </w:rPr>
              <w:t>4.3.1 Introduction</w:t>
            </w:r>
            <w:r>
              <w:rPr>
                <w:noProof/>
                <w:webHidden/>
              </w:rPr>
              <w:tab/>
            </w:r>
            <w:r>
              <w:rPr>
                <w:noProof/>
                <w:webHidden/>
              </w:rPr>
              <w:fldChar w:fldCharType="begin"/>
            </w:r>
            <w:r>
              <w:rPr>
                <w:noProof/>
                <w:webHidden/>
              </w:rPr>
              <w:instrText xml:space="preserve"> PAGEREF _Toc193881008 \h </w:instrText>
            </w:r>
            <w:r>
              <w:rPr>
                <w:noProof/>
                <w:webHidden/>
              </w:rPr>
            </w:r>
            <w:r>
              <w:rPr>
                <w:noProof/>
                <w:webHidden/>
              </w:rPr>
              <w:fldChar w:fldCharType="separate"/>
            </w:r>
            <w:r>
              <w:rPr>
                <w:noProof/>
                <w:webHidden/>
              </w:rPr>
              <w:t>40</w:t>
            </w:r>
            <w:r>
              <w:rPr>
                <w:noProof/>
                <w:webHidden/>
              </w:rPr>
              <w:fldChar w:fldCharType="end"/>
            </w:r>
          </w:hyperlink>
        </w:p>
        <w:p w14:paraId="5518C53E" w14:textId="612D1B0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9" w:history="1">
            <w:r w:rsidRPr="00850EC1">
              <w:rPr>
                <w:rStyle w:val="Hyperlink"/>
                <w:noProof/>
              </w:rPr>
              <w:t>4.3.2 Awareness and Emotional Response to CSR (Obj3, H4, H6)</w:t>
            </w:r>
            <w:r>
              <w:rPr>
                <w:noProof/>
                <w:webHidden/>
              </w:rPr>
              <w:tab/>
            </w:r>
            <w:r>
              <w:rPr>
                <w:noProof/>
                <w:webHidden/>
              </w:rPr>
              <w:fldChar w:fldCharType="begin"/>
            </w:r>
            <w:r>
              <w:rPr>
                <w:noProof/>
                <w:webHidden/>
              </w:rPr>
              <w:instrText xml:space="preserve"> PAGEREF _Toc193881009 \h </w:instrText>
            </w:r>
            <w:r>
              <w:rPr>
                <w:noProof/>
                <w:webHidden/>
              </w:rPr>
            </w:r>
            <w:r>
              <w:rPr>
                <w:noProof/>
                <w:webHidden/>
              </w:rPr>
              <w:fldChar w:fldCharType="separate"/>
            </w:r>
            <w:r>
              <w:rPr>
                <w:noProof/>
                <w:webHidden/>
              </w:rPr>
              <w:t>40</w:t>
            </w:r>
            <w:r>
              <w:rPr>
                <w:noProof/>
                <w:webHidden/>
              </w:rPr>
              <w:fldChar w:fldCharType="end"/>
            </w:r>
          </w:hyperlink>
        </w:p>
        <w:p w14:paraId="3253C2B3" w14:textId="1BE0E080"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0" w:history="1">
            <w:r w:rsidRPr="00850EC1">
              <w:rPr>
                <w:rStyle w:val="Hyperlink"/>
                <w:noProof/>
              </w:rPr>
              <w:t>4.3.3 Understanding and Alignment with the Economy of Love (Obj3, Obj4, H1)</w:t>
            </w:r>
            <w:r>
              <w:rPr>
                <w:noProof/>
                <w:webHidden/>
              </w:rPr>
              <w:tab/>
            </w:r>
            <w:r>
              <w:rPr>
                <w:noProof/>
                <w:webHidden/>
              </w:rPr>
              <w:fldChar w:fldCharType="begin"/>
            </w:r>
            <w:r>
              <w:rPr>
                <w:noProof/>
                <w:webHidden/>
              </w:rPr>
              <w:instrText xml:space="preserve"> PAGEREF _Toc193881010 \h </w:instrText>
            </w:r>
            <w:r>
              <w:rPr>
                <w:noProof/>
                <w:webHidden/>
              </w:rPr>
            </w:r>
            <w:r>
              <w:rPr>
                <w:noProof/>
                <w:webHidden/>
              </w:rPr>
              <w:fldChar w:fldCharType="separate"/>
            </w:r>
            <w:r>
              <w:rPr>
                <w:noProof/>
                <w:webHidden/>
              </w:rPr>
              <w:t>41</w:t>
            </w:r>
            <w:r>
              <w:rPr>
                <w:noProof/>
                <w:webHidden/>
              </w:rPr>
              <w:fldChar w:fldCharType="end"/>
            </w:r>
          </w:hyperlink>
        </w:p>
        <w:p w14:paraId="52612B70" w14:textId="47C895F5"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1" w:history="1">
            <w:r w:rsidRPr="00850EC1">
              <w:rPr>
                <w:rStyle w:val="Hyperlink"/>
                <w:noProof/>
              </w:rPr>
              <w:t>4.3.4 Perceived CSR Implementation Challenges (Obj4)</w:t>
            </w:r>
            <w:r>
              <w:rPr>
                <w:noProof/>
                <w:webHidden/>
              </w:rPr>
              <w:tab/>
            </w:r>
            <w:r>
              <w:rPr>
                <w:noProof/>
                <w:webHidden/>
              </w:rPr>
              <w:fldChar w:fldCharType="begin"/>
            </w:r>
            <w:r>
              <w:rPr>
                <w:noProof/>
                <w:webHidden/>
              </w:rPr>
              <w:instrText xml:space="preserve"> PAGEREF _Toc193881011 \h </w:instrText>
            </w:r>
            <w:r>
              <w:rPr>
                <w:noProof/>
                <w:webHidden/>
              </w:rPr>
            </w:r>
            <w:r>
              <w:rPr>
                <w:noProof/>
                <w:webHidden/>
              </w:rPr>
              <w:fldChar w:fldCharType="separate"/>
            </w:r>
            <w:r>
              <w:rPr>
                <w:noProof/>
                <w:webHidden/>
              </w:rPr>
              <w:t>42</w:t>
            </w:r>
            <w:r>
              <w:rPr>
                <w:noProof/>
                <w:webHidden/>
              </w:rPr>
              <w:fldChar w:fldCharType="end"/>
            </w:r>
          </w:hyperlink>
        </w:p>
        <w:p w14:paraId="74CC3C6E" w14:textId="6EE6836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2" w:history="1">
            <w:r w:rsidRPr="00850EC1">
              <w:rPr>
                <w:rStyle w:val="Hyperlink"/>
                <w:noProof/>
              </w:rPr>
              <w:t>4.3.5 Internal Motivation and Harmony (H4, H6)</w:t>
            </w:r>
            <w:r>
              <w:rPr>
                <w:noProof/>
                <w:webHidden/>
              </w:rPr>
              <w:tab/>
            </w:r>
            <w:r>
              <w:rPr>
                <w:noProof/>
                <w:webHidden/>
              </w:rPr>
              <w:fldChar w:fldCharType="begin"/>
            </w:r>
            <w:r>
              <w:rPr>
                <w:noProof/>
                <w:webHidden/>
              </w:rPr>
              <w:instrText xml:space="preserve"> PAGEREF _Toc193881012 \h </w:instrText>
            </w:r>
            <w:r>
              <w:rPr>
                <w:noProof/>
                <w:webHidden/>
              </w:rPr>
            </w:r>
            <w:r>
              <w:rPr>
                <w:noProof/>
                <w:webHidden/>
              </w:rPr>
              <w:fldChar w:fldCharType="separate"/>
            </w:r>
            <w:r>
              <w:rPr>
                <w:noProof/>
                <w:webHidden/>
              </w:rPr>
              <w:t>43</w:t>
            </w:r>
            <w:r>
              <w:rPr>
                <w:noProof/>
                <w:webHidden/>
              </w:rPr>
              <w:fldChar w:fldCharType="end"/>
            </w:r>
          </w:hyperlink>
        </w:p>
        <w:p w14:paraId="5A373282" w14:textId="29224A9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3" w:history="1">
            <w:r w:rsidRPr="00850EC1">
              <w:rPr>
                <w:rStyle w:val="Hyperlink"/>
                <w:noProof/>
              </w:rPr>
              <w:t>4.3.6 Future CSR Strategies Suggested by Employees</w:t>
            </w:r>
            <w:r>
              <w:rPr>
                <w:noProof/>
                <w:webHidden/>
              </w:rPr>
              <w:tab/>
            </w:r>
            <w:r>
              <w:rPr>
                <w:noProof/>
                <w:webHidden/>
              </w:rPr>
              <w:fldChar w:fldCharType="begin"/>
            </w:r>
            <w:r>
              <w:rPr>
                <w:noProof/>
                <w:webHidden/>
              </w:rPr>
              <w:instrText xml:space="preserve"> PAGEREF _Toc193881013 \h </w:instrText>
            </w:r>
            <w:r>
              <w:rPr>
                <w:noProof/>
                <w:webHidden/>
              </w:rPr>
            </w:r>
            <w:r>
              <w:rPr>
                <w:noProof/>
                <w:webHidden/>
              </w:rPr>
              <w:fldChar w:fldCharType="separate"/>
            </w:r>
            <w:r>
              <w:rPr>
                <w:noProof/>
                <w:webHidden/>
              </w:rPr>
              <w:t>44</w:t>
            </w:r>
            <w:r>
              <w:rPr>
                <w:noProof/>
                <w:webHidden/>
              </w:rPr>
              <w:fldChar w:fldCharType="end"/>
            </w:r>
          </w:hyperlink>
        </w:p>
        <w:p w14:paraId="12998A4F" w14:textId="32C4416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4" w:history="1">
            <w:r w:rsidRPr="00850EC1">
              <w:rPr>
                <w:rStyle w:val="Hyperlink"/>
                <w:noProof/>
              </w:rPr>
              <w:t>4.3.7 Hypothesis Analysis</w:t>
            </w:r>
            <w:r>
              <w:rPr>
                <w:noProof/>
                <w:webHidden/>
              </w:rPr>
              <w:tab/>
            </w:r>
            <w:r>
              <w:rPr>
                <w:noProof/>
                <w:webHidden/>
              </w:rPr>
              <w:fldChar w:fldCharType="begin"/>
            </w:r>
            <w:r>
              <w:rPr>
                <w:noProof/>
                <w:webHidden/>
              </w:rPr>
              <w:instrText xml:space="preserve"> PAGEREF _Toc193881014 \h </w:instrText>
            </w:r>
            <w:r>
              <w:rPr>
                <w:noProof/>
                <w:webHidden/>
              </w:rPr>
            </w:r>
            <w:r>
              <w:rPr>
                <w:noProof/>
                <w:webHidden/>
              </w:rPr>
              <w:fldChar w:fldCharType="separate"/>
            </w:r>
            <w:r>
              <w:rPr>
                <w:noProof/>
                <w:webHidden/>
              </w:rPr>
              <w:t>45</w:t>
            </w:r>
            <w:r>
              <w:rPr>
                <w:noProof/>
                <w:webHidden/>
              </w:rPr>
              <w:fldChar w:fldCharType="end"/>
            </w:r>
          </w:hyperlink>
        </w:p>
        <w:p w14:paraId="275BAD73" w14:textId="58C4837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5" w:history="1">
            <w:r w:rsidRPr="00850EC1">
              <w:rPr>
                <w:rStyle w:val="Hyperlink"/>
                <w:noProof/>
              </w:rPr>
              <w:t>4.3.8 Conclusion</w:t>
            </w:r>
            <w:r>
              <w:rPr>
                <w:noProof/>
                <w:webHidden/>
              </w:rPr>
              <w:tab/>
            </w:r>
            <w:r>
              <w:rPr>
                <w:noProof/>
                <w:webHidden/>
              </w:rPr>
              <w:fldChar w:fldCharType="begin"/>
            </w:r>
            <w:r>
              <w:rPr>
                <w:noProof/>
                <w:webHidden/>
              </w:rPr>
              <w:instrText xml:space="preserve"> PAGEREF _Toc193881015 \h </w:instrText>
            </w:r>
            <w:r>
              <w:rPr>
                <w:noProof/>
                <w:webHidden/>
              </w:rPr>
            </w:r>
            <w:r>
              <w:rPr>
                <w:noProof/>
                <w:webHidden/>
              </w:rPr>
              <w:fldChar w:fldCharType="separate"/>
            </w:r>
            <w:r>
              <w:rPr>
                <w:noProof/>
                <w:webHidden/>
              </w:rPr>
              <w:t>46</w:t>
            </w:r>
            <w:r>
              <w:rPr>
                <w:noProof/>
                <w:webHidden/>
              </w:rPr>
              <w:fldChar w:fldCharType="end"/>
            </w:r>
          </w:hyperlink>
        </w:p>
        <w:p w14:paraId="0319E9D3" w14:textId="010A5497"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16" w:history="1">
            <w:r w:rsidRPr="00850EC1">
              <w:rPr>
                <w:rStyle w:val="Hyperlink"/>
              </w:rPr>
              <w:t>5: DISCUSSION AND RECOMMENDATION</w:t>
            </w:r>
            <w:r>
              <w:rPr>
                <w:webHidden/>
              </w:rPr>
              <w:tab/>
            </w:r>
            <w:r>
              <w:rPr>
                <w:webHidden/>
              </w:rPr>
              <w:fldChar w:fldCharType="begin"/>
            </w:r>
            <w:r>
              <w:rPr>
                <w:webHidden/>
              </w:rPr>
              <w:instrText xml:space="preserve"> PAGEREF _Toc193881016 \h </w:instrText>
            </w:r>
            <w:r>
              <w:rPr>
                <w:webHidden/>
              </w:rPr>
            </w:r>
            <w:r>
              <w:rPr>
                <w:webHidden/>
              </w:rPr>
              <w:fldChar w:fldCharType="separate"/>
            </w:r>
            <w:r>
              <w:rPr>
                <w:webHidden/>
              </w:rPr>
              <w:t>47</w:t>
            </w:r>
            <w:r>
              <w:rPr>
                <w:webHidden/>
              </w:rPr>
              <w:fldChar w:fldCharType="end"/>
            </w:r>
          </w:hyperlink>
        </w:p>
        <w:p w14:paraId="142BFD5A" w14:textId="42DDB67B"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17" w:history="1">
            <w:r w:rsidRPr="00850EC1">
              <w:rPr>
                <w:rStyle w:val="Hyperlink"/>
                <w:noProof/>
              </w:rPr>
              <w:t>5.1 Introduction</w:t>
            </w:r>
            <w:r>
              <w:rPr>
                <w:noProof/>
                <w:webHidden/>
              </w:rPr>
              <w:tab/>
            </w:r>
            <w:r>
              <w:rPr>
                <w:noProof/>
                <w:webHidden/>
              </w:rPr>
              <w:fldChar w:fldCharType="begin"/>
            </w:r>
            <w:r>
              <w:rPr>
                <w:noProof/>
                <w:webHidden/>
              </w:rPr>
              <w:instrText xml:space="preserve"> PAGEREF _Toc193881017 \h </w:instrText>
            </w:r>
            <w:r>
              <w:rPr>
                <w:noProof/>
                <w:webHidden/>
              </w:rPr>
            </w:r>
            <w:r>
              <w:rPr>
                <w:noProof/>
                <w:webHidden/>
              </w:rPr>
              <w:fldChar w:fldCharType="separate"/>
            </w:r>
            <w:r>
              <w:rPr>
                <w:noProof/>
                <w:webHidden/>
              </w:rPr>
              <w:t>47</w:t>
            </w:r>
            <w:r>
              <w:rPr>
                <w:noProof/>
                <w:webHidden/>
              </w:rPr>
              <w:fldChar w:fldCharType="end"/>
            </w:r>
          </w:hyperlink>
        </w:p>
        <w:p w14:paraId="76A313ED" w14:textId="66510B7B"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18" w:history="1">
            <w:r w:rsidRPr="00850EC1">
              <w:rPr>
                <w:rStyle w:val="Hyperlink"/>
                <w:noProof/>
              </w:rPr>
              <w:t>5.2 Customers’ Perceptions of Exito’s CSR</w:t>
            </w:r>
            <w:r>
              <w:rPr>
                <w:noProof/>
                <w:webHidden/>
              </w:rPr>
              <w:tab/>
            </w:r>
            <w:r>
              <w:rPr>
                <w:noProof/>
                <w:webHidden/>
              </w:rPr>
              <w:fldChar w:fldCharType="begin"/>
            </w:r>
            <w:r>
              <w:rPr>
                <w:noProof/>
                <w:webHidden/>
              </w:rPr>
              <w:instrText xml:space="preserve"> PAGEREF _Toc193881018 \h </w:instrText>
            </w:r>
            <w:r>
              <w:rPr>
                <w:noProof/>
                <w:webHidden/>
              </w:rPr>
            </w:r>
            <w:r>
              <w:rPr>
                <w:noProof/>
                <w:webHidden/>
              </w:rPr>
              <w:fldChar w:fldCharType="separate"/>
            </w:r>
            <w:r>
              <w:rPr>
                <w:noProof/>
                <w:webHidden/>
              </w:rPr>
              <w:t>47</w:t>
            </w:r>
            <w:r>
              <w:rPr>
                <w:noProof/>
                <w:webHidden/>
              </w:rPr>
              <w:fldChar w:fldCharType="end"/>
            </w:r>
          </w:hyperlink>
        </w:p>
        <w:p w14:paraId="69405EB6" w14:textId="1F101503"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9" w:history="1">
            <w:r w:rsidRPr="00850EC1">
              <w:rPr>
                <w:rStyle w:val="Hyperlink"/>
                <w:noProof/>
              </w:rPr>
              <w:t>5.2.1 General Sentiment: A Positive Baseline</w:t>
            </w:r>
            <w:r>
              <w:rPr>
                <w:noProof/>
                <w:webHidden/>
              </w:rPr>
              <w:tab/>
            </w:r>
            <w:r>
              <w:rPr>
                <w:noProof/>
                <w:webHidden/>
              </w:rPr>
              <w:fldChar w:fldCharType="begin"/>
            </w:r>
            <w:r>
              <w:rPr>
                <w:noProof/>
                <w:webHidden/>
              </w:rPr>
              <w:instrText xml:space="preserve"> PAGEREF _Toc193881019 \h </w:instrText>
            </w:r>
            <w:r>
              <w:rPr>
                <w:noProof/>
                <w:webHidden/>
              </w:rPr>
            </w:r>
            <w:r>
              <w:rPr>
                <w:noProof/>
                <w:webHidden/>
              </w:rPr>
              <w:fldChar w:fldCharType="separate"/>
            </w:r>
            <w:r>
              <w:rPr>
                <w:noProof/>
                <w:webHidden/>
              </w:rPr>
              <w:t>47</w:t>
            </w:r>
            <w:r>
              <w:rPr>
                <w:noProof/>
                <w:webHidden/>
              </w:rPr>
              <w:fldChar w:fldCharType="end"/>
            </w:r>
          </w:hyperlink>
        </w:p>
        <w:p w14:paraId="657E5072" w14:textId="46BCB11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0" w:history="1">
            <w:r w:rsidRPr="00850EC1">
              <w:rPr>
                <w:rStyle w:val="Hyperlink"/>
                <w:noProof/>
              </w:rPr>
              <w:t>5.2.2 Food Programs as the Cornerstone</w:t>
            </w:r>
            <w:r>
              <w:rPr>
                <w:noProof/>
                <w:webHidden/>
              </w:rPr>
              <w:tab/>
            </w:r>
            <w:r>
              <w:rPr>
                <w:noProof/>
                <w:webHidden/>
              </w:rPr>
              <w:fldChar w:fldCharType="begin"/>
            </w:r>
            <w:r>
              <w:rPr>
                <w:noProof/>
                <w:webHidden/>
              </w:rPr>
              <w:instrText xml:space="preserve"> PAGEREF _Toc193881020 \h </w:instrText>
            </w:r>
            <w:r>
              <w:rPr>
                <w:noProof/>
                <w:webHidden/>
              </w:rPr>
            </w:r>
            <w:r>
              <w:rPr>
                <w:noProof/>
                <w:webHidden/>
              </w:rPr>
              <w:fldChar w:fldCharType="separate"/>
            </w:r>
            <w:r>
              <w:rPr>
                <w:noProof/>
                <w:webHidden/>
              </w:rPr>
              <w:t>47</w:t>
            </w:r>
            <w:r>
              <w:rPr>
                <w:noProof/>
                <w:webHidden/>
              </w:rPr>
              <w:fldChar w:fldCharType="end"/>
            </w:r>
          </w:hyperlink>
        </w:p>
        <w:p w14:paraId="39E10792" w14:textId="7E32320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1" w:history="1">
            <w:r w:rsidRPr="00850EC1">
              <w:rPr>
                <w:rStyle w:val="Hyperlink"/>
                <w:noProof/>
              </w:rPr>
              <w:t>5.2.3 Limited Awareness of Environmental CSR</w:t>
            </w:r>
            <w:r>
              <w:rPr>
                <w:noProof/>
                <w:webHidden/>
              </w:rPr>
              <w:tab/>
            </w:r>
            <w:r>
              <w:rPr>
                <w:noProof/>
                <w:webHidden/>
              </w:rPr>
              <w:fldChar w:fldCharType="begin"/>
            </w:r>
            <w:r>
              <w:rPr>
                <w:noProof/>
                <w:webHidden/>
              </w:rPr>
              <w:instrText xml:space="preserve"> PAGEREF _Toc193881021 \h </w:instrText>
            </w:r>
            <w:r>
              <w:rPr>
                <w:noProof/>
                <w:webHidden/>
              </w:rPr>
            </w:r>
            <w:r>
              <w:rPr>
                <w:noProof/>
                <w:webHidden/>
              </w:rPr>
              <w:fldChar w:fldCharType="separate"/>
            </w:r>
            <w:r>
              <w:rPr>
                <w:noProof/>
                <w:webHidden/>
              </w:rPr>
              <w:t>48</w:t>
            </w:r>
            <w:r>
              <w:rPr>
                <w:noProof/>
                <w:webHidden/>
              </w:rPr>
              <w:fldChar w:fldCharType="end"/>
            </w:r>
          </w:hyperlink>
        </w:p>
        <w:p w14:paraId="08EC43EF" w14:textId="3F877CB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2" w:history="1">
            <w:r w:rsidRPr="00850EC1">
              <w:rPr>
                <w:rStyle w:val="Hyperlink"/>
                <w:noProof/>
              </w:rPr>
              <w:t>5.2.4 Missing a Personal Connection: Customers as Passive Observers</w:t>
            </w:r>
            <w:r>
              <w:rPr>
                <w:noProof/>
                <w:webHidden/>
              </w:rPr>
              <w:tab/>
            </w:r>
            <w:r>
              <w:rPr>
                <w:noProof/>
                <w:webHidden/>
              </w:rPr>
              <w:fldChar w:fldCharType="begin"/>
            </w:r>
            <w:r>
              <w:rPr>
                <w:noProof/>
                <w:webHidden/>
              </w:rPr>
              <w:instrText xml:space="preserve"> PAGEREF _Toc193881022 \h </w:instrText>
            </w:r>
            <w:r>
              <w:rPr>
                <w:noProof/>
                <w:webHidden/>
              </w:rPr>
            </w:r>
            <w:r>
              <w:rPr>
                <w:noProof/>
                <w:webHidden/>
              </w:rPr>
              <w:fldChar w:fldCharType="separate"/>
            </w:r>
            <w:r>
              <w:rPr>
                <w:noProof/>
                <w:webHidden/>
              </w:rPr>
              <w:t>48</w:t>
            </w:r>
            <w:r>
              <w:rPr>
                <w:noProof/>
                <w:webHidden/>
              </w:rPr>
              <w:fldChar w:fldCharType="end"/>
            </w:r>
          </w:hyperlink>
        </w:p>
        <w:p w14:paraId="6AF6DDC5" w14:textId="46D5299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3" w:history="1">
            <w:r w:rsidRPr="00850EC1">
              <w:rPr>
                <w:rStyle w:val="Hyperlink"/>
                <w:noProof/>
              </w:rPr>
              <w:t>5.2.5 Trust in Employees as CSR Messengers</w:t>
            </w:r>
            <w:r>
              <w:rPr>
                <w:noProof/>
                <w:webHidden/>
              </w:rPr>
              <w:tab/>
            </w:r>
            <w:r>
              <w:rPr>
                <w:noProof/>
                <w:webHidden/>
              </w:rPr>
              <w:fldChar w:fldCharType="begin"/>
            </w:r>
            <w:r>
              <w:rPr>
                <w:noProof/>
                <w:webHidden/>
              </w:rPr>
              <w:instrText xml:space="preserve"> PAGEREF _Toc193881023 \h </w:instrText>
            </w:r>
            <w:r>
              <w:rPr>
                <w:noProof/>
                <w:webHidden/>
              </w:rPr>
            </w:r>
            <w:r>
              <w:rPr>
                <w:noProof/>
                <w:webHidden/>
              </w:rPr>
              <w:fldChar w:fldCharType="separate"/>
            </w:r>
            <w:r>
              <w:rPr>
                <w:noProof/>
                <w:webHidden/>
              </w:rPr>
              <w:t>48</w:t>
            </w:r>
            <w:r>
              <w:rPr>
                <w:noProof/>
                <w:webHidden/>
              </w:rPr>
              <w:fldChar w:fldCharType="end"/>
            </w:r>
          </w:hyperlink>
        </w:p>
        <w:p w14:paraId="1BA6C661" w14:textId="47CA46E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4" w:history="1">
            <w:r w:rsidRPr="00850EC1">
              <w:rPr>
                <w:rStyle w:val="Hyperlink"/>
                <w:noProof/>
              </w:rPr>
              <w:t>5.2.6 Key Challenges Identified</w:t>
            </w:r>
            <w:r>
              <w:rPr>
                <w:noProof/>
                <w:webHidden/>
              </w:rPr>
              <w:tab/>
            </w:r>
            <w:r>
              <w:rPr>
                <w:noProof/>
                <w:webHidden/>
              </w:rPr>
              <w:fldChar w:fldCharType="begin"/>
            </w:r>
            <w:r>
              <w:rPr>
                <w:noProof/>
                <w:webHidden/>
              </w:rPr>
              <w:instrText xml:space="preserve"> PAGEREF _Toc193881024 \h </w:instrText>
            </w:r>
            <w:r>
              <w:rPr>
                <w:noProof/>
                <w:webHidden/>
              </w:rPr>
            </w:r>
            <w:r>
              <w:rPr>
                <w:noProof/>
                <w:webHidden/>
              </w:rPr>
              <w:fldChar w:fldCharType="separate"/>
            </w:r>
            <w:r>
              <w:rPr>
                <w:noProof/>
                <w:webHidden/>
              </w:rPr>
              <w:t>49</w:t>
            </w:r>
            <w:r>
              <w:rPr>
                <w:noProof/>
                <w:webHidden/>
              </w:rPr>
              <w:fldChar w:fldCharType="end"/>
            </w:r>
          </w:hyperlink>
        </w:p>
        <w:p w14:paraId="68153BCC" w14:textId="29DC789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5" w:history="1">
            <w:r w:rsidRPr="00850EC1">
              <w:rPr>
                <w:rStyle w:val="Hyperlink"/>
                <w:noProof/>
              </w:rPr>
              <w:t>5.2.7 Recommendations Summary</w:t>
            </w:r>
            <w:r>
              <w:rPr>
                <w:noProof/>
                <w:webHidden/>
              </w:rPr>
              <w:tab/>
            </w:r>
            <w:r>
              <w:rPr>
                <w:noProof/>
                <w:webHidden/>
              </w:rPr>
              <w:fldChar w:fldCharType="begin"/>
            </w:r>
            <w:r>
              <w:rPr>
                <w:noProof/>
                <w:webHidden/>
              </w:rPr>
              <w:instrText xml:space="preserve"> PAGEREF _Toc193881025 \h </w:instrText>
            </w:r>
            <w:r>
              <w:rPr>
                <w:noProof/>
                <w:webHidden/>
              </w:rPr>
            </w:r>
            <w:r>
              <w:rPr>
                <w:noProof/>
                <w:webHidden/>
              </w:rPr>
              <w:fldChar w:fldCharType="separate"/>
            </w:r>
            <w:r>
              <w:rPr>
                <w:noProof/>
                <w:webHidden/>
              </w:rPr>
              <w:t>50</w:t>
            </w:r>
            <w:r>
              <w:rPr>
                <w:noProof/>
                <w:webHidden/>
              </w:rPr>
              <w:fldChar w:fldCharType="end"/>
            </w:r>
          </w:hyperlink>
        </w:p>
        <w:p w14:paraId="11A3E2AB" w14:textId="155AFDE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6" w:history="1">
            <w:r w:rsidRPr="00850EC1">
              <w:rPr>
                <w:rStyle w:val="Hyperlink"/>
                <w:noProof/>
              </w:rPr>
              <w:t>5.2.8 Long-Term Strategic Vision: From Transactional to Transformational CSR</w:t>
            </w:r>
            <w:r>
              <w:rPr>
                <w:noProof/>
                <w:webHidden/>
              </w:rPr>
              <w:tab/>
            </w:r>
            <w:r>
              <w:rPr>
                <w:noProof/>
                <w:webHidden/>
              </w:rPr>
              <w:fldChar w:fldCharType="begin"/>
            </w:r>
            <w:r>
              <w:rPr>
                <w:noProof/>
                <w:webHidden/>
              </w:rPr>
              <w:instrText xml:space="preserve"> PAGEREF _Toc193881026 \h </w:instrText>
            </w:r>
            <w:r>
              <w:rPr>
                <w:noProof/>
                <w:webHidden/>
              </w:rPr>
            </w:r>
            <w:r>
              <w:rPr>
                <w:noProof/>
                <w:webHidden/>
              </w:rPr>
              <w:fldChar w:fldCharType="separate"/>
            </w:r>
            <w:r>
              <w:rPr>
                <w:noProof/>
                <w:webHidden/>
              </w:rPr>
              <w:t>50</w:t>
            </w:r>
            <w:r>
              <w:rPr>
                <w:noProof/>
                <w:webHidden/>
              </w:rPr>
              <w:fldChar w:fldCharType="end"/>
            </w:r>
          </w:hyperlink>
        </w:p>
        <w:p w14:paraId="573B80A1" w14:textId="4A8378E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7" w:history="1">
            <w:r w:rsidRPr="00850EC1">
              <w:rPr>
                <w:rStyle w:val="Hyperlink"/>
                <w:noProof/>
              </w:rPr>
              <w:t>5.2.9 Conclusion</w:t>
            </w:r>
            <w:r>
              <w:rPr>
                <w:noProof/>
                <w:webHidden/>
              </w:rPr>
              <w:tab/>
            </w:r>
            <w:r>
              <w:rPr>
                <w:noProof/>
                <w:webHidden/>
              </w:rPr>
              <w:fldChar w:fldCharType="begin"/>
            </w:r>
            <w:r>
              <w:rPr>
                <w:noProof/>
                <w:webHidden/>
              </w:rPr>
              <w:instrText xml:space="preserve"> PAGEREF _Toc193881027 \h </w:instrText>
            </w:r>
            <w:r>
              <w:rPr>
                <w:noProof/>
                <w:webHidden/>
              </w:rPr>
            </w:r>
            <w:r>
              <w:rPr>
                <w:noProof/>
                <w:webHidden/>
              </w:rPr>
              <w:fldChar w:fldCharType="separate"/>
            </w:r>
            <w:r>
              <w:rPr>
                <w:noProof/>
                <w:webHidden/>
              </w:rPr>
              <w:t>51</w:t>
            </w:r>
            <w:r>
              <w:rPr>
                <w:noProof/>
                <w:webHidden/>
              </w:rPr>
              <w:fldChar w:fldCharType="end"/>
            </w:r>
          </w:hyperlink>
        </w:p>
        <w:p w14:paraId="20C27768" w14:textId="35B3E258"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28" w:history="1">
            <w:r w:rsidRPr="00850EC1">
              <w:rPr>
                <w:rStyle w:val="Hyperlink"/>
                <w:noProof/>
              </w:rPr>
              <w:t>5.3 Employee’s Perceptions of Exito’s CSR</w:t>
            </w:r>
            <w:r>
              <w:rPr>
                <w:noProof/>
                <w:webHidden/>
              </w:rPr>
              <w:tab/>
            </w:r>
            <w:r>
              <w:rPr>
                <w:noProof/>
                <w:webHidden/>
              </w:rPr>
              <w:fldChar w:fldCharType="begin"/>
            </w:r>
            <w:r>
              <w:rPr>
                <w:noProof/>
                <w:webHidden/>
              </w:rPr>
              <w:instrText xml:space="preserve"> PAGEREF _Toc193881028 \h </w:instrText>
            </w:r>
            <w:r>
              <w:rPr>
                <w:noProof/>
                <w:webHidden/>
              </w:rPr>
            </w:r>
            <w:r>
              <w:rPr>
                <w:noProof/>
                <w:webHidden/>
              </w:rPr>
              <w:fldChar w:fldCharType="separate"/>
            </w:r>
            <w:r>
              <w:rPr>
                <w:noProof/>
                <w:webHidden/>
              </w:rPr>
              <w:t>51</w:t>
            </w:r>
            <w:r>
              <w:rPr>
                <w:noProof/>
                <w:webHidden/>
              </w:rPr>
              <w:fldChar w:fldCharType="end"/>
            </w:r>
          </w:hyperlink>
        </w:p>
        <w:p w14:paraId="5F6B9F3B" w14:textId="74751CD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9" w:history="1">
            <w:r w:rsidRPr="00850EC1">
              <w:rPr>
                <w:rStyle w:val="Hyperlink"/>
                <w:noProof/>
              </w:rPr>
              <w:t>5.3.1 Introduction</w:t>
            </w:r>
            <w:r>
              <w:rPr>
                <w:noProof/>
                <w:webHidden/>
              </w:rPr>
              <w:tab/>
            </w:r>
            <w:r>
              <w:rPr>
                <w:noProof/>
                <w:webHidden/>
              </w:rPr>
              <w:fldChar w:fldCharType="begin"/>
            </w:r>
            <w:r>
              <w:rPr>
                <w:noProof/>
                <w:webHidden/>
              </w:rPr>
              <w:instrText xml:space="preserve"> PAGEREF _Toc193881029 \h </w:instrText>
            </w:r>
            <w:r>
              <w:rPr>
                <w:noProof/>
                <w:webHidden/>
              </w:rPr>
            </w:r>
            <w:r>
              <w:rPr>
                <w:noProof/>
                <w:webHidden/>
              </w:rPr>
              <w:fldChar w:fldCharType="separate"/>
            </w:r>
            <w:r>
              <w:rPr>
                <w:noProof/>
                <w:webHidden/>
              </w:rPr>
              <w:t>51</w:t>
            </w:r>
            <w:r>
              <w:rPr>
                <w:noProof/>
                <w:webHidden/>
              </w:rPr>
              <w:fldChar w:fldCharType="end"/>
            </w:r>
          </w:hyperlink>
        </w:p>
        <w:p w14:paraId="3EC87B17" w14:textId="705F99B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0" w:history="1">
            <w:r w:rsidRPr="00850EC1">
              <w:rPr>
                <w:rStyle w:val="Hyperlink"/>
                <w:noProof/>
              </w:rPr>
              <w:t>5.3.2 Discussion of Key Findings</w:t>
            </w:r>
            <w:r>
              <w:rPr>
                <w:noProof/>
                <w:webHidden/>
              </w:rPr>
              <w:tab/>
            </w:r>
            <w:r>
              <w:rPr>
                <w:noProof/>
                <w:webHidden/>
              </w:rPr>
              <w:fldChar w:fldCharType="begin"/>
            </w:r>
            <w:r>
              <w:rPr>
                <w:noProof/>
                <w:webHidden/>
              </w:rPr>
              <w:instrText xml:space="preserve"> PAGEREF _Toc193881030 \h </w:instrText>
            </w:r>
            <w:r>
              <w:rPr>
                <w:noProof/>
                <w:webHidden/>
              </w:rPr>
            </w:r>
            <w:r>
              <w:rPr>
                <w:noProof/>
                <w:webHidden/>
              </w:rPr>
              <w:fldChar w:fldCharType="separate"/>
            </w:r>
            <w:r>
              <w:rPr>
                <w:noProof/>
                <w:webHidden/>
              </w:rPr>
              <w:t>51</w:t>
            </w:r>
            <w:r>
              <w:rPr>
                <w:noProof/>
                <w:webHidden/>
              </w:rPr>
              <w:fldChar w:fldCharType="end"/>
            </w:r>
          </w:hyperlink>
        </w:p>
        <w:p w14:paraId="2C270756" w14:textId="7299FD7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1" w:history="1">
            <w:r w:rsidRPr="00850EC1">
              <w:rPr>
                <w:rStyle w:val="Hyperlink"/>
                <w:noProof/>
              </w:rPr>
              <w:t>5.3.3 Recommendations</w:t>
            </w:r>
            <w:r>
              <w:rPr>
                <w:noProof/>
                <w:webHidden/>
              </w:rPr>
              <w:tab/>
            </w:r>
            <w:r>
              <w:rPr>
                <w:noProof/>
                <w:webHidden/>
              </w:rPr>
              <w:fldChar w:fldCharType="begin"/>
            </w:r>
            <w:r>
              <w:rPr>
                <w:noProof/>
                <w:webHidden/>
              </w:rPr>
              <w:instrText xml:space="preserve"> PAGEREF _Toc193881031 \h </w:instrText>
            </w:r>
            <w:r>
              <w:rPr>
                <w:noProof/>
                <w:webHidden/>
              </w:rPr>
            </w:r>
            <w:r>
              <w:rPr>
                <w:noProof/>
                <w:webHidden/>
              </w:rPr>
              <w:fldChar w:fldCharType="separate"/>
            </w:r>
            <w:r>
              <w:rPr>
                <w:noProof/>
                <w:webHidden/>
              </w:rPr>
              <w:t>54</w:t>
            </w:r>
            <w:r>
              <w:rPr>
                <w:noProof/>
                <w:webHidden/>
              </w:rPr>
              <w:fldChar w:fldCharType="end"/>
            </w:r>
          </w:hyperlink>
        </w:p>
        <w:p w14:paraId="705129E2" w14:textId="2C27704F"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2" w:history="1">
            <w:r w:rsidRPr="00850EC1">
              <w:rPr>
                <w:rStyle w:val="Hyperlink"/>
                <w:noProof/>
              </w:rPr>
              <w:t>5.3.4 Conclusion</w:t>
            </w:r>
            <w:r>
              <w:rPr>
                <w:noProof/>
                <w:webHidden/>
              </w:rPr>
              <w:tab/>
            </w:r>
            <w:r>
              <w:rPr>
                <w:noProof/>
                <w:webHidden/>
              </w:rPr>
              <w:fldChar w:fldCharType="begin"/>
            </w:r>
            <w:r>
              <w:rPr>
                <w:noProof/>
                <w:webHidden/>
              </w:rPr>
              <w:instrText xml:space="preserve"> PAGEREF _Toc193881032 \h </w:instrText>
            </w:r>
            <w:r>
              <w:rPr>
                <w:noProof/>
                <w:webHidden/>
              </w:rPr>
            </w:r>
            <w:r>
              <w:rPr>
                <w:noProof/>
                <w:webHidden/>
              </w:rPr>
              <w:fldChar w:fldCharType="separate"/>
            </w:r>
            <w:r>
              <w:rPr>
                <w:noProof/>
                <w:webHidden/>
              </w:rPr>
              <w:t>55</w:t>
            </w:r>
            <w:r>
              <w:rPr>
                <w:noProof/>
                <w:webHidden/>
              </w:rPr>
              <w:fldChar w:fldCharType="end"/>
            </w:r>
          </w:hyperlink>
        </w:p>
        <w:p w14:paraId="74C0B36B" w14:textId="558B4B36"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33" w:history="1">
            <w:r w:rsidRPr="00850EC1">
              <w:rPr>
                <w:rStyle w:val="Hyperlink"/>
                <w:noProof/>
              </w:rPr>
              <w:t>5.4 Comparing Employee and Customer Perceptions of Exito’s CSR</w:t>
            </w:r>
            <w:r>
              <w:rPr>
                <w:noProof/>
                <w:webHidden/>
              </w:rPr>
              <w:tab/>
            </w:r>
            <w:r>
              <w:rPr>
                <w:noProof/>
                <w:webHidden/>
              </w:rPr>
              <w:fldChar w:fldCharType="begin"/>
            </w:r>
            <w:r>
              <w:rPr>
                <w:noProof/>
                <w:webHidden/>
              </w:rPr>
              <w:instrText xml:space="preserve"> PAGEREF _Toc193881033 \h </w:instrText>
            </w:r>
            <w:r>
              <w:rPr>
                <w:noProof/>
                <w:webHidden/>
              </w:rPr>
            </w:r>
            <w:r>
              <w:rPr>
                <w:noProof/>
                <w:webHidden/>
              </w:rPr>
              <w:fldChar w:fldCharType="separate"/>
            </w:r>
            <w:r>
              <w:rPr>
                <w:noProof/>
                <w:webHidden/>
              </w:rPr>
              <w:t>56</w:t>
            </w:r>
            <w:r>
              <w:rPr>
                <w:noProof/>
                <w:webHidden/>
              </w:rPr>
              <w:fldChar w:fldCharType="end"/>
            </w:r>
          </w:hyperlink>
        </w:p>
        <w:p w14:paraId="1FAFF481" w14:textId="28CAE975"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4" w:history="1">
            <w:r w:rsidRPr="00850EC1">
              <w:rPr>
                <w:rStyle w:val="Hyperlink"/>
                <w:noProof/>
              </w:rPr>
              <w:t>5.4.1 Shared Appreciation for Food Programs</w:t>
            </w:r>
            <w:r>
              <w:rPr>
                <w:noProof/>
                <w:webHidden/>
              </w:rPr>
              <w:tab/>
            </w:r>
            <w:r>
              <w:rPr>
                <w:noProof/>
                <w:webHidden/>
              </w:rPr>
              <w:fldChar w:fldCharType="begin"/>
            </w:r>
            <w:r>
              <w:rPr>
                <w:noProof/>
                <w:webHidden/>
              </w:rPr>
              <w:instrText xml:space="preserve"> PAGEREF _Toc193881034 \h </w:instrText>
            </w:r>
            <w:r>
              <w:rPr>
                <w:noProof/>
                <w:webHidden/>
              </w:rPr>
            </w:r>
            <w:r>
              <w:rPr>
                <w:noProof/>
                <w:webHidden/>
              </w:rPr>
              <w:fldChar w:fldCharType="separate"/>
            </w:r>
            <w:r>
              <w:rPr>
                <w:noProof/>
                <w:webHidden/>
              </w:rPr>
              <w:t>56</w:t>
            </w:r>
            <w:r>
              <w:rPr>
                <w:noProof/>
                <w:webHidden/>
              </w:rPr>
              <w:fldChar w:fldCharType="end"/>
            </w:r>
          </w:hyperlink>
        </w:p>
        <w:p w14:paraId="3C43AA3E" w14:textId="07FF52C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5" w:history="1">
            <w:r w:rsidRPr="00850EC1">
              <w:rPr>
                <w:rStyle w:val="Hyperlink"/>
                <w:noProof/>
              </w:rPr>
              <w:t>5.4.2 Misalignment in Environmental Focus</w:t>
            </w:r>
            <w:r>
              <w:rPr>
                <w:noProof/>
                <w:webHidden/>
              </w:rPr>
              <w:tab/>
            </w:r>
            <w:r>
              <w:rPr>
                <w:noProof/>
                <w:webHidden/>
              </w:rPr>
              <w:fldChar w:fldCharType="begin"/>
            </w:r>
            <w:r>
              <w:rPr>
                <w:noProof/>
                <w:webHidden/>
              </w:rPr>
              <w:instrText xml:space="preserve"> PAGEREF _Toc193881035 \h </w:instrText>
            </w:r>
            <w:r>
              <w:rPr>
                <w:noProof/>
                <w:webHidden/>
              </w:rPr>
            </w:r>
            <w:r>
              <w:rPr>
                <w:noProof/>
                <w:webHidden/>
              </w:rPr>
              <w:fldChar w:fldCharType="separate"/>
            </w:r>
            <w:r>
              <w:rPr>
                <w:noProof/>
                <w:webHidden/>
              </w:rPr>
              <w:t>56</w:t>
            </w:r>
            <w:r>
              <w:rPr>
                <w:noProof/>
                <w:webHidden/>
              </w:rPr>
              <w:fldChar w:fldCharType="end"/>
            </w:r>
          </w:hyperlink>
        </w:p>
        <w:p w14:paraId="0AE6DAE7" w14:textId="67B5B72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6" w:history="1">
            <w:r w:rsidRPr="00850EC1">
              <w:rPr>
                <w:rStyle w:val="Hyperlink"/>
                <w:noProof/>
              </w:rPr>
              <w:t>5.4.3 Communication Gaps and Transparency Concerns</w:t>
            </w:r>
            <w:r>
              <w:rPr>
                <w:noProof/>
                <w:webHidden/>
              </w:rPr>
              <w:tab/>
            </w:r>
            <w:r>
              <w:rPr>
                <w:noProof/>
                <w:webHidden/>
              </w:rPr>
              <w:fldChar w:fldCharType="begin"/>
            </w:r>
            <w:r>
              <w:rPr>
                <w:noProof/>
                <w:webHidden/>
              </w:rPr>
              <w:instrText xml:space="preserve"> PAGEREF _Toc193881036 \h </w:instrText>
            </w:r>
            <w:r>
              <w:rPr>
                <w:noProof/>
                <w:webHidden/>
              </w:rPr>
            </w:r>
            <w:r>
              <w:rPr>
                <w:noProof/>
                <w:webHidden/>
              </w:rPr>
              <w:fldChar w:fldCharType="separate"/>
            </w:r>
            <w:r>
              <w:rPr>
                <w:noProof/>
                <w:webHidden/>
              </w:rPr>
              <w:t>57</w:t>
            </w:r>
            <w:r>
              <w:rPr>
                <w:noProof/>
                <w:webHidden/>
              </w:rPr>
              <w:fldChar w:fldCharType="end"/>
            </w:r>
          </w:hyperlink>
        </w:p>
        <w:p w14:paraId="5568833E" w14:textId="360145D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7" w:history="1">
            <w:r w:rsidRPr="00850EC1">
              <w:rPr>
                <w:rStyle w:val="Hyperlink"/>
                <w:noProof/>
              </w:rPr>
              <w:t>5.4.4 Employee-Customer Gaps in Understanding the Economy of Love</w:t>
            </w:r>
            <w:r>
              <w:rPr>
                <w:noProof/>
                <w:webHidden/>
              </w:rPr>
              <w:tab/>
            </w:r>
            <w:r>
              <w:rPr>
                <w:noProof/>
                <w:webHidden/>
              </w:rPr>
              <w:fldChar w:fldCharType="begin"/>
            </w:r>
            <w:r>
              <w:rPr>
                <w:noProof/>
                <w:webHidden/>
              </w:rPr>
              <w:instrText xml:space="preserve"> PAGEREF _Toc193881037 \h </w:instrText>
            </w:r>
            <w:r>
              <w:rPr>
                <w:noProof/>
                <w:webHidden/>
              </w:rPr>
            </w:r>
            <w:r>
              <w:rPr>
                <w:noProof/>
                <w:webHidden/>
              </w:rPr>
              <w:fldChar w:fldCharType="separate"/>
            </w:r>
            <w:r>
              <w:rPr>
                <w:noProof/>
                <w:webHidden/>
              </w:rPr>
              <w:t>57</w:t>
            </w:r>
            <w:r>
              <w:rPr>
                <w:noProof/>
                <w:webHidden/>
              </w:rPr>
              <w:fldChar w:fldCharType="end"/>
            </w:r>
          </w:hyperlink>
        </w:p>
        <w:p w14:paraId="257FCBA0" w14:textId="2F832BD8"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8" w:history="1">
            <w:r w:rsidRPr="00850EC1">
              <w:rPr>
                <w:rStyle w:val="Hyperlink"/>
                <w:noProof/>
              </w:rPr>
              <w:t>5.4.5 Perceptions of Harmony: Internal vs. External</w:t>
            </w:r>
            <w:r>
              <w:rPr>
                <w:noProof/>
                <w:webHidden/>
              </w:rPr>
              <w:tab/>
            </w:r>
            <w:r>
              <w:rPr>
                <w:noProof/>
                <w:webHidden/>
              </w:rPr>
              <w:fldChar w:fldCharType="begin"/>
            </w:r>
            <w:r>
              <w:rPr>
                <w:noProof/>
                <w:webHidden/>
              </w:rPr>
              <w:instrText xml:space="preserve"> PAGEREF _Toc193881038 \h </w:instrText>
            </w:r>
            <w:r>
              <w:rPr>
                <w:noProof/>
                <w:webHidden/>
              </w:rPr>
            </w:r>
            <w:r>
              <w:rPr>
                <w:noProof/>
                <w:webHidden/>
              </w:rPr>
              <w:fldChar w:fldCharType="separate"/>
            </w:r>
            <w:r>
              <w:rPr>
                <w:noProof/>
                <w:webHidden/>
              </w:rPr>
              <w:t>57</w:t>
            </w:r>
            <w:r>
              <w:rPr>
                <w:noProof/>
                <w:webHidden/>
              </w:rPr>
              <w:fldChar w:fldCharType="end"/>
            </w:r>
          </w:hyperlink>
        </w:p>
        <w:p w14:paraId="32B37465" w14:textId="030BD7F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9" w:history="1">
            <w:r w:rsidRPr="00850EC1">
              <w:rPr>
                <w:rStyle w:val="Hyperlink"/>
                <w:noProof/>
              </w:rPr>
              <w:t>5.4.6 Challenges and Obstacles Identified</w:t>
            </w:r>
            <w:r>
              <w:rPr>
                <w:noProof/>
                <w:webHidden/>
              </w:rPr>
              <w:tab/>
            </w:r>
            <w:r>
              <w:rPr>
                <w:noProof/>
                <w:webHidden/>
              </w:rPr>
              <w:fldChar w:fldCharType="begin"/>
            </w:r>
            <w:r>
              <w:rPr>
                <w:noProof/>
                <w:webHidden/>
              </w:rPr>
              <w:instrText xml:space="preserve"> PAGEREF _Toc193881039 \h </w:instrText>
            </w:r>
            <w:r>
              <w:rPr>
                <w:noProof/>
                <w:webHidden/>
              </w:rPr>
            </w:r>
            <w:r>
              <w:rPr>
                <w:noProof/>
                <w:webHidden/>
              </w:rPr>
              <w:fldChar w:fldCharType="separate"/>
            </w:r>
            <w:r>
              <w:rPr>
                <w:noProof/>
                <w:webHidden/>
              </w:rPr>
              <w:t>58</w:t>
            </w:r>
            <w:r>
              <w:rPr>
                <w:noProof/>
                <w:webHidden/>
              </w:rPr>
              <w:fldChar w:fldCharType="end"/>
            </w:r>
          </w:hyperlink>
        </w:p>
        <w:p w14:paraId="2985142B" w14:textId="16E4530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40" w:history="1">
            <w:r w:rsidRPr="00850EC1">
              <w:rPr>
                <w:rStyle w:val="Hyperlink"/>
                <w:noProof/>
              </w:rPr>
              <w:t>5.5 Recommendations</w:t>
            </w:r>
            <w:r>
              <w:rPr>
                <w:noProof/>
                <w:webHidden/>
              </w:rPr>
              <w:tab/>
            </w:r>
            <w:r>
              <w:rPr>
                <w:noProof/>
                <w:webHidden/>
              </w:rPr>
              <w:fldChar w:fldCharType="begin"/>
            </w:r>
            <w:r>
              <w:rPr>
                <w:noProof/>
                <w:webHidden/>
              </w:rPr>
              <w:instrText xml:space="preserve"> PAGEREF _Toc193881040 \h </w:instrText>
            </w:r>
            <w:r>
              <w:rPr>
                <w:noProof/>
                <w:webHidden/>
              </w:rPr>
            </w:r>
            <w:r>
              <w:rPr>
                <w:noProof/>
                <w:webHidden/>
              </w:rPr>
              <w:fldChar w:fldCharType="separate"/>
            </w:r>
            <w:r>
              <w:rPr>
                <w:noProof/>
                <w:webHidden/>
              </w:rPr>
              <w:t>58</w:t>
            </w:r>
            <w:r>
              <w:rPr>
                <w:noProof/>
                <w:webHidden/>
              </w:rPr>
              <w:fldChar w:fldCharType="end"/>
            </w:r>
          </w:hyperlink>
        </w:p>
        <w:p w14:paraId="7163886A" w14:textId="5179234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1" w:history="1">
            <w:r w:rsidRPr="00850EC1">
              <w:rPr>
                <w:rStyle w:val="Hyperlink"/>
                <w:noProof/>
              </w:rPr>
              <w:t>5.5.1 Institutionalize Bottom-Up CSR Design</w:t>
            </w:r>
            <w:r>
              <w:rPr>
                <w:noProof/>
                <w:webHidden/>
              </w:rPr>
              <w:tab/>
            </w:r>
            <w:r>
              <w:rPr>
                <w:noProof/>
                <w:webHidden/>
              </w:rPr>
              <w:fldChar w:fldCharType="begin"/>
            </w:r>
            <w:r>
              <w:rPr>
                <w:noProof/>
                <w:webHidden/>
              </w:rPr>
              <w:instrText xml:space="preserve"> PAGEREF _Toc193881041 \h </w:instrText>
            </w:r>
            <w:r>
              <w:rPr>
                <w:noProof/>
                <w:webHidden/>
              </w:rPr>
            </w:r>
            <w:r>
              <w:rPr>
                <w:noProof/>
                <w:webHidden/>
              </w:rPr>
              <w:fldChar w:fldCharType="separate"/>
            </w:r>
            <w:r>
              <w:rPr>
                <w:noProof/>
                <w:webHidden/>
              </w:rPr>
              <w:t>58</w:t>
            </w:r>
            <w:r>
              <w:rPr>
                <w:noProof/>
                <w:webHidden/>
              </w:rPr>
              <w:fldChar w:fldCharType="end"/>
            </w:r>
          </w:hyperlink>
        </w:p>
        <w:p w14:paraId="12753FB3" w14:textId="5028F867"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2" w:history="1">
            <w:r w:rsidRPr="00850EC1">
              <w:rPr>
                <w:rStyle w:val="Hyperlink"/>
                <w:noProof/>
              </w:rPr>
              <w:t>5.5.2 Economy of Love Storytelling Campaign</w:t>
            </w:r>
            <w:r>
              <w:rPr>
                <w:noProof/>
                <w:webHidden/>
              </w:rPr>
              <w:tab/>
            </w:r>
            <w:r>
              <w:rPr>
                <w:noProof/>
                <w:webHidden/>
              </w:rPr>
              <w:fldChar w:fldCharType="begin"/>
            </w:r>
            <w:r>
              <w:rPr>
                <w:noProof/>
                <w:webHidden/>
              </w:rPr>
              <w:instrText xml:space="preserve"> PAGEREF _Toc193881042 \h </w:instrText>
            </w:r>
            <w:r>
              <w:rPr>
                <w:noProof/>
                <w:webHidden/>
              </w:rPr>
            </w:r>
            <w:r>
              <w:rPr>
                <w:noProof/>
                <w:webHidden/>
              </w:rPr>
              <w:fldChar w:fldCharType="separate"/>
            </w:r>
            <w:r>
              <w:rPr>
                <w:noProof/>
                <w:webHidden/>
              </w:rPr>
              <w:t>58</w:t>
            </w:r>
            <w:r>
              <w:rPr>
                <w:noProof/>
                <w:webHidden/>
              </w:rPr>
              <w:fldChar w:fldCharType="end"/>
            </w:r>
          </w:hyperlink>
        </w:p>
        <w:p w14:paraId="37196CCD" w14:textId="756716D7"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3" w:history="1">
            <w:r w:rsidRPr="00850EC1">
              <w:rPr>
                <w:rStyle w:val="Hyperlink"/>
                <w:noProof/>
              </w:rPr>
              <w:t>5.5.3 Dual Communication Channels</w:t>
            </w:r>
            <w:r>
              <w:rPr>
                <w:noProof/>
                <w:webHidden/>
              </w:rPr>
              <w:tab/>
            </w:r>
            <w:r>
              <w:rPr>
                <w:noProof/>
                <w:webHidden/>
              </w:rPr>
              <w:fldChar w:fldCharType="begin"/>
            </w:r>
            <w:r>
              <w:rPr>
                <w:noProof/>
                <w:webHidden/>
              </w:rPr>
              <w:instrText xml:space="preserve"> PAGEREF _Toc193881043 \h </w:instrText>
            </w:r>
            <w:r>
              <w:rPr>
                <w:noProof/>
                <w:webHidden/>
              </w:rPr>
            </w:r>
            <w:r>
              <w:rPr>
                <w:noProof/>
                <w:webHidden/>
              </w:rPr>
              <w:fldChar w:fldCharType="separate"/>
            </w:r>
            <w:r>
              <w:rPr>
                <w:noProof/>
                <w:webHidden/>
              </w:rPr>
              <w:t>59</w:t>
            </w:r>
            <w:r>
              <w:rPr>
                <w:noProof/>
                <w:webHidden/>
              </w:rPr>
              <w:fldChar w:fldCharType="end"/>
            </w:r>
          </w:hyperlink>
        </w:p>
        <w:p w14:paraId="656FC5D8" w14:textId="5A33F66C"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4" w:history="1">
            <w:r w:rsidRPr="00850EC1">
              <w:rPr>
                <w:rStyle w:val="Hyperlink"/>
                <w:noProof/>
              </w:rPr>
              <w:t>5.5.4 Long-Term Vision Development</w:t>
            </w:r>
            <w:r>
              <w:rPr>
                <w:noProof/>
                <w:webHidden/>
              </w:rPr>
              <w:tab/>
            </w:r>
            <w:r>
              <w:rPr>
                <w:noProof/>
                <w:webHidden/>
              </w:rPr>
              <w:fldChar w:fldCharType="begin"/>
            </w:r>
            <w:r>
              <w:rPr>
                <w:noProof/>
                <w:webHidden/>
              </w:rPr>
              <w:instrText xml:space="preserve"> PAGEREF _Toc193881044 \h </w:instrText>
            </w:r>
            <w:r>
              <w:rPr>
                <w:noProof/>
                <w:webHidden/>
              </w:rPr>
            </w:r>
            <w:r>
              <w:rPr>
                <w:noProof/>
                <w:webHidden/>
              </w:rPr>
              <w:fldChar w:fldCharType="separate"/>
            </w:r>
            <w:r>
              <w:rPr>
                <w:noProof/>
                <w:webHidden/>
              </w:rPr>
              <w:t>59</w:t>
            </w:r>
            <w:r>
              <w:rPr>
                <w:noProof/>
                <w:webHidden/>
              </w:rPr>
              <w:fldChar w:fldCharType="end"/>
            </w:r>
          </w:hyperlink>
        </w:p>
        <w:p w14:paraId="0C05D35A" w14:textId="5850120C"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5" w:history="1">
            <w:r w:rsidRPr="00850EC1">
              <w:rPr>
                <w:rStyle w:val="Hyperlink"/>
                <w:noProof/>
              </w:rPr>
              <w:t>5.5.5 CSR Ambassador Program</w:t>
            </w:r>
            <w:r>
              <w:rPr>
                <w:noProof/>
                <w:webHidden/>
              </w:rPr>
              <w:tab/>
            </w:r>
            <w:r>
              <w:rPr>
                <w:noProof/>
                <w:webHidden/>
              </w:rPr>
              <w:fldChar w:fldCharType="begin"/>
            </w:r>
            <w:r>
              <w:rPr>
                <w:noProof/>
                <w:webHidden/>
              </w:rPr>
              <w:instrText xml:space="preserve"> PAGEREF _Toc193881045 \h </w:instrText>
            </w:r>
            <w:r>
              <w:rPr>
                <w:noProof/>
                <w:webHidden/>
              </w:rPr>
            </w:r>
            <w:r>
              <w:rPr>
                <w:noProof/>
                <w:webHidden/>
              </w:rPr>
              <w:fldChar w:fldCharType="separate"/>
            </w:r>
            <w:r>
              <w:rPr>
                <w:noProof/>
                <w:webHidden/>
              </w:rPr>
              <w:t>59</w:t>
            </w:r>
            <w:r>
              <w:rPr>
                <w:noProof/>
                <w:webHidden/>
              </w:rPr>
              <w:fldChar w:fldCharType="end"/>
            </w:r>
          </w:hyperlink>
        </w:p>
        <w:p w14:paraId="5689DC0A" w14:textId="44906203"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6" w:history="1">
            <w:r w:rsidRPr="00850EC1">
              <w:rPr>
                <w:rStyle w:val="Hyperlink"/>
                <w:noProof/>
              </w:rPr>
              <w:t>5.5.6 Funding Diversification</w:t>
            </w:r>
            <w:r>
              <w:rPr>
                <w:noProof/>
                <w:webHidden/>
              </w:rPr>
              <w:tab/>
            </w:r>
            <w:r>
              <w:rPr>
                <w:noProof/>
                <w:webHidden/>
              </w:rPr>
              <w:fldChar w:fldCharType="begin"/>
            </w:r>
            <w:r>
              <w:rPr>
                <w:noProof/>
                <w:webHidden/>
              </w:rPr>
              <w:instrText xml:space="preserve"> PAGEREF _Toc193881046 \h </w:instrText>
            </w:r>
            <w:r>
              <w:rPr>
                <w:noProof/>
                <w:webHidden/>
              </w:rPr>
            </w:r>
            <w:r>
              <w:rPr>
                <w:noProof/>
                <w:webHidden/>
              </w:rPr>
              <w:fldChar w:fldCharType="separate"/>
            </w:r>
            <w:r>
              <w:rPr>
                <w:noProof/>
                <w:webHidden/>
              </w:rPr>
              <w:t>59</w:t>
            </w:r>
            <w:r>
              <w:rPr>
                <w:noProof/>
                <w:webHidden/>
              </w:rPr>
              <w:fldChar w:fldCharType="end"/>
            </w:r>
          </w:hyperlink>
        </w:p>
        <w:p w14:paraId="01CB5C41" w14:textId="51ED8F0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47" w:history="1">
            <w:r w:rsidRPr="00850EC1">
              <w:rPr>
                <w:rStyle w:val="Hyperlink"/>
                <w:noProof/>
              </w:rPr>
              <w:t>5.6 Conclusion</w:t>
            </w:r>
            <w:r>
              <w:rPr>
                <w:noProof/>
                <w:webHidden/>
              </w:rPr>
              <w:tab/>
            </w:r>
            <w:r>
              <w:rPr>
                <w:noProof/>
                <w:webHidden/>
              </w:rPr>
              <w:fldChar w:fldCharType="begin"/>
            </w:r>
            <w:r>
              <w:rPr>
                <w:noProof/>
                <w:webHidden/>
              </w:rPr>
              <w:instrText xml:space="preserve"> PAGEREF _Toc193881047 \h </w:instrText>
            </w:r>
            <w:r>
              <w:rPr>
                <w:noProof/>
                <w:webHidden/>
              </w:rPr>
            </w:r>
            <w:r>
              <w:rPr>
                <w:noProof/>
                <w:webHidden/>
              </w:rPr>
              <w:fldChar w:fldCharType="separate"/>
            </w:r>
            <w:r>
              <w:rPr>
                <w:noProof/>
                <w:webHidden/>
              </w:rPr>
              <w:t>59</w:t>
            </w:r>
            <w:r>
              <w:rPr>
                <w:noProof/>
                <w:webHidden/>
              </w:rPr>
              <w:fldChar w:fldCharType="end"/>
            </w:r>
          </w:hyperlink>
        </w:p>
        <w:p w14:paraId="719EDD50" w14:textId="0D454262"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48" w:history="1">
            <w:r w:rsidRPr="00850EC1">
              <w:rPr>
                <w:rStyle w:val="Hyperlink"/>
              </w:rPr>
              <w:t>6: CONCLUSION</w:t>
            </w:r>
            <w:r>
              <w:rPr>
                <w:webHidden/>
              </w:rPr>
              <w:tab/>
            </w:r>
            <w:r>
              <w:rPr>
                <w:webHidden/>
              </w:rPr>
              <w:fldChar w:fldCharType="begin"/>
            </w:r>
            <w:r>
              <w:rPr>
                <w:webHidden/>
              </w:rPr>
              <w:instrText xml:space="preserve"> PAGEREF _Toc193881048 \h </w:instrText>
            </w:r>
            <w:r>
              <w:rPr>
                <w:webHidden/>
              </w:rPr>
            </w:r>
            <w:r>
              <w:rPr>
                <w:webHidden/>
              </w:rPr>
              <w:fldChar w:fldCharType="separate"/>
            </w:r>
            <w:r>
              <w:rPr>
                <w:webHidden/>
              </w:rPr>
              <w:t>60</w:t>
            </w:r>
            <w:r>
              <w:rPr>
                <w:webHidden/>
              </w:rPr>
              <w:fldChar w:fldCharType="end"/>
            </w:r>
          </w:hyperlink>
        </w:p>
        <w:p w14:paraId="769D2CA3" w14:textId="783D338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49" w:history="1">
            <w:r w:rsidRPr="00850EC1">
              <w:rPr>
                <w:rStyle w:val="Hyperlink"/>
                <w:noProof/>
              </w:rPr>
              <w:t>6.1 Introduction</w:t>
            </w:r>
            <w:r>
              <w:rPr>
                <w:noProof/>
                <w:webHidden/>
              </w:rPr>
              <w:tab/>
            </w:r>
            <w:r>
              <w:rPr>
                <w:noProof/>
                <w:webHidden/>
              </w:rPr>
              <w:fldChar w:fldCharType="begin"/>
            </w:r>
            <w:r>
              <w:rPr>
                <w:noProof/>
                <w:webHidden/>
              </w:rPr>
              <w:instrText xml:space="preserve"> PAGEREF _Toc193881049 \h </w:instrText>
            </w:r>
            <w:r>
              <w:rPr>
                <w:noProof/>
                <w:webHidden/>
              </w:rPr>
            </w:r>
            <w:r>
              <w:rPr>
                <w:noProof/>
                <w:webHidden/>
              </w:rPr>
              <w:fldChar w:fldCharType="separate"/>
            </w:r>
            <w:r>
              <w:rPr>
                <w:noProof/>
                <w:webHidden/>
              </w:rPr>
              <w:t>60</w:t>
            </w:r>
            <w:r>
              <w:rPr>
                <w:noProof/>
                <w:webHidden/>
              </w:rPr>
              <w:fldChar w:fldCharType="end"/>
            </w:r>
          </w:hyperlink>
        </w:p>
        <w:p w14:paraId="06C6739C" w14:textId="344E9C39"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50" w:history="1">
            <w:r w:rsidRPr="00850EC1">
              <w:rPr>
                <w:rStyle w:val="Hyperlink"/>
                <w:noProof/>
              </w:rPr>
              <w:t>6.2 Summary of Key Findings</w:t>
            </w:r>
            <w:r>
              <w:rPr>
                <w:noProof/>
                <w:webHidden/>
              </w:rPr>
              <w:tab/>
            </w:r>
            <w:r>
              <w:rPr>
                <w:noProof/>
                <w:webHidden/>
              </w:rPr>
              <w:fldChar w:fldCharType="begin"/>
            </w:r>
            <w:r>
              <w:rPr>
                <w:noProof/>
                <w:webHidden/>
              </w:rPr>
              <w:instrText xml:space="preserve"> PAGEREF _Toc193881050 \h </w:instrText>
            </w:r>
            <w:r>
              <w:rPr>
                <w:noProof/>
                <w:webHidden/>
              </w:rPr>
            </w:r>
            <w:r>
              <w:rPr>
                <w:noProof/>
                <w:webHidden/>
              </w:rPr>
              <w:fldChar w:fldCharType="separate"/>
            </w:r>
            <w:r>
              <w:rPr>
                <w:noProof/>
                <w:webHidden/>
              </w:rPr>
              <w:t>60</w:t>
            </w:r>
            <w:r>
              <w:rPr>
                <w:noProof/>
                <w:webHidden/>
              </w:rPr>
              <w:fldChar w:fldCharType="end"/>
            </w:r>
          </w:hyperlink>
        </w:p>
        <w:p w14:paraId="064DEE09" w14:textId="77F57E20"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1" w:history="1">
            <w:r w:rsidRPr="00850EC1">
              <w:rPr>
                <w:rStyle w:val="Hyperlink"/>
                <w:noProof/>
              </w:rPr>
              <w:t>6.2.1 Employees: Internal Stakeholders in a Caring Economy</w:t>
            </w:r>
            <w:r>
              <w:rPr>
                <w:noProof/>
                <w:webHidden/>
              </w:rPr>
              <w:tab/>
            </w:r>
            <w:r>
              <w:rPr>
                <w:noProof/>
                <w:webHidden/>
              </w:rPr>
              <w:fldChar w:fldCharType="begin"/>
            </w:r>
            <w:r>
              <w:rPr>
                <w:noProof/>
                <w:webHidden/>
              </w:rPr>
              <w:instrText xml:space="preserve"> PAGEREF _Toc193881051 \h </w:instrText>
            </w:r>
            <w:r>
              <w:rPr>
                <w:noProof/>
                <w:webHidden/>
              </w:rPr>
            </w:r>
            <w:r>
              <w:rPr>
                <w:noProof/>
                <w:webHidden/>
              </w:rPr>
              <w:fldChar w:fldCharType="separate"/>
            </w:r>
            <w:r>
              <w:rPr>
                <w:noProof/>
                <w:webHidden/>
              </w:rPr>
              <w:t>60</w:t>
            </w:r>
            <w:r>
              <w:rPr>
                <w:noProof/>
                <w:webHidden/>
              </w:rPr>
              <w:fldChar w:fldCharType="end"/>
            </w:r>
          </w:hyperlink>
        </w:p>
        <w:p w14:paraId="76B171E2" w14:textId="5BB8C00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2" w:history="1">
            <w:r w:rsidRPr="00850EC1">
              <w:rPr>
                <w:rStyle w:val="Hyperlink"/>
                <w:noProof/>
              </w:rPr>
              <w:t>6.2.2 Customers: External Stakeholders Seeking Tangible, Relevant Impact</w:t>
            </w:r>
            <w:r>
              <w:rPr>
                <w:noProof/>
                <w:webHidden/>
              </w:rPr>
              <w:tab/>
            </w:r>
            <w:r>
              <w:rPr>
                <w:noProof/>
                <w:webHidden/>
              </w:rPr>
              <w:fldChar w:fldCharType="begin"/>
            </w:r>
            <w:r>
              <w:rPr>
                <w:noProof/>
                <w:webHidden/>
              </w:rPr>
              <w:instrText xml:space="preserve"> PAGEREF _Toc193881052 \h </w:instrText>
            </w:r>
            <w:r>
              <w:rPr>
                <w:noProof/>
                <w:webHidden/>
              </w:rPr>
            </w:r>
            <w:r>
              <w:rPr>
                <w:noProof/>
                <w:webHidden/>
              </w:rPr>
              <w:fldChar w:fldCharType="separate"/>
            </w:r>
            <w:r>
              <w:rPr>
                <w:noProof/>
                <w:webHidden/>
              </w:rPr>
              <w:t>61</w:t>
            </w:r>
            <w:r>
              <w:rPr>
                <w:noProof/>
                <w:webHidden/>
              </w:rPr>
              <w:fldChar w:fldCharType="end"/>
            </w:r>
          </w:hyperlink>
        </w:p>
        <w:p w14:paraId="106AE829" w14:textId="0C4AE30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3" w:history="1">
            <w:r w:rsidRPr="00850EC1">
              <w:rPr>
                <w:rStyle w:val="Hyperlink"/>
                <w:noProof/>
              </w:rPr>
              <w:t>6.2.3 Common Ground: Trust and Authenticity Through Participation</w:t>
            </w:r>
            <w:r>
              <w:rPr>
                <w:noProof/>
                <w:webHidden/>
              </w:rPr>
              <w:tab/>
            </w:r>
            <w:r>
              <w:rPr>
                <w:noProof/>
                <w:webHidden/>
              </w:rPr>
              <w:fldChar w:fldCharType="begin"/>
            </w:r>
            <w:r>
              <w:rPr>
                <w:noProof/>
                <w:webHidden/>
              </w:rPr>
              <w:instrText xml:space="preserve"> PAGEREF _Toc193881053 \h </w:instrText>
            </w:r>
            <w:r>
              <w:rPr>
                <w:noProof/>
                <w:webHidden/>
              </w:rPr>
            </w:r>
            <w:r>
              <w:rPr>
                <w:noProof/>
                <w:webHidden/>
              </w:rPr>
              <w:fldChar w:fldCharType="separate"/>
            </w:r>
            <w:r>
              <w:rPr>
                <w:noProof/>
                <w:webHidden/>
              </w:rPr>
              <w:t>61</w:t>
            </w:r>
            <w:r>
              <w:rPr>
                <w:noProof/>
                <w:webHidden/>
              </w:rPr>
              <w:fldChar w:fldCharType="end"/>
            </w:r>
          </w:hyperlink>
        </w:p>
        <w:p w14:paraId="70592683" w14:textId="3822F245"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54" w:history="1">
            <w:r w:rsidRPr="00850EC1">
              <w:rPr>
                <w:rStyle w:val="Hyperlink"/>
                <w:noProof/>
              </w:rPr>
              <w:t>6.3 Contributions to Academic and Practical Debates</w:t>
            </w:r>
            <w:r>
              <w:rPr>
                <w:noProof/>
                <w:webHidden/>
              </w:rPr>
              <w:tab/>
            </w:r>
            <w:r>
              <w:rPr>
                <w:noProof/>
                <w:webHidden/>
              </w:rPr>
              <w:fldChar w:fldCharType="begin"/>
            </w:r>
            <w:r>
              <w:rPr>
                <w:noProof/>
                <w:webHidden/>
              </w:rPr>
              <w:instrText xml:space="preserve"> PAGEREF _Toc193881054 \h </w:instrText>
            </w:r>
            <w:r>
              <w:rPr>
                <w:noProof/>
                <w:webHidden/>
              </w:rPr>
            </w:r>
            <w:r>
              <w:rPr>
                <w:noProof/>
                <w:webHidden/>
              </w:rPr>
              <w:fldChar w:fldCharType="separate"/>
            </w:r>
            <w:r>
              <w:rPr>
                <w:noProof/>
                <w:webHidden/>
              </w:rPr>
              <w:t>62</w:t>
            </w:r>
            <w:r>
              <w:rPr>
                <w:noProof/>
                <w:webHidden/>
              </w:rPr>
              <w:fldChar w:fldCharType="end"/>
            </w:r>
          </w:hyperlink>
        </w:p>
        <w:p w14:paraId="27276395" w14:textId="5E52BF8D"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5" w:history="1">
            <w:r w:rsidRPr="00850EC1">
              <w:rPr>
                <w:rStyle w:val="Hyperlink"/>
                <w:noProof/>
              </w:rPr>
              <w:t>6.3.1 Theoretical Contributions</w:t>
            </w:r>
            <w:r>
              <w:rPr>
                <w:noProof/>
                <w:webHidden/>
              </w:rPr>
              <w:tab/>
            </w:r>
            <w:r>
              <w:rPr>
                <w:noProof/>
                <w:webHidden/>
              </w:rPr>
              <w:fldChar w:fldCharType="begin"/>
            </w:r>
            <w:r>
              <w:rPr>
                <w:noProof/>
                <w:webHidden/>
              </w:rPr>
              <w:instrText xml:space="preserve"> PAGEREF _Toc193881055 \h </w:instrText>
            </w:r>
            <w:r>
              <w:rPr>
                <w:noProof/>
                <w:webHidden/>
              </w:rPr>
            </w:r>
            <w:r>
              <w:rPr>
                <w:noProof/>
                <w:webHidden/>
              </w:rPr>
              <w:fldChar w:fldCharType="separate"/>
            </w:r>
            <w:r>
              <w:rPr>
                <w:noProof/>
                <w:webHidden/>
              </w:rPr>
              <w:t>62</w:t>
            </w:r>
            <w:r>
              <w:rPr>
                <w:noProof/>
                <w:webHidden/>
              </w:rPr>
              <w:fldChar w:fldCharType="end"/>
            </w:r>
          </w:hyperlink>
        </w:p>
        <w:p w14:paraId="2D240580" w14:textId="772E670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6" w:history="1">
            <w:r w:rsidRPr="00850EC1">
              <w:rPr>
                <w:rStyle w:val="Hyperlink"/>
                <w:noProof/>
              </w:rPr>
              <w:t>6.3.2 Practical Contributions</w:t>
            </w:r>
            <w:r>
              <w:rPr>
                <w:noProof/>
                <w:webHidden/>
              </w:rPr>
              <w:tab/>
            </w:r>
            <w:r>
              <w:rPr>
                <w:noProof/>
                <w:webHidden/>
              </w:rPr>
              <w:fldChar w:fldCharType="begin"/>
            </w:r>
            <w:r>
              <w:rPr>
                <w:noProof/>
                <w:webHidden/>
              </w:rPr>
              <w:instrText xml:space="preserve"> PAGEREF _Toc193881056 \h </w:instrText>
            </w:r>
            <w:r>
              <w:rPr>
                <w:noProof/>
                <w:webHidden/>
              </w:rPr>
            </w:r>
            <w:r>
              <w:rPr>
                <w:noProof/>
                <w:webHidden/>
              </w:rPr>
              <w:fldChar w:fldCharType="separate"/>
            </w:r>
            <w:r>
              <w:rPr>
                <w:noProof/>
                <w:webHidden/>
              </w:rPr>
              <w:t>62</w:t>
            </w:r>
            <w:r>
              <w:rPr>
                <w:noProof/>
                <w:webHidden/>
              </w:rPr>
              <w:fldChar w:fldCharType="end"/>
            </w:r>
          </w:hyperlink>
        </w:p>
        <w:p w14:paraId="59F3C615" w14:textId="158E65D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57" w:history="1">
            <w:r w:rsidRPr="00850EC1">
              <w:rPr>
                <w:rStyle w:val="Hyperlink"/>
                <w:noProof/>
              </w:rPr>
              <w:t>6.4 Reflections on Methodology</w:t>
            </w:r>
            <w:r>
              <w:rPr>
                <w:noProof/>
                <w:webHidden/>
              </w:rPr>
              <w:tab/>
            </w:r>
            <w:r>
              <w:rPr>
                <w:noProof/>
                <w:webHidden/>
              </w:rPr>
              <w:fldChar w:fldCharType="begin"/>
            </w:r>
            <w:r>
              <w:rPr>
                <w:noProof/>
                <w:webHidden/>
              </w:rPr>
              <w:instrText xml:space="preserve"> PAGEREF _Toc193881057 \h </w:instrText>
            </w:r>
            <w:r>
              <w:rPr>
                <w:noProof/>
                <w:webHidden/>
              </w:rPr>
            </w:r>
            <w:r>
              <w:rPr>
                <w:noProof/>
                <w:webHidden/>
              </w:rPr>
              <w:fldChar w:fldCharType="separate"/>
            </w:r>
            <w:r>
              <w:rPr>
                <w:noProof/>
                <w:webHidden/>
              </w:rPr>
              <w:t>62</w:t>
            </w:r>
            <w:r>
              <w:rPr>
                <w:noProof/>
                <w:webHidden/>
              </w:rPr>
              <w:fldChar w:fldCharType="end"/>
            </w:r>
          </w:hyperlink>
        </w:p>
        <w:p w14:paraId="7802F183" w14:textId="759E56E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8" w:history="1">
            <w:r w:rsidRPr="00850EC1">
              <w:rPr>
                <w:rStyle w:val="Hyperlink"/>
                <w:noProof/>
              </w:rPr>
              <w:t>6.4.1 Value of Qualitative Approaches</w:t>
            </w:r>
            <w:r>
              <w:rPr>
                <w:noProof/>
                <w:webHidden/>
              </w:rPr>
              <w:tab/>
            </w:r>
            <w:r>
              <w:rPr>
                <w:noProof/>
                <w:webHidden/>
              </w:rPr>
              <w:fldChar w:fldCharType="begin"/>
            </w:r>
            <w:r>
              <w:rPr>
                <w:noProof/>
                <w:webHidden/>
              </w:rPr>
              <w:instrText xml:space="preserve"> PAGEREF _Toc193881058 \h </w:instrText>
            </w:r>
            <w:r>
              <w:rPr>
                <w:noProof/>
                <w:webHidden/>
              </w:rPr>
            </w:r>
            <w:r>
              <w:rPr>
                <w:noProof/>
                <w:webHidden/>
              </w:rPr>
              <w:fldChar w:fldCharType="separate"/>
            </w:r>
            <w:r>
              <w:rPr>
                <w:noProof/>
                <w:webHidden/>
              </w:rPr>
              <w:t>62</w:t>
            </w:r>
            <w:r>
              <w:rPr>
                <w:noProof/>
                <w:webHidden/>
              </w:rPr>
              <w:fldChar w:fldCharType="end"/>
            </w:r>
          </w:hyperlink>
        </w:p>
        <w:p w14:paraId="23F81F49" w14:textId="3EB386F3"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9" w:history="1">
            <w:r w:rsidRPr="00850EC1">
              <w:rPr>
                <w:rStyle w:val="Hyperlink"/>
                <w:noProof/>
              </w:rPr>
              <w:t>6.4.2 Limitations</w:t>
            </w:r>
            <w:r>
              <w:rPr>
                <w:noProof/>
                <w:webHidden/>
              </w:rPr>
              <w:tab/>
            </w:r>
            <w:r>
              <w:rPr>
                <w:noProof/>
                <w:webHidden/>
              </w:rPr>
              <w:fldChar w:fldCharType="begin"/>
            </w:r>
            <w:r>
              <w:rPr>
                <w:noProof/>
                <w:webHidden/>
              </w:rPr>
              <w:instrText xml:space="preserve"> PAGEREF _Toc193881059 \h </w:instrText>
            </w:r>
            <w:r>
              <w:rPr>
                <w:noProof/>
                <w:webHidden/>
              </w:rPr>
            </w:r>
            <w:r>
              <w:rPr>
                <w:noProof/>
                <w:webHidden/>
              </w:rPr>
              <w:fldChar w:fldCharType="separate"/>
            </w:r>
            <w:r>
              <w:rPr>
                <w:noProof/>
                <w:webHidden/>
              </w:rPr>
              <w:t>63</w:t>
            </w:r>
            <w:r>
              <w:rPr>
                <w:noProof/>
                <w:webHidden/>
              </w:rPr>
              <w:fldChar w:fldCharType="end"/>
            </w:r>
          </w:hyperlink>
        </w:p>
        <w:p w14:paraId="00D4EE31" w14:textId="2CAA7D5C"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0" w:history="1">
            <w:r w:rsidRPr="00850EC1">
              <w:rPr>
                <w:rStyle w:val="Hyperlink"/>
                <w:noProof/>
              </w:rPr>
              <w:t>6.5 Towards a Participatory CSR Model for Exito</w:t>
            </w:r>
            <w:r>
              <w:rPr>
                <w:noProof/>
                <w:webHidden/>
              </w:rPr>
              <w:tab/>
            </w:r>
            <w:r>
              <w:rPr>
                <w:noProof/>
                <w:webHidden/>
              </w:rPr>
              <w:fldChar w:fldCharType="begin"/>
            </w:r>
            <w:r>
              <w:rPr>
                <w:noProof/>
                <w:webHidden/>
              </w:rPr>
              <w:instrText xml:space="preserve"> PAGEREF _Toc193881060 \h </w:instrText>
            </w:r>
            <w:r>
              <w:rPr>
                <w:noProof/>
                <w:webHidden/>
              </w:rPr>
            </w:r>
            <w:r>
              <w:rPr>
                <w:noProof/>
                <w:webHidden/>
              </w:rPr>
              <w:fldChar w:fldCharType="separate"/>
            </w:r>
            <w:r>
              <w:rPr>
                <w:noProof/>
                <w:webHidden/>
              </w:rPr>
              <w:t>63</w:t>
            </w:r>
            <w:r>
              <w:rPr>
                <w:noProof/>
                <w:webHidden/>
              </w:rPr>
              <w:fldChar w:fldCharType="end"/>
            </w:r>
          </w:hyperlink>
        </w:p>
        <w:p w14:paraId="03C289E6" w14:textId="41B68C1C"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1" w:history="1">
            <w:r w:rsidRPr="00850EC1">
              <w:rPr>
                <w:rStyle w:val="Hyperlink"/>
                <w:noProof/>
              </w:rPr>
              <w:t>6.6 Final Reflections</w:t>
            </w:r>
            <w:r>
              <w:rPr>
                <w:noProof/>
                <w:webHidden/>
              </w:rPr>
              <w:tab/>
            </w:r>
            <w:r>
              <w:rPr>
                <w:noProof/>
                <w:webHidden/>
              </w:rPr>
              <w:fldChar w:fldCharType="begin"/>
            </w:r>
            <w:r>
              <w:rPr>
                <w:noProof/>
                <w:webHidden/>
              </w:rPr>
              <w:instrText xml:space="preserve"> PAGEREF _Toc193881061 \h </w:instrText>
            </w:r>
            <w:r>
              <w:rPr>
                <w:noProof/>
                <w:webHidden/>
              </w:rPr>
            </w:r>
            <w:r>
              <w:rPr>
                <w:noProof/>
                <w:webHidden/>
              </w:rPr>
              <w:fldChar w:fldCharType="separate"/>
            </w:r>
            <w:r>
              <w:rPr>
                <w:noProof/>
                <w:webHidden/>
              </w:rPr>
              <w:t>63</w:t>
            </w:r>
            <w:r>
              <w:rPr>
                <w:noProof/>
                <w:webHidden/>
              </w:rPr>
              <w:fldChar w:fldCharType="end"/>
            </w:r>
          </w:hyperlink>
        </w:p>
        <w:p w14:paraId="5930E398" w14:textId="2E69AF63"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2" w:history="1">
            <w:r w:rsidRPr="00850EC1">
              <w:rPr>
                <w:rStyle w:val="Hyperlink"/>
                <w:noProof/>
              </w:rPr>
              <w:t>6.7 Final Recommendations</w:t>
            </w:r>
            <w:r>
              <w:rPr>
                <w:noProof/>
                <w:webHidden/>
              </w:rPr>
              <w:tab/>
            </w:r>
            <w:r>
              <w:rPr>
                <w:noProof/>
                <w:webHidden/>
              </w:rPr>
              <w:fldChar w:fldCharType="begin"/>
            </w:r>
            <w:r>
              <w:rPr>
                <w:noProof/>
                <w:webHidden/>
              </w:rPr>
              <w:instrText xml:space="preserve"> PAGEREF _Toc193881062 \h </w:instrText>
            </w:r>
            <w:r>
              <w:rPr>
                <w:noProof/>
                <w:webHidden/>
              </w:rPr>
            </w:r>
            <w:r>
              <w:rPr>
                <w:noProof/>
                <w:webHidden/>
              </w:rPr>
              <w:fldChar w:fldCharType="separate"/>
            </w:r>
            <w:r>
              <w:rPr>
                <w:noProof/>
                <w:webHidden/>
              </w:rPr>
              <w:t>64</w:t>
            </w:r>
            <w:r>
              <w:rPr>
                <w:noProof/>
                <w:webHidden/>
              </w:rPr>
              <w:fldChar w:fldCharType="end"/>
            </w:r>
          </w:hyperlink>
        </w:p>
        <w:p w14:paraId="4398158C" w14:textId="30F6BF5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3" w:history="1">
            <w:r w:rsidRPr="00850EC1">
              <w:rPr>
                <w:rStyle w:val="Hyperlink"/>
                <w:noProof/>
              </w:rPr>
              <w:t>6.8 Closing Thought</w:t>
            </w:r>
            <w:r>
              <w:rPr>
                <w:noProof/>
                <w:webHidden/>
              </w:rPr>
              <w:tab/>
            </w:r>
            <w:r>
              <w:rPr>
                <w:noProof/>
                <w:webHidden/>
              </w:rPr>
              <w:fldChar w:fldCharType="begin"/>
            </w:r>
            <w:r>
              <w:rPr>
                <w:noProof/>
                <w:webHidden/>
              </w:rPr>
              <w:instrText xml:space="preserve"> PAGEREF _Toc193881063 \h </w:instrText>
            </w:r>
            <w:r>
              <w:rPr>
                <w:noProof/>
                <w:webHidden/>
              </w:rPr>
            </w:r>
            <w:r>
              <w:rPr>
                <w:noProof/>
                <w:webHidden/>
              </w:rPr>
              <w:fldChar w:fldCharType="separate"/>
            </w:r>
            <w:r>
              <w:rPr>
                <w:noProof/>
                <w:webHidden/>
              </w:rPr>
              <w:t>65</w:t>
            </w:r>
            <w:r>
              <w:rPr>
                <w:noProof/>
                <w:webHidden/>
              </w:rPr>
              <w:fldChar w:fldCharType="end"/>
            </w:r>
          </w:hyperlink>
        </w:p>
        <w:p w14:paraId="3C7F7D7E" w14:textId="56A28D0E"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64" w:history="1">
            <w:r w:rsidRPr="00850EC1">
              <w:rPr>
                <w:rStyle w:val="Hyperlink"/>
              </w:rPr>
              <w:t>REFERENCES</w:t>
            </w:r>
            <w:r>
              <w:rPr>
                <w:webHidden/>
              </w:rPr>
              <w:tab/>
            </w:r>
            <w:r>
              <w:rPr>
                <w:webHidden/>
              </w:rPr>
              <w:fldChar w:fldCharType="begin"/>
            </w:r>
            <w:r>
              <w:rPr>
                <w:webHidden/>
              </w:rPr>
              <w:instrText xml:space="preserve"> PAGEREF _Toc193881064 \h </w:instrText>
            </w:r>
            <w:r>
              <w:rPr>
                <w:webHidden/>
              </w:rPr>
            </w:r>
            <w:r>
              <w:rPr>
                <w:webHidden/>
              </w:rPr>
              <w:fldChar w:fldCharType="separate"/>
            </w:r>
            <w:r>
              <w:rPr>
                <w:webHidden/>
              </w:rPr>
              <w:t>66</w:t>
            </w:r>
            <w:r>
              <w:rPr>
                <w:webHidden/>
              </w:rPr>
              <w:fldChar w:fldCharType="end"/>
            </w:r>
          </w:hyperlink>
        </w:p>
        <w:p w14:paraId="01FE1841" w14:textId="231E90ED"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65" w:history="1">
            <w:r w:rsidRPr="00850EC1">
              <w:rPr>
                <w:rStyle w:val="Hyperlink"/>
              </w:rPr>
              <w:t>APPENDIXES</w:t>
            </w:r>
            <w:r>
              <w:rPr>
                <w:webHidden/>
              </w:rPr>
              <w:tab/>
            </w:r>
            <w:r>
              <w:rPr>
                <w:webHidden/>
              </w:rPr>
              <w:fldChar w:fldCharType="begin"/>
            </w:r>
            <w:r>
              <w:rPr>
                <w:webHidden/>
              </w:rPr>
              <w:instrText xml:space="preserve"> PAGEREF _Toc193881065 \h </w:instrText>
            </w:r>
            <w:r>
              <w:rPr>
                <w:webHidden/>
              </w:rPr>
            </w:r>
            <w:r>
              <w:rPr>
                <w:webHidden/>
              </w:rPr>
              <w:fldChar w:fldCharType="separate"/>
            </w:r>
            <w:r>
              <w:rPr>
                <w:webHidden/>
              </w:rPr>
              <w:t>75</w:t>
            </w:r>
            <w:r>
              <w:rPr>
                <w:webHidden/>
              </w:rPr>
              <w:fldChar w:fldCharType="end"/>
            </w:r>
          </w:hyperlink>
        </w:p>
        <w:p w14:paraId="0BF5220D" w14:textId="60EDF719"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6" w:history="1">
            <w:r w:rsidRPr="00850EC1">
              <w:rPr>
                <w:rStyle w:val="Hyperlink"/>
                <w:noProof/>
              </w:rPr>
              <w:t>Appendix 1</w:t>
            </w:r>
            <w:r>
              <w:rPr>
                <w:noProof/>
                <w:webHidden/>
              </w:rPr>
              <w:tab/>
            </w:r>
            <w:r>
              <w:rPr>
                <w:noProof/>
                <w:webHidden/>
              </w:rPr>
              <w:fldChar w:fldCharType="begin"/>
            </w:r>
            <w:r>
              <w:rPr>
                <w:noProof/>
                <w:webHidden/>
              </w:rPr>
              <w:instrText xml:space="preserve"> PAGEREF _Toc193881066 \h </w:instrText>
            </w:r>
            <w:r>
              <w:rPr>
                <w:noProof/>
                <w:webHidden/>
              </w:rPr>
            </w:r>
            <w:r>
              <w:rPr>
                <w:noProof/>
                <w:webHidden/>
              </w:rPr>
              <w:fldChar w:fldCharType="separate"/>
            </w:r>
            <w:r>
              <w:rPr>
                <w:noProof/>
                <w:webHidden/>
              </w:rPr>
              <w:t>75</w:t>
            </w:r>
            <w:r>
              <w:rPr>
                <w:noProof/>
                <w:webHidden/>
              </w:rPr>
              <w:fldChar w:fldCharType="end"/>
            </w:r>
          </w:hyperlink>
        </w:p>
        <w:p w14:paraId="31891B6A" w14:textId="5627F52F" w:rsidR="00CF6213" w:rsidRPr="00F16FCC" w:rsidRDefault="00CF6213">
          <w:r w:rsidRPr="001630C2">
            <w:rPr>
              <w:b/>
              <w:bCs/>
              <w:sz w:val="20"/>
              <w:szCs w:val="20"/>
            </w:rPr>
            <w:fldChar w:fldCharType="end"/>
          </w:r>
        </w:p>
      </w:sdtContent>
    </w:sdt>
    <w:p w14:paraId="0CCBF6F7" w14:textId="77777777" w:rsidR="00D421AA" w:rsidRPr="001630C2" w:rsidRDefault="00D421AA" w:rsidP="00EB2B72">
      <w:pPr>
        <w:pStyle w:val="Heading1"/>
        <w:rPr>
          <w:rStyle w:val="IntenseReference"/>
          <w:bCs w:val="0"/>
          <w:smallCaps w:val="0"/>
          <w:color w:val="365F91" w:themeColor="accent1" w:themeShade="BF"/>
          <w:spacing w:val="0"/>
        </w:rPr>
      </w:pPr>
    </w:p>
    <w:p w14:paraId="526CAAE0" w14:textId="7C4E0B39" w:rsidR="00A95FD2" w:rsidRPr="001630C2" w:rsidRDefault="00A95FD2" w:rsidP="00A95FD2">
      <w:pPr>
        <w:pStyle w:val="TableofFigures"/>
        <w:tabs>
          <w:tab w:val="right" w:leader="dot" w:pos="9016"/>
        </w:tabs>
        <w:rPr>
          <w:rFonts w:eastAsiaTheme="minorEastAsia"/>
          <w:lang w:eastAsia="en-GB"/>
        </w:rPr>
      </w:pPr>
      <w:r w:rsidRPr="001630C2">
        <w:rPr>
          <w:rStyle w:val="IntenseReference"/>
          <w:bCs w:val="0"/>
          <w:smallCaps w:val="0"/>
          <w:color w:val="365F91" w:themeColor="accent1" w:themeShade="BF"/>
          <w:spacing w:val="0"/>
        </w:rPr>
        <w:fldChar w:fldCharType="begin"/>
      </w:r>
      <w:r w:rsidRPr="001630C2">
        <w:rPr>
          <w:rStyle w:val="IntenseReference"/>
          <w:bCs w:val="0"/>
          <w:smallCaps w:val="0"/>
          <w:color w:val="365F91" w:themeColor="accent1" w:themeShade="BF"/>
          <w:spacing w:val="0"/>
        </w:rPr>
        <w:instrText xml:space="preserve"> TOC \h \z \c "Table" </w:instrText>
      </w:r>
      <w:r w:rsidRPr="001630C2">
        <w:rPr>
          <w:rStyle w:val="IntenseReference"/>
          <w:bCs w:val="0"/>
          <w:smallCaps w:val="0"/>
          <w:color w:val="365F91" w:themeColor="accent1" w:themeShade="BF"/>
          <w:spacing w:val="0"/>
        </w:rPr>
        <w:fldChar w:fldCharType="separate"/>
      </w:r>
    </w:p>
    <w:p w14:paraId="562C11AA" w14:textId="60DF81DB" w:rsidR="00B52593" w:rsidRPr="00F16FCC" w:rsidRDefault="00A95FD2" w:rsidP="00EB2B72">
      <w:pPr>
        <w:pStyle w:val="Heading1"/>
        <w:rPr>
          <w:rStyle w:val="IntenseReference"/>
          <w:bCs w:val="0"/>
          <w:smallCaps w:val="0"/>
          <w:color w:val="365F91" w:themeColor="accent1" w:themeShade="BF"/>
          <w:spacing w:val="0"/>
        </w:rPr>
      </w:pPr>
      <w:r w:rsidRPr="001630C2">
        <w:rPr>
          <w:rStyle w:val="IntenseReference"/>
          <w:bCs w:val="0"/>
          <w:smallCaps w:val="0"/>
          <w:color w:val="365F91" w:themeColor="accent1" w:themeShade="BF"/>
          <w:spacing w:val="0"/>
        </w:rPr>
        <w:fldChar w:fldCharType="end"/>
      </w:r>
      <w:bookmarkStart w:id="1" w:name="_Toc513453208"/>
      <w:bookmarkStart w:id="2" w:name="_Toc513453245"/>
      <w:bookmarkStart w:id="3" w:name="_Toc513453314"/>
    </w:p>
    <w:p w14:paraId="1520E4B0" w14:textId="77777777" w:rsidR="00B52593" w:rsidRPr="001630C2" w:rsidRDefault="00B52593" w:rsidP="00B52593"/>
    <w:p w14:paraId="20F875E0" w14:textId="44456BB0" w:rsidR="00B52593" w:rsidRPr="001630C2" w:rsidRDefault="00B52593" w:rsidP="00F17D84">
      <w:pPr>
        <w:ind w:left="720" w:hanging="720"/>
        <w:rPr>
          <w:rFonts w:asciiTheme="majorHAnsi" w:eastAsiaTheme="majorEastAsia" w:hAnsiTheme="majorHAnsi" w:cstheme="majorBidi"/>
          <w:color w:val="365F91" w:themeColor="accent1" w:themeShade="BF"/>
          <w:sz w:val="32"/>
          <w:szCs w:val="32"/>
        </w:rPr>
      </w:pPr>
    </w:p>
    <w:p w14:paraId="0B8E2F67" w14:textId="77777777" w:rsidR="00DE10AF" w:rsidRPr="001630C2" w:rsidRDefault="00E31BF4" w:rsidP="00A305D2">
      <w:pPr>
        <w:pStyle w:val="Heading1"/>
      </w:pPr>
      <w:r w:rsidRPr="001630C2">
        <w:br w:type="page"/>
      </w:r>
    </w:p>
    <w:p w14:paraId="28ED3328" w14:textId="68BD2D0D" w:rsidR="00B52593" w:rsidRPr="001630C2" w:rsidRDefault="00B52593" w:rsidP="008A1C3C">
      <w:pPr>
        <w:pStyle w:val="Heading1"/>
        <w:spacing w:before="0" w:line="360" w:lineRule="auto"/>
        <w:rPr>
          <w:sz w:val="44"/>
          <w:szCs w:val="44"/>
        </w:rPr>
      </w:pPr>
      <w:bookmarkStart w:id="4" w:name="_Toc193880962"/>
      <w:r w:rsidRPr="001630C2">
        <w:rPr>
          <w:sz w:val="44"/>
          <w:szCs w:val="44"/>
        </w:rPr>
        <w:lastRenderedPageBreak/>
        <w:t>List of Figures and Tables</w:t>
      </w:r>
      <w:bookmarkEnd w:id="4"/>
    </w:p>
    <w:p w14:paraId="425F2161" w14:textId="163D279D" w:rsidR="00255119" w:rsidRPr="001630C2" w:rsidRDefault="0062450F" w:rsidP="00B56C21">
      <w:pPr>
        <w:pStyle w:val="Heading2"/>
        <w:spacing w:line="336" w:lineRule="auto"/>
      </w:pPr>
      <w:bookmarkStart w:id="5" w:name="_Toc193880963"/>
      <w:r w:rsidRPr="001630C2">
        <w:t>Figures</w:t>
      </w:r>
      <w:bookmarkEnd w:id="5"/>
    </w:p>
    <w:p w14:paraId="007C1F31" w14:textId="1CF1B91A" w:rsidR="00C44271" w:rsidRDefault="00E10975"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r>
        <w:fldChar w:fldCharType="begin"/>
      </w:r>
      <w:r>
        <w:instrText xml:space="preserve"> TOC \h \z \c "Figure" </w:instrText>
      </w:r>
      <w:r>
        <w:fldChar w:fldCharType="separate"/>
      </w:r>
      <w:hyperlink w:anchor="_Toc193881067" w:history="1">
        <w:r w:rsidR="00C44271" w:rsidRPr="00F86FCB">
          <w:rPr>
            <w:rStyle w:val="Hyperlink"/>
            <w:rFonts w:cs="Arial"/>
            <w:noProof/>
          </w:rPr>
          <w:t>Figure 1 WHO Colombia</w:t>
        </w:r>
        <w:r w:rsidR="00C44271">
          <w:rPr>
            <w:noProof/>
            <w:webHidden/>
          </w:rPr>
          <w:tab/>
        </w:r>
        <w:r w:rsidR="00C44271">
          <w:rPr>
            <w:noProof/>
            <w:webHidden/>
          </w:rPr>
          <w:fldChar w:fldCharType="begin"/>
        </w:r>
        <w:r w:rsidR="00C44271">
          <w:rPr>
            <w:noProof/>
            <w:webHidden/>
          </w:rPr>
          <w:instrText xml:space="preserve"> PAGEREF _Toc193881067 \h </w:instrText>
        </w:r>
        <w:r w:rsidR="00C44271">
          <w:rPr>
            <w:noProof/>
            <w:webHidden/>
          </w:rPr>
        </w:r>
        <w:r w:rsidR="00C44271">
          <w:rPr>
            <w:noProof/>
            <w:webHidden/>
          </w:rPr>
          <w:fldChar w:fldCharType="separate"/>
        </w:r>
        <w:r w:rsidR="00C44271">
          <w:rPr>
            <w:noProof/>
            <w:webHidden/>
          </w:rPr>
          <w:t>20</w:t>
        </w:r>
        <w:r w:rsidR="00C44271">
          <w:rPr>
            <w:noProof/>
            <w:webHidden/>
          </w:rPr>
          <w:fldChar w:fldCharType="end"/>
        </w:r>
      </w:hyperlink>
    </w:p>
    <w:p w14:paraId="34C55851" w14:textId="10466802"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68" w:history="1">
        <w:r w:rsidRPr="00F86FCB">
          <w:rPr>
            <w:rStyle w:val="Hyperlink"/>
            <w:rFonts w:eastAsia="Calibri" w:cs="Arial"/>
            <w:noProof/>
          </w:rPr>
          <w:t>Figure 2 Technological Dimension Colombia (Source: IMD-TEC 2018)</w:t>
        </w:r>
        <w:r>
          <w:rPr>
            <w:noProof/>
            <w:webHidden/>
          </w:rPr>
          <w:tab/>
        </w:r>
        <w:r>
          <w:rPr>
            <w:noProof/>
            <w:webHidden/>
          </w:rPr>
          <w:fldChar w:fldCharType="begin"/>
        </w:r>
        <w:r>
          <w:rPr>
            <w:noProof/>
            <w:webHidden/>
          </w:rPr>
          <w:instrText xml:space="preserve"> PAGEREF _Toc193881068 \h </w:instrText>
        </w:r>
        <w:r>
          <w:rPr>
            <w:noProof/>
            <w:webHidden/>
          </w:rPr>
        </w:r>
        <w:r>
          <w:rPr>
            <w:noProof/>
            <w:webHidden/>
          </w:rPr>
          <w:fldChar w:fldCharType="separate"/>
        </w:r>
        <w:r>
          <w:rPr>
            <w:noProof/>
            <w:webHidden/>
          </w:rPr>
          <w:t>21</w:t>
        </w:r>
        <w:r>
          <w:rPr>
            <w:noProof/>
            <w:webHidden/>
          </w:rPr>
          <w:fldChar w:fldCharType="end"/>
        </w:r>
      </w:hyperlink>
    </w:p>
    <w:p w14:paraId="11D9FA24" w14:textId="6AE05BCE"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69" w:history="1">
        <w:r w:rsidRPr="00F86FCB">
          <w:rPr>
            <w:rStyle w:val="Hyperlink"/>
            <w:rFonts w:eastAsia="Calibri" w:cs="Arial"/>
            <w:noProof/>
          </w:rPr>
          <w:t>Figure 3 IT Readiness (Source: IMD-TEC 2018)</w:t>
        </w:r>
        <w:r>
          <w:rPr>
            <w:noProof/>
            <w:webHidden/>
          </w:rPr>
          <w:tab/>
        </w:r>
        <w:r>
          <w:rPr>
            <w:noProof/>
            <w:webHidden/>
          </w:rPr>
          <w:fldChar w:fldCharType="begin"/>
        </w:r>
        <w:r>
          <w:rPr>
            <w:noProof/>
            <w:webHidden/>
          </w:rPr>
          <w:instrText xml:space="preserve"> PAGEREF _Toc193881069 \h </w:instrText>
        </w:r>
        <w:r>
          <w:rPr>
            <w:noProof/>
            <w:webHidden/>
          </w:rPr>
        </w:r>
        <w:r>
          <w:rPr>
            <w:noProof/>
            <w:webHidden/>
          </w:rPr>
          <w:fldChar w:fldCharType="separate"/>
        </w:r>
        <w:r>
          <w:rPr>
            <w:noProof/>
            <w:webHidden/>
          </w:rPr>
          <w:t>21</w:t>
        </w:r>
        <w:r>
          <w:rPr>
            <w:noProof/>
            <w:webHidden/>
          </w:rPr>
          <w:fldChar w:fldCharType="end"/>
        </w:r>
      </w:hyperlink>
    </w:p>
    <w:p w14:paraId="725DE678" w14:textId="4B188224"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0" w:history="1">
        <w:r w:rsidRPr="00F86FCB">
          <w:rPr>
            <w:rStyle w:val="Hyperlink"/>
            <w:rFonts w:eastAsia="Calibri" w:cs="Arial"/>
            <w:noProof/>
          </w:rPr>
          <w:t>Figure 4 Colombia Internet Technology Usage (Source: United Nations 2019)</w:t>
        </w:r>
        <w:r>
          <w:rPr>
            <w:noProof/>
            <w:webHidden/>
          </w:rPr>
          <w:tab/>
        </w:r>
        <w:r>
          <w:rPr>
            <w:noProof/>
            <w:webHidden/>
          </w:rPr>
          <w:fldChar w:fldCharType="begin"/>
        </w:r>
        <w:r>
          <w:rPr>
            <w:noProof/>
            <w:webHidden/>
          </w:rPr>
          <w:instrText xml:space="preserve"> PAGEREF _Toc193881070 \h </w:instrText>
        </w:r>
        <w:r>
          <w:rPr>
            <w:noProof/>
            <w:webHidden/>
          </w:rPr>
        </w:r>
        <w:r>
          <w:rPr>
            <w:noProof/>
            <w:webHidden/>
          </w:rPr>
          <w:fldChar w:fldCharType="separate"/>
        </w:r>
        <w:r>
          <w:rPr>
            <w:noProof/>
            <w:webHidden/>
          </w:rPr>
          <w:t>22</w:t>
        </w:r>
        <w:r>
          <w:rPr>
            <w:noProof/>
            <w:webHidden/>
          </w:rPr>
          <w:fldChar w:fldCharType="end"/>
        </w:r>
      </w:hyperlink>
    </w:p>
    <w:p w14:paraId="175F724F" w14:textId="0016D275"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1" w:history="1">
        <w:r w:rsidRPr="00F86FCB">
          <w:rPr>
            <w:rStyle w:val="Hyperlink"/>
            <w:rFonts w:eastAsia="Calibri" w:cs="Arial"/>
            <w:noProof/>
          </w:rPr>
          <w:t>Figure 5 Colombia Internet Technology Growth (Source: United Nations 2019)</w:t>
        </w:r>
        <w:r>
          <w:rPr>
            <w:noProof/>
            <w:webHidden/>
          </w:rPr>
          <w:tab/>
        </w:r>
        <w:r>
          <w:rPr>
            <w:noProof/>
            <w:webHidden/>
          </w:rPr>
          <w:fldChar w:fldCharType="begin"/>
        </w:r>
        <w:r>
          <w:rPr>
            <w:noProof/>
            <w:webHidden/>
          </w:rPr>
          <w:instrText xml:space="preserve"> PAGEREF _Toc193881071 \h </w:instrText>
        </w:r>
        <w:r>
          <w:rPr>
            <w:noProof/>
            <w:webHidden/>
          </w:rPr>
        </w:r>
        <w:r>
          <w:rPr>
            <w:noProof/>
            <w:webHidden/>
          </w:rPr>
          <w:fldChar w:fldCharType="separate"/>
        </w:r>
        <w:r>
          <w:rPr>
            <w:noProof/>
            <w:webHidden/>
          </w:rPr>
          <w:t>22</w:t>
        </w:r>
        <w:r>
          <w:rPr>
            <w:noProof/>
            <w:webHidden/>
          </w:rPr>
          <w:fldChar w:fldCharType="end"/>
        </w:r>
      </w:hyperlink>
    </w:p>
    <w:p w14:paraId="43B1015D" w14:textId="6CB664DF"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2" w:history="1">
        <w:r w:rsidRPr="00F86FCB">
          <w:rPr>
            <w:rStyle w:val="Hyperlink"/>
            <w:rFonts w:eastAsia="Calibri" w:cs="Arial"/>
            <w:noProof/>
          </w:rPr>
          <w:t>Figure 6 Social Media Annual Development (Source: Statcount 2019)</w:t>
        </w:r>
        <w:r>
          <w:rPr>
            <w:noProof/>
            <w:webHidden/>
          </w:rPr>
          <w:tab/>
        </w:r>
        <w:r>
          <w:rPr>
            <w:noProof/>
            <w:webHidden/>
          </w:rPr>
          <w:fldChar w:fldCharType="begin"/>
        </w:r>
        <w:r>
          <w:rPr>
            <w:noProof/>
            <w:webHidden/>
          </w:rPr>
          <w:instrText xml:space="preserve"> PAGEREF _Toc193881072 \h </w:instrText>
        </w:r>
        <w:r>
          <w:rPr>
            <w:noProof/>
            <w:webHidden/>
          </w:rPr>
        </w:r>
        <w:r>
          <w:rPr>
            <w:noProof/>
            <w:webHidden/>
          </w:rPr>
          <w:fldChar w:fldCharType="separate"/>
        </w:r>
        <w:r>
          <w:rPr>
            <w:noProof/>
            <w:webHidden/>
          </w:rPr>
          <w:t>23</w:t>
        </w:r>
        <w:r>
          <w:rPr>
            <w:noProof/>
            <w:webHidden/>
          </w:rPr>
          <w:fldChar w:fldCharType="end"/>
        </w:r>
      </w:hyperlink>
    </w:p>
    <w:p w14:paraId="788E1D41" w14:textId="110E8FEC"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3" w:history="1">
        <w:r w:rsidRPr="00F86FCB">
          <w:rPr>
            <w:rStyle w:val="Hyperlink"/>
            <w:noProof/>
          </w:rPr>
          <w:t>Figure 7 Awareness of Exito CSR Initiatives</w:t>
        </w:r>
        <w:r>
          <w:rPr>
            <w:noProof/>
            <w:webHidden/>
          </w:rPr>
          <w:tab/>
        </w:r>
        <w:r>
          <w:rPr>
            <w:noProof/>
            <w:webHidden/>
          </w:rPr>
          <w:fldChar w:fldCharType="begin"/>
        </w:r>
        <w:r>
          <w:rPr>
            <w:noProof/>
            <w:webHidden/>
          </w:rPr>
          <w:instrText xml:space="preserve"> PAGEREF _Toc193881073 \h </w:instrText>
        </w:r>
        <w:r>
          <w:rPr>
            <w:noProof/>
            <w:webHidden/>
          </w:rPr>
        </w:r>
        <w:r>
          <w:rPr>
            <w:noProof/>
            <w:webHidden/>
          </w:rPr>
          <w:fldChar w:fldCharType="separate"/>
        </w:r>
        <w:r>
          <w:rPr>
            <w:noProof/>
            <w:webHidden/>
          </w:rPr>
          <w:t>31</w:t>
        </w:r>
        <w:r>
          <w:rPr>
            <w:noProof/>
            <w:webHidden/>
          </w:rPr>
          <w:fldChar w:fldCharType="end"/>
        </w:r>
      </w:hyperlink>
    </w:p>
    <w:p w14:paraId="7F0549F6" w14:textId="4FC59406"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4" w:history="1">
        <w:r w:rsidRPr="00F86FCB">
          <w:rPr>
            <w:rStyle w:val="Hyperlink"/>
            <w:noProof/>
          </w:rPr>
          <w:t>Figure 8 Perception of CSR Responsibility</w:t>
        </w:r>
        <w:r>
          <w:rPr>
            <w:noProof/>
            <w:webHidden/>
          </w:rPr>
          <w:tab/>
        </w:r>
        <w:r>
          <w:rPr>
            <w:noProof/>
            <w:webHidden/>
          </w:rPr>
          <w:fldChar w:fldCharType="begin"/>
        </w:r>
        <w:r>
          <w:rPr>
            <w:noProof/>
            <w:webHidden/>
          </w:rPr>
          <w:instrText xml:space="preserve"> PAGEREF _Toc193881074 \h </w:instrText>
        </w:r>
        <w:r>
          <w:rPr>
            <w:noProof/>
            <w:webHidden/>
          </w:rPr>
        </w:r>
        <w:r>
          <w:rPr>
            <w:noProof/>
            <w:webHidden/>
          </w:rPr>
          <w:fldChar w:fldCharType="separate"/>
        </w:r>
        <w:r>
          <w:rPr>
            <w:noProof/>
            <w:webHidden/>
          </w:rPr>
          <w:t>31</w:t>
        </w:r>
        <w:r>
          <w:rPr>
            <w:noProof/>
            <w:webHidden/>
          </w:rPr>
          <w:fldChar w:fldCharType="end"/>
        </w:r>
      </w:hyperlink>
    </w:p>
    <w:p w14:paraId="08F34C3F" w14:textId="09427866"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5" w:history="1">
        <w:r w:rsidRPr="00F86FCB">
          <w:rPr>
            <w:rStyle w:val="Hyperlink"/>
            <w:noProof/>
          </w:rPr>
          <w:t>Figure 9 Support of Economy of Love Integration</w:t>
        </w:r>
        <w:r>
          <w:rPr>
            <w:noProof/>
            <w:webHidden/>
          </w:rPr>
          <w:tab/>
        </w:r>
        <w:r>
          <w:rPr>
            <w:noProof/>
            <w:webHidden/>
          </w:rPr>
          <w:fldChar w:fldCharType="begin"/>
        </w:r>
        <w:r>
          <w:rPr>
            <w:noProof/>
            <w:webHidden/>
          </w:rPr>
          <w:instrText xml:space="preserve"> PAGEREF _Toc193881075 \h </w:instrText>
        </w:r>
        <w:r>
          <w:rPr>
            <w:noProof/>
            <w:webHidden/>
          </w:rPr>
        </w:r>
        <w:r>
          <w:rPr>
            <w:noProof/>
            <w:webHidden/>
          </w:rPr>
          <w:fldChar w:fldCharType="separate"/>
        </w:r>
        <w:r>
          <w:rPr>
            <w:noProof/>
            <w:webHidden/>
          </w:rPr>
          <w:t>32</w:t>
        </w:r>
        <w:r>
          <w:rPr>
            <w:noProof/>
            <w:webHidden/>
          </w:rPr>
          <w:fldChar w:fldCharType="end"/>
        </w:r>
      </w:hyperlink>
    </w:p>
    <w:p w14:paraId="78C0B352" w14:textId="53665396"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6" w:history="1">
        <w:r w:rsidRPr="00F86FCB">
          <w:rPr>
            <w:rStyle w:val="Hyperlink"/>
            <w:noProof/>
          </w:rPr>
          <w:t>Figure 10 Desired CSR Projects</w:t>
        </w:r>
        <w:r>
          <w:rPr>
            <w:noProof/>
            <w:webHidden/>
          </w:rPr>
          <w:tab/>
        </w:r>
        <w:r>
          <w:rPr>
            <w:noProof/>
            <w:webHidden/>
          </w:rPr>
          <w:fldChar w:fldCharType="begin"/>
        </w:r>
        <w:r>
          <w:rPr>
            <w:noProof/>
            <w:webHidden/>
          </w:rPr>
          <w:instrText xml:space="preserve"> PAGEREF _Toc193881076 \h </w:instrText>
        </w:r>
        <w:r>
          <w:rPr>
            <w:noProof/>
            <w:webHidden/>
          </w:rPr>
        </w:r>
        <w:r>
          <w:rPr>
            <w:noProof/>
            <w:webHidden/>
          </w:rPr>
          <w:fldChar w:fldCharType="separate"/>
        </w:r>
        <w:r>
          <w:rPr>
            <w:noProof/>
            <w:webHidden/>
          </w:rPr>
          <w:t>32</w:t>
        </w:r>
        <w:r>
          <w:rPr>
            <w:noProof/>
            <w:webHidden/>
          </w:rPr>
          <w:fldChar w:fldCharType="end"/>
        </w:r>
      </w:hyperlink>
    </w:p>
    <w:p w14:paraId="13AC57F6" w14:textId="3700362F"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7" w:history="1">
        <w:r w:rsidRPr="00F86FCB">
          <w:rPr>
            <w:rStyle w:val="Hyperlink"/>
            <w:noProof/>
          </w:rPr>
          <w:t>Figure 11 Customer Empowerment in CSR Decisions</w:t>
        </w:r>
        <w:r>
          <w:rPr>
            <w:noProof/>
            <w:webHidden/>
          </w:rPr>
          <w:tab/>
        </w:r>
        <w:r>
          <w:rPr>
            <w:noProof/>
            <w:webHidden/>
          </w:rPr>
          <w:fldChar w:fldCharType="begin"/>
        </w:r>
        <w:r>
          <w:rPr>
            <w:noProof/>
            <w:webHidden/>
          </w:rPr>
          <w:instrText xml:space="preserve"> PAGEREF _Toc193881077 \h </w:instrText>
        </w:r>
        <w:r>
          <w:rPr>
            <w:noProof/>
            <w:webHidden/>
          </w:rPr>
        </w:r>
        <w:r>
          <w:rPr>
            <w:noProof/>
            <w:webHidden/>
          </w:rPr>
          <w:fldChar w:fldCharType="separate"/>
        </w:r>
        <w:r>
          <w:rPr>
            <w:noProof/>
            <w:webHidden/>
          </w:rPr>
          <w:t>33</w:t>
        </w:r>
        <w:r>
          <w:rPr>
            <w:noProof/>
            <w:webHidden/>
          </w:rPr>
          <w:fldChar w:fldCharType="end"/>
        </w:r>
      </w:hyperlink>
    </w:p>
    <w:p w14:paraId="55B745EB" w14:textId="2B7EC85C"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8" w:history="1">
        <w:r w:rsidRPr="00F86FCB">
          <w:rPr>
            <w:rStyle w:val="Hyperlink"/>
            <w:noProof/>
          </w:rPr>
          <w:t>Figure 12 Emotional Connection to CSR</w:t>
        </w:r>
        <w:r>
          <w:rPr>
            <w:noProof/>
            <w:webHidden/>
          </w:rPr>
          <w:tab/>
        </w:r>
        <w:r>
          <w:rPr>
            <w:noProof/>
            <w:webHidden/>
          </w:rPr>
          <w:fldChar w:fldCharType="begin"/>
        </w:r>
        <w:r>
          <w:rPr>
            <w:noProof/>
            <w:webHidden/>
          </w:rPr>
          <w:instrText xml:space="preserve"> PAGEREF _Toc193881078 \h </w:instrText>
        </w:r>
        <w:r>
          <w:rPr>
            <w:noProof/>
            <w:webHidden/>
          </w:rPr>
        </w:r>
        <w:r>
          <w:rPr>
            <w:noProof/>
            <w:webHidden/>
          </w:rPr>
          <w:fldChar w:fldCharType="separate"/>
        </w:r>
        <w:r>
          <w:rPr>
            <w:noProof/>
            <w:webHidden/>
          </w:rPr>
          <w:t>33</w:t>
        </w:r>
        <w:r>
          <w:rPr>
            <w:noProof/>
            <w:webHidden/>
          </w:rPr>
          <w:fldChar w:fldCharType="end"/>
        </w:r>
      </w:hyperlink>
    </w:p>
    <w:p w14:paraId="73022222" w14:textId="5D55FD41"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9" w:history="1">
        <w:r w:rsidRPr="00F86FCB">
          <w:rPr>
            <w:rStyle w:val="Hyperlink"/>
            <w:noProof/>
          </w:rPr>
          <w:t>Figure 13 Emotional Response to CSR</w:t>
        </w:r>
        <w:r>
          <w:rPr>
            <w:noProof/>
            <w:webHidden/>
          </w:rPr>
          <w:tab/>
        </w:r>
        <w:r>
          <w:rPr>
            <w:noProof/>
            <w:webHidden/>
          </w:rPr>
          <w:fldChar w:fldCharType="begin"/>
        </w:r>
        <w:r>
          <w:rPr>
            <w:noProof/>
            <w:webHidden/>
          </w:rPr>
          <w:instrText xml:space="preserve"> PAGEREF _Toc193881079 \h </w:instrText>
        </w:r>
        <w:r>
          <w:rPr>
            <w:noProof/>
            <w:webHidden/>
          </w:rPr>
        </w:r>
        <w:r>
          <w:rPr>
            <w:noProof/>
            <w:webHidden/>
          </w:rPr>
          <w:fldChar w:fldCharType="separate"/>
        </w:r>
        <w:r>
          <w:rPr>
            <w:noProof/>
            <w:webHidden/>
          </w:rPr>
          <w:t>34</w:t>
        </w:r>
        <w:r>
          <w:rPr>
            <w:noProof/>
            <w:webHidden/>
          </w:rPr>
          <w:fldChar w:fldCharType="end"/>
        </w:r>
      </w:hyperlink>
    </w:p>
    <w:p w14:paraId="33E4636B" w14:textId="0700E7D3"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0" w:history="1">
        <w:r w:rsidRPr="00F86FCB">
          <w:rPr>
            <w:rStyle w:val="Hyperlink"/>
            <w:noProof/>
          </w:rPr>
          <w:t>Figure 14 Social Media Engagement with CSR</w:t>
        </w:r>
        <w:r>
          <w:rPr>
            <w:noProof/>
            <w:webHidden/>
          </w:rPr>
          <w:tab/>
        </w:r>
        <w:r>
          <w:rPr>
            <w:noProof/>
            <w:webHidden/>
          </w:rPr>
          <w:fldChar w:fldCharType="begin"/>
        </w:r>
        <w:r>
          <w:rPr>
            <w:noProof/>
            <w:webHidden/>
          </w:rPr>
          <w:instrText xml:space="preserve"> PAGEREF _Toc193881080 \h </w:instrText>
        </w:r>
        <w:r>
          <w:rPr>
            <w:noProof/>
            <w:webHidden/>
          </w:rPr>
        </w:r>
        <w:r>
          <w:rPr>
            <w:noProof/>
            <w:webHidden/>
          </w:rPr>
          <w:fldChar w:fldCharType="separate"/>
        </w:r>
        <w:r>
          <w:rPr>
            <w:noProof/>
            <w:webHidden/>
          </w:rPr>
          <w:t>34</w:t>
        </w:r>
        <w:r>
          <w:rPr>
            <w:noProof/>
            <w:webHidden/>
          </w:rPr>
          <w:fldChar w:fldCharType="end"/>
        </w:r>
      </w:hyperlink>
    </w:p>
    <w:p w14:paraId="5BC6DD75" w14:textId="70C58708"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1" w:history="1">
        <w:r w:rsidRPr="00F86FCB">
          <w:rPr>
            <w:rStyle w:val="Hyperlink"/>
            <w:noProof/>
          </w:rPr>
          <w:t>Figure 15 Employee Emotional Responses to Exito’s CSR Activities</w:t>
        </w:r>
        <w:r>
          <w:rPr>
            <w:noProof/>
            <w:webHidden/>
          </w:rPr>
          <w:tab/>
        </w:r>
        <w:r>
          <w:rPr>
            <w:noProof/>
            <w:webHidden/>
          </w:rPr>
          <w:fldChar w:fldCharType="begin"/>
        </w:r>
        <w:r>
          <w:rPr>
            <w:noProof/>
            <w:webHidden/>
          </w:rPr>
          <w:instrText xml:space="preserve"> PAGEREF _Toc193881081 \h </w:instrText>
        </w:r>
        <w:r>
          <w:rPr>
            <w:noProof/>
            <w:webHidden/>
          </w:rPr>
        </w:r>
        <w:r>
          <w:rPr>
            <w:noProof/>
            <w:webHidden/>
          </w:rPr>
          <w:fldChar w:fldCharType="separate"/>
        </w:r>
        <w:r>
          <w:rPr>
            <w:noProof/>
            <w:webHidden/>
          </w:rPr>
          <w:t>41</w:t>
        </w:r>
        <w:r>
          <w:rPr>
            <w:noProof/>
            <w:webHidden/>
          </w:rPr>
          <w:fldChar w:fldCharType="end"/>
        </w:r>
      </w:hyperlink>
    </w:p>
    <w:p w14:paraId="772AA652" w14:textId="394CF70F"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2" w:history="1">
        <w:r w:rsidRPr="00F86FCB">
          <w:rPr>
            <w:rStyle w:val="Hyperlink"/>
            <w:noProof/>
          </w:rPr>
          <w:t>Figure 16 Frequency of Economy of Love Values Mentioned by Employees</w:t>
        </w:r>
        <w:r>
          <w:rPr>
            <w:noProof/>
            <w:webHidden/>
          </w:rPr>
          <w:tab/>
        </w:r>
        <w:r>
          <w:rPr>
            <w:noProof/>
            <w:webHidden/>
          </w:rPr>
          <w:fldChar w:fldCharType="begin"/>
        </w:r>
        <w:r>
          <w:rPr>
            <w:noProof/>
            <w:webHidden/>
          </w:rPr>
          <w:instrText xml:space="preserve"> PAGEREF _Toc193881082 \h </w:instrText>
        </w:r>
        <w:r>
          <w:rPr>
            <w:noProof/>
            <w:webHidden/>
          </w:rPr>
        </w:r>
        <w:r>
          <w:rPr>
            <w:noProof/>
            <w:webHidden/>
          </w:rPr>
          <w:fldChar w:fldCharType="separate"/>
        </w:r>
        <w:r>
          <w:rPr>
            <w:noProof/>
            <w:webHidden/>
          </w:rPr>
          <w:t>42</w:t>
        </w:r>
        <w:r>
          <w:rPr>
            <w:noProof/>
            <w:webHidden/>
          </w:rPr>
          <w:fldChar w:fldCharType="end"/>
        </w:r>
      </w:hyperlink>
    </w:p>
    <w:p w14:paraId="3A3B894E" w14:textId="1E166AF2"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3" w:history="1">
        <w:r w:rsidRPr="00F86FCB">
          <w:rPr>
            <w:rStyle w:val="Hyperlink"/>
            <w:noProof/>
          </w:rPr>
          <w:t>Figure 17 Perceived CSR Implementation Challenges Identified by Employees</w:t>
        </w:r>
        <w:r>
          <w:rPr>
            <w:noProof/>
            <w:webHidden/>
          </w:rPr>
          <w:tab/>
        </w:r>
        <w:r>
          <w:rPr>
            <w:noProof/>
            <w:webHidden/>
          </w:rPr>
          <w:fldChar w:fldCharType="begin"/>
        </w:r>
        <w:r>
          <w:rPr>
            <w:noProof/>
            <w:webHidden/>
          </w:rPr>
          <w:instrText xml:space="preserve"> PAGEREF _Toc193881083 \h </w:instrText>
        </w:r>
        <w:r>
          <w:rPr>
            <w:noProof/>
            <w:webHidden/>
          </w:rPr>
        </w:r>
        <w:r>
          <w:rPr>
            <w:noProof/>
            <w:webHidden/>
          </w:rPr>
          <w:fldChar w:fldCharType="separate"/>
        </w:r>
        <w:r>
          <w:rPr>
            <w:noProof/>
            <w:webHidden/>
          </w:rPr>
          <w:t>43</w:t>
        </w:r>
        <w:r>
          <w:rPr>
            <w:noProof/>
            <w:webHidden/>
          </w:rPr>
          <w:fldChar w:fldCharType="end"/>
        </w:r>
      </w:hyperlink>
    </w:p>
    <w:p w14:paraId="190F565F" w14:textId="58382132"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4" w:history="1">
        <w:r w:rsidRPr="00F86FCB">
          <w:rPr>
            <w:rStyle w:val="Hyperlink"/>
            <w:noProof/>
          </w:rPr>
          <w:t>Figure 18 Employee Suggestions for Enhancing Internal CSR Motivation</w:t>
        </w:r>
        <w:r>
          <w:rPr>
            <w:noProof/>
            <w:webHidden/>
          </w:rPr>
          <w:tab/>
        </w:r>
        <w:r>
          <w:rPr>
            <w:noProof/>
            <w:webHidden/>
          </w:rPr>
          <w:fldChar w:fldCharType="begin"/>
        </w:r>
        <w:r>
          <w:rPr>
            <w:noProof/>
            <w:webHidden/>
          </w:rPr>
          <w:instrText xml:space="preserve"> PAGEREF _Toc193881084 \h </w:instrText>
        </w:r>
        <w:r>
          <w:rPr>
            <w:noProof/>
            <w:webHidden/>
          </w:rPr>
        </w:r>
        <w:r>
          <w:rPr>
            <w:noProof/>
            <w:webHidden/>
          </w:rPr>
          <w:fldChar w:fldCharType="separate"/>
        </w:r>
        <w:r>
          <w:rPr>
            <w:noProof/>
            <w:webHidden/>
          </w:rPr>
          <w:t>44</w:t>
        </w:r>
        <w:r>
          <w:rPr>
            <w:noProof/>
            <w:webHidden/>
          </w:rPr>
          <w:fldChar w:fldCharType="end"/>
        </w:r>
      </w:hyperlink>
    </w:p>
    <w:p w14:paraId="7C71369A" w14:textId="444E8E9A"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5" w:history="1">
        <w:r w:rsidRPr="00F86FCB">
          <w:rPr>
            <w:rStyle w:val="Hyperlink"/>
            <w:noProof/>
          </w:rPr>
          <w:t>Figure 19 Future CSR Strategies Suggested by Employees</w:t>
        </w:r>
        <w:r>
          <w:rPr>
            <w:noProof/>
            <w:webHidden/>
          </w:rPr>
          <w:tab/>
        </w:r>
        <w:r>
          <w:rPr>
            <w:noProof/>
            <w:webHidden/>
          </w:rPr>
          <w:fldChar w:fldCharType="begin"/>
        </w:r>
        <w:r>
          <w:rPr>
            <w:noProof/>
            <w:webHidden/>
          </w:rPr>
          <w:instrText xml:space="preserve"> PAGEREF _Toc193881085 \h </w:instrText>
        </w:r>
        <w:r>
          <w:rPr>
            <w:noProof/>
            <w:webHidden/>
          </w:rPr>
        </w:r>
        <w:r>
          <w:rPr>
            <w:noProof/>
            <w:webHidden/>
          </w:rPr>
          <w:fldChar w:fldCharType="separate"/>
        </w:r>
        <w:r>
          <w:rPr>
            <w:noProof/>
            <w:webHidden/>
          </w:rPr>
          <w:t>45</w:t>
        </w:r>
        <w:r>
          <w:rPr>
            <w:noProof/>
            <w:webHidden/>
          </w:rPr>
          <w:fldChar w:fldCharType="end"/>
        </w:r>
      </w:hyperlink>
    </w:p>
    <w:p w14:paraId="1E48A5B6" w14:textId="6D1C2855"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6" w:history="1">
        <w:r w:rsidRPr="00F86FCB">
          <w:rPr>
            <w:rStyle w:val="Hyperlink"/>
            <w:noProof/>
          </w:rPr>
          <w:t>Figure 20 Employee Perceptions on CSR Participation and Communication</w:t>
        </w:r>
        <w:r>
          <w:rPr>
            <w:noProof/>
            <w:webHidden/>
          </w:rPr>
          <w:tab/>
        </w:r>
        <w:r>
          <w:rPr>
            <w:noProof/>
            <w:webHidden/>
          </w:rPr>
          <w:fldChar w:fldCharType="begin"/>
        </w:r>
        <w:r>
          <w:rPr>
            <w:noProof/>
            <w:webHidden/>
          </w:rPr>
          <w:instrText xml:space="preserve"> PAGEREF _Toc193881086 \h </w:instrText>
        </w:r>
        <w:r>
          <w:rPr>
            <w:noProof/>
            <w:webHidden/>
          </w:rPr>
        </w:r>
        <w:r>
          <w:rPr>
            <w:noProof/>
            <w:webHidden/>
          </w:rPr>
          <w:fldChar w:fldCharType="separate"/>
        </w:r>
        <w:r>
          <w:rPr>
            <w:noProof/>
            <w:webHidden/>
          </w:rPr>
          <w:t>54</w:t>
        </w:r>
        <w:r>
          <w:rPr>
            <w:noProof/>
            <w:webHidden/>
          </w:rPr>
          <w:fldChar w:fldCharType="end"/>
        </w:r>
      </w:hyperlink>
    </w:p>
    <w:p w14:paraId="7C61A828" w14:textId="640A0305" w:rsidR="00B52593" w:rsidRPr="00F16FCC" w:rsidRDefault="00E10975" w:rsidP="00B56C21">
      <w:pPr>
        <w:spacing w:line="336" w:lineRule="auto"/>
      </w:pPr>
      <w:r>
        <w:fldChar w:fldCharType="end"/>
      </w:r>
    </w:p>
    <w:p w14:paraId="7DACBAFD" w14:textId="3F453ED0" w:rsidR="0062450F" w:rsidRPr="001630C2" w:rsidRDefault="0062450F" w:rsidP="00B56C21">
      <w:pPr>
        <w:pStyle w:val="Heading2"/>
        <w:spacing w:line="360" w:lineRule="auto"/>
      </w:pPr>
      <w:bookmarkStart w:id="6" w:name="_Toc193880964"/>
      <w:r w:rsidRPr="001630C2">
        <w:t>Tables</w:t>
      </w:r>
      <w:bookmarkEnd w:id="6"/>
    </w:p>
    <w:p w14:paraId="19E69912" w14:textId="61E07962" w:rsidR="00C44271" w:rsidRDefault="00E10975"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r>
        <w:rPr>
          <w:szCs w:val="24"/>
        </w:rPr>
        <w:fldChar w:fldCharType="begin"/>
      </w:r>
      <w:r>
        <w:rPr>
          <w:szCs w:val="24"/>
        </w:rPr>
        <w:instrText xml:space="preserve"> TOC \h \z \c "Table" </w:instrText>
      </w:r>
      <w:r>
        <w:rPr>
          <w:szCs w:val="24"/>
        </w:rPr>
        <w:fldChar w:fldCharType="separate"/>
      </w:r>
      <w:hyperlink w:anchor="_Toc193881087" w:history="1">
        <w:r w:rsidR="00C44271" w:rsidRPr="003C28ED">
          <w:rPr>
            <w:rStyle w:val="Hyperlink"/>
            <w:noProof/>
          </w:rPr>
          <w:t>Table 1 Marketing CSR Development</w:t>
        </w:r>
        <w:r w:rsidR="00C44271">
          <w:rPr>
            <w:noProof/>
            <w:webHidden/>
          </w:rPr>
          <w:tab/>
        </w:r>
        <w:r w:rsidR="00C44271">
          <w:rPr>
            <w:noProof/>
            <w:webHidden/>
          </w:rPr>
          <w:fldChar w:fldCharType="begin"/>
        </w:r>
        <w:r w:rsidR="00C44271">
          <w:rPr>
            <w:noProof/>
            <w:webHidden/>
          </w:rPr>
          <w:instrText xml:space="preserve"> PAGEREF _Toc193881087 \h </w:instrText>
        </w:r>
        <w:r w:rsidR="00C44271">
          <w:rPr>
            <w:noProof/>
            <w:webHidden/>
          </w:rPr>
        </w:r>
        <w:r w:rsidR="00C44271">
          <w:rPr>
            <w:noProof/>
            <w:webHidden/>
          </w:rPr>
          <w:fldChar w:fldCharType="separate"/>
        </w:r>
        <w:r w:rsidR="00C44271">
          <w:rPr>
            <w:noProof/>
            <w:webHidden/>
          </w:rPr>
          <w:t>16</w:t>
        </w:r>
        <w:r w:rsidR="00C44271">
          <w:rPr>
            <w:noProof/>
            <w:webHidden/>
          </w:rPr>
          <w:fldChar w:fldCharType="end"/>
        </w:r>
      </w:hyperlink>
    </w:p>
    <w:p w14:paraId="3E8AF59F" w14:textId="6F1FCB20"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88" w:history="1">
        <w:r w:rsidRPr="003C28ED">
          <w:rPr>
            <w:rStyle w:val="Hyperlink"/>
            <w:noProof/>
          </w:rPr>
          <w:t>Table 2 Summary Hypothesis Testing (Customer View)</w:t>
        </w:r>
        <w:r>
          <w:rPr>
            <w:noProof/>
            <w:webHidden/>
          </w:rPr>
          <w:tab/>
        </w:r>
        <w:r>
          <w:rPr>
            <w:noProof/>
            <w:webHidden/>
          </w:rPr>
          <w:fldChar w:fldCharType="begin"/>
        </w:r>
        <w:r>
          <w:rPr>
            <w:noProof/>
            <w:webHidden/>
          </w:rPr>
          <w:instrText xml:space="preserve"> PAGEREF _Toc193881088 \h </w:instrText>
        </w:r>
        <w:r>
          <w:rPr>
            <w:noProof/>
            <w:webHidden/>
          </w:rPr>
        </w:r>
        <w:r>
          <w:rPr>
            <w:noProof/>
            <w:webHidden/>
          </w:rPr>
          <w:fldChar w:fldCharType="separate"/>
        </w:r>
        <w:r>
          <w:rPr>
            <w:noProof/>
            <w:webHidden/>
          </w:rPr>
          <w:t>39</w:t>
        </w:r>
        <w:r>
          <w:rPr>
            <w:noProof/>
            <w:webHidden/>
          </w:rPr>
          <w:fldChar w:fldCharType="end"/>
        </w:r>
      </w:hyperlink>
    </w:p>
    <w:p w14:paraId="73FDA36F" w14:textId="1FAF585E"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89" w:history="1">
        <w:r w:rsidRPr="003C28ED">
          <w:rPr>
            <w:rStyle w:val="Hyperlink"/>
            <w:noProof/>
          </w:rPr>
          <w:t>Table 3 Employee Emotional Response to CSR</w:t>
        </w:r>
        <w:r>
          <w:rPr>
            <w:noProof/>
            <w:webHidden/>
          </w:rPr>
          <w:tab/>
        </w:r>
        <w:r>
          <w:rPr>
            <w:noProof/>
            <w:webHidden/>
          </w:rPr>
          <w:fldChar w:fldCharType="begin"/>
        </w:r>
        <w:r>
          <w:rPr>
            <w:noProof/>
            <w:webHidden/>
          </w:rPr>
          <w:instrText xml:space="preserve"> PAGEREF _Toc193881089 \h </w:instrText>
        </w:r>
        <w:r>
          <w:rPr>
            <w:noProof/>
            <w:webHidden/>
          </w:rPr>
        </w:r>
        <w:r>
          <w:rPr>
            <w:noProof/>
            <w:webHidden/>
          </w:rPr>
          <w:fldChar w:fldCharType="separate"/>
        </w:r>
        <w:r>
          <w:rPr>
            <w:noProof/>
            <w:webHidden/>
          </w:rPr>
          <w:t>40</w:t>
        </w:r>
        <w:r>
          <w:rPr>
            <w:noProof/>
            <w:webHidden/>
          </w:rPr>
          <w:fldChar w:fldCharType="end"/>
        </w:r>
      </w:hyperlink>
    </w:p>
    <w:p w14:paraId="6473CEE3" w14:textId="3F2E51B2"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0" w:history="1">
        <w:r w:rsidRPr="003C28ED">
          <w:rPr>
            <w:rStyle w:val="Hyperlink"/>
            <w:noProof/>
          </w:rPr>
          <w:t>Table 4 Frequency of Economy of Love Themes in Employee Responses</w:t>
        </w:r>
        <w:r>
          <w:rPr>
            <w:noProof/>
            <w:webHidden/>
          </w:rPr>
          <w:tab/>
        </w:r>
        <w:r>
          <w:rPr>
            <w:noProof/>
            <w:webHidden/>
          </w:rPr>
          <w:fldChar w:fldCharType="begin"/>
        </w:r>
        <w:r>
          <w:rPr>
            <w:noProof/>
            <w:webHidden/>
          </w:rPr>
          <w:instrText xml:space="preserve"> PAGEREF _Toc193881090 \h </w:instrText>
        </w:r>
        <w:r>
          <w:rPr>
            <w:noProof/>
            <w:webHidden/>
          </w:rPr>
        </w:r>
        <w:r>
          <w:rPr>
            <w:noProof/>
            <w:webHidden/>
          </w:rPr>
          <w:fldChar w:fldCharType="separate"/>
        </w:r>
        <w:r>
          <w:rPr>
            <w:noProof/>
            <w:webHidden/>
          </w:rPr>
          <w:t>41</w:t>
        </w:r>
        <w:r>
          <w:rPr>
            <w:noProof/>
            <w:webHidden/>
          </w:rPr>
          <w:fldChar w:fldCharType="end"/>
        </w:r>
      </w:hyperlink>
    </w:p>
    <w:p w14:paraId="49D4B427" w14:textId="4025CDF1"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1" w:history="1">
        <w:r w:rsidRPr="003C28ED">
          <w:rPr>
            <w:rStyle w:val="Hyperlink"/>
            <w:noProof/>
          </w:rPr>
          <w:t>Table 5 Perceived CSR Implementation Challenges (Employee Mentions)</w:t>
        </w:r>
        <w:r>
          <w:rPr>
            <w:noProof/>
            <w:webHidden/>
          </w:rPr>
          <w:tab/>
        </w:r>
        <w:r>
          <w:rPr>
            <w:noProof/>
            <w:webHidden/>
          </w:rPr>
          <w:fldChar w:fldCharType="begin"/>
        </w:r>
        <w:r>
          <w:rPr>
            <w:noProof/>
            <w:webHidden/>
          </w:rPr>
          <w:instrText xml:space="preserve"> PAGEREF _Toc193881091 \h </w:instrText>
        </w:r>
        <w:r>
          <w:rPr>
            <w:noProof/>
            <w:webHidden/>
          </w:rPr>
        </w:r>
        <w:r>
          <w:rPr>
            <w:noProof/>
            <w:webHidden/>
          </w:rPr>
          <w:fldChar w:fldCharType="separate"/>
        </w:r>
        <w:r>
          <w:rPr>
            <w:noProof/>
            <w:webHidden/>
          </w:rPr>
          <w:t>42</w:t>
        </w:r>
        <w:r>
          <w:rPr>
            <w:noProof/>
            <w:webHidden/>
          </w:rPr>
          <w:fldChar w:fldCharType="end"/>
        </w:r>
      </w:hyperlink>
    </w:p>
    <w:p w14:paraId="00102645" w14:textId="278AA53F"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2" w:history="1">
        <w:r w:rsidRPr="003C28ED">
          <w:rPr>
            <w:rStyle w:val="Hyperlink"/>
            <w:noProof/>
          </w:rPr>
          <w:t>Table 6 Employee Suggestions for Enhancing Internal CSR Motivation</w:t>
        </w:r>
        <w:r>
          <w:rPr>
            <w:noProof/>
            <w:webHidden/>
          </w:rPr>
          <w:tab/>
        </w:r>
        <w:r>
          <w:rPr>
            <w:noProof/>
            <w:webHidden/>
          </w:rPr>
          <w:fldChar w:fldCharType="begin"/>
        </w:r>
        <w:r>
          <w:rPr>
            <w:noProof/>
            <w:webHidden/>
          </w:rPr>
          <w:instrText xml:space="preserve"> PAGEREF _Toc193881092 \h </w:instrText>
        </w:r>
        <w:r>
          <w:rPr>
            <w:noProof/>
            <w:webHidden/>
          </w:rPr>
        </w:r>
        <w:r>
          <w:rPr>
            <w:noProof/>
            <w:webHidden/>
          </w:rPr>
          <w:fldChar w:fldCharType="separate"/>
        </w:r>
        <w:r>
          <w:rPr>
            <w:noProof/>
            <w:webHidden/>
          </w:rPr>
          <w:t>43</w:t>
        </w:r>
        <w:r>
          <w:rPr>
            <w:noProof/>
            <w:webHidden/>
          </w:rPr>
          <w:fldChar w:fldCharType="end"/>
        </w:r>
      </w:hyperlink>
    </w:p>
    <w:p w14:paraId="0698E057" w14:textId="02AB8C27"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3" w:history="1">
        <w:r w:rsidRPr="003C28ED">
          <w:rPr>
            <w:rStyle w:val="Hyperlink"/>
            <w:noProof/>
          </w:rPr>
          <w:t>Table 7 Suggested Future CSR Strategies (Employee Mentions)</w:t>
        </w:r>
        <w:r>
          <w:rPr>
            <w:noProof/>
            <w:webHidden/>
          </w:rPr>
          <w:tab/>
        </w:r>
        <w:r>
          <w:rPr>
            <w:noProof/>
            <w:webHidden/>
          </w:rPr>
          <w:fldChar w:fldCharType="begin"/>
        </w:r>
        <w:r>
          <w:rPr>
            <w:noProof/>
            <w:webHidden/>
          </w:rPr>
          <w:instrText xml:space="preserve"> PAGEREF _Toc193881093 \h </w:instrText>
        </w:r>
        <w:r>
          <w:rPr>
            <w:noProof/>
            <w:webHidden/>
          </w:rPr>
        </w:r>
        <w:r>
          <w:rPr>
            <w:noProof/>
            <w:webHidden/>
          </w:rPr>
          <w:fldChar w:fldCharType="separate"/>
        </w:r>
        <w:r>
          <w:rPr>
            <w:noProof/>
            <w:webHidden/>
          </w:rPr>
          <w:t>44</w:t>
        </w:r>
        <w:r>
          <w:rPr>
            <w:noProof/>
            <w:webHidden/>
          </w:rPr>
          <w:fldChar w:fldCharType="end"/>
        </w:r>
      </w:hyperlink>
    </w:p>
    <w:p w14:paraId="31E310B8" w14:textId="7CE5C19F"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4" w:history="1">
        <w:r w:rsidRPr="003C28ED">
          <w:rPr>
            <w:rStyle w:val="Hyperlink"/>
            <w:noProof/>
          </w:rPr>
          <w:t>Table 8 Summary Hypothesis Testing (Employee View)</w:t>
        </w:r>
        <w:r>
          <w:rPr>
            <w:noProof/>
            <w:webHidden/>
          </w:rPr>
          <w:tab/>
        </w:r>
        <w:r>
          <w:rPr>
            <w:noProof/>
            <w:webHidden/>
          </w:rPr>
          <w:fldChar w:fldCharType="begin"/>
        </w:r>
        <w:r>
          <w:rPr>
            <w:noProof/>
            <w:webHidden/>
          </w:rPr>
          <w:instrText xml:space="preserve"> PAGEREF _Toc193881094 \h </w:instrText>
        </w:r>
        <w:r>
          <w:rPr>
            <w:noProof/>
            <w:webHidden/>
          </w:rPr>
        </w:r>
        <w:r>
          <w:rPr>
            <w:noProof/>
            <w:webHidden/>
          </w:rPr>
          <w:fldChar w:fldCharType="separate"/>
        </w:r>
        <w:r>
          <w:rPr>
            <w:noProof/>
            <w:webHidden/>
          </w:rPr>
          <w:t>46</w:t>
        </w:r>
        <w:r>
          <w:rPr>
            <w:noProof/>
            <w:webHidden/>
          </w:rPr>
          <w:fldChar w:fldCharType="end"/>
        </w:r>
      </w:hyperlink>
    </w:p>
    <w:p w14:paraId="6F05434B" w14:textId="33A72B51"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5" w:history="1">
        <w:r w:rsidRPr="003C28ED">
          <w:rPr>
            <w:rStyle w:val="Hyperlink"/>
            <w:noProof/>
          </w:rPr>
          <w:t>Table 9 Recommendation Summary</w:t>
        </w:r>
        <w:r>
          <w:rPr>
            <w:noProof/>
            <w:webHidden/>
          </w:rPr>
          <w:tab/>
        </w:r>
        <w:r>
          <w:rPr>
            <w:noProof/>
            <w:webHidden/>
          </w:rPr>
          <w:fldChar w:fldCharType="begin"/>
        </w:r>
        <w:r>
          <w:rPr>
            <w:noProof/>
            <w:webHidden/>
          </w:rPr>
          <w:instrText xml:space="preserve"> PAGEREF _Toc193881095 \h </w:instrText>
        </w:r>
        <w:r>
          <w:rPr>
            <w:noProof/>
            <w:webHidden/>
          </w:rPr>
        </w:r>
        <w:r>
          <w:rPr>
            <w:noProof/>
            <w:webHidden/>
          </w:rPr>
          <w:fldChar w:fldCharType="separate"/>
        </w:r>
        <w:r>
          <w:rPr>
            <w:noProof/>
            <w:webHidden/>
          </w:rPr>
          <w:t>50</w:t>
        </w:r>
        <w:r>
          <w:rPr>
            <w:noProof/>
            <w:webHidden/>
          </w:rPr>
          <w:fldChar w:fldCharType="end"/>
        </w:r>
      </w:hyperlink>
    </w:p>
    <w:p w14:paraId="37F383DA" w14:textId="295D3CCA"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6" w:history="1">
        <w:r w:rsidRPr="003C28ED">
          <w:rPr>
            <w:rStyle w:val="Hyperlink"/>
            <w:noProof/>
          </w:rPr>
          <w:t>Table 10 Top CSR Initiatives Valued by Employees vs. Customers</w:t>
        </w:r>
        <w:r>
          <w:rPr>
            <w:noProof/>
            <w:webHidden/>
          </w:rPr>
          <w:tab/>
        </w:r>
        <w:r>
          <w:rPr>
            <w:noProof/>
            <w:webHidden/>
          </w:rPr>
          <w:fldChar w:fldCharType="begin"/>
        </w:r>
        <w:r>
          <w:rPr>
            <w:noProof/>
            <w:webHidden/>
          </w:rPr>
          <w:instrText xml:space="preserve"> PAGEREF _Toc193881096 \h </w:instrText>
        </w:r>
        <w:r>
          <w:rPr>
            <w:noProof/>
            <w:webHidden/>
          </w:rPr>
        </w:r>
        <w:r>
          <w:rPr>
            <w:noProof/>
            <w:webHidden/>
          </w:rPr>
          <w:fldChar w:fldCharType="separate"/>
        </w:r>
        <w:r>
          <w:rPr>
            <w:noProof/>
            <w:webHidden/>
          </w:rPr>
          <w:t>56</w:t>
        </w:r>
        <w:r>
          <w:rPr>
            <w:noProof/>
            <w:webHidden/>
          </w:rPr>
          <w:fldChar w:fldCharType="end"/>
        </w:r>
      </w:hyperlink>
    </w:p>
    <w:p w14:paraId="14161E23" w14:textId="28ADB94F"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7" w:history="1">
        <w:r w:rsidRPr="003C28ED">
          <w:rPr>
            <w:rStyle w:val="Hyperlink"/>
            <w:noProof/>
          </w:rPr>
          <w:t>Table 11 Preferred Future CSR Focus (Employees vs. Customers)</w:t>
        </w:r>
        <w:r>
          <w:rPr>
            <w:noProof/>
            <w:webHidden/>
          </w:rPr>
          <w:tab/>
        </w:r>
        <w:r>
          <w:rPr>
            <w:noProof/>
            <w:webHidden/>
          </w:rPr>
          <w:fldChar w:fldCharType="begin"/>
        </w:r>
        <w:r>
          <w:rPr>
            <w:noProof/>
            <w:webHidden/>
          </w:rPr>
          <w:instrText xml:space="preserve"> PAGEREF _Toc193881097 \h </w:instrText>
        </w:r>
        <w:r>
          <w:rPr>
            <w:noProof/>
            <w:webHidden/>
          </w:rPr>
        </w:r>
        <w:r>
          <w:rPr>
            <w:noProof/>
            <w:webHidden/>
          </w:rPr>
          <w:fldChar w:fldCharType="separate"/>
        </w:r>
        <w:r>
          <w:rPr>
            <w:noProof/>
            <w:webHidden/>
          </w:rPr>
          <w:t>56</w:t>
        </w:r>
        <w:r>
          <w:rPr>
            <w:noProof/>
            <w:webHidden/>
          </w:rPr>
          <w:fldChar w:fldCharType="end"/>
        </w:r>
      </w:hyperlink>
    </w:p>
    <w:p w14:paraId="2D75CD38" w14:textId="2F8ED352" w:rsidR="00255119" w:rsidRPr="00F16FCC" w:rsidRDefault="00E10975" w:rsidP="00B56C21">
      <w:pPr>
        <w:spacing w:after="0" w:line="360" w:lineRule="auto"/>
        <w:rPr>
          <w:rFonts w:asciiTheme="majorHAnsi" w:eastAsiaTheme="majorEastAsia" w:hAnsiTheme="majorHAnsi" w:cstheme="majorBidi"/>
          <w:color w:val="365F91" w:themeColor="accent1" w:themeShade="BF"/>
          <w:szCs w:val="24"/>
        </w:rPr>
      </w:pPr>
      <w:r>
        <w:rPr>
          <w:szCs w:val="24"/>
        </w:rPr>
        <w:fldChar w:fldCharType="end"/>
      </w:r>
      <w:r w:rsidR="00255119" w:rsidRPr="00F16FCC">
        <w:rPr>
          <w:szCs w:val="24"/>
        </w:rPr>
        <w:br w:type="page"/>
      </w:r>
    </w:p>
    <w:p w14:paraId="2A9A3C3B" w14:textId="2679349D" w:rsidR="00EE262C" w:rsidRPr="001630C2" w:rsidRDefault="00B52593" w:rsidP="00BA13B4">
      <w:pPr>
        <w:pStyle w:val="Heading1"/>
        <w:spacing w:before="0"/>
      </w:pPr>
      <w:bookmarkStart w:id="7" w:name="_Toc193880965"/>
      <w:r w:rsidRPr="001630C2">
        <w:rPr>
          <w:sz w:val="44"/>
          <w:szCs w:val="44"/>
        </w:rPr>
        <w:lastRenderedPageBreak/>
        <w:t>List of Abbreviations</w:t>
      </w:r>
      <w:bookmarkEnd w:id="7"/>
      <w:r w:rsidRPr="001630C2">
        <w:t xml:space="preserve"> </w:t>
      </w:r>
    </w:p>
    <w:p w14:paraId="7584CD6C" w14:textId="77777777" w:rsidR="00A305D2" w:rsidRPr="001630C2" w:rsidRDefault="00A305D2" w:rsidP="00BA13B4"/>
    <w:tbl>
      <w:tblPr>
        <w:tblStyle w:val="PlainTable2"/>
        <w:tblW w:w="9072" w:type="dxa"/>
        <w:tblLook w:val="04A0" w:firstRow="1" w:lastRow="0" w:firstColumn="1" w:lastColumn="0" w:noHBand="0" w:noVBand="1"/>
      </w:tblPr>
      <w:tblGrid>
        <w:gridCol w:w="332"/>
        <w:gridCol w:w="8740"/>
      </w:tblGrid>
      <w:tr w:rsidR="001B5E7D" w:rsidRPr="001630C2" w14:paraId="41D3E5E1" w14:textId="77777777" w:rsidTr="001B5E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9495A23" w14:textId="3EC08EA2" w:rsidR="00E80326" w:rsidRPr="001630C2" w:rsidRDefault="00E80326" w:rsidP="00EE262C">
            <w:pPr>
              <w:spacing w:line="360" w:lineRule="auto"/>
              <w:rPr>
                <w:szCs w:val="24"/>
              </w:rPr>
            </w:pPr>
          </w:p>
        </w:tc>
        <w:tc>
          <w:tcPr>
            <w:tcW w:w="8740" w:type="dxa"/>
          </w:tcPr>
          <w:p w14:paraId="2E139F52" w14:textId="77447438" w:rsidR="00E80326" w:rsidRPr="00924CF5" w:rsidRDefault="00DB08FC" w:rsidP="001B5E7D">
            <w:pPr>
              <w:spacing w:line="360" w:lineRule="auto"/>
              <w:ind w:left="-14" w:right="-108"/>
              <w:cnfStyle w:val="100000000000" w:firstRow="1" w:lastRow="0" w:firstColumn="0" w:lastColumn="0" w:oddVBand="0" w:evenVBand="0" w:oddHBand="0" w:evenHBand="0" w:firstRowFirstColumn="0" w:firstRowLastColumn="0" w:lastRowFirstColumn="0" w:lastRowLastColumn="0"/>
              <w:rPr>
                <w:b w:val="0"/>
                <w:bCs w:val="0"/>
                <w:szCs w:val="24"/>
              </w:rPr>
            </w:pPr>
            <w:r>
              <w:rPr>
                <w:b w:val="0"/>
                <w:bCs w:val="0"/>
                <w:szCs w:val="24"/>
              </w:rPr>
              <w:t>CSR – Corporate Social Responsibility</w:t>
            </w:r>
          </w:p>
        </w:tc>
      </w:tr>
      <w:tr w:rsidR="001B5E7D" w:rsidRPr="001630C2" w14:paraId="5068211F"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97A8C88" w14:textId="5AC851B4" w:rsidR="00EE262C" w:rsidRPr="001630C2" w:rsidRDefault="00EE262C" w:rsidP="00EE262C">
            <w:pPr>
              <w:spacing w:line="360" w:lineRule="auto"/>
              <w:rPr>
                <w:szCs w:val="24"/>
              </w:rPr>
            </w:pPr>
          </w:p>
        </w:tc>
        <w:tc>
          <w:tcPr>
            <w:tcW w:w="8740" w:type="dxa"/>
          </w:tcPr>
          <w:p w14:paraId="0D6E02A5" w14:textId="7D9B0E1E" w:rsidR="00EE262C" w:rsidRPr="001630C2" w:rsidRDefault="00B2523B" w:rsidP="001B5E7D">
            <w:pPr>
              <w:spacing w:line="360" w:lineRule="auto"/>
              <w:ind w:left="-14" w:right="-108"/>
              <w:cnfStyle w:val="000000100000" w:firstRow="0" w:lastRow="0" w:firstColumn="0" w:lastColumn="0" w:oddVBand="0" w:evenVBand="0" w:oddHBand="1" w:evenHBand="0" w:firstRowFirstColumn="0" w:firstRowLastColumn="0" w:lastRowFirstColumn="0" w:lastRowLastColumn="0"/>
              <w:rPr>
                <w:szCs w:val="24"/>
              </w:rPr>
            </w:pPr>
            <w:proofErr w:type="spellStart"/>
            <w:r>
              <w:t>EoL</w:t>
            </w:r>
            <w:proofErr w:type="spellEnd"/>
            <w:r>
              <w:t xml:space="preserve"> </w:t>
            </w:r>
            <w:r w:rsidR="00F364C6">
              <w:rPr>
                <w:szCs w:val="24"/>
              </w:rPr>
              <w:t>–</w:t>
            </w:r>
            <w:r>
              <w:t xml:space="preserve"> Economy of Love</w:t>
            </w:r>
          </w:p>
        </w:tc>
      </w:tr>
      <w:tr w:rsidR="003A525A" w:rsidRPr="001630C2" w14:paraId="332847A9"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45CB9068" w14:textId="7E834B9E" w:rsidR="003A525A" w:rsidRPr="001630C2" w:rsidRDefault="003A525A" w:rsidP="003A525A">
            <w:pPr>
              <w:spacing w:line="360" w:lineRule="auto"/>
              <w:rPr>
                <w:szCs w:val="24"/>
              </w:rPr>
            </w:pPr>
          </w:p>
        </w:tc>
        <w:tc>
          <w:tcPr>
            <w:tcW w:w="8740" w:type="dxa"/>
          </w:tcPr>
          <w:p w14:paraId="2D6FC012" w14:textId="30DB8B90" w:rsidR="003A525A" w:rsidRPr="001630C2" w:rsidRDefault="006E456B" w:rsidP="003A525A">
            <w:pPr>
              <w:spacing w:line="360" w:lineRule="auto"/>
              <w:ind w:left="-16" w:right="-108"/>
              <w:cnfStyle w:val="000000000000" w:firstRow="0" w:lastRow="0" w:firstColumn="0" w:lastColumn="0" w:oddVBand="0" w:evenVBand="0" w:oddHBand="0" w:evenHBand="0" w:firstRowFirstColumn="0" w:firstRowLastColumn="0" w:lastRowFirstColumn="0" w:lastRowLastColumn="0"/>
              <w:rPr>
                <w:szCs w:val="24"/>
              </w:rPr>
            </w:pPr>
            <w:proofErr w:type="spellStart"/>
            <w:r>
              <w:rPr>
                <w:szCs w:val="24"/>
              </w:rPr>
              <w:t>Exito</w:t>
            </w:r>
            <w:proofErr w:type="spellEnd"/>
            <w:r>
              <w:rPr>
                <w:szCs w:val="24"/>
              </w:rPr>
              <w:t xml:space="preserve"> – Mercado </w:t>
            </w:r>
            <w:proofErr w:type="spellStart"/>
            <w:r>
              <w:rPr>
                <w:szCs w:val="24"/>
              </w:rPr>
              <w:t>Exito</w:t>
            </w:r>
            <w:proofErr w:type="spellEnd"/>
            <w:r w:rsidR="00336622">
              <w:rPr>
                <w:szCs w:val="24"/>
              </w:rPr>
              <w:t xml:space="preserve"> Supermarket</w:t>
            </w:r>
          </w:p>
        </w:tc>
      </w:tr>
      <w:tr w:rsidR="006E456B" w:rsidRPr="001630C2" w14:paraId="4400714F"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25375183" w14:textId="1EB4030F" w:rsidR="006E456B" w:rsidRPr="001630C2" w:rsidRDefault="006E456B" w:rsidP="006E456B">
            <w:pPr>
              <w:spacing w:line="360" w:lineRule="auto"/>
              <w:rPr>
                <w:szCs w:val="24"/>
              </w:rPr>
            </w:pPr>
          </w:p>
        </w:tc>
        <w:tc>
          <w:tcPr>
            <w:tcW w:w="8740" w:type="dxa"/>
          </w:tcPr>
          <w:p w14:paraId="563ED865" w14:textId="469E783D" w:rsidR="006E456B" w:rsidRPr="001630C2" w:rsidRDefault="006E456B" w:rsidP="006E456B">
            <w:pPr>
              <w:spacing w:line="360" w:lineRule="auto"/>
              <w:ind w:left="-157" w:right="-108" w:firstLine="142"/>
              <w:cnfStyle w:val="000000100000" w:firstRow="0" w:lastRow="0" w:firstColumn="0" w:lastColumn="0" w:oddVBand="0" w:evenVBand="0" w:oddHBand="1" w:evenHBand="0" w:firstRowFirstColumn="0" w:firstRowLastColumn="0" w:lastRowFirstColumn="0" w:lastRowLastColumn="0"/>
              <w:rPr>
                <w:szCs w:val="24"/>
              </w:rPr>
            </w:pPr>
            <w:r>
              <w:rPr>
                <w:szCs w:val="24"/>
              </w:rPr>
              <w:t>IT – Information Technology</w:t>
            </w:r>
          </w:p>
        </w:tc>
      </w:tr>
      <w:tr w:rsidR="006E456B" w:rsidRPr="001630C2" w14:paraId="01CDC4B9"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2B51DF0F" w14:textId="6B2DC02F" w:rsidR="006E456B" w:rsidRPr="001630C2" w:rsidRDefault="006E456B" w:rsidP="006E456B">
            <w:pPr>
              <w:spacing w:line="360" w:lineRule="auto"/>
              <w:rPr>
                <w:szCs w:val="24"/>
              </w:rPr>
            </w:pPr>
          </w:p>
        </w:tc>
        <w:tc>
          <w:tcPr>
            <w:tcW w:w="8740" w:type="dxa"/>
          </w:tcPr>
          <w:p w14:paraId="7EE712EB" w14:textId="4877A057" w:rsidR="006E456B" w:rsidRPr="001630C2" w:rsidRDefault="006E456B" w:rsidP="006E456B">
            <w:pPr>
              <w:spacing w:line="360" w:lineRule="auto"/>
              <w:ind w:right="-108"/>
              <w:cnfStyle w:val="000000000000" w:firstRow="0" w:lastRow="0" w:firstColumn="0" w:lastColumn="0" w:oddVBand="0" w:evenVBand="0" w:oddHBand="0" w:evenHBand="0" w:firstRowFirstColumn="0" w:firstRowLastColumn="0" w:lastRowFirstColumn="0" w:lastRowLastColumn="0"/>
              <w:rPr>
                <w:szCs w:val="24"/>
              </w:rPr>
            </w:pPr>
            <w:r w:rsidRPr="001630C2">
              <w:rPr>
                <w:szCs w:val="24"/>
              </w:rPr>
              <w:t>Marketing 1.0</w:t>
            </w:r>
            <w:r>
              <w:rPr>
                <w:szCs w:val="24"/>
              </w:rPr>
              <w:t xml:space="preserve"> – </w:t>
            </w:r>
            <w:r w:rsidRPr="001630C2">
              <w:rPr>
                <w:szCs w:val="24"/>
              </w:rPr>
              <w:t>Focus on Product</w:t>
            </w:r>
          </w:p>
        </w:tc>
      </w:tr>
      <w:tr w:rsidR="006E456B" w:rsidRPr="001630C2" w14:paraId="076184E3"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4E00B0B8" w14:textId="14D06108" w:rsidR="006E456B" w:rsidRPr="001630C2" w:rsidRDefault="006E456B" w:rsidP="006E456B">
            <w:pPr>
              <w:spacing w:line="360" w:lineRule="auto"/>
              <w:rPr>
                <w:szCs w:val="24"/>
              </w:rPr>
            </w:pPr>
          </w:p>
        </w:tc>
        <w:tc>
          <w:tcPr>
            <w:tcW w:w="8740" w:type="dxa"/>
          </w:tcPr>
          <w:p w14:paraId="0B884F94" w14:textId="304EFDD3" w:rsidR="006E456B" w:rsidRPr="001630C2" w:rsidRDefault="006E456B" w:rsidP="006E456B">
            <w:pPr>
              <w:spacing w:line="360" w:lineRule="auto"/>
              <w:ind w:right="-108"/>
              <w:cnfStyle w:val="000000100000" w:firstRow="0" w:lastRow="0" w:firstColumn="0" w:lastColumn="0" w:oddVBand="0" w:evenVBand="0" w:oddHBand="1" w:evenHBand="0" w:firstRowFirstColumn="0" w:firstRowLastColumn="0" w:lastRowFirstColumn="0" w:lastRowLastColumn="0"/>
              <w:rPr>
                <w:szCs w:val="24"/>
              </w:rPr>
            </w:pPr>
            <w:r w:rsidRPr="001630C2">
              <w:rPr>
                <w:szCs w:val="24"/>
              </w:rPr>
              <w:t>Marketing 2.0</w:t>
            </w:r>
            <w:r>
              <w:rPr>
                <w:szCs w:val="24"/>
              </w:rPr>
              <w:t xml:space="preserve"> –</w:t>
            </w:r>
            <w:r w:rsidRPr="001630C2">
              <w:rPr>
                <w:szCs w:val="24"/>
              </w:rPr>
              <w:t xml:space="preserve"> Focus on </w:t>
            </w:r>
            <w:r>
              <w:rPr>
                <w:szCs w:val="24"/>
              </w:rPr>
              <w:t>Experience/Service</w:t>
            </w:r>
          </w:p>
        </w:tc>
      </w:tr>
      <w:tr w:rsidR="006E456B" w:rsidRPr="001630C2" w14:paraId="29E3573F"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43339AB5" w14:textId="0E3A5021" w:rsidR="006E456B" w:rsidRPr="001630C2" w:rsidRDefault="006E456B" w:rsidP="006E456B">
            <w:pPr>
              <w:spacing w:line="360" w:lineRule="auto"/>
              <w:rPr>
                <w:szCs w:val="24"/>
              </w:rPr>
            </w:pPr>
          </w:p>
        </w:tc>
        <w:tc>
          <w:tcPr>
            <w:tcW w:w="8740" w:type="dxa"/>
          </w:tcPr>
          <w:p w14:paraId="2DC2EBF8" w14:textId="616C67C9" w:rsidR="006E456B" w:rsidRPr="00F16FCC" w:rsidRDefault="006E456B" w:rsidP="006E456B">
            <w:pPr>
              <w:spacing w:line="360" w:lineRule="auto"/>
              <w:ind w:right="-108"/>
              <w:cnfStyle w:val="000000000000" w:firstRow="0" w:lastRow="0" w:firstColumn="0" w:lastColumn="0" w:oddVBand="0" w:evenVBand="0" w:oddHBand="0" w:evenHBand="0" w:firstRowFirstColumn="0" w:firstRowLastColumn="0" w:lastRowFirstColumn="0" w:lastRowLastColumn="0"/>
              <w:rPr>
                <w:szCs w:val="24"/>
              </w:rPr>
            </w:pPr>
            <w:r w:rsidRPr="001630C2">
              <w:rPr>
                <w:szCs w:val="24"/>
              </w:rPr>
              <w:t>Marketing 3.0</w:t>
            </w:r>
            <w:r>
              <w:rPr>
                <w:szCs w:val="24"/>
              </w:rPr>
              <w:t xml:space="preserve"> – </w:t>
            </w:r>
            <w:r w:rsidRPr="001630C2">
              <w:rPr>
                <w:szCs w:val="24"/>
              </w:rPr>
              <w:t xml:space="preserve">Focus on </w:t>
            </w:r>
            <w:r>
              <w:rPr>
                <w:szCs w:val="24"/>
              </w:rPr>
              <w:t>wider concerns (climate, poverty, etc.)</w:t>
            </w:r>
          </w:p>
        </w:tc>
      </w:tr>
      <w:tr w:rsidR="006E456B" w:rsidRPr="001630C2" w14:paraId="096502A4"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196D0AD" w14:textId="79233949" w:rsidR="006E456B" w:rsidRPr="001630C2" w:rsidRDefault="006E456B" w:rsidP="006E456B">
            <w:pPr>
              <w:spacing w:line="360" w:lineRule="auto"/>
              <w:rPr>
                <w:szCs w:val="24"/>
              </w:rPr>
            </w:pPr>
          </w:p>
        </w:tc>
        <w:tc>
          <w:tcPr>
            <w:tcW w:w="8740" w:type="dxa"/>
          </w:tcPr>
          <w:p w14:paraId="61D02695" w14:textId="16D66596" w:rsidR="006E456B" w:rsidRPr="001630C2" w:rsidRDefault="006E456B" w:rsidP="006E456B">
            <w:pPr>
              <w:spacing w:line="360" w:lineRule="auto"/>
              <w:ind w:right="-108"/>
              <w:cnfStyle w:val="000000100000" w:firstRow="0" w:lastRow="0" w:firstColumn="0" w:lastColumn="0" w:oddVBand="0" w:evenVBand="0" w:oddHBand="1" w:evenHBand="0" w:firstRowFirstColumn="0" w:firstRowLastColumn="0" w:lastRowFirstColumn="0" w:lastRowLastColumn="0"/>
              <w:rPr>
                <w:szCs w:val="24"/>
              </w:rPr>
            </w:pPr>
            <w:r>
              <w:rPr>
                <w:szCs w:val="24"/>
              </w:rPr>
              <w:t>NGO – Non-Governmental Organisation</w:t>
            </w:r>
          </w:p>
        </w:tc>
      </w:tr>
      <w:tr w:rsidR="006E456B" w:rsidRPr="001630C2" w14:paraId="5CEFC97E"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0322FF42" w14:textId="245D05C9" w:rsidR="006E456B" w:rsidRPr="001630C2" w:rsidRDefault="006E456B" w:rsidP="006E456B">
            <w:pPr>
              <w:spacing w:line="360" w:lineRule="auto"/>
              <w:rPr>
                <w:szCs w:val="24"/>
              </w:rPr>
            </w:pPr>
          </w:p>
        </w:tc>
        <w:tc>
          <w:tcPr>
            <w:tcW w:w="8740" w:type="dxa"/>
          </w:tcPr>
          <w:p w14:paraId="70A74ADC" w14:textId="3A03DD9F" w:rsidR="006E456B" w:rsidRPr="001630C2" w:rsidRDefault="006E456B" w:rsidP="006E456B">
            <w:pPr>
              <w:spacing w:line="360" w:lineRule="auto"/>
              <w:ind w:right="-108"/>
              <w:cnfStyle w:val="000000000000" w:firstRow="0" w:lastRow="0" w:firstColumn="0" w:lastColumn="0" w:oddVBand="0" w:evenVBand="0" w:oddHBand="0" w:evenHBand="0" w:firstRowFirstColumn="0" w:firstRowLastColumn="0" w:lastRowFirstColumn="0" w:lastRowLastColumn="0"/>
              <w:rPr>
                <w:szCs w:val="24"/>
              </w:rPr>
            </w:pPr>
            <w:r>
              <w:rPr>
                <w:szCs w:val="24"/>
              </w:rPr>
              <w:t>ROI – Return on Investment</w:t>
            </w:r>
          </w:p>
        </w:tc>
      </w:tr>
      <w:tr w:rsidR="006E456B" w:rsidRPr="001630C2" w14:paraId="33E8EDCC"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7611C302" w14:textId="4B7F9AB2" w:rsidR="006E456B" w:rsidRPr="001630C2" w:rsidRDefault="006E456B" w:rsidP="006E456B">
            <w:pPr>
              <w:spacing w:line="360" w:lineRule="auto"/>
              <w:rPr>
                <w:szCs w:val="24"/>
              </w:rPr>
            </w:pPr>
          </w:p>
        </w:tc>
        <w:tc>
          <w:tcPr>
            <w:tcW w:w="8740" w:type="dxa"/>
          </w:tcPr>
          <w:p w14:paraId="22731492" w14:textId="4159E418" w:rsidR="006E456B" w:rsidRPr="001630C2" w:rsidRDefault="006E456B" w:rsidP="006E456B">
            <w:pPr>
              <w:spacing w:line="360" w:lineRule="auto"/>
              <w:ind w:right="-108"/>
              <w:cnfStyle w:val="000000100000" w:firstRow="0" w:lastRow="0" w:firstColumn="0" w:lastColumn="0" w:oddVBand="0" w:evenVBand="0" w:oddHBand="1" w:evenHBand="0" w:firstRowFirstColumn="0" w:firstRowLastColumn="0" w:lastRowFirstColumn="0" w:lastRowLastColumn="0"/>
              <w:rPr>
                <w:szCs w:val="24"/>
              </w:rPr>
            </w:pPr>
            <w:r>
              <w:rPr>
                <w:szCs w:val="24"/>
              </w:rPr>
              <w:t>WHO – World Health Organisation</w:t>
            </w:r>
          </w:p>
        </w:tc>
      </w:tr>
      <w:tr w:rsidR="006E456B" w:rsidRPr="001630C2" w14:paraId="30602127"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567D4E37" w14:textId="361137C1" w:rsidR="006E456B" w:rsidRPr="001630C2" w:rsidRDefault="006E456B" w:rsidP="006E456B">
            <w:pPr>
              <w:spacing w:line="360" w:lineRule="auto"/>
              <w:rPr>
                <w:szCs w:val="24"/>
              </w:rPr>
            </w:pPr>
          </w:p>
        </w:tc>
        <w:tc>
          <w:tcPr>
            <w:tcW w:w="8740" w:type="dxa"/>
          </w:tcPr>
          <w:p w14:paraId="202E6EDF" w14:textId="795E69E4" w:rsidR="006E456B" w:rsidRPr="001630C2" w:rsidRDefault="006E456B" w:rsidP="006E456B">
            <w:pPr>
              <w:spacing w:line="360" w:lineRule="auto"/>
              <w:ind w:left="185" w:right="-108"/>
              <w:cnfStyle w:val="000000000000" w:firstRow="0" w:lastRow="0" w:firstColumn="0" w:lastColumn="0" w:oddVBand="0" w:evenVBand="0" w:oddHBand="0" w:evenHBand="0" w:firstRowFirstColumn="0" w:firstRowLastColumn="0" w:lastRowFirstColumn="0" w:lastRowLastColumn="0"/>
              <w:rPr>
                <w:szCs w:val="24"/>
              </w:rPr>
            </w:pPr>
          </w:p>
        </w:tc>
      </w:tr>
      <w:tr w:rsidR="006E456B" w:rsidRPr="001630C2" w14:paraId="10558FC4"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09F76CE6" w14:textId="5E5F2673" w:rsidR="006E456B" w:rsidRPr="001630C2" w:rsidRDefault="006E456B" w:rsidP="006E456B">
            <w:pPr>
              <w:spacing w:line="360" w:lineRule="auto"/>
              <w:rPr>
                <w:szCs w:val="24"/>
              </w:rPr>
            </w:pPr>
          </w:p>
        </w:tc>
        <w:tc>
          <w:tcPr>
            <w:tcW w:w="8740" w:type="dxa"/>
          </w:tcPr>
          <w:p w14:paraId="74197976" w14:textId="4D94BE8E" w:rsidR="006E456B" w:rsidRPr="001630C2" w:rsidRDefault="006E456B" w:rsidP="006E456B">
            <w:pPr>
              <w:spacing w:line="360" w:lineRule="auto"/>
              <w:ind w:left="185" w:right="-108"/>
              <w:cnfStyle w:val="000000100000" w:firstRow="0" w:lastRow="0" w:firstColumn="0" w:lastColumn="0" w:oddVBand="0" w:evenVBand="0" w:oddHBand="1" w:evenHBand="0" w:firstRowFirstColumn="0" w:firstRowLastColumn="0" w:lastRowFirstColumn="0" w:lastRowLastColumn="0"/>
              <w:rPr>
                <w:szCs w:val="24"/>
              </w:rPr>
            </w:pPr>
          </w:p>
        </w:tc>
      </w:tr>
      <w:tr w:rsidR="006E456B" w:rsidRPr="001630C2" w14:paraId="23E14426"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223E8266" w14:textId="206599E1" w:rsidR="006E456B" w:rsidRPr="001630C2" w:rsidRDefault="006E456B" w:rsidP="006E456B">
            <w:pPr>
              <w:spacing w:line="360" w:lineRule="auto"/>
              <w:rPr>
                <w:szCs w:val="24"/>
              </w:rPr>
            </w:pPr>
          </w:p>
        </w:tc>
        <w:tc>
          <w:tcPr>
            <w:tcW w:w="8740" w:type="dxa"/>
          </w:tcPr>
          <w:p w14:paraId="531D3E06" w14:textId="0352F3F4" w:rsidR="006E456B" w:rsidRPr="001630C2" w:rsidRDefault="006E456B" w:rsidP="006E456B">
            <w:pPr>
              <w:spacing w:line="360" w:lineRule="auto"/>
              <w:ind w:left="185" w:right="-108"/>
              <w:cnfStyle w:val="000000000000" w:firstRow="0" w:lastRow="0" w:firstColumn="0" w:lastColumn="0" w:oddVBand="0" w:evenVBand="0" w:oddHBand="0" w:evenHBand="0" w:firstRowFirstColumn="0" w:firstRowLastColumn="0" w:lastRowFirstColumn="0" w:lastRowLastColumn="0"/>
              <w:rPr>
                <w:szCs w:val="24"/>
              </w:rPr>
            </w:pPr>
          </w:p>
        </w:tc>
      </w:tr>
      <w:tr w:rsidR="006E456B" w:rsidRPr="001630C2" w14:paraId="27F2ACA1"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40022B9" w14:textId="7AD580E4" w:rsidR="006E456B" w:rsidRPr="001630C2" w:rsidRDefault="006E456B" w:rsidP="006E456B">
            <w:pPr>
              <w:spacing w:line="360" w:lineRule="auto"/>
              <w:rPr>
                <w:szCs w:val="24"/>
              </w:rPr>
            </w:pPr>
          </w:p>
        </w:tc>
        <w:tc>
          <w:tcPr>
            <w:tcW w:w="8740" w:type="dxa"/>
          </w:tcPr>
          <w:p w14:paraId="6440E088" w14:textId="74CD1618" w:rsidR="006E456B" w:rsidRPr="001630C2" w:rsidRDefault="006E456B" w:rsidP="006E456B">
            <w:pPr>
              <w:spacing w:line="360" w:lineRule="auto"/>
              <w:ind w:left="185" w:right="-108"/>
              <w:cnfStyle w:val="000000100000" w:firstRow="0" w:lastRow="0" w:firstColumn="0" w:lastColumn="0" w:oddVBand="0" w:evenVBand="0" w:oddHBand="1" w:evenHBand="0" w:firstRowFirstColumn="0" w:firstRowLastColumn="0" w:lastRowFirstColumn="0" w:lastRowLastColumn="0"/>
              <w:rPr>
                <w:szCs w:val="24"/>
              </w:rPr>
            </w:pPr>
          </w:p>
        </w:tc>
      </w:tr>
    </w:tbl>
    <w:p w14:paraId="3476AA42" w14:textId="2A6230B8" w:rsidR="00B52593" w:rsidRPr="001630C2" w:rsidRDefault="00B52593">
      <w:pPr>
        <w:rPr>
          <w:rFonts w:asciiTheme="majorHAnsi" w:eastAsiaTheme="majorEastAsia" w:hAnsiTheme="majorHAnsi" w:cstheme="majorBidi"/>
          <w:color w:val="365F91" w:themeColor="accent1" w:themeShade="BF"/>
          <w:sz w:val="32"/>
          <w:szCs w:val="32"/>
        </w:rPr>
      </w:pPr>
      <w:r w:rsidRPr="001630C2">
        <w:br w:type="page"/>
      </w:r>
    </w:p>
    <w:p w14:paraId="5B8A6059" w14:textId="4472466B" w:rsidR="005575A1" w:rsidRPr="001630C2" w:rsidRDefault="005575A1" w:rsidP="005575A1">
      <w:pPr>
        <w:pStyle w:val="Heading1"/>
        <w:spacing w:before="0" w:line="360" w:lineRule="auto"/>
      </w:pPr>
      <w:bookmarkStart w:id="8" w:name="_Toc175499554"/>
      <w:bookmarkStart w:id="9" w:name="_Toc193880966"/>
      <w:bookmarkStart w:id="10" w:name="_Toc14476511"/>
      <w:bookmarkStart w:id="11" w:name="_Hlk512947687"/>
      <w:r w:rsidRPr="001630C2">
        <w:lastRenderedPageBreak/>
        <w:t>1. INTRODUCTION</w:t>
      </w:r>
      <w:bookmarkEnd w:id="8"/>
      <w:bookmarkEnd w:id="9"/>
      <w:r w:rsidR="00607AC5">
        <w:t xml:space="preserve"> </w:t>
      </w:r>
    </w:p>
    <w:p w14:paraId="669F12B7" w14:textId="77777777" w:rsidR="005575A1" w:rsidRDefault="005575A1" w:rsidP="005575A1">
      <w:pPr>
        <w:pStyle w:val="Heading2"/>
        <w:spacing w:before="0" w:line="360" w:lineRule="auto"/>
        <w:rPr>
          <w:rFonts w:eastAsia="Times New Roman"/>
        </w:rPr>
      </w:pPr>
      <w:bookmarkStart w:id="12" w:name="_Toc14476512"/>
      <w:bookmarkStart w:id="13" w:name="_Toc175499555"/>
      <w:bookmarkStart w:id="14" w:name="_Toc193880967"/>
      <w:r w:rsidRPr="001630C2">
        <w:rPr>
          <w:rFonts w:eastAsia="Times New Roman"/>
          <w:color w:val="2F5496"/>
        </w:rPr>
        <w:t>1.1 Background</w:t>
      </w:r>
      <w:r w:rsidRPr="001630C2">
        <w:rPr>
          <w:rFonts w:eastAsia="Times New Roman"/>
        </w:rPr>
        <w:t xml:space="preserve"> to Subject Area</w:t>
      </w:r>
      <w:bookmarkStart w:id="15" w:name="_Hlk513153323"/>
      <w:bookmarkEnd w:id="12"/>
      <w:bookmarkEnd w:id="13"/>
      <w:bookmarkEnd w:id="14"/>
      <w:r w:rsidRPr="001630C2">
        <w:rPr>
          <w:rFonts w:eastAsia="Times New Roman"/>
        </w:rPr>
        <w:t xml:space="preserve"> </w:t>
      </w:r>
    </w:p>
    <w:p w14:paraId="18DB7AF0" w14:textId="3ED66939" w:rsidR="00F8012C" w:rsidRDefault="00F8012C" w:rsidP="00A303F0">
      <w:pPr>
        <w:spacing w:after="0" w:line="360" w:lineRule="auto"/>
        <w:jc w:val="both"/>
      </w:pPr>
      <w:r w:rsidRPr="00F8012C">
        <w:t xml:space="preserve">The concept of Harmony, while multifaceted and culturally nuanced, generally refers to a state of balance, concord, and well-being encompassing social, environmental, and economic spheres. The </w:t>
      </w:r>
      <w:r w:rsidR="00775990">
        <w:t xml:space="preserve">following paragraphs </w:t>
      </w:r>
      <w:r w:rsidR="00775990" w:rsidRPr="00F8012C">
        <w:t>analyse</w:t>
      </w:r>
      <w:r w:rsidRPr="00F8012C">
        <w:t xml:space="preserve"> various scholarly perspectives on Harmony, its integration into CSR frameworks, and the evidence supporting or challenging the assertion that promoting CSR fosters the practical application of Harmony.</w:t>
      </w:r>
    </w:p>
    <w:p w14:paraId="09D4C005" w14:textId="52E8A248" w:rsidR="00F8012C" w:rsidRDefault="00F8012C" w:rsidP="00A303F0">
      <w:pPr>
        <w:spacing w:after="0" w:line="360" w:lineRule="auto"/>
        <w:jc w:val="both"/>
      </w:pPr>
      <w:r w:rsidRPr="00F8012C">
        <w:t xml:space="preserve">The definition of Harmony varies significantly across disciplines and cultural contexts. In the context of this </w:t>
      </w:r>
      <w:r w:rsidR="007C09EC">
        <w:t>introduction</w:t>
      </w:r>
      <w:r w:rsidRPr="00F8012C">
        <w:t>, Harmony is understood as a holistic concept encompassing several interconnected dimensions:</w:t>
      </w:r>
    </w:p>
    <w:p w14:paraId="572AA2A8" w14:textId="45AAA706" w:rsidR="00F8012C" w:rsidRDefault="00F8012C" w:rsidP="00A303F0">
      <w:pPr>
        <w:spacing w:after="0" w:line="360" w:lineRule="auto"/>
        <w:jc w:val="both"/>
      </w:pPr>
      <w:r>
        <w:t>Social Harmony: This refers to peaceful coexistence, mutual respect, and equitable relationships within and between communities (Sabarudin, 2024), (Pasha, 2022). It emphasi</w:t>
      </w:r>
      <w:r w:rsidR="00FA381A">
        <w:t>s</w:t>
      </w:r>
      <w:r>
        <w:t xml:space="preserve">es social justice, inclusivity, and the absence of conflict (Sabarudin, 2024). </w:t>
      </w:r>
      <w:r w:rsidR="00FA381A">
        <w:t>Promoting</w:t>
      </w:r>
      <w:r>
        <w:t xml:space="preserve"> social harmony often involves addressing inequalities, fostering dialogue, and building trust among diverse groups (Pasha, 2022).</w:t>
      </w:r>
    </w:p>
    <w:p w14:paraId="683CF6EB" w14:textId="1043B5EC" w:rsidR="00F8012C" w:rsidRDefault="00F8012C" w:rsidP="00A303F0">
      <w:pPr>
        <w:spacing w:after="0" w:line="360" w:lineRule="auto"/>
        <w:jc w:val="both"/>
      </w:pPr>
      <w:r>
        <w:t>Environmental Harmony: This dimension cent</w:t>
      </w:r>
      <w:r w:rsidR="007C09EC">
        <w:t>re</w:t>
      </w:r>
      <w:r>
        <w:t xml:space="preserve">s on the sustainable management of natural resources and </w:t>
      </w:r>
      <w:r w:rsidR="007C09EC">
        <w:t>preserving</w:t>
      </w:r>
      <w:r>
        <w:t xml:space="preserve"> ecological balance (Sarfraz, 2023), (Landrum, 2017). It emphasi</w:t>
      </w:r>
      <w:r w:rsidR="007C09EC">
        <w:t>s</w:t>
      </w:r>
      <w:r>
        <w:t>es minimi</w:t>
      </w:r>
      <w:r w:rsidR="00FA381A">
        <w:t>s</w:t>
      </w:r>
      <w:r>
        <w:t>ing environmental impact, promoting biodiversity, and ensuring the long-term health of ecosystems (Emeka-Okoli, 2024). The concept of environmental harmony often involves responsible resource use and a commitment to reducing pollution (Sarfraz, 2023).</w:t>
      </w:r>
    </w:p>
    <w:p w14:paraId="051E532B" w14:textId="7B11094B" w:rsidR="00F8012C" w:rsidRDefault="00F8012C" w:rsidP="00A303F0">
      <w:pPr>
        <w:spacing w:after="0" w:line="360" w:lineRule="auto"/>
        <w:jc w:val="both"/>
      </w:pPr>
      <w:r>
        <w:t>Economic Harmony: This aspect focuses on equitable economic development and the sustainable allocation of resources (Sarfraz, 2023), (Kochhar, 2014). It emphasi</w:t>
      </w:r>
      <w:r w:rsidR="007C09EC">
        <w:t>s</w:t>
      </w:r>
      <w:r>
        <w:t xml:space="preserve">es fair </w:t>
      </w:r>
      <w:r w:rsidR="007C09EC">
        <w:t>labour</w:t>
      </w:r>
      <w:r>
        <w:t xml:space="preserve"> practices, economic opportunities for all stakeholders, and the avoidance of exploitative economic practices (Kochhar, 2014). Economic harmony often involves promoting inclusive growth and reducing economic disparities (Sarfraz, 2023).</w:t>
      </w:r>
    </w:p>
    <w:p w14:paraId="1C9C3823" w14:textId="2A21F612" w:rsidR="00F8012C" w:rsidRDefault="00F8012C" w:rsidP="00A303F0">
      <w:pPr>
        <w:spacing w:after="0" w:line="360" w:lineRule="auto"/>
        <w:jc w:val="both"/>
      </w:pPr>
      <w:r>
        <w:t xml:space="preserve">These three dimensions are interconnected and mutually reinforcing. Disruptions in one area can negatively impact the others. For example, environmental degradation can lead to economic instability and social unrest (Sarfraz, 2023), while economic inequality can exacerbate social tensions and hinder environmental protection (Kochhar, 2014). </w:t>
      </w:r>
      <w:r w:rsidRPr="00A303F0">
        <w:t>Achieving Harmony, therefore, requires a holistic approach that addresses all three dimensions simultaneously.</w:t>
      </w:r>
    </w:p>
    <w:p w14:paraId="16E5244E" w14:textId="6C94FEEB" w:rsidR="00F8012C" w:rsidRDefault="00F8012C" w:rsidP="00A303F0">
      <w:pPr>
        <w:spacing w:after="0" w:line="360" w:lineRule="auto"/>
        <w:jc w:val="both"/>
      </w:pPr>
      <w:r>
        <w:t>Different cultural perspectives offer unique interpretations of Harmony. In Chinese philosophy, Harmony (</w:t>
      </w:r>
      <w:r>
        <w:rPr>
          <w:rFonts w:ascii="MS Gothic" w:eastAsia="MS Gothic" w:hAnsi="MS Gothic" w:cs="MS Gothic" w:hint="eastAsia"/>
        </w:rPr>
        <w:t>和</w:t>
      </w:r>
      <w:r>
        <w:t xml:space="preserve">, </w:t>
      </w:r>
      <w:proofErr w:type="spellStart"/>
      <w:r>
        <w:t>hé</w:t>
      </w:r>
      <w:proofErr w:type="spellEnd"/>
      <w:r>
        <w:t xml:space="preserve">) is a central concept in Confucianism and Taoism, </w:t>
      </w:r>
      <w:r>
        <w:lastRenderedPageBreak/>
        <w:t>emphasi</w:t>
      </w:r>
      <w:r w:rsidR="007C09EC">
        <w:t>s</w:t>
      </w:r>
      <w:r>
        <w:t xml:space="preserve">ing balance, order, and social cohesion (Wang, </w:t>
      </w:r>
      <w:proofErr w:type="spellStart"/>
      <w:r>
        <w:t>NaN</w:t>
      </w:r>
      <w:proofErr w:type="spellEnd"/>
      <w:r>
        <w:t xml:space="preserve">), (Zhu, 2009). In the context of CSR, this translates into a focus on interpersonal relationships, respect for nature, and the pursuit of collective well-being (Wang, </w:t>
      </w:r>
      <w:proofErr w:type="spellStart"/>
      <w:r>
        <w:t>NaN</w:t>
      </w:r>
      <w:proofErr w:type="spellEnd"/>
      <w:r>
        <w:t>). Other cultures may emphasi</w:t>
      </w:r>
      <w:r w:rsidR="00FD55EC">
        <w:t>s</w:t>
      </w:r>
      <w:r>
        <w:t>e different aspects of Harmony, but the underlying principle of balance and well-being remains consistent.</w:t>
      </w:r>
    </w:p>
    <w:p w14:paraId="1212056E" w14:textId="77712F76" w:rsidR="00F8012C" w:rsidRDefault="00F8012C" w:rsidP="00A303F0">
      <w:pPr>
        <w:spacing w:after="0" w:line="360" w:lineRule="auto"/>
        <w:jc w:val="both"/>
      </w:pPr>
      <w:r w:rsidRPr="00F8012C">
        <w:t>The relationship between CSR and the promotion of Harmony is complex and multifaceted. While many argue that CSR initiatives intrinsically promote Harmony by addressing social and environmental concerns, others caution against simplistic assumptions.</w:t>
      </w:r>
    </w:p>
    <w:p w14:paraId="6C699694" w14:textId="4110FF75" w:rsidR="00F8012C" w:rsidRDefault="00F8012C" w:rsidP="00A303F0">
      <w:pPr>
        <w:spacing w:after="0" w:line="360" w:lineRule="auto"/>
        <w:jc w:val="both"/>
      </w:pPr>
      <w:r w:rsidRPr="00F8012C">
        <w:t>Despite the positive correlations, several challenges and limitations need to be considered:</w:t>
      </w:r>
    </w:p>
    <w:p w14:paraId="1629A3A9" w14:textId="212450DF" w:rsidR="00F8012C" w:rsidRDefault="00F8012C" w:rsidP="00A303F0">
      <w:pPr>
        <w:spacing w:after="0" w:line="360" w:lineRule="auto"/>
        <w:jc w:val="both"/>
      </w:pPr>
      <w:r>
        <w:t>Greenwashing: Some companies engage in "greenwashing," presenting a misleading image of environmental responsibility to enhance their public image without genuinely committing to sustainable practices (Dong, 2016). This undermines the credibility of CSR initiatives and hinders the achievement of environmental harmony. In China's mining sector, for example, while regulatory pressures have led to increased CSR disclosure, the quality of these disclosures remains a concern (Dong, 2016).</w:t>
      </w:r>
    </w:p>
    <w:p w14:paraId="5EF5B9A8" w14:textId="6F6B0FAC" w:rsidR="00F8012C" w:rsidRDefault="00F8012C" w:rsidP="00A303F0">
      <w:pPr>
        <w:spacing w:after="0" w:line="360" w:lineRule="auto"/>
        <w:jc w:val="both"/>
      </w:pPr>
      <w:r>
        <w:t xml:space="preserve">Motivations for CSR: Managers may engage in CSR for various reasons, ranging from </w:t>
      </w:r>
      <w:r w:rsidR="007C09EC">
        <w:t xml:space="preserve">a </w:t>
      </w:r>
      <w:r>
        <w:t>genuine commitment to social and environmental responsibility to strategic self-interest (Soltani, 2014), (</w:t>
      </w:r>
      <w:proofErr w:type="spellStart"/>
      <w:r>
        <w:t>Licandro</w:t>
      </w:r>
      <w:proofErr w:type="spellEnd"/>
      <w:r>
        <w:t>, 2023). When driven primarily by self-interest, CSR initiatives may not effectively promote Harmony (Soltani, 2014). Studies examining managerial mindsets towards CSR reveal a range of motivations, highlighting the complexity of linking CSR with genuine commitment to Harmony (Soltani, 2014).</w:t>
      </w:r>
    </w:p>
    <w:p w14:paraId="1C62CBD1" w14:textId="6E8F5472" w:rsidR="00F8012C" w:rsidRDefault="00F8012C" w:rsidP="00A303F0">
      <w:pPr>
        <w:spacing w:after="0" w:line="360" w:lineRule="auto"/>
        <w:jc w:val="both"/>
      </w:pPr>
      <w:r>
        <w:t>Cultural Context: The concept of Harmony and its practical application var</w:t>
      </w:r>
      <w:r w:rsidR="007C09EC">
        <w:t>ies</w:t>
      </w:r>
      <w:r>
        <w:t xml:space="preserve"> significantly across cultural contexts (Wang, </w:t>
      </w:r>
      <w:proofErr w:type="spellStart"/>
      <w:r>
        <w:t>NaN</w:t>
      </w:r>
      <w:proofErr w:type="spellEnd"/>
      <w:r>
        <w:t xml:space="preserve">), (Zhu, 2009). CSR initiatives need to be tailored to the specific cultural values and expectations of the communities they aim to serve to be effective in promoting Harmony (Wang, </w:t>
      </w:r>
      <w:proofErr w:type="spellStart"/>
      <w:r>
        <w:t>NaN</w:t>
      </w:r>
      <w:proofErr w:type="spellEnd"/>
      <w:r>
        <w:t xml:space="preserve">). The adaptation of Western CSR concepts to the Chinese market, for example, has proven problematic due to cultural differences (Wang, </w:t>
      </w:r>
      <w:proofErr w:type="spellStart"/>
      <w:r>
        <w:t>NaN</w:t>
      </w:r>
      <w:proofErr w:type="spellEnd"/>
      <w:r>
        <w:t>).</w:t>
      </w:r>
    </w:p>
    <w:p w14:paraId="31D54EC1" w14:textId="557F46AC" w:rsidR="00F8012C" w:rsidRDefault="00F8012C" w:rsidP="00A303F0">
      <w:pPr>
        <w:spacing w:after="0" w:line="360" w:lineRule="auto"/>
        <w:jc w:val="both"/>
      </w:pPr>
      <w:r>
        <w:t>Measuring Harmony: Defining and measuring Harmony is challenging. While various indicators exist for assessing social, environmental, and economic well-being, a comprehensive and universally accepted metric for Harmony remains elusive. This difficulty in measurement hinders the accurate assessment of CSR's impact on Harmony.</w:t>
      </w:r>
    </w:p>
    <w:p w14:paraId="59A72585" w14:textId="6F6FF493" w:rsidR="00F8012C" w:rsidRDefault="00F8012C" w:rsidP="00F8012C">
      <w:pPr>
        <w:spacing w:line="360" w:lineRule="auto"/>
        <w:jc w:val="both"/>
      </w:pPr>
      <w:r>
        <w:t xml:space="preserve">Short-Term vs. Long-Term Goals: Some CSR initiatives focus on short-term gains, such as improving public image, rather than long-term sustainable development </w:t>
      </w:r>
      <w:r>
        <w:lastRenderedPageBreak/>
        <w:t xml:space="preserve">(Singh, </w:t>
      </w:r>
      <w:r w:rsidR="00E34476">
        <w:t>2016</w:t>
      </w:r>
      <w:r>
        <w:t>). This short-term focus can hinder the achievement of Harmony, which requires a long-term commitment to sustainable practices.</w:t>
      </w:r>
    </w:p>
    <w:p w14:paraId="7F9DF541" w14:textId="77777777" w:rsidR="005575A1" w:rsidRDefault="005575A1" w:rsidP="005575A1">
      <w:pPr>
        <w:pStyle w:val="Heading2"/>
        <w:spacing w:before="0" w:line="360" w:lineRule="auto"/>
        <w:rPr>
          <w:rFonts w:eastAsia="Times New Roman"/>
        </w:rPr>
      </w:pPr>
      <w:bookmarkStart w:id="16" w:name="_Toc175499556"/>
      <w:bookmarkStart w:id="17" w:name="_Toc193880968"/>
      <w:bookmarkEnd w:id="15"/>
      <w:r w:rsidRPr="001630C2">
        <w:rPr>
          <w:rFonts w:eastAsia="Times New Roman"/>
        </w:rPr>
        <w:t>1.2 Research Question Aims and Objective</w:t>
      </w:r>
      <w:bookmarkEnd w:id="16"/>
      <w:bookmarkEnd w:id="17"/>
    </w:p>
    <w:p w14:paraId="65DADE91" w14:textId="02A87607" w:rsidR="00EA3844" w:rsidRDefault="00B67E1E" w:rsidP="00B67E1E">
      <w:pPr>
        <w:spacing w:after="0" w:line="360" w:lineRule="auto"/>
        <w:jc w:val="both"/>
      </w:pPr>
      <w:r w:rsidRPr="00B67E1E">
        <w:t xml:space="preserve">This research will contribute to the understanding of social perceptions of </w:t>
      </w:r>
      <w:r>
        <w:t>Social Corporate Responsibility (</w:t>
      </w:r>
      <w:r w:rsidRPr="00B67E1E">
        <w:t>CSR</w:t>
      </w:r>
      <w:r>
        <w:t>)</w:t>
      </w:r>
      <w:r w:rsidRPr="00B67E1E">
        <w:t xml:space="preserve"> applied in an emerging country. It will show </w:t>
      </w:r>
      <w:r>
        <w:t xml:space="preserve">exemplary </w:t>
      </w:r>
      <w:r w:rsidRPr="00B67E1E">
        <w:t xml:space="preserve">how, why and to what extent CSR is perceived by customers in Colombia and to what extent the Economy of Love framework proposed by David Cadman </w:t>
      </w:r>
      <w:r w:rsidR="00FD30C1">
        <w:t>is</w:t>
      </w:r>
      <w:r w:rsidRPr="00B67E1E">
        <w:t xml:space="preserve"> reflected in the qualitative data</w:t>
      </w:r>
      <w:r w:rsidR="007C09EC">
        <w:t xml:space="preserve"> aiming to answer the question: </w:t>
      </w:r>
      <w:r w:rsidR="007C09EC" w:rsidRPr="007C09EC">
        <w:t>does the promotion of CSR promote the practical application of Harmony</w:t>
      </w:r>
      <w:r w:rsidR="007C09EC">
        <w:t>?</w:t>
      </w:r>
    </w:p>
    <w:p w14:paraId="334D54C5" w14:textId="5BCD8714" w:rsidR="00B67E1E" w:rsidRDefault="00B67E1E" w:rsidP="00FD30C1">
      <w:pPr>
        <w:spacing w:after="0" w:line="360" w:lineRule="auto"/>
      </w:pPr>
      <w:r>
        <w:t>The main research question will be the following:</w:t>
      </w:r>
    </w:p>
    <w:p w14:paraId="64859773" w14:textId="6E34AA2A" w:rsidR="002312FE" w:rsidRDefault="00FD30C1" w:rsidP="002312FE">
      <w:pPr>
        <w:spacing w:after="0" w:line="360" w:lineRule="auto"/>
      </w:pPr>
      <w:r>
        <w:rPr>
          <w:rFonts w:cs="Arial"/>
        </w:rPr>
        <w:t xml:space="preserve">R1: </w:t>
      </w:r>
      <w:r w:rsidR="00B67E1E" w:rsidRPr="009D7A1B">
        <w:rPr>
          <w:rFonts w:cs="Arial"/>
        </w:rPr>
        <w:t>How is CSR perceived by customers</w:t>
      </w:r>
      <w:r w:rsidR="00902A13">
        <w:rPr>
          <w:rFonts w:cs="Arial"/>
        </w:rPr>
        <w:t xml:space="preserve"> and employees </w:t>
      </w:r>
      <w:r w:rsidR="00B67E1E" w:rsidRPr="009D7A1B">
        <w:rPr>
          <w:rFonts w:cs="Arial"/>
        </w:rPr>
        <w:t xml:space="preserve">in Colombia of one For-Profit </w:t>
      </w:r>
      <w:r w:rsidR="00B67E1E">
        <w:rPr>
          <w:rFonts w:cs="Arial"/>
        </w:rPr>
        <w:t>supermarket</w:t>
      </w:r>
      <w:r w:rsidR="00B67E1E" w:rsidRPr="009D7A1B">
        <w:rPr>
          <w:rFonts w:cs="Arial"/>
        </w:rPr>
        <w:t xml:space="preserve"> called “</w:t>
      </w:r>
      <w:r w:rsidR="00B67E1E">
        <w:rPr>
          <w:rFonts w:cs="Arial"/>
        </w:rPr>
        <w:t xml:space="preserve">Mercado </w:t>
      </w:r>
      <w:proofErr w:type="spellStart"/>
      <w:r w:rsidR="00B67E1E" w:rsidRPr="009D7A1B">
        <w:rPr>
          <w:rFonts w:cs="Arial"/>
        </w:rPr>
        <w:t>Exito</w:t>
      </w:r>
      <w:proofErr w:type="spellEnd"/>
      <w:r w:rsidR="00B67E1E" w:rsidRPr="009D7A1B">
        <w:rPr>
          <w:rFonts w:cs="Arial"/>
        </w:rPr>
        <w:t>”?</w:t>
      </w:r>
    </w:p>
    <w:p w14:paraId="4BD7874E" w14:textId="4A0CB4EC" w:rsidR="00B67E1E" w:rsidRDefault="00B67E1E" w:rsidP="002312FE">
      <w:pPr>
        <w:spacing w:after="0" w:line="360" w:lineRule="auto"/>
      </w:pPr>
      <w:r w:rsidRPr="00B67E1E">
        <w:t>The derived objectives are:</w:t>
      </w:r>
    </w:p>
    <w:p w14:paraId="1CEF4324" w14:textId="41312926" w:rsidR="00B67E1E" w:rsidRPr="001630C2" w:rsidRDefault="00B67E1E" w:rsidP="002312FE">
      <w:pPr>
        <w:pStyle w:val="ListParagraph"/>
        <w:numPr>
          <w:ilvl w:val="0"/>
          <w:numId w:val="21"/>
        </w:numPr>
        <w:spacing w:after="0" w:line="360" w:lineRule="auto"/>
        <w:jc w:val="both"/>
        <w:rPr>
          <w:rFonts w:cstheme="minorHAnsi"/>
          <w:szCs w:val="24"/>
        </w:rPr>
      </w:pPr>
      <w:r w:rsidRPr="001630C2">
        <w:rPr>
          <w:rFonts w:cstheme="minorHAnsi"/>
          <w:szCs w:val="24"/>
        </w:rPr>
        <w:t xml:space="preserve">Obj1: Examine the </w:t>
      </w:r>
      <w:r w:rsidR="001B2206">
        <w:rPr>
          <w:rFonts w:cstheme="minorHAnsi"/>
          <w:szCs w:val="24"/>
        </w:rPr>
        <w:t xml:space="preserve">significance of the Economy of Love for Mercado </w:t>
      </w:r>
      <w:proofErr w:type="spellStart"/>
      <w:r w:rsidR="001B2206">
        <w:rPr>
          <w:rFonts w:cstheme="minorHAnsi"/>
          <w:szCs w:val="24"/>
        </w:rPr>
        <w:t>Exito</w:t>
      </w:r>
      <w:proofErr w:type="spellEnd"/>
      <w:r w:rsidR="001B2206">
        <w:rPr>
          <w:rFonts w:cstheme="minorHAnsi"/>
          <w:szCs w:val="24"/>
        </w:rPr>
        <w:t xml:space="preserve"> Customers </w:t>
      </w:r>
    </w:p>
    <w:p w14:paraId="21EF7879" w14:textId="1BC790D5" w:rsidR="00B67E1E" w:rsidRPr="001630C2" w:rsidRDefault="00B67E1E" w:rsidP="00B67E1E">
      <w:pPr>
        <w:pStyle w:val="ListParagraph"/>
        <w:numPr>
          <w:ilvl w:val="0"/>
          <w:numId w:val="21"/>
        </w:numPr>
        <w:spacing w:line="360" w:lineRule="auto"/>
        <w:jc w:val="both"/>
        <w:rPr>
          <w:rFonts w:cstheme="minorHAnsi"/>
          <w:szCs w:val="24"/>
        </w:rPr>
      </w:pPr>
      <w:r w:rsidRPr="001630C2">
        <w:rPr>
          <w:rFonts w:cstheme="minorHAnsi"/>
          <w:szCs w:val="24"/>
        </w:rPr>
        <w:t xml:space="preserve">Obj2: Establish the magnitude of the influence </w:t>
      </w:r>
      <w:r>
        <w:rPr>
          <w:rFonts w:cstheme="minorHAnsi"/>
          <w:szCs w:val="24"/>
        </w:rPr>
        <w:t>of</w:t>
      </w:r>
      <w:r w:rsidRPr="001630C2">
        <w:rPr>
          <w:rFonts w:cstheme="minorHAnsi"/>
          <w:szCs w:val="24"/>
        </w:rPr>
        <w:t xml:space="preserve"> the empowered customer towards </w:t>
      </w:r>
      <w:proofErr w:type="spellStart"/>
      <w:r>
        <w:rPr>
          <w:rFonts w:cstheme="minorHAnsi"/>
          <w:szCs w:val="24"/>
        </w:rPr>
        <w:t>Exito</w:t>
      </w:r>
      <w:proofErr w:type="spellEnd"/>
      <w:r w:rsidRPr="001630C2">
        <w:rPr>
          <w:rFonts w:cstheme="minorHAnsi"/>
          <w:szCs w:val="24"/>
        </w:rPr>
        <w:t xml:space="preserve"> Colombia’s CSR activities and its brand impression change. </w:t>
      </w:r>
    </w:p>
    <w:p w14:paraId="7AED7CDD" w14:textId="2EE3B334" w:rsidR="00B67E1E" w:rsidRPr="001630C2" w:rsidRDefault="00B67E1E" w:rsidP="00B67E1E">
      <w:pPr>
        <w:pStyle w:val="ListParagraph"/>
        <w:numPr>
          <w:ilvl w:val="0"/>
          <w:numId w:val="21"/>
        </w:numPr>
        <w:spacing w:line="360" w:lineRule="auto"/>
        <w:jc w:val="both"/>
        <w:rPr>
          <w:rFonts w:cstheme="minorHAnsi"/>
          <w:szCs w:val="24"/>
        </w:rPr>
      </w:pPr>
      <w:r w:rsidRPr="001630C2">
        <w:rPr>
          <w:rFonts w:cstheme="minorHAnsi"/>
          <w:szCs w:val="24"/>
        </w:rPr>
        <w:t xml:space="preserve">Obj3: Establish how selected </w:t>
      </w:r>
      <w:proofErr w:type="spellStart"/>
      <w:r>
        <w:rPr>
          <w:rFonts w:cstheme="minorHAnsi"/>
          <w:szCs w:val="24"/>
        </w:rPr>
        <w:t>Exito</w:t>
      </w:r>
      <w:proofErr w:type="spellEnd"/>
      <w:r w:rsidRPr="001630C2">
        <w:rPr>
          <w:rFonts w:cstheme="minorHAnsi"/>
          <w:szCs w:val="24"/>
        </w:rPr>
        <w:t xml:space="preserve"> Colombia stakeholders</w:t>
      </w:r>
      <w:r>
        <w:rPr>
          <w:rFonts w:cstheme="minorHAnsi"/>
          <w:szCs w:val="24"/>
        </w:rPr>
        <w:t xml:space="preserve"> (employees)</w:t>
      </w:r>
      <w:r w:rsidRPr="001630C2">
        <w:rPr>
          <w:rFonts w:cstheme="minorHAnsi"/>
          <w:szCs w:val="24"/>
        </w:rPr>
        <w:t xml:space="preserve"> respond emotionally when asked about CSR activities towards its wider concerns</w:t>
      </w:r>
      <w:r w:rsidR="001B2206">
        <w:rPr>
          <w:rFonts w:cstheme="minorHAnsi"/>
          <w:szCs w:val="24"/>
        </w:rPr>
        <w:t xml:space="preserve"> and whether aspects of the Economy of Love are mentioned</w:t>
      </w:r>
      <w:r w:rsidRPr="001630C2">
        <w:rPr>
          <w:rFonts w:cstheme="minorHAnsi"/>
          <w:szCs w:val="24"/>
        </w:rPr>
        <w:t>.</w:t>
      </w:r>
    </w:p>
    <w:p w14:paraId="03DC325C" w14:textId="6E3D93AE" w:rsidR="00B67E1E" w:rsidRPr="001630C2" w:rsidRDefault="00B67E1E" w:rsidP="00B67E1E">
      <w:pPr>
        <w:pStyle w:val="ListParagraph"/>
        <w:numPr>
          <w:ilvl w:val="0"/>
          <w:numId w:val="21"/>
        </w:numPr>
        <w:spacing w:line="360" w:lineRule="auto"/>
        <w:jc w:val="both"/>
        <w:rPr>
          <w:rFonts w:cstheme="minorHAnsi"/>
          <w:szCs w:val="24"/>
        </w:rPr>
      </w:pPr>
      <w:r w:rsidRPr="001630C2">
        <w:rPr>
          <w:rFonts w:cstheme="minorHAnsi"/>
          <w:szCs w:val="24"/>
        </w:rPr>
        <w:t xml:space="preserve">Obj4: Recommend forward-looking marketing strategies that can support </w:t>
      </w:r>
      <w:proofErr w:type="spellStart"/>
      <w:r>
        <w:rPr>
          <w:rFonts w:cstheme="minorHAnsi"/>
          <w:szCs w:val="24"/>
        </w:rPr>
        <w:t>Exito</w:t>
      </w:r>
      <w:proofErr w:type="spellEnd"/>
      <w:r w:rsidRPr="001630C2">
        <w:rPr>
          <w:rFonts w:cstheme="minorHAnsi"/>
          <w:szCs w:val="24"/>
        </w:rPr>
        <w:t xml:space="preserve"> Colombia to:</w:t>
      </w:r>
    </w:p>
    <w:p w14:paraId="27523534" w14:textId="0B48E16D" w:rsidR="00B67E1E" w:rsidRDefault="00B67E1E" w:rsidP="00B67E1E">
      <w:pPr>
        <w:pStyle w:val="ListParagraph"/>
        <w:numPr>
          <w:ilvl w:val="1"/>
          <w:numId w:val="21"/>
        </w:numPr>
        <w:spacing w:line="360" w:lineRule="auto"/>
        <w:jc w:val="both"/>
        <w:rPr>
          <w:rFonts w:cstheme="minorHAnsi"/>
          <w:szCs w:val="24"/>
        </w:rPr>
      </w:pPr>
      <w:r>
        <w:rPr>
          <w:rFonts w:cstheme="minorHAnsi"/>
          <w:szCs w:val="24"/>
        </w:rPr>
        <w:t>implement aspects of the Economy of Love into its CSR Agenda</w:t>
      </w:r>
    </w:p>
    <w:p w14:paraId="3184A181" w14:textId="5C904FCC" w:rsidR="00B67E1E" w:rsidRPr="001630C2" w:rsidRDefault="00B67E1E" w:rsidP="00B67E1E">
      <w:pPr>
        <w:pStyle w:val="ListParagraph"/>
        <w:numPr>
          <w:ilvl w:val="1"/>
          <w:numId w:val="21"/>
        </w:numPr>
        <w:spacing w:line="360" w:lineRule="auto"/>
        <w:jc w:val="both"/>
        <w:rPr>
          <w:rFonts w:cstheme="minorHAnsi"/>
          <w:szCs w:val="24"/>
        </w:rPr>
      </w:pPr>
      <w:r w:rsidRPr="001630C2">
        <w:rPr>
          <w:rFonts w:cstheme="minorHAnsi"/>
          <w:szCs w:val="24"/>
        </w:rPr>
        <w:t xml:space="preserve">minimise implementational challenges in future CSR projects </w:t>
      </w:r>
    </w:p>
    <w:p w14:paraId="4834A08A" w14:textId="77777777" w:rsidR="00B67E1E" w:rsidRPr="001630C2" w:rsidRDefault="00B67E1E" w:rsidP="00B67E1E">
      <w:pPr>
        <w:pStyle w:val="ListParagraph"/>
        <w:numPr>
          <w:ilvl w:val="1"/>
          <w:numId w:val="21"/>
        </w:numPr>
        <w:spacing w:line="360" w:lineRule="auto"/>
        <w:jc w:val="both"/>
        <w:rPr>
          <w:rFonts w:cstheme="minorHAnsi"/>
          <w:szCs w:val="24"/>
        </w:rPr>
      </w:pPr>
      <w:r w:rsidRPr="001630C2">
        <w:rPr>
          <w:rFonts w:cstheme="minorHAnsi"/>
          <w:szCs w:val="24"/>
        </w:rPr>
        <w:t xml:space="preserve">communicate CSR more effectively to the Colombian society  </w:t>
      </w:r>
    </w:p>
    <w:p w14:paraId="25FF9D55" w14:textId="77777777" w:rsidR="00B67E1E" w:rsidRDefault="00B67E1E" w:rsidP="00B67E1E">
      <w:pPr>
        <w:pStyle w:val="ListParagraph"/>
        <w:numPr>
          <w:ilvl w:val="1"/>
          <w:numId w:val="21"/>
        </w:numPr>
        <w:spacing w:line="360" w:lineRule="auto"/>
        <w:jc w:val="both"/>
        <w:rPr>
          <w:rFonts w:cstheme="minorHAnsi"/>
          <w:szCs w:val="24"/>
        </w:rPr>
      </w:pPr>
      <w:r w:rsidRPr="001630C2">
        <w:rPr>
          <w:rFonts w:cstheme="minorHAnsi"/>
          <w:szCs w:val="24"/>
        </w:rPr>
        <w:t>establish a deeper relationship with its customers through CSR.</w:t>
      </w:r>
    </w:p>
    <w:p w14:paraId="4C76225B" w14:textId="77777777" w:rsidR="00FD30C1" w:rsidRPr="00FD30C1" w:rsidRDefault="00FD30C1" w:rsidP="00FD30C1">
      <w:pPr>
        <w:spacing w:line="360" w:lineRule="auto"/>
        <w:jc w:val="both"/>
        <w:rPr>
          <w:rFonts w:cstheme="minorHAnsi"/>
          <w:szCs w:val="24"/>
        </w:rPr>
      </w:pPr>
      <w:r w:rsidRPr="00FD30C1">
        <w:rPr>
          <w:rFonts w:cstheme="minorHAnsi"/>
          <w:szCs w:val="24"/>
        </w:rPr>
        <w:t>In addition, the following hypotheses will be tested:</w:t>
      </w:r>
    </w:p>
    <w:p w14:paraId="5D75DEC3" w14:textId="2FECB5BD" w:rsidR="00FD30C1" w:rsidRDefault="00FD30C1" w:rsidP="00FD30C1">
      <w:pPr>
        <w:pStyle w:val="ListParagraph"/>
        <w:numPr>
          <w:ilvl w:val="0"/>
          <w:numId w:val="21"/>
        </w:numPr>
        <w:spacing w:line="360" w:lineRule="auto"/>
        <w:jc w:val="both"/>
        <w:rPr>
          <w:rFonts w:cstheme="minorHAnsi"/>
          <w:szCs w:val="24"/>
        </w:rPr>
      </w:pPr>
      <w:r w:rsidRPr="00FD30C1">
        <w:rPr>
          <w:rFonts w:cstheme="minorHAnsi"/>
          <w:szCs w:val="24"/>
        </w:rPr>
        <w:t>H1:</w:t>
      </w:r>
      <w:r>
        <w:rPr>
          <w:rFonts w:cstheme="minorHAnsi"/>
          <w:szCs w:val="24"/>
        </w:rPr>
        <w:t xml:space="preserve"> The Economy of Love can be a significant part of a CSR Agenda</w:t>
      </w:r>
    </w:p>
    <w:p w14:paraId="576313C8" w14:textId="73B9F89A" w:rsidR="00FD30C1" w:rsidRPr="001630C2" w:rsidRDefault="00FD30C1" w:rsidP="00FD30C1">
      <w:pPr>
        <w:pStyle w:val="ListParagraph"/>
        <w:numPr>
          <w:ilvl w:val="0"/>
          <w:numId w:val="22"/>
        </w:numPr>
        <w:spacing w:line="360" w:lineRule="auto"/>
        <w:jc w:val="both"/>
        <w:rPr>
          <w:rFonts w:cstheme="minorHAnsi"/>
          <w:szCs w:val="24"/>
        </w:rPr>
      </w:pPr>
      <w:r>
        <w:rPr>
          <w:rFonts w:cstheme="minorHAnsi"/>
          <w:szCs w:val="24"/>
        </w:rPr>
        <w:t xml:space="preserve">H2: Customers of Mercado </w:t>
      </w:r>
      <w:proofErr w:type="spellStart"/>
      <w:r>
        <w:rPr>
          <w:rFonts w:cstheme="minorHAnsi"/>
          <w:szCs w:val="24"/>
        </w:rPr>
        <w:t>Exito</w:t>
      </w:r>
      <w:proofErr w:type="spellEnd"/>
      <w:r>
        <w:rPr>
          <w:rFonts w:cstheme="minorHAnsi"/>
          <w:szCs w:val="24"/>
        </w:rPr>
        <w:t xml:space="preserve"> </w:t>
      </w:r>
      <w:r w:rsidRPr="001630C2">
        <w:rPr>
          <w:rFonts w:cstheme="minorHAnsi"/>
          <w:szCs w:val="24"/>
        </w:rPr>
        <w:t xml:space="preserve">have not yet arrived at the </w:t>
      </w:r>
      <w:r>
        <w:rPr>
          <w:rFonts w:cstheme="minorHAnsi"/>
          <w:szCs w:val="24"/>
        </w:rPr>
        <w:t xml:space="preserve">higher </w:t>
      </w:r>
      <w:r w:rsidRPr="001630C2">
        <w:rPr>
          <w:rFonts w:cstheme="minorHAnsi"/>
          <w:szCs w:val="24"/>
        </w:rPr>
        <w:t>level of Maslow’s hierarchy</w:t>
      </w:r>
      <w:r w:rsidR="00864AF8">
        <w:rPr>
          <w:rFonts w:cstheme="minorHAnsi"/>
          <w:szCs w:val="24"/>
        </w:rPr>
        <w:t xml:space="preserve"> (1943)</w:t>
      </w:r>
      <w:r w:rsidRPr="001630C2">
        <w:rPr>
          <w:rFonts w:cstheme="minorHAnsi"/>
          <w:szCs w:val="24"/>
        </w:rPr>
        <w:t>, having wider concerns that can be addressed with CSR activities but are still on the basic needs level (personal safety/shelter/food).</w:t>
      </w:r>
    </w:p>
    <w:p w14:paraId="0277206B" w14:textId="4E710CE5" w:rsidR="00FD30C1" w:rsidRDefault="00FD30C1" w:rsidP="00FD30C1">
      <w:pPr>
        <w:pStyle w:val="ListParagraph"/>
        <w:numPr>
          <w:ilvl w:val="0"/>
          <w:numId w:val="21"/>
        </w:numPr>
        <w:spacing w:line="360" w:lineRule="auto"/>
        <w:jc w:val="both"/>
        <w:rPr>
          <w:rFonts w:cstheme="minorHAnsi"/>
          <w:szCs w:val="24"/>
        </w:rPr>
      </w:pPr>
      <w:r>
        <w:rPr>
          <w:rFonts w:cstheme="minorHAnsi"/>
          <w:szCs w:val="24"/>
        </w:rPr>
        <w:t xml:space="preserve">H3: Mercado </w:t>
      </w:r>
      <w:proofErr w:type="spellStart"/>
      <w:r>
        <w:rPr>
          <w:rFonts w:cstheme="minorHAnsi"/>
          <w:szCs w:val="24"/>
        </w:rPr>
        <w:t>Exito</w:t>
      </w:r>
      <w:proofErr w:type="spellEnd"/>
      <w:r>
        <w:rPr>
          <w:rFonts w:cstheme="minorHAnsi"/>
          <w:szCs w:val="24"/>
        </w:rPr>
        <w:t xml:space="preserve"> customers frequently use social media to express their feelings and opinions about their experience with the brand.</w:t>
      </w:r>
    </w:p>
    <w:p w14:paraId="4ACA5788" w14:textId="755AD30F" w:rsidR="00FD30C1" w:rsidRDefault="00FD30C1" w:rsidP="00FD30C1">
      <w:pPr>
        <w:pStyle w:val="ListParagraph"/>
        <w:numPr>
          <w:ilvl w:val="0"/>
          <w:numId w:val="21"/>
        </w:numPr>
        <w:spacing w:line="360" w:lineRule="auto"/>
        <w:jc w:val="both"/>
        <w:rPr>
          <w:rFonts w:cstheme="minorHAnsi"/>
          <w:szCs w:val="24"/>
        </w:rPr>
      </w:pPr>
      <w:r>
        <w:rPr>
          <w:rFonts w:cstheme="minorHAnsi"/>
          <w:szCs w:val="24"/>
        </w:rPr>
        <w:lastRenderedPageBreak/>
        <w:t xml:space="preserve">H4: Employees of Mercado </w:t>
      </w:r>
      <w:proofErr w:type="spellStart"/>
      <w:r>
        <w:rPr>
          <w:rFonts w:cstheme="minorHAnsi"/>
          <w:szCs w:val="24"/>
        </w:rPr>
        <w:t>Exito</w:t>
      </w:r>
      <w:proofErr w:type="spellEnd"/>
      <w:r>
        <w:rPr>
          <w:rFonts w:cstheme="minorHAnsi"/>
          <w:szCs w:val="24"/>
        </w:rPr>
        <w:t xml:space="preserve"> have a </w:t>
      </w:r>
      <w:r w:rsidR="007900D0">
        <w:rPr>
          <w:rFonts w:cstheme="minorHAnsi"/>
          <w:szCs w:val="24"/>
        </w:rPr>
        <w:t>high</w:t>
      </w:r>
      <w:r>
        <w:rPr>
          <w:rFonts w:cstheme="minorHAnsi"/>
          <w:szCs w:val="24"/>
        </w:rPr>
        <w:t xml:space="preserve"> internal motivation towards its employer CSR Agenda</w:t>
      </w:r>
    </w:p>
    <w:p w14:paraId="46414C4F" w14:textId="046F7215" w:rsidR="00FD30C1" w:rsidRDefault="00FD30C1" w:rsidP="00FD30C1">
      <w:pPr>
        <w:pStyle w:val="ListParagraph"/>
        <w:numPr>
          <w:ilvl w:val="0"/>
          <w:numId w:val="21"/>
        </w:numPr>
        <w:spacing w:line="360" w:lineRule="auto"/>
        <w:jc w:val="both"/>
        <w:rPr>
          <w:rFonts w:cstheme="minorHAnsi"/>
          <w:szCs w:val="24"/>
        </w:rPr>
      </w:pPr>
      <w:r>
        <w:rPr>
          <w:rFonts w:cstheme="minorHAnsi"/>
          <w:szCs w:val="24"/>
        </w:rPr>
        <w:t xml:space="preserve">H5: Customers of Mercado </w:t>
      </w:r>
      <w:proofErr w:type="spellStart"/>
      <w:r>
        <w:rPr>
          <w:rFonts w:cstheme="minorHAnsi"/>
          <w:szCs w:val="24"/>
        </w:rPr>
        <w:t>Exito</w:t>
      </w:r>
      <w:proofErr w:type="spellEnd"/>
      <w:r>
        <w:rPr>
          <w:rFonts w:cstheme="minorHAnsi"/>
          <w:szCs w:val="24"/>
        </w:rPr>
        <w:t xml:space="preserve"> have a deep demand for the Economy of Love</w:t>
      </w:r>
    </w:p>
    <w:p w14:paraId="6992B182" w14:textId="5836DDB1" w:rsidR="00E06D8E" w:rsidRPr="00FD30C1" w:rsidRDefault="00E06D8E" w:rsidP="00FD30C1">
      <w:pPr>
        <w:pStyle w:val="ListParagraph"/>
        <w:numPr>
          <w:ilvl w:val="0"/>
          <w:numId w:val="21"/>
        </w:numPr>
        <w:spacing w:line="360" w:lineRule="auto"/>
        <w:jc w:val="both"/>
        <w:rPr>
          <w:rFonts w:cstheme="minorHAnsi"/>
          <w:szCs w:val="24"/>
        </w:rPr>
      </w:pPr>
      <w:r>
        <w:rPr>
          <w:rFonts w:cstheme="minorHAnsi"/>
          <w:szCs w:val="24"/>
        </w:rPr>
        <w:t xml:space="preserve">H6: </w:t>
      </w:r>
      <w:r w:rsidR="008853C6">
        <w:t>T</w:t>
      </w:r>
      <w:r w:rsidRPr="007C09EC">
        <w:t>he promotion of CSR promote</w:t>
      </w:r>
      <w:r w:rsidR="00CE0EC5">
        <w:t>s</w:t>
      </w:r>
      <w:r w:rsidRPr="007C09EC">
        <w:t xml:space="preserve"> the practical application of Harmony</w:t>
      </w:r>
    </w:p>
    <w:p w14:paraId="39FEF96C" w14:textId="1AD1A51F" w:rsidR="00B67E1E" w:rsidRDefault="00FD30C1" w:rsidP="002312FE">
      <w:pPr>
        <w:spacing w:after="0" w:line="360" w:lineRule="auto"/>
        <w:jc w:val="both"/>
      </w:pPr>
      <w:r>
        <w:t xml:space="preserve">The research </w:t>
      </w:r>
      <w:r w:rsidR="002312FE">
        <w:t xml:space="preserve">project </w:t>
      </w:r>
      <w:r>
        <w:t>involve</w:t>
      </w:r>
      <w:r w:rsidR="002312FE">
        <w:t>s</w:t>
      </w:r>
      <w:r>
        <w:t xml:space="preserve"> ten personal interviews in Colombia, comprised of </w:t>
      </w:r>
      <w:r w:rsidR="002312FE">
        <w:t xml:space="preserve">customers entering one Mercado </w:t>
      </w:r>
      <w:proofErr w:type="spellStart"/>
      <w:r w:rsidR="002312FE">
        <w:t>Exito</w:t>
      </w:r>
      <w:proofErr w:type="spellEnd"/>
      <w:r w:rsidR="002312FE">
        <w:t xml:space="preserve"> in Bogota at different times and days. In addition, the process will include </w:t>
      </w:r>
      <w:r w:rsidR="00D9468E">
        <w:t xml:space="preserve">interviewing </w:t>
      </w:r>
      <w:r w:rsidR="00CE0EC5">
        <w:t>four</w:t>
      </w:r>
      <w:r w:rsidR="001B710C">
        <w:t xml:space="preserve"> </w:t>
      </w:r>
      <w:r w:rsidR="002312FE">
        <w:t xml:space="preserve">selected employees working at one Mercado </w:t>
      </w:r>
      <w:proofErr w:type="spellStart"/>
      <w:r w:rsidR="002312FE">
        <w:t>Exito</w:t>
      </w:r>
      <w:proofErr w:type="spellEnd"/>
      <w:r w:rsidR="00DE7396">
        <w:t xml:space="preserve"> Supermarket</w:t>
      </w:r>
      <w:r w:rsidR="002312FE">
        <w:t>.</w:t>
      </w:r>
    </w:p>
    <w:p w14:paraId="224B9E82" w14:textId="77777777" w:rsidR="002312FE" w:rsidRDefault="002312FE" w:rsidP="002312FE">
      <w:pPr>
        <w:spacing w:after="0" w:line="360" w:lineRule="auto"/>
        <w:jc w:val="both"/>
      </w:pPr>
    </w:p>
    <w:p w14:paraId="69D6CBB3" w14:textId="77777777" w:rsidR="005575A1" w:rsidRPr="001630C2" w:rsidRDefault="005575A1" w:rsidP="005575A1">
      <w:pPr>
        <w:pStyle w:val="Heading2"/>
        <w:spacing w:before="0" w:line="360" w:lineRule="auto"/>
        <w:rPr>
          <w:rFonts w:eastAsia="Times New Roman"/>
        </w:rPr>
      </w:pPr>
      <w:bookmarkStart w:id="18" w:name="_Toc14476514"/>
      <w:bookmarkStart w:id="19" w:name="_Toc175499557"/>
      <w:bookmarkStart w:id="20" w:name="_Toc193880969"/>
      <w:r w:rsidRPr="001630C2">
        <w:rPr>
          <w:rFonts w:eastAsia="Times New Roman"/>
          <w:color w:val="4472C4"/>
          <w:spacing w:val="5"/>
        </w:rPr>
        <w:t>1.3 C</w:t>
      </w:r>
      <w:r w:rsidRPr="001630C2">
        <w:rPr>
          <w:rFonts w:eastAsia="Times New Roman"/>
        </w:rPr>
        <w:t>onclusion</w:t>
      </w:r>
      <w:bookmarkEnd w:id="18"/>
      <w:bookmarkEnd w:id="19"/>
      <w:bookmarkEnd w:id="20"/>
    </w:p>
    <w:p w14:paraId="1AB1BBC6" w14:textId="35C6AA7B" w:rsidR="002312FE" w:rsidRDefault="002312FE" w:rsidP="002312FE">
      <w:pPr>
        <w:spacing w:after="0" w:line="360" w:lineRule="auto"/>
        <w:jc w:val="both"/>
      </w:pPr>
      <w:r>
        <w:t xml:space="preserve">This study seeks to contribute to understanding how CSR is perceived in emerging economies, focusing on the Colombian retail sector. By examining the case of Mercado </w:t>
      </w:r>
      <w:proofErr w:type="spellStart"/>
      <w:r>
        <w:t>Exito</w:t>
      </w:r>
      <w:proofErr w:type="spellEnd"/>
      <w:r>
        <w:t>, it explores customer and employee perceptions of CSR and evaluates the extent to which these align with David Cadman’s Economy of Love framework</w:t>
      </w:r>
      <w:r w:rsidR="00F8012C">
        <w:t xml:space="preserve"> and if</w:t>
      </w:r>
      <w:r w:rsidR="00F8012C" w:rsidRPr="00F8012C">
        <w:t xml:space="preserve"> the promotion of CSR promote</w:t>
      </w:r>
      <w:r w:rsidR="00F8012C">
        <w:t>s</w:t>
      </w:r>
      <w:r w:rsidR="00F8012C" w:rsidRPr="00F8012C">
        <w:t xml:space="preserve"> the practical application of Harmony</w:t>
      </w:r>
      <w:r>
        <w:t xml:space="preserve">. The research is driven by the central question of how CSR is perceived by Mercado </w:t>
      </w:r>
      <w:proofErr w:type="spellStart"/>
      <w:r>
        <w:t>Exito</w:t>
      </w:r>
      <w:proofErr w:type="spellEnd"/>
      <w:r>
        <w:t xml:space="preserve"> customers, supported by objectives that investigate the motivations, implementation, and impact of CSR initiatives, as well as the emotional responses of key stakeholders.</w:t>
      </w:r>
    </w:p>
    <w:p w14:paraId="2F7D6137" w14:textId="63C876CF" w:rsidR="002312FE" w:rsidRDefault="002312FE" w:rsidP="002312FE">
      <w:pPr>
        <w:spacing w:after="0" w:line="360" w:lineRule="auto"/>
        <w:jc w:val="both"/>
      </w:pPr>
      <w:r>
        <w:t xml:space="preserve">The hypotheses provide a structured basis for understanding the dynamics of CSR perceptions, including the role of Maslow’s hierarchy of needs, the influence of social media, and the alignment between stakeholder expectations and CSR principles. The findings aim to bridge theoretical concepts with real-world applications, offering strategic recommendations for Mercado </w:t>
      </w:r>
      <w:proofErr w:type="spellStart"/>
      <w:r>
        <w:t>Exito</w:t>
      </w:r>
      <w:proofErr w:type="spellEnd"/>
      <w:r>
        <w:t xml:space="preserve"> to enhance its CSR agenda while fostering </w:t>
      </w:r>
      <w:r w:rsidR="00D9468E">
        <w:t>more robust</w:t>
      </w:r>
      <w:r>
        <w:t xml:space="preserve"> connections with its stakeholders.</w:t>
      </w:r>
    </w:p>
    <w:p w14:paraId="34A7C24F" w14:textId="78073CFD" w:rsidR="002312FE" w:rsidRDefault="002312FE" w:rsidP="002312FE">
      <w:pPr>
        <w:spacing w:after="0" w:line="360" w:lineRule="auto"/>
        <w:jc w:val="both"/>
      </w:pPr>
      <w:r>
        <w:t>This research not only highlights the significance of CSR in an emerging market context but also provides actionable insights for integrating values-based frameworks like the Economy of Love into corporate practices. It ultimately aims to support sustainable business strategies that resonate with both customers and employees, contributing to a broader understanding of CSR's role in driving societal and organisational transformation.</w:t>
      </w:r>
    </w:p>
    <w:p w14:paraId="207EB3A7" w14:textId="77777777" w:rsidR="00A303F0" w:rsidRDefault="00A303F0" w:rsidP="002312FE">
      <w:pPr>
        <w:spacing w:after="0" w:line="360" w:lineRule="auto"/>
        <w:jc w:val="both"/>
      </w:pPr>
    </w:p>
    <w:p w14:paraId="2F76F269" w14:textId="77777777" w:rsidR="00A303F0" w:rsidRDefault="00A303F0" w:rsidP="002312FE">
      <w:pPr>
        <w:spacing w:after="0" w:line="360" w:lineRule="auto"/>
        <w:jc w:val="both"/>
      </w:pPr>
    </w:p>
    <w:p w14:paraId="0491B10A" w14:textId="4D9F7238" w:rsidR="005575A1" w:rsidRDefault="005575A1" w:rsidP="005575A1">
      <w:pPr>
        <w:pStyle w:val="Heading1"/>
        <w:spacing w:before="0" w:line="360" w:lineRule="auto"/>
      </w:pPr>
      <w:bookmarkStart w:id="21" w:name="_Toc175499558"/>
      <w:bookmarkStart w:id="22" w:name="_Toc193880970"/>
      <w:r w:rsidRPr="001630C2">
        <w:lastRenderedPageBreak/>
        <w:t>2. LITERATURE REVIEW</w:t>
      </w:r>
      <w:bookmarkEnd w:id="21"/>
      <w:bookmarkEnd w:id="22"/>
      <w:r w:rsidR="00607AC5">
        <w:t xml:space="preserve"> </w:t>
      </w:r>
    </w:p>
    <w:p w14:paraId="643AEA40" w14:textId="0E5F29C0" w:rsidR="00205020" w:rsidRDefault="00205020" w:rsidP="00DA3C7B">
      <w:pPr>
        <w:pStyle w:val="Heading2"/>
        <w:spacing w:line="360" w:lineRule="auto"/>
        <w:rPr>
          <w:rFonts w:eastAsia="Times New Roman"/>
        </w:rPr>
      </w:pPr>
      <w:bookmarkStart w:id="23" w:name="_Toc193880971"/>
      <w:r w:rsidRPr="001630C2">
        <w:rPr>
          <w:rFonts w:eastAsia="Times New Roman"/>
        </w:rPr>
        <w:t>2.1</w:t>
      </w:r>
      <w:r>
        <w:rPr>
          <w:rFonts w:eastAsia="Times New Roman"/>
        </w:rPr>
        <w:t xml:space="preserve"> Introduction</w:t>
      </w:r>
      <w:bookmarkEnd w:id="23"/>
    </w:p>
    <w:p w14:paraId="407ABB5E" w14:textId="1619A119" w:rsidR="00205020" w:rsidRPr="00205020" w:rsidRDefault="00613DCC" w:rsidP="00DA3C7B">
      <w:pPr>
        <w:spacing w:line="360" w:lineRule="auto"/>
        <w:jc w:val="both"/>
      </w:pPr>
      <w:r w:rsidRPr="00613DCC">
        <w:t>In recent years, the</w:t>
      </w:r>
      <w:r w:rsidR="00B01449">
        <w:t xml:space="preserve"> </w:t>
      </w:r>
      <w:r w:rsidRPr="00613DCC">
        <w:t xml:space="preserve">concept of Corporate Social Responsibility </w:t>
      </w:r>
      <w:r w:rsidR="00F00370">
        <w:t>h</w:t>
      </w:r>
      <w:r w:rsidRPr="00613DCC">
        <w:t xml:space="preserve">as </w:t>
      </w:r>
      <w:r w:rsidR="00B01449">
        <w:t>gained</w:t>
      </w:r>
      <w:r w:rsidRPr="00613DCC">
        <w:t xml:space="preserve"> substantial attention within both academic and practical spheres. The evolution of CSR reflects a significant shift in the expectations placed upon corporations</w:t>
      </w:r>
      <w:r w:rsidR="00C81013">
        <w:t xml:space="preserve"> (Maignan, 2004)</w:t>
      </w:r>
      <w:r w:rsidRPr="00613DCC">
        <w:t>, particularly in the context of Marketing 3.0, as proposed by Kotler (2010).</w:t>
      </w:r>
      <w:r w:rsidR="00D70A68">
        <w:t xml:space="preserve"> </w:t>
      </w:r>
      <w:r w:rsidRPr="00613DCC">
        <w:t>This shift embodies a broader understanding of the roles and responsibilities of businesses toward society and the environment. The literature on CSR has expanded to address various dimensions, including its definitions, historical developments, integration into marketing strategies, criticisms, and theoretical frameworks such as the Economy of Love proposed by David Cadman</w:t>
      </w:r>
      <w:r w:rsidR="00B01449">
        <w:t xml:space="preserve"> </w:t>
      </w:r>
      <w:r w:rsidR="00B01449" w:rsidRPr="00615781">
        <w:t>(</w:t>
      </w:r>
      <w:r w:rsidR="00615781" w:rsidRPr="00615781">
        <w:t>2010</w:t>
      </w:r>
      <w:r w:rsidR="00B01449">
        <w:t>)</w:t>
      </w:r>
      <w:r w:rsidRPr="00613DCC">
        <w:t xml:space="preserve">. This chapter provides a comprehensive review of the literature on CSR, focusing on its evolution, especially in the context of emerging markets like Colombia, and the challenges </w:t>
      </w:r>
      <w:r>
        <w:t>companies face</w:t>
      </w:r>
      <w:r w:rsidRPr="00613DCC">
        <w:t xml:space="preserve"> navigating the complexities of CSR.</w:t>
      </w:r>
    </w:p>
    <w:p w14:paraId="64418A72" w14:textId="46B489F4" w:rsidR="005575A1" w:rsidRDefault="005575A1" w:rsidP="00DA3C7B">
      <w:pPr>
        <w:pStyle w:val="Heading2"/>
        <w:spacing w:before="0" w:line="360" w:lineRule="auto"/>
        <w:rPr>
          <w:rFonts w:eastAsia="Times New Roman"/>
        </w:rPr>
      </w:pPr>
      <w:bookmarkStart w:id="24" w:name="_Toc14476516"/>
      <w:bookmarkStart w:id="25" w:name="_Toc175499559"/>
      <w:bookmarkStart w:id="26" w:name="_Toc193880972"/>
      <w:r w:rsidRPr="001630C2">
        <w:rPr>
          <w:rFonts w:eastAsia="Times New Roman"/>
        </w:rPr>
        <w:t>2.</w:t>
      </w:r>
      <w:r w:rsidR="00205020">
        <w:rPr>
          <w:rFonts w:eastAsia="Times New Roman"/>
        </w:rPr>
        <w:t>2</w:t>
      </w:r>
      <w:r w:rsidRPr="001630C2">
        <w:rPr>
          <w:rFonts w:eastAsia="Times New Roman"/>
        </w:rPr>
        <w:t xml:space="preserve"> Definition: Corporate Social Responsibility (CSR)</w:t>
      </w:r>
      <w:bookmarkEnd w:id="24"/>
      <w:bookmarkEnd w:id="25"/>
      <w:bookmarkEnd w:id="26"/>
    </w:p>
    <w:p w14:paraId="2C69A6B3" w14:textId="7ABFD90B" w:rsidR="00613DCC" w:rsidRDefault="00613DCC" w:rsidP="00A303F0">
      <w:pPr>
        <w:spacing w:after="0" w:line="360" w:lineRule="auto"/>
        <w:jc w:val="both"/>
      </w:pPr>
      <w:r>
        <w:t>The definition of CSR has evolved over time, reflecting the multifaceted nature of the concept. At its core, CSR encompasses the voluntary actions taken by businesses to address social, environmental, and economi</w:t>
      </w:r>
      <w:r w:rsidRPr="00B86C35">
        <w:t>c concerns that extend beyond the traditional profit-centric model</w:t>
      </w:r>
      <w:r w:rsidR="00BD2AAC" w:rsidRPr="00B86C35">
        <w:t xml:space="preserve"> (</w:t>
      </w:r>
      <w:proofErr w:type="spellStart"/>
      <w:r w:rsidR="00B86C35" w:rsidRPr="00B86C35">
        <w:t>Dahlsrud</w:t>
      </w:r>
      <w:proofErr w:type="spellEnd"/>
      <w:r w:rsidR="00B86C35" w:rsidRPr="00B86C35">
        <w:t>, 2008</w:t>
      </w:r>
      <w:r w:rsidR="00BD2AAC" w:rsidRPr="00BD2AAC">
        <w:rPr>
          <w:b/>
          <w:bCs/>
        </w:rPr>
        <w:t>)</w:t>
      </w:r>
      <w:r>
        <w:t>. Various scholars have contributed to the discourse on CSR definitions, underscoring its complexity and the lack of consensus in the field.</w:t>
      </w:r>
    </w:p>
    <w:p w14:paraId="7BB81D5A" w14:textId="77777777" w:rsidR="003024F7" w:rsidRDefault="00613DCC" w:rsidP="00A303F0">
      <w:pPr>
        <w:spacing w:after="0" w:line="360" w:lineRule="auto"/>
        <w:jc w:val="both"/>
      </w:pPr>
      <w:r>
        <w:t xml:space="preserve">In their review, </w:t>
      </w:r>
      <w:r w:rsidRPr="007D303A">
        <w:t>Hamidu</w:t>
      </w:r>
      <w:r>
        <w:t xml:space="preserve"> et al. (2015) emphasi</w:t>
      </w:r>
      <w:r w:rsidR="00034AA8">
        <w:t>s</w:t>
      </w:r>
      <w:r>
        <w:t>e that CSR involves stakeholder engagement, ethical business practices, and environmental protection, highlighting the importance of balancing economic goals with social responsibilities. They note that CSR is often framed within the context of the "triple bottom line," which encompasses the dimensions of people, planet, and profit</w:t>
      </w:r>
      <w:r w:rsidR="00EF535D">
        <w:t xml:space="preserve"> </w:t>
      </w:r>
      <w:r w:rsidR="00EF535D" w:rsidRPr="00EF535D">
        <w:t xml:space="preserve">(Hamidu, 2015). </w:t>
      </w:r>
      <w:r>
        <w:t xml:space="preserve"> This framework encourages businesses to consider the broader impacts of their operations on society and the environment.</w:t>
      </w:r>
    </w:p>
    <w:p w14:paraId="026B8D8E" w14:textId="7AC892E4" w:rsidR="00613DCC" w:rsidRDefault="00613DCC" w:rsidP="00A303F0">
      <w:pPr>
        <w:spacing w:after="0" w:line="360" w:lineRule="auto"/>
        <w:jc w:val="both"/>
      </w:pPr>
      <w:r>
        <w:t>Furthermore, CSR is increasingly viewed as a management philosophy rather than merely a set of desirable behavio</w:t>
      </w:r>
      <w:r w:rsidR="00034AA8">
        <w:t>u</w:t>
      </w:r>
      <w:r>
        <w:t xml:space="preserve">rs. </w:t>
      </w:r>
      <w:proofErr w:type="spellStart"/>
      <w:r>
        <w:t>Licandro</w:t>
      </w:r>
      <w:proofErr w:type="spellEnd"/>
      <w:r>
        <w:t xml:space="preserve"> et al. (2023) propose a definition that focuses on the responsible management of operational externalities affecting stakeholders, society, and the environment, thus aligning CSR with corporate strategy</w:t>
      </w:r>
      <w:r w:rsidR="00EF535D">
        <w:t xml:space="preserve"> (</w:t>
      </w:r>
      <w:proofErr w:type="spellStart"/>
      <w:r w:rsidR="00EF535D">
        <w:t>Licandro</w:t>
      </w:r>
      <w:proofErr w:type="spellEnd"/>
      <w:r w:rsidR="00EF535D">
        <w:t>, 2023)</w:t>
      </w:r>
      <w:r>
        <w:t>. This perspective situates CSR as a critical component of business strategy, emphasi</w:t>
      </w:r>
      <w:r w:rsidR="00034AA8">
        <w:t>s</w:t>
      </w:r>
      <w:r>
        <w:t>ing the need for organi</w:t>
      </w:r>
      <w:r w:rsidR="00034AA8">
        <w:t>s</w:t>
      </w:r>
      <w:r>
        <w:t>ations to integrate social consciousness into their operations.</w:t>
      </w:r>
    </w:p>
    <w:p w14:paraId="26ED5DE5" w14:textId="03D01FF0" w:rsidR="00205020" w:rsidRDefault="00613DCC" w:rsidP="00BD2927">
      <w:pPr>
        <w:spacing w:after="0" w:line="360" w:lineRule="auto"/>
        <w:jc w:val="both"/>
      </w:pPr>
      <w:r>
        <w:lastRenderedPageBreak/>
        <w:t xml:space="preserve">The lack of a unified definition remains a challenge within the CSR discourse, as indicated </w:t>
      </w:r>
      <w:r w:rsidRPr="003024F7">
        <w:t>by Sarkar and Searcy (2016), who</w:t>
      </w:r>
      <w:r>
        <w:t xml:space="preserve"> conducted a quantitative analysis of 110 definitions and identified key recurring dimensions such as economic, social, ethical, stakeholder engagement, sustainability, and voluntariness</w:t>
      </w:r>
      <w:r w:rsidR="00EF535D">
        <w:t xml:space="preserve"> (Sarkar, 2016)</w:t>
      </w:r>
      <w:r>
        <w:t>. Despite the definitional heterogeneity, these enduring dimensions suggest a foundational conceptual framework for understanding CSR's role in contemporary business practices.</w:t>
      </w:r>
    </w:p>
    <w:p w14:paraId="150C5FAB" w14:textId="77777777" w:rsidR="001148E6" w:rsidRPr="00205020" w:rsidRDefault="001148E6" w:rsidP="00B81843">
      <w:pPr>
        <w:spacing w:after="0" w:line="360" w:lineRule="auto"/>
        <w:jc w:val="both"/>
      </w:pPr>
    </w:p>
    <w:p w14:paraId="416931FF" w14:textId="574B80FD" w:rsidR="005575A1" w:rsidRDefault="005575A1" w:rsidP="00B81843">
      <w:pPr>
        <w:pStyle w:val="Heading2"/>
        <w:spacing w:before="0" w:line="360" w:lineRule="auto"/>
        <w:rPr>
          <w:rFonts w:eastAsia="Times New Roman"/>
        </w:rPr>
      </w:pPr>
      <w:bookmarkStart w:id="27" w:name="_Toc175499560"/>
      <w:bookmarkStart w:id="28" w:name="_Toc193880973"/>
      <w:r w:rsidRPr="001630C2">
        <w:rPr>
          <w:rFonts w:eastAsia="Times New Roman"/>
        </w:rPr>
        <w:t>2.</w:t>
      </w:r>
      <w:r w:rsidR="00205020">
        <w:rPr>
          <w:rFonts w:eastAsia="Times New Roman"/>
        </w:rPr>
        <w:t>3</w:t>
      </w:r>
      <w:r w:rsidRPr="001630C2">
        <w:rPr>
          <w:rFonts w:eastAsia="Times New Roman"/>
        </w:rPr>
        <w:t xml:space="preserve"> History of CSR – Beginning and Developments</w:t>
      </w:r>
      <w:bookmarkEnd w:id="27"/>
      <w:bookmarkEnd w:id="28"/>
    </w:p>
    <w:p w14:paraId="79B76C48" w14:textId="49ABA4CC" w:rsidR="00397190" w:rsidRDefault="00397190" w:rsidP="00B81843">
      <w:pPr>
        <w:spacing w:after="0" w:line="360" w:lineRule="auto"/>
        <w:jc w:val="both"/>
      </w:pPr>
      <w:r>
        <w:t>The historical evolution of CSR can be traced back to the 1950s, a period marked by a growing awareness of the social responsibilities of businesses</w:t>
      </w:r>
      <w:r w:rsidR="00B86C35">
        <w:t xml:space="preserve"> (Bowen, 1953).</w:t>
      </w:r>
      <w:r w:rsidR="00D03DE9">
        <w:t xml:space="preserve"> </w:t>
      </w:r>
      <w:r>
        <w:t>Carroll (1999) provides a historical overview of CSR, highlighting key milestones that shaped its development. Initially, CSR was primarily associated with philanthropy and charitable contributions, reflecting a narrow understanding of business responsibilities. However, as societal expectations evolved, so too did the definitions of CSR.</w:t>
      </w:r>
    </w:p>
    <w:p w14:paraId="0897DEE6" w14:textId="3E2DB5D5" w:rsidR="00397190" w:rsidRDefault="00397190" w:rsidP="00B81843">
      <w:pPr>
        <w:spacing w:after="0" w:line="360" w:lineRule="auto"/>
        <w:jc w:val="both"/>
      </w:pPr>
      <w:r>
        <w:t>The 1960s and 1970s saw an expansion of CSR</w:t>
      </w:r>
      <w:r w:rsidR="00B86C35">
        <w:t xml:space="preserve"> awareness.</w:t>
      </w:r>
      <w:r>
        <w:t xml:space="preserve"> During this time, scholars began to explore the ethical dimensions of corporate behavio</w:t>
      </w:r>
      <w:r w:rsidR="00731321">
        <w:t>u</w:t>
      </w:r>
      <w:r>
        <w:t>r, suggesting that businesses have an obligation to consider the interests of various stakeholders, including employees, customers, and the community at large</w:t>
      </w:r>
      <w:r w:rsidR="00EF535D">
        <w:t xml:space="preserve"> (Carroll, 1999)</w:t>
      </w:r>
      <w:r>
        <w:t>.</w:t>
      </w:r>
    </w:p>
    <w:p w14:paraId="7CF50338" w14:textId="5F072F42" w:rsidR="00397190" w:rsidRDefault="00397190" w:rsidP="00731321">
      <w:pPr>
        <w:spacing w:after="0" w:line="360" w:lineRule="auto"/>
        <w:jc w:val="both"/>
      </w:pPr>
      <w:r>
        <w:t xml:space="preserve">The 1980s marked a turning point as empirical research on CSR gained momentum, leading to the emergence of </w:t>
      </w:r>
      <w:r w:rsidRPr="005947C4">
        <w:t>alternative themes such as corporate social performance and stakeholder theory</w:t>
      </w:r>
      <w:r w:rsidR="005947C4">
        <w:t xml:space="preserve"> (Freeman, 1984)</w:t>
      </w:r>
      <w:r w:rsidRPr="005947C4">
        <w:t>.</w:t>
      </w:r>
      <w:r>
        <w:t xml:space="preserve"> This period reflected a shift from theoretical discussions to practical applications of CSR, as companies began to recogni</w:t>
      </w:r>
      <w:r w:rsidR="00323F8E">
        <w:t>s</w:t>
      </w:r>
      <w:r>
        <w:t>e the strategic advantages of adopting socially responsible practices</w:t>
      </w:r>
      <w:r w:rsidR="00EF535D">
        <w:t xml:space="preserve"> (Birch, </w:t>
      </w:r>
      <w:r w:rsidR="005A5125">
        <w:t>2003</w:t>
      </w:r>
      <w:r w:rsidR="00EF535D">
        <w:t>)</w:t>
      </w:r>
      <w:r>
        <w:t>. The 1990s further transformed CSR into a core construct, with an emphasis on aligning corporate strategies with social and environmental objectives.</w:t>
      </w:r>
    </w:p>
    <w:p w14:paraId="5C4F80BE" w14:textId="5A9FE9CD" w:rsidR="00205020" w:rsidRPr="00205020" w:rsidRDefault="00397190" w:rsidP="00731321">
      <w:pPr>
        <w:spacing w:after="0" w:line="360" w:lineRule="auto"/>
        <w:jc w:val="both"/>
      </w:pPr>
      <w:r>
        <w:t xml:space="preserve">In contemporary discourse, CSR is increasingly viewed as a strategic imperative, particularly for corporations operating in emerging markets. </w:t>
      </w:r>
      <w:proofErr w:type="spellStart"/>
      <w:r>
        <w:t>Zumbansen</w:t>
      </w:r>
      <w:proofErr w:type="spellEnd"/>
      <w:r>
        <w:t xml:space="preserve"> (200</w:t>
      </w:r>
      <w:r w:rsidR="001D64BE">
        <w:t>8</w:t>
      </w:r>
      <w:r>
        <w:t>) argues that a comprehensive understanding of the corporation must consider its evolving roles within social, political, and economic contexts, reinforcing the relevance of CSR in today's business landscape</w:t>
      </w:r>
      <w:r w:rsidR="00EF535D">
        <w:t xml:space="preserve"> (</w:t>
      </w:r>
      <w:proofErr w:type="spellStart"/>
      <w:r w:rsidR="00EF535D">
        <w:t>Zumbansen</w:t>
      </w:r>
      <w:proofErr w:type="spellEnd"/>
      <w:r w:rsidR="00EF535D">
        <w:t>, 2008)</w:t>
      </w:r>
      <w:r>
        <w:t>. The historical trajectory of CSR underscores its adaptability and relevance in addressing the challenges faced by businesses in a rapidly changing global environment.</w:t>
      </w:r>
    </w:p>
    <w:p w14:paraId="3592191B" w14:textId="77777777" w:rsidR="00A303F0" w:rsidRDefault="00A303F0" w:rsidP="00DA3C7B">
      <w:pPr>
        <w:pStyle w:val="Heading2"/>
        <w:spacing w:before="0" w:line="360" w:lineRule="auto"/>
        <w:rPr>
          <w:rFonts w:eastAsia="Times New Roman"/>
        </w:rPr>
      </w:pPr>
      <w:bookmarkStart w:id="29" w:name="_Toc175499561"/>
    </w:p>
    <w:p w14:paraId="7BAFE3C4" w14:textId="0A35307E" w:rsidR="005575A1" w:rsidRPr="001630C2" w:rsidRDefault="005575A1" w:rsidP="00DA3C7B">
      <w:pPr>
        <w:pStyle w:val="Heading2"/>
        <w:spacing w:before="0" w:line="360" w:lineRule="auto"/>
        <w:rPr>
          <w:rFonts w:eastAsia="Times New Roman"/>
        </w:rPr>
      </w:pPr>
      <w:bookmarkStart w:id="30" w:name="_Toc193880974"/>
      <w:r w:rsidRPr="001630C2">
        <w:rPr>
          <w:rFonts w:eastAsia="Times New Roman"/>
        </w:rPr>
        <w:t>2.</w:t>
      </w:r>
      <w:r w:rsidR="00205020">
        <w:rPr>
          <w:rFonts w:eastAsia="Times New Roman"/>
        </w:rPr>
        <w:t>4</w:t>
      </w:r>
      <w:r w:rsidRPr="001630C2">
        <w:rPr>
          <w:rFonts w:eastAsia="Times New Roman"/>
        </w:rPr>
        <w:t xml:space="preserve"> CSR Development into Marketing</w:t>
      </w:r>
      <w:bookmarkEnd w:id="29"/>
      <w:bookmarkEnd w:id="30"/>
    </w:p>
    <w:p w14:paraId="57356D34" w14:textId="6C92C894" w:rsidR="00397190" w:rsidRDefault="00397190" w:rsidP="00DA3C7B">
      <w:pPr>
        <w:spacing w:after="100" w:line="360" w:lineRule="auto"/>
        <w:jc w:val="both"/>
      </w:pPr>
      <w:bookmarkStart w:id="31" w:name="_Toc175499562"/>
      <w:r>
        <w:t>The integration of CSR into marketing strategies has gained prominence as companies recogni</w:t>
      </w:r>
      <w:r w:rsidR="00323F8E">
        <w:t>s</w:t>
      </w:r>
      <w:r>
        <w:t>e the potential of socially responsible initiatives to enhance their brand image and reputation. The concept of Marketing 3.0, as proposed by Kotler (2010), emphasi</w:t>
      </w:r>
      <w:r w:rsidR="00323F8E">
        <w:t>s</w:t>
      </w:r>
      <w:r>
        <w:t>es the importance of aligning marketing strategies with societal needs and values. This approach reflects a paradigm shift from traditional marketing, which primarily focuse</w:t>
      </w:r>
      <w:r w:rsidR="00BD2927">
        <w:t>s</w:t>
      </w:r>
      <w:r>
        <w:t xml:space="preserve"> on products and profits, to a more holistic view that considers social impact</w:t>
      </w:r>
      <w:r w:rsidR="00FC13BA">
        <w:t xml:space="preserve"> as shown in the </w:t>
      </w:r>
      <w:r w:rsidR="002F2D65">
        <w:t>table</w:t>
      </w:r>
      <w:r w:rsidR="00FC13BA">
        <w:t xml:space="preserve"> below.</w:t>
      </w:r>
    </w:p>
    <w:p w14:paraId="435EA6F0" w14:textId="77777777" w:rsidR="00592983" w:rsidRDefault="00FC13BA" w:rsidP="008127D3">
      <w:pPr>
        <w:keepNext/>
        <w:spacing w:after="0" w:line="240" w:lineRule="auto"/>
        <w:jc w:val="both"/>
      </w:pPr>
      <w:r w:rsidRPr="00FC13BA">
        <w:rPr>
          <w:b/>
          <w:bCs/>
          <w:noProof/>
        </w:rPr>
        <w:drawing>
          <wp:inline distT="0" distB="0" distL="0" distR="0" wp14:anchorId="146E7551" wp14:editId="229A7993">
            <wp:extent cx="4572000" cy="786069"/>
            <wp:effectExtent l="0" t="0" r="0" b="1905"/>
            <wp:docPr id="1940633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33660" name=""/>
                    <pic:cNvPicPr/>
                  </pic:nvPicPr>
                  <pic:blipFill>
                    <a:blip r:embed="rId13"/>
                    <a:stretch>
                      <a:fillRect/>
                    </a:stretch>
                  </pic:blipFill>
                  <pic:spPr>
                    <a:xfrm>
                      <a:off x="0" y="0"/>
                      <a:ext cx="4572000" cy="786069"/>
                    </a:xfrm>
                    <a:prstGeom prst="rect">
                      <a:avLst/>
                    </a:prstGeom>
                  </pic:spPr>
                </pic:pic>
              </a:graphicData>
            </a:graphic>
          </wp:inline>
        </w:drawing>
      </w:r>
    </w:p>
    <w:p w14:paraId="4CEFAA28" w14:textId="079D3DA3" w:rsidR="00FC13BA" w:rsidRPr="00BD2927" w:rsidRDefault="00592983" w:rsidP="00592983">
      <w:pPr>
        <w:pStyle w:val="Caption"/>
        <w:jc w:val="both"/>
        <w:rPr>
          <w:b/>
          <w:bCs/>
        </w:rPr>
      </w:pPr>
      <w:bookmarkStart w:id="32" w:name="_Toc193881087"/>
      <w:r>
        <w:t xml:space="preserve">Table </w:t>
      </w:r>
      <w:fldSimple w:instr=" SEQ Table \* ARABIC ">
        <w:r w:rsidR="008127D3">
          <w:rPr>
            <w:noProof/>
          </w:rPr>
          <w:t>1</w:t>
        </w:r>
      </w:fldSimple>
      <w:r>
        <w:t xml:space="preserve"> Marketing CSR Development</w:t>
      </w:r>
      <w:bookmarkEnd w:id="32"/>
    </w:p>
    <w:p w14:paraId="42CA59CF" w14:textId="5068B002" w:rsidR="00397190" w:rsidRDefault="00397190" w:rsidP="00C636E9">
      <w:pPr>
        <w:spacing w:after="0" w:line="360" w:lineRule="auto"/>
        <w:jc w:val="both"/>
      </w:pPr>
      <w:r>
        <w:t>Idowu (2017) notes that CSR has evolved from a defensive strategy to a more proactive and integrated approach, where companies leverage their CSR initiatives as marketing tools</w:t>
      </w:r>
      <w:r w:rsidR="00B864E4">
        <w:t xml:space="preserve"> (Idowu, 2017).</w:t>
      </w:r>
      <w:r>
        <w:t xml:space="preserve"> This transition is particularly relevant for businesses operating in emerging markets, where consumer expectations for ethical behavio</w:t>
      </w:r>
      <w:r w:rsidR="00323F8E">
        <w:t>u</w:t>
      </w:r>
      <w:r>
        <w:t xml:space="preserve">r and transparency are </w:t>
      </w:r>
      <w:r w:rsidR="009F6230">
        <w:t>rising</w:t>
      </w:r>
      <w:r>
        <w:t>. Companies that engage in CSR not only contribute to social good but also strengthen their competitive positioning in the market.</w:t>
      </w:r>
    </w:p>
    <w:p w14:paraId="374E8515" w14:textId="772EE628" w:rsidR="00397190" w:rsidRDefault="00397190" w:rsidP="00C636E9">
      <w:pPr>
        <w:spacing w:after="0" w:line="360" w:lineRule="auto"/>
        <w:jc w:val="both"/>
      </w:pPr>
      <w:r>
        <w:t>Moreover, the application of socially responsible marketing strategies is increasingly recogni</w:t>
      </w:r>
      <w:r w:rsidR="00323F8E">
        <w:t>s</w:t>
      </w:r>
      <w:r>
        <w:t xml:space="preserve">ed as a means of fostering customer loyalty and trust. Research by Jhawar and Gupta (2017) highlights the significance of CSR in enhancing corporate reputation and consumer engagement, reinforcing the idea that socially responsible practices can drive customer preferences and purchasing </w:t>
      </w:r>
      <w:r w:rsidR="00B864E4">
        <w:t>behaviour (Jhawar, 2017)</w:t>
      </w:r>
      <w:r>
        <w:t>. This dynamic interplay between CSR and marketing reflects a broader trend toward corporate accountability and responsiveness to consumer demands.</w:t>
      </w:r>
    </w:p>
    <w:p w14:paraId="5A545410" w14:textId="544D6C7B" w:rsidR="00397190" w:rsidRPr="009E7780" w:rsidRDefault="00397190" w:rsidP="009F6230">
      <w:pPr>
        <w:spacing w:after="0" w:line="360" w:lineRule="auto"/>
        <w:jc w:val="both"/>
      </w:pPr>
      <w:r>
        <w:t xml:space="preserve">However, the effectiveness of CSR as a marketing tool is contingent upon genuine commitment and transparency. As noted by </w:t>
      </w:r>
      <w:proofErr w:type="spellStart"/>
      <w:r>
        <w:t>Fifka</w:t>
      </w:r>
      <w:proofErr w:type="spellEnd"/>
      <w:r>
        <w:t xml:space="preserve"> (200</w:t>
      </w:r>
      <w:r w:rsidR="00A771E3">
        <w:t>8</w:t>
      </w:r>
      <w:r>
        <w:t>), the perception of CSR initiatives as mere marketing ploys can lead to s</w:t>
      </w:r>
      <w:r w:rsidR="00323F8E">
        <w:t>c</w:t>
      </w:r>
      <w:r>
        <w:t>epticism among consumers, underscoring the need for businesses to align their marketing strategies with authentic social responsibility</w:t>
      </w:r>
      <w:r w:rsidR="00B864E4">
        <w:t xml:space="preserve"> (</w:t>
      </w:r>
      <w:proofErr w:type="spellStart"/>
      <w:r w:rsidR="00B864E4">
        <w:t>Fifka</w:t>
      </w:r>
      <w:proofErr w:type="spellEnd"/>
      <w:r w:rsidR="00B864E4">
        <w:t>, 2008).</w:t>
      </w:r>
      <w:r>
        <w:t xml:space="preserve"> The development of CSR into marketing not only enhances corporate identity but also addresses the growing demand for ethical conduct in business practices.</w:t>
      </w:r>
      <w:r w:rsidR="00FF318D">
        <w:t xml:space="preserve"> One successful example can be seen in Avon</w:t>
      </w:r>
      <w:r w:rsidR="00715FEE">
        <w:t>,</w:t>
      </w:r>
      <w:r w:rsidR="00FF318D">
        <w:t xml:space="preserve"> wh</w:t>
      </w:r>
      <w:r w:rsidR="00715FEE">
        <w:t>ich</w:t>
      </w:r>
      <w:r w:rsidR="00FF318D">
        <w:t xml:space="preserve"> supports campaigns agains</w:t>
      </w:r>
      <w:r w:rsidR="00715FEE">
        <w:t>t</w:t>
      </w:r>
      <w:r w:rsidR="00FF318D">
        <w:t xml:space="preserve"> women</w:t>
      </w:r>
      <w:r w:rsidR="00715FEE">
        <w:t>’s</w:t>
      </w:r>
      <w:r w:rsidR="00FF318D">
        <w:t xml:space="preserve"> breast cancer, showing their </w:t>
      </w:r>
      <w:r w:rsidR="00715FEE">
        <w:t>leading</w:t>
      </w:r>
      <w:r w:rsidR="00FF318D">
        <w:t xml:space="preserve"> customer group, women, we care too</w:t>
      </w:r>
      <w:r w:rsidR="00FF318D" w:rsidRPr="009E7780">
        <w:t xml:space="preserve"> (</w:t>
      </w:r>
      <w:r w:rsidR="009E7780" w:rsidRPr="009E7780">
        <w:t>Avon, 1992).</w:t>
      </w:r>
    </w:p>
    <w:p w14:paraId="4BA94785" w14:textId="77777777" w:rsidR="00205020" w:rsidRPr="009E7780" w:rsidRDefault="00205020" w:rsidP="00DA3C7B">
      <w:pPr>
        <w:pStyle w:val="Heading2"/>
        <w:spacing w:before="0" w:line="360" w:lineRule="auto"/>
        <w:rPr>
          <w:rFonts w:eastAsia="Times New Roman"/>
        </w:rPr>
      </w:pPr>
    </w:p>
    <w:p w14:paraId="09337204" w14:textId="710AF015" w:rsidR="00BF3AFC" w:rsidRDefault="005575A1" w:rsidP="00DA3C7B">
      <w:pPr>
        <w:pStyle w:val="Heading2"/>
        <w:spacing w:before="0" w:line="360" w:lineRule="auto"/>
        <w:rPr>
          <w:rFonts w:eastAsia="Times New Roman"/>
        </w:rPr>
      </w:pPr>
      <w:bookmarkStart w:id="33" w:name="_Toc193880975"/>
      <w:r w:rsidRPr="001630C2">
        <w:rPr>
          <w:rFonts w:eastAsia="Times New Roman"/>
        </w:rPr>
        <w:t>2.</w:t>
      </w:r>
      <w:r w:rsidR="00205020">
        <w:rPr>
          <w:rFonts w:eastAsia="Times New Roman"/>
        </w:rPr>
        <w:t>5</w:t>
      </w:r>
      <w:r w:rsidRPr="001630C2">
        <w:rPr>
          <w:rFonts w:eastAsia="Times New Roman"/>
        </w:rPr>
        <w:t xml:space="preserve"> CSR Criticism and Concerns</w:t>
      </w:r>
      <w:bookmarkEnd w:id="31"/>
      <w:bookmarkEnd w:id="33"/>
    </w:p>
    <w:p w14:paraId="0AC782F8" w14:textId="2D6A076C" w:rsidR="00FC13BA" w:rsidRDefault="00397190" w:rsidP="00626B6D">
      <w:pPr>
        <w:spacing w:after="0" w:line="360" w:lineRule="auto"/>
        <w:jc w:val="both"/>
      </w:pPr>
      <w:r>
        <w:t>Despite the growing recognition of CSR's importance, the concept is not without its criticisms and concerns. Key debates cent</w:t>
      </w:r>
      <w:r w:rsidR="00A40E89">
        <w:t>re</w:t>
      </w:r>
      <w:r>
        <w:t xml:space="preserve"> around the motivations behind corporate social responsibility initiatives, with critics arguing that many companies engage in CSR primarily for self-serving reasons, such as enhancing their public image or gaining competitive advantage. This perception raises questions about the authenticity of CSR efforts and their actual impact on social issues.</w:t>
      </w:r>
      <w:r w:rsidR="00890C14">
        <w:t xml:space="preserve"> </w:t>
      </w:r>
      <w:r w:rsidR="00FC13BA">
        <w:t xml:space="preserve">One related example can be found in </w:t>
      </w:r>
      <w:r w:rsidR="00FC13BA" w:rsidRPr="00FC13BA">
        <w:t xml:space="preserve">Volkswagen's </w:t>
      </w:r>
      <w:proofErr w:type="spellStart"/>
      <w:r w:rsidR="00FC13BA" w:rsidRPr="00FC13BA">
        <w:t>Dieselgate</w:t>
      </w:r>
      <w:proofErr w:type="spellEnd"/>
      <w:r w:rsidR="00FC13BA" w:rsidRPr="00FC13BA">
        <w:t xml:space="preserve"> scandal (</w:t>
      </w:r>
      <w:r w:rsidR="00FC13BA">
        <w:t xml:space="preserve">BBC, </w:t>
      </w:r>
      <w:r w:rsidR="00FC13BA" w:rsidRPr="00FC13BA">
        <w:t>2015)</w:t>
      </w:r>
      <w:r w:rsidR="00FC13BA">
        <w:t>, which</w:t>
      </w:r>
      <w:r w:rsidR="00FC13BA" w:rsidRPr="00FC13BA">
        <w:t xml:space="preserve"> is a prime example of greenwashing. The company falsely marketed its diesel cars as eco-friendly, while secretly installing defeat devices to cheat emissions tests. </w:t>
      </w:r>
      <w:proofErr w:type="gramStart"/>
      <w:r w:rsidR="00FC13BA" w:rsidRPr="00FC13BA">
        <w:t>In reality, the</w:t>
      </w:r>
      <w:proofErr w:type="gramEnd"/>
      <w:r w:rsidR="00FC13BA" w:rsidRPr="00FC13BA">
        <w:t xml:space="preserve"> vehicles emitted up to 40 times the legal pollution limit. The scandal led to $30 billion in fines, executive resignations, and severe reputational damage, proving that deceptive CSR can backfire.</w:t>
      </w:r>
    </w:p>
    <w:p w14:paraId="031AC04F" w14:textId="68277116" w:rsidR="00323F8E" w:rsidRDefault="00397190" w:rsidP="00626B6D">
      <w:pPr>
        <w:spacing w:after="0" w:line="360" w:lineRule="auto"/>
        <w:jc w:val="both"/>
        <w:rPr>
          <w:rFonts w:eastAsia="Calibri" w:cs="Arial"/>
          <w:szCs w:val="24"/>
        </w:rPr>
      </w:pPr>
      <w:proofErr w:type="spellStart"/>
      <w:r>
        <w:t>Fifka</w:t>
      </w:r>
      <w:proofErr w:type="spellEnd"/>
      <w:r>
        <w:t xml:space="preserve"> (200</w:t>
      </w:r>
      <w:r w:rsidR="00C35AFD">
        <w:t>8</w:t>
      </w:r>
      <w:r>
        <w:t>) identifies several core controversies surrounding CSR, including the tension between ethical and legal obligations, the debate over whether CSR should be voluntary or legally mandated, and the question of whether CSR initiatives are primarily altruistic or self-serving</w:t>
      </w:r>
      <w:r w:rsidR="00B864E4">
        <w:t xml:space="preserve"> </w:t>
      </w:r>
      <w:r w:rsidR="001D64BE">
        <w:t>(</w:t>
      </w:r>
      <w:proofErr w:type="spellStart"/>
      <w:r w:rsidR="00B864E4">
        <w:t>Fifka</w:t>
      </w:r>
      <w:proofErr w:type="spellEnd"/>
      <w:r w:rsidR="00B864E4">
        <w:t>, 200</w:t>
      </w:r>
      <w:r w:rsidR="00C35AFD">
        <w:t>8</w:t>
      </w:r>
      <w:r w:rsidR="00B864E4">
        <w:t>)</w:t>
      </w:r>
      <w:r>
        <w:t>. These controversies reflect the complexities inherent in defining and operationali</w:t>
      </w:r>
      <w:r w:rsidR="00323F8E">
        <w:t>s</w:t>
      </w:r>
      <w:r>
        <w:t>ing CSR, leading to s</w:t>
      </w:r>
      <w:r w:rsidR="00323F8E">
        <w:t>c</w:t>
      </w:r>
      <w:r>
        <w:t xml:space="preserve">epticism regarding its effectiveness as a </w:t>
      </w:r>
      <w:r w:rsidR="00A40E89">
        <w:t>societal transformative force</w:t>
      </w:r>
      <w:r>
        <w:t>.</w:t>
      </w:r>
      <w:r w:rsidR="003A7BD5" w:rsidRPr="003A7BD5">
        <w:rPr>
          <w:rFonts w:eastAsia="Calibri" w:cs="Arial"/>
          <w:szCs w:val="24"/>
        </w:rPr>
        <w:t xml:space="preserve"> </w:t>
      </w:r>
    </w:p>
    <w:p w14:paraId="594FEE14" w14:textId="26F16B2A" w:rsidR="0017272D" w:rsidRDefault="0017272D" w:rsidP="00A40E89">
      <w:pPr>
        <w:spacing w:after="0" w:line="360" w:lineRule="auto"/>
        <w:jc w:val="both"/>
        <w:rPr>
          <w:rFonts w:eastAsia="Calibri" w:cs="Arial"/>
          <w:szCs w:val="24"/>
        </w:rPr>
      </w:pPr>
      <w:r w:rsidRPr="0017272D">
        <w:rPr>
          <w:rFonts w:eastAsia="Calibri" w:cs="Arial"/>
          <w:szCs w:val="24"/>
        </w:rPr>
        <w:t>Corporate Social Responsibility (CSR) is predominantly implemented in developed countries, reflecting its inherent characteristics (Jamali, 2017). CSR initiatives require financial investment, which is feasible only when companies generate sufficient profits to support such expenditures. In contrast, companies in developing countries often prioriti</w:t>
      </w:r>
      <w:r>
        <w:rPr>
          <w:rFonts w:eastAsia="Calibri" w:cs="Arial"/>
          <w:szCs w:val="24"/>
        </w:rPr>
        <w:t>s</w:t>
      </w:r>
      <w:r w:rsidRPr="0017272D">
        <w:rPr>
          <w:rFonts w:eastAsia="Calibri" w:cs="Arial"/>
          <w:szCs w:val="24"/>
        </w:rPr>
        <w:t xml:space="preserve">e survival, lacking the financial resources to allocate towards CSR programs. This disparity can be further understood through Maslow’s (1943) Hierarchy of Needs, which suggests that consumers in developing economies primarily focus on fulfilling </w:t>
      </w:r>
      <w:proofErr w:type="gramStart"/>
      <w:r>
        <w:rPr>
          <w:rFonts w:eastAsia="Calibri" w:cs="Arial"/>
          <w:szCs w:val="24"/>
        </w:rPr>
        <w:t xml:space="preserve">basic </w:t>
      </w:r>
      <w:r w:rsidRPr="0017272D">
        <w:rPr>
          <w:rFonts w:eastAsia="Calibri" w:cs="Arial"/>
          <w:szCs w:val="24"/>
        </w:rPr>
        <w:t>necessities</w:t>
      </w:r>
      <w:proofErr w:type="gramEnd"/>
      <w:r w:rsidRPr="0017272D">
        <w:rPr>
          <w:rFonts w:eastAsia="Calibri" w:cs="Arial"/>
          <w:szCs w:val="24"/>
        </w:rPr>
        <w:t xml:space="preserve"> such as food and shelter before considering other factors, including a company’s engagement in CSR. Consequently, CSR has not evolved to the same extent in developing countries as it has in developed nations. This phenomenon raises concerns regarding the accessibility and inclusivity of CSR, as it may function primarily as a strategic marketing tool for companies in wealthier economies.</w:t>
      </w:r>
    </w:p>
    <w:p w14:paraId="0C88ADD3" w14:textId="77777777" w:rsidR="004416C1" w:rsidRDefault="00397190" w:rsidP="00A40E89">
      <w:pPr>
        <w:spacing w:after="0" w:line="360" w:lineRule="auto"/>
        <w:jc w:val="both"/>
      </w:pPr>
      <w:r>
        <w:t>Additionally, the superficial implementation of CSR initiatives poses significant challenges. Research by Gupta (201</w:t>
      </w:r>
      <w:r w:rsidR="00BB1ADE">
        <w:t>6</w:t>
      </w:r>
      <w:r>
        <w:t xml:space="preserve">) indicates that many companies engage in CSR activities without a comprehensive understanding of the issues at hand, resulting in superficial efforts that fail to produce meaningful social </w:t>
      </w:r>
      <w:r w:rsidR="004464BF">
        <w:t>change (</w:t>
      </w:r>
      <w:r w:rsidR="00CC611C">
        <w:t>Jhawar</w:t>
      </w:r>
      <w:r w:rsidR="004464BF">
        <w:t xml:space="preserve">, </w:t>
      </w:r>
      <w:r w:rsidR="005A5125">
        <w:t>2017</w:t>
      </w:r>
      <w:r w:rsidR="004464BF">
        <w:t>)</w:t>
      </w:r>
      <w:r>
        <w:t xml:space="preserve">. </w:t>
      </w:r>
    </w:p>
    <w:p w14:paraId="76424012" w14:textId="14A4ACDF" w:rsidR="00397190" w:rsidRDefault="00397190" w:rsidP="00A40E89">
      <w:pPr>
        <w:spacing w:after="0" w:line="360" w:lineRule="auto"/>
        <w:jc w:val="both"/>
      </w:pPr>
      <w:r>
        <w:lastRenderedPageBreak/>
        <w:t>This gap between intent and impact highlights the need for businesses to adopt a more strategic and informed approach to CSR.</w:t>
      </w:r>
    </w:p>
    <w:p w14:paraId="2EBC929A" w14:textId="47B20F61" w:rsidR="004F3FDA" w:rsidRPr="003330A0" w:rsidRDefault="00397190" w:rsidP="00A40E89">
      <w:pPr>
        <w:spacing w:after="0" w:line="360" w:lineRule="auto"/>
        <w:jc w:val="both"/>
      </w:pPr>
      <w:r>
        <w:t>The criticisms surrounding CSR also extend to its implementation in emerging markets, where challenges such as corruption, lack of regulatory enforcement, and limited understanding of CSR concepts can hinder effective practices. Wirba (2023) emphasi</w:t>
      </w:r>
      <w:r w:rsidR="00323F8E">
        <w:t>s</w:t>
      </w:r>
      <w:r>
        <w:t>es that the perception of CSR as primarily philanthropic in developing countries limits its potential to drive sustainable economic growth</w:t>
      </w:r>
      <w:r w:rsidR="004464BF">
        <w:t xml:space="preserve"> (Wirba, 2023)</w:t>
      </w:r>
      <w:r>
        <w:t>. Addressing these concerns requires a nuanced understanding of the local context and the specific challenges faced by companies operating in such environments.</w:t>
      </w:r>
    </w:p>
    <w:p w14:paraId="1F8D21C0" w14:textId="77777777" w:rsidR="004F3FDA" w:rsidRPr="00DA3C7B" w:rsidRDefault="004F3FDA" w:rsidP="00DA3C7B">
      <w:pPr>
        <w:spacing w:after="0" w:line="360" w:lineRule="auto"/>
        <w:jc w:val="both"/>
      </w:pPr>
    </w:p>
    <w:p w14:paraId="25C1D821" w14:textId="3E175E98" w:rsidR="005575A1" w:rsidRDefault="00BF3AFC" w:rsidP="00DA3C7B">
      <w:pPr>
        <w:pStyle w:val="Heading2"/>
        <w:spacing w:before="0" w:line="360" w:lineRule="auto"/>
        <w:rPr>
          <w:rFonts w:eastAsia="Times New Roman"/>
        </w:rPr>
      </w:pPr>
      <w:bookmarkStart w:id="34" w:name="_Toc193880976"/>
      <w:r w:rsidRPr="001630C2">
        <w:rPr>
          <w:rFonts w:eastAsia="Times New Roman"/>
        </w:rPr>
        <w:t>2.</w:t>
      </w:r>
      <w:r w:rsidR="00205020">
        <w:rPr>
          <w:rFonts w:eastAsia="Times New Roman"/>
        </w:rPr>
        <w:t>6</w:t>
      </w:r>
      <w:r w:rsidRPr="001630C2">
        <w:rPr>
          <w:rFonts w:eastAsia="Times New Roman"/>
        </w:rPr>
        <w:t xml:space="preserve"> </w:t>
      </w:r>
      <w:r>
        <w:rPr>
          <w:rFonts w:eastAsia="Times New Roman"/>
        </w:rPr>
        <w:t xml:space="preserve">Economy of Love </w:t>
      </w:r>
      <w:r w:rsidR="00406CE8">
        <w:rPr>
          <w:rFonts w:eastAsia="Times New Roman"/>
        </w:rPr>
        <w:t xml:space="preserve">(David Cadman) </w:t>
      </w:r>
      <w:r>
        <w:rPr>
          <w:rFonts w:eastAsia="Times New Roman"/>
        </w:rPr>
        <w:t>Introduction</w:t>
      </w:r>
      <w:r w:rsidR="005575A1" w:rsidRPr="001630C2">
        <w:rPr>
          <w:rFonts w:eastAsia="Times New Roman"/>
        </w:rPr>
        <w:t xml:space="preserve"> </w:t>
      </w:r>
      <w:r w:rsidR="00696C41">
        <w:rPr>
          <w:rFonts w:eastAsia="Times New Roman"/>
        </w:rPr>
        <w:t>&amp;</w:t>
      </w:r>
      <w:r w:rsidR="004F1695">
        <w:rPr>
          <w:rFonts w:eastAsia="Times New Roman"/>
        </w:rPr>
        <w:t xml:space="preserve"> </w:t>
      </w:r>
      <w:proofErr w:type="spellStart"/>
      <w:r w:rsidR="00406CE8">
        <w:rPr>
          <w:rFonts w:eastAsia="Times New Roman"/>
        </w:rPr>
        <w:t>Supermercado</w:t>
      </w:r>
      <w:proofErr w:type="spellEnd"/>
      <w:r w:rsidR="00406CE8">
        <w:rPr>
          <w:rFonts w:eastAsia="Times New Roman"/>
        </w:rPr>
        <w:t xml:space="preserve"> </w:t>
      </w:r>
      <w:proofErr w:type="spellStart"/>
      <w:r w:rsidR="004F1695">
        <w:rPr>
          <w:rFonts w:eastAsia="Times New Roman"/>
        </w:rPr>
        <w:t>Exito</w:t>
      </w:r>
      <w:proofErr w:type="spellEnd"/>
      <w:r w:rsidR="004F1695">
        <w:rPr>
          <w:rFonts w:eastAsia="Times New Roman"/>
        </w:rPr>
        <w:t xml:space="preserve"> CSR Strategy</w:t>
      </w:r>
      <w:bookmarkEnd w:id="34"/>
    </w:p>
    <w:p w14:paraId="5E8CC2FF" w14:textId="3213CE38" w:rsidR="00397190" w:rsidRDefault="00397190" w:rsidP="00A40E89">
      <w:pPr>
        <w:spacing w:after="0" w:line="360" w:lineRule="auto"/>
        <w:jc w:val="both"/>
      </w:pPr>
      <w:r>
        <w:t>The concept of the Economy of Love, as articulated by David Cadman, offers a compelling framework for understanding CSR's role in fostering social responsibility and community engagement</w:t>
      </w:r>
      <w:r w:rsidR="00146B52">
        <w:t xml:space="preserve"> (</w:t>
      </w:r>
      <w:r w:rsidR="00FC13BA">
        <w:t>Cadman, 2020</w:t>
      </w:r>
      <w:r w:rsidR="00146B52">
        <w:t>)</w:t>
      </w:r>
      <w:r>
        <w:t>. Cadman posits that love, compassion, and empathy should underpin corporate practices, encouraging businesses to prioriti</w:t>
      </w:r>
      <w:r w:rsidR="00323F8E">
        <w:t>s</w:t>
      </w:r>
      <w:r>
        <w:t>e the well-being of stakeholders and the broader community</w:t>
      </w:r>
      <w:r w:rsidR="00F42730">
        <w:t xml:space="preserve"> (Thiago Jos de Chaves, 20</w:t>
      </w:r>
      <w:r w:rsidR="008A5873">
        <w:t>20</w:t>
      </w:r>
      <w:r w:rsidR="00F42730">
        <w:t>)</w:t>
      </w:r>
      <w:r>
        <w:t>. This perspective challenges the traditional profit-centric view of business, advocating for a more humanistic approach to corporate responsibility.</w:t>
      </w:r>
    </w:p>
    <w:p w14:paraId="1461197F" w14:textId="18D0A19A" w:rsidR="00397190" w:rsidRDefault="00397190" w:rsidP="00A40E89">
      <w:pPr>
        <w:spacing w:after="0" w:line="360" w:lineRule="auto"/>
        <w:jc w:val="both"/>
      </w:pPr>
      <w:r>
        <w:t>Incorporating the Economy of Love into CSR practices encourages organi</w:t>
      </w:r>
      <w:r w:rsidR="00B877B3">
        <w:t>s</w:t>
      </w:r>
      <w:r>
        <w:t>ations to develop deeper relationships with their stakeholders, fostering trust and loyalty. This approach aligns with the increased emphasis on customer empowerment in contemporary markets, where consumers increasingly seek to engage with brands that reflect their values and contribute positively to society.</w:t>
      </w:r>
    </w:p>
    <w:p w14:paraId="05E79D21" w14:textId="3A24F19F" w:rsidR="00397190" w:rsidRDefault="00397190" w:rsidP="00F2400C">
      <w:pPr>
        <w:spacing w:after="0" w:line="360" w:lineRule="auto"/>
        <w:jc w:val="both"/>
      </w:pPr>
      <w:r>
        <w:t>Research by Cook and Geldenhuys (2018) illustrates the transformative effects of employee participation in CSR initiatives, emphasi</w:t>
      </w:r>
      <w:r w:rsidR="00323F8E">
        <w:t>s</w:t>
      </w:r>
      <w:r>
        <w:t xml:space="preserve">ing the role of love and compassion as primary motivators for </w:t>
      </w:r>
      <w:r w:rsidR="00F42730">
        <w:t>engagement (Cook, 2018)</w:t>
      </w:r>
      <w:r>
        <w:t>. This qualitative exploration highlights how CSR can cultivate a sense of fulfilment and joy among employees, ultimately contributing to a positive corporate identity and enhanced reputation.</w:t>
      </w:r>
    </w:p>
    <w:p w14:paraId="2ECFE62A" w14:textId="77777777" w:rsidR="006D39F5" w:rsidRDefault="00397190" w:rsidP="00F2400C">
      <w:pPr>
        <w:spacing w:after="0" w:line="360" w:lineRule="auto"/>
        <w:jc w:val="both"/>
      </w:pPr>
      <w:r>
        <w:t>Moreover, the Economy of Love framework underscores the importance of integrating social consciousness into business practices, especially in emerging markets where the need for sustainable development is paramount. By aligning CSR initiatives with the principles of love and compassion, corporations can effectively address social challenges while simultaneously enhancing their competitive positioning.</w:t>
      </w:r>
      <w:r w:rsidR="00153654">
        <w:t xml:space="preserve"> </w:t>
      </w:r>
    </w:p>
    <w:p w14:paraId="1E64B096" w14:textId="50080A64" w:rsidR="006D39F5" w:rsidRDefault="006D39F5" w:rsidP="00F2400C">
      <w:pPr>
        <w:spacing w:after="0" w:line="360" w:lineRule="auto"/>
        <w:jc w:val="both"/>
      </w:pPr>
      <w:r>
        <w:lastRenderedPageBreak/>
        <w:t>Based on those arguments, the Economy of love can be seen as either a fundament or a booster for achieving the three interconnected harmony dimensions introduced before.</w:t>
      </w:r>
    </w:p>
    <w:p w14:paraId="1F9965F8" w14:textId="38095509" w:rsidR="006D39F5" w:rsidRDefault="00067B42" w:rsidP="00F2400C">
      <w:pPr>
        <w:spacing w:after="0" w:line="360" w:lineRule="auto"/>
        <w:jc w:val="both"/>
      </w:pPr>
      <w:r w:rsidRPr="00067B42">
        <w:t xml:space="preserve">The sociological dimension highlights that while Colombia remains a developing country, key factors such as education demonstrate significant progress towards becoming a developed nation. The growing emphasis on education also reflects a trend towards greater IT literacy among its population, a development further supported by the technological aspects discussed in the following </w:t>
      </w:r>
      <w:r w:rsidR="003A631C">
        <w:t>chapter 2.7</w:t>
      </w:r>
      <w:r w:rsidRPr="00067B42">
        <w:t>.</w:t>
      </w:r>
      <w:r w:rsidR="001148E6">
        <w:t xml:space="preserve"> </w:t>
      </w:r>
    </w:p>
    <w:p w14:paraId="4A4AAD2E" w14:textId="243480C8" w:rsidR="00397190" w:rsidRDefault="00397190" w:rsidP="00F2400C">
      <w:pPr>
        <w:spacing w:after="0" w:line="360" w:lineRule="auto"/>
        <w:jc w:val="both"/>
      </w:pPr>
      <w:proofErr w:type="spellStart"/>
      <w:r>
        <w:t>Supermercado</w:t>
      </w:r>
      <w:proofErr w:type="spellEnd"/>
      <w:r>
        <w:t xml:space="preserve"> </w:t>
      </w:r>
      <w:proofErr w:type="spellStart"/>
      <w:r>
        <w:t>Exito</w:t>
      </w:r>
      <w:proofErr w:type="spellEnd"/>
      <w:r>
        <w:t xml:space="preserve">, a leading retail chain in Colombia, serves as a pertinent case study for examining the practical application of CSR in an emerging market context. The company’s CSR strategy reflects a commitment to social responsibility, </w:t>
      </w:r>
      <w:r w:rsidR="00323F8E">
        <w:t>focusing</w:t>
      </w:r>
      <w:r>
        <w:t xml:space="preserve"> on community engagement, sustainability, and ethical business practices. </w:t>
      </w:r>
      <w:proofErr w:type="spellStart"/>
      <w:r>
        <w:t>Exito’s</w:t>
      </w:r>
      <w:proofErr w:type="spellEnd"/>
      <w:r>
        <w:t xml:space="preserve"> initiatives encompass various social and environmental dimensions, aligning with the broader principles of CSR</w:t>
      </w:r>
      <w:r w:rsidR="006B03BA">
        <w:t xml:space="preserve"> (</w:t>
      </w:r>
      <w:proofErr w:type="spellStart"/>
      <w:r w:rsidR="006B03BA">
        <w:t>Exito</w:t>
      </w:r>
      <w:proofErr w:type="spellEnd"/>
      <w:r w:rsidR="006B03BA">
        <w:t>, 2023).</w:t>
      </w:r>
    </w:p>
    <w:p w14:paraId="69FF20D5" w14:textId="0EB64343" w:rsidR="00397190" w:rsidRDefault="00397190" w:rsidP="00F2400C">
      <w:pPr>
        <w:spacing w:after="0" w:line="360" w:lineRule="auto"/>
        <w:jc w:val="both"/>
      </w:pPr>
      <w:r>
        <w:t>In rec</w:t>
      </w:r>
      <w:r w:rsidRPr="006B03BA">
        <w:t xml:space="preserve">ent years, </w:t>
      </w:r>
      <w:proofErr w:type="spellStart"/>
      <w:r w:rsidRPr="006B03BA">
        <w:t>Exito</w:t>
      </w:r>
      <w:proofErr w:type="spellEnd"/>
      <w:r w:rsidRPr="006B03BA">
        <w:t xml:space="preserve"> has implemented several programs addressing local community needs, such as food security, education, and environmental sustainability. </w:t>
      </w:r>
      <w:r w:rsidR="0006310C" w:rsidRPr="006B03BA">
        <w:t>(</w:t>
      </w:r>
      <w:proofErr w:type="spellStart"/>
      <w:r w:rsidR="006B03BA" w:rsidRPr="006B03BA">
        <w:t>Exito</w:t>
      </w:r>
      <w:proofErr w:type="spellEnd"/>
      <w:r w:rsidR="006B03BA" w:rsidRPr="006B03BA">
        <w:t xml:space="preserve">, </w:t>
      </w:r>
      <w:r w:rsidR="006B03BA" w:rsidRPr="009D33E6">
        <w:t>2023</w:t>
      </w:r>
      <w:r w:rsidR="0006310C" w:rsidRPr="009D33E6">
        <w:t xml:space="preserve">). </w:t>
      </w:r>
      <w:r w:rsidRPr="009D33E6">
        <w:t>The</w:t>
      </w:r>
      <w:r>
        <w:t xml:space="preserve"> company’s focus on community engagement is evident in its partnerships with local organi</w:t>
      </w:r>
      <w:r w:rsidR="00323F8E">
        <w:t>s</w:t>
      </w:r>
      <w:r>
        <w:t xml:space="preserve">ations and initiatives designed to empower vulnerable populations. By fostering a sense of community and social responsibility, </w:t>
      </w:r>
      <w:proofErr w:type="spellStart"/>
      <w:r>
        <w:t>Exito</w:t>
      </w:r>
      <w:proofErr w:type="spellEnd"/>
      <w:r>
        <w:t xml:space="preserve"> not only enhances its corporate identity but also contributes to the overall well-being of the regions it serves.</w:t>
      </w:r>
    </w:p>
    <w:p w14:paraId="1452FDD6" w14:textId="013F25E7" w:rsidR="00397190" w:rsidRDefault="00397190" w:rsidP="00F2400C">
      <w:pPr>
        <w:spacing w:after="0" w:line="360" w:lineRule="auto"/>
        <w:jc w:val="both"/>
      </w:pPr>
      <w:r>
        <w:t xml:space="preserve">Furthermore, </w:t>
      </w:r>
      <w:proofErr w:type="spellStart"/>
      <w:r>
        <w:t>Exito’s</w:t>
      </w:r>
      <w:proofErr w:type="spellEnd"/>
      <w:r>
        <w:t xml:space="preserve"> commitment to sustainability is reflected in its efforts to minimi</w:t>
      </w:r>
      <w:r w:rsidR="00323F8E">
        <w:t>s</w:t>
      </w:r>
      <w:r>
        <w:t xml:space="preserve">e environmental impact through responsible sourcing, waste reduction, and energy efficiency initiatives. These practices resonate with the growing consumer demand for ethical business conduct and underscore the importance of integrating CSR into marketing strategies. By aligning its business practices with societal values, </w:t>
      </w:r>
      <w:proofErr w:type="spellStart"/>
      <w:r>
        <w:t>Exito</w:t>
      </w:r>
      <w:proofErr w:type="spellEnd"/>
      <w:r>
        <w:t xml:space="preserve"> effectively positions itself as a socially responsible brand in the competitive retail landscape.</w:t>
      </w:r>
      <w:r w:rsidR="00F72F53">
        <w:t xml:space="preserve"> </w:t>
      </w:r>
    </w:p>
    <w:p w14:paraId="6BB6BF5C" w14:textId="04B00CE3" w:rsidR="00B877B3" w:rsidRDefault="00397190" w:rsidP="00F2400C">
      <w:pPr>
        <w:spacing w:after="0" w:line="360" w:lineRule="auto"/>
        <w:jc w:val="both"/>
      </w:pPr>
      <w:r>
        <w:t xml:space="preserve">However, </w:t>
      </w:r>
      <w:r w:rsidR="00641142">
        <w:t>implementing</w:t>
      </w:r>
      <w:r>
        <w:t xml:space="preserve"> CSR strategies in the Colombian context </w:t>
      </w:r>
      <w:r w:rsidR="00AC0157">
        <w:t>remains challenging.</w:t>
      </w:r>
      <w:r>
        <w:t xml:space="preserve"> Rincón Quintero et al. (2018)</w:t>
      </w:r>
      <w:r w:rsidR="00641142">
        <w:t xml:space="preserve"> highlighted that</w:t>
      </w:r>
      <w:r>
        <w:t xml:space="preserve"> the effectiveness of CSR initiatives in Colombia is often hindered by systemic issues such as corruption and inadequate regulatory frameworks</w:t>
      </w:r>
      <w:r w:rsidR="00F42730">
        <w:t xml:space="preserve"> (Quintero, 2018).</w:t>
      </w:r>
      <w:r>
        <w:t xml:space="preserve"> Addressing these challenges requires a concerted effort from corporations and government entities to foster a more conducive environment for sustainable business practices</w:t>
      </w:r>
      <w:r w:rsidR="00B877B3">
        <w:t>.</w:t>
      </w:r>
    </w:p>
    <w:p w14:paraId="139E0E4E" w14:textId="77777777" w:rsidR="00F2400C" w:rsidRDefault="00F2400C" w:rsidP="00F2400C">
      <w:pPr>
        <w:spacing w:after="0" w:line="360" w:lineRule="auto"/>
        <w:jc w:val="both"/>
      </w:pPr>
    </w:p>
    <w:p w14:paraId="2C7B106A" w14:textId="6405DE1F" w:rsidR="005A247F" w:rsidRDefault="005A247F" w:rsidP="007B4639">
      <w:pPr>
        <w:pStyle w:val="Heading2"/>
        <w:spacing w:before="0" w:line="360" w:lineRule="auto"/>
      </w:pPr>
      <w:bookmarkStart w:id="35" w:name="_Toc175499563"/>
      <w:bookmarkStart w:id="36" w:name="_Toc193880977"/>
      <w:r w:rsidRPr="001630C2">
        <w:rPr>
          <w:rFonts w:eastAsia="Times New Roman"/>
        </w:rPr>
        <w:lastRenderedPageBreak/>
        <w:t>2.</w:t>
      </w:r>
      <w:r>
        <w:rPr>
          <w:rFonts w:eastAsia="Times New Roman"/>
        </w:rPr>
        <w:t>7</w:t>
      </w:r>
      <w:r w:rsidRPr="001630C2">
        <w:rPr>
          <w:rFonts w:eastAsia="Times New Roman"/>
        </w:rPr>
        <w:t xml:space="preserve"> PESTEL – Extract of Colombia (Sociological and Technological Dimension)</w:t>
      </w:r>
      <w:bookmarkEnd w:id="35"/>
      <w:bookmarkEnd w:id="36"/>
    </w:p>
    <w:p w14:paraId="0AF813F7" w14:textId="334D5103" w:rsidR="00B877B3" w:rsidRDefault="007B4639" w:rsidP="00B877B3">
      <w:pPr>
        <w:spacing w:after="0" w:line="360" w:lineRule="auto"/>
        <w:jc w:val="both"/>
      </w:pPr>
      <w:bookmarkStart w:id="37" w:name="_Toc14476521"/>
      <w:bookmarkStart w:id="38" w:name="_Toc175499564"/>
      <w:r w:rsidRPr="007B4639">
        <w:t xml:space="preserve">The Oxford University College of Marketing (2016) defines a PESTEL analysis as “a tool used to identify the macro (external) forces facing an organisation,” with the acronym representing Political, Economic, Social, Technological, Environmental, and Legal factors. In the context of this dissertation, which explores the perceptions of customers and employees regarding </w:t>
      </w:r>
      <w:r w:rsidR="001148E6">
        <w:t>implementing</w:t>
      </w:r>
      <w:r w:rsidRPr="007B4639">
        <w:t xml:space="preserve"> Corporate Social Responsibility (CSR) with a focus on the Economy of Love, particular attention is given to analysing the empowered customer engagement with CSR activities. To address this, it is essential to concentrate on two key dimensions</w:t>
      </w:r>
      <w:r w:rsidR="00F2400C">
        <w:t xml:space="preserve"> - </w:t>
      </w:r>
      <w:r w:rsidRPr="007B4639">
        <w:t>sociological and technological forces</w:t>
      </w:r>
      <w:r w:rsidR="00F2400C">
        <w:t xml:space="preserve"> - </w:t>
      </w:r>
      <w:r w:rsidRPr="007B4639">
        <w:t>within the context of the developing country under study, Colombia.</w:t>
      </w:r>
    </w:p>
    <w:p w14:paraId="62C52635" w14:textId="77777777" w:rsidR="00696C41" w:rsidRPr="001148E6" w:rsidRDefault="00696C41" w:rsidP="00B877B3">
      <w:pPr>
        <w:spacing w:after="0" w:line="360" w:lineRule="auto"/>
        <w:jc w:val="both"/>
      </w:pPr>
    </w:p>
    <w:p w14:paraId="3BB0B013" w14:textId="79F842EC" w:rsidR="009F5295" w:rsidRDefault="005575A1" w:rsidP="00184C85">
      <w:pPr>
        <w:spacing w:after="0" w:line="360" w:lineRule="auto"/>
      </w:pPr>
      <w:bookmarkStart w:id="39" w:name="_Toc193880978"/>
      <w:r w:rsidRPr="009F5295">
        <w:rPr>
          <w:rStyle w:val="Heading3Char"/>
        </w:rPr>
        <w:t>2.</w:t>
      </w:r>
      <w:r w:rsidR="00F77DC5" w:rsidRPr="009F5295">
        <w:rPr>
          <w:rStyle w:val="Heading3Char"/>
        </w:rPr>
        <w:t>7</w:t>
      </w:r>
      <w:r w:rsidRPr="009F5295">
        <w:rPr>
          <w:rStyle w:val="Heading3Char"/>
        </w:rPr>
        <w:t>.1 Sociological</w:t>
      </w:r>
      <w:bookmarkEnd w:id="37"/>
      <w:bookmarkEnd w:id="38"/>
      <w:bookmarkEnd w:id="39"/>
      <w:r w:rsidR="009F5295">
        <w:t xml:space="preserve">     </w:t>
      </w:r>
    </w:p>
    <w:p w14:paraId="2FBD1CAC" w14:textId="71F64D35" w:rsidR="005A5376" w:rsidRDefault="005A5376" w:rsidP="00184C85">
      <w:pPr>
        <w:spacing w:after="0" w:line="360" w:lineRule="auto"/>
        <w:jc w:val="both"/>
      </w:pPr>
      <w:r w:rsidRPr="005A5376">
        <w:t xml:space="preserve">The sociological context in Colombia significantly influences the effectiveness of CSR initiatives. A growing educated population is </w:t>
      </w:r>
      <w:r>
        <w:t>likelier</w:t>
      </w:r>
      <w:r w:rsidRPr="005A5376">
        <w:t xml:space="preserve"> to be aware of and demand corporate social responsibility (</w:t>
      </w:r>
      <w:r w:rsidR="00684581">
        <w:t>Kotler, 2010</w:t>
      </w:r>
      <w:r w:rsidRPr="005A5376">
        <w:t>). This increased awareness necessitates a more nuanced and responsive CSR strategy from companies operating in Colombia. Further research is needed to fully understand the correlation between education levels, consumer awareness, and expectations regarding CSR.</w:t>
      </w:r>
    </w:p>
    <w:p w14:paraId="552BFC50" w14:textId="205082A3" w:rsidR="00EA023E" w:rsidRDefault="00EA023E" w:rsidP="005A5376">
      <w:pPr>
        <w:spacing w:line="360" w:lineRule="auto"/>
        <w:jc w:val="both"/>
      </w:pPr>
      <w:r w:rsidRPr="00EA023E">
        <w:t xml:space="preserve">The </w:t>
      </w:r>
      <w:r w:rsidR="007B4639">
        <w:t xml:space="preserve">published </w:t>
      </w:r>
      <w:r w:rsidRPr="00EA023E">
        <w:t>WHO report (WHO</w:t>
      </w:r>
      <w:r w:rsidR="001F492E">
        <w:t>,</w:t>
      </w:r>
      <w:r w:rsidRPr="00EA023E">
        <w:t xml:space="preserve"> 2018) shows that Colombia is sociologically classified in the group of the best nations in Latin America and is in 21st place on a global scale. Related sociological facts about the country can be found in the following figure:</w:t>
      </w:r>
    </w:p>
    <w:p w14:paraId="23762F38" w14:textId="77777777" w:rsidR="00E52663" w:rsidRDefault="00EA023E" w:rsidP="008127D3">
      <w:pPr>
        <w:keepNext/>
        <w:spacing w:after="0" w:line="240" w:lineRule="auto"/>
        <w:jc w:val="both"/>
      </w:pPr>
      <w:r w:rsidRPr="001630C2">
        <w:rPr>
          <w:rFonts w:ascii="Calibri" w:eastAsia="Calibri" w:hAnsi="Calibri" w:cs="Times New Roman"/>
          <w:noProof/>
          <w:sz w:val="22"/>
        </w:rPr>
        <w:drawing>
          <wp:inline distT="0" distB="0" distL="0" distR="0" wp14:anchorId="399E97EB" wp14:editId="5B410EFB">
            <wp:extent cx="3527770" cy="2741258"/>
            <wp:effectExtent l="12700" t="12700" r="15875"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a:extLst>
                        <a:ext uri="{28A0092B-C50C-407E-A947-70E740481C1C}">
                          <a14:useLocalDpi xmlns:a14="http://schemas.microsoft.com/office/drawing/2010/main" val="0"/>
                        </a:ext>
                      </a:extLst>
                    </a:blip>
                    <a:srcRect b="8686"/>
                    <a:stretch/>
                  </pic:blipFill>
                  <pic:spPr bwMode="auto">
                    <a:xfrm>
                      <a:off x="0" y="0"/>
                      <a:ext cx="3528060" cy="2741483"/>
                    </a:xfrm>
                    <a:prstGeom prst="rect">
                      <a:avLst/>
                    </a:prstGeom>
                    <a:noFill/>
                    <a:ln w="6350" cap="flat"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inline>
        </w:drawing>
      </w:r>
    </w:p>
    <w:p w14:paraId="13922502" w14:textId="180E429A" w:rsidR="00EA023E" w:rsidRPr="001E403D" w:rsidRDefault="00E52663" w:rsidP="00E52663">
      <w:pPr>
        <w:pStyle w:val="Caption"/>
        <w:jc w:val="both"/>
        <w:rPr>
          <w:rFonts w:cs="Arial"/>
        </w:rPr>
      </w:pPr>
      <w:bookmarkStart w:id="40" w:name="_Toc193881067"/>
      <w:r w:rsidRPr="001E403D">
        <w:rPr>
          <w:rFonts w:cs="Arial"/>
        </w:rPr>
        <w:t xml:space="preserve">Figure </w:t>
      </w:r>
      <w:r w:rsidRPr="001E403D">
        <w:rPr>
          <w:rFonts w:cs="Arial"/>
        </w:rPr>
        <w:fldChar w:fldCharType="begin"/>
      </w:r>
      <w:r w:rsidRPr="001E403D">
        <w:rPr>
          <w:rFonts w:cs="Arial"/>
        </w:rPr>
        <w:instrText xml:space="preserve"> SEQ Figure \* ARABIC </w:instrText>
      </w:r>
      <w:r w:rsidRPr="001E403D">
        <w:rPr>
          <w:rFonts w:cs="Arial"/>
        </w:rPr>
        <w:fldChar w:fldCharType="separate"/>
      </w:r>
      <w:r w:rsidR="008127D3">
        <w:rPr>
          <w:rFonts w:cs="Arial"/>
          <w:noProof/>
        </w:rPr>
        <w:t>1</w:t>
      </w:r>
      <w:r w:rsidRPr="001E403D">
        <w:rPr>
          <w:rFonts w:cs="Arial"/>
        </w:rPr>
        <w:fldChar w:fldCharType="end"/>
      </w:r>
      <w:r w:rsidRPr="001E403D">
        <w:rPr>
          <w:rFonts w:cs="Arial"/>
        </w:rPr>
        <w:t xml:space="preserve"> WHO Colombia</w:t>
      </w:r>
      <w:bookmarkEnd w:id="40"/>
    </w:p>
    <w:p w14:paraId="7B103792" w14:textId="77777777" w:rsidR="008127D3" w:rsidRDefault="008127D3" w:rsidP="006B03BA">
      <w:pPr>
        <w:spacing w:after="0" w:line="360" w:lineRule="auto"/>
        <w:jc w:val="both"/>
      </w:pPr>
      <w:bookmarkStart w:id="41" w:name="_Toc175499565"/>
    </w:p>
    <w:p w14:paraId="7A7CCF66" w14:textId="57F8B3A2" w:rsidR="00AC0157" w:rsidRDefault="00AC0157" w:rsidP="006B03BA">
      <w:pPr>
        <w:spacing w:after="0" w:line="360" w:lineRule="auto"/>
        <w:jc w:val="both"/>
      </w:pPr>
      <w:r w:rsidRPr="00AC0157">
        <w:lastRenderedPageBreak/>
        <w:t>The sociological dimension highlights that while Colombia remains a developing country, key factors such as education demonstrate significant progress toward becoming a developed nation. The growing emphasis on education also reflects a trend toward greater IT literacy among its population, a development further supported by the technological aspects discussed in the following section.</w:t>
      </w:r>
    </w:p>
    <w:p w14:paraId="0291DC87" w14:textId="77777777" w:rsidR="00696C41" w:rsidRDefault="00696C41" w:rsidP="006B03BA">
      <w:pPr>
        <w:spacing w:after="0" w:line="360" w:lineRule="auto"/>
        <w:jc w:val="both"/>
      </w:pPr>
    </w:p>
    <w:p w14:paraId="323750DC" w14:textId="79A6BBB4" w:rsidR="009F5295" w:rsidRDefault="005575A1" w:rsidP="005575A1">
      <w:pPr>
        <w:pStyle w:val="Heading3"/>
        <w:spacing w:before="0" w:line="360" w:lineRule="auto"/>
        <w:rPr>
          <w:rFonts w:eastAsia="Times New Roman"/>
        </w:rPr>
      </w:pPr>
      <w:bookmarkStart w:id="42" w:name="_Toc193880979"/>
      <w:r w:rsidRPr="001630C2">
        <w:rPr>
          <w:rFonts w:eastAsia="Times New Roman"/>
        </w:rPr>
        <w:t>2.</w:t>
      </w:r>
      <w:r w:rsidR="00F77DC5">
        <w:rPr>
          <w:rFonts w:eastAsia="Times New Roman"/>
        </w:rPr>
        <w:t>7</w:t>
      </w:r>
      <w:r w:rsidRPr="001630C2">
        <w:rPr>
          <w:rFonts w:eastAsia="Times New Roman"/>
        </w:rPr>
        <w:t>.2 Technological</w:t>
      </w:r>
      <w:bookmarkEnd w:id="41"/>
      <w:bookmarkEnd w:id="42"/>
      <w:r w:rsidRPr="001630C2">
        <w:rPr>
          <w:rFonts w:eastAsia="Times New Roman"/>
        </w:rPr>
        <w:t xml:space="preserve"> </w:t>
      </w:r>
      <w:r w:rsidR="007A66BC">
        <w:rPr>
          <w:rFonts w:eastAsia="Times New Roman"/>
        </w:rPr>
        <w:t xml:space="preserve"> </w:t>
      </w:r>
    </w:p>
    <w:p w14:paraId="2C24EECA" w14:textId="0A655705" w:rsidR="005A5376" w:rsidRDefault="005A5376" w:rsidP="00F2400C">
      <w:pPr>
        <w:spacing w:after="0" w:line="360" w:lineRule="auto"/>
        <w:jc w:val="both"/>
      </w:pPr>
      <w:r w:rsidRPr="005A5376">
        <w:t xml:space="preserve">Technological advancements, particularly </w:t>
      </w:r>
      <w:r w:rsidR="00A87F34">
        <w:t>expanding</w:t>
      </w:r>
      <w:r w:rsidRPr="005A5376">
        <w:t xml:space="preserve"> internet access, impact CSR in Colombia. The increased availability of information allows for greater transparency and accountability, holding companies more responsible for their actions (</w:t>
      </w:r>
      <w:r w:rsidR="006B03BA">
        <w:t xml:space="preserve">Kotler, </w:t>
      </w:r>
      <w:r w:rsidR="00C81013">
        <w:t>2005</w:t>
      </w:r>
      <w:r w:rsidRPr="005A5376">
        <w:t xml:space="preserve">). The internet also facilitates stakeholder engagement, </w:t>
      </w:r>
      <w:r w:rsidR="00A87F34">
        <w:t>providing</w:t>
      </w:r>
      <w:r w:rsidRPr="005A5376">
        <w:t xml:space="preserve"> direct communication and feedback regarding CSR initiatives. However, the digital divide in Colombia may limit the reach and effectiveness of such online engagement.</w:t>
      </w:r>
    </w:p>
    <w:p w14:paraId="01E19B60" w14:textId="15D48BF0" w:rsidR="00EA023E" w:rsidRDefault="00AC0157" w:rsidP="00F2400C">
      <w:pPr>
        <w:keepNext/>
        <w:spacing w:after="0" w:line="360" w:lineRule="auto"/>
        <w:jc w:val="both"/>
        <w:rPr>
          <w:rFonts w:ascii="Calibri" w:eastAsia="Calibri" w:hAnsi="Calibri" w:cs="Times New Roman"/>
          <w:sz w:val="22"/>
        </w:rPr>
      </w:pPr>
      <w:r>
        <w:rPr>
          <w:rFonts w:eastAsia="Calibri" w:cs="Arial"/>
          <w:szCs w:val="24"/>
        </w:rPr>
        <w:t>Colombia stands as the third-largest IT market in South America (IMD-TEC</w:t>
      </w:r>
      <w:r w:rsidR="006B03BA">
        <w:rPr>
          <w:rFonts w:eastAsia="Calibri" w:cs="Arial"/>
          <w:szCs w:val="24"/>
        </w:rPr>
        <w:t>,</w:t>
      </w:r>
      <w:r>
        <w:rPr>
          <w:rFonts w:eastAsia="Calibri" w:cs="Arial"/>
          <w:szCs w:val="24"/>
        </w:rPr>
        <w:t xml:space="preserve"> 2018). Despite being classified as a developing country, it is witnessing substantial investments in modern IT infrastructure across both consumer and organisational sectors. In a global ranking of 90 countries, Colombia consistently </w:t>
      </w:r>
      <w:r w:rsidR="00A87F34">
        <w:rPr>
          <w:rFonts w:eastAsia="Calibri" w:cs="Arial"/>
          <w:szCs w:val="24"/>
        </w:rPr>
        <w:t>ranks</w:t>
      </w:r>
      <w:r>
        <w:rPr>
          <w:rFonts w:eastAsia="Calibri" w:cs="Arial"/>
          <w:szCs w:val="24"/>
        </w:rPr>
        <w:t xml:space="preserve"> mid-range across most technological indicators. Evaluating its technological future readiness, it is evident that the country is in the implementation phase of several key </w:t>
      </w:r>
      <w:r w:rsidRPr="00AC0157">
        <w:rPr>
          <w:rFonts w:eastAsia="Calibri" w:cs="Arial"/>
          <w:szCs w:val="24"/>
        </w:rPr>
        <w:t>advancements</w:t>
      </w:r>
      <w:r w:rsidR="00A87F34">
        <w:rPr>
          <w:rFonts w:eastAsia="Calibri" w:cs="Arial"/>
          <w:szCs w:val="24"/>
        </w:rPr>
        <w:t xml:space="preserve">, as shown in the following Figures </w:t>
      </w:r>
      <w:r w:rsidR="00980D11">
        <w:rPr>
          <w:rFonts w:eastAsia="Calibri" w:cs="Arial"/>
          <w:szCs w:val="24"/>
        </w:rPr>
        <w:t>2</w:t>
      </w:r>
      <w:r w:rsidR="00A87F34">
        <w:rPr>
          <w:rFonts w:eastAsia="Calibri" w:cs="Arial"/>
          <w:szCs w:val="24"/>
        </w:rPr>
        <w:t xml:space="preserve"> and </w:t>
      </w:r>
      <w:r w:rsidR="00980D11">
        <w:rPr>
          <w:rFonts w:eastAsia="Calibri" w:cs="Arial"/>
          <w:szCs w:val="24"/>
        </w:rPr>
        <w:t>3</w:t>
      </w:r>
      <w:r w:rsidRPr="00AC0157">
        <w:rPr>
          <w:rFonts w:eastAsia="Calibri" w:cs="Arial"/>
          <w:szCs w:val="24"/>
        </w:rPr>
        <w:t>.</w:t>
      </w:r>
      <w:r w:rsidR="00EA023E" w:rsidRPr="00F16FCC">
        <w:rPr>
          <w:rFonts w:ascii="Calibri" w:eastAsia="Calibri" w:hAnsi="Calibri" w:cs="Times New Roman"/>
          <w:sz w:val="22"/>
        </w:rPr>
        <w:t xml:space="preserve">       </w:t>
      </w:r>
    </w:p>
    <w:p w14:paraId="78927BB8" w14:textId="77777777" w:rsidR="00AC0157" w:rsidRDefault="00AC0157" w:rsidP="00AC0157">
      <w:pPr>
        <w:spacing w:after="0" w:line="240" w:lineRule="auto"/>
        <w:rPr>
          <w:rFonts w:ascii="Calibri" w:eastAsia="Calibri" w:hAnsi="Calibri" w:cs="Times New Roman"/>
          <w:color w:val="44546A"/>
          <w:sz w:val="22"/>
        </w:rPr>
      </w:pPr>
      <w:bookmarkStart w:id="43" w:name="_Toc521457071"/>
      <w:bookmarkStart w:id="44" w:name="_Toc14475520"/>
      <w:bookmarkStart w:id="45" w:name="_Toc23199579"/>
    </w:p>
    <w:p w14:paraId="1244A58F" w14:textId="6E901F89" w:rsidR="00AC0157" w:rsidRDefault="00AC0157" w:rsidP="00AC0157">
      <w:pPr>
        <w:spacing w:after="0" w:line="240" w:lineRule="auto"/>
        <w:rPr>
          <w:rFonts w:ascii="Calibri" w:eastAsia="Calibri" w:hAnsi="Calibri" w:cs="Times New Roman"/>
          <w:color w:val="44546A"/>
          <w:sz w:val="22"/>
        </w:rPr>
      </w:pPr>
      <w:r w:rsidRPr="001630C2">
        <w:rPr>
          <w:rFonts w:ascii="Calibri" w:eastAsia="Calibri" w:hAnsi="Calibri" w:cs="Times New Roman"/>
          <w:noProof/>
          <w:sz w:val="22"/>
        </w:rPr>
        <w:drawing>
          <wp:inline distT="0" distB="0" distL="0" distR="0" wp14:anchorId="2A16BAA4" wp14:editId="22FA5030">
            <wp:extent cx="2074941" cy="1173480"/>
            <wp:effectExtent l="12700" t="12700" r="8255" b="7620"/>
            <wp:docPr id="3"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table with text on i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74941" cy="1173480"/>
                    </a:xfrm>
                    <a:prstGeom prst="rect">
                      <a:avLst/>
                    </a:prstGeom>
                    <a:noFill/>
                    <a:ln w="6350" cmpd="sng">
                      <a:solidFill>
                        <a:srgbClr val="000000"/>
                      </a:solidFill>
                      <a:miter lim="800000"/>
                      <a:headEnd/>
                      <a:tailEnd/>
                    </a:ln>
                    <a:effectLst/>
                  </pic:spPr>
                </pic:pic>
              </a:graphicData>
            </a:graphic>
          </wp:inline>
        </w:drawing>
      </w:r>
    </w:p>
    <w:p w14:paraId="4712693F" w14:textId="03D64390" w:rsidR="00EA023E" w:rsidRPr="001E403D" w:rsidRDefault="00EA023E" w:rsidP="00AC0157">
      <w:pPr>
        <w:spacing w:after="0" w:line="240" w:lineRule="auto"/>
        <w:rPr>
          <w:rFonts w:eastAsia="Calibri" w:cs="Arial"/>
          <w:color w:val="44546A"/>
          <w:sz w:val="18"/>
          <w:szCs w:val="18"/>
        </w:rPr>
      </w:pPr>
      <w:bookmarkStart w:id="46" w:name="_Toc193881068"/>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2</w:t>
      </w:r>
      <w:r w:rsidRPr="001E403D">
        <w:rPr>
          <w:rFonts w:eastAsia="Calibri" w:cs="Arial"/>
          <w:color w:val="44546A"/>
          <w:sz w:val="18"/>
          <w:szCs w:val="18"/>
        </w:rPr>
        <w:fldChar w:fldCharType="end"/>
      </w:r>
      <w:r w:rsidRPr="001E403D">
        <w:rPr>
          <w:rFonts w:eastAsia="Calibri" w:cs="Arial"/>
          <w:color w:val="44546A"/>
          <w:sz w:val="18"/>
          <w:szCs w:val="18"/>
        </w:rPr>
        <w:t xml:space="preserve"> Technological Dimension Colombia</w:t>
      </w:r>
      <w:bookmarkEnd w:id="43"/>
      <w:bookmarkEnd w:id="44"/>
      <w:r w:rsidRPr="001E403D">
        <w:rPr>
          <w:rFonts w:eastAsia="Calibri" w:cs="Arial"/>
          <w:color w:val="44546A"/>
          <w:sz w:val="18"/>
          <w:szCs w:val="18"/>
        </w:rPr>
        <w:t xml:space="preserve"> (Source: IMD-TEC 2018)</w:t>
      </w:r>
      <w:bookmarkEnd w:id="45"/>
      <w:bookmarkEnd w:id="46"/>
    </w:p>
    <w:p w14:paraId="285C78A5" w14:textId="77777777" w:rsidR="00EA023E" w:rsidRPr="00F16FCC" w:rsidRDefault="00EA023E" w:rsidP="00EA023E">
      <w:pPr>
        <w:keepNext/>
        <w:rPr>
          <w:rFonts w:ascii="Calibri" w:eastAsia="Calibri" w:hAnsi="Calibri" w:cs="Times New Roman"/>
          <w:sz w:val="22"/>
        </w:rPr>
      </w:pPr>
    </w:p>
    <w:p w14:paraId="7E8D2BDA" w14:textId="77777777" w:rsidR="00EA023E" w:rsidRPr="00F16FCC" w:rsidRDefault="00EA023E" w:rsidP="00EA023E">
      <w:pPr>
        <w:keepNext/>
        <w:spacing w:after="0"/>
        <w:rPr>
          <w:rFonts w:ascii="Calibri" w:eastAsia="Calibri" w:hAnsi="Calibri" w:cs="Times New Roman"/>
          <w:sz w:val="22"/>
        </w:rPr>
      </w:pPr>
      <w:r w:rsidRPr="001630C2">
        <w:rPr>
          <w:rFonts w:ascii="Calibri" w:eastAsia="Calibri" w:hAnsi="Calibri" w:cs="Times New Roman"/>
          <w:noProof/>
          <w:sz w:val="22"/>
        </w:rPr>
        <w:drawing>
          <wp:inline distT="0" distB="0" distL="0" distR="0" wp14:anchorId="2200D879" wp14:editId="4C0CB7CE">
            <wp:extent cx="2209800" cy="914400"/>
            <wp:effectExtent l="19050" t="19050" r="19050" b="19050"/>
            <wp:docPr id="2" name="Picture 2"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lis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09800" cy="914400"/>
                    </a:xfrm>
                    <a:prstGeom prst="rect">
                      <a:avLst/>
                    </a:prstGeom>
                    <a:noFill/>
                    <a:ln w="6350" cmpd="sng">
                      <a:solidFill>
                        <a:srgbClr val="000000"/>
                      </a:solidFill>
                      <a:miter lim="800000"/>
                      <a:headEnd/>
                      <a:tailEnd/>
                    </a:ln>
                    <a:effectLst/>
                  </pic:spPr>
                </pic:pic>
              </a:graphicData>
            </a:graphic>
          </wp:inline>
        </w:drawing>
      </w:r>
    </w:p>
    <w:p w14:paraId="08D84934" w14:textId="0786FDDD" w:rsidR="00EA023E" w:rsidRPr="001E403D" w:rsidRDefault="00EA023E" w:rsidP="00EA023E">
      <w:pPr>
        <w:spacing w:after="0" w:line="240" w:lineRule="auto"/>
        <w:rPr>
          <w:rFonts w:eastAsia="Calibri" w:cs="Arial"/>
          <w:color w:val="44546A"/>
          <w:sz w:val="18"/>
          <w:szCs w:val="18"/>
        </w:rPr>
      </w:pPr>
      <w:bookmarkStart w:id="47" w:name="_Toc521457072"/>
      <w:bookmarkStart w:id="48" w:name="_Toc14475521"/>
      <w:bookmarkStart w:id="49" w:name="_Toc23199580"/>
      <w:bookmarkStart w:id="50" w:name="_Toc193881069"/>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3</w:t>
      </w:r>
      <w:r w:rsidRPr="001E403D">
        <w:rPr>
          <w:rFonts w:eastAsia="Calibri" w:cs="Arial"/>
          <w:color w:val="44546A"/>
          <w:sz w:val="18"/>
          <w:szCs w:val="18"/>
        </w:rPr>
        <w:fldChar w:fldCharType="end"/>
      </w:r>
      <w:r w:rsidRPr="001E403D">
        <w:rPr>
          <w:rFonts w:eastAsia="Calibri" w:cs="Arial"/>
          <w:color w:val="44546A"/>
          <w:sz w:val="18"/>
          <w:szCs w:val="18"/>
        </w:rPr>
        <w:t xml:space="preserve"> IT Readiness</w:t>
      </w:r>
      <w:bookmarkEnd w:id="47"/>
      <w:bookmarkEnd w:id="48"/>
      <w:r w:rsidRPr="001E403D">
        <w:rPr>
          <w:rFonts w:eastAsia="Calibri" w:cs="Arial"/>
          <w:color w:val="44546A"/>
          <w:sz w:val="18"/>
          <w:szCs w:val="18"/>
        </w:rPr>
        <w:t xml:space="preserve"> (Source: IMD-TEC 2018)</w:t>
      </w:r>
      <w:bookmarkEnd w:id="49"/>
      <w:bookmarkEnd w:id="50"/>
    </w:p>
    <w:p w14:paraId="6C7CFEDE" w14:textId="77777777" w:rsidR="00EA023E" w:rsidRPr="00F16FCC" w:rsidRDefault="00EA023E" w:rsidP="00EA023E">
      <w:pPr>
        <w:spacing w:after="0" w:line="360" w:lineRule="auto"/>
        <w:jc w:val="both"/>
        <w:rPr>
          <w:rFonts w:ascii="Calibri" w:eastAsia="Calibri" w:hAnsi="Calibri" w:cs="Times New Roman"/>
          <w:spacing w:val="5"/>
          <w:szCs w:val="24"/>
        </w:rPr>
      </w:pPr>
    </w:p>
    <w:p w14:paraId="124A8695" w14:textId="6638FA62" w:rsidR="00EA023E" w:rsidRPr="001630C2" w:rsidRDefault="00EA023E" w:rsidP="00EA023E">
      <w:pPr>
        <w:spacing w:after="0" w:line="360" w:lineRule="auto"/>
        <w:jc w:val="both"/>
        <w:rPr>
          <w:rFonts w:eastAsia="Calibri" w:cs="Arial"/>
          <w:spacing w:val="5"/>
          <w:szCs w:val="24"/>
        </w:rPr>
      </w:pPr>
      <w:r w:rsidRPr="00F16FCC">
        <w:rPr>
          <w:rFonts w:eastAsia="Calibri" w:cs="Arial"/>
          <w:spacing w:val="5"/>
          <w:szCs w:val="24"/>
        </w:rPr>
        <w:t>The follow</w:t>
      </w:r>
      <w:r w:rsidRPr="001630C2">
        <w:rPr>
          <w:rFonts w:eastAsia="Calibri" w:cs="Arial"/>
          <w:spacing w:val="5"/>
          <w:szCs w:val="24"/>
        </w:rPr>
        <w:t xml:space="preserve">ing two figures outline the situation of internet technology usage in Colombia as well as its development </w:t>
      </w:r>
      <w:r w:rsidR="00AC0157">
        <w:rPr>
          <w:rFonts w:eastAsia="Calibri" w:cs="Arial"/>
          <w:spacing w:val="5"/>
          <w:szCs w:val="24"/>
        </w:rPr>
        <w:t>over time</w:t>
      </w:r>
      <w:r w:rsidRPr="001630C2">
        <w:rPr>
          <w:rFonts w:eastAsia="Calibri" w:cs="Arial"/>
          <w:spacing w:val="5"/>
          <w:szCs w:val="24"/>
        </w:rPr>
        <w:t>:</w:t>
      </w:r>
    </w:p>
    <w:p w14:paraId="5019C63D" w14:textId="77777777" w:rsidR="00EA023E" w:rsidRPr="00F16FCC" w:rsidRDefault="00EA023E" w:rsidP="00EA023E">
      <w:pPr>
        <w:keepNext/>
        <w:spacing w:after="0" w:line="240" w:lineRule="auto"/>
        <w:jc w:val="both"/>
        <w:rPr>
          <w:rFonts w:ascii="Calibri" w:eastAsia="Calibri" w:hAnsi="Calibri" w:cs="Times New Roman"/>
          <w:sz w:val="22"/>
        </w:rPr>
      </w:pPr>
      <w:r w:rsidRPr="001630C2">
        <w:rPr>
          <w:rFonts w:ascii="Calibri" w:eastAsia="Calibri" w:hAnsi="Calibri" w:cs="Times New Roman"/>
          <w:noProof/>
          <w:spacing w:val="5"/>
          <w:szCs w:val="24"/>
        </w:rPr>
        <w:lastRenderedPageBreak/>
        <w:drawing>
          <wp:inline distT="0" distB="0" distL="0" distR="0" wp14:anchorId="04BF999A" wp14:editId="457457A0">
            <wp:extent cx="4511842" cy="231452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47725" cy="2332933"/>
                    </a:xfrm>
                    <a:prstGeom prst="rect">
                      <a:avLst/>
                    </a:prstGeom>
                    <a:noFill/>
                    <a:ln>
                      <a:noFill/>
                    </a:ln>
                  </pic:spPr>
                </pic:pic>
              </a:graphicData>
            </a:graphic>
          </wp:inline>
        </w:drawing>
      </w:r>
    </w:p>
    <w:p w14:paraId="07D6F046" w14:textId="69B23BD2" w:rsidR="00EA023E" w:rsidRPr="001E403D" w:rsidRDefault="00EA023E" w:rsidP="00EA023E">
      <w:pPr>
        <w:spacing w:line="240" w:lineRule="auto"/>
        <w:jc w:val="both"/>
        <w:rPr>
          <w:rFonts w:eastAsia="Calibri" w:cs="Arial"/>
          <w:spacing w:val="5"/>
          <w:sz w:val="18"/>
          <w:szCs w:val="18"/>
        </w:rPr>
      </w:pPr>
      <w:bookmarkStart w:id="51" w:name="_Toc14475522"/>
      <w:bookmarkStart w:id="52" w:name="_Toc23199581"/>
      <w:bookmarkStart w:id="53" w:name="_Toc193881070"/>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4</w:t>
      </w:r>
      <w:r w:rsidRPr="001E403D">
        <w:rPr>
          <w:rFonts w:eastAsia="Calibri" w:cs="Arial"/>
          <w:color w:val="44546A"/>
          <w:sz w:val="18"/>
          <w:szCs w:val="18"/>
        </w:rPr>
        <w:fldChar w:fldCharType="end"/>
      </w:r>
      <w:r w:rsidRPr="001E403D">
        <w:rPr>
          <w:rFonts w:eastAsia="Calibri" w:cs="Arial"/>
          <w:color w:val="44546A"/>
          <w:sz w:val="18"/>
          <w:szCs w:val="18"/>
        </w:rPr>
        <w:t xml:space="preserve"> Colombia Internet Technology Usage</w:t>
      </w:r>
      <w:bookmarkEnd w:id="51"/>
      <w:r w:rsidRPr="001E403D">
        <w:rPr>
          <w:rFonts w:eastAsia="Calibri" w:cs="Arial"/>
          <w:color w:val="44546A"/>
          <w:sz w:val="18"/>
          <w:szCs w:val="18"/>
        </w:rPr>
        <w:t xml:space="preserve"> (Source: United Nations 2019)</w:t>
      </w:r>
      <w:bookmarkEnd w:id="52"/>
      <w:bookmarkEnd w:id="53"/>
      <w:r w:rsidRPr="001E403D">
        <w:rPr>
          <w:rFonts w:eastAsia="Calibri" w:cs="Arial"/>
          <w:color w:val="44546A"/>
          <w:sz w:val="18"/>
          <w:szCs w:val="18"/>
        </w:rPr>
        <w:t xml:space="preserve"> </w:t>
      </w:r>
    </w:p>
    <w:p w14:paraId="4B7D6CA4" w14:textId="77777777" w:rsidR="00EA023E" w:rsidRPr="001630C2" w:rsidRDefault="00EA023E" w:rsidP="00EA023E">
      <w:pPr>
        <w:keepNext/>
        <w:spacing w:after="0" w:line="240" w:lineRule="auto"/>
        <w:jc w:val="both"/>
        <w:rPr>
          <w:rFonts w:ascii="Calibri" w:eastAsia="Calibri" w:hAnsi="Calibri" w:cs="Times New Roman"/>
          <w:sz w:val="22"/>
        </w:rPr>
      </w:pPr>
    </w:p>
    <w:p w14:paraId="25BDB329" w14:textId="77777777" w:rsidR="00EA023E" w:rsidRPr="00F16FCC" w:rsidRDefault="00EA023E" w:rsidP="00EA023E">
      <w:pPr>
        <w:keepNext/>
        <w:spacing w:after="0" w:line="240" w:lineRule="auto"/>
        <w:jc w:val="both"/>
        <w:rPr>
          <w:rFonts w:ascii="Calibri" w:eastAsia="Calibri" w:hAnsi="Calibri" w:cs="Times New Roman"/>
          <w:sz w:val="22"/>
        </w:rPr>
      </w:pPr>
      <w:r w:rsidRPr="001630C2">
        <w:rPr>
          <w:rFonts w:ascii="Calibri" w:eastAsia="Calibri" w:hAnsi="Calibri" w:cs="Times New Roman"/>
          <w:noProof/>
          <w:szCs w:val="24"/>
        </w:rPr>
        <w:drawing>
          <wp:inline distT="0" distB="0" distL="0" distR="0" wp14:anchorId="1B527530" wp14:editId="456660AB">
            <wp:extent cx="4559968" cy="22927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82506" cy="2304123"/>
                    </a:xfrm>
                    <a:prstGeom prst="rect">
                      <a:avLst/>
                    </a:prstGeom>
                    <a:noFill/>
                    <a:ln>
                      <a:noFill/>
                    </a:ln>
                  </pic:spPr>
                </pic:pic>
              </a:graphicData>
            </a:graphic>
          </wp:inline>
        </w:drawing>
      </w:r>
    </w:p>
    <w:p w14:paraId="798EEEBA" w14:textId="46334A6D" w:rsidR="00EA023E" w:rsidRPr="001E403D" w:rsidRDefault="00EA023E" w:rsidP="00EA023E">
      <w:pPr>
        <w:spacing w:after="0" w:line="240" w:lineRule="auto"/>
        <w:jc w:val="both"/>
        <w:rPr>
          <w:rFonts w:eastAsia="Calibri" w:cs="Arial"/>
          <w:color w:val="44546A"/>
          <w:sz w:val="18"/>
          <w:szCs w:val="18"/>
        </w:rPr>
      </w:pPr>
      <w:bookmarkStart w:id="54" w:name="_Toc14475523"/>
      <w:bookmarkStart w:id="55" w:name="_Toc23199582"/>
      <w:bookmarkStart w:id="56" w:name="_Toc193881071"/>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5</w:t>
      </w:r>
      <w:r w:rsidRPr="001E403D">
        <w:rPr>
          <w:rFonts w:eastAsia="Calibri" w:cs="Arial"/>
          <w:color w:val="44546A"/>
          <w:sz w:val="18"/>
          <w:szCs w:val="18"/>
        </w:rPr>
        <w:fldChar w:fldCharType="end"/>
      </w:r>
      <w:r w:rsidRPr="001E403D">
        <w:rPr>
          <w:rFonts w:eastAsia="Calibri" w:cs="Arial"/>
          <w:color w:val="44546A"/>
          <w:sz w:val="18"/>
          <w:szCs w:val="18"/>
        </w:rPr>
        <w:t xml:space="preserve"> Colombia Internet Technology Growth</w:t>
      </w:r>
      <w:bookmarkEnd w:id="54"/>
      <w:r w:rsidRPr="001E403D">
        <w:rPr>
          <w:rFonts w:eastAsia="Calibri" w:cs="Arial"/>
          <w:color w:val="44546A"/>
          <w:sz w:val="18"/>
          <w:szCs w:val="18"/>
        </w:rPr>
        <w:t xml:space="preserve"> (Source: United Nations 2019)</w:t>
      </w:r>
      <w:bookmarkEnd w:id="55"/>
      <w:bookmarkEnd w:id="56"/>
    </w:p>
    <w:p w14:paraId="579470A3" w14:textId="77777777" w:rsidR="00AC0157" w:rsidRPr="00AC0157" w:rsidRDefault="00AC0157" w:rsidP="00AC0157">
      <w:pPr>
        <w:spacing w:after="0"/>
        <w:rPr>
          <w:rFonts w:eastAsia="Calibri" w:cs="Arial"/>
          <w:szCs w:val="24"/>
        </w:rPr>
      </w:pPr>
    </w:p>
    <w:p w14:paraId="48E6AFF0" w14:textId="3EF5163C" w:rsidR="00AC0157" w:rsidRPr="00AC0157" w:rsidRDefault="00AC0157" w:rsidP="00AC0157">
      <w:pPr>
        <w:spacing w:after="0" w:line="360" w:lineRule="auto"/>
        <w:jc w:val="both"/>
        <w:rPr>
          <w:rFonts w:eastAsia="Calibri" w:cs="Arial"/>
          <w:szCs w:val="24"/>
        </w:rPr>
      </w:pPr>
      <w:r w:rsidRPr="00AC0157">
        <w:rPr>
          <w:rFonts w:eastAsia="Calibri" w:cs="Arial"/>
          <w:szCs w:val="24"/>
        </w:rPr>
        <w:t>According to the data, 68% of Colombia's population actively uses social media, marking a nearly 10% growth compared to the previous year</w:t>
      </w:r>
      <w:r w:rsidR="00B877B3">
        <w:rPr>
          <w:rFonts w:eastAsia="Calibri" w:cs="Arial"/>
          <w:szCs w:val="24"/>
        </w:rPr>
        <w:t xml:space="preserve"> - </w:t>
      </w:r>
      <w:r w:rsidRPr="00AC0157">
        <w:rPr>
          <w:rFonts w:eastAsia="Calibri" w:cs="Arial"/>
          <w:szCs w:val="24"/>
        </w:rPr>
        <w:t>a remarkably high increase. In contrast, Germany, a developed country, recorded only a 1.6% annual growth in social media usage during the same period (</w:t>
      </w:r>
      <w:r w:rsidRPr="000D6DDA">
        <w:rPr>
          <w:rFonts w:eastAsia="Calibri" w:cs="Arial"/>
          <w:szCs w:val="24"/>
        </w:rPr>
        <w:t>Statista 2019</w:t>
      </w:r>
      <w:r w:rsidRPr="00AC0157">
        <w:rPr>
          <w:rFonts w:eastAsia="Calibri" w:cs="Arial"/>
          <w:szCs w:val="24"/>
        </w:rPr>
        <w:t>). This rapid growth in Colombia is primarily driven by advancements in technology infrastructure and the increasing demand for a more connected lifestyle among Colombians (</w:t>
      </w:r>
      <w:proofErr w:type="spellStart"/>
      <w:r w:rsidRPr="00AC0157">
        <w:rPr>
          <w:rFonts w:eastAsia="Calibri" w:cs="Arial"/>
          <w:szCs w:val="24"/>
        </w:rPr>
        <w:t>Lacowise</w:t>
      </w:r>
      <w:proofErr w:type="spellEnd"/>
      <w:r w:rsidRPr="00AC0157">
        <w:rPr>
          <w:rFonts w:eastAsia="Calibri" w:cs="Arial"/>
          <w:szCs w:val="24"/>
        </w:rPr>
        <w:t xml:space="preserve"> 2019).</w:t>
      </w:r>
    </w:p>
    <w:p w14:paraId="7F306CF8" w14:textId="03D3319C" w:rsidR="00AC0157" w:rsidRDefault="00AC0157" w:rsidP="00AC0157">
      <w:pPr>
        <w:spacing w:after="0" w:line="360" w:lineRule="auto"/>
        <w:jc w:val="both"/>
        <w:rPr>
          <w:rFonts w:eastAsia="Calibri" w:cs="Arial"/>
          <w:szCs w:val="24"/>
        </w:rPr>
      </w:pPr>
      <w:r w:rsidRPr="00AC0157">
        <w:rPr>
          <w:rFonts w:eastAsia="Calibri" w:cs="Arial"/>
          <w:szCs w:val="24"/>
        </w:rPr>
        <w:t xml:space="preserve">When examining </w:t>
      </w:r>
      <w:r w:rsidR="00067B42">
        <w:rPr>
          <w:rFonts w:eastAsia="Calibri" w:cs="Arial"/>
          <w:szCs w:val="24"/>
        </w:rPr>
        <w:t>Colombia's</w:t>
      </w:r>
      <w:r w:rsidRPr="00AC0157">
        <w:rPr>
          <w:rFonts w:eastAsia="Calibri" w:cs="Arial"/>
          <w:szCs w:val="24"/>
        </w:rPr>
        <w:t xml:space="preserve"> most popular social media platforms, the data reveals that Facebook remains the leading application, holding a market share of over 72%, despite global privacy concerns raised in 2018. This dominance reflects Facebook's user-friendly design, accessibility, and its role in fostering connections with family and friends while encouraging deeper engagement (Carter 2019).</w:t>
      </w:r>
    </w:p>
    <w:p w14:paraId="1EA78ADC" w14:textId="77777777" w:rsidR="00AC0157" w:rsidRDefault="00AC0157" w:rsidP="00AC0157">
      <w:pPr>
        <w:spacing w:after="0" w:line="360" w:lineRule="auto"/>
        <w:jc w:val="both"/>
        <w:rPr>
          <w:rFonts w:eastAsia="Calibri" w:cs="Arial"/>
          <w:szCs w:val="24"/>
        </w:rPr>
      </w:pPr>
    </w:p>
    <w:p w14:paraId="2FB2D1DE" w14:textId="7FD161F2" w:rsidR="00EA023E" w:rsidRPr="00F16FCC" w:rsidRDefault="00EA023E" w:rsidP="00AC0157">
      <w:pPr>
        <w:spacing w:after="0" w:line="360" w:lineRule="auto"/>
        <w:jc w:val="both"/>
        <w:rPr>
          <w:rFonts w:ascii="Calibri" w:eastAsia="Calibri" w:hAnsi="Calibri" w:cs="Times New Roman"/>
          <w:sz w:val="22"/>
        </w:rPr>
      </w:pPr>
      <w:r w:rsidRPr="001630C2">
        <w:rPr>
          <w:rFonts w:ascii="Calibri" w:eastAsia="Calibri" w:hAnsi="Calibri" w:cs="Times New Roman"/>
          <w:noProof/>
          <w:sz w:val="22"/>
        </w:rPr>
        <w:lastRenderedPageBreak/>
        <w:drawing>
          <wp:inline distT="0" distB="0" distL="0" distR="0" wp14:anchorId="03975CBD" wp14:editId="46434632">
            <wp:extent cx="5400000" cy="278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00000" cy="2782800"/>
                    </a:xfrm>
                    <a:prstGeom prst="rect">
                      <a:avLst/>
                    </a:prstGeom>
                    <a:noFill/>
                    <a:ln>
                      <a:noFill/>
                    </a:ln>
                  </pic:spPr>
                </pic:pic>
              </a:graphicData>
            </a:graphic>
          </wp:inline>
        </w:drawing>
      </w:r>
    </w:p>
    <w:p w14:paraId="7A2A0FC1" w14:textId="553E5542" w:rsidR="00EA023E" w:rsidRPr="001E403D" w:rsidRDefault="00EA023E" w:rsidP="00EA023E">
      <w:pPr>
        <w:spacing w:after="0" w:line="240" w:lineRule="auto"/>
        <w:rPr>
          <w:rFonts w:eastAsia="Calibri" w:cs="Arial"/>
          <w:color w:val="4472C4"/>
          <w:spacing w:val="5"/>
          <w:sz w:val="18"/>
          <w:szCs w:val="18"/>
        </w:rPr>
      </w:pPr>
      <w:bookmarkStart w:id="57" w:name="_Toc14475524"/>
      <w:bookmarkStart w:id="58" w:name="_Toc23199583"/>
      <w:bookmarkStart w:id="59" w:name="_Toc193881072"/>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6</w:t>
      </w:r>
      <w:r w:rsidRPr="001E403D">
        <w:rPr>
          <w:rFonts w:eastAsia="Calibri" w:cs="Arial"/>
          <w:color w:val="44546A"/>
          <w:sz w:val="18"/>
          <w:szCs w:val="18"/>
        </w:rPr>
        <w:fldChar w:fldCharType="end"/>
      </w:r>
      <w:r w:rsidRPr="001E403D">
        <w:rPr>
          <w:rFonts w:eastAsia="Calibri" w:cs="Arial"/>
          <w:color w:val="44546A"/>
          <w:sz w:val="18"/>
          <w:szCs w:val="18"/>
        </w:rPr>
        <w:t xml:space="preserve"> </w:t>
      </w:r>
      <w:proofErr w:type="gramStart"/>
      <w:r w:rsidRPr="001E403D">
        <w:rPr>
          <w:rFonts w:eastAsia="Calibri" w:cs="Arial"/>
          <w:color w:val="44546A"/>
          <w:sz w:val="18"/>
          <w:szCs w:val="18"/>
        </w:rPr>
        <w:t>Social Media</w:t>
      </w:r>
      <w:proofErr w:type="gramEnd"/>
      <w:r w:rsidRPr="001E403D">
        <w:rPr>
          <w:rFonts w:eastAsia="Calibri" w:cs="Arial"/>
          <w:color w:val="44546A"/>
          <w:sz w:val="18"/>
          <w:szCs w:val="18"/>
        </w:rPr>
        <w:t xml:space="preserve"> Annual Development (Source: </w:t>
      </w:r>
      <w:proofErr w:type="spellStart"/>
      <w:r w:rsidRPr="001E403D">
        <w:rPr>
          <w:rFonts w:eastAsia="Calibri" w:cs="Arial"/>
          <w:color w:val="44546A"/>
          <w:sz w:val="18"/>
          <w:szCs w:val="18"/>
        </w:rPr>
        <w:t>Statcount</w:t>
      </w:r>
      <w:proofErr w:type="spellEnd"/>
      <w:r w:rsidRPr="001E403D">
        <w:rPr>
          <w:rFonts w:eastAsia="Calibri" w:cs="Arial"/>
          <w:color w:val="44546A"/>
          <w:sz w:val="18"/>
          <w:szCs w:val="18"/>
        </w:rPr>
        <w:t xml:space="preserve"> 2019)</w:t>
      </w:r>
      <w:bookmarkEnd w:id="57"/>
      <w:bookmarkEnd w:id="58"/>
      <w:bookmarkEnd w:id="59"/>
    </w:p>
    <w:p w14:paraId="58A5D901" w14:textId="77777777" w:rsidR="00E175C8" w:rsidRDefault="00E175C8" w:rsidP="005575A1">
      <w:pPr>
        <w:pStyle w:val="Heading2"/>
        <w:spacing w:before="0" w:line="360" w:lineRule="auto"/>
        <w:rPr>
          <w:rFonts w:eastAsia="Times New Roman"/>
          <w:spacing w:val="5"/>
        </w:rPr>
      </w:pPr>
      <w:bookmarkStart w:id="60" w:name="_Toc175499566"/>
      <w:bookmarkStart w:id="61" w:name="_Toc14476523"/>
    </w:p>
    <w:p w14:paraId="4A4B8B2A" w14:textId="4FF08186" w:rsidR="005575A1" w:rsidRDefault="005575A1" w:rsidP="005575A1">
      <w:pPr>
        <w:pStyle w:val="Heading2"/>
        <w:spacing w:before="0" w:line="360" w:lineRule="auto"/>
        <w:rPr>
          <w:rFonts w:eastAsia="Times New Roman"/>
        </w:rPr>
      </w:pPr>
      <w:bookmarkStart w:id="62" w:name="_Toc193880980"/>
      <w:r w:rsidRPr="002C5F75">
        <w:rPr>
          <w:rFonts w:eastAsia="Times New Roman"/>
          <w:spacing w:val="5"/>
        </w:rPr>
        <w:t>2.</w:t>
      </w:r>
      <w:r w:rsidR="00F77DC5">
        <w:rPr>
          <w:rFonts w:eastAsia="Times New Roman"/>
          <w:spacing w:val="5"/>
        </w:rPr>
        <w:t>8</w:t>
      </w:r>
      <w:r w:rsidRPr="002C5F75">
        <w:rPr>
          <w:rFonts w:eastAsia="Times New Roman"/>
          <w:spacing w:val="5"/>
        </w:rPr>
        <w:t xml:space="preserve"> </w:t>
      </w:r>
      <w:r w:rsidRPr="001630C2">
        <w:rPr>
          <w:rFonts w:eastAsia="Times New Roman"/>
        </w:rPr>
        <w:t>Missing Research</w:t>
      </w:r>
      <w:bookmarkEnd w:id="60"/>
      <w:bookmarkEnd w:id="62"/>
    </w:p>
    <w:p w14:paraId="1F0757AB" w14:textId="7C75A109" w:rsidR="005A247F" w:rsidRDefault="005A247F" w:rsidP="00A303F0">
      <w:pPr>
        <w:spacing w:after="0" w:line="360" w:lineRule="auto"/>
        <w:jc w:val="both"/>
      </w:pPr>
      <w:r w:rsidRPr="005A247F">
        <w:t xml:space="preserve">Research on corporate social responsibility (CSR) in developing countries remains limited for the </w:t>
      </w:r>
      <w:r w:rsidR="00E175C8">
        <w:t>above reasons</w:t>
      </w:r>
      <w:r w:rsidRPr="005A247F">
        <w:t xml:space="preserve">, yet it warrants greater focus. These nations are on the </w:t>
      </w:r>
      <w:r w:rsidR="00E175C8">
        <w:t>edge</w:t>
      </w:r>
      <w:r w:rsidRPr="005A247F">
        <w:t xml:space="preserve"> of transitioning into developed economies and present significant economic opportunities for organi</w:t>
      </w:r>
      <w:r w:rsidR="00E175C8">
        <w:t>s</w:t>
      </w:r>
      <w:r w:rsidRPr="005A247F">
        <w:t xml:space="preserve">ations. As previously discussed, Colombia, a developing country, has made substantial progress toward fostering an empowered and connected consumer base. This is evidenced by notable advancements in technological infrastructure, which have underpinned the remarkable growth in social media usage over the past </w:t>
      </w:r>
      <w:r w:rsidR="00EA79EE">
        <w:t>six</w:t>
      </w:r>
      <w:r w:rsidRPr="005A247F">
        <w:t xml:space="preserve"> years.</w:t>
      </w:r>
      <w:r w:rsidR="00E175C8">
        <w:t xml:space="preserve"> Companies </w:t>
      </w:r>
      <w:r w:rsidR="001148E6">
        <w:t>can no</w:t>
      </w:r>
      <w:r w:rsidR="00E175C8">
        <w:t xml:space="preserve"> longer hide between walls but are watched like the fish in a fish tank, and information about acting against consumer</w:t>
      </w:r>
      <w:r w:rsidR="001148E6">
        <w:t>s’</w:t>
      </w:r>
      <w:r w:rsidR="00E175C8">
        <w:t xml:space="preserve"> wider concerns can be spread in a fraction of time over the internet with possible significant damage to the brand and its business existence.</w:t>
      </w:r>
      <w:r w:rsidR="00A2457A">
        <w:t xml:space="preserve"> Examples can be seen in Marlboro or BP Oil (Jarvis, 2024).</w:t>
      </w:r>
      <w:r w:rsidR="00E175C8">
        <w:t xml:space="preserve"> </w:t>
      </w:r>
    </w:p>
    <w:p w14:paraId="5AB4149B" w14:textId="7820D19A" w:rsidR="00B47C2C" w:rsidRPr="00B47C2C" w:rsidRDefault="00B47C2C" w:rsidP="00A303F0">
      <w:pPr>
        <w:spacing w:after="0" w:line="360" w:lineRule="auto"/>
        <w:jc w:val="both"/>
      </w:pPr>
      <w:r>
        <w:t xml:space="preserve">Despite the </w:t>
      </w:r>
      <w:r w:rsidR="00641142">
        <w:t>strengths</w:t>
      </w:r>
      <w:r>
        <w:t xml:space="preserve"> </w:t>
      </w:r>
      <w:r w:rsidR="00641142">
        <w:t>outlined</w:t>
      </w:r>
      <w:r>
        <w:t xml:space="preserve"> </w:t>
      </w:r>
      <w:r w:rsidR="00641142">
        <w:t>in</w:t>
      </w:r>
      <w:r>
        <w:t xml:space="preserve"> </w:t>
      </w:r>
      <w:proofErr w:type="spellStart"/>
      <w:r>
        <w:t>Exito</w:t>
      </w:r>
      <w:r w:rsidR="00641142">
        <w:t>’</w:t>
      </w:r>
      <w:r>
        <w:t>s</w:t>
      </w:r>
      <w:proofErr w:type="spellEnd"/>
      <w:r>
        <w:t xml:space="preserve"> CSR agenda, it remains questionable whether its customers and employees</w:t>
      </w:r>
      <w:r w:rsidR="00641142">
        <w:t>,</w:t>
      </w:r>
      <w:r>
        <w:t xml:space="preserve"> as </w:t>
      </w:r>
      <w:r w:rsidR="001148E6">
        <w:t>one of its</w:t>
      </w:r>
      <w:r w:rsidR="00641142">
        <w:t xml:space="preserve"> </w:t>
      </w:r>
      <w:r w:rsidR="00B877B3">
        <w:t>primary</w:t>
      </w:r>
      <w:r>
        <w:t xml:space="preserve"> stakeholder</w:t>
      </w:r>
      <w:r w:rsidR="00641142">
        <w:t>s,</w:t>
      </w:r>
      <w:r>
        <w:t xml:space="preserve"> perceive it as </w:t>
      </w:r>
      <w:r w:rsidR="00641142">
        <w:t xml:space="preserve">meeting </w:t>
      </w:r>
      <w:r>
        <w:t>their further demands.</w:t>
      </w:r>
      <w:r w:rsidR="00641142">
        <w:t xml:space="preserve"> Related literature does not exist </w:t>
      </w:r>
      <w:r w:rsidR="005A247F">
        <w:t>at the time of undergoing that project</w:t>
      </w:r>
      <w:r w:rsidR="00641142">
        <w:t>.</w:t>
      </w:r>
    </w:p>
    <w:bookmarkEnd w:id="61"/>
    <w:p w14:paraId="5E811670" w14:textId="1075DB7E" w:rsidR="008E4F35" w:rsidRDefault="00491579" w:rsidP="00A303F0">
      <w:pPr>
        <w:spacing w:after="0" w:line="360" w:lineRule="auto"/>
        <w:jc w:val="both"/>
      </w:pPr>
      <w:r>
        <w:t xml:space="preserve">Qualitative insights of </w:t>
      </w:r>
      <w:r w:rsidR="00AC0157">
        <w:t xml:space="preserve">empowered </w:t>
      </w:r>
      <w:r>
        <w:t xml:space="preserve">customers </w:t>
      </w:r>
      <w:r w:rsidR="00641142">
        <w:t xml:space="preserve">and employees </w:t>
      </w:r>
      <w:r>
        <w:t xml:space="preserve">about their perceptions of </w:t>
      </w:r>
      <w:proofErr w:type="spellStart"/>
      <w:r>
        <w:t>Exito</w:t>
      </w:r>
      <w:r w:rsidR="00641142">
        <w:t>’</w:t>
      </w:r>
      <w:r>
        <w:t>s</w:t>
      </w:r>
      <w:proofErr w:type="spellEnd"/>
      <w:r>
        <w:t xml:space="preserve"> CSR approach </w:t>
      </w:r>
      <w:r w:rsidR="00641142">
        <w:t>with an emphasis</w:t>
      </w:r>
      <w:r>
        <w:t xml:space="preserve"> </w:t>
      </w:r>
      <w:r w:rsidR="00641142">
        <w:t>on Cadman’s</w:t>
      </w:r>
      <w:r>
        <w:t xml:space="preserve"> economy of Love approach</w:t>
      </w:r>
      <w:r w:rsidR="00641142">
        <w:t xml:space="preserve"> could</w:t>
      </w:r>
      <w:r w:rsidR="00121A01">
        <w:t xml:space="preserve"> </w:t>
      </w:r>
      <w:r w:rsidR="001148E6">
        <w:t>support</w:t>
      </w:r>
      <w:r w:rsidR="00121A01">
        <w:t xml:space="preserve"> </w:t>
      </w:r>
      <w:proofErr w:type="spellStart"/>
      <w:r w:rsidR="00121A01">
        <w:t>Exito</w:t>
      </w:r>
      <w:proofErr w:type="spellEnd"/>
      <w:r w:rsidR="00121A01">
        <w:t xml:space="preserve"> in adjusting its CSR agenda</w:t>
      </w:r>
      <w:r w:rsidR="00641142">
        <w:t xml:space="preserve">, possibly </w:t>
      </w:r>
      <w:r w:rsidR="00121A01">
        <w:t xml:space="preserve">leading to even </w:t>
      </w:r>
      <w:r w:rsidR="00641142">
        <w:t>more significant</w:t>
      </w:r>
      <w:r w:rsidR="00121A01">
        <w:t xml:space="preserve"> success</w:t>
      </w:r>
      <w:r w:rsidR="00586C66">
        <w:t xml:space="preserve"> and </w:t>
      </w:r>
      <w:r w:rsidR="003A631C">
        <w:t xml:space="preserve">three-dimensional </w:t>
      </w:r>
      <w:r w:rsidR="00586C66">
        <w:t>harmony</w:t>
      </w:r>
      <w:r w:rsidR="00121A01">
        <w:t>.</w:t>
      </w:r>
    </w:p>
    <w:p w14:paraId="17B4B11A" w14:textId="62BF5E51" w:rsidR="00F77DC5" w:rsidRDefault="00F77DC5" w:rsidP="00F77DC5">
      <w:pPr>
        <w:pStyle w:val="Heading2"/>
        <w:spacing w:line="360" w:lineRule="auto"/>
      </w:pPr>
      <w:bookmarkStart w:id="63" w:name="_Toc193880981"/>
      <w:r>
        <w:lastRenderedPageBreak/>
        <w:t>2.9. Conclusion</w:t>
      </w:r>
      <w:bookmarkEnd w:id="63"/>
    </w:p>
    <w:p w14:paraId="09FAFD87" w14:textId="05E1E7A1" w:rsidR="00F77DC5" w:rsidRDefault="00F77DC5" w:rsidP="00A303F0">
      <w:pPr>
        <w:spacing w:after="0" w:line="360" w:lineRule="auto"/>
        <w:jc w:val="both"/>
      </w:pPr>
      <w:r>
        <w:t>The literature on CSR reveals a complex and evolving landscape, reflecting the dynamic interplay between corporate practices and societal expectations. As organi</w:t>
      </w:r>
      <w:r w:rsidR="003529CC">
        <w:t>s</w:t>
      </w:r>
      <w:r>
        <w:t>ations navigate the challenges and opportunities presented by CSR, it is essential to recogni</w:t>
      </w:r>
      <w:r w:rsidR="003529CC">
        <w:t>s</w:t>
      </w:r>
      <w:r>
        <w:t xml:space="preserve">e the </w:t>
      </w:r>
      <w:r w:rsidR="00B47C2C">
        <w:t xml:space="preserve">concept's </w:t>
      </w:r>
      <w:r>
        <w:t xml:space="preserve">multifaceted nature and implications for corporate identity and reputation. </w:t>
      </w:r>
      <w:r w:rsidR="00B47C2C">
        <w:t>Integrating</w:t>
      </w:r>
      <w:r>
        <w:t xml:space="preserve"> CSR into marketing strategies, coupled with a genuine commitment to social responsibility, can enhance corporate performance and contribute to positive societal change.</w:t>
      </w:r>
    </w:p>
    <w:p w14:paraId="58D8A55F" w14:textId="1BA0F74F" w:rsidR="00CD73E9" w:rsidRDefault="00F77DC5" w:rsidP="00A303F0">
      <w:pPr>
        <w:spacing w:after="0" w:line="360" w:lineRule="auto"/>
        <w:jc w:val="both"/>
      </w:pPr>
      <w:r>
        <w:t xml:space="preserve">Furthermore, </w:t>
      </w:r>
      <w:r w:rsidR="00CD73E9">
        <w:t xml:space="preserve">it has been found that further research would be beneficial towards </w:t>
      </w:r>
      <w:r w:rsidR="00CF48A0">
        <w:t>analysing to what extent t</w:t>
      </w:r>
      <w:r>
        <w:t>he Economy of Love framework provides a valuable lens through which to examine CSR, emphasi</w:t>
      </w:r>
      <w:r w:rsidR="003529CC">
        <w:t>s</w:t>
      </w:r>
      <w:r>
        <w:t xml:space="preserve">ing the importance of compassion and empathy in corporate practices. </w:t>
      </w:r>
    </w:p>
    <w:p w14:paraId="7CDCD7AA" w14:textId="43DEE3DE" w:rsidR="00F77DC5" w:rsidRDefault="00F77DC5" w:rsidP="00A303F0">
      <w:pPr>
        <w:spacing w:after="0" w:line="360" w:lineRule="auto"/>
        <w:jc w:val="both"/>
      </w:pPr>
      <w:r>
        <w:t>By prioriti</w:t>
      </w:r>
      <w:r w:rsidR="003529CC">
        <w:t>s</w:t>
      </w:r>
      <w:r>
        <w:t xml:space="preserve">ing the well-being of stakeholders and communities, companies can foster deeper relationships and drive meaningful social impact. The case of </w:t>
      </w:r>
      <w:r w:rsidR="003529CC">
        <w:t>Super Mercado</w:t>
      </w:r>
      <w:r>
        <w:t xml:space="preserve"> </w:t>
      </w:r>
      <w:proofErr w:type="spellStart"/>
      <w:r>
        <w:t>Exito</w:t>
      </w:r>
      <w:proofErr w:type="spellEnd"/>
      <w:r>
        <w:t xml:space="preserve"> illustrates the practical application of CSR in an emerging market context, highlighting the potential for businesses to contribute positively to society while enhancing their competitive positioning.</w:t>
      </w:r>
    </w:p>
    <w:p w14:paraId="1B2125D9" w14:textId="1E090619" w:rsidR="005575A1" w:rsidRDefault="00F77DC5" w:rsidP="00EA79EE">
      <w:pPr>
        <w:spacing w:after="0" w:line="360" w:lineRule="auto"/>
        <w:jc w:val="both"/>
      </w:pPr>
      <w:r>
        <w:t xml:space="preserve">As the discourse around CSR continues to evolve, </w:t>
      </w:r>
      <w:r w:rsidR="004C0472">
        <w:t xml:space="preserve">further </w:t>
      </w:r>
      <w:r>
        <w:t xml:space="preserve">qualitative research is needed to explore its implications in developing countries like Colombia. </w:t>
      </w:r>
      <w:r w:rsidR="003529CC">
        <w:t xml:space="preserve">Understanding </w:t>
      </w:r>
      <w:r w:rsidR="00AB088D">
        <w:t xml:space="preserve">the </w:t>
      </w:r>
      <w:r w:rsidR="00842BC3">
        <w:t>broa</w:t>
      </w:r>
      <w:r w:rsidR="003529CC">
        <w:t xml:space="preserve">der concerns of its customers and employees </w:t>
      </w:r>
      <w:r w:rsidR="00CF48A0">
        <w:t>through</w:t>
      </w:r>
      <w:r w:rsidR="004C0472">
        <w:t xml:space="preserve"> a lens of the Economy of Love </w:t>
      </w:r>
      <w:r w:rsidR="003529CC">
        <w:t>could elevate even well</w:t>
      </w:r>
      <w:r w:rsidR="00AB088D">
        <w:t>-</w:t>
      </w:r>
      <w:r w:rsidR="003529CC">
        <w:t xml:space="preserve">developed CSR agendas like the one of </w:t>
      </w:r>
      <w:proofErr w:type="spellStart"/>
      <w:r w:rsidR="003529CC">
        <w:t>Exito</w:t>
      </w:r>
      <w:proofErr w:type="spellEnd"/>
      <w:r w:rsidR="003529CC">
        <w:t xml:space="preserve"> to a new level.  </w:t>
      </w:r>
      <w:r w:rsidR="00675A2D">
        <w:t>The following chapter will focus on research methodology.</w:t>
      </w:r>
    </w:p>
    <w:p w14:paraId="3C3922DB" w14:textId="77777777" w:rsidR="00EA79EE" w:rsidRDefault="00EA79EE" w:rsidP="00EA79EE">
      <w:pPr>
        <w:spacing w:after="0" w:line="360" w:lineRule="auto"/>
        <w:jc w:val="both"/>
      </w:pPr>
    </w:p>
    <w:p w14:paraId="61B5B55F" w14:textId="6C041CA1" w:rsidR="005575A1" w:rsidRDefault="005575A1" w:rsidP="005575A1">
      <w:pPr>
        <w:pStyle w:val="Heading1"/>
        <w:spacing w:before="0" w:line="360" w:lineRule="auto"/>
      </w:pPr>
      <w:bookmarkStart w:id="64" w:name="_Toc175499567"/>
      <w:bookmarkStart w:id="65" w:name="_Toc193880982"/>
      <w:r>
        <w:t>3</w:t>
      </w:r>
      <w:r w:rsidRPr="001630C2">
        <w:t xml:space="preserve">. </w:t>
      </w:r>
      <w:r>
        <w:t>RESEARCH METHODOLOGY</w:t>
      </w:r>
      <w:bookmarkEnd w:id="64"/>
      <w:bookmarkEnd w:id="65"/>
    </w:p>
    <w:p w14:paraId="12FBD88D" w14:textId="77777777" w:rsidR="005575A1" w:rsidRDefault="005575A1" w:rsidP="005575A1">
      <w:pPr>
        <w:pStyle w:val="Heading2"/>
        <w:spacing w:before="0" w:line="360" w:lineRule="auto"/>
      </w:pPr>
      <w:bookmarkStart w:id="66" w:name="_Toc175499568"/>
      <w:bookmarkStart w:id="67" w:name="_Toc193880983"/>
      <w:r w:rsidRPr="001630C2">
        <w:t>3.1 Introduction</w:t>
      </w:r>
      <w:bookmarkEnd w:id="66"/>
      <w:bookmarkEnd w:id="67"/>
      <w:r w:rsidRPr="001630C2">
        <w:t xml:space="preserve"> </w:t>
      </w:r>
    </w:p>
    <w:p w14:paraId="6EA35F4F" w14:textId="74539689" w:rsidR="00675A2D" w:rsidRPr="00675A2D" w:rsidRDefault="00375724" w:rsidP="009F54BE">
      <w:pPr>
        <w:spacing w:line="360" w:lineRule="auto"/>
        <w:jc w:val="both"/>
      </w:pPr>
      <w:r w:rsidRPr="00375724">
        <w:t xml:space="preserve">This chapter outlines the research methodology employed in this qualitative case study, which involves conducting </w:t>
      </w:r>
      <w:r w:rsidR="00E35CE2">
        <w:t>fourteen</w:t>
      </w:r>
      <w:r w:rsidRPr="00375724">
        <w:t xml:space="preserve"> in-depth interviews. The study utili</w:t>
      </w:r>
      <w:r w:rsidR="00EA79EE">
        <w:t>s</w:t>
      </w:r>
      <w:r w:rsidRPr="00375724">
        <w:t>es a qualitative approach to gain a rich understanding of</w:t>
      </w:r>
      <w:r w:rsidR="003E3598">
        <w:t xml:space="preserve"> </w:t>
      </w:r>
      <w:r w:rsidR="003E3598">
        <w:rPr>
          <w:rFonts w:cs="Arial"/>
        </w:rPr>
        <w:t>h</w:t>
      </w:r>
      <w:r w:rsidR="003E3598" w:rsidRPr="009D7A1B">
        <w:rPr>
          <w:rFonts w:cs="Arial"/>
        </w:rPr>
        <w:t xml:space="preserve">ow </w:t>
      </w:r>
      <w:r w:rsidR="00EC0E1B">
        <w:rPr>
          <w:rFonts w:cs="Arial"/>
        </w:rPr>
        <w:t>CSR is</w:t>
      </w:r>
      <w:r w:rsidR="003E3598" w:rsidRPr="009D7A1B">
        <w:rPr>
          <w:rFonts w:cs="Arial"/>
        </w:rPr>
        <w:t xml:space="preserve"> perceived by customers</w:t>
      </w:r>
      <w:r w:rsidR="003E3598">
        <w:rPr>
          <w:rFonts w:cs="Arial"/>
        </w:rPr>
        <w:t xml:space="preserve"> and employees </w:t>
      </w:r>
      <w:r w:rsidR="003E3598" w:rsidRPr="009D7A1B">
        <w:rPr>
          <w:rFonts w:cs="Arial"/>
        </w:rPr>
        <w:t xml:space="preserve">in Colombia of one </w:t>
      </w:r>
      <w:r w:rsidR="003E3598">
        <w:rPr>
          <w:rFonts w:cs="Arial"/>
        </w:rPr>
        <w:t>supermarket</w:t>
      </w:r>
      <w:r w:rsidR="003E3598" w:rsidRPr="009D7A1B">
        <w:rPr>
          <w:rFonts w:cs="Arial"/>
        </w:rPr>
        <w:t xml:space="preserve"> called “</w:t>
      </w:r>
      <w:r w:rsidR="003E3598">
        <w:rPr>
          <w:rFonts w:cs="Arial"/>
        </w:rPr>
        <w:t xml:space="preserve">Mercado </w:t>
      </w:r>
      <w:proofErr w:type="spellStart"/>
      <w:r w:rsidR="003E3598" w:rsidRPr="009D7A1B">
        <w:rPr>
          <w:rFonts w:cs="Arial"/>
        </w:rPr>
        <w:t>Exito</w:t>
      </w:r>
      <w:proofErr w:type="spellEnd"/>
      <w:r w:rsidR="003E3598" w:rsidRPr="009D7A1B">
        <w:rPr>
          <w:rFonts w:cs="Arial"/>
        </w:rPr>
        <w:t>”</w:t>
      </w:r>
      <w:r w:rsidRPr="00375724">
        <w:t xml:space="preserve">. The methodology section will detail the rationale for choosing a qualitative approach, the research design, sampling framework, data collection methods, data analysis techniques, ethical considerations, reliability and validity measures, limitations, and overall conclusion. The structure will follow a systematic approach, ensuring transparency and rigor throughout the research process (Sullivan, 2011). Qualitative research is particularly suited to exploring complex social phenomena and </w:t>
      </w:r>
      <w:r w:rsidRPr="00375724">
        <w:lastRenderedPageBreak/>
        <w:t>understanding subjective experiences (Lim, 2024), (Merriam, 199</w:t>
      </w:r>
      <w:r w:rsidR="008B49B2">
        <w:t>7</w:t>
      </w:r>
      <w:r w:rsidRPr="00375724">
        <w:t>), making it appropriate for this study's objectives. The choice of a qualitative case study design allows for in-depth exploration of the research topic within its specific context (Baxter, 2015), (Power, 1998).</w:t>
      </w:r>
    </w:p>
    <w:p w14:paraId="62AF674C" w14:textId="77777777" w:rsidR="005575A1" w:rsidRDefault="005575A1" w:rsidP="005575A1">
      <w:pPr>
        <w:pStyle w:val="Heading2"/>
        <w:spacing w:before="0" w:line="360" w:lineRule="auto"/>
      </w:pPr>
      <w:bookmarkStart w:id="68" w:name="_Toc175499569"/>
      <w:bookmarkStart w:id="69" w:name="_Toc193880984"/>
      <w:r w:rsidRPr="001630C2">
        <w:t>3.2 Research Rationale</w:t>
      </w:r>
      <w:bookmarkEnd w:id="68"/>
      <w:bookmarkEnd w:id="69"/>
    </w:p>
    <w:p w14:paraId="37B90BCB" w14:textId="77777777" w:rsidR="00D87CA5" w:rsidRDefault="008F3E96" w:rsidP="00D87CA5">
      <w:pPr>
        <w:spacing w:after="0" w:line="360" w:lineRule="auto"/>
        <w:jc w:val="both"/>
      </w:pPr>
      <w:r w:rsidRPr="008F3E96">
        <w:t xml:space="preserve">A qualitative approach was selected for this study because it allows for an in-depth exploration of the research topic </w:t>
      </w:r>
      <w:r w:rsidR="00D87CA5">
        <w:t>introduced before</w:t>
      </w:r>
      <w:r w:rsidRPr="008F3E96">
        <w:t xml:space="preserve">, providing rich, nuanced data that cannot be easily captured through quantitative methods (Lim, 2024). The focus is on understanding the participants' perspectives, experiences, and interpretations of </w:t>
      </w:r>
    </w:p>
    <w:p w14:paraId="753350D0" w14:textId="62847C19" w:rsidR="00375724" w:rsidRDefault="00D87CA5" w:rsidP="00476FAC">
      <w:pPr>
        <w:spacing w:after="0" w:line="360" w:lineRule="auto"/>
        <w:jc w:val="both"/>
      </w:pPr>
      <w:r>
        <w:rPr>
          <w:rFonts w:cs="Arial"/>
        </w:rPr>
        <w:t>h</w:t>
      </w:r>
      <w:r w:rsidRPr="009D7A1B">
        <w:rPr>
          <w:rFonts w:cs="Arial"/>
        </w:rPr>
        <w:t>ow is CSR perceived by customers</w:t>
      </w:r>
      <w:r>
        <w:rPr>
          <w:rFonts w:cs="Arial"/>
        </w:rPr>
        <w:t xml:space="preserve"> and employees </w:t>
      </w:r>
      <w:r w:rsidRPr="009D7A1B">
        <w:rPr>
          <w:rFonts w:cs="Arial"/>
        </w:rPr>
        <w:t xml:space="preserve">of one For-Profit </w:t>
      </w:r>
      <w:r>
        <w:rPr>
          <w:rFonts w:cs="Arial"/>
        </w:rPr>
        <w:t>supermarket</w:t>
      </w:r>
      <w:r w:rsidRPr="009D7A1B">
        <w:rPr>
          <w:rFonts w:cs="Arial"/>
        </w:rPr>
        <w:t xml:space="preserve"> called “</w:t>
      </w:r>
      <w:r>
        <w:rPr>
          <w:rFonts w:cs="Arial"/>
        </w:rPr>
        <w:t xml:space="preserve">Mercado </w:t>
      </w:r>
      <w:proofErr w:type="spellStart"/>
      <w:r w:rsidRPr="009D7A1B">
        <w:rPr>
          <w:rFonts w:cs="Arial"/>
        </w:rPr>
        <w:t>Exito</w:t>
      </w:r>
      <w:proofErr w:type="spellEnd"/>
      <w:r w:rsidRPr="009D7A1B">
        <w:rPr>
          <w:rFonts w:cs="Arial"/>
        </w:rPr>
        <w:t>”</w:t>
      </w:r>
      <w:r w:rsidR="00476FAC">
        <w:rPr>
          <w:rFonts w:cs="Arial"/>
        </w:rPr>
        <w:t xml:space="preserve"> </w:t>
      </w:r>
      <w:r w:rsidR="00476FAC" w:rsidRPr="009D7A1B">
        <w:rPr>
          <w:rFonts w:cs="Arial"/>
        </w:rPr>
        <w:t xml:space="preserve">in </w:t>
      </w:r>
      <w:r w:rsidR="00476FAC">
        <w:rPr>
          <w:rFonts w:cs="Arial"/>
        </w:rPr>
        <w:t xml:space="preserve">Bogota, </w:t>
      </w:r>
      <w:r w:rsidR="00476FAC" w:rsidRPr="009D7A1B">
        <w:rPr>
          <w:rFonts w:cs="Arial"/>
        </w:rPr>
        <w:t>Colombia</w:t>
      </w:r>
      <w:r>
        <w:rPr>
          <w:rFonts w:cs="Arial"/>
        </w:rPr>
        <w:t>.</w:t>
      </w:r>
      <w:r w:rsidR="00476FAC">
        <w:t xml:space="preserve"> </w:t>
      </w:r>
      <w:r w:rsidR="008F3E96" w:rsidRPr="008F3E96">
        <w:t>Quantitative methods, while useful for measuring frequencies and correlations, often fail to capture the complexities and subtleties of human experience (LaDonna, 2021). Qualitative research, conversely, prioriti</w:t>
      </w:r>
      <w:r w:rsidR="00730A3F">
        <w:t>s</w:t>
      </w:r>
      <w:r w:rsidR="008F3E96" w:rsidRPr="008F3E96">
        <w:t xml:space="preserve">es in-depth understanding and interpretation of the meaning participants ascribe to their experiences (Lim, 2024). This approach is crucial for investigating </w:t>
      </w:r>
      <w:r w:rsidR="003E3598">
        <w:rPr>
          <w:rFonts w:cs="Arial"/>
        </w:rPr>
        <w:t>h</w:t>
      </w:r>
      <w:r w:rsidR="003E3598" w:rsidRPr="009D7A1B">
        <w:rPr>
          <w:rFonts w:cs="Arial"/>
        </w:rPr>
        <w:t>ow CSR</w:t>
      </w:r>
      <w:r w:rsidR="003E3598">
        <w:rPr>
          <w:rFonts w:cs="Arial"/>
        </w:rPr>
        <w:t xml:space="preserve"> is</w:t>
      </w:r>
      <w:r w:rsidR="003E3598" w:rsidRPr="009D7A1B">
        <w:rPr>
          <w:rFonts w:cs="Arial"/>
        </w:rPr>
        <w:t xml:space="preserve"> perceived by customers</w:t>
      </w:r>
      <w:r w:rsidR="003E3598">
        <w:rPr>
          <w:rFonts w:cs="Arial"/>
        </w:rPr>
        <w:t xml:space="preserve"> and employees </w:t>
      </w:r>
      <w:r w:rsidR="003E3598" w:rsidRPr="009D7A1B">
        <w:rPr>
          <w:rFonts w:cs="Arial"/>
        </w:rPr>
        <w:t xml:space="preserve">in Colombia of one For-Profit </w:t>
      </w:r>
      <w:r w:rsidR="003E3598">
        <w:rPr>
          <w:rFonts w:cs="Arial"/>
        </w:rPr>
        <w:t>supermarket</w:t>
      </w:r>
      <w:r w:rsidR="003E3598" w:rsidRPr="009D7A1B">
        <w:rPr>
          <w:rFonts w:cs="Arial"/>
        </w:rPr>
        <w:t xml:space="preserve"> called “</w:t>
      </w:r>
      <w:r w:rsidR="003E3598">
        <w:rPr>
          <w:rFonts w:cs="Arial"/>
        </w:rPr>
        <w:t xml:space="preserve">Mercado </w:t>
      </w:r>
      <w:proofErr w:type="spellStart"/>
      <w:r w:rsidR="003E3598" w:rsidRPr="009D7A1B">
        <w:rPr>
          <w:rFonts w:cs="Arial"/>
        </w:rPr>
        <w:t>Exito</w:t>
      </w:r>
      <w:proofErr w:type="spellEnd"/>
      <w:r w:rsidR="003E3598" w:rsidRPr="009D7A1B">
        <w:rPr>
          <w:rFonts w:cs="Arial"/>
        </w:rPr>
        <w:t>”</w:t>
      </w:r>
      <w:r w:rsidR="008F3E96" w:rsidRPr="008F3E96">
        <w:t xml:space="preserve"> because it allows for </w:t>
      </w:r>
      <w:r w:rsidR="00730A3F">
        <w:t xml:space="preserve">the </w:t>
      </w:r>
      <w:r w:rsidR="008F3E96" w:rsidRPr="008F3E96">
        <w:t xml:space="preserve">exploration of the underlying reasons and motivations behind participants' actions and beliefs (Choo, 2015). Furthermore, qualitative research is uniquely positioned to uncover unanticipated findings and generate new hypotheses (Berg, </w:t>
      </w:r>
      <w:proofErr w:type="spellStart"/>
      <w:r w:rsidR="008F3E96" w:rsidRPr="008F3E96">
        <w:t>NaN</w:t>
      </w:r>
      <w:proofErr w:type="spellEnd"/>
      <w:r w:rsidR="008F3E96" w:rsidRPr="008F3E96">
        <w:t>).</w:t>
      </w:r>
    </w:p>
    <w:p w14:paraId="33E94F02" w14:textId="77777777" w:rsidR="006C5ED0" w:rsidRPr="00375724" w:rsidRDefault="006C5ED0" w:rsidP="00476FAC">
      <w:pPr>
        <w:spacing w:after="0" w:line="360" w:lineRule="auto"/>
        <w:jc w:val="both"/>
      </w:pPr>
    </w:p>
    <w:p w14:paraId="7E1AB2C9" w14:textId="759A9D5D" w:rsidR="005575A1" w:rsidRDefault="005575A1" w:rsidP="005575A1">
      <w:pPr>
        <w:pStyle w:val="Heading2"/>
        <w:spacing w:before="0" w:line="360" w:lineRule="auto"/>
      </w:pPr>
      <w:bookmarkStart w:id="70" w:name="_Toc175499570"/>
      <w:bookmarkStart w:id="71" w:name="_Toc193880985"/>
      <w:r w:rsidRPr="001630C2">
        <w:t>3.3 Research Design</w:t>
      </w:r>
      <w:bookmarkEnd w:id="70"/>
      <w:bookmarkEnd w:id="71"/>
    </w:p>
    <w:p w14:paraId="4F048BD8" w14:textId="4F24BE59" w:rsidR="008F3E96" w:rsidRPr="008F3E96" w:rsidRDefault="008F3E96" w:rsidP="009F54BE">
      <w:pPr>
        <w:spacing w:line="360" w:lineRule="auto"/>
        <w:jc w:val="both"/>
      </w:pPr>
      <w:r w:rsidRPr="008F3E96">
        <w:t>This study employs a qualitative case study design</w:t>
      </w:r>
      <w:r w:rsidR="00113B68">
        <w:t xml:space="preserve"> (Agosto, 2006)</w:t>
      </w:r>
      <w:r w:rsidRPr="008F3E96">
        <w:t xml:space="preserve">, specifically focusing on </w:t>
      </w:r>
      <w:r w:rsidR="00E35CE2">
        <w:t>fourteen</w:t>
      </w:r>
      <w:r w:rsidRPr="008F3E96">
        <w:t xml:space="preserve"> in-depth interviews. The case study approach is particularly appropriate for investigating a bounded system or phenomenon in detail </w:t>
      </w:r>
      <w:r w:rsidR="00802D54">
        <w:t>(Creswell, 2018)</w:t>
      </w:r>
      <w:r w:rsidR="00B15630">
        <w:t xml:space="preserve">, </w:t>
      </w:r>
      <w:r w:rsidRPr="008F3E96">
        <w:t xml:space="preserve">(Njie, </w:t>
      </w:r>
      <w:proofErr w:type="spellStart"/>
      <w:r w:rsidRPr="008F3E96">
        <w:t>NaN</w:t>
      </w:r>
      <w:proofErr w:type="spellEnd"/>
      <w:r w:rsidRPr="008F3E96">
        <w:t>). This allows for a rich understanding of the context surrounding the research topic (Baxter, 2015). The case study approach provides a holistic view of the phenomenon by considering the process, interaction, and meaning within the context of the interviews (Doody, 2013). The selection of in-depth interviews as the primary data collection method enables the researcher to explore participants' experiences and perspectives in detail (</w:t>
      </w:r>
      <w:proofErr w:type="spellStart"/>
      <w:r w:rsidRPr="008F3E96">
        <w:t>Protsiv</w:t>
      </w:r>
      <w:proofErr w:type="spellEnd"/>
      <w:r w:rsidRPr="008F3E96">
        <w:t>, 2016</w:t>
      </w:r>
      <w:r w:rsidR="00B15630" w:rsidRPr="008F3E96">
        <w:t>)</w:t>
      </w:r>
      <w:r w:rsidR="00B15630">
        <w:t>, (Bryman, 2019)</w:t>
      </w:r>
      <w:r w:rsidRPr="008F3E96">
        <w:t xml:space="preserve">. Semi-structured interviews, offering a balance between flexibility and structure, were chosen to facilitate open-ended responses while ensuring that key themes are addressed (Seetharaman, 2016). The semi-structured approach allows for probing and exploration of participants' responses, leading to richer and more nuanced data (Choo, 2015). This design allows </w:t>
      </w:r>
      <w:r w:rsidRPr="008F3E96">
        <w:lastRenderedPageBreak/>
        <w:t>for flexibility in exploring unexpected themes that may emerge during the interviews (Patrick, 2022).</w:t>
      </w:r>
    </w:p>
    <w:p w14:paraId="0EC7617F" w14:textId="12C44779" w:rsidR="008F3E96" w:rsidRDefault="008F3E96" w:rsidP="002B0787">
      <w:pPr>
        <w:pStyle w:val="Heading3"/>
        <w:spacing w:before="0" w:line="360" w:lineRule="auto"/>
      </w:pPr>
      <w:bookmarkStart w:id="72" w:name="_Toc193880986"/>
      <w:r>
        <w:t>3.3.1 Research Method</w:t>
      </w:r>
      <w:bookmarkEnd w:id="72"/>
    </w:p>
    <w:p w14:paraId="67D0ADBA" w14:textId="656E98A4" w:rsidR="002B0787" w:rsidRDefault="002B0787" w:rsidP="002B0787">
      <w:pPr>
        <w:spacing w:after="0" w:line="360" w:lineRule="auto"/>
        <w:jc w:val="both"/>
      </w:pPr>
      <w:r>
        <w:t xml:space="preserve">This study employs a qualitative research method, specifically a case study approach, to explore </w:t>
      </w:r>
      <w:r w:rsidR="002705E6">
        <w:rPr>
          <w:rFonts w:cs="Arial"/>
        </w:rPr>
        <w:t>h</w:t>
      </w:r>
      <w:r w:rsidR="002705E6" w:rsidRPr="009D7A1B">
        <w:rPr>
          <w:rFonts w:cs="Arial"/>
        </w:rPr>
        <w:t xml:space="preserve">ow CSR </w:t>
      </w:r>
      <w:r w:rsidR="002705E6">
        <w:rPr>
          <w:rFonts w:cs="Arial"/>
        </w:rPr>
        <w:t xml:space="preserve">is </w:t>
      </w:r>
      <w:r w:rsidR="002705E6" w:rsidRPr="009D7A1B">
        <w:rPr>
          <w:rFonts w:cs="Arial"/>
        </w:rPr>
        <w:t>perceived by customers</w:t>
      </w:r>
      <w:r w:rsidR="002705E6">
        <w:rPr>
          <w:rFonts w:cs="Arial"/>
        </w:rPr>
        <w:t xml:space="preserve"> and employees </w:t>
      </w:r>
      <w:r w:rsidR="002705E6" w:rsidRPr="009D7A1B">
        <w:rPr>
          <w:rFonts w:cs="Arial"/>
        </w:rPr>
        <w:t xml:space="preserve">in Colombia of one For-Profit </w:t>
      </w:r>
      <w:r w:rsidR="002705E6">
        <w:rPr>
          <w:rFonts w:cs="Arial"/>
        </w:rPr>
        <w:t>supermarket</w:t>
      </w:r>
      <w:r w:rsidR="002705E6" w:rsidRPr="009D7A1B">
        <w:rPr>
          <w:rFonts w:cs="Arial"/>
        </w:rPr>
        <w:t xml:space="preserve"> called “</w:t>
      </w:r>
      <w:r w:rsidR="002705E6">
        <w:rPr>
          <w:rFonts w:cs="Arial"/>
        </w:rPr>
        <w:t xml:space="preserve">Mercado </w:t>
      </w:r>
      <w:proofErr w:type="spellStart"/>
      <w:r w:rsidR="002705E6" w:rsidRPr="009D7A1B">
        <w:rPr>
          <w:rFonts w:cs="Arial"/>
        </w:rPr>
        <w:t>Exito</w:t>
      </w:r>
      <w:proofErr w:type="spellEnd"/>
      <w:r w:rsidR="002705E6" w:rsidRPr="009D7A1B">
        <w:rPr>
          <w:rFonts w:cs="Arial"/>
        </w:rPr>
        <w:t>”</w:t>
      </w:r>
      <w:r w:rsidR="002705E6">
        <w:rPr>
          <w:rFonts w:cs="Arial"/>
        </w:rPr>
        <w:t>.</w:t>
      </w:r>
      <w:r>
        <w:t xml:space="preserve"> The qualitative method is chosen due to its ability to provide an in-depth understanding of participants’ perspectives, experiences, and social realities (Merriam, 199</w:t>
      </w:r>
      <w:r w:rsidR="008B49B2">
        <w:t>7</w:t>
      </w:r>
      <w:r>
        <w:t>). Unlike quantitative methods, which focus on numerical data and statistical generali</w:t>
      </w:r>
      <w:r w:rsidR="00893B4C">
        <w:t>s</w:t>
      </w:r>
      <w:r>
        <w:t xml:space="preserve">ations, qualitative research is concerned with </w:t>
      </w:r>
      <w:r w:rsidR="00893B4C">
        <w:t>exploring</w:t>
      </w:r>
      <w:r>
        <w:t xml:space="preserve"> meaning, context, and interpretation </w:t>
      </w:r>
      <w:r w:rsidR="007B2B6B">
        <w:t xml:space="preserve">(Creswell, 2018), </w:t>
      </w:r>
      <w:r>
        <w:t>(Lim, 2024).</w:t>
      </w:r>
    </w:p>
    <w:p w14:paraId="527A1391" w14:textId="472DEE6C" w:rsidR="008F3E96" w:rsidRDefault="002B0787" w:rsidP="002B0787">
      <w:pPr>
        <w:spacing w:after="0" w:line="360" w:lineRule="auto"/>
        <w:jc w:val="both"/>
      </w:pPr>
      <w:r>
        <w:t>A case study approach is particularly suitable for this research because it allows for an intensive examination of a specific phenomenon within its real-life context (Yin, 2014). The case study method enables a holistic exploration of the research topic, capturing the complexity of the subject matter by considering various influencing factors (</w:t>
      </w:r>
      <w:proofErr w:type="gramStart"/>
      <w:r>
        <w:t>Baxter</w:t>
      </w:r>
      <w:r w:rsidR="00B82D7C">
        <w:t>,</w:t>
      </w:r>
      <w:r>
        <w:t xml:space="preserve"> </w:t>
      </w:r>
      <w:r w:rsidR="00B82D7C">
        <w:t xml:space="preserve"> 2015</w:t>
      </w:r>
      <w:proofErr w:type="gramEnd"/>
      <w:r>
        <w:t>). This approach provides flexibility in exploring participants’ lived experiences and the contextual elements that shape their perceptions and behavio</w:t>
      </w:r>
      <w:r w:rsidR="00893B4C">
        <w:t>u</w:t>
      </w:r>
      <w:r>
        <w:t>rs (Stake, 1995).</w:t>
      </w:r>
    </w:p>
    <w:p w14:paraId="006E1A4B" w14:textId="40BB3C8D" w:rsidR="002B0787" w:rsidRDefault="002B0787" w:rsidP="002B0787">
      <w:pPr>
        <w:spacing w:after="0" w:line="360" w:lineRule="auto"/>
        <w:jc w:val="both"/>
      </w:pPr>
      <w:r>
        <w:t>To gather data, the study will utili</w:t>
      </w:r>
      <w:r w:rsidR="00893B4C">
        <w:t>s</w:t>
      </w:r>
      <w:r>
        <w:t xml:space="preserve">e </w:t>
      </w:r>
      <w:r w:rsidR="00E35CE2">
        <w:t>fourteen</w:t>
      </w:r>
      <w:r>
        <w:t xml:space="preserve"> semi-structured in-depth interviews. Semi-structured interviews are selected because they strike a balance between structure and flexibility, allowing for a comprehensive exploration of key themes while providing space for participants to express their thoughts and experiences in their own words (Seetharaman, 2016). This method facilitates the emergence of unexpected insights, contributing to a richer understanding of the research problem (Choo, 2015).</w:t>
      </w:r>
    </w:p>
    <w:p w14:paraId="56FD7991" w14:textId="075876CA" w:rsidR="002B0787" w:rsidRDefault="002B0787" w:rsidP="002B0787">
      <w:pPr>
        <w:spacing w:after="0" w:line="360" w:lineRule="auto"/>
        <w:jc w:val="both"/>
      </w:pPr>
      <w:r>
        <w:t>The research process will be iterative, meaning that data collection and analysis will occur simultaneously, allowing for continuous refinement of research questions and themes (Saldana, 2021). This iterative approach ensures that findings are grounded in the data, enhancing the credibility and depth of the research (Lincoln &amp; Guba, 1985).</w:t>
      </w:r>
    </w:p>
    <w:p w14:paraId="5E089D7C" w14:textId="0A3E118C" w:rsidR="002B0787" w:rsidRPr="008F3E96" w:rsidRDefault="002B0787" w:rsidP="00A303F0">
      <w:pPr>
        <w:spacing w:after="0" w:line="360" w:lineRule="auto"/>
        <w:jc w:val="both"/>
      </w:pPr>
      <w:r w:rsidRPr="002B0787">
        <w:t xml:space="preserve">Overall, the qualitative case study method, supported by semi-structured interviews, provides a robust framework for exploring </w:t>
      </w:r>
      <w:r w:rsidR="002705E6">
        <w:rPr>
          <w:rFonts w:cs="Arial"/>
        </w:rPr>
        <w:t>h</w:t>
      </w:r>
      <w:r w:rsidR="002705E6" w:rsidRPr="009D7A1B">
        <w:rPr>
          <w:rFonts w:cs="Arial"/>
        </w:rPr>
        <w:t xml:space="preserve">ow CSR </w:t>
      </w:r>
      <w:r w:rsidR="002705E6">
        <w:rPr>
          <w:rFonts w:cs="Arial"/>
        </w:rPr>
        <w:t xml:space="preserve">is </w:t>
      </w:r>
      <w:r w:rsidR="002705E6" w:rsidRPr="009D7A1B">
        <w:rPr>
          <w:rFonts w:cs="Arial"/>
        </w:rPr>
        <w:t>perceived by customers</w:t>
      </w:r>
      <w:r w:rsidR="002705E6">
        <w:rPr>
          <w:rFonts w:cs="Arial"/>
        </w:rPr>
        <w:t xml:space="preserve"> and employees </w:t>
      </w:r>
      <w:r w:rsidR="002705E6" w:rsidRPr="009D7A1B">
        <w:rPr>
          <w:rFonts w:cs="Arial"/>
        </w:rPr>
        <w:t xml:space="preserve">in Colombia of one For-Profit </w:t>
      </w:r>
      <w:r w:rsidR="002705E6">
        <w:rPr>
          <w:rFonts w:cs="Arial"/>
        </w:rPr>
        <w:t>supermarket</w:t>
      </w:r>
      <w:r w:rsidR="002705E6" w:rsidRPr="009D7A1B">
        <w:rPr>
          <w:rFonts w:cs="Arial"/>
        </w:rPr>
        <w:t xml:space="preserve"> called “</w:t>
      </w:r>
      <w:r w:rsidR="002705E6">
        <w:rPr>
          <w:rFonts w:cs="Arial"/>
        </w:rPr>
        <w:t xml:space="preserve">Mercado </w:t>
      </w:r>
      <w:proofErr w:type="spellStart"/>
      <w:r w:rsidR="002705E6" w:rsidRPr="009D7A1B">
        <w:rPr>
          <w:rFonts w:cs="Arial"/>
        </w:rPr>
        <w:t>Exito</w:t>
      </w:r>
      <w:proofErr w:type="spellEnd"/>
      <w:r w:rsidR="002705E6" w:rsidRPr="009D7A1B">
        <w:rPr>
          <w:rFonts w:cs="Arial"/>
        </w:rPr>
        <w:t>”</w:t>
      </w:r>
      <w:r w:rsidRPr="002B0787">
        <w:t>. This approach ensures that the study captures nuanced insights, facilitating a deeper understanding of the subject matter within its specific context.</w:t>
      </w:r>
    </w:p>
    <w:p w14:paraId="6149C39A" w14:textId="77777777" w:rsidR="005575A1" w:rsidRDefault="005575A1" w:rsidP="005575A1">
      <w:pPr>
        <w:pStyle w:val="Heading3"/>
        <w:spacing w:before="0" w:line="360" w:lineRule="auto"/>
      </w:pPr>
      <w:bookmarkStart w:id="73" w:name="_Toc175499571"/>
      <w:bookmarkStart w:id="74" w:name="_Toc193880987"/>
      <w:r w:rsidRPr="001630C2">
        <w:lastRenderedPageBreak/>
        <w:t>3.3.2 Data Collection</w:t>
      </w:r>
      <w:bookmarkEnd w:id="73"/>
      <w:bookmarkEnd w:id="74"/>
    </w:p>
    <w:p w14:paraId="207354A0" w14:textId="5A83F31D" w:rsidR="00031541" w:rsidRDefault="008F3E96" w:rsidP="00031541">
      <w:pPr>
        <w:spacing w:after="0" w:line="360" w:lineRule="auto"/>
        <w:jc w:val="both"/>
      </w:pPr>
      <w:r w:rsidRPr="008F3E96">
        <w:t xml:space="preserve">Data collection will primarily involve conducting </w:t>
      </w:r>
      <w:r w:rsidR="00E35CE2">
        <w:t>fourteen</w:t>
      </w:r>
      <w:r w:rsidRPr="008F3E96">
        <w:t xml:space="preserve"> semi-structured interviews. Each interview will be audio-recorded and transcribed verbatim to ensure accuracy and facilitate detailed analysis. The interviews will be guided by a semi-structured interview guide containing open-ended questions designed to elicit rich and detailed information about </w:t>
      </w:r>
      <w:r w:rsidR="002705E6">
        <w:rPr>
          <w:rFonts w:cs="Arial"/>
        </w:rPr>
        <w:t>h</w:t>
      </w:r>
      <w:r w:rsidR="002705E6" w:rsidRPr="009D7A1B">
        <w:rPr>
          <w:rFonts w:cs="Arial"/>
        </w:rPr>
        <w:t xml:space="preserve">ow CSR </w:t>
      </w:r>
      <w:r w:rsidR="002705E6">
        <w:rPr>
          <w:rFonts w:cs="Arial"/>
        </w:rPr>
        <w:t xml:space="preserve">is </w:t>
      </w:r>
      <w:r w:rsidR="002705E6" w:rsidRPr="009D7A1B">
        <w:rPr>
          <w:rFonts w:cs="Arial"/>
        </w:rPr>
        <w:t>perceived by customers</w:t>
      </w:r>
      <w:r w:rsidR="002705E6">
        <w:rPr>
          <w:rFonts w:cs="Arial"/>
        </w:rPr>
        <w:t xml:space="preserve"> and employees </w:t>
      </w:r>
      <w:r w:rsidR="002705E6" w:rsidRPr="009D7A1B">
        <w:rPr>
          <w:rFonts w:cs="Arial"/>
        </w:rPr>
        <w:t xml:space="preserve">in Colombia of one For-Profit </w:t>
      </w:r>
      <w:r w:rsidR="002705E6">
        <w:rPr>
          <w:rFonts w:cs="Arial"/>
        </w:rPr>
        <w:t>supermarket</w:t>
      </w:r>
      <w:r w:rsidR="002705E6" w:rsidRPr="009D7A1B">
        <w:rPr>
          <w:rFonts w:cs="Arial"/>
        </w:rPr>
        <w:t xml:space="preserve"> called “</w:t>
      </w:r>
      <w:r w:rsidR="002705E6">
        <w:rPr>
          <w:rFonts w:cs="Arial"/>
        </w:rPr>
        <w:t xml:space="preserve">Mercado </w:t>
      </w:r>
      <w:proofErr w:type="spellStart"/>
      <w:r w:rsidR="002705E6" w:rsidRPr="009D7A1B">
        <w:rPr>
          <w:rFonts w:cs="Arial"/>
        </w:rPr>
        <w:t>Exito</w:t>
      </w:r>
      <w:proofErr w:type="spellEnd"/>
      <w:r w:rsidR="002705E6" w:rsidRPr="009D7A1B">
        <w:rPr>
          <w:rFonts w:cs="Arial"/>
        </w:rPr>
        <w:t>”</w:t>
      </w:r>
      <w:r w:rsidR="002705E6">
        <w:rPr>
          <w:rFonts w:cs="Arial"/>
        </w:rPr>
        <w:t xml:space="preserve">. </w:t>
      </w:r>
      <w:r w:rsidRPr="008F3E96">
        <w:t xml:space="preserve">The interview guide will be piloted with a small group of participants to test its effectiveness and clarity before the main data collection phase (Berg, </w:t>
      </w:r>
      <w:proofErr w:type="spellStart"/>
      <w:r w:rsidRPr="008F3E96">
        <w:t>NaN</w:t>
      </w:r>
      <w:proofErr w:type="spellEnd"/>
      <w:r w:rsidRPr="008F3E96">
        <w:t>). The use of audio recording allows for detailed transcription and review, minimi</w:t>
      </w:r>
      <w:r w:rsidR="00063D4A">
        <w:t>s</w:t>
      </w:r>
      <w:r w:rsidRPr="008F3E96">
        <w:t xml:space="preserve">ing the risk of researcher bias in interpretation (Njie, </w:t>
      </w:r>
      <w:proofErr w:type="spellStart"/>
      <w:r w:rsidRPr="008F3E96">
        <w:t>NaN</w:t>
      </w:r>
      <w:proofErr w:type="spellEnd"/>
      <w:r w:rsidRPr="008F3E96">
        <w:t>).</w:t>
      </w:r>
    </w:p>
    <w:p w14:paraId="5DA571BD" w14:textId="1825387E" w:rsidR="008F3E96" w:rsidRDefault="008F3E96" w:rsidP="00031541">
      <w:pPr>
        <w:spacing w:after="0" w:line="360" w:lineRule="auto"/>
        <w:jc w:val="both"/>
      </w:pPr>
      <w:r w:rsidRPr="008F3E96">
        <w:t xml:space="preserve">Furthermore, the verbatim transcription will ensure that the nuances and subtleties of participants' responses are preserved (Moss, </w:t>
      </w:r>
      <w:r w:rsidR="00391111">
        <w:t>2013</w:t>
      </w:r>
      <w:r w:rsidRPr="008F3E96">
        <w:t xml:space="preserve">). Before each interview, informed consent will be obtained from each participant, ensuring that they understand the purpose of the study, their rights, and the confidentiality measures in place (Berg, </w:t>
      </w:r>
      <w:proofErr w:type="spellStart"/>
      <w:r w:rsidRPr="008F3E96">
        <w:t>NaN</w:t>
      </w:r>
      <w:proofErr w:type="spellEnd"/>
      <w:r w:rsidRPr="008F3E96">
        <w:t>). The researcher will strive to build rapport with each participant to create a comfortable and trusting environment that encourages open and honest self-disclosure (Choo, 2015).</w:t>
      </w:r>
    </w:p>
    <w:p w14:paraId="15370784" w14:textId="77777777" w:rsidR="00696C41" w:rsidRPr="008F3E96" w:rsidRDefault="00696C41" w:rsidP="00031541">
      <w:pPr>
        <w:spacing w:after="0" w:line="360" w:lineRule="auto"/>
        <w:jc w:val="both"/>
      </w:pPr>
    </w:p>
    <w:p w14:paraId="65E1CB14" w14:textId="77777777" w:rsidR="005575A1" w:rsidRPr="001630C2" w:rsidRDefault="005575A1" w:rsidP="005575A1">
      <w:pPr>
        <w:pStyle w:val="Heading2"/>
        <w:spacing w:before="0" w:line="360" w:lineRule="auto"/>
      </w:pPr>
      <w:bookmarkStart w:id="75" w:name="_Toc175499572"/>
      <w:bookmarkStart w:id="76" w:name="_Toc193880988"/>
      <w:r w:rsidRPr="001630C2">
        <w:t>3.4 Sampling Framework Selection and Size</w:t>
      </w:r>
      <w:bookmarkEnd w:id="75"/>
      <w:bookmarkEnd w:id="76"/>
    </w:p>
    <w:p w14:paraId="223899D5" w14:textId="77777777" w:rsidR="005575A1" w:rsidRDefault="005575A1" w:rsidP="005575A1">
      <w:pPr>
        <w:pStyle w:val="Heading3"/>
        <w:spacing w:before="0" w:line="360" w:lineRule="auto"/>
      </w:pPr>
      <w:bookmarkStart w:id="77" w:name="_Toc175499573"/>
      <w:bookmarkStart w:id="78" w:name="_Toc193880989"/>
      <w:r w:rsidRPr="001630C2">
        <w:t>3.4.1 Sample Selection</w:t>
      </w:r>
      <w:bookmarkEnd w:id="77"/>
      <w:bookmarkEnd w:id="78"/>
    </w:p>
    <w:p w14:paraId="2723AD27" w14:textId="1A97B955" w:rsidR="008F3E96" w:rsidRDefault="008F3E96" w:rsidP="00A303F0">
      <w:pPr>
        <w:spacing w:after="0" w:line="360" w:lineRule="auto"/>
        <w:jc w:val="both"/>
      </w:pPr>
      <w:r w:rsidRPr="008F3E96">
        <w:t>Participants will be selected using a purposive sampling technique (</w:t>
      </w:r>
      <w:r w:rsidR="00894C7C">
        <w:t>Bryman</w:t>
      </w:r>
      <w:r w:rsidRPr="008F3E96">
        <w:t xml:space="preserve">, </w:t>
      </w:r>
      <w:r w:rsidR="00391111">
        <w:t>201</w:t>
      </w:r>
      <w:r w:rsidR="001C50DB">
        <w:t>9</w:t>
      </w:r>
      <w:r w:rsidRPr="008F3E96">
        <w:t xml:space="preserve">), (Sargeant, 2012). This method is particularly appropriate for qualitative research because it allows the researcher to select participants who are most likely to provide rich and insightful data related to the research question (Mistry, 2024). The aim is to recruit participants who represent a diverse range of experiences and perspectives related to </w:t>
      </w:r>
      <w:r w:rsidR="00584721">
        <w:t>answering the research question introduced before</w:t>
      </w:r>
      <w:r w:rsidRPr="008F3E96">
        <w:t xml:space="preserve">. Purposive sampling allows for a targeted approach to participant recruitment, ensuring that the sample is rich in information and relevant to the research objectives (Merriam, </w:t>
      </w:r>
      <w:r w:rsidR="008B49B2">
        <w:t>1997</w:t>
      </w:r>
      <w:r w:rsidRPr="008F3E96">
        <w:t>). It is also important to consider potential biases in sample selection and to strive for maximum variation within the sample to capture a broader range of perspectives (Guest, 2020).</w:t>
      </w:r>
    </w:p>
    <w:p w14:paraId="16029920" w14:textId="77777777" w:rsidR="00696C41" w:rsidRPr="008F3E96" w:rsidRDefault="00696C41" w:rsidP="00A303F0">
      <w:pPr>
        <w:spacing w:after="0" w:line="360" w:lineRule="auto"/>
        <w:jc w:val="both"/>
      </w:pPr>
    </w:p>
    <w:p w14:paraId="70723281" w14:textId="77777777" w:rsidR="005575A1" w:rsidRDefault="005575A1" w:rsidP="00A303F0">
      <w:pPr>
        <w:pStyle w:val="Heading3"/>
        <w:spacing w:before="0" w:line="360" w:lineRule="auto"/>
      </w:pPr>
      <w:bookmarkStart w:id="79" w:name="_Toc175499574"/>
      <w:bookmarkStart w:id="80" w:name="_Toc193880990"/>
      <w:r w:rsidRPr="001630C2">
        <w:t>3.4.2 Sample Size</w:t>
      </w:r>
      <w:bookmarkEnd w:id="79"/>
      <w:bookmarkEnd w:id="80"/>
    </w:p>
    <w:p w14:paraId="505F1D80" w14:textId="076ADE07" w:rsidR="008F3E96" w:rsidRDefault="008F3E96" w:rsidP="00A303F0">
      <w:pPr>
        <w:spacing w:after="0" w:line="360" w:lineRule="auto"/>
        <w:jc w:val="both"/>
      </w:pPr>
      <w:r w:rsidRPr="008F3E96">
        <w:t xml:space="preserve">The sample size for this study is </w:t>
      </w:r>
      <w:r w:rsidR="00E35CE2">
        <w:t>fourteen</w:t>
      </w:r>
      <w:r w:rsidRPr="008F3E96">
        <w:t xml:space="preserve"> participants</w:t>
      </w:r>
      <w:r w:rsidR="00584721">
        <w:t xml:space="preserve">, ten customers of </w:t>
      </w:r>
      <w:proofErr w:type="spellStart"/>
      <w:r w:rsidR="00584721">
        <w:t>Exito</w:t>
      </w:r>
      <w:proofErr w:type="spellEnd"/>
      <w:r w:rsidR="00584721">
        <w:t xml:space="preserve"> and four employees of one </w:t>
      </w:r>
      <w:proofErr w:type="spellStart"/>
      <w:r w:rsidR="00584721">
        <w:t>Exito</w:t>
      </w:r>
      <w:proofErr w:type="spellEnd"/>
      <w:r w:rsidR="00584721">
        <w:t xml:space="preserve"> store in Bogota, Colombia</w:t>
      </w:r>
      <w:r w:rsidRPr="008F3E96">
        <w:t xml:space="preserve">. In qualitative research, </w:t>
      </w:r>
      <w:r w:rsidR="00584721">
        <w:t xml:space="preserve">the </w:t>
      </w:r>
      <w:r w:rsidRPr="008F3E96">
        <w:t xml:space="preserve">sample size is not determined by statistical power calculations but rather by the principle of </w:t>
      </w:r>
      <w:r w:rsidRPr="008F3E96">
        <w:lastRenderedPageBreak/>
        <w:t xml:space="preserve">data saturation </w:t>
      </w:r>
      <w:r w:rsidR="001C50DB">
        <w:t xml:space="preserve">(Bryman, 2019), </w:t>
      </w:r>
      <w:r w:rsidRPr="008F3E96">
        <w:t xml:space="preserve">(Patrick, 2022), (Snodgrass, 2020). Data saturation is reached when the researcher has collected sufficient data to identify all relevant themes and patterns related to the research question (Choo, 2015). While </w:t>
      </w:r>
      <w:r w:rsidR="00E35CE2">
        <w:t>fourteen</w:t>
      </w:r>
      <w:r w:rsidRPr="008F3E96">
        <w:t xml:space="preserve"> interviews may seem a small number, the in-depth nature of the interviews, combined with the purposive sampling strategy, </w:t>
      </w:r>
      <w:r w:rsidR="00310099">
        <w:t>will</w:t>
      </w:r>
      <w:r w:rsidRPr="008F3E96">
        <w:t xml:space="preserve"> ensure that the data collected are rich enough to reach saturation (Anderson, </w:t>
      </w:r>
      <w:proofErr w:type="spellStart"/>
      <w:r w:rsidRPr="008F3E96">
        <w:t>NaN</w:t>
      </w:r>
      <w:proofErr w:type="spellEnd"/>
      <w:r w:rsidRPr="008F3E96">
        <w:t xml:space="preserve">). The decision to limit the sample size to </w:t>
      </w:r>
      <w:r w:rsidR="00E35CE2">
        <w:t>fourteen</w:t>
      </w:r>
      <w:r w:rsidRPr="008F3E96">
        <w:t xml:space="preserve"> was made to ensure sufficient time and resources </w:t>
      </w:r>
      <w:r w:rsidR="00031541">
        <w:t>we</w:t>
      </w:r>
      <w:r w:rsidRPr="008F3E96">
        <w:t>re available to conduct thorough interviews and rigorous data analysis (Toki, 2020). The iterative nature of qualitative research allows for flexibility in adjusting the sample size if necessary (Sullivan, 2011). If, during analysis, it becomes apparent that additional data are needed to achieve saturation, further interviews may be conducted (Mistry, 2024).</w:t>
      </w:r>
    </w:p>
    <w:p w14:paraId="023A688E" w14:textId="77777777" w:rsidR="00696C41" w:rsidRPr="008F3E96" w:rsidRDefault="00696C41" w:rsidP="00A303F0">
      <w:pPr>
        <w:spacing w:after="0" w:line="360" w:lineRule="auto"/>
        <w:jc w:val="both"/>
      </w:pPr>
    </w:p>
    <w:p w14:paraId="68086C8E" w14:textId="77777777" w:rsidR="005575A1" w:rsidRDefault="005575A1" w:rsidP="005575A1">
      <w:pPr>
        <w:pStyle w:val="Heading2"/>
        <w:spacing w:before="0" w:line="360" w:lineRule="auto"/>
      </w:pPr>
      <w:bookmarkStart w:id="81" w:name="_Toc175499575"/>
      <w:bookmarkStart w:id="82" w:name="_Toc193880991"/>
      <w:r w:rsidRPr="001630C2">
        <w:t>3.5 Data Analysis and Technique</w:t>
      </w:r>
      <w:bookmarkEnd w:id="81"/>
      <w:bookmarkEnd w:id="82"/>
    </w:p>
    <w:p w14:paraId="1CE9C234" w14:textId="0EE9DC67" w:rsidR="008F3E96" w:rsidRPr="008F3E96" w:rsidRDefault="008F3E96" w:rsidP="009F54BE">
      <w:pPr>
        <w:spacing w:line="360" w:lineRule="auto"/>
        <w:jc w:val="both"/>
      </w:pPr>
      <w:r w:rsidRPr="008F3E96">
        <w:t>The data collected from the interviews will be analy</w:t>
      </w:r>
      <w:r w:rsidR="007A4D08">
        <w:t>s</w:t>
      </w:r>
      <w:r w:rsidRPr="008F3E96">
        <w:t xml:space="preserve">ed using thematic analysis (Azeem, </w:t>
      </w:r>
      <w:proofErr w:type="spellStart"/>
      <w:r w:rsidRPr="008F3E96">
        <w:t>NaN</w:t>
      </w:r>
      <w:proofErr w:type="spellEnd"/>
      <w:r w:rsidRPr="008F3E96">
        <w:t>). This approach involves a systematic process of identifying, analy</w:t>
      </w:r>
      <w:r w:rsidR="007A4D08">
        <w:t>s</w:t>
      </w:r>
      <w:r w:rsidRPr="008F3E96">
        <w:t>ing, and interpreting patterns (themes) within the data (</w:t>
      </w:r>
      <w:proofErr w:type="spellStart"/>
      <w:r w:rsidRPr="008F3E96">
        <w:t>Alrehaily</w:t>
      </w:r>
      <w:proofErr w:type="spellEnd"/>
      <w:r w:rsidRPr="008F3E96">
        <w:t xml:space="preserve">, 2021). Thematic analysis is an inductive approach that allows themes to emerge from the data rather than being imposed by the researcher (Merriam, </w:t>
      </w:r>
      <w:r w:rsidR="008B49B2">
        <w:t>1997</w:t>
      </w:r>
      <w:r w:rsidRPr="008F3E96">
        <w:t>). The analysis will involve several stages: familiari</w:t>
      </w:r>
      <w:r w:rsidR="007A4D08">
        <w:t>s</w:t>
      </w:r>
      <w:r w:rsidRPr="008F3E96">
        <w:t>ation with the data, generating initial codes, searching for themes, reviewing themes, defining and naming themes, and writing up the report (</w:t>
      </w:r>
      <w:proofErr w:type="spellStart"/>
      <w:r w:rsidRPr="008F3E96">
        <w:t>Alrehaily</w:t>
      </w:r>
      <w:proofErr w:type="spellEnd"/>
      <w:r w:rsidRPr="008F3E96">
        <w:t xml:space="preserve">, 2021). Thematic analysis is chosen because of its flexibility and its ability to accommodate both inductive and deductive approaches to data analysis (Anderson, </w:t>
      </w:r>
      <w:proofErr w:type="spellStart"/>
      <w:r w:rsidRPr="008F3E96">
        <w:t>NaN</w:t>
      </w:r>
      <w:proofErr w:type="spellEnd"/>
      <w:r w:rsidRPr="008F3E96">
        <w:t>). The use of qualitative data analysis software, such as NVivo (Ameh, 2020), (Noor, 2008), will aid in the organi</w:t>
      </w:r>
      <w:r w:rsidR="007A4D08">
        <w:t>s</w:t>
      </w:r>
      <w:r w:rsidRPr="008F3E96">
        <w:t>ation and management of the large volume of data generated from the interviews (Shahnavazi, 2023). This software facilitates the coding process, allowing for efficient identification and categori</w:t>
      </w:r>
      <w:r w:rsidR="007A4D08">
        <w:t>s</w:t>
      </w:r>
      <w:r w:rsidRPr="008F3E96">
        <w:t xml:space="preserve">ation of themes (Deterding, 2018). The iterative nature of thematic analysis allows for </w:t>
      </w:r>
      <w:r w:rsidR="00FB4922">
        <w:t xml:space="preserve">the </w:t>
      </w:r>
      <w:r w:rsidRPr="008F3E96">
        <w:t>refinement of themes and sub-themes as the analysis progresses (Perry, 1998). The analysis will be guided by existing literature and theoretical frameworks relevant to the research question.</w:t>
      </w:r>
    </w:p>
    <w:p w14:paraId="263980CB" w14:textId="77777777" w:rsidR="005575A1" w:rsidRPr="001630C2" w:rsidRDefault="005575A1" w:rsidP="005575A1">
      <w:pPr>
        <w:pStyle w:val="Heading2"/>
        <w:spacing w:before="0" w:line="360" w:lineRule="auto"/>
      </w:pPr>
      <w:bookmarkStart w:id="83" w:name="_Toc175499576"/>
      <w:bookmarkStart w:id="84" w:name="_Toc193880992"/>
      <w:r w:rsidRPr="001630C2">
        <w:t>3.6 Ethics, Reliability, Validity and Limitations</w:t>
      </w:r>
      <w:bookmarkEnd w:id="83"/>
      <w:bookmarkEnd w:id="84"/>
    </w:p>
    <w:p w14:paraId="070EB33B" w14:textId="77777777" w:rsidR="005575A1" w:rsidRDefault="005575A1" w:rsidP="005575A1">
      <w:pPr>
        <w:pStyle w:val="Heading3"/>
        <w:spacing w:before="0" w:line="360" w:lineRule="auto"/>
      </w:pPr>
      <w:bookmarkStart w:id="85" w:name="_Toc175499577"/>
      <w:bookmarkStart w:id="86" w:name="_Toc193880993"/>
      <w:r w:rsidRPr="001630C2">
        <w:t>3.6.1 Ethics</w:t>
      </w:r>
      <w:bookmarkEnd w:id="85"/>
      <w:bookmarkEnd w:id="86"/>
    </w:p>
    <w:p w14:paraId="3F0AE082" w14:textId="2EDE698E" w:rsidR="008F3E96" w:rsidRPr="008F3E96" w:rsidRDefault="008F3E96" w:rsidP="009F54BE">
      <w:pPr>
        <w:spacing w:line="360" w:lineRule="auto"/>
        <w:jc w:val="both"/>
      </w:pPr>
      <w:r w:rsidRPr="008F3E96">
        <w:t xml:space="preserve">Ethical considerations will be paramount throughout the research process. Informed consent will be obtained from all participants before the commencement of each interview (Berg, </w:t>
      </w:r>
      <w:proofErr w:type="spellStart"/>
      <w:r w:rsidRPr="008F3E96">
        <w:t>NaN</w:t>
      </w:r>
      <w:proofErr w:type="spellEnd"/>
      <w:r w:rsidRPr="008F3E96">
        <w:t xml:space="preserve">), (Anthony, 2009). Participants will be fully informed about the purpose of the study, their rights, and the confidentiality measures in place (Lim, 2024). </w:t>
      </w:r>
      <w:r w:rsidRPr="008F3E96">
        <w:lastRenderedPageBreak/>
        <w:t xml:space="preserve">Anonymity and confidentiality will be maintained throughout the research process, ensuring that participants' identities are protected (Njie, </w:t>
      </w:r>
      <w:proofErr w:type="spellStart"/>
      <w:r w:rsidRPr="008F3E96">
        <w:t>NaN</w:t>
      </w:r>
      <w:proofErr w:type="spellEnd"/>
      <w:r w:rsidRPr="008F3E96">
        <w:t>). All data will be stored securely</w:t>
      </w:r>
      <w:r w:rsidR="00FB4922">
        <w:t>,</w:t>
      </w:r>
      <w:r w:rsidRPr="008F3E96">
        <w:t xml:space="preserve"> and access will be restricted to the research</w:t>
      </w:r>
      <w:r w:rsidR="00FB4922">
        <w:t xml:space="preserve">er </w:t>
      </w:r>
      <w:r w:rsidRPr="008F3E96">
        <w:t xml:space="preserve">(LaDonna, 2021). The researcher will be sensitive to the potential emotional impact of participating in the study and will take steps to ensure the well-being of all participants (LaDonna, 2021). Participants will be provided with information about support services if needed (Merriam, </w:t>
      </w:r>
      <w:r w:rsidR="008B49B2">
        <w:t>1997</w:t>
      </w:r>
      <w:r w:rsidRPr="008F3E96">
        <w:t>).</w:t>
      </w:r>
    </w:p>
    <w:p w14:paraId="59FE9CD9" w14:textId="77777777" w:rsidR="005575A1" w:rsidRDefault="005575A1" w:rsidP="005575A1">
      <w:pPr>
        <w:pStyle w:val="Heading3"/>
        <w:spacing w:before="0" w:line="360" w:lineRule="auto"/>
      </w:pPr>
      <w:bookmarkStart w:id="87" w:name="_Toc175499578"/>
      <w:bookmarkStart w:id="88" w:name="_Toc193880994"/>
      <w:r w:rsidRPr="001630C2">
        <w:t>3.6.2 Reliability and Validity</w:t>
      </w:r>
      <w:bookmarkEnd w:id="87"/>
      <w:bookmarkEnd w:id="88"/>
    </w:p>
    <w:p w14:paraId="057BEC76" w14:textId="59082755" w:rsidR="008F3E96" w:rsidRDefault="008F3E96" w:rsidP="00A303F0">
      <w:pPr>
        <w:spacing w:after="0" w:line="360" w:lineRule="auto"/>
        <w:jc w:val="both"/>
      </w:pPr>
      <w:r w:rsidRPr="008F3E96">
        <w:t>Ensuring the reliability and validity of qualitative research is crucial. Reliability refers to the consistency and dependability of the findings, while validity refers to the accuracy and trustworthiness of the interpretations (</w:t>
      </w:r>
      <w:proofErr w:type="spellStart"/>
      <w:r w:rsidRPr="008F3E96">
        <w:t>Mekarisce</w:t>
      </w:r>
      <w:proofErr w:type="spellEnd"/>
      <w:r w:rsidRPr="008F3E96">
        <w:t>, 2020). Several strategies will be employed to enhance the reliability and validity of this study. First, the use of a semi-structured interview guide will ensure a degree of consistency across interviews (</w:t>
      </w:r>
      <w:proofErr w:type="spellStart"/>
      <w:r w:rsidRPr="008F3E96">
        <w:t>Alrehaily</w:t>
      </w:r>
      <w:proofErr w:type="spellEnd"/>
      <w:r w:rsidRPr="008F3E96">
        <w:t>, 2021)</w:t>
      </w:r>
      <w:r w:rsidR="002F0D0E">
        <w:t>, (Bryman, 2019)</w:t>
      </w:r>
      <w:r w:rsidRPr="008F3E96">
        <w:t>. Second, the audio recording and verbatim transcription of interviews will minimi</w:t>
      </w:r>
      <w:r w:rsidR="00FB4922">
        <w:t>s</w:t>
      </w:r>
      <w:r w:rsidRPr="008F3E96">
        <w:t xml:space="preserve">e the risk of researcher bias in data interpretation (Moss, </w:t>
      </w:r>
      <w:r w:rsidR="00391111">
        <w:t>2013</w:t>
      </w:r>
      <w:r w:rsidRPr="008F3E96">
        <w:t>)</w:t>
      </w:r>
      <w:r w:rsidR="00512C4C">
        <w:t>, (Berger, 2015)</w:t>
      </w:r>
      <w:r w:rsidRPr="008F3E96">
        <w:t>. Third, the use of thematic analysis, a systematic and transparent approach to data analysis, will improve the credibility and confirmability of the findings (Merriam, 199</w:t>
      </w:r>
      <w:r w:rsidR="008B49B2">
        <w:t>7</w:t>
      </w:r>
      <w:r w:rsidRPr="008F3E96">
        <w:t>). Fourth, member checking, whereby participants are given the opportunity to review and comment on the analysis, will be used to enhance the trustworthiness of the interpretation (</w:t>
      </w:r>
      <w:proofErr w:type="spellStart"/>
      <w:r w:rsidRPr="008F3E96">
        <w:t>Clavarino</w:t>
      </w:r>
      <w:proofErr w:type="spellEnd"/>
      <w:r w:rsidRPr="008F3E96">
        <w:t xml:space="preserve">, 1995). Fifth, triangulation, using multiple data sources and methods, will strengthen the validity of the findings (Njie, </w:t>
      </w:r>
      <w:proofErr w:type="spellStart"/>
      <w:r w:rsidRPr="008F3E96">
        <w:t>NaN</w:t>
      </w:r>
      <w:proofErr w:type="spellEnd"/>
      <w:r w:rsidRPr="008F3E96">
        <w:t xml:space="preserve">). Finally, the detailed description of the research methods and the analysis process will enhance the transparency and replicability of the study (Perry, 1998). It is important to note that reliability and validity in qualitative research are not assessed solely through quantitative measures, but rather through demonstrating the rigor and trustworthiness of the research process (Coleman, </w:t>
      </w:r>
      <w:r w:rsidR="00696C41">
        <w:t>2021</w:t>
      </w:r>
      <w:r w:rsidRPr="008F3E96">
        <w:t>).</w:t>
      </w:r>
    </w:p>
    <w:p w14:paraId="4F6DB31B" w14:textId="77777777" w:rsidR="00696C41" w:rsidRPr="008F3E96" w:rsidRDefault="00696C41" w:rsidP="00A303F0">
      <w:pPr>
        <w:spacing w:after="0" w:line="360" w:lineRule="auto"/>
        <w:jc w:val="both"/>
      </w:pPr>
    </w:p>
    <w:p w14:paraId="17D41670" w14:textId="77777777" w:rsidR="005575A1" w:rsidRDefault="005575A1" w:rsidP="00A303F0">
      <w:pPr>
        <w:pStyle w:val="Heading2"/>
        <w:spacing w:before="0" w:line="360" w:lineRule="auto"/>
      </w:pPr>
      <w:bookmarkStart w:id="89" w:name="_Toc175499579"/>
      <w:bookmarkStart w:id="90" w:name="_Toc193880995"/>
      <w:r w:rsidRPr="001630C2">
        <w:t>3.7 Limitations</w:t>
      </w:r>
      <w:bookmarkEnd w:id="89"/>
      <w:bookmarkEnd w:id="90"/>
    </w:p>
    <w:p w14:paraId="41F8CDF9" w14:textId="6B2EBC42" w:rsidR="008F3E96" w:rsidRDefault="008F3E96" w:rsidP="00A303F0">
      <w:pPr>
        <w:spacing w:after="0" w:line="360" w:lineRule="auto"/>
        <w:jc w:val="both"/>
      </w:pPr>
      <w:r w:rsidRPr="008F3E96">
        <w:t>Several limitations may affect this study. The small sample size (</w:t>
      </w:r>
      <w:r w:rsidR="00E35CE2">
        <w:t>fourteen</w:t>
      </w:r>
      <w:r w:rsidRPr="008F3E96">
        <w:t xml:space="preserve"> interviews) may limit the generalizability of the findings to other populations (Lim, 2024). The purposive sampling method, while appropriate for in-depth exploration, may introduce bias into the sample (Mistry, 2024). Researcher bias, although mitigated </w:t>
      </w:r>
      <w:proofErr w:type="gramStart"/>
      <w:r w:rsidRPr="008F3E96">
        <w:t>through the use of</w:t>
      </w:r>
      <w:proofErr w:type="gramEnd"/>
      <w:r w:rsidRPr="008F3E96">
        <w:t xml:space="preserve"> a systematic approach to data analysis and member checking, may still influence the interpretation of the data (</w:t>
      </w:r>
      <w:r w:rsidR="002F0D0E">
        <w:t>Bryman</w:t>
      </w:r>
      <w:r w:rsidRPr="008F3E96">
        <w:t>, 20</w:t>
      </w:r>
      <w:r w:rsidR="002F0D0E">
        <w:t>19</w:t>
      </w:r>
      <w:r w:rsidRPr="008F3E96">
        <w:t xml:space="preserve">). The reliance on self-reported data from interviews may also introduce recall bias or social desirability bias into the </w:t>
      </w:r>
      <w:r w:rsidRPr="008F3E96">
        <w:lastRenderedPageBreak/>
        <w:t xml:space="preserve">findings (LaDonna, 2021). Finally, the specific context of the study </w:t>
      </w:r>
      <w:r w:rsidR="00281CF6">
        <w:t xml:space="preserve">(developing country) </w:t>
      </w:r>
      <w:r w:rsidRPr="008F3E96">
        <w:t>may limit the transferability of the findings to other settings (Merriam, 199</w:t>
      </w:r>
      <w:r w:rsidR="008B49B2">
        <w:t>7</w:t>
      </w:r>
      <w:r w:rsidRPr="008F3E96">
        <w:t xml:space="preserve">). These limitations will be discussed in detail </w:t>
      </w:r>
      <w:r w:rsidR="005D1CFB">
        <w:t>throughout the next chapters</w:t>
      </w:r>
      <w:r w:rsidRPr="008F3E96">
        <w:t>, and the findings will be interpreted cautiously, acknowledging the potential influence of these limitations.</w:t>
      </w:r>
    </w:p>
    <w:p w14:paraId="2E386C49" w14:textId="77777777" w:rsidR="00256950" w:rsidRPr="008F3E96" w:rsidRDefault="00256950" w:rsidP="00A303F0">
      <w:pPr>
        <w:spacing w:after="0" w:line="360" w:lineRule="auto"/>
        <w:jc w:val="both"/>
      </w:pPr>
    </w:p>
    <w:p w14:paraId="3E6D85DA" w14:textId="77777777" w:rsidR="005575A1" w:rsidRPr="001630C2" w:rsidRDefault="005575A1" w:rsidP="00A303F0">
      <w:pPr>
        <w:pStyle w:val="Heading2"/>
        <w:spacing w:line="360" w:lineRule="auto"/>
        <w:jc w:val="both"/>
      </w:pPr>
      <w:bookmarkStart w:id="91" w:name="_Toc175499580"/>
      <w:bookmarkStart w:id="92" w:name="_Toc193880996"/>
      <w:r w:rsidRPr="001630C2">
        <w:t>3.8 Conclusion</w:t>
      </w:r>
      <w:bookmarkEnd w:id="91"/>
      <w:bookmarkEnd w:id="92"/>
    </w:p>
    <w:p w14:paraId="71CC9B90" w14:textId="5166652F" w:rsidR="009434D8" w:rsidRDefault="008F3E96" w:rsidP="00A303F0">
      <w:pPr>
        <w:spacing w:after="0" w:line="360" w:lineRule="auto"/>
        <w:jc w:val="both"/>
      </w:pPr>
      <w:r w:rsidRPr="008F3E96">
        <w:t xml:space="preserve">This chapter has outlined the research methodology for this qualitative case study. The study employs a robust and rigorous approach to ensure the trustworthiness and validity of the findings. The use of a qualitative case study design, semi-structured interviews, purposive sampling, thematic analysis, and a strong focus on ethical considerations will contribute to a rich and insightful understanding of </w:t>
      </w:r>
      <w:r w:rsidR="005B3E2E">
        <w:rPr>
          <w:rFonts w:cs="Arial"/>
        </w:rPr>
        <w:t>h</w:t>
      </w:r>
      <w:r w:rsidR="005B3E2E" w:rsidRPr="009D7A1B">
        <w:rPr>
          <w:rFonts w:cs="Arial"/>
        </w:rPr>
        <w:t xml:space="preserve">ow CSR </w:t>
      </w:r>
      <w:r w:rsidR="005B3E2E">
        <w:rPr>
          <w:rFonts w:cs="Arial"/>
        </w:rPr>
        <w:t xml:space="preserve">is </w:t>
      </w:r>
      <w:r w:rsidR="005B3E2E" w:rsidRPr="009D7A1B">
        <w:rPr>
          <w:rFonts w:cs="Arial"/>
        </w:rPr>
        <w:t>perceived by customers</w:t>
      </w:r>
      <w:r w:rsidR="005B3E2E">
        <w:rPr>
          <w:rFonts w:cs="Arial"/>
        </w:rPr>
        <w:t xml:space="preserve"> and employees </w:t>
      </w:r>
      <w:r w:rsidR="005B3E2E" w:rsidRPr="009D7A1B">
        <w:rPr>
          <w:rFonts w:cs="Arial"/>
        </w:rPr>
        <w:t xml:space="preserve">in Colombia of </w:t>
      </w:r>
      <w:r w:rsidR="005B3E2E">
        <w:rPr>
          <w:rFonts w:cs="Arial"/>
        </w:rPr>
        <w:t>the</w:t>
      </w:r>
      <w:r w:rsidR="005B3E2E" w:rsidRPr="009D7A1B">
        <w:rPr>
          <w:rFonts w:cs="Arial"/>
        </w:rPr>
        <w:t xml:space="preserve"> </w:t>
      </w:r>
      <w:r w:rsidR="005B3E2E">
        <w:rPr>
          <w:rFonts w:cs="Arial"/>
        </w:rPr>
        <w:t>supermarket</w:t>
      </w:r>
      <w:r w:rsidR="005B3E2E" w:rsidRPr="009D7A1B">
        <w:rPr>
          <w:rFonts w:cs="Arial"/>
        </w:rPr>
        <w:t xml:space="preserve"> “</w:t>
      </w:r>
      <w:r w:rsidR="005B3E2E">
        <w:rPr>
          <w:rFonts w:cs="Arial"/>
        </w:rPr>
        <w:t xml:space="preserve">Mercado </w:t>
      </w:r>
      <w:proofErr w:type="spellStart"/>
      <w:r w:rsidR="005B3E2E" w:rsidRPr="009D7A1B">
        <w:rPr>
          <w:rFonts w:cs="Arial"/>
        </w:rPr>
        <w:t>Exito</w:t>
      </w:r>
      <w:proofErr w:type="spellEnd"/>
      <w:r w:rsidR="005B3E2E" w:rsidRPr="009D7A1B">
        <w:rPr>
          <w:rFonts w:cs="Arial"/>
        </w:rPr>
        <w:t>”</w:t>
      </w:r>
      <w:r w:rsidRPr="008F3E96">
        <w:t xml:space="preserve">. While limitations exist, the study's systematic approach and transparent methodology will enhance the credibility and value of the research findings. The findings will contribute to a deeper understanding of </w:t>
      </w:r>
      <w:r w:rsidR="005B3E2E">
        <w:rPr>
          <w:rFonts w:cs="Arial"/>
        </w:rPr>
        <w:t>h</w:t>
      </w:r>
      <w:r w:rsidR="005B3E2E" w:rsidRPr="009D7A1B">
        <w:rPr>
          <w:rFonts w:cs="Arial"/>
        </w:rPr>
        <w:t xml:space="preserve">ow CSR </w:t>
      </w:r>
      <w:r w:rsidR="005B3E2E">
        <w:rPr>
          <w:rFonts w:cs="Arial"/>
        </w:rPr>
        <w:t xml:space="preserve">is </w:t>
      </w:r>
      <w:r w:rsidR="005B3E2E" w:rsidRPr="009D7A1B">
        <w:rPr>
          <w:rFonts w:cs="Arial"/>
        </w:rPr>
        <w:t>perceived by customers</w:t>
      </w:r>
      <w:r w:rsidR="005B3E2E">
        <w:rPr>
          <w:rFonts w:cs="Arial"/>
        </w:rPr>
        <w:t xml:space="preserve"> and employees </w:t>
      </w:r>
      <w:r w:rsidR="005B3E2E" w:rsidRPr="009D7A1B">
        <w:rPr>
          <w:rFonts w:cs="Arial"/>
        </w:rPr>
        <w:t xml:space="preserve">in Colombia of </w:t>
      </w:r>
      <w:r w:rsidR="005B3E2E">
        <w:rPr>
          <w:rFonts w:cs="Arial"/>
        </w:rPr>
        <w:t>one</w:t>
      </w:r>
      <w:r w:rsidR="005B3E2E" w:rsidRPr="009D7A1B">
        <w:rPr>
          <w:rFonts w:cs="Arial"/>
        </w:rPr>
        <w:t xml:space="preserve"> </w:t>
      </w:r>
      <w:r w:rsidR="005B3E2E">
        <w:rPr>
          <w:rFonts w:cs="Arial"/>
        </w:rPr>
        <w:t>supermarket</w:t>
      </w:r>
      <w:r w:rsidR="005B3E2E" w:rsidRPr="009D7A1B">
        <w:rPr>
          <w:rFonts w:cs="Arial"/>
        </w:rPr>
        <w:t xml:space="preserve"> called “</w:t>
      </w:r>
      <w:r w:rsidR="005B3E2E">
        <w:rPr>
          <w:rFonts w:cs="Arial"/>
        </w:rPr>
        <w:t xml:space="preserve">Mercado </w:t>
      </w:r>
      <w:proofErr w:type="spellStart"/>
      <w:r w:rsidR="005B3E2E" w:rsidRPr="009D7A1B">
        <w:rPr>
          <w:rFonts w:cs="Arial"/>
        </w:rPr>
        <w:t>Exito</w:t>
      </w:r>
      <w:proofErr w:type="spellEnd"/>
      <w:r w:rsidR="005B3E2E" w:rsidRPr="009D7A1B">
        <w:rPr>
          <w:rFonts w:cs="Arial"/>
        </w:rPr>
        <w:t>”</w:t>
      </w:r>
      <w:r w:rsidRPr="008F3E96">
        <w:t xml:space="preserve"> and inform future research and practice in this area. The detailed methodology outlined in this chapter provides a strong foundation for the subsequent analysis and interpretation of data. The rigorous approach taken ensures the study's findings are reliable and valid, contributing to the existing body of knowledge on </w:t>
      </w:r>
      <w:r w:rsidR="005B3E2E">
        <w:t>CSR perception and its possible practical application of Harmony</w:t>
      </w:r>
      <w:r w:rsidRPr="008F3E96">
        <w:t>. The limitations, though acknowledged, do not detract from the study's value in providing in-depth insights into the participants' experiences and perspectives.</w:t>
      </w:r>
      <w:bookmarkStart w:id="93" w:name="_Toc175499581"/>
      <w:r w:rsidR="001E403D">
        <w:t xml:space="preserve"> The following chapter will focus on the data analysis and its related findings.</w:t>
      </w:r>
    </w:p>
    <w:p w14:paraId="461D13AD" w14:textId="77777777" w:rsidR="00696C41" w:rsidRDefault="00696C41" w:rsidP="00A303F0">
      <w:pPr>
        <w:spacing w:after="0" w:line="360" w:lineRule="auto"/>
        <w:jc w:val="both"/>
      </w:pPr>
    </w:p>
    <w:p w14:paraId="573900CB" w14:textId="5D20407A" w:rsidR="005575A1" w:rsidRDefault="005575A1" w:rsidP="00F33DF8">
      <w:pPr>
        <w:pStyle w:val="Heading1"/>
        <w:spacing w:before="0" w:line="360" w:lineRule="auto"/>
      </w:pPr>
      <w:bookmarkStart w:id="94" w:name="_Toc193880997"/>
      <w:r>
        <w:t>4</w:t>
      </w:r>
      <w:r w:rsidRPr="001630C2">
        <w:t xml:space="preserve">. </w:t>
      </w:r>
      <w:r>
        <w:t>DATA ANALYSIS AND FINDINGS</w:t>
      </w:r>
      <w:bookmarkEnd w:id="93"/>
      <w:bookmarkEnd w:id="94"/>
    </w:p>
    <w:p w14:paraId="40E04E0D" w14:textId="77777777" w:rsidR="005575A1" w:rsidRDefault="005575A1" w:rsidP="00F33DF8">
      <w:pPr>
        <w:pStyle w:val="Heading2"/>
        <w:spacing w:line="360" w:lineRule="auto"/>
      </w:pPr>
      <w:bookmarkStart w:id="95" w:name="_Toc175499582"/>
      <w:bookmarkStart w:id="96" w:name="_Toc193880998"/>
      <w:r w:rsidRPr="001630C2">
        <w:t>4.1 Introduction</w:t>
      </w:r>
      <w:bookmarkEnd w:id="95"/>
      <w:bookmarkEnd w:id="96"/>
      <w:r w:rsidRPr="001630C2">
        <w:t xml:space="preserve"> </w:t>
      </w:r>
    </w:p>
    <w:p w14:paraId="467F0728" w14:textId="74799277" w:rsidR="00BC05E6" w:rsidRDefault="00BC05E6" w:rsidP="00F33DF8">
      <w:pPr>
        <w:spacing w:line="360" w:lineRule="auto"/>
        <w:jc w:val="both"/>
      </w:pPr>
      <w:r w:rsidRPr="00BC05E6">
        <w:t xml:space="preserve">This chapter presents the analysis and interpretation of the qualitative data collected through interviews with both customers and employees of Mercado </w:t>
      </w:r>
      <w:proofErr w:type="spellStart"/>
      <w:r w:rsidRPr="00BC05E6">
        <w:t>Exito</w:t>
      </w:r>
      <w:proofErr w:type="spellEnd"/>
      <w:r w:rsidR="00DB08FC">
        <w:t xml:space="preserve"> in Bogota, Colombia</w:t>
      </w:r>
      <w:r w:rsidRPr="00BC05E6">
        <w:t>. It explores how Corporate Social Responsibility (CSR) is perceived, evaluates the significance of the Economy of Love framework, examines the influence of empowered customers, and assesses emotional responses from employees toward CSR activities. This analysis also supports the evaluation of the research hypotheses and objectives.</w:t>
      </w:r>
      <w:r w:rsidR="00775DE3">
        <w:t xml:space="preserve"> </w:t>
      </w:r>
    </w:p>
    <w:p w14:paraId="0F1F8DAD" w14:textId="5BE1D007" w:rsidR="00681CE5" w:rsidRPr="00BC05E6" w:rsidRDefault="00681CE5" w:rsidP="00F33DF8">
      <w:pPr>
        <w:pStyle w:val="Heading2"/>
        <w:spacing w:line="360" w:lineRule="auto"/>
      </w:pPr>
      <w:bookmarkStart w:id="97" w:name="_Toc193880999"/>
      <w:r>
        <w:lastRenderedPageBreak/>
        <w:t xml:space="preserve">4.2 </w:t>
      </w:r>
      <w:r w:rsidR="004E28CE">
        <w:t>Data Analysis and Findings (</w:t>
      </w:r>
      <w:r w:rsidR="009670D0">
        <w:t>Customers</w:t>
      </w:r>
      <w:r w:rsidR="004E28CE">
        <w:t>)</w:t>
      </w:r>
      <w:bookmarkEnd w:id="97"/>
    </w:p>
    <w:p w14:paraId="178F0953" w14:textId="402D7935" w:rsidR="00BC05E6" w:rsidRDefault="00BC05E6" w:rsidP="00864D81">
      <w:pPr>
        <w:pStyle w:val="Heading3"/>
        <w:spacing w:before="0" w:line="360" w:lineRule="auto"/>
      </w:pPr>
      <w:bookmarkStart w:id="98" w:name="_Toc193881000"/>
      <w:r w:rsidRPr="001630C2">
        <w:t>4.</w:t>
      </w:r>
      <w:r>
        <w:t>2</w:t>
      </w:r>
      <w:r w:rsidR="004E28CE">
        <w:t>.1</w:t>
      </w:r>
      <w:r w:rsidRPr="001630C2">
        <w:t xml:space="preserve"> </w:t>
      </w:r>
      <w:r>
        <w:t>General Perception of CSR</w:t>
      </w:r>
      <w:bookmarkEnd w:id="98"/>
      <w:r w:rsidRPr="001630C2">
        <w:t xml:space="preserve"> </w:t>
      </w:r>
    </w:p>
    <w:p w14:paraId="09002A04" w14:textId="77777777" w:rsidR="004721C8" w:rsidRDefault="00BC05E6" w:rsidP="00864D81">
      <w:pPr>
        <w:spacing w:after="0" w:line="360" w:lineRule="auto"/>
        <w:jc w:val="both"/>
      </w:pPr>
      <w:r w:rsidRPr="00BC05E6">
        <w:t xml:space="preserve">The interview data revealed a consistent perception that companies, especially large retailers like </w:t>
      </w:r>
      <w:proofErr w:type="spellStart"/>
      <w:r w:rsidRPr="00BC05E6">
        <w:t>Exito</w:t>
      </w:r>
      <w:proofErr w:type="spellEnd"/>
      <w:r w:rsidRPr="00BC05E6">
        <w:t xml:space="preserve">, have a social obligation to contribute to the community in Bogotá. </w:t>
      </w:r>
    </w:p>
    <w:p w14:paraId="44259EE1" w14:textId="5D31B600" w:rsidR="004721C8" w:rsidRDefault="00775DE3" w:rsidP="00864D81">
      <w:pPr>
        <w:spacing w:after="0" w:line="360" w:lineRule="auto"/>
        <w:jc w:val="both"/>
      </w:pPr>
      <w:r>
        <w:t xml:space="preserve">As </w:t>
      </w:r>
      <w:r w:rsidR="00722325">
        <w:t>Customer</w:t>
      </w:r>
      <w:r w:rsidR="004721C8">
        <w:t xml:space="preserve"> 2 </w:t>
      </w:r>
      <w:r w:rsidR="007217A6">
        <w:t xml:space="preserve">has </w:t>
      </w:r>
      <w:r w:rsidR="004721C8">
        <w:t>stated: “Companies must do more for the community, especially here in Bogota. We have a corrupt mayor who only thinks how he can get rich but is not helping the people of the city.”</w:t>
      </w:r>
    </w:p>
    <w:p w14:paraId="10916B95" w14:textId="330BBEBF" w:rsidR="00BC05E6" w:rsidRDefault="00BC05E6" w:rsidP="00864D81">
      <w:pPr>
        <w:spacing w:line="360" w:lineRule="auto"/>
        <w:jc w:val="both"/>
      </w:pPr>
      <w:r w:rsidRPr="00BC05E6">
        <w:t>Respondents emphasi</w:t>
      </w:r>
      <w:r w:rsidR="000E0E97">
        <w:t>s</w:t>
      </w:r>
      <w:r w:rsidRPr="00BC05E6">
        <w:t xml:space="preserve">ed the importance of direct communication between </w:t>
      </w:r>
      <w:proofErr w:type="spellStart"/>
      <w:r w:rsidRPr="00BC05E6">
        <w:t>Exito</w:t>
      </w:r>
      <w:proofErr w:type="spellEnd"/>
      <w:r w:rsidRPr="00BC05E6">
        <w:t xml:space="preserve"> and the local community to shape relevant CSR projects. However, awareness of specific CSR initiatives remains low, with only a few participants recalling food programmes or climate days. </w:t>
      </w:r>
      <w:r w:rsidR="00DE1237" w:rsidRPr="00DE1237">
        <w:t>For example, Respondent 4</w:t>
      </w:r>
      <w:r w:rsidR="007217A6">
        <w:t xml:space="preserve"> has</w:t>
      </w:r>
      <w:r w:rsidR="00DE1237" w:rsidRPr="00DE1237">
        <w:t xml:space="preserve"> admitted: “Not too much</w:t>
      </w:r>
      <w:r w:rsidR="00864D81">
        <w:t>,</w:t>
      </w:r>
      <w:r w:rsidR="00DE1237" w:rsidRPr="00DE1237">
        <w:t xml:space="preserve"> honestly. I only heard of food programmes and some of their climate days.”</w:t>
      </w:r>
    </w:p>
    <w:p w14:paraId="45CCEB5D" w14:textId="77777777" w:rsidR="00190586" w:rsidRPr="00BC05E6" w:rsidRDefault="00190586" w:rsidP="00864D81">
      <w:pPr>
        <w:spacing w:line="360" w:lineRule="auto"/>
        <w:jc w:val="both"/>
      </w:pPr>
    </w:p>
    <w:p w14:paraId="5682DF57" w14:textId="77777777" w:rsidR="00EF0770" w:rsidRDefault="00BC05E6" w:rsidP="008127D3">
      <w:pPr>
        <w:keepNext/>
        <w:spacing w:after="0"/>
      </w:pPr>
      <w:r>
        <w:rPr>
          <w:noProof/>
        </w:rPr>
        <w:drawing>
          <wp:inline distT="0" distB="0" distL="0" distR="0" wp14:anchorId="2B8C52F5" wp14:editId="37D74AEE">
            <wp:extent cx="3643431" cy="21600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ception_chart.png"/>
                    <pic:cNvPicPr/>
                  </pic:nvPicPr>
                  <pic:blipFill>
                    <a:blip r:embed="rId20"/>
                    <a:stretch>
                      <a:fillRect/>
                    </a:stretch>
                  </pic:blipFill>
                  <pic:spPr>
                    <a:xfrm>
                      <a:off x="0" y="0"/>
                      <a:ext cx="3643431" cy="2160000"/>
                    </a:xfrm>
                    <a:prstGeom prst="rect">
                      <a:avLst/>
                    </a:prstGeom>
                  </pic:spPr>
                </pic:pic>
              </a:graphicData>
            </a:graphic>
          </wp:inline>
        </w:drawing>
      </w:r>
    </w:p>
    <w:p w14:paraId="47702B44" w14:textId="1B5A6431" w:rsidR="00BC05E6" w:rsidRDefault="00EF0770" w:rsidP="00EF0770">
      <w:pPr>
        <w:pStyle w:val="Caption"/>
      </w:pPr>
      <w:bookmarkStart w:id="99" w:name="_Toc193881073"/>
      <w:r>
        <w:t xml:space="preserve">Figure </w:t>
      </w:r>
      <w:fldSimple w:instr=" SEQ Figure \* ARABIC ">
        <w:r w:rsidR="008127D3">
          <w:rPr>
            <w:noProof/>
          </w:rPr>
          <w:t>7</w:t>
        </w:r>
      </w:fldSimple>
      <w:r>
        <w:t xml:space="preserve"> Awareness of </w:t>
      </w:r>
      <w:proofErr w:type="spellStart"/>
      <w:r>
        <w:t>Exito</w:t>
      </w:r>
      <w:proofErr w:type="spellEnd"/>
      <w:r>
        <w:t xml:space="preserve"> CSR Initiatives</w:t>
      </w:r>
      <w:bookmarkEnd w:id="99"/>
    </w:p>
    <w:p w14:paraId="14DDA4D1" w14:textId="77777777" w:rsidR="003F6A1F" w:rsidRDefault="003F6A1F" w:rsidP="00BC05E6"/>
    <w:p w14:paraId="05536ADC" w14:textId="77777777" w:rsidR="00EF0770" w:rsidRDefault="003F6A1F" w:rsidP="008127D3">
      <w:pPr>
        <w:keepNext/>
        <w:spacing w:after="0"/>
      </w:pPr>
      <w:r>
        <w:rPr>
          <w:noProof/>
        </w:rPr>
        <w:drawing>
          <wp:inline distT="0" distB="0" distL="0" distR="0" wp14:anchorId="631CB506" wp14:editId="171F290F">
            <wp:extent cx="3540000" cy="2124000"/>
            <wp:effectExtent l="0" t="0" r="3810" b="0"/>
            <wp:docPr id="1831974166" name="Picture 1831974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sr_perception_lighter.png"/>
                    <pic:cNvPicPr/>
                  </pic:nvPicPr>
                  <pic:blipFill>
                    <a:blip r:embed="rId21"/>
                    <a:stretch>
                      <a:fillRect/>
                    </a:stretch>
                  </pic:blipFill>
                  <pic:spPr>
                    <a:xfrm>
                      <a:off x="0" y="0"/>
                      <a:ext cx="3540000" cy="2124000"/>
                    </a:xfrm>
                    <a:prstGeom prst="rect">
                      <a:avLst/>
                    </a:prstGeom>
                  </pic:spPr>
                </pic:pic>
              </a:graphicData>
            </a:graphic>
          </wp:inline>
        </w:drawing>
      </w:r>
    </w:p>
    <w:p w14:paraId="45D40C13" w14:textId="459B8DE3" w:rsidR="00BC05E6" w:rsidRDefault="00EF0770" w:rsidP="00EF0770">
      <w:pPr>
        <w:pStyle w:val="Caption"/>
      </w:pPr>
      <w:bookmarkStart w:id="100" w:name="_Toc193881074"/>
      <w:r>
        <w:t xml:space="preserve">Figure </w:t>
      </w:r>
      <w:fldSimple w:instr=" SEQ Figure \* ARABIC ">
        <w:r w:rsidR="008127D3">
          <w:rPr>
            <w:noProof/>
          </w:rPr>
          <w:t>8</w:t>
        </w:r>
      </w:fldSimple>
      <w:r>
        <w:t xml:space="preserve"> Perception of CSR Responsibility</w:t>
      </w:r>
      <w:bookmarkEnd w:id="100"/>
    </w:p>
    <w:p w14:paraId="07376673" w14:textId="77777777" w:rsidR="00EF0770" w:rsidRPr="00EF0770" w:rsidRDefault="00EF0770" w:rsidP="00EF0770"/>
    <w:p w14:paraId="2B13D64D" w14:textId="1AAAEE52" w:rsidR="00BC05E6" w:rsidRDefault="00BC05E6" w:rsidP="00864D81">
      <w:pPr>
        <w:pStyle w:val="Heading3"/>
        <w:spacing w:before="0" w:line="360" w:lineRule="auto"/>
      </w:pPr>
      <w:bookmarkStart w:id="101" w:name="_Toc193881001"/>
      <w:r w:rsidRPr="001630C2">
        <w:lastRenderedPageBreak/>
        <w:t>4.</w:t>
      </w:r>
      <w:r w:rsidR="004E28CE">
        <w:t>2.2</w:t>
      </w:r>
      <w:r>
        <w:t xml:space="preserve"> Significance of the Economy of Love</w:t>
      </w:r>
      <w:r w:rsidRPr="001630C2">
        <w:t xml:space="preserve"> </w:t>
      </w:r>
      <w:r w:rsidR="00DE1237">
        <w:t xml:space="preserve">for Mercado </w:t>
      </w:r>
      <w:proofErr w:type="spellStart"/>
      <w:r w:rsidR="00DE1237">
        <w:t>Exito</w:t>
      </w:r>
      <w:bookmarkEnd w:id="101"/>
      <w:proofErr w:type="spellEnd"/>
    </w:p>
    <w:p w14:paraId="3FA73033" w14:textId="190DB0BE" w:rsidR="00BC05E6" w:rsidRDefault="00BC05E6" w:rsidP="00F33DF8">
      <w:pPr>
        <w:spacing w:line="360" w:lineRule="auto"/>
        <w:jc w:val="both"/>
      </w:pPr>
      <w:r>
        <w:t xml:space="preserve">Most respondents supported </w:t>
      </w:r>
      <w:r w:rsidR="00864D81">
        <w:t>integrating</w:t>
      </w:r>
      <w:r>
        <w:t xml:space="preserve"> values such as love, care, and fairness into </w:t>
      </w:r>
      <w:proofErr w:type="spellStart"/>
      <w:r>
        <w:t>Exito’s</w:t>
      </w:r>
      <w:proofErr w:type="spellEnd"/>
      <w:r>
        <w:t xml:space="preserve"> operations. However, a few participants expressed s</w:t>
      </w:r>
      <w:r w:rsidR="00775DE3">
        <w:t>c</w:t>
      </w:r>
      <w:r>
        <w:t>epticism, fearing such messaging could be perceived as greenwashing. Environmental projects emerged as the most requested initiatives to foster harmony, particularly tree planting and addressing climate change.</w:t>
      </w:r>
    </w:p>
    <w:p w14:paraId="7263526D" w14:textId="77777777" w:rsidR="00EF0770" w:rsidRDefault="00BC05E6" w:rsidP="008127D3">
      <w:pPr>
        <w:keepNext/>
        <w:spacing w:after="0"/>
      </w:pPr>
      <w:r>
        <w:rPr>
          <w:noProof/>
        </w:rPr>
        <w:drawing>
          <wp:inline distT="0" distB="0" distL="0" distR="0" wp14:anchorId="2A760A87" wp14:editId="1F5FB7D4">
            <wp:extent cx="3761715" cy="2507810"/>
            <wp:effectExtent l="0" t="0" r="0" b="1270"/>
            <wp:docPr id="898038722" name="Picture 898038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nomy_love_chart.png"/>
                    <pic:cNvPicPr/>
                  </pic:nvPicPr>
                  <pic:blipFill>
                    <a:blip r:embed="rId22"/>
                    <a:stretch>
                      <a:fillRect/>
                    </a:stretch>
                  </pic:blipFill>
                  <pic:spPr>
                    <a:xfrm>
                      <a:off x="0" y="0"/>
                      <a:ext cx="3761715" cy="2507810"/>
                    </a:xfrm>
                    <a:prstGeom prst="rect">
                      <a:avLst/>
                    </a:prstGeom>
                  </pic:spPr>
                </pic:pic>
              </a:graphicData>
            </a:graphic>
          </wp:inline>
        </w:drawing>
      </w:r>
    </w:p>
    <w:p w14:paraId="020E1448" w14:textId="58157FAE" w:rsidR="00EF0770" w:rsidRDefault="00EF0770" w:rsidP="00EF0770">
      <w:pPr>
        <w:pStyle w:val="Caption"/>
      </w:pPr>
      <w:bookmarkStart w:id="102" w:name="_Toc193881075"/>
      <w:r>
        <w:t xml:space="preserve">Figure </w:t>
      </w:r>
      <w:fldSimple w:instr=" SEQ Figure \* ARABIC ">
        <w:r w:rsidR="008127D3">
          <w:rPr>
            <w:noProof/>
          </w:rPr>
          <w:t>9</w:t>
        </w:r>
      </w:fldSimple>
      <w:r>
        <w:t xml:space="preserve"> Support of Economy of Love Integration</w:t>
      </w:r>
      <w:bookmarkEnd w:id="102"/>
    </w:p>
    <w:p w14:paraId="1C8B6DB5" w14:textId="77777777" w:rsidR="00EF0770" w:rsidRPr="00EF0770" w:rsidRDefault="00EF0770" w:rsidP="00EF0770"/>
    <w:p w14:paraId="38EFEA23" w14:textId="3E01A9F9" w:rsidR="00DE1237" w:rsidRDefault="00DE1237" w:rsidP="00F33DF8">
      <w:pPr>
        <w:spacing w:line="360" w:lineRule="auto"/>
        <w:jc w:val="both"/>
      </w:pPr>
      <w:r>
        <w:t>Although many respondents recogni</w:t>
      </w:r>
      <w:r w:rsidR="00775DE3">
        <w:t>s</w:t>
      </w:r>
      <w:r>
        <w:t>ed the importance of values like love and fairness, these were not necessarily expected from a supermarket brand.</w:t>
      </w:r>
    </w:p>
    <w:p w14:paraId="1BDD28C2" w14:textId="77777777" w:rsidR="00EF0770" w:rsidRDefault="00DE1237" w:rsidP="00EF0770">
      <w:pPr>
        <w:keepNext/>
      </w:pPr>
      <w:r>
        <w:rPr>
          <w:noProof/>
        </w:rPr>
        <w:drawing>
          <wp:inline distT="0" distB="0" distL="0" distR="0" wp14:anchorId="3F313FD3" wp14:editId="4BEA9706">
            <wp:extent cx="3888000" cy="2273309"/>
            <wp:effectExtent l="0" t="0" r="0" b="0"/>
            <wp:docPr id="945714014" name="Picture 945714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png"/>
                    <pic:cNvPicPr/>
                  </pic:nvPicPr>
                  <pic:blipFill>
                    <a:blip r:embed="rId23"/>
                    <a:stretch>
                      <a:fillRect/>
                    </a:stretch>
                  </pic:blipFill>
                  <pic:spPr>
                    <a:xfrm>
                      <a:off x="0" y="0"/>
                      <a:ext cx="3888000" cy="2273309"/>
                    </a:xfrm>
                    <a:prstGeom prst="rect">
                      <a:avLst/>
                    </a:prstGeom>
                  </pic:spPr>
                </pic:pic>
              </a:graphicData>
            </a:graphic>
          </wp:inline>
        </w:drawing>
      </w:r>
    </w:p>
    <w:p w14:paraId="0FB5FDB0" w14:textId="5162151B" w:rsidR="00DE1237" w:rsidRPr="00190586" w:rsidRDefault="00EF0770" w:rsidP="00EF0770">
      <w:pPr>
        <w:pStyle w:val="Caption"/>
      </w:pPr>
      <w:bookmarkStart w:id="103" w:name="_Toc193881076"/>
      <w:r>
        <w:t xml:space="preserve">Figure </w:t>
      </w:r>
      <w:fldSimple w:instr=" SEQ Figure \* ARABIC ">
        <w:r w:rsidR="008127D3">
          <w:rPr>
            <w:noProof/>
          </w:rPr>
          <w:t>10</w:t>
        </w:r>
      </w:fldSimple>
      <w:r>
        <w:t xml:space="preserve"> Desired CSR Projects</w:t>
      </w:r>
      <w:bookmarkEnd w:id="103"/>
    </w:p>
    <w:p w14:paraId="473014AB" w14:textId="77777777" w:rsidR="008127D3" w:rsidRDefault="008127D3" w:rsidP="00864D81">
      <w:pPr>
        <w:pStyle w:val="Heading3"/>
        <w:spacing w:before="0" w:line="360" w:lineRule="auto"/>
      </w:pPr>
    </w:p>
    <w:p w14:paraId="7C4F476D" w14:textId="77777777" w:rsidR="008127D3" w:rsidRDefault="008127D3" w:rsidP="00864D81">
      <w:pPr>
        <w:pStyle w:val="Heading3"/>
        <w:spacing w:before="0" w:line="360" w:lineRule="auto"/>
      </w:pPr>
    </w:p>
    <w:p w14:paraId="5D285FE1" w14:textId="77777777" w:rsidR="008127D3" w:rsidRDefault="008127D3" w:rsidP="00864D81">
      <w:pPr>
        <w:pStyle w:val="Heading3"/>
        <w:spacing w:before="0" w:line="360" w:lineRule="auto"/>
      </w:pPr>
    </w:p>
    <w:p w14:paraId="3A8E4ABD" w14:textId="77777777" w:rsidR="008127D3" w:rsidRPr="008127D3" w:rsidRDefault="008127D3" w:rsidP="008127D3"/>
    <w:p w14:paraId="421B962C" w14:textId="48FE41A0" w:rsidR="00BC05E6" w:rsidRDefault="00BC05E6" w:rsidP="00864D81">
      <w:pPr>
        <w:pStyle w:val="Heading3"/>
        <w:spacing w:before="0" w:line="360" w:lineRule="auto"/>
      </w:pPr>
      <w:bookmarkStart w:id="104" w:name="_Toc193881002"/>
      <w:r w:rsidRPr="001630C2">
        <w:lastRenderedPageBreak/>
        <w:t>4.</w:t>
      </w:r>
      <w:r w:rsidR="004E28CE">
        <w:t>2.3</w:t>
      </w:r>
      <w:r>
        <w:t xml:space="preserve"> Customer Empowerment and Influence</w:t>
      </w:r>
      <w:bookmarkEnd w:id="104"/>
    </w:p>
    <w:p w14:paraId="75236A0B" w14:textId="0B01AC05" w:rsidR="00BC05E6" w:rsidRDefault="00BC05E6" w:rsidP="00864D81">
      <w:pPr>
        <w:spacing w:line="360" w:lineRule="auto"/>
        <w:jc w:val="both"/>
      </w:pPr>
      <w:r>
        <w:t xml:space="preserve">A significant portion of respondents felt disempowered </w:t>
      </w:r>
      <w:r w:rsidR="00190586">
        <w:t>regarding</w:t>
      </w:r>
      <w:r>
        <w:t xml:space="preserve"> influencing </w:t>
      </w:r>
      <w:proofErr w:type="spellStart"/>
      <w:r>
        <w:t>Exito’s</w:t>
      </w:r>
      <w:proofErr w:type="spellEnd"/>
      <w:r>
        <w:t xml:space="preserve"> CSR projects. While some believed that collective action through social media could have an impact, individual opinions were seen as negligible. This highlights a gap in </w:t>
      </w:r>
      <w:proofErr w:type="spellStart"/>
      <w:r>
        <w:t>Exito’s</w:t>
      </w:r>
      <w:proofErr w:type="spellEnd"/>
      <w:r>
        <w:t xml:space="preserve"> engagement with its customer base when developing CSR strategies.</w:t>
      </w:r>
    </w:p>
    <w:p w14:paraId="10BE368B" w14:textId="77777777" w:rsidR="00EF0770" w:rsidRDefault="00BC05E6" w:rsidP="008127D3">
      <w:pPr>
        <w:keepNext/>
        <w:spacing w:after="0"/>
      </w:pPr>
      <w:r>
        <w:rPr>
          <w:noProof/>
        </w:rPr>
        <w:drawing>
          <wp:inline distT="0" distB="0" distL="0" distR="0" wp14:anchorId="266508CB" wp14:editId="38564C4C">
            <wp:extent cx="3856776" cy="2486239"/>
            <wp:effectExtent l="0" t="0" r="4445" b="3175"/>
            <wp:docPr id="2145183295" name="Picture 2145183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owerment_chart.png"/>
                    <pic:cNvPicPr/>
                  </pic:nvPicPr>
                  <pic:blipFill>
                    <a:blip r:embed="rId24"/>
                    <a:stretch>
                      <a:fillRect/>
                    </a:stretch>
                  </pic:blipFill>
                  <pic:spPr>
                    <a:xfrm>
                      <a:off x="0" y="0"/>
                      <a:ext cx="3881631" cy="2502261"/>
                    </a:xfrm>
                    <a:prstGeom prst="rect">
                      <a:avLst/>
                    </a:prstGeom>
                  </pic:spPr>
                </pic:pic>
              </a:graphicData>
            </a:graphic>
          </wp:inline>
        </w:drawing>
      </w:r>
    </w:p>
    <w:p w14:paraId="523C132A" w14:textId="788048EF" w:rsidR="00BC05E6" w:rsidRDefault="00EF0770" w:rsidP="00EF0770">
      <w:pPr>
        <w:pStyle w:val="Caption"/>
      </w:pPr>
      <w:bookmarkStart w:id="105" w:name="_Toc193881077"/>
      <w:r>
        <w:t xml:space="preserve">Figure </w:t>
      </w:r>
      <w:fldSimple w:instr=" SEQ Figure \* ARABIC ">
        <w:r w:rsidR="008127D3">
          <w:rPr>
            <w:noProof/>
          </w:rPr>
          <w:t>11</w:t>
        </w:r>
      </w:fldSimple>
      <w:r>
        <w:t xml:space="preserve"> Customer Empowerment in CSR Decisions</w:t>
      </w:r>
      <w:bookmarkEnd w:id="105"/>
    </w:p>
    <w:p w14:paraId="62604830" w14:textId="77777777" w:rsidR="00EF0770" w:rsidRPr="00EF0770" w:rsidRDefault="00EF0770" w:rsidP="00EF0770"/>
    <w:p w14:paraId="1F85F3AA" w14:textId="4116F560" w:rsidR="00BC05E6" w:rsidRDefault="00BC05E6" w:rsidP="00190586">
      <w:pPr>
        <w:pStyle w:val="Heading3"/>
        <w:spacing w:before="0" w:line="360" w:lineRule="auto"/>
      </w:pPr>
      <w:bookmarkStart w:id="106" w:name="_Toc193881003"/>
      <w:r w:rsidRPr="001630C2">
        <w:t>4.</w:t>
      </w:r>
      <w:r w:rsidR="004E28CE">
        <w:t>2.4</w:t>
      </w:r>
      <w:r>
        <w:t xml:space="preserve"> Emotional Connection and Brand Impression</w:t>
      </w:r>
      <w:bookmarkEnd w:id="106"/>
    </w:p>
    <w:p w14:paraId="630D1E2D" w14:textId="20973729" w:rsidR="00BC05E6" w:rsidRDefault="00BC05E6" w:rsidP="00190586">
      <w:pPr>
        <w:spacing w:line="360" w:lineRule="auto"/>
        <w:jc w:val="both"/>
      </w:pPr>
      <w:r>
        <w:t xml:space="preserve">Positive emotions were linked to CSR initiatives that directly address poverty and environmental concerns. </w:t>
      </w:r>
      <w:r w:rsidR="000E0E97">
        <w:t xml:space="preserve"> </w:t>
      </w:r>
      <w:r>
        <w:t xml:space="preserve">Food programmes were frequently cited as impactful. However, the limited visibility of these initiatives reduced their effect on brand perception, suggesting that </w:t>
      </w:r>
      <w:proofErr w:type="spellStart"/>
      <w:r>
        <w:t>Exito’s</w:t>
      </w:r>
      <w:proofErr w:type="spellEnd"/>
      <w:r>
        <w:t xml:space="preserve"> CSR communication strategies require improvement.</w:t>
      </w:r>
      <w:r w:rsidR="00190586">
        <w:t xml:space="preserve"> Despite th</w:t>
      </w:r>
      <w:r w:rsidR="00E71FFE">
        <w:t>is</w:t>
      </w:r>
      <w:r w:rsidR="00190586">
        <w:t xml:space="preserve"> weakness, </w:t>
      </w:r>
      <w:r w:rsidR="00E71FFE">
        <w:t>the data</w:t>
      </w:r>
      <w:r w:rsidR="00190586">
        <w:t xml:space="preserve"> </w:t>
      </w:r>
      <w:r w:rsidR="00E71FFE">
        <w:t>suggests</w:t>
      </w:r>
      <w:r w:rsidR="00190586">
        <w:t xml:space="preserve"> a </w:t>
      </w:r>
      <w:r w:rsidR="00E71FFE">
        <w:t xml:space="preserve">visible </w:t>
      </w:r>
      <w:r w:rsidR="00190586">
        <w:t xml:space="preserve">link </w:t>
      </w:r>
      <w:r w:rsidR="00E71FFE">
        <w:t xml:space="preserve">between </w:t>
      </w:r>
      <w:r w:rsidR="00DB5ED6">
        <w:t xml:space="preserve">the </w:t>
      </w:r>
      <w:r w:rsidR="00190586">
        <w:t xml:space="preserve">longing </w:t>
      </w:r>
      <w:r w:rsidR="00E71FFE">
        <w:t xml:space="preserve">concerns of </w:t>
      </w:r>
      <w:proofErr w:type="spellStart"/>
      <w:r w:rsidR="008127D3">
        <w:t>Exito’s</w:t>
      </w:r>
      <w:proofErr w:type="spellEnd"/>
      <w:r w:rsidR="008127D3">
        <w:t xml:space="preserve"> </w:t>
      </w:r>
      <w:r w:rsidR="00E71FFE">
        <w:t>stakeholder</w:t>
      </w:r>
      <w:r w:rsidR="00DB5ED6">
        <w:t>s</w:t>
      </w:r>
      <w:r w:rsidR="00E71FFE">
        <w:t xml:space="preserve"> and</w:t>
      </w:r>
      <w:r w:rsidR="00190586">
        <w:t xml:space="preserve"> environmental</w:t>
      </w:r>
      <w:r w:rsidR="00E71FFE">
        <w:t>-</w:t>
      </w:r>
      <w:r w:rsidR="00190586">
        <w:t xml:space="preserve"> and economic Harmony, which was introduced in Chapter 1.1.</w:t>
      </w:r>
    </w:p>
    <w:p w14:paraId="58ADC06E" w14:textId="77777777" w:rsidR="00EF0770" w:rsidRDefault="003F6A1F" w:rsidP="008127D3">
      <w:pPr>
        <w:keepNext/>
        <w:spacing w:after="0"/>
      </w:pPr>
      <w:r>
        <w:rPr>
          <w:noProof/>
        </w:rPr>
        <w:drawing>
          <wp:inline distT="0" distB="0" distL="0" distR="0" wp14:anchorId="119A4459" wp14:editId="648CF1D3">
            <wp:extent cx="3654000" cy="2149200"/>
            <wp:effectExtent l="0" t="0" r="3810" b="0"/>
            <wp:docPr id="847383950" name="Picture 847383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tional_connection_lighter.png"/>
                    <pic:cNvPicPr/>
                  </pic:nvPicPr>
                  <pic:blipFill>
                    <a:blip r:embed="rId25"/>
                    <a:stretch>
                      <a:fillRect/>
                    </a:stretch>
                  </pic:blipFill>
                  <pic:spPr>
                    <a:xfrm>
                      <a:off x="0" y="0"/>
                      <a:ext cx="3654000" cy="2149200"/>
                    </a:xfrm>
                    <a:prstGeom prst="rect">
                      <a:avLst/>
                    </a:prstGeom>
                  </pic:spPr>
                </pic:pic>
              </a:graphicData>
            </a:graphic>
          </wp:inline>
        </w:drawing>
      </w:r>
    </w:p>
    <w:p w14:paraId="733E9C13" w14:textId="405C1B80" w:rsidR="00BC05E6" w:rsidRDefault="00EF0770" w:rsidP="00EF0770">
      <w:pPr>
        <w:pStyle w:val="Caption"/>
      </w:pPr>
      <w:bookmarkStart w:id="107" w:name="_Toc193881078"/>
      <w:r>
        <w:t xml:space="preserve">Figure </w:t>
      </w:r>
      <w:fldSimple w:instr=" SEQ Figure \* ARABIC ">
        <w:r w:rsidR="008127D3">
          <w:rPr>
            <w:noProof/>
          </w:rPr>
          <w:t>12</w:t>
        </w:r>
      </w:fldSimple>
      <w:r>
        <w:t xml:space="preserve"> Emotional Connection to CSR</w:t>
      </w:r>
      <w:bookmarkEnd w:id="107"/>
    </w:p>
    <w:p w14:paraId="7566A666" w14:textId="77777777" w:rsidR="00EF0770" w:rsidRDefault="00BC05E6" w:rsidP="00103005">
      <w:pPr>
        <w:keepNext/>
        <w:spacing w:after="0"/>
      </w:pPr>
      <w:r>
        <w:rPr>
          <w:noProof/>
        </w:rPr>
        <w:lastRenderedPageBreak/>
        <w:drawing>
          <wp:inline distT="0" distB="0" distL="0" distR="0" wp14:anchorId="459D589D" wp14:editId="4DE742BE">
            <wp:extent cx="3625913" cy="2417275"/>
            <wp:effectExtent l="0" t="0" r="0" b="0"/>
            <wp:docPr id="1511485842" name="Picture 1511485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tion_chart.png"/>
                    <pic:cNvPicPr/>
                  </pic:nvPicPr>
                  <pic:blipFill>
                    <a:blip r:embed="rId26"/>
                    <a:stretch>
                      <a:fillRect/>
                    </a:stretch>
                  </pic:blipFill>
                  <pic:spPr>
                    <a:xfrm>
                      <a:off x="0" y="0"/>
                      <a:ext cx="3635786" cy="2423857"/>
                    </a:xfrm>
                    <a:prstGeom prst="rect">
                      <a:avLst/>
                    </a:prstGeom>
                  </pic:spPr>
                </pic:pic>
              </a:graphicData>
            </a:graphic>
          </wp:inline>
        </w:drawing>
      </w:r>
    </w:p>
    <w:p w14:paraId="42DA93CD" w14:textId="759169F5" w:rsidR="00061087" w:rsidRDefault="00EF0770" w:rsidP="00EF0770">
      <w:pPr>
        <w:pStyle w:val="Caption"/>
      </w:pPr>
      <w:bookmarkStart w:id="108" w:name="_Toc193881079"/>
      <w:r>
        <w:t xml:space="preserve">Figure </w:t>
      </w:r>
      <w:fldSimple w:instr=" SEQ Figure \* ARABIC ">
        <w:r w:rsidR="008127D3">
          <w:rPr>
            <w:noProof/>
          </w:rPr>
          <w:t>13</w:t>
        </w:r>
      </w:fldSimple>
      <w:r>
        <w:t xml:space="preserve"> Emotional Response to CSR</w:t>
      </w:r>
      <w:bookmarkEnd w:id="108"/>
    </w:p>
    <w:p w14:paraId="2A1FB851" w14:textId="5ED82275" w:rsidR="00BC05E6" w:rsidRDefault="00BC05E6" w:rsidP="00E71FFE">
      <w:pPr>
        <w:pStyle w:val="Heading3"/>
        <w:spacing w:before="0" w:line="360" w:lineRule="auto"/>
      </w:pPr>
      <w:bookmarkStart w:id="109" w:name="_Toc193881004"/>
      <w:r>
        <w:t>4.</w:t>
      </w:r>
      <w:r w:rsidR="004E28CE">
        <w:t>2.5</w:t>
      </w:r>
      <w:r>
        <w:t xml:space="preserve"> Social Media Engagement</w:t>
      </w:r>
      <w:bookmarkEnd w:id="109"/>
    </w:p>
    <w:p w14:paraId="1DEEC469" w14:textId="155EADCB" w:rsidR="00BC05E6" w:rsidRDefault="00BC05E6" w:rsidP="00E71FFE">
      <w:pPr>
        <w:spacing w:line="360" w:lineRule="auto"/>
        <w:jc w:val="both"/>
      </w:pPr>
      <w:r>
        <w:t xml:space="preserve">Despite high rates of social media usage, few respondents actively engaged with </w:t>
      </w:r>
      <w:proofErr w:type="spellStart"/>
      <w:r>
        <w:t>Exito’s</w:t>
      </w:r>
      <w:proofErr w:type="spellEnd"/>
      <w:r>
        <w:t xml:space="preserve"> CSR content. This represents an untapped channel for strengthening communication and building </w:t>
      </w:r>
      <w:r w:rsidR="00DB5ED6">
        <w:t>customer relationship</w:t>
      </w:r>
      <w:r w:rsidR="00E71FFE">
        <w:t>s,</w:t>
      </w:r>
      <w:r w:rsidR="00785378">
        <w:t xml:space="preserve"> but it also </w:t>
      </w:r>
      <w:r w:rsidR="00DB5ED6">
        <w:t>shows</w:t>
      </w:r>
      <w:r w:rsidR="00785378">
        <w:t xml:space="preserve"> the </w:t>
      </w:r>
      <w:r w:rsidR="00DB5ED6">
        <w:t xml:space="preserve">unutilised </w:t>
      </w:r>
      <w:r w:rsidR="00E71FFE">
        <w:t xml:space="preserve">previously </w:t>
      </w:r>
      <w:r w:rsidR="00785378">
        <w:t xml:space="preserve">described </w:t>
      </w:r>
      <w:r w:rsidR="00E71FFE">
        <w:t xml:space="preserve">evolved </w:t>
      </w:r>
      <w:r w:rsidR="00785378">
        <w:t xml:space="preserve">IT infrastructure in </w:t>
      </w:r>
      <w:r w:rsidR="00785378" w:rsidRPr="00E71FFE">
        <w:t xml:space="preserve">Colombia (chapter </w:t>
      </w:r>
      <w:r w:rsidR="00E71FFE" w:rsidRPr="00E71FFE">
        <w:t>2.7.2</w:t>
      </w:r>
      <w:r w:rsidR="00785378" w:rsidRPr="00E71FFE">
        <w:t>).</w:t>
      </w:r>
    </w:p>
    <w:p w14:paraId="00F066F1" w14:textId="77777777" w:rsidR="00EF0770" w:rsidRDefault="00BC05E6" w:rsidP="00EF0770">
      <w:pPr>
        <w:keepNext/>
      </w:pPr>
      <w:r>
        <w:rPr>
          <w:noProof/>
        </w:rPr>
        <w:drawing>
          <wp:inline distT="0" distB="0" distL="0" distR="0" wp14:anchorId="7F417D30" wp14:editId="74A65287">
            <wp:extent cx="3636000" cy="2424000"/>
            <wp:effectExtent l="0" t="0" r="0" b="1905"/>
            <wp:docPr id="1131590473" name="Picture 1131590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cial_media_chart.png"/>
                    <pic:cNvPicPr/>
                  </pic:nvPicPr>
                  <pic:blipFill>
                    <a:blip r:embed="rId27"/>
                    <a:stretch>
                      <a:fillRect/>
                    </a:stretch>
                  </pic:blipFill>
                  <pic:spPr>
                    <a:xfrm>
                      <a:off x="0" y="0"/>
                      <a:ext cx="3636000" cy="2424000"/>
                    </a:xfrm>
                    <a:prstGeom prst="rect">
                      <a:avLst/>
                    </a:prstGeom>
                  </pic:spPr>
                </pic:pic>
              </a:graphicData>
            </a:graphic>
          </wp:inline>
        </w:drawing>
      </w:r>
    </w:p>
    <w:p w14:paraId="7C94AE86" w14:textId="3EC93BAB" w:rsidR="00061087" w:rsidRDefault="00EF0770" w:rsidP="00EF0770">
      <w:pPr>
        <w:pStyle w:val="Caption"/>
      </w:pPr>
      <w:bookmarkStart w:id="110" w:name="_Toc193881080"/>
      <w:r>
        <w:t xml:space="preserve">Figure </w:t>
      </w:r>
      <w:fldSimple w:instr=" SEQ Figure \* ARABIC ">
        <w:r w:rsidR="008127D3">
          <w:rPr>
            <w:noProof/>
          </w:rPr>
          <w:t>14</w:t>
        </w:r>
      </w:fldSimple>
      <w:r>
        <w:t xml:space="preserve"> Social Media Engagement with CSR</w:t>
      </w:r>
      <w:bookmarkEnd w:id="110"/>
    </w:p>
    <w:p w14:paraId="46F6F874" w14:textId="77777777" w:rsidR="00103005" w:rsidRPr="00A303F0" w:rsidRDefault="00103005" w:rsidP="00A303F0"/>
    <w:p w14:paraId="5729DE4C" w14:textId="7ED9B0B7" w:rsidR="00DE1237" w:rsidRDefault="00DE1237" w:rsidP="006B0A56">
      <w:pPr>
        <w:pStyle w:val="Heading3"/>
        <w:spacing w:before="0" w:line="360" w:lineRule="auto"/>
      </w:pPr>
      <w:bookmarkStart w:id="111" w:name="_Toc193881005"/>
      <w:r>
        <w:t>4.</w:t>
      </w:r>
      <w:r w:rsidR="004E28CE">
        <w:t>2.6</w:t>
      </w:r>
      <w:r>
        <w:t xml:space="preserve"> Analysis Against Hypotheses</w:t>
      </w:r>
      <w:bookmarkEnd w:id="111"/>
    </w:p>
    <w:p w14:paraId="63049451" w14:textId="77777777" w:rsidR="00061087" w:rsidRPr="00136F0E" w:rsidRDefault="00061087" w:rsidP="006B0A56">
      <w:pPr>
        <w:spacing w:after="0" w:line="360" w:lineRule="auto"/>
        <w:rPr>
          <w:b/>
          <w:bCs/>
        </w:rPr>
      </w:pPr>
      <w:r w:rsidRPr="00136F0E">
        <w:rPr>
          <w:b/>
          <w:bCs/>
        </w:rPr>
        <w:t>H1: The Economy of Love can be a significant part of a CSR Agenda</w:t>
      </w:r>
    </w:p>
    <w:p w14:paraId="3B1532A0" w14:textId="77777777" w:rsidR="00103005" w:rsidRDefault="00061087" w:rsidP="006B0A56">
      <w:pPr>
        <w:spacing w:after="0" w:line="360" w:lineRule="auto"/>
        <w:jc w:val="both"/>
      </w:pPr>
      <w:r>
        <w:t>The concept of the Economy of Love (</w:t>
      </w:r>
      <w:proofErr w:type="spellStart"/>
      <w:r>
        <w:t>EoL</w:t>
      </w:r>
      <w:proofErr w:type="spellEnd"/>
      <w:r>
        <w:t xml:space="preserve">) was introduced to participants in various forms throughout the interviews, including discussions about love, care, fairness, harmony, and community well-being. Across the </w:t>
      </w:r>
      <w:r w:rsidR="00E72967">
        <w:t>ten</w:t>
      </w:r>
      <w:r>
        <w:t xml:space="preserve"> interviews, </w:t>
      </w:r>
      <w:proofErr w:type="gramStart"/>
      <w:r>
        <w:t>the majority of</w:t>
      </w:r>
      <w:proofErr w:type="gramEnd"/>
      <w:r>
        <w:t xml:space="preserve"> participants (7 out of 10) expressed that companies like Mercado </w:t>
      </w:r>
      <w:proofErr w:type="spellStart"/>
      <w:r>
        <w:t>Exito</w:t>
      </w:r>
      <w:proofErr w:type="spellEnd"/>
      <w:r>
        <w:t xml:space="preserve"> should indeed reflect values of care and fairness within Bogotá’s community.</w:t>
      </w:r>
      <w:r>
        <w:br/>
      </w:r>
    </w:p>
    <w:p w14:paraId="38DF9FB3" w14:textId="5AB05E0E" w:rsidR="00F33DF8" w:rsidRDefault="00061087" w:rsidP="006B0A56">
      <w:pPr>
        <w:spacing w:after="0" w:line="360" w:lineRule="auto"/>
        <w:jc w:val="both"/>
      </w:pPr>
      <w:r>
        <w:lastRenderedPageBreak/>
        <w:t xml:space="preserve">For example, one </w:t>
      </w:r>
      <w:r w:rsidR="00722325">
        <w:t>customer</w:t>
      </w:r>
      <w:r>
        <w:t xml:space="preserve"> stated:  </w:t>
      </w:r>
    </w:p>
    <w:p w14:paraId="4172B3EC" w14:textId="055DD126" w:rsidR="00F33DF8" w:rsidRDefault="00061087" w:rsidP="00775DE3">
      <w:pPr>
        <w:spacing w:after="0" w:line="360" w:lineRule="auto"/>
        <w:jc w:val="both"/>
      </w:pPr>
      <w:r>
        <w:t xml:space="preserve">"We all must live in harmony, that is our only way of sustainable survival. Companies like </w:t>
      </w:r>
      <w:proofErr w:type="spellStart"/>
      <w:r>
        <w:t>Exito</w:t>
      </w:r>
      <w:proofErr w:type="spellEnd"/>
      <w:r>
        <w:t xml:space="preserve"> should strongly incorporate such values and live them."</w:t>
      </w:r>
      <w:r>
        <w:br/>
        <w:t xml:space="preserve">This clearly indicates that harmony, care, and love are perceived as essential values that should guide corporate </w:t>
      </w:r>
      <w:r w:rsidR="00E72967">
        <w:t xml:space="preserve">behaviour and confirm a desire for </w:t>
      </w:r>
      <w:r w:rsidR="00E71FFE">
        <w:t>Economic Harmony, which was introduced first in Chapter 1</w:t>
      </w:r>
      <w:r w:rsidR="00E71FFE" w:rsidRPr="00E71FFE">
        <w:t>.1</w:t>
      </w:r>
      <w:r w:rsidR="00E72967" w:rsidRPr="00E71FFE">
        <w:t>.</w:t>
      </w:r>
    </w:p>
    <w:p w14:paraId="0ECB102D" w14:textId="026BDEBE" w:rsidR="00F33DF8" w:rsidRDefault="00061087" w:rsidP="00775DE3">
      <w:pPr>
        <w:spacing w:after="0" w:line="360" w:lineRule="auto"/>
        <w:jc w:val="both"/>
      </w:pPr>
      <w:r>
        <w:t xml:space="preserve">Another </w:t>
      </w:r>
      <w:r w:rsidR="00722325">
        <w:t>customer</w:t>
      </w:r>
      <w:r>
        <w:t xml:space="preserve"> linked love and care directly to environmental sustainability, saying:  "It is 5 to 12; companies must care about the environment if they care about our future."</w:t>
      </w:r>
      <w:r w:rsidR="00E71FFE">
        <w:t xml:space="preserve"> That can be linked to the desire for Environmental Harmony</w:t>
      </w:r>
      <w:r w:rsidR="00D77543">
        <w:t>, also introduced in Chapter 1.1.</w:t>
      </w:r>
    </w:p>
    <w:p w14:paraId="26FCB6F1" w14:textId="3834C7FF" w:rsidR="00F33DF8" w:rsidRDefault="00061087" w:rsidP="00775DE3">
      <w:pPr>
        <w:spacing w:after="0" w:line="360" w:lineRule="auto"/>
        <w:jc w:val="both"/>
      </w:pPr>
      <w:r>
        <w:t xml:space="preserve">However, not all responses were fully aligned with this perspective. Three participants expressed </w:t>
      </w:r>
      <w:r w:rsidR="00775DE3">
        <w:t>scepticism</w:t>
      </w:r>
      <w:r>
        <w:t xml:space="preserve"> about whether large for-profit companies should engage in value-driven agendas, fearing greenwashing or distraction from their core business (providing affordable food). One </w:t>
      </w:r>
      <w:r w:rsidR="00722325">
        <w:t>customer</w:t>
      </w:r>
      <w:r>
        <w:t xml:space="preserve"> remarked:  </w:t>
      </w:r>
      <w:r>
        <w:br/>
        <w:t xml:space="preserve">"It would feel like greenwashing if suddenly </w:t>
      </w:r>
      <w:proofErr w:type="spellStart"/>
      <w:r>
        <w:t>Exito</w:t>
      </w:r>
      <w:proofErr w:type="spellEnd"/>
      <w:r>
        <w:t xml:space="preserve"> talks about love and harmony when all I expect is affordable vegetables."</w:t>
      </w:r>
    </w:p>
    <w:p w14:paraId="78D235E2" w14:textId="14F168F3" w:rsidR="00061087" w:rsidRDefault="00061087" w:rsidP="00A303F0">
      <w:pPr>
        <w:spacing w:after="0" w:line="360" w:lineRule="auto"/>
        <w:jc w:val="both"/>
      </w:pPr>
      <w:r>
        <w:t xml:space="preserve">This highlights a clear divide between the aspirational desire for value-driven CSR and a pragmatic expectation that affordability comes first. Nonetheless, the overall response leans toward the acceptance and expectation that companies should embody </w:t>
      </w:r>
      <w:proofErr w:type="spellStart"/>
      <w:r>
        <w:t>EoL</w:t>
      </w:r>
      <w:proofErr w:type="spellEnd"/>
      <w:r>
        <w:t xml:space="preserve"> values, confirming that H1 is supported, albeit with some consumer caution.</w:t>
      </w:r>
    </w:p>
    <w:p w14:paraId="336A0C20" w14:textId="2BE03AB2" w:rsidR="00061087" w:rsidRDefault="00061087" w:rsidP="00A303F0">
      <w:pPr>
        <w:spacing w:after="0" w:line="360" w:lineRule="auto"/>
      </w:pPr>
      <w:r w:rsidRPr="00136F0E">
        <w:rPr>
          <w:b/>
          <w:bCs/>
        </w:rPr>
        <w:t xml:space="preserve">H2: Customers of Mercado </w:t>
      </w:r>
      <w:proofErr w:type="spellStart"/>
      <w:r w:rsidRPr="00136F0E">
        <w:rPr>
          <w:b/>
          <w:bCs/>
        </w:rPr>
        <w:t>Exito</w:t>
      </w:r>
      <w:proofErr w:type="spellEnd"/>
      <w:r w:rsidRPr="00136F0E">
        <w:rPr>
          <w:b/>
          <w:bCs/>
        </w:rPr>
        <w:t xml:space="preserve"> have not yet arrived at the higher level of Maslow’s hierarchy</w:t>
      </w:r>
      <w:r w:rsidR="00FD211F">
        <w:rPr>
          <w:b/>
          <w:bCs/>
        </w:rPr>
        <w:t xml:space="preserve"> (1943)</w:t>
      </w:r>
      <w:r w:rsidRPr="00136F0E">
        <w:rPr>
          <w:b/>
          <w:bCs/>
        </w:rPr>
        <w:t>, having wider concerns that can be addressed with CSR activities but are still on the basic needs level (personal safety/shelter</w:t>
      </w:r>
      <w:r w:rsidR="00DB2282">
        <w:rPr>
          <w:b/>
          <w:bCs/>
        </w:rPr>
        <w:t xml:space="preserve">/ </w:t>
      </w:r>
      <w:r w:rsidRPr="00136F0E">
        <w:rPr>
          <w:b/>
          <w:bCs/>
        </w:rPr>
        <w:t>food)</w:t>
      </w:r>
      <w:r w:rsidR="00701D28" w:rsidRPr="00136F0E">
        <w:rPr>
          <w:b/>
          <w:bCs/>
        </w:rPr>
        <w:t>.</w:t>
      </w:r>
      <w:r w:rsidR="00701D28">
        <w:t xml:space="preserve"> </w:t>
      </w:r>
    </w:p>
    <w:p w14:paraId="7B456772" w14:textId="79D73F07" w:rsidR="00F33DF8" w:rsidRDefault="00061087" w:rsidP="00775DE3">
      <w:pPr>
        <w:spacing w:after="0" w:line="360" w:lineRule="auto"/>
        <w:jc w:val="both"/>
      </w:pPr>
      <w:r>
        <w:t>This hypothesis finds partial support in the data. Across the interviews, affordability and basic needs emerged as dominant themes in almost every conversation. Several participants highlighted that</w:t>
      </w:r>
      <w:r w:rsidR="006B1D7A">
        <w:t xml:space="preserve"> Mercado</w:t>
      </w:r>
      <w:r>
        <w:t xml:space="preserve"> </w:t>
      </w:r>
      <w:proofErr w:type="spellStart"/>
      <w:r>
        <w:t>Exito’s</w:t>
      </w:r>
      <w:proofErr w:type="spellEnd"/>
      <w:r>
        <w:t xml:space="preserve"> primary role is providing affordable </w:t>
      </w:r>
      <w:proofErr w:type="gramStart"/>
      <w:r>
        <w:t>food</w:t>
      </w:r>
      <w:proofErr w:type="gramEnd"/>
      <w:r>
        <w:t xml:space="preserve"> and this directly shapes their perception of CSR relevance. As one </w:t>
      </w:r>
      <w:r w:rsidR="00722325">
        <w:t>customer</w:t>
      </w:r>
      <w:r>
        <w:t xml:space="preserve"> put it:  </w:t>
      </w:r>
      <w:r>
        <w:br/>
        <w:t>"For me, the most important thing is they offer the cheapest products. I have a very tight budget."</w:t>
      </w:r>
    </w:p>
    <w:p w14:paraId="76686684" w14:textId="1FF374E3" w:rsidR="00F33DF8" w:rsidRDefault="00061087" w:rsidP="00775DE3">
      <w:pPr>
        <w:spacing w:after="0" w:line="360" w:lineRule="auto"/>
        <w:jc w:val="both"/>
      </w:pPr>
      <w:r>
        <w:t xml:space="preserve">However, this does not mean wider concerns such as the environment, community welfare, and social fairness are absent. Many participants mentioned these issues once their basic needs were satisfied. For instance, after confirming satisfaction with food prices, multiple participants suggested </w:t>
      </w:r>
      <w:proofErr w:type="spellStart"/>
      <w:r>
        <w:t>Exito</w:t>
      </w:r>
      <w:proofErr w:type="spellEnd"/>
      <w:r>
        <w:t xml:space="preserve"> should invest in reforestation, pollution reduction, or supporting vulnerable populations. One</w:t>
      </w:r>
      <w:r w:rsidR="00D110D7">
        <w:t xml:space="preserve"> </w:t>
      </w:r>
      <w:r w:rsidR="006D589A">
        <w:t>participant</w:t>
      </w:r>
      <w:r>
        <w:t xml:space="preserve"> said:  </w:t>
      </w:r>
      <w:r>
        <w:br/>
      </w:r>
      <w:r>
        <w:lastRenderedPageBreak/>
        <w:t xml:space="preserve">"Once the basics are covered, it would be great if they could contribute to clean air </w:t>
      </w:r>
      <w:r w:rsidR="002C0722">
        <w:t xml:space="preserve">- </w:t>
      </w:r>
      <w:r>
        <w:t>our children deserve that."</w:t>
      </w:r>
    </w:p>
    <w:p w14:paraId="25AB60AB" w14:textId="77777777" w:rsidR="00F33DF8" w:rsidRDefault="00061087" w:rsidP="002B7D72">
      <w:pPr>
        <w:spacing w:after="0" w:line="360" w:lineRule="auto"/>
        <w:jc w:val="both"/>
      </w:pPr>
      <w:r>
        <w:t>This suggests a two-tiered mindset:</w:t>
      </w:r>
    </w:p>
    <w:p w14:paraId="02AABF23" w14:textId="153A43A2" w:rsidR="002B7D72" w:rsidRDefault="00061087" w:rsidP="002B7D72">
      <w:pPr>
        <w:spacing w:after="0" w:line="360" w:lineRule="auto"/>
        <w:jc w:val="both"/>
      </w:pPr>
      <w:r>
        <w:t xml:space="preserve">- </w:t>
      </w:r>
      <w:r w:rsidR="002B7D72">
        <w:t xml:space="preserve"> </w:t>
      </w:r>
      <w:r>
        <w:t>Basic needs come first (</w:t>
      </w:r>
      <w:r w:rsidR="00FB68A4">
        <w:t>more substantial</w:t>
      </w:r>
      <w:r>
        <w:t xml:space="preserve"> concern for immediate affordability).</w:t>
      </w:r>
    </w:p>
    <w:p w14:paraId="56F4FE1B" w14:textId="5F2727AD" w:rsidR="00061087" w:rsidRDefault="002B7D72" w:rsidP="00957A4E">
      <w:pPr>
        <w:spacing w:after="0" w:line="360" w:lineRule="auto"/>
        <w:jc w:val="both"/>
      </w:pPr>
      <w:r>
        <w:t xml:space="preserve">- </w:t>
      </w:r>
      <w:r w:rsidR="00061087">
        <w:t>Once basic needs are met, broader CSR interests emerge (environment, fairness, community).</w:t>
      </w:r>
      <w:r w:rsidR="00061087">
        <w:br/>
        <w:t>This confirms H2 is valid for lower-income consumers, but partially challenged for middle-income or socially aware customers, who appear to hold wider concerns simultaneously rather than sequentially.</w:t>
      </w:r>
      <w:r w:rsidR="00D77543">
        <w:t xml:space="preserve"> Furthermore, it also shows that the pyramid of </w:t>
      </w:r>
      <w:proofErr w:type="spellStart"/>
      <w:r w:rsidR="00D77543">
        <w:t>Maslows</w:t>
      </w:r>
      <w:proofErr w:type="spellEnd"/>
      <w:r w:rsidR="00D77543">
        <w:t xml:space="preserve"> </w:t>
      </w:r>
      <w:proofErr w:type="spellStart"/>
      <w:r w:rsidR="00D77543">
        <w:t>Hierachy</w:t>
      </w:r>
      <w:proofErr w:type="spellEnd"/>
      <w:r w:rsidR="00D77543">
        <w:t xml:space="preserve"> of needs should be </w:t>
      </w:r>
      <w:r w:rsidR="00FB68A4">
        <w:t>considered</w:t>
      </w:r>
      <w:r w:rsidR="00D77543">
        <w:t xml:space="preserve"> when refining </w:t>
      </w:r>
      <w:r w:rsidR="00D5240A">
        <w:t xml:space="preserve">Mercado </w:t>
      </w:r>
      <w:proofErr w:type="spellStart"/>
      <w:r w:rsidR="00D77543">
        <w:t>Exitos</w:t>
      </w:r>
      <w:proofErr w:type="spellEnd"/>
      <w:r w:rsidR="00D77543">
        <w:t xml:space="preserve"> CSR strategy.</w:t>
      </w:r>
    </w:p>
    <w:p w14:paraId="0FC5311F" w14:textId="77777777" w:rsidR="00061087" w:rsidRPr="00136F0E" w:rsidRDefault="00061087" w:rsidP="00957A4E">
      <w:pPr>
        <w:spacing w:after="0" w:line="360" w:lineRule="auto"/>
        <w:rPr>
          <w:b/>
          <w:bCs/>
        </w:rPr>
      </w:pPr>
      <w:r w:rsidRPr="00136F0E">
        <w:rPr>
          <w:b/>
          <w:bCs/>
        </w:rPr>
        <w:t xml:space="preserve">H3: Mercado </w:t>
      </w:r>
      <w:proofErr w:type="spellStart"/>
      <w:r w:rsidRPr="00136F0E">
        <w:rPr>
          <w:b/>
          <w:bCs/>
        </w:rPr>
        <w:t>Exito</w:t>
      </w:r>
      <w:proofErr w:type="spellEnd"/>
      <w:r w:rsidRPr="00136F0E">
        <w:rPr>
          <w:b/>
          <w:bCs/>
        </w:rPr>
        <w:t xml:space="preserve"> customers frequently use social media to express their feelings and opinions about their experience with the brand</w:t>
      </w:r>
    </w:p>
    <w:p w14:paraId="1AFA278A" w14:textId="668C5C48" w:rsidR="00061087" w:rsidRDefault="00061087" w:rsidP="00957A4E">
      <w:pPr>
        <w:spacing w:after="0" w:line="360" w:lineRule="auto"/>
        <w:jc w:val="both"/>
      </w:pPr>
      <w:r>
        <w:t xml:space="preserve">The findings for H3 are mixed. Social media use in Bogotá is relatively high among younger and middle-aged participants, with 6 out of 10 interviewees confirming they use social media regularly. However, when </w:t>
      </w:r>
      <w:r w:rsidR="00E50AB2">
        <w:t>explicitly asked</w:t>
      </w:r>
      <w:r>
        <w:t xml:space="preserve"> about engagement with </w:t>
      </w:r>
      <w:proofErr w:type="spellStart"/>
      <w:r>
        <w:t>Exito</w:t>
      </w:r>
      <w:proofErr w:type="spellEnd"/>
      <w:r>
        <w:t xml:space="preserve"> on CSR topics, the majority (7 out of 10) indicated they either had not seen such content or </w:t>
      </w:r>
      <w:proofErr w:type="gramStart"/>
      <w:r>
        <w:t>had no motivation</w:t>
      </w:r>
      <w:proofErr w:type="gramEnd"/>
      <w:r>
        <w:t xml:space="preserve"> to comment on it. One </w:t>
      </w:r>
      <w:r w:rsidR="009D4F79">
        <w:t>customer</w:t>
      </w:r>
      <w:r>
        <w:t xml:space="preserve"> explained:  </w:t>
      </w:r>
      <w:r>
        <w:br/>
        <w:t xml:space="preserve">"I use Facebook and Instagram every day, but I never shared anything about </w:t>
      </w:r>
      <w:proofErr w:type="spellStart"/>
      <w:r>
        <w:t>Exito</w:t>
      </w:r>
      <w:proofErr w:type="spellEnd"/>
      <w:r>
        <w:t xml:space="preserve"> because I don’t see much CSR content from them."</w:t>
      </w:r>
    </w:p>
    <w:p w14:paraId="21868E87" w14:textId="77777777" w:rsidR="006B0A56" w:rsidRDefault="00061087" w:rsidP="002B7D72">
      <w:pPr>
        <w:spacing w:after="0" w:line="360" w:lineRule="auto"/>
        <w:jc w:val="both"/>
      </w:pPr>
      <w:r>
        <w:t xml:space="preserve">This points to a disconnect between general social media usage and specific CSR-related engagement. It is not that customers refuse to engage, but rather that </w:t>
      </w:r>
      <w:proofErr w:type="spellStart"/>
      <w:r>
        <w:t>Exito’s</w:t>
      </w:r>
      <w:proofErr w:type="spellEnd"/>
      <w:r>
        <w:t xml:space="preserve"> CSR communication does not sufficiently penetrate customers’ social media experiences.</w:t>
      </w:r>
      <w:r>
        <w:br/>
        <w:t xml:space="preserve">This does not </w:t>
      </w:r>
      <w:r w:rsidR="002B7D72">
        <w:t>entire</w:t>
      </w:r>
      <w:r>
        <w:t>ly disprove H3, but it does suggest a</w:t>
      </w:r>
      <w:r w:rsidR="002B7D72">
        <w:t xml:space="preserve"> vital</w:t>
      </w:r>
      <w:r>
        <w:t xml:space="preserve"> nuance:</w:t>
      </w:r>
    </w:p>
    <w:p w14:paraId="3AE9131A" w14:textId="42168378" w:rsidR="00F33DF8" w:rsidRDefault="00061087" w:rsidP="002B7D72">
      <w:pPr>
        <w:spacing w:after="0" w:line="360" w:lineRule="auto"/>
        <w:jc w:val="both"/>
      </w:pPr>
      <w:r>
        <w:t>- Customers use social media frequently.</w:t>
      </w:r>
    </w:p>
    <w:p w14:paraId="12B2044A" w14:textId="3A58F4B1" w:rsidR="00512723" w:rsidRDefault="00061087" w:rsidP="00F33DF8">
      <w:pPr>
        <w:spacing w:line="360" w:lineRule="auto"/>
        <w:jc w:val="both"/>
      </w:pPr>
      <w:r>
        <w:t xml:space="preserve">- Customers could engage </w:t>
      </w:r>
      <w:r w:rsidR="00E50AB2">
        <w:t>i</w:t>
      </w:r>
      <w:r>
        <w:t xml:space="preserve">n CSR if </w:t>
      </w:r>
      <w:r w:rsidR="00E50AB2">
        <w:t xml:space="preserve">the </w:t>
      </w:r>
      <w:r>
        <w:t>content was visible, relevant, and emotionally appealing.</w:t>
      </w:r>
      <w:r>
        <w:br/>
        <w:t>- Currently, CSR communication does not trigger substantial online engagement.</w:t>
      </w:r>
      <w:r>
        <w:br/>
        <w:t xml:space="preserve">Thus, H3 is partially supported, </w:t>
      </w:r>
      <w:r w:rsidR="00E50AB2">
        <w:t xml:space="preserve">and </w:t>
      </w:r>
      <w:r w:rsidR="007D7221">
        <w:t>potentially</w:t>
      </w:r>
      <w:r>
        <w:t xml:space="preserve"> unlocked if </w:t>
      </w:r>
      <w:proofErr w:type="spellStart"/>
      <w:r>
        <w:t>Exito</w:t>
      </w:r>
      <w:proofErr w:type="spellEnd"/>
      <w:r>
        <w:t xml:space="preserve"> enhances its CSR digital storytelling and visibility.</w:t>
      </w:r>
    </w:p>
    <w:p w14:paraId="059381DF" w14:textId="77777777" w:rsidR="00512723" w:rsidRDefault="00512723" w:rsidP="00EF0770">
      <w:pPr>
        <w:spacing w:after="0"/>
      </w:pPr>
      <w:r w:rsidRPr="00512723">
        <w:rPr>
          <w:b/>
          <w:bCs/>
        </w:rPr>
        <w:t xml:space="preserve">H5: Customers of Mercado </w:t>
      </w:r>
      <w:proofErr w:type="spellStart"/>
      <w:r w:rsidRPr="00512723">
        <w:rPr>
          <w:b/>
          <w:bCs/>
        </w:rPr>
        <w:t>Exito</w:t>
      </w:r>
      <w:proofErr w:type="spellEnd"/>
      <w:r w:rsidRPr="00512723">
        <w:rPr>
          <w:b/>
          <w:bCs/>
        </w:rPr>
        <w:t xml:space="preserve"> Have a Deep Demand for the Economy of Love</w:t>
      </w:r>
      <w:r w:rsidRPr="00512723">
        <w:t xml:space="preserve"> </w:t>
      </w:r>
    </w:p>
    <w:p w14:paraId="6BDC4E9A" w14:textId="77B0ABBB" w:rsidR="007B364A" w:rsidRPr="00512723" w:rsidRDefault="00512723" w:rsidP="00EF0770">
      <w:pPr>
        <w:spacing w:after="0" w:line="360" w:lineRule="auto"/>
        <w:jc w:val="both"/>
      </w:pPr>
      <w:r w:rsidRPr="00512723">
        <w:t xml:space="preserve">Hypothesis 5 (H5) suggests that customers of Mercado </w:t>
      </w:r>
      <w:proofErr w:type="spellStart"/>
      <w:r w:rsidRPr="00512723">
        <w:t>Exito</w:t>
      </w:r>
      <w:proofErr w:type="spellEnd"/>
      <w:r w:rsidRPr="00512723">
        <w:t xml:space="preserve"> have a deep demand for the Economy of Love (</w:t>
      </w:r>
      <w:proofErr w:type="spellStart"/>
      <w:r w:rsidRPr="00512723">
        <w:t>EoL</w:t>
      </w:r>
      <w:proofErr w:type="spellEnd"/>
      <w:r w:rsidRPr="00512723">
        <w:t xml:space="preserve">). The Economy of Love, as proposed by David Cadman, </w:t>
      </w:r>
      <w:r w:rsidRPr="00512723">
        <w:lastRenderedPageBreak/>
        <w:t>revolves around values such as care, fairness, respect, and a sense of community well-being</w:t>
      </w:r>
      <w:r w:rsidR="007B364A">
        <w:t>,</w:t>
      </w:r>
      <w:r>
        <w:t xml:space="preserve"> as introduced in </w:t>
      </w:r>
      <w:r w:rsidR="007B364A">
        <w:t>C</w:t>
      </w:r>
      <w:r>
        <w:t xml:space="preserve">hapter </w:t>
      </w:r>
      <w:r w:rsidR="007B364A">
        <w:t>2.6</w:t>
      </w:r>
      <w:r w:rsidRPr="00512723">
        <w:t xml:space="preserve">. </w:t>
      </w:r>
    </w:p>
    <w:p w14:paraId="5A5143D5" w14:textId="6D93DE59" w:rsidR="007B364A" w:rsidRDefault="007B364A" w:rsidP="007B364A">
      <w:pPr>
        <w:spacing w:after="0" w:line="360" w:lineRule="auto"/>
        <w:jc w:val="both"/>
      </w:pPr>
      <w:r>
        <w:t>To assess customer demand for the Economy of Love, the following key indicators were examined in the interview data:</w:t>
      </w:r>
    </w:p>
    <w:p w14:paraId="7AA43744" w14:textId="77777777" w:rsidR="007B364A" w:rsidRDefault="007B364A" w:rsidP="007B364A">
      <w:pPr>
        <w:spacing w:after="0" w:line="360" w:lineRule="auto"/>
        <w:jc w:val="both"/>
      </w:pPr>
      <w:r>
        <w:t>Ethical Business Expectations: Customers' emphasis on fairness, sustainability, and social responsibility in their purchasing decisions.</w:t>
      </w:r>
    </w:p>
    <w:p w14:paraId="08E91355" w14:textId="4F4A1E9B" w:rsidR="007B364A" w:rsidRDefault="007B364A" w:rsidP="007B364A">
      <w:pPr>
        <w:spacing w:after="0" w:line="360" w:lineRule="auto"/>
        <w:jc w:val="both"/>
      </w:pPr>
      <w:r>
        <w:t>Community Engagement and Well-being: The extent to which customers recogni</w:t>
      </w:r>
      <w:r w:rsidR="006B1D7A">
        <w:t>s</w:t>
      </w:r>
      <w:r>
        <w:t xml:space="preserve">e and appreciate </w:t>
      </w:r>
      <w:r w:rsidR="006B1D7A">
        <w:t xml:space="preserve">Mercado </w:t>
      </w:r>
      <w:proofErr w:type="spellStart"/>
      <w:r>
        <w:t>Exito’s</w:t>
      </w:r>
      <w:proofErr w:type="spellEnd"/>
      <w:r>
        <w:t xml:space="preserve"> contributions to societal welfare.</w:t>
      </w:r>
    </w:p>
    <w:p w14:paraId="70975F72" w14:textId="77777777" w:rsidR="007B364A" w:rsidRDefault="007B364A" w:rsidP="007B364A">
      <w:pPr>
        <w:spacing w:after="0" w:line="360" w:lineRule="auto"/>
        <w:jc w:val="both"/>
      </w:pPr>
      <w:r>
        <w:t xml:space="preserve">Emotional Connection with CSR Initiatives: Expressions of trust, loyalty, or motivation derived from </w:t>
      </w:r>
      <w:proofErr w:type="spellStart"/>
      <w:r>
        <w:t>Exito’s</w:t>
      </w:r>
      <w:proofErr w:type="spellEnd"/>
      <w:r>
        <w:t xml:space="preserve"> socially responsible practices.</w:t>
      </w:r>
    </w:p>
    <w:p w14:paraId="7A3581C3" w14:textId="4317124D" w:rsidR="007B364A" w:rsidRDefault="007B364A" w:rsidP="007B364A">
      <w:pPr>
        <w:spacing w:after="0" w:line="360" w:lineRule="auto"/>
        <w:jc w:val="both"/>
      </w:pPr>
      <w:r>
        <w:t xml:space="preserve">Requests for Enhanced CSR Initiatives: Direct suggestions or expectations from customers regarding how </w:t>
      </w:r>
      <w:r w:rsidR="006B1D7A">
        <w:t xml:space="preserve">Mercado </w:t>
      </w:r>
      <w:proofErr w:type="spellStart"/>
      <w:r>
        <w:t>Exito</w:t>
      </w:r>
      <w:proofErr w:type="spellEnd"/>
      <w:r>
        <w:t xml:space="preserve"> could strengthen its ethical and community engagement efforts.</w:t>
      </w:r>
    </w:p>
    <w:p w14:paraId="11F16034" w14:textId="5A15C12F" w:rsidR="00512723" w:rsidRDefault="007B364A" w:rsidP="007B364A">
      <w:pPr>
        <w:spacing w:after="0" w:line="360" w:lineRule="auto"/>
        <w:jc w:val="both"/>
      </w:pPr>
      <w:r>
        <w:t>These indicators serve as a framework for analy</w:t>
      </w:r>
      <w:r w:rsidR="00234512">
        <w:t>s</w:t>
      </w:r>
      <w:r>
        <w:t>ing customer perspectives and determining the degree to which their purchasing behavio</w:t>
      </w:r>
      <w:r w:rsidR="00234512">
        <w:t>u</w:t>
      </w:r>
      <w:r>
        <w:t>rs align with the principles of the Economy of Love.</w:t>
      </w:r>
    </w:p>
    <w:p w14:paraId="624FFF3C" w14:textId="41BE4F02" w:rsidR="007B364A" w:rsidRDefault="007B364A" w:rsidP="007B364A">
      <w:pPr>
        <w:spacing w:after="0" w:line="360" w:lineRule="auto"/>
        <w:jc w:val="both"/>
      </w:pPr>
      <w:r>
        <w:t xml:space="preserve">A substantial portion of interview respondents expressed a clear preference for ethical business practices </w:t>
      </w:r>
      <w:r w:rsidR="00234512">
        <w:t>that aligned</w:t>
      </w:r>
      <w:r>
        <w:t xml:space="preserve"> with the Economy of Love framework. Customers frequently mentioned their appreciation for </w:t>
      </w:r>
      <w:proofErr w:type="spellStart"/>
      <w:r>
        <w:t>Exito’s</w:t>
      </w:r>
      <w:proofErr w:type="spellEnd"/>
      <w:r>
        <w:t xml:space="preserve"> CSR initiatives and the perceived </w:t>
      </w:r>
      <w:r w:rsidR="00234512">
        <w:t>mor</w:t>
      </w:r>
      <w:r>
        <w:t>al values of the company. The following statements illustrate these sentiments:</w:t>
      </w:r>
    </w:p>
    <w:p w14:paraId="3194CAF0" w14:textId="77777777" w:rsidR="007B364A" w:rsidRDefault="007B364A" w:rsidP="007B364A">
      <w:pPr>
        <w:spacing w:after="0" w:line="360" w:lineRule="auto"/>
        <w:jc w:val="both"/>
      </w:pPr>
      <w:r>
        <w:t xml:space="preserve">Customer 1: "I think businesses should care more about people, not just profits. </w:t>
      </w:r>
      <w:proofErr w:type="spellStart"/>
      <w:r>
        <w:t>Exito</w:t>
      </w:r>
      <w:proofErr w:type="spellEnd"/>
      <w:r>
        <w:t xml:space="preserve"> is one of the few places where I feel that they actually listen to us."</w:t>
      </w:r>
    </w:p>
    <w:p w14:paraId="343A34D3" w14:textId="77777777" w:rsidR="007B364A" w:rsidRDefault="007B364A" w:rsidP="007B364A">
      <w:pPr>
        <w:spacing w:after="0" w:line="360" w:lineRule="auto"/>
        <w:jc w:val="both"/>
      </w:pPr>
      <w:r>
        <w:t xml:space="preserve">Customer 3: "When I see a company helping the community, I feel more motivated to support them. I like that </w:t>
      </w:r>
      <w:proofErr w:type="spellStart"/>
      <w:r>
        <w:t>Exito</w:t>
      </w:r>
      <w:proofErr w:type="spellEnd"/>
      <w:r>
        <w:t xml:space="preserve"> has social projects, and I wish they would do even more."</w:t>
      </w:r>
    </w:p>
    <w:p w14:paraId="3809621D" w14:textId="77777777" w:rsidR="007B364A" w:rsidRDefault="007B364A" w:rsidP="007B364A">
      <w:pPr>
        <w:spacing w:after="0" w:line="360" w:lineRule="auto"/>
        <w:jc w:val="both"/>
      </w:pPr>
      <w:r>
        <w:t>Customer 6: "I try to shop at places that treat people fairly and contribute to society. It’s not just about prices; it’s about the values behind the brand."</w:t>
      </w:r>
    </w:p>
    <w:p w14:paraId="5B05B5BF" w14:textId="77777777" w:rsidR="007B364A" w:rsidRDefault="007B364A" w:rsidP="007B364A">
      <w:pPr>
        <w:spacing w:after="0" w:line="360" w:lineRule="auto"/>
        <w:jc w:val="both"/>
      </w:pPr>
      <w:r>
        <w:t>Customer 9: "</w:t>
      </w:r>
      <w:proofErr w:type="spellStart"/>
      <w:r>
        <w:t>Exito’s</w:t>
      </w:r>
      <w:proofErr w:type="spellEnd"/>
      <w:r>
        <w:t xml:space="preserve"> support for local farmers makes me trust them more. It shows they care not only about business but also about people’s well-being."</w:t>
      </w:r>
    </w:p>
    <w:p w14:paraId="0BC738F5" w14:textId="04C6EE5E" w:rsidR="007B364A" w:rsidRPr="00512723" w:rsidRDefault="007B364A" w:rsidP="007B364A">
      <w:pPr>
        <w:spacing w:after="0" w:line="360" w:lineRule="auto"/>
        <w:jc w:val="both"/>
      </w:pPr>
      <w:r>
        <w:t xml:space="preserve">These responses suggest that a significant number of </w:t>
      </w:r>
      <w:proofErr w:type="spellStart"/>
      <w:r>
        <w:t>Exito</w:t>
      </w:r>
      <w:proofErr w:type="spellEnd"/>
      <w:r>
        <w:t xml:space="preserve"> customers prioriti</w:t>
      </w:r>
      <w:r w:rsidR="00234512">
        <w:t>s</w:t>
      </w:r>
      <w:r>
        <w:t>e social responsibility and ethical business conduct. Many customers not only recogni</w:t>
      </w:r>
      <w:r w:rsidR="00234512">
        <w:t>s</w:t>
      </w:r>
      <w:r>
        <w:t xml:space="preserve">e but also actively support the company’s efforts to engage with the community, reinforcing the argument that a segment of </w:t>
      </w:r>
      <w:proofErr w:type="spellStart"/>
      <w:r>
        <w:t>Exito’s</w:t>
      </w:r>
      <w:proofErr w:type="spellEnd"/>
      <w:r>
        <w:t xml:space="preserve"> clientele seeks businesses that operate according to </w:t>
      </w:r>
      <w:proofErr w:type="spellStart"/>
      <w:r>
        <w:t>EoL</w:t>
      </w:r>
      <w:proofErr w:type="spellEnd"/>
      <w:r>
        <w:t xml:space="preserve"> principles.</w:t>
      </w:r>
    </w:p>
    <w:p w14:paraId="2BC87980" w14:textId="7D887CF6" w:rsidR="007B364A" w:rsidRDefault="007B364A" w:rsidP="007B364A">
      <w:pPr>
        <w:spacing w:after="0" w:line="360" w:lineRule="auto"/>
        <w:jc w:val="both"/>
      </w:pPr>
      <w:r>
        <w:t xml:space="preserve">Despite the strong support for ethical business practices, some respondents conveyed a more pragmatic or indifferent stance regarding </w:t>
      </w:r>
      <w:proofErr w:type="spellStart"/>
      <w:r>
        <w:t>Exito’s</w:t>
      </w:r>
      <w:proofErr w:type="spellEnd"/>
      <w:r>
        <w:t xml:space="preserve"> CSR initiatives. While these customers acknowledged the importance of corporate responsibility, their purchasing </w:t>
      </w:r>
      <w:r>
        <w:lastRenderedPageBreak/>
        <w:t>decisions remained driven by factors such as price and convenience rather than ethical considerations. The following statements highlight these perspectives:</w:t>
      </w:r>
    </w:p>
    <w:p w14:paraId="44E9FA58" w14:textId="77777777" w:rsidR="007B364A" w:rsidRDefault="007B364A" w:rsidP="007B364A">
      <w:pPr>
        <w:spacing w:after="0" w:line="360" w:lineRule="auto"/>
        <w:jc w:val="both"/>
      </w:pPr>
      <w:r>
        <w:t xml:space="preserve">Customer 2: "I appreciate what </w:t>
      </w:r>
      <w:proofErr w:type="spellStart"/>
      <w:r>
        <w:t>Exito</w:t>
      </w:r>
      <w:proofErr w:type="spellEnd"/>
      <w:r>
        <w:t xml:space="preserve"> does, but at the end of the day, I shop based on convenience and price. If another store offers better deals, I’ll go there."</w:t>
      </w:r>
    </w:p>
    <w:p w14:paraId="5F35C973" w14:textId="77777777" w:rsidR="007B364A" w:rsidRDefault="007B364A" w:rsidP="007B364A">
      <w:pPr>
        <w:spacing w:after="0" w:line="360" w:lineRule="auto"/>
        <w:jc w:val="both"/>
      </w:pPr>
      <w:r>
        <w:t>Customer 7: "It’s good that they help the community, but honestly, I don’t think about that when I do my grocery shopping."</w:t>
      </w:r>
    </w:p>
    <w:p w14:paraId="2D7E258F" w14:textId="77777777" w:rsidR="007B364A" w:rsidRDefault="007B364A" w:rsidP="007B364A">
      <w:pPr>
        <w:spacing w:after="0" w:line="360" w:lineRule="auto"/>
        <w:jc w:val="both"/>
      </w:pPr>
      <w:r>
        <w:t>Customer 10: "Companies should be responsible, but I don’t expect them to solve all social problems. That’s the government’s job."</w:t>
      </w:r>
    </w:p>
    <w:p w14:paraId="37A48F61" w14:textId="5EB33CDA" w:rsidR="00512723" w:rsidRDefault="007B364A" w:rsidP="007B364A">
      <w:pPr>
        <w:spacing w:after="0" w:line="360" w:lineRule="auto"/>
        <w:jc w:val="both"/>
      </w:pPr>
      <w:r>
        <w:t>These responses indicate that while corporate social responsibility may enhance a company’s reputation, it does not necessarily serve as the primary driver of consumer purchasing behavio</w:t>
      </w:r>
      <w:r w:rsidR="00234512">
        <w:t>u</w:t>
      </w:r>
      <w:r>
        <w:t>r. For these customers, ethical business practices are appreciated but not a decisive factor when choosing where to shop.</w:t>
      </w:r>
    </w:p>
    <w:p w14:paraId="47D375CC" w14:textId="2EBD538C" w:rsidR="007B364A" w:rsidRDefault="007B364A" w:rsidP="007B364A">
      <w:pPr>
        <w:spacing w:after="0" w:line="360" w:lineRule="auto"/>
        <w:jc w:val="both"/>
      </w:pPr>
      <w:r>
        <w:t xml:space="preserve">The qualitative data provide a nuanced understanding of customer demand for the Economy of Love. A substantial portion of respondents value ethical business practices, community engagement, and fairness in corporate operations, demonstrating a significant alignment with the </w:t>
      </w:r>
      <w:proofErr w:type="spellStart"/>
      <w:r>
        <w:t>EoL</w:t>
      </w:r>
      <w:proofErr w:type="spellEnd"/>
      <w:r>
        <w:t xml:space="preserve"> framework. However, a segment of customers remains indifferent to CSR considerations, instead prioriti</w:t>
      </w:r>
      <w:r w:rsidR="00234512">
        <w:t>s</w:t>
      </w:r>
      <w:r>
        <w:t>ing cost and convenience.</w:t>
      </w:r>
    </w:p>
    <w:p w14:paraId="36A8F5D3" w14:textId="3D8B6CA9" w:rsidR="007B364A" w:rsidRDefault="007B364A" w:rsidP="007B364A">
      <w:pPr>
        <w:spacing w:after="0" w:line="360" w:lineRule="auto"/>
        <w:jc w:val="both"/>
      </w:pPr>
      <w:r>
        <w:t xml:space="preserve">The analysis suggests that there is clear evidence of customer demand for the Economy of Love. Various customers explicitly appreciate </w:t>
      </w:r>
      <w:proofErr w:type="spellStart"/>
      <w:r>
        <w:t>Exito’s</w:t>
      </w:r>
      <w:proofErr w:type="spellEnd"/>
      <w:r>
        <w:t xml:space="preserve"> ethical initiatives and expect businesses to contribute positively to society.</w:t>
      </w:r>
    </w:p>
    <w:p w14:paraId="0AEB71ED" w14:textId="7585CF1B" w:rsidR="007B364A" w:rsidRDefault="007B364A" w:rsidP="007B364A">
      <w:pPr>
        <w:spacing w:after="0" w:line="360" w:lineRule="auto"/>
        <w:jc w:val="both"/>
      </w:pPr>
      <w:r>
        <w:t xml:space="preserve">CSR efforts enhance customer trust and brand loyalty. Customers who recognise </w:t>
      </w:r>
      <w:proofErr w:type="spellStart"/>
      <w:r>
        <w:t>Exito’s</w:t>
      </w:r>
      <w:proofErr w:type="spellEnd"/>
      <w:r>
        <w:t xml:space="preserve"> commitment to social responsibility report a stronger emotional connection to the brand.</w:t>
      </w:r>
    </w:p>
    <w:p w14:paraId="416F6695" w14:textId="223461A7" w:rsidR="007B364A" w:rsidRDefault="007B364A" w:rsidP="007B364A">
      <w:pPr>
        <w:spacing w:after="0" w:line="360" w:lineRule="auto"/>
        <w:jc w:val="both"/>
      </w:pPr>
      <w:r w:rsidRPr="007B364A">
        <w:t>However,</w:t>
      </w:r>
      <w:r>
        <w:rPr>
          <w:rFonts w:ascii="Cambria" w:hAnsi="Cambria" w:cs="Apple Color Emoji"/>
        </w:rPr>
        <w:t xml:space="preserve"> </w:t>
      </w:r>
      <w:r>
        <w:t xml:space="preserve">not all customers prioritise CSR in their purchasing decisions. While ethical considerations matter to a significant portion of the customer base, others remain primarily driven by price and convenience. Also, there is no universal expectation for businesses to uphold </w:t>
      </w:r>
      <w:proofErr w:type="spellStart"/>
      <w:r>
        <w:t>EoL</w:t>
      </w:r>
      <w:proofErr w:type="spellEnd"/>
      <w:r>
        <w:t xml:space="preserve"> principles. While many customers appreciate </w:t>
      </w:r>
      <w:proofErr w:type="spellStart"/>
      <w:r>
        <w:t>Exito’s</w:t>
      </w:r>
      <w:proofErr w:type="spellEnd"/>
      <w:r>
        <w:t xml:space="preserve"> CSR initiatives, some believe social responsibility should be primarily addressed by governmental institutions rather than private enterprises.</w:t>
      </w:r>
    </w:p>
    <w:p w14:paraId="63485143" w14:textId="69BF384B" w:rsidR="00512723" w:rsidRDefault="007B364A" w:rsidP="007B364A">
      <w:pPr>
        <w:spacing w:after="0" w:line="360" w:lineRule="auto"/>
        <w:jc w:val="both"/>
      </w:pPr>
      <w:r>
        <w:t xml:space="preserve">Based on these findings, Hypothesis 5 is partially supported. While a considerable segment of </w:t>
      </w:r>
      <w:proofErr w:type="spellStart"/>
      <w:r>
        <w:t>Exito’s</w:t>
      </w:r>
      <w:proofErr w:type="spellEnd"/>
      <w:r>
        <w:t xml:space="preserve"> customers demonstrates a strong preference for ethical business practices and community engagement, this demand is not universal.</w:t>
      </w:r>
    </w:p>
    <w:p w14:paraId="72C6422B" w14:textId="77777777" w:rsidR="00EF0770" w:rsidRDefault="00EF0770" w:rsidP="007B364A">
      <w:pPr>
        <w:spacing w:after="0" w:line="360" w:lineRule="auto"/>
        <w:jc w:val="both"/>
      </w:pPr>
    </w:p>
    <w:p w14:paraId="0F2126EC" w14:textId="77777777" w:rsidR="00EF0770" w:rsidRDefault="00EF0770" w:rsidP="007B364A">
      <w:pPr>
        <w:spacing w:after="0" w:line="360" w:lineRule="auto"/>
        <w:jc w:val="both"/>
      </w:pPr>
    </w:p>
    <w:p w14:paraId="522E8BE6" w14:textId="77777777" w:rsidR="00EF0770" w:rsidRDefault="00EF0770" w:rsidP="007B364A">
      <w:pPr>
        <w:spacing w:after="0" w:line="360" w:lineRule="auto"/>
        <w:jc w:val="both"/>
      </w:pPr>
    </w:p>
    <w:p w14:paraId="241DE658" w14:textId="025A44A9" w:rsidR="00512723" w:rsidRDefault="00234512" w:rsidP="00F33DF8">
      <w:pPr>
        <w:spacing w:line="360" w:lineRule="auto"/>
        <w:jc w:val="both"/>
      </w:pPr>
      <w:r>
        <w:lastRenderedPageBreak/>
        <w:t xml:space="preserve">The following </w:t>
      </w:r>
      <w:r w:rsidR="00EF0770">
        <w:t>table</w:t>
      </w:r>
      <w:r>
        <w:t xml:space="preserve"> summarises the results of the hypotheses testing.</w:t>
      </w:r>
    </w:p>
    <w:p w14:paraId="717E9CB2" w14:textId="77777777" w:rsidR="00EF0770" w:rsidRDefault="00EF0770" w:rsidP="00103005">
      <w:pPr>
        <w:keepNext/>
        <w:spacing w:after="0" w:line="240" w:lineRule="auto"/>
        <w:jc w:val="both"/>
      </w:pPr>
      <w:r w:rsidRPr="00EF0770">
        <w:rPr>
          <w:noProof/>
        </w:rPr>
        <w:drawing>
          <wp:inline distT="0" distB="0" distL="0" distR="0" wp14:anchorId="3523B223" wp14:editId="1546CDE6">
            <wp:extent cx="5184000" cy="3493512"/>
            <wp:effectExtent l="0" t="0" r="0" b="0"/>
            <wp:docPr id="3014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3225" name=""/>
                    <pic:cNvPicPr/>
                  </pic:nvPicPr>
                  <pic:blipFill>
                    <a:blip r:embed="rId28"/>
                    <a:stretch>
                      <a:fillRect/>
                    </a:stretch>
                  </pic:blipFill>
                  <pic:spPr>
                    <a:xfrm>
                      <a:off x="0" y="0"/>
                      <a:ext cx="5184000" cy="3493512"/>
                    </a:xfrm>
                    <a:prstGeom prst="rect">
                      <a:avLst/>
                    </a:prstGeom>
                  </pic:spPr>
                </pic:pic>
              </a:graphicData>
            </a:graphic>
          </wp:inline>
        </w:drawing>
      </w:r>
    </w:p>
    <w:p w14:paraId="5192BF87" w14:textId="3C31F2BF" w:rsidR="00EF0770" w:rsidRDefault="00EF0770" w:rsidP="00EF0770">
      <w:pPr>
        <w:pStyle w:val="Caption"/>
        <w:jc w:val="both"/>
      </w:pPr>
      <w:bookmarkStart w:id="112" w:name="_Toc193881088"/>
      <w:r>
        <w:t xml:space="preserve">Table </w:t>
      </w:r>
      <w:fldSimple w:instr=" SEQ Table \* ARABIC ">
        <w:r w:rsidR="008127D3">
          <w:rPr>
            <w:noProof/>
          </w:rPr>
          <w:t>2</w:t>
        </w:r>
      </w:fldSimple>
      <w:r>
        <w:t xml:space="preserve"> Summary Hypothesis Testing (Customer View)</w:t>
      </w:r>
      <w:bookmarkEnd w:id="112"/>
    </w:p>
    <w:p w14:paraId="65344E21" w14:textId="77777777" w:rsidR="00103005" w:rsidRDefault="00103005" w:rsidP="006B0A56">
      <w:pPr>
        <w:pStyle w:val="Heading3"/>
        <w:spacing w:before="0" w:line="360" w:lineRule="auto"/>
      </w:pPr>
    </w:p>
    <w:p w14:paraId="2FA621DE" w14:textId="32DD0C79" w:rsidR="00BC05E6" w:rsidRDefault="00BC05E6" w:rsidP="006B0A56">
      <w:pPr>
        <w:pStyle w:val="Heading3"/>
        <w:spacing w:before="0" w:line="360" w:lineRule="auto"/>
      </w:pPr>
      <w:bookmarkStart w:id="113" w:name="_Toc193881006"/>
      <w:r>
        <w:t>4.</w:t>
      </w:r>
      <w:r w:rsidR="004E28CE">
        <w:t>2.</w:t>
      </w:r>
      <w:r w:rsidR="00512723">
        <w:t>7</w:t>
      </w:r>
      <w:r>
        <w:t xml:space="preserve"> Conclusion</w:t>
      </w:r>
      <w:bookmarkEnd w:id="113"/>
    </w:p>
    <w:p w14:paraId="6E150FD5" w14:textId="4DFCF574" w:rsidR="002B7D72" w:rsidRDefault="00BC05E6" w:rsidP="006B0A56">
      <w:pPr>
        <w:spacing w:after="0" w:line="360" w:lineRule="auto"/>
        <w:jc w:val="both"/>
      </w:pPr>
      <w:r>
        <w:t xml:space="preserve">This chapter demonstrates that while customers have positive expectations of </w:t>
      </w:r>
      <w:proofErr w:type="spellStart"/>
      <w:r>
        <w:t>Exito’s</w:t>
      </w:r>
      <w:proofErr w:type="spellEnd"/>
      <w:r>
        <w:t xml:space="preserve"> CSR efforts, significant gaps remain in awareness, empowerment, and communication. Environmental and poverty-focused initiatives resonate most with participants, aligning with the Economy of Love</w:t>
      </w:r>
      <w:r w:rsidR="00AE694B">
        <w:t xml:space="preserve"> </w:t>
      </w:r>
      <w:r>
        <w:t xml:space="preserve">framework. However, CSR communication must be enhanced, </w:t>
      </w:r>
      <w:r w:rsidR="005F6566">
        <w:t>primari</w:t>
      </w:r>
      <w:r>
        <w:t>ly through social media, to foster deeper emotional connections and brand loyalty.</w:t>
      </w:r>
    </w:p>
    <w:p w14:paraId="57B75A7B" w14:textId="515CA704" w:rsidR="00DE1237" w:rsidRDefault="00DE1237" w:rsidP="002B7D72">
      <w:pPr>
        <w:spacing w:after="0" w:line="360" w:lineRule="auto"/>
        <w:jc w:val="both"/>
      </w:pPr>
      <w:r>
        <w:t xml:space="preserve">The qualitative evidence highlights complex, often contradictory perceptions of CSR among </w:t>
      </w:r>
      <w:proofErr w:type="spellStart"/>
      <w:r>
        <w:t>Exito</w:t>
      </w:r>
      <w:proofErr w:type="spellEnd"/>
      <w:r>
        <w:t xml:space="preserve"> customers. While they value affordability first, they also recogni</w:t>
      </w:r>
      <w:r w:rsidR="002B7D72">
        <w:t>s</w:t>
      </w:r>
      <w:r>
        <w:t xml:space="preserve">e the importance of community welfare and environmental protection. However, awareness of </w:t>
      </w:r>
      <w:proofErr w:type="spellStart"/>
      <w:r>
        <w:t>Exito’s</w:t>
      </w:r>
      <w:proofErr w:type="spellEnd"/>
      <w:r>
        <w:t xml:space="preserve"> actual CSR activities is low, limiting its impact on brand impression and emotional connection.</w:t>
      </w:r>
    </w:p>
    <w:p w14:paraId="3FAB6573" w14:textId="36A02700" w:rsidR="008117F0" w:rsidRDefault="003F6A1F" w:rsidP="007C2CE9">
      <w:pPr>
        <w:spacing w:after="0" w:line="360" w:lineRule="auto"/>
        <w:jc w:val="both"/>
      </w:pPr>
      <w:r>
        <w:t xml:space="preserve">This analysis demonstrates that CSR is generally well-received among </w:t>
      </w:r>
      <w:proofErr w:type="spellStart"/>
      <w:r>
        <w:t>Exito</w:t>
      </w:r>
      <w:proofErr w:type="spellEnd"/>
      <w:r>
        <w:t xml:space="preserve"> customers, though with expectations for authenticity and meaningful community impact. Customers value environmental and food-related initiatives and express a desire for greater transparency and communication. Social media plays a role in CSR influence, but its potential remains underutili</w:t>
      </w:r>
      <w:r w:rsidR="002B7D72">
        <w:t>s</w:t>
      </w:r>
      <w:r>
        <w:t xml:space="preserve">ed. These findings suggest that integrating Economy of Love values into </w:t>
      </w:r>
      <w:proofErr w:type="spellStart"/>
      <w:r>
        <w:t>Exito’s</w:t>
      </w:r>
      <w:proofErr w:type="spellEnd"/>
      <w:r>
        <w:t xml:space="preserve"> CSR agenda could enhance its positive brand perception while fostering stronger community ties.</w:t>
      </w:r>
    </w:p>
    <w:p w14:paraId="3844C3B4" w14:textId="1B495ADA" w:rsidR="00615B28" w:rsidRDefault="004E28CE" w:rsidP="00B43446">
      <w:pPr>
        <w:pStyle w:val="Heading2"/>
        <w:spacing w:before="0" w:line="360" w:lineRule="auto"/>
      </w:pPr>
      <w:bookmarkStart w:id="114" w:name="_Toc193881007"/>
      <w:r>
        <w:lastRenderedPageBreak/>
        <w:t xml:space="preserve">4.3 </w:t>
      </w:r>
      <w:r w:rsidR="00615B28">
        <w:t>Data Analysis and Findings (Employees)</w:t>
      </w:r>
      <w:bookmarkEnd w:id="114"/>
    </w:p>
    <w:p w14:paraId="4114A296" w14:textId="7525D409" w:rsidR="00615B28" w:rsidRDefault="00615B28" w:rsidP="00B43446">
      <w:pPr>
        <w:pStyle w:val="Heading3"/>
        <w:spacing w:before="0" w:line="360" w:lineRule="auto"/>
      </w:pPr>
      <w:bookmarkStart w:id="115" w:name="_Toc193881008"/>
      <w:r>
        <w:t>4.</w:t>
      </w:r>
      <w:r w:rsidR="004E28CE">
        <w:t>3.</w:t>
      </w:r>
      <w:r>
        <w:t>1 Introduction</w:t>
      </w:r>
      <w:bookmarkEnd w:id="115"/>
    </w:p>
    <w:p w14:paraId="20DC392C" w14:textId="415CB68C" w:rsidR="00615B28" w:rsidRDefault="00615B28" w:rsidP="00A303F0">
      <w:pPr>
        <w:spacing w:after="0" w:line="360" w:lineRule="auto"/>
        <w:jc w:val="both"/>
        <w:rPr>
          <w:rFonts w:cs="Arial"/>
          <w:color w:val="000000"/>
        </w:rPr>
      </w:pPr>
      <w:r w:rsidRPr="00F33DF8">
        <w:rPr>
          <w:rFonts w:cs="Arial"/>
        </w:rPr>
        <w:t xml:space="preserve">This chapter presents the analysis and findings derived from qualitative interviews conducted with four </w:t>
      </w:r>
      <w:proofErr w:type="spellStart"/>
      <w:r w:rsidRPr="00F33DF8">
        <w:rPr>
          <w:rFonts w:cs="Arial"/>
        </w:rPr>
        <w:t>Exito</w:t>
      </w:r>
      <w:proofErr w:type="spellEnd"/>
      <w:r w:rsidRPr="00F33DF8">
        <w:rPr>
          <w:rFonts w:cs="Arial"/>
        </w:rPr>
        <w:t xml:space="preserve"> employees regarding the company's CSR initiatives in Bogotá</w:t>
      </w:r>
      <w:r w:rsidRPr="00CF4A74">
        <w:rPr>
          <w:rFonts w:cs="Arial"/>
        </w:rPr>
        <w:t>. The data is examined across multiple dimensions, including emotional responses, alignment with the Economy of Love framework, implementation challenges, internal motivation, and future recommendations. The findings are supported by embedded visual representations to highlight key patterns.</w:t>
      </w:r>
      <w:r w:rsidR="002B7D72">
        <w:rPr>
          <w:rFonts w:cs="Arial"/>
        </w:rPr>
        <w:t xml:space="preserve"> </w:t>
      </w:r>
      <w:r w:rsidRPr="00F33DF8">
        <w:rPr>
          <w:rFonts w:cs="Arial"/>
          <w:color w:val="000000"/>
        </w:rPr>
        <w:t xml:space="preserve">The primary aim of this section is to understand how </w:t>
      </w:r>
      <w:proofErr w:type="spellStart"/>
      <w:r w:rsidRPr="00F33DF8">
        <w:rPr>
          <w:rFonts w:cs="Arial"/>
          <w:color w:val="000000"/>
        </w:rPr>
        <w:t>Exito’s</w:t>
      </w:r>
      <w:proofErr w:type="spellEnd"/>
      <w:r w:rsidRPr="00F33DF8">
        <w:rPr>
          <w:rFonts w:cs="Arial"/>
          <w:color w:val="000000"/>
        </w:rPr>
        <w:t xml:space="preserve"> Corporate Social Responsibility (CSR) efforts are perceived internally by employees and how these perceptions align with the theoretical framework of the</w:t>
      </w:r>
      <w:r w:rsidRPr="00F33DF8">
        <w:rPr>
          <w:rStyle w:val="apple-converted-space"/>
          <w:rFonts w:cs="Arial"/>
          <w:color w:val="000000"/>
        </w:rPr>
        <w:t> </w:t>
      </w:r>
      <w:r w:rsidRPr="007C2CE9">
        <w:rPr>
          <w:rStyle w:val="Strong"/>
          <w:rFonts w:cs="Arial"/>
          <w:b w:val="0"/>
          <w:bCs w:val="0"/>
          <w:color w:val="000000"/>
        </w:rPr>
        <w:t>Economy of Love</w:t>
      </w:r>
      <w:r w:rsidRPr="00F33DF8">
        <w:rPr>
          <w:rStyle w:val="apple-converted-space"/>
          <w:rFonts w:cs="Arial"/>
          <w:color w:val="000000"/>
        </w:rPr>
        <w:t> </w:t>
      </w:r>
      <w:r w:rsidRPr="00F33DF8">
        <w:rPr>
          <w:rFonts w:cs="Arial"/>
          <w:color w:val="000000"/>
        </w:rPr>
        <w:t>(Cadman, 20</w:t>
      </w:r>
      <w:r w:rsidR="009E1BEB">
        <w:rPr>
          <w:rFonts w:cs="Arial"/>
          <w:color w:val="000000"/>
        </w:rPr>
        <w:t>20</w:t>
      </w:r>
      <w:r w:rsidRPr="00F33DF8">
        <w:rPr>
          <w:rFonts w:cs="Arial"/>
          <w:color w:val="000000"/>
        </w:rPr>
        <w:t>). The analysis also examines how these employees perceive their role in spreading harmony, the challenges they identify in CSR implementation, and the opportunities they see for enhancing CSR strategies.</w:t>
      </w:r>
      <w:r w:rsidR="000D434B">
        <w:rPr>
          <w:rFonts w:cs="Arial"/>
          <w:color w:val="000000"/>
        </w:rPr>
        <w:t xml:space="preserve"> </w:t>
      </w:r>
      <w:r w:rsidRPr="00F33DF8">
        <w:rPr>
          <w:rFonts w:cs="Arial"/>
          <w:color w:val="000000"/>
        </w:rPr>
        <w:t>The analysis connects the findings directly to the research objectives and hypotheses introduced in earlier chapters. The interview responses were coded thematically to identify patterns, with the emerging themes presented and analy</w:t>
      </w:r>
      <w:r w:rsidR="000D434B">
        <w:rPr>
          <w:rFonts w:cs="Arial"/>
          <w:color w:val="000000"/>
        </w:rPr>
        <w:t>s</w:t>
      </w:r>
      <w:r w:rsidRPr="00F33DF8">
        <w:rPr>
          <w:rFonts w:cs="Arial"/>
          <w:color w:val="000000"/>
        </w:rPr>
        <w:t>ed in the sections below.</w:t>
      </w:r>
    </w:p>
    <w:p w14:paraId="1A222046" w14:textId="77777777" w:rsidR="00696C41" w:rsidRPr="000D434B" w:rsidRDefault="00696C41" w:rsidP="00A303F0">
      <w:pPr>
        <w:spacing w:after="0" w:line="360" w:lineRule="auto"/>
        <w:jc w:val="both"/>
        <w:rPr>
          <w:rFonts w:cs="Arial"/>
        </w:rPr>
      </w:pPr>
    </w:p>
    <w:p w14:paraId="6F1952F6" w14:textId="77777777" w:rsidR="00D92586" w:rsidRPr="00D92586" w:rsidRDefault="00615B28" w:rsidP="00A303F0">
      <w:pPr>
        <w:pStyle w:val="Heading3"/>
        <w:spacing w:before="0" w:line="360" w:lineRule="auto"/>
      </w:pPr>
      <w:bookmarkStart w:id="116" w:name="_Toc193881009"/>
      <w:r w:rsidRPr="00D92586">
        <w:t>4.</w:t>
      </w:r>
      <w:r w:rsidR="004E28CE" w:rsidRPr="00D92586">
        <w:t>3</w:t>
      </w:r>
      <w:r w:rsidRPr="00D92586">
        <w:t>.</w:t>
      </w:r>
      <w:r w:rsidR="004E28CE" w:rsidRPr="00D92586">
        <w:t>2</w:t>
      </w:r>
      <w:r w:rsidRPr="00D92586">
        <w:t xml:space="preserve"> Awareness and Emotional Response to CSR (Obj3, H4, H6)</w:t>
      </w:r>
      <w:bookmarkEnd w:id="116"/>
    </w:p>
    <w:p w14:paraId="051717F5" w14:textId="2D486580" w:rsidR="001D7969" w:rsidRPr="00696C41" w:rsidRDefault="00615B28" w:rsidP="00226A88">
      <w:pPr>
        <w:spacing w:after="0" w:line="360" w:lineRule="auto"/>
        <w:jc w:val="both"/>
        <w:rPr>
          <w:lang w:val="en-DE"/>
        </w:rPr>
      </w:pPr>
      <w:r w:rsidRPr="00B42471">
        <w:rPr>
          <w:lang w:val="en-DE"/>
        </w:rPr>
        <w:t xml:space="preserve">Across all four interviews, employees expressed overwhelmingly positive feelings toward Exito’s CSR efforts in Bogotá. </w:t>
      </w:r>
      <w:r w:rsidR="007C2CE9">
        <w:rPr>
          <w:lang w:val="en-DE"/>
        </w:rPr>
        <w:t>Various employees</w:t>
      </w:r>
      <w:r w:rsidRPr="00B42471">
        <w:rPr>
          <w:lang w:val="en-DE"/>
        </w:rPr>
        <w:t xml:space="preserve"> described Exito’s social projects as a source of pride and a key motivator for joining and remaining at the company. Employees saw Exito as a pioneer in CSR, particularly in Colombia’s retail sector, which they felt lags behind global CSR trends.</w:t>
      </w:r>
      <w:r w:rsidR="00EF0770">
        <w:t xml:space="preserve"> </w:t>
      </w:r>
      <w:r w:rsidR="00E361EF">
        <w:rPr>
          <w:lang w:val="en-DE"/>
        </w:rPr>
        <w:t xml:space="preserve">As Employee 4 stated: </w:t>
      </w:r>
      <w:r w:rsidRPr="00B42471">
        <w:rPr>
          <w:lang w:val="en-DE"/>
        </w:rPr>
        <w:t>“I feel touched honestly. It is also one of the reasons I applied for this company</w:t>
      </w:r>
      <w:r w:rsidR="00E361EF">
        <w:rPr>
          <w:lang w:val="en-DE"/>
        </w:rPr>
        <w:t>,</w:t>
      </w:r>
      <w:r w:rsidRPr="00B42471">
        <w:rPr>
          <w:lang w:val="en-DE"/>
        </w:rPr>
        <w:t xml:space="preserve"> and I never regretted it.”</w:t>
      </w:r>
      <w:r w:rsidR="00EF0770">
        <w:rPr>
          <w:lang w:val="en-DE"/>
        </w:rPr>
        <w:t xml:space="preserve"> The following </w:t>
      </w:r>
      <w:r w:rsidR="00263111">
        <w:rPr>
          <w:lang w:val="en-DE"/>
        </w:rPr>
        <w:t>table</w:t>
      </w:r>
      <w:r w:rsidR="00EF0770">
        <w:rPr>
          <w:lang w:val="en-DE"/>
        </w:rPr>
        <w:t xml:space="preserve"> shows the related </w:t>
      </w:r>
      <w:r w:rsidR="001D7969">
        <w:rPr>
          <w:lang w:val="en-DE"/>
        </w:rPr>
        <w:t>emotional responses to CSR.</w:t>
      </w:r>
    </w:p>
    <w:p w14:paraId="73392F18" w14:textId="77777777" w:rsidR="00D177D0" w:rsidRDefault="001D7969" w:rsidP="00D177D0">
      <w:pPr>
        <w:keepNext/>
        <w:spacing w:after="0" w:line="360" w:lineRule="auto"/>
      </w:pPr>
      <w:r w:rsidRPr="001D7969">
        <w:rPr>
          <w:b/>
          <w:bCs/>
          <w:noProof/>
          <w:lang w:val="en-DE"/>
        </w:rPr>
        <w:drawing>
          <wp:inline distT="0" distB="0" distL="0" distR="0" wp14:anchorId="5D407730" wp14:editId="2E1DD4E5">
            <wp:extent cx="4572000" cy="1467676"/>
            <wp:effectExtent l="0" t="0" r="0" b="5715"/>
            <wp:docPr id="1048172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172072" name=""/>
                    <pic:cNvPicPr/>
                  </pic:nvPicPr>
                  <pic:blipFill>
                    <a:blip r:embed="rId29"/>
                    <a:stretch>
                      <a:fillRect/>
                    </a:stretch>
                  </pic:blipFill>
                  <pic:spPr>
                    <a:xfrm>
                      <a:off x="0" y="0"/>
                      <a:ext cx="4572000" cy="1467676"/>
                    </a:xfrm>
                    <a:prstGeom prst="rect">
                      <a:avLst/>
                    </a:prstGeom>
                  </pic:spPr>
                </pic:pic>
              </a:graphicData>
            </a:graphic>
          </wp:inline>
        </w:drawing>
      </w:r>
    </w:p>
    <w:p w14:paraId="68084415" w14:textId="1230A6AB" w:rsidR="001D7969" w:rsidRDefault="00D177D0" w:rsidP="00D177D0">
      <w:pPr>
        <w:pStyle w:val="Caption"/>
      </w:pPr>
      <w:bookmarkStart w:id="117" w:name="_Toc193881089"/>
      <w:r>
        <w:t xml:space="preserve">Table </w:t>
      </w:r>
      <w:fldSimple w:instr=" SEQ Table \* ARABIC ">
        <w:r w:rsidR="008127D3">
          <w:rPr>
            <w:noProof/>
          </w:rPr>
          <w:t>3</w:t>
        </w:r>
      </w:fldSimple>
      <w:r>
        <w:t xml:space="preserve"> </w:t>
      </w:r>
      <w:r w:rsidRPr="00EC3B85">
        <w:t>Employee Emotional Response to CSR</w:t>
      </w:r>
      <w:bookmarkEnd w:id="117"/>
    </w:p>
    <w:p w14:paraId="4476AC85" w14:textId="54B56261" w:rsidR="00615B28" w:rsidRPr="00F33DF8" w:rsidRDefault="00615B28" w:rsidP="000D434B">
      <w:pPr>
        <w:spacing w:after="0" w:line="360" w:lineRule="auto"/>
        <w:jc w:val="both"/>
        <w:rPr>
          <w:lang w:val="en-DE"/>
        </w:rPr>
      </w:pPr>
      <w:r w:rsidRPr="00B42471">
        <w:rPr>
          <w:lang w:val="en-DE"/>
        </w:rPr>
        <w:t xml:space="preserve">The </w:t>
      </w:r>
      <w:r w:rsidRPr="000D434B">
        <w:rPr>
          <w:szCs w:val="24"/>
          <w:lang w:val="en-DE"/>
        </w:rPr>
        <w:t xml:space="preserve">emotional connection to CSR supports Hypothesis 4 (H4), which posits that </w:t>
      </w:r>
      <w:r w:rsidR="00E361EF">
        <w:rPr>
          <w:szCs w:val="24"/>
          <w:lang w:val="en-DE"/>
        </w:rPr>
        <w:t>CSR initiatives strengthen internal motivation</w:t>
      </w:r>
      <w:r w:rsidRPr="000D434B">
        <w:rPr>
          <w:szCs w:val="24"/>
          <w:lang w:val="en-DE"/>
        </w:rPr>
        <w:t xml:space="preserve">. Employees consistently linked their sense of </w:t>
      </w:r>
      <w:r w:rsidRPr="000D434B">
        <w:rPr>
          <w:szCs w:val="24"/>
          <w:lang w:val="en-DE"/>
        </w:rPr>
        <w:lastRenderedPageBreak/>
        <w:t>purpose to Exito’s external social commitments, validating CSR as a tool for internal employee engagement</w:t>
      </w:r>
      <w:r w:rsidRPr="00B42471">
        <w:rPr>
          <w:lang w:val="en-DE"/>
        </w:rPr>
        <w:t>.</w:t>
      </w:r>
    </w:p>
    <w:p w14:paraId="2D629999" w14:textId="77777777" w:rsidR="001D7969" w:rsidRDefault="00615B28" w:rsidP="00103005">
      <w:pPr>
        <w:keepNext/>
        <w:spacing w:after="0"/>
      </w:pPr>
      <w:r>
        <w:rPr>
          <w:noProof/>
        </w:rPr>
        <w:drawing>
          <wp:inline distT="0" distB="0" distL="0" distR="0" wp14:anchorId="49105C6A" wp14:editId="1D34C4FF">
            <wp:extent cx="3594226" cy="2396151"/>
            <wp:effectExtent l="0" t="0" r="0" b="4445"/>
            <wp:docPr id="96715502" name="Picture 96715502" descr="A graph with blue bar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5502" name="Picture 96715502" descr="A graph with blue bars and white text&#10;&#10;AI-generated content may be incorrect."/>
                    <pic:cNvPicPr/>
                  </pic:nvPicPr>
                  <pic:blipFill>
                    <a:blip r:embed="rId30"/>
                    <a:stretch>
                      <a:fillRect/>
                    </a:stretch>
                  </pic:blipFill>
                  <pic:spPr>
                    <a:xfrm>
                      <a:off x="0" y="0"/>
                      <a:ext cx="3623381" cy="2415587"/>
                    </a:xfrm>
                    <a:prstGeom prst="rect">
                      <a:avLst/>
                    </a:prstGeom>
                  </pic:spPr>
                </pic:pic>
              </a:graphicData>
            </a:graphic>
          </wp:inline>
        </w:drawing>
      </w:r>
    </w:p>
    <w:p w14:paraId="3B9EBF3C" w14:textId="14D433F6" w:rsidR="00F33DF8" w:rsidRDefault="001D7969" w:rsidP="001D7969">
      <w:pPr>
        <w:pStyle w:val="Caption"/>
      </w:pPr>
      <w:bookmarkStart w:id="118" w:name="_Toc193881081"/>
      <w:r>
        <w:t xml:space="preserve">Figure </w:t>
      </w:r>
      <w:fldSimple w:instr=" SEQ Figure \* ARABIC ">
        <w:r w:rsidR="008127D3">
          <w:rPr>
            <w:noProof/>
          </w:rPr>
          <w:t>15</w:t>
        </w:r>
      </w:fldSimple>
      <w:r>
        <w:rPr>
          <w:noProof/>
        </w:rPr>
        <w:t xml:space="preserve"> </w:t>
      </w:r>
      <w:r w:rsidRPr="00614DD2">
        <w:rPr>
          <w:noProof/>
        </w:rPr>
        <w:t>Employee Emotional Responses to Exito’s CSR Activities</w:t>
      </w:r>
      <w:bookmarkEnd w:id="118"/>
    </w:p>
    <w:p w14:paraId="5C77BC26" w14:textId="77777777" w:rsidR="00103005" w:rsidRDefault="00103005" w:rsidP="000D434B">
      <w:pPr>
        <w:pStyle w:val="Heading3"/>
        <w:spacing w:before="0" w:line="360" w:lineRule="auto"/>
      </w:pPr>
    </w:p>
    <w:p w14:paraId="44A25E11" w14:textId="22A62F77" w:rsidR="00615B28" w:rsidRPr="00B42471" w:rsidRDefault="00615B28" w:rsidP="000D434B">
      <w:pPr>
        <w:pStyle w:val="Heading3"/>
        <w:spacing w:before="0" w:line="360" w:lineRule="auto"/>
        <w:rPr>
          <w:lang w:val="en-DE"/>
        </w:rPr>
      </w:pPr>
      <w:bookmarkStart w:id="119" w:name="_Toc193881010"/>
      <w:r>
        <w:t>4.</w:t>
      </w:r>
      <w:r w:rsidR="004E28CE">
        <w:t>3</w:t>
      </w:r>
      <w:r>
        <w:t>.</w:t>
      </w:r>
      <w:r w:rsidR="004E28CE">
        <w:t>3</w:t>
      </w:r>
      <w:r>
        <w:t xml:space="preserve"> </w:t>
      </w:r>
      <w:r w:rsidRPr="00B42471">
        <w:t>Understanding and Alignment with the Economy of Love (Obj3, Obj4, H1)</w:t>
      </w:r>
      <w:bookmarkEnd w:id="119"/>
      <w:r>
        <w:tab/>
      </w:r>
    </w:p>
    <w:p w14:paraId="1D7A6953" w14:textId="41CD4C88" w:rsidR="00615B28" w:rsidRPr="00B42471" w:rsidRDefault="00615B28" w:rsidP="00226A88">
      <w:pPr>
        <w:spacing w:after="0" w:line="360" w:lineRule="auto"/>
        <w:jc w:val="both"/>
        <w:rPr>
          <w:lang w:val="en-DE"/>
        </w:rPr>
      </w:pPr>
      <w:r w:rsidRPr="00B42471">
        <w:rPr>
          <w:lang w:val="en-DE"/>
        </w:rPr>
        <w:t xml:space="preserve">The concept of the Economy of Love </w:t>
      </w:r>
      <w:r w:rsidR="00DA23AD">
        <w:rPr>
          <w:lang w:val="en-DE"/>
        </w:rPr>
        <w:t>-</w:t>
      </w:r>
      <w:r w:rsidRPr="00B42471">
        <w:rPr>
          <w:lang w:val="en-DE"/>
        </w:rPr>
        <w:t xml:space="preserve"> which emphasi</w:t>
      </w:r>
      <w:r w:rsidR="00DA23AD">
        <w:rPr>
          <w:lang w:val="en-DE"/>
        </w:rPr>
        <w:t>s</w:t>
      </w:r>
      <w:r w:rsidRPr="00B42471">
        <w:rPr>
          <w:lang w:val="en-DE"/>
        </w:rPr>
        <w:t>es care, fairness, and respect (Cadman, 20</w:t>
      </w:r>
      <w:r w:rsidR="00295B08">
        <w:rPr>
          <w:lang w:val="en-DE"/>
        </w:rPr>
        <w:t>20</w:t>
      </w:r>
      <w:r w:rsidRPr="00B42471">
        <w:rPr>
          <w:lang w:val="en-DE"/>
        </w:rPr>
        <w:t xml:space="preserve">) </w:t>
      </w:r>
      <w:r w:rsidR="00DA23AD">
        <w:rPr>
          <w:lang w:val="en-DE"/>
        </w:rPr>
        <w:t>-</w:t>
      </w:r>
      <w:r w:rsidRPr="00B42471">
        <w:rPr>
          <w:lang w:val="en-DE"/>
        </w:rPr>
        <w:t xml:space="preserve"> was reflected intuitively by employees when describing Exito’s CSR culture. All interviewees mentioned care for customers as part of their daily work, illustrating that CSR is not seen as a separate corporate function but rather embedded in customer interactions.</w:t>
      </w:r>
      <w:r w:rsidR="00E361EF">
        <w:rPr>
          <w:lang w:val="en-DE"/>
        </w:rPr>
        <w:t xml:space="preserve"> As Employee 2 stated: </w:t>
      </w:r>
      <w:r w:rsidRPr="00B42471">
        <w:rPr>
          <w:lang w:val="en-DE"/>
        </w:rPr>
        <w:t>“You can see that in our daily work together within, you can also see it in our interactions with customers and in our CSR agenda.”</w:t>
      </w:r>
      <w:r w:rsidR="00E361EF">
        <w:rPr>
          <w:lang w:val="en-DE"/>
        </w:rPr>
        <w:t>.</w:t>
      </w:r>
    </w:p>
    <w:p w14:paraId="7C2767DF" w14:textId="12623D4B" w:rsidR="00615B28" w:rsidRPr="00B42471" w:rsidRDefault="00615B28" w:rsidP="00226A88">
      <w:pPr>
        <w:spacing w:after="0" w:line="360" w:lineRule="auto"/>
        <w:jc w:val="both"/>
        <w:rPr>
          <w:lang w:val="en-DE"/>
        </w:rPr>
      </w:pPr>
      <w:r w:rsidRPr="00B42471">
        <w:rPr>
          <w:lang w:val="en-DE"/>
        </w:rPr>
        <w:t>This internali</w:t>
      </w:r>
      <w:r w:rsidR="00DA23AD">
        <w:rPr>
          <w:lang w:val="en-DE"/>
        </w:rPr>
        <w:t>s</w:t>
      </w:r>
      <w:r w:rsidRPr="00B42471">
        <w:rPr>
          <w:lang w:val="en-DE"/>
        </w:rPr>
        <w:t>ation of care, fairness, and respect within both CSR and operational culture provides strong evidence for Hypothesis 1 (H1), which argue</w:t>
      </w:r>
      <w:r w:rsidR="00281C24">
        <w:rPr>
          <w:lang w:val="en-DE"/>
        </w:rPr>
        <w:t>s</w:t>
      </w:r>
      <w:r w:rsidRPr="00B42471">
        <w:rPr>
          <w:lang w:val="en-DE"/>
        </w:rPr>
        <w:t xml:space="preserve"> that Exito’s CSR embodies the Economy of Love values.</w:t>
      </w:r>
    </w:p>
    <w:p w14:paraId="34E7D7AC" w14:textId="77777777" w:rsidR="00D177D0" w:rsidRDefault="001D7969" w:rsidP="00D177D0">
      <w:pPr>
        <w:keepNext/>
      </w:pPr>
      <w:r w:rsidRPr="001D7969">
        <w:rPr>
          <w:noProof/>
          <w:lang w:val="en-DE"/>
        </w:rPr>
        <w:drawing>
          <wp:inline distT="0" distB="0" distL="0" distR="0" wp14:anchorId="75C80C72" wp14:editId="12942AD9">
            <wp:extent cx="4968000" cy="1511812"/>
            <wp:effectExtent l="0" t="0" r="0" b="0"/>
            <wp:docPr id="1522337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337516" name=""/>
                    <pic:cNvPicPr/>
                  </pic:nvPicPr>
                  <pic:blipFill>
                    <a:blip r:embed="rId31"/>
                    <a:stretch>
                      <a:fillRect/>
                    </a:stretch>
                  </pic:blipFill>
                  <pic:spPr>
                    <a:xfrm>
                      <a:off x="0" y="0"/>
                      <a:ext cx="4968000" cy="1511812"/>
                    </a:xfrm>
                    <a:prstGeom prst="rect">
                      <a:avLst/>
                    </a:prstGeom>
                  </pic:spPr>
                </pic:pic>
              </a:graphicData>
            </a:graphic>
          </wp:inline>
        </w:drawing>
      </w:r>
    </w:p>
    <w:p w14:paraId="0EFB4962" w14:textId="572BEAB5" w:rsidR="00732C94" w:rsidRPr="00D177D0" w:rsidRDefault="00D177D0" w:rsidP="00D177D0">
      <w:pPr>
        <w:pStyle w:val="Caption"/>
      </w:pPr>
      <w:bookmarkStart w:id="120" w:name="_Toc193881090"/>
      <w:r>
        <w:t xml:space="preserve">Table </w:t>
      </w:r>
      <w:fldSimple w:instr=" SEQ Table \* ARABIC ">
        <w:r w:rsidR="008127D3">
          <w:rPr>
            <w:noProof/>
          </w:rPr>
          <w:t>4</w:t>
        </w:r>
      </w:fldSimple>
      <w:r>
        <w:t xml:space="preserve"> </w:t>
      </w:r>
      <w:r w:rsidRPr="00FF4613">
        <w:t>Frequency of Economy of Love Themes in Employee Responses</w:t>
      </w:r>
      <w:bookmarkEnd w:id="120"/>
    </w:p>
    <w:p w14:paraId="41BEC7BF" w14:textId="5C835D53" w:rsidR="00615B28" w:rsidRPr="00B42471" w:rsidRDefault="00615B28" w:rsidP="00F33DF8">
      <w:pPr>
        <w:spacing w:line="360" w:lineRule="auto"/>
        <w:jc w:val="both"/>
        <w:rPr>
          <w:lang w:val="en-DE"/>
        </w:rPr>
      </w:pPr>
      <w:r w:rsidRPr="00B42471">
        <w:rPr>
          <w:lang w:val="en-DE"/>
        </w:rPr>
        <w:t>The prominence of these values within employee responses highlights a strong cultural fit between Exito’s CSR philosophy and Bogotá’s community-centred culture of resilience</w:t>
      </w:r>
      <w:r w:rsidR="00732C94">
        <w:rPr>
          <w:lang w:val="en-DE"/>
        </w:rPr>
        <w:t xml:space="preserve">. </w:t>
      </w:r>
      <w:r w:rsidRPr="00B42471">
        <w:rPr>
          <w:lang w:val="en-DE"/>
        </w:rPr>
        <w:t>Employees saw CSR not merely as charity but as a natural extension of their role in serving customers.</w:t>
      </w:r>
    </w:p>
    <w:p w14:paraId="20926FFE" w14:textId="77777777" w:rsidR="001D7969" w:rsidRDefault="00615B28" w:rsidP="00103005">
      <w:pPr>
        <w:keepNext/>
        <w:spacing w:after="0"/>
      </w:pPr>
      <w:r>
        <w:rPr>
          <w:noProof/>
        </w:rPr>
        <w:lastRenderedPageBreak/>
        <w:drawing>
          <wp:inline distT="0" distB="0" distL="0" distR="0" wp14:anchorId="4CF79E5C" wp14:editId="03D9D6D1">
            <wp:extent cx="2779413" cy="2779413"/>
            <wp:effectExtent l="0" t="0" r="1905" b="1905"/>
            <wp:docPr id="1361124169" name="Picture 1361124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nomy_of_love_alignment.png"/>
                    <pic:cNvPicPr/>
                  </pic:nvPicPr>
                  <pic:blipFill>
                    <a:blip r:embed="rId32"/>
                    <a:stretch>
                      <a:fillRect/>
                    </a:stretch>
                  </pic:blipFill>
                  <pic:spPr>
                    <a:xfrm>
                      <a:off x="0" y="0"/>
                      <a:ext cx="2808423" cy="2808423"/>
                    </a:xfrm>
                    <a:prstGeom prst="rect">
                      <a:avLst/>
                    </a:prstGeom>
                  </pic:spPr>
                </pic:pic>
              </a:graphicData>
            </a:graphic>
          </wp:inline>
        </w:drawing>
      </w:r>
    </w:p>
    <w:p w14:paraId="131F27BE" w14:textId="09BCC534" w:rsidR="00615B28" w:rsidRDefault="001D7969" w:rsidP="001D7969">
      <w:pPr>
        <w:pStyle w:val="Caption"/>
      </w:pPr>
      <w:bookmarkStart w:id="121" w:name="_Toc193881082"/>
      <w:r>
        <w:t xml:space="preserve">Figure </w:t>
      </w:r>
      <w:fldSimple w:instr=" SEQ Figure \* ARABIC ">
        <w:r w:rsidR="008127D3">
          <w:rPr>
            <w:noProof/>
          </w:rPr>
          <w:t>16</w:t>
        </w:r>
      </w:fldSimple>
      <w:r>
        <w:t xml:space="preserve"> </w:t>
      </w:r>
      <w:r w:rsidRPr="005216FE">
        <w:t>Frequency of Economy of Love Values Mentioned by Employees</w:t>
      </w:r>
      <w:bookmarkEnd w:id="121"/>
    </w:p>
    <w:p w14:paraId="53871112" w14:textId="77777777" w:rsidR="001D7969" w:rsidRPr="001D7969" w:rsidRDefault="001D7969" w:rsidP="001D7969"/>
    <w:p w14:paraId="2D446BBB" w14:textId="7AE55E53" w:rsidR="00615B28" w:rsidRDefault="00615B28" w:rsidP="00F33DF8">
      <w:pPr>
        <w:pStyle w:val="Heading3"/>
        <w:spacing w:line="360" w:lineRule="auto"/>
      </w:pPr>
      <w:bookmarkStart w:id="122" w:name="_Toc193881011"/>
      <w:r>
        <w:t>4.</w:t>
      </w:r>
      <w:r w:rsidR="004E28CE">
        <w:t>3.4</w:t>
      </w:r>
      <w:r>
        <w:t xml:space="preserve"> Perceived CSR Implementation Challenges (Obj4)</w:t>
      </w:r>
      <w:bookmarkEnd w:id="122"/>
    </w:p>
    <w:p w14:paraId="6BDA6EDA" w14:textId="11D6C128" w:rsidR="00615B28" w:rsidRDefault="00615B28" w:rsidP="00DA23AD">
      <w:pPr>
        <w:spacing w:after="0" w:line="360" w:lineRule="auto"/>
        <w:jc w:val="both"/>
      </w:pPr>
      <w:r>
        <w:t>When discussing the challenges of implementing CSR, a clear consensus emerged: stakeholder alignment and communication gaps are the primary barriers. Employees repeatedly emphasi</w:t>
      </w:r>
      <w:r w:rsidR="002A3CD6">
        <w:t>s</w:t>
      </w:r>
      <w:r>
        <w:t xml:space="preserve">ed the complex stakeholder environment </w:t>
      </w:r>
      <w:proofErr w:type="spellStart"/>
      <w:r>
        <w:t>Exito</w:t>
      </w:r>
      <w:proofErr w:type="spellEnd"/>
      <w:r>
        <w:t xml:space="preserve"> operates in, including customers, suppliers, employees, and leadership </w:t>
      </w:r>
      <w:r w:rsidR="002A3CD6">
        <w:t>-</w:t>
      </w:r>
      <w:r>
        <w:t xml:space="preserve"> each with differing perspectives on what CSR should prioriti</w:t>
      </w:r>
      <w:r w:rsidR="00281C24">
        <w:t>s</w:t>
      </w:r>
      <w:r>
        <w:t>e.</w:t>
      </w:r>
      <w:r w:rsidR="00E361EF">
        <w:t xml:space="preserve"> As Employee 1 stated: </w:t>
      </w:r>
      <w:r>
        <w:t xml:space="preserve">“The main challenge is to define what to include and what not. It must align with </w:t>
      </w:r>
      <w:proofErr w:type="spellStart"/>
      <w:r>
        <w:t>Exito’s</w:t>
      </w:r>
      <w:proofErr w:type="spellEnd"/>
      <w:r>
        <w:t xml:space="preserve"> values.”</w:t>
      </w:r>
      <w:r w:rsidR="00E361EF">
        <w:t>.</w:t>
      </w:r>
    </w:p>
    <w:p w14:paraId="35DB87D9" w14:textId="77777777" w:rsidR="00615B28" w:rsidRDefault="00615B28" w:rsidP="00DA23AD">
      <w:pPr>
        <w:spacing w:after="0" w:line="360" w:lineRule="auto"/>
        <w:jc w:val="both"/>
      </w:pPr>
      <w:r>
        <w:t>Communication was highlighted as a particular pain point, with employees advocating for a bottom-up approach that includes more employee and customer input into CSR project selection.</w:t>
      </w:r>
    </w:p>
    <w:p w14:paraId="395BF20B" w14:textId="77777777" w:rsidR="001D7969" w:rsidRDefault="001D7969" w:rsidP="00DA23AD">
      <w:pPr>
        <w:spacing w:after="0" w:line="360" w:lineRule="auto"/>
        <w:jc w:val="both"/>
      </w:pPr>
    </w:p>
    <w:p w14:paraId="3A33D677" w14:textId="77777777" w:rsidR="00D177D0" w:rsidRDefault="001D7969" w:rsidP="00D177D0">
      <w:pPr>
        <w:keepNext/>
        <w:spacing w:after="0" w:line="360" w:lineRule="auto"/>
        <w:jc w:val="both"/>
      </w:pPr>
      <w:r w:rsidRPr="001D7969">
        <w:rPr>
          <w:noProof/>
        </w:rPr>
        <w:drawing>
          <wp:inline distT="0" distB="0" distL="0" distR="0" wp14:anchorId="7016561C" wp14:editId="1795AC58">
            <wp:extent cx="4752000" cy="1548647"/>
            <wp:effectExtent l="0" t="0" r="0" b="1270"/>
            <wp:docPr id="1803029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29163" name=""/>
                    <pic:cNvPicPr/>
                  </pic:nvPicPr>
                  <pic:blipFill>
                    <a:blip r:embed="rId33"/>
                    <a:stretch>
                      <a:fillRect/>
                    </a:stretch>
                  </pic:blipFill>
                  <pic:spPr>
                    <a:xfrm>
                      <a:off x="0" y="0"/>
                      <a:ext cx="4752000" cy="1548647"/>
                    </a:xfrm>
                    <a:prstGeom prst="rect">
                      <a:avLst/>
                    </a:prstGeom>
                  </pic:spPr>
                </pic:pic>
              </a:graphicData>
            </a:graphic>
          </wp:inline>
        </w:drawing>
      </w:r>
    </w:p>
    <w:p w14:paraId="4ED94785" w14:textId="05D918F5" w:rsidR="00F82438" w:rsidRDefault="00D177D0" w:rsidP="00D177D0">
      <w:pPr>
        <w:pStyle w:val="Caption"/>
        <w:jc w:val="both"/>
      </w:pPr>
      <w:bookmarkStart w:id="123" w:name="_Toc193881091"/>
      <w:r>
        <w:t xml:space="preserve">Table </w:t>
      </w:r>
      <w:fldSimple w:instr=" SEQ Table \* ARABIC ">
        <w:r w:rsidR="008127D3">
          <w:rPr>
            <w:noProof/>
          </w:rPr>
          <w:t>5</w:t>
        </w:r>
      </w:fldSimple>
      <w:r>
        <w:t xml:space="preserve"> </w:t>
      </w:r>
      <w:r w:rsidRPr="00830770">
        <w:t>Perceived CSR Implementation Challenges (Employee Mentions)</w:t>
      </w:r>
      <w:bookmarkEnd w:id="123"/>
    </w:p>
    <w:p w14:paraId="1F672EEE" w14:textId="77777777" w:rsidR="00F82438" w:rsidRDefault="00F82438" w:rsidP="00DA23AD">
      <w:pPr>
        <w:spacing w:after="0" w:line="360" w:lineRule="auto"/>
        <w:jc w:val="both"/>
      </w:pPr>
    </w:p>
    <w:p w14:paraId="18E18DFF" w14:textId="381F147C" w:rsidR="00615B28" w:rsidRPr="00B42471" w:rsidRDefault="00615B28" w:rsidP="00281C24">
      <w:pPr>
        <w:spacing w:line="360" w:lineRule="auto"/>
        <w:jc w:val="both"/>
      </w:pPr>
      <w:r>
        <w:t>These findings highlight a disconnect between strategic CSR planning and local employee/customer knowledge, which supports Objective 4 (Obj4), calling for improved community engagement and feedback loops in CSR design.</w:t>
      </w:r>
    </w:p>
    <w:p w14:paraId="78A59D02" w14:textId="77777777" w:rsidR="001D7969" w:rsidRDefault="00615B28" w:rsidP="00103005">
      <w:pPr>
        <w:keepNext/>
        <w:spacing w:after="0"/>
      </w:pPr>
      <w:r>
        <w:rPr>
          <w:noProof/>
        </w:rPr>
        <w:lastRenderedPageBreak/>
        <w:drawing>
          <wp:inline distT="0" distB="0" distL="0" distR="0" wp14:anchorId="0785C6D6" wp14:editId="592CA73F">
            <wp:extent cx="3204927" cy="2136618"/>
            <wp:effectExtent l="0" t="0" r="0" b="0"/>
            <wp:docPr id="677935554" name="Picture 677935554" descr="A graph with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5554" name="Picture 677935554" descr="A graph with red bars&#10;&#10;AI-generated content may be incorrect."/>
                    <pic:cNvPicPr/>
                  </pic:nvPicPr>
                  <pic:blipFill>
                    <a:blip r:embed="rId34"/>
                    <a:stretch>
                      <a:fillRect/>
                    </a:stretch>
                  </pic:blipFill>
                  <pic:spPr>
                    <a:xfrm>
                      <a:off x="0" y="0"/>
                      <a:ext cx="3227500" cy="2151666"/>
                    </a:xfrm>
                    <a:prstGeom prst="rect">
                      <a:avLst/>
                    </a:prstGeom>
                  </pic:spPr>
                </pic:pic>
              </a:graphicData>
            </a:graphic>
          </wp:inline>
        </w:drawing>
      </w:r>
    </w:p>
    <w:p w14:paraId="504B555D" w14:textId="75FD3D0D" w:rsidR="00615B28" w:rsidRDefault="001D7969" w:rsidP="001D7969">
      <w:pPr>
        <w:pStyle w:val="Caption"/>
      </w:pPr>
      <w:bookmarkStart w:id="124" w:name="_Toc193881083"/>
      <w:r>
        <w:t xml:space="preserve">Figure </w:t>
      </w:r>
      <w:fldSimple w:instr=" SEQ Figure \* ARABIC ">
        <w:r w:rsidR="008127D3">
          <w:rPr>
            <w:noProof/>
          </w:rPr>
          <w:t>17</w:t>
        </w:r>
      </w:fldSimple>
      <w:r>
        <w:t xml:space="preserve"> </w:t>
      </w:r>
      <w:r w:rsidRPr="00803A9D">
        <w:t>Perceived CSR Implementation Challenges Identified by Employees</w:t>
      </w:r>
      <w:bookmarkEnd w:id="124"/>
    </w:p>
    <w:p w14:paraId="594AC61D" w14:textId="77777777" w:rsidR="001D7969" w:rsidRPr="001D7969" w:rsidRDefault="001D7969" w:rsidP="001D7969"/>
    <w:p w14:paraId="7516C093" w14:textId="37F63223" w:rsidR="00615B28" w:rsidRDefault="00615B28" w:rsidP="00F33DF8">
      <w:pPr>
        <w:pStyle w:val="Heading3"/>
        <w:spacing w:line="360" w:lineRule="auto"/>
      </w:pPr>
      <w:bookmarkStart w:id="125" w:name="_Toc193881012"/>
      <w:r>
        <w:t>4.</w:t>
      </w:r>
      <w:r w:rsidR="004E28CE">
        <w:t>3.5</w:t>
      </w:r>
      <w:r w:rsidRPr="00B42471">
        <w:t xml:space="preserve"> Internal Motivation and Harmony (H4, H6)</w:t>
      </w:r>
      <w:bookmarkEnd w:id="125"/>
    </w:p>
    <w:p w14:paraId="248FD68A" w14:textId="5541CC3F" w:rsidR="00615B28" w:rsidRDefault="00615B28" w:rsidP="00C25996">
      <w:pPr>
        <w:spacing w:after="0" w:line="360" w:lineRule="auto"/>
        <w:jc w:val="both"/>
      </w:pPr>
      <w:r>
        <w:t xml:space="preserve">Employees saw </w:t>
      </w:r>
      <w:proofErr w:type="spellStart"/>
      <w:r>
        <w:t>Exito’s</w:t>
      </w:r>
      <w:proofErr w:type="spellEnd"/>
      <w:r>
        <w:t xml:space="preserve"> CSR as fostering harmony internally among employees and externally within the broader Bogotá community. All four employees emphasi</w:t>
      </w:r>
      <w:r w:rsidR="00C25996">
        <w:t>s</w:t>
      </w:r>
      <w:r>
        <w:t xml:space="preserve">ed how caring for each other and customers defines </w:t>
      </w:r>
      <w:proofErr w:type="spellStart"/>
      <w:r>
        <w:t>Exito’s</w:t>
      </w:r>
      <w:proofErr w:type="spellEnd"/>
      <w:r>
        <w:t xml:space="preserve"> workplace culture. However, three employees felt that more senior leadership engagement and more employee voice in shaping CSR would enhance motivation further.</w:t>
      </w:r>
      <w:r w:rsidR="00F82438">
        <w:t xml:space="preserve"> As Employee 4 stated: </w:t>
      </w:r>
      <w:r>
        <w:t>“Perhaps if there were more bottom-up conversations towards the next CSR initiatives rather than being told, it would make me feel even more motivated to engage.”</w:t>
      </w:r>
      <w:r w:rsidR="00F82438">
        <w:t>.</w:t>
      </w:r>
    </w:p>
    <w:p w14:paraId="4A2BF5D3" w14:textId="77777777" w:rsidR="001D7969" w:rsidRDefault="001D7969" w:rsidP="00C25996">
      <w:pPr>
        <w:spacing w:after="0" w:line="360" w:lineRule="auto"/>
        <w:jc w:val="both"/>
      </w:pPr>
    </w:p>
    <w:p w14:paraId="316A0A36" w14:textId="77777777" w:rsidR="00D177D0" w:rsidRDefault="001D7969" w:rsidP="00D177D0">
      <w:pPr>
        <w:keepNext/>
        <w:spacing w:after="0" w:line="360" w:lineRule="auto"/>
        <w:jc w:val="both"/>
      </w:pPr>
      <w:r w:rsidRPr="001D7969">
        <w:rPr>
          <w:noProof/>
        </w:rPr>
        <w:drawing>
          <wp:inline distT="0" distB="0" distL="0" distR="0" wp14:anchorId="10D7B410" wp14:editId="35E0E31A">
            <wp:extent cx="4572000" cy="1499690"/>
            <wp:effectExtent l="0" t="0" r="0" b="0"/>
            <wp:docPr id="198668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84551" name=""/>
                    <pic:cNvPicPr/>
                  </pic:nvPicPr>
                  <pic:blipFill>
                    <a:blip r:embed="rId35"/>
                    <a:stretch>
                      <a:fillRect/>
                    </a:stretch>
                  </pic:blipFill>
                  <pic:spPr>
                    <a:xfrm>
                      <a:off x="0" y="0"/>
                      <a:ext cx="4572000" cy="1499690"/>
                    </a:xfrm>
                    <a:prstGeom prst="rect">
                      <a:avLst/>
                    </a:prstGeom>
                  </pic:spPr>
                </pic:pic>
              </a:graphicData>
            </a:graphic>
          </wp:inline>
        </w:drawing>
      </w:r>
    </w:p>
    <w:p w14:paraId="54B7300D" w14:textId="3CC98B4C" w:rsidR="00F82438" w:rsidRDefault="00D177D0" w:rsidP="00D177D0">
      <w:pPr>
        <w:pStyle w:val="Caption"/>
        <w:jc w:val="both"/>
      </w:pPr>
      <w:bookmarkStart w:id="126" w:name="_Toc193881092"/>
      <w:r>
        <w:t xml:space="preserve">Table </w:t>
      </w:r>
      <w:fldSimple w:instr=" SEQ Table \* ARABIC ">
        <w:r w:rsidR="008127D3">
          <w:rPr>
            <w:noProof/>
          </w:rPr>
          <w:t>6</w:t>
        </w:r>
      </w:fldSimple>
      <w:r>
        <w:t xml:space="preserve"> </w:t>
      </w:r>
      <w:r w:rsidRPr="002616BF">
        <w:t>Employee Suggestions for Enhancing Internal CSR Motivation</w:t>
      </w:r>
      <w:bookmarkEnd w:id="126"/>
    </w:p>
    <w:p w14:paraId="0E5505BE" w14:textId="77777777" w:rsidR="001D7969" w:rsidRDefault="001D7969" w:rsidP="00281C24">
      <w:pPr>
        <w:spacing w:line="360" w:lineRule="auto"/>
        <w:jc w:val="both"/>
      </w:pPr>
    </w:p>
    <w:p w14:paraId="4751472C" w14:textId="3D143CB9" w:rsidR="001D7969" w:rsidRDefault="00615B28" w:rsidP="008A38B7">
      <w:pPr>
        <w:spacing w:after="0" w:line="360" w:lineRule="auto"/>
        <w:jc w:val="both"/>
      </w:pPr>
      <w:r>
        <w:lastRenderedPageBreak/>
        <w:t xml:space="preserve">These results reinforce Hypothesis 4 (H4) </w:t>
      </w:r>
      <w:r w:rsidR="00C25996">
        <w:t>-</w:t>
      </w:r>
      <w:r>
        <w:t xml:space="preserve"> that CSR can enhance internal motivation if employees feel empowered to contribute to project selection and design.</w:t>
      </w:r>
      <w:r>
        <w:rPr>
          <w:noProof/>
        </w:rPr>
        <w:drawing>
          <wp:inline distT="0" distB="0" distL="0" distR="0" wp14:anchorId="03C7A8CA" wp14:editId="34A512D3">
            <wp:extent cx="2746800" cy="2746800"/>
            <wp:effectExtent l="0" t="0" r="0" b="0"/>
            <wp:docPr id="1470373489" name="Picture 1470373489"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73489" name="Picture 1470373489" descr="A pie chart with text on it&#10;&#10;AI-generated content may be incorrect."/>
                    <pic:cNvPicPr/>
                  </pic:nvPicPr>
                  <pic:blipFill>
                    <a:blip r:embed="rId36"/>
                    <a:stretch>
                      <a:fillRect/>
                    </a:stretch>
                  </pic:blipFill>
                  <pic:spPr>
                    <a:xfrm>
                      <a:off x="0" y="0"/>
                      <a:ext cx="2746800" cy="2746800"/>
                    </a:xfrm>
                    <a:prstGeom prst="rect">
                      <a:avLst/>
                    </a:prstGeom>
                  </pic:spPr>
                </pic:pic>
              </a:graphicData>
            </a:graphic>
          </wp:inline>
        </w:drawing>
      </w:r>
    </w:p>
    <w:p w14:paraId="42853BB0" w14:textId="669AB261" w:rsidR="00372C6F" w:rsidRPr="00C551AF" w:rsidRDefault="001D7969" w:rsidP="001D7969">
      <w:pPr>
        <w:pStyle w:val="Caption"/>
      </w:pPr>
      <w:bookmarkStart w:id="127" w:name="_Toc193881084"/>
      <w:r>
        <w:t xml:space="preserve">Figure </w:t>
      </w:r>
      <w:fldSimple w:instr=" SEQ Figure \* ARABIC ">
        <w:r w:rsidR="008127D3">
          <w:rPr>
            <w:noProof/>
          </w:rPr>
          <w:t>18</w:t>
        </w:r>
      </w:fldSimple>
      <w:r>
        <w:t xml:space="preserve"> </w:t>
      </w:r>
      <w:r w:rsidRPr="00BB3479">
        <w:t>Employee Suggestions for Enhancing Internal CSR Motivation</w:t>
      </w:r>
      <w:bookmarkEnd w:id="127"/>
    </w:p>
    <w:p w14:paraId="25EA36C3" w14:textId="77777777" w:rsidR="001D7969" w:rsidRDefault="001D7969" w:rsidP="00F33DF8">
      <w:pPr>
        <w:pStyle w:val="Heading3"/>
        <w:spacing w:line="360" w:lineRule="auto"/>
      </w:pPr>
    </w:p>
    <w:p w14:paraId="75A3E5BA" w14:textId="4C6A5275" w:rsidR="00615B28" w:rsidRDefault="00615B28" w:rsidP="00F33DF8">
      <w:pPr>
        <w:pStyle w:val="Heading3"/>
        <w:spacing w:line="360" w:lineRule="auto"/>
      </w:pPr>
      <w:bookmarkStart w:id="128" w:name="_Toc193881013"/>
      <w:r>
        <w:t>4.</w:t>
      </w:r>
      <w:r w:rsidR="004E28CE">
        <w:t>3.6</w:t>
      </w:r>
      <w:r>
        <w:t xml:space="preserve"> Future CSR Strategies Suggested by Employees</w:t>
      </w:r>
      <w:bookmarkEnd w:id="128"/>
    </w:p>
    <w:p w14:paraId="2BB110B3" w14:textId="77777777" w:rsidR="00615B28" w:rsidRPr="00B42471" w:rsidRDefault="00615B28" w:rsidP="00E40F57">
      <w:pPr>
        <w:spacing w:after="0" w:line="360" w:lineRule="auto"/>
        <w:rPr>
          <w:lang w:val="en-DE"/>
        </w:rPr>
      </w:pPr>
      <w:r w:rsidRPr="00B42471">
        <w:rPr>
          <w:lang w:val="en-DE"/>
        </w:rPr>
        <w:t>Employees provided numerous forward-looking suggestions for enhancing Exito’s CSR impact, including:</w:t>
      </w:r>
    </w:p>
    <w:p w14:paraId="42DA6DBB" w14:textId="77777777" w:rsidR="00615B28" w:rsidRPr="00B42471" w:rsidRDefault="00615B28" w:rsidP="00E40F57">
      <w:pPr>
        <w:pStyle w:val="ListParagraph"/>
        <w:numPr>
          <w:ilvl w:val="0"/>
          <w:numId w:val="35"/>
        </w:numPr>
        <w:spacing w:after="0" w:line="360" w:lineRule="auto"/>
        <w:rPr>
          <w:lang w:val="en-DE"/>
        </w:rPr>
      </w:pPr>
      <w:r w:rsidRPr="00B42471">
        <w:rPr>
          <w:lang w:val="en-DE"/>
        </w:rPr>
        <w:t>Increasing online communication about CSR efforts.</w:t>
      </w:r>
    </w:p>
    <w:p w14:paraId="50B07C72" w14:textId="77777777" w:rsidR="00615B28" w:rsidRPr="00B42471" w:rsidRDefault="00615B28" w:rsidP="00E40F57">
      <w:pPr>
        <w:pStyle w:val="ListParagraph"/>
        <w:numPr>
          <w:ilvl w:val="0"/>
          <w:numId w:val="35"/>
        </w:numPr>
        <w:spacing w:after="0" w:line="360" w:lineRule="auto"/>
        <w:rPr>
          <w:lang w:val="en-DE"/>
        </w:rPr>
      </w:pPr>
      <w:r w:rsidRPr="00B42471">
        <w:rPr>
          <w:lang w:val="en-DE"/>
        </w:rPr>
        <w:t>Using crowdfunding to expand food programs.</w:t>
      </w:r>
    </w:p>
    <w:p w14:paraId="1DA2EF44" w14:textId="77777777" w:rsidR="00615B28" w:rsidRPr="00B42471" w:rsidRDefault="00615B28" w:rsidP="00E40F57">
      <w:pPr>
        <w:pStyle w:val="ListParagraph"/>
        <w:numPr>
          <w:ilvl w:val="0"/>
          <w:numId w:val="35"/>
        </w:numPr>
        <w:spacing w:after="0" w:line="360" w:lineRule="auto"/>
        <w:rPr>
          <w:lang w:val="en-DE"/>
        </w:rPr>
      </w:pPr>
      <w:r w:rsidRPr="00B42471">
        <w:rPr>
          <w:lang w:val="en-DE"/>
        </w:rPr>
        <w:t>Hosting regular community roundtables where employees, customers, and suppliers can co-design future CSR initiatives.</w:t>
      </w:r>
    </w:p>
    <w:p w14:paraId="0EC1D2FB" w14:textId="46C8AA7A" w:rsidR="00615B28" w:rsidRPr="00B42471" w:rsidRDefault="002A5BBD" w:rsidP="00E40F57">
      <w:pPr>
        <w:spacing w:after="0" w:line="360" w:lineRule="auto"/>
        <w:jc w:val="both"/>
        <w:rPr>
          <w:lang w:val="en-DE"/>
        </w:rPr>
      </w:pPr>
      <w:r>
        <w:rPr>
          <w:lang w:val="en-DE"/>
        </w:rPr>
        <w:t xml:space="preserve">As exemplary Employee 3 said: </w:t>
      </w:r>
      <w:r w:rsidR="00615B28" w:rsidRPr="00B42471">
        <w:rPr>
          <w:lang w:val="en-DE"/>
        </w:rPr>
        <w:t>“We know our community best because we are in contact with them each day and know their wider concerns.”</w:t>
      </w:r>
      <w:r>
        <w:rPr>
          <w:lang w:val="en-DE"/>
        </w:rPr>
        <w:t>.</w:t>
      </w:r>
    </w:p>
    <w:p w14:paraId="3CC7A167" w14:textId="77777777" w:rsidR="00615B28" w:rsidRDefault="00615B28" w:rsidP="00F33DF8">
      <w:pPr>
        <w:spacing w:line="360" w:lineRule="auto"/>
        <w:jc w:val="both"/>
        <w:rPr>
          <w:lang w:val="en-DE"/>
        </w:rPr>
      </w:pPr>
      <w:r w:rsidRPr="00B42471">
        <w:rPr>
          <w:lang w:val="en-DE"/>
        </w:rPr>
        <w:t>A strong call emerged for better online visibility of CSR efforts, supported by more resources for the understaffed CSR communication team.</w:t>
      </w:r>
    </w:p>
    <w:p w14:paraId="3D284AAD" w14:textId="77777777" w:rsidR="00D177D0" w:rsidRDefault="001D7969" w:rsidP="008A38B7">
      <w:pPr>
        <w:keepNext/>
        <w:spacing w:after="0" w:line="360" w:lineRule="auto"/>
        <w:jc w:val="both"/>
      </w:pPr>
      <w:r w:rsidRPr="001D7969">
        <w:rPr>
          <w:noProof/>
          <w:lang w:val="en-DE"/>
        </w:rPr>
        <w:drawing>
          <wp:inline distT="0" distB="0" distL="0" distR="0" wp14:anchorId="214184AB" wp14:editId="5EE45A8D">
            <wp:extent cx="3960000" cy="1529304"/>
            <wp:effectExtent l="0" t="0" r="2540" b="0"/>
            <wp:docPr id="147889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891530" name=""/>
                    <pic:cNvPicPr/>
                  </pic:nvPicPr>
                  <pic:blipFill>
                    <a:blip r:embed="rId37"/>
                    <a:stretch>
                      <a:fillRect/>
                    </a:stretch>
                  </pic:blipFill>
                  <pic:spPr>
                    <a:xfrm>
                      <a:off x="0" y="0"/>
                      <a:ext cx="3960000" cy="1529304"/>
                    </a:xfrm>
                    <a:prstGeom prst="rect">
                      <a:avLst/>
                    </a:prstGeom>
                  </pic:spPr>
                </pic:pic>
              </a:graphicData>
            </a:graphic>
          </wp:inline>
        </w:drawing>
      </w:r>
    </w:p>
    <w:p w14:paraId="2B51D4C5" w14:textId="0A8E031D" w:rsidR="001D7969" w:rsidRPr="00D177D0" w:rsidRDefault="00D177D0" w:rsidP="00D177D0">
      <w:pPr>
        <w:pStyle w:val="Caption"/>
        <w:jc w:val="both"/>
      </w:pPr>
      <w:bookmarkStart w:id="129" w:name="_Toc193881093"/>
      <w:r>
        <w:t xml:space="preserve">Table </w:t>
      </w:r>
      <w:fldSimple w:instr=" SEQ Table \* ARABIC ">
        <w:r w:rsidR="008127D3">
          <w:rPr>
            <w:noProof/>
          </w:rPr>
          <w:t>7</w:t>
        </w:r>
      </w:fldSimple>
      <w:r>
        <w:t xml:space="preserve"> </w:t>
      </w:r>
      <w:r w:rsidRPr="0099001B">
        <w:t>Suggested Future CSR Strategies (Employee Mentions)</w:t>
      </w:r>
      <w:bookmarkEnd w:id="129"/>
    </w:p>
    <w:p w14:paraId="141300A7" w14:textId="489DF030" w:rsidR="00615B28" w:rsidRPr="00C551AF" w:rsidRDefault="00615B28" w:rsidP="00F33DF8">
      <w:pPr>
        <w:spacing w:line="360" w:lineRule="auto"/>
        <w:jc w:val="both"/>
        <w:rPr>
          <w:lang w:val="en-DE"/>
        </w:rPr>
      </w:pPr>
      <w:r w:rsidRPr="00B42471">
        <w:rPr>
          <w:lang w:val="en-DE"/>
        </w:rPr>
        <w:lastRenderedPageBreak/>
        <w:t xml:space="preserve">These suggestions directly address Objective 4 and align with Hypothesis 3 (H3) </w:t>
      </w:r>
      <w:r w:rsidR="00E40F57">
        <w:rPr>
          <w:lang w:val="en-DE"/>
        </w:rPr>
        <w:t>-</w:t>
      </w:r>
      <w:r w:rsidRPr="00B42471">
        <w:rPr>
          <w:lang w:val="en-DE"/>
        </w:rPr>
        <w:t xml:space="preserve"> emphasi</w:t>
      </w:r>
      <w:r w:rsidR="00E40F57">
        <w:rPr>
          <w:lang w:val="en-DE"/>
        </w:rPr>
        <w:t>s</w:t>
      </w:r>
      <w:r w:rsidRPr="00B42471">
        <w:rPr>
          <w:lang w:val="en-DE"/>
        </w:rPr>
        <w:t>ing the importance of communication and social media visibility for successful CSR.</w:t>
      </w:r>
    </w:p>
    <w:p w14:paraId="02BFECDB" w14:textId="77777777" w:rsidR="001D7969" w:rsidRDefault="00615B28" w:rsidP="008A38B7">
      <w:pPr>
        <w:keepNext/>
        <w:spacing w:after="0"/>
      </w:pPr>
      <w:r>
        <w:rPr>
          <w:noProof/>
        </w:rPr>
        <w:drawing>
          <wp:inline distT="0" distB="0" distL="0" distR="0" wp14:anchorId="1008F93F" wp14:editId="16432F02">
            <wp:extent cx="2988000" cy="1991999"/>
            <wp:effectExtent l="0" t="0" r="0" b="1905"/>
            <wp:docPr id="2022913328" name="Picture 2022913328" descr="A graph with text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13328" name="Picture 2022913328" descr="A graph with text and a bar&#10;&#10;AI-generated content may be incorrect."/>
                    <pic:cNvPicPr/>
                  </pic:nvPicPr>
                  <pic:blipFill>
                    <a:blip r:embed="rId38"/>
                    <a:stretch>
                      <a:fillRect/>
                    </a:stretch>
                  </pic:blipFill>
                  <pic:spPr>
                    <a:xfrm>
                      <a:off x="0" y="0"/>
                      <a:ext cx="2988000" cy="1991999"/>
                    </a:xfrm>
                    <a:prstGeom prst="rect">
                      <a:avLst/>
                    </a:prstGeom>
                  </pic:spPr>
                </pic:pic>
              </a:graphicData>
            </a:graphic>
          </wp:inline>
        </w:drawing>
      </w:r>
    </w:p>
    <w:p w14:paraId="5E7B6A83" w14:textId="53BF6997" w:rsidR="00615B28" w:rsidRDefault="001D7969" w:rsidP="001D7969">
      <w:pPr>
        <w:pStyle w:val="Caption"/>
      </w:pPr>
      <w:bookmarkStart w:id="130" w:name="_Toc193881085"/>
      <w:r>
        <w:t xml:space="preserve">Figure </w:t>
      </w:r>
      <w:fldSimple w:instr=" SEQ Figure \* ARABIC ">
        <w:r w:rsidR="008127D3">
          <w:rPr>
            <w:noProof/>
          </w:rPr>
          <w:t>19</w:t>
        </w:r>
      </w:fldSimple>
      <w:r>
        <w:t xml:space="preserve"> </w:t>
      </w:r>
      <w:r w:rsidRPr="001D7166">
        <w:t>Future CSR Strategies Suggested by Employees</w:t>
      </w:r>
      <w:bookmarkEnd w:id="130"/>
    </w:p>
    <w:p w14:paraId="79B88DDC" w14:textId="77777777" w:rsidR="00D177D0" w:rsidRDefault="00D177D0" w:rsidP="00281C24">
      <w:pPr>
        <w:pStyle w:val="Heading3"/>
        <w:spacing w:before="0" w:line="360" w:lineRule="auto"/>
      </w:pPr>
    </w:p>
    <w:p w14:paraId="3FB213FC" w14:textId="4512B50D" w:rsidR="00615B28" w:rsidRDefault="00615B28" w:rsidP="00281C24">
      <w:pPr>
        <w:pStyle w:val="Heading3"/>
        <w:spacing w:before="0" w:line="360" w:lineRule="auto"/>
      </w:pPr>
      <w:bookmarkStart w:id="131" w:name="_Toc193881014"/>
      <w:r>
        <w:t>4.3</w:t>
      </w:r>
      <w:r w:rsidR="004E28CE">
        <w:t>.7</w:t>
      </w:r>
      <w:r>
        <w:t xml:space="preserve"> Hypothesis Analysis</w:t>
      </w:r>
      <w:bookmarkEnd w:id="131"/>
    </w:p>
    <w:p w14:paraId="071ADFBF" w14:textId="74BC6C20" w:rsidR="00F33DF8" w:rsidRDefault="00615B28" w:rsidP="00281C24">
      <w:pPr>
        <w:spacing w:after="0" w:line="360" w:lineRule="auto"/>
        <w:jc w:val="both"/>
      </w:pPr>
      <w:r>
        <w:t xml:space="preserve">Based on the findings from the qualitative interviews, </w:t>
      </w:r>
      <w:r w:rsidR="00281C24">
        <w:t>the assessment</w:t>
      </w:r>
      <w:r>
        <w:t xml:space="preserve"> </w:t>
      </w:r>
      <w:r w:rsidR="00281C24">
        <w:t>of</w:t>
      </w:r>
      <w:r>
        <w:t xml:space="preserve"> the key hypotheses underlying the research</w:t>
      </w:r>
      <w:r w:rsidR="00281C24">
        <w:t xml:space="preserve"> is outlined next</w:t>
      </w:r>
      <w:r>
        <w:t xml:space="preserve">: </w:t>
      </w:r>
    </w:p>
    <w:p w14:paraId="55F2BDE7" w14:textId="55F7A9C7" w:rsidR="00F33DF8" w:rsidRDefault="00615B28" w:rsidP="00281C24">
      <w:pPr>
        <w:spacing w:after="0" w:line="360" w:lineRule="auto"/>
        <w:jc w:val="both"/>
      </w:pPr>
      <w:r>
        <w:t xml:space="preserve">H1: </w:t>
      </w:r>
      <w:proofErr w:type="spellStart"/>
      <w:r>
        <w:t>Exito’s</w:t>
      </w:r>
      <w:proofErr w:type="spellEnd"/>
      <w:r>
        <w:t xml:space="preserve"> CSR agenda aligns with Economy of Love values (care, fairness, respect).</w:t>
      </w:r>
      <w:r>
        <w:br/>
        <w:t>All employees strongly supported this alignment, indicating high awareness and recognition of these values in both formal CSR activities and daily operational practices.</w:t>
      </w:r>
      <w:r>
        <w:br/>
        <w:t>H</w:t>
      </w:r>
      <w:r w:rsidR="00CC7795">
        <w:t>4</w:t>
      </w:r>
      <w:r>
        <w:t>: Employee engagement in CSR is influenced by communication and inclusion in decision-making.</w:t>
      </w:r>
      <w:r>
        <w:br/>
        <w:t>Employees highlighted the need for better communication and more bottom-up involvement in shaping future CSR agendas. This confirms the importance of participatory approaches to foster engagement.</w:t>
      </w:r>
    </w:p>
    <w:p w14:paraId="28FCB05A" w14:textId="3E1F2DD7" w:rsidR="00281C24" w:rsidRDefault="00615B28" w:rsidP="00F33DF8">
      <w:pPr>
        <w:spacing w:line="360" w:lineRule="auto"/>
        <w:jc w:val="both"/>
      </w:pPr>
      <w:r>
        <w:t>H</w:t>
      </w:r>
      <w:r w:rsidR="00CC7795">
        <w:t>6</w:t>
      </w:r>
      <w:r>
        <w:t>: Internal harmony and motivation increase when CSR activities are perceived as meaningful.</w:t>
      </w:r>
      <w:r>
        <w:br/>
        <w:t xml:space="preserve">Employees consistently linked their pride and job satisfaction to </w:t>
      </w:r>
      <w:proofErr w:type="spellStart"/>
      <w:r>
        <w:t>Exito’s</w:t>
      </w:r>
      <w:proofErr w:type="spellEnd"/>
      <w:r>
        <w:t xml:space="preserve"> CSR efforts, supporting the hypothesis that meaningful CSR enhances internal harmony.</w:t>
      </w:r>
    </w:p>
    <w:p w14:paraId="159B9472" w14:textId="77777777" w:rsidR="00D177D0" w:rsidRDefault="00D177D0" w:rsidP="00F33DF8">
      <w:pPr>
        <w:spacing w:line="360" w:lineRule="auto"/>
        <w:jc w:val="both"/>
      </w:pPr>
    </w:p>
    <w:p w14:paraId="21580A47" w14:textId="77777777" w:rsidR="00D177D0" w:rsidRDefault="00D177D0" w:rsidP="00F33DF8">
      <w:pPr>
        <w:spacing w:line="360" w:lineRule="auto"/>
        <w:jc w:val="both"/>
      </w:pPr>
    </w:p>
    <w:p w14:paraId="0DFA925C" w14:textId="77777777" w:rsidR="00D177D0" w:rsidRDefault="00D177D0" w:rsidP="00F33DF8">
      <w:pPr>
        <w:spacing w:line="360" w:lineRule="auto"/>
        <w:jc w:val="both"/>
      </w:pPr>
    </w:p>
    <w:p w14:paraId="60E48097" w14:textId="77777777" w:rsidR="00D177D0" w:rsidRDefault="00D177D0" w:rsidP="008A38B7">
      <w:pPr>
        <w:keepNext/>
        <w:spacing w:after="0" w:line="240" w:lineRule="auto"/>
        <w:jc w:val="both"/>
      </w:pPr>
      <w:r w:rsidRPr="00D177D0">
        <w:rPr>
          <w:noProof/>
        </w:rPr>
        <w:lastRenderedPageBreak/>
        <w:drawing>
          <wp:inline distT="0" distB="0" distL="0" distR="0" wp14:anchorId="516A3C72" wp14:editId="0E0C880F">
            <wp:extent cx="5746750" cy="2071370"/>
            <wp:effectExtent l="0" t="0" r="6350" b="0"/>
            <wp:docPr id="1960384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84001" name=""/>
                    <pic:cNvPicPr/>
                  </pic:nvPicPr>
                  <pic:blipFill>
                    <a:blip r:embed="rId39"/>
                    <a:stretch>
                      <a:fillRect/>
                    </a:stretch>
                  </pic:blipFill>
                  <pic:spPr>
                    <a:xfrm>
                      <a:off x="0" y="0"/>
                      <a:ext cx="5746750" cy="2071370"/>
                    </a:xfrm>
                    <a:prstGeom prst="rect">
                      <a:avLst/>
                    </a:prstGeom>
                  </pic:spPr>
                </pic:pic>
              </a:graphicData>
            </a:graphic>
          </wp:inline>
        </w:drawing>
      </w:r>
    </w:p>
    <w:p w14:paraId="7E7A5C4C" w14:textId="1E24AAE4" w:rsidR="00D177D0" w:rsidRDefault="00D177D0" w:rsidP="00D177D0">
      <w:pPr>
        <w:pStyle w:val="Caption"/>
        <w:jc w:val="both"/>
      </w:pPr>
      <w:bookmarkStart w:id="132" w:name="_Toc193881094"/>
      <w:r>
        <w:t xml:space="preserve">Table </w:t>
      </w:r>
      <w:fldSimple w:instr=" SEQ Table \* ARABIC ">
        <w:r w:rsidR="008127D3">
          <w:rPr>
            <w:noProof/>
          </w:rPr>
          <w:t>8</w:t>
        </w:r>
      </w:fldSimple>
      <w:r>
        <w:t xml:space="preserve"> </w:t>
      </w:r>
      <w:r w:rsidRPr="00361613">
        <w:t>Summary Hypothesis Testing (</w:t>
      </w:r>
      <w:r>
        <w:t>Employee</w:t>
      </w:r>
      <w:r w:rsidRPr="00361613">
        <w:t xml:space="preserve"> View)</w:t>
      </w:r>
      <w:bookmarkEnd w:id="132"/>
    </w:p>
    <w:p w14:paraId="28CDFA9A" w14:textId="77777777" w:rsidR="008A38B7" w:rsidRDefault="008A38B7" w:rsidP="0057607E">
      <w:pPr>
        <w:pStyle w:val="Heading3"/>
        <w:spacing w:before="0" w:line="360" w:lineRule="auto"/>
      </w:pPr>
    </w:p>
    <w:p w14:paraId="09A001C4" w14:textId="787E8555" w:rsidR="00615B28" w:rsidRDefault="00615B28" w:rsidP="0057607E">
      <w:pPr>
        <w:pStyle w:val="Heading3"/>
        <w:spacing w:before="0" w:line="360" w:lineRule="auto"/>
      </w:pPr>
      <w:bookmarkStart w:id="133" w:name="_Toc193881015"/>
      <w:r>
        <w:t>4.</w:t>
      </w:r>
      <w:r w:rsidR="004E28CE">
        <w:t>3.8</w:t>
      </w:r>
      <w:r>
        <w:t xml:space="preserve"> Conclusion</w:t>
      </w:r>
      <w:bookmarkEnd w:id="133"/>
    </w:p>
    <w:p w14:paraId="4049A827" w14:textId="15D4773F" w:rsidR="00E40F57" w:rsidRDefault="00615B28" w:rsidP="0057607E">
      <w:pPr>
        <w:spacing w:after="0" w:line="360" w:lineRule="auto"/>
        <w:jc w:val="both"/>
        <w:rPr>
          <w:rFonts w:cs="Arial"/>
        </w:rPr>
      </w:pPr>
      <w:r>
        <w:t xml:space="preserve">This </w:t>
      </w:r>
      <w:r w:rsidRPr="00F33DF8">
        <w:rPr>
          <w:rFonts w:cs="Arial"/>
        </w:rPr>
        <w:t xml:space="preserve">chapter presented a detailed analysis of employee perceptions regarding </w:t>
      </w:r>
      <w:proofErr w:type="spellStart"/>
      <w:r w:rsidRPr="00F33DF8">
        <w:rPr>
          <w:rFonts w:cs="Arial"/>
        </w:rPr>
        <w:t>Exito’s</w:t>
      </w:r>
      <w:proofErr w:type="spellEnd"/>
      <w:r w:rsidRPr="00F33DF8">
        <w:rPr>
          <w:rFonts w:cs="Arial"/>
        </w:rPr>
        <w:t xml:space="preserve"> CSR efforts in Bogotá. The findings demonstrate </w:t>
      </w:r>
      <w:r w:rsidR="00AC1D6A">
        <w:rPr>
          <w:rFonts w:cs="Arial"/>
        </w:rPr>
        <w:t xml:space="preserve">a </w:t>
      </w:r>
      <w:r w:rsidRPr="00F33DF8">
        <w:rPr>
          <w:rFonts w:cs="Arial"/>
        </w:rPr>
        <w:t>strong emotional connection, alignment with the Economy of Love framework, and a</w:t>
      </w:r>
      <w:r w:rsidR="00AC1D6A">
        <w:rPr>
          <w:rFonts w:cs="Arial"/>
        </w:rPr>
        <w:t>n apparent</w:t>
      </w:r>
      <w:r w:rsidRPr="00F33DF8">
        <w:rPr>
          <w:rFonts w:cs="Arial"/>
        </w:rPr>
        <w:t xml:space="preserve"> demand for improved communication and employee involvement. These insights form a valuable foundation for the subsequent discussion and recommendations in Chapter 5.</w:t>
      </w:r>
      <w:r w:rsidR="00E40F57">
        <w:rPr>
          <w:rFonts w:cs="Arial"/>
        </w:rPr>
        <w:t xml:space="preserve"> </w:t>
      </w:r>
    </w:p>
    <w:p w14:paraId="14B68B73" w14:textId="77777777" w:rsidR="00E40F57" w:rsidRPr="00AC1D6A" w:rsidRDefault="00615B28" w:rsidP="00E40F57">
      <w:pPr>
        <w:spacing w:after="0" w:line="360" w:lineRule="auto"/>
        <w:jc w:val="both"/>
        <w:rPr>
          <w:rFonts w:cs="Arial"/>
          <w:color w:val="000000"/>
        </w:rPr>
      </w:pPr>
      <w:r w:rsidRPr="00F33DF8">
        <w:rPr>
          <w:rFonts w:cs="Arial"/>
          <w:color w:val="000000"/>
        </w:rPr>
        <w:t>The analysis of these four employee interviews offers</w:t>
      </w:r>
      <w:r w:rsidRPr="00F33DF8">
        <w:rPr>
          <w:rStyle w:val="apple-converted-space"/>
          <w:rFonts w:cs="Arial"/>
          <w:color w:val="000000"/>
        </w:rPr>
        <w:t> </w:t>
      </w:r>
      <w:r w:rsidRPr="00AC1D6A">
        <w:rPr>
          <w:rStyle w:val="Strong"/>
          <w:rFonts w:cs="Arial"/>
          <w:b w:val="0"/>
          <w:bCs w:val="0"/>
          <w:color w:val="000000"/>
        </w:rPr>
        <w:t>compelling evidence</w:t>
      </w:r>
      <w:r w:rsidRPr="00AC1D6A">
        <w:rPr>
          <w:rStyle w:val="apple-converted-space"/>
          <w:rFonts w:cs="Arial"/>
          <w:color w:val="000000"/>
        </w:rPr>
        <w:t> </w:t>
      </w:r>
      <w:r w:rsidRPr="00AC1D6A">
        <w:rPr>
          <w:rFonts w:cs="Arial"/>
          <w:color w:val="000000"/>
        </w:rPr>
        <w:t xml:space="preserve">that </w:t>
      </w:r>
      <w:proofErr w:type="spellStart"/>
      <w:r w:rsidRPr="00AC1D6A">
        <w:rPr>
          <w:rFonts w:cs="Arial"/>
          <w:color w:val="000000"/>
        </w:rPr>
        <w:t>Exito’s</w:t>
      </w:r>
      <w:proofErr w:type="spellEnd"/>
      <w:r w:rsidRPr="00AC1D6A">
        <w:rPr>
          <w:rFonts w:cs="Arial"/>
          <w:color w:val="000000"/>
        </w:rPr>
        <w:t xml:space="preserve"> CSR strategy, particularly in Bogotá, aligns closely with the values and framework of the</w:t>
      </w:r>
      <w:r w:rsidRPr="00AC1D6A">
        <w:rPr>
          <w:rStyle w:val="apple-converted-space"/>
          <w:rFonts w:cs="Arial"/>
          <w:color w:val="000000"/>
        </w:rPr>
        <w:t> </w:t>
      </w:r>
      <w:r w:rsidRPr="00AC1D6A">
        <w:rPr>
          <w:rStyle w:val="Strong"/>
          <w:rFonts w:cs="Arial"/>
          <w:b w:val="0"/>
          <w:bCs w:val="0"/>
          <w:color w:val="000000"/>
        </w:rPr>
        <w:t>Economy of Love</w:t>
      </w:r>
      <w:r w:rsidRPr="00AC1D6A">
        <w:rPr>
          <w:rFonts w:cs="Arial"/>
          <w:color w:val="000000"/>
        </w:rPr>
        <w:t>. Employees experience CSR as a</w:t>
      </w:r>
      <w:r w:rsidRPr="00AC1D6A">
        <w:rPr>
          <w:rStyle w:val="apple-converted-space"/>
          <w:rFonts w:cs="Arial"/>
          <w:color w:val="000000"/>
        </w:rPr>
        <w:t> </w:t>
      </w:r>
      <w:r w:rsidRPr="00AC1D6A">
        <w:rPr>
          <w:rStyle w:val="Strong"/>
          <w:rFonts w:cs="Arial"/>
          <w:b w:val="0"/>
          <w:bCs w:val="0"/>
          <w:color w:val="000000"/>
        </w:rPr>
        <w:t>source of pride, purpose, and emotional connection</w:t>
      </w:r>
      <w:r w:rsidRPr="00AC1D6A">
        <w:rPr>
          <w:rFonts w:cs="Arial"/>
          <w:color w:val="000000"/>
        </w:rPr>
        <w:t>, confirming that CSR can be a powerful</w:t>
      </w:r>
      <w:r w:rsidRPr="00AC1D6A">
        <w:rPr>
          <w:rStyle w:val="apple-converted-space"/>
          <w:rFonts w:cs="Arial"/>
          <w:color w:val="000000"/>
        </w:rPr>
        <w:t> </w:t>
      </w:r>
      <w:r w:rsidRPr="00AC1D6A">
        <w:rPr>
          <w:rStyle w:val="Strong"/>
          <w:rFonts w:cs="Arial"/>
          <w:b w:val="0"/>
          <w:bCs w:val="0"/>
          <w:color w:val="000000"/>
        </w:rPr>
        <w:t>driver of internal motivation</w:t>
      </w:r>
      <w:r w:rsidRPr="00AC1D6A">
        <w:rPr>
          <w:rFonts w:cs="Arial"/>
          <w:color w:val="000000"/>
        </w:rPr>
        <w:t>.</w:t>
      </w:r>
    </w:p>
    <w:p w14:paraId="7CC65223" w14:textId="569BD5F2" w:rsidR="00681CE5" w:rsidRPr="00D177D0" w:rsidRDefault="00615B28" w:rsidP="00D177D0">
      <w:pPr>
        <w:spacing w:after="0" w:line="360" w:lineRule="auto"/>
        <w:jc w:val="both"/>
        <w:rPr>
          <w:rFonts w:cs="Arial"/>
        </w:rPr>
      </w:pPr>
      <w:r w:rsidRPr="00AC1D6A">
        <w:rPr>
          <w:rFonts w:cs="Arial"/>
          <w:color w:val="000000"/>
        </w:rPr>
        <w:t>However, the findings also highlight</w:t>
      </w:r>
      <w:r w:rsidRPr="00AC1D6A">
        <w:rPr>
          <w:rStyle w:val="apple-converted-space"/>
          <w:rFonts w:cs="Arial"/>
          <w:color w:val="000000"/>
        </w:rPr>
        <w:t> </w:t>
      </w:r>
      <w:r w:rsidRPr="00AC1D6A">
        <w:rPr>
          <w:rStyle w:val="Strong"/>
          <w:rFonts w:cs="Arial"/>
          <w:b w:val="0"/>
          <w:bCs w:val="0"/>
          <w:color w:val="000000"/>
        </w:rPr>
        <w:t>gaps</w:t>
      </w:r>
      <w:r w:rsidR="00880595">
        <w:rPr>
          <w:rStyle w:val="Strong"/>
          <w:rFonts w:cs="Arial"/>
          <w:b w:val="0"/>
          <w:bCs w:val="0"/>
          <w:color w:val="000000"/>
        </w:rPr>
        <w:t xml:space="preserve"> </w:t>
      </w:r>
      <w:r w:rsidRPr="00AC1D6A">
        <w:rPr>
          <w:rStyle w:val="Strong"/>
          <w:rFonts w:cs="Arial"/>
          <w:b w:val="0"/>
          <w:bCs w:val="0"/>
          <w:color w:val="000000"/>
        </w:rPr>
        <w:t>in communication and participatory processes</w:t>
      </w:r>
      <w:r w:rsidRPr="00AC1D6A">
        <w:rPr>
          <w:rFonts w:cs="Arial"/>
          <w:color w:val="000000"/>
        </w:rPr>
        <w:t>, which</w:t>
      </w:r>
      <w:r w:rsidR="00AC1D6A">
        <w:rPr>
          <w:rFonts w:cs="Arial"/>
          <w:color w:val="000000"/>
        </w:rPr>
        <w:t>,</w:t>
      </w:r>
      <w:r w:rsidRPr="00AC1D6A">
        <w:rPr>
          <w:rFonts w:cs="Arial"/>
          <w:color w:val="000000"/>
        </w:rPr>
        <w:t xml:space="preserve"> if addressed, could</w:t>
      </w:r>
      <w:r w:rsidRPr="00AC1D6A">
        <w:rPr>
          <w:rStyle w:val="apple-converted-space"/>
          <w:rFonts w:cs="Arial"/>
          <w:color w:val="000000"/>
        </w:rPr>
        <w:t> </w:t>
      </w:r>
      <w:r w:rsidRPr="00AC1D6A">
        <w:rPr>
          <w:rStyle w:val="Strong"/>
          <w:rFonts w:cs="Arial"/>
          <w:b w:val="0"/>
          <w:bCs w:val="0"/>
          <w:color w:val="000000"/>
        </w:rPr>
        <w:t>further enhance engagement, alignment, and impact</w:t>
      </w:r>
      <w:r w:rsidRPr="00AC1D6A">
        <w:rPr>
          <w:rFonts w:cs="Arial"/>
          <w:color w:val="000000"/>
        </w:rPr>
        <w:t>. Employees called for</w:t>
      </w:r>
      <w:r w:rsidRPr="00AC1D6A">
        <w:rPr>
          <w:rStyle w:val="apple-converted-space"/>
          <w:rFonts w:cs="Arial"/>
          <w:color w:val="000000"/>
        </w:rPr>
        <w:t> </w:t>
      </w:r>
      <w:r w:rsidRPr="00AC1D6A">
        <w:rPr>
          <w:rStyle w:val="Strong"/>
          <w:rFonts w:cs="Arial"/>
          <w:b w:val="0"/>
          <w:bCs w:val="0"/>
          <w:color w:val="000000"/>
        </w:rPr>
        <w:t>more visibility, more employee voice, and closer alignment between corporate strategy and frontline insights</w:t>
      </w:r>
      <w:r w:rsidRPr="00AC1D6A">
        <w:rPr>
          <w:rFonts w:cs="Arial"/>
          <w:color w:val="000000"/>
        </w:rPr>
        <w:t>. These findings contribute to the broader academic discourse on</w:t>
      </w:r>
      <w:r w:rsidRPr="00AC1D6A">
        <w:rPr>
          <w:rStyle w:val="apple-converted-space"/>
          <w:rFonts w:cs="Arial"/>
          <w:color w:val="000000"/>
        </w:rPr>
        <w:t> </w:t>
      </w:r>
      <w:r w:rsidRPr="00AC1D6A">
        <w:rPr>
          <w:rStyle w:val="Strong"/>
          <w:rFonts w:cs="Arial"/>
          <w:b w:val="0"/>
          <w:bCs w:val="0"/>
          <w:color w:val="000000"/>
        </w:rPr>
        <w:t>CSR co-creation</w:t>
      </w:r>
      <w:r w:rsidRPr="00AC1D6A">
        <w:rPr>
          <w:rFonts w:cs="Arial"/>
          <w:color w:val="000000"/>
        </w:rPr>
        <w:t>, particularly in emerging markets where community relationships are</w:t>
      </w:r>
      <w:r w:rsidRPr="00AC1D6A">
        <w:rPr>
          <w:rStyle w:val="apple-converted-space"/>
          <w:rFonts w:cs="Arial"/>
          <w:color w:val="000000"/>
        </w:rPr>
        <w:t> </w:t>
      </w:r>
      <w:r w:rsidR="00AC1D6A">
        <w:rPr>
          <w:rStyle w:val="apple-converted-space"/>
          <w:rFonts w:cs="Arial"/>
          <w:color w:val="000000"/>
        </w:rPr>
        <w:t>profound</w:t>
      </w:r>
      <w:r w:rsidRPr="00AC1D6A">
        <w:rPr>
          <w:rStyle w:val="Strong"/>
          <w:rFonts w:cs="Arial"/>
          <w:b w:val="0"/>
          <w:bCs w:val="0"/>
          <w:color w:val="000000"/>
        </w:rPr>
        <w:t>ly personal and cultural</w:t>
      </w:r>
      <w:r w:rsidR="00880595">
        <w:rPr>
          <w:rStyle w:val="Strong"/>
          <w:rFonts w:cs="Arial"/>
          <w:b w:val="0"/>
          <w:bCs w:val="0"/>
          <w:color w:val="000000"/>
        </w:rPr>
        <w:t>.</w:t>
      </w:r>
      <w:r w:rsidR="001E403D">
        <w:rPr>
          <w:rStyle w:val="Strong"/>
          <w:rFonts w:cs="Arial"/>
          <w:b w:val="0"/>
          <w:bCs w:val="0"/>
          <w:color w:val="000000"/>
        </w:rPr>
        <w:t xml:space="preserve"> The following chapter will focus on related discussion and recommendations.</w:t>
      </w:r>
    </w:p>
    <w:p w14:paraId="74DE0965" w14:textId="77777777" w:rsidR="00EA35CE" w:rsidRDefault="00EA35CE" w:rsidP="00F33DF8">
      <w:pPr>
        <w:pStyle w:val="Heading1"/>
        <w:spacing w:line="360" w:lineRule="auto"/>
      </w:pPr>
    </w:p>
    <w:p w14:paraId="1B0B3F55" w14:textId="77777777" w:rsidR="00EA35CE" w:rsidRDefault="00EA35CE" w:rsidP="00EA35CE"/>
    <w:p w14:paraId="45273208" w14:textId="77777777" w:rsidR="00EA35CE" w:rsidRPr="00EA35CE" w:rsidRDefault="00EA35CE" w:rsidP="00EA35CE"/>
    <w:p w14:paraId="2115DE29" w14:textId="4A812C89" w:rsidR="003E4CC8" w:rsidRDefault="003E4CC8" w:rsidP="00F33DF8">
      <w:pPr>
        <w:pStyle w:val="Heading1"/>
        <w:spacing w:line="360" w:lineRule="auto"/>
      </w:pPr>
      <w:bookmarkStart w:id="134" w:name="_Toc193881016"/>
      <w:r>
        <w:lastRenderedPageBreak/>
        <w:t>5: D</w:t>
      </w:r>
      <w:r w:rsidR="00A2602E">
        <w:t>ISCUSSION AND RECOMMENDATION</w:t>
      </w:r>
      <w:bookmarkEnd w:id="134"/>
    </w:p>
    <w:p w14:paraId="3418B4D8" w14:textId="0C4FB898" w:rsidR="006E30F2" w:rsidRDefault="006E30F2" w:rsidP="0057607E">
      <w:pPr>
        <w:pStyle w:val="Heading2"/>
        <w:spacing w:before="0" w:line="360" w:lineRule="auto"/>
      </w:pPr>
      <w:bookmarkStart w:id="135" w:name="_Toc193881017"/>
      <w:r>
        <w:t>5.1 Introduction</w:t>
      </w:r>
      <w:bookmarkEnd w:id="135"/>
    </w:p>
    <w:p w14:paraId="2C3ABCA9" w14:textId="01E3BD1B" w:rsidR="006E30F2" w:rsidRDefault="006E30F2" w:rsidP="0057607E">
      <w:pPr>
        <w:spacing w:line="360" w:lineRule="auto"/>
        <w:jc w:val="both"/>
      </w:pPr>
      <w:r>
        <w:t>Corporate Social Responsibility (CSR) is increasingly viewed as a two-way relationship, where companies not only act upon communities but also listen, adapt, and co-create with their stakeholders (</w:t>
      </w:r>
      <w:r w:rsidRPr="00FC0839">
        <w:t>Carroll &amp; Shabana, 2010</w:t>
      </w:r>
      <w:r>
        <w:t xml:space="preserve">). For a retailer like </w:t>
      </w:r>
      <w:r w:rsidR="00C11D29">
        <w:t xml:space="preserve">Mercado </w:t>
      </w:r>
      <w:proofErr w:type="spellStart"/>
      <w:r>
        <w:t>Exito</w:t>
      </w:r>
      <w:proofErr w:type="spellEnd"/>
      <w:r>
        <w:t>, customers represent a crucial stakeholder group whose opinions, needs, and experiences directly shape the legitimacy and success of CSR programs. This chapter interprets the qualitative data gathered from ten customer</w:t>
      </w:r>
      <w:r w:rsidR="00880595">
        <w:t>s</w:t>
      </w:r>
      <w:r>
        <w:t xml:space="preserve"> </w:t>
      </w:r>
      <w:r w:rsidR="00AC1D6A">
        <w:t xml:space="preserve">and four </w:t>
      </w:r>
      <w:proofErr w:type="spellStart"/>
      <w:r w:rsidR="00AC1D6A">
        <w:t>Exito</w:t>
      </w:r>
      <w:proofErr w:type="spellEnd"/>
      <w:r w:rsidR="00AC1D6A">
        <w:t xml:space="preserve"> </w:t>
      </w:r>
      <w:r w:rsidR="00880595">
        <w:t>employees’</w:t>
      </w:r>
      <w:r w:rsidR="00AC1D6A">
        <w:t xml:space="preserve"> interviews</w:t>
      </w:r>
      <w:r>
        <w:t xml:space="preserve">, identifying patterns, challenges, and opportunities. The </w:t>
      </w:r>
      <w:r w:rsidR="003D6371">
        <w:t>aim</w:t>
      </w:r>
      <w:r>
        <w:t xml:space="preserve"> is to propose actionable recommendations that enhance </w:t>
      </w:r>
      <w:r w:rsidR="00EA1400">
        <w:t xml:space="preserve">the practical application of Harmony in </w:t>
      </w:r>
      <w:proofErr w:type="spellStart"/>
      <w:r>
        <w:t>Exito’s</w:t>
      </w:r>
      <w:proofErr w:type="spellEnd"/>
      <w:r>
        <w:t xml:space="preserve"> CSR alignment with customer </w:t>
      </w:r>
      <w:r w:rsidR="00EA1400">
        <w:t xml:space="preserve">and employee </w:t>
      </w:r>
      <w:r>
        <w:t>expectations, ensuring CSR moves from being a top-down corporate function to a customer-embedded practice grounded in mutual care and social justice.</w:t>
      </w:r>
      <w:r w:rsidR="00446B3A">
        <w:t xml:space="preserve"> </w:t>
      </w:r>
    </w:p>
    <w:p w14:paraId="6C595FDD" w14:textId="5750CC7F" w:rsidR="006E30F2" w:rsidRDefault="006E30F2" w:rsidP="0057607E">
      <w:pPr>
        <w:pStyle w:val="Heading2"/>
        <w:spacing w:before="0" w:line="360" w:lineRule="auto"/>
      </w:pPr>
      <w:bookmarkStart w:id="136" w:name="_Toc193881018"/>
      <w:r>
        <w:t xml:space="preserve">5.2 Customers’ Perceptions of </w:t>
      </w:r>
      <w:proofErr w:type="spellStart"/>
      <w:r>
        <w:t>Exito’s</w:t>
      </w:r>
      <w:proofErr w:type="spellEnd"/>
      <w:r>
        <w:t xml:space="preserve"> CSR</w:t>
      </w:r>
      <w:bookmarkEnd w:id="136"/>
    </w:p>
    <w:p w14:paraId="3BBF80BF" w14:textId="77777777" w:rsidR="006E30F2" w:rsidRDefault="006E30F2" w:rsidP="0057607E">
      <w:pPr>
        <w:pStyle w:val="Heading3"/>
        <w:spacing w:before="0" w:line="360" w:lineRule="auto"/>
      </w:pPr>
      <w:bookmarkStart w:id="137" w:name="_Toc193881019"/>
      <w:r>
        <w:t>5.2.1 General Sentiment: A Positive Baseline</w:t>
      </w:r>
      <w:bookmarkEnd w:id="137"/>
    </w:p>
    <w:p w14:paraId="3CBAE299" w14:textId="6E0521D8" w:rsidR="006E30F2" w:rsidRDefault="006E30F2" w:rsidP="0057607E">
      <w:pPr>
        <w:spacing w:after="0" w:line="360" w:lineRule="auto"/>
        <w:jc w:val="both"/>
      </w:pPr>
      <w:r>
        <w:t>A</w:t>
      </w:r>
      <w:r w:rsidR="00EA1400">
        <w:t>n evident</w:t>
      </w:r>
      <w:r>
        <w:t xml:space="preserve"> baseline positivity emerged from </w:t>
      </w:r>
      <w:proofErr w:type="gramStart"/>
      <w:r>
        <w:t>the majority of</w:t>
      </w:r>
      <w:proofErr w:type="gramEnd"/>
      <w:r>
        <w:t xml:space="preserve"> customer interviews. Most respondents appreciated </w:t>
      </w:r>
      <w:proofErr w:type="spellStart"/>
      <w:r>
        <w:t>Exito’s</w:t>
      </w:r>
      <w:proofErr w:type="spellEnd"/>
      <w:r>
        <w:t xml:space="preserve"> efforts to engage in community support, particularly around food security. Programs such as discounted essentials for low-income families were cited by customers as tangible ways </w:t>
      </w:r>
      <w:proofErr w:type="spellStart"/>
      <w:r>
        <w:t>Exito</w:t>
      </w:r>
      <w:proofErr w:type="spellEnd"/>
      <w:r>
        <w:t xml:space="preserve"> “gives back” to Bogotá.</w:t>
      </w:r>
      <w:r w:rsidR="00523F3C">
        <w:t xml:space="preserve">  That finding suggests a clear link to Social Harmony</w:t>
      </w:r>
      <w:r w:rsidR="00880595">
        <w:t>,</w:t>
      </w:r>
      <w:r w:rsidR="00523F3C">
        <w:t xml:space="preserve"> as presented by Pasha (2022).</w:t>
      </w:r>
    </w:p>
    <w:p w14:paraId="4E22823E" w14:textId="7227B27F" w:rsidR="006E30F2" w:rsidRDefault="006E30F2" w:rsidP="0057607E">
      <w:pPr>
        <w:spacing w:after="0" w:line="360" w:lineRule="auto"/>
        <w:jc w:val="both"/>
      </w:pPr>
      <w:r>
        <w:t xml:space="preserve">However, customers also expressed a degree of </w:t>
      </w:r>
      <w:r w:rsidR="00523F3C">
        <w:t>scepticism</w:t>
      </w:r>
      <w:r>
        <w:t xml:space="preserve"> about whether </w:t>
      </w:r>
      <w:proofErr w:type="spellStart"/>
      <w:r>
        <w:t>Exito’s</w:t>
      </w:r>
      <w:proofErr w:type="spellEnd"/>
      <w:r>
        <w:t xml:space="preserve"> CSR is driven by genuine care or branding motivations. Several customers remarked that CSR messaging often feels promotional, raising doubts about authenticity. This echoes broader research on CSR-</w:t>
      </w:r>
      <w:r w:rsidRPr="00732C94">
        <w:t>washing (</w:t>
      </w:r>
      <w:r w:rsidR="00732C94" w:rsidRPr="00732C94">
        <w:t>BBC</w:t>
      </w:r>
      <w:r w:rsidRPr="00732C94">
        <w:t>, 20</w:t>
      </w:r>
      <w:r w:rsidR="00732C94" w:rsidRPr="00732C94">
        <w:t>25</w:t>
      </w:r>
      <w:r w:rsidRPr="00732C94">
        <w:t>),</w:t>
      </w:r>
      <w:r>
        <w:t xml:space="preserve"> where overly branded CSR communication can erode credibility.</w:t>
      </w:r>
    </w:p>
    <w:p w14:paraId="4FB0CF54" w14:textId="77777777" w:rsidR="00797F1B" w:rsidRDefault="00797F1B" w:rsidP="00F33DF8">
      <w:pPr>
        <w:pStyle w:val="Heading3"/>
        <w:spacing w:line="360" w:lineRule="auto"/>
      </w:pPr>
    </w:p>
    <w:p w14:paraId="49682E66" w14:textId="2D4BCAD3" w:rsidR="006E30F2" w:rsidRDefault="006E30F2" w:rsidP="00F33DF8">
      <w:pPr>
        <w:pStyle w:val="Heading3"/>
        <w:spacing w:line="360" w:lineRule="auto"/>
      </w:pPr>
      <w:bookmarkStart w:id="138" w:name="_Toc193881020"/>
      <w:r>
        <w:t>5.2.2 Food Programs as the Cornerstone</w:t>
      </w:r>
      <w:bookmarkEnd w:id="138"/>
    </w:p>
    <w:p w14:paraId="70C37513" w14:textId="77777777" w:rsidR="008A38B7" w:rsidRDefault="006E30F2" w:rsidP="00880595">
      <w:pPr>
        <w:spacing w:after="0" w:line="360" w:lineRule="auto"/>
        <w:jc w:val="both"/>
      </w:pPr>
      <w:r>
        <w:t xml:space="preserve">Across all ten interviews, </w:t>
      </w:r>
      <w:proofErr w:type="spellStart"/>
      <w:r>
        <w:t>Exito’s</w:t>
      </w:r>
      <w:proofErr w:type="spellEnd"/>
      <w:r>
        <w:t xml:space="preserve"> food programs stood out as the most recogni</w:t>
      </w:r>
      <w:r w:rsidR="00523F3C">
        <w:t>s</w:t>
      </w:r>
      <w:r>
        <w:t>ed and appreciated CSR effort. This underscores the central role food security plays in customers’ lives, particularly given Bogotá’s economic inequalities. Customers repeatedly described food aid programs as lifelines during times of economic distress, making these efforts both ethically and practically indispensable.</w:t>
      </w:r>
      <w:r w:rsidR="00523F3C">
        <w:t xml:space="preserve"> These customer statements show a clear link to Economic Harmony</w:t>
      </w:r>
      <w:r w:rsidR="00880595">
        <w:t>,</w:t>
      </w:r>
      <w:r w:rsidR="00523F3C">
        <w:t xml:space="preserve"> as presented by Sarfraz (2023).</w:t>
      </w:r>
      <w:r w:rsidR="008A38B7">
        <w:t xml:space="preserve"> </w:t>
      </w:r>
    </w:p>
    <w:p w14:paraId="48DCF9F5" w14:textId="156F5FA7" w:rsidR="006E30F2" w:rsidRDefault="0067711E" w:rsidP="00880595">
      <w:pPr>
        <w:spacing w:after="0" w:line="360" w:lineRule="auto"/>
        <w:jc w:val="both"/>
      </w:pPr>
      <w:r w:rsidRPr="0067711E">
        <w:lastRenderedPageBreak/>
        <w:t>It can be recommended</w:t>
      </w:r>
      <w:r w:rsidR="006E30F2" w:rsidRPr="0067711E">
        <w:t xml:space="preserve"> </w:t>
      </w:r>
      <w:r w:rsidRPr="0067711E">
        <w:t>to</w:t>
      </w:r>
      <w:r>
        <w:t xml:space="preserve"> </w:t>
      </w:r>
      <w:r w:rsidR="00880595">
        <w:t>m</w:t>
      </w:r>
      <w:r w:rsidR="006E30F2">
        <w:t xml:space="preserve">aintain and expand food programs with even </w:t>
      </w:r>
      <w:r w:rsidR="00880595">
        <w:t>more transparent</w:t>
      </w:r>
      <w:r w:rsidR="006E30F2">
        <w:t xml:space="preserve"> communication about impact metrics</w:t>
      </w:r>
      <w:r>
        <w:t xml:space="preserve">, </w:t>
      </w:r>
      <w:r w:rsidR="006E30F2">
        <w:t>e.g., how many families are supported per month, total meals distributed, and local sourcing partnerships.</w:t>
      </w:r>
    </w:p>
    <w:p w14:paraId="44057E18" w14:textId="77777777" w:rsidR="00797F1B" w:rsidRDefault="00797F1B" w:rsidP="00F33DF8">
      <w:pPr>
        <w:pStyle w:val="Heading3"/>
        <w:spacing w:line="360" w:lineRule="auto"/>
      </w:pPr>
    </w:p>
    <w:p w14:paraId="780E2AA9" w14:textId="4D0E98B7" w:rsidR="006E30F2" w:rsidRDefault="006E30F2" w:rsidP="00F33DF8">
      <w:pPr>
        <w:pStyle w:val="Heading3"/>
        <w:spacing w:line="360" w:lineRule="auto"/>
      </w:pPr>
      <w:bookmarkStart w:id="139" w:name="_Toc193881021"/>
      <w:r>
        <w:t>5.2.3 Limited Awareness of Environmental CSR</w:t>
      </w:r>
      <w:bookmarkEnd w:id="139"/>
    </w:p>
    <w:p w14:paraId="377A1535" w14:textId="70E3FE4A" w:rsidR="006E30F2" w:rsidRDefault="006E30F2" w:rsidP="0067711E">
      <w:pPr>
        <w:spacing w:after="0" w:line="360" w:lineRule="auto"/>
        <w:jc w:val="both"/>
      </w:pPr>
      <w:r>
        <w:t>In stark contrast, environmental initiatives such as waste reduction campaigns or energy-saving programs were largely invisible to customers. Most respondents either had no awareness of these initiatives or viewed them as marginal compared to food-related projects.</w:t>
      </w:r>
    </w:p>
    <w:p w14:paraId="62B70AEA" w14:textId="759F6254" w:rsidR="006E30F2" w:rsidRDefault="006E30F2" w:rsidP="0067711E">
      <w:pPr>
        <w:spacing w:after="0" w:line="360" w:lineRule="auto"/>
        <w:jc w:val="both"/>
      </w:pPr>
      <w:r>
        <w:t xml:space="preserve">This disconnect suggests that </w:t>
      </w:r>
      <w:proofErr w:type="spellStart"/>
      <w:r>
        <w:t>Exito’s</w:t>
      </w:r>
      <w:proofErr w:type="spellEnd"/>
      <w:r>
        <w:t xml:space="preserve"> environmental CSR either lacks visibility or fails to resonate with the core concerns of Bogotá’s working-class families. For customers living with daily economic hardship, sustainability feels abstract or even elitist when compared to basic survival needs.</w:t>
      </w:r>
    </w:p>
    <w:p w14:paraId="55525960" w14:textId="533BAA4A" w:rsidR="00696C41" w:rsidRDefault="0067711E" w:rsidP="00A303F0">
      <w:pPr>
        <w:spacing w:after="0" w:line="360" w:lineRule="auto"/>
        <w:jc w:val="both"/>
      </w:pPr>
      <w:r w:rsidRPr="0067711E">
        <w:t>It can be recommended</w:t>
      </w:r>
      <w:r w:rsidR="006E30F2">
        <w:t xml:space="preserve"> </w:t>
      </w:r>
      <w:r>
        <w:t>to r</w:t>
      </w:r>
      <w:r w:rsidR="006E30F2">
        <w:t>eframe environmental initiatives to emph</w:t>
      </w:r>
      <w:r>
        <w:t>asis</w:t>
      </w:r>
      <w:r w:rsidR="006E30F2">
        <w:t>e economic benefits for customers</w:t>
      </w:r>
      <w:r>
        <w:t xml:space="preserve">, </w:t>
      </w:r>
      <w:r w:rsidR="006E30F2">
        <w:t>for example, showing how reducing food waste leads to lower prices or how energy savings in stores reduce operating costs and stabili</w:t>
      </w:r>
      <w:r>
        <w:t>s</w:t>
      </w:r>
      <w:r w:rsidR="006E30F2">
        <w:t>e product pricing.</w:t>
      </w:r>
      <w:r>
        <w:t xml:space="preserve"> By doing so, a </w:t>
      </w:r>
      <w:r w:rsidR="00880595">
        <w:t>more explicit</w:t>
      </w:r>
      <w:r>
        <w:t xml:space="preserve"> awareness can be reached </w:t>
      </w:r>
      <w:r w:rsidR="00880595">
        <w:t xml:space="preserve">of </w:t>
      </w:r>
      <w:r>
        <w:t xml:space="preserve">how </w:t>
      </w:r>
      <w:proofErr w:type="spellStart"/>
      <w:r>
        <w:t>Exito</w:t>
      </w:r>
      <w:proofErr w:type="spellEnd"/>
      <w:r>
        <w:t xml:space="preserve"> </w:t>
      </w:r>
      <w:proofErr w:type="gramStart"/>
      <w:r>
        <w:t>actually is</w:t>
      </w:r>
      <w:proofErr w:type="gramEnd"/>
      <w:r>
        <w:t xml:space="preserve"> promoting already Environmental Harmony. </w:t>
      </w:r>
    </w:p>
    <w:p w14:paraId="662DCAB6" w14:textId="77777777" w:rsidR="00B60BF6" w:rsidRDefault="00B60BF6" w:rsidP="00A303F0">
      <w:pPr>
        <w:spacing w:after="0" w:line="360" w:lineRule="auto"/>
        <w:jc w:val="both"/>
      </w:pPr>
    </w:p>
    <w:p w14:paraId="2A78C461" w14:textId="77777777" w:rsidR="006E30F2" w:rsidRDefault="006E30F2" w:rsidP="00A303F0">
      <w:pPr>
        <w:pStyle w:val="Heading3"/>
        <w:spacing w:line="360" w:lineRule="auto"/>
      </w:pPr>
      <w:bookmarkStart w:id="140" w:name="_Toc193881022"/>
      <w:r>
        <w:t>5.2.4 Missing a Personal Connection: Customers as Passive Observers</w:t>
      </w:r>
      <w:bookmarkEnd w:id="140"/>
    </w:p>
    <w:p w14:paraId="3EFED12F" w14:textId="605BB570" w:rsidR="006E30F2" w:rsidRDefault="006E30F2" w:rsidP="00A303F0">
      <w:pPr>
        <w:spacing w:after="0" w:line="360" w:lineRule="auto"/>
        <w:jc w:val="both"/>
      </w:pPr>
      <w:r>
        <w:t xml:space="preserve">A common thread across interviews was the perception that </w:t>
      </w:r>
      <w:proofErr w:type="spellStart"/>
      <w:r>
        <w:t>Exito’s</w:t>
      </w:r>
      <w:proofErr w:type="spellEnd"/>
      <w:r>
        <w:t xml:space="preserve"> CSR is something the company does "for us," not "with us." Customers appreciate the outcomes but feel they have no voice in shaping CSR priorities. This disconnect reduces the sense of co-ownership.</w:t>
      </w:r>
    </w:p>
    <w:p w14:paraId="6A339497" w14:textId="287D51BE" w:rsidR="006E30F2" w:rsidRDefault="006E30F2" w:rsidP="00A303F0">
      <w:pPr>
        <w:spacing w:after="0" w:line="360" w:lineRule="auto"/>
        <w:jc w:val="both"/>
      </w:pPr>
      <w:r>
        <w:t>Several customers suggested they would be more supportive of CSR efforts if they were invited to participate</w:t>
      </w:r>
      <w:r w:rsidR="0023472A">
        <w:t xml:space="preserve">, </w:t>
      </w:r>
      <w:r>
        <w:t>either through volunteering, voting on future projects, or suggesting community needs directly.</w:t>
      </w:r>
    </w:p>
    <w:p w14:paraId="24113D78" w14:textId="042FF286" w:rsidR="006E30F2" w:rsidRDefault="0023472A" w:rsidP="00A303F0">
      <w:pPr>
        <w:spacing w:after="0" w:line="360" w:lineRule="auto"/>
        <w:jc w:val="both"/>
      </w:pPr>
      <w:r w:rsidRPr="0023472A">
        <w:t>A resulting r</w:t>
      </w:r>
      <w:r w:rsidR="006E30F2" w:rsidRPr="0023472A">
        <w:t>ecommendation</w:t>
      </w:r>
      <w:r>
        <w:t xml:space="preserve"> can be</w:t>
      </w:r>
      <w:r w:rsidR="006E30F2">
        <w:t xml:space="preserve"> </w:t>
      </w:r>
      <w:r>
        <w:t>to c</w:t>
      </w:r>
      <w:r w:rsidR="006E30F2">
        <w:t>reate a “Community Voice” platform where customers can propose, vote on, and help design future CSR projects. This democrati</w:t>
      </w:r>
      <w:r w:rsidR="006E5F6A">
        <w:t>s</w:t>
      </w:r>
      <w:r w:rsidR="006E30F2">
        <w:t>ation enhances relevance and legitimacy</w:t>
      </w:r>
      <w:r w:rsidR="007B0A4C">
        <w:t xml:space="preserve">, supporting </w:t>
      </w:r>
      <w:r w:rsidR="00880595">
        <w:t xml:space="preserve">a </w:t>
      </w:r>
      <w:r w:rsidR="007B0A4C">
        <w:t>development towards Harmony as described before by Wang (</w:t>
      </w:r>
      <w:proofErr w:type="spellStart"/>
      <w:r w:rsidR="007B0A4C">
        <w:t>NaN</w:t>
      </w:r>
      <w:proofErr w:type="spellEnd"/>
      <w:r w:rsidR="007B0A4C">
        <w:t>).</w:t>
      </w:r>
    </w:p>
    <w:p w14:paraId="6C2B1605" w14:textId="77777777" w:rsidR="00B60BF6" w:rsidRDefault="00B60BF6" w:rsidP="00A303F0">
      <w:pPr>
        <w:pStyle w:val="Heading3"/>
        <w:spacing w:line="360" w:lineRule="auto"/>
      </w:pPr>
    </w:p>
    <w:p w14:paraId="446FDCB7" w14:textId="6F31FFB1" w:rsidR="006E30F2" w:rsidRDefault="006E30F2" w:rsidP="00A303F0">
      <w:pPr>
        <w:pStyle w:val="Heading3"/>
        <w:spacing w:line="360" w:lineRule="auto"/>
      </w:pPr>
      <w:bookmarkStart w:id="141" w:name="_Toc193881023"/>
      <w:r>
        <w:t>5.2.5 Trust in Employees as CSR Messengers</w:t>
      </w:r>
      <w:bookmarkEnd w:id="141"/>
    </w:p>
    <w:p w14:paraId="68A6223A" w14:textId="1D6B72B7" w:rsidR="006E30F2" w:rsidRDefault="00580538" w:rsidP="00A303F0">
      <w:pPr>
        <w:spacing w:after="0" w:line="360" w:lineRule="auto"/>
        <w:jc w:val="both"/>
      </w:pPr>
      <w:r>
        <w:t xml:space="preserve">Various </w:t>
      </w:r>
      <w:r w:rsidR="006E30F2">
        <w:t xml:space="preserve">customers indicated that they are more likely to trust information about </w:t>
      </w:r>
      <w:proofErr w:type="spellStart"/>
      <w:r w:rsidR="006E30F2">
        <w:t>Exito’s</w:t>
      </w:r>
      <w:proofErr w:type="spellEnd"/>
      <w:r w:rsidR="006E30F2">
        <w:t xml:space="preserve"> CSR when it comes directly from frontline employees rather than from corporate </w:t>
      </w:r>
      <w:r w:rsidR="006E30F2">
        <w:lastRenderedPageBreak/>
        <w:t xml:space="preserve">advertising. Employees were often described as “part of the </w:t>
      </w:r>
      <w:r>
        <w:t>neighbourhood</w:t>
      </w:r>
      <w:r w:rsidR="006E30F2">
        <w:t>”, creating a more authentic communication channel.</w:t>
      </w:r>
    </w:p>
    <w:p w14:paraId="55C71C45" w14:textId="53ECAA59" w:rsidR="006E30F2" w:rsidRDefault="00580538" w:rsidP="00A303F0">
      <w:pPr>
        <w:spacing w:after="0" w:line="360" w:lineRule="auto"/>
        <w:jc w:val="both"/>
      </w:pPr>
      <w:r w:rsidRPr="00580538">
        <w:t xml:space="preserve">Based on that statement, it can be </w:t>
      </w:r>
      <w:r>
        <w:t>recommended to e</w:t>
      </w:r>
      <w:r w:rsidR="006E30F2" w:rsidRPr="00580538">
        <w:t>quip employees with CSR</w:t>
      </w:r>
      <w:r w:rsidR="006E30F2">
        <w:t xml:space="preserve"> storytelling tools</w:t>
      </w:r>
      <w:r>
        <w:t xml:space="preserve"> - </w:t>
      </w:r>
      <w:r w:rsidR="006E30F2">
        <w:t xml:space="preserve">training them to communicate </w:t>
      </w:r>
      <w:proofErr w:type="spellStart"/>
      <w:r w:rsidR="006E30F2">
        <w:t>Exito’s</w:t>
      </w:r>
      <w:proofErr w:type="spellEnd"/>
      <w:r w:rsidR="006E30F2">
        <w:t xml:space="preserve"> ethical values and community impact</w:t>
      </w:r>
      <w:r>
        <w:t xml:space="preserve"> to its customers,</w:t>
      </w:r>
      <w:r w:rsidR="006E30F2">
        <w:t xml:space="preserve"> through casual conversations at checkouts and service counters.</w:t>
      </w:r>
    </w:p>
    <w:p w14:paraId="18ED6C10" w14:textId="77777777" w:rsidR="00797F1B" w:rsidRDefault="00797F1B" w:rsidP="00A303F0">
      <w:pPr>
        <w:spacing w:after="0" w:line="360" w:lineRule="auto"/>
        <w:jc w:val="both"/>
      </w:pPr>
    </w:p>
    <w:p w14:paraId="22AE4B95" w14:textId="46619A2A" w:rsidR="006E30F2" w:rsidRDefault="006E30F2" w:rsidP="00A303F0">
      <w:pPr>
        <w:pStyle w:val="Heading3"/>
        <w:spacing w:before="0" w:line="360" w:lineRule="auto"/>
      </w:pPr>
      <w:bookmarkStart w:id="142" w:name="_Toc193881024"/>
      <w:r>
        <w:t>5.</w:t>
      </w:r>
      <w:r w:rsidR="009670D0">
        <w:t>2.6</w:t>
      </w:r>
      <w:r>
        <w:t xml:space="preserve"> Key Challenges Identified</w:t>
      </w:r>
      <w:bookmarkEnd w:id="142"/>
    </w:p>
    <w:p w14:paraId="1396561E" w14:textId="5B244B62" w:rsidR="006E30F2" w:rsidRDefault="006E30F2" w:rsidP="00A303F0">
      <w:pPr>
        <w:pStyle w:val="Heading4"/>
        <w:spacing w:before="0" w:line="360" w:lineRule="auto"/>
      </w:pPr>
      <w:r>
        <w:t>5.</w:t>
      </w:r>
      <w:r w:rsidR="009670D0">
        <w:t>2</w:t>
      </w:r>
      <w:r>
        <w:t>.</w:t>
      </w:r>
      <w:r w:rsidR="009670D0">
        <w:t>6.</w:t>
      </w:r>
      <w:r>
        <w:t>1 Perception of CSR as Marketing</w:t>
      </w:r>
    </w:p>
    <w:p w14:paraId="08870AF2" w14:textId="5B15FF8F" w:rsidR="006E30F2" w:rsidRDefault="006E30F2" w:rsidP="00A303F0">
      <w:pPr>
        <w:spacing w:after="0" w:line="360" w:lineRule="auto"/>
        <w:jc w:val="both"/>
      </w:pPr>
      <w:r>
        <w:t xml:space="preserve">Even customers who appreciate </w:t>
      </w:r>
      <w:proofErr w:type="spellStart"/>
      <w:r>
        <w:t>Exito’s</w:t>
      </w:r>
      <w:proofErr w:type="spellEnd"/>
      <w:r>
        <w:t xml:space="preserve"> CSR often interpret it as part of a competitive branding strategy. Phrases like “they do it because they have to, not because they want to” appeared frequently. This perception diminishes the emotional resonance of </w:t>
      </w:r>
      <w:proofErr w:type="spellStart"/>
      <w:r>
        <w:t>Exito’s</w:t>
      </w:r>
      <w:proofErr w:type="spellEnd"/>
      <w:r>
        <w:t xml:space="preserve"> CSR, turning it into transactional goodwill rather than authentic care.</w:t>
      </w:r>
    </w:p>
    <w:p w14:paraId="195A75A0" w14:textId="2B72972C" w:rsidR="006E30F2" w:rsidRDefault="00580538" w:rsidP="00580538">
      <w:pPr>
        <w:spacing w:after="0" w:line="360" w:lineRule="auto"/>
        <w:jc w:val="both"/>
      </w:pPr>
      <w:r w:rsidRPr="00580538">
        <w:t>It can be recommended</w:t>
      </w:r>
      <w:r w:rsidR="006E30F2" w:rsidRPr="00580538">
        <w:t xml:space="preserve"> </w:t>
      </w:r>
      <w:r w:rsidRPr="00580538">
        <w:t>t</w:t>
      </w:r>
      <w:r>
        <w:t>hat</w:t>
      </w:r>
      <w:r w:rsidR="006E30F2">
        <w:t xml:space="preserve"> promotional language</w:t>
      </w:r>
      <w:r>
        <w:t xml:space="preserve"> be shifted away</w:t>
      </w:r>
      <w:r w:rsidR="006E30F2">
        <w:t>. Instead of boasting about CSR achievements, focus on narratives of shared struggles and collaborative solutions, emphasi</w:t>
      </w:r>
      <w:r>
        <w:t>s</w:t>
      </w:r>
      <w:r w:rsidR="006E30F2">
        <w:t>ing customer and employee voices over corporate ones.</w:t>
      </w:r>
    </w:p>
    <w:p w14:paraId="235DF9E9" w14:textId="77777777" w:rsidR="00797F1B" w:rsidRDefault="00797F1B" w:rsidP="00580538">
      <w:pPr>
        <w:spacing w:after="0" w:line="360" w:lineRule="auto"/>
        <w:jc w:val="both"/>
      </w:pPr>
    </w:p>
    <w:p w14:paraId="3E5F4022" w14:textId="0E0C28A2" w:rsidR="006E30F2" w:rsidRDefault="006E30F2" w:rsidP="00580538">
      <w:pPr>
        <w:pStyle w:val="Heading4"/>
        <w:spacing w:before="0" w:line="360" w:lineRule="auto"/>
      </w:pPr>
      <w:r>
        <w:t>5.</w:t>
      </w:r>
      <w:r w:rsidR="009670D0">
        <w:t>2</w:t>
      </w:r>
      <w:r>
        <w:t>.</w:t>
      </w:r>
      <w:r w:rsidR="009670D0">
        <w:t>6.2</w:t>
      </w:r>
      <w:r>
        <w:t xml:space="preserve"> Fragmented Communication Channels</w:t>
      </w:r>
    </w:p>
    <w:p w14:paraId="273AA034" w14:textId="4B5B717C" w:rsidR="006E30F2" w:rsidRDefault="00E86ED4" w:rsidP="00580538">
      <w:pPr>
        <w:spacing w:after="0" w:line="360" w:lineRule="auto"/>
        <w:jc w:val="both"/>
      </w:pPr>
      <w:r>
        <w:t>Various</w:t>
      </w:r>
      <w:r w:rsidR="006E30F2">
        <w:t xml:space="preserve"> customers admitted they rarely see CSR updates unless they actively search for them. This indicates </w:t>
      </w:r>
      <w:proofErr w:type="spellStart"/>
      <w:r w:rsidR="006E30F2">
        <w:t>Exito’s</w:t>
      </w:r>
      <w:proofErr w:type="spellEnd"/>
      <w:r w:rsidR="006E30F2">
        <w:t xml:space="preserve"> CSR communication is siloed, failing to embed into customers’ everyday shopping experiences.</w:t>
      </w:r>
    </w:p>
    <w:p w14:paraId="770E2CC4" w14:textId="530376ED" w:rsidR="006E30F2" w:rsidRDefault="00580538" w:rsidP="00580538">
      <w:pPr>
        <w:spacing w:after="0" w:line="360" w:lineRule="auto"/>
        <w:jc w:val="both"/>
      </w:pPr>
      <w:r w:rsidRPr="00580538">
        <w:t>It can be recommended</w:t>
      </w:r>
      <w:r w:rsidR="006E30F2" w:rsidRPr="00580538">
        <w:t xml:space="preserve"> </w:t>
      </w:r>
      <w:r w:rsidRPr="00580538">
        <w:t>to i</w:t>
      </w:r>
      <w:r w:rsidR="006E30F2" w:rsidRPr="00580538">
        <w:t>ncorporate</w:t>
      </w:r>
      <w:r w:rsidR="006E30F2">
        <w:t xml:space="preserve"> CSR visibility into physical stores</w:t>
      </w:r>
      <w:r>
        <w:t xml:space="preserve"> - </w:t>
      </w:r>
      <w:r w:rsidR="006E30F2">
        <w:t xml:space="preserve">e.g., digital screens showing live CSR metrics, CSR-themed product </w:t>
      </w:r>
      <w:r>
        <w:t>labelling</w:t>
      </w:r>
      <w:r w:rsidR="006E30F2">
        <w:t>, and in-aisle signage explaining how purchases support specific programs.</w:t>
      </w:r>
    </w:p>
    <w:p w14:paraId="31E05723" w14:textId="77777777" w:rsidR="00797F1B" w:rsidRDefault="00797F1B" w:rsidP="00580538">
      <w:pPr>
        <w:pStyle w:val="Heading4"/>
        <w:spacing w:before="0" w:line="360" w:lineRule="auto"/>
      </w:pPr>
    </w:p>
    <w:p w14:paraId="75D859AE" w14:textId="7CED2CE5" w:rsidR="006E30F2" w:rsidRDefault="006E30F2" w:rsidP="00580538">
      <w:pPr>
        <w:pStyle w:val="Heading4"/>
        <w:spacing w:before="0" w:line="360" w:lineRule="auto"/>
      </w:pPr>
      <w:r>
        <w:t>5.</w:t>
      </w:r>
      <w:r w:rsidR="009670D0">
        <w:t>2</w:t>
      </w:r>
      <w:r>
        <w:t>.</w:t>
      </w:r>
      <w:r w:rsidR="009670D0">
        <w:t>6.</w:t>
      </w:r>
      <w:r>
        <w:t>3 Short-Term Focus, Missing Structural Change</w:t>
      </w:r>
    </w:p>
    <w:p w14:paraId="6A74961E" w14:textId="2FC8ABAF" w:rsidR="006E30F2" w:rsidRDefault="006E30F2" w:rsidP="00580538">
      <w:pPr>
        <w:spacing w:after="0" w:line="360" w:lineRule="auto"/>
        <w:jc w:val="both"/>
      </w:pPr>
      <w:r>
        <w:t>While customers appreciate immediate relief efforts like food donations, several expressed a desire for more structural solutions</w:t>
      </w:r>
      <w:r w:rsidR="00580538">
        <w:t xml:space="preserve"> - </w:t>
      </w:r>
      <w:r>
        <w:t>like skills training, job creation programs, or support for small local producers. Customers want CSR to be about empowerment, not just charity.</w:t>
      </w:r>
    </w:p>
    <w:p w14:paraId="1990D703" w14:textId="1EF83C1B" w:rsidR="006E30F2" w:rsidRDefault="00580538" w:rsidP="00580538">
      <w:pPr>
        <w:spacing w:after="0" w:line="360" w:lineRule="auto"/>
        <w:jc w:val="both"/>
      </w:pPr>
      <w:r w:rsidRPr="00580538">
        <w:t>Therefore, it can be recommended to</w:t>
      </w:r>
      <w:r>
        <w:rPr>
          <w:rFonts w:ascii="Cambria" w:hAnsi="Cambria" w:cs="Apple Color Emoji"/>
        </w:rPr>
        <w:t xml:space="preserve"> </w:t>
      </w:r>
      <w:r>
        <w:t>develop</w:t>
      </w:r>
      <w:r w:rsidR="006E30F2">
        <w:t xml:space="preserve"> dual-tier CSR</w:t>
      </w:r>
      <w:r>
        <w:t xml:space="preserve"> - </w:t>
      </w:r>
      <w:r w:rsidR="006E30F2">
        <w:t>one track for immediate relief (food aid) and another for long-term structural empowerment (education, employment, micro-business support).</w:t>
      </w:r>
    </w:p>
    <w:p w14:paraId="4F3487D5" w14:textId="77777777" w:rsidR="00797F1B" w:rsidRDefault="00797F1B" w:rsidP="00580538">
      <w:pPr>
        <w:pStyle w:val="Heading4"/>
        <w:spacing w:before="0" w:line="360" w:lineRule="auto"/>
      </w:pPr>
    </w:p>
    <w:p w14:paraId="649541A3" w14:textId="067B9CA1" w:rsidR="006E30F2" w:rsidRDefault="006E30F2" w:rsidP="00580538">
      <w:pPr>
        <w:pStyle w:val="Heading4"/>
        <w:spacing w:before="0" w:line="360" w:lineRule="auto"/>
      </w:pPr>
      <w:r>
        <w:t>5.</w:t>
      </w:r>
      <w:r w:rsidR="00BD7775">
        <w:t>2.6.4</w:t>
      </w:r>
      <w:r>
        <w:t xml:space="preserve"> Unequal Geographic Coverage</w:t>
      </w:r>
    </w:p>
    <w:p w14:paraId="2EE27E9D" w14:textId="3FBC80BD" w:rsidR="006E30F2" w:rsidRDefault="006E30F2" w:rsidP="00E86ED4">
      <w:pPr>
        <w:spacing w:after="0" w:line="360" w:lineRule="auto"/>
        <w:jc w:val="both"/>
      </w:pPr>
      <w:r>
        <w:t>Customers in certain outskirts of Bogotá reported seeing fewer CSR activities in their areas. This uneven coverage creates perceptions of exclusion, especially among residents of lower-income zones.</w:t>
      </w:r>
    </w:p>
    <w:p w14:paraId="06F3E586" w14:textId="4F182986" w:rsidR="006E30F2" w:rsidRDefault="00580538" w:rsidP="00E86ED4">
      <w:pPr>
        <w:spacing w:after="0" w:line="360" w:lineRule="auto"/>
        <w:jc w:val="both"/>
      </w:pPr>
      <w:r w:rsidRPr="00E86ED4">
        <w:rPr>
          <w:rFonts w:cs="Arial"/>
        </w:rPr>
        <w:t>A possible solution could be to m</w:t>
      </w:r>
      <w:r w:rsidR="006E30F2" w:rsidRPr="00E86ED4">
        <w:rPr>
          <w:rFonts w:cs="Arial"/>
        </w:rPr>
        <w:t>ap CSR impact geographically, ensuring all districts receive equitable attention and communication</w:t>
      </w:r>
      <w:r w:rsidR="006E30F2">
        <w:t xml:space="preserve"> about how and why certain areas are prioriti</w:t>
      </w:r>
      <w:r w:rsidR="00E86ED4">
        <w:t>s</w:t>
      </w:r>
      <w:r w:rsidR="006E30F2">
        <w:t>ed.</w:t>
      </w:r>
    </w:p>
    <w:p w14:paraId="3C3197DE" w14:textId="77777777" w:rsidR="00D177D0" w:rsidRDefault="00D177D0" w:rsidP="00E86ED4">
      <w:pPr>
        <w:spacing w:after="0" w:line="360" w:lineRule="auto"/>
        <w:jc w:val="both"/>
      </w:pPr>
    </w:p>
    <w:p w14:paraId="520817D1" w14:textId="28CA7034" w:rsidR="006E30F2" w:rsidRDefault="006E30F2" w:rsidP="00BD7775">
      <w:pPr>
        <w:pStyle w:val="Heading3"/>
      </w:pPr>
      <w:bookmarkStart w:id="143" w:name="_Toc193881025"/>
      <w:r w:rsidRPr="006E30F2">
        <w:t>5.</w:t>
      </w:r>
      <w:r w:rsidR="00BD7775">
        <w:t>2.7</w:t>
      </w:r>
      <w:r w:rsidRPr="006E30F2">
        <w:t xml:space="preserve"> Recommendations Summary</w:t>
      </w:r>
      <w:bookmarkEnd w:id="143"/>
    </w:p>
    <w:p w14:paraId="2E2994D4" w14:textId="52447236" w:rsidR="00B84886" w:rsidRDefault="00E86ED4" w:rsidP="00B84886">
      <w:r>
        <w:t xml:space="preserve">The following </w:t>
      </w:r>
      <w:r w:rsidR="00F2335C">
        <w:t>table</w:t>
      </w:r>
      <w:r>
        <w:t xml:space="preserve"> summarises the key challenges outlined and shows possible recommendations.</w:t>
      </w:r>
    </w:p>
    <w:p w14:paraId="50FDCB38" w14:textId="77777777" w:rsidR="00D177D0" w:rsidRDefault="00D177D0" w:rsidP="008A38B7">
      <w:pPr>
        <w:keepNext/>
        <w:spacing w:after="0"/>
      </w:pPr>
      <w:r w:rsidRPr="00D177D0">
        <w:rPr>
          <w:noProof/>
        </w:rPr>
        <w:drawing>
          <wp:inline distT="0" distB="0" distL="0" distR="0" wp14:anchorId="70EAB8A0" wp14:editId="1DE537B4">
            <wp:extent cx="4932000" cy="2785355"/>
            <wp:effectExtent l="0" t="0" r="0" b="0"/>
            <wp:docPr id="444236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36222" name=""/>
                    <pic:cNvPicPr/>
                  </pic:nvPicPr>
                  <pic:blipFill>
                    <a:blip r:embed="rId40"/>
                    <a:stretch>
                      <a:fillRect/>
                    </a:stretch>
                  </pic:blipFill>
                  <pic:spPr>
                    <a:xfrm>
                      <a:off x="0" y="0"/>
                      <a:ext cx="4932000" cy="2785355"/>
                    </a:xfrm>
                    <a:prstGeom prst="rect">
                      <a:avLst/>
                    </a:prstGeom>
                  </pic:spPr>
                </pic:pic>
              </a:graphicData>
            </a:graphic>
          </wp:inline>
        </w:drawing>
      </w:r>
    </w:p>
    <w:p w14:paraId="57A460A7" w14:textId="3AEDE8B3" w:rsidR="00D177D0" w:rsidRPr="00B84886" w:rsidRDefault="00D177D0" w:rsidP="00D177D0">
      <w:pPr>
        <w:pStyle w:val="Caption"/>
      </w:pPr>
      <w:bookmarkStart w:id="144" w:name="_Toc193881095"/>
      <w:r>
        <w:t xml:space="preserve">Table </w:t>
      </w:r>
      <w:fldSimple w:instr=" SEQ Table \* ARABIC ">
        <w:r w:rsidR="008127D3">
          <w:rPr>
            <w:noProof/>
          </w:rPr>
          <w:t>9</w:t>
        </w:r>
      </w:fldSimple>
      <w:r>
        <w:t xml:space="preserve"> Recommendation Summary</w:t>
      </w:r>
      <w:bookmarkEnd w:id="144"/>
    </w:p>
    <w:p w14:paraId="4B55DE2E" w14:textId="77777777" w:rsidR="00D177D0" w:rsidRDefault="00D177D0" w:rsidP="0057607E">
      <w:pPr>
        <w:pStyle w:val="Heading3"/>
        <w:spacing w:before="0" w:line="360" w:lineRule="auto"/>
      </w:pPr>
    </w:p>
    <w:p w14:paraId="5B93D060" w14:textId="3B51C741" w:rsidR="006E30F2" w:rsidRDefault="006E30F2" w:rsidP="0057607E">
      <w:pPr>
        <w:pStyle w:val="Heading3"/>
        <w:spacing w:before="0" w:line="360" w:lineRule="auto"/>
      </w:pPr>
      <w:bookmarkStart w:id="145" w:name="_Toc193881026"/>
      <w:r>
        <w:t>5.</w:t>
      </w:r>
      <w:r w:rsidR="00BB6FE9">
        <w:t>2.8</w:t>
      </w:r>
      <w:r>
        <w:t xml:space="preserve"> Long-Term Strategic Vision: From Transactional to Transformational CSR</w:t>
      </w:r>
      <w:bookmarkEnd w:id="145"/>
    </w:p>
    <w:p w14:paraId="376AF074" w14:textId="783F68D1" w:rsidR="006E30F2" w:rsidRDefault="006E30F2" w:rsidP="0057607E">
      <w:pPr>
        <w:spacing w:after="0" w:line="360" w:lineRule="auto"/>
        <w:jc w:val="both"/>
      </w:pPr>
      <w:r>
        <w:t xml:space="preserve">Based on customer </w:t>
      </w:r>
      <w:r w:rsidR="00783465">
        <w:t>interview data</w:t>
      </w:r>
      <w:r>
        <w:t xml:space="preserve">, </w:t>
      </w:r>
      <w:proofErr w:type="spellStart"/>
      <w:r>
        <w:t>Exito’s</w:t>
      </w:r>
      <w:proofErr w:type="spellEnd"/>
      <w:r>
        <w:t xml:space="preserve"> CSR </w:t>
      </w:r>
      <w:r w:rsidR="00EC78EC">
        <w:t>Agenda must</w:t>
      </w:r>
      <w:r>
        <w:t xml:space="preserve"> evolve from transactional goodwill (donations) to transformational partnerships, where customers, employees, and </w:t>
      </w:r>
      <w:proofErr w:type="spellStart"/>
      <w:r>
        <w:t>Exito</w:t>
      </w:r>
      <w:proofErr w:type="spellEnd"/>
      <w:r>
        <w:t xml:space="preserve"> co-create shared value</w:t>
      </w:r>
      <w:r w:rsidR="00802D54">
        <w:t xml:space="preserve"> (Crane, 2014), (Porter, 2011)</w:t>
      </w:r>
      <w:r>
        <w:t>. This shift requires:</w:t>
      </w:r>
    </w:p>
    <w:p w14:paraId="1C97695C" w14:textId="001A509E" w:rsidR="006E30F2" w:rsidRDefault="006E30F2" w:rsidP="00783465">
      <w:pPr>
        <w:pStyle w:val="ListParagraph"/>
        <w:numPr>
          <w:ilvl w:val="0"/>
          <w:numId w:val="35"/>
        </w:numPr>
        <w:spacing w:after="0" w:line="360" w:lineRule="auto"/>
        <w:ind w:left="426"/>
        <w:jc w:val="both"/>
      </w:pPr>
      <w:r>
        <w:t>Embedding CSR into Core Business Practices: Linking pricing policies, product sourcing, and supply chain practices directly to CSR goals.</w:t>
      </w:r>
    </w:p>
    <w:p w14:paraId="5057E23C" w14:textId="77777777" w:rsidR="006E30F2" w:rsidRDefault="006E30F2" w:rsidP="00783465">
      <w:pPr>
        <w:pStyle w:val="ListParagraph"/>
        <w:numPr>
          <w:ilvl w:val="0"/>
          <w:numId w:val="35"/>
        </w:numPr>
        <w:spacing w:after="0" w:line="360" w:lineRule="auto"/>
        <w:ind w:left="426"/>
        <w:jc w:val="both"/>
      </w:pPr>
      <w:r>
        <w:t xml:space="preserve">Strengthening Local Identity: Positioning </w:t>
      </w:r>
      <w:proofErr w:type="spellStart"/>
      <w:r>
        <w:t>Exito</w:t>
      </w:r>
      <w:proofErr w:type="spellEnd"/>
      <w:r>
        <w:t xml:space="preserve"> as a citizen of Bogotá, not just a corporate retailer, through hyper-local CSR branding.</w:t>
      </w:r>
    </w:p>
    <w:p w14:paraId="771529C6" w14:textId="2CF8656D" w:rsidR="006E30F2" w:rsidRDefault="006E30F2" w:rsidP="00783465">
      <w:pPr>
        <w:pStyle w:val="ListParagraph"/>
        <w:numPr>
          <w:ilvl w:val="0"/>
          <w:numId w:val="35"/>
        </w:numPr>
        <w:spacing w:after="0" w:line="360" w:lineRule="auto"/>
        <w:ind w:left="426"/>
        <w:jc w:val="both"/>
      </w:pPr>
      <w:r>
        <w:t>Measuring and Reporting Social Return on Investment: Demonstrating how every peso spent on CSR creates tangible community outcomes.</w:t>
      </w:r>
    </w:p>
    <w:p w14:paraId="5AC20795" w14:textId="77777777" w:rsidR="00797F1B" w:rsidRDefault="00797F1B" w:rsidP="00797F1B">
      <w:pPr>
        <w:pStyle w:val="ListParagraph"/>
        <w:spacing w:after="0" w:line="360" w:lineRule="auto"/>
        <w:ind w:left="426"/>
        <w:jc w:val="both"/>
      </w:pPr>
    </w:p>
    <w:p w14:paraId="014801C8" w14:textId="0E2707B5" w:rsidR="006E30F2" w:rsidRPr="00BB6FE9" w:rsidRDefault="006E30F2" w:rsidP="0057607E">
      <w:pPr>
        <w:pStyle w:val="Heading3"/>
        <w:spacing w:before="0" w:line="360" w:lineRule="auto"/>
      </w:pPr>
      <w:bookmarkStart w:id="146" w:name="_Toc193881027"/>
      <w:r w:rsidRPr="00BB6FE9">
        <w:t>5.</w:t>
      </w:r>
      <w:r w:rsidR="00BB6FE9" w:rsidRPr="00BB6FE9">
        <w:t>2.9</w:t>
      </w:r>
      <w:r w:rsidRPr="00BB6FE9">
        <w:t xml:space="preserve"> Conclusion</w:t>
      </w:r>
      <w:bookmarkEnd w:id="146"/>
    </w:p>
    <w:p w14:paraId="4C9A5631" w14:textId="0D912FD5" w:rsidR="006E30F2" w:rsidRDefault="006E30F2" w:rsidP="0057607E">
      <w:pPr>
        <w:spacing w:line="360" w:lineRule="auto"/>
        <w:jc w:val="both"/>
      </w:pPr>
      <w:proofErr w:type="spellStart"/>
      <w:r>
        <w:t>Exito</w:t>
      </w:r>
      <w:proofErr w:type="spellEnd"/>
      <w:r>
        <w:t xml:space="preserve"> enjoys broad goodwill among Bogotá customers for its basic food security efforts, but customers expect a more participatory, empowering, and transparent CSR approach in the future. Customers do not want to </w:t>
      </w:r>
      <w:r w:rsidR="00EC78EC">
        <w:t>receive corporate generosity passivel</w:t>
      </w:r>
      <w:r>
        <w:t>y; they w</w:t>
      </w:r>
      <w:r w:rsidR="00EC78EC">
        <w:t>ish</w:t>
      </w:r>
      <w:r>
        <w:t xml:space="preserve"> to co-shape CSR alongside employees to ensure initiatives align with their lived realities. This vision of co-creation and shared power aligns closely with the Economy of Love framework, providing </w:t>
      </w:r>
      <w:proofErr w:type="spellStart"/>
      <w:r>
        <w:t>Exito</w:t>
      </w:r>
      <w:proofErr w:type="spellEnd"/>
      <w:r>
        <w:t xml:space="preserve"> with a strategic path forward</w:t>
      </w:r>
      <w:r w:rsidR="00B84886">
        <w:t xml:space="preserve"> - </w:t>
      </w:r>
      <w:r>
        <w:t>one that transforms CSR from corporate charity to grassroots solidarity.</w:t>
      </w:r>
    </w:p>
    <w:p w14:paraId="5D09283B" w14:textId="4572C171" w:rsidR="006E30F2" w:rsidRPr="006E30F2" w:rsidRDefault="004E28CE" w:rsidP="00F33DF8">
      <w:pPr>
        <w:pStyle w:val="Heading2"/>
        <w:spacing w:line="360" w:lineRule="auto"/>
      </w:pPr>
      <w:bookmarkStart w:id="147" w:name="_Toc193881028"/>
      <w:r>
        <w:t xml:space="preserve">5.3 Employee’s Perceptions of </w:t>
      </w:r>
      <w:proofErr w:type="spellStart"/>
      <w:r>
        <w:t>Exito’s</w:t>
      </w:r>
      <w:proofErr w:type="spellEnd"/>
      <w:r>
        <w:t xml:space="preserve"> CSR</w:t>
      </w:r>
      <w:bookmarkEnd w:id="147"/>
    </w:p>
    <w:p w14:paraId="5EF89AFE" w14:textId="0593AEB8" w:rsidR="003E4CC8" w:rsidRDefault="003E4CC8" w:rsidP="00EC78EC">
      <w:pPr>
        <w:pStyle w:val="Heading3"/>
        <w:spacing w:before="0" w:line="360" w:lineRule="auto"/>
      </w:pPr>
      <w:bookmarkStart w:id="148" w:name="_Toc193881029"/>
      <w:r>
        <w:t>5.</w:t>
      </w:r>
      <w:r w:rsidR="004E28CE">
        <w:t>3.</w:t>
      </w:r>
      <w:r>
        <w:t>1 Introduction</w:t>
      </w:r>
      <w:bookmarkEnd w:id="148"/>
    </w:p>
    <w:p w14:paraId="6F9B242F" w14:textId="6A993DE3" w:rsidR="00DA375F" w:rsidRDefault="003E4CC8" w:rsidP="00EC78EC">
      <w:pPr>
        <w:spacing w:after="0" w:line="360" w:lineRule="auto"/>
        <w:jc w:val="both"/>
      </w:pPr>
      <w:r>
        <w:t>The purpose of this chapter is to critically interpret and contextuali</w:t>
      </w:r>
      <w:r w:rsidR="00EC78EC">
        <w:t>s</w:t>
      </w:r>
      <w:r>
        <w:t xml:space="preserve">e the data findings from the qualitative employee interviews conducted with </w:t>
      </w:r>
      <w:proofErr w:type="spellStart"/>
      <w:r>
        <w:t>Exito</w:t>
      </w:r>
      <w:proofErr w:type="spellEnd"/>
      <w:r>
        <w:t xml:space="preserve"> staff and to position these findings within the broader academic and theoretical context of corporate social responsibility (CSR) and the 'Economy of Love' framework. By doing so, this chapter aims to assess whether </w:t>
      </w:r>
      <w:proofErr w:type="spellStart"/>
      <w:r>
        <w:t>Exito's</w:t>
      </w:r>
      <w:proofErr w:type="spellEnd"/>
      <w:r>
        <w:t xml:space="preserve"> internal culture, CSR strategies, and employee perceptions align with sustainable, harmonious development and responsible business conduct within Bogotá's socio-economic environment.</w:t>
      </w:r>
    </w:p>
    <w:p w14:paraId="025EE2C9" w14:textId="0C2E846E" w:rsidR="003E4CC8" w:rsidRDefault="003E4CC8" w:rsidP="00F33DF8">
      <w:pPr>
        <w:spacing w:line="360" w:lineRule="auto"/>
        <w:jc w:val="both"/>
      </w:pPr>
      <w:r>
        <w:t xml:space="preserve">This chapter also provides actionable recommendations for </w:t>
      </w:r>
      <w:proofErr w:type="spellStart"/>
      <w:r>
        <w:t>Exito’s</w:t>
      </w:r>
      <w:proofErr w:type="spellEnd"/>
      <w:r>
        <w:t xml:space="preserve"> future CSR approaches, including how to enhance internal employee motivation, communication processes, and participatory CSR governance. Furthermore, it links the findings directly to the hypotheses laid out in earlier chapters and the overarching research objectives (Obj3, Obj4, H1, H4, H6). The </w:t>
      </w:r>
      <w:proofErr w:type="gramStart"/>
      <w:r>
        <w:t>ultimate goal</w:t>
      </w:r>
      <w:proofErr w:type="gramEnd"/>
      <w:r>
        <w:t xml:space="preserve"> is to offer </w:t>
      </w:r>
      <w:proofErr w:type="spellStart"/>
      <w:r>
        <w:t>Exito</w:t>
      </w:r>
      <w:proofErr w:type="spellEnd"/>
      <w:r>
        <w:t xml:space="preserve"> a pathway towards deepening its CSR impact through a more inclusive, employee-driven, and culturally resonant agenda.</w:t>
      </w:r>
    </w:p>
    <w:p w14:paraId="0D2EEAB3" w14:textId="400CFFAC" w:rsidR="003E4CC8" w:rsidRDefault="003E4CC8" w:rsidP="0057607E">
      <w:pPr>
        <w:pStyle w:val="Heading3"/>
        <w:spacing w:before="0" w:line="360" w:lineRule="auto"/>
      </w:pPr>
      <w:bookmarkStart w:id="149" w:name="_Toc193881030"/>
      <w:r>
        <w:t>5.</w:t>
      </w:r>
      <w:r w:rsidR="004E28CE">
        <w:t>3.2</w:t>
      </w:r>
      <w:r>
        <w:t xml:space="preserve"> Discussion of Key Findings</w:t>
      </w:r>
      <w:bookmarkEnd w:id="149"/>
    </w:p>
    <w:p w14:paraId="5BEE98EA" w14:textId="1FC0EEC0" w:rsidR="003E4CC8" w:rsidRDefault="003E4CC8" w:rsidP="0057607E">
      <w:pPr>
        <w:pStyle w:val="Heading4"/>
        <w:spacing w:before="0" w:line="360" w:lineRule="auto"/>
      </w:pPr>
      <w:r>
        <w:t>5.</w:t>
      </w:r>
      <w:r w:rsidR="004E28CE">
        <w:t>3</w:t>
      </w:r>
      <w:r>
        <w:t>.</w:t>
      </w:r>
      <w:r w:rsidR="004E28CE">
        <w:t>2.</w:t>
      </w:r>
      <w:r>
        <w:t xml:space="preserve">1 Employee Awareness and Emotional Response to </w:t>
      </w:r>
      <w:proofErr w:type="spellStart"/>
      <w:r>
        <w:t>Exito’s</w:t>
      </w:r>
      <w:proofErr w:type="spellEnd"/>
      <w:r>
        <w:t xml:space="preserve"> CSR</w:t>
      </w:r>
    </w:p>
    <w:p w14:paraId="6B6D2934" w14:textId="77777777" w:rsidR="003E4CC8" w:rsidRDefault="003E4CC8" w:rsidP="0057607E">
      <w:pPr>
        <w:spacing w:after="0" w:line="360" w:lineRule="auto"/>
        <w:jc w:val="both"/>
      </w:pPr>
      <w:r>
        <w:t xml:space="preserve">Employees expressed strong emotional attachment to </w:t>
      </w:r>
      <w:proofErr w:type="spellStart"/>
      <w:r>
        <w:t>Exito’s</w:t>
      </w:r>
      <w:proofErr w:type="spellEnd"/>
      <w:r>
        <w:t xml:space="preserve"> CSR initiatives, reinforcing Hypothesis H4. They felt personally motivated and proud to work for a socially responsible company, although they desired more bottom-up participation.</w:t>
      </w:r>
    </w:p>
    <w:p w14:paraId="55D2A980" w14:textId="14863E98" w:rsidR="003E4CC8" w:rsidRDefault="003E4CC8" w:rsidP="00507EC9">
      <w:pPr>
        <w:spacing w:after="0" w:line="360" w:lineRule="auto"/>
        <w:jc w:val="both"/>
      </w:pPr>
      <w:r>
        <w:t xml:space="preserve">One of the most </w:t>
      </w:r>
      <w:r w:rsidR="00DA375F">
        <w:t>significant</w:t>
      </w:r>
      <w:r>
        <w:t xml:space="preserve"> outcomes from the data analysis was the consistently positive emotional response employees exhibited toward </w:t>
      </w:r>
      <w:proofErr w:type="spellStart"/>
      <w:r>
        <w:t>Exito’s</w:t>
      </w:r>
      <w:proofErr w:type="spellEnd"/>
      <w:r>
        <w:t xml:space="preserve"> CSR efforts. Across all four interviews, employees expressed a sense of pride, belonging, and intrinsic motivation derived from working at a company that visibly cares about Bogotá’s vulnerable communities. This emotional connection suggests that </w:t>
      </w:r>
      <w:proofErr w:type="spellStart"/>
      <w:r>
        <w:t>Exito’s</w:t>
      </w:r>
      <w:proofErr w:type="spellEnd"/>
      <w:r>
        <w:t xml:space="preserve"> CSR is not </w:t>
      </w:r>
      <w:r>
        <w:lastRenderedPageBreak/>
        <w:t>merely seen as external public relations work but as part of the organi</w:t>
      </w:r>
      <w:r w:rsidR="006E5F6A">
        <w:t>s</w:t>
      </w:r>
      <w:r>
        <w:t>ational identity that employees internali</w:t>
      </w:r>
      <w:r w:rsidR="006E5F6A">
        <w:t>s</w:t>
      </w:r>
      <w:r>
        <w:t>e.</w:t>
      </w:r>
    </w:p>
    <w:p w14:paraId="312436D9" w14:textId="4B4CD765" w:rsidR="006E5F6A" w:rsidRDefault="003E4CC8" w:rsidP="00507EC9">
      <w:pPr>
        <w:spacing w:after="0" w:line="360" w:lineRule="auto"/>
        <w:jc w:val="both"/>
      </w:pPr>
      <w:r>
        <w:t xml:space="preserve">This finding aligns with H4, </w:t>
      </w:r>
      <w:r w:rsidR="00EC78EC">
        <w:t>hypothesising</w:t>
      </w:r>
      <w:r>
        <w:t xml:space="preserve"> that CSR initiatives aligned with the Economy of Love values (care, fairness, respect) foster intrinsic employee motivation and emotional commitment. The sense of </w:t>
      </w:r>
      <w:r w:rsidR="006E5F6A">
        <w:t>fulfilment</w:t>
      </w:r>
      <w:r>
        <w:t xml:space="preserve"> employees described when supporting food programs, interacting with customers, and seeing direct community impacts echoes the spiritual and ethical underpinnings of the Economy of Love, where work itself becomes meaningful when it contributes to societal well-being (Cadman, 2020).</w:t>
      </w:r>
    </w:p>
    <w:p w14:paraId="01320207" w14:textId="54969D7A" w:rsidR="003E4CC8" w:rsidRDefault="003E4CC8" w:rsidP="00A303F0">
      <w:pPr>
        <w:spacing w:after="0" w:line="360" w:lineRule="auto"/>
        <w:jc w:val="both"/>
      </w:pPr>
      <w:r>
        <w:t>However, while the emotional alignment was strong, employees also indicated that they wanted even more opportunities to contribute ideas and influence CSR decisions, demonstrating a desire for participatory governance. This gap highlights the need for a more bottom-up, employee-driven approach to CSR strategy formulation, which will be explored further in the recommendations section.</w:t>
      </w:r>
    </w:p>
    <w:p w14:paraId="111299A2" w14:textId="77777777" w:rsidR="00797F1B" w:rsidRDefault="00797F1B" w:rsidP="00A303F0">
      <w:pPr>
        <w:spacing w:after="0" w:line="360" w:lineRule="auto"/>
        <w:jc w:val="both"/>
      </w:pPr>
    </w:p>
    <w:p w14:paraId="768472D3" w14:textId="11F12E60" w:rsidR="003E4CC8" w:rsidRDefault="003E4CC8" w:rsidP="00A303F0">
      <w:pPr>
        <w:pStyle w:val="Heading4"/>
        <w:spacing w:before="0" w:line="360" w:lineRule="auto"/>
      </w:pPr>
      <w:r>
        <w:t>5.</w:t>
      </w:r>
      <w:r w:rsidR="004E28CE">
        <w:t>3.</w:t>
      </w:r>
      <w:r>
        <w:t>2.2 Understanding of the Economy of Love and Value Alignment</w:t>
      </w:r>
    </w:p>
    <w:p w14:paraId="5235EFE7" w14:textId="77777777" w:rsidR="003E4CC8" w:rsidRDefault="003E4CC8" w:rsidP="00A303F0">
      <w:pPr>
        <w:spacing w:after="0" w:line="360" w:lineRule="auto"/>
        <w:jc w:val="both"/>
      </w:pPr>
      <w:r>
        <w:t xml:space="preserve">Employees strongly agreed that </w:t>
      </w:r>
      <w:proofErr w:type="spellStart"/>
      <w:r>
        <w:t>Exito’s</w:t>
      </w:r>
      <w:proofErr w:type="spellEnd"/>
      <w:r>
        <w:t xml:space="preserve"> CSR reflects care, fairness, and respect. This alignment confirms Hypothesis H1, as employees saw their work contributing to community harmony. However, there was a sense that internal communication could better reflect these values.</w:t>
      </w:r>
    </w:p>
    <w:p w14:paraId="39531E51" w14:textId="55590164" w:rsidR="003E4CC8" w:rsidRDefault="003E4CC8" w:rsidP="0057607E">
      <w:pPr>
        <w:spacing w:after="0" w:line="360" w:lineRule="auto"/>
        <w:jc w:val="both"/>
      </w:pPr>
      <w:r>
        <w:t xml:space="preserve">Employees overwhelmingly agreed that </w:t>
      </w:r>
      <w:proofErr w:type="spellStart"/>
      <w:r>
        <w:t>Exito’s</w:t>
      </w:r>
      <w:proofErr w:type="spellEnd"/>
      <w:r>
        <w:t xml:space="preserve"> CSR reflects values of care, fairness, and respect that align with Bogotá’s cultural identity and communal spirit. This alignment, captured through their examples of how they treat customers with empathy, their pride in food programs, and their commitment to listening actively to customer needs, validates H1: </w:t>
      </w:r>
      <w:proofErr w:type="spellStart"/>
      <w:r>
        <w:t>Exito’s</w:t>
      </w:r>
      <w:proofErr w:type="spellEnd"/>
      <w:r>
        <w:t xml:space="preserve"> CSR embodies the core principles of the Economy of Love.</w:t>
      </w:r>
    </w:p>
    <w:p w14:paraId="44BEDF85" w14:textId="7100571F" w:rsidR="003E4CC8" w:rsidRDefault="003E4CC8" w:rsidP="0057607E">
      <w:pPr>
        <w:spacing w:after="0" w:line="360" w:lineRule="auto"/>
        <w:jc w:val="both"/>
      </w:pPr>
      <w:r>
        <w:t xml:space="preserve">This sense of alignment was particularly evident in </w:t>
      </w:r>
      <w:r w:rsidR="00157FEA">
        <w:t>how</w:t>
      </w:r>
      <w:r>
        <w:t xml:space="preserve"> employees described their daily work </w:t>
      </w:r>
      <w:r w:rsidR="006E5F6A">
        <w:t>-</w:t>
      </w:r>
      <w:r>
        <w:t xml:space="preserve"> not as transactional tasks but as relational acts infused with ethical responsibility. This is a core tenet of the Economy of Love, where economic activity serves human flourishing rather than merely profit maximi</w:t>
      </w:r>
      <w:r w:rsidR="006E5F6A">
        <w:t>s</w:t>
      </w:r>
      <w:r>
        <w:t xml:space="preserve">ation (Cadman, 2020). Employees demonstrated that this ethos translates into </w:t>
      </w:r>
      <w:r w:rsidR="00157FEA">
        <w:t>actu</w:t>
      </w:r>
      <w:r>
        <w:t>al behavio</w:t>
      </w:r>
      <w:r w:rsidR="00507EC9">
        <w:t>u</w:t>
      </w:r>
      <w:r>
        <w:t>rs: listening to customers’ personal struggles, recommending affordable healthy food options, and actively advocating for environmental or social issues raised by the community.</w:t>
      </w:r>
    </w:p>
    <w:p w14:paraId="177982BC" w14:textId="3965C70F" w:rsidR="003E4CC8" w:rsidRDefault="003E4CC8" w:rsidP="00A303F0">
      <w:pPr>
        <w:spacing w:after="0" w:line="360" w:lineRule="auto"/>
        <w:jc w:val="both"/>
      </w:pPr>
      <w:r>
        <w:t xml:space="preserve">This deeply relational interpretation of CSR aligns with Bogotá’s cultural emphasis on community solidarity and mutual aid, suggesting that </w:t>
      </w:r>
      <w:proofErr w:type="spellStart"/>
      <w:r w:rsidR="00157FEA">
        <w:t>E</w:t>
      </w:r>
      <w:r>
        <w:t>xito</w:t>
      </w:r>
      <w:proofErr w:type="spellEnd"/>
      <w:r>
        <w:t xml:space="preserve"> has successfully embedded cultural intelligence into its CSR strategy. </w:t>
      </w:r>
      <w:r w:rsidR="00EC78EC">
        <w:t>Nevertheless</w:t>
      </w:r>
      <w:r>
        <w:t xml:space="preserve">, some employees </w:t>
      </w:r>
      <w:r w:rsidR="00EC78EC">
        <w:t>pointed out</w:t>
      </w:r>
      <w:r>
        <w:t xml:space="preserve"> </w:t>
      </w:r>
      <w:r>
        <w:lastRenderedPageBreak/>
        <w:t>that this ethical culture does not always translate e</w:t>
      </w:r>
      <w:r w:rsidR="00EC78EC">
        <w:t>ffective</w:t>
      </w:r>
      <w:r>
        <w:t>ly into internal communication processes</w:t>
      </w:r>
      <w:r w:rsidR="00157FEA">
        <w:t xml:space="preserve"> - </w:t>
      </w:r>
      <w:r>
        <w:t xml:space="preserve">an area where management often defines CSR </w:t>
      </w:r>
      <w:r w:rsidR="00EC78EC">
        <w:t>in a top-down manner</w:t>
      </w:r>
      <w:r>
        <w:t>, limiting the creative and ethical agency of frontline employees. This internal dissonance creates an opportunity for improvement.</w:t>
      </w:r>
    </w:p>
    <w:p w14:paraId="174B45FB" w14:textId="77777777" w:rsidR="00EA35CE" w:rsidRDefault="00EA35CE" w:rsidP="00A303F0">
      <w:pPr>
        <w:spacing w:after="0" w:line="360" w:lineRule="auto"/>
        <w:jc w:val="both"/>
      </w:pPr>
    </w:p>
    <w:p w14:paraId="2B9921CB" w14:textId="6FC2134A" w:rsidR="003E4CC8" w:rsidRDefault="003E4CC8" w:rsidP="00A303F0">
      <w:pPr>
        <w:pStyle w:val="Heading4"/>
        <w:spacing w:before="0" w:line="360" w:lineRule="auto"/>
      </w:pPr>
      <w:r>
        <w:t>5.</w:t>
      </w:r>
      <w:r w:rsidR="004E28CE">
        <w:t>3.</w:t>
      </w:r>
      <w:r>
        <w:t>2.3 Challenges in CSR Implementation</w:t>
      </w:r>
    </w:p>
    <w:p w14:paraId="2CB224C4" w14:textId="77777777" w:rsidR="003E4CC8" w:rsidRDefault="003E4CC8" w:rsidP="00A303F0">
      <w:pPr>
        <w:spacing w:after="0" w:line="360" w:lineRule="auto"/>
        <w:jc w:val="both"/>
      </w:pPr>
      <w:r>
        <w:t>Employees highlighted communication gaps, funding issues, and the complexity of aligning multiple stakeholders. This supports Objective Obj4, identifying the need for better multi-stakeholder dialogue and bottom-up communication.</w:t>
      </w:r>
    </w:p>
    <w:p w14:paraId="3364F22A" w14:textId="2F91D042" w:rsidR="003E4CC8" w:rsidRDefault="003E4CC8" w:rsidP="0057607E">
      <w:pPr>
        <w:spacing w:after="0" w:line="360" w:lineRule="auto"/>
        <w:jc w:val="both"/>
      </w:pPr>
      <w:r>
        <w:t>All interviewees recogni</w:t>
      </w:r>
      <w:r w:rsidR="00507EC9">
        <w:t>s</w:t>
      </w:r>
      <w:r>
        <w:t xml:space="preserve">ed Bogotá’s complex social and economic landscape, noting that </w:t>
      </w:r>
      <w:proofErr w:type="spellStart"/>
      <w:r>
        <w:t>Exito’s</w:t>
      </w:r>
      <w:proofErr w:type="spellEnd"/>
      <w:r>
        <w:t xml:space="preserve"> CSR </w:t>
      </w:r>
      <w:r w:rsidR="00157FEA">
        <w:t xml:space="preserve">Agenda </w:t>
      </w:r>
      <w:r>
        <w:t xml:space="preserve">faces structural and operational barriers </w:t>
      </w:r>
      <w:r w:rsidR="005D2092">
        <w:t>-</w:t>
      </w:r>
      <w:r>
        <w:t xml:space="preserve"> from stakeholder alignment difficulties to limited funding and persistent inequalities. Employees expressed frustration that many local businesses and stakeholders do not share </w:t>
      </w:r>
      <w:proofErr w:type="spellStart"/>
      <w:r>
        <w:t>Exito’s</w:t>
      </w:r>
      <w:proofErr w:type="spellEnd"/>
      <w:r>
        <w:t xml:space="preserve"> ethical commitment, making collective action challenging.</w:t>
      </w:r>
    </w:p>
    <w:p w14:paraId="3658304D" w14:textId="35A63CAE" w:rsidR="003E4CC8" w:rsidRDefault="003E4CC8" w:rsidP="0057607E">
      <w:pPr>
        <w:spacing w:after="0" w:line="360" w:lineRule="auto"/>
        <w:jc w:val="both"/>
      </w:pPr>
      <w:r>
        <w:t>The emphasis on communication gaps between corporate leadership, employees, and external stakeholders emerged as a recurring theme. Employees felt insufficiently consulted about CSR planning, even though they possess valuable grassroots insights into customer concerns, community needs, and potential collaborative opportunities.</w:t>
      </w:r>
    </w:p>
    <w:p w14:paraId="7041BD1B" w14:textId="7FB79D0E" w:rsidR="003E4CC8" w:rsidRDefault="003E4CC8" w:rsidP="0057607E">
      <w:pPr>
        <w:spacing w:after="0" w:line="360" w:lineRule="auto"/>
        <w:jc w:val="both"/>
      </w:pPr>
      <w:r>
        <w:t xml:space="preserve">This confirms Obj4, which sought to explore how </w:t>
      </w:r>
      <w:proofErr w:type="spellStart"/>
      <w:r>
        <w:t>Exito</w:t>
      </w:r>
      <w:proofErr w:type="spellEnd"/>
      <w:r>
        <w:t xml:space="preserve"> could better align its CSR with community needs through enhanced communication and collaborative approaches. It also reveals a disconnect between top-down CSR vision and bottom-up community intelligence, limiting the agility and cultural relevance of </w:t>
      </w:r>
      <w:r w:rsidR="00157FEA">
        <w:t>specific</w:t>
      </w:r>
      <w:r>
        <w:t xml:space="preserve"> initiatives.</w:t>
      </w:r>
    </w:p>
    <w:p w14:paraId="7A62E9D2" w14:textId="77777777" w:rsidR="00797F1B" w:rsidRDefault="00797F1B" w:rsidP="0057607E">
      <w:pPr>
        <w:spacing w:after="0" w:line="360" w:lineRule="auto"/>
        <w:jc w:val="both"/>
      </w:pPr>
    </w:p>
    <w:p w14:paraId="2500AB6C" w14:textId="3732CB50" w:rsidR="003E4CC8" w:rsidRDefault="003E4CC8" w:rsidP="0057607E">
      <w:pPr>
        <w:pStyle w:val="Heading4"/>
        <w:spacing w:before="0" w:line="360" w:lineRule="auto"/>
      </w:pPr>
      <w:r>
        <w:t>5.</w:t>
      </w:r>
      <w:r w:rsidR="004E28CE">
        <w:t>3.</w:t>
      </w:r>
      <w:r>
        <w:t>2.4 Internal Motivation and Harmony</w:t>
      </w:r>
    </w:p>
    <w:p w14:paraId="25BD1664" w14:textId="56C997A5" w:rsidR="003E4CC8" w:rsidRDefault="003E4CC8" w:rsidP="0057607E">
      <w:pPr>
        <w:spacing w:after="0" w:line="360" w:lineRule="auto"/>
        <w:jc w:val="both"/>
      </w:pPr>
      <w:r>
        <w:t>Employees felt CSR contributes positively to internal harmony, but they wanted more structured participation mechanisms to share ideas and community insights. This supports Hypothesis H6.</w:t>
      </w:r>
    </w:p>
    <w:p w14:paraId="6210D118" w14:textId="26690C96" w:rsidR="003E4CC8" w:rsidRDefault="003E4CC8" w:rsidP="0057607E">
      <w:pPr>
        <w:spacing w:after="0" w:line="360" w:lineRule="auto"/>
        <w:jc w:val="both"/>
      </w:pPr>
      <w:r>
        <w:t xml:space="preserve">While employees consistently described </w:t>
      </w:r>
      <w:proofErr w:type="spellStart"/>
      <w:r>
        <w:t>Exito’s</w:t>
      </w:r>
      <w:proofErr w:type="spellEnd"/>
      <w:r>
        <w:t xml:space="preserve"> CSR as fostering </w:t>
      </w:r>
      <w:r w:rsidR="00036E3D">
        <w:t xml:space="preserve">a </w:t>
      </w:r>
      <w:r>
        <w:t>positive workplace culture, they also expressed a desire for more inclusive internal dialogue and greater direct involvement in defining future CSR directions. This supports H6, which posited that participatory CSR governance enhances both employee motivation and harmony.</w:t>
      </w:r>
    </w:p>
    <w:p w14:paraId="3A326C99" w14:textId="77777777" w:rsidR="003E4CC8" w:rsidRDefault="003E4CC8" w:rsidP="0057607E">
      <w:pPr>
        <w:spacing w:after="0" w:line="360" w:lineRule="auto"/>
        <w:jc w:val="both"/>
      </w:pPr>
      <w:r>
        <w:t>Employees believed that frontline workers understand customer realities far better than upper management, and thus could design more culturally attuned, impactful initiatives if given the opportunity. Several mentioned wanting regular meetings with senior leadership or a structured 360-degree feedback loop to ensure their community knowledge informs CSR policy.</w:t>
      </w:r>
    </w:p>
    <w:p w14:paraId="59A48C11" w14:textId="4A936345" w:rsidR="0032647A" w:rsidRDefault="003E4CC8" w:rsidP="001A6A41">
      <w:pPr>
        <w:spacing w:after="0" w:line="360" w:lineRule="auto"/>
        <w:jc w:val="both"/>
      </w:pPr>
      <w:r>
        <w:lastRenderedPageBreak/>
        <w:t xml:space="preserve">This finding underscores the importance of employee agency in sustainable business </w:t>
      </w:r>
      <w:r w:rsidR="000163BA">
        <w:t>-</w:t>
      </w:r>
      <w:r>
        <w:t xml:space="preserve"> a concept also found in participatory literature</w:t>
      </w:r>
      <w:r w:rsidR="003024F7">
        <w:t xml:space="preserve"> (Rela, 2020)</w:t>
      </w:r>
      <w:r>
        <w:t xml:space="preserve"> and the Economy of Love</w:t>
      </w:r>
      <w:r w:rsidR="003024F7">
        <w:t xml:space="preserve"> (Cadman, 2020)</w:t>
      </w:r>
      <w:r>
        <w:t xml:space="preserve">, where ethical work requires </w:t>
      </w:r>
      <w:r w:rsidR="00507EC9">
        <w:t xml:space="preserve">an </w:t>
      </w:r>
      <w:r>
        <w:t>ethical voice.</w:t>
      </w:r>
    </w:p>
    <w:p w14:paraId="748B83F8" w14:textId="77777777" w:rsidR="0032647A" w:rsidRDefault="0032647A" w:rsidP="001A6A41">
      <w:pPr>
        <w:spacing w:after="0" w:line="360" w:lineRule="auto"/>
        <w:jc w:val="both"/>
      </w:pPr>
    </w:p>
    <w:p w14:paraId="427B2020" w14:textId="6EF5EDDF" w:rsidR="003E4CC8" w:rsidRDefault="003E4CC8" w:rsidP="0057607E">
      <w:pPr>
        <w:pStyle w:val="Heading4"/>
        <w:spacing w:before="0" w:line="360" w:lineRule="auto"/>
      </w:pPr>
      <w:r>
        <w:t>5.</w:t>
      </w:r>
      <w:r w:rsidR="004E28CE">
        <w:t>3.</w:t>
      </w:r>
      <w:r>
        <w:t>2.5 Forward-Looking Strategies</w:t>
      </w:r>
    </w:p>
    <w:p w14:paraId="088C54AE" w14:textId="77777777" w:rsidR="003E4CC8" w:rsidRDefault="003E4CC8" w:rsidP="0057607E">
      <w:pPr>
        <w:spacing w:after="0" w:line="360" w:lineRule="auto"/>
        <w:jc w:val="both"/>
      </w:pPr>
      <w:r>
        <w:t>Employees proposed creative solutions such as crowdfunding, enhanced social media storytelling, and employee advisory councils. They also wanted better digital communication channels to relay community voices directly to leadership.</w:t>
      </w:r>
    </w:p>
    <w:p w14:paraId="33DEEA1D" w14:textId="011CEF71" w:rsidR="003E4CC8" w:rsidRDefault="003E4CC8" w:rsidP="001A6A41">
      <w:pPr>
        <w:spacing w:after="0" w:line="360" w:lineRule="auto"/>
        <w:jc w:val="both"/>
      </w:pPr>
      <w:r>
        <w:t xml:space="preserve">When asked for improvement suggestions, employees offered concrete, creative proposals </w:t>
      </w:r>
      <w:r w:rsidR="00507EC9">
        <w:t>-</w:t>
      </w:r>
      <w:r>
        <w:t xml:space="preserve"> from crowdfunding to expand food programs to enhanced social media storytelling to highlight real community impacts. Employees also wanted more proactive digital communication channels to amplify community voices directly to decision-makers.</w:t>
      </w:r>
    </w:p>
    <w:p w14:paraId="09C82817" w14:textId="165E018B" w:rsidR="003E4CC8" w:rsidRDefault="003E4CC8" w:rsidP="001A6A41">
      <w:pPr>
        <w:spacing w:after="0" w:line="360" w:lineRule="auto"/>
        <w:jc w:val="both"/>
      </w:pPr>
      <w:r>
        <w:t xml:space="preserve">The social media engagement finding was particularly </w:t>
      </w:r>
      <w:r w:rsidR="00036E3D">
        <w:t>noticeable</w:t>
      </w:r>
      <w:r>
        <w:t xml:space="preserve"> </w:t>
      </w:r>
      <w:r w:rsidR="000163BA">
        <w:t>-</w:t>
      </w:r>
      <w:r>
        <w:t xml:space="preserve"> employees not only consume </w:t>
      </w:r>
      <w:proofErr w:type="spellStart"/>
      <w:r>
        <w:t>Exito’s</w:t>
      </w:r>
      <w:proofErr w:type="spellEnd"/>
      <w:r>
        <w:t xml:space="preserve"> online content but actively contribute to shaping public narratives about </w:t>
      </w:r>
      <w:proofErr w:type="spellStart"/>
      <w:r>
        <w:t>Exito’s</w:t>
      </w:r>
      <w:proofErr w:type="spellEnd"/>
      <w:r>
        <w:t xml:space="preserve"> social purpose. This participatory storytelling model could be a powerful mechanism for reinforcing both internal motivation and external legitimacy, especially if paired with employee-curated content and customer testimonials.</w:t>
      </w:r>
    </w:p>
    <w:p w14:paraId="5EB6ADC1" w14:textId="77777777" w:rsidR="003E4CC8" w:rsidRDefault="003E4CC8" w:rsidP="003E4CC8"/>
    <w:p w14:paraId="1CE576C2" w14:textId="77777777" w:rsidR="00D177D0" w:rsidRDefault="003E4CC8" w:rsidP="008A38B7">
      <w:pPr>
        <w:keepNext/>
        <w:spacing w:after="0"/>
      </w:pPr>
      <w:r>
        <w:rPr>
          <w:noProof/>
        </w:rPr>
        <w:drawing>
          <wp:inline distT="0" distB="0" distL="0" distR="0" wp14:anchorId="035CCBFA" wp14:editId="717E0099">
            <wp:extent cx="3564000" cy="2138400"/>
            <wp:effectExtent l="0" t="0" r="5080" b="0"/>
            <wp:docPr id="1245837028" name="Picture 1245837028"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37028" name="Picture 1245837028" descr="A graph with different colored squares&#10;&#10;AI-generated content may be incorrect."/>
                    <pic:cNvPicPr/>
                  </pic:nvPicPr>
                  <pic:blipFill>
                    <a:blip r:embed="rId41"/>
                    <a:stretch>
                      <a:fillRect/>
                    </a:stretch>
                  </pic:blipFill>
                  <pic:spPr>
                    <a:xfrm>
                      <a:off x="0" y="0"/>
                      <a:ext cx="3564000" cy="2138400"/>
                    </a:xfrm>
                    <a:prstGeom prst="rect">
                      <a:avLst/>
                    </a:prstGeom>
                  </pic:spPr>
                </pic:pic>
              </a:graphicData>
            </a:graphic>
          </wp:inline>
        </w:drawing>
      </w:r>
    </w:p>
    <w:p w14:paraId="75E8C1FA" w14:textId="0F35435A" w:rsidR="00FB0F3B" w:rsidRDefault="00D177D0" w:rsidP="00D177D0">
      <w:pPr>
        <w:pStyle w:val="Caption"/>
      </w:pPr>
      <w:bookmarkStart w:id="150" w:name="_Toc193881086"/>
      <w:r>
        <w:t xml:space="preserve">Figure </w:t>
      </w:r>
      <w:fldSimple w:instr=" SEQ Figure \* ARABIC ">
        <w:r w:rsidR="008127D3">
          <w:rPr>
            <w:noProof/>
          </w:rPr>
          <w:t>20</w:t>
        </w:r>
      </w:fldSimple>
      <w:r>
        <w:t xml:space="preserve"> </w:t>
      </w:r>
      <w:r w:rsidRPr="00E834BB">
        <w:t>Employee Perceptions on CSR Participation and Communication</w:t>
      </w:r>
      <w:bookmarkEnd w:id="150"/>
    </w:p>
    <w:p w14:paraId="09CE1B8F" w14:textId="77777777" w:rsidR="00D177D0" w:rsidRPr="00D177D0" w:rsidRDefault="00D177D0" w:rsidP="00AF4B97">
      <w:pPr>
        <w:spacing w:after="0"/>
      </w:pPr>
    </w:p>
    <w:p w14:paraId="3101D516" w14:textId="6EDCB365" w:rsidR="003E4CC8" w:rsidRDefault="003E4CC8" w:rsidP="00AF4B97">
      <w:pPr>
        <w:pStyle w:val="Heading3"/>
        <w:spacing w:before="0" w:line="360" w:lineRule="auto"/>
      </w:pPr>
      <w:bookmarkStart w:id="151" w:name="_Toc193881031"/>
      <w:r>
        <w:t>5.</w:t>
      </w:r>
      <w:r w:rsidR="00BB6FE9">
        <w:t>3.3</w:t>
      </w:r>
      <w:r>
        <w:t xml:space="preserve"> Recommendations</w:t>
      </w:r>
      <w:bookmarkEnd w:id="151"/>
    </w:p>
    <w:p w14:paraId="115C978B" w14:textId="5D9AC3D1" w:rsidR="003E4CC8" w:rsidRDefault="003D60CD" w:rsidP="00507EC9">
      <w:pPr>
        <w:spacing w:after="0" w:line="360" w:lineRule="auto"/>
        <w:jc w:val="both"/>
      </w:pPr>
      <w:r>
        <w:t>It can be recommended to c</w:t>
      </w:r>
      <w:r w:rsidR="003E4CC8" w:rsidRPr="000C47F3">
        <w:t>reate an Employee CSR Council, representing frontline workers, to co-design future CSR initiatives. This council could meet quarterly with leadership, ensuring community intelligence from employees shapes corporate strategy.</w:t>
      </w:r>
      <w:r w:rsidR="00507EC9">
        <w:t xml:space="preserve"> That recommendation would also support social harmony, showing the link to CSR.</w:t>
      </w:r>
    </w:p>
    <w:p w14:paraId="69D8AEA8" w14:textId="6D09E00D" w:rsidR="003E4CC8" w:rsidRPr="003D60CD" w:rsidRDefault="003D60CD" w:rsidP="0057607E">
      <w:pPr>
        <w:spacing w:after="0" w:line="360" w:lineRule="auto"/>
        <w:jc w:val="both"/>
        <w:rPr>
          <w:rFonts w:eastAsiaTheme="minorEastAsia" w:cs="Arial"/>
          <w:b/>
          <w:bCs/>
        </w:rPr>
      </w:pPr>
      <w:r>
        <w:rPr>
          <w:rFonts w:eastAsiaTheme="minorEastAsia" w:cs="Arial"/>
        </w:rPr>
        <w:lastRenderedPageBreak/>
        <w:t>Furthermore, it could be i</w:t>
      </w:r>
      <w:r w:rsidR="003E4CC8" w:rsidRPr="00F33DF8">
        <w:rPr>
          <w:rFonts w:eastAsiaTheme="minorEastAsia" w:cs="Arial"/>
        </w:rPr>
        <w:t>ntroduce</w:t>
      </w:r>
      <w:r>
        <w:rPr>
          <w:rFonts w:eastAsiaTheme="minorEastAsia" w:cs="Arial"/>
        </w:rPr>
        <w:t>d</w:t>
      </w:r>
      <w:r w:rsidR="003E4CC8" w:rsidRPr="00F33DF8">
        <w:rPr>
          <w:rFonts w:eastAsiaTheme="minorEastAsia" w:cs="Arial"/>
        </w:rPr>
        <w:t xml:space="preserve"> a 360-degree feedback loop that allows employees, customers, suppliers, and community leaders to co-assess CSR impacts and propose adjustments. This aligns with the multi-stakeholder dialogue advocated in the Economy of Love framework</w:t>
      </w:r>
      <w:r w:rsidR="001A5D3B">
        <w:rPr>
          <w:rFonts w:eastAsiaTheme="minorEastAsia" w:cs="Arial"/>
        </w:rPr>
        <w:t xml:space="preserve"> </w:t>
      </w:r>
      <w:r w:rsidR="00216962">
        <w:rPr>
          <w:rFonts w:eastAsiaTheme="minorEastAsia" w:cs="Arial"/>
        </w:rPr>
        <w:t>and</w:t>
      </w:r>
      <w:r w:rsidR="001A5D3B">
        <w:rPr>
          <w:rFonts w:eastAsiaTheme="minorEastAsia" w:cs="Arial"/>
        </w:rPr>
        <w:t xml:space="preserve"> supports the inclusion and direction towards social harmony.</w:t>
      </w:r>
    </w:p>
    <w:p w14:paraId="38B14C62" w14:textId="3E0E2BCC" w:rsidR="003E4CC8" w:rsidRDefault="003D60CD" w:rsidP="0057607E">
      <w:pPr>
        <w:spacing w:after="0" w:line="360" w:lineRule="auto"/>
        <w:jc w:val="both"/>
      </w:pPr>
      <w:r>
        <w:t>Another recommendation can be seen in h</w:t>
      </w:r>
      <w:r w:rsidR="003E4CC8" w:rsidRPr="000C47F3">
        <w:t>ost</w:t>
      </w:r>
      <w:r>
        <w:t>ing</w:t>
      </w:r>
      <w:r w:rsidR="003E4CC8" w:rsidRPr="000C47F3">
        <w:t xml:space="preserve"> monthly CSR town halls where employees share experiences and highlight grassroots innovations. Encourage peer-to-peer learning where successful local initiatives are scaled across branches.</w:t>
      </w:r>
    </w:p>
    <w:p w14:paraId="233E9A55" w14:textId="1B63090F" w:rsidR="003E4CC8" w:rsidRDefault="003D60CD" w:rsidP="0057607E">
      <w:pPr>
        <w:spacing w:after="0" w:line="360" w:lineRule="auto"/>
        <w:jc w:val="both"/>
      </w:pPr>
      <w:r>
        <w:t xml:space="preserve">An additional recommendation </w:t>
      </w:r>
      <w:r w:rsidR="00AF4B97">
        <w:t>could</w:t>
      </w:r>
      <w:r>
        <w:t xml:space="preserve"> be to c</w:t>
      </w:r>
      <w:r w:rsidR="003E4CC8">
        <w:t xml:space="preserve">reate a campaign where employees and customers co-create stories about </w:t>
      </w:r>
      <w:proofErr w:type="spellStart"/>
      <w:r w:rsidR="003E4CC8">
        <w:t>Exito’s</w:t>
      </w:r>
      <w:proofErr w:type="spellEnd"/>
      <w:r w:rsidR="003E4CC8">
        <w:t xml:space="preserve"> community impact. </w:t>
      </w:r>
      <w:r w:rsidR="003E4CC8" w:rsidRPr="000C47F3">
        <w:t>Create a #ExitoInTheCommunity campaign featuring employee-curated stories and customer testimonials about CSR impacts. Highlight personal stories to humani</w:t>
      </w:r>
      <w:r w:rsidR="001A5D3B">
        <w:t>s</w:t>
      </w:r>
      <w:r w:rsidR="003E4CC8" w:rsidRPr="000C47F3">
        <w:t>e the brand and reinforce narrative consistency between internal and external messaging</w:t>
      </w:r>
      <w:r w:rsidR="001A5D3B">
        <w:t>, which could spread the aspects of harmony applied.</w:t>
      </w:r>
    </w:p>
    <w:p w14:paraId="07F2DF24" w14:textId="2A762CA2" w:rsidR="003E4CC8" w:rsidRPr="003D60CD" w:rsidRDefault="003D60CD" w:rsidP="0057607E">
      <w:pPr>
        <w:spacing w:after="0" w:line="360" w:lineRule="auto"/>
        <w:jc w:val="both"/>
      </w:pPr>
      <w:r>
        <w:t xml:space="preserve">It can be further helpful to </w:t>
      </w:r>
      <w:r>
        <w:rPr>
          <w:rFonts w:eastAsiaTheme="minorEastAsia" w:cs="Arial"/>
        </w:rPr>
        <w:t>u</w:t>
      </w:r>
      <w:r w:rsidR="003E4CC8" w:rsidRPr="00F33DF8">
        <w:rPr>
          <w:rFonts w:eastAsiaTheme="minorEastAsia" w:cs="Arial"/>
        </w:rPr>
        <w:t>se ethnographic research and employee storytelling to map community needs, ensuring CSR reflects not only economic priorities but cultural narratives (resilience, solidarity, dignity). This reinforces cultural sustainability within CSR</w:t>
      </w:r>
      <w:r w:rsidR="001A5D3B">
        <w:rPr>
          <w:rFonts w:eastAsiaTheme="minorEastAsia" w:cs="Arial"/>
        </w:rPr>
        <w:t xml:space="preserve"> and underlines the implementation of Harmony, as understood and presented by the Chinese viewpoint (Wang, </w:t>
      </w:r>
      <w:proofErr w:type="spellStart"/>
      <w:r w:rsidR="001A5D3B">
        <w:rPr>
          <w:rFonts w:eastAsiaTheme="minorEastAsia" w:cs="Arial"/>
        </w:rPr>
        <w:t>NaN</w:t>
      </w:r>
      <w:proofErr w:type="spellEnd"/>
      <w:r w:rsidR="001A5D3B">
        <w:rPr>
          <w:rFonts w:eastAsiaTheme="minorEastAsia" w:cs="Arial"/>
        </w:rPr>
        <w:t>) in chapter 1.1.</w:t>
      </w:r>
    </w:p>
    <w:p w14:paraId="10398A00" w14:textId="194496CE" w:rsidR="003E4CC8" w:rsidRDefault="003D60CD" w:rsidP="0057607E">
      <w:pPr>
        <w:spacing w:after="0" w:line="360" w:lineRule="auto"/>
        <w:jc w:val="both"/>
        <w:rPr>
          <w:rFonts w:eastAsiaTheme="minorEastAsia" w:cs="Arial"/>
          <w:szCs w:val="24"/>
        </w:rPr>
      </w:pPr>
      <w:r w:rsidRPr="003D60CD">
        <w:t xml:space="preserve">Lastly, </w:t>
      </w:r>
      <w:proofErr w:type="spellStart"/>
      <w:r w:rsidRPr="003D60CD">
        <w:t>Exito</w:t>
      </w:r>
      <w:proofErr w:type="spellEnd"/>
      <w:r w:rsidRPr="003D60CD">
        <w:t xml:space="preserve"> </w:t>
      </w:r>
      <w:r w:rsidR="00AF4B97">
        <w:t>could</w:t>
      </w:r>
      <w:r>
        <w:rPr>
          <w:b/>
          <w:bCs/>
        </w:rPr>
        <w:t xml:space="preserve"> </w:t>
      </w:r>
      <w:r>
        <w:rPr>
          <w:rFonts w:eastAsiaTheme="minorEastAsia" w:cs="Arial"/>
          <w:szCs w:val="24"/>
        </w:rPr>
        <w:t>t</w:t>
      </w:r>
      <w:r w:rsidR="003E4CC8" w:rsidRPr="00F33DF8">
        <w:rPr>
          <w:rFonts w:eastAsiaTheme="minorEastAsia" w:cs="Arial"/>
          <w:szCs w:val="24"/>
        </w:rPr>
        <w:t xml:space="preserve">rack not only financial CSR ROI but also relational, emotional, and ethical impacts </w:t>
      </w:r>
      <w:r w:rsidR="001A5D3B">
        <w:rPr>
          <w:rFonts w:eastAsiaTheme="minorEastAsia" w:cs="Arial"/>
          <w:szCs w:val="24"/>
        </w:rPr>
        <w:t>-</w:t>
      </w:r>
      <w:r w:rsidR="003E4CC8" w:rsidRPr="00F33DF8">
        <w:rPr>
          <w:rFonts w:eastAsiaTheme="minorEastAsia" w:cs="Arial"/>
          <w:szCs w:val="24"/>
        </w:rPr>
        <w:t xml:space="preserve"> such as employee pride, customer trust, and community cohesion. Us</w:t>
      </w:r>
      <w:r w:rsidR="00AF4B97">
        <w:rPr>
          <w:rFonts w:eastAsiaTheme="minorEastAsia" w:cs="Arial"/>
          <w:szCs w:val="24"/>
        </w:rPr>
        <w:t>ing</w:t>
      </w:r>
      <w:r w:rsidR="003E4CC8" w:rsidRPr="00F33DF8">
        <w:rPr>
          <w:rFonts w:eastAsiaTheme="minorEastAsia" w:cs="Arial"/>
          <w:szCs w:val="24"/>
        </w:rPr>
        <w:t xml:space="preserve"> qualitative data (stories, testimonials) alongside quantitative KPIs</w:t>
      </w:r>
      <w:r w:rsidR="00AF4B97">
        <w:rPr>
          <w:rFonts w:eastAsiaTheme="minorEastAsia" w:cs="Arial"/>
          <w:szCs w:val="24"/>
        </w:rPr>
        <w:t xml:space="preserve"> can support that process.</w:t>
      </w:r>
    </w:p>
    <w:p w14:paraId="3CBF913C" w14:textId="77777777" w:rsidR="001E403D" w:rsidRPr="003D60CD" w:rsidRDefault="001E403D" w:rsidP="0057607E">
      <w:pPr>
        <w:spacing w:after="0" w:line="360" w:lineRule="auto"/>
        <w:jc w:val="both"/>
        <w:rPr>
          <w:b/>
          <w:bCs/>
        </w:rPr>
      </w:pPr>
    </w:p>
    <w:p w14:paraId="0A6FCFC9" w14:textId="0CD66322" w:rsidR="003E4CC8" w:rsidRDefault="003E4CC8" w:rsidP="001A5D3B">
      <w:pPr>
        <w:pStyle w:val="Heading3"/>
        <w:spacing w:before="0" w:line="360" w:lineRule="auto"/>
      </w:pPr>
      <w:bookmarkStart w:id="152" w:name="_Toc193881032"/>
      <w:r>
        <w:t>5.</w:t>
      </w:r>
      <w:r w:rsidR="00BB6FE9">
        <w:t>3.4</w:t>
      </w:r>
      <w:r>
        <w:t xml:space="preserve"> Conclusion</w:t>
      </w:r>
      <w:bookmarkEnd w:id="152"/>
    </w:p>
    <w:p w14:paraId="4D1046A4" w14:textId="757DA4D7" w:rsidR="00726A53" w:rsidRDefault="003E4CC8" w:rsidP="00A303F0">
      <w:pPr>
        <w:spacing w:after="0" w:line="360" w:lineRule="auto"/>
        <w:jc w:val="both"/>
      </w:pPr>
      <w:r>
        <w:t xml:space="preserve">The data confirms that </w:t>
      </w:r>
      <w:proofErr w:type="spellStart"/>
      <w:r>
        <w:t>Exito’s</w:t>
      </w:r>
      <w:proofErr w:type="spellEnd"/>
      <w:r>
        <w:t xml:space="preserve"> CSR successfully embodies care, fairness, and respect, fostering strong employee motivation and cultural alignment. However, top-down governance and limited internal communication channels constrain the full ethical potential of </w:t>
      </w:r>
      <w:proofErr w:type="spellStart"/>
      <w:r>
        <w:t>Exito’s</w:t>
      </w:r>
      <w:proofErr w:type="spellEnd"/>
      <w:r>
        <w:t xml:space="preserve"> workforce. By empowering employees as co-creators, </w:t>
      </w:r>
      <w:proofErr w:type="spellStart"/>
      <w:r>
        <w:t>Exito</w:t>
      </w:r>
      <w:proofErr w:type="spellEnd"/>
      <w:r>
        <w:t xml:space="preserve"> can become a true Economy of Love pioneer, transforming </w:t>
      </w:r>
      <w:r w:rsidR="006A7AA3">
        <w:t xml:space="preserve">harmonious </w:t>
      </w:r>
      <w:r>
        <w:t>CSR into a shared ethical journey rather than a corporate program.</w:t>
      </w:r>
    </w:p>
    <w:p w14:paraId="0AA6C634" w14:textId="77777777" w:rsidR="00D177D0" w:rsidRDefault="00D177D0" w:rsidP="00A303F0">
      <w:pPr>
        <w:spacing w:after="0" w:line="360" w:lineRule="auto"/>
        <w:jc w:val="both"/>
      </w:pPr>
    </w:p>
    <w:p w14:paraId="71ECDA8E" w14:textId="77777777" w:rsidR="00477A15" w:rsidRDefault="00477A15" w:rsidP="00A303F0">
      <w:pPr>
        <w:pStyle w:val="Heading2"/>
        <w:spacing w:before="0" w:line="360" w:lineRule="auto"/>
      </w:pPr>
    </w:p>
    <w:p w14:paraId="6A08195E" w14:textId="21B32DB2" w:rsidR="00726A53" w:rsidRDefault="00726A53" w:rsidP="00A303F0">
      <w:pPr>
        <w:pStyle w:val="Heading2"/>
        <w:spacing w:before="0" w:line="360" w:lineRule="auto"/>
      </w:pPr>
      <w:bookmarkStart w:id="153" w:name="_Toc193881033"/>
      <w:r>
        <w:t>5.</w:t>
      </w:r>
      <w:r w:rsidR="004E28CE">
        <w:t>4</w:t>
      </w:r>
      <w:r>
        <w:t xml:space="preserve"> Comparing Employee and Customer Perceptions of </w:t>
      </w:r>
      <w:proofErr w:type="spellStart"/>
      <w:r>
        <w:t>Exito’s</w:t>
      </w:r>
      <w:proofErr w:type="spellEnd"/>
      <w:r>
        <w:t xml:space="preserve"> CSR</w:t>
      </w:r>
      <w:bookmarkEnd w:id="153"/>
    </w:p>
    <w:p w14:paraId="53C207C2" w14:textId="3F70FDBF" w:rsidR="00726A53" w:rsidRDefault="00726A53" w:rsidP="00A303F0">
      <w:pPr>
        <w:pStyle w:val="Heading3"/>
        <w:spacing w:before="0" w:line="360" w:lineRule="auto"/>
      </w:pPr>
      <w:bookmarkStart w:id="154" w:name="_Toc193881034"/>
      <w:r>
        <w:t>5.</w:t>
      </w:r>
      <w:r w:rsidR="004E28CE">
        <w:t>4</w:t>
      </w:r>
      <w:r>
        <w:t>.1 Shared Appreciation for Food Programs</w:t>
      </w:r>
      <w:bookmarkEnd w:id="154"/>
    </w:p>
    <w:p w14:paraId="7B03AD15" w14:textId="3FB11998" w:rsidR="00D177D0" w:rsidRDefault="00726A53" w:rsidP="0057607E">
      <w:pPr>
        <w:spacing w:line="360" w:lineRule="auto"/>
        <w:jc w:val="both"/>
      </w:pPr>
      <w:r>
        <w:t xml:space="preserve">Both employees and customers consistently highlight </w:t>
      </w:r>
      <w:proofErr w:type="spellStart"/>
      <w:r>
        <w:t>Exito’s</w:t>
      </w:r>
      <w:proofErr w:type="spellEnd"/>
      <w:r>
        <w:t xml:space="preserve"> food programs as a standout initiative. Customers describe these programs as "essential in difficult economic times"</w:t>
      </w:r>
      <w:r w:rsidR="00AA6014">
        <w:t>,</w:t>
      </w:r>
      <w:r>
        <w:t xml:space="preserve"> and employees express personal pride in supporting community food security. This alignment indicates </w:t>
      </w:r>
      <w:proofErr w:type="spellStart"/>
      <w:r>
        <w:t>Exito’s</w:t>
      </w:r>
      <w:proofErr w:type="spellEnd"/>
      <w:r>
        <w:t xml:space="preserve"> CSR has successfully addressed a core community need that is valued equally by internal and external audiences</w:t>
      </w:r>
      <w:r w:rsidR="00C81013">
        <w:t>, which confirms a similar approach described in an equal developing environment outside Colombia (Chopra, 2024)</w:t>
      </w:r>
      <w:r>
        <w:t>.</w:t>
      </w:r>
      <w:r w:rsidR="00AA6014">
        <w:t xml:space="preserve"> The following </w:t>
      </w:r>
      <w:r w:rsidR="00AF4B97">
        <w:t>table</w:t>
      </w:r>
      <w:r w:rsidR="00AA6014">
        <w:t xml:space="preserve"> highlights the top CSR initiatives valued by </w:t>
      </w:r>
      <w:proofErr w:type="spellStart"/>
      <w:r w:rsidR="00AA6014">
        <w:t>Exito</w:t>
      </w:r>
      <w:r w:rsidR="00AF4B97">
        <w:t>’</w:t>
      </w:r>
      <w:r w:rsidR="00AA6014">
        <w:t>s</w:t>
      </w:r>
      <w:proofErr w:type="spellEnd"/>
      <w:r w:rsidR="00AA6014">
        <w:t xml:space="preserve"> employees and customers.</w:t>
      </w:r>
    </w:p>
    <w:p w14:paraId="0B112B45" w14:textId="77777777" w:rsidR="00D177D0" w:rsidRDefault="00D177D0" w:rsidP="008A38B7">
      <w:pPr>
        <w:keepNext/>
        <w:spacing w:after="0"/>
      </w:pPr>
      <w:r w:rsidRPr="00D177D0">
        <w:rPr>
          <w:b/>
          <w:bCs/>
          <w:noProof/>
        </w:rPr>
        <w:drawing>
          <wp:inline distT="0" distB="0" distL="0" distR="0" wp14:anchorId="11CCCD74" wp14:editId="270FDE31">
            <wp:extent cx="4464000" cy="1311093"/>
            <wp:effectExtent l="0" t="0" r="0" b="0"/>
            <wp:docPr id="1316078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078376" name=""/>
                    <pic:cNvPicPr/>
                  </pic:nvPicPr>
                  <pic:blipFill>
                    <a:blip r:embed="rId42"/>
                    <a:stretch>
                      <a:fillRect/>
                    </a:stretch>
                  </pic:blipFill>
                  <pic:spPr>
                    <a:xfrm>
                      <a:off x="0" y="0"/>
                      <a:ext cx="4464000" cy="1311093"/>
                    </a:xfrm>
                    <a:prstGeom prst="rect">
                      <a:avLst/>
                    </a:prstGeom>
                  </pic:spPr>
                </pic:pic>
              </a:graphicData>
            </a:graphic>
          </wp:inline>
        </w:drawing>
      </w:r>
    </w:p>
    <w:p w14:paraId="3244243C" w14:textId="0B901BC7" w:rsidR="00D177D0" w:rsidRPr="00D177D0" w:rsidRDefault="00D177D0" w:rsidP="00D177D0">
      <w:pPr>
        <w:pStyle w:val="Caption"/>
        <w:rPr>
          <w:b/>
          <w:bCs/>
        </w:rPr>
      </w:pPr>
      <w:bookmarkStart w:id="155" w:name="_Toc193881096"/>
      <w:r>
        <w:t xml:space="preserve">Table </w:t>
      </w:r>
      <w:fldSimple w:instr=" SEQ Table \* ARABIC ">
        <w:r w:rsidR="008127D3">
          <w:rPr>
            <w:noProof/>
          </w:rPr>
          <w:t>10</w:t>
        </w:r>
      </w:fldSimple>
      <w:r>
        <w:t xml:space="preserve"> </w:t>
      </w:r>
      <w:r w:rsidRPr="008D7B69">
        <w:t>Top CSR Initiatives Valued by Employees vs. Customers</w:t>
      </w:r>
      <w:bookmarkEnd w:id="155"/>
    </w:p>
    <w:p w14:paraId="4702A670" w14:textId="3300C0BC" w:rsidR="006A7AA3" w:rsidRDefault="006A7AA3" w:rsidP="006A7AA3">
      <w:pPr>
        <w:spacing w:after="0" w:line="360" w:lineRule="auto"/>
      </w:pPr>
      <w:r>
        <w:t xml:space="preserve">It shows </w:t>
      </w:r>
      <w:r w:rsidR="00D177D0">
        <w:t xml:space="preserve">significantly </w:t>
      </w:r>
      <w:r>
        <w:t>that</w:t>
      </w:r>
      <w:r w:rsidR="00726A53">
        <w:t xml:space="preserve"> </w:t>
      </w:r>
      <w:r>
        <w:t>f</w:t>
      </w:r>
      <w:r w:rsidR="00726A53">
        <w:t xml:space="preserve">ood programs create a unifying emotional and ethical bond between </w:t>
      </w:r>
      <w:proofErr w:type="spellStart"/>
      <w:r w:rsidR="00726A53">
        <w:t>Exito</w:t>
      </w:r>
      <w:proofErr w:type="spellEnd"/>
      <w:r w:rsidR="00726A53">
        <w:t>, its employees, and its customers, reinforcing the brand’s social commitment.</w:t>
      </w:r>
    </w:p>
    <w:p w14:paraId="005FE849" w14:textId="77777777" w:rsidR="001E403D" w:rsidRDefault="001E403D" w:rsidP="006A7AA3">
      <w:pPr>
        <w:spacing w:after="0" w:line="360" w:lineRule="auto"/>
      </w:pPr>
    </w:p>
    <w:p w14:paraId="7483DBF7" w14:textId="04004A7C" w:rsidR="00726A53" w:rsidRDefault="00726A53" w:rsidP="00F33DF8">
      <w:pPr>
        <w:pStyle w:val="Heading3"/>
        <w:spacing w:line="360" w:lineRule="auto"/>
        <w:jc w:val="both"/>
      </w:pPr>
      <w:bookmarkStart w:id="156" w:name="_Toc193881035"/>
      <w:r>
        <w:t>5.</w:t>
      </w:r>
      <w:r w:rsidR="004E28CE">
        <w:t>4.2</w:t>
      </w:r>
      <w:r>
        <w:t xml:space="preserve"> Misalignment in Environmental Focus</w:t>
      </w:r>
      <w:bookmarkEnd w:id="156"/>
    </w:p>
    <w:p w14:paraId="7CF0638F" w14:textId="142D0182" w:rsidR="00D21B2C" w:rsidRDefault="00726A53" w:rsidP="001A6A41">
      <w:pPr>
        <w:spacing w:line="360" w:lineRule="auto"/>
        <w:jc w:val="both"/>
      </w:pPr>
      <w:r>
        <w:t>While employees recommend increasing environmental initiatives such as recycling campaigns and waste reduction programs, customers place less emphasis on these efforts. Instead, they prioriti</w:t>
      </w:r>
      <w:r w:rsidR="001A6A41">
        <w:t>s</w:t>
      </w:r>
      <w:r>
        <w:t xml:space="preserve">e community-centric social initiatives like school supply drives or </w:t>
      </w:r>
      <w:r w:rsidR="001A6A41">
        <w:t>neighbourhood</w:t>
      </w:r>
      <w:r>
        <w:t xml:space="preserve"> cleanups.</w:t>
      </w:r>
    </w:p>
    <w:p w14:paraId="2F7B396D" w14:textId="77777777" w:rsidR="00D177D0" w:rsidRDefault="00D177D0" w:rsidP="008A38B7">
      <w:pPr>
        <w:keepNext/>
        <w:spacing w:after="0" w:line="360" w:lineRule="auto"/>
        <w:jc w:val="both"/>
      </w:pPr>
      <w:r w:rsidRPr="00D177D0">
        <w:rPr>
          <w:noProof/>
        </w:rPr>
        <w:drawing>
          <wp:inline distT="0" distB="0" distL="0" distR="0" wp14:anchorId="3805F9AC" wp14:editId="1018C7BC">
            <wp:extent cx="4572000" cy="1780305"/>
            <wp:effectExtent l="0" t="0" r="0" b="0"/>
            <wp:docPr id="63939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9996" name=""/>
                    <pic:cNvPicPr/>
                  </pic:nvPicPr>
                  <pic:blipFill>
                    <a:blip r:embed="rId43"/>
                    <a:stretch>
                      <a:fillRect/>
                    </a:stretch>
                  </pic:blipFill>
                  <pic:spPr>
                    <a:xfrm>
                      <a:off x="0" y="0"/>
                      <a:ext cx="4572000" cy="1780305"/>
                    </a:xfrm>
                    <a:prstGeom prst="rect">
                      <a:avLst/>
                    </a:prstGeom>
                  </pic:spPr>
                </pic:pic>
              </a:graphicData>
            </a:graphic>
          </wp:inline>
        </w:drawing>
      </w:r>
    </w:p>
    <w:p w14:paraId="132964DD" w14:textId="7B33F58C" w:rsidR="00D177D0" w:rsidRDefault="00D177D0" w:rsidP="00D177D0">
      <w:pPr>
        <w:pStyle w:val="Caption"/>
        <w:jc w:val="both"/>
      </w:pPr>
      <w:bookmarkStart w:id="157" w:name="_Toc193881097"/>
      <w:r>
        <w:t xml:space="preserve">Table </w:t>
      </w:r>
      <w:fldSimple w:instr=" SEQ Table \* ARABIC ">
        <w:r w:rsidR="008127D3">
          <w:rPr>
            <w:noProof/>
          </w:rPr>
          <w:t>11</w:t>
        </w:r>
      </w:fldSimple>
      <w:r>
        <w:t xml:space="preserve"> </w:t>
      </w:r>
      <w:r w:rsidRPr="00A6793F">
        <w:t>Preferred Future CSR Focus (Employees vs. Customers)</w:t>
      </w:r>
      <w:bookmarkEnd w:id="157"/>
    </w:p>
    <w:p w14:paraId="01E9F961" w14:textId="77777777" w:rsidR="00477A15" w:rsidRDefault="00477A15" w:rsidP="006A7AA3">
      <w:pPr>
        <w:spacing w:after="0" w:line="360" w:lineRule="auto"/>
        <w:jc w:val="both"/>
      </w:pPr>
    </w:p>
    <w:p w14:paraId="264219FF" w14:textId="26897213" w:rsidR="00726A53" w:rsidRDefault="006A7AA3" w:rsidP="006A7AA3">
      <w:pPr>
        <w:spacing w:after="0" w:line="360" w:lineRule="auto"/>
        <w:jc w:val="both"/>
      </w:pPr>
      <w:proofErr w:type="gramStart"/>
      <w:r>
        <w:t xml:space="preserve">It can be seen that </w:t>
      </w:r>
      <w:proofErr w:type="spellStart"/>
      <w:r w:rsidR="00726A53">
        <w:t>Exito</w:t>
      </w:r>
      <w:proofErr w:type="spellEnd"/>
      <w:proofErr w:type="gramEnd"/>
      <w:r w:rsidR="00726A53">
        <w:t xml:space="preserve"> risks over-investing in environmental projects without sufficient customer buy-in, weakening overall impact perception.</w:t>
      </w:r>
      <w:r w:rsidR="00D177D0">
        <w:t xml:space="preserve"> Furthermore, the data shows that some customer preferences</w:t>
      </w:r>
      <w:r w:rsidR="00AF4B97">
        <w:t>, such as focusing on community wellbeing,</w:t>
      </w:r>
      <w:r w:rsidR="00D177D0">
        <w:t xml:space="preserve"> are not </w:t>
      </w:r>
      <w:r w:rsidR="00AF4B97">
        <w:t xml:space="preserve">seen as necessary for </w:t>
      </w:r>
      <w:proofErr w:type="spellStart"/>
      <w:r w:rsidR="00AF4B97">
        <w:t>Exito’s</w:t>
      </w:r>
      <w:proofErr w:type="spellEnd"/>
      <w:r w:rsidR="00AF4B97">
        <w:t xml:space="preserve"> employee preference. Aligning both stakeholder group preferences will be a significant task for </w:t>
      </w:r>
      <w:proofErr w:type="spellStart"/>
      <w:r w:rsidR="00AF4B97">
        <w:t>Exito’s</w:t>
      </w:r>
      <w:proofErr w:type="spellEnd"/>
      <w:r w:rsidR="00AF4B97">
        <w:t xml:space="preserve"> Management.</w:t>
      </w:r>
    </w:p>
    <w:p w14:paraId="0F346FE7" w14:textId="77777777" w:rsidR="00AF4B97" w:rsidRDefault="00AF4B97" w:rsidP="006A7AA3">
      <w:pPr>
        <w:spacing w:after="0" w:line="360" w:lineRule="auto"/>
        <w:jc w:val="both"/>
      </w:pPr>
    </w:p>
    <w:p w14:paraId="50EC19F0" w14:textId="4085ABB7" w:rsidR="00726A53" w:rsidRDefault="00726A53" w:rsidP="00F33DF8">
      <w:pPr>
        <w:pStyle w:val="Heading3"/>
        <w:spacing w:line="360" w:lineRule="auto"/>
      </w:pPr>
      <w:bookmarkStart w:id="158" w:name="_Toc193881036"/>
      <w:r>
        <w:t>5.</w:t>
      </w:r>
      <w:r w:rsidR="004E28CE">
        <w:t>4</w:t>
      </w:r>
      <w:r>
        <w:t>.3 Communication Gaps and Transparency Concerns</w:t>
      </w:r>
      <w:bookmarkEnd w:id="158"/>
    </w:p>
    <w:p w14:paraId="38935880" w14:textId="2083866C" w:rsidR="00726A53" w:rsidRDefault="00726A53" w:rsidP="006A7AA3">
      <w:pPr>
        <w:spacing w:after="0" w:line="360" w:lineRule="auto"/>
        <w:jc w:val="both"/>
      </w:pPr>
      <w:r>
        <w:t>Both groups emphasi</w:t>
      </w:r>
      <w:r w:rsidR="00BF3E0B">
        <w:t>s</w:t>
      </w:r>
      <w:r>
        <w:t>e insufficient communication of CSR efforts. Employees seek more direct dialogue with upper management through round tables and 360° feedback loops, while customers desire more transparent reporting on CSR achievements via social media and store displays. Customers trust employees as CSR messengers, indicating employees could be mobili</w:t>
      </w:r>
      <w:r w:rsidR="00301023">
        <w:t>s</w:t>
      </w:r>
      <w:r>
        <w:t>ed as CSR ambassadors.</w:t>
      </w:r>
    </w:p>
    <w:p w14:paraId="00D9E668" w14:textId="5432C285" w:rsidR="001E403D" w:rsidRDefault="006A7AA3" w:rsidP="006A7AA3">
      <w:pPr>
        <w:spacing w:after="0" w:line="360" w:lineRule="auto"/>
        <w:jc w:val="both"/>
      </w:pPr>
      <w:r>
        <w:t>Therefore, it can be stated that</w:t>
      </w:r>
      <w:r w:rsidR="00726A53">
        <w:t xml:space="preserve"> </w:t>
      </w:r>
      <w:r>
        <w:t>e</w:t>
      </w:r>
      <w:r w:rsidR="00726A53">
        <w:t xml:space="preserve">mployees and customers converge in their call for better communication. </w:t>
      </w:r>
      <w:proofErr w:type="spellStart"/>
      <w:r w:rsidR="00726A53">
        <w:t>Exito’s</w:t>
      </w:r>
      <w:proofErr w:type="spellEnd"/>
      <w:r w:rsidR="00726A53">
        <w:t xml:space="preserve"> internal and external CSR narratives currently feel disconnected.</w:t>
      </w:r>
    </w:p>
    <w:p w14:paraId="4729CE26" w14:textId="77777777" w:rsidR="00CA58E9" w:rsidRDefault="00CA58E9" w:rsidP="006A7AA3">
      <w:pPr>
        <w:spacing w:after="0" w:line="360" w:lineRule="auto"/>
        <w:jc w:val="both"/>
      </w:pPr>
    </w:p>
    <w:p w14:paraId="7C71E041" w14:textId="3A3A8A1F" w:rsidR="00726A53" w:rsidRDefault="00726A53" w:rsidP="006A7AA3">
      <w:pPr>
        <w:pStyle w:val="Heading3"/>
        <w:spacing w:before="0" w:line="360" w:lineRule="auto"/>
      </w:pPr>
      <w:bookmarkStart w:id="159" w:name="_Toc193881037"/>
      <w:r>
        <w:t>5.</w:t>
      </w:r>
      <w:r w:rsidR="00301023">
        <w:t>4.4</w:t>
      </w:r>
      <w:r>
        <w:t xml:space="preserve"> Employee-Customer Gaps in Understanding the Economy of Love</w:t>
      </w:r>
      <w:bookmarkEnd w:id="159"/>
    </w:p>
    <w:p w14:paraId="5029467F" w14:textId="2766578D" w:rsidR="00726A53" w:rsidRDefault="00AA6014" w:rsidP="006A7AA3">
      <w:pPr>
        <w:spacing w:line="360" w:lineRule="auto"/>
        <w:jc w:val="both"/>
      </w:pPr>
      <w:r>
        <w:t>Employees generally</w:t>
      </w:r>
      <w:r w:rsidR="00726A53">
        <w:t xml:space="preserve"> </w:t>
      </w:r>
      <w:r w:rsidR="006A7AA3">
        <w:t>s</w:t>
      </w:r>
      <w:r w:rsidR="00726A53">
        <w:t xml:space="preserve">ee </w:t>
      </w:r>
      <w:r w:rsidR="006A7AA3">
        <w:t>c</w:t>
      </w:r>
      <w:r w:rsidR="00726A53">
        <w:t xml:space="preserve">are &amp; </w:t>
      </w:r>
      <w:r w:rsidR="006A7AA3">
        <w:t>r</w:t>
      </w:r>
      <w:r w:rsidR="00726A53">
        <w:t xml:space="preserve">espect </w:t>
      </w:r>
      <w:r w:rsidR="006A7AA3">
        <w:t>i</w:t>
      </w:r>
      <w:r w:rsidR="00726A53">
        <w:t xml:space="preserve">nternally, </w:t>
      </w:r>
      <w:r>
        <w:t xml:space="preserve">but </w:t>
      </w:r>
      <w:r w:rsidR="006A7AA3">
        <w:t>c</w:t>
      </w:r>
      <w:r w:rsidR="00726A53">
        <w:t xml:space="preserve">ustomers </w:t>
      </w:r>
      <w:r w:rsidR="006A7AA3">
        <w:t>d</w:t>
      </w:r>
      <w:r w:rsidR="00726A53">
        <w:t xml:space="preserve">o </w:t>
      </w:r>
      <w:r w:rsidR="006A7AA3">
        <w:t>n</w:t>
      </w:r>
      <w:r w:rsidR="00726A53">
        <w:t xml:space="preserve">ot </w:t>
      </w:r>
      <w:r w:rsidR="006A7AA3">
        <w:t>a</w:t>
      </w:r>
      <w:r w:rsidR="00726A53">
        <w:t xml:space="preserve">lways </w:t>
      </w:r>
      <w:r w:rsidR="006A7AA3">
        <w:t>s</w:t>
      </w:r>
      <w:r w:rsidR="00726A53">
        <w:t xml:space="preserve">ee </w:t>
      </w:r>
      <w:r w:rsidR="006A7AA3">
        <w:t>i</w:t>
      </w:r>
      <w:r w:rsidR="00726A53">
        <w:t xml:space="preserve">t </w:t>
      </w:r>
      <w:r w:rsidR="006A7AA3">
        <w:t>e</w:t>
      </w:r>
      <w:r w:rsidR="00726A53">
        <w:t>xternally</w:t>
      </w:r>
      <w:r w:rsidR="00301023">
        <w:t xml:space="preserve">. </w:t>
      </w:r>
      <w:r w:rsidR="00726A53">
        <w:t>Employees repeatedly linked their daily work practices (customer service, product curation, and dialogue with customers) to the Economy of Love principles</w:t>
      </w:r>
      <w:r w:rsidR="006A7AA3">
        <w:t xml:space="preserve"> -</w:t>
      </w:r>
      <w:r w:rsidR="00726A53">
        <w:t xml:space="preserve">care, fairness, </w:t>
      </w:r>
      <w:r>
        <w:t xml:space="preserve">and </w:t>
      </w:r>
      <w:r w:rsidR="00726A53">
        <w:t xml:space="preserve">respect. Customers, however, are less aware of </w:t>
      </w:r>
      <w:proofErr w:type="spellStart"/>
      <w:r w:rsidR="00726A53">
        <w:t>Exito’s</w:t>
      </w:r>
      <w:proofErr w:type="spellEnd"/>
      <w:r w:rsidR="00726A53">
        <w:t xml:space="preserve"> intentional ethical framework. Many interpret CSR actions as reactive ‘good deeds’ rather than part of a coherent ethical framework.</w:t>
      </w:r>
      <w:r w:rsidR="006A7AA3">
        <w:t xml:space="preserve"> That shows t</w:t>
      </w:r>
      <w:r w:rsidR="00726A53">
        <w:t xml:space="preserve">he Economy of Love framework is under-communicated to customers. This reduces the transformative potential of </w:t>
      </w:r>
      <w:proofErr w:type="spellStart"/>
      <w:r w:rsidR="00726A53">
        <w:t>Exito’s</w:t>
      </w:r>
      <w:proofErr w:type="spellEnd"/>
      <w:r w:rsidR="00726A53">
        <w:t xml:space="preserve"> CSR.</w:t>
      </w:r>
    </w:p>
    <w:p w14:paraId="5A825A3D" w14:textId="5FE8FD45" w:rsidR="00726A53" w:rsidRDefault="00726A53" w:rsidP="00F33DF8">
      <w:pPr>
        <w:pStyle w:val="Heading3"/>
        <w:spacing w:line="360" w:lineRule="auto"/>
      </w:pPr>
      <w:bookmarkStart w:id="160" w:name="_Toc193881038"/>
      <w:r>
        <w:t>5.</w:t>
      </w:r>
      <w:r w:rsidR="00BB6FE9">
        <w:t>4</w:t>
      </w:r>
      <w:r>
        <w:t>.</w:t>
      </w:r>
      <w:r w:rsidR="00BB6FE9">
        <w:t>5</w:t>
      </w:r>
      <w:r>
        <w:t xml:space="preserve"> Perceptions of Harmony: Internal vs. External</w:t>
      </w:r>
      <w:bookmarkEnd w:id="160"/>
    </w:p>
    <w:p w14:paraId="2C65952F" w14:textId="56E39BC4" w:rsidR="00726A53" w:rsidRDefault="00726A53" w:rsidP="003D22F2">
      <w:pPr>
        <w:spacing w:after="0" w:line="360" w:lineRule="auto"/>
        <w:jc w:val="both"/>
      </w:pPr>
      <w:r>
        <w:t>Employees associate harmony with internal teamwork and customer empathy</w:t>
      </w:r>
      <w:r w:rsidR="003D22F2">
        <w:t>,</w:t>
      </w:r>
      <w:r w:rsidR="006A7AA3">
        <w:t xml:space="preserve"> showing an appreciation for social harmony</w:t>
      </w:r>
      <w:r>
        <w:t xml:space="preserve"> </w:t>
      </w:r>
      <w:r w:rsidR="003D22F2">
        <w:t>C</w:t>
      </w:r>
      <w:r>
        <w:t>ustomers</w:t>
      </w:r>
      <w:r w:rsidR="003D22F2">
        <w:t>,</w:t>
      </w:r>
      <w:r>
        <w:t xml:space="preserve"> </w:t>
      </w:r>
      <w:r w:rsidR="003D22F2">
        <w:t xml:space="preserve">on the other side, </w:t>
      </w:r>
      <w:r>
        <w:t>define harmony more broadly</w:t>
      </w:r>
      <w:r w:rsidR="006A7AA3">
        <w:t xml:space="preserve"> </w:t>
      </w:r>
      <w:r w:rsidR="00AF4B97">
        <w:t>–</w:t>
      </w:r>
      <w:r w:rsidR="006A7AA3">
        <w:t xml:space="preserve"> </w:t>
      </w:r>
      <w:r>
        <w:t xml:space="preserve">fair pricing, honest advertising, and seeing tangible change in their </w:t>
      </w:r>
      <w:r w:rsidR="006A7AA3">
        <w:t>neighbourhoods</w:t>
      </w:r>
      <w:r w:rsidR="003D22F2">
        <w:t xml:space="preserve">, </w:t>
      </w:r>
      <w:r w:rsidR="00AA6014">
        <w:t xml:space="preserve">also </w:t>
      </w:r>
      <w:r w:rsidR="003D22F2">
        <w:t>appreciating an economic harmony viewpoint.</w:t>
      </w:r>
    </w:p>
    <w:p w14:paraId="25746AA8" w14:textId="3A5D4F91" w:rsidR="003D22F2" w:rsidRDefault="003D22F2" w:rsidP="003D22F2">
      <w:pPr>
        <w:spacing w:after="0" w:line="360" w:lineRule="auto"/>
      </w:pPr>
      <w:r>
        <w:t xml:space="preserve">That shows, </w:t>
      </w:r>
      <w:proofErr w:type="spellStart"/>
      <w:r w:rsidR="00726A53">
        <w:t>Exito’s</w:t>
      </w:r>
      <w:proofErr w:type="spellEnd"/>
      <w:r w:rsidR="00726A53">
        <w:t xml:space="preserve"> internal sense of harmony does not fully translate into externally perceived harmony, leaving room for greater alignment.</w:t>
      </w:r>
      <w:r w:rsidR="00C81013">
        <w:t xml:space="preserve"> </w:t>
      </w:r>
    </w:p>
    <w:p w14:paraId="41F910B6" w14:textId="77777777" w:rsidR="001E403D" w:rsidRDefault="001E403D" w:rsidP="003D22F2">
      <w:pPr>
        <w:spacing w:after="0" w:line="360" w:lineRule="auto"/>
      </w:pPr>
    </w:p>
    <w:p w14:paraId="2FB54D53" w14:textId="6662557B" w:rsidR="00726A53" w:rsidRDefault="00726A53" w:rsidP="00AA6014">
      <w:pPr>
        <w:pStyle w:val="Heading3"/>
        <w:spacing w:before="0" w:line="360" w:lineRule="auto"/>
      </w:pPr>
      <w:bookmarkStart w:id="161" w:name="_Toc193881039"/>
      <w:r>
        <w:lastRenderedPageBreak/>
        <w:t>5.</w:t>
      </w:r>
      <w:r w:rsidR="00BB6FE9">
        <w:t>4.6</w:t>
      </w:r>
      <w:r>
        <w:t xml:space="preserve"> Challenges and Obstacles Identified</w:t>
      </w:r>
      <w:bookmarkEnd w:id="161"/>
    </w:p>
    <w:p w14:paraId="596444B7" w14:textId="0C1D5124" w:rsidR="00726A53" w:rsidRDefault="00726A53" w:rsidP="00AA6014">
      <w:pPr>
        <w:pStyle w:val="Heading4"/>
        <w:spacing w:before="0" w:line="360" w:lineRule="auto"/>
      </w:pPr>
      <w:r>
        <w:t>5.</w:t>
      </w:r>
      <w:r w:rsidR="00BB6FE9">
        <w:t>4</w:t>
      </w:r>
      <w:r>
        <w:t>.</w:t>
      </w:r>
      <w:r w:rsidR="00BB6FE9">
        <w:t>6.</w:t>
      </w:r>
      <w:r>
        <w:t>1 Fragmented Stakeholder Involvement</w:t>
      </w:r>
    </w:p>
    <w:p w14:paraId="48348500" w14:textId="243FE1D0" w:rsidR="00726A53" w:rsidRDefault="00726A53" w:rsidP="00A303F0">
      <w:pPr>
        <w:spacing w:after="0" w:line="360" w:lineRule="auto"/>
        <w:jc w:val="both"/>
      </w:pPr>
      <w:r>
        <w:t>Employees and customers both feel excluded from CSR agenda-setting. Employees want bottom-up involvement</w:t>
      </w:r>
      <w:r w:rsidR="00CC7029">
        <w:t>,</w:t>
      </w:r>
      <w:r>
        <w:t xml:space="preserve"> while customers feel they have no platform to suggest or co-create CSR projects. This lack of participation creates a top-down CSR perception, reducing both ownership and relevance.</w:t>
      </w:r>
      <w:r w:rsidR="003D22F2">
        <w:t xml:space="preserve"> </w:t>
      </w:r>
      <w:r>
        <w:t>Participatory mechanisms for both employees and customers are urgently needed to co-create future CSR strategies.</w:t>
      </w:r>
    </w:p>
    <w:p w14:paraId="2B62185C" w14:textId="77777777" w:rsidR="00797F1B" w:rsidRDefault="00797F1B" w:rsidP="00A303F0">
      <w:pPr>
        <w:spacing w:after="0" w:line="360" w:lineRule="auto"/>
        <w:jc w:val="both"/>
      </w:pPr>
    </w:p>
    <w:p w14:paraId="21DF369B" w14:textId="01C3341C" w:rsidR="00726A53" w:rsidRDefault="00726A53" w:rsidP="00A303F0">
      <w:pPr>
        <w:pStyle w:val="Heading4"/>
        <w:spacing w:before="0" w:line="360" w:lineRule="auto"/>
      </w:pPr>
      <w:r>
        <w:t>5.</w:t>
      </w:r>
      <w:r w:rsidR="00BB6FE9">
        <w:t>4.6</w:t>
      </w:r>
      <w:r>
        <w:t>.2 Short-Term Focus vs. Long-Term Vision</w:t>
      </w:r>
    </w:p>
    <w:p w14:paraId="38486A3B" w14:textId="05B7EAE6" w:rsidR="00726A53" w:rsidRDefault="00726A53" w:rsidP="00387C6E">
      <w:pPr>
        <w:spacing w:after="0" w:line="360" w:lineRule="auto"/>
        <w:jc w:val="both"/>
      </w:pPr>
      <w:r>
        <w:t xml:space="preserve">Customers appreciate short-term relief efforts (food drives) but question </w:t>
      </w:r>
      <w:proofErr w:type="spellStart"/>
      <w:r>
        <w:t>Exito’s</w:t>
      </w:r>
      <w:proofErr w:type="spellEnd"/>
      <w:r>
        <w:t xml:space="preserve"> long-term commitment to structural change (education, employment creation). Employees, by contrast, feel proud of daily CSR contributions but express frustration at the absence of a coherent, long-term CSR </w:t>
      </w:r>
      <w:r w:rsidR="003D22F2">
        <w:t xml:space="preserve">roadmap. That means </w:t>
      </w:r>
      <w:proofErr w:type="spellStart"/>
      <w:r>
        <w:t>Exito’s</w:t>
      </w:r>
      <w:proofErr w:type="spellEnd"/>
      <w:r>
        <w:t xml:space="preserve"> CSR </w:t>
      </w:r>
      <w:r w:rsidR="00AF4B97">
        <w:t xml:space="preserve">Agenda </w:t>
      </w:r>
      <w:r>
        <w:t>needs a clearer long-term vision, anchored in the Economy of Love but evolving through ongoing community dialogue.</w:t>
      </w:r>
    </w:p>
    <w:p w14:paraId="27C7BF99" w14:textId="77777777" w:rsidR="00AF4B97" w:rsidRDefault="00AF4B97" w:rsidP="00A303F0">
      <w:pPr>
        <w:spacing w:after="0" w:line="360" w:lineRule="auto"/>
      </w:pPr>
    </w:p>
    <w:p w14:paraId="65E0672C" w14:textId="7FE6E678" w:rsidR="00726A53" w:rsidRDefault="00726A53" w:rsidP="0057607E">
      <w:pPr>
        <w:pStyle w:val="Heading2"/>
        <w:spacing w:before="0" w:line="360" w:lineRule="auto"/>
      </w:pPr>
      <w:bookmarkStart w:id="162" w:name="_Toc193881040"/>
      <w:r>
        <w:t>5.</w:t>
      </w:r>
      <w:r w:rsidR="00BB6FE9">
        <w:t>5</w:t>
      </w:r>
      <w:r>
        <w:t xml:space="preserve"> Recommendations</w:t>
      </w:r>
      <w:bookmarkEnd w:id="162"/>
    </w:p>
    <w:p w14:paraId="6CE2E344" w14:textId="0B4BB9EE" w:rsidR="00726A53" w:rsidRDefault="00726A53" w:rsidP="0057607E">
      <w:pPr>
        <w:pStyle w:val="Heading3"/>
        <w:spacing w:before="0" w:line="360" w:lineRule="auto"/>
      </w:pPr>
      <w:bookmarkStart w:id="163" w:name="_Toc193881041"/>
      <w:r>
        <w:t>5.</w:t>
      </w:r>
      <w:r w:rsidR="00BB6FE9">
        <w:t>5</w:t>
      </w:r>
      <w:r>
        <w:t>.1 Institutionalize Bottom-Up CSR Design</w:t>
      </w:r>
      <w:bookmarkEnd w:id="163"/>
    </w:p>
    <w:p w14:paraId="3D104824" w14:textId="34971DF9" w:rsidR="00726A53" w:rsidRDefault="00726A53" w:rsidP="0057607E">
      <w:pPr>
        <w:spacing w:after="0" w:line="360" w:lineRule="auto"/>
      </w:pPr>
      <w:r>
        <w:t>Create formal channels for employees and customers to co-design future CSR programs. Examples could include:</w:t>
      </w:r>
    </w:p>
    <w:p w14:paraId="34AC5529" w14:textId="7E06368E" w:rsidR="00726A53" w:rsidRDefault="00726A53" w:rsidP="00AF4B97">
      <w:pPr>
        <w:pStyle w:val="ListParagraph"/>
        <w:numPr>
          <w:ilvl w:val="0"/>
          <w:numId w:val="35"/>
        </w:numPr>
        <w:spacing w:after="0" w:line="360" w:lineRule="auto"/>
        <w:ind w:left="426"/>
      </w:pPr>
      <w:r>
        <w:t>Quarterly CSR Forums where customers and employees propose projects.</w:t>
      </w:r>
    </w:p>
    <w:p w14:paraId="0B2859EB" w14:textId="77777777" w:rsidR="00435662" w:rsidRDefault="00726A53" w:rsidP="00AF4B97">
      <w:pPr>
        <w:pStyle w:val="ListParagraph"/>
        <w:numPr>
          <w:ilvl w:val="0"/>
          <w:numId w:val="35"/>
        </w:numPr>
        <w:spacing w:after="0" w:line="360" w:lineRule="auto"/>
        <w:ind w:left="426"/>
      </w:pPr>
      <w:r>
        <w:t>Community CSR Juries to review and select proposals.</w:t>
      </w:r>
    </w:p>
    <w:p w14:paraId="4251D24C" w14:textId="1DD510FA" w:rsidR="00726A53" w:rsidRDefault="00726A53" w:rsidP="00AF4B97">
      <w:pPr>
        <w:pStyle w:val="ListParagraph"/>
        <w:numPr>
          <w:ilvl w:val="0"/>
          <w:numId w:val="35"/>
        </w:numPr>
        <w:spacing w:after="0" w:line="360" w:lineRule="auto"/>
        <w:ind w:left="426"/>
      </w:pPr>
      <w:r>
        <w:t>Employee-</w:t>
      </w:r>
      <w:r w:rsidR="00CC7029">
        <w:t>d</w:t>
      </w:r>
      <w:r>
        <w:t>riven CSR Initiatives, with small funding pools allocated to store-level innovation.</w:t>
      </w:r>
    </w:p>
    <w:p w14:paraId="045D0DCF" w14:textId="77777777" w:rsidR="00C31F9A" w:rsidRDefault="00C31F9A" w:rsidP="00C31F9A">
      <w:pPr>
        <w:pStyle w:val="ListParagraph"/>
        <w:spacing w:after="0" w:line="360" w:lineRule="auto"/>
        <w:ind w:left="426"/>
      </w:pPr>
    </w:p>
    <w:p w14:paraId="57FD9622" w14:textId="789C5BB5" w:rsidR="00726A53" w:rsidRDefault="00726A53" w:rsidP="00A303F0">
      <w:pPr>
        <w:pStyle w:val="Heading3"/>
        <w:spacing w:line="360" w:lineRule="auto"/>
      </w:pPr>
      <w:bookmarkStart w:id="164" w:name="_Toc193881042"/>
      <w:r>
        <w:t>5.</w:t>
      </w:r>
      <w:r w:rsidR="00BB6FE9">
        <w:t>5</w:t>
      </w:r>
      <w:r>
        <w:t>.2 Economy of Love Storytelling Campaign</w:t>
      </w:r>
      <w:bookmarkEnd w:id="164"/>
    </w:p>
    <w:p w14:paraId="36757F1A" w14:textId="77777777" w:rsidR="00726A53" w:rsidRDefault="00726A53" w:rsidP="00A303F0">
      <w:pPr>
        <w:spacing w:after="0" w:line="360" w:lineRule="auto"/>
        <w:jc w:val="both"/>
      </w:pPr>
      <w:r>
        <w:t xml:space="preserve">Develop an internal and external storytelling campaign that educates both employees and customers on how the Economy of Love shapes </w:t>
      </w:r>
      <w:proofErr w:type="spellStart"/>
      <w:r>
        <w:t>Exito’s</w:t>
      </w:r>
      <w:proofErr w:type="spellEnd"/>
      <w:r>
        <w:t xml:space="preserve"> decisions. This could include:</w:t>
      </w:r>
    </w:p>
    <w:p w14:paraId="2E292097" w14:textId="002E58FF" w:rsidR="00726A53" w:rsidRDefault="00726A53" w:rsidP="00AF4B97">
      <w:pPr>
        <w:pStyle w:val="ListParagraph"/>
        <w:numPr>
          <w:ilvl w:val="0"/>
          <w:numId w:val="35"/>
        </w:numPr>
        <w:spacing w:after="0" w:line="360" w:lineRule="auto"/>
        <w:ind w:left="426"/>
      </w:pPr>
      <w:r>
        <w:t>Short documentary videos featuring employees explaining how their work embodies care, fairness, and respect.</w:t>
      </w:r>
    </w:p>
    <w:p w14:paraId="3F11C261" w14:textId="77777777" w:rsidR="00435662" w:rsidRDefault="00726A53" w:rsidP="00AF4B97">
      <w:pPr>
        <w:pStyle w:val="ListParagraph"/>
        <w:numPr>
          <w:ilvl w:val="0"/>
          <w:numId w:val="35"/>
        </w:numPr>
        <w:spacing w:after="0" w:line="360" w:lineRule="auto"/>
        <w:ind w:left="426"/>
      </w:pPr>
      <w:r>
        <w:t>Customer testimonials showing the human impact of CSR efforts.</w:t>
      </w:r>
    </w:p>
    <w:p w14:paraId="34000822" w14:textId="672CDC71" w:rsidR="00726A53" w:rsidRDefault="00726A53" w:rsidP="00AF4B97">
      <w:pPr>
        <w:pStyle w:val="ListParagraph"/>
        <w:numPr>
          <w:ilvl w:val="0"/>
          <w:numId w:val="35"/>
        </w:numPr>
        <w:spacing w:after="0" w:line="360" w:lineRule="auto"/>
        <w:ind w:left="426"/>
      </w:pPr>
      <w:r>
        <w:t>Infographics in stores linking CSR actions to Economy of Love principles.</w:t>
      </w:r>
    </w:p>
    <w:p w14:paraId="47568FFB" w14:textId="77777777" w:rsidR="00C31F9A" w:rsidRDefault="00C31F9A" w:rsidP="00C31F9A">
      <w:pPr>
        <w:pStyle w:val="ListParagraph"/>
        <w:spacing w:after="0" w:line="360" w:lineRule="auto"/>
        <w:ind w:left="426"/>
      </w:pPr>
    </w:p>
    <w:p w14:paraId="0044D0C1" w14:textId="72F28E87" w:rsidR="00726A53" w:rsidRDefault="00726A53" w:rsidP="00301023">
      <w:pPr>
        <w:pStyle w:val="Heading3"/>
        <w:spacing w:before="0" w:line="360" w:lineRule="auto"/>
      </w:pPr>
      <w:bookmarkStart w:id="165" w:name="_Toc193881043"/>
      <w:r>
        <w:lastRenderedPageBreak/>
        <w:t>5.</w:t>
      </w:r>
      <w:r w:rsidR="00BB6FE9">
        <w:t>5</w:t>
      </w:r>
      <w:r>
        <w:t>.3 Dual Communication Channels</w:t>
      </w:r>
      <w:bookmarkEnd w:id="165"/>
    </w:p>
    <w:p w14:paraId="59E0EC20" w14:textId="4F151210" w:rsidR="00726A53" w:rsidRDefault="00726A53" w:rsidP="0057607E">
      <w:pPr>
        <w:spacing w:after="0" w:line="360" w:lineRule="auto"/>
      </w:pPr>
      <w:proofErr w:type="spellStart"/>
      <w:r>
        <w:t>Exito</w:t>
      </w:r>
      <w:proofErr w:type="spellEnd"/>
      <w:r>
        <w:t xml:space="preserve"> should embrace a dual communication strategy:</w:t>
      </w:r>
    </w:p>
    <w:p w14:paraId="24CF5B52" w14:textId="0C28C168" w:rsidR="00726A53" w:rsidRDefault="00726A53" w:rsidP="00AF4B97">
      <w:pPr>
        <w:pStyle w:val="ListParagraph"/>
        <w:numPr>
          <w:ilvl w:val="0"/>
          <w:numId w:val="35"/>
        </w:numPr>
        <w:spacing w:after="0" w:line="360" w:lineRule="auto"/>
        <w:ind w:left="426"/>
      </w:pPr>
      <w:r>
        <w:t>Internal: 360° Feedback loops, CSR updates in employee newsletters, regular town halls.</w:t>
      </w:r>
    </w:p>
    <w:p w14:paraId="26833D88" w14:textId="0CF571BC" w:rsidR="003D22F2" w:rsidRDefault="00726A53" w:rsidP="00914F91">
      <w:pPr>
        <w:pStyle w:val="ListParagraph"/>
        <w:numPr>
          <w:ilvl w:val="0"/>
          <w:numId w:val="35"/>
        </w:numPr>
        <w:spacing w:after="0" w:line="360" w:lineRule="auto"/>
        <w:ind w:left="426"/>
      </w:pPr>
      <w:r>
        <w:t>External: Coherent multi-channel communication through</w:t>
      </w:r>
      <w:r w:rsidR="00914F91">
        <w:t xml:space="preserve"> </w:t>
      </w:r>
      <w:r>
        <w:t>In-store posters</w:t>
      </w:r>
      <w:r w:rsidR="00914F91">
        <w:t xml:space="preserve">, </w:t>
      </w:r>
      <w:proofErr w:type="gramStart"/>
      <w:r>
        <w:t>Social</w:t>
      </w:r>
      <w:proofErr w:type="gramEnd"/>
      <w:r>
        <w:t xml:space="preserve"> media campaigns</w:t>
      </w:r>
      <w:r w:rsidR="00914F91">
        <w:t xml:space="preserve">, </w:t>
      </w:r>
      <w:r>
        <w:t>CSR “impact dashboards” available online and in stores</w:t>
      </w:r>
      <w:r w:rsidR="00914F91">
        <w:t>.</w:t>
      </w:r>
    </w:p>
    <w:p w14:paraId="77BE2E19" w14:textId="77777777" w:rsidR="00AF4B97" w:rsidRDefault="00AF4B97" w:rsidP="00AF4B97">
      <w:pPr>
        <w:pStyle w:val="ListParagraph"/>
        <w:spacing w:after="0" w:line="360" w:lineRule="auto"/>
        <w:ind w:left="1701"/>
      </w:pPr>
    </w:p>
    <w:p w14:paraId="020D25EC" w14:textId="2607BF8A" w:rsidR="00726A53" w:rsidRDefault="00726A53" w:rsidP="00301023">
      <w:pPr>
        <w:pStyle w:val="Heading3"/>
        <w:spacing w:before="0" w:line="360" w:lineRule="auto"/>
      </w:pPr>
      <w:bookmarkStart w:id="166" w:name="_Toc193881044"/>
      <w:r>
        <w:t>5.</w:t>
      </w:r>
      <w:r w:rsidR="00BB6FE9">
        <w:t>5</w:t>
      </w:r>
      <w:r>
        <w:t>.4 Long-Term Vision Development</w:t>
      </w:r>
      <w:bookmarkEnd w:id="166"/>
    </w:p>
    <w:p w14:paraId="4D749012" w14:textId="77777777" w:rsidR="00726A53" w:rsidRDefault="00726A53" w:rsidP="0057607E">
      <w:pPr>
        <w:spacing w:after="0" w:line="360" w:lineRule="auto"/>
      </w:pPr>
      <w:proofErr w:type="spellStart"/>
      <w:r>
        <w:t>Exito</w:t>
      </w:r>
      <w:proofErr w:type="spellEnd"/>
      <w:r>
        <w:t xml:space="preserve"> should draft a 2030 CSR Vision Statement, grounded in:</w:t>
      </w:r>
    </w:p>
    <w:p w14:paraId="0F9D440D" w14:textId="5C56736D" w:rsidR="00726A53" w:rsidRDefault="00726A53" w:rsidP="00AF4B97">
      <w:pPr>
        <w:pStyle w:val="ListParagraph"/>
        <w:numPr>
          <w:ilvl w:val="0"/>
          <w:numId w:val="35"/>
        </w:numPr>
        <w:spacing w:after="0" w:line="360" w:lineRule="auto"/>
        <w:ind w:left="426"/>
      </w:pPr>
      <w:r>
        <w:t>The Economy of Love.</w:t>
      </w:r>
    </w:p>
    <w:p w14:paraId="6B2A4F02" w14:textId="77777777" w:rsidR="00726A53" w:rsidRDefault="00726A53" w:rsidP="00AF4B97">
      <w:pPr>
        <w:pStyle w:val="ListParagraph"/>
        <w:numPr>
          <w:ilvl w:val="0"/>
          <w:numId w:val="35"/>
        </w:numPr>
        <w:spacing w:line="360" w:lineRule="auto"/>
        <w:ind w:left="426"/>
      </w:pPr>
      <w:r>
        <w:t>Community needs assessments co-created with customers.</w:t>
      </w:r>
    </w:p>
    <w:p w14:paraId="3742F67B" w14:textId="199102EF" w:rsidR="00726A53" w:rsidRDefault="00726A53" w:rsidP="00AF4B97">
      <w:pPr>
        <w:pStyle w:val="ListParagraph"/>
        <w:numPr>
          <w:ilvl w:val="0"/>
          <w:numId w:val="35"/>
        </w:numPr>
        <w:spacing w:line="360" w:lineRule="auto"/>
        <w:ind w:left="426"/>
      </w:pPr>
      <w:r>
        <w:t>Employee bottom-up recommendations.</w:t>
      </w:r>
    </w:p>
    <w:p w14:paraId="1EF6B0F1" w14:textId="04994E9C" w:rsidR="00726A53" w:rsidRDefault="00726A53" w:rsidP="00301023">
      <w:pPr>
        <w:pStyle w:val="Heading3"/>
        <w:spacing w:line="360" w:lineRule="auto"/>
      </w:pPr>
      <w:bookmarkStart w:id="167" w:name="_Toc193881045"/>
      <w:r>
        <w:t>5.</w:t>
      </w:r>
      <w:r w:rsidR="00BB6FE9">
        <w:t>5</w:t>
      </w:r>
      <w:r>
        <w:t>.5 CSR Ambassador Program</w:t>
      </w:r>
      <w:bookmarkEnd w:id="167"/>
    </w:p>
    <w:p w14:paraId="78EEC25F" w14:textId="77777777" w:rsidR="00726A53" w:rsidRDefault="00726A53" w:rsidP="00301023">
      <w:pPr>
        <w:spacing w:after="0" w:line="360" w:lineRule="auto"/>
        <w:jc w:val="both"/>
      </w:pPr>
      <w:r>
        <w:t>Employees who are passionate about CSR should be formally appointed as CSR Ambassadors, acting as the bridge between customers, communities, and management. Ambassadors can:</w:t>
      </w:r>
    </w:p>
    <w:p w14:paraId="75F8B866" w14:textId="43A05831" w:rsidR="00726A53" w:rsidRDefault="00726A53" w:rsidP="00AC5DC6">
      <w:pPr>
        <w:pStyle w:val="ListParagraph"/>
        <w:numPr>
          <w:ilvl w:val="0"/>
          <w:numId w:val="35"/>
        </w:numPr>
        <w:spacing w:after="0" w:line="360" w:lineRule="auto"/>
        <w:ind w:left="426"/>
      </w:pPr>
      <w:r>
        <w:t>Gather community feedback.</w:t>
      </w:r>
    </w:p>
    <w:p w14:paraId="73DBBC6C" w14:textId="09A18405" w:rsidR="00726A53" w:rsidRDefault="00726A53" w:rsidP="00AC5DC6">
      <w:pPr>
        <w:pStyle w:val="ListParagraph"/>
        <w:numPr>
          <w:ilvl w:val="0"/>
          <w:numId w:val="35"/>
        </w:numPr>
        <w:spacing w:after="0" w:line="360" w:lineRule="auto"/>
        <w:ind w:left="426"/>
      </w:pPr>
      <w:r>
        <w:t>Organi</w:t>
      </w:r>
      <w:r w:rsidR="00CC7029">
        <w:t>s</w:t>
      </w:r>
      <w:r>
        <w:t>e grassroots CSR initiatives.</w:t>
      </w:r>
    </w:p>
    <w:p w14:paraId="2E9BBB00" w14:textId="1A8ED05A" w:rsidR="00726A53" w:rsidRDefault="00726A53" w:rsidP="00AC5DC6">
      <w:pPr>
        <w:pStyle w:val="ListParagraph"/>
        <w:numPr>
          <w:ilvl w:val="0"/>
          <w:numId w:val="35"/>
        </w:numPr>
        <w:spacing w:after="0" w:line="360" w:lineRule="auto"/>
        <w:ind w:left="426"/>
      </w:pPr>
      <w:r>
        <w:t xml:space="preserve">Communicate </w:t>
      </w:r>
      <w:proofErr w:type="spellStart"/>
      <w:r>
        <w:t>Exito’s</w:t>
      </w:r>
      <w:proofErr w:type="spellEnd"/>
      <w:r>
        <w:t xml:space="preserve"> CSR vision to customers.</w:t>
      </w:r>
    </w:p>
    <w:p w14:paraId="0A832F76" w14:textId="77777777" w:rsidR="00C31F9A" w:rsidRDefault="00C31F9A" w:rsidP="00C31F9A">
      <w:pPr>
        <w:pStyle w:val="ListParagraph"/>
        <w:spacing w:after="0" w:line="360" w:lineRule="auto"/>
        <w:ind w:left="426"/>
      </w:pPr>
    </w:p>
    <w:p w14:paraId="2761CA90" w14:textId="4D50FA0A" w:rsidR="00726A53" w:rsidRDefault="00726A53" w:rsidP="00301023">
      <w:pPr>
        <w:pStyle w:val="Heading3"/>
        <w:spacing w:before="0" w:line="360" w:lineRule="auto"/>
      </w:pPr>
      <w:bookmarkStart w:id="168" w:name="_Toc193881046"/>
      <w:r>
        <w:t>5.</w:t>
      </w:r>
      <w:r w:rsidR="00BB6FE9">
        <w:t>5</w:t>
      </w:r>
      <w:r>
        <w:t>.6 Funding Diversification</w:t>
      </w:r>
      <w:bookmarkEnd w:id="168"/>
    </w:p>
    <w:p w14:paraId="16F6B253" w14:textId="77777777" w:rsidR="00726A53" w:rsidRDefault="00726A53" w:rsidP="00301023">
      <w:pPr>
        <w:spacing w:after="0" w:line="360" w:lineRule="auto"/>
      </w:pPr>
      <w:r>
        <w:t>Customers suggest innovative funding mechanisms, such as:</w:t>
      </w:r>
    </w:p>
    <w:p w14:paraId="690E5476" w14:textId="653B04D1" w:rsidR="00726A53" w:rsidRDefault="00726A53" w:rsidP="00AC5DC6">
      <w:pPr>
        <w:pStyle w:val="ListParagraph"/>
        <w:numPr>
          <w:ilvl w:val="0"/>
          <w:numId w:val="35"/>
        </w:numPr>
        <w:spacing w:after="0" w:line="360" w:lineRule="auto"/>
        <w:ind w:left="426"/>
      </w:pPr>
      <w:r>
        <w:t>Micro-donation options at checkout.</w:t>
      </w:r>
    </w:p>
    <w:p w14:paraId="5FD37AA6" w14:textId="77777777" w:rsidR="00726A53" w:rsidRDefault="00726A53" w:rsidP="00AC5DC6">
      <w:pPr>
        <w:pStyle w:val="ListParagraph"/>
        <w:numPr>
          <w:ilvl w:val="0"/>
          <w:numId w:val="35"/>
        </w:numPr>
        <w:spacing w:line="360" w:lineRule="auto"/>
        <w:ind w:left="426"/>
      </w:pPr>
      <w:r>
        <w:t>Crowdfunding campaigns for specific initiatives.</w:t>
      </w:r>
    </w:p>
    <w:p w14:paraId="3CB2CAE5" w14:textId="10A6889C" w:rsidR="00726A53" w:rsidRDefault="00726A53" w:rsidP="00AC5DC6">
      <w:pPr>
        <w:pStyle w:val="ListParagraph"/>
        <w:numPr>
          <w:ilvl w:val="0"/>
          <w:numId w:val="35"/>
        </w:numPr>
        <w:spacing w:after="0" w:line="360" w:lineRule="auto"/>
        <w:ind w:left="426"/>
      </w:pPr>
      <w:r>
        <w:t>Partnering with local businesses for co-funded community projects.</w:t>
      </w:r>
    </w:p>
    <w:p w14:paraId="078C0068" w14:textId="77777777" w:rsidR="001E403D" w:rsidRDefault="001E403D" w:rsidP="00AC5DC6">
      <w:pPr>
        <w:pStyle w:val="ListParagraph"/>
        <w:spacing w:after="0" w:line="360" w:lineRule="auto"/>
        <w:ind w:left="426"/>
      </w:pPr>
    </w:p>
    <w:p w14:paraId="321E98CC" w14:textId="14162E1B" w:rsidR="00726A53" w:rsidRDefault="00726A53" w:rsidP="00A303F0">
      <w:pPr>
        <w:pStyle w:val="Heading2"/>
        <w:spacing w:before="0" w:line="360" w:lineRule="auto"/>
      </w:pPr>
      <w:bookmarkStart w:id="169" w:name="_Toc193881047"/>
      <w:r>
        <w:t>5.</w:t>
      </w:r>
      <w:r w:rsidR="00BB6FE9">
        <w:t>6</w:t>
      </w:r>
      <w:r>
        <w:t xml:space="preserve"> Conclusion</w:t>
      </w:r>
      <w:bookmarkEnd w:id="169"/>
    </w:p>
    <w:p w14:paraId="51007ECA" w14:textId="145260B4" w:rsidR="004A00BD" w:rsidRDefault="00726A53" w:rsidP="00A303F0">
      <w:pPr>
        <w:spacing w:after="0" w:line="360" w:lineRule="auto"/>
        <w:jc w:val="both"/>
      </w:pPr>
      <w:r>
        <w:t xml:space="preserve">This extended discussion highlights that </w:t>
      </w:r>
      <w:proofErr w:type="spellStart"/>
      <w:r>
        <w:t>Exito’s</w:t>
      </w:r>
      <w:proofErr w:type="spellEnd"/>
      <w:r>
        <w:t xml:space="preserve"> CSR has strong emotional resonance with both employees and customers, particularly around food programs. However, communication gaps, limited participatory design, and unclear long-term vision weaken the transformative potential of its CSR efforts. By embedding the Economy of Love into both strategy and storytelling and by leveraging employees and customers as co-creators, </w:t>
      </w:r>
      <w:proofErr w:type="spellStart"/>
      <w:r>
        <w:t>Exito</w:t>
      </w:r>
      <w:proofErr w:type="spellEnd"/>
      <w:r>
        <w:t xml:space="preserve"> can transform its CSR into a genuine vehicle for social </w:t>
      </w:r>
      <w:r w:rsidR="003D22F2">
        <w:t>-</w:t>
      </w:r>
      <w:r>
        <w:t xml:space="preserve"> and economic </w:t>
      </w:r>
      <w:r w:rsidR="003D22F2">
        <w:t>harmony</w:t>
      </w:r>
      <w:r>
        <w:t xml:space="preserve"> in Bogotá.</w:t>
      </w:r>
    </w:p>
    <w:p w14:paraId="32EA95DA" w14:textId="1CE497FD" w:rsidR="00E77D77" w:rsidRDefault="00F4379A" w:rsidP="00FB0F3B">
      <w:pPr>
        <w:pStyle w:val="Heading1"/>
        <w:spacing w:before="0" w:line="360" w:lineRule="auto"/>
      </w:pPr>
      <w:bookmarkStart w:id="170" w:name="_Toc193881048"/>
      <w:r w:rsidRPr="00E77D77">
        <w:lastRenderedPageBreak/>
        <w:t xml:space="preserve">6: </w:t>
      </w:r>
      <w:r w:rsidR="00A2602E">
        <w:t>CONCLUSION</w:t>
      </w:r>
      <w:bookmarkEnd w:id="170"/>
    </w:p>
    <w:p w14:paraId="5D9C7648" w14:textId="58864AA6" w:rsidR="00AC1F71" w:rsidRPr="00FB0F3B" w:rsidRDefault="00F4379A" w:rsidP="00FB0F3B">
      <w:pPr>
        <w:pStyle w:val="Heading2"/>
        <w:spacing w:line="360" w:lineRule="auto"/>
        <w:rPr>
          <w:rStyle w:val="Heading2Char"/>
        </w:rPr>
      </w:pPr>
      <w:bookmarkStart w:id="171" w:name="_Toc193881049"/>
      <w:r w:rsidRPr="00FB0F3B">
        <w:t>6.1 Introduction</w:t>
      </w:r>
      <w:bookmarkEnd w:id="171"/>
    </w:p>
    <w:p w14:paraId="6EEBF8BC" w14:textId="0752250F" w:rsidR="00696C41" w:rsidRDefault="00F4379A" w:rsidP="0057607E">
      <w:pPr>
        <w:spacing w:after="0" w:line="360" w:lineRule="auto"/>
        <w:jc w:val="both"/>
      </w:pPr>
      <w:r>
        <w:t xml:space="preserve">This study </w:t>
      </w:r>
      <w:r w:rsidR="00CC7029">
        <w:t>examined</w:t>
      </w:r>
      <w:r>
        <w:t xml:space="preserve"> the intersection between Corporate Social Responsibility (CSR) and stakeholder engagement within the context of </w:t>
      </w:r>
      <w:proofErr w:type="spellStart"/>
      <w:r>
        <w:t>Exito’s</w:t>
      </w:r>
      <w:proofErr w:type="spellEnd"/>
      <w:r>
        <w:t xml:space="preserve"> operations in Bogotá. By focusing on two key stakeholder groups </w:t>
      </w:r>
      <w:r w:rsidR="007E11CB">
        <w:t>-</w:t>
      </w:r>
      <w:r>
        <w:t xml:space="preserve"> customers and employees </w:t>
      </w:r>
      <w:r w:rsidR="007E11CB">
        <w:t>-</w:t>
      </w:r>
      <w:r>
        <w:t xml:space="preserve"> the research aimed to uncover how CSR initiatives are perceived, experienced, and shaped by those most directly affected. Through qualitative interviews with ten customers and four employees, this research explored how </w:t>
      </w:r>
      <w:proofErr w:type="spellStart"/>
      <w:r>
        <w:t>Exito’s</w:t>
      </w:r>
      <w:proofErr w:type="spellEnd"/>
      <w:r>
        <w:t xml:space="preserve"> CSR efforts align with both stakeholder </w:t>
      </w:r>
      <w:r w:rsidR="00AC5DC6">
        <w:t xml:space="preserve">group </w:t>
      </w:r>
      <w:r>
        <w:t>expectations and the broader cultural and economic realities of Bogotá.</w:t>
      </w:r>
      <w:r>
        <w:br/>
        <w:t>This concluding chapter synthesi</w:t>
      </w:r>
      <w:r w:rsidR="007E11CB">
        <w:t>s</w:t>
      </w:r>
      <w:r>
        <w:t xml:space="preserve">es the key findings from Chapters 4 and 5, highlighting </w:t>
      </w:r>
      <w:r w:rsidR="003D22F2">
        <w:t>significant</w:t>
      </w:r>
      <w:r>
        <w:t xml:space="preserve"> insights, addressing the study’s contributions and limitations, and proposing a future agenda for </w:t>
      </w:r>
      <w:r w:rsidR="003D22F2">
        <w:t xml:space="preserve">harmonious </w:t>
      </w:r>
      <w:r>
        <w:t xml:space="preserve">CSR innovation at </w:t>
      </w:r>
      <w:proofErr w:type="spellStart"/>
      <w:r>
        <w:t>Exito</w:t>
      </w:r>
      <w:proofErr w:type="spellEnd"/>
      <w:r>
        <w:t xml:space="preserve"> and beyond.</w:t>
      </w:r>
    </w:p>
    <w:p w14:paraId="25F6380F" w14:textId="440AD721" w:rsidR="00F33DF8" w:rsidRPr="0057607E" w:rsidRDefault="00F4379A" w:rsidP="0057607E">
      <w:pPr>
        <w:spacing w:after="0" w:line="360" w:lineRule="auto"/>
        <w:jc w:val="both"/>
        <w:rPr>
          <w:rStyle w:val="Heading2Char"/>
          <w:rFonts w:eastAsiaTheme="minorHAnsi" w:cstheme="minorBidi"/>
          <w:color w:val="auto"/>
          <w:szCs w:val="22"/>
        </w:rPr>
      </w:pPr>
      <w:r>
        <w:br/>
      </w:r>
      <w:bookmarkStart w:id="172" w:name="_Toc193881050"/>
      <w:r w:rsidRPr="004E28CE">
        <w:rPr>
          <w:rStyle w:val="Heading2Char"/>
        </w:rPr>
        <w:t>6.2 Summary of Key Findings</w:t>
      </w:r>
      <w:bookmarkEnd w:id="172"/>
    </w:p>
    <w:p w14:paraId="28D774D3" w14:textId="71D15364" w:rsidR="00F33DF8" w:rsidRPr="00F33DF8" w:rsidRDefault="00F4379A" w:rsidP="0057607E">
      <w:pPr>
        <w:spacing w:after="0" w:line="360" w:lineRule="auto"/>
        <w:jc w:val="both"/>
        <w:rPr>
          <w:rStyle w:val="Heading3Char"/>
          <w:color w:val="365F91" w:themeColor="accent1" w:themeShade="BF"/>
          <w:szCs w:val="26"/>
        </w:rPr>
      </w:pPr>
      <w:bookmarkStart w:id="173" w:name="_Toc193881051"/>
      <w:r w:rsidRPr="004E28CE">
        <w:rPr>
          <w:rStyle w:val="Heading3Char"/>
        </w:rPr>
        <w:t>6.2.1 Employees: Internal Stakeholders in a Caring Economy</w:t>
      </w:r>
      <w:bookmarkEnd w:id="173"/>
    </w:p>
    <w:p w14:paraId="6A743375" w14:textId="4462F45C" w:rsidR="00FE4375" w:rsidRDefault="00D3338E" w:rsidP="0057607E">
      <w:pPr>
        <w:spacing w:after="0" w:line="360" w:lineRule="auto"/>
        <w:jc w:val="both"/>
      </w:pPr>
      <w:r>
        <w:t>The conducted I</w:t>
      </w:r>
      <w:r w:rsidR="00F4379A">
        <w:t xml:space="preserve">nterviews with employees revealed a deep emotional connection between </w:t>
      </w:r>
      <w:proofErr w:type="spellStart"/>
      <w:r w:rsidR="00F4379A">
        <w:t>Exito’s</w:t>
      </w:r>
      <w:proofErr w:type="spellEnd"/>
      <w:r w:rsidR="00F4379A">
        <w:t xml:space="preserve"> CSR efforts and their personal sense of purpose at work. Employees viewed </w:t>
      </w:r>
      <w:proofErr w:type="spellStart"/>
      <w:r w:rsidR="00F4379A">
        <w:t>Exito’s</w:t>
      </w:r>
      <w:proofErr w:type="spellEnd"/>
      <w:r w:rsidR="00F4379A">
        <w:t xml:space="preserve"> CSR not as a corporate obligation but as a genuine extension of the company’s values</w:t>
      </w:r>
      <w:r w:rsidR="00A44DB5">
        <w:t xml:space="preserve"> - </w:t>
      </w:r>
      <w:r w:rsidR="00F4379A">
        <w:t>particularly care, fairness, and respect. Many employees saw their daily work as contributing directly to harmony and social cohesion within Bogotá.</w:t>
      </w:r>
    </w:p>
    <w:p w14:paraId="3B556526" w14:textId="21114639" w:rsidR="00F33DF8" w:rsidRDefault="00FE4375" w:rsidP="007E11CB">
      <w:pPr>
        <w:spacing w:after="0" w:line="360" w:lineRule="auto"/>
        <w:jc w:val="both"/>
      </w:pPr>
      <w:r>
        <w:t>However, the research also highlights a disconnect between strategic CSR planning at senior management levels and operational-level engagement. Both employees and customers called for more participatory processes</w:t>
      </w:r>
      <w:r w:rsidR="00A44DB5">
        <w:t xml:space="preserve"> - </w:t>
      </w:r>
      <w:r>
        <w:t>what could be termed a “bottom-up CSR strategy.” This aligns with broader literature (Duarte, 2010; Jamali, 2007)</w:t>
      </w:r>
      <w:r w:rsidR="00CC7029">
        <w:t>,</w:t>
      </w:r>
      <w:r>
        <w:t xml:space="preserve"> which emphasi</w:t>
      </w:r>
      <w:r w:rsidR="00A44DB5">
        <w:t>s</w:t>
      </w:r>
      <w:r>
        <w:t>es that authentic CSR in developing countries requires direct input from community members and frontline employees who have intimate knowledge of local needs.</w:t>
      </w:r>
    </w:p>
    <w:p w14:paraId="63D7449B" w14:textId="58F214CF" w:rsidR="00F33DF8" w:rsidRDefault="00FE4375" w:rsidP="007E11CB">
      <w:pPr>
        <w:spacing w:after="0" w:line="360" w:lineRule="auto"/>
        <w:jc w:val="both"/>
      </w:pPr>
      <w:r>
        <w:t>The research further reinforces the relevance of cultural context, as outlined by Hofstede Insights (2024), in shaping stakeholder expectations. In a collectivist culture such as Colombia’s, CSR is not seen as mere philanthropy but as an essential corporate responsibility woven into daily business practices. This reinforces the importance of two-way communication and visible, accessible initiatives.</w:t>
      </w:r>
      <w:r w:rsidR="00F4379A">
        <w:br/>
        <w:t xml:space="preserve">However, employees also voiced structural frustrations, particularly regarding </w:t>
      </w:r>
      <w:r w:rsidR="00C31F9A">
        <w:t xml:space="preserve">           t</w:t>
      </w:r>
      <w:r w:rsidR="00F4379A">
        <w:t xml:space="preserve">op-down CSR planning. They felt excluded from decision-making processes and </w:t>
      </w:r>
      <w:r w:rsidR="00F4379A">
        <w:lastRenderedPageBreak/>
        <w:t>emphasi</w:t>
      </w:r>
      <w:r w:rsidR="00A44DB5">
        <w:t>s</w:t>
      </w:r>
      <w:r w:rsidR="00F4379A">
        <w:t>ed that their frontline knowledge of customer needs is underutili</w:t>
      </w:r>
      <w:r w:rsidR="00A44DB5">
        <w:t>s</w:t>
      </w:r>
      <w:r w:rsidR="00F4379A">
        <w:t xml:space="preserve">ed when designing CSR projects. This </w:t>
      </w:r>
      <w:proofErr w:type="gramStart"/>
      <w:r w:rsidR="00F4379A">
        <w:t>disconnect</w:t>
      </w:r>
      <w:proofErr w:type="gramEnd"/>
      <w:r w:rsidR="00F4379A">
        <w:t xml:space="preserve"> between top management and frontline reality weakens internal alignment and reduces employee motivation to fully champion CSR initiatives.</w:t>
      </w:r>
    </w:p>
    <w:p w14:paraId="724DEA37" w14:textId="2EBFC775" w:rsidR="003D22F2" w:rsidRDefault="003D22F2" w:rsidP="00A303F0">
      <w:pPr>
        <w:spacing w:after="0" w:line="360" w:lineRule="auto"/>
        <w:jc w:val="both"/>
      </w:pPr>
      <w:r>
        <w:t>The key message is that</w:t>
      </w:r>
      <w:r w:rsidR="00F4379A">
        <w:t xml:space="preserve"> </w:t>
      </w:r>
      <w:r>
        <w:t>e</w:t>
      </w:r>
      <w:r w:rsidR="00F4379A">
        <w:t>mployees want to be more than implementers; they want to be co-creators of CSR strategy.</w:t>
      </w:r>
    </w:p>
    <w:p w14:paraId="099D0B3D" w14:textId="77777777" w:rsidR="001E403D" w:rsidRDefault="001E403D" w:rsidP="00A303F0">
      <w:pPr>
        <w:spacing w:after="0" w:line="360" w:lineRule="auto"/>
        <w:jc w:val="both"/>
      </w:pPr>
    </w:p>
    <w:p w14:paraId="4D2085EB" w14:textId="22204ECB" w:rsidR="007819E3" w:rsidRDefault="00F4379A" w:rsidP="00A303F0">
      <w:pPr>
        <w:spacing w:after="0" w:line="360" w:lineRule="auto"/>
        <w:jc w:val="both"/>
      </w:pPr>
      <w:bookmarkStart w:id="174" w:name="_Toc193881052"/>
      <w:r w:rsidRPr="004E28CE">
        <w:rPr>
          <w:rStyle w:val="Heading3Char"/>
        </w:rPr>
        <w:t>6.2.2 Customers: External Stakeholders Seeking Tangible, Relevant Impact</w:t>
      </w:r>
      <w:bookmarkEnd w:id="174"/>
      <w:r w:rsidRPr="004E28CE">
        <w:rPr>
          <w:rStyle w:val="Heading3Char"/>
        </w:rPr>
        <w:br/>
      </w:r>
      <w:r>
        <w:t xml:space="preserve">While most customers appreciated </w:t>
      </w:r>
      <w:proofErr w:type="spellStart"/>
      <w:r>
        <w:t>Exito’s</w:t>
      </w:r>
      <w:proofErr w:type="spellEnd"/>
      <w:r>
        <w:t xml:space="preserve"> community support programs </w:t>
      </w:r>
      <w:r w:rsidR="00264E07">
        <w:t>-</w:t>
      </w:r>
      <w:r>
        <w:t xml:space="preserve"> especially around food security </w:t>
      </w:r>
      <w:r w:rsidR="00264E07">
        <w:t>-</w:t>
      </w:r>
      <w:r>
        <w:t xml:space="preserve"> they saw CSR as something done for them, not with them. This perception of passive recipient status limits their sense of engagement and weakens their emotional connection to </w:t>
      </w:r>
      <w:proofErr w:type="spellStart"/>
      <w:r>
        <w:t>Exito’s</w:t>
      </w:r>
      <w:proofErr w:type="spellEnd"/>
      <w:r>
        <w:t xml:space="preserve"> ethical identity.</w:t>
      </w:r>
    </w:p>
    <w:p w14:paraId="13FA1A27" w14:textId="2FD8FDB4" w:rsidR="00F33DF8" w:rsidRDefault="00FE4375" w:rsidP="00A303F0">
      <w:pPr>
        <w:spacing w:after="0" w:line="360" w:lineRule="auto"/>
        <w:jc w:val="both"/>
      </w:pPr>
      <w:r>
        <w:t xml:space="preserve">Applying the Economy of Love framework, the research underscores the importance of care, fairness, and respect as pillars of effective CSR. Customers see </w:t>
      </w:r>
      <w:proofErr w:type="spellStart"/>
      <w:r>
        <w:t>Exito</w:t>
      </w:r>
      <w:proofErr w:type="spellEnd"/>
      <w:r>
        <w:t xml:space="preserve"> as a caring corporate citizen </w:t>
      </w:r>
      <w:r w:rsidR="002D5832">
        <w:t>who</w:t>
      </w:r>
      <w:r>
        <w:t xml:space="preserve"> actively contributes to Bogotá’s social fabric. Employees, similarly, experience </w:t>
      </w:r>
      <w:proofErr w:type="spellStart"/>
      <w:r>
        <w:t>Exito’s</w:t>
      </w:r>
      <w:proofErr w:type="spellEnd"/>
      <w:r>
        <w:t xml:space="preserve"> CSR work as a reflection of shared values, enhancing organi</w:t>
      </w:r>
      <w:r w:rsidR="00174F98">
        <w:t>s</w:t>
      </w:r>
      <w:r>
        <w:t>ational pride and harmony.</w:t>
      </w:r>
      <w:r w:rsidR="00F33DF8">
        <w:t xml:space="preserve"> </w:t>
      </w:r>
      <w:r w:rsidR="00F4379A">
        <w:t>Moreover, customers expressed low awareness of environmental initiatives, limited understanding of the broader CSR strategy, and some suspicion of CSR’s authenticity, perceiving it as partly a marketing exercise. This indicates that CSR communication gaps and branding overreach can erode customer trust, even when initiatives themselves are valued.</w:t>
      </w:r>
    </w:p>
    <w:p w14:paraId="393855DE" w14:textId="5FBB6572" w:rsidR="00F33DF8" w:rsidRDefault="003D22F2" w:rsidP="00A303F0">
      <w:pPr>
        <w:spacing w:after="0" w:line="360" w:lineRule="auto"/>
        <w:jc w:val="both"/>
      </w:pPr>
      <w:r>
        <w:t xml:space="preserve">The key message can be </w:t>
      </w:r>
      <w:r w:rsidR="002D5832">
        <w:t>seen</w:t>
      </w:r>
      <w:r>
        <w:t xml:space="preserve"> as</w:t>
      </w:r>
      <w:r w:rsidR="00F4379A">
        <w:t xml:space="preserve"> </w:t>
      </w:r>
      <w:r>
        <w:t>c</w:t>
      </w:r>
      <w:r w:rsidR="00F4379A">
        <w:t xml:space="preserve">ustomers appreciate practical benefits like food </w:t>
      </w:r>
      <w:proofErr w:type="gramStart"/>
      <w:r w:rsidR="00F4379A">
        <w:t>aid, but</w:t>
      </w:r>
      <w:proofErr w:type="gramEnd"/>
      <w:r w:rsidR="00F4379A">
        <w:t xml:space="preserve"> want more voice in shaping CSR and more transparency about impact and intentions.</w:t>
      </w:r>
    </w:p>
    <w:p w14:paraId="601AD787" w14:textId="77777777" w:rsidR="001E403D" w:rsidRDefault="001E403D" w:rsidP="00A303F0">
      <w:pPr>
        <w:spacing w:after="0" w:line="360" w:lineRule="auto"/>
        <w:jc w:val="both"/>
      </w:pPr>
    </w:p>
    <w:p w14:paraId="3D83B732" w14:textId="4142E8C9" w:rsidR="00F33DF8" w:rsidRPr="00F33DF8" w:rsidRDefault="00F4379A" w:rsidP="00A303F0">
      <w:pPr>
        <w:spacing w:after="0" w:line="360" w:lineRule="auto"/>
        <w:jc w:val="both"/>
        <w:rPr>
          <w:rStyle w:val="Heading3Char"/>
          <w:rFonts w:eastAsiaTheme="minorHAnsi" w:cstheme="minorBidi"/>
          <w:color w:val="auto"/>
          <w:szCs w:val="22"/>
        </w:rPr>
      </w:pPr>
      <w:bookmarkStart w:id="175" w:name="_Toc193881053"/>
      <w:r w:rsidRPr="004E28CE">
        <w:rPr>
          <w:rStyle w:val="Heading3Char"/>
        </w:rPr>
        <w:t>6.2.3 Common Ground: Trust and Authenticity Through Participation</w:t>
      </w:r>
      <w:bookmarkEnd w:id="175"/>
    </w:p>
    <w:p w14:paraId="2ECDE833" w14:textId="09F6CFE5" w:rsidR="00F33DF8" w:rsidRDefault="00F4379A" w:rsidP="00174F98">
      <w:pPr>
        <w:spacing w:after="0" w:line="360" w:lineRule="auto"/>
        <w:jc w:val="both"/>
      </w:pPr>
      <w:r>
        <w:t xml:space="preserve">Despite their differing vantage points, both employees and customers highlighted trust, authenticity, and participation as essential to </w:t>
      </w:r>
      <w:proofErr w:type="spellStart"/>
      <w:r>
        <w:t>Exito’s</w:t>
      </w:r>
      <w:proofErr w:type="spellEnd"/>
      <w:r>
        <w:t xml:space="preserve"> CSR legitimacy. Both groups wanted more two-way communication, with employees acting as community connectors and customers having a say in defining priorities.</w:t>
      </w:r>
      <w:r>
        <w:br/>
        <w:t>This shared desire for co-creation aligns strongly with the Economy of Love framework, which calls for relational, participatory, and values-driven economic practices (Cadman, 202</w:t>
      </w:r>
      <w:r w:rsidR="007F119E">
        <w:t>0</w:t>
      </w:r>
      <w:r>
        <w:t>). In other words, both customers and employees crave a CSR system that listens as much as it speaks, shares power, and grounds corporate care in lived community realities.</w:t>
      </w:r>
    </w:p>
    <w:p w14:paraId="441E5F6E" w14:textId="77777777" w:rsidR="00C437DC" w:rsidRDefault="00C437DC" w:rsidP="00174F98">
      <w:pPr>
        <w:spacing w:after="0" w:line="360" w:lineRule="auto"/>
        <w:jc w:val="both"/>
      </w:pPr>
    </w:p>
    <w:p w14:paraId="65771B3B" w14:textId="2C51CAB7" w:rsidR="00F33DF8" w:rsidRPr="00F33DF8" w:rsidRDefault="00F4379A" w:rsidP="00174F98">
      <w:pPr>
        <w:spacing w:after="0" w:line="360" w:lineRule="auto"/>
        <w:jc w:val="both"/>
        <w:rPr>
          <w:rStyle w:val="Heading2Char"/>
          <w:rFonts w:eastAsiaTheme="minorHAnsi" w:cstheme="minorBidi"/>
          <w:color w:val="auto"/>
          <w:szCs w:val="22"/>
        </w:rPr>
      </w:pPr>
      <w:bookmarkStart w:id="176" w:name="_Toc193881054"/>
      <w:r w:rsidRPr="004E28CE">
        <w:rPr>
          <w:rStyle w:val="Heading2Char"/>
        </w:rPr>
        <w:lastRenderedPageBreak/>
        <w:t>6.3 Contributions to Academic and Practical Debates</w:t>
      </w:r>
      <w:bookmarkEnd w:id="176"/>
    </w:p>
    <w:p w14:paraId="6CDA84E8" w14:textId="255C95EE" w:rsidR="001D5991" w:rsidRDefault="00F4379A" w:rsidP="00174F98">
      <w:pPr>
        <w:spacing w:after="0" w:line="360" w:lineRule="auto"/>
        <w:jc w:val="both"/>
        <w:rPr>
          <w:rStyle w:val="Heading3Char"/>
        </w:rPr>
      </w:pPr>
      <w:bookmarkStart w:id="177" w:name="_Toc193881055"/>
      <w:r w:rsidRPr="004E28CE">
        <w:rPr>
          <w:rStyle w:val="Heading3Char"/>
        </w:rPr>
        <w:t>6.3.1 Theoretical Contributions</w:t>
      </w:r>
      <w:bookmarkEnd w:id="177"/>
    </w:p>
    <w:p w14:paraId="283F6C77" w14:textId="437B4650" w:rsidR="00174F98" w:rsidRDefault="00F4379A" w:rsidP="0057607E">
      <w:pPr>
        <w:spacing w:after="0" w:line="360" w:lineRule="auto"/>
        <w:jc w:val="both"/>
      </w:pPr>
      <w:r>
        <w:t>This study makes a theoretical contribution by linking stakeholder theory, CSR communication, and the Economy of Love into a unified analytical lens. Traditional CSR frameworks often treat stakeholders as either internal implementers (employees) or external beneficiaries (customers), but this research challenges such segmentation. Instead, both groups are positioned as co-creators and moral agents within the CSR ecosystem.</w:t>
      </w:r>
      <w:r>
        <w:br/>
        <w:t>This participatory approach advances relational CSR theory (</w:t>
      </w:r>
      <w:r w:rsidR="00FC0839" w:rsidRPr="00C04AC1">
        <w:rPr>
          <w:rFonts w:cs="Arial"/>
          <w:color w:val="000000" w:themeColor="text1"/>
          <w:shd w:val="clear" w:color="auto" w:fill="FFFFFF"/>
        </w:rPr>
        <w:t>Maesse</w:t>
      </w:r>
      <w:r w:rsidR="00FC0839" w:rsidRPr="00FC0839">
        <w:rPr>
          <w:rFonts w:cs="Arial"/>
          <w:color w:val="000000" w:themeColor="text1"/>
          <w:shd w:val="clear" w:color="auto" w:fill="FFFFFF"/>
        </w:rPr>
        <w:t>n</w:t>
      </w:r>
      <w:r w:rsidRPr="00FC0839">
        <w:t>, 2007), emphasi</w:t>
      </w:r>
      <w:r w:rsidR="00174F98" w:rsidRPr="00FC0839">
        <w:t>s</w:t>
      </w:r>
      <w:r w:rsidRPr="00FC0839">
        <w:t>ing ethical dialogue, mutual accountability, and shared power betw</w:t>
      </w:r>
      <w:r>
        <w:t>een firms and their communities. By incorporating the Economy of Love, the research also brings in cultural and emotional dimensions, demonstrating that in a context like Bogotá, CSR is not just a matter of metrics and impact reports but also of emotional connection, cultural resonance, and community healing</w:t>
      </w:r>
      <w:r w:rsidR="002D5832">
        <w:t>,</w:t>
      </w:r>
      <w:r w:rsidR="00C437DC">
        <w:t xml:space="preserve"> </w:t>
      </w:r>
      <w:r w:rsidR="00823596">
        <w:t xml:space="preserve">showing the approach towards </w:t>
      </w:r>
      <w:r w:rsidR="00C437DC">
        <w:t>social-, environmental</w:t>
      </w:r>
      <w:r w:rsidR="009461EB">
        <w:t>-</w:t>
      </w:r>
      <w:r w:rsidR="00C437DC">
        <w:t xml:space="preserve"> and economic harmony</w:t>
      </w:r>
      <w:r>
        <w:t>.</w:t>
      </w:r>
    </w:p>
    <w:p w14:paraId="556EDDD8" w14:textId="77777777" w:rsidR="001E403D" w:rsidRDefault="001E403D" w:rsidP="0057607E">
      <w:pPr>
        <w:spacing w:after="0" w:line="360" w:lineRule="auto"/>
        <w:jc w:val="both"/>
      </w:pPr>
    </w:p>
    <w:p w14:paraId="7FFAD7B0" w14:textId="4AC5FB1D" w:rsidR="001D5991" w:rsidRDefault="00F4379A" w:rsidP="00174F98">
      <w:pPr>
        <w:spacing w:after="0" w:line="360" w:lineRule="auto"/>
        <w:jc w:val="both"/>
        <w:rPr>
          <w:rStyle w:val="Heading3Char"/>
        </w:rPr>
      </w:pPr>
      <w:bookmarkStart w:id="178" w:name="_Toc193881056"/>
      <w:r w:rsidRPr="004E28CE">
        <w:rPr>
          <w:rStyle w:val="Heading3Char"/>
        </w:rPr>
        <w:t>6.3.2 Practical Contributions</w:t>
      </w:r>
      <w:bookmarkEnd w:id="178"/>
    </w:p>
    <w:p w14:paraId="724432EB" w14:textId="69BF2E0A" w:rsidR="001D5991" w:rsidRPr="001D5991" w:rsidRDefault="00F4379A" w:rsidP="00174F98">
      <w:pPr>
        <w:spacing w:after="0" w:line="360" w:lineRule="auto"/>
        <w:jc w:val="both"/>
        <w:rPr>
          <w:rFonts w:eastAsiaTheme="majorEastAsia" w:cstheme="majorBidi"/>
          <w:color w:val="243F60" w:themeColor="accent1" w:themeShade="7F"/>
          <w:szCs w:val="24"/>
        </w:rPr>
      </w:pPr>
      <w:r>
        <w:t xml:space="preserve">For </w:t>
      </w:r>
      <w:proofErr w:type="spellStart"/>
      <w:r>
        <w:t>Exito</w:t>
      </w:r>
      <w:proofErr w:type="spellEnd"/>
      <w:r>
        <w:t xml:space="preserve">, the findings offer practical insights into how CSR can evolve from corporate giving to community partnership. </w:t>
      </w:r>
      <w:r w:rsidR="00526F87">
        <w:t>The k</w:t>
      </w:r>
      <w:r>
        <w:t>ey lessons include:</w:t>
      </w:r>
    </w:p>
    <w:p w14:paraId="4AA466EC" w14:textId="3D624BC5" w:rsidR="001D5991" w:rsidRDefault="00F4379A" w:rsidP="00174F98">
      <w:pPr>
        <w:spacing w:after="0" w:line="360" w:lineRule="auto"/>
        <w:jc w:val="both"/>
      </w:pPr>
      <w:r>
        <w:t>- Empowering employees to become CSR ambassadors and community advocates.</w:t>
      </w:r>
    </w:p>
    <w:p w14:paraId="52D4BF6A" w14:textId="200D3D7C" w:rsidR="001D5991" w:rsidRDefault="00F4379A" w:rsidP="00174F98">
      <w:pPr>
        <w:spacing w:after="0" w:line="360" w:lineRule="auto"/>
        <w:jc w:val="both"/>
      </w:pPr>
      <w:r>
        <w:t>- Shifting CSR messaging from corporate boasts to shared storytelling.</w:t>
      </w:r>
    </w:p>
    <w:p w14:paraId="6DDA741D" w14:textId="2D4E730C" w:rsidR="001D5991" w:rsidRDefault="00F4379A" w:rsidP="00174F98">
      <w:pPr>
        <w:spacing w:after="0" w:line="360" w:lineRule="auto"/>
        <w:jc w:val="both"/>
      </w:pPr>
      <w:r>
        <w:t>-</w:t>
      </w:r>
      <w:r w:rsidR="00526F87">
        <w:t xml:space="preserve"> </w:t>
      </w:r>
      <w:r>
        <w:t xml:space="preserve">Creating mechanisms for customer participation </w:t>
      </w:r>
      <w:r w:rsidR="00526F87">
        <w:t>-</w:t>
      </w:r>
      <w:r>
        <w:t xml:space="preserve"> from voting on projects to co-designing initiatives.</w:t>
      </w:r>
    </w:p>
    <w:p w14:paraId="7B8DE86B" w14:textId="70A56CED" w:rsidR="001D5991" w:rsidRDefault="00F4379A" w:rsidP="00174F98">
      <w:pPr>
        <w:spacing w:after="0" w:line="360" w:lineRule="auto"/>
        <w:jc w:val="both"/>
      </w:pPr>
      <w:r>
        <w:t>- Balancing short-term relief (food aid) with long-term structural solutions (education, local sourcing, micro-entrepreneurship support).</w:t>
      </w:r>
    </w:p>
    <w:p w14:paraId="737A6376" w14:textId="247C8271" w:rsidR="001D5991" w:rsidRDefault="00F4379A" w:rsidP="00174F98">
      <w:pPr>
        <w:spacing w:after="0" w:line="360" w:lineRule="auto"/>
        <w:jc w:val="both"/>
      </w:pPr>
      <w:r>
        <w:t xml:space="preserve">These recommendations offer </w:t>
      </w:r>
      <w:proofErr w:type="spellStart"/>
      <w:r>
        <w:t>Exito</w:t>
      </w:r>
      <w:proofErr w:type="spellEnd"/>
      <w:r>
        <w:t xml:space="preserve"> a roadmap to transition from CSR as corporate charity to CSR as social solidarity, fostering deeper brand loyalty and employee engagement in the process.</w:t>
      </w:r>
    </w:p>
    <w:p w14:paraId="026C1578" w14:textId="77777777" w:rsidR="001E403D" w:rsidRDefault="001E403D" w:rsidP="00174F98">
      <w:pPr>
        <w:spacing w:after="0" w:line="360" w:lineRule="auto"/>
        <w:jc w:val="both"/>
      </w:pPr>
    </w:p>
    <w:p w14:paraId="5EB6B368" w14:textId="39469B81" w:rsidR="001D5991" w:rsidRPr="001D5991" w:rsidRDefault="00F4379A" w:rsidP="00E91CDD">
      <w:pPr>
        <w:spacing w:after="0" w:line="360" w:lineRule="auto"/>
        <w:jc w:val="both"/>
        <w:rPr>
          <w:rStyle w:val="Heading2Char"/>
          <w:rFonts w:eastAsiaTheme="minorHAnsi" w:cstheme="minorBidi"/>
          <w:color w:val="auto"/>
          <w:szCs w:val="22"/>
        </w:rPr>
      </w:pPr>
      <w:bookmarkStart w:id="179" w:name="_Toc193881057"/>
      <w:r w:rsidRPr="004E28CE">
        <w:rPr>
          <w:rStyle w:val="Heading2Char"/>
        </w:rPr>
        <w:t>6.4 Reflections on Methodology</w:t>
      </w:r>
      <w:bookmarkEnd w:id="179"/>
    </w:p>
    <w:p w14:paraId="2260CE9F" w14:textId="220D7ECA" w:rsidR="001D5991" w:rsidRDefault="00F4379A" w:rsidP="00E91CDD">
      <w:pPr>
        <w:spacing w:after="0" w:line="360" w:lineRule="auto"/>
        <w:jc w:val="both"/>
        <w:rPr>
          <w:rStyle w:val="Heading3Char"/>
        </w:rPr>
      </w:pPr>
      <w:bookmarkStart w:id="180" w:name="_Toc193881058"/>
      <w:r w:rsidRPr="004E28CE">
        <w:rPr>
          <w:rStyle w:val="Heading3Char"/>
        </w:rPr>
        <w:t>6.4.1 Value of Qualitative Approaches</w:t>
      </w:r>
      <w:bookmarkEnd w:id="180"/>
    </w:p>
    <w:p w14:paraId="5B68931B" w14:textId="0D8BCBC3" w:rsidR="00E91CDD" w:rsidRDefault="00F4379A" w:rsidP="00E91CDD">
      <w:pPr>
        <w:spacing w:after="0" w:line="360" w:lineRule="auto"/>
        <w:jc w:val="both"/>
      </w:pPr>
      <w:r>
        <w:t>The use of semi-structured interviews proved highly effective in capturing the nuanced, emotional, and contextual dimensions of stakeholder perceptions. Both employees and customers spoke not just about program details, but about how CSR makes them feel</w:t>
      </w:r>
      <w:r w:rsidR="00154C3A">
        <w:t>,</w:t>
      </w:r>
      <w:r w:rsidR="00E91CDD">
        <w:t xml:space="preserve"> </w:t>
      </w:r>
      <w:r>
        <w:t>a layer of insight often missed in survey-based CSR research.</w:t>
      </w:r>
    </w:p>
    <w:p w14:paraId="668207B7" w14:textId="77777777" w:rsidR="00E63A13" w:rsidRDefault="00E63A13" w:rsidP="00E91CDD">
      <w:pPr>
        <w:spacing w:after="0" w:line="360" w:lineRule="auto"/>
        <w:jc w:val="both"/>
      </w:pPr>
    </w:p>
    <w:p w14:paraId="579E2ED7" w14:textId="19F1C215" w:rsidR="001D5991" w:rsidRDefault="00F4379A" w:rsidP="00E91CDD">
      <w:pPr>
        <w:spacing w:after="0" w:line="360" w:lineRule="auto"/>
        <w:jc w:val="both"/>
        <w:rPr>
          <w:rStyle w:val="Heading3Char"/>
        </w:rPr>
      </w:pPr>
      <w:bookmarkStart w:id="181" w:name="_Toc193881059"/>
      <w:r w:rsidRPr="004E28CE">
        <w:rPr>
          <w:rStyle w:val="Heading3Char"/>
        </w:rPr>
        <w:lastRenderedPageBreak/>
        <w:t>6.4.2 Limitations</w:t>
      </w:r>
      <w:bookmarkEnd w:id="181"/>
    </w:p>
    <w:p w14:paraId="05944A8D" w14:textId="72D4E513" w:rsidR="00823596" w:rsidRDefault="00823596" w:rsidP="00E91CDD">
      <w:pPr>
        <w:spacing w:after="0" w:line="360" w:lineRule="auto"/>
        <w:jc w:val="both"/>
      </w:pPr>
      <w:r>
        <w:t>The limitations were the s</w:t>
      </w:r>
      <w:r w:rsidR="00F4379A">
        <w:t xml:space="preserve">ample </w:t>
      </w:r>
      <w:r>
        <w:t>s</w:t>
      </w:r>
      <w:r w:rsidR="00F4379A">
        <w:t>ize</w:t>
      </w:r>
      <w:r>
        <w:t xml:space="preserve"> and the social desirability bias. </w:t>
      </w:r>
    </w:p>
    <w:p w14:paraId="71486DB2" w14:textId="2ED5CD4B" w:rsidR="001D5991" w:rsidRDefault="00F4379A" w:rsidP="00E91CDD">
      <w:pPr>
        <w:spacing w:after="0" w:line="360" w:lineRule="auto"/>
        <w:jc w:val="both"/>
      </w:pPr>
      <w:r>
        <w:t xml:space="preserve">While </w:t>
      </w:r>
      <w:r w:rsidR="00823596">
        <w:t>fourteen</w:t>
      </w:r>
      <w:r>
        <w:t xml:space="preserve"> interviews (</w:t>
      </w:r>
      <w:r w:rsidR="00823596">
        <w:t>ten</w:t>
      </w:r>
      <w:r>
        <w:t xml:space="preserve"> customers </w:t>
      </w:r>
      <w:r w:rsidR="00124ED3">
        <w:t xml:space="preserve">and </w:t>
      </w:r>
      <w:r w:rsidR="00823596">
        <w:t xml:space="preserve">four </w:t>
      </w:r>
      <w:r>
        <w:t xml:space="preserve">employees) offer rich qualitative data, they cannot claim to </w:t>
      </w:r>
      <w:r w:rsidR="00124ED3">
        <w:t>fully represent</w:t>
      </w:r>
      <w:r>
        <w:t xml:space="preserve"> </w:t>
      </w:r>
      <w:r w:rsidR="00B52E49">
        <w:t xml:space="preserve">Mercado </w:t>
      </w:r>
      <w:proofErr w:type="spellStart"/>
      <w:r>
        <w:t>Exito’s</w:t>
      </w:r>
      <w:proofErr w:type="spellEnd"/>
      <w:r>
        <w:t xml:space="preserve"> vast customer base or employee population.</w:t>
      </w:r>
    </w:p>
    <w:p w14:paraId="292048C8" w14:textId="41BF9EFF" w:rsidR="00823596" w:rsidRDefault="00F4379A" w:rsidP="00E91CDD">
      <w:pPr>
        <w:spacing w:after="0" w:line="360" w:lineRule="auto"/>
        <w:jc w:val="both"/>
      </w:pPr>
      <w:r>
        <w:t xml:space="preserve">Both </w:t>
      </w:r>
      <w:r w:rsidR="00823596">
        <w:t xml:space="preserve">interview </w:t>
      </w:r>
      <w:r>
        <w:t xml:space="preserve">groups may have overstated their positive feelings toward </w:t>
      </w:r>
      <w:proofErr w:type="spellStart"/>
      <w:r>
        <w:t>Exito</w:t>
      </w:r>
      <w:proofErr w:type="spellEnd"/>
      <w:r>
        <w:t xml:space="preserve"> due to the interviewer’s presence and the implicit association with the company.</w:t>
      </w:r>
      <w:r w:rsidR="0089390F">
        <w:t xml:space="preserve"> </w:t>
      </w:r>
      <w:r w:rsidR="00FB3560">
        <w:t>Therefore, further research</w:t>
      </w:r>
      <w:r w:rsidR="0089390F">
        <w:t xml:space="preserve"> is needed to confirm or refute the results of this study. It would </w:t>
      </w:r>
      <w:r w:rsidR="00FB3560">
        <w:t>also be</w:t>
      </w:r>
      <w:r w:rsidR="0089390F">
        <w:t xml:space="preserve"> beneficial to undertake additional related research in other developing countries to compare the results and to receive </w:t>
      </w:r>
      <w:r w:rsidR="0089390F" w:rsidRPr="009E1993">
        <w:rPr>
          <w:rFonts w:cs="Arial"/>
        </w:rPr>
        <w:t xml:space="preserve">more insights </w:t>
      </w:r>
      <w:r w:rsidR="00FB3560" w:rsidRPr="009E1993">
        <w:rPr>
          <w:rFonts w:cs="Arial"/>
        </w:rPr>
        <w:t xml:space="preserve">into </w:t>
      </w:r>
      <w:r w:rsidR="0084092E">
        <w:rPr>
          <w:rFonts w:cs="Arial"/>
        </w:rPr>
        <w:t>h</w:t>
      </w:r>
      <w:r w:rsidR="0089390F" w:rsidRPr="009E1993">
        <w:rPr>
          <w:rFonts w:cs="Arial"/>
        </w:rPr>
        <w:t xml:space="preserve">ow </w:t>
      </w:r>
      <w:r w:rsidR="0089390F" w:rsidRPr="009E1993">
        <w:rPr>
          <w:rFonts w:cs="Arial"/>
          <w:color w:val="000000"/>
        </w:rPr>
        <w:t>CSR promotes the practical application of Harmony.</w:t>
      </w:r>
      <w:r w:rsidR="0089390F">
        <w:t xml:space="preserve"> </w:t>
      </w:r>
    </w:p>
    <w:p w14:paraId="7CFF92F1" w14:textId="77777777" w:rsidR="001E403D" w:rsidRPr="00A303F0" w:rsidRDefault="001E403D" w:rsidP="00E91CDD">
      <w:pPr>
        <w:spacing w:after="0" w:line="360" w:lineRule="auto"/>
        <w:jc w:val="both"/>
        <w:rPr>
          <w:rStyle w:val="Heading2Char"/>
          <w:rFonts w:eastAsiaTheme="minorHAnsi" w:cstheme="minorBidi"/>
          <w:color w:val="auto"/>
          <w:szCs w:val="22"/>
        </w:rPr>
      </w:pPr>
    </w:p>
    <w:p w14:paraId="5BCB2962" w14:textId="1BFF8080" w:rsidR="00D53159" w:rsidRDefault="00D53159" w:rsidP="00E91CDD">
      <w:pPr>
        <w:spacing w:after="0" w:line="360" w:lineRule="auto"/>
        <w:jc w:val="both"/>
      </w:pPr>
      <w:bookmarkStart w:id="182" w:name="_Toc193881060"/>
      <w:r w:rsidRPr="00FB0F3B">
        <w:rPr>
          <w:rStyle w:val="Heading2Char"/>
        </w:rPr>
        <w:t xml:space="preserve">6.5 Towards a Participatory CSR Model for </w:t>
      </w:r>
      <w:proofErr w:type="spellStart"/>
      <w:r w:rsidRPr="00FB0F3B">
        <w:rPr>
          <w:rStyle w:val="Heading2Char"/>
        </w:rPr>
        <w:t>Exito</w:t>
      </w:r>
      <w:bookmarkEnd w:id="182"/>
      <w:proofErr w:type="spellEnd"/>
    </w:p>
    <w:p w14:paraId="27461412" w14:textId="0A1ACDD8" w:rsidR="001D5991" w:rsidRDefault="00F4379A" w:rsidP="00E91CDD">
      <w:pPr>
        <w:spacing w:after="0" w:line="360" w:lineRule="auto"/>
        <w:jc w:val="both"/>
      </w:pPr>
      <w:r>
        <w:t xml:space="preserve">This research underscores the strategic value of participatory CSR </w:t>
      </w:r>
      <w:r w:rsidR="00E91CDD">
        <w:t>-</w:t>
      </w:r>
      <w:r>
        <w:t xml:space="preserve"> not just for ethical legitimacy</w:t>
      </w:r>
      <w:r w:rsidR="001420CB">
        <w:t xml:space="preserve"> - but</w:t>
      </w:r>
      <w:r>
        <w:t xml:space="preserve"> for business sustainability. In the long term, </w:t>
      </w:r>
      <w:proofErr w:type="spellStart"/>
      <w:r>
        <w:t>Exito’s</w:t>
      </w:r>
      <w:proofErr w:type="spellEnd"/>
      <w:r>
        <w:t xml:space="preserve"> success will depend on its ability to:</w:t>
      </w:r>
    </w:p>
    <w:p w14:paraId="7744F3FB" w14:textId="5D7470BA" w:rsidR="001D5991" w:rsidRDefault="00823596" w:rsidP="00A303F0">
      <w:pPr>
        <w:spacing w:after="0" w:line="360" w:lineRule="auto"/>
        <w:jc w:val="both"/>
      </w:pPr>
      <w:r>
        <w:t xml:space="preserve">- </w:t>
      </w:r>
      <w:r w:rsidR="00F4379A">
        <w:t>Embed CSR into everyday business operations (pricing, product selection, local sourcing).</w:t>
      </w:r>
      <w:r w:rsidR="00F4379A">
        <w:br/>
        <w:t>- Treat employees and customers as knowledge partners rather than passive recipients.</w:t>
      </w:r>
      <w:r w:rsidR="00F4379A">
        <w:br/>
        <w:t xml:space="preserve">- Measure success not just by CSR spend, but by social return on investment </w:t>
      </w:r>
      <w:r w:rsidR="00E91CDD">
        <w:t>-</w:t>
      </w:r>
      <w:r w:rsidR="00F4379A">
        <w:t xml:space="preserve"> how much community resilience, trust, and empowerment are generated.</w:t>
      </w:r>
      <w:r w:rsidR="00F4379A">
        <w:br/>
        <w:t>- Communicate CSR through everyday touchpoints (store signage, employee conversations, packaging), not just corporate reports.</w:t>
      </w:r>
    </w:p>
    <w:p w14:paraId="7718FA60" w14:textId="77777777" w:rsidR="001E403D" w:rsidRDefault="001E403D" w:rsidP="00A303F0">
      <w:pPr>
        <w:spacing w:after="0" w:line="360" w:lineRule="auto"/>
        <w:jc w:val="both"/>
      </w:pPr>
    </w:p>
    <w:p w14:paraId="013DE607" w14:textId="58148A32" w:rsidR="001D5991" w:rsidRDefault="00F4379A" w:rsidP="00A303F0">
      <w:pPr>
        <w:spacing w:after="0" w:line="360" w:lineRule="auto"/>
        <w:jc w:val="both"/>
        <w:rPr>
          <w:rStyle w:val="Heading2Char"/>
        </w:rPr>
      </w:pPr>
      <w:bookmarkStart w:id="183" w:name="_Toc193881061"/>
      <w:r w:rsidRPr="004E28CE">
        <w:rPr>
          <w:rStyle w:val="Heading2Char"/>
        </w:rPr>
        <w:t>6.6 Final Reflections</w:t>
      </w:r>
      <w:bookmarkEnd w:id="183"/>
    </w:p>
    <w:p w14:paraId="6DDD3857" w14:textId="597F74CC" w:rsidR="001D5991" w:rsidRDefault="00F4379A" w:rsidP="0057607E">
      <w:pPr>
        <w:spacing w:after="0" w:line="360" w:lineRule="auto"/>
        <w:jc w:val="both"/>
      </w:pPr>
      <w:r>
        <w:t xml:space="preserve">CSR, in the context of Bogotá’s social and economic landscape, cannot be a corporate veneer applied to an otherwise profit-driven operation. For </w:t>
      </w:r>
      <w:proofErr w:type="spellStart"/>
      <w:r>
        <w:t>Exito</w:t>
      </w:r>
      <w:proofErr w:type="spellEnd"/>
      <w:r>
        <w:t xml:space="preserve">, </w:t>
      </w:r>
      <w:r w:rsidR="001420CB">
        <w:t>authentic</w:t>
      </w:r>
      <w:r>
        <w:t xml:space="preserve"> CSR requires a cultural shift </w:t>
      </w:r>
      <w:r w:rsidR="00823596">
        <w:t>-</w:t>
      </w:r>
      <w:r>
        <w:t xml:space="preserve"> from viewing itself as a retailer who helps to a </w:t>
      </w:r>
      <w:r w:rsidR="00823596">
        <w:t>neighbour</w:t>
      </w:r>
      <w:r>
        <w:t xml:space="preserve"> who cares. This cultural shift is not merely about corporate image; it’s about earning the moral license to operate within a community that expects its economic anchors to also be ethical anchors.</w:t>
      </w:r>
    </w:p>
    <w:p w14:paraId="778B938D" w14:textId="77777777" w:rsidR="007C1FE4" w:rsidRDefault="00F4379A" w:rsidP="00694348">
      <w:pPr>
        <w:spacing w:after="0" w:line="360" w:lineRule="auto"/>
        <w:jc w:val="both"/>
      </w:pPr>
      <w:r>
        <w:t xml:space="preserve">Employees and customers alike expressed a desire for </w:t>
      </w:r>
      <w:proofErr w:type="spellStart"/>
      <w:r>
        <w:t>Exito</w:t>
      </w:r>
      <w:proofErr w:type="spellEnd"/>
      <w:r>
        <w:t xml:space="preserve"> to become a more human, listening, and learning organi</w:t>
      </w:r>
      <w:r w:rsidR="00100E8F">
        <w:t>s</w:t>
      </w:r>
      <w:r>
        <w:t xml:space="preserve">ation </w:t>
      </w:r>
      <w:r w:rsidR="00100E8F">
        <w:t>-</w:t>
      </w:r>
      <w:r>
        <w:t xml:space="preserve"> one that shares power and shares stories, one that understands that care is not a project but a relationship. </w:t>
      </w:r>
    </w:p>
    <w:p w14:paraId="402EFB8E" w14:textId="20690257" w:rsidR="00FE4375" w:rsidRDefault="00F4379A" w:rsidP="00694348">
      <w:pPr>
        <w:spacing w:after="0" w:line="360" w:lineRule="auto"/>
        <w:jc w:val="both"/>
      </w:pPr>
      <w:r>
        <w:lastRenderedPageBreak/>
        <w:t xml:space="preserve">This conclusion, rooted in </w:t>
      </w:r>
      <w:r w:rsidR="001420CB">
        <w:t>authentic</w:t>
      </w:r>
      <w:r>
        <w:t xml:space="preserve"> voices, offers a profound challenge to </w:t>
      </w:r>
      <w:proofErr w:type="spellStart"/>
      <w:r>
        <w:t>Exito’s</w:t>
      </w:r>
      <w:proofErr w:type="spellEnd"/>
      <w:r>
        <w:t xml:space="preserve"> leadership: CSR is not about looking good. It’s about being good </w:t>
      </w:r>
      <w:r w:rsidR="00100E8F">
        <w:t>-</w:t>
      </w:r>
      <w:r>
        <w:t xml:space="preserve"> together.</w:t>
      </w:r>
    </w:p>
    <w:p w14:paraId="53C058E4" w14:textId="0762B443" w:rsidR="00B71DF2" w:rsidRDefault="00FE4375" w:rsidP="00A303F0">
      <w:pPr>
        <w:spacing w:after="0" w:line="360" w:lineRule="auto"/>
        <w:jc w:val="both"/>
      </w:pPr>
      <w:r>
        <w:t>The research further reinforces the relevance of cultural context, as outlined by Hofstede Insights (2024), in shaping stakeholder expectations. In a collectivist culture such as Colombia’s, CSR is not seen as mere philanthropy but as an essential corporate responsibility woven into daily business practices. This reinforces the importance of two-way communication and visible, accessible initiatives.</w:t>
      </w:r>
    </w:p>
    <w:p w14:paraId="25354579" w14:textId="77777777" w:rsidR="00AC5DC6" w:rsidRDefault="00AC5DC6" w:rsidP="00A303F0">
      <w:pPr>
        <w:spacing w:after="0" w:line="360" w:lineRule="auto"/>
        <w:jc w:val="both"/>
        <w:rPr>
          <w:rStyle w:val="Heading2Char"/>
        </w:rPr>
      </w:pPr>
    </w:p>
    <w:p w14:paraId="45075AA3" w14:textId="750173B2" w:rsidR="00B71DF2" w:rsidRDefault="00B71DF2" w:rsidP="00A303F0">
      <w:pPr>
        <w:spacing w:after="0" w:line="360" w:lineRule="auto"/>
        <w:jc w:val="both"/>
        <w:rPr>
          <w:rStyle w:val="Heading2Char"/>
        </w:rPr>
      </w:pPr>
      <w:bookmarkStart w:id="184" w:name="_Toc193881062"/>
      <w:r w:rsidRPr="004E28CE">
        <w:rPr>
          <w:rStyle w:val="Heading2Char"/>
        </w:rPr>
        <w:t>6.</w:t>
      </w:r>
      <w:r>
        <w:rPr>
          <w:rStyle w:val="Heading2Char"/>
        </w:rPr>
        <w:t>7</w:t>
      </w:r>
      <w:r w:rsidRPr="004E28CE">
        <w:rPr>
          <w:rStyle w:val="Heading2Char"/>
        </w:rPr>
        <w:t xml:space="preserve"> Final </w:t>
      </w:r>
      <w:r>
        <w:rPr>
          <w:rStyle w:val="Heading2Char"/>
        </w:rPr>
        <w:t>Recommendations</w:t>
      </w:r>
      <w:bookmarkEnd w:id="184"/>
    </w:p>
    <w:p w14:paraId="20D65609" w14:textId="172F9A2D" w:rsidR="00C7764A" w:rsidRDefault="00F4379A" w:rsidP="00A303F0">
      <w:pPr>
        <w:spacing w:after="0" w:line="360" w:lineRule="auto"/>
        <w:jc w:val="both"/>
      </w:pPr>
      <w:r>
        <w:t xml:space="preserve">To close, the research </w:t>
      </w:r>
      <w:r w:rsidR="00100E8F">
        <w:t xml:space="preserve">outcome </w:t>
      </w:r>
      <w:r>
        <w:t>recommends that</w:t>
      </w:r>
      <w:r w:rsidR="004937ED">
        <w:t xml:space="preserve"> Mercado</w:t>
      </w:r>
      <w:r>
        <w:t xml:space="preserve"> </w:t>
      </w:r>
      <w:proofErr w:type="spellStart"/>
      <w:r>
        <w:t>Exito</w:t>
      </w:r>
      <w:proofErr w:type="spellEnd"/>
      <w:r>
        <w:t>:</w:t>
      </w:r>
    </w:p>
    <w:p w14:paraId="6113633E" w14:textId="59AF6B90" w:rsidR="00F33DF8" w:rsidRDefault="00F4379A" w:rsidP="00A303F0">
      <w:pPr>
        <w:spacing w:after="0" w:line="360" w:lineRule="auto"/>
        <w:jc w:val="both"/>
      </w:pPr>
      <w:r>
        <w:t xml:space="preserve">1. Create a biannual CSR assembly </w:t>
      </w:r>
      <w:proofErr w:type="gramStart"/>
      <w:r>
        <w:t>where</w:t>
      </w:r>
      <w:proofErr w:type="gramEnd"/>
      <w:r>
        <w:t xml:space="preserve"> customers and employees co-design future initiatives.</w:t>
      </w:r>
      <w:r>
        <w:br/>
        <w:t>2. Launch a grassroots CSR communication strategy using employee ambassadors as primary messengers.</w:t>
      </w:r>
    </w:p>
    <w:p w14:paraId="4D3909F5" w14:textId="3FD33849" w:rsidR="00F33DF8" w:rsidRDefault="00F4379A" w:rsidP="00694348">
      <w:pPr>
        <w:spacing w:after="0" w:line="360" w:lineRule="auto"/>
        <w:jc w:val="both"/>
      </w:pPr>
      <w:r>
        <w:t>3. Establish a public CSR impact dashboard showing both financial inputs and social outcomes.</w:t>
      </w:r>
      <w:r>
        <w:br/>
        <w:t>4. Formalize employee CSR innovation teams, empowering frontline staff to propose and lead projects.</w:t>
      </w:r>
    </w:p>
    <w:p w14:paraId="5A90A758" w14:textId="203FED4C" w:rsidR="007722AA" w:rsidRDefault="00F4379A" w:rsidP="00694348">
      <w:pPr>
        <w:spacing w:after="0" w:line="360" w:lineRule="auto"/>
        <w:jc w:val="both"/>
      </w:pPr>
      <w:r>
        <w:t>5. Transition from top-down charity to bottom-up empowerment, shifting focus from giving to enabling.</w:t>
      </w:r>
    </w:p>
    <w:p w14:paraId="05BE88DF" w14:textId="38CABDC6" w:rsidR="00C7764A" w:rsidRDefault="007722AA" w:rsidP="00694348">
      <w:pPr>
        <w:spacing w:after="0" w:line="360" w:lineRule="auto"/>
        <w:jc w:val="both"/>
      </w:pPr>
      <w:r>
        <w:t xml:space="preserve">To enhance the impact and authenticity of its CSR efforts, </w:t>
      </w:r>
      <w:proofErr w:type="spellStart"/>
      <w:r>
        <w:t>Exito</w:t>
      </w:r>
      <w:proofErr w:type="spellEnd"/>
      <w:r>
        <w:t xml:space="preserve"> should </w:t>
      </w:r>
      <w:r w:rsidR="00C7764A">
        <w:t xml:space="preserve">further </w:t>
      </w:r>
      <w:r>
        <w:t>consider the following</w:t>
      </w:r>
      <w:r w:rsidR="00600A1E">
        <w:t xml:space="preserve"> aspects</w:t>
      </w:r>
      <w:r>
        <w:t>:</w:t>
      </w:r>
    </w:p>
    <w:p w14:paraId="07183253" w14:textId="79957EEB" w:rsidR="001D5991" w:rsidRDefault="007722AA" w:rsidP="00694348">
      <w:pPr>
        <w:spacing w:after="0" w:line="360" w:lineRule="auto"/>
        <w:jc w:val="both"/>
      </w:pPr>
      <w:r>
        <w:t>1. Adopt a participatory CSR model that actively engages employees and customers in agenda-setting.</w:t>
      </w:r>
    </w:p>
    <w:p w14:paraId="17F16123" w14:textId="77777777" w:rsidR="001D5991" w:rsidRDefault="007722AA" w:rsidP="00694348">
      <w:pPr>
        <w:spacing w:after="0" w:line="360" w:lineRule="auto"/>
        <w:jc w:val="both"/>
      </w:pPr>
      <w:r>
        <w:t>2. Develop a robust internal communication strategy to ensure all employees are aware of current CSR projects and their intended impacts.</w:t>
      </w:r>
    </w:p>
    <w:p w14:paraId="3D3E7871" w14:textId="77777777" w:rsidR="001D5991" w:rsidRDefault="007722AA" w:rsidP="00694348">
      <w:pPr>
        <w:spacing w:after="0" w:line="360" w:lineRule="auto"/>
        <w:jc w:val="both"/>
      </w:pPr>
      <w:r>
        <w:t>3. Increase the use of digital platforms and social media to enhance transparency and visibility, responding to customer calls for more direct communication</w:t>
      </w:r>
      <w:r w:rsidR="001D5991">
        <w:t>.</w:t>
      </w:r>
    </w:p>
    <w:p w14:paraId="1CDD59F0" w14:textId="77777777" w:rsidR="001D5991" w:rsidRDefault="007722AA" w:rsidP="00694348">
      <w:pPr>
        <w:spacing w:after="0" w:line="360" w:lineRule="auto"/>
        <w:jc w:val="both"/>
      </w:pPr>
      <w:r>
        <w:t>4. Develop impact assessments that clearly measure the success of initiatives and share these results with both internal and external stakeholders.</w:t>
      </w:r>
    </w:p>
    <w:p w14:paraId="5B0920CB" w14:textId="77777777" w:rsidR="001D5991" w:rsidRDefault="007722AA" w:rsidP="00694348">
      <w:pPr>
        <w:spacing w:after="0" w:line="360" w:lineRule="auto"/>
        <w:jc w:val="both"/>
      </w:pPr>
      <w:r>
        <w:t>5. Build partnerships with local NGOs, community leaders, and other businesses to enhance the scale and impact of CSR efforts, leveraging collective action to address Bogotá’s complex challenges.</w:t>
      </w:r>
    </w:p>
    <w:p w14:paraId="1731FD9E" w14:textId="77777777" w:rsidR="00520CEB" w:rsidRDefault="00520CEB" w:rsidP="00694348">
      <w:pPr>
        <w:spacing w:after="0" w:line="360" w:lineRule="auto"/>
        <w:jc w:val="both"/>
        <w:rPr>
          <w:rStyle w:val="Heading2Char"/>
        </w:rPr>
      </w:pPr>
    </w:p>
    <w:p w14:paraId="41BBC4DF" w14:textId="77777777" w:rsidR="00520CEB" w:rsidRDefault="00520CEB" w:rsidP="00694348">
      <w:pPr>
        <w:spacing w:after="0" w:line="360" w:lineRule="auto"/>
        <w:jc w:val="both"/>
        <w:rPr>
          <w:rStyle w:val="Heading2Char"/>
        </w:rPr>
      </w:pPr>
    </w:p>
    <w:p w14:paraId="3C1A8443" w14:textId="77777777" w:rsidR="00914F91" w:rsidRDefault="00914F91" w:rsidP="00694348">
      <w:pPr>
        <w:spacing w:after="0" w:line="360" w:lineRule="auto"/>
        <w:jc w:val="both"/>
        <w:rPr>
          <w:rStyle w:val="Heading2Char"/>
        </w:rPr>
      </w:pPr>
    </w:p>
    <w:p w14:paraId="40A51733" w14:textId="5B7C7002" w:rsidR="001D5991" w:rsidRPr="001D5991" w:rsidRDefault="00F4379A" w:rsidP="00694348">
      <w:pPr>
        <w:spacing w:after="0" w:line="360" w:lineRule="auto"/>
        <w:jc w:val="both"/>
        <w:rPr>
          <w:rStyle w:val="Heading2Char"/>
          <w:rFonts w:eastAsiaTheme="minorHAnsi" w:cstheme="minorBidi"/>
          <w:color w:val="auto"/>
          <w:szCs w:val="22"/>
        </w:rPr>
      </w:pPr>
      <w:bookmarkStart w:id="185" w:name="_Toc193881063"/>
      <w:r w:rsidRPr="004E28CE">
        <w:rPr>
          <w:rStyle w:val="Heading2Char"/>
        </w:rPr>
        <w:lastRenderedPageBreak/>
        <w:t>6.8 Closing Thought</w:t>
      </w:r>
      <w:bookmarkEnd w:id="185"/>
    </w:p>
    <w:p w14:paraId="263BFC46" w14:textId="2E0CD25F" w:rsidR="004A00BD" w:rsidRDefault="00F4379A" w:rsidP="001D5991">
      <w:pPr>
        <w:spacing w:line="360" w:lineRule="auto"/>
        <w:jc w:val="both"/>
      </w:pPr>
      <w:r>
        <w:t>In a city like Bogotá, where every economic action has profound social consequences, companies like</w:t>
      </w:r>
      <w:r w:rsidR="004937ED">
        <w:t xml:space="preserve"> Mercado</w:t>
      </w:r>
      <w:r>
        <w:t xml:space="preserve"> </w:t>
      </w:r>
      <w:proofErr w:type="spellStart"/>
      <w:r>
        <w:t>Exito</w:t>
      </w:r>
      <w:proofErr w:type="spellEnd"/>
      <w:r>
        <w:t xml:space="preserve"> are not just economic actors. They are moral citizens. The future of CSR at </w:t>
      </w:r>
      <w:proofErr w:type="spellStart"/>
      <w:r>
        <w:t>Exito</w:t>
      </w:r>
      <w:proofErr w:type="spellEnd"/>
      <w:r>
        <w:t xml:space="preserve"> will be defined not by how much it gives but by how deeply it listens, how bravely it shares power, and how humbly it walks alongside the communities it serves.</w:t>
      </w:r>
      <w:r w:rsidR="003E6D3D" w:rsidRPr="003E6D3D">
        <w:t xml:space="preserve"> Overall, this study demonstrates that </w:t>
      </w:r>
      <w:r w:rsidR="00BD4CEC">
        <w:t xml:space="preserve">both customers and employees appreciate </w:t>
      </w:r>
      <w:proofErr w:type="spellStart"/>
      <w:r w:rsidR="00BD4CEC">
        <w:t>Exito’s</w:t>
      </w:r>
      <w:proofErr w:type="spellEnd"/>
      <w:r w:rsidR="00BD4CEC">
        <w:t xml:space="preserve"> CSR work</w:t>
      </w:r>
      <w:r w:rsidR="00BD4CEC" w:rsidRPr="003E6D3D">
        <w:t xml:space="preserve"> and</w:t>
      </w:r>
      <w:r w:rsidR="003E6D3D" w:rsidRPr="003E6D3D">
        <w:t xml:space="preserve"> largely aligns with the Economy of Love framework. However, to fully reali</w:t>
      </w:r>
      <w:r w:rsidR="00600A1E">
        <w:t>s</w:t>
      </w:r>
      <w:r w:rsidR="003E6D3D" w:rsidRPr="003E6D3D">
        <w:t xml:space="preserve">e the potential of CSR as a driver of shared value, </w:t>
      </w:r>
      <w:proofErr w:type="spellStart"/>
      <w:r w:rsidR="003E6D3D" w:rsidRPr="003E6D3D">
        <w:t>Exito</w:t>
      </w:r>
      <w:proofErr w:type="spellEnd"/>
      <w:r w:rsidR="003E6D3D" w:rsidRPr="003E6D3D">
        <w:t xml:space="preserve"> must evolve from a primarily top-down model to a more collaborative and transparent approach. By doing so, </w:t>
      </w:r>
      <w:proofErr w:type="spellStart"/>
      <w:r w:rsidR="003E6D3D" w:rsidRPr="003E6D3D">
        <w:t>Exito</w:t>
      </w:r>
      <w:proofErr w:type="spellEnd"/>
      <w:r w:rsidR="003E6D3D" w:rsidRPr="003E6D3D">
        <w:t xml:space="preserve"> can strengthen its role as a responsible corporate citizen and further contribute to Bogotá’s social and economic development</w:t>
      </w:r>
      <w:r w:rsidR="00A67797">
        <w:t xml:space="preserve"> and support the alignment of Harmony not just between stakeholders and </w:t>
      </w:r>
      <w:proofErr w:type="spellStart"/>
      <w:r w:rsidR="00BD4CEC">
        <w:t>E</w:t>
      </w:r>
      <w:r w:rsidR="00A67797">
        <w:t>xito</w:t>
      </w:r>
      <w:proofErr w:type="spellEnd"/>
      <w:r w:rsidR="00A67797">
        <w:t xml:space="preserve"> but </w:t>
      </w:r>
      <w:r w:rsidR="00100E8F">
        <w:t>even</w:t>
      </w:r>
      <w:r w:rsidR="00A67797">
        <w:t xml:space="preserve"> more between humanity and the planet, needed </w:t>
      </w:r>
      <w:r w:rsidR="00100E8F">
        <w:t>to</w:t>
      </w:r>
      <w:r w:rsidR="00A67797">
        <w:t xml:space="preserve"> guarantee a sustainable future.</w:t>
      </w:r>
    </w:p>
    <w:p w14:paraId="6A16E592" w14:textId="77777777" w:rsidR="004A00BD" w:rsidRDefault="004A00BD" w:rsidP="005575A1"/>
    <w:p w14:paraId="257D10A2" w14:textId="77777777" w:rsidR="004A00BD" w:rsidRDefault="004A00BD" w:rsidP="005575A1"/>
    <w:p w14:paraId="1A1AF857" w14:textId="77777777" w:rsidR="004A00BD" w:rsidRDefault="004A00BD" w:rsidP="005575A1"/>
    <w:p w14:paraId="121B2D81" w14:textId="77777777" w:rsidR="004A00BD" w:rsidRDefault="004A00BD" w:rsidP="005575A1"/>
    <w:p w14:paraId="47B84D96" w14:textId="77777777" w:rsidR="004A00BD" w:rsidRDefault="004A00BD" w:rsidP="005575A1"/>
    <w:p w14:paraId="770B97B4" w14:textId="77777777" w:rsidR="004A00BD" w:rsidRDefault="004A00BD" w:rsidP="005575A1"/>
    <w:p w14:paraId="47A81449" w14:textId="77777777" w:rsidR="00726A53" w:rsidRDefault="00726A53" w:rsidP="005575A1"/>
    <w:p w14:paraId="4328920E" w14:textId="77777777" w:rsidR="00726A53" w:rsidRDefault="00726A53" w:rsidP="005575A1"/>
    <w:p w14:paraId="455F9410" w14:textId="77777777" w:rsidR="00726A53" w:rsidRDefault="00726A53" w:rsidP="005575A1"/>
    <w:p w14:paraId="250E89B9" w14:textId="77777777" w:rsidR="00726A53" w:rsidRDefault="00726A53" w:rsidP="005575A1"/>
    <w:p w14:paraId="089CDC80" w14:textId="77777777" w:rsidR="00726A53" w:rsidRDefault="00726A53" w:rsidP="005575A1"/>
    <w:p w14:paraId="68D2A9B2" w14:textId="77777777" w:rsidR="00726A53" w:rsidRDefault="00726A53" w:rsidP="005575A1"/>
    <w:p w14:paraId="42D336CB" w14:textId="77777777" w:rsidR="00726A53" w:rsidRDefault="00726A53" w:rsidP="005575A1"/>
    <w:p w14:paraId="5AA30A94" w14:textId="77777777" w:rsidR="00AF0D13" w:rsidRDefault="00AF0D13" w:rsidP="005575A1"/>
    <w:p w14:paraId="3983EF34" w14:textId="77777777" w:rsidR="00AF0D13" w:rsidRDefault="00AF0D13" w:rsidP="00AF0D13">
      <w:pPr>
        <w:pStyle w:val="Heading1"/>
        <w:rPr>
          <w:rStyle w:val="IntenseReference"/>
          <w:bCs w:val="0"/>
          <w:smallCaps w:val="0"/>
          <w:color w:val="365F91" w:themeColor="accent1" w:themeShade="BF"/>
          <w:spacing w:val="0"/>
        </w:rPr>
      </w:pPr>
      <w:bookmarkStart w:id="186" w:name="_Toc175499591"/>
    </w:p>
    <w:p w14:paraId="1DF22D76" w14:textId="77777777" w:rsidR="00AF0D13" w:rsidRPr="00AF0D13" w:rsidRDefault="00AF0D13" w:rsidP="00AF0D13"/>
    <w:p w14:paraId="2868ADEF" w14:textId="157C6D18" w:rsidR="00650CC6" w:rsidRDefault="005575A1" w:rsidP="00AF0D13">
      <w:pPr>
        <w:pStyle w:val="Heading1"/>
        <w:rPr>
          <w:rStyle w:val="IntenseReference"/>
          <w:bCs w:val="0"/>
          <w:smallCaps w:val="0"/>
          <w:color w:val="365F91" w:themeColor="accent1" w:themeShade="BF"/>
          <w:spacing w:val="0"/>
        </w:rPr>
      </w:pPr>
      <w:bookmarkStart w:id="187" w:name="_Toc193881064"/>
      <w:r w:rsidRPr="001630C2">
        <w:rPr>
          <w:rStyle w:val="IntenseReference"/>
          <w:bCs w:val="0"/>
          <w:smallCaps w:val="0"/>
          <w:color w:val="365F91" w:themeColor="accent1" w:themeShade="BF"/>
          <w:spacing w:val="0"/>
        </w:rPr>
        <w:lastRenderedPageBreak/>
        <w:t>REFERENCES</w:t>
      </w:r>
      <w:bookmarkEnd w:id="186"/>
      <w:bookmarkEnd w:id="187"/>
    </w:p>
    <w:p w14:paraId="522118B5" w14:textId="77777777" w:rsidR="00AF0D13" w:rsidRPr="00AF0D13" w:rsidRDefault="00AF0D13" w:rsidP="00AF0D13"/>
    <w:p w14:paraId="52E5714E" w14:textId="77777777" w:rsidR="00650CC6" w:rsidRPr="00A1422E" w:rsidRDefault="00650CC6" w:rsidP="00650CC6">
      <w:pPr>
        <w:pStyle w:val="ListParagraph"/>
        <w:numPr>
          <w:ilvl w:val="0"/>
          <w:numId w:val="36"/>
        </w:numPr>
        <w:spacing w:line="360" w:lineRule="auto"/>
        <w:ind w:left="284"/>
      </w:pPr>
      <w:r w:rsidRPr="00A1422E">
        <w:t xml:space="preserve">Agosto, Denise E. (2006) 'Qualitative research for the information professional: A practical handbook', Wiley. Available at: https://doi.org/10.1002/asi.20410 [Accessed </w:t>
      </w:r>
      <w:r w:rsidRPr="00A1422E">
        <w:rPr>
          <w:rFonts w:cs="Arial"/>
        </w:rPr>
        <w:t>2024-12-12</w:t>
      </w:r>
      <w:r w:rsidRPr="00A1422E">
        <w:t>].</w:t>
      </w:r>
    </w:p>
    <w:p w14:paraId="4738A21D" w14:textId="77777777" w:rsidR="00650CC6" w:rsidRPr="00A1422E" w:rsidRDefault="00650CC6" w:rsidP="00650CC6">
      <w:pPr>
        <w:pStyle w:val="ListParagraph"/>
        <w:numPr>
          <w:ilvl w:val="0"/>
          <w:numId w:val="36"/>
        </w:numPr>
        <w:spacing w:line="360" w:lineRule="auto"/>
        <w:ind w:left="284"/>
      </w:pPr>
      <w:r w:rsidRPr="00A1422E">
        <w:t xml:space="preserve">Rela I. (2020) 'Corporate social responsibility practice and its effects on community well-being in Southeast Sulawesi, Indonesia', International Journal of Advances in Applied Sciences. Available at: https://doi.org/10.21833/ijaas.2020.04.008 [Accessed </w:t>
      </w:r>
      <w:r w:rsidRPr="00A1422E">
        <w:rPr>
          <w:rFonts w:cs="Arial"/>
        </w:rPr>
        <w:t>2025-01-09</w:t>
      </w:r>
      <w:r w:rsidRPr="00A1422E">
        <w:t>].</w:t>
      </w:r>
    </w:p>
    <w:p w14:paraId="62B01823" w14:textId="77777777" w:rsidR="00650CC6" w:rsidRPr="00A1422E" w:rsidRDefault="00650CC6" w:rsidP="00650CC6">
      <w:pPr>
        <w:pStyle w:val="ListParagraph"/>
        <w:numPr>
          <w:ilvl w:val="0"/>
          <w:numId w:val="36"/>
        </w:numPr>
        <w:spacing w:line="360" w:lineRule="auto"/>
        <w:ind w:left="284"/>
      </w:pPr>
      <w:proofErr w:type="spellStart"/>
      <w:r w:rsidRPr="00A1422E">
        <w:t>Alrehaily</w:t>
      </w:r>
      <w:proofErr w:type="spellEnd"/>
      <w:r w:rsidRPr="00A1422E">
        <w:t xml:space="preserve">, A., (2021) 'Perspectives of the Key Stakeholders of the Alignment and Integration of the </w:t>
      </w:r>
      <w:proofErr w:type="spellStart"/>
      <w:r w:rsidRPr="00A1422E">
        <w:t>SaudiMEDs</w:t>
      </w:r>
      <w:proofErr w:type="spellEnd"/>
      <w:r w:rsidRPr="00A1422E">
        <w:t xml:space="preserve"> Framework into the Saudi Medical Licensure Examination: A Qualitative Study'. Available at: https://doi.org/10.2147/AMEP.S339147 [Accessed </w:t>
      </w:r>
      <w:r w:rsidRPr="00A1422E">
        <w:rPr>
          <w:rFonts w:cs="Arial"/>
        </w:rPr>
        <w:t>2025-01-11</w:t>
      </w:r>
      <w:r w:rsidRPr="00A1422E">
        <w:t>].</w:t>
      </w:r>
    </w:p>
    <w:p w14:paraId="189ADC3F" w14:textId="77777777" w:rsidR="00650CC6" w:rsidRPr="00A1422E" w:rsidRDefault="00650CC6" w:rsidP="00650CC6">
      <w:pPr>
        <w:pStyle w:val="ListParagraph"/>
        <w:numPr>
          <w:ilvl w:val="0"/>
          <w:numId w:val="36"/>
        </w:numPr>
        <w:spacing w:line="360" w:lineRule="auto"/>
        <w:ind w:left="284"/>
      </w:pPr>
      <w:r w:rsidRPr="00A1422E">
        <w:t xml:space="preserve">Ameh, S., (2020) 'Access to and Quality of Primary Healthcare: </w:t>
      </w:r>
      <w:proofErr w:type="gramStart"/>
      <w:r w:rsidRPr="00A1422E">
        <w:t>a</w:t>
      </w:r>
      <w:proofErr w:type="gramEnd"/>
      <w:r w:rsidRPr="00A1422E">
        <w:t xml:space="preserve"> Multi-Country Qualitative Case Study', None. Available at: https://doi.org/10.21203/rs.3.rs-50542/v1 [Accessed </w:t>
      </w:r>
      <w:r w:rsidRPr="00A1422E">
        <w:rPr>
          <w:rFonts w:cs="Arial"/>
        </w:rPr>
        <w:t>2025-01-15</w:t>
      </w:r>
      <w:r w:rsidRPr="00A1422E">
        <w:t>].</w:t>
      </w:r>
    </w:p>
    <w:p w14:paraId="08001516" w14:textId="77777777" w:rsidR="00650CC6" w:rsidRPr="00A1422E" w:rsidRDefault="00650CC6" w:rsidP="00650CC6">
      <w:pPr>
        <w:pStyle w:val="ListParagraph"/>
        <w:numPr>
          <w:ilvl w:val="0"/>
          <w:numId w:val="36"/>
        </w:numPr>
        <w:spacing w:line="360" w:lineRule="auto"/>
        <w:ind w:left="284"/>
      </w:pPr>
      <w:proofErr w:type="spellStart"/>
      <w:proofErr w:type="gramStart"/>
      <w:r w:rsidRPr="00A1422E">
        <w:t>Hamidu,A</w:t>
      </w:r>
      <w:proofErr w:type="spellEnd"/>
      <w:r w:rsidRPr="00A1422E">
        <w:t>.</w:t>
      </w:r>
      <w:proofErr w:type="gramEnd"/>
      <w:r w:rsidRPr="00A1422E">
        <w:t xml:space="preserve">, </w:t>
      </w:r>
      <w:proofErr w:type="spellStart"/>
      <w:r w:rsidRPr="00A1422E">
        <w:t>Harashid</w:t>
      </w:r>
      <w:proofErr w:type="spellEnd"/>
      <w:r w:rsidRPr="00A1422E">
        <w:t xml:space="preserve"> Md Haron (2015). Corporate Social Responsibility: A Review on Definitions, Core Characteristics and Theoretical Perspectives. Mediterranean </w:t>
      </w:r>
      <w:proofErr w:type="spellStart"/>
      <w:r w:rsidRPr="00A1422E">
        <w:t>Center</w:t>
      </w:r>
      <w:proofErr w:type="spellEnd"/>
      <w:r w:rsidRPr="00A1422E">
        <w:t xml:space="preserve"> of Social and Educational Research. Available at: https://doi.org/10.5901/mjss.2015.v6n4p83 [Accessed </w:t>
      </w:r>
      <w:r w:rsidRPr="00A1422E">
        <w:rPr>
          <w:rFonts w:cs="Arial"/>
        </w:rPr>
        <w:t>2024-12-20</w:t>
      </w:r>
      <w:r w:rsidRPr="00A1422E">
        <w:t xml:space="preserve">].  </w:t>
      </w:r>
    </w:p>
    <w:p w14:paraId="0635A950" w14:textId="77777777" w:rsidR="00650CC6" w:rsidRPr="00A1422E" w:rsidRDefault="00650CC6" w:rsidP="00650CC6">
      <w:pPr>
        <w:pStyle w:val="ListParagraph"/>
        <w:numPr>
          <w:ilvl w:val="0"/>
          <w:numId w:val="36"/>
        </w:numPr>
        <w:spacing w:line="360" w:lineRule="auto"/>
        <w:ind w:left="284"/>
      </w:pPr>
      <w:r w:rsidRPr="00A1422E">
        <w:t>Anderson, C. (</w:t>
      </w:r>
      <w:proofErr w:type="spellStart"/>
      <w:r w:rsidRPr="00A1422E">
        <w:t>NaN</w:t>
      </w:r>
      <w:proofErr w:type="spellEnd"/>
      <w:r w:rsidRPr="00A1422E">
        <w:t xml:space="preserve">) 'Methodological application of multiple case study design using modified consensual qualitative research', None. Available at: https://doi.org/10.3233/JVR-140709 [Accessed </w:t>
      </w:r>
      <w:r w:rsidRPr="00A1422E">
        <w:rPr>
          <w:rFonts w:cs="Arial"/>
        </w:rPr>
        <w:t>2025-01-17</w:t>
      </w:r>
      <w:r w:rsidRPr="00A1422E">
        <w:t>].</w:t>
      </w:r>
    </w:p>
    <w:p w14:paraId="53AD1E01" w14:textId="77777777" w:rsidR="00650CC6" w:rsidRPr="00A1422E" w:rsidRDefault="00650CC6" w:rsidP="00650CC6">
      <w:pPr>
        <w:pStyle w:val="ListParagraph"/>
        <w:numPr>
          <w:ilvl w:val="0"/>
          <w:numId w:val="36"/>
        </w:numPr>
        <w:spacing w:line="360" w:lineRule="auto"/>
        <w:ind w:left="284"/>
      </w:pPr>
      <w:r w:rsidRPr="00A1422E">
        <w:t xml:space="preserve">Anthony, S. and Jack, S. (2009) 'Qualitative case study: an integrative review.', Journal of Advanced Nursing. Available at: https://doi.org/10.1111/j.1365-2648.2009.04998.x [Accessed </w:t>
      </w:r>
      <w:r w:rsidRPr="00A1422E">
        <w:rPr>
          <w:rFonts w:cs="Arial"/>
        </w:rPr>
        <w:t>2025-01-02</w:t>
      </w:r>
      <w:r w:rsidRPr="00A1422E">
        <w:t>].</w:t>
      </w:r>
    </w:p>
    <w:p w14:paraId="3364F231" w14:textId="77777777" w:rsidR="00650CC6" w:rsidRPr="00A1422E" w:rsidRDefault="00650CC6" w:rsidP="00650CC6">
      <w:pPr>
        <w:pStyle w:val="ListParagraph"/>
        <w:numPr>
          <w:ilvl w:val="0"/>
          <w:numId w:val="36"/>
        </w:numPr>
        <w:spacing w:line="360" w:lineRule="auto"/>
        <w:ind w:left="284"/>
      </w:pPr>
      <w:r w:rsidRPr="00A1422E">
        <w:t xml:space="preserve">Avon (1992). Our Breast Cancer Promise. Avon. Available at: https://www.avonworldwide.com/supporting-women/breast-cancer-awareness [Accessed </w:t>
      </w:r>
      <w:r w:rsidRPr="00A1422E">
        <w:rPr>
          <w:rFonts w:cs="Arial"/>
        </w:rPr>
        <w:t>2024-12-19</w:t>
      </w:r>
      <w:r w:rsidRPr="00A1422E">
        <w:t>].</w:t>
      </w:r>
    </w:p>
    <w:p w14:paraId="5ECFDE35" w14:textId="68C303AF" w:rsidR="00650CC6" w:rsidRPr="00A1422E" w:rsidRDefault="00650CC6" w:rsidP="00133423">
      <w:pPr>
        <w:pStyle w:val="ListParagraph"/>
        <w:numPr>
          <w:ilvl w:val="0"/>
          <w:numId w:val="36"/>
        </w:numPr>
        <w:spacing w:line="360" w:lineRule="auto"/>
        <w:ind w:left="284"/>
      </w:pPr>
      <w:r w:rsidRPr="00A1422E">
        <w:t>Azeem, M. (2012) 'Usage of NVIVO software for qualitative data', Jan. 2012. Academic Research International. Volume 2, No. 1, pp. 262-266.</w:t>
      </w:r>
    </w:p>
    <w:p w14:paraId="678C7B0E" w14:textId="77777777" w:rsidR="00650CC6" w:rsidRPr="00A1422E" w:rsidRDefault="00650CC6" w:rsidP="00650CC6">
      <w:pPr>
        <w:pStyle w:val="ListParagraph"/>
        <w:numPr>
          <w:ilvl w:val="0"/>
          <w:numId w:val="36"/>
        </w:numPr>
        <w:spacing w:line="360" w:lineRule="auto"/>
        <w:ind w:left="284"/>
      </w:pPr>
      <w:r w:rsidRPr="00A1422E">
        <w:t xml:space="preserve">Baxter, P. (2015) 'Qualitative Case Study Methodology: Study Design and Implementation for Novice Researchers', Nova Southeastern University. Available at: https://doi.org/10.46743/2160-3715/2008.1573 [Accessed </w:t>
      </w:r>
      <w:r w:rsidRPr="00A1422E">
        <w:rPr>
          <w:rFonts w:cs="Arial"/>
        </w:rPr>
        <w:t>2025-01-02</w:t>
      </w:r>
      <w:r w:rsidRPr="00A1422E">
        <w:t>].</w:t>
      </w:r>
    </w:p>
    <w:p w14:paraId="1359C631" w14:textId="77777777" w:rsidR="00650CC6" w:rsidRPr="00A1422E" w:rsidRDefault="00650CC6" w:rsidP="00650CC6">
      <w:pPr>
        <w:pStyle w:val="ListParagraph"/>
        <w:spacing w:line="360" w:lineRule="auto"/>
        <w:ind w:left="284"/>
      </w:pPr>
    </w:p>
    <w:p w14:paraId="5CE50469" w14:textId="77777777" w:rsidR="00AF0D13" w:rsidRDefault="00AF0D13" w:rsidP="00AF0D13">
      <w:pPr>
        <w:pStyle w:val="ListParagraph"/>
        <w:spacing w:line="360" w:lineRule="auto"/>
        <w:ind w:left="284"/>
      </w:pPr>
    </w:p>
    <w:p w14:paraId="58E71393" w14:textId="77777777" w:rsidR="00AF0D13" w:rsidRDefault="00AF0D13" w:rsidP="00AF0D13">
      <w:pPr>
        <w:pStyle w:val="ListParagraph"/>
      </w:pPr>
    </w:p>
    <w:p w14:paraId="7615142C" w14:textId="6EC6D4F7" w:rsidR="00650CC6" w:rsidRPr="00A1422E" w:rsidRDefault="00650CC6" w:rsidP="00650CC6">
      <w:pPr>
        <w:pStyle w:val="ListParagraph"/>
        <w:numPr>
          <w:ilvl w:val="0"/>
          <w:numId w:val="36"/>
        </w:numPr>
        <w:spacing w:line="360" w:lineRule="auto"/>
        <w:ind w:left="284"/>
      </w:pPr>
      <w:r w:rsidRPr="00A1422E">
        <w:t xml:space="preserve">BBC (2015). Volkswagen: The scandal explained. BBC. Available at: https://www.bbc.com/news/business-34324771 [Accessed </w:t>
      </w:r>
      <w:r w:rsidRPr="00A1422E">
        <w:rPr>
          <w:rFonts w:cs="Arial"/>
        </w:rPr>
        <w:t>2025-01-20</w:t>
      </w:r>
      <w:r w:rsidRPr="00A1422E">
        <w:t xml:space="preserve">]. </w:t>
      </w:r>
    </w:p>
    <w:p w14:paraId="21B3DC0A" w14:textId="77777777" w:rsidR="00650CC6" w:rsidRPr="00A1422E" w:rsidRDefault="00650CC6" w:rsidP="00650CC6">
      <w:pPr>
        <w:pStyle w:val="ListParagraph"/>
        <w:numPr>
          <w:ilvl w:val="0"/>
          <w:numId w:val="36"/>
        </w:numPr>
        <w:spacing w:line="360" w:lineRule="auto"/>
        <w:ind w:left="284"/>
      </w:pPr>
      <w:r w:rsidRPr="00A1422E">
        <w:t>Berg, B. (</w:t>
      </w:r>
      <w:proofErr w:type="spellStart"/>
      <w:r w:rsidRPr="00A1422E">
        <w:t>NaN</w:t>
      </w:r>
      <w:proofErr w:type="spellEnd"/>
      <w:r w:rsidRPr="00A1422E">
        <w:t xml:space="preserve">) 'Qualitative Research Methods for the Social Sciences', None. Available at: https://doi.org/10.2307/1317652 [Accessed </w:t>
      </w:r>
      <w:r w:rsidRPr="00A1422E">
        <w:rPr>
          <w:rFonts w:cs="Arial"/>
        </w:rPr>
        <w:t>2025-01-12</w:t>
      </w:r>
      <w:r w:rsidRPr="00A1422E">
        <w:t>].</w:t>
      </w:r>
    </w:p>
    <w:p w14:paraId="0C0D2F72" w14:textId="77777777" w:rsidR="00650CC6" w:rsidRPr="00A1422E" w:rsidRDefault="00650CC6" w:rsidP="00650CC6">
      <w:pPr>
        <w:pStyle w:val="ListParagraph"/>
        <w:numPr>
          <w:ilvl w:val="0"/>
          <w:numId w:val="36"/>
        </w:numPr>
        <w:spacing w:line="360" w:lineRule="auto"/>
        <w:ind w:left="284"/>
      </w:pPr>
      <w:r w:rsidRPr="00A1422E">
        <w:t>Berger, R. (2015). 'Now I see it, now I don’t: Researcher’s position and reflexivity in qualitative research', Qualitative Research, 15(2), pp. 219-234.</w:t>
      </w:r>
    </w:p>
    <w:p w14:paraId="70E1EAA6" w14:textId="77777777" w:rsidR="00650CC6" w:rsidRPr="00A1422E" w:rsidRDefault="00650CC6" w:rsidP="00650CC6">
      <w:pPr>
        <w:pStyle w:val="ListParagraph"/>
        <w:numPr>
          <w:ilvl w:val="0"/>
          <w:numId w:val="36"/>
        </w:numPr>
        <w:spacing w:line="360" w:lineRule="auto"/>
        <w:ind w:left="284"/>
      </w:pPr>
      <w:r w:rsidRPr="00A1422E">
        <w:t xml:space="preserve">Birch, D. (2003). 'Corporate Social Responsibility: Some Key Theoretical Issues and Concepts for New Ways of Doing Business.' None. Available at: https://www.researchgate.net/publication/305354491_Corporate_social_responsibility_some_key_theoretical_issues_and_concepts_for_new_ways_of_doing_business [Accessed </w:t>
      </w:r>
      <w:r w:rsidRPr="00A1422E">
        <w:rPr>
          <w:rFonts w:cs="Arial"/>
        </w:rPr>
        <w:t>2024-12-22</w:t>
      </w:r>
      <w:r w:rsidRPr="00A1422E">
        <w:t>].</w:t>
      </w:r>
    </w:p>
    <w:p w14:paraId="25F3D206" w14:textId="77777777" w:rsidR="00650CC6" w:rsidRPr="00A1422E" w:rsidRDefault="00650CC6" w:rsidP="00650CC6">
      <w:pPr>
        <w:pStyle w:val="ListParagraph"/>
        <w:numPr>
          <w:ilvl w:val="0"/>
          <w:numId w:val="36"/>
        </w:numPr>
        <w:spacing w:line="360" w:lineRule="auto"/>
        <w:ind w:left="284"/>
      </w:pPr>
      <w:r w:rsidRPr="00A1422E">
        <w:t>Bowen, H.R. (1953). 'Social Responsibilities of the Businessman.' 1953. Harper: New York.</w:t>
      </w:r>
    </w:p>
    <w:p w14:paraId="15CD036E" w14:textId="42AD3490" w:rsidR="00650CC6" w:rsidRPr="00A1422E" w:rsidRDefault="00650CC6" w:rsidP="00650CC6">
      <w:pPr>
        <w:pStyle w:val="ListParagraph"/>
        <w:numPr>
          <w:ilvl w:val="0"/>
          <w:numId w:val="36"/>
        </w:numPr>
        <w:spacing w:line="360" w:lineRule="auto"/>
        <w:ind w:left="284"/>
      </w:pPr>
      <w:r w:rsidRPr="00A1422E">
        <w:t xml:space="preserve">Bryman, </w:t>
      </w:r>
      <w:r w:rsidR="001C50DB">
        <w:t>A</w:t>
      </w:r>
      <w:r w:rsidRPr="00A1422E">
        <w:t>. (2019). 'Busi</w:t>
      </w:r>
      <w:r w:rsidR="003156C5">
        <w:t>ne</w:t>
      </w:r>
      <w:r w:rsidRPr="00A1422E">
        <w:t>ss Research Methods', 5</w:t>
      </w:r>
      <w:r w:rsidRPr="00A1422E">
        <w:rPr>
          <w:vertAlign w:val="superscript"/>
        </w:rPr>
        <w:t>th</w:t>
      </w:r>
      <w:r w:rsidRPr="00A1422E">
        <w:t xml:space="preserve"> Edition, Oxford University Press, pp. 109-136</w:t>
      </w:r>
      <w:r w:rsidR="00894C7C">
        <w:t>, pp. 388-401</w:t>
      </w:r>
      <w:r w:rsidRPr="00A1422E">
        <w:t>.</w:t>
      </w:r>
    </w:p>
    <w:p w14:paraId="75093EDE" w14:textId="77777777" w:rsidR="00650CC6" w:rsidRPr="00A1422E" w:rsidRDefault="00650CC6" w:rsidP="00650CC6">
      <w:pPr>
        <w:pStyle w:val="ListParagraph"/>
        <w:numPr>
          <w:ilvl w:val="0"/>
          <w:numId w:val="36"/>
        </w:numPr>
        <w:spacing w:line="360" w:lineRule="auto"/>
        <w:ind w:left="284"/>
      </w:pPr>
      <w:r w:rsidRPr="00A1422E">
        <w:t>Cadman, D., (2020). 'Economy of Love: Creating a More Compassionate World. ' Canterbury Press, Norwich.</w:t>
      </w:r>
    </w:p>
    <w:p w14:paraId="7EBDB56B" w14:textId="77777777" w:rsidR="00650CC6" w:rsidRPr="00A1422E" w:rsidRDefault="00650CC6" w:rsidP="00650CC6">
      <w:pPr>
        <w:pStyle w:val="ListParagraph"/>
        <w:numPr>
          <w:ilvl w:val="0"/>
          <w:numId w:val="36"/>
        </w:numPr>
        <w:spacing w:line="360" w:lineRule="auto"/>
        <w:ind w:left="284"/>
      </w:pPr>
      <w:r w:rsidRPr="00A1422E">
        <w:t>Carroll, A., (1999). 'Corporate Social Responsibility: Evolution of a Definitional Construct.' Business &amp; Society, 38(3), pp.268-295.</w:t>
      </w:r>
    </w:p>
    <w:p w14:paraId="4EE5C3EE" w14:textId="77777777" w:rsidR="00650CC6" w:rsidRPr="00A1422E" w:rsidRDefault="00650CC6" w:rsidP="00650CC6">
      <w:pPr>
        <w:pStyle w:val="ListParagraph"/>
        <w:numPr>
          <w:ilvl w:val="0"/>
          <w:numId w:val="36"/>
        </w:numPr>
        <w:spacing w:line="360" w:lineRule="auto"/>
        <w:ind w:left="284"/>
      </w:pPr>
      <w:r w:rsidRPr="00A1422E">
        <w:t>Carroll, A., Shabana K. (2010). 'The Business Case for Corporate Social Responsibility: A Review of Concepts, Research and Practice. ' International Journal of Management Reviews 12(1). January 2010, pp. 85-102.</w:t>
      </w:r>
    </w:p>
    <w:p w14:paraId="5F9A5741" w14:textId="77777777" w:rsidR="00650CC6" w:rsidRPr="00A1422E" w:rsidRDefault="00650CC6" w:rsidP="00650CC6">
      <w:pPr>
        <w:pStyle w:val="ListParagraph"/>
        <w:numPr>
          <w:ilvl w:val="0"/>
          <w:numId w:val="36"/>
        </w:numPr>
        <w:spacing w:line="360" w:lineRule="auto"/>
        <w:ind w:left="284"/>
      </w:pPr>
      <w:r w:rsidRPr="00A1422E">
        <w:rPr>
          <w:rFonts w:cs="Arial"/>
        </w:rPr>
        <w:t xml:space="preserve">Carter R. (2019). </w:t>
      </w:r>
      <w:r w:rsidRPr="00A1422E">
        <w:t>'</w:t>
      </w:r>
      <w:r w:rsidRPr="00A1422E">
        <w:rPr>
          <w:rFonts w:cs="Arial"/>
        </w:rPr>
        <w:t>Facebook vs Twitter - which is better for your brand</w:t>
      </w:r>
      <w:r w:rsidRPr="00A1422E">
        <w:t>',</w:t>
      </w:r>
      <w:r w:rsidRPr="00A1422E">
        <w:rPr>
          <w:rFonts w:cs="Arial"/>
        </w:rPr>
        <w:t xml:space="preserve"> available at: https://sproutsocial.com/insights/facebook-vs-twitter/ [Accessed 2024-12-23].</w:t>
      </w:r>
    </w:p>
    <w:p w14:paraId="3F1231A1" w14:textId="77777777" w:rsidR="00650CC6" w:rsidRPr="00A1422E" w:rsidRDefault="00650CC6" w:rsidP="00650CC6">
      <w:pPr>
        <w:pStyle w:val="ListParagraph"/>
        <w:numPr>
          <w:ilvl w:val="0"/>
          <w:numId w:val="36"/>
        </w:numPr>
        <w:spacing w:line="360" w:lineRule="auto"/>
        <w:ind w:left="284"/>
      </w:pPr>
      <w:r w:rsidRPr="00A1422E">
        <w:t>Choo, H. (2015) 'The Role of Semi-Structured Interviews in Qualitative Research', Journal of Qualitative Methods, 14(3), pp. 1-8.</w:t>
      </w:r>
    </w:p>
    <w:p w14:paraId="3806BF3C" w14:textId="77777777" w:rsidR="00650CC6" w:rsidRPr="00A1422E" w:rsidRDefault="00650CC6" w:rsidP="00650CC6">
      <w:pPr>
        <w:pStyle w:val="ListParagraph"/>
        <w:numPr>
          <w:ilvl w:val="0"/>
          <w:numId w:val="36"/>
        </w:numPr>
        <w:spacing w:line="360" w:lineRule="auto"/>
        <w:ind w:left="284"/>
      </w:pPr>
      <w:r w:rsidRPr="00A1422E">
        <w:t xml:space="preserve">Choo, E. K. (2015) 'Qualitative Research in Emergency Care Part I: Research Principles and Common Applications', Wiley. Available at: https://doi.org/10.1111/acem.12736 [Accessed </w:t>
      </w:r>
      <w:r w:rsidRPr="00A1422E">
        <w:rPr>
          <w:rFonts w:cs="Arial"/>
        </w:rPr>
        <w:t>2025-01-11</w:t>
      </w:r>
      <w:r w:rsidRPr="00A1422E">
        <w:t>].</w:t>
      </w:r>
    </w:p>
    <w:p w14:paraId="2A4765A3" w14:textId="23B37CCE" w:rsidR="00650CC6" w:rsidRPr="00A1422E" w:rsidRDefault="00650CC6" w:rsidP="00133423">
      <w:pPr>
        <w:pStyle w:val="ListParagraph"/>
        <w:numPr>
          <w:ilvl w:val="0"/>
          <w:numId w:val="36"/>
        </w:numPr>
        <w:spacing w:line="360" w:lineRule="auto"/>
        <w:ind w:left="284"/>
      </w:pPr>
      <w:r w:rsidRPr="00A1422E">
        <w:t xml:space="preserve">Chopra, a. (2024) 'Role of CSR in Promoting Happiness, Reducing Workplace Stress and Burnout: A Study of Selected Indian Companies', International journal of experimental research and review. Available at: https://doi.org/10.52756/ijerr.2024.v44spl.017 [Accessed </w:t>
      </w:r>
      <w:r w:rsidRPr="00133423">
        <w:rPr>
          <w:rFonts w:cs="Arial"/>
        </w:rPr>
        <w:t>2024-12-22</w:t>
      </w:r>
      <w:r w:rsidRPr="00A1422E">
        <w:t>].</w:t>
      </w:r>
    </w:p>
    <w:p w14:paraId="1012EA6C" w14:textId="77777777" w:rsidR="00650CC6" w:rsidRPr="00A1422E" w:rsidRDefault="00650CC6" w:rsidP="00650CC6">
      <w:pPr>
        <w:pStyle w:val="ListParagraph"/>
        <w:numPr>
          <w:ilvl w:val="0"/>
          <w:numId w:val="36"/>
        </w:numPr>
        <w:spacing w:line="360" w:lineRule="auto"/>
        <w:ind w:left="284"/>
      </w:pPr>
      <w:proofErr w:type="spellStart"/>
      <w:r w:rsidRPr="00A1422E">
        <w:lastRenderedPageBreak/>
        <w:t>Clavarino</w:t>
      </w:r>
      <w:proofErr w:type="spellEnd"/>
      <w:r w:rsidRPr="00A1422E">
        <w:t xml:space="preserve">, A., (1995) 'The Quality of Qualitative Data: Two Strategies for </w:t>
      </w:r>
      <w:proofErr w:type="spellStart"/>
      <w:r w:rsidRPr="00A1422E">
        <w:t>Analyzing</w:t>
      </w:r>
      <w:proofErr w:type="spellEnd"/>
      <w:r w:rsidRPr="00A1422E">
        <w:t xml:space="preserve"> Interviews', None. Available at: https://doi.org/10.1177/107780049500100205 [Accessed </w:t>
      </w:r>
      <w:r w:rsidRPr="00A1422E">
        <w:rPr>
          <w:rFonts w:cs="Arial"/>
        </w:rPr>
        <w:t>2024-12-28</w:t>
      </w:r>
      <w:r w:rsidRPr="00A1422E">
        <w:t>].</w:t>
      </w:r>
    </w:p>
    <w:p w14:paraId="40B7DA4C" w14:textId="77777777" w:rsidR="00650CC6" w:rsidRPr="00A1422E" w:rsidRDefault="00650CC6" w:rsidP="00650CC6">
      <w:pPr>
        <w:pStyle w:val="ListParagraph"/>
        <w:numPr>
          <w:ilvl w:val="0"/>
          <w:numId w:val="36"/>
        </w:numPr>
        <w:spacing w:line="360" w:lineRule="auto"/>
        <w:ind w:left="284"/>
      </w:pPr>
      <w:r w:rsidRPr="00A1422E">
        <w:t xml:space="preserve">Cook G., Geldenhuys D., (2018). 'The experiences of employees participating in organisational corporate social responsibility initiatives. ' AOSIS. Available at: https://doi.org/10.4102/sajip.v44i0.1481 [Accessed </w:t>
      </w:r>
      <w:r w:rsidRPr="00A1422E">
        <w:rPr>
          <w:rFonts w:cs="Arial"/>
        </w:rPr>
        <w:t>2024-12-28</w:t>
      </w:r>
      <w:r w:rsidRPr="00A1422E">
        <w:t>].</w:t>
      </w:r>
    </w:p>
    <w:p w14:paraId="683E5DC3" w14:textId="77777777" w:rsidR="00650CC6" w:rsidRPr="00A1422E" w:rsidRDefault="00650CC6" w:rsidP="00650CC6">
      <w:pPr>
        <w:pStyle w:val="ListParagraph"/>
        <w:numPr>
          <w:ilvl w:val="0"/>
          <w:numId w:val="36"/>
        </w:numPr>
        <w:spacing w:line="360" w:lineRule="auto"/>
        <w:ind w:left="284"/>
      </w:pPr>
      <w:r w:rsidRPr="00A1422E">
        <w:t>Coleman, P. and Ed, M. (2021) 'Validity and Reliability within Qualitative Research for the Sciences', International Journal of Caring Sciences. Sept. 2021. Volume 14, Issue 3, pp. 2041-2045.</w:t>
      </w:r>
    </w:p>
    <w:p w14:paraId="3B9FFEF8" w14:textId="77777777" w:rsidR="00650CC6" w:rsidRPr="00A1422E" w:rsidRDefault="00650CC6" w:rsidP="00650CC6">
      <w:pPr>
        <w:pStyle w:val="ListParagraph"/>
        <w:numPr>
          <w:ilvl w:val="0"/>
          <w:numId w:val="36"/>
        </w:numPr>
        <w:spacing w:line="360" w:lineRule="auto"/>
        <w:ind w:left="284"/>
      </w:pPr>
      <w:r w:rsidRPr="00A1422E">
        <w:t xml:space="preserve">Crane, A., Palazzo, G., Spence, L.J. and Matten, D., 2014. 'Contesting the value of “creating shared value” for CSR.' California Management Review, 56(2), </w:t>
      </w:r>
    </w:p>
    <w:p w14:paraId="040556F9" w14:textId="77777777" w:rsidR="00650CC6" w:rsidRPr="00A1422E" w:rsidRDefault="00650CC6" w:rsidP="00650CC6">
      <w:pPr>
        <w:pStyle w:val="ListParagraph"/>
        <w:spacing w:line="360" w:lineRule="auto"/>
        <w:ind w:left="284"/>
      </w:pPr>
      <w:r w:rsidRPr="00A1422E">
        <w:t>pp.130-153.</w:t>
      </w:r>
    </w:p>
    <w:p w14:paraId="5BE650FE" w14:textId="77777777" w:rsidR="00650CC6" w:rsidRPr="00A1422E" w:rsidRDefault="00650CC6" w:rsidP="00650CC6">
      <w:pPr>
        <w:pStyle w:val="ListParagraph"/>
        <w:numPr>
          <w:ilvl w:val="0"/>
          <w:numId w:val="36"/>
        </w:numPr>
        <w:spacing w:line="360" w:lineRule="auto"/>
        <w:ind w:left="284"/>
      </w:pPr>
      <w:r w:rsidRPr="00A1422E">
        <w:t>Creswell, J.W. (2018) 'Qualitative Inquiry and Research Design: Choosing Among Five Approaches'. 4th Edition. Thousand Oaks, CA: Sage.</w:t>
      </w:r>
    </w:p>
    <w:p w14:paraId="2DBE0581" w14:textId="77777777" w:rsidR="00650CC6" w:rsidRPr="00A1422E" w:rsidRDefault="00650CC6" w:rsidP="00650CC6">
      <w:pPr>
        <w:pStyle w:val="ListParagraph"/>
        <w:numPr>
          <w:ilvl w:val="0"/>
          <w:numId w:val="36"/>
        </w:numPr>
        <w:spacing w:line="360" w:lineRule="auto"/>
        <w:ind w:left="284"/>
      </w:pPr>
      <w:proofErr w:type="spellStart"/>
      <w:r w:rsidRPr="00A1422E">
        <w:t>Dahlsrud</w:t>
      </w:r>
      <w:proofErr w:type="spellEnd"/>
      <w:r w:rsidRPr="00A1422E">
        <w:t>, A., (2008). 'How Corporate Social Responsibility is Defined: An Analysis of 37 Definitions'. Corporate Social Responsibility and Environmental Management, 15(1), pp.1-13.</w:t>
      </w:r>
    </w:p>
    <w:p w14:paraId="28173607" w14:textId="37D90E61" w:rsidR="00650CC6" w:rsidRPr="00A1422E" w:rsidRDefault="00650CC6" w:rsidP="00133423">
      <w:pPr>
        <w:pStyle w:val="ListParagraph"/>
        <w:numPr>
          <w:ilvl w:val="0"/>
          <w:numId w:val="36"/>
        </w:numPr>
        <w:spacing w:line="360" w:lineRule="auto"/>
        <w:ind w:left="284"/>
      </w:pPr>
      <w:r w:rsidRPr="00A1422E">
        <w:t xml:space="preserve">Deterding, N. (2018) 'Flexible Coding of In-depth Interviews: A Twenty-first-century Approach', Sociological Methods &amp; Research. Available at: https://doi.org/10.1177/0049124118799377 [Accessed </w:t>
      </w:r>
      <w:r w:rsidRPr="00133423">
        <w:rPr>
          <w:rFonts w:cs="Arial"/>
        </w:rPr>
        <w:t>2025-01-19</w:t>
      </w:r>
      <w:r w:rsidRPr="00A1422E">
        <w:t>].</w:t>
      </w:r>
    </w:p>
    <w:p w14:paraId="1D806510" w14:textId="77777777" w:rsidR="00650CC6" w:rsidRPr="00A1422E" w:rsidRDefault="00650CC6" w:rsidP="00650CC6">
      <w:pPr>
        <w:pStyle w:val="ListParagraph"/>
        <w:numPr>
          <w:ilvl w:val="0"/>
          <w:numId w:val="36"/>
        </w:numPr>
        <w:spacing w:line="360" w:lineRule="auto"/>
        <w:ind w:left="284"/>
      </w:pPr>
      <w:r w:rsidRPr="00A1422E">
        <w:t xml:space="preserve">Doody, O. (2013) 'Preparing and conducting interviews to collect data', Royal College of Nursing. Available at: https://doi.org/10.7748/nr2013.05.20.5.28.e327 [Accessed </w:t>
      </w:r>
      <w:r w:rsidRPr="00A1422E">
        <w:rPr>
          <w:rFonts w:cs="Arial"/>
        </w:rPr>
        <w:t>2025-01-11</w:t>
      </w:r>
      <w:r w:rsidRPr="00A1422E">
        <w:t>].</w:t>
      </w:r>
    </w:p>
    <w:p w14:paraId="61B1EB54" w14:textId="77777777" w:rsidR="00650CC6" w:rsidRPr="00A1422E" w:rsidRDefault="00650CC6" w:rsidP="00650CC6">
      <w:pPr>
        <w:pStyle w:val="ListParagraph"/>
        <w:numPr>
          <w:ilvl w:val="0"/>
          <w:numId w:val="36"/>
        </w:numPr>
        <w:spacing w:line="360" w:lineRule="auto"/>
        <w:ind w:left="284"/>
      </w:pPr>
      <w:r w:rsidRPr="00A1422E">
        <w:t xml:space="preserve">Dong, S. and Xu, Lei (2016) 'The impact of explicit CSR regulation: evidence from Chinas mining firms', None. Available at: https://doi.org/10.1108/JAAR-03-2014-0030 [Accessed </w:t>
      </w:r>
      <w:r w:rsidRPr="00A1422E">
        <w:rPr>
          <w:rFonts w:cs="Arial"/>
        </w:rPr>
        <w:t>2025-01-14</w:t>
      </w:r>
      <w:r w:rsidRPr="00A1422E">
        <w:t>].</w:t>
      </w:r>
    </w:p>
    <w:p w14:paraId="019DF187" w14:textId="77777777" w:rsidR="00650CC6" w:rsidRPr="00A1422E" w:rsidRDefault="00650CC6" w:rsidP="00650CC6">
      <w:pPr>
        <w:pStyle w:val="ListParagraph"/>
        <w:numPr>
          <w:ilvl w:val="0"/>
          <w:numId w:val="36"/>
        </w:numPr>
        <w:spacing w:line="360" w:lineRule="auto"/>
        <w:ind w:left="284"/>
      </w:pPr>
      <w:r w:rsidRPr="00A1422E">
        <w:t>Duarte, F., (2010). 'Working with Corporate Social Responsibility in Brazilian Companies: The Role of Managers’ Values in the Maintenance of CSR Cultures'. Journal of Business Ethics, 96(3), pp.355-368.</w:t>
      </w:r>
    </w:p>
    <w:p w14:paraId="23476CC3" w14:textId="77777777" w:rsidR="00650CC6" w:rsidRPr="00A1422E" w:rsidRDefault="00650CC6" w:rsidP="00650CC6">
      <w:pPr>
        <w:pStyle w:val="ListParagraph"/>
        <w:numPr>
          <w:ilvl w:val="0"/>
          <w:numId w:val="36"/>
        </w:numPr>
        <w:spacing w:line="360" w:lineRule="auto"/>
        <w:ind w:left="284"/>
      </w:pPr>
      <w:r w:rsidRPr="00A1422E">
        <w:t xml:space="preserve">Emeka-Okoli, S. (2024) 'Environmental stewardship and corporate social responsibility: A review of case studies from the oil and gas sector', World Journal of Advanced Research and Reviews. Available at: https://doi.org/10.30574/wjarr.2024.21.3.0661 [Accessed </w:t>
      </w:r>
      <w:r w:rsidRPr="00A1422E">
        <w:rPr>
          <w:rFonts w:cs="Arial"/>
        </w:rPr>
        <w:t>2025-01-11</w:t>
      </w:r>
      <w:r w:rsidRPr="00A1422E">
        <w:t>].</w:t>
      </w:r>
    </w:p>
    <w:p w14:paraId="06242878" w14:textId="77777777" w:rsidR="00650CC6" w:rsidRPr="00A1422E" w:rsidRDefault="00650CC6" w:rsidP="00650CC6">
      <w:pPr>
        <w:pStyle w:val="ListParagraph"/>
        <w:numPr>
          <w:ilvl w:val="0"/>
          <w:numId w:val="36"/>
        </w:numPr>
        <w:spacing w:line="360" w:lineRule="auto"/>
        <w:ind w:left="284"/>
      </w:pPr>
      <w:proofErr w:type="spellStart"/>
      <w:r w:rsidRPr="00A1422E">
        <w:lastRenderedPageBreak/>
        <w:t>Exito</w:t>
      </w:r>
      <w:proofErr w:type="spellEnd"/>
      <w:r w:rsidRPr="00A1422E">
        <w:t xml:space="preserve"> Mercado (2023) 'CSR at </w:t>
      </w:r>
      <w:proofErr w:type="spellStart"/>
      <w:r w:rsidRPr="00A1422E">
        <w:t>Exito</w:t>
      </w:r>
      <w:proofErr w:type="spellEnd"/>
      <w:r w:rsidRPr="00A1422E">
        <w:t>'. Available at: https://www.grupoexito.com.co/sites/default/files/2023-02/Grupo%20Éxito%20Informe%20de%20Sostenibilidad%202023.pdf</w:t>
      </w:r>
    </w:p>
    <w:p w14:paraId="34314857" w14:textId="77777777" w:rsidR="00650CC6" w:rsidRPr="00A1422E" w:rsidRDefault="00650CC6" w:rsidP="00650CC6">
      <w:pPr>
        <w:pStyle w:val="ListParagraph"/>
        <w:spacing w:line="360" w:lineRule="auto"/>
        <w:ind w:left="284"/>
      </w:pPr>
      <w:r w:rsidRPr="00A1422E">
        <w:t xml:space="preserve">[Accessed </w:t>
      </w:r>
      <w:r w:rsidRPr="00A1422E">
        <w:rPr>
          <w:rFonts w:cs="Arial"/>
        </w:rPr>
        <w:t>2024-12-15</w:t>
      </w:r>
      <w:r w:rsidRPr="00A1422E">
        <w:t>].</w:t>
      </w:r>
    </w:p>
    <w:p w14:paraId="61B11166" w14:textId="77777777" w:rsidR="00650CC6" w:rsidRPr="00A1422E" w:rsidRDefault="00650CC6" w:rsidP="00650CC6">
      <w:pPr>
        <w:pStyle w:val="ListParagraph"/>
        <w:numPr>
          <w:ilvl w:val="0"/>
          <w:numId w:val="36"/>
        </w:numPr>
        <w:spacing w:line="360" w:lineRule="auto"/>
        <w:ind w:left="284"/>
      </w:pPr>
      <w:proofErr w:type="spellStart"/>
      <w:r w:rsidRPr="00A1422E">
        <w:t>Fifka</w:t>
      </w:r>
      <w:proofErr w:type="spellEnd"/>
      <w:r w:rsidRPr="00A1422E">
        <w:t xml:space="preserve">, M.S. (2008). 'Towards a More Business-Oriented Definition of Corporate Social Responsibility: Discussing the Core Controversies of a Well-Established Concept'. Scientific Research Publishing. Available at: https://doi.org/10.4236/jssm.2009.24037 [Accessed </w:t>
      </w:r>
      <w:r w:rsidRPr="00A1422E">
        <w:rPr>
          <w:rFonts w:cs="Arial"/>
        </w:rPr>
        <w:t>2024-12-11</w:t>
      </w:r>
      <w:r w:rsidRPr="00A1422E">
        <w:t>].</w:t>
      </w:r>
    </w:p>
    <w:p w14:paraId="60F56BCE" w14:textId="77777777" w:rsidR="00650CC6" w:rsidRPr="00A1422E" w:rsidRDefault="00650CC6" w:rsidP="00650CC6">
      <w:pPr>
        <w:pStyle w:val="ListParagraph"/>
        <w:numPr>
          <w:ilvl w:val="0"/>
          <w:numId w:val="36"/>
        </w:numPr>
        <w:spacing w:line="360" w:lineRule="auto"/>
        <w:ind w:left="284"/>
      </w:pPr>
      <w:r w:rsidRPr="00A1422E">
        <w:t>Freeman, R.E. (1984/2010). 'Strategic Management: A Stakeholder Approach'. March 2010. Cambridge University Press.</w:t>
      </w:r>
    </w:p>
    <w:p w14:paraId="423595BA" w14:textId="77777777" w:rsidR="00650CC6" w:rsidRPr="00A1422E" w:rsidRDefault="00650CC6" w:rsidP="00650CC6">
      <w:pPr>
        <w:pStyle w:val="ListParagraph"/>
        <w:numPr>
          <w:ilvl w:val="0"/>
          <w:numId w:val="36"/>
        </w:numPr>
        <w:spacing w:line="360" w:lineRule="auto"/>
        <w:ind w:left="284"/>
      </w:pPr>
      <w:r w:rsidRPr="00A1422E">
        <w:t xml:space="preserve">Gupta, K. (2017). 'Corporate Social Responsibility: Challenges in India'. None. Available at: https://erpublications.com/uploaded_files/download/ms-kritika-gupta_equtx.pdf [Accessed </w:t>
      </w:r>
      <w:r w:rsidRPr="00A1422E">
        <w:rPr>
          <w:rFonts w:cs="Arial"/>
        </w:rPr>
        <w:t>2024-12-17</w:t>
      </w:r>
      <w:r w:rsidRPr="00A1422E">
        <w:t>].</w:t>
      </w:r>
    </w:p>
    <w:p w14:paraId="3ACF9B8D" w14:textId="3228E87E" w:rsidR="00650CC6" w:rsidRPr="00A1422E" w:rsidRDefault="00650CC6" w:rsidP="00133423">
      <w:pPr>
        <w:pStyle w:val="ListParagraph"/>
        <w:numPr>
          <w:ilvl w:val="0"/>
          <w:numId w:val="36"/>
        </w:numPr>
        <w:spacing w:line="360" w:lineRule="auto"/>
        <w:ind w:left="284"/>
      </w:pPr>
      <w:r w:rsidRPr="00A1422E">
        <w:t xml:space="preserve">Guest, G. (2020) 'A simple method to assess and report thematic saturation in qualitative research', Public Library of Science. Available at: https://doi.org/10.1371/journal.pone.0232076 [Accessed </w:t>
      </w:r>
      <w:r w:rsidRPr="00133423">
        <w:rPr>
          <w:rFonts w:cs="Arial"/>
        </w:rPr>
        <w:t>2025-01-25</w:t>
      </w:r>
      <w:r w:rsidRPr="00A1422E">
        <w:t>].</w:t>
      </w:r>
    </w:p>
    <w:p w14:paraId="498F34B5" w14:textId="77777777" w:rsidR="00650CC6" w:rsidRPr="00A1422E" w:rsidRDefault="00650CC6" w:rsidP="00650CC6">
      <w:pPr>
        <w:pStyle w:val="ListParagraph"/>
        <w:numPr>
          <w:ilvl w:val="0"/>
          <w:numId w:val="36"/>
        </w:numPr>
        <w:spacing w:line="360" w:lineRule="auto"/>
        <w:ind w:left="284"/>
      </w:pPr>
      <w:r w:rsidRPr="00A1422E">
        <w:t xml:space="preserve">Hofstede Insights, (2024). 'Country Comparison: Colombia'. Available at: https://www.hofstede-insights.com/country-comparison/colombia/ </w:t>
      </w:r>
    </w:p>
    <w:p w14:paraId="15E5DE58" w14:textId="77777777" w:rsidR="00650CC6" w:rsidRPr="00A1422E" w:rsidRDefault="00650CC6" w:rsidP="00650CC6">
      <w:pPr>
        <w:pStyle w:val="ListParagraph"/>
        <w:spacing w:line="360" w:lineRule="auto"/>
        <w:ind w:left="284"/>
      </w:pPr>
      <w:r w:rsidRPr="00A1422E">
        <w:t xml:space="preserve">[Accessed </w:t>
      </w:r>
      <w:r w:rsidRPr="00A1422E">
        <w:rPr>
          <w:rFonts w:cs="Arial"/>
        </w:rPr>
        <w:t>2024-12-22</w:t>
      </w:r>
      <w:r w:rsidRPr="00A1422E">
        <w:t>].</w:t>
      </w:r>
    </w:p>
    <w:p w14:paraId="2E8FA099" w14:textId="77777777" w:rsidR="00650CC6" w:rsidRPr="00A1422E" w:rsidRDefault="00650CC6" w:rsidP="00650CC6">
      <w:pPr>
        <w:pStyle w:val="ListParagraph"/>
        <w:numPr>
          <w:ilvl w:val="0"/>
          <w:numId w:val="36"/>
        </w:numPr>
        <w:spacing w:line="360" w:lineRule="auto"/>
        <w:ind w:left="284"/>
      </w:pPr>
      <w:r w:rsidRPr="00A1422E">
        <w:t xml:space="preserve">Idowu, S. (2017). 'An exploration of developments of corporate social responsibility'. London Metropolitan University. 2017. Available at: https://www.academia.edu/1050185/An_exploration_of_developments_of_corporate_social_responsibility [Accessed </w:t>
      </w:r>
      <w:r w:rsidRPr="00A1422E">
        <w:rPr>
          <w:rFonts w:cs="Arial"/>
        </w:rPr>
        <w:t>2024-12-28</w:t>
      </w:r>
      <w:r w:rsidRPr="00A1422E">
        <w:t>].</w:t>
      </w:r>
    </w:p>
    <w:p w14:paraId="5710E420" w14:textId="77777777" w:rsidR="00650CC6" w:rsidRPr="00A1422E" w:rsidRDefault="00650CC6" w:rsidP="00650CC6">
      <w:pPr>
        <w:pStyle w:val="ListParagraph"/>
        <w:numPr>
          <w:ilvl w:val="0"/>
          <w:numId w:val="36"/>
        </w:numPr>
        <w:spacing w:line="360" w:lineRule="auto"/>
        <w:ind w:left="284"/>
      </w:pPr>
      <w:r w:rsidRPr="00A1422E">
        <w:rPr>
          <w:rFonts w:cs="Arial"/>
        </w:rPr>
        <w:t xml:space="preserve">IMD-TEC (2018). </w:t>
      </w:r>
      <w:r w:rsidRPr="00A1422E">
        <w:t>'</w:t>
      </w:r>
      <w:r w:rsidRPr="00A1422E">
        <w:rPr>
          <w:rFonts w:cs="Arial"/>
        </w:rPr>
        <w:t>World Competitive Technology Ranking 2018</w:t>
      </w:r>
      <w:r w:rsidRPr="00A1422E">
        <w:t>'</w:t>
      </w:r>
      <w:r w:rsidRPr="00A1422E">
        <w:rPr>
          <w:rFonts w:cs="Arial"/>
        </w:rPr>
        <w:t>, available at: https://worldcompetitiveness.imd.org/eShop/Default.aspx</w:t>
      </w:r>
    </w:p>
    <w:p w14:paraId="3E0C7199" w14:textId="77777777" w:rsidR="00650CC6" w:rsidRPr="00A1422E" w:rsidRDefault="00650CC6" w:rsidP="00650CC6">
      <w:pPr>
        <w:pStyle w:val="ListParagraph"/>
        <w:spacing w:line="360" w:lineRule="auto"/>
        <w:ind w:left="284"/>
      </w:pPr>
      <w:r w:rsidRPr="00A1422E">
        <w:rPr>
          <w:rFonts w:cs="Arial"/>
        </w:rPr>
        <w:t>[Accessed 2024-12-29].</w:t>
      </w:r>
    </w:p>
    <w:p w14:paraId="7E6EC97A" w14:textId="77777777" w:rsidR="00650CC6" w:rsidRPr="00A1422E" w:rsidRDefault="00650CC6" w:rsidP="00650CC6">
      <w:pPr>
        <w:pStyle w:val="ListParagraph"/>
        <w:numPr>
          <w:ilvl w:val="0"/>
          <w:numId w:val="36"/>
        </w:numPr>
        <w:spacing w:line="360" w:lineRule="auto"/>
        <w:ind w:left="284"/>
      </w:pPr>
      <w:r w:rsidRPr="00A1422E">
        <w:t>Jamali, D., (2007). 'The Case for Strategic Corporate Social Responsibility in Developing Countries'. Business and Society Review, 112(1), pp.1-27.</w:t>
      </w:r>
    </w:p>
    <w:p w14:paraId="7B3457C9" w14:textId="77777777" w:rsidR="00650CC6" w:rsidRPr="00A1422E" w:rsidRDefault="00650CC6" w:rsidP="00650CC6">
      <w:pPr>
        <w:pStyle w:val="ListParagraph"/>
        <w:numPr>
          <w:ilvl w:val="0"/>
          <w:numId w:val="36"/>
        </w:numPr>
        <w:spacing w:line="360" w:lineRule="auto"/>
        <w:ind w:left="284"/>
      </w:pPr>
      <w:r w:rsidRPr="00A1422E">
        <w:rPr>
          <w:rFonts w:cs="Arial"/>
        </w:rPr>
        <w:t xml:space="preserve">Jamali, D. and Karam, C. (2017). </w:t>
      </w:r>
      <w:r w:rsidRPr="00A1422E">
        <w:t>'</w:t>
      </w:r>
      <w:r w:rsidRPr="00A1422E">
        <w:rPr>
          <w:rFonts w:cs="Arial"/>
        </w:rPr>
        <w:t>CSR in Developed Versus Developing Countries: A Comparative Glimpse</w:t>
      </w:r>
      <w:r w:rsidRPr="00A1422E">
        <w:t>'</w:t>
      </w:r>
      <w:r w:rsidRPr="00A1422E">
        <w:rPr>
          <w:rFonts w:cs="Arial"/>
        </w:rPr>
        <w:t>. Edward Elgar Publishing. Available at: https://www.academia.edu/33690973/CSR_in_Developed_Versus_Developing_Countries_A_Comparative_Glimpse [Accessed 2024-12-09].</w:t>
      </w:r>
    </w:p>
    <w:p w14:paraId="2218ADA3" w14:textId="77777777" w:rsidR="00650CC6" w:rsidRPr="00D22C57" w:rsidRDefault="00650CC6" w:rsidP="00650CC6">
      <w:pPr>
        <w:pStyle w:val="ListParagraph"/>
        <w:numPr>
          <w:ilvl w:val="0"/>
          <w:numId w:val="36"/>
        </w:numPr>
        <w:spacing w:line="360" w:lineRule="auto"/>
        <w:ind w:left="284"/>
      </w:pPr>
      <w:r w:rsidRPr="00A1422E">
        <w:rPr>
          <w:rFonts w:cs="Arial"/>
        </w:rPr>
        <w:t xml:space="preserve">Jarvis, L. (2024). </w:t>
      </w:r>
      <w:r w:rsidRPr="00A1422E">
        <w:t>'</w:t>
      </w:r>
      <w:r w:rsidRPr="00A1422E">
        <w:rPr>
          <w:rFonts w:cs="Arial"/>
        </w:rPr>
        <w:t>The Best &amp; Worst of Corporate Social Responsibility</w:t>
      </w:r>
      <w:r w:rsidRPr="00A1422E">
        <w:t>'</w:t>
      </w:r>
      <w:r w:rsidRPr="00A1422E">
        <w:rPr>
          <w:rFonts w:cs="Arial"/>
        </w:rPr>
        <w:t>. March 2024. Available at: https://www.remesh.ai/resources/corporate-social-responsibility-campaigns-new-customers [Accessed 2024-12-04].</w:t>
      </w:r>
    </w:p>
    <w:p w14:paraId="18DC4F2E" w14:textId="00D05C43" w:rsidR="00D22C57" w:rsidRPr="00A1422E" w:rsidRDefault="00D22C57" w:rsidP="00D22C57">
      <w:pPr>
        <w:pStyle w:val="ListParagraph"/>
        <w:numPr>
          <w:ilvl w:val="0"/>
          <w:numId w:val="36"/>
        </w:numPr>
        <w:spacing w:line="360" w:lineRule="auto"/>
        <w:ind w:left="284"/>
      </w:pPr>
      <w:r w:rsidRPr="00A1422E">
        <w:lastRenderedPageBreak/>
        <w:t>Jhawar N., Gupta S., (2017). 'Understanding CSR- Its History and the Recent Developments'. Journal of Business and Management. 2017. Volume 19, Issue 5 pp. 105-109.</w:t>
      </w:r>
    </w:p>
    <w:p w14:paraId="27CA042F" w14:textId="77777777" w:rsidR="00650CC6" w:rsidRPr="00A1422E" w:rsidRDefault="00650CC6" w:rsidP="00650CC6">
      <w:pPr>
        <w:pStyle w:val="ListParagraph"/>
        <w:numPr>
          <w:ilvl w:val="0"/>
          <w:numId w:val="36"/>
        </w:numPr>
        <w:spacing w:line="360" w:lineRule="auto"/>
        <w:ind w:left="284"/>
      </w:pPr>
      <w:r w:rsidRPr="00A1422E">
        <w:t xml:space="preserve">Kochhar, S. (2014) 'Putting community first: mainstreaming CSR for community-building in India and China', None. Available at: https://doi.org/10.1080/01292986.2014.905612 [Accessed </w:t>
      </w:r>
      <w:r w:rsidRPr="00A1422E">
        <w:rPr>
          <w:rFonts w:cs="Arial"/>
        </w:rPr>
        <w:t>2024-12-27</w:t>
      </w:r>
      <w:r w:rsidRPr="00A1422E">
        <w:t>].</w:t>
      </w:r>
    </w:p>
    <w:p w14:paraId="0C0F3ADF" w14:textId="77777777" w:rsidR="00650CC6" w:rsidRPr="00A1422E" w:rsidRDefault="00650CC6" w:rsidP="00650CC6">
      <w:pPr>
        <w:pStyle w:val="ListParagraph"/>
        <w:numPr>
          <w:ilvl w:val="0"/>
          <w:numId w:val="36"/>
        </w:numPr>
        <w:spacing w:line="360" w:lineRule="auto"/>
        <w:ind w:left="284"/>
      </w:pPr>
      <w:r w:rsidRPr="00A1422E">
        <w:t xml:space="preserve">Kotler, P. and Lee, N., (2005). 'Corporate Social Responsibility: Doing the </w:t>
      </w:r>
      <w:proofErr w:type="gramStart"/>
      <w:r w:rsidRPr="00A1422E">
        <w:t>Most Good</w:t>
      </w:r>
      <w:proofErr w:type="gramEnd"/>
      <w:r w:rsidRPr="00A1422E">
        <w:t xml:space="preserve"> for Your Company and Your Cause'. Wiley, Hoboken, NJ.</w:t>
      </w:r>
    </w:p>
    <w:p w14:paraId="3F522E8A" w14:textId="77777777" w:rsidR="00650CC6" w:rsidRPr="00A1422E" w:rsidRDefault="00650CC6" w:rsidP="00650CC6">
      <w:pPr>
        <w:pStyle w:val="ListParagraph"/>
        <w:numPr>
          <w:ilvl w:val="0"/>
          <w:numId w:val="36"/>
        </w:numPr>
        <w:spacing w:line="360" w:lineRule="auto"/>
        <w:ind w:left="284"/>
      </w:pPr>
      <w:r w:rsidRPr="00A1422E">
        <w:t>Kotler, P. (2010). 'Marketing 3.0. From Products to Customers to the Human Spirit'. Philip Kotler, Hoboken, New Jersey, Wiley, 2010.</w:t>
      </w:r>
    </w:p>
    <w:p w14:paraId="4ED04072" w14:textId="77777777" w:rsidR="00650CC6" w:rsidRPr="00A1422E" w:rsidRDefault="00650CC6" w:rsidP="00650CC6">
      <w:pPr>
        <w:pStyle w:val="ListParagraph"/>
        <w:numPr>
          <w:ilvl w:val="0"/>
          <w:numId w:val="36"/>
        </w:numPr>
        <w:spacing w:line="360" w:lineRule="auto"/>
        <w:ind w:left="284"/>
      </w:pPr>
      <w:r w:rsidRPr="00A1422E">
        <w:t xml:space="preserve">LaDonna, Kori </w:t>
      </w:r>
      <w:proofErr w:type="gramStart"/>
      <w:r w:rsidRPr="00A1422E">
        <w:t>A.(</w:t>
      </w:r>
      <w:proofErr w:type="gramEnd"/>
      <w:r w:rsidRPr="00A1422E">
        <w:t xml:space="preserve">2021) 'Beyond the Guise of Saturation: Rigor and Qualitative Interview Data', Accreditation Council for Graduate Medical Education. Available at: https://doi.org/10.4300/jgme-d-21-00752.1 [Accessed </w:t>
      </w:r>
      <w:r w:rsidRPr="00A1422E">
        <w:rPr>
          <w:rFonts w:cs="Arial"/>
        </w:rPr>
        <w:t>2025-01-09</w:t>
      </w:r>
      <w:r w:rsidRPr="00A1422E">
        <w:t>].</w:t>
      </w:r>
    </w:p>
    <w:p w14:paraId="264526DD" w14:textId="77777777" w:rsidR="00650CC6" w:rsidRPr="00A1422E" w:rsidRDefault="00650CC6" w:rsidP="00650CC6">
      <w:pPr>
        <w:pStyle w:val="ListParagraph"/>
        <w:numPr>
          <w:ilvl w:val="0"/>
          <w:numId w:val="36"/>
        </w:numPr>
        <w:spacing w:line="360" w:lineRule="auto"/>
        <w:ind w:left="284"/>
      </w:pPr>
      <w:proofErr w:type="spellStart"/>
      <w:r w:rsidRPr="00A1422E">
        <w:rPr>
          <w:rFonts w:cs="Arial"/>
        </w:rPr>
        <w:t>Lacowise</w:t>
      </w:r>
      <w:proofErr w:type="spellEnd"/>
      <w:r w:rsidRPr="00A1422E">
        <w:rPr>
          <w:rFonts w:cs="Arial"/>
        </w:rPr>
        <w:t xml:space="preserve"> (2019). </w:t>
      </w:r>
      <w:r w:rsidRPr="00A1422E">
        <w:t>'</w:t>
      </w:r>
      <w:r w:rsidRPr="00A1422E">
        <w:rPr>
          <w:rFonts w:cs="Arial"/>
        </w:rPr>
        <w:t>Social Performance Measurement Colombia</w:t>
      </w:r>
      <w:r w:rsidRPr="00A1422E">
        <w:t>'</w:t>
      </w:r>
      <w:r w:rsidRPr="00A1422E">
        <w:rPr>
          <w:rFonts w:cs="Arial"/>
        </w:rPr>
        <w:t>, available at: https://locowise.com/Colombia [Accessed 2024-12-23].</w:t>
      </w:r>
    </w:p>
    <w:p w14:paraId="45F0B0C5" w14:textId="77777777" w:rsidR="00650CC6" w:rsidRPr="00A1422E" w:rsidRDefault="00650CC6" w:rsidP="00650CC6">
      <w:pPr>
        <w:pStyle w:val="ListParagraph"/>
        <w:numPr>
          <w:ilvl w:val="0"/>
          <w:numId w:val="36"/>
        </w:numPr>
        <w:spacing w:line="360" w:lineRule="auto"/>
        <w:ind w:left="284"/>
      </w:pPr>
      <w:r w:rsidRPr="00A1422E">
        <w:t xml:space="preserve">Landrum, Nancy </w:t>
      </w:r>
      <w:proofErr w:type="gramStart"/>
      <w:r w:rsidRPr="00A1422E">
        <w:t>E  (</w:t>
      </w:r>
      <w:proofErr w:type="gramEnd"/>
      <w:r w:rsidRPr="00A1422E">
        <w:t xml:space="preserve">2017) 'Identifying Worldviews on Corporate Sustainability: A Content Analysis of Corporate Sustainability Reports', Wiley. Available at: https://doi.org/10.1002/bse.1989 [Accessed </w:t>
      </w:r>
      <w:r w:rsidRPr="00A1422E">
        <w:rPr>
          <w:rFonts w:cs="Arial"/>
        </w:rPr>
        <w:t>2024-12-19</w:t>
      </w:r>
      <w:r w:rsidRPr="00A1422E">
        <w:t>].</w:t>
      </w:r>
    </w:p>
    <w:p w14:paraId="3DBA5028" w14:textId="77777777" w:rsidR="00650CC6" w:rsidRPr="00A1422E" w:rsidRDefault="00650CC6" w:rsidP="00650CC6">
      <w:pPr>
        <w:pStyle w:val="ListParagraph"/>
        <w:numPr>
          <w:ilvl w:val="0"/>
          <w:numId w:val="36"/>
        </w:numPr>
        <w:spacing w:line="360" w:lineRule="auto"/>
        <w:ind w:left="284"/>
      </w:pPr>
      <w:proofErr w:type="spellStart"/>
      <w:r w:rsidRPr="00A1422E">
        <w:t>Licandro</w:t>
      </w:r>
      <w:proofErr w:type="spellEnd"/>
      <w:r w:rsidRPr="00A1422E">
        <w:t xml:space="preserve">, O., Snchez (2023) 'Consistency between Definition and Reasons for Applying Corporate Social Responsibility: The Perspective of Social Responsibility Managers', Sustainability. Available at: https://doi.org/10.3390/su152014838 </w:t>
      </w:r>
    </w:p>
    <w:p w14:paraId="2FA1D929" w14:textId="77777777" w:rsidR="00650CC6" w:rsidRPr="00A1422E" w:rsidRDefault="00650CC6" w:rsidP="00650CC6">
      <w:pPr>
        <w:pStyle w:val="ListParagraph"/>
        <w:spacing w:line="360" w:lineRule="auto"/>
        <w:ind w:left="284"/>
      </w:pPr>
      <w:r w:rsidRPr="00A1422E">
        <w:t xml:space="preserve">[Accessed </w:t>
      </w:r>
      <w:r w:rsidRPr="00A1422E">
        <w:rPr>
          <w:rFonts w:cs="Arial"/>
        </w:rPr>
        <w:t>2024-12-09</w:t>
      </w:r>
      <w:r w:rsidRPr="00A1422E">
        <w:t>].</w:t>
      </w:r>
    </w:p>
    <w:p w14:paraId="6F14D06F" w14:textId="77777777" w:rsidR="00650CC6" w:rsidRPr="00A1422E" w:rsidRDefault="00650CC6" w:rsidP="00650CC6">
      <w:pPr>
        <w:pStyle w:val="ListParagraph"/>
        <w:numPr>
          <w:ilvl w:val="0"/>
          <w:numId w:val="36"/>
        </w:numPr>
        <w:spacing w:line="360" w:lineRule="auto"/>
        <w:ind w:left="284"/>
      </w:pPr>
      <w:proofErr w:type="spellStart"/>
      <w:r w:rsidRPr="00A1422E">
        <w:t>Licandro</w:t>
      </w:r>
      <w:proofErr w:type="spellEnd"/>
      <w:r w:rsidRPr="00A1422E">
        <w:t xml:space="preserve">, O. J. </w:t>
      </w:r>
      <w:proofErr w:type="spellStart"/>
      <w:r w:rsidRPr="00A1422E">
        <w:t>Vzquez-Burguete</w:t>
      </w:r>
      <w:proofErr w:type="spellEnd"/>
      <w:r w:rsidRPr="00A1422E">
        <w:t xml:space="preserve">, Luis </w:t>
      </w:r>
      <w:proofErr w:type="spellStart"/>
      <w:r w:rsidRPr="00A1422E">
        <w:t>Ortigueira</w:t>
      </w:r>
      <w:proofErr w:type="spellEnd"/>
      <w:r w:rsidRPr="00A1422E">
        <w:t xml:space="preserve">, (2023). 'Definition of Corporate Social Responsibility as a Management Philosophy Oriented towards </w:t>
      </w:r>
      <w:proofErr w:type="gramStart"/>
      <w:r w:rsidRPr="00A1422E">
        <w:t>the  Management</w:t>
      </w:r>
      <w:proofErr w:type="gramEnd"/>
      <w:r w:rsidRPr="00A1422E">
        <w:t xml:space="preserve"> of Externalities: Proposal and Argumentation'. Available at: 10.3390/su151310722 [Accessed </w:t>
      </w:r>
      <w:r w:rsidRPr="00A1422E">
        <w:rPr>
          <w:rFonts w:cs="Arial"/>
        </w:rPr>
        <w:t>2024-12-02</w:t>
      </w:r>
      <w:r w:rsidRPr="00A1422E">
        <w:t>].</w:t>
      </w:r>
    </w:p>
    <w:p w14:paraId="0C8D2AAA" w14:textId="77777777" w:rsidR="00650CC6" w:rsidRPr="00A1422E" w:rsidRDefault="00650CC6" w:rsidP="00650CC6">
      <w:pPr>
        <w:pStyle w:val="ListParagraph"/>
        <w:numPr>
          <w:ilvl w:val="0"/>
          <w:numId w:val="36"/>
        </w:numPr>
        <w:spacing w:line="360" w:lineRule="auto"/>
        <w:ind w:left="284"/>
      </w:pPr>
      <w:r w:rsidRPr="00A1422E">
        <w:t xml:space="preserve">Lim, Weng Marc (2024) 'What Is Qualitative Research? An Overview and Guidelines', Australasian Marketing Journal. Available at: https://doi.org/10.1177/14413582241264619 [Accessed </w:t>
      </w:r>
      <w:r w:rsidRPr="00A1422E">
        <w:rPr>
          <w:rFonts w:cs="Arial"/>
        </w:rPr>
        <w:t>2024-12-02</w:t>
      </w:r>
      <w:r w:rsidRPr="00A1422E">
        <w:t>].</w:t>
      </w:r>
    </w:p>
    <w:p w14:paraId="1EAA644C" w14:textId="77777777" w:rsidR="00650CC6" w:rsidRPr="00A1422E" w:rsidRDefault="00650CC6" w:rsidP="00650CC6">
      <w:pPr>
        <w:pStyle w:val="ListParagraph"/>
        <w:numPr>
          <w:ilvl w:val="0"/>
          <w:numId w:val="36"/>
        </w:numPr>
        <w:spacing w:line="360" w:lineRule="auto"/>
        <w:ind w:left="284"/>
      </w:pPr>
      <w:r w:rsidRPr="00A1422E">
        <w:t>Lincoln, Y.S. and Guba, E.G. (1985) 'Naturalistic Inquiry'. Beverly Hills, CA: Sage.</w:t>
      </w:r>
    </w:p>
    <w:p w14:paraId="09D6755B" w14:textId="77777777" w:rsidR="00650CC6" w:rsidRPr="00A1422E" w:rsidRDefault="00650CC6" w:rsidP="00650CC6">
      <w:pPr>
        <w:pStyle w:val="ListParagraph"/>
        <w:numPr>
          <w:ilvl w:val="0"/>
          <w:numId w:val="36"/>
        </w:numPr>
        <w:spacing w:line="360" w:lineRule="auto"/>
        <w:ind w:left="284"/>
      </w:pPr>
      <w:r w:rsidRPr="00A1422E">
        <w:t>Maignan, I. (2004). 'Corporate Social Responsibility and Marketing: An Integrative Framework'. Journal of the Academy of Marketing Science, 32(1), pp. 3-19.</w:t>
      </w:r>
    </w:p>
    <w:p w14:paraId="0360CAF3" w14:textId="7B511B35" w:rsidR="00650CC6" w:rsidRPr="00A1422E" w:rsidRDefault="00650CC6" w:rsidP="00650CC6">
      <w:pPr>
        <w:pStyle w:val="ListParagraph"/>
        <w:numPr>
          <w:ilvl w:val="0"/>
          <w:numId w:val="36"/>
        </w:numPr>
        <w:spacing w:line="360" w:lineRule="auto"/>
        <w:ind w:left="284"/>
        <w:rPr>
          <w:color w:val="000000" w:themeColor="text1"/>
        </w:rPr>
      </w:pPr>
      <w:r w:rsidRPr="00A1422E">
        <w:rPr>
          <w:rFonts w:cs="Arial"/>
          <w:color w:val="000000" w:themeColor="text1"/>
          <w:shd w:val="clear" w:color="auto" w:fill="FFFFFF"/>
        </w:rPr>
        <w:t xml:space="preserve">Maessen R., (2007). </w:t>
      </w:r>
      <w:r w:rsidRPr="00A1422E">
        <w:t>'</w:t>
      </w:r>
      <w:r w:rsidRPr="00A1422E">
        <w:rPr>
          <w:rFonts w:cs="Arial"/>
          <w:color w:val="000000" w:themeColor="text1"/>
        </w:rPr>
        <w:t>Circles of stakeholders: towards a relational theory of Corporate Social Responsibility</w:t>
      </w:r>
      <w:r w:rsidRPr="00A1422E">
        <w:rPr>
          <w:rFonts w:cs="Arial"/>
          <w:color w:val="000000" w:themeColor="text1"/>
          <w:shd w:val="clear" w:color="auto" w:fill="FFFFFF"/>
        </w:rPr>
        <w:t>,</w:t>
      </w:r>
      <w:r w:rsidRPr="00A1422E">
        <w:t xml:space="preserve"> '</w:t>
      </w:r>
      <w:r w:rsidRPr="00A1422E">
        <w:rPr>
          <w:rStyle w:val="apple-converted-space"/>
          <w:rFonts w:cs="Arial"/>
          <w:color w:val="000000" w:themeColor="text1"/>
          <w:shd w:val="clear" w:color="auto" w:fill="FFFFFF"/>
        </w:rPr>
        <w:t> </w:t>
      </w:r>
      <w:r w:rsidRPr="00A1422E">
        <w:rPr>
          <w:rFonts w:cs="Arial"/>
          <w:color w:val="000000" w:themeColor="text1"/>
          <w:shd w:val="clear" w:color="auto" w:fill="FFFFFF"/>
        </w:rPr>
        <w:t xml:space="preserve">International Journal of Business Governance and Ethics, </w:t>
      </w:r>
      <w:proofErr w:type="spellStart"/>
      <w:r w:rsidRPr="00A1422E">
        <w:rPr>
          <w:rFonts w:cs="Arial"/>
          <w:color w:val="000000" w:themeColor="text1"/>
          <w:shd w:val="clear" w:color="auto" w:fill="FFFFFF"/>
        </w:rPr>
        <w:t>Inderscience</w:t>
      </w:r>
      <w:proofErr w:type="spellEnd"/>
      <w:r w:rsidRPr="00A1422E">
        <w:rPr>
          <w:rFonts w:cs="Arial"/>
          <w:color w:val="000000" w:themeColor="text1"/>
          <w:shd w:val="clear" w:color="auto" w:fill="FFFFFF"/>
        </w:rPr>
        <w:t xml:space="preserve"> Enterprises Ltd, vol. 3(1), pp. 77-94.</w:t>
      </w:r>
    </w:p>
    <w:p w14:paraId="33568A2B" w14:textId="77777777" w:rsidR="00650CC6" w:rsidRPr="00A1422E" w:rsidRDefault="00650CC6" w:rsidP="00650CC6">
      <w:pPr>
        <w:pStyle w:val="ListParagraph"/>
        <w:numPr>
          <w:ilvl w:val="0"/>
          <w:numId w:val="36"/>
        </w:numPr>
        <w:spacing w:line="360" w:lineRule="auto"/>
        <w:ind w:left="284"/>
      </w:pPr>
      <w:r w:rsidRPr="00A1422E">
        <w:rPr>
          <w:rFonts w:cs="Arial"/>
        </w:rPr>
        <w:lastRenderedPageBreak/>
        <w:t xml:space="preserve">Maslow, A.H. (1943). </w:t>
      </w:r>
      <w:r w:rsidRPr="00A1422E">
        <w:t>'</w:t>
      </w:r>
      <w:r w:rsidRPr="00A1422E">
        <w:rPr>
          <w:rFonts w:cs="Arial"/>
        </w:rPr>
        <w:t>A theory of human motivation</w:t>
      </w:r>
      <w:r w:rsidRPr="00A1422E">
        <w:t>'</w:t>
      </w:r>
      <w:r w:rsidRPr="00A1422E">
        <w:rPr>
          <w:rFonts w:cs="Arial"/>
        </w:rPr>
        <w:t>. Sublime Books, ISBN: 1796699659, pp. 19-87.</w:t>
      </w:r>
    </w:p>
    <w:p w14:paraId="19FF6ED0" w14:textId="77777777" w:rsidR="00650CC6" w:rsidRPr="00A1422E" w:rsidRDefault="00650CC6" w:rsidP="00650CC6">
      <w:pPr>
        <w:pStyle w:val="ListParagraph"/>
        <w:numPr>
          <w:ilvl w:val="0"/>
          <w:numId w:val="36"/>
        </w:numPr>
        <w:spacing w:line="360" w:lineRule="auto"/>
        <w:ind w:left="284"/>
      </w:pPr>
      <w:proofErr w:type="spellStart"/>
      <w:r w:rsidRPr="00A1422E">
        <w:t>Mekarisce</w:t>
      </w:r>
      <w:proofErr w:type="spellEnd"/>
      <w:r w:rsidRPr="00A1422E">
        <w:t xml:space="preserve">, A. (2020) 'Teknik </w:t>
      </w:r>
      <w:proofErr w:type="spellStart"/>
      <w:r w:rsidRPr="00A1422E">
        <w:t>Pemeriksaan</w:t>
      </w:r>
      <w:proofErr w:type="spellEnd"/>
      <w:r w:rsidRPr="00A1422E">
        <w:t xml:space="preserve"> </w:t>
      </w:r>
      <w:proofErr w:type="spellStart"/>
      <w:r w:rsidRPr="00A1422E">
        <w:t>Keabsahan</w:t>
      </w:r>
      <w:proofErr w:type="spellEnd"/>
      <w:r w:rsidRPr="00A1422E">
        <w:t xml:space="preserve"> Data pada </w:t>
      </w:r>
      <w:proofErr w:type="spellStart"/>
      <w:r w:rsidRPr="00A1422E">
        <w:t>Penelitian</w:t>
      </w:r>
      <w:proofErr w:type="spellEnd"/>
      <w:r w:rsidRPr="00A1422E">
        <w:t xml:space="preserve"> </w:t>
      </w:r>
      <w:proofErr w:type="spellStart"/>
      <w:r w:rsidRPr="00A1422E">
        <w:t>Kualitatif</w:t>
      </w:r>
      <w:proofErr w:type="spellEnd"/>
      <w:r w:rsidRPr="00A1422E">
        <w:t xml:space="preserve"> di </w:t>
      </w:r>
      <w:proofErr w:type="spellStart"/>
      <w:r w:rsidRPr="00A1422E">
        <w:t>Bidang</w:t>
      </w:r>
      <w:proofErr w:type="spellEnd"/>
      <w:r w:rsidRPr="00A1422E">
        <w:t xml:space="preserve"> Kesehatan Masyarakat', None. Available at: https://doi.org/10.52022/jikm.v12i3.102 [Accessed </w:t>
      </w:r>
      <w:r w:rsidRPr="00A1422E">
        <w:rPr>
          <w:rFonts w:cs="Arial"/>
        </w:rPr>
        <w:t>2024-12-07</w:t>
      </w:r>
      <w:r w:rsidRPr="00A1422E">
        <w:t>].</w:t>
      </w:r>
    </w:p>
    <w:p w14:paraId="774AD735" w14:textId="77777777" w:rsidR="00650CC6" w:rsidRPr="00A1422E" w:rsidRDefault="00650CC6" w:rsidP="00650CC6">
      <w:pPr>
        <w:pStyle w:val="ListParagraph"/>
        <w:numPr>
          <w:ilvl w:val="0"/>
          <w:numId w:val="36"/>
        </w:numPr>
        <w:spacing w:line="360" w:lineRule="auto"/>
        <w:ind w:left="284"/>
      </w:pPr>
      <w:r w:rsidRPr="00A1422E">
        <w:t xml:space="preserve">Merriam, S. (1997) 'Qualitative research and case study applications in education', Jossey-Bass Inc. USA, pp 57-91. </w:t>
      </w:r>
    </w:p>
    <w:p w14:paraId="0D2F0E8F" w14:textId="77777777" w:rsidR="00650CC6" w:rsidRPr="00A1422E" w:rsidRDefault="00650CC6" w:rsidP="00650CC6">
      <w:pPr>
        <w:pStyle w:val="ListParagraph"/>
        <w:numPr>
          <w:ilvl w:val="0"/>
          <w:numId w:val="36"/>
        </w:numPr>
        <w:spacing w:line="360" w:lineRule="auto"/>
        <w:ind w:left="284"/>
      </w:pPr>
      <w:r w:rsidRPr="00A1422E">
        <w:t xml:space="preserve">Mistry, </w:t>
      </w:r>
      <w:proofErr w:type="gramStart"/>
      <w:r w:rsidRPr="00A1422E">
        <w:t>K.,(</w:t>
      </w:r>
      <w:proofErr w:type="gramEnd"/>
      <w:r w:rsidRPr="00A1422E">
        <w:t xml:space="preserve">2024) 'DS26 Identifying patient research priorities: a national qualitative study', British Journal of Dermatology. Available at: https://doi.org/10.1093/bjd/ljae090.221 [Accessed </w:t>
      </w:r>
      <w:r w:rsidRPr="00A1422E">
        <w:rPr>
          <w:rFonts w:cs="Arial"/>
        </w:rPr>
        <w:t>2024-12-17</w:t>
      </w:r>
      <w:r w:rsidRPr="00A1422E">
        <w:t>].</w:t>
      </w:r>
    </w:p>
    <w:p w14:paraId="614E32A1" w14:textId="77777777" w:rsidR="00650CC6" w:rsidRPr="00A1422E" w:rsidRDefault="00650CC6" w:rsidP="00650CC6">
      <w:pPr>
        <w:pStyle w:val="ListParagraph"/>
        <w:numPr>
          <w:ilvl w:val="0"/>
          <w:numId w:val="36"/>
        </w:numPr>
        <w:spacing w:line="360" w:lineRule="auto"/>
        <w:ind w:left="284"/>
      </w:pPr>
      <w:r w:rsidRPr="00A1422E">
        <w:t xml:space="preserve">Moss, M. (2013) 'Factors that influence self-disclosure for job seekers using social networking: A qualitative case study', None. Available at: https://www.proquest.com/docview/152001769 [Accessed </w:t>
      </w:r>
      <w:r w:rsidRPr="00A1422E">
        <w:rPr>
          <w:rFonts w:cs="Arial"/>
        </w:rPr>
        <w:t>2024-12-18</w:t>
      </w:r>
      <w:r w:rsidRPr="00A1422E">
        <w:t>].</w:t>
      </w:r>
    </w:p>
    <w:p w14:paraId="64E21174" w14:textId="77777777" w:rsidR="00650CC6" w:rsidRPr="00A1422E" w:rsidRDefault="00650CC6" w:rsidP="00650CC6">
      <w:pPr>
        <w:pStyle w:val="ListParagraph"/>
        <w:numPr>
          <w:ilvl w:val="0"/>
          <w:numId w:val="36"/>
        </w:numPr>
        <w:spacing w:line="360" w:lineRule="auto"/>
        <w:ind w:left="284"/>
      </w:pPr>
      <w:r w:rsidRPr="00A1422E">
        <w:t xml:space="preserve">Njie, B. and </w:t>
      </w:r>
      <w:proofErr w:type="spellStart"/>
      <w:r w:rsidRPr="00A1422E">
        <w:t>Asimiran</w:t>
      </w:r>
      <w:proofErr w:type="spellEnd"/>
      <w:r w:rsidRPr="00A1422E">
        <w:t>, S. (</w:t>
      </w:r>
      <w:proofErr w:type="spellStart"/>
      <w:r w:rsidRPr="00A1422E">
        <w:t>NaN</w:t>
      </w:r>
      <w:proofErr w:type="spellEnd"/>
      <w:r w:rsidRPr="00A1422E">
        <w:t xml:space="preserve">) 'Case Study as a Choice in Qualitative Methodology', None. Available at: https://doi.org/10.9790/7388-04313540 [Accessed </w:t>
      </w:r>
      <w:r w:rsidRPr="00A1422E">
        <w:rPr>
          <w:rFonts w:cs="Arial"/>
        </w:rPr>
        <w:t>2024-12-03</w:t>
      </w:r>
      <w:r w:rsidRPr="00A1422E">
        <w:t>].</w:t>
      </w:r>
    </w:p>
    <w:p w14:paraId="4FC46BC0" w14:textId="77777777" w:rsidR="00650CC6" w:rsidRPr="00A1422E" w:rsidRDefault="00650CC6" w:rsidP="00650CC6">
      <w:pPr>
        <w:pStyle w:val="ListParagraph"/>
        <w:numPr>
          <w:ilvl w:val="0"/>
          <w:numId w:val="36"/>
        </w:numPr>
        <w:spacing w:line="360" w:lineRule="auto"/>
        <w:ind w:left="284"/>
      </w:pPr>
      <w:r w:rsidRPr="00A1422E">
        <w:t xml:space="preserve">Noor, K. (2008) 'Case Study: A Strategic Research Methodology', 2008. Available at: https://doi.org/10.3844/AJASSP.2008.1602.1604 [Accessed </w:t>
      </w:r>
      <w:r w:rsidRPr="00A1422E">
        <w:rPr>
          <w:rFonts w:cs="Arial"/>
        </w:rPr>
        <w:t>2024-12-09</w:t>
      </w:r>
      <w:r w:rsidRPr="00A1422E">
        <w:t>].</w:t>
      </w:r>
    </w:p>
    <w:p w14:paraId="3D669212" w14:textId="77777777" w:rsidR="00650CC6" w:rsidRPr="00A1422E" w:rsidRDefault="00650CC6" w:rsidP="00650CC6">
      <w:pPr>
        <w:pStyle w:val="ListParagraph"/>
        <w:numPr>
          <w:ilvl w:val="0"/>
          <w:numId w:val="36"/>
        </w:numPr>
        <w:spacing w:line="360" w:lineRule="auto"/>
        <w:ind w:left="284"/>
      </w:pPr>
      <w:r w:rsidRPr="00A1422E">
        <w:rPr>
          <w:rFonts w:cs="Arial"/>
        </w:rPr>
        <w:t xml:space="preserve">Oxford University (2016). </w:t>
      </w:r>
      <w:r w:rsidRPr="00A1422E">
        <w:t>'</w:t>
      </w:r>
      <w:r w:rsidRPr="00A1422E">
        <w:rPr>
          <w:rFonts w:cs="Arial"/>
        </w:rPr>
        <w:t xml:space="preserve">What is a PESTLE </w:t>
      </w:r>
      <w:proofErr w:type="gramStart"/>
      <w:r w:rsidRPr="00A1422E">
        <w:rPr>
          <w:rFonts w:cs="Arial"/>
        </w:rPr>
        <w:t>analysis ?</w:t>
      </w:r>
      <w:proofErr w:type="gramEnd"/>
      <w:r w:rsidRPr="00A1422E">
        <w:t>'.</w:t>
      </w:r>
      <w:r w:rsidRPr="00A1422E">
        <w:rPr>
          <w:rFonts w:cs="Arial"/>
        </w:rPr>
        <w:t xml:space="preserve"> Available at: https://blog.oxfordcollegeofmarketing.com/2016/06/30/pestel-analysis/ </w:t>
      </w:r>
    </w:p>
    <w:p w14:paraId="22FE96E8" w14:textId="77777777" w:rsidR="00650CC6" w:rsidRPr="00A1422E" w:rsidRDefault="00650CC6" w:rsidP="00650CC6">
      <w:pPr>
        <w:pStyle w:val="ListParagraph"/>
        <w:spacing w:line="360" w:lineRule="auto"/>
        <w:ind w:left="284"/>
      </w:pPr>
      <w:r w:rsidRPr="00A1422E">
        <w:rPr>
          <w:rFonts w:cs="Arial"/>
        </w:rPr>
        <w:t>[Accessed 2024-12-04].</w:t>
      </w:r>
    </w:p>
    <w:p w14:paraId="1BEFF802" w14:textId="77777777" w:rsidR="00650CC6" w:rsidRPr="00A1422E" w:rsidRDefault="00650CC6" w:rsidP="00650CC6">
      <w:pPr>
        <w:pStyle w:val="ListParagraph"/>
        <w:numPr>
          <w:ilvl w:val="0"/>
          <w:numId w:val="36"/>
        </w:numPr>
        <w:spacing w:line="360" w:lineRule="auto"/>
        <w:ind w:left="284"/>
      </w:pPr>
      <w:r w:rsidRPr="00A1422E">
        <w:t xml:space="preserve">Pasha, I., (2022) 'Social Harmony and Governance: A Case Study of Muslim States', Global Sociological Review. Available at: https://doi.org/10.31703/gsr.2022(vii-i).03 [Accessed </w:t>
      </w:r>
      <w:r w:rsidRPr="00A1422E">
        <w:rPr>
          <w:rFonts w:cs="Arial"/>
        </w:rPr>
        <w:t>2024-12-08</w:t>
      </w:r>
      <w:r w:rsidRPr="00A1422E">
        <w:t>].</w:t>
      </w:r>
    </w:p>
    <w:p w14:paraId="600A2144" w14:textId="77777777" w:rsidR="00650CC6" w:rsidRPr="00A1422E" w:rsidRDefault="00650CC6" w:rsidP="00650CC6">
      <w:pPr>
        <w:pStyle w:val="ListParagraph"/>
        <w:numPr>
          <w:ilvl w:val="0"/>
          <w:numId w:val="36"/>
        </w:numPr>
        <w:spacing w:line="360" w:lineRule="auto"/>
        <w:ind w:left="284"/>
      </w:pPr>
      <w:r w:rsidRPr="00A1422E">
        <w:t xml:space="preserve">Patrick, G. (2022) 'Case study of the out of school Teenage Mothers lived experiences and perceptions on education in </w:t>
      </w:r>
      <w:proofErr w:type="spellStart"/>
      <w:r w:rsidRPr="00A1422E">
        <w:t>Rusororo</w:t>
      </w:r>
      <w:proofErr w:type="spellEnd"/>
      <w:r w:rsidRPr="00A1422E">
        <w:t xml:space="preserve"> sector, Rwanda: A </w:t>
      </w:r>
      <w:proofErr w:type="gramStart"/>
      <w:r w:rsidRPr="00A1422E">
        <w:t>back to school</w:t>
      </w:r>
      <w:proofErr w:type="gramEnd"/>
      <w:r w:rsidRPr="00A1422E">
        <w:t xml:space="preserve"> framework', Educational Research and Reviews. Available at: https://doi.org/10.5897/err2021.4186 [Accessed </w:t>
      </w:r>
      <w:r w:rsidRPr="00A1422E">
        <w:rPr>
          <w:rFonts w:cs="Arial"/>
        </w:rPr>
        <w:t>2024-12-22</w:t>
      </w:r>
      <w:r w:rsidRPr="00A1422E">
        <w:t>].</w:t>
      </w:r>
    </w:p>
    <w:p w14:paraId="7FAB24E9" w14:textId="77777777" w:rsidR="00650CC6" w:rsidRPr="00A1422E" w:rsidRDefault="00650CC6" w:rsidP="00650CC6">
      <w:pPr>
        <w:pStyle w:val="ListParagraph"/>
        <w:numPr>
          <w:ilvl w:val="0"/>
          <w:numId w:val="36"/>
        </w:numPr>
        <w:spacing w:line="360" w:lineRule="auto"/>
        <w:ind w:left="284"/>
      </w:pPr>
      <w:r w:rsidRPr="00A1422E">
        <w:t xml:space="preserve">Perry, C. (1998) 'Processes of a case study methodology for postgraduate research in marketing', None. Available at: https://doi.org/10.1108/03090569810232237 [Accessed </w:t>
      </w:r>
      <w:r w:rsidRPr="00A1422E">
        <w:rPr>
          <w:rFonts w:cs="Arial"/>
        </w:rPr>
        <w:t>2024-12-02</w:t>
      </w:r>
      <w:r w:rsidRPr="00A1422E">
        <w:t>].</w:t>
      </w:r>
    </w:p>
    <w:p w14:paraId="63B3FE78" w14:textId="77777777" w:rsidR="00650CC6" w:rsidRPr="00A1422E" w:rsidRDefault="00650CC6" w:rsidP="00650CC6">
      <w:pPr>
        <w:pStyle w:val="ListParagraph"/>
        <w:numPr>
          <w:ilvl w:val="0"/>
          <w:numId w:val="36"/>
        </w:numPr>
        <w:spacing w:line="360" w:lineRule="auto"/>
        <w:ind w:left="284"/>
      </w:pPr>
      <w:r w:rsidRPr="00A1422E">
        <w:t>Porter, M.E. and Kramer, M.R., (2011). 'Creating Shared Value: How to Reinvent Capitalism - and Unleash a Wave of Innovation and Growth'. Harvard Business Review, 89(1/2), pp.62-77.</w:t>
      </w:r>
    </w:p>
    <w:p w14:paraId="0B363D27" w14:textId="77777777" w:rsidR="00650CC6" w:rsidRPr="00A1422E" w:rsidRDefault="00650CC6" w:rsidP="00650CC6">
      <w:pPr>
        <w:pStyle w:val="ListParagraph"/>
        <w:numPr>
          <w:ilvl w:val="0"/>
          <w:numId w:val="36"/>
        </w:numPr>
        <w:spacing w:line="360" w:lineRule="auto"/>
        <w:ind w:left="284"/>
      </w:pPr>
      <w:r w:rsidRPr="00A1422E">
        <w:lastRenderedPageBreak/>
        <w:t xml:space="preserve">Power, R. (1998) 'The role of qualitative research in HIV/AIDS', Lippincott Williams &amp; Wilkins. Available at: https://doi.org/10.1097/00002030-199807000-00004 [Accessed </w:t>
      </w:r>
      <w:r w:rsidRPr="00A1422E">
        <w:rPr>
          <w:rFonts w:cs="Arial"/>
        </w:rPr>
        <w:t>2024-12-28</w:t>
      </w:r>
      <w:r w:rsidRPr="00A1422E">
        <w:t>].</w:t>
      </w:r>
    </w:p>
    <w:p w14:paraId="3AD4C8CD" w14:textId="77777777" w:rsidR="00650CC6" w:rsidRPr="00A1422E" w:rsidRDefault="00650CC6" w:rsidP="00650CC6">
      <w:pPr>
        <w:pStyle w:val="ListParagraph"/>
        <w:numPr>
          <w:ilvl w:val="0"/>
          <w:numId w:val="36"/>
        </w:numPr>
        <w:spacing w:line="360" w:lineRule="auto"/>
        <w:ind w:left="284"/>
      </w:pPr>
      <w:proofErr w:type="spellStart"/>
      <w:r w:rsidRPr="00A1422E">
        <w:t>Protsiv</w:t>
      </w:r>
      <w:proofErr w:type="spellEnd"/>
      <w:r w:rsidRPr="00A1422E">
        <w:t xml:space="preserve">, M. and Atkins, S. (2016) 'The experiences of lecturers in African, Asian and European universities in preparing and delivering blended health research methods courses: a qualitative study', Global Health Action. Available at: https://doi.org/10.3402/gha.v9.28149 [Accessed </w:t>
      </w:r>
      <w:r w:rsidRPr="00A1422E">
        <w:rPr>
          <w:rFonts w:cs="Arial"/>
        </w:rPr>
        <w:t>2024-12-19</w:t>
      </w:r>
      <w:r w:rsidRPr="00A1422E">
        <w:t>].</w:t>
      </w:r>
    </w:p>
    <w:p w14:paraId="10282CD4" w14:textId="77777777" w:rsidR="00650CC6" w:rsidRPr="00A1422E" w:rsidRDefault="00650CC6" w:rsidP="00650CC6">
      <w:pPr>
        <w:pStyle w:val="ListParagraph"/>
        <w:numPr>
          <w:ilvl w:val="0"/>
          <w:numId w:val="36"/>
        </w:numPr>
        <w:spacing w:line="360" w:lineRule="auto"/>
        <w:ind w:left="284"/>
      </w:pPr>
      <w:r w:rsidRPr="00A1422E">
        <w:t xml:space="preserve">Quintero R., D. </w:t>
      </w:r>
      <w:proofErr w:type="spellStart"/>
      <w:r w:rsidRPr="00A1422E">
        <w:t>lvarez</w:t>
      </w:r>
      <w:proofErr w:type="spellEnd"/>
      <w:r w:rsidRPr="00A1422E">
        <w:t xml:space="preserve">, Paola </w:t>
      </w:r>
      <w:proofErr w:type="spellStart"/>
      <w:r w:rsidRPr="00A1422E">
        <w:t>Vlez</w:t>
      </w:r>
      <w:proofErr w:type="spellEnd"/>
      <w:r w:rsidRPr="00A1422E">
        <w:t xml:space="preserve"> Patio, (2018). Strategies of Corporate Social Responsibility in companies from the construction sector in Medellin. </w:t>
      </w:r>
      <w:proofErr w:type="spellStart"/>
      <w:r w:rsidRPr="00A1422E">
        <w:t>Revista</w:t>
      </w:r>
      <w:proofErr w:type="spellEnd"/>
      <w:r w:rsidRPr="00A1422E">
        <w:t xml:space="preserve"> de </w:t>
      </w:r>
      <w:proofErr w:type="spellStart"/>
      <w:r w:rsidRPr="00A1422E">
        <w:t>Ciencias</w:t>
      </w:r>
      <w:proofErr w:type="spellEnd"/>
      <w:r w:rsidRPr="00A1422E">
        <w:t xml:space="preserve"> de la </w:t>
      </w:r>
      <w:proofErr w:type="spellStart"/>
      <w:r w:rsidRPr="00A1422E">
        <w:t>Administracion</w:t>
      </w:r>
      <w:proofErr w:type="spellEnd"/>
      <w:r w:rsidRPr="00A1422E">
        <w:t xml:space="preserve"> y Economia. 2018. Issue 8, pp. 80-94.</w:t>
      </w:r>
    </w:p>
    <w:p w14:paraId="704C7803" w14:textId="77777777" w:rsidR="00650CC6" w:rsidRPr="00A1422E" w:rsidRDefault="00650CC6" w:rsidP="00650CC6">
      <w:pPr>
        <w:pStyle w:val="ListParagraph"/>
        <w:numPr>
          <w:ilvl w:val="0"/>
          <w:numId w:val="36"/>
        </w:numPr>
        <w:spacing w:line="360" w:lineRule="auto"/>
        <w:ind w:left="284"/>
      </w:pPr>
      <w:r w:rsidRPr="00A1422E">
        <w:t xml:space="preserve">Sabarudin, Sabarudin (2024) 'Navigating Existence and Community Harmony: A Case Study of </w:t>
      </w:r>
      <w:proofErr w:type="spellStart"/>
      <w:r w:rsidRPr="00A1422E">
        <w:t>Pondok</w:t>
      </w:r>
      <w:proofErr w:type="spellEnd"/>
      <w:r w:rsidRPr="00A1422E">
        <w:t xml:space="preserve"> </w:t>
      </w:r>
      <w:proofErr w:type="spellStart"/>
      <w:r w:rsidRPr="00A1422E">
        <w:t>Pesantren</w:t>
      </w:r>
      <w:proofErr w:type="spellEnd"/>
      <w:r w:rsidRPr="00A1422E">
        <w:t xml:space="preserve"> in Muslim Minority Ende. Available at: https://doi.org/10.26811/peuradeun.v12i3.1152 [Accessed </w:t>
      </w:r>
      <w:r w:rsidRPr="00A1422E">
        <w:rPr>
          <w:rFonts w:cs="Arial"/>
        </w:rPr>
        <w:t>2024-12-28</w:t>
      </w:r>
      <w:r w:rsidRPr="00A1422E">
        <w:t>].</w:t>
      </w:r>
    </w:p>
    <w:p w14:paraId="40A4F15E" w14:textId="77777777" w:rsidR="00650CC6" w:rsidRPr="00A1422E" w:rsidRDefault="00650CC6" w:rsidP="00650CC6">
      <w:pPr>
        <w:pStyle w:val="ListParagraph"/>
        <w:numPr>
          <w:ilvl w:val="0"/>
          <w:numId w:val="36"/>
        </w:numPr>
        <w:spacing w:line="360" w:lineRule="auto"/>
        <w:ind w:left="284"/>
      </w:pPr>
      <w:r w:rsidRPr="00A1422E">
        <w:t xml:space="preserve">Saldana, J. (2021) The Coding Manual for Qualitative Researchers. 4th </w:t>
      </w:r>
      <w:proofErr w:type="spellStart"/>
      <w:r w:rsidRPr="00A1422E">
        <w:t>edn</w:t>
      </w:r>
      <w:proofErr w:type="spellEnd"/>
      <w:r w:rsidRPr="00A1422E">
        <w:t>. London: Sage.</w:t>
      </w:r>
    </w:p>
    <w:p w14:paraId="12CC7ABE" w14:textId="77777777" w:rsidR="00650CC6" w:rsidRPr="00A1422E" w:rsidRDefault="00650CC6" w:rsidP="00650CC6">
      <w:pPr>
        <w:pStyle w:val="ListParagraph"/>
        <w:numPr>
          <w:ilvl w:val="0"/>
          <w:numId w:val="36"/>
        </w:numPr>
        <w:spacing w:line="360" w:lineRule="auto"/>
        <w:ind w:left="284"/>
      </w:pPr>
      <w:r w:rsidRPr="00A1422E">
        <w:t xml:space="preserve">Sarfraz, </w:t>
      </w:r>
      <w:proofErr w:type="spellStart"/>
      <w:r w:rsidRPr="00A1422E">
        <w:t>Muddassar</w:t>
      </w:r>
      <w:proofErr w:type="spellEnd"/>
      <w:r w:rsidRPr="00A1422E">
        <w:t xml:space="preserve"> (2023) 'Toward a new understanding of environmental and financial performance through corporate social responsibility, green innovation, and sustainable development', Palgrave Macmillan. Available at: https://doi.org/10.1057/s41599-023-01799-4 [Accessed </w:t>
      </w:r>
      <w:r w:rsidRPr="00A1422E">
        <w:rPr>
          <w:rFonts w:cs="Arial"/>
        </w:rPr>
        <w:t>2024-12-14</w:t>
      </w:r>
      <w:r w:rsidRPr="00A1422E">
        <w:t>].</w:t>
      </w:r>
    </w:p>
    <w:p w14:paraId="498D8B76" w14:textId="77777777" w:rsidR="00650CC6" w:rsidRPr="00A1422E" w:rsidRDefault="00650CC6" w:rsidP="00650CC6">
      <w:pPr>
        <w:pStyle w:val="ListParagraph"/>
        <w:numPr>
          <w:ilvl w:val="0"/>
          <w:numId w:val="36"/>
        </w:numPr>
        <w:spacing w:line="360" w:lineRule="auto"/>
        <w:ind w:left="284"/>
      </w:pPr>
      <w:r w:rsidRPr="00A1422E">
        <w:t xml:space="preserve">Sargeant, J. (2012) 'Qualitative Research Part II: Participants, Analysis, and Quality Assurance', Accreditation Council for Graduate Medical Education. Available at: https://doi.org/10.4300/jgme-d-11-00307.1 [Accessed </w:t>
      </w:r>
      <w:r w:rsidRPr="00A1422E">
        <w:rPr>
          <w:rFonts w:cs="Arial"/>
        </w:rPr>
        <w:t>2024-12-02</w:t>
      </w:r>
      <w:r w:rsidRPr="00A1422E">
        <w:t>].</w:t>
      </w:r>
    </w:p>
    <w:p w14:paraId="562C0FCC" w14:textId="77777777" w:rsidR="00650CC6" w:rsidRPr="00A1422E" w:rsidRDefault="00650CC6" w:rsidP="00650CC6">
      <w:pPr>
        <w:pStyle w:val="ListParagraph"/>
        <w:numPr>
          <w:ilvl w:val="0"/>
          <w:numId w:val="36"/>
        </w:numPr>
        <w:spacing w:line="360" w:lineRule="auto"/>
        <w:ind w:left="284"/>
      </w:pPr>
      <w:r w:rsidRPr="00A1422E">
        <w:t>Seetharaman, A. (2016) 'Balancing structure and flexibility in qualitative interviews', Journal of Social Research Methods, 12(1), pp. 23-35.</w:t>
      </w:r>
    </w:p>
    <w:p w14:paraId="7366EE75" w14:textId="77777777" w:rsidR="00650CC6" w:rsidRPr="00A1422E" w:rsidRDefault="00650CC6" w:rsidP="00650CC6">
      <w:pPr>
        <w:pStyle w:val="ListParagraph"/>
        <w:numPr>
          <w:ilvl w:val="0"/>
          <w:numId w:val="36"/>
        </w:numPr>
        <w:spacing w:line="360" w:lineRule="auto"/>
        <w:ind w:left="284"/>
      </w:pPr>
      <w:r w:rsidRPr="00A1422E">
        <w:t xml:space="preserve">Seetharaman, B. (2016) 'Sampling and methods of data collection in qualitative research', None. Available at: https://www.semanticscholar.org/paper/Sampling-and-methods-of-data-collection-in-research-Seetharaman/3f7d8ea388ff3393bf4464017c8a934fab3f85 </w:t>
      </w:r>
    </w:p>
    <w:p w14:paraId="465E2831" w14:textId="5898426E" w:rsidR="00650CC6" w:rsidRPr="00A1422E" w:rsidRDefault="00650CC6" w:rsidP="00133423">
      <w:pPr>
        <w:pStyle w:val="ListParagraph"/>
        <w:spacing w:line="360" w:lineRule="auto"/>
        <w:ind w:left="284"/>
      </w:pPr>
      <w:r w:rsidRPr="00A1422E">
        <w:t xml:space="preserve">[Accessed </w:t>
      </w:r>
      <w:r w:rsidRPr="00A1422E">
        <w:rPr>
          <w:rFonts w:cs="Arial"/>
        </w:rPr>
        <w:t>2024-12-07</w:t>
      </w:r>
      <w:r w:rsidRPr="00A1422E">
        <w:t xml:space="preserve">]. </w:t>
      </w:r>
    </w:p>
    <w:p w14:paraId="2538A75C" w14:textId="77777777" w:rsidR="00650CC6" w:rsidRDefault="00650CC6" w:rsidP="00650CC6">
      <w:pPr>
        <w:pStyle w:val="ListParagraph"/>
        <w:numPr>
          <w:ilvl w:val="0"/>
          <w:numId w:val="36"/>
        </w:numPr>
        <w:spacing w:line="360" w:lineRule="auto"/>
        <w:ind w:left="284"/>
      </w:pPr>
      <w:r w:rsidRPr="00A1422E">
        <w:t xml:space="preserve">Shahnavazi, H. (2023) 'Designing a Stress Management Model in Forensic Medicine Organization Using Grounded Theory Approach', Journal of Clinical Research in Paramedical Sciences. Available at: https://doi.org/10.5812/jcrps-133935 [Accessed </w:t>
      </w:r>
      <w:r w:rsidRPr="00A1422E">
        <w:rPr>
          <w:rFonts w:cs="Arial"/>
        </w:rPr>
        <w:t>2024-12-19</w:t>
      </w:r>
      <w:r w:rsidRPr="00A1422E">
        <w:t>].</w:t>
      </w:r>
    </w:p>
    <w:p w14:paraId="0594BEB3" w14:textId="77777777" w:rsidR="00133423" w:rsidRPr="00A1422E" w:rsidRDefault="00133423" w:rsidP="00133423">
      <w:pPr>
        <w:pStyle w:val="ListParagraph"/>
        <w:spacing w:line="360" w:lineRule="auto"/>
        <w:ind w:left="284"/>
      </w:pPr>
    </w:p>
    <w:p w14:paraId="097939CF" w14:textId="77777777" w:rsidR="00650CC6" w:rsidRPr="00A1422E" w:rsidRDefault="00650CC6" w:rsidP="00650CC6">
      <w:pPr>
        <w:pStyle w:val="ListParagraph"/>
        <w:numPr>
          <w:ilvl w:val="0"/>
          <w:numId w:val="36"/>
        </w:numPr>
        <w:spacing w:line="360" w:lineRule="auto"/>
        <w:ind w:left="284"/>
      </w:pPr>
      <w:r w:rsidRPr="00A1422E">
        <w:lastRenderedPageBreak/>
        <w:t>Singh, P. and Mishra, A. (2016) 'Analysis of the Contribution of Corporate Social Responsibility (CSR) Initiatives of Indian Coal Mining Industry in Sustainable Development', International Journal of Innovative Research in Science, Engineering and Technology. April 2016. Volume 5, Issue 4, pp. 58-68.</w:t>
      </w:r>
    </w:p>
    <w:p w14:paraId="6EC08A53" w14:textId="7B43635A" w:rsidR="00650CC6" w:rsidRPr="00A1422E" w:rsidRDefault="00650CC6" w:rsidP="003E130B">
      <w:pPr>
        <w:pStyle w:val="ListParagraph"/>
        <w:numPr>
          <w:ilvl w:val="0"/>
          <w:numId w:val="36"/>
        </w:numPr>
        <w:spacing w:line="360" w:lineRule="auto"/>
        <w:ind w:left="284"/>
      </w:pPr>
      <w:r w:rsidRPr="00A1422E">
        <w:t xml:space="preserve">Snodgrass, J. G. (2020) 'An Iterative Approach to Qualitative Data Analysis: Using Theme, Cultural Models, and Content Analyses to Discover and Confirm a Grounded Theory of How Gaming Inculcates Resilience', None. Available at: https://doi.org/10.1177/1525822X20939749 [Accessed </w:t>
      </w:r>
      <w:r w:rsidRPr="003E130B">
        <w:rPr>
          <w:rFonts w:cs="Arial"/>
        </w:rPr>
        <w:t>2025-01-11</w:t>
      </w:r>
      <w:r w:rsidRPr="00A1422E">
        <w:t>].</w:t>
      </w:r>
    </w:p>
    <w:p w14:paraId="6B87938D" w14:textId="77777777" w:rsidR="00650CC6" w:rsidRPr="00A1422E" w:rsidRDefault="00650CC6" w:rsidP="00650CC6">
      <w:pPr>
        <w:pStyle w:val="ListParagraph"/>
        <w:numPr>
          <w:ilvl w:val="0"/>
          <w:numId w:val="36"/>
        </w:numPr>
        <w:spacing w:line="360" w:lineRule="auto"/>
        <w:ind w:left="284"/>
      </w:pPr>
      <w:r w:rsidRPr="00A1422E">
        <w:t xml:space="preserve">Soltani, A. (2014) 'Managerial Mindsets Toward Corporate Social Responsibility: The Case of Auto Industry in Iran', Springer </w:t>
      </w:r>
      <w:proofErr w:type="spellStart"/>
      <w:r w:rsidRPr="00A1422E">
        <w:t>Science+Business</w:t>
      </w:r>
      <w:proofErr w:type="spellEnd"/>
      <w:r w:rsidRPr="00A1422E">
        <w:t xml:space="preserve"> Media. Available at: https://doi.org/10.1007/s10551-014-2137-4 </w:t>
      </w:r>
    </w:p>
    <w:p w14:paraId="4B347CBC" w14:textId="77777777" w:rsidR="00650CC6" w:rsidRPr="00A1422E" w:rsidRDefault="00650CC6" w:rsidP="00650CC6">
      <w:pPr>
        <w:pStyle w:val="ListParagraph"/>
        <w:spacing w:line="360" w:lineRule="auto"/>
        <w:ind w:left="284"/>
      </w:pPr>
      <w:r w:rsidRPr="00A1422E">
        <w:t xml:space="preserve">[Accessed </w:t>
      </w:r>
      <w:r w:rsidRPr="00A1422E">
        <w:rPr>
          <w:rFonts w:cs="Arial"/>
        </w:rPr>
        <w:t>2024-12-23</w:t>
      </w:r>
      <w:r w:rsidRPr="00A1422E">
        <w:t>].</w:t>
      </w:r>
    </w:p>
    <w:p w14:paraId="37A22385" w14:textId="77777777" w:rsidR="00650CC6" w:rsidRPr="00A1422E" w:rsidRDefault="00650CC6" w:rsidP="00650CC6">
      <w:pPr>
        <w:pStyle w:val="ListParagraph"/>
        <w:numPr>
          <w:ilvl w:val="0"/>
          <w:numId w:val="36"/>
        </w:numPr>
        <w:spacing w:line="360" w:lineRule="auto"/>
        <w:ind w:left="284"/>
      </w:pPr>
      <w:r w:rsidRPr="00A1422E">
        <w:t xml:space="preserve">Sarkar S., Searcy C., (2016). Zeitgeist or chameleon? A quantitative analysis of CSR definitions. Elsevier BV. Available at: https://doi.org/10.1016/j.jclepro.2016.06.157 [Accessed </w:t>
      </w:r>
      <w:r w:rsidRPr="00A1422E">
        <w:rPr>
          <w:rFonts w:cs="Arial"/>
        </w:rPr>
        <w:t>2024-12-01</w:t>
      </w:r>
      <w:r w:rsidRPr="00A1422E">
        <w:t>].</w:t>
      </w:r>
    </w:p>
    <w:p w14:paraId="62397C62" w14:textId="77777777" w:rsidR="00650CC6" w:rsidRPr="00A1422E" w:rsidRDefault="00650CC6" w:rsidP="00650CC6">
      <w:pPr>
        <w:pStyle w:val="ListParagraph"/>
        <w:numPr>
          <w:ilvl w:val="0"/>
          <w:numId w:val="36"/>
        </w:numPr>
        <w:spacing w:line="360" w:lineRule="auto"/>
        <w:ind w:left="284"/>
      </w:pPr>
      <w:r w:rsidRPr="00A1422E">
        <w:t>Stake, R.E. (1995) The Art of Case Study Research. Thousand Oaks, CA: Sage.</w:t>
      </w:r>
    </w:p>
    <w:p w14:paraId="526597FD" w14:textId="77777777" w:rsidR="00650CC6" w:rsidRPr="00A1422E" w:rsidRDefault="00650CC6" w:rsidP="00650CC6">
      <w:pPr>
        <w:pStyle w:val="ListParagraph"/>
        <w:numPr>
          <w:ilvl w:val="0"/>
          <w:numId w:val="36"/>
        </w:numPr>
        <w:spacing w:line="360" w:lineRule="auto"/>
        <w:ind w:left="284"/>
      </w:pPr>
      <w:proofErr w:type="spellStart"/>
      <w:r w:rsidRPr="00A1422E">
        <w:rPr>
          <w:rFonts w:cs="Arial"/>
        </w:rPr>
        <w:t>Statcount</w:t>
      </w:r>
      <w:proofErr w:type="spellEnd"/>
      <w:r w:rsidRPr="00A1422E">
        <w:rPr>
          <w:rFonts w:cs="Arial"/>
        </w:rPr>
        <w:t xml:space="preserve"> (2019). Social Media Annual Development in Colombia, available at: http://gs.statcounter.com/social-media-stats/mobile/colombia#yearly-2012-2019                       </w:t>
      </w:r>
      <w:proofErr w:type="gramStart"/>
      <w:r w:rsidRPr="00A1422E">
        <w:rPr>
          <w:rFonts w:cs="Arial"/>
        </w:rPr>
        <w:t xml:space="preserve">   [</w:t>
      </w:r>
      <w:proofErr w:type="gramEnd"/>
      <w:r w:rsidRPr="00A1422E">
        <w:rPr>
          <w:rFonts w:cs="Arial"/>
        </w:rPr>
        <w:t>Accessed 2024-12-07].</w:t>
      </w:r>
    </w:p>
    <w:p w14:paraId="1E849D54" w14:textId="77777777" w:rsidR="00650CC6" w:rsidRPr="00A1422E" w:rsidRDefault="00650CC6" w:rsidP="00650CC6">
      <w:pPr>
        <w:pStyle w:val="ListParagraph"/>
        <w:numPr>
          <w:ilvl w:val="0"/>
          <w:numId w:val="36"/>
        </w:numPr>
        <w:spacing w:line="360" w:lineRule="auto"/>
        <w:ind w:left="284"/>
      </w:pPr>
      <w:r w:rsidRPr="00A1422E">
        <w:rPr>
          <w:rFonts w:cs="Arial"/>
        </w:rPr>
        <w:t>Statista (2019). Social Media Usage in Germany, available at: https://www.statista.com/statistics/260716/number-of-social-network-users-in-germany/ [Accessed 2024-12-09].</w:t>
      </w:r>
    </w:p>
    <w:p w14:paraId="60945FE1" w14:textId="77777777" w:rsidR="00650CC6" w:rsidRPr="00A1422E" w:rsidRDefault="00650CC6" w:rsidP="00650CC6">
      <w:pPr>
        <w:pStyle w:val="ListParagraph"/>
        <w:numPr>
          <w:ilvl w:val="0"/>
          <w:numId w:val="36"/>
        </w:numPr>
        <w:spacing w:line="360" w:lineRule="auto"/>
        <w:ind w:left="284"/>
      </w:pPr>
      <w:r w:rsidRPr="00A1422E">
        <w:t xml:space="preserve">Sullivan, Gail M. and Sargeant, Joan (2011) 'Qualities of Qualitative Research: Part I', Accreditation Council for Graduate Medical Education. Available at: https://doi.org/10.4300/jgme-d-11-00221.1 [Accessed </w:t>
      </w:r>
      <w:r w:rsidRPr="00A1422E">
        <w:rPr>
          <w:rFonts w:cs="Arial"/>
        </w:rPr>
        <w:t>2024-12-29</w:t>
      </w:r>
      <w:r w:rsidRPr="00A1422E">
        <w:t>].</w:t>
      </w:r>
    </w:p>
    <w:p w14:paraId="372F15B4" w14:textId="22D166C2" w:rsidR="00650CC6" w:rsidRPr="00A1422E" w:rsidRDefault="00650CC6" w:rsidP="00650CC6">
      <w:pPr>
        <w:pStyle w:val="ListParagraph"/>
        <w:numPr>
          <w:ilvl w:val="0"/>
          <w:numId w:val="36"/>
        </w:numPr>
        <w:spacing w:line="360" w:lineRule="auto"/>
        <w:ind w:left="284"/>
      </w:pPr>
      <w:r w:rsidRPr="00A1422E">
        <w:t>Thiago Jos de Chaves, (20</w:t>
      </w:r>
      <w:r w:rsidR="00E039DF">
        <w:t>20</w:t>
      </w:r>
      <w:r w:rsidRPr="00A1422E">
        <w:t>). Social business in multinational corporations: an analysis of marketing practices. Escola Superior de Propaganda e Marketing. Available at: https://doi.org/10.185</w:t>
      </w:r>
      <w:r w:rsidR="00875BA8">
        <w:t>7</w:t>
      </w:r>
      <w:r w:rsidRPr="00A1422E">
        <w:t xml:space="preserve">8/1980-4865.12176-90 </w:t>
      </w:r>
    </w:p>
    <w:p w14:paraId="24606180" w14:textId="77777777" w:rsidR="00650CC6" w:rsidRPr="00A1422E" w:rsidRDefault="00650CC6" w:rsidP="00650CC6">
      <w:pPr>
        <w:pStyle w:val="ListParagraph"/>
        <w:spacing w:line="360" w:lineRule="auto"/>
        <w:ind w:left="284"/>
      </w:pPr>
      <w:r w:rsidRPr="00A1422E">
        <w:t xml:space="preserve">[Accessed </w:t>
      </w:r>
      <w:r w:rsidRPr="00A1422E">
        <w:rPr>
          <w:rFonts w:cs="Arial"/>
        </w:rPr>
        <w:t>2025-01-04</w:t>
      </w:r>
      <w:r w:rsidRPr="00A1422E">
        <w:t>].</w:t>
      </w:r>
    </w:p>
    <w:p w14:paraId="20892D70" w14:textId="77777777" w:rsidR="00650CC6" w:rsidRPr="00A1422E" w:rsidRDefault="00650CC6" w:rsidP="00650CC6">
      <w:pPr>
        <w:pStyle w:val="ListParagraph"/>
        <w:numPr>
          <w:ilvl w:val="0"/>
          <w:numId w:val="36"/>
        </w:numPr>
        <w:spacing w:line="360" w:lineRule="auto"/>
        <w:ind w:left="284"/>
      </w:pPr>
      <w:r w:rsidRPr="00A1422E">
        <w:t xml:space="preserve">Toki, R. (2020) 'The importance of ethnic identity and well-being in the lives of third-generation British Bangladeshi people', None. Available at: https://doi.org/10.18745/TH.22713 [Accessed </w:t>
      </w:r>
      <w:r w:rsidRPr="00A1422E">
        <w:rPr>
          <w:rFonts w:cs="Arial"/>
        </w:rPr>
        <w:t>2025-01-04</w:t>
      </w:r>
      <w:r w:rsidRPr="00A1422E">
        <w:t>].</w:t>
      </w:r>
    </w:p>
    <w:p w14:paraId="49A0F588" w14:textId="77777777" w:rsidR="00650CC6" w:rsidRPr="00A1422E" w:rsidRDefault="00650CC6" w:rsidP="00650CC6">
      <w:pPr>
        <w:pStyle w:val="ListParagraph"/>
        <w:numPr>
          <w:ilvl w:val="0"/>
          <w:numId w:val="36"/>
        </w:numPr>
        <w:spacing w:line="360" w:lineRule="auto"/>
        <w:ind w:left="284"/>
      </w:pPr>
      <w:r w:rsidRPr="00A1422E">
        <w:rPr>
          <w:rFonts w:cs="Arial"/>
        </w:rPr>
        <w:t xml:space="preserve">United Nations, </w:t>
      </w:r>
      <w:r w:rsidRPr="00A1422E">
        <w:t>'</w:t>
      </w:r>
      <w:r w:rsidRPr="00A1422E">
        <w:rPr>
          <w:rFonts w:cs="Arial"/>
        </w:rPr>
        <w:t>Social Media Report (2019)</w:t>
      </w:r>
      <w:r w:rsidRPr="00A1422E">
        <w:t xml:space="preserve"> '</w:t>
      </w:r>
      <w:r w:rsidRPr="00A1422E">
        <w:rPr>
          <w:rFonts w:cs="Arial"/>
        </w:rPr>
        <w:t>, available at: https://news.un.org/en/ tags/</w:t>
      </w:r>
      <w:proofErr w:type="gramStart"/>
      <w:r w:rsidRPr="00A1422E">
        <w:rPr>
          <w:rFonts w:cs="Arial"/>
        </w:rPr>
        <w:t>social-media</w:t>
      </w:r>
      <w:proofErr w:type="gramEnd"/>
      <w:r w:rsidRPr="00A1422E">
        <w:rPr>
          <w:rFonts w:cs="Arial"/>
        </w:rPr>
        <w:t>/2019/</w:t>
      </w:r>
      <w:proofErr w:type="spellStart"/>
      <w:r w:rsidRPr="00A1422E">
        <w:rPr>
          <w:rFonts w:cs="Arial"/>
        </w:rPr>
        <w:t>colombia</w:t>
      </w:r>
      <w:proofErr w:type="spellEnd"/>
      <w:r w:rsidRPr="00A1422E">
        <w:rPr>
          <w:rFonts w:cs="Arial"/>
        </w:rPr>
        <w:t xml:space="preserve">/ [Accessed 2024-12-27]. </w:t>
      </w:r>
    </w:p>
    <w:p w14:paraId="3EF84610" w14:textId="77777777" w:rsidR="00650CC6" w:rsidRPr="00A1422E" w:rsidRDefault="00650CC6" w:rsidP="00650CC6">
      <w:pPr>
        <w:pStyle w:val="ListParagraph"/>
        <w:numPr>
          <w:ilvl w:val="0"/>
          <w:numId w:val="36"/>
        </w:numPr>
        <w:spacing w:line="360" w:lineRule="auto"/>
        <w:ind w:left="284"/>
      </w:pPr>
      <w:r w:rsidRPr="00A1422E">
        <w:lastRenderedPageBreak/>
        <w:t xml:space="preserve">Wang, Lei and </w:t>
      </w:r>
      <w:proofErr w:type="spellStart"/>
      <w:r w:rsidRPr="00A1422E">
        <w:t>Juslin</w:t>
      </w:r>
      <w:proofErr w:type="spellEnd"/>
      <w:r w:rsidRPr="00A1422E">
        <w:t>, H. (2009) 'The Impact of Chinese Culture on Corporate Social Responsibility: The Harmony Approach', Oct. 2009. Journal of Business Ethics Volume 88, pp. 433-451.</w:t>
      </w:r>
    </w:p>
    <w:p w14:paraId="55A49D9E" w14:textId="77777777" w:rsidR="00650CC6" w:rsidRPr="00A1422E" w:rsidRDefault="00650CC6" w:rsidP="00650CC6">
      <w:pPr>
        <w:pStyle w:val="ListParagraph"/>
        <w:numPr>
          <w:ilvl w:val="0"/>
          <w:numId w:val="36"/>
        </w:numPr>
        <w:spacing w:line="360" w:lineRule="auto"/>
        <w:ind w:left="284"/>
      </w:pPr>
      <w:r w:rsidRPr="00A1422E">
        <w:rPr>
          <w:rFonts w:cs="Arial"/>
        </w:rPr>
        <w:t xml:space="preserve">WHO (2018). World Health Organisation - </w:t>
      </w:r>
      <w:r w:rsidRPr="00A1422E">
        <w:t>'</w:t>
      </w:r>
      <w:r w:rsidRPr="00A1422E">
        <w:rPr>
          <w:rFonts w:cs="Arial"/>
        </w:rPr>
        <w:t>Report Colombia</w:t>
      </w:r>
      <w:r w:rsidRPr="00A1422E">
        <w:t>'</w:t>
      </w:r>
      <w:r w:rsidRPr="00A1422E">
        <w:rPr>
          <w:rFonts w:cs="Arial"/>
        </w:rPr>
        <w:t xml:space="preserve"> available at: http://www.who.int/gho/countries/col.pdf?ua=1 [Accessed 2024-12-10].</w:t>
      </w:r>
    </w:p>
    <w:p w14:paraId="273F8D04" w14:textId="77777777" w:rsidR="00650CC6" w:rsidRPr="00A1422E" w:rsidRDefault="00650CC6" w:rsidP="00650CC6">
      <w:pPr>
        <w:pStyle w:val="ListParagraph"/>
        <w:numPr>
          <w:ilvl w:val="0"/>
          <w:numId w:val="36"/>
        </w:numPr>
        <w:spacing w:line="360" w:lineRule="auto"/>
        <w:ind w:left="284"/>
      </w:pPr>
      <w:r w:rsidRPr="00A1422E">
        <w:t xml:space="preserve">Wirba A., (2023). 'Corporate Social Responsibility (CSR): The Role of Government in promoting CSR'. Available at: [Accessed </w:t>
      </w:r>
      <w:r w:rsidRPr="00A1422E">
        <w:rPr>
          <w:rFonts w:cs="Arial"/>
        </w:rPr>
        <w:t>2024-01-14</w:t>
      </w:r>
      <w:r w:rsidRPr="00A1422E">
        <w:t>].</w:t>
      </w:r>
    </w:p>
    <w:p w14:paraId="4C11AB65" w14:textId="77777777" w:rsidR="00650CC6" w:rsidRPr="00A1422E" w:rsidRDefault="00650CC6" w:rsidP="00650CC6">
      <w:pPr>
        <w:pStyle w:val="ListParagraph"/>
        <w:numPr>
          <w:ilvl w:val="0"/>
          <w:numId w:val="36"/>
        </w:numPr>
        <w:spacing w:line="360" w:lineRule="auto"/>
        <w:ind w:left="284"/>
      </w:pPr>
      <w:r w:rsidRPr="00A1422E">
        <w:t xml:space="preserve">Yin, R.K. (2014). 'Case Study Research: Design and Methods'. 5th </w:t>
      </w:r>
      <w:proofErr w:type="spellStart"/>
      <w:r w:rsidRPr="00A1422E">
        <w:t>edn</w:t>
      </w:r>
      <w:proofErr w:type="spellEnd"/>
      <w:r w:rsidRPr="00A1422E">
        <w:t>. Thousand Oaks, CA: Sage.</w:t>
      </w:r>
    </w:p>
    <w:p w14:paraId="5CE90C78" w14:textId="77777777" w:rsidR="00650CC6" w:rsidRPr="00A1422E" w:rsidRDefault="00650CC6" w:rsidP="00650CC6">
      <w:pPr>
        <w:pStyle w:val="ListParagraph"/>
        <w:numPr>
          <w:ilvl w:val="0"/>
          <w:numId w:val="36"/>
        </w:numPr>
        <w:spacing w:line="360" w:lineRule="auto"/>
        <w:ind w:left="284"/>
      </w:pPr>
      <w:r w:rsidRPr="00A1422E">
        <w:t xml:space="preserve">Zhu, </w:t>
      </w:r>
      <w:proofErr w:type="spellStart"/>
      <w:r w:rsidRPr="00A1422E">
        <w:t>Wenzhong</w:t>
      </w:r>
      <w:proofErr w:type="spellEnd"/>
      <w:r w:rsidRPr="00A1422E">
        <w:t xml:space="preserve"> and Yao, Yucheng (2009) 'On the Value of Traditional Confucian Culture </w:t>
      </w:r>
      <w:proofErr w:type="gramStart"/>
      <w:r w:rsidRPr="00A1422E">
        <w:t>And</w:t>
      </w:r>
      <w:proofErr w:type="gramEnd"/>
      <w:r w:rsidRPr="00A1422E">
        <w:t xml:space="preserve"> the Value of Modern Corporate Social Responsibility', Canadian </w:t>
      </w:r>
      <w:proofErr w:type="spellStart"/>
      <w:r w:rsidRPr="00A1422E">
        <w:t>Center</w:t>
      </w:r>
      <w:proofErr w:type="spellEnd"/>
      <w:r w:rsidRPr="00A1422E">
        <w:t xml:space="preserve"> of Science and Education. Available at: https://doi.org/10.5539/ijbm.v3n2p58 [Accessed </w:t>
      </w:r>
      <w:r w:rsidRPr="00A1422E">
        <w:rPr>
          <w:rFonts w:cs="Arial"/>
        </w:rPr>
        <w:t>2025-01-07</w:t>
      </w:r>
      <w:r w:rsidRPr="00A1422E">
        <w:t>].</w:t>
      </w:r>
    </w:p>
    <w:p w14:paraId="73903C12" w14:textId="77777777" w:rsidR="00650CC6" w:rsidRPr="00A1422E" w:rsidRDefault="00650CC6" w:rsidP="00650CC6">
      <w:pPr>
        <w:pStyle w:val="ListParagraph"/>
        <w:numPr>
          <w:ilvl w:val="0"/>
          <w:numId w:val="36"/>
        </w:numPr>
        <w:spacing w:line="360" w:lineRule="auto"/>
        <w:ind w:left="284"/>
      </w:pPr>
      <w:proofErr w:type="spellStart"/>
      <w:proofErr w:type="gramStart"/>
      <w:r w:rsidRPr="00A1422E">
        <w:t>Zumbansen,P</w:t>
      </w:r>
      <w:proofErr w:type="spellEnd"/>
      <w:r w:rsidRPr="00A1422E">
        <w:t>.</w:t>
      </w:r>
      <w:proofErr w:type="gramEnd"/>
      <w:r w:rsidRPr="00A1422E">
        <w:t xml:space="preserve"> (2008). 'The Evolution of the Corporation: Organization, Finance, Knowledge and Corporate Social Responsibility'. RELX Group (Netherlands). Available at: https://doi.org/10.2139/ssrn.1346971 [Accessed </w:t>
      </w:r>
      <w:r w:rsidRPr="00A1422E">
        <w:rPr>
          <w:rFonts w:cs="Arial"/>
        </w:rPr>
        <w:t>2024-12-21</w:t>
      </w:r>
      <w:r w:rsidRPr="00A1422E">
        <w:t>].</w:t>
      </w:r>
    </w:p>
    <w:p w14:paraId="7B2EE7F8" w14:textId="2FC6BD03" w:rsidR="00D44256" w:rsidRDefault="00D44256" w:rsidP="005771FF">
      <w:pPr>
        <w:spacing w:line="360" w:lineRule="auto"/>
      </w:pPr>
    </w:p>
    <w:p w14:paraId="458703FC" w14:textId="77777777" w:rsidR="0033173E" w:rsidRDefault="0033173E" w:rsidP="00D87032"/>
    <w:p w14:paraId="2A82EEC0" w14:textId="0A88DF3E" w:rsidR="005D2CCD" w:rsidRDefault="005D2CCD" w:rsidP="005D2CCD">
      <w:pPr>
        <w:spacing w:after="100"/>
      </w:pPr>
    </w:p>
    <w:p w14:paraId="7C0E082C" w14:textId="2B43302D" w:rsidR="005D2CCD" w:rsidRDefault="005D2CCD" w:rsidP="005D2CCD">
      <w:pPr>
        <w:spacing w:after="100"/>
      </w:pPr>
    </w:p>
    <w:p w14:paraId="26B1E58A" w14:textId="77777777" w:rsidR="005D2CCD" w:rsidRDefault="005D2CCD" w:rsidP="005D2CCD">
      <w:pPr>
        <w:spacing w:after="100"/>
      </w:pPr>
    </w:p>
    <w:p w14:paraId="17DE9A2C" w14:textId="359E4E63" w:rsidR="008F3E96" w:rsidRDefault="008F3E96" w:rsidP="005575A1">
      <w:r>
        <w:tab/>
      </w:r>
      <w:r>
        <w:tab/>
      </w:r>
      <w:r>
        <w:tab/>
      </w:r>
      <w:r>
        <w:tab/>
      </w:r>
    </w:p>
    <w:p w14:paraId="6F6E4CEE" w14:textId="77777777" w:rsidR="00CA3499" w:rsidRDefault="00CA3499" w:rsidP="005575A1"/>
    <w:p w14:paraId="31573A50" w14:textId="77777777" w:rsidR="00264DCD" w:rsidRDefault="00264DCD" w:rsidP="005575A1"/>
    <w:p w14:paraId="0AC688EC" w14:textId="77777777" w:rsidR="00264DCD" w:rsidRDefault="00264DCD" w:rsidP="005575A1"/>
    <w:p w14:paraId="208D44F2" w14:textId="77777777" w:rsidR="00264DCD" w:rsidRDefault="00264DCD" w:rsidP="005575A1"/>
    <w:p w14:paraId="564C3165" w14:textId="77777777" w:rsidR="00264DCD" w:rsidRDefault="00264DCD" w:rsidP="005575A1"/>
    <w:p w14:paraId="30620DA9" w14:textId="77777777" w:rsidR="00264DCD" w:rsidRDefault="00264DCD" w:rsidP="005575A1"/>
    <w:p w14:paraId="0CCFE014" w14:textId="77777777" w:rsidR="005575A1" w:rsidRPr="001630C2" w:rsidRDefault="005575A1" w:rsidP="005575A1">
      <w:pPr>
        <w:pStyle w:val="Heading1"/>
        <w:rPr>
          <w:b/>
        </w:rPr>
      </w:pPr>
      <w:bookmarkStart w:id="188" w:name="_Toc175499592"/>
      <w:bookmarkStart w:id="189" w:name="_Toc193881065"/>
      <w:r w:rsidRPr="001630C2">
        <w:rPr>
          <w:b/>
        </w:rPr>
        <w:lastRenderedPageBreak/>
        <w:t>APPENDIXES</w:t>
      </w:r>
      <w:bookmarkEnd w:id="188"/>
      <w:bookmarkEnd w:id="189"/>
      <w:r w:rsidRPr="001630C2">
        <w:rPr>
          <w:b/>
        </w:rPr>
        <w:t xml:space="preserve"> </w:t>
      </w:r>
    </w:p>
    <w:p w14:paraId="1DD41F7B" w14:textId="5EBF188C" w:rsidR="005575A1" w:rsidRPr="001630C2" w:rsidRDefault="005575A1" w:rsidP="005575A1">
      <w:pPr>
        <w:pStyle w:val="Heading2"/>
      </w:pPr>
      <w:bookmarkStart w:id="190" w:name="_Toc193881066"/>
      <w:bookmarkStart w:id="191" w:name="_Toc175499593"/>
      <w:r w:rsidRPr="001630C2">
        <w:t>Appendix 1</w:t>
      </w:r>
      <w:bookmarkEnd w:id="190"/>
      <w:r w:rsidRPr="001630C2">
        <w:t xml:space="preserve"> </w:t>
      </w:r>
      <w:bookmarkEnd w:id="191"/>
    </w:p>
    <w:p w14:paraId="63E91799" w14:textId="77777777" w:rsidR="00474C9F" w:rsidRPr="00EE6DF8" w:rsidRDefault="00474C9F" w:rsidP="00474C9F">
      <w:pPr>
        <w:rPr>
          <w:rFonts w:cs="Arial"/>
        </w:rPr>
      </w:pPr>
      <w:r w:rsidRPr="00EE6DF8">
        <w:rPr>
          <w:rFonts w:cs="Arial"/>
          <w:noProof/>
        </w:rPr>
        <w:drawing>
          <wp:inline distT="0" distB="0" distL="0" distR="0" wp14:anchorId="05902F6D" wp14:editId="07781DA7">
            <wp:extent cx="2562225" cy="1000125"/>
            <wp:effectExtent l="0" t="0" r="9525" b="9525"/>
            <wp:docPr id="2137962857"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63936" cy="1000793"/>
                    </a:xfrm>
                    <a:prstGeom prst="rect">
                      <a:avLst/>
                    </a:prstGeom>
                    <a:noFill/>
                    <a:ln>
                      <a:noFill/>
                    </a:ln>
                  </pic:spPr>
                </pic:pic>
              </a:graphicData>
            </a:graphic>
          </wp:inline>
        </w:drawing>
      </w:r>
    </w:p>
    <w:p w14:paraId="003B432B" w14:textId="77777777" w:rsidR="00474C9F" w:rsidRPr="001379EF" w:rsidRDefault="00474C9F" w:rsidP="00474C9F">
      <w:pPr>
        <w:jc w:val="center"/>
        <w:rPr>
          <w:rFonts w:cs="Arial"/>
          <w:b/>
          <w:bCs/>
          <w:sz w:val="22"/>
        </w:rPr>
      </w:pPr>
      <w:r w:rsidRPr="001379EF">
        <w:rPr>
          <w:rFonts w:cs="Arial"/>
          <w:b/>
          <w:bCs/>
          <w:sz w:val="22"/>
        </w:rPr>
        <w:t>Master’s Degrees Dissertation</w:t>
      </w:r>
    </w:p>
    <w:p w14:paraId="7C8C8263" w14:textId="77777777" w:rsidR="00474C9F" w:rsidRPr="001379EF" w:rsidRDefault="00474C9F" w:rsidP="00474C9F">
      <w:pPr>
        <w:jc w:val="center"/>
        <w:rPr>
          <w:rFonts w:cs="Arial"/>
          <w:b/>
          <w:bCs/>
          <w:sz w:val="22"/>
        </w:rPr>
      </w:pPr>
      <w:r w:rsidRPr="001379EF">
        <w:rPr>
          <w:rFonts w:cs="Arial"/>
          <w:b/>
          <w:bCs/>
          <w:sz w:val="22"/>
        </w:rPr>
        <w:t>Declaration Form.</w:t>
      </w:r>
    </w:p>
    <w:p w14:paraId="357311E5" w14:textId="77777777" w:rsidR="00474C9F" w:rsidRPr="001379EF" w:rsidRDefault="00474C9F" w:rsidP="00474C9F">
      <w:pPr>
        <w:rPr>
          <w:rFonts w:cs="Arial"/>
          <w:sz w:val="22"/>
        </w:rPr>
      </w:pPr>
    </w:p>
    <w:p w14:paraId="1A823EB5" w14:textId="77777777" w:rsidR="00474C9F" w:rsidRPr="001379EF" w:rsidRDefault="00474C9F" w:rsidP="00474C9F">
      <w:pPr>
        <w:numPr>
          <w:ilvl w:val="0"/>
          <w:numId w:val="37"/>
        </w:numPr>
        <w:spacing w:after="0" w:line="240" w:lineRule="auto"/>
        <w:rPr>
          <w:rFonts w:cs="Arial"/>
          <w:sz w:val="22"/>
        </w:rPr>
      </w:pPr>
      <w:r w:rsidRPr="001379EF">
        <w:rPr>
          <w:rFonts w:cs="Arial"/>
          <w:sz w:val="22"/>
        </w:rPr>
        <w:t>This work has not previously been accepted in substance for any degree and is not being concurrently submitted in candidature for any degree.</w:t>
      </w:r>
    </w:p>
    <w:p w14:paraId="11AC684B" w14:textId="77777777" w:rsidR="00474C9F" w:rsidRPr="001379EF" w:rsidRDefault="00474C9F" w:rsidP="00474C9F">
      <w:pPr>
        <w:rPr>
          <w:rFonts w:cs="Arial"/>
          <w:sz w:val="22"/>
        </w:rPr>
      </w:pPr>
    </w:p>
    <w:p w14:paraId="1E29C41D" w14:textId="2D172A30" w:rsidR="00474C9F" w:rsidRPr="00F16CD0" w:rsidRDefault="00474C9F" w:rsidP="00474C9F">
      <w:pPr>
        <w:numPr>
          <w:ilvl w:val="0"/>
          <w:numId w:val="37"/>
        </w:numPr>
        <w:spacing w:after="0" w:line="240" w:lineRule="auto"/>
        <w:rPr>
          <w:rFonts w:cs="Arial"/>
          <w:sz w:val="22"/>
        </w:rPr>
      </w:pPr>
      <w:r w:rsidRPr="00F16CD0">
        <w:rPr>
          <w:rFonts w:cs="Arial"/>
          <w:sz w:val="22"/>
        </w:rPr>
        <w:t xml:space="preserve">This dissertation is being submitted in partial fulfilment of the requirements for the degree </w:t>
      </w:r>
      <w:proofErr w:type="gramStart"/>
      <w:r w:rsidRPr="00F16CD0">
        <w:rPr>
          <w:rFonts w:cs="Arial"/>
          <w:sz w:val="22"/>
        </w:rPr>
        <w:t>of :</w:t>
      </w:r>
      <w:proofErr w:type="gramEnd"/>
      <w:r w:rsidRPr="00F16CD0">
        <w:rPr>
          <w:rFonts w:cs="Arial"/>
          <w:sz w:val="22"/>
        </w:rPr>
        <w:t xml:space="preserve"> </w:t>
      </w:r>
      <w:r>
        <w:rPr>
          <w:rFonts w:cs="Arial"/>
          <w:sz w:val="22"/>
        </w:rPr>
        <w:t xml:space="preserve"> MA </w:t>
      </w:r>
      <w:r w:rsidRPr="00474C9F">
        <w:rPr>
          <w:rFonts w:cs="Arial"/>
          <w:sz w:val="22"/>
        </w:rPr>
        <w:t>Harmony and Sustainability: Theory and Practice</w:t>
      </w:r>
    </w:p>
    <w:p w14:paraId="43554F39" w14:textId="77777777" w:rsidR="00474C9F" w:rsidRPr="00F16CD0" w:rsidRDefault="00474C9F" w:rsidP="00474C9F">
      <w:pPr>
        <w:rPr>
          <w:rFonts w:cs="Arial"/>
          <w:sz w:val="22"/>
        </w:rPr>
      </w:pPr>
    </w:p>
    <w:p w14:paraId="3ACD0A82" w14:textId="77777777" w:rsidR="00474C9F" w:rsidRPr="001379EF" w:rsidRDefault="00474C9F" w:rsidP="00474C9F">
      <w:pPr>
        <w:numPr>
          <w:ilvl w:val="0"/>
          <w:numId w:val="37"/>
        </w:numPr>
        <w:spacing w:after="0" w:line="240" w:lineRule="auto"/>
        <w:rPr>
          <w:rFonts w:cs="Arial"/>
          <w:sz w:val="22"/>
        </w:rPr>
      </w:pPr>
      <w:r w:rsidRPr="001379EF">
        <w:rPr>
          <w:rFonts w:cs="Arial"/>
          <w:sz w:val="22"/>
        </w:rPr>
        <w:t>This dissertation is the result of my own independent work/investigation, except where otherwise stated.  A reference list is appended.</w:t>
      </w:r>
    </w:p>
    <w:p w14:paraId="6718FE08" w14:textId="77777777" w:rsidR="00474C9F" w:rsidRPr="001379EF" w:rsidRDefault="00474C9F" w:rsidP="00474C9F">
      <w:pPr>
        <w:rPr>
          <w:rFonts w:cs="Arial"/>
          <w:sz w:val="22"/>
        </w:rPr>
      </w:pPr>
    </w:p>
    <w:p w14:paraId="44D66CD2" w14:textId="77777777" w:rsidR="00474C9F" w:rsidRPr="001379EF" w:rsidRDefault="00474C9F" w:rsidP="00474C9F">
      <w:pPr>
        <w:numPr>
          <w:ilvl w:val="0"/>
          <w:numId w:val="37"/>
        </w:numPr>
        <w:spacing w:after="0" w:line="240" w:lineRule="auto"/>
        <w:rPr>
          <w:rFonts w:cs="Arial"/>
          <w:sz w:val="22"/>
        </w:rPr>
      </w:pPr>
      <w:r w:rsidRPr="001379EF">
        <w:rPr>
          <w:rFonts w:cs="Arial"/>
          <w:sz w:val="22"/>
        </w:rPr>
        <w:t xml:space="preserve">Please Choose one of the following statements </w:t>
      </w:r>
    </w:p>
    <w:p w14:paraId="71198E0D" w14:textId="77777777" w:rsidR="00474C9F" w:rsidRPr="001379EF" w:rsidRDefault="00474C9F" w:rsidP="00474C9F">
      <w:pPr>
        <w:rPr>
          <w:rFonts w:cs="Arial"/>
          <w:sz w:val="22"/>
        </w:rPr>
      </w:pPr>
    </w:p>
    <w:p w14:paraId="422C17F8" w14:textId="4F873942" w:rsidR="00474C9F" w:rsidRPr="00474C9F" w:rsidRDefault="00474C9F" w:rsidP="00474C9F">
      <w:pPr>
        <w:numPr>
          <w:ilvl w:val="1"/>
          <w:numId w:val="37"/>
        </w:numPr>
        <w:spacing w:after="0" w:line="240" w:lineRule="auto"/>
        <w:rPr>
          <w:rFonts w:cs="Arial"/>
          <w:sz w:val="22"/>
        </w:rPr>
      </w:pPr>
      <w:r w:rsidRPr="001379EF">
        <w:rPr>
          <w:rFonts w:cs="Arial"/>
          <w:sz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379EF">
        <w:rPr>
          <w:rFonts w:cs="Arial"/>
          <w:sz w:val="22"/>
        </w:rPr>
        <w:tab/>
      </w:r>
      <w:r w:rsidRPr="001379EF">
        <w:rPr>
          <w:rFonts w:cs="Arial"/>
          <w:sz w:val="22"/>
        </w:rPr>
        <w:tab/>
      </w:r>
    </w:p>
    <w:p w14:paraId="30A059FD" w14:textId="77777777" w:rsidR="00474C9F" w:rsidRPr="001379EF" w:rsidRDefault="00474C9F" w:rsidP="00474C9F">
      <w:pPr>
        <w:rPr>
          <w:rFonts w:cs="Arial"/>
          <w:sz w:val="22"/>
        </w:rPr>
      </w:pPr>
    </w:p>
    <w:p w14:paraId="12A91109" w14:textId="77777777" w:rsidR="00474C9F" w:rsidRPr="001379EF" w:rsidRDefault="00474C9F" w:rsidP="00474C9F">
      <w:pPr>
        <w:numPr>
          <w:ilvl w:val="0"/>
          <w:numId w:val="37"/>
        </w:numPr>
        <w:spacing w:after="0" w:line="240" w:lineRule="auto"/>
        <w:rPr>
          <w:rFonts w:cs="Arial"/>
          <w:sz w:val="22"/>
        </w:rPr>
      </w:pPr>
      <w:r w:rsidRPr="001379EF">
        <w:rPr>
          <w:rFonts w:cs="Arial"/>
          <w:sz w:val="22"/>
        </w:rPr>
        <w:t xml:space="preserve">I hereby give consent for my dissertation, if accepted, to be available for photocopying, inter- library loan, and for deposit in the University’s digital repository </w:t>
      </w:r>
    </w:p>
    <w:p w14:paraId="7AFF3CBD" w14:textId="77777777" w:rsidR="00474C9F" w:rsidRPr="001379EF" w:rsidRDefault="00474C9F" w:rsidP="00474C9F">
      <w:pPr>
        <w:rPr>
          <w:rFonts w:cs="Arial"/>
          <w:sz w:val="22"/>
        </w:rPr>
      </w:pPr>
    </w:p>
    <w:p w14:paraId="2CCA20E3" w14:textId="77777777" w:rsidR="00474C9F" w:rsidRPr="00474C9F" w:rsidRDefault="00474C9F" w:rsidP="00474C9F">
      <w:pPr>
        <w:rPr>
          <w:rFonts w:cs="Arial"/>
          <w:sz w:val="22"/>
        </w:rPr>
      </w:pPr>
      <w:r w:rsidRPr="00474C9F">
        <w:rPr>
          <w:rFonts w:cs="Arial"/>
          <w:sz w:val="22"/>
        </w:rPr>
        <w:t>Signed (candidate)……</w:t>
      </w:r>
      <w:r w:rsidRPr="00474C9F">
        <w:rPr>
          <w:noProof/>
        </w:rPr>
        <w:t xml:space="preserve"> </w:t>
      </w:r>
      <w:r w:rsidRPr="00474C9F">
        <w:rPr>
          <w:noProof/>
        </w:rPr>
        <w:drawing>
          <wp:inline distT="0" distB="0" distL="0" distR="0" wp14:anchorId="261633DC" wp14:editId="2ED14997">
            <wp:extent cx="742278" cy="214630"/>
            <wp:effectExtent l="0" t="0" r="0" b="1270"/>
            <wp:docPr id="1955549635" name="Picture 1955549635" descr="A close-up of a signature&#10;&#10;AI-generated content may be incorrect."/>
            <wp:cNvGraphicFramePr/>
            <a:graphic xmlns:a="http://schemas.openxmlformats.org/drawingml/2006/main">
              <a:graphicData uri="http://schemas.openxmlformats.org/drawingml/2006/picture">
                <pic:pic xmlns:pic="http://schemas.openxmlformats.org/drawingml/2006/picture">
                  <pic:nvPicPr>
                    <pic:cNvPr id="1955549635" name="Picture 1955549635" descr="A close-up of a signature&#10;&#10;AI-generated content may be incorrect."/>
                    <pic:cNvPicPr/>
                  </pic:nvPicPr>
                  <pic:blipFill rotWithShape="1">
                    <a:blip r:embed="rId12"/>
                    <a:srcRect l="10212"/>
                    <a:stretch/>
                  </pic:blipFill>
                  <pic:spPr bwMode="auto">
                    <a:xfrm>
                      <a:off x="0" y="0"/>
                      <a:ext cx="779117" cy="225282"/>
                    </a:xfrm>
                    <a:prstGeom prst="rect">
                      <a:avLst/>
                    </a:prstGeom>
                    <a:ln>
                      <a:noFill/>
                    </a:ln>
                    <a:extLst>
                      <a:ext uri="{53640926-AAD7-44D8-BBD7-CCE9431645EC}">
                        <a14:shadowObscured xmlns:a14="http://schemas.microsoft.com/office/drawing/2010/main"/>
                      </a:ext>
                    </a:extLst>
                  </pic:spPr>
                </pic:pic>
              </a:graphicData>
            </a:graphic>
          </wp:inline>
        </w:drawing>
      </w:r>
      <w:r w:rsidRPr="00474C9F">
        <w:rPr>
          <w:rFonts w:cs="Arial"/>
          <w:sz w:val="22"/>
        </w:rPr>
        <w:t>………………………………….………….…………...</w:t>
      </w:r>
    </w:p>
    <w:p w14:paraId="615C7277" w14:textId="77777777" w:rsidR="00474C9F" w:rsidRPr="00474C9F" w:rsidRDefault="00474C9F" w:rsidP="00474C9F">
      <w:pPr>
        <w:rPr>
          <w:rFonts w:cs="Arial"/>
          <w:sz w:val="22"/>
        </w:rPr>
      </w:pPr>
    </w:p>
    <w:p w14:paraId="32A01C71" w14:textId="77777777" w:rsidR="00474C9F" w:rsidRPr="00474C9F" w:rsidRDefault="00474C9F" w:rsidP="00474C9F">
      <w:pPr>
        <w:rPr>
          <w:rFonts w:cs="Arial"/>
          <w:sz w:val="22"/>
        </w:rPr>
      </w:pPr>
      <w:r w:rsidRPr="00474C9F">
        <w:rPr>
          <w:rFonts w:cs="Arial"/>
          <w:sz w:val="22"/>
        </w:rPr>
        <w:t>Date…………25.03.2025……………………………………….…………….…………</w:t>
      </w:r>
      <w:proofErr w:type="gramStart"/>
      <w:r w:rsidRPr="00474C9F">
        <w:rPr>
          <w:rFonts w:cs="Arial"/>
          <w:sz w:val="22"/>
        </w:rPr>
        <w:t>…..</w:t>
      </w:r>
      <w:proofErr w:type="gramEnd"/>
    </w:p>
    <w:p w14:paraId="436FF364" w14:textId="77777777" w:rsidR="00474C9F" w:rsidRPr="00474C9F" w:rsidRDefault="00474C9F" w:rsidP="00474C9F">
      <w:pPr>
        <w:rPr>
          <w:rFonts w:cs="Arial"/>
          <w:sz w:val="22"/>
        </w:rPr>
      </w:pPr>
    </w:p>
    <w:p w14:paraId="38D92316" w14:textId="77777777" w:rsidR="00474C9F" w:rsidRPr="00474C9F" w:rsidRDefault="00474C9F" w:rsidP="00474C9F">
      <w:pPr>
        <w:rPr>
          <w:rFonts w:cs="Arial"/>
          <w:b/>
          <w:bCs/>
          <w:sz w:val="22"/>
        </w:rPr>
      </w:pPr>
      <w:r w:rsidRPr="00474C9F">
        <w:rPr>
          <w:rFonts w:cs="Arial"/>
          <w:b/>
          <w:bCs/>
          <w:sz w:val="22"/>
        </w:rPr>
        <w:t>Supervisor’s Declaration.</w:t>
      </w:r>
    </w:p>
    <w:p w14:paraId="64A4DFFF" w14:textId="11AC6FAC" w:rsidR="00474C9F" w:rsidRPr="00474C9F" w:rsidRDefault="00474C9F" w:rsidP="00474C9F">
      <w:pPr>
        <w:rPr>
          <w:rFonts w:cs="Arial"/>
          <w:sz w:val="22"/>
        </w:rPr>
      </w:pPr>
      <w:r w:rsidRPr="00474C9F">
        <w:rPr>
          <w:rFonts w:cs="Arial"/>
          <w:sz w:val="22"/>
        </w:rPr>
        <w:t>I am satisfied that this work is the result of the student’s own efforts.</w:t>
      </w:r>
    </w:p>
    <w:p w14:paraId="24322576" w14:textId="77777777" w:rsidR="00474C9F" w:rsidRPr="00474C9F" w:rsidRDefault="00474C9F" w:rsidP="00474C9F">
      <w:pPr>
        <w:rPr>
          <w:rFonts w:cs="Arial"/>
        </w:rPr>
      </w:pPr>
      <w:r w:rsidRPr="00474C9F">
        <w:rPr>
          <w:rFonts w:cs="Arial"/>
          <w:sz w:val="22"/>
        </w:rPr>
        <w:t>Signed (Supervisor)……………………………………….………….…………</w:t>
      </w:r>
      <w:r w:rsidRPr="00474C9F">
        <w:rPr>
          <w:rFonts w:cs="Arial"/>
        </w:rPr>
        <w:t>...</w:t>
      </w:r>
    </w:p>
    <w:p w14:paraId="540372E8" w14:textId="4550CFFB" w:rsidR="005575A1" w:rsidRPr="00474C9F" w:rsidRDefault="00474C9F" w:rsidP="005575A1">
      <w:pPr>
        <w:rPr>
          <w:rFonts w:cs="Arial"/>
        </w:rPr>
      </w:pPr>
      <w:r w:rsidRPr="00474C9F">
        <w:rPr>
          <w:rFonts w:cs="Arial"/>
          <w:sz w:val="22"/>
        </w:rPr>
        <w:t>Date</w:t>
      </w:r>
      <w:r w:rsidRPr="00474C9F">
        <w:rPr>
          <w:rFonts w:cs="Arial"/>
        </w:rPr>
        <w:t>………………………………………………….…………….…………</w:t>
      </w:r>
      <w:proofErr w:type="gramStart"/>
      <w:r w:rsidRPr="00474C9F">
        <w:rPr>
          <w:rFonts w:cs="Arial"/>
        </w:rPr>
        <w:t>…..</w:t>
      </w:r>
      <w:proofErr w:type="gramEnd"/>
    </w:p>
    <w:bookmarkEnd w:id="1"/>
    <w:bookmarkEnd w:id="2"/>
    <w:bookmarkEnd w:id="3"/>
    <w:bookmarkEnd w:id="10"/>
    <w:bookmarkEnd w:id="11"/>
    <w:p w14:paraId="1DCFD201" w14:textId="77777777" w:rsidR="005575A1" w:rsidRPr="005575A1" w:rsidRDefault="005575A1" w:rsidP="005575A1"/>
    <w:sectPr w:rsidR="005575A1" w:rsidRPr="005575A1" w:rsidSect="001E307C">
      <w:headerReference w:type="default" r:id="rId45"/>
      <w:footerReference w:type="default" r:id="rId46"/>
      <w:pgSz w:w="11906" w:h="16838"/>
      <w:pgMar w:top="716" w:right="1416" w:bottom="1307" w:left="1440" w:header="170" w:footer="51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05795" w14:textId="77777777" w:rsidR="00597EEF" w:rsidRDefault="00597EEF" w:rsidP="00AA7A06">
      <w:pPr>
        <w:spacing w:after="0" w:line="240" w:lineRule="auto"/>
      </w:pPr>
      <w:r>
        <w:separator/>
      </w:r>
    </w:p>
  </w:endnote>
  <w:endnote w:type="continuationSeparator" w:id="0">
    <w:p w14:paraId="264F34BA" w14:textId="77777777" w:rsidR="00597EEF" w:rsidRDefault="00597EEF" w:rsidP="00AA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246953"/>
      <w:docPartObj>
        <w:docPartGallery w:val="Page Numbers (Bottom of Page)"/>
        <w:docPartUnique/>
      </w:docPartObj>
    </w:sdtPr>
    <w:sdtEndPr>
      <w:rPr>
        <w:color w:val="7F7F7F" w:themeColor="background1" w:themeShade="7F"/>
        <w:spacing w:val="60"/>
      </w:rPr>
    </w:sdtEndPr>
    <w:sdtContent>
      <w:p w14:paraId="6C0A4010" w14:textId="5E452707" w:rsidR="00C5263C" w:rsidRDefault="00C526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293DF3" w14:textId="77777777" w:rsidR="00C5263C" w:rsidRDefault="00C52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9673B" w14:textId="77777777" w:rsidR="00597EEF" w:rsidRDefault="00597EEF" w:rsidP="00AA7A06">
      <w:pPr>
        <w:spacing w:after="0" w:line="240" w:lineRule="auto"/>
      </w:pPr>
      <w:r>
        <w:separator/>
      </w:r>
    </w:p>
  </w:footnote>
  <w:footnote w:type="continuationSeparator" w:id="0">
    <w:p w14:paraId="6C96D98D" w14:textId="77777777" w:rsidR="00597EEF" w:rsidRDefault="00597EEF" w:rsidP="00AA7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C8061" w14:textId="7387DFF5" w:rsidR="00C5263C" w:rsidRPr="00AA7A06" w:rsidRDefault="00C5263C">
    <w:pPr>
      <w:pStyle w:val="Header"/>
      <w:rPr>
        <w:b/>
        <w:szCs w:val="24"/>
      </w:rPr>
    </w:pPr>
    <w:r w:rsidRPr="00AA7A06">
      <w:rPr>
        <w:b/>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2AB7"/>
    <w:multiLevelType w:val="multilevel"/>
    <w:tmpl w:val="DF3802DE"/>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74F10"/>
    <w:multiLevelType w:val="hybridMultilevel"/>
    <w:tmpl w:val="24A09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AFAE1CFC">
      <w:start w:val="4"/>
      <w:numFmt w:val="bullet"/>
      <w:lvlText w:val=""/>
      <w:lvlJc w:val="left"/>
      <w:pPr>
        <w:ind w:left="2160" w:hanging="360"/>
      </w:pPr>
      <w:rPr>
        <w:rFonts w:ascii="Wingdings" w:eastAsiaTheme="minorHAnsi" w:hAnsi="Wingdings" w:cstheme="minorHAns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F1F49"/>
    <w:multiLevelType w:val="hybridMultilevel"/>
    <w:tmpl w:val="C952D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269A2"/>
    <w:multiLevelType w:val="multilevel"/>
    <w:tmpl w:val="87D8C866"/>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103E416D"/>
    <w:multiLevelType w:val="multilevel"/>
    <w:tmpl w:val="6F32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753E3"/>
    <w:multiLevelType w:val="hybridMultilevel"/>
    <w:tmpl w:val="084C93E8"/>
    <w:lvl w:ilvl="0" w:tplc="4E58DBC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B4644C"/>
    <w:multiLevelType w:val="hybridMultilevel"/>
    <w:tmpl w:val="3A762914"/>
    <w:lvl w:ilvl="0" w:tplc="4A96C90A">
      <w:start w:val="4"/>
      <w:numFmt w:val="bullet"/>
      <w:lvlText w:val="-"/>
      <w:lvlJc w:val="left"/>
      <w:pPr>
        <w:ind w:left="720" w:hanging="360"/>
      </w:pPr>
      <w:rPr>
        <w:rFonts w:ascii="Cambria" w:eastAsiaTheme="minorEastAsia"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404026"/>
    <w:multiLevelType w:val="hybridMultilevel"/>
    <w:tmpl w:val="2D8CCF96"/>
    <w:lvl w:ilvl="0" w:tplc="0809000F">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6E562B1"/>
    <w:multiLevelType w:val="hybridMultilevel"/>
    <w:tmpl w:val="B2EC8E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892EE7"/>
    <w:multiLevelType w:val="multilevel"/>
    <w:tmpl w:val="FA5AD960"/>
    <w:lvl w:ilvl="0">
      <w:start w:val="2"/>
      <w:numFmt w:val="decimal"/>
      <w:lvlText w:val="%1"/>
      <w:lvlJc w:val="left"/>
      <w:pPr>
        <w:ind w:left="435" w:hanging="435"/>
      </w:pPr>
      <w:rPr>
        <w:rFonts w:hint="default"/>
      </w:rPr>
    </w:lvl>
    <w:lvl w:ilvl="1">
      <w:start w:val="2"/>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2" w15:restartNumberingAfterBreak="0">
    <w:nsid w:val="2A88521B"/>
    <w:multiLevelType w:val="hybridMultilevel"/>
    <w:tmpl w:val="0310F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A51F5F"/>
    <w:multiLevelType w:val="hybridMultilevel"/>
    <w:tmpl w:val="61EE7360"/>
    <w:lvl w:ilvl="0" w:tplc="EFE49D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6C2A2B"/>
    <w:multiLevelType w:val="hybridMultilevel"/>
    <w:tmpl w:val="0AD6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E82008"/>
    <w:multiLevelType w:val="multilevel"/>
    <w:tmpl w:val="1400BA2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7393F81"/>
    <w:multiLevelType w:val="hybridMultilevel"/>
    <w:tmpl w:val="DDF22614"/>
    <w:lvl w:ilvl="0" w:tplc="24BED5AA">
      <w:start w:val="1"/>
      <w:numFmt w:val="bullet"/>
      <w:lvlText w:val="-"/>
      <w:lvlJc w:val="left"/>
      <w:pPr>
        <w:tabs>
          <w:tab w:val="num" w:pos="720"/>
        </w:tabs>
        <w:ind w:left="720" w:hanging="360"/>
      </w:pPr>
      <w:rPr>
        <w:rFonts w:ascii="Times New Roman" w:hAnsi="Times New Roman" w:hint="default"/>
      </w:rPr>
    </w:lvl>
    <w:lvl w:ilvl="1" w:tplc="7046A140" w:tentative="1">
      <w:start w:val="1"/>
      <w:numFmt w:val="bullet"/>
      <w:lvlText w:val="-"/>
      <w:lvlJc w:val="left"/>
      <w:pPr>
        <w:tabs>
          <w:tab w:val="num" w:pos="1440"/>
        </w:tabs>
        <w:ind w:left="1440" w:hanging="360"/>
      </w:pPr>
      <w:rPr>
        <w:rFonts w:ascii="Times New Roman" w:hAnsi="Times New Roman" w:hint="default"/>
      </w:rPr>
    </w:lvl>
    <w:lvl w:ilvl="2" w:tplc="8EEC99A0" w:tentative="1">
      <w:start w:val="1"/>
      <w:numFmt w:val="bullet"/>
      <w:lvlText w:val="-"/>
      <w:lvlJc w:val="left"/>
      <w:pPr>
        <w:tabs>
          <w:tab w:val="num" w:pos="2160"/>
        </w:tabs>
        <w:ind w:left="2160" w:hanging="360"/>
      </w:pPr>
      <w:rPr>
        <w:rFonts w:ascii="Times New Roman" w:hAnsi="Times New Roman" w:hint="default"/>
      </w:rPr>
    </w:lvl>
    <w:lvl w:ilvl="3" w:tplc="3190B6C4" w:tentative="1">
      <w:start w:val="1"/>
      <w:numFmt w:val="bullet"/>
      <w:lvlText w:val="-"/>
      <w:lvlJc w:val="left"/>
      <w:pPr>
        <w:tabs>
          <w:tab w:val="num" w:pos="2880"/>
        </w:tabs>
        <w:ind w:left="2880" w:hanging="360"/>
      </w:pPr>
      <w:rPr>
        <w:rFonts w:ascii="Times New Roman" w:hAnsi="Times New Roman" w:hint="default"/>
      </w:rPr>
    </w:lvl>
    <w:lvl w:ilvl="4" w:tplc="324E3D72" w:tentative="1">
      <w:start w:val="1"/>
      <w:numFmt w:val="bullet"/>
      <w:lvlText w:val="-"/>
      <w:lvlJc w:val="left"/>
      <w:pPr>
        <w:tabs>
          <w:tab w:val="num" w:pos="3600"/>
        </w:tabs>
        <w:ind w:left="3600" w:hanging="360"/>
      </w:pPr>
      <w:rPr>
        <w:rFonts w:ascii="Times New Roman" w:hAnsi="Times New Roman" w:hint="default"/>
      </w:rPr>
    </w:lvl>
    <w:lvl w:ilvl="5" w:tplc="A9DE28E8" w:tentative="1">
      <w:start w:val="1"/>
      <w:numFmt w:val="bullet"/>
      <w:lvlText w:val="-"/>
      <w:lvlJc w:val="left"/>
      <w:pPr>
        <w:tabs>
          <w:tab w:val="num" w:pos="4320"/>
        </w:tabs>
        <w:ind w:left="4320" w:hanging="360"/>
      </w:pPr>
      <w:rPr>
        <w:rFonts w:ascii="Times New Roman" w:hAnsi="Times New Roman" w:hint="default"/>
      </w:rPr>
    </w:lvl>
    <w:lvl w:ilvl="6" w:tplc="BD76CC62" w:tentative="1">
      <w:start w:val="1"/>
      <w:numFmt w:val="bullet"/>
      <w:lvlText w:val="-"/>
      <w:lvlJc w:val="left"/>
      <w:pPr>
        <w:tabs>
          <w:tab w:val="num" w:pos="5040"/>
        </w:tabs>
        <w:ind w:left="5040" w:hanging="360"/>
      </w:pPr>
      <w:rPr>
        <w:rFonts w:ascii="Times New Roman" w:hAnsi="Times New Roman" w:hint="default"/>
      </w:rPr>
    </w:lvl>
    <w:lvl w:ilvl="7" w:tplc="7CFEBAEA" w:tentative="1">
      <w:start w:val="1"/>
      <w:numFmt w:val="bullet"/>
      <w:lvlText w:val="-"/>
      <w:lvlJc w:val="left"/>
      <w:pPr>
        <w:tabs>
          <w:tab w:val="num" w:pos="5760"/>
        </w:tabs>
        <w:ind w:left="5760" w:hanging="360"/>
      </w:pPr>
      <w:rPr>
        <w:rFonts w:ascii="Times New Roman" w:hAnsi="Times New Roman" w:hint="default"/>
      </w:rPr>
    </w:lvl>
    <w:lvl w:ilvl="8" w:tplc="48A8C94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C2178BC"/>
    <w:multiLevelType w:val="hybridMultilevel"/>
    <w:tmpl w:val="4F70CF00"/>
    <w:lvl w:ilvl="0" w:tplc="A7A86AE4">
      <w:start w:val="1"/>
      <w:numFmt w:val="bullet"/>
      <w:lvlText w:val="-"/>
      <w:lvlJc w:val="left"/>
      <w:pPr>
        <w:tabs>
          <w:tab w:val="num" w:pos="720"/>
        </w:tabs>
        <w:ind w:left="720" w:hanging="360"/>
      </w:pPr>
      <w:rPr>
        <w:rFonts w:ascii="Times New Roman" w:hAnsi="Times New Roman" w:hint="default"/>
      </w:rPr>
    </w:lvl>
    <w:lvl w:ilvl="1" w:tplc="117AB10C" w:tentative="1">
      <w:start w:val="1"/>
      <w:numFmt w:val="bullet"/>
      <w:lvlText w:val="-"/>
      <w:lvlJc w:val="left"/>
      <w:pPr>
        <w:tabs>
          <w:tab w:val="num" w:pos="1440"/>
        </w:tabs>
        <w:ind w:left="1440" w:hanging="360"/>
      </w:pPr>
      <w:rPr>
        <w:rFonts w:ascii="Times New Roman" w:hAnsi="Times New Roman" w:hint="default"/>
      </w:rPr>
    </w:lvl>
    <w:lvl w:ilvl="2" w:tplc="930E1FB8" w:tentative="1">
      <w:start w:val="1"/>
      <w:numFmt w:val="bullet"/>
      <w:lvlText w:val="-"/>
      <w:lvlJc w:val="left"/>
      <w:pPr>
        <w:tabs>
          <w:tab w:val="num" w:pos="2160"/>
        </w:tabs>
        <w:ind w:left="2160" w:hanging="360"/>
      </w:pPr>
      <w:rPr>
        <w:rFonts w:ascii="Times New Roman" w:hAnsi="Times New Roman" w:hint="default"/>
      </w:rPr>
    </w:lvl>
    <w:lvl w:ilvl="3" w:tplc="365250E4" w:tentative="1">
      <w:start w:val="1"/>
      <w:numFmt w:val="bullet"/>
      <w:lvlText w:val="-"/>
      <w:lvlJc w:val="left"/>
      <w:pPr>
        <w:tabs>
          <w:tab w:val="num" w:pos="2880"/>
        </w:tabs>
        <w:ind w:left="2880" w:hanging="360"/>
      </w:pPr>
      <w:rPr>
        <w:rFonts w:ascii="Times New Roman" w:hAnsi="Times New Roman" w:hint="default"/>
      </w:rPr>
    </w:lvl>
    <w:lvl w:ilvl="4" w:tplc="C0DC3C12" w:tentative="1">
      <w:start w:val="1"/>
      <w:numFmt w:val="bullet"/>
      <w:lvlText w:val="-"/>
      <w:lvlJc w:val="left"/>
      <w:pPr>
        <w:tabs>
          <w:tab w:val="num" w:pos="3600"/>
        </w:tabs>
        <w:ind w:left="3600" w:hanging="360"/>
      </w:pPr>
      <w:rPr>
        <w:rFonts w:ascii="Times New Roman" w:hAnsi="Times New Roman" w:hint="default"/>
      </w:rPr>
    </w:lvl>
    <w:lvl w:ilvl="5" w:tplc="CD7E0C6E" w:tentative="1">
      <w:start w:val="1"/>
      <w:numFmt w:val="bullet"/>
      <w:lvlText w:val="-"/>
      <w:lvlJc w:val="left"/>
      <w:pPr>
        <w:tabs>
          <w:tab w:val="num" w:pos="4320"/>
        </w:tabs>
        <w:ind w:left="4320" w:hanging="360"/>
      </w:pPr>
      <w:rPr>
        <w:rFonts w:ascii="Times New Roman" w:hAnsi="Times New Roman" w:hint="default"/>
      </w:rPr>
    </w:lvl>
    <w:lvl w:ilvl="6" w:tplc="2668BC58" w:tentative="1">
      <w:start w:val="1"/>
      <w:numFmt w:val="bullet"/>
      <w:lvlText w:val="-"/>
      <w:lvlJc w:val="left"/>
      <w:pPr>
        <w:tabs>
          <w:tab w:val="num" w:pos="5040"/>
        </w:tabs>
        <w:ind w:left="5040" w:hanging="360"/>
      </w:pPr>
      <w:rPr>
        <w:rFonts w:ascii="Times New Roman" w:hAnsi="Times New Roman" w:hint="default"/>
      </w:rPr>
    </w:lvl>
    <w:lvl w:ilvl="7" w:tplc="12D27760" w:tentative="1">
      <w:start w:val="1"/>
      <w:numFmt w:val="bullet"/>
      <w:lvlText w:val="-"/>
      <w:lvlJc w:val="left"/>
      <w:pPr>
        <w:tabs>
          <w:tab w:val="num" w:pos="5760"/>
        </w:tabs>
        <w:ind w:left="5760" w:hanging="360"/>
      </w:pPr>
      <w:rPr>
        <w:rFonts w:ascii="Times New Roman" w:hAnsi="Times New Roman" w:hint="default"/>
      </w:rPr>
    </w:lvl>
    <w:lvl w:ilvl="8" w:tplc="14CC406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49D0B67"/>
    <w:multiLevelType w:val="hybridMultilevel"/>
    <w:tmpl w:val="46AA4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9B44E6"/>
    <w:multiLevelType w:val="hybridMultilevel"/>
    <w:tmpl w:val="2A042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6D0C82"/>
    <w:multiLevelType w:val="multilevel"/>
    <w:tmpl w:val="3822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710D23"/>
    <w:multiLevelType w:val="hybridMultilevel"/>
    <w:tmpl w:val="560EC7C4"/>
    <w:lvl w:ilvl="0" w:tplc="4134F7C0">
      <w:start w:val="1"/>
      <w:numFmt w:val="bullet"/>
      <w:lvlText w:val="-"/>
      <w:lvlJc w:val="left"/>
      <w:pPr>
        <w:tabs>
          <w:tab w:val="num" w:pos="720"/>
        </w:tabs>
        <w:ind w:left="720" w:hanging="360"/>
      </w:pPr>
      <w:rPr>
        <w:rFonts w:ascii="Times New Roman" w:hAnsi="Times New Roman" w:hint="default"/>
      </w:rPr>
    </w:lvl>
    <w:lvl w:ilvl="1" w:tplc="4C586502" w:tentative="1">
      <w:start w:val="1"/>
      <w:numFmt w:val="bullet"/>
      <w:lvlText w:val="-"/>
      <w:lvlJc w:val="left"/>
      <w:pPr>
        <w:tabs>
          <w:tab w:val="num" w:pos="1440"/>
        </w:tabs>
        <w:ind w:left="1440" w:hanging="360"/>
      </w:pPr>
      <w:rPr>
        <w:rFonts w:ascii="Times New Roman" w:hAnsi="Times New Roman" w:hint="default"/>
      </w:rPr>
    </w:lvl>
    <w:lvl w:ilvl="2" w:tplc="87A0990E" w:tentative="1">
      <w:start w:val="1"/>
      <w:numFmt w:val="bullet"/>
      <w:lvlText w:val="-"/>
      <w:lvlJc w:val="left"/>
      <w:pPr>
        <w:tabs>
          <w:tab w:val="num" w:pos="2160"/>
        </w:tabs>
        <w:ind w:left="2160" w:hanging="360"/>
      </w:pPr>
      <w:rPr>
        <w:rFonts w:ascii="Times New Roman" w:hAnsi="Times New Roman" w:hint="default"/>
      </w:rPr>
    </w:lvl>
    <w:lvl w:ilvl="3" w:tplc="1252398E" w:tentative="1">
      <w:start w:val="1"/>
      <w:numFmt w:val="bullet"/>
      <w:lvlText w:val="-"/>
      <w:lvlJc w:val="left"/>
      <w:pPr>
        <w:tabs>
          <w:tab w:val="num" w:pos="2880"/>
        </w:tabs>
        <w:ind w:left="2880" w:hanging="360"/>
      </w:pPr>
      <w:rPr>
        <w:rFonts w:ascii="Times New Roman" w:hAnsi="Times New Roman" w:hint="default"/>
      </w:rPr>
    </w:lvl>
    <w:lvl w:ilvl="4" w:tplc="52642AA0" w:tentative="1">
      <w:start w:val="1"/>
      <w:numFmt w:val="bullet"/>
      <w:lvlText w:val="-"/>
      <w:lvlJc w:val="left"/>
      <w:pPr>
        <w:tabs>
          <w:tab w:val="num" w:pos="3600"/>
        </w:tabs>
        <w:ind w:left="3600" w:hanging="360"/>
      </w:pPr>
      <w:rPr>
        <w:rFonts w:ascii="Times New Roman" w:hAnsi="Times New Roman" w:hint="default"/>
      </w:rPr>
    </w:lvl>
    <w:lvl w:ilvl="5" w:tplc="C7582EB6" w:tentative="1">
      <w:start w:val="1"/>
      <w:numFmt w:val="bullet"/>
      <w:lvlText w:val="-"/>
      <w:lvlJc w:val="left"/>
      <w:pPr>
        <w:tabs>
          <w:tab w:val="num" w:pos="4320"/>
        </w:tabs>
        <w:ind w:left="4320" w:hanging="360"/>
      </w:pPr>
      <w:rPr>
        <w:rFonts w:ascii="Times New Roman" w:hAnsi="Times New Roman" w:hint="default"/>
      </w:rPr>
    </w:lvl>
    <w:lvl w:ilvl="6" w:tplc="542A49D4" w:tentative="1">
      <w:start w:val="1"/>
      <w:numFmt w:val="bullet"/>
      <w:lvlText w:val="-"/>
      <w:lvlJc w:val="left"/>
      <w:pPr>
        <w:tabs>
          <w:tab w:val="num" w:pos="5040"/>
        </w:tabs>
        <w:ind w:left="5040" w:hanging="360"/>
      </w:pPr>
      <w:rPr>
        <w:rFonts w:ascii="Times New Roman" w:hAnsi="Times New Roman" w:hint="default"/>
      </w:rPr>
    </w:lvl>
    <w:lvl w:ilvl="7" w:tplc="B97E95B0" w:tentative="1">
      <w:start w:val="1"/>
      <w:numFmt w:val="bullet"/>
      <w:lvlText w:val="-"/>
      <w:lvlJc w:val="left"/>
      <w:pPr>
        <w:tabs>
          <w:tab w:val="num" w:pos="5760"/>
        </w:tabs>
        <w:ind w:left="5760" w:hanging="360"/>
      </w:pPr>
      <w:rPr>
        <w:rFonts w:ascii="Times New Roman" w:hAnsi="Times New Roman" w:hint="default"/>
      </w:rPr>
    </w:lvl>
    <w:lvl w:ilvl="8" w:tplc="0E843056"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5AAC379E"/>
    <w:multiLevelType w:val="hybridMultilevel"/>
    <w:tmpl w:val="8D604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8E6DD6"/>
    <w:multiLevelType w:val="hybridMultilevel"/>
    <w:tmpl w:val="652E1E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327B75"/>
    <w:multiLevelType w:val="hybridMultilevel"/>
    <w:tmpl w:val="2544051C"/>
    <w:lvl w:ilvl="0" w:tplc="5F06D644">
      <w:start w:val="1"/>
      <w:numFmt w:val="bullet"/>
      <w:lvlText w:val="-"/>
      <w:lvlJc w:val="left"/>
      <w:pPr>
        <w:tabs>
          <w:tab w:val="num" w:pos="720"/>
        </w:tabs>
        <w:ind w:left="720" w:hanging="360"/>
      </w:pPr>
      <w:rPr>
        <w:rFonts w:ascii="Times New Roman" w:hAnsi="Times New Roman" w:hint="default"/>
      </w:rPr>
    </w:lvl>
    <w:lvl w:ilvl="1" w:tplc="70DE85C6" w:tentative="1">
      <w:start w:val="1"/>
      <w:numFmt w:val="bullet"/>
      <w:lvlText w:val="-"/>
      <w:lvlJc w:val="left"/>
      <w:pPr>
        <w:tabs>
          <w:tab w:val="num" w:pos="1440"/>
        </w:tabs>
        <w:ind w:left="1440" w:hanging="360"/>
      </w:pPr>
      <w:rPr>
        <w:rFonts w:ascii="Times New Roman" w:hAnsi="Times New Roman" w:hint="default"/>
      </w:rPr>
    </w:lvl>
    <w:lvl w:ilvl="2" w:tplc="94D8BF72" w:tentative="1">
      <w:start w:val="1"/>
      <w:numFmt w:val="bullet"/>
      <w:lvlText w:val="-"/>
      <w:lvlJc w:val="left"/>
      <w:pPr>
        <w:tabs>
          <w:tab w:val="num" w:pos="2160"/>
        </w:tabs>
        <w:ind w:left="2160" w:hanging="360"/>
      </w:pPr>
      <w:rPr>
        <w:rFonts w:ascii="Times New Roman" w:hAnsi="Times New Roman" w:hint="default"/>
      </w:rPr>
    </w:lvl>
    <w:lvl w:ilvl="3" w:tplc="F854480A" w:tentative="1">
      <w:start w:val="1"/>
      <w:numFmt w:val="bullet"/>
      <w:lvlText w:val="-"/>
      <w:lvlJc w:val="left"/>
      <w:pPr>
        <w:tabs>
          <w:tab w:val="num" w:pos="2880"/>
        </w:tabs>
        <w:ind w:left="2880" w:hanging="360"/>
      </w:pPr>
      <w:rPr>
        <w:rFonts w:ascii="Times New Roman" w:hAnsi="Times New Roman" w:hint="default"/>
      </w:rPr>
    </w:lvl>
    <w:lvl w:ilvl="4" w:tplc="2E18C158" w:tentative="1">
      <w:start w:val="1"/>
      <w:numFmt w:val="bullet"/>
      <w:lvlText w:val="-"/>
      <w:lvlJc w:val="left"/>
      <w:pPr>
        <w:tabs>
          <w:tab w:val="num" w:pos="3600"/>
        </w:tabs>
        <w:ind w:left="3600" w:hanging="360"/>
      </w:pPr>
      <w:rPr>
        <w:rFonts w:ascii="Times New Roman" w:hAnsi="Times New Roman" w:hint="default"/>
      </w:rPr>
    </w:lvl>
    <w:lvl w:ilvl="5" w:tplc="DC52DAB0" w:tentative="1">
      <w:start w:val="1"/>
      <w:numFmt w:val="bullet"/>
      <w:lvlText w:val="-"/>
      <w:lvlJc w:val="left"/>
      <w:pPr>
        <w:tabs>
          <w:tab w:val="num" w:pos="4320"/>
        </w:tabs>
        <w:ind w:left="4320" w:hanging="360"/>
      </w:pPr>
      <w:rPr>
        <w:rFonts w:ascii="Times New Roman" w:hAnsi="Times New Roman" w:hint="default"/>
      </w:rPr>
    </w:lvl>
    <w:lvl w:ilvl="6" w:tplc="42C60EC4" w:tentative="1">
      <w:start w:val="1"/>
      <w:numFmt w:val="bullet"/>
      <w:lvlText w:val="-"/>
      <w:lvlJc w:val="left"/>
      <w:pPr>
        <w:tabs>
          <w:tab w:val="num" w:pos="5040"/>
        </w:tabs>
        <w:ind w:left="5040" w:hanging="360"/>
      </w:pPr>
      <w:rPr>
        <w:rFonts w:ascii="Times New Roman" w:hAnsi="Times New Roman" w:hint="default"/>
      </w:rPr>
    </w:lvl>
    <w:lvl w:ilvl="7" w:tplc="B1DA9602" w:tentative="1">
      <w:start w:val="1"/>
      <w:numFmt w:val="bullet"/>
      <w:lvlText w:val="-"/>
      <w:lvlJc w:val="left"/>
      <w:pPr>
        <w:tabs>
          <w:tab w:val="num" w:pos="5760"/>
        </w:tabs>
        <w:ind w:left="5760" w:hanging="360"/>
      </w:pPr>
      <w:rPr>
        <w:rFonts w:ascii="Times New Roman" w:hAnsi="Times New Roman" w:hint="default"/>
      </w:rPr>
    </w:lvl>
    <w:lvl w:ilvl="8" w:tplc="4F2228D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6FB7767"/>
    <w:multiLevelType w:val="hybridMultilevel"/>
    <w:tmpl w:val="683AF46A"/>
    <w:lvl w:ilvl="0" w:tplc="F9D0425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7E2048"/>
    <w:multiLevelType w:val="hybridMultilevel"/>
    <w:tmpl w:val="25882D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BFC6E68"/>
    <w:multiLevelType w:val="multilevel"/>
    <w:tmpl w:val="12EC36E0"/>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8" w15:restartNumberingAfterBreak="0">
    <w:nsid w:val="6EBB4FD8"/>
    <w:multiLevelType w:val="hybridMultilevel"/>
    <w:tmpl w:val="9AAC48A8"/>
    <w:lvl w:ilvl="0" w:tplc="D7D8FD36">
      <w:start w:val="1"/>
      <w:numFmt w:val="bullet"/>
      <w:lvlText w:val="-"/>
      <w:lvlJc w:val="left"/>
      <w:pPr>
        <w:tabs>
          <w:tab w:val="num" w:pos="720"/>
        </w:tabs>
        <w:ind w:left="720" w:hanging="360"/>
      </w:pPr>
      <w:rPr>
        <w:rFonts w:ascii="Times New Roman" w:hAnsi="Times New Roman" w:hint="default"/>
      </w:rPr>
    </w:lvl>
    <w:lvl w:ilvl="1" w:tplc="AF06EFB8" w:tentative="1">
      <w:start w:val="1"/>
      <w:numFmt w:val="bullet"/>
      <w:lvlText w:val="-"/>
      <w:lvlJc w:val="left"/>
      <w:pPr>
        <w:tabs>
          <w:tab w:val="num" w:pos="1440"/>
        </w:tabs>
        <w:ind w:left="1440" w:hanging="360"/>
      </w:pPr>
      <w:rPr>
        <w:rFonts w:ascii="Times New Roman" w:hAnsi="Times New Roman" w:hint="default"/>
      </w:rPr>
    </w:lvl>
    <w:lvl w:ilvl="2" w:tplc="13C0022E" w:tentative="1">
      <w:start w:val="1"/>
      <w:numFmt w:val="bullet"/>
      <w:lvlText w:val="-"/>
      <w:lvlJc w:val="left"/>
      <w:pPr>
        <w:tabs>
          <w:tab w:val="num" w:pos="2160"/>
        </w:tabs>
        <w:ind w:left="2160" w:hanging="360"/>
      </w:pPr>
      <w:rPr>
        <w:rFonts w:ascii="Times New Roman" w:hAnsi="Times New Roman" w:hint="default"/>
      </w:rPr>
    </w:lvl>
    <w:lvl w:ilvl="3" w:tplc="198205B8" w:tentative="1">
      <w:start w:val="1"/>
      <w:numFmt w:val="bullet"/>
      <w:lvlText w:val="-"/>
      <w:lvlJc w:val="left"/>
      <w:pPr>
        <w:tabs>
          <w:tab w:val="num" w:pos="2880"/>
        </w:tabs>
        <w:ind w:left="2880" w:hanging="360"/>
      </w:pPr>
      <w:rPr>
        <w:rFonts w:ascii="Times New Roman" w:hAnsi="Times New Roman" w:hint="default"/>
      </w:rPr>
    </w:lvl>
    <w:lvl w:ilvl="4" w:tplc="A44C9CDC" w:tentative="1">
      <w:start w:val="1"/>
      <w:numFmt w:val="bullet"/>
      <w:lvlText w:val="-"/>
      <w:lvlJc w:val="left"/>
      <w:pPr>
        <w:tabs>
          <w:tab w:val="num" w:pos="3600"/>
        </w:tabs>
        <w:ind w:left="3600" w:hanging="360"/>
      </w:pPr>
      <w:rPr>
        <w:rFonts w:ascii="Times New Roman" w:hAnsi="Times New Roman" w:hint="default"/>
      </w:rPr>
    </w:lvl>
    <w:lvl w:ilvl="5" w:tplc="1BB44F36" w:tentative="1">
      <w:start w:val="1"/>
      <w:numFmt w:val="bullet"/>
      <w:lvlText w:val="-"/>
      <w:lvlJc w:val="left"/>
      <w:pPr>
        <w:tabs>
          <w:tab w:val="num" w:pos="4320"/>
        </w:tabs>
        <w:ind w:left="4320" w:hanging="360"/>
      </w:pPr>
      <w:rPr>
        <w:rFonts w:ascii="Times New Roman" w:hAnsi="Times New Roman" w:hint="default"/>
      </w:rPr>
    </w:lvl>
    <w:lvl w:ilvl="6" w:tplc="257ED992" w:tentative="1">
      <w:start w:val="1"/>
      <w:numFmt w:val="bullet"/>
      <w:lvlText w:val="-"/>
      <w:lvlJc w:val="left"/>
      <w:pPr>
        <w:tabs>
          <w:tab w:val="num" w:pos="5040"/>
        </w:tabs>
        <w:ind w:left="5040" w:hanging="360"/>
      </w:pPr>
      <w:rPr>
        <w:rFonts w:ascii="Times New Roman" w:hAnsi="Times New Roman" w:hint="default"/>
      </w:rPr>
    </w:lvl>
    <w:lvl w:ilvl="7" w:tplc="5882C5AA" w:tentative="1">
      <w:start w:val="1"/>
      <w:numFmt w:val="bullet"/>
      <w:lvlText w:val="-"/>
      <w:lvlJc w:val="left"/>
      <w:pPr>
        <w:tabs>
          <w:tab w:val="num" w:pos="5760"/>
        </w:tabs>
        <w:ind w:left="5760" w:hanging="360"/>
      </w:pPr>
      <w:rPr>
        <w:rFonts w:ascii="Times New Roman" w:hAnsi="Times New Roman" w:hint="default"/>
      </w:rPr>
    </w:lvl>
    <w:lvl w:ilvl="8" w:tplc="A61E34DC"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FAA19B3"/>
    <w:multiLevelType w:val="hybridMultilevel"/>
    <w:tmpl w:val="E682B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855ADC"/>
    <w:multiLevelType w:val="hybridMultilevel"/>
    <w:tmpl w:val="0608B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5764D1"/>
    <w:multiLevelType w:val="hybridMultilevel"/>
    <w:tmpl w:val="F0CEAE7C"/>
    <w:lvl w:ilvl="0" w:tplc="54D624C4">
      <w:start w:val="1"/>
      <w:numFmt w:val="bullet"/>
      <w:lvlText w:val="-"/>
      <w:lvlJc w:val="left"/>
      <w:pPr>
        <w:tabs>
          <w:tab w:val="num" w:pos="720"/>
        </w:tabs>
        <w:ind w:left="720" w:hanging="360"/>
      </w:pPr>
      <w:rPr>
        <w:rFonts w:ascii="Times New Roman" w:hAnsi="Times New Roman" w:hint="default"/>
      </w:rPr>
    </w:lvl>
    <w:lvl w:ilvl="1" w:tplc="BC883244" w:tentative="1">
      <w:start w:val="1"/>
      <w:numFmt w:val="bullet"/>
      <w:lvlText w:val="-"/>
      <w:lvlJc w:val="left"/>
      <w:pPr>
        <w:tabs>
          <w:tab w:val="num" w:pos="1440"/>
        </w:tabs>
        <w:ind w:left="1440" w:hanging="360"/>
      </w:pPr>
      <w:rPr>
        <w:rFonts w:ascii="Times New Roman" w:hAnsi="Times New Roman" w:hint="default"/>
      </w:rPr>
    </w:lvl>
    <w:lvl w:ilvl="2" w:tplc="B0C4D2C8" w:tentative="1">
      <w:start w:val="1"/>
      <w:numFmt w:val="bullet"/>
      <w:lvlText w:val="-"/>
      <w:lvlJc w:val="left"/>
      <w:pPr>
        <w:tabs>
          <w:tab w:val="num" w:pos="2160"/>
        </w:tabs>
        <w:ind w:left="2160" w:hanging="360"/>
      </w:pPr>
      <w:rPr>
        <w:rFonts w:ascii="Times New Roman" w:hAnsi="Times New Roman" w:hint="default"/>
      </w:rPr>
    </w:lvl>
    <w:lvl w:ilvl="3" w:tplc="049E75E2" w:tentative="1">
      <w:start w:val="1"/>
      <w:numFmt w:val="bullet"/>
      <w:lvlText w:val="-"/>
      <w:lvlJc w:val="left"/>
      <w:pPr>
        <w:tabs>
          <w:tab w:val="num" w:pos="2880"/>
        </w:tabs>
        <w:ind w:left="2880" w:hanging="360"/>
      </w:pPr>
      <w:rPr>
        <w:rFonts w:ascii="Times New Roman" w:hAnsi="Times New Roman" w:hint="default"/>
      </w:rPr>
    </w:lvl>
    <w:lvl w:ilvl="4" w:tplc="DB1AF8C2" w:tentative="1">
      <w:start w:val="1"/>
      <w:numFmt w:val="bullet"/>
      <w:lvlText w:val="-"/>
      <w:lvlJc w:val="left"/>
      <w:pPr>
        <w:tabs>
          <w:tab w:val="num" w:pos="3600"/>
        </w:tabs>
        <w:ind w:left="3600" w:hanging="360"/>
      </w:pPr>
      <w:rPr>
        <w:rFonts w:ascii="Times New Roman" w:hAnsi="Times New Roman" w:hint="default"/>
      </w:rPr>
    </w:lvl>
    <w:lvl w:ilvl="5" w:tplc="F72E254C" w:tentative="1">
      <w:start w:val="1"/>
      <w:numFmt w:val="bullet"/>
      <w:lvlText w:val="-"/>
      <w:lvlJc w:val="left"/>
      <w:pPr>
        <w:tabs>
          <w:tab w:val="num" w:pos="4320"/>
        </w:tabs>
        <w:ind w:left="4320" w:hanging="360"/>
      </w:pPr>
      <w:rPr>
        <w:rFonts w:ascii="Times New Roman" w:hAnsi="Times New Roman" w:hint="default"/>
      </w:rPr>
    </w:lvl>
    <w:lvl w:ilvl="6" w:tplc="5C48CC48" w:tentative="1">
      <w:start w:val="1"/>
      <w:numFmt w:val="bullet"/>
      <w:lvlText w:val="-"/>
      <w:lvlJc w:val="left"/>
      <w:pPr>
        <w:tabs>
          <w:tab w:val="num" w:pos="5040"/>
        </w:tabs>
        <w:ind w:left="5040" w:hanging="360"/>
      </w:pPr>
      <w:rPr>
        <w:rFonts w:ascii="Times New Roman" w:hAnsi="Times New Roman" w:hint="default"/>
      </w:rPr>
    </w:lvl>
    <w:lvl w:ilvl="7" w:tplc="95E4F84E" w:tentative="1">
      <w:start w:val="1"/>
      <w:numFmt w:val="bullet"/>
      <w:lvlText w:val="-"/>
      <w:lvlJc w:val="left"/>
      <w:pPr>
        <w:tabs>
          <w:tab w:val="num" w:pos="5760"/>
        </w:tabs>
        <w:ind w:left="5760" w:hanging="360"/>
      </w:pPr>
      <w:rPr>
        <w:rFonts w:ascii="Times New Roman" w:hAnsi="Times New Roman" w:hint="default"/>
      </w:rPr>
    </w:lvl>
    <w:lvl w:ilvl="8" w:tplc="92680612"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AF15270"/>
    <w:multiLevelType w:val="multilevel"/>
    <w:tmpl w:val="12EC36E0"/>
    <w:lvl w:ilvl="0">
      <w:start w:val="1"/>
      <w:numFmt w:val="decimal"/>
      <w:lvlText w:val="%1"/>
      <w:lvlJc w:val="left"/>
      <w:pPr>
        <w:ind w:left="435" w:hanging="435"/>
      </w:pPr>
      <w:rPr>
        <w:rFonts w:hint="default"/>
      </w:rPr>
    </w:lvl>
    <w:lvl w:ilvl="1">
      <w:start w:val="1"/>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3" w15:restartNumberingAfterBreak="0">
    <w:nsid w:val="7BBB13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color w:val="4F81BD" w:themeColor="accent1"/>
        <w:sz w:val="22"/>
      </w:rPr>
    </w:lvl>
    <w:lvl w:ilvl="2">
      <w:start w:val="1"/>
      <w:numFmt w:val="decimal"/>
      <w:lvlText w:val="%1.%2.%3."/>
      <w:lvlJc w:val="left"/>
      <w:pPr>
        <w:ind w:left="1224" w:hanging="504"/>
      </w:pPr>
      <w:rPr>
        <w:rFonts w:hint="default"/>
        <w:b/>
        <w:color w:val="4F81BD" w:themeColor="accent1"/>
        <w:sz w:val="22"/>
      </w:rPr>
    </w:lvl>
    <w:lvl w:ilvl="3">
      <w:start w:val="1"/>
      <w:numFmt w:val="decimal"/>
      <w:lvlText w:val="%1.%2.%3.%4."/>
      <w:lvlJc w:val="left"/>
      <w:pPr>
        <w:ind w:left="1728" w:hanging="648"/>
      </w:pPr>
      <w:rPr>
        <w:rFonts w:hint="default"/>
        <w:b/>
        <w:color w:val="4F81BD" w:themeColor="accent1"/>
        <w:sz w:val="22"/>
      </w:rPr>
    </w:lvl>
    <w:lvl w:ilvl="4">
      <w:start w:val="1"/>
      <w:numFmt w:val="decimal"/>
      <w:lvlText w:val="%1.%2.%3.%4.%5."/>
      <w:lvlJc w:val="left"/>
      <w:pPr>
        <w:ind w:left="2232" w:hanging="792"/>
      </w:pPr>
      <w:rPr>
        <w:rFonts w:hint="default"/>
        <w:b/>
        <w:color w:val="4F81BD" w:themeColor="accent1"/>
        <w:sz w:val="22"/>
      </w:rPr>
    </w:lvl>
    <w:lvl w:ilvl="5">
      <w:start w:val="1"/>
      <w:numFmt w:val="decimal"/>
      <w:lvlText w:val="%1.%2.%3.%4.%5.%6."/>
      <w:lvlJc w:val="left"/>
      <w:pPr>
        <w:ind w:left="2736" w:hanging="936"/>
      </w:pPr>
      <w:rPr>
        <w:rFonts w:hint="default"/>
        <w:b/>
        <w:color w:val="4F81BD" w:themeColor="accent1"/>
        <w:sz w:val="22"/>
      </w:rPr>
    </w:lvl>
    <w:lvl w:ilvl="6">
      <w:start w:val="1"/>
      <w:numFmt w:val="decimal"/>
      <w:lvlText w:val="%1.%2.%3.%4.%5.%6.%7."/>
      <w:lvlJc w:val="left"/>
      <w:pPr>
        <w:ind w:left="3240" w:hanging="1080"/>
      </w:pPr>
      <w:rPr>
        <w:rFonts w:hint="default"/>
        <w:b/>
        <w:color w:val="4F81BD" w:themeColor="accent1"/>
        <w:sz w:val="22"/>
      </w:rPr>
    </w:lvl>
    <w:lvl w:ilvl="7">
      <w:start w:val="1"/>
      <w:numFmt w:val="decimal"/>
      <w:lvlText w:val="%1.%2.%3.%4.%5.%6.%7.%8."/>
      <w:lvlJc w:val="left"/>
      <w:pPr>
        <w:ind w:left="3744" w:hanging="1224"/>
      </w:pPr>
      <w:rPr>
        <w:rFonts w:hint="default"/>
        <w:b/>
        <w:color w:val="4F81BD" w:themeColor="accent1"/>
        <w:sz w:val="22"/>
      </w:rPr>
    </w:lvl>
    <w:lvl w:ilvl="8">
      <w:start w:val="1"/>
      <w:numFmt w:val="decimal"/>
      <w:lvlText w:val="%1.%2.%3.%4.%5.%6.%7.%8.%9."/>
      <w:lvlJc w:val="left"/>
      <w:pPr>
        <w:ind w:left="4320" w:hanging="1440"/>
      </w:pPr>
      <w:rPr>
        <w:rFonts w:hint="default"/>
        <w:b/>
        <w:color w:val="4F81BD" w:themeColor="accent1"/>
        <w:sz w:val="22"/>
      </w:rPr>
    </w:lvl>
  </w:abstractNum>
  <w:abstractNum w:abstractNumId="34" w15:restartNumberingAfterBreak="0">
    <w:nsid w:val="7CE1100E"/>
    <w:multiLevelType w:val="hybridMultilevel"/>
    <w:tmpl w:val="5D16A7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F3862C2"/>
    <w:multiLevelType w:val="hybridMultilevel"/>
    <w:tmpl w:val="7E4E150C"/>
    <w:lvl w:ilvl="0" w:tplc="0407000F">
      <w:start w:val="1"/>
      <w:numFmt w:val="decimal"/>
      <w:lvlText w:val="%1."/>
      <w:lvlJc w:val="left"/>
      <w:pPr>
        <w:ind w:left="6030" w:hanging="360"/>
      </w:pPr>
    </w:lvl>
    <w:lvl w:ilvl="1" w:tplc="04070019">
      <w:start w:val="1"/>
      <w:numFmt w:val="lowerLetter"/>
      <w:lvlText w:val="%2."/>
      <w:lvlJc w:val="left"/>
      <w:pPr>
        <w:ind w:left="1440" w:hanging="360"/>
      </w:pPr>
    </w:lvl>
    <w:lvl w:ilvl="2" w:tplc="0407001B">
      <w:start w:val="1"/>
      <w:numFmt w:val="lowerRoman"/>
      <w:lvlText w:val="%3."/>
      <w:lvlJc w:val="right"/>
      <w:pPr>
        <w:ind w:left="2160" w:hanging="180"/>
      </w:pPr>
    </w:lvl>
    <w:lvl w:ilvl="3" w:tplc="0407000F">
      <w:start w:val="1"/>
      <w:numFmt w:val="decimal"/>
      <w:lvlText w:val="%4."/>
      <w:lvlJc w:val="left"/>
      <w:pPr>
        <w:ind w:left="2880" w:hanging="360"/>
      </w:pPr>
    </w:lvl>
    <w:lvl w:ilvl="4" w:tplc="04070019">
      <w:start w:val="1"/>
      <w:numFmt w:val="lowerLetter"/>
      <w:lvlText w:val="%5."/>
      <w:lvlJc w:val="left"/>
      <w:pPr>
        <w:ind w:left="3600" w:hanging="360"/>
      </w:pPr>
    </w:lvl>
    <w:lvl w:ilvl="5" w:tplc="0407001B">
      <w:start w:val="1"/>
      <w:numFmt w:val="lowerRoman"/>
      <w:lvlText w:val="%6."/>
      <w:lvlJc w:val="right"/>
      <w:pPr>
        <w:ind w:left="4320" w:hanging="180"/>
      </w:pPr>
    </w:lvl>
    <w:lvl w:ilvl="6" w:tplc="0407000F">
      <w:start w:val="1"/>
      <w:numFmt w:val="decimal"/>
      <w:lvlText w:val="%7."/>
      <w:lvlJc w:val="left"/>
      <w:pPr>
        <w:ind w:left="5040" w:hanging="360"/>
      </w:pPr>
    </w:lvl>
    <w:lvl w:ilvl="7" w:tplc="04070019">
      <w:start w:val="1"/>
      <w:numFmt w:val="lowerLetter"/>
      <w:lvlText w:val="%8."/>
      <w:lvlJc w:val="left"/>
      <w:pPr>
        <w:ind w:left="5760" w:hanging="360"/>
      </w:pPr>
    </w:lvl>
    <w:lvl w:ilvl="8" w:tplc="0407001B">
      <w:start w:val="1"/>
      <w:numFmt w:val="lowerRoman"/>
      <w:lvlText w:val="%9."/>
      <w:lvlJc w:val="right"/>
      <w:pPr>
        <w:ind w:left="6480" w:hanging="180"/>
      </w:pPr>
    </w:lvl>
  </w:abstractNum>
  <w:num w:numId="1" w16cid:durableId="489059909">
    <w:abstractNumId w:val="33"/>
  </w:num>
  <w:num w:numId="2" w16cid:durableId="577516148">
    <w:abstractNumId w:val="15"/>
  </w:num>
  <w:num w:numId="3" w16cid:durableId="471560964">
    <w:abstractNumId w:val="11"/>
  </w:num>
  <w:num w:numId="4" w16cid:durableId="1281379230">
    <w:abstractNumId w:val="4"/>
  </w:num>
  <w:num w:numId="5" w16cid:durableId="2080904137">
    <w:abstractNumId w:val="0"/>
  </w:num>
  <w:num w:numId="6" w16cid:durableId="189878666">
    <w:abstractNumId w:val="27"/>
  </w:num>
  <w:num w:numId="7" w16cid:durableId="1414011629">
    <w:abstractNumId w:val="32"/>
  </w:num>
  <w:num w:numId="8" w16cid:durableId="1212300830">
    <w:abstractNumId w:val="30"/>
  </w:num>
  <w:num w:numId="9" w16cid:durableId="754130824">
    <w:abstractNumId w:val="13"/>
  </w:num>
  <w:num w:numId="10" w16cid:durableId="774716047">
    <w:abstractNumId w:val="34"/>
  </w:num>
  <w:num w:numId="11" w16cid:durableId="1562714985">
    <w:abstractNumId w:val="1"/>
  </w:num>
  <w:num w:numId="12" w16cid:durableId="171142811">
    <w:abstractNumId w:val="26"/>
  </w:num>
  <w:num w:numId="13" w16cid:durableId="2145273250">
    <w:abstractNumId w:val="9"/>
  </w:num>
  <w:num w:numId="14" w16cid:durableId="498010176">
    <w:abstractNumId w:val="23"/>
  </w:num>
  <w:num w:numId="15" w16cid:durableId="1909729422">
    <w:abstractNumId w:val="12"/>
  </w:num>
  <w:num w:numId="16" w16cid:durableId="1042827437">
    <w:abstractNumId w:val="3"/>
  </w:num>
  <w:num w:numId="17" w16cid:durableId="842664966">
    <w:abstractNumId w:val="22"/>
  </w:num>
  <w:num w:numId="18" w16cid:durableId="1375887704">
    <w:abstractNumId w:val="19"/>
  </w:num>
  <w:num w:numId="19" w16cid:durableId="1056858322">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0547147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17890909">
    <w:abstractNumId w:val="2"/>
  </w:num>
  <w:num w:numId="22" w16cid:durableId="1470131308">
    <w:abstractNumId w:val="14"/>
  </w:num>
  <w:num w:numId="23" w16cid:durableId="1704479271">
    <w:abstractNumId w:val="10"/>
  </w:num>
  <w:num w:numId="24" w16cid:durableId="2073917059">
    <w:abstractNumId w:val="24"/>
  </w:num>
  <w:num w:numId="25" w16cid:durableId="1407648471">
    <w:abstractNumId w:val="16"/>
  </w:num>
  <w:num w:numId="26" w16cid:durableId="620965002">
    <w:abstractNumId w:val="28"/>
  </w:num>
  <w:num w:numId="27" w16cid:durableId="1725792135">
    <w:abstractNumId w:val="21"/>
  </w:num>
  <w:num w:numId="28" w16cid:durableId="227231615">
    <w:abstractNumId w:val="17"/>
  </w:num>
  <w:num w:numId="29" w16cid:durableId="536629070">
    <w:abstractNumId w:val="31"/>
  </w:num>
  <w:num w:numId="30" w16cid:durableId="1044524634">
    <w:abstractNumId w:val="25"/>
  </w:num>
  <w:num w:numId="31" w16cid:durableId="1111970992">
    <w:abstractNumId w:val="6"/>
  </w:num>
  <w:num w:numId="32" w16cid:durableId="1719670466">
    <w:abstractNumId w:val="29"/>
  </w:num>
  <w:num w:numId="33" w16cid:durableId="953948269">
    <w:abstractNumId w:val="5"/>
  </w:num>
  <w:num w:numId="34" w16cid:durableId="816066771">
    <w:abstractNumId w:val="20"/>
  </w:num>
  <w:num w:numId="35" w16cid:durableId="146091535">
    <w:abstractNumId w:val="7"/>
  </w:num>
  <w:num w:numId="36" w16cid:durableId="2128616094">
    <w:abstractNumId w:val="18"/>
  </w:num>
  <w:num w:numId="37" w16cid:durableId="5579087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8B"/>
    <w:rsid w:val="00000739"/>
    <w:rsid w:val="00000ED0"/>
    <w:rsid w:val="000011CF"/>
    <w:rsid w:val="00001399"/>
    <w:rsid w:val="0000256A"/>
    <w:rsid w:val="00003764"/>
    <w:rsid w:val="00003872"/>
    <w:rsid w:val="0000390C"/>
    <w:rsid w:val="000055D7"/>
    <w:rsid w:val="0000665D"/>
    <w:rsid w:val="00007CCF"/>
    <w:rsid w:val="00010C57"/>
    <w:rsid w:val="00010DEF"/>
    <w:rsid w:val="00011705"/>
    <w:rsid w:val="00011CEE"/>
    <w:rsid w:val="000124EE"/>
    <w:rsid w:val="00012756"/>
    <w:rsid w:val="00012B57"/>
    <w:rsid w:val="000150ED"/>
    <w:rsid w:val="000159D7"/>
    <w:rsid w:val="00015C68"/>
    <w:rsid w:val="000163BA"/>
    <w:rsid w:val="000175A3"/>
    <w:rsid w:val="00017EF5"/>
    <w:rsid w:val="000229C4"/>
    <w:rsid w:val="00022B79"/>
    <w:rsid w:val="000230AF"/>
    <w:rsid w:val="00023648"/>
    <w:rsid w:val="0002541E"/>
    <w:rsid w:val="00025CC6"/>
    <w:rsid w:val="00025D70"/>
    <w:rsid w:val="0002649D"/>
    <w:rsid w:val="00026859"/>
    <w:rsid w:val="00026CDF"/>
    <w:rsid w:val="00027195"/>
    <w:rsid w:val="0003058A"/>
    <w:rsid w:val="0003137E"/>
    <w:rsid w:val="00031541"/>
    <w:rsid w:val="00033F23"/>
    <w:rsid w:val="00034AA8"/>
    <w:rsid w:val="00035051"/>
    <w:rsid w:val="00035B0E"/>
    <w:rsid w:val="00035FD5"/>
    <w:rsid w:val="00036E3D"/>
    <w:rsid w:val="000373AC"/>
    <w:rsid w:val="00037F68"/>
    <w:rsid w:val="000405BF"/>
    <w:rsid w:val="00041581"/>
    <w:rsid w:val="00041794"/>
    <w:rsid w:val="000420C6"/>
    <w:rsid w:val="000432CD"/>
    <w:rsid w:val="00043C9F"/>
    <w:rsid w:val="00044859"/>
    <w:rsid w:val="00045962"/>
    <w:rsid w:val="00046461"/>
    <w:rsid w:val="000472C6"/>
    <w:rsid w:val="0004763E"/>
    <w:rsid w:val="00047758"/>
    <w:rsid w:val="00047C3B"/>
    <w:rsid w:val="00051A7E"/>
    <w:rsid w:val="0005254C"/>
    <w:rsid w:val="0005326A"/>
    <w:rsid w:val="00053A1B"/>
    <w:rsid w:val="00054FC8"/>
    <w:rsid w:val="000550EC"/>
    <w:rsid w:val="00055531"/>
    <w:rsid w:val="00055F37"/>
    <w:rsid w:val="00056321"/>
    <w:rsid w:val="00060135"/>
    <w:rsid w:val="00061087"/>
    <w:rsid w:val="00061915"/>
    <w:rsid w:val="0006310C"/>
    <w:rsid w:val="00063D4A"/>
    <w:rsid w:val="000640EA"/>
    <w:rsid w:val="000660E8"/>
    <w:rsid w:val="00066834"/>
    <w:rsid w:val="00067B42"/>
    <w:rsid w:val="0007048C"/>
    <w:rsid w:val="000707C5"/>
    <w:rsid w:val="0007088E"/>
    <w:rsid w:val="00070DFE"/>
    <w:rsid w:val="000725EC"/>
    <w:rsid w:val="00073BB8"/>
    <w:rsid w:val="00073F94"/>
    <w:rsid w:val="000751E2"/>
    <w:rsid w:val="00075641"/>
    <w:rsid w:val="00075872"/>
    <w:rsid w:val="000760AD"/>
    <w:rsid w:val="00076313"/>
    <w:rsid w:val="0007771C"/>
    <w:rsid w:val="00077EDD"/>
    <w:rsid w:val="0008018B"/>
    <w:rsid w:val="000803FD"/>
    <w:rsid w:val="0008180A"/>
    <w:rsid w:val="00082721"/>
    <w:rsid w:val="000832A5"/>
    <w:rsid w:val="00083860"/>
    <w:rsid w:val="00084B29"/>
    <w:rsid w:val="000858AE"/>
    <w:rsid w:val="000867AF"/>
    <w:rsid w:val="0009215D"/>
    <w:rsid w:val="00092C15"/>
    <w:rsid w:val="00093C38"/>
    <w:rsid w:val="00094861"/>
    <w:rsid w:val="00095CEC"/>
    <w:rsid w:val="00097907"/>
    <w:rsid w:val="00097BCF"/>
    <w:rsid w:val="000A0581"/>
    <w:rsid w:val="000A1A24"/>
    <w:rsid w:val="000A1FAD"/>
    <w:rsid w:val="000A2BD2"/>
    <w:rsid w:val="000A3AD3"/>
    <w:rsid w:val="000A463D"/>
    <w:rsid w:val="000A5300"/>
    <w:rsid w:val="000A64EB"/>
    <w:rsid w:val="000B0A4D"/>
    <w:rsid w:val="000B4BDB"/>
    <w:rsid w:val="000B564E"/>
    <w:rsid w:val="000B5BD7"/>
    <w:rsid w:val="000B5BDD"/>
    <w:rsid w:val="000B60B4"/>
    <w:rsid w:val="000B76FD"/>
    <w:rsid w:val="000B78DF"/>
    <w:rsid w:val="000C2809"/>
    <w:rsid w:val="000C29CA"/>
    <w:rsid w:val="000C2EEB"/>
    <w:rsid w:val="000C40C8"/>
    <w:rsid w:val="000C41B6"/>
    <w:rsid w:val="000C4417"/>
    <w:rsid w:val="000C485B"/>
    <w:rsid w:val="000C55EB"/>
    <w:rsid w:val="000C5E2E"/>
    <w:rsid w:val="000C72FD"/>
    <w:rsid w:val="000D1297"/>
    <w:rsid w:val="000D1872"/>
    <w:rsid w:val="000D1E7E"/>
    <w:rsid w:val="000D24C8"/>
    <w:rsid w:val="000D407A"/>
    <w:rsid w:val="000D434B"/>
    <w:rsid w:val="000D467A"/>
    <w:rsid w:val="000D69C8"/>
    <w:rsid w:val="000D6B11"/>
    <w:rsid w:val="000D6D15"/>
    <w:rsid w:val="000D6DDA"/>
    <w:rsid w:val="000E0E97"/>
    <w:rsid w:val="000E176E"/>
    <w:rsid w:val="000E223A"/>
    <w:rsid w:val="000E2635"/>
    <w:rsid w:val="000E365F"/>
    <w:rsid w:val="000E3E3B"/>
    <w:rsid w:val="000E57C9"/>
    <w:rsid w:val="000E680F"/>
    <w:rsid w:val="000E72F2"/>
    <w:rsid w:val="000F0B91"/>
    <w:rsid w:val="000F2342"/>
    <w:rsid w:val="000F2646"/>
    <w:rsid w:val="000F510A"/>
    <w:rsid w:val="000F6749"/>
    <w:rsid w:val="000F77F3"/>
    <w:rsid w:val="00100E8F"/>
    <w:rsid w:val="0010173B"/>
    <w:rsid w:val="00103005"/>
    <w:rsid w:val="00103627"/>
    <w:rsid w:val="00103DEA"/>
    <w:rsid w:val="00105169"/>
    <w:rsid w:val="00105A6A"/>
    <w:rsid w:val="0010651F"/>
    <w:rsid w:val="00107EF8"/>
    <w:rsid w:val="00110514"/>
    <w:rsid w:val="001109BA"/>
    <w:rsid w:val="001116D7"/>
    <w:rsid w:val="00112BB6"/>
    <w:rsid w:val="001134CC"/>
    <w:rsid w:val="00113B68"/>
    <w:rsid w:val="001141C8"/>
    <w:rsid w:val="00114597"/>
    <w:rsid w:val="001148E6"/>
    <w:rsid w:val="0011492B"/>
    <w:rsid w:val="00114C4F"/>
    <w:rsid w:val="001159AF"/>
    <w:rsid w:val="00116F11"/>
    <w:rsid w:val="00116F47"/>
    <w:rsid w:val="00116F76"/>
    <w:rsid w:val="00117298"/>
    <w:rsid w:val="00121A01"/>
    <w:rsid w:val="00121A0D"/>
    <w:rsid w:val="00121E49"/>
    <w:rsid w:val="0012399D"/>
    <w:rsid w:val="00123E4A"/>
    <w:rsid w:val="00124233"/>
    <w:rsid w:val="0012448D"/>
    <w:rsid w:val="00124C39"/>
    <w:rsid w:val="00124ED3"/>
    <w:rsid w:val="00126B4F"/>
    <w:rsid w:val="00126C62"/>
    <w:rsid w:val="00127518"/>
    <w:rsid w:val="00127944"/>
    <w:rsid w:val="00127BA3"/>
    <w:rsid w:val="00130F43"/>
    <w:rsid w:val="001317F7"/>
    <w:rsid w:val="00132B1E"/>
    <w:rsid w:val="00133423"/>
    <w:rsid w:val="00134592"/>
    <w:rsid w:val="00134678"/>
    <w:rsid w:val="00134EB3"/>
    <w:rsid w:val="001352C5"/>
    <w:rsid w:val="00136F0E"/>
    <w:rsid w:val="0014122D"/>
    <w:rsid w:val="0014135E"/>
    <w:rsid w:val="001417D9"/>
    <w:rsid w:val="00141E78"/>
    <w:rsid w:val="001420CB"/>
    <w:rsid w:val="001423ED"/>
    <w:rsid w:val="001435A1"/>
    <w:rsid w:val="00144117"/>
    <w:rsid w:val="00145677"/>
    <w:rsid w:val="0014594A"/>
    <w:rsid w:val="00146018"/>
    <w:rsid w:val="00146746"/>
    <w:rsid w:val="00146B52"/>
    <w:rsid w:val="00147733"/>
    <w:rsid w:val="00147CC1"/>
    <w:rsid w:val="0015006D"/>
    <w:rsid w:val="00150D3E"/>
    <w:rsid w:val="0015186C"/>
    <w:rsid w:val="00153654"/>
    <w:rsid w:val="00153D9F"/>
    <w:rsid w:val="00154C3A"/>
    <w:rsid w:val="00155CBF"/>
    <w:rsid w:val="00156DB1"/>
    <w:rsid w:val="00157A69"/>
    <w:rsid w:val="00157D09"/>
    <w:rsid w:val="00157E3F"/>
    <w:rsid w:val="00157FEA"/>
    <w:rsid w:val="00162817"/>
    <w:rsid w:val="001630C2"/>
    <w:rsid w:val="001648C1"/>
    <w:rsid w:val="0016552A"/>
    <w:rsid w:val="00166602"/>
    <w:rsid w:val="00166CC1"/>
    <w:rsid w:val="001671F1"/>
    <w:rsid w:val="00167214"/>
    <w:rsid w:val="001679F5"/>
    <w:rsid w:val="00167E31"/>
    <w:rsid w:val="001707FD"/>
    <w:rsid w:val="00171CE7"/>
    <w:rsid w:val="00171E7F"/>
    <w:rsid w:val="00171E9E"/>
    <w:rsid w:val="0017272D"/>
    <w:rsid w:val="001728B5"/>
    <w:rsid w:val="001728EF"/>
    <w:rsid w:val="00174ED9"/>
    <w:rsid w:val="00174F98"/>
    <w:rsid w:val="00176CEF"/>
    <w:rsid w:val="00176FA9"/>
    <w:rsid w:val="001817EF"/>
    <w:rsid w:val="00182490"/>
    <w:rsid w:val="00183197"/>
    <w:rsid w:val="00183B5D"/>
    <w:rsid w:val="00183D88"/>
    <w:rsid w:val="0018424C"/>
    <w:rsid w:val="001842EC"/>
    <w:rsid w:val="001846B0"/>
    <w:rsid w:val="00184C85"/>
    <w:rsid w:val="001852A1"/>
    <w:rsid w:val="00186E5E"/>
    <w:rsid w:val="00190586"/>
    <w:rsid w:val="00191E4A"/>
    <w:rsid w:val="00192E7E"/>
    <w:rsid w:val="00192F38"/>
    <w:rsid w:val="001946CC"/>
    <w:rsid w:val="00196069"/>
    <w:rsid w:val="0019680D"/>
    <w:rsid w:val="00196EE4"/>
    <w:rsid w:val="00196FC5"/>
    <w:rsid w:val="00197FB5"/>
    <w:rsid w:val="001A05B1"/>
    <w:rsid w:val="001A0804"/>
    <w:rsid w:val="001A0C72"/>
    <w:rsid w:val="001A11F4"/>
    <w:rsid w:val="001A12BB"/>
    <w:rsid w:val="001A196F"/>
    <w:rsid w:val="001A1A6E"/>
    <w:rsid w:val="001A1DEC"/>
    <w:rsid w:val="001A2A77"/>
    <w:rsid w:val="001A345F"/>
    <w:rsid w:val="001A3728"/>
    <w:rsid w:val="001A3EDE"/>
    <w:rsid w:val="001A4C4C"/>
    <w:rsid w:val="001A5D3B"/>
    <w:rsid w:val="001A5FCB"/>
    <w:rsid w:val="001A6519"/>
    <w:rsid w:val="001A6588"/>
    <w:rsid w:val="001A6A41"/>
    <w:rsid w:val="001A6A88"/>
    <w:rsid w:val="001A71A8"/>
    <w:rsid w:val="001A72B0"/>
    <w:rsid w:val="001A75CD"/>
    <w:rsid w:val="001A7DB3"/>
    <w:rsid w:val="001B18C7"/>
    <w:rsid w:val="001B1C9E"/>
    <w:rsid w:val="001B2206"/>
    <w:rsid w:val="001B223F"/>
    <w:rsid w:val="001B2250"/>
    <w:rsid w:val="001B31B9"/>
    <w:rsid w:val="001B3C12"/>
    <w:rsid w:val="001B3F47"/>
    <w:rsid w:val="001B54D8"/>
    <w:rsid w:val="001B5E7D"/>
    <w:rsid w:val="001B672C"/>
    <w:rsid w:val="001B710C"/>
    <w:rsid w:val="001B727D"/>
    <w:rsid w:val="001B7689"/>
    <w:rsid w:val="001C0497"/>
    <w:rsid w:val="001C094E"/>
    <w:rsid w:val="001C2062"/>
    <w:rsid w:val="001C2CC6"/>
    <w:rsid w:val="001C3262"/>
    <w:rsid w:val="001C3572"/>
    <w:rsid w:val="001C3759"/>
    <w:rsid w:val="001C482F"/>
    <w:rsid w:val="001C50DB"/>
    <w:rsid w:val="001D05D4"/>
    <w:rsid w:val="001D228D"/>
    <w:rsid w:val="001D5991"/>
    <w:rsid w:val="001D64BE"/>
    <w:rsid w:val="001D6502"/>
    <w:rsid w:val="001D7571"/>
    <w:rsid w:val="001D77A5"/>
    <w:rsid w:val="001D78C6"/>
    <w:rsid w:val="001D7969"/>
    <w:rsid w:val="001E0941"/>
    <w:rsid w:val="001E0E0E"/>
    <w:rsid w:val="001E1689"/>
    <w:rsid w:val="001E16AF"/>
    <w:rsid w:val="001E232D"/>
    <w:rsid w:val="001E2688"/>
    <w:rsid w:val="001E2954"/>
    <w:rsid w:val="001E2D80"/>
    <w:rsid w:val="001E307C"/>
    <w:rsid w:val="001E403D"/>
    <w:rsid w:val="001E4407"/>
    <w:rsid w:val="001E4B97"/>
    <w:rsid w:val="001E7041"/>
    <w:rsid w:val="001E7E86"/>
    <w:rsid w:val="001F14EB"/>
    <w:rsid w:val="001F2E4D"/>
    <w:rsid w:val="001F492E"/>
    <w:rsid w:val="001F5855"/>
    <w:rsid w:val="001F72EA"/>
    <w:rsid w:val="001F787F"/>
    <w:rsid w:val="0020437D"/>
    <w:rsid w:val="00204738"/>
    <w:rsid w:val="002048B3"/>
    <w:rsid w:val="002049C3"/>
    <w:rsid w:val="00205020"/>
    <w:rsid w:val="002055AE"/>
    <w:rsid w:val="00205CF1"/>
    <w:rsid w:val="00206003"/>
    <w:rsid w:val="00206B20"/>
    <w:rsid w:val="00206F5D"/>
    <w:rsid w:val="00207CC9"/>
    <w:rsid w:val="00211181"/>
    <w:rsid w:val="00211993"/>
    <w:rsid w:val="00211F3F"/>
    <w:rsid w:val="00211FEF"/>
    <w:rsid w:val="00212D9E"/>
    <w:rsid w:val="00213464"/>
    <w:rsid w:val="0021383A"/>
    <w:rsid w:val="002141D8"/>
    <w:rsid w:val="002146A8"/>
    <w:rsid w:val="002161BD"/>
    <w:rsid w:val="00216481"/>
    <w:rsid w:val="0021667D"/>
    <w:rsid w:val="00216962"/>
    <w:rsid w:val="00216B50"/>
    <w:rsid w:val="00217255"/>
    <w:rsid w:val="002202FC"/>
    <w:rsid w:val="00221887"/>
    <w:rsid w:val="00221E1D"/>
    <w:rsid w:val="0022212B"/>
    <w:rsid w:val="00224777"/>
    <w:rsid w:val="00225EC7"/>
    <w:rsid w:val="00226A88"/>
    <w:rsid w:val="00226C6C"/>
    <w:rsid w:val="00230256"/>
    <w:rsid w:val="00230850"/>
    <w:rsid w:val="002312FE"/>
    <w:rsid w:val="00231386"/>
    <w:rsid w:val="00231B34"/>
    <w:rsid w:val="00232D54"/>
    <w:rsid w:val="002337B1"/>
    <w:rsid w:val="00234512"/>
    <w:rsid w:val="0023472A"/>
    <w:rsid w:val="00235368"/>
    <w:rsid w:val="00235495"/>
    <w:rsid w:val="00235720"/>
    <w:rsid w:val="00235D61"/>
    <w:rsid w:val="002372A6"/>
    <w:rsid w:val="00243A50"/>
    <w:rsid w:val="00243E21"/>
    <w:rsid w:val="0024428E"/>
    <w:rsid w:val="002442F5"/>
    <w:rsid w:val="00245394"/>
    <w:rsid w:val="00245D77"/>
    <w:rsid w:val="002467B6"/>
    <w:rsid w:val="002469D4"/>
    <w:rsid w:val="00246F05"/>
    <w:rsid w:val="00247749"/>
    <w:rsid w:val="002479F5"/>
    <w:rsid w:val="00247A66"/>
    <w:rsid w:val="00250CEE"/>
    <w:rsid w:val="00252425"/>
    <w:rsid w:val="0025242F"/>
    <w:rsid w:val="002536D8"/>
    <w:rsid w:val="00253DF3"/>
    <w:rsid w:val="002546FD"/>
    <w:rsid w:val="00255119"/>
    <w:rsid w:val="0025667C"/>
    <w:rsid w:val="00256950"/>
    <w:rsid w:val="00256B05"/>
    <w:rsid w:val="00256B91"/>
    <w:rsid w:val="0025717A"/>
    <w:rsid w:val="00263111"/>
    <w:rsid w:val="002633A1"/>
    <w:rsid w:val="00263986"/>
    <w:rsid w:val="002640B8"/>
    <w:rsid w:val="0026489D"/>
    <w:rsid w:val="00264DCD"/>
    <w:rsid w:val="00264E07"/>
    <w:rsid w:val="00264FA9"/>
    <w:rsid w:val="002657A3"/>
    <w:rsid w:val="002660FC"/>
    <w:rsid w:val="00267769"/>
    <w:rsid w:val="00267FF8"/>
    <w:rsid w:val="002705E6"/>
    <w:rsid w:val="00270602"/>
    <w:rsid w:val="00270F31"/>
    <w:rsid w:val="0027104F"/>
    <w:rsid w:val="00271F06"/>
    <w:rsid w:val="002735A9"/>
    <w:rsid w:val="002737B7"/>
    <w:rsid w:val="00273F0C"/>
    <w:rsid w:val="00275B06"/>
    <w:rsid w:val="002765BF"/>
    <w:rsid w:val="00276B0B"/>
    <w:rsid w:val="00276FF6"/>
    <w:rsid w:val="00281C24"/>
    <w:rsid w:val="00281CF6"/>
    <w:rsid w:val="0028232A"/>
    <w:rsid w:val="00282ABF"/>
    <w:rsid w:val="00283309"/>
    <w:rsid w:val="00283405"/>
    <w:rsid w:val="00286F9B"/>
    <w:rsid w:val="0028736C"/>
    <w:rsid w:val="00291FBF"/>
    <w:rsid w:val="002939D8"/>
    <w:rsid w:val="00293F4D"/>
    <w:rsid w:val="00294C79"/>
    <w:rsid w:val="00295B08"/>
    <w:rsid w:val="002A0176"/>
    <w:rsid w:val="002A12FE"/>
    <w:rsid w:val="002A1B65"/>
    <w:rsid w:val="002A2E5F"/>
    <w:rsid w:val="002A3CD6"/>
    <w:rsid w:val="002A4162"/>
    <w:rsid w:val="002A54F4"/>
    <w:rsid w:val="002A5BBD"/>
    <w:rsid w:val="002A6328"/>
    <w:rsid w:val="002A6FB1"/>
    <w:rsid w:val="002A7BFF"/>
    <w:rsid w:val="002B0787"/>
    <w:rsid w:val="002B0AC1"/>
    <w:rsid w:val="002B3516"/>
    <w:rsid w:val="002B369C"/>
    <w:rsid w:val="002B3C1D"/>
    <w:rsid w:val="002B4460"/>
    <w:rsid w:val="002B55E2"/>
    <w:rsid w:val="002B7D72"/>
    <w:rsid w:val="002C0722"/>
    <w:rsid w:val="002C0E93"/>
    <w:rsid w:val="002C167F"/>
    <w:rsid w:val="002C1A12"/>
    <w:rsid w:val="002C1F50"/>
    <w:rsid w:val="002C2997"/>
    <w:rsid w:val="002C329C"/>
    <w:rsid w:val="002C4343"/>
    <w:rsid w:val="002C4641"/>
    <w:rsid w:val="002C4890"/>
    <w:rsid w:val="002C4D7E"/>
    <w:rsid w:val="002C51FF"/>
    <w:rsid w:val="002C5BA5"/>
    <w:rsid w:val="002C5F75"/>
    <w:rsid w:val="002C7F4C"/>
    <w:rsid w:val="002D1673"/>
    <w:rsid w:val="002D2912"/>
    <w:rsid w:val="002D2D19"/>
    <w:rsid w:val="002D3991"/>
    <w:rsid w:val="002D4889"/>
    <w:rsid w:val="002D5832"/>
    <w:rsid w:val="002D65E7"/>
    <w:rsid w:val="002D6CDB"/>
    <w:rsid w:val="002D70E7"/>
    <w:rsid w:val="002D7D53"/>
    <w:rsid w:val="002E0054"/>
    <w:rsid w:val="002E087D"/>
    <w:rsid w:val="002E1457"/>
    <w:rsid w:val="002E5038"/>
    <w:rsid w:val="002E573A"/>
    <w:rsid w:val="002E62F1"/>
    <w:rsid w:val="002E675A"/>
    <w:rsid w:val="002F068E"/>
    <w:rsid w:val="002F0AA3"/>
    <w:rsid w:val="002F0D0E"/>
    <w:rsid w:val="002F0E22"/>
    <w:rsid w:val="002F13AF"/>
    <w:rsid w:val="002F2D01"/>
    <w:rsid w:val="002F2D65"/>
    <w:rsid w:val="002F3141"/>
    <w:rsid w:val="002F3760"/>
    <w:rsid w:val="002F3D05"/>
    <w:rsid w:val="002F5837"/>
    <w:rsid w:val="002F65FF"/>
    <w:rsid w:val="002F6D89"/>
    <w:rsid w:val="002F73E5"/>
    <w:rsid w:val="00301023"/>
    <w:rsid w:val="00301ABD"/>
    <w:rsid w:val="003024F7"/>
    <w:rsid w:val="00303B11"/>
    <w:rsid w:val="00303F45"/>
    <w:rsid w:val="003045DB"/>
    <w:rsid w:val="00304C17"/>
    <w:rsid w:val="00304FE1"/>
    <w:rsid w:val="00306338"/>
    <w:rsid w:val="003076ED"/>
    <w:rsid w:val="0031002F"/>
    <w:rsid w:val="00310099"/>
    <w:rsid w:val="0031074C"/>
    <w:rsid w:val="00311FB8"/>
    <w:rsid w:val="00312047"/>
    <w:rsid w:val="00312C26"/>
    <w:rsid w:val="00312EEB"/>
    <w:rsid w:val="00314681"/>
    <w:rsid w:val="00314D05"/>
    <w:rsid w:val="00314F16"/>
    <w:rsid w:val="003156C5"/>
    <w:rsid w:val="0031570C"/>
    <w:rsid w:val="00316518"/>
    <w:rsid w:val="00317775"/>
    <w:rsid w:val="003202FF"/>
    <w:rsid w:val="00320464"/>
    <w:rsid w:val="00320EEE"/>
    <w:rsid w:val="0032235A"/>
    <w:rsid w:val="003232DB"/>
    <w:rsid w:val="00323F8E"/>
    <w:rsid w:val="0032531B"/>
    <w:rsid w:val="003257FE"/>
    <w:rsid w:val="00326010"/>
    <w:rsid w:val="0032644F"/>
    <w:rsid w:val="0032647A"/>
    <w:rsid w:val="00326CCC"/>
    <w:rsid w:val="00327F19"/>
    <w:rsid w:val="003309AD"/>
    <w:rsid w:val="0033173E"/>
    <w:rsid w:val="00331D62"/>
    <w:rsid w:val="00332590"/>
    <w:rsid w:val="003330A0"/>
    <w:rsid w:val="003350AE"/>
    <w:rsid w:val="00335CB8"/>
    <w:rsid w:val="00336622"/>
    <w:rsid w:val="00337160"/>
    <w:rsid w:val="0033724D"/>
    <w:rsid w:val="00340293"/>
    <w:rsid w:val="0034331A"/>
    <w:rsid w:val="00344337"/>
    <w:rsid w:val="00345A3E"/>
    <w:rsid w:val="003466D1"/>
    <w:rsid w:val="00346BFA"/>
    <w:rsid w:val="00347B09"/>
    <w:rsid w:val="00350292"/>
    <w:rsid w:val="00350E41"/>
    <w:rsid w:val="00351DB0"/>
    <w:rsid w:val="003524FA"/>
    <w:rsid w:val="003529CC"/>
    <w:rsid w:val="00354E59"/>
    <w:rsid w:val="003551FC"/>
    <w:rsid w:val="00355FB6"/>
    <w:rsid w:val="00356803"/>
    <w:rsid w:val="00356B31"/>
    <w:rsid w:val="00357689"/>
    <w:rsid w:val="003604A6"/>
    <w:rsid w:val="00360FD2"/>
    <w:rsid w:val="00361A5F"/>
    <w:rsid w:val="00362883"/>
    <w:rsid w:val="00362E4C"/>
    <w:rsid w:val="00363C19"/>
    <w:rsid w:val="00363D2F"/>
    <w:rsid w:val="00364973"/>
    <w:rsid w:val="00365364"/>
    <w:rsid w:val="00365466"/>
    <w:rsid w:val="00365EF1"/>
    <w:rsid w:val="0036674A"/>
    <w:rsid w:val="003675ED"/>
    <w:rsid w:val="00370276"/>
    <w:rsid w:val="00370AFB"/>
    <w:rsid w:val="00370C61"/>
    <w:rsid w:val="00372720"/>
    <w:rsid w:val="00372908"/>
    <w:rsid w:val="00372C6F"/>
    <w:rsid w:val="00372DD6"/>
    <w:rsid w:val="00373574"/>
    <w:rsid w:val="0037558A"/>
    <w:rsid w:val="00375724"/>
    <w:rsid w:val="00376520"/>
    <w:rsid w:val="003767E2"/>
    <w:rsid w:val="003767F9"/>
    <w:rsid w:val="0037690C"/>
    <w:rsid w:val="00377ADC"/>
    <w:rsid w:val="00377CD2"/>
    <w:rsid w:val="00377FD7"/>
    <w:rsid w:val="003806B4"/>
    <w:rsid w:val="00381743"/>
    <w:rsid w:val="00381B32"/>
    <w:rsid w:val="00383D74"/>
    <w:rsid w:val="00386FD8"/>
    <w:rsid w:val="00387765"/>
    <w:rsid w:val="003879F5"/>
    <w:rsid w:val="00387C6E"/>
    <w:rsid w:val="00390F92"/>
    <w:rsid w:val="00391111"/>
    <w:rsid w:val="003917DF"/>
    <w:rsid w:val="00391CA1"/>
    <w:rsid w:val="003923BD"/>
    <w:rsid w:val="0039320B"/>
    <w:rsid w:val="00393C96"/>
    <w:rsid w:val="00396C44"/>
    <w:rsid w:val="00397190"/>
    <w:rsid w:val="003971AD"/>
    <w:rsid w:val="003A0112"/>
    <w:rsid w:val="003A03FD"/>
    <w:rsid w:val="003A0658"/>
    <w:rsid w:val="003A0963"/>
    <w:rsid w:val="003A0F88"/>
    <w:rsid w:val="003A2058"/>
    <w:rsid w:val="003A224B"/>
    <w:rsid w:val="003A248C"/>
    <w:rsid w:val="003A303B"/>
    <w:rsid w:val="003A38CB"/>
    <w:rsid w:val="003A3E5D"/>
    <w:rsid w:val="003A4933"/>
    <w:rsid w:val="003A525A"/>
    <w:rsid w:val="003A576D"/>
    <w:rsid w:val="003A5B55"/>
    <w:rsid w:val="003A631C"/>
    <w:rsid w:val="003A633A"/>
    <w:rsid w:val="003A7BD5"/>
    <w:rsid w:val="003B131E"/>
    <w:rsid w:val="003B1D47"/>
    <w:rsid w:val="003B459E"/>
    <w:rsid w:val="003B4775"/>
    <w:rsid w:val="003B563F"/>
    <w:rsid w:val="003B5B80"/>
    <w:rsid w:val="003B5ECF"/>
    <w:rsid w:val="003B72DA"/>
    <w:rsid w:val="003C2364"/>
    <w:rsid w:val="003C28CB"/>
    <w:rsid w:val="003C2ACC"/>
    <w:rsid w:val="003C3020"/>
    <w:rsid w:val="003C327B"/>
    <w:rsid w:val="003C51AF"/>
    <w:rsid w:val="003C6245"/>
    <w:rsid w:val="003D009A"/>
    <w:rsid w:val="003D0308"/>
    <w:rsid w:val="003D0D21"/>
    <w:rsid w:val="003D1670"/>
    <w:rsid w:val="003D194C"/>
    <w:rsid w:val="003D22F2"/>
    <w:rsid w:val="003D285F"/>
    <w:rsid w:val="003D2D6A"/>
    <w:rsid w:val="003D3D72"/>
    <w:rsid w:val="003D445F"/>
    <w:rsid w:val="003D4583"/>
    <w:rsid w:val="003D4F50"/>
    <w:rsid w:val="003D5F31"/>
    <w:rsid w:val="003D60CD"/>
    <w:rsid w:val="003D6371"/>
    <w:rsid w:val="003D6A33"/>
    <w:rsid w:val="003D70AB"/>
    <w:rsid w:val="003E130B"/>
    <w:rsid w:val="003E2772"/>
    <w:rsid w:val="003E2FDD"/>
    <w:rsid w:val="003E3598"/>
    <w:rsid w:val="003E36DC"/>
    <w:rsid w:val="003E3ACE"/>
    <w:rsid w:val="003E43AF"/>
    <w:rsid w:val="003E4841"/>
    <w:rsid w:val="003E4CC8"/>
    <w:rsid w:val="003E4DBD"/>
    <w:rsid w:val="003E527F"/>
    <w:rsid w:val="003E528F"/>
    <w:rsid w:val="003E55C6"/>
    <w:rsid w:val="003E634E"/>
    <w:rsid w:val="003E6D3D"/>
    <w:rsid w:val="003E6FF4"/>
    <w:rsid w:val="003F2C1D"/>
    <w:rsid w:val="003F2F52"/>
    <w:rsid w:val="003F3B68"/>
    <w:rsid w:val="003F4477"/>
    <w:rsid w:val="003F497B"/>
    <w:rsid w:val="003F5EA7"/>
    <w:rsid w:val="003F61D3"/>
    <w:rsid w:val="003F6A1F"/>
    <w:rsid w:val="003F6C2F"/>
    <w:rsid w:val="003F71FB"/>
    <w:rsid w:val="00401CBB"/>
    <w:rsid w:val="00401CE1"/>
    <w:rsid w:val="004025C5"/>
    <w:rsid w:val="004045B5"/>
    <w:rsid w:val="00406037"/>
    <w:rsid w:val="0040661D"/>
    <w:rsid w:val="00406CE8"/>
    <w:rsid w:val="00407821"/>
    <w:rsid w:val="00407ED8"/>
    <w:rsid w:val="00412404"/>
    <w:rsid w:val="00413D33"/>
    <w:rsid w:val="004146CB"/>
    <w:rsid w:val="00415683"/>
    <w:rsid w:val="00415DDE"/>
    <w:rsid w:val="0041638E"/>
    <w:rsid w:val="00416E11"/>
    <w:rsid w:val="00416E5F"/>
    <w:rsid w:val="0041777A"/>
    <w:rsid w:val="00421046"/>
    <w:rsid w:val="00421268"/>
    <w:rsid w:val="00422A70"/>
    <w:rsid w:val="004233CF"/>
    <w:rsid w:val="0042364F"/>
    <w:rsid w:val="004237D7"/>
    <w:rsid w:val="004243BE"/>
    <w:rsid w:val="004246C6"/>
    <w:rsid w:val="004249A7"/>
    <w:rsid w:val="00425570"/>
    <w:rsid w:val="0042692F"/>
    <w:rsid w:val="00426A3A"/>
    <w:rsid w:val="00427133"/>
    <w:rsid w:val="00427AE1"/>
    <w:rsid w:val="00432E84"/>
    <w:rsid w:val="00433AE5"/>
    <w:rsid w:val="00434E10"/>
    <w:rsid w:val="00435662"/>
    <w:rsid w:val="00436180"/>
    <w:rsid w:val="004367E9"/>
    <w:rsid w:val="00437E65"/>
    <w:rsid w:val="00440471"/>
    <w:rsid w:val="0044094B"/>
    <w:rsid w:val="004416C1"/>
    <w:rsid w:val="004450B2"/>
    <w:rsid w:val="004464BF"/>
    <w:rsid w:val="00446B3A"/>
    <w:rsid w:val="00447BD4"/>
    <w:rsid w:val="00450F84"/>
    <w:rsid w:val="00450FC3"/>
    <w:rsid w:val="00452220"/>
    <w:rsid w:val="00452ED2"/>
    <w:rsid w:val="00454783"/>
    <w:rsid w:val="00454FF5"/>
    <w:rsid w:val="0045538C"/>
    <w:rsid w:val="004619BD"/>
    <w:rsid w:val="00461B71"/>
    <w:rsid w:val="00462EFE"/>
    <w:rsid w:val="00463419"/>
    <w:rsid w:val="00463E87"/>
    <w:rsid w:val="004644F3"/>
    <w:rsid w:val="00464543"/>
    <w:rsid w:val="004649EB"/>
    <w:rsid w:val="0046548C"/>
    <w:rsid w:val="00465F33"/>
    <w:rsid w:val="004664B8"/>
    <w:rsid w:val="0047080E"/>
    <w:rsid w:val="00471993"/>
    <w:rsid w:val="00472176"/>
    <w:rsid w:val="004721C8"/>
    <w:rsid w:val="00472474"/>
    <w:rsid w:val="004728EC"/>
    <w:rsid w:val="00472C86"/>
    <w:rsid w:val="00474460"/>
    <w:rsid w:val="00474877"/>
    <w:rsid w:val="00474C9F"/>
    <w:rsid w:val="00476FAC"/>
    <w:rsid w:val="00477797"/>
    <w:rsid w:val="00477A15"/>
    <w:rsid w:val="00477BFC"/>
    <w:rsid w:val="00480A9A"/>
    <w:rsid w:val="0048166D"/>
    <w:rsid w:val="00482993"/>
    <w:rsid w:val="00483458"/>
    <w:rsid w:val="0048392A"/>
    <w:rsid w:val="0048406A"/>
    <w:rsid w:val="0048734B"/>
    <w:rsid w:val="00487868"/>
    <w:rsid w:val="004910CD"/>
    <w:rsid w:val="00491119"/>
    <w:rsid w:val="00491579"/>
    <w:rsid w:val="00491698"/>
    <w:rsid w:val="00491BEE"/>
    <w:rsid w:val="004920A3"/>
    <w:rsid w:val="00493481"/>
    <w:rsid w:val="004937ED"/>
    <w:rsid w:val="004942DC"/>
    <w:rsid w:val="00495A50"/>
    <w:rsid w:val="00495C70"/>
    <w:rsid w:val="004965F5"/>
    <w:rsid w:val="00497EA5"/>
    <w:rsid w:val="004A00BD"/>
    <w:rsid w:val="004A045A"/>
    <w:rsid w:val="004A0FF7"/>
    <w:rsid w:val="004A114E"/>
    <w:rsid w:val="004A1643"/>
    <w:rsid w:val="004A2088"/>
    <w:rsid w:val="004A315A"/>
    <w:rsid w:val="004A334D"/>
    <w:rsid w:val="004A42BE"/>
    <w:rsid w:val="004A4B62"/>
    <w:rsid w:val="004A4BD0"/>
    <w:rsid w:val="004A6BE9"/>
    <w:rsid w:val="004A7435"/>
    <w:rsid w:val="004A74CD"/>
    <w:rsid w:val="004A77EA"/>
    <w:rsid w:val="004B2D0D"/>
    <w:rsid w:val="004B303E"/>
    <w:rsid w:val="004B4175"/>
    <w:rsid w:val="004B706A"/>
    <w:rsid w:val="004B7FB3"/>
    <w:rsid w:val="004C0472"/>
    <w:rsid w:val="004C0FDA"/>
    <w:rsid w:val="004C10AF"/>
    <w:rsid w:val="004C33E6"/>
    <w:rsid w:val="004C3AF6"/>
    <w:rsid w:val="004C49CE"/>
    <w:rsid w:val="004C5228"/>
    <w:rsid w:val="004C7700"/>
    <w:rsid w:val="004C7D3E"/>
    <w:rsid w:val="004D158A"/>
    <w:rsid w:val="004D255C"/>
    <w:rsid w:val="004D3D8A"/>
    <w:rsid w:val="004D44EC"/>
    <w:rsid w:val="004D6DE6"/>
    <w:rsid w:val="004D70D6"/>
    <w:rsid w:val="004E08EB"/>
    <w:rsid w:val="004E28CE"/>
    <w:rsid w:val="004E2B94"/>
    <w:rsid w:val="004E5918"/>
    <w:rsid w:val="004E6C91"/>
    <w:rsid w:val="004E755F"/>
    <w:rsid w:val="004F0C3C"/>
    <w:rsid w:val="004F1695"/>
    <w:rsid w:val="004F1C5C"/>
    <w:rsid w:val="004F25F2"/>
    <w:rsid w:val="004F2B0B"/>
    <w:rsid w:val="004F2EBD"/>
    <w:rsid w:val="004F3FDA"/>
    <w:rsid w:val="004F4016"/>
    <w:rsid w:val="004F4521"/>
    <w:rsid w:val="004F5879"/>
    <w:rsid w:val="004F6948"/>
    <w:rsid w:val="004F6A5D"/>
    <w:rsid w:val="00500494"/>
    <w:rsid w:val="00500CF9"/>
    <w:rsid w:val="00501371"/>
    <w:rsid w:val="005067CE"/>
    <w:rsid w:val="005068ED"/>
    <w:rsid w:val="00506E01"/>
    <w:rsid w:val="00507EC9"/>
    <w:rsid w:val="005111DD"/>
    <w:rsid w:val="005121D0"/>
    <w:rsid w:val="00512271"/>
    <w:rsid w:val="00512723"/>
    <w:rsid w:val="00512A1F"/>
    <w:rsid w:val="00512C4C"/>
    <w:rsid w:val="00512E55"/>
    <w:rsid w:val="005168B5"/>
    <w:rsid w:val="00520CEB"/>
    <w:rsid w:val="005216A5"/>
    <w:rsid w:val="00522860"/>
    <w:rsid w:val="0052323D"/>
    <w:rsid w:val="005236F0"/>
    <w:rsid w:val="00523A10"/>
    <w:rsid w:val="00523F3C"/>
    <w:rsid w:val="005258E2"/>
    <w:rsid w:val="00525FE5"/>
    <w:rsid w:val="00526797"/>
    <w:rsid w:val="00526D78"/>
    <w:rsid w:val="00526DC5"/>
    <w:rsid w:val="00526F87"/>
    <w:rsid w:val="005279C9"/>
    <w:rsid w:val="0053054C"/>
    <w:rsid w:val="005307A9"/>
    <w:rsid w:val="0053257B"/>
    <w:rsid w:val="00533ABE"/>
    <w:rsid w:val="005358F9"/>
    <w:rsid w:val="0053669A"/>
    <w:rsid w:val="0053717E"/>
    <w:rsid w:val="0054053A"/>
    <w:rsid w:val="005409DE"/>
    <w:rsid w:val="0054161C"/>
    <w:rsid w:val="0054583B"/>
    <w:rsid w:val="00547050"/>
    <w:rsid w:val="00550D7B"/>
    <w:rsid w:val="00551139"/>
    <w:rsid w:val="00551467"/>
    <w:rsid w:val="00553D4A"/>
    <w:rsid w:val="0055474A"/>
    <w:rsid w:val="00554902"/>
    <w:rsid w:val="00556BC9"/>
    <w:rsid w:val="005573A9"/>
    <w:rsid w:val="005575A1"/>
    <w:rsid w:val="00557B87"/>
    <w:rsid w:val="00560F96"/>
    <w:rsid w:val="005616BA"/>
    <w:rsid w:val="00562329"/>
    <w:rsid w:val="005623E0"/>
    <w:rsid w:val="00563068"/>
    <w:rsid w:val="00564864"/>
    <w:rsid w:val="00564F6D"/>
    <w:rsid w:val="00565263"/>
    <w:rsid w:val="00566C0B"/>
    <w:rsid w:val="005673DD"/>
    <w:rsid w:val="00570D53"/>
    <w:rsid w:val="0057290F"/>
    <w:rsid w:val="00573861"/>
    <w:rsid w:val="005744E1"/>
    <w:rsid w:val="00574F97"/>
    <w:rsid w:val="00575793"/>
    <w:rsid w:val="0057607E"/>
    <w:rsid w:val="005771FF"/>
    <w:rsid w:val="005777BA"/>
    <w:rsid w:val="00580538"/>
    <w:rsid w:val="00580882"/>
    <w:rsid w:val="00580AFB"/>
    <w:rsid w:val="00580B51"/>
    <w:rsid w:val="00580F12"/>
    <w:rsid w:val="00581633"/>
    <w:rsid w:val="005816AB"/>
    <w:rsid w:val="00581B7A"/>
    <w:rsid w:val="00581E56"/>
    <w:rsid w:val="005823B7"/>
    <w:rsid w:val="0058310D"/>
    <w:rsid w:val="00584721"/>
    <w:rsid w:val="00584979"/>
    <w:rsid w:val="00586583"/>
    <w:rsid w:val="00586C66"/>
    <w:rsid w:val="00586F3D"/>
    <w:rsid w:val="005876F7"/>
    <w:rsid w:val="00590144"/>
    <w:rsid w:val="00590BE0"/>
    <w:rsid w:val="005926EA"/>
    <w:rsid w:val="00592983"/>
    <w:rsid w:val="0059311A"/>
    <w:rsid w:val="005947C4"/>
    <w:rsid w:val="00594F61"/>
    <w:rsid w:val="005950C3"/>
    <w:rsid w:val="005953FC"/>
    <w:rsid w:val="005954DF"/>
    <w:rsid w:val="005955EE"/>
    <w:rsid w:val="00596448"/>
    <w:rsid w:val="0059712A"/>
    <w:rsid w:val="005971CE"/>
    <w:rsid w:val="005977FC"/>
    <w:rsid w:val="00597EEF"/>
    <w:rsid w:val="005A247F"/>
    <w:rsid w:val="005A2B83"/>
    <w:rsid w:val="005A3B58"/>
    <w:rsid w:val="005A5125"/>
    <w:rsid w:val="005A5376"/>
    <w:rsid w:val="005A6AA5"/>
    <w:rsid w:val="005A6B4E"/>
    <w:rsid w:val="005A7610"/>
    <w:rsid w:val="005B3244"/>
    <w:rsid w:val="005B389A"/>
    <w:rsid w:val="005B3E2E"/>
    <w:rsid w:val="005B3E52"/>
    <w:rsid w:val="005B46E1"/>
    <w:rsid w:val="005B4795"/>
    <w:rsid w:val="005B4962"/>
    <w:rsid w:val="005B4D97"/>
    <w:rsid w:val="005B6841"/>
    <w:rsid w:val="005B7A8E"/>
    <w:rsid w:val="005C12E0"/>
    <w:rsid w:val="005C3F99"/>
    <w:rsid w:val="005C6C91"/>
    <w:rsid w:val="005C73C4"/>
    <w:rsid w:val="005C77CB"/>
    <w:rsid w:val="005C7AE9"/>
    <w:rsid w:val="005D1329"/>
    <w:rsid w:val="005D1CCD"/>
    <w:rsid w:val="005D1CFB"/>
    <w:rsid w:val="005D2092"/>
    <w:rsid w:val="005D2266"/>
    <w:rsid w:val="005D2CCD"/>
    <w:rsid w:val="005D37B3"/>
    <w:rsid w:val="005D3843"/>
    <w:rsid w:val="005D43C7"/>
    <w:rsid w:val="005D4F7F"/>
    <w:rsid w:val="005D530B"/>
    <w:rsid w:val="005D5370"/>
    <w:rsid w:val="005D55A1"/>
    <w:rsid w:val="005D55AD"/>
    <w:rsid w:val="005D5624"/>
    <w:rsid w:val="005D5BFE"/>
    <w:rsid w:val="005D623A"/>
    <w:rsid w:val="005D63E9"/>
    <w:rsid w:val="005E1A5A"/>
    <w:rsid w:val="005E1F9A"/>
    <w:rsid w:val="005E2C51"/>
    <w:rsid w:val="005E30F5"/>
    <w:rsid w:val="005E32F1"/>
    <w:rsid w:val="005E35BF"/>
    <w:rsid w:val="005E3692"/>
    <w:rsid w:val="005E3CC0"/>
    <w:rsid w:val="005E45E2"/>
    <w:rsid w:val="005E48FB"/>
    <w:rsid w:val="005E5B0F"/>
    <w:rsid w:val="005E5BE3"/>
    <w:rsid w:val="005E5C6A"/>
    <w:rsid w:val="005F0A16"/>
    <w:rsid w:val="005F1178"/>
    <w:rsid w:val="005F14F0"/>
    <w:rsid w:val="005F1CD7"/>
    <w:rsid w:val="005F26BC"/>
    <w:rsid w:val="005F2B0C"/>
    <w:rsid w:val="005F4412"/>
    <w:rsid w:val="005F6202"/>
    <w:rsid w:val="005F6566"/>
    <w:rsid w:val="005F704A"/>
    <w:rsid w:val="00600916"/>
    <w:rsid w:val="00600921"/>
    <w:rsid w:val="00600A1E"/>
    <w:rsid w:val="00600D02"/>
    <w:rsid w:val="006019DD"/>
    <w:rsid w:val="00602812"/>
    <w:rsid w:val="0060342A"/>
    <w:rsid w:val="006038C1"/>
    <w:rsid w:val="00606051"/>
    <w:rsid w:val="00607A6A"/>
    <w:rsid w:val="00607AC5"/>
    <w:rsid w:val="00607EA5"/>
    <w:rsid w:val="00610177"/>
    <w:rsid w:val="00610275"/>
    <w:rsid w:val="0061061A"/>
    <w:rsid w:val="00610870"/>
    <w:rsid w:val="00611BA2"/>
    <w:rsid w:val="006125FE"/>
    <w:rsid w:val="00613383"/>
    <w:rsid w:val="00613DCC"/>
    <w:rsid w:val="006142A7"/>
    <w:rsid w:val="00615781"/>
    <w:rsid w:val="00615B28"/>
    <w:rsid w:val="006204A6"/>
    <w:rsid w:val="00621376"/>
    <w:rsid w:val="00622CC6"/>
    <w:rsid w:val="006232FD"/>
    <w:rsid w:val="00623428"/>
    <w:rsid w:val="0062362F"/>
    <w:rsid w:val="006239A7"/>
    <w:rsid w:val="0062450F"/>
    <w:rsid w:val="00625041"/>
    <w:rsid w:val="00625AE2"/>
    <w:rsid w:val="00625D5A"/>
    <w:rsid w:val="00626AE7"/>
    <w:rsid w:val="00626B40"/>
    <w:rsid w:val="00626B6D"/>
    <w:rsid w:val="006274C8"/>
    <w:rsid w:val="006305BC"/>
    <w:rsid w:val="0063095F"/>
    <w:rsid w:val="0063111D"/>
    <w:rsid w:val="0063119D"/>
    <w:rsid w:val="00631713"/>
    <w:rsid w:val="00631F0B"/>
    <w:rsid w:val="006329DB"/>
    <w:rsid w:val="006330A8"/>
    <w:rsid w:val="00633457"/>
    <w:rsid w:val="0063733C"/>
    <w:rsid w:val="00637379"/>
    <w:rsid w:val="00640212"/>
    <w:rsid w:val="006407F4"/>
    <w:rsid w:val="00641142"/>
    <w:rsid w:val="00642868"/>
    <w:rsid w:val="00642CAB"/>
    <w:rsid w:val="00646464"/>
    <w:rsid w:val="006467A8"/>
    <w:rsid w:val="006507C8"/>
    <w:rsid w:val="00650CC6"/>
    <w:rsid w:val="00651D92"/>
    <w:rsid w:val="00651E9C"/>
    <w:rsid w:val="00655558"/>
    <w:rsid w:val="00656923"/>
    <w:rsid w:val="00656F9D"/>
    <w:rsid w:val="00660888"/>
    <w:rsid w:val="00660B91"/>
    <w:rsid w:val="006611F1"/>
    <w:rsid w:val="00661EB3"/>
    <w:rsid w:val="006624C5"/>
    <w:rsid w:val="00662918"/>
    <w:rsid w:val="006630DF"/>
    <w:rsid w:val="006655E7"/>
    <w:rsid w:val="00666411"/>
    <w:rsid w:val="0066666B"/>
    <w:rsid w:val="00666C4E"/>
    <w:rsid w:val="0066760D"/>
    <w:rsid w:val="00671BF3"/>
    <w:rsid w:val="00671E65"/>
    <w:rsid w:val="00672BAF"/>
    <w:rsid w:val="00673CC5"/>
    <w:rsid w:val="006759F2"/>
    <w:rsid w:val="00675A2D"/>
    <w:rsid w:val="006767B7"/>
    <w:rsid w:val="00676869"/>
    <w:rsid w:val="0067711E"/>
    <w:rsid w:val="006776CC"/>
    <w:rsid w:val="00677A28"/>
    <w:rsid w:val="006818DF"/>
    <w:rsid w:val="00681C8E"/>
    <w:rsid w:val="00681CE5"/>
    <w:rsid w:val="00681EE8"/>
    <w:rsid w:val="00682693"/>
    <w:rsid w:val="00684581"/>
    <w:rsid w:val="0068577B"/>
    <w:rsid w:val="0068668F"/>
    <w:rsid w:val="00686D58"/>
    <w:rsid w:val="0068739A"/>
    <w:rsid w:val="00687CF4"/>
    <w:rsid w:val="00687D26"/>
    <w:rsid w:val="006901DB"/>
    <w:rsid w:val="00690EA1"/>
    <w:rsid w:val="00693CBA"/>
    <w:rsid w:val="00693EDA"/>
    <w:rsid w:val="00694348"/>
    <w:rsid w:val="0069440A"/>
    <w:rsid w:val="00694BBF"/>
    <w:rsid w:val="0069611F"/>
    <w:rsid w:val="00696C41"/>
    <w:rsid w:val="006A05C8"/>
    <w:rsid w:val="006A2754"/>
    <w:rsid w:val="006A2922"/>
    <w:rsid w:val="006A2ECF"/>
    <w:rsid w:val="006A313C"/>
    <w:rsid w:val="006A3995"/>
    <w:rsid w:val="006A3AB8"/>
    <w:rsid w:val="006A51C3"/>
    <w:rsid w:val="006A525A"/>
    <w:rsid w:val="006A7AA3"/>
    <w:rsid w:val="006B03BA"/>
    <w:rsid w:val="006B0A56"/>
    <w:rsid w:val="006B124F"/>
    <w:rsid w:val="006B18CD"/>
    <w:rsid w:val="006B1D7A"/>
    <w:rsid w:val="006B2302"/>
    <w:rsid w:val="006B28D7"/>
    <w:rsid w:val="006B2957"/>
    <w:rsid w:val="006B3388"/>
    <w:rsid w:val="006B48FE"/>
    <w:rsid w:val="006B4E1B"/>
    <w:rsid w:val="006B57F5"/>
    <w:rsid w:val="006B70EC"/>
    <w:rsid w:val="006B7A15"/>
    <w:rsid w:val="006C0A42"/>
    <w:rsid w:val="006C1A4E"/>
    <w:rsid w:val="006C3032"/>
    <w:rsid w:val="006C3BFE"/>
    <w:rsid w:val="006C46F8"/>
    <w:rsid w:val="006C5D07"/>
    <w:rsid w:val="006C5E94"/>
    <w:rsid w:val="006C5ED0"/>
    <w:rsid w:val="006C64A1"/>
    <w:rsid w:val="006C77F3"/>
    <w:rsid w:val="006C7F0A"/>
    <w:rsid w:val="006D0039"/>
    <w:rsid w:val="006D0AFE"/>
    <w:rsid w:val="006D1039"/>
    <w:rsid w:val="006D2964"/>
    <w:rsid w:val="006D2E33"/>
    <w:rsid w:val="006D39F5"/>
    <w:rsid w:val="006D4688"/>
    <w:rsid w:val="006D589A"/>
    <w:rsid w:val="006D62D0"/>
    <w:rsid w:val="006E1B8C"/>
    <w:rsid w:val="006E3044"/>
    <w:rsid w:val="006E30F2"/>
    <w:rsid w:val="006E3BE3"/>
    <w:rsid w:val="006E40DF"/>
    <w:rsid w:val="006E456B"/>
    <w:rsid w:val="006E4E00"/>
    <w:rsid w:val="006E560A"/>
    <w:rsid w:val="006E5F6A"/>
    <w:rsid w:val="006E73D5"/>
    <w:rsid w:val="006F0AF8"/>
    <w:rsid w:val="006F0B97"/>
    <w:rsid w:val="006F0F0A"/>
    <w:rsid w:val="006F11C5"/>
    <w:rsid w:val="006F228B"/>
    <w:rsid w:val="006F38EE"/>
    <w:rsid w:val="006F3C5D"/>
    <w:rsid w:val="006F3DCB"/>
    <w:rsid w:val="006F4EAC"/>
    <w:rsid w:val="006F52A9"/>
    <w:rsid w:val="006F59ED"/>
    <w:rsid w:val="006F77D6"/>
    <w:rsid w:val="006F7A51"/>
    <w:rsid w:val="006F7BD1"/>
    <w:rsid w:val="00700664"/>
    <w:rsid w:val="0070097B"/>
    <w:rsid w:val="00701D28"/>
    <w:rsid w:val="00702512"/>
    <w:rsid w:val="00702720"/>
    <w:rsid w:val="00703197"/>
    <w:rsid w:val="00704161"/>
    <w:rsid w:val="007058EE"/>
    <w:rsid w:val="00705B71"/>
    <w:rsid w:val="00706EA0"/>
    <w:rsid w:val="00710AC6"/>
    <w:rsid w:val="0071103B"/>
    <w:rsid w:val="00711390"/>
    <w:rsid w:val="00712361"/>
    <w:rsid w:val="007135BF"/>
    <w:rsid w:val="00714130"/>
    <w:rsid w:val="00714F0C"/>
    <w:rsid w:val="00715FEE"/>
    <w:rsid w:val="0071622E"/>
    <w:rsid w:val="00716710"/>
    <w:rsid w:val="00717E29"/>
    <w:rsid w:val="00720AC1"/>
    <w:rsid w:val="007217A6"/>
    <w:rsid w:val="00722325"/>
    <w:rsid w:val="0072295B"/>
    <w:rsid w:val="00723437"/>
    <w:rsid w:val="0072494B"/>
    <w:rsid w:val="00724DD2"/>
    <w:rsid w:val="00724F04"/>
    <w:rsid w:val="007252BB"/>
    <w:rsid w:val="00726010"/>
    <w:rsid w:val="00726A53"/>
    <w:rsid w:val="00726DBD"/>
    <w:rsid w:val="00730959"/>
    <w:rsid w:val="00730A3F"/>
    <w:rsid w:val="00730DE0"/>
    <w:rsid w:val="00731321"/>
    <w:rsid w:val="00731467"/>
    <w:rsid w:val="00731D4A"/>
    <w:rsid w:val="00732199"/>
    <w:rsid w:val="007323CA"/>
    <w:rsid w:val="00732C94"/>
    <w:rsid w:val="00733486"/>
    <w:rsid w:val="00734D0B"/>
    <w:rsid w:val="0073647E"/>
    <w:rsid w:val="00737000"/>
    <w:rsid w:val="00737C03"/>
    <w:rsid w:val="00737DB9"/>
    <w:rsid w:val="007403DC"/>
    <w:rsid w:val="00740816"/>
    <w:rsid w:val="00740D90"/>
    <w:rsid w:val="007410BA"/>
    <w:rsid w:val="00742764"/>
    <w:rsid w:val="0074277C"/>
    <w:rsid w:val="00744505"/>
    <w:rsid w:val="007468C9"/>
    <w:rsid w:val="00746B8E"/>
    <w:rsid w:val="007504A2"/>
    <w:rsid w:val="00752612"/>
    <w:rsid w:val="007543BB"/>
    <w:rsid w:val="00754BF2"/>
    <w:rsid w:val="00754CA3"/>
    <w:rsid w:val="007550A6"/>
    <w:rsid w:val="0075511E"/>
    <w:rsid w:val="007552C9"/>
    <w:rsid w:val="007553CE"/>
    <w:rsid w:val="00755926"/>
    <w:rsid w:val="00756493"/>
    <w:rsid w:val="00756F53"/>
    <w:rsid w:val="007576D5"/>
    <w:rsid w:val="00760243"/>
    <w:rsid w:val="00761849"/>
    <w:rsid w:val="00761866"/>
    <w:rsid w:val="007657E3"/>
    <w:rsid w:val="00765981"/>
    <w:rsid w:val="00767FB4"/>
    <w:rsid w:val="00770DF6"/>
    <w:rsid w:val="00770F22"/>
    <w:rsid w:val="007722AA"/>
    <w:rsid w:val="00773109"/>
    <w:rsid w:val="00773D49"/>
    <w:rsid w:val="007745F5"/>
    <w:rsid w:val="00774F4C"/>
    <w:rsid w:val="00775990"/>
    <w:rsid w:val="00775DE3"/>
    <w:rsid w:val="00776B8C"/>
    <w:rsid w:val="0078110F"/>
    <w:rsid w:val="0078144C"/>
    <w:rsid w:val="007819E3"/>
    <w:rsid w:val="00781F99"/>
    <w:rsid w:val="00782C86"/>
    <w:rsid w:val="0078304E"/>
    <w:rsid w:val="00783465"/>
    <w:rsid w:val="00783D42"/>
    <w:rsid w:val="00784F6E"/>
    <w:rsid w:val="00785378"/>
    <w:rsid w:val="00785566"/>
    <w:rsid w:val="00785E16"/>
    <w:rsid w:val="007900D0"/>
    <w:rsid w:val="007914F3"/>
    <w:rsid w:val="0079297C"/>
    <w:rsid w:val="00792CFE"/>
    <w:rsid w:val="007938A6"/>
    <w:rsid w:val="0079469B"/>
    <w:rsid w:val="007949F9"/>
    <w:rsid w:val="007960FB"/>
    <w:rsid w:val="007961E6"/>
    <w:rsid w:val="00797CFE"/>
    <w:rsid w:val="00797F1B"/>
    <w:rsid w:val="007A05E8"/>
    <w:rsid w:val="007A2119"/>
    <w:rsid w:val="007A255D"/>
    <w:rsid w:val="007A2589"/>
    <w:rsid w:val="007A2F00"/>
    <w:rsid w:val="007A3F6D"/>
    <w:rsid w:val="007A4D08"/>
    <w:rsid w:val="007A5B9F"/>
    <w:rsid w:val="007A5C61"/>
    <w:rsid w:val="007A6636"/>
    <w:rsid w:val="007A66BC"/>
    <w:rsid w:val="007A718B"/>
    <w:rsid w:val="007A7A92"/>
    <w:rsid w:val="007B0370"/>
    <w:rsid w:val="007B08DB"/>
    <w:rsid w:val="007B0A4C"/>
    <w:rsid w:val="007B0B56"/>
    <w:rsid w:val="007B11CB"/>
    <w:rsid w:val="007B1419"/>
    <w:rsid w:val="007B16BF"/>
    <w:rsid w:val="007B216C"/>
    <w:rsid w:val="007B2B2D"/>
    <w:rsid w:val="007B2B6B"/>
    <w:rsid w:val="007B30FF"/>
    <w:rsid w:val="007B364A"/>
    <w:rsid w:val="007B3C32"/>
    <w:rsid w:val="007B451C"/>
    <w:rsid w:val="007B4639"/>
    <w:rsid w:val="007B4E38"/>
    <w:rsid w:val="007B5274"/>
    <w:rsid w:val="007B7009"/>
    <w:rsid w:val="007B7AE1"/>
    <w:rsid w:val="007C08F7"/>
    <w:rsid w:val="007C09EC"/>
    <w:rsid w:val="007C17B8"/>
    <w:rsid w:val="007C1FE4"/>
    <w:rsid w:val="007C2CE9"/>
    <w:rsid w:val="007C61CE"/>
    <w:rsid w:val="007C6A19"/>
    <w:rsid w:val="007C6C4A"/>
    <w:rsid w:val="007D0158"/>
    <w:rsid w:val="007D12A8"/>
    <w:rsid w:val="007D187E"/>
    <w:rsid w:val="007D303A"/>
    <w:rsid w:val="007D3734"/>
    <w:rsid w:val="007D3CD7"/>
    <w:rsid w:val="007D4066"/>
    <w:rsid w:val="007D41AC"/>
    <w:rsid w:val="007D4839"/>
    <w:rsid w:val="007D4958"/>
    <w:rsid w:val="007D4AA1"/>
    <w:rsid w:val="007D541B"/>
    <w:rsid w:val="007D5AEA"/>
    <w:rsid w:val="007D7221"/>
    <w:rsid w:val="007E11CB"/>
    <w:rsid w:val="007E1A15"/>
    <w:rsid w:val="007E1B19"/>
    <w:rsid w:val="007E2D1D"/>
    <w:rsid w:val="007E4CE7"/>
    <w:rsid w:val="007E513F"/>
    <w:rsid w:val="007E7279"/>
    <w:rsid w:val="007E7B44"/>
    <w:rsid w:val="007F039F"/>
    <w:rsid w:val="007F119E"/>
    <w:rsid w:val="007F1CCB"/>
    <w:rsid w:val="007F309E"/>
    <w:rsid w:val="007F6054"/>
    <w:rsid w:val="007F61FE"/>
    <w:rsid w:val="007F64D8"/>
    <w:rsid w:val="007F6E9C"/>
    <w:rsid w:val="007F7A81"/>
    <w:rsid w:val="00802D54"/>
    <w:rsid w:val="00802E6A"/>
    <w:rsid w:val="00803243"/>
    <w:rsid w:val="00803633"/>
    <w:rsid w:val="008108BD"/>
    <w:rsid w:val="00810D3B"/>
    <w:rsid w:val="00810ECD"/>
    <w:rsid w:val="0081152D"/>
    <w:rsid w:val="008117F0"/>
    <w:rsid w:val="008119C1"/>
    <w:rsid w:val="008127D3"/>
    <w:rsid w:val="00812E08"/>
    <w:rsid w:val="00814023"/>
    <w:rsid w:val="00815421"/>
    <w:rsid w:val="00815E10"/>
    <w:rsid w:val="00815FAA"/>
    <w:rsid w:val="008162A3"/>
    <w:rsid w:val="00816583"/>
    <w:rsid w:val="00816929"/>
    <w:rsid w:val="00820134"/>
    <w:rsid w:val="00820EC4"/>
    <w:rsid w:val="00821D60"/>
    <w:rsid w:val="0082240E"/>
    <w:rsid w:val="00822838"/>
    <w:rsid w:val="008228EC"/>
    <w:rsid w:val="00822F23"/>
    <w:rsid w:val="0082302F"/>
    <w:rsid w:val="00823596"/>
    <w:rsid w:val="008248A3"/>
    <w:rsid w:val="00826F10"/>
    <w:rsid w:val="00827016"/>
    <w:rsid w:val="0083090B"/>
    <w:rsid w:val="00832E9A"/>
    <w:rsid w:val="00834090"/>
    <w:rsid w:val="008340B9"/>
    <w:rsid w:val="00834CC7"/>
    <w:rsid w:val="00840238"/>
    <w:rsid w:val="0084092E"/>
    <w:rsid w:val="008413D6"/>
    <w:rsid w:val="00842B65"/>
    <w:rsid w:val="00842BC3"/>
    <w:rsid w:val="00843A74"/>
    <w:rsid w:val="00843E9A"/>
    <w:rsid w:val="00843F8C"/>
    <w:rsid w:val="00845532"/>
    <w:rsid w:val="00847272"/>
    <w:rsid w:val="0085106E"/>
    <w:rsid w:val="00851462"/>
    <w:rsid w:val="0085210E"/>
    <w:rsid w:val="00852136"/>
    <w:rsid w:val="008539B6"/>
    <w:rsid w:val="00853E3F"/>
    <w:rsid w:val="008542E8"/>
    <w:rsid w:val="00854862"/>
    <w:rsid w:val="00855997"/>
    <w:rsid w:val="00855C5C"/>
    <w:rsid w:val="0085685D"/>
    <w:rsid w:val="00856BCE"/>
    <w:rsid w:val="008613CC"/>
    <w:rsid w:val="008614A3"/>
    <w:rsid w:val="008630F2"/>
    <w:rsid w:val="00863C80"/>
    <w:rsid w:val="008647FD"/>
    <w:rsid w:val="00864AC7"/>
    <w:rsid w:val="00864AF8"/>
    <w:rsid w:val="00864D81"/>
    <w:rsid w:val="0086518B"/>
    <w:rsid w:val="008659A1"/>
    <w:rsid w:val="00867EE9"/>
    <w:rsid w:val="00870DD1"/>
    <w:rsid w:val="00871BBE"/>
    <w:rsid w:val="00872D9C"/>
    <w:rsid w:val="008732E1"/>
    <w:rsid w:val="008735EC"/>
    <w:rsid w:val="00873F2B"/>
    <w:rsid w:val="00874F25"/>
    <w:rsid w:val="0087524E"/>
    <w:rsid w:val="008758DD"/>
    <w:rsid w:val="00875974"/>
    <w:rsid w:val="008759C4"/>
    <w:rsid w:val="00875BA8"/>
    <w:rsid w:val="00875C11"/>
    <w:rsid w:val="00877435"/>
    <w:rsid w:val="00877A88"/>
    <w:rsid w:val="008802C5"/>
    <w:rsid w:val="0088037C"/>
    <w:rsid w:val="00880595"/>
    <w:rsid w:val="0088113E"/>
    <w:rsid w:val="008814E8"/>
    <w:rsid w:val="00881BED"/>
    <w:rsid w:val="00881C09"/>
    <w:rsid w:val="00881D1B"/>
    <w:rsid w:val="00883540"/>
    <w:rsid w:val="00883EF8"/>
    <w:rsid w:val="008846ED"/>
    <w:rsid w:val="008853C6"/>
    <w:rsid w:val="0088573E"/>
    <w:rsid w:val="008861CD"/>
    <w:rsid w:val="008864F8"/>
    <w:rsid w:val="0088657C"/>
    <w:rsid w:val="00886B56"/>
    <w:rsid w:val="00887CD2"/>
    <w:rsid w:val="0089085E"/>
    <w:rsid w:val="00890C14"/>
    <w:rsid w:val="00890D2E"/>
    <w:rsid w:val="00891E82"/>
    <w:rsid w:val="008921FE"/>
    <w:rsid w:val="00892804"/>
    <w:rsid w:val="008929F6"/>
    <w:rsid w:val="00892E2C"/>
    <w:rsid w:val="00893563"/>
    <w:rsid w:val="0089390F"/>
    <w:rsid w:val="00893B4C"/>
    <w:rsid w:val="00894B6B"/>
    <w:rsid w:val="00894C7C"/>
    <w:rsid w:val="008955D7"/>
    <w:rsid w:val="008967FD"/>
    <w:rsid w:val="00897178"/>
    <w:rsid w:val="00897A99"/>
    <w:rsid w:val="008A0BCD"/>
    <w:rsid w:val="008A1870"/>
    <w:rsid w:val="008A1C3C"/>
    <w:rsid w:val="008A34B5"/>
    <w:rsid w:val="008A38B7"/>
    <w:rsid w:val="008A3CE5"/>
    <w:rsid w:val="008A41E4"/>
    <w:rsid w:val="008A5873"/>
    <w:rsid w:val="008A6D29"/>
    <w:rsid w:val="008A7739"/>
    <w:rsid w:val="008A78CA"/>
    <w:rsid w:val="008A79B2"/>
    <w:rsid w:val="008A7D46"/>
    <w:rsid w:val="008B07CD"/>
    <w:rsid w:val="008B21F9"/>
    <w:rsid w:val="008B255B"/>
    <w:rsid w:val="008B2B5F"/>
    <w:rsid w:val="008B49B2"/>
    <w:rsid w:val="008B50F6"/>
    <w:rsid w:val="008B65A2"/>
    <w:rsid w:val="008B6CA1"/>
    <w:rsid w:val="008C2971"/>
    <w:rsid w:val="008C2CFC"/>
    <w:rsid w:val="008C35CA"/>
    <w:rsid w:val="008C388E"/>
    <w:rsid w:val="008C6972"/>
    <w:rsid w:val="008C7800"/>
    <w:rsid w:val="008D2011"/>
    <w:rsid w:val="008D2323"/>
    <w:rsid w:val="008D2724"/>
    <w:rsid w:val="008D36FD"/>
    <w:rsid w:val="008D3911"/>
    <w:rsid w:val="008D4F25"/>
    <w:rsid w:val="008D55CD"/>
    <w:rsid w:val="008D5989"/>
    <w:rsid w:val="008D5AC2"/>
    <w:rsid w:val="008D5BF1"/>
    <w:rsid w:val="008D5C2C"/>
    <w:rsid w:val="008D5E5E"/>
    <w:rsid w:val="008D5E61"/>
    <w:rsid w:val="008D67E0"/>
    <w:rsid w:val="008D6CBE"/>
    <w:rsid w:val="008E2962"/>
    <w:rsid w:val="008E29A5"/>
    <w:rsid w:val="008E2D51"/>
    <w:rsid w:val="008E32C4"/>
    <w:rsid w:val="008E353F"/>
    <w:rsid w:val="008E4D74"/>
    <w:rsid w:val="008E4F35"/>
    <w:rsid w:val="008E51D9"/>
    <w:rsid w:val="008E5472"/>
    <w:rsid w:val="008E5E90"/>
    <w:rsid w:val="008E7191"/>
    <w:rsid w:val="008F0EDF"/>
    <w:rsid w:val="008F1659"/>
    <w:rsid w:val="008F2243"/>
    <w:rsid w:val="008F3E96"/>
    <w:rsid w:val="008F4155"/>
    <w:rsid w:val="008F4436"/>
    <w:rsid w:val="008F4712"/>
    <w:rsid w:val="009002C7"/>
    <w:rsid w:val="009013CE"/>
    <w:rsid w:val="00901544"/>
    <w:rsid w:val="009015A1"/>
    <w:rsid w:val="00902863"/>
    <w:rsid w:val="00902A13"/>
    <w:rsid w:val="00903DD9"/>
    <w:rsid w:val="00904AC1"/>
    <w:rsid w:val="0090532D"/>
    <w:rsid w:val="00905E74"/>
    <w:rsid w:val="0090676E"/>
    <w:rsid w:val="00907918"/>
    <w:rsid w:val="00907CA9"/>
    <w:rsid w:val="00911174"/>
    <w:rsid w:val="0091144E"/>
    <w:rsid w:val="00912BFF"/>
    <w:rsid w:val="0091354E"/>
    <w:rsid w:val="00914892"/>
    <w:rsid w:val="00914F91"/>
    <w:rsid w:val="00914FDE"/>
    <w:rsid w:val="00915065"/>
    <w:rsid w:val="00915267"/>
    <w:rsid w:val="00915B2E"/>
    <w:rsid w:val="009173BE"/>
    <w:rsid w:val="00920F3C"/>
    <w:rsid w:val="0092121F"/>
    <w:rsid w:val="00922025"/>
    <w:rsid w:val="00923836"/>
    <w:rsid w:val="0092412D"/>
    <w:rsid w:val="00924CF5"/>
    <w:rsid w:val="00925052"/>
    <w:rsid w:val="00926525"/>
    <w:rsid w:val="0092688C"/>
    <w:rsid w:val="00926A69"/>
    <w:rsid w:val="00927006"/>
    <w:rsid w:val="009307B0"/>
    <w:rsid w:val="00930A42"/>
    <w:rsid w:val="00930B85"/>
    <w:rsid w:val="00930E44"/>
    <w:rsid w:val="0093170C"/>
    <w:rsid w:val="00931ED9"/>
    <w:rsid w:val="00932093"/>
    <w:rsid w:val="00934B84"/>
    <w:rsid w:val="00937228"/>
    <w:rsid w:val="00940C92"/>
    <w:rsid w:val="009411E5"/>
    <w:rsid w:val="0094277A"/>
    <w:rsid w:val="009434D8"/>
    <w:rsid w:val="0094500B"/>
    <w:rsid w:val="009461EB"/>
    <w:rsid w:val="00947361"/>
    <w:rsid w:val="009511DD"/>
    <w:rsid w:val="00951C5C"/>
    <w:rsid w:val="00952081"/>
    <w:rsid w:val="00952404"/>
    <w:rsid w:val="0095259E"/>
    <w:rsid w:val="00952722"/>
    <w:rsid w:val="00952C46"/>
    <w:rsid w:val="009534A0"/>
    <w:rsid w:val="00954B52"/>
    <w:rsid w:val="00957992"/>
    <w:rsid w:val="00957A4E"/>
    <w:rsid w:val="00957D6C"/>
    <w:rsid w:val="009609E7"/>
    <w:rsid w:val="00960EEE"/>
    <w:rsid w:val="00961E04"/>
    <w:rsid w:val="00962554"/>
    <w:rsid w:val="00962FB2"/>
    <w:rsid w:val="009631DB"/>
    <w:rsid w:val="00965168"/>
    <w:rsid w:val="00965821"/>
    <w:rsid w:val="00965FE1"/>
    <w:rsid w:val="009665EF"/>
    <w:rsid w:val="009668F0"/>
    <w:rsid w:val="009670D0"/>
    <w:rsid w:val="00970D49"/>
    <w:rsid w:val="00973643"/>
    <w:rsid w:val="00973E9F"/>
    <w:rsid w:val="009745C3"/>
    <w:rsid w:val="0097739F"/>
    <w:rsid w:val="009804C5"/>
    <w:rsid w:val="0098069A"/>
    <w:rsid w:val="00980D11"/>
    <w:rsid w:val="0098102F"/>
    <w:rsid w:val="009815BE"/>
    <w:rsid w:val="009822FC"/>
    <w:rsid w:val="00982974"/>
    <w:rsid w:val="009840D0"/>
    <w:rsid w:val="00985C81"/>
    <w:rsid w:val="009879BB"/>
    <w:rsid w:val="009910D0"/>
    <w:rsid w:val="00991103"/>
    <w:rsid w:val="00992E5A"/>
    <w:rsid w:val="00993B47"/>
    <w:rsid w:val="009A08A0"/>
    <w:rsid w:val="009A59A0"/>
    <w:rsid w:val="009A5DDB"/>
    <w:rsid w:val="009A6C6D"/>
    <w:rsid w:val="009B0763"/>
    <w:rsid w:val="009B1E9B"/>
    <w:rsid w:val="009B23E8"/>
    <w:rsid w:val="009B26DD"/>
    <w:rsid w:val="009B3A01"/>
    <w:rsid w:val="009B4828"/>
    <w:rsid w:val="009B4C79"/>
    <w:rsid w:val="009B5FA5"/>
    <w:rsid w:val="009B6965"/>
    <w:rsid w:val="009B706A"/>
    <w:rsid w:val="009B7F13"/>
    <w:rsid w:val="009C12E5"/>
    <w:rsid w:val="009C2144"/>
    <w:rsid w:val="009C3197"/>
    <w:rsid w:val="009C3FCD"/>
    <w:rsid w:val="009C41AE"/>
    <w:rsid w:val="009C4724"/>
    <w:rsid w:val="009C59D3"/>
    <w:rsid w:val="009C6343"/>
    <w:rsid w:val="009C64B9"/>
    <w:rsid w:val="009C67CD"/>
    <w:rsid w:val="009C6B9B"/>
    <w:rsid w:val="009C6E4F"/>
    <w:rsid w:val="009C6F52"/>
    <w:rsid w:val="009C7926"/>
    <w:rsid w:val="009C7DC5"/>
    <w:rsid w:val="009D2836"/>
    <w:rsid w:val="009D33E6"/>
    <w:rsid w:val="009D3462"/>
    <w:rsid w:val="009D35FD"/>
    <w:rsid w:val="009D3A2C"/>
    <w:rsid w:val="009D3FCC"/>
    <w:rsid w:val="009D4F79"/>
    <w:rsid w:val="009D5400"/>
    <w:rsid w:val="009D596C"/>
    <w:rsid w:val="009D5BD1"/>
    <w:rsid w:val="009D6C50"/>
    <w:rsid w:val="009D7496"/>
    <w:rsid w:val="009E0379"/>
    <w:rsid w:val="009E0B50"/>
    <w:rsid w:val="009E1993"/>
    <w:rsid w:val="009E1BEB"/>
    <w:rsid w:val="009E1F36"/>
    <w:rsid w:val="009E2317"/>
    <w:rsid w:val="009E2607"/>
    <w:rsid w:val="009E29A1"/>
    <w:rsid w:val="009E3919"/>
    <w:rsid w:val="009E4206"/>
    <w:rsid w:val="009E42F5"/>
    <w:rsid w:val="009E5BC7"/>
    <w:rsid w:val="009E6CBA"/>
    <w:rsid w:val="009E6FAB"/>
    <w:rsid w:val="009E7780"/>
    <w:rsid w:val="009E7E6A"/>
    <w:rsid w:val="009F0C2F"/>
    <w:rsid w:val="009F1276"/>
    <w:rsid w:val="009F185D"/>
    <w:rsid w:val="009F25C2"/>
    <w:rsid w:val="009F41FA"/>
    <w:rsid w:val="009F4950"/>
    <w:rsid w:val="009F4AE4"/>
    <w:rsid w:val="009F5139"/>
    <w:rsid w:val="009F5295"/>
    <w:rsid w:val="009F54BE"/>
    <w:rsid w:val="009F5EB5"/>
    <w:rsid w:val="009F6230"/>
    <w:rsid w:val="009F6233"/>
    <w:rsid w:val="009F7080"/>
    <w:rsid w:val="00A007FA"/>
    <w:rsid w:val="00A02380"/>
    <w:rsid w:val="00A03937"/>
    <w:rsid w:val="00A039DA"/>
    <w:rsid w:val="00A03EC9"/>
    <w:rsid w:val="00A05D38"/>
    <w:rsid w:val="00A071DD"/>
    <w:rsid w:val="00A07D1D"/>
    <w:rsid w:val="00A107ED"/>
    <w:rsid w:val="00A108C1"/>
    <w:rsid w:val="00A11BC7"/>
    <w:rsid w:val="00A1239C"/>
    <w:rsid w:val="00A128B2"/>
    <w:rsid w:val="00A1422E"/>
    <w:rsid w:val="00A15240"/>
    <w:rsid w:val="00A170A2"/>
    <w:rsid w:val="00A20482"/>
    <w:rsid w:val="00A208B7"/>
    <w:rsid w:val="00A20C95"/>
    <w:rsid w:val="00A2105F"/>
    <w:rsid w:val="00A2369A"/>
    <w:rsid w:val="00A2457A"/>
    <w:rsid w:val="00A25CB5"/>
    <w:rsid w:val="00A25D63"/>
    <w:rsid w:val="00A2602E"/>
    <w:rsid w:val="00A303F0"/>
    <w:rsid w:val="00A305D2"/>
    <w:rsid w:val="00A313BD"/>
    <w:rsid w:val="00A32F59"/>
    <w:rsid w:val="00A33879"/>
    <w:rsid w:val="00A34736"/>
    <w:rsid w:val="00A3475B"/>
    <w:rsid w:val="00A349DE"/>
    <w:rsid w:val="00A36A2E"/>
    <w:rsid w:val="00A371B7"/>
    <w:rsid w:val="00A40E89"/>
    <w:rsid w:val="00A4110A"/>
    <w:rsid w:val="00A42262"/>
    <w:rsid w:val="00A43128"/>
    <w:rsid w:val="00A44AE5"/>
    <w:rsid w:val="00A44B19"/>
    <w:rsid w:val="00A44DB5"/>
    <w:rsid w:val="00A45A89"/>
    <w:rsid w:val="00A468D1"/>
    <w:rsid w:val="00A47CDF"/>
    <w:rsid w:val="00A50DA3"/>
    <w:rsid w:val="00A511E8"/>
    <w:rsid w:val="00A51DB9"/>
    <w:rsid w:val="00A51F74"/>
    <w:rsid w:val="00A52B2E"/>
    <w:rsid w:val="00A52FDA"/>
    <w:rsid w:val="00A548C5"/>
    <w:rsid w:val="00A555A9"/>
    <w:rsid w:val="00A5715F"/>
    <w:rsid w:val="00A61937"/>
    <w:rsid w:val="00A62574"/>
    <w:rsid w:val="00A626D6"/>
    <w:rsid w:val="00A63D15"/>
    <w:rsid w:val="00A6450E"/>
    <w:rsid w:val="00A665B3"/>
    <w:rsid w:val="00A669DA"/>
    <w:rsid w:val="00A66E3B"/>
    <w:rsid w:val="00A67797"/>
    <w:rsid w:val="00A67B89"/>
    <w:rsid w:val="00A70441"/>
    <w:rsid w:val="00A71451"/>
    <w:rsid w:val="00A722DA"/>
    <w:rsid w:val="00A72F61"/>
    <w:rsid w:val="00A74A60"/>
    <w:rsid w:val="00A75418"/>
    <w:rsid w:val="00A771E3"/>
    <w:rsid w:val="00A7730D"/>
    <w:rsid w:val="00A801EE"/>
    <w:rsid w:val="00A80EB1"/>
    <w:rsid w:val="00A828CF"/>
    <w:rsid w:val="00A82E59"/>
    <w:rsid w:val="00A831C9"/>
    <w:rsid w:val="00A847BE"/>
    <w:rsid w:val="00A84D19"/>
    <w:rsid w:val="00A85025"/>
    <w:rsid w:val="00A8593B"/>
    <w:rsid w:val="00A875F3"/>
    <w:rsid w:val="00A87F34"/>
    <w:rsid w:val="00A90114"/>
    <w:rsid w:val="00A90918"/>
    <w:rsid w:val="00A90B90"/>
    <w:rsid w:val="00A9183A"/>
    <w:rsid w:val="00A92459"/>
    <w:rsid w:val="00A925EC"/>
    <w:rsid w:val="00A93036"/>
    <w:rsid w:val="00A93C47"/>
    <w:rsid w:val="00A95FD2"/>
    <w:rsid w:val="00A96CF3"/>
    <w:rsid w:val="00A97C8C"/>
    <w:rsid w:val="00AA0496"/>
    <w:rsid w:val="00AA1B18"/>
    <w:rsid w:val="00AA2318"/>
    <w:rsid w:val="00AA3339"/>
    <w:rsid w:val="00AA361A"/>
    <w:rsid w:val="00AA4FFB"/>
    <w:rsid w:val="00AA6014"/>
    <w:rsid w:val="00AA60FB"/>
    <w:rsid w:val="00AA669F"/>
    <w:rsid w:val="00AA72DA"/>
    <w:rsid w:val="00AA7632"/>
    <w:rsid w:val="00AA79D4"/>
    <w:rsid w:val="00AA7A06"/>
    <w:rsid w:val="00AB088D"/>
    <w:rsid w:val="00AB32F6"/>
    <w:rsid w:val="00AB372A"/>
    <w:rsid w:val="00AB3CC7"/>
    <w:rsid w:val="00AB521C"/>
    <w:rsid w:val="00AB7012"/>
    <w:rsid w:val="00AC0157"/>
    <w:rsid w:val="00AC10A2"/>
    <w:rsid w:val="00AC1D6A"/>
    <w:rsid w:val="00AC1F71"/>
    <w:rsid w:val="00AC4A82"/>
    <w:rsid w:val="00AC4CDB"/>
    <w:rsid w:val="00AC4FCC"/>
    <w:rsid w:val="00AC5821"/>
    <w:rsid w:val="00AC5CFE"/>
    <w:rsid w:val="00AC5DC6"/>
    <w:rsid w:val="00AC67D1"/>
    <w:rsid w:val="00AC6E75"/>
    <w:rsid w:val="00AC78A9"/>
    <w:rsid w:val="00AD042A"/>
    <w:rsid w:val="00AD0B89"/>
    <w:rsid w:val="00AD1BFC"/>
    <w:rsid w:val="00AD38A8"/>
    <w:rsid w:val="00AD418A"/>
    <w:rsid w:val="00AD4960"/>
    <w:rsid w:val="00AD64B8"/>
    <w:rsid w:val="00AD69F2"/>
    <w:rsid w:val="00AE13A4"/>
    <w:rsid w:val="00AE18A2"/>
    <w:rsid w:val="00AE284A"/>
    <w:rsid w:val="00AE288A"/>
    <w:rsid w:val="00AE35C8"/>
    <w:rsid w:val="00AE4446"/>
    <w:rsid w:val="00AE682A"/>
    <w:rsid w:val="00AE694B"/>
    <w:rsid w:val="00AE697E"/>
    <w:rsid w:val="00AE6D40"/>
    <w:rsid w:val="00AE794A"/>
    <w:rsid w:val="00AE7BE3"/>
    <w:rsid w:val="00AF0701"/>
    <w:rsid w:val="00AF0D13"/>
    <w:rsid w:val="00AF0F69"/>
    <w:rsid w:val="00AF2014"/>
    <w:rsid w:val="00AF2677"/>
    <w:rsid w:val="00AF2DB1"/>
    <w:rsid w:val="00AF3C58"/>
    <w:rsid w:val="00AF4A7F"/>
    <w:rsid w:val="00AF4B97"/>
    <w:rsid w:val="00AF4CA2"/>
    <w:rsid w:val="00AF5268"/>
    <w:rsid w:val="00AF58F9"/>
    <w:rsid w:val="00AF5D6C"/>
    <w:rsid w:val="00AF5EAF"/>
    <w:rsid w:val="00AF7491"/>
    <w:rsid w:val="00B00F27"/>
    <w:rsid w:val="00B01449"/>
    <w:rsid w:val="00B01ED5"/>
    <w:rsid w:val="00B022A8"/>
    <w:rsid w:val="00B03CEE"/>
    <w:rsid w:val="00B05789"/>
    <w:rsid w:val="00B05C83"/>
    <w:rsid w:val="00B05D24"/>
    <w:rsid w:val="00B07EE6"/>
    <w:rsid w:val="00B10749"/>
    <w:rsid w:val="00B121FD"/>
    <w:rsid w:val="00B1257E"/>
    <w:rsid w:val="00B12780"/>
    <w:rsid w:val="00B132B6"/>
    <w:rsid w:val="00B13BAE"/>
    <w:rsid w:val="00B1407A"/>
    <w:rsid w:val="00B14BFC"/>
    <w:rsid w:val="00B15070"/>
    <w:rsid w:val="00B15630"/>
    <w:rsid w:val="00B1610D"/>
    <w:rsid w:val="00B16913"/>
    <w:rsid w:val="00B1782E"/>
    <w:rsid w:val="00B20246"/>
    <w:rsid w:val="00B2187C"/>
    <w:rsid w:val="00B23185"/>
    <w:rsid w:val="00B23BC1"/>
    <w:rsid w:val="00B2474F"/>
    <w:rsid w:val="00B24C0F"/>
    <w:rsid w:val="00B2523B"/>
    <w:rsid w:val="00B25A12"/>
    <w:rsid w:val="00B26249"/>
    <w:rsid w:val="00B26262"/>
    <w:rsid w:val="00B262EB"/>
    <w:rsid w:val="00B2680F"/>
    <w:rsid w:val="00B26F94"/>
    <w:rsid w:val="00B277D1"/>
    <w:rsid w:val="00B31796"/>
    <w:rsid w:val="00B31869"/>
    <w:rsid w:val="00B31A73"/>
    <w:rsid w:val="00B31CE4"/>
    <w:rsid w:val="00B33534"/>
    <w:rsid w:val="00B35B15"/>
    <w:rsid w:val="00B35EDA"/>
    <w:rsid w:val="00B360E2"/>
    <w:rsid w:val="00B36877"/>
    <w:rsid w:val="00B3774B"/>
    <w:rsid w:val="00B379FF"/>
    <w:rsid w:val="00B41441"/>
    <w:rsid w:val="00B417C0"/>
    <w:rsid w:val="00B41DE4"/>
    <w:rsid w:val="00B42315"/>
    <w:rsid w:val="00B4286C"/>
    <w:rsid w:val="00B43446"/>
    <w:rsid w:val="00B4359F"/>
    <w:rsid w:val="00B44015"/>
    <w:rsid w:val="00B44328"/>
    <w:rsid w:val="00B448DB"/>
    <w:rsid w:val="00B464D5"/>
    <w:rsid w:val="00B4740C"/>
    <w:rsid w:val="00B47C2C"/>
    <w:rsid w:val="00B51AD8"/>
    <w:rsid w:val="00B52593"/>
    <w:rsid w:val="00B52E49"/>
    <w:rsid w:val="00B53414"/>
    <w:rsid w:val="00B5431A"/>
    <w:rsid w:val="00B54522"/>
    <w:rsid w:val="00B56C21"/>
    <w:rsid w:val="00B57930"/>
    <w:rsid w:val="00B6003B"/>
    <w:rsid w:val="00B60490"/>
    <w:rsid w:val="00B608D9"/>
    <w:rsid w:val="00B60BF6"/>
    <w:rsid w:val="00B61700"/>
    <w:rsid w:val="00B63DC8"/>
    <w:rsid w:val="00B643AA"/>
    <w:rsid w:val="00B64EA2"/>
    <w:rsid w:val="00B65D45"/>
    <w:rsid w:val="00B66780"/>
    <w:rsid w:val="00B66CD3"/>
    <w:rsid w:val="00B67063"/>
    <w:rsid w:val="00B67E1E"/>
    <w:rsid w:val="00B71800"/>
    <w:rsid w:val="00B71DF2"/>
    <w:rsid w:val="00B72583"/>
    <w:rsid w:val="00B72778"/>
    <w:rsid w:val="00B7359A"/>
    <w:rsid w:val="00B74115"/>
    <w:rsid w:val="00B748B8"/>
    <w:rsid w:val="00B74F5B"/>
    <w:rsid w:val="00B75804"/>
    <w:rsid w:val="00B75ACE"/>
    <w:rsid w:val="00B75EA9"/>
    <w:rsid w:val="00B761B3"/>
    <w:rsid w:val="00B76F66"/>
    <w:rsid w:val="00B7782A"/>
    <w:rsid w:val="00B8129F"/>
    <w:rsid w:val="00B81843"/>
    <w:rsid w:val="00B81D19"/>
    <w:rsid w:val="00B8284C"/>
    <w:rsid w:val="00B82D7C"/>
    <w:rsid w:val="00B83DCD"/>
    <w:rsid w:val="00B84886"/>
    <w:rsid w:val="00B864E4"/>
    <w:rsid w:val="00B86532"/>
    <w:rsid w:val="00B86C35"/>
    <w:rsid w:val="00B86EE1"/>
    <w:rsid w:val="00B877B3"/>
    <w:rsid w:val="00B87CF1"/>
    <w:rsid w:val="00B87EF9"/>
    <w:rsid w:val="00B90429"/>
    <w:rsid w:val="00B90739"/>
    <w:rsid w:val="00B92698"/>
    <w:rsid w:val="00B92840"/>
    <w:rsid w:val="00B928B9"/>
    <w:rsid w:val="00B9303E"/>
    <w:rsid w:val="00B93741"/>
    <w:rsid w:val="00B9579E"/>
    <w:rsid w:val="00B958B6"/>
    <w:rsid w:val="00B974FF"/>
    <w:rsid w:val="00B97AEF"/>
    <w:rsid w:val="00B97F35"/>
    <w:rsid w:val="00BA0DC2"/>
    <w:rsid w:val="00BA13B4"/>
    <w:rsid w:val="00BA2395"/>
    <w:rsid w:val="00BA2C71"/>
    <w:rsid w:val="00BA3200"/>
    <w:rsid w:val="00BA34B5"/>
    <w:rsid w:val="00BA3829"/>
    <w:rsid w:val="00BA38A0"/>
    <w:rsid w:val="00BA3E5A"/>
    <w:rsid w:val="00BA4115"/>
    <w:rsid w:val="00BA4C12"/>
    <w:rsid w:val="00BA4F81"/>
    <w:rsid w:val="00BA4F9F"/>
    <w:rsid w:val="00BA5327"/>
    <w:rsid w:val="00BA6056"/>
    <w:rsid w:val="00BA6943"/>
    <w:rsid w:val="00BB0F3E"/>
    <w:rsid w:val="00BB180F"/>
    <w:rsid w:val="00BB1A40"/>
    <w:rsid w:val="00BB1ADE"/>
    <w:rsid w:val="00BB2111"/>
    <w:rsid w:val="00BB28E6"/>
    <w:rsid w:val="00BB4B1B"/>
    <w:rsid w:val="00BB504F"/>
    <w:rsid w:val="00BB5F15"/>
    <w:rsid w:val="00BB6DF0"/>
    <w:rsid w:val="00BB6FE9"/>
    <w:rsid w:val="00BC05E6"/>
    <w:rsid w:val="00BC06AB"/>
    <w:rsid w:val="00BC3346"/>
    <w:rsid w:val="00BC4193"/>
    <w:rsid w:val="00BC436A"/>
    <w:rsid w:val="00BC51F3"/>
    <w:rsid w:val="00BC57E6"/>
    <w:rsid w:val="00BC6658"/>
    <w:rsid w:val="00BC7BE3"/>
    <w:rsid w:val="00BD021D"/>
    <w:rsid w:val="00BD0944"/>
    <w:rsid w:val="00BD0A72"/>
    <w:rsid w:val="00BD12E7"/>
    <w:rsid w:val="00BD1798"/>
    <w:rsid w:val="00BD1AF1"/>
    <w:rsid w:val="00BD2927"/>
    <w:rsid w:val="00BD2AAC"/>
    <w:rsid w:val="00BD3428"/>
    <w:rsid w:val="00BD3912"/>
    <w:rsid w:val="00BD4CEC"/>
    <w:rsid w:val="00BD7775"/>
    <w:rsid w:val="00BD7DB5"/>
    <w:rsid w:val="00BE00C8"/>
    <w:rsid w:val="00BE0C3E"/>
    <w:rsid w:val="00BE14FA"/>
    <w:rsid w:val="00BE255F"/>
    <w:rsid w:val="00BE26E3"/>
    <w:rsid w:val="00BE28DE"/>
    <w:rsid w:val="00BE3276"/>
    <w:rsid w:val="00BE32E4"/>
    <w:rsid w:val="00BE6898"/>
    <w:rsid w:val="00BE6941"/>
    <w:rsid w:val="00BE6BB2"/>
    <w:rsid w:val="00BE7089"/>
    <w:rsid w:val="00BE72EB"/>
    <w:rsid w:val="00BF00EA"/>
    <w:rsid w:val="00BF20B8"/>
    <w:rsid w:val="00BF331E"/>
    <w:rsid w:val="00BF3A8A"/>
    <w:rsid w:val="00BF3AFC"/>
    <w:rsid w:val="00BF3B00"/>
    <w:rsid w:val="00BF3E0B"/>
    <w:rsid w:val="00BF45B3"/>
    <w:rsid w:val="00BF4F9B"/>
    <w:rsid w:val="00BF664E"/>
    <w:rsid w:val="00BF7566"/>
    <w:rsid w:val="00BF7764"/>
    <w:rsid w:val="00C00DB1"/>
    <w:rsid w:val="00C01305"/>
    <w:rsid w:val="00C01C49"/>
    <w:rsid w:val="00C02D34"/>
    <w:rsid w:val="00C02DE3"/>
    <w:rsid w:val="00C04E9D"/>
    <w:rsid w:val="00C064CB"/>
    <w:rsid w:val="00C065F7"/>
    <w:rsid w:val="00C072CA"/>
    <w:rsid w:val="00C074DE"/>
    <w:rsid w:val="00C11D29"/>
    <w:rsid w:val="00C11F65"/>
    <w:rsid w:val="00C12175"/>
    <w:rsid w:val="00C12A06"/>
    <w:rsid w:val="00C12D3C"/>
    <w:rsid w:val="00C13644"/>
    <w:rsid w:val="00C13A3E"/>
    <w:rsid w:val="00C16F9A"/>
    <w:rsid w:val="00C20D9A"/>
    <w:rsid w:val="00C25996"/>
    <w:rsid w:val="00C267DE"/>
    <w:rsid w:val="00C2709B"/>
    <w:rsid w:val="00C3003B"/>
    <w:rsid w:val="00C30A05"/>
    <w:rsid w:val="00C31F9A"/>
    <w:rsid w:val="00C3327D"/>
    <w:rsid w:val="00C34158"/>
    <w:rsid w:val="00C34585"/>
    <w:rsid w:val="00C356DF"/>
    <w:rsid w:val="00C35AFD"/>
    <w:rsid w:val="00C37654"/>
    <w:rsid w:val="00C37CCD"/>
    <w:rsid w:val="00C40622"/>
    <w:rsid w:val="00C413CD"/>
    <w:rsid w:val="00C430EB"/>
    <w:rsid w:val="00C437DC"/>
    <w:rsid w:val="00C44271"/>
    <w:rsid w:val="00C45EB8"/>
    <w:rsid w:val="00C4622F"/>
    <w:rsid w:val="00C4749B"/>
    <w:rsid w:val="00C50212"/>
    <w:rsid w:val="00C51676"/>
    <w:rsid w:val="00C5263C"/>
    <w:rsid w:val="00C52B1F"/>
    <w:rsid w:val="00C533D3"/>
    <w:rsid w:val="00C53BBA"/>
    <w:rsid w:val="00C53D8B"/>
    <w:rsid w:val="00C56111"/>
    <w:rsid w:val="00C56365"/>
    <w:rsid w:val="00C5742C"/>
    <w:rsid w:val="00C606C4"/>
    <w:rsid w:val="00C60BAC"/>
    <w:rsid w:val="00C61ECD"/>
    <w:rsid w:val="00C62DB1"/>
    <w:rsid w:val="00C636E9"/>
    <w:rsid w:val="00C64BD3"/>
    <w:rsid w:val="00C6516F"/>
    <w:rsid w:val="00C67122"/>
    <w:rsid w:val="00C67C80"/>
    <w:rsid w:val="00C67EA6"/>
    <w:rsid w:val="00C700CD"/>
    <w:rsid w:val="00C705C2"/>
    <w:rsid w:val="00C72262"/>
    <w:rsid w:val="00C731FD"/>
    <w:rsid w:val="00C73BE1"/>
    <w:rsid w:val="00C7456B"/>
    <w:rsid w:val="00C74D2A"/>
    <w:rsid w:val="00C74EFC"/>
    <w:rsid w:val="00C7576F"/>
    <w:rsid w:val="00C759B6"/>
    <w:rsid w:val="00C76089"/>
    <w:rsid w:val="00C7764A"/>
    <w:rsid w:val="00C81013"/>
    <w:rsid w:val="00C813C5"/>
    <w:rsid w:val="00C82E71"/>
    <w:rsid w:val="00C83604"/>
    <w:rsid w:val="00C8438E"/>
    <w:rsid w:val="00C857ED"/>
    <w:rsid w:val="00C907E5"/>
    <w:rsid w:val="00C932F0"/>
    <w:rsid w:val="00C93960"/>
    <w:rsid w:val="00C95007"/>
    <w:rsid w:val="00C96A23"/>
    <w:rsid w:val="00CA2866"/>
    <w:rsid w:val="00CA3424"/>
    <w:rsid w:val="00CA3499"/>
    <w:rsid w:val="00CA38CB"/>
    <w:rsid w:val="00CA3F5C"/>
    <w:rsid w:val="00CA44C0"/>
    <w:rsid w:val="00CA58E9"/>
    <w:rsid w:val="00CA62E9"/>
    <w:rsid w:val="00CA7B8B"/>
    <w:rsid w:val="00CB0D8E"/>
    <w:rsid w:val="00CB0DFB"/>
    <w:rsid w:val="00CB4684"/>
    <w:rsid w:val="00CB4709"/>
    <w:rsid w:val="00CB572B"/>
    <w:rsid w:val="00CB6BB3"/>
    <w:rsid w:val="00CB7541"/>
    <w:rsid w:val="00CC032A"/>
    <w:rsid w:val="00CC1EE5"/>
    <w:rsid w:val="00CC275B"/>
    <w:rsid w:val="00CC2EA1"/>
    <w:rsid w:val="00CC37D0"/>
    <w:rsid w:val="00CC4026"/>
    <w:rsid w:val="00CC4124"/>
    <w:rsid w:val="00CC4448"/>
    <w:rsid w:val="00CC46F5"/>
    <w:rsid w:val="00CC510F"/>
    <w:rsid w:val="00CC558A"/>
    <w:rsid w:val="00CC5F77"/>
    <w:rsid w:val="00CC611C"/>
    <w:rsid w:val="00CC7029"/>
    <w:rsid w:val="00CC7581"/>
    <w:rsid w:val="00CC7795"/>
    <w:rsid w:val="00CC7B69"/>
    <w:rsid w:val="00CD0A35"/>
    <w:rsid w:val="00CD105F"/>
    <w:rsid w:val="00CD33CA"/>
    <w:rsid w:val="00CD3BAF"/>
    <w:rsid w:val="00CD471B"/>
    <w:rsid w:val="00CD57B9"/>
    <w:rsid w:val="00CD5BF3"/>
    <w:rsid w:val="00CD5E66"/>
    <w:rsid w:val="00CD6756"/>
    <w:rsid w:val="00CD73E9"/>
    <w:rsid w:val="00CD7F86"/>
    <w:rsid w:val="00CE043C"/>
    <w:rsid w:val="00CE08CB"/>
    <w:rsid w:val="00CE0CBD"/>
    <w:rsid w:val="00CE0D5D"/>
    <w:rsid w:val="00CE0E40"/>
    <w:rsid w:val="00CE0EC5"/>
    <w:rsid w:val="00CE2020"/>
    <w:rsid w:val="00CE2DF0"/>
    <w:rsid w:val="00CE3D03"/>
    <w:rsid w:val="00CE3EB6"/>
    <w:rsid w:val="00CE3F2D"/>
    <w:rsid w:val="00CE4773"/>
    <w:rsid w:val="00CE4A01"/>
    <w:rsid w:val="00CE5886"/>
    <w:rsid w:val="00CE5D07"/>
    <w:rsid w:val="00CE6519"/>
    <w:rsid w:val="00CF0244"/>
    <w:rsid w:val="00CF133F"/>
    <w:rsid w:val="00CF26A7"/>
    <w:rsid w:val="00CF2B6D"/>
    <w:rsid w:val="00CF328C"/>
    <w:rsid w:val="00CF3355"/>
    <w:rsid w:val="00CF48A0"/>
    <w:rsid w:val="00CF4A74"/>
    <w:rsid w:val="00CF6213"/>
    <w:rsid w:val="00CF702A"/>
    <w:rsid w:val="00CF731E"/>
    <w:rsid w:val="00D0026F"/>
    <w:rsid w:val="00D00AC7"/>
    <w:rsid w:val="00D00BE2"/>
    <w:rsid w:val="00D0169C"/>
    <w:rsid w:val="00D032F3"/>
    <w:rsid w:val="00D037A9"/>
    <w:rsid w:val="00D03DE9"/>
    <w:rsid w:val="00D03EA3"/>
    <w:rsid w:val="00D04EF7"/>
    <w:rsid w:val="00D06310"/>
    <w:rsid w:val="00D10870"/>
    <w:rsid w:val="00D10D0D"/>
    <w:rsid w:val="00D110D7"/>
    <w:rsid w:val="00D114BD"/>
    <w:rsid w:val="00D1202B"/>
    <w:rsid w:val="00D12F57"/>
    <w:rsid w:val="00D13A62"/>
    <w:rsid w:val="00D14A87"/>
    <w:rsid w:val="00D15B04"/>
    <w:rsid w:val="00D17181"/>
    <w:rsid w:val="00D17300"/>
    <w:rsid w:val="00D176B5"/>
    <w:rsid w:val="00D177D0"/>
    <w:rsid w:val="00D200B7"/>
    <w:rsid w:val="00D21B2C"/>
    <w:rsid w:val="00D22C57"/>
    <w:rsid w:val="00D2381C"/>
    <w:rsid w:val="00D24762"/>
    <w:rsid w:val="00D25192"/>
    <w:rsid w:val="00D26D8D"/>
    <w:rsid w:val="00D26E14"/>
    <w:rsid w:val="00D2705F"/>
    <w:rsid w:val="00D30D90"/>
    <w:rsid w:val="00D30FEF"/>
    <w:rsid w:val="00D31802"/>
    <w:rsid w:val="00D3197F"/>
    <w:rsid w:val="00D3338E"/>
    <w:rsid w:val="00D33493"/>
    <w:rsid w:val="00D341A8"/>
    <w:rsid w:val="00D34F14"/>
    <w:rsid w:val="00D3534A"/>
    <w:rsid w:val="00D37842"/>
    <w:rsid w:val="00D4053F"/>
    <w:rsid w:val="00D421AA"/>
    <w:rsid w:val="00D44256"/>
    <w:rsid w:val="00D44910"/>
    <w:rsid w:val="00D44A33"/>
    <w:rsid w:val="00D44AEB"/>
    <w:rsid w:val="00D4593E"/>
    <w:rsid w:val="00D46EE3"/>
    <w:rsid w:val="00D46F0D"/>
    <w:rsid w:val="00D47F35"/>
    <w:rsid w:val="00D51115"/>
    <w:rsid w:val="00D51476"/>
    <w:rsid w:val="00D51D18"/>
    <w:rsid w:val="00D5200D"/>
    <w:rsid w:val="00D520F3"/>
    <w:rsid w:val="00D5240A"/>
    <w:rsid w:val="00D52C21"/>
    <w:rsid w:val="00D53159"/>
    <w:rsid w:val="00D53221"/>
    <w:rsid w:val="00D53DF8"/>
    <w:rsid w:val="00D55555"/>
    <w:rsid w:val="00D5579E"/>
    <w:rsid w:val="00D563C0"/>
    <w:rsid w:val="00D56623"/>
    <w:rsid w:val="00D57942"/>
    <w:rsid w:val="00D57EE4"/>
    <w:rsid w:val="00D60515"/>
    <w:rsid w:val="00D607C1"/>
    <w:rsid w:val="00D60BC8"/>
    <w:rsid w:val="00D610E7"/>
    <w:rsid w:val="00D61EC9"/>
    <w:rsid w:val="00D62506"/>
    <w:rsid w:val="00D6350A"/>
    <w:rsid w:val="00D63737"/>
    <w:rsid w:val="00D6373E"/>
    <w:rsid w:val="00D65240"/>
    <w:rsid w:val="00D65587"/>
    <w:rsid w:val="00D65EEB"/>
    <w:rsid w:val="00D67953"/>
    <w:rsid w:val="00D700F9"/>
    <w:rsid w:val="00D70357"/>
    <w:rsid w:val="00D70A68"/>
    <w:rsid w:val="00D72F52"/>
    <w:rsid w:val="00D740EB"/>
    <w:rsid w:val="00D74B41"/>
    <w:rsid w:val="00D757F0"/>
    <w:rsid w:val="00D76413"/>
    <w:rsid w:val="00D77543"/>
    <w:rsid w:val="00D7796C"/>
    <w:rsid w:val="00D82998"/>
    <w:rsid w:val="00D82FF2"/>
    <w:rsid w:val="00D834E7"/>
    <w:rsid w:val="00D83545"/>
    <w:rsid w:val="00D83CD0"/>
    <w:rsid w:val="00D8560A"/>
    <w:rsid w:val="00D862A5"/>
    <w:rsid w:val="00D87032"/>
    <w:rsid w:val="00D87725"/>
    <w:rsid w:val="00D87CA5"/>
    <w:rsid w:val="00D90116"/>
    <w:rsid w:val="00D92586"/>
    <w:rsid w:val="00D926A7"/>
    <w:rsid w:val="00D938F2"/>
    <w:rsid w:val="00D943D7"/>
    <w:rsid w:val="00D9468E"/>
    <w:rsid w:val="00D95A60"/>
    <w:rsid w:val="00D95FFB"/>
    <w:rsid w:val="00D97638"/>
    <w:rsid w:val="00D97823"/>
    <w:rsid w:val="00DA05C8"/>
    <w:rsid w:val="00DA09E4"/>
    <w:rsid w:val="00DA23AD"/>
    <w:rsid w:val="00DA23BA"/>
    <w:rsid w:val="00DA2E35"/>
    <w:rsid w:val="00DA375F"/>
    <w:rsid w:val="00DA39A5"/>
    <w:rsid w:val="00DA3C7B"/>
    <w:rsid w:val="00DA4C70"/>
    <w:rsid w:val="00DA5C1C"/>
    <w:rsid w:val="00DA644A"/>
    <w:rsid w:val="00DA64F1"/>
    <w:rsid w:val="00DA67E1"/>
    <w:rsid w:val="00DA736C"/>
    <w:rsid w:val="00DA7A58"/>
    <w:rsid w:val="00DA7E36"/>
    <w:rsid w:val="00DB0207"/>
    <w:rsid w:val="00DB0840"/>
    <w:rsid w:val="00DB0859"/>
    <w:rsid w:val="00DB08FC"/>
    <w:rsid w:val="00DB14B8"/>
    <w:rsid w:val="00DB2282"/>
    <w:rsid w:val="00DB3D27"/>
    <w:rsid w:val="00DB46F4"/>
    <w:rsid w:val="00DB46FD"/>
    <w:rsid w:val="00DB50C5"/>
    <w:rsid w:val="00DB52DE"/>
    <w:rsid w:val="00DB5ED6"/>
    <w:rsid w:val="00DB6FCA"/>
    <w:rsid w:val="00DB77FC"/>
    <w:rsid w:val="00DB78F2"/>
    <w:rsid w:val="00DC051B"/>
    <w:rsid w:val="00DC08DF"/>
    <w:rsid w:val="00DC25E4"/>
    <w:rsid w:val="00DC2645"/>
    <w:rsid w:val="00DC3032"/>
    <w:rsid w:val="00DC3F97"/>
    <w:rsid w:val="00DC42F3"/>
    <w:rsid w:val="00DC4FEA"/>
    <w:rsid w:val="00DD050C"/>
    <w:rsid w:val="00DD0F19"/>
    <w:rsid w:val="00DD2AD5"/>
    <w:rsid w:val="00DD2BC6"/>
    <w:rsid w:val="00DD2D81"/>
    <w:rsid w:val="00DD3D5B"/>
    <w:rsid w:val="00DD3EAE"/>
    <w:rsid w:val="00DD7B11"/>
    <w:rsid w:val="00DE0445"/>
    <w:rsid w:val="00DE07AC"/>
    <w:rsid w:val="00DE0A73"/>
    <w:rsid w:val="00DE10AF"/>
    <w:rsid w:val="00DE1237"/>
    <w:rsid w:val="00DE2BB2"/>
    <w:rsid w:val="00DE2EC6"/>
    <w:rsid w:val="00DE3775"/>
    <w:rsid w:val="00DE3E27"/>
    <w:rsid w:val="00DE3ED3"/>
    <w:rsid w:val="00DE4F72"/>
    <w:rsid w:val="00DE53F2"/>
    <w:rsid w:val="00DE6456"/>
    <w:rsid w:val="00DE68C2"/>
    <w:rsid w:val="00DE7025"/>
    <w:rsid w:val="00DE7396"/>
    <w:rsid w:val="00DE74EE"/>
    <w:rsid w:val="00DE7587"/>
    <w:rsid w:val="00DF01C3"/>
    <w:rsid w:val="00DF029A"/>
    <w:rsid w:val="00DF0C08"/>
    <w:rsid w:val="00DF206D"/>
    <w:rsid w:val="00DF3286"/>
    <w:rsid w:val="00DF330D"/>
    <w:rsid w:val="00DF4EEF"/>
    <w:rsid w:val="00DF537D"/>
    <w:rsid w:val="00DF5D89"/>
    <w:rsid w:val="00DF5E94"/>
    <w:rsid w:val="00DF6B97"/>
    <w:rsid w:val="00DF7766"/>
    <w:rsid w:val="00E00B16"/>
    <w:rsid w:val="00E00B7B"/>
    <w:rsid w:val="00E027BF"/>
    <w:rsid w:val="00E036EB"/>
    <w:rsid w:val="00E039DF"/>
    <w:rsid w:val="00E051AC"/>
    <w:rsid w:val="00E059D6"/>
    <w:rsid w:val="00E05B94"/>
    <w:rsid w:val="00E06D8E"/>
    <w:rsid w:val="00E06F6A"/>
    <w:rsid w:val="00E07B7E"/>
    <w:rsid w:val="00E10104"/>
    <w:rsid w:val="00E10975"/>
    <w:rsid w:val="00E10C4B"/>
    <w:rsid w:val="00E1576D"/>
    <w:rsid w:val="00E15FB8"/>
    <w:rsid w:val="00E16B37"/>
    <w:rsid w:val="00E174EF"/>
    <w:rsid w:val="00E175C8"/>
    <w:rsid w:val="00E17918"/>
    <w:rsid w:val="00E20A12"/>
    <w:rsid w:val="00E22BAD"/>
    <w:rsid w:val="00E23986"/>
    <w:rsid w:val="00E23E0F"/>
    <w:rsid w:val="00E24300"/>
    <w:rsid w:val="00E24721"/>
    <w:rsid w:val="00E24D13"/>
    <w:rsid w:val="00E25183"/>
    <w:rsid w:val="00E261F1"/>
    <w:rsid w:val="00E26322"/>
    <w:rsid w:val="00E26F16"/>
    <w:rsid w:val="00E3020B"/>
    <w:rsid w:val="00E3118E"/>
    <w:rsid w:val="00E31BF4"/>
    <w:rsid w:val="00E3201B"/>
    <w:rsid w:val="00E32364"/>
    <w:rsid w:val="00E337E4"/>
    <w:rsid w:val="00E337FD"/>
    <w:rsid w:val="00E34476"/>
    <w:rsid w:val="00E35CE2"/>
    <w:rsid w:val="00E361EF"/>
    <w:rsid w:val="00E36374"/>
    <w:rsid w:val="00E3739E"/>
    <w:rsid w:val="00E374A0"/>
    <w:rsid w:val="00E40E93"/>
    <w:rsid w:val="00E40F57"/>
    <w:rsid w:val="00E418CD"/>
    <w:rsid w:val="00E41FCF"/>
    <w:rsid w:val="00E42C06"/>
    <w:rsid w:val="00E42D65"/>
    <w:rsid w:val="00E42E2A"/>
    <w:rsid w:val="00E430B8"/>
    <w:rsid w:val="00E432DE"/>
    <w:rsid w:val="00E4468D"/>
    <w:rsid w:val="00E45636"/>
    <w:rsid w:val="00E459DF"/>
    <w:rsid w:val="00E4721E"/>
    <w:rsid w:val="00E47A9F"/>
    <w:rsid w:val="00E50AB2"/>
    <w:rsid w:val="00E50CFD"/>
    <w:rsid w:val="00E51C53"/>
    <w:rsid w:val="00E52663"/>
    <w:rsid w:val="00E53F62"/>
    <w:rsid w:val="00E54F37"/>
    <w:rsid w:val="00E568DF"/>
    <w:rsid w:val="00E56A04"/>
    <w:rsid w:val="00E56E05"/>
    <w:rsid w:val="00E57579"/>
    <w:rsid w:val="00E605EA"/>
    <w:rsid w:val="00E60B69"/>
    <w:rsid w:val="00E6111F"/>
    <w:rsid w:val="00E61132"/>
    <w:rsid w:val="00E62459"/>
    <w:rsid w:val="00E631C4"/>
    <w:rsid w:val="00E63796"/>
    <w:rsid w:val="00E638AE"/>
    <w:rsid w:val="00E63A13"/>
    <w:rsid w:val="00E64C8E"/>
    <w:rsid w:val="00E64D11"/>
    <w:rsid w:val="00E65770"/>
    <w:rsid w:val="00E65E19"/>
    <w:rsid w:val="00E66EA5"/>
    <w:rsid w:val="00E66FB4"/>
    <w:rsid w:val="00E67A23"/>
    <w:rsid w:val="00E70290"/>
    <w:rsid w:val="00E704E1"/>
    <w:rsid w:val="00E706E2"/>
    <w:rsid w:val="00E70B75"/>
    <w:rsid w:val="00E70DFD"/>
    <w:rsid w:val="00E71FFE"/>
    <w:rsid w:val="00E72967"/>
    <w:rsid w:val="00E73843"/>
    <w:rsid w:val="00E73EC2"/>
    <w:rsid w:val="00E747F3"/>
    <w:rsid w:val="00E74992"/>
    <w:rsid w:val="00E76644"/>
    <w:rsid w:val="00E77D77"/>
    <w:rsid w:val="00E80326"/>
    <w:rsid w:val="00E80AC2"/>
    <w:rsid w:val="00E81853"/>
    <w:rsid w:val="00E831A2"/>
    <w:rsid w:val="00E84931"/>
    <w:rsid w:val="00E84A8D"/>
    <w:rsid w:val="00E85314"/>
    <w:rsid w:val="00E85624"/>
    <w:rsid w:val="00E856B4"/>
    <w:rsid w:val="00E867A9"/>
    <w:rsid w:val="00E869E9"/>
    <w:rsid w:val="00E86ED4"/>
    <w:rsid w:val="00E86F89"/>
    <w:rsid w:val="00E908D6"/>
    <w:rsid w:val="00E914A1"/>
    <w:rsid w:val="00E91798"/>
    <w:rsid w:val="00E91CDD"/>
    <w:rsid w:val="00E924D4"/>
    <w:rsid w:val="00E928EB"/>
    <w:rsid w:val="00E94629"/>
    <w:rsid w:val="00E94F9A"/>
    <w:rsid w:val="00E95A2E"/>
    <w:rsid w:val="00E9677E"/>
    <w:rsid w:val="00E978D7"/>
    <w:rsid w:val="00EA003B"/>
    <w:rsid w:val="00EA023E"/>
    <w:rsid w:val="00EA0A09"/>
    <w:rsid w:val="00EA0FEE"/>
    <w:rsid w:val="00EA13BF"/>
    <w:rsid w:val="00EA1400"/>
    <w:rsid w:val="00EA1973"/>
    <w:rsid w:val="00EA22DF"/>
    <w:rsid w:val="00EA32FA"/>
    <w:rsid w:val="00EA35CE"/>
    <w:rsid w:val="00EA3844"/>
    <w:rsid w:val="00EA3877"/>
    <w:rsid w:val="00EA3A15"/>
    <w:rsid w:val="00EA53F2"/>
    <w:rsid w:val="00EA5445"/>
    <w:rsid w:val="00EA79EE"/>
    <w:rsid w:val="00EB0107"/>
    <w:rsid w:val="00EB08EE"/>
    <w:rsid w:val="00EB0DE1"/>
    <w:rsid w:val="00EB15D4"/>
    <w:rsid w:val="00EB16D9"/>
    <w:rsid w:val="00EB1C2F"/>
    <w:rsid w:val="00EB1C6F"/>
    <w:rsid w:val="00EB212F"/>
    <w:rsid w:val="00EB2B72"/>
    <w:rsid w:val="00EB40B4"/>
    <w:rsid w:val="00EB4DE4"/>
    <w:rsid w:val="00EB5B8E"/>
    <w:rsid w:val="00EB5C0A"/>
    <w:rsid w:val="00EB654A"/>
    <w:rsid w:val="00EB690B"/>
    <w:rsid w:val="00EC0E1B"/>
    <w:rsid w:val="00EC0F21"/>
    <w:rsid w:val="00EC16F5"/>
    <w:rsid w:val="00EC252C"/>
    <w:rsid w:val="00EC3CCA"/>
    <w:rsid w:val="00EC660D"/>
    <w:rsid w:val="00EC78EC"/>
    <w:rsid w:val="00ED0810"/>
    <w:rsid w:val="00ED0B60"/>
    <w:rsid w:val="00ED0C07"/>
    <w:rsid w:val="00ED24D8"/>
    <w:rsid w:val="00ED2695"/>
    <w:rsid w:val="00ED3E64"/>
    <w:rsid w:val="00ED7AAA"/>
    <w:rsid w:val="00EE1A8F"/>
    <w:rsid w:val="00EE262C"/>
    <w:rsid w:val="00EE5117"/>
    <w:rsid w:val="00EE516F"/>
    <w:rsid w:val="00EE54D9"/>
    <w:rsid w:val="00EE553C"/>
    <w:rsid w:val="00EE6718"/>
    <w:rsid w:val="00EE6D9E"/>
    <w:rsid w:val="00EE7EF8"/>
    <w:rsid w:val="00EF0770"/>
    <w:rsid w:val="00EF3957"/>
    <w:rsid w:val="00EF4096"/>
    <w:rsid w:val="00EF4837"/>
    <w:rsid w:val="00EF535D"/>
    <w:rsid w:val="00EF5883"/>
    <w:rsid w:val="00EF5A0E"/>
    <w:rsid w:val="00EF733B"/>
    <w:rsid w:val="00F00370"/>
    <w:rsid w:val="00F00DC6"/>
    <w:rsid w:val="00F01B2A"/>
    <w:rsid w:val="00F02A05"/>
    <w:rsid w:val="00F02C93"/>
    <w:rsid w:val="00F0339D"/>
    <w:rsid w:val="00F036E9"/>
    <w:rsid w:val="00F0387B"/>
    <w:rsid w:val="00F03B81"/>
    <w:rsid w:val="00F05B40"/>
    <w:rsid w:val="00F061CE"/>
    <w:rsid w:val="00F07D41"/>
    <w:rsid w:val="00F07F62"/>
    <w:rsid w:val="00F119D6"/>
    <w:rsid w:val="00F11FF2"/>
    <w:rsid w:val="00F14171"/>
    <w:rsid w:val="00F1462A"/>
    <w:rsid w:val="00F15815"/>
    <w:rsid w:val="00F169DC"/>
    <w:rsid w:val="00F16BC7"/>
    <w:rsid w:val="00F16FCC"/>
    <w:rsid w:val="00F17D84"/>
    <w:rsid w:val="00F20357"/>
    <w:rsid w:val="00F20D09"/>
    <w:rsid w:val="00F21CCB"/>
    <w:rsid w:val="00F2204F"/>
    <w:rsid w:val="00F2335C"/>
    <w:rsid w:val="00F23C54"/>
    <w:rsid w:val="00F2400C"/>
    <w:rsid w:val="00F254C8"/>
    <w:rsid w:val="00F2580B"/>
    <w:rsid w:val="00F26CAA"/>
    <w:rsid w:val="00F31933"/>
    <w:rsid w:val="00F3208E"/>
    <w:rsid w:val="00F33DF8"/>
    <w:rsid w:val="00F3438E"/>
    <w:rsid w:val="00F352BF"/>
    <w:rsid w:val="00F35F6E"/>
    <w:rsid w:val="00F364C6"/>
    <w:rsid w:val="00F36ADF"/>
    <w:rsid w:val="00F37232"/>
    <w:rsid w:val="00F40E8A"/>
    <w:rsid w:val="00F41CC2"/>
    <w:rsid w:val="00F42443"/>
    <w:rsid w:val="00F42730"/>
    <w:rsid w:val="00F42FF3"/>
    <w:rsid w:val="00F4379A"/>
    <w:rsid w:val="00F4611B"/>
    <w:rsid w:val="00F46C16"/>
    <w:rsid w:val="00F53724"/>
    <w:rsid w:val="00F54C89"/>
    <w:rsid w:val="00F550D9"/>
    <w:rsid w:val="00F5614C"/>
    <w:rsid w:val="00F561E5"/>
    <w:rsid w:val="00F5727A"/>
    <w:rsid w:val="00F57324"/>
    <w:rsid w:val="00F57E66"/>
    <w:rsid w:val="00F600FB"/>
    <w:rsid w:val="00F60157"/>
    <w:rsid w:val="00F61408"/>
    <w:rsid w:val="00F61C36"/>
    <w:rsid w:val="00F62191"/>
    <w:rsid w:val="00F62738"/>
    <w:rsid w:val="00F64CD5"/>
    <w:rsid w:val="00F6518C"/>
    <w:rsid w:val="00F65362"/>
    <w:rsid w:val="00F66929"/>
    <w:rsid w:val="00F670E0"/>
    <w:rsid w:val="00F67DAD"/>
    <w:rsid w:val="00F70947"/>
    <w:rsid w:val="00F71C2A"/>
    <w:rsid w:val="00F72F53"/>
    <w:rsid w:val="00F74401"/>
    <w:rsid w:val="00F74CFA"/>
    <w:rsid w:val="00F75EE0"/>
    <w:rsid w:val="00F76C89"/>
    <w:rsid w:val="00F77DC2"/>
    <w:rsid w:val="00F77DC5"/>
    <w:rsid w:val="00F77FAF"/>
    <w:rsid w:val="00F8012C"/>
    <w:rsid w:val="00F808B8"/>
    <w:rsid w:val="00F81C11"/>
    <w:rsid w:val="00F81E12"/>
    <w:rsid w:val="00F82308"/>
    <w:rsid w:val="00F82438"/>
    <w:rsid w:val="00F82451"/>
    <w:rsid w:val="00F832C8"/>
    <w:rsid w:val="00F84290"/>
    <w:rsid w:val="00F8451A"/>
    <w:rsid w:val="00F845C8"/>
    <w:rsid w:val="00F84DFC"/>
    <w:rsid w:val="00F85491"/>
    <w:rsid w:val="00F85FEA"/>
    <w:rsid w:val="00F87165"/>
    <w:rsid w:val="00F9067C"/>
    <w:rsid w:val="00F90E10"/>
    <w:rsid w:val="00F90F80"/>
    <w:rsid w:val="00F91E0D"/>
    <w:rsid w:val="00F91F8D"/>
    <w:rsid w:val="00F9227D"/>
    <w:rsid w:val="00F92E3D"/>
    <w:rsid w:val="00F930B7"/>
    <w:rsid w:val="00F93186"/>
    <w:rsid w:val="00F93B14"/>
    <w:rsid w:val="00F93B7D"/>
    <w:rsid w:val="00F93B80"/>
    <w:rsid w:val="00F94D4B"/>
    <w:rsid w:val="00F94EB8"/>
    <w:rsid w:val="00F96C1C"/>
    <w:rsid w:val="00F96FE6"/>
    <w:rsid w:val="00F975E9"/>
    <w:rsid w:val="00FA0179"/>
    <w:rsid w:val="00FA098B"/>
    <w:rsid w:val="00FA0F0C"/>
    <w:rsid w:val="00FA23C6"/>
    <w:rsid w:val="00FA2C47"/>
    <w:rsid w:val="00FA381A"/>
    <w:rsid w:val="00FA3DC4"/>
    <w:rsid w:val="00FA3E2C"/>
    <w:rsid w:val="00FA402E"/>
    <w:rsid w:val="00FA4BA4"/>
    <w:rsid w:val="00FA5B06"/>
    <w:rsid w:val="00FA5F45"/>
    <w:rsid w:val="00FA7341"/>
    <w:rsid w:val="00FA7EC9"/>
    <w:rsid w:val="00FB0F3B"/>
    <w:rsid w:val="00FB20CC"/>
    <w:rsid w:val="00FB2D37"/>
    <w:rsid w:val="00FB33BE"/>
    <w:rsid w:val="00FB3560"/>
    <w:rsid w:val="00FB3F65"/>
    <w:rsid w:val="00FB4922"/>
    <w:rsid w:val="00FB4D5B"/>
    <w:rsid w:val="00FB5D28"/>
    <w:rsid w:val="00FB5D2A"/>
    <w:rsid w:val="00FB5E6C"/>
    <w:rsid w:val="00FB68A4"/>
    <w:rsid w:val="00FB69E8"/>
    <w:rsid w:val="00FC0839"/>
    <w:rsid w:val="00FC13BA"/>
    <w:rsid w:val="00FC5CEC"/>
    <w:rsid w:val="00FC6553"/>
    <w:rsid w:val="00FD0722"/>
    <w:rsid w:val="00FD0A20"/>
    <w:rsid w:val="00FD211F"/>
    <w:rsid w:val="00FD30C1"/>
    <w:rsid w:val="00FD3F1E"/>
    <w:rsid w:val="00FD415D"/>
    <w:rsid w:val="00FD53CE"/>
    <w:rsid w:val="00FD55EC"/>
    <w:rsid w:val="00FD5724"/>
    <w:rsid w:val="00FD5DAE"/>
    <w:rsid w:val="00FD70DB"/>
    <w:rsid w:val="00FD72F7"/>
    <w:rsid w:val="00FD773D"/>
    <w:rsid w:val="00FD7D55"/>
    <w:rsid w:val="00FE04FE"/>
    <w:rsid w:val="00FE0591"/>
    <w:rsid w:val="00FE195A"/>
    <w:rsid w:val="00FE200C"/>
    <w:rsid w:val="00FE2C48"/>
    <w:rsid w:val="00FE4375"/>
    <w:rsid w:val="00FE4561"/>
    <w:rsid w:val="00FE6E68"/>
    <w:rsid w:val="00FE76F0"/>
    <w:rsid w:val="00FE7AEF"/>
    <w:rsid w:val="00FF07C5"/>
    <w:rsid w:val="00FF08EE"/>
    <w:rsid w:val="00FF1507"/>
    <w:rsid w:val="00FF1FF1"/>
    <w:rsid w:val="00FF2051"/>
    <w:rsid w:val="00FF318D"/>
    <w:rsid w:val="00FF42D7"/>
    <w:rsid w:val="00FF6214"/>
    <w:rsid w:val="00FF6385"/>
    <w:rsid w:val="00FF6727"/>
    <w:rsid w:val="00FF6A61"/>
    <w:rsid w:val="00FF78B1"/>
    <w:rsid w:val="00FF78FB"/>
    <w:rsid w:val="00FF7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03819A"/>
  <w15:chartTrackingRefBased/>
  <w15:docId w15:val="{62C7908C-0B85-4103-A382-D27F92F71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75A"/>
    <w:rPr>
      <w:rFonts w:ascii="Arial" w:hAnsi="Arial"/>
      <w:sz w:val="24"/>
    </w:rPr>
  </w:style>
  <w:style w:type="paragraph" w:styleId="Heading1">
    <w:name w:val="heading 1"/>
    <w:basedOn w:val="Normal"/>
    <w:next w:val="Normal"/>
    <w:link w:val="Heading1Char"/>
    <w:uiPriority w:val="9"/>
    <w:qFormat/>
    <w:rsid w:val="00CF621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4053F"/>
    <w:pPr>
      <w:keepNext/>
      <w:keepLines/>
      <w:spacing w:before="40" w:after="0"/>
      <w:outlineLvl w:val="1"/>
    </w:pPr>
    <w:rPr>
      <w:rFonts w:eastAsiaTheme="majorEastAsia" w:cstheme="majorBidi"/>
      <w:color w:val="365F91" w:themeColor="accent1" w:themeShade="BF"/>
      <w:szCs w:val="26"/>
    </w:rPr>
  </w:style>
  <w:style w:type="paragraph" w:styleId="Heading3">
    <w:name w:val="heading 3"/>
    <w:basedOn w:val="Normal"/>
    <w:next w:val="Normal"/>
    <w:link w:val="Heading3Char"/>
    <w:uiPriority w:val="9"/>
    <w:unhideWhenUsed/>
    <w:qFormat/>
    <w:rsid w:val="00D4053F"/>
    <w:pPr>
      <w:keepNext/>
      <w:keepLines/>
      <w:spacing w:before="40" w:after="0"/>
      <w:outlineLvl w:val="2"/>
    </w:pPr>
    <w:rPr>
      <w:rFonts w:eastAsiaTheme="majorEastAsia" w:cstheme="majorBidi"/>
      <w:color w:val="243F60" w:themeColor="accent1" w:themeShade="7F"/>
      <w:szCs w:val="24"/>
    </w:rPr>
  </w:style>
  <w:style w:type="paragraph" w:styleId="Heading4">
    <w:name w:val="heading 4"/>
    <w:basedOn w:val="Normal"/>
    <w:next w:val="Normal"/>
    <w:link w:val="Heading4Char"/>
    <w:uiPriority w:val="9"/>
    <w:unhideWhenUsed/>
    <w:qFormat/>
    <w:rsid w:val="0005254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F623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E176E"/>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18B"/>
    <w:pPr>
      <w:ind w:left="720"/>
      <w:contextualSpacing/>
    </w:pPr>
  </w:style>
  <w:style w:type="character" w:styleId="IntenseReference">
    <w:name w:val="Intense Reference"/>
    <w:basedOn w:val="DefaultParagraphFont"/>
    <w:uiPriority w:val="32"/>
    <w:qFormat/>
    <w:rsid w:val="0086518B"/>
    <w:rPr>
      <w:b/>
      <w:bCs/>
      <w:smallCaps/>
      <w:color w:val="4F81BD" w:themeColor="accent1"/>
      <w:spacing w:val="5"/>
    </w:rPr>
  </w:style>
  <w:style w:type="paragraph" w:styleId="Header">
    <w:name w:val="header"/>
    <w:basedOn w:val="Normal"/>
    <w:link w:val="HeaderChar"/>
    <w:uiPriority w:val="99"/>
    <w:unhideWhenUsed/>
    <w:rsid w:val="00AA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06"/>
  </w:style>
  <w:style w:type="paragraph" w:styleId="Footer">
    <w:name w:val="footer"/>
    <w:basedOn w:val="Normal"/>
    <w:link w:val="FooterChar"/>
    <w:uiPriority w:val="99"/>
    <w:unhideWhenUsed/>
    <w:rsid w:val="00AA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06"/>
  </w:style>
  <w:style w:type="character" w:customStyle="1" w:styleId="Heading1Char">
    <w:name w:val="Heading 1 Char"/>
    <w:basedOn w:val="DefaultParagraphFont"/>
    <w:link w:val="Heading1"/>
    <w:uiPriority w:val="9"/>
    <w:rsid w:val="00CF621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4053F"/>
    <w:rPr>
      <w:rFonts w:ascii="Arial" w:eastAsiaTheme="majorEastAsia" w:hAnsi="Arial" w:cstheme="majorBidi"/>
      <w:color w:val="365F91" w:themeColor="accent1" w:themeShade="BF"/>
      <w:sz w:val="24"/>
      <w:szCs w:val="26"/>
    </w:rPr>
  </w:style>
  <w:style w:type="character" w:customStyle="1" w:styleId="Heading3Char">
    <w:name w:val="Heading 3 Char"/>
    <w:basedOn w:val="DefaultParagraphFont"/>
    <w:link w:val="Heading3"/>
    <w:uiPriority w:val="9"/>
    <w:rsid w:val="00D4053F"/>
    <w:rPr>
      <w:rFonts w:ascii="Arial" w:eastAsiaTheme="majorEastAsia" w:hAnsi="Arial" w:cstheme="majorBidi"/>
      <w:color w:val="243F60" w:themeColor="accent1" w:themeShade="7F"/>
      <w:sz w:val="24"/>
      <w:szCs w:val="24"/>
    </w:rPr>
  </w:style>
  <w:style w:type="paragraph" w:styleId="TOCHeading">
    <w:name w:val="TOC Heading"/>
    <w:basedOn w:val="Heading1"/>
    <w:next w:val="Normal"/>
    <w:uiPriority w:val="39"/>
    <w:unhideWhenUsed/>
    <w:qFormat/>
    <w:rsid w:val="00CF6213"/>
    <w:pPr>
      <w:spacing w:line="259" w:lineRule="auto"/>
      <w:outlineLvl w:val="9"/>
    </w:pPr>
    <w:rPr>
      <w:lang w:val="en-US"/>
    </w:rPr>
  </w:style>
  <w:style w:type="paragraph" w:styleId="TOC1">
    <w:name w:val="toc 1"/>
    <w:basedOn w:val="Normal"/>
    <w:next w:val="Normal"/>
    <w:autoRedefine/>
    <w:uiPriority w:val="39"/>
    <w:unhideWhenUsed/>
    <w:rsid w:val="00FB0F3B"/>
    <w:pPr>
      <w:tabs>
        <w:tab w:val="right" w:leader="dot" w:pos="9016"/>
      </w:tabs>
      <w:spacing w:after="100"/>
    </w:pPr>
    <w:rPr>
      <w:b/>
      <w:noProof/>
      <w:color w:val="365F91" w:themeColor="accent1" w:themeShade="BF"/>
    </w:rPr>
  </w:style>
  <w:style w:type="paragraph" w:styleId="TOC2">
    <w:name w:val="toc 2"/>
    <w:basedOn w:val="Normal"/>
    <w:next w:val="Normal"/>
    <w:autoRedefine/>
    <w:uiPriority w:val="39"/>
    <w:unhideWhenUsed/>
    <w:rsid w:val="00CF6213"/>
    <w:pPr>
      <w:spacing w:after="100"/>
      <w:ind w:left="220"/>
    </w:pPr>
  </w:style>
  <w:style w:type="paragraph" w:styleId="TOC3">
    <w:name w:val="toc 3"/>
    <w:basedOn w:val="Normal"/>
    <w:next w:val="Normal"/>
    <w:autoRedefine/>
    <w:uiPriority w:val="39"/>
    <w:unhideWhenUsed/>
    <w:rsid w:val="00CF6213"/>
    <w:pPr>
      <w:spacing w:after="100"/>
      <w:ind w:left="440"/>
    </w:pPr>
  </w:style>
  <w:style w:type="character" w:styleId="Hyperlink">
    <w:name w:val="Hyperlink"/>
    <w:basedOn w:val="DefaultParagraphFont"/>
    <w:uiPriority w:val="99"/>
    <w:unhideWhenUsed/>
    <w:rsid w:val="00CF6213"/>
    <w:rPr>
      <w:color w:val="0000FF" w:themeColor="hyperlink"/>
      <w:u w:val="single"/>
    </w:rPr>
  </w:style>
  <w:style w:type="paragraph" w:styleId="Title">
    <w:name w:val="Title"/>
    <w:basedOn w:val="Normal"/>
    <w:next w:val="Normal"/>
    <w:link w:val="TitleChar"/>
    <w:uiPriority w:val="10"/>
    <w:qFormat/>
    <w:rsid w:val="00CF6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21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05254C"/>
    <w:rPr>
      <w:rFonts w:asciiTheme="majorHAnsi" w:eastAsiaTheme="majorEastAsia" w:hAnsiTheme="majorHAnsi" w:cstheme="majorBidi"/>
      <w:i/>
      <w:iCs/>
      <w:color w:val="365F91" w:themeColor="accent1" w:themeShade="BF"/>
    </w:rPr>
  </w:style>
  <w:style w:type="character" w:styleId="UnresolvedMention">
    <w:name w:val="Unresolved Mention"/>
    <w:basedOn w:val="DefaultParagraphFont"/>
    <w:uiPriority w:val="99"/>
    <w:semiHidden/>
    <w:unhideWhenUsed/>
    <w:rsid w:val="008D55CD"/>
    <w:rPr>
      <w:color w:val="808080"/>
      <w:shd w:val="clear" w:color="auto" w:fill="E6E6E6"/>
    </w:rPr>
  </w:style>
  <w:style w:type="character" w:styleId="HTMLCite">
    <w:name w:val="HTML Cite"/>
    <w:basedOn w:val="DefaultParagraphFont"/>
    <w:uiPriority w:val="99"/>
    <w:semiHidden/>
    <w:unhideWhenUsed/>
    <w:rsid w:val="0074277C"/>
    <w:rPr>
      <w:i/>
      <w:iCs/>
    </w:rPr>
  </w:style>
  <w:style w:type="paragraph" w:styleId="NormalWeb">
    <w:name w:val="Normal (Web)"/>
    <w:basedOn w:val="Normal"/>
    <w:uiPriority w:val="99"/>
    <w:unhideWhenUsed/>
    <w:rsid w:val="00F01B2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2442F5"/>
    <w:rPr>
      <w:color w:val="800080" w:themeColor="followedHyperlink"/>
      <w:u w:val="single"/>
    </w:rPr>
  </w:style>
  <w:style w:type="character" w:styleId="Emphasis">
    <w:name w:val="Emphasis"/>
    <w:basedOn w:val="DefaultParagraphFont"/>
    <w:uiPriority w:val="20"/>
    <w:qFormat/>
    <w:rsid w:val="002E087D"/>
    <w:rPr>
      <w:i/>
      <w:iCs/>
    </w:rPr>
  </w:style>
  <w:style w:type="character" w:customStyle="1" w:styleId="Heading5Char">
    <w:name w:val="Heading 5 Char"/>
    <w:basedOn w:val="DefaultParagraphFont"/>
    <w:link w:val="Heading5"/>
    <w:uiPriority w:val="9"/>
    <w:rsid w:val="009F6233"/>
    <w:rPr>
      <w:rFonts w:asciiTheme="majorHAnsi" w:eastAsiaTheme="majorEastAsia" w:hAnsiTheme="majorHAnsi" w:cstheme="majorBidi"/>
      <w:color w:val="365F91" w:themeColor="accent1" w:themeShade="BF"/>
    </w:rPr>
  </w:style>
  <w:style w:type="paragraph" w:styleId="NoSpacing">
    <w:name w:val="No Spacing"/>
    <w:link w:val="NoSpacingChar"/>
    <w:uiPriority w:val="1"/>
    <w:qFormat/>
    <w:rsid w:val="007A0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5E8"/>
    <w:rPr>
      <w:rFonts w:eastAsiaTheme="minorEastAsia"/>
      <w:lang w:val="en-US"/>
    </w:rPr>
  </w:style>
  <w:style w:type="paragraph" w:styleId="Caption">
    <w:name w:val="caption"/>
    <w:basedOn w:val="Normal"/>
    <w:next w:val="Normal"/>
    <w:uiPriority w:val="35"/>
    <w:unhideWhenUsed/>
    <w:qFormat/>
    <w:rsid w:val="008162A3"/>
    <w:pPr>
      <w:spacing w:line="240" w:lineRule="auto"/>
    </w:pPr>
    <w:rPr>
      <w:i/>
      <w:iCs/>
      <w:color w:val="1F497D" w:themeColor="text2"/>
      <w:sz w:val="18"/>
      <w:szCs w:val="18"/>
    </w:rPr>
  </w:style>
  <w:style w:type="table" w:styleId="TableGrid">
    <w:name w:val="Table Grid"/>
    <w:basedOn w:val="TableNormal"/>
    <w:uiPriority w:val="59"/>
    <w:rsid w:val="00723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1C0497"/>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A44B19"/>
    <w:pPr>
      <w:spacing w:after="0"/>
    </w:pPr>
  </w:style>
  <w:style w:type="table" w:styleId="GridTable5Dark-Accent2">
    <w:name w:val="Grid Table 5 Dark Accent 2"/>
    <w:basedOn w:val="TableNormal"/>
    <w:uiPriority w:val="50"/>
    <w:rsid w:val="009806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4-Accent2">
    <w:name w:val="Grid Table 4 Accent 2"/>
    <w:basedOn w:val="TableNormal"/>
    <w:uiPriority w:val="49"/>
    <w:rsid w:val="00BE28DE"/>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IntenseQuote">
    <w:name w:val="Intense Quote"/>
    <w:basedOn w:val="Normal"/>
    <w:next w:val="Normal"/>
    <w:link w:val="IntenseQuoteChar"/>
    <w:uiPriority w:val="30"/>
    <w:qFormat/>
    <w:rsid w:val="00B5259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52593"/>
    <w:rPr>
      <w:i/>
      <w:iCs/>
      <w:color w:val="4F81BD" w:themeColor="accent1"/>
    </w:rPr>
  </w:style>
  <w:style w:type="table" w:styleId="TableGridLight">
    <w:name w:val="Grid Table Light"/>
    <w:basedOn w:val="TableNormal"/>
    <w:uiPriority w:val="40"/>
    <w:rsid w:val="00F119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urfulAccent2">
    <w:name w:val="Grid Table 6 Colorful Accent 2"/>
    <w:basedOn w:val="TableNormal"/>
    <w:uiPriority w:val="51"/>
    <w:rsid w:val="00F119D6"/>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6Char">
    <w:name w:val="Heading 6 Char"/>
    <w:basedOn w:val="DefaultParagraphFont"/>
    <w:link w:val="Heading6"/>
    <w:uiPriority w:val="9"/>
    <w:semiHidden/>
    <w:rsid w:val="000E176E"/>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263986"/>
    <w:rPr>
      <w:b/>
      <w:bCs/>
    </w:rPr>
  </w:style>
  <w:style w:type="table" w:styleId="PlainTable2">
    <w:name w:val="Plain Table 2"/>
    <w:basedOn w:val="TableNormal"/>
    <w:uiPriority w:val="42"/>
    <w:rsid w:val="002706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2">
    <w:name w:val="List Table 4 Accent 2"/>
    <w:basedOn w:val="TableNormal"/>
    <w:uiPriority w:val="49"/>
    <w:rsid w:val="005B389A"/>
    <w:pPr>
      <w:spacing w:after="0" w:line="240" w:lineRule="auto"/>
    </w:pPr>
    <w:rPr>
      <w:rFonts w:ascii="Calibri" w:eastAsia="Calibri" w:hAnsi="Calibri" w:cs="Times New Roman"/>
    </w:rPr>
    <w:tblPr>
      <w:tblStyleRowBandSize w:val="1"/>
      <w:tblStyleColBandSize w:val="1"/>
      <w:tblInd w:w="0" w:type="nil"/>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5Dark-Accent21">
    <w:name w:val="Grid Table 5 Dark - Accent 21"/>
    <w:basedOn w:val="TableNormal"/>
    <w:uiPriority w:val="50"/>
    <w:rsid w:val="005B389A"/>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ListTable3-Accent2">
    <w:name w:val="List Table 3 Accent 2"/>
    <w:basedOn w:val="TableNormal"/>
    <w:uiPriority w:val="48"/>
    <w:rsid w:val="00381743"/>
    <w:pPr>
      <w:spacing w:after="0"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GridTable2-Accent2">
    <w:name w:val="Grid Table 2 Accent 2"/>
    <w:basedOn w:val="TableNormal"/>
    <w:uiPriority w:val="47"/>
    <w:rsid w:val="00EE553C"/>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BalloonText">
    <w:name w:val="Balloon Text"/>
    <w:basedOn w:val="Normal"/>
    <w:link w:val="BalloonTextChar"/>
    <w:uiPriority w:val="99"/>
    <w:semiHidden/>
    <w:unhideWhenUsed/>
    <w:rsid w:val="00D61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EC9"/>
    <w:rPr>
      <w:rFonts w:ascii="Segoe UI" w:hAnsi="Segoe UI" w:cs="Segoe UI"/>
      <w:sz w:val="18"/>
      <w:szCs w:val="18"/>
    </w:rPr>
  </w:style>
  <w:style w:type="character" w:styleId="CommentReference">
    <w:name w:val="annotation reference"/>
    <w:basedOn w:val="DefaultParagraphFont"/>
    <w:uiPriority w:val="99"/>
    <w:semiHidden/>
    <w:unhideWhenUsed/>
    <w:rsid w:val="00E40E93"/>
    <w:rPr>
      <w:sz w:val="16"/>
      <w:szCs w:val="16"/>
    </w:rPr>
  </w:style>
  <w:style w:type="paragraph" w:styleId="CommentText">
    <w:name w:val="annotation text"/>
    <w:basedOn w:val="Normal"/>
    <w:link w:val="CommentTextChar"/>
    <w:uiPriority w:val="99"/>
    <w:semiHidden/>
    <w:unhideWhenUsed/>
    <w:rsid w:val="00E40E93"/>
    <w:pPr>
      <w:spacing w:line="240" w:lineRule="auto"/>
    </w:pPr>
    <w:rPr>
      <w:sz w:val="20"/>
      <w:szCs w:val="20"/>
    </w:rPr>
  </w:style>
  <w:style w:type="character" w:customStyle="1" w:styleId="CommentTextChar">
    <w:name w:val="Comment Text Char"/>
    <w:basedOn w:val="DefaultParagraphFont"/>
    <w:link w:val="CommentText"/>
    <w:uiPriority w:val="99"/>
    <w:semiHidden/>
    <w:rsid w:val="00E40E9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40E93"/>
    <w:rPr>
      <w:b/>
      <w:bCs/>
    </w:rPr>
  </w:style>
  <w:style w:type="character" w:customStyle="1" w:styleId="CommentSubjectChar">
    <w:name w:val="Comment Subject Char"/>
    <w:basedOn w:val="CommentTextChar"/>
    <w:link w:val="CommentSubject"/>
    <w:uiPriority w:val="99"/>
    <w:semiHidden/>
    <w:rsid w:val="00E40E93"/>
    <w:rPr>
      <w:rFonts w:ascii="Arial" w:hAnsi="Arial"/>
      <w:b/>
      <w:bCs/>
      <w:sz w:val="20"/>
      <w:szCs w:val="20"/>
    </w:rPr>
  </w:style>
  <w:style w:type="character" w:customStyle="1" w:styleId="apple-converted-space">
    <w:name w:val="apple-converted-space"/>
    <w:basedOn w:val="DefaultParagraphFont"/>
    <w:rsid w:val="00061087"/>
  </w:style>
  <w:style w:type="paragraph" w:styleId="TOC4">
    <w:name w:val="toc 4"/>
    <w:basedOn w:val="Normal"/>
    <w:next w:val="Normal"/>
    <w:autoRedefine/>
    <w:uiPriority w:val="39"/>
    <w:unhideWhenUsed/>
    <w:rsid w:val="00E77D77"/>
    <w:pPr>
      <w:spacing w:after="100" w:line="278" w:lineRule="auto"/>
      <w:ind w:left="720"/>
    </w:pPr>
    <w:rPr>
      <w:rFonts w:asciiTheme="minorHAnsi" w:eastAsiaTheme="minorEastAsia" w:hAnsiTheme="minorHAnsi"/>
      <w:kern w:val="2"/>
      <w:szCs w:val="24"/>
      <w:lang w:val="en-DE" w:eastAsia="en-GB"/>
      <w14:ligatures w14:val="standardContextual"/>
    </w:rPr>
  </w:style>
  <w:style w:type="paragraph" w:styleId="TOC5">
    <w:name w:val="toc 5"/>
    <w:basedOn w:val="Normal"/>
    <w:next w:val="Normal"/>
    <w:autoRedefine/>
    <w:uiPriority w:val="39"/>
    <w:unhideWhenUsed/>
    <w:rsid w:val="00E77D77"/>
    <w:pPr>
      <w:spacing w:after="100" w:line="278" w:lineRule="auto"/>
      <w:ind w:left="960"/>
    </w:pPr>
    <w:rPr>
      <w:rFonts w:asciiTheme="minorHAnsi" w:eastAsiaTheme="minorEastAsia" w:hAnsiTheme="minorHAnsi"/>
      <w:kern w:val="2"/>
      <w:szCs w:val="24"/>
      <w:lang w:val="en-DE" w:eastAsia="en-GB"/>
      <w14:ligatures w14:val="standardContextual"/>
    </w:rPr>
  </w:style>
  <w:style w:type="paragraph" w:styleId="TOC6">
    <w:name w:val="toc 6"/>
    <w:basedOn w:val="Normal"/>
    <w:next w:val="Normal"/>
    <w:autoRedefine/>
    <w:uiPriority w:val="39"/>
    <w:unhideWhenUsed/>
    <w:rsid w:val="00E77D77"/>
    <w:pPr>
      <w:spacing w:after="100" w:line="278" w:lineRule="auto"/>
      <w:ind w:left="1200"/>
    </w:pPr>
    <w:rPr>
      <w:rFonts w:asciiTheme="minorHAnsi" w:eastAsiaTheme="minorEastAsia" w:hAnsiTheme="minorHAnsi"/>
      <w:kern w:val="2"/>
      <w:szCs w:val="24"/>
      <w:lang w:val="en-DE" w:eastAsia="en-GB"/>
      <w14:ligatures w14:val="standardContextual"/>
    </w:rPr>
  </w:style>
  <w:style w:type="paragraph" w:styleId="TOC7">
    <w:name w:val="toc 7"/>
    <w:basedOn w:val="Normal"/>
    <w:next w:val="Normal"/>
    <w:autoRedefine/>
    <w:uiPriority w:val="39"/>
    <w:unhideWhenUsed/>
    <w:rsid w:val="00E77D77"/>
    <w:pPr>
      <w:spacing w:after="100" w:line="278" w:lineRule="auto"/>
      <w:ind w:left="1440"/>
    </w:pPr>
    <w:rPr>
      <w:rFonts w:asciiTheme="minorHAnsi" w:eastAsiaTheme="minorEastAsia" w:hAnsiTheme="minorHAnsi"/>
      <w:kern w:val="2"/>
      <w:szCs w:val="24"/>
      <w:lang w:val="en-DE" w:eastAsia="en-GB"/>
      <w14:ligatures w14:val="standardContextual"/>
    </w:rPr>
  </w:style>
  <w:style w:type="paragraph" w:styleId="TOC8">
    <w:name w:val="toc 8"/>
    <w:basedOn w:val="Normal"/>
    <w:next w:val="Normal"/>
    <w:autoRedefine/>
    <w:uiPriority w:val="39"/>
    <w:unhideWhenUsed/>
    <w:rsid w:val="00E77D77"/>
    <w:pPr>
      <w:spacing w:after="100" w:line="278" w:lineRule="auto"/>
      <w:ind w:left="1680"/>
    </w:pPr>
    <w:rPr>
      <w:rFonts w:asciiTheme="minorHAnsi" w:eastAsiaTheme="minorEastAsia" w:hAnsiTheme="minorHAnsi"/>
      <w:kern w:val="2"/>
      <w:szCs w:val="24"/>
      <w:lang w:val="en-DE" w:eastAsia="en-GB"/>
      <w14:ligatures w14:val="standardContextual"/>
    </w:rPr>
  </w:style>
  <w:style w:type="paragraph" w:styleId="TOC9">
    <w:name w:val="toc 9"/>
    <w:basedOn w:val="Normal"/>
    <w:next w:val="Normal"/>
    <w:autoRedefine/>
    <w:uiPriority w:val="39"/>
    <w:unhideWhenUsed/>
    <w:rsid w:val="00E77D77"/>
    <w:pPr>
      <w:spacing w:after="100" w:line="278" w:lineRule="auto"/>
      <w:ind w:left="1920"/>
    </w:pPr>
    <w:rPr>
      <w:rFonts w:asciiTheme="minorHAnsi" w:eastAsiaTheme="minorEastAsia" w:hAnsiTheme="minorHAnsi"/>
      <w:kern w:val="2"/>
      <w:szCs w:val="24"/>
      <w:lang w:val="en-DE"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1971">
      <w:bodyDiv w:val="1"/>
      <w:marLeft w:val="0"/>
      <w:marRight w:val="0"/>
      <w:marTop w:val="0"/>
      <w:marBottom w:val="0"/>
      <w:divBdr>
        <w:top w:val="none" w:sz="0" w:space="0" w:color="auto"/>
        <w:left w:val="none" w:sz="0" w:space="0" w:color="auto"/>
        <w:bottom w:val="none" w:sz="0" w:space="0" w:color="auto"/>
        <w:right w:val="none" w:sz="0" w:space="0" w:color="auto"/>
      </w:divBdr>
      <w:divsChild>
        <w:div w:id="1308825862">
          <w:marLeft w:val="0"/>
          <w:marRight w:val="0"/>
          <w:marTop w:val="0"/>
          <w:marBottom w:val="0"/>
          <w:divBdr>
            <w:top w:val="none" w:sz="0" w:space="0" w:color="auto"/>
            <w:left w:val="none" w:sz="0" w:space="0" w:color="auto"/>
            <w:bottom w:val="none" w:sz="0" w:space="0" w:color="auto"/>
            <w:right w:val="none" w:sz="0" w:space="0" w:color="auto"/>
          </w:divBdr>
        </w:div>
        <w:div w:id="1850094218">
          <w:marLeft w:val="0"/>
          <w:marRight w:val="0"/>
          <w:marTop w:val="0"/>
          <w:marBottom w:val="0"/>
          <w:divBdr>
            <w:top w:val="none" w:sz="0" w:space="0" w:color="auto"/>
            <w:left w:val="none" w:sz="0" w:space="0" w:color="auto"/>
            <w:bottom w:val="none" w:sz="0" w:space="0" w:color="auto"/>
            <w:right w:val="none" w:sz="0" w:space="0" w:color="auto"/>
          </w:divBdr>
        </w:div>
        <w:div w:id="2144735693">
          <w:marLeft w:val="0"/>
          <w:marRight w:val="0"/>
          <w:marTop w:val="0"/>
          <w:marBottom w:val="0"/>
          <w:divBdr>
            <w:top w:val="none" w:sz="0" w:space="0" w:color="auto"/>
            <w:left w:val="none" w:sz="0" w:space="0" w:color="auto"/>
            <w:bottom w:val="none" w:sz="0" w:space="0" w:color="auto"/>
            <w:right w:val="none" w:sz="0" w:space="0" w:color="auto"/>
          </w:divBdr>
        </w:div>
      </w:divsChild>
    </w:div>
    <w:div w:id="16010237">
      <w:bodyDiv w:val="1"/>
      <w:marLeft w:val="0"/>
      <w:marRight w:val="0"/>
      <w:marTop w:val="0"/>
      <w:marBottom w:val="0"/>
      <w:divBdr>
        <w:top w:val="none" w:sz="0" w:space="0" w:color="auto"/>
        <w:left w:val="none" w:sz="0" w:space="0" w:color="auto"/>
        <w:bottom w:val="none" w:sz="0" w:space="0" w:color="auto"/>
        <w:right w:val="none" w:sz="0" w:space="0" w:color="auto"/>
      </w:divBdr>
      <w:divsChild>
        <w:div w:id="65422126">
          <w:marLeft w:val="0"/>
          <w:marRight w:val="0"/>
          <w:marTop w:val="0"/>
          <w:marBottom w:val="0"/>
          <w:divBdr>
            <w:top w:val="none" w:sz="0" w:space="0" w:color="auto"/>
            <w:left w:val="none" w:sz="0" w:space="0" w:color="auto"/>
            <w:bottom w:val="none" w:sz="0" w:space="0" w:color="auto"/>
            <w:right w:val="none" w:sz="0" w:space="0" w:color="auto"/>
          </w:divBdr>
        </w:div>
        <w:div w:id="74129969">
          <w:marLeft w:val="0"/>
          <w:marRight w:val="0"/>
          <w:marTop w:val="0"/>
          <w:marBottom w:val="0"/>
          <w:divBdr>
            <w:top w:val="none" w:sz="0" w:space="0" w:color="auto"/>
            <w:left w:val="none" w:sz="0" w:space="0" w:color="auto"/>
            <w:bottom w:val="none" w:sz="0" w:space="0" w:color="auto"/>
            <w:right w:val="none" w:sz="0" w:space="0" w:color="auto"/>
          </w:divBdr>
        </w:div>
        <w:div w:id="152573168">
          <w:marLeft w:val="0"/>
          <w:marRight w:val="0"/>
          <w:marTop w:val="0"/>
          <w:marBottom w:val="0"/>
          <w:divBdr>
            <w:top w:val="none" w:sz="0" w:space="0" w:color="auto"/>
            <w:left w:val="none" w:sz="0" w:space="0" w:color="auto"/>
            <w:bottom w:val="none" w:sz="0" w:space="0" w:color="auto"/>
            <w:right w:val="none" w:sz="0" w:space="0" w:color="auto"/>
          </w:divBdr>
        </w:div>
        <w:div w:id="186800528">
          <w:marLeft w:val="0"/>
          <w:marRight w:val="0"/>
          <w:marTop w:val="0"/>
          <w:marBottom w:val="0"/>
          <w:divBdr>
            <w:top w:val="none" w:sz="0" w:space="0" w:color="auto"/>
            <w:left w:val="none" w:sz="0" w:space="0" w:color="auto"/>
            <w:bottom w:val="none" w:sz="0" w:space="0" w:color="auto"/>
            <w:right w:val="none" w:sz="0" w:space="0" w:color="auto"/>
          </w:divBdr>
        </w:div>
        <w:div w:id="343555553">
          <w:marLeft w:val="0"/>
          <w:marRight w:val="0"/>
          <w:marTop w:val="0"/>
          <w:marBottom w:val="0"/>
          <w:divBdr>
            <w:top w:val="none" w:sz="0" w:space="0" w:color="auto"/>
            <w:left w:val="none" w:sz="0" w:space="0" w:color="auto"/>
            <w:bottom w:val="none" w:sz="0" w:space="0" w:color="auto"/>
            <w:right w:val="none" w:sz="0" w:space="0" w:color="auto"/>
          </w:divBdr>
        </w:div>
        <w:div w:id="357463036">
          <w:marLeft w:val="0"/>
          <w:marRight w:val="0"/>
          <w:marTop w:val="0"/>
          <w:marBottom w:val="0"/>
          <w:divBdr>
            <w:top w:val="none" w:sz="0" w:space="0" w:color="auto"/>
            <w:left w:val="none" w:sz="0" w:space="0" w:color="auto"/>
            <w:bottom w:val="none" w:sz="0" w:space="0" w:color="auto"/>
            <w:right w:val="none" w:sz="0" w:space="0" w:color="auto"/>
          </w:divBdr>
        </w:div>
        <w:div w:id="436104681">
          <w:marLeft w:val="0"/>
          <w:marRight w:val="0"/>
          <w:marTop w:val="0"/>
          <w:marBottom w:val="0"/>
          <w:divBdr>
            <w:top w:val="none" w:sz="0" w:space="0" w:color="auto"/>
            <w:left w:val="none" w:sz="0" w:space="0" w:color="auto"/>
            <w:bottom w:val="none" w:sz="0" w:space="0" w:color="auto"/>
            <w:right w:val="none" w:sz="0" w:space="0" w:color="auto"/>
          </w:divBdr>
        </w:div>
        <w:div w:id="527523558">
          <w:marLeft w:val="0"/>
          <w:marRight w:val="0"/>
          <w:marTop w:val="0"/>
          <w:marBottom w:val="0"/>
          <w:divBdr>
            <w:top w:val="none" w:sz="0" w:space="0" w:color="auto"/>
            <w:left w:val="none" w:sz="0" w:space="0" w:color="auto"/>
            <w:bottom w:val="none" w:sz="0" w:space="0" w:color="auto"/>
            <w:right w:val="none" w:sz="0" w:space="0" w:color="auto"/>
          </w:divBdr>
        </w:div>
        <w:div w:id="586185049">
          <w:marLeft w:val="0"/>
          <w:marRight w:val="0"/>
          <w:marTop w:val="0"/>
          <w:marBottom w:val="0"/>
          <w:divBdr>
            <w:top w:val="none" w:sz="0" w:space="0" w:color="auto"/>
            <w:left w:val="none" w:sz="0" w:space="0" w:color="auto"/>
            <w:bottom w:val="none" w:sz="0" w:space="0" w:color="auto"/>
            <w:right w:val="none" w:sz="0" w:space="0" w:color="auto"/>
          </w:divBdr>
        </w:div>
        <w:div w:id="634600136">
          <w:marLeft w:val="0"/>
          <w:marRight w:val="0"/>
          <w:marTop w:val="0"/>
          <w:marBottom w:val="0"/>
          <w:divBdr>
            <w:top w:val="none" w:sz="0" w:space="0" w:color="auto"/>
            <w:left w:val="none" w:sz="0" w:space="0" w:color="auto"/>
            <w:bottom w:val="none" w:sz="0" w:space="0" w:color="auto"/>
            <w:right w:val="none" w:sz="0" w:space="0" w:color="auto"/>
          </w:divBdr>
        </w:div>
        <w:div w:id="660616940">
          <w:marLeft w:val="0"/>
          <w:marRight w:val="0"/>
          <w:marTop w:val="0"/>
          <w:marBottom w:val="0"/>
          <w:divBdr>
            <w:top w:val="none" w:sz="0" w:space="0" w:color="auto"/>
            <w:left w:val="none" w:sz="0" w:space="0" w:color="auto"/>
            <w:bottom w:val="none" w:sz="0" w:space="0" w:color="auto"/>
            <w:right w:val="none" w:sz="0" w:space="0" w:color="auto"/>
          </w:divBdr>
        </w:div>
        <w:div w:id="693506906">
          <w:marLeft w:val="0"/>
          <w:marRight w:val="0"/>
          <w:marTop w:val="0"/>
          <w:marBottom w:val="0"/>
          <w:divBdr>
            <w:top w:val="none" w:sz="0" w:space="0" w:color="auto"/>
            <w:left w:val="none" w:sz="0" w:space="0" w:color="auto"/>
            <w:bottom w:val="none" w:sz="0" w:space="0" w:color="auto"/>
            <w:right w:val="none" w:sz="0" w:space="0" w:color="auto"/>
          </w:divBdr>
        </w:div>
        <w:div w:id="722214049">
          <w:marLeft w:val="0"/>
          <w:marRight w:val="0"/>
          <w:marTop w:val="0"/>
          <w:marBottom w:val="0"/>
          <w:divBdr>
            <w:top w:val="none" w:sz="0" w:space="0" w:color="auto"/>
            <w:left w:val="none" w:sz="0" w:space="0" w:color="auto"/>
            <w:bottom w:val="none" w:sz="0" w:space="0" w:color="auto"/>
            <w:right w:val="none" w:sz="0" w:space="0" w:color="auto"/>
          </w:divBdr>
        </w:div>
        <w:div w:id="735863212">
          <w:marLeft w:val="0"/>
          <w:marRight w:val="0"/>
          <w:marTop w:val="0"/>
          <w:marBottom w:val="0"/>
          <w:divBdr>
            <w:top w:val="none" w:sz="0" w:space="0" w:color="auto"/>
            <w:left w:val="none" w:sz="0" w:space="0" w:color="auto"/>
            <w:bottom w:val="none" w:sz="0" w:space="0" w:color="auto"/>
            <w:right w:val="none" w:sz="0" w:space="0" w:color="auto"/>
          </w:divBdr>
        </w:div>
        <w:div w:id="867376993">
          <w:marLeft w:val="0"/>
          <w:marRight w:val="0"/>
          <w:marTop w:val="0"/>
          <w:marBottom w:val="0"/>
          <w:divBdr>
            <w:top w:val="none" w:sz="0" w:space="0" w:color="auto"/>
            <w:left w:val="none" w:sz="0" w:space="0" w:color="auto"/>
            <w:bottom w:val="none" w:sz="0" w:space="0" w:color="auto"/>
            <w:right w:val="none" w:sz="0" w:space="0" w:color="auto"/>
          </w:divBdr>
        </w:div>
        <w:div w:id="963850213">
          <w:marLeft w:val="0"/>
          <w:marRight w:val="0"/>
          <w:marTop w:val="0"/>
          <w:marBottom w:val="0"/>
          <w:divBdr>
            <w:top w:val="none" w:sz="0" w:space="0" w:color="auto"/>
            <w:left w:val="none" w:sz="0" w:space="0" w:color="auto"/>
            <w:bottom w:val="none" w:sz="0" w:space="0" w:color="auto"/>
            <w:right w:val="none" w:sz="0" w:space="0" w:color="auto"/>
          </w:divBdr>
        </w:div>
        <w:div w:id="1012028298">
          <w:marLeft w:val="0"/>
          <w:marRight w:val="0"/>
          <w:marTop w:val="0"/>
          <w:marBottom w:val="0"/>
          <w:divBdr>
            <w:top w:val="none" w:sz="0" w:space="0" w:color="auto"/>
            <w:left w:val="none" w:sz="0" w:space="0" w:color="auto"/>
            <w:bottom w:val="none" w:sz="0" w:space="0" w:color="auto"/>
            <w:right w:val="none" w:sz="0" w:space="0" w:color="auto"/>
          </w:divBdr>
        </w:div>
        <w:div w:id="1039747615">
          <w:marLeft w:val="0"/>
          <w:marRight w:val="0"/>
          <w:marTop w:val="0"/>
          <w:marBottom w:val="0"/>
          <w:divBdr>
            <w:top w:val="none" w:sz="0" w:space="0" w:color="auto"/>
            <w:left w:val="none" w:sz="0" w:space="0" w:color="auto"/>
            <w:bottom w:val="none" w:sz="0" w:space="0" w:color="auto"/>
            <w:right w:val="none" w:sz="0" w:space="0" w:color="auto"/>
          </w:divBdr>
        </w:div>
        <w:div w:id="1210530317">
          <w:marLeft w:val="0"/>
          <w:marRight w:val="0"/>
          <w:marTop w:val="0"/>
          <w:marBottom w:val="0"/>
          <w:divBdr>
            <w:top w:val="none" w:sz="0" w:space="0" w:color="auto"/>
            <w:left w:val="none" w:sz="0" w:space="0" w:color="auto"/>
            <w:bottom w:val="none" w:sz="0" w:space="0" w:color="auto"/>
            <w:right w:val="none" w:sz="0" w:space="0" w:color="auto"/>
          </w:divBdr>
        </w:div>
        <w:div w:id="1367633264">
          <w:marLeft w:val="0"/>
          <w:marRight w:val="0"/>
          <w:marTop w:val="0"/>
          <w:marBottom w:val="0"/>
          <w:divBdr>
            <w:top w:val="none" w:sz="0" w:space="0" w:color="auto"/>
            <w:left w:val="none" w:sz="0" w:space="0" w:color="auto"/>
            <w:bottom w:val="none" w:sz="0" w:space="0" w:color="auto"/>
            <w:right w:val="none" w:sz="0" w:space="0" w:color="auto"/>
          </w:divBdr>
        </w:div>
        <w:div w:id="1417479968">
          <w:marLeft w:val="0"/>
          <w:marRight w:val="0"/>
          <w:marTop w:val="0"/>
          <w:marBottom w:val="0"/>
          <w:divBdr>
            <w:top w:val="none" w:sz="0" w:space="0" w:color="auto"/>
            <w:left w:val="none" w:sz="0" w:space="0" w:color="auto"/>
            <w:bottom w:val="none" w:sz="0" w:space="0" w:color="auto"/>
            <w:right w:val="none" w:sz="0" w:space="0" w:color="auto"/>
          </w:divBdr>
        </w:div>
        <w:div w:id="1480154468">
          <w:marLeft w:val="0"/>
          <w:marRight w:val="0"/>
          <w:marTop w:val="0"/>
          <w:marBottom w:val="0"/>
          <w:divBdr>
            <w:top w:val="none" w:sz="0" w:space="0" w:color="auto"/>
            <w:left w:val="none" w:sz="0" w:space="0" w:color="auto"/>
            <w:bottom w:val="none" w:sz="0" w:space="0" w:color="auto"/>
            <w:right w:val="none" w:sz="0" w:space="0" w:color="auto"/>
          </w:divBdr>
        </w:div>
        <w:div w:id="1557858196">
          <w:marLeft w:val="0"/>
          <w:marRight w:val="0"/>
          <w:marTop w:val="0"/>
          <w:marBottom w:val="0"/>
          <w:divBdr>
            <w:top w:val="none" w:sz="0" w:space="0" w:color="auto"/>
            <w:left w:val="none" w:sz="0" w:space="0" w:color="auto"/>
            <w:bottom w:val="none" w:sz="0" w:space="0" w:color="auto"/>
            <w:right w:val="none" w:sz="0" w:space="0" w:color="auto"/>
          </w:divBdr>
        </w:div>
        <w:div w:id="1649245767">
          <w:marLeft w:val="0"/>
          <w:marRight w:val="0"/>
          <w:marTop w:val="0"/>
          <w:marBottom w:val="0"/>
          <w:divBdr>
            <w:top w:val="none" w:sz="0" w:space="0" w:color="auto"/>
            <w:left w:val="none" w:sz="0" w:space="0" w:color="auto"/>
            <w:bottom w:val="none" w:sz="0" w:space="0" w:color="auto"/>
            <w:right w:val="none" w:sz="0" w:space="0" w:color="auto"/>
          </w:divBdr>
        </w:div>
        <w:div w:id="1722170626">
          <w:marLeft w:val="0"/>
          <w:marRight w:val="0"/>
          <w:marTop w:val="0"/>
          <w:marBottom w:val="0"/>
          <w:divBdr>
            <w:top w:val="none" w:sz="0" w:space="0" w:color="auto"/>
            <w:left w:val="none" w:sz="0" w:space="0" w:color="auto"/>
            <w:bottom w:val="none" w:sz="0" w:space="0" w:color="auto"/>
            <w:right w:val="none" w:sz="0" w:space="0" w:color="auto"/>
          </w:divBdr>
        </w:div>
        <w:div w:id="1744795466">
          <w:marLeft w:val="0"/>
          <w:marRight w:val="0"/>
          <w:marTop w:val="0"/>
          <w:marBottom w:val="0"/>
          <w:divBdr>
            <w:top w:val="none" w:sz="0" w:space="0" w:color="auto"/>
            <w:left w:val="none" w:sz="0" w:space="0" w:color="auto"/>
            <w:bottom w:val="none" w:sz="0" w:space="0" w:color="auto"/>
            <w:right w:val="none" w:sz="0" w:space="0" w:color="auto"/>
          </w:divBdr>
        </w:div>
        <w:div w:id="1745104650">
          <w:marLeft w:val="0"/>
          <w:marRight w:val="0"/>
          <w:marTop w:val="0"/>
          <w:marBottom w:val="0"/>
          <w:divBdr>
            <w:top w:val="none" w:sz="0" w:space="0" w:color="auto"/>
            <w:left w:val="none" w:sz="0" w:space="0" w:color="auto"/>
            <w:bottom w:val="none" w:sz="0" w:space="0" w:color="auto"/>
            <w:right w:val="none" w:sz="0" w:space="0" w:color="auto"/>
          </w:divBdr>
        </w:div>
        <w:div w:id="1759709622">
          <w:marLeft w:val="0"/>
          <w:marRight w:val="0"/>
          <w:marTop w:val="0"/>
          <w:marBottom w:val="0"/>
          <w:divBdr>
            <w:top w:val="none" w:sz="0" w:space="0" w:color="auto"/>
            <w:left w:val="none" w:sz="0" w:space="0" w:color="auto"/>
            <w:bottom w:val="none" w:sz="0" w:space="0" w:color="auto"/>
            <w:right w:val="none" w:sz="0" w:space="0" w:color="auto"/>
          </w:divBdr>
        </w:div>
        <w:div w:id="1792868688">
          <w:marLeft w:val="0"/>
          <w:marRight w:val="0"/>
          <w:marTop w:val="0"/>
          <w:marBottom w:val="0"/>
          <w:divBdr>
            <w:top w:val="none" w:sz="0" w:space="0" w:color="auto"/>
            <w:left w:val="none" w:sz="0" w:space="0" w:color="auto"/>
            <w:bottom w:val="none" w:sz="0" w:space="0" w:color="auto"/>
            <w:right w:val="none" w:sz="0" w:space="0" w:color="auto"/>
          </w:divBdr>
        </w:div>
        <w:div w:id="1849831727">
          <w:marLeft w:val="0"/>
          <w:marRight w:val="0"/>
          <w:marTop w:val="0"/>
          <w:marBottom w:val="0"/>
          <w:divBdr>
            <w:top w:val="none" w:sz="0" w:space="0" w:color="auto"/>
            <w:left w:val="none" w:sz="0" w:space="0" w:color="auto"/>
            <w:bottom w:val="none" w:sz="0" w:space="0" w:color="auto"/>
            <w:right w:val="none" w:sz="0" w:space="0" w:color="auto"/>
          </w:divBdr>
        </w:div>
        <w:div w:id="1884127155">
          <w:marLeft w:val="0"/>
          <w:marRight w:val="0"/>
          <w:marTop w:val="0"/>
          <w:marBottom w:val="0"/>
          <w:divBdr>
            <w:top w:val="none" w:sz="0" w:space="0" w:color="auto"/>
            <w:left w:val="none" w:sz="0" w:space="0" w:color="auto"/>
            <w:bottom w:val="none" w:sz="0" w:space="0" w:color="auto"/>
            <w:right w:val="none" w:sz="0" w:space="0" w:color="auto"/>
          </w:divBdr>
        </w:div>
        <w:div w:id="1885748695">
          <w:marLeft w:val="0"/>
          <w:marRight w:val="0"/>
          <w:marTop w:val="0"/>
          <w:marBottom w:val="0"/>
          <w:divBdr>
            <w:top w:val="none" w:sz="0" w:space="0" w:color="auto"/>
            <w:left w:val="none" w:sz="0" w:space="0" w:color="auto"/>
            <w:bottom w:val="none" w:sz="0" w:space="0" w:color="auto"/>
            <w:right w:val="none" w:sz="0" w:space="0" w:color="auto"/>
          </w:divBdr>
        </w:div>
        <w:div w:id="1987512625">
          <w:marLeft w:val="0"/>
          <w:marRight w:val="0"/>
          <w:marTop w:val="0"/>
          <w:marBottom w:val="0"/>
          <w:divBdr>
            <w:top w:val="none" w:sz="0" w:space="0" w:color="auto"/>
            <w:left w:val="none" w:sz="0" w:space="0" w:color="auto"/>
            <w:bottom w:val="none" w:sz="0" w:space="0" w:color="auto"/>
            <w:right w:val="none" w:sz="0" w:space="0" w:color="auto"/>
          </w:divBdr>
        </w:div>
        <w:div w:id="2006129296">
          <w:marLeft w:val="0"/>
          <w:marRight w:val="0"/>
          <w:marTop w:val="0"/>
          <w:marBottom w:val="0"/>
          <w:divBdr>
            <w:top w:val="none" w:sz="0" w:space="0" w:color="auto"/>
            <w:left w:val="none" w:sz="0" w:space="0" w:color="auto"/>
            <w:bottom w:val="none" w:sz="0" w:space="0" w:color="auto"/>
            <w:right w:val="none" w:sz="0" w:space="0" w:color="auto"/>
          </w:divBdr>
        </w:div>
        <w:div w:id="2056544466">
          <w:marLeft w:val="0"/>
          <w:marRight w:val="0"/>
          <w:marTop w:val="0"/>
          <w:marBottom w:val="0"/>
          <w:divBdr>
            <w:top w:val="none" w:sz="0" w:space="0" w:color="auto"/>
            <w:left w:val="none" w:sz="0" w:space="0" w:color="auto"/>
            <w:bottom w:val="none" w:sz="0" w:space="0" w:color="auto"/>
            <w:right w:val="none" w:sz="0" w:space="0" w:color="auto"/>
          </w:divBdr>
        </w:div>
      </w:divsChild>
    </w:div>
    <w:div w:id="28382158">
      <w:bodyDiv w:val="1"/>
      <w:marLeft w:val="0"/>
      <w:marRight w:val="0"/>
      <w:marTop w:val="0"/>
      <w:marBottom w:val="0"/>
      <w:divBdr>
        <w:top w:val="none" w:sz="0" w:space="0" w:color="auto"/>
        <w:left w:val="none" w:sz="0" w:space="0" w:color="auto"/>
        <w:bottom w:val="none" w:sz="0" w:space="0" w:color="auto"/>
        <w:right w:val="none" w:sz="0" w:space="0" w:color="auto"/>
      </w:divBdr>
      <w:divsChild>
        <w:div w:id="1317762009">
          <w:marLeft w:val="0"/>
          <w:marRight w:val="0"/>
          <w:marTop w:val="0"/>
          <w:marBottom w:val="0"/>
          <w:divBdr>
            <w:top w:val="none" w:sz="0" w:space="0" w:color="auto"/>
            <w:left w:val="none" w:sz="0" w:space="0" w:color="auto"/>
            <w:bottom w:val="none" w:sz="0" w:space="0" w:color="auto"/>
            <w:right w:val="none" w:sz="0" w:space="0" w:color="auto"/>
          </w:divBdr>
        </w:div>
      </w:divsChild>
    </w:div>
    <w:div w:id="44331273">
      <w:bodyDiv w:val="1"/>
      <w:marLeft w:val="0"/>
      <w:marRight w:val="0"/>
      <w:marTop w:val="0"/>
      <w:marBottom w:val="0"/>
      <w:divBdr>
        <w:top w:val="none" w:sz="0" w:space="0" w:color="auto"/>
        <w:left w:val="none" w:sz="0" w:space="0" w:color="auto"/>
        <w:bottom w:val="none" w:sz="0" w:space="0" w:color="auto"/>
        <w:right w:val="none" w:sz="0" w:space="0" w:color="auto"/>
      </w:divBdr>
      <w:divsChild>
        <w:div w:id="342056759">
          <w:marLeft w:val="0"/>
          <w:marRight w:val="0"/>
          <w:marTop w:val="0"/>
          <w:marBottom w:val="0"/>
          <w:divBdr>
            <w:top w:val="none" w:sz="0" w:space="0" w:color="auto"/>
            <w:left w:val="none" w:sz="0" w:space="0" w:color="auto"/>
            <w:bottom w:val="none" w:sz="0" w:space="0" w:color="auto"/>
            <w:right w:val="none" w:sz="0" w:space="0" w:color="auto"/>
          </w:divBdr>
        </w:div>
        <w:div w:id="417751039">
          <w:marLeft w:val="0"/>
          <w:marRight w:val="0"/>
          <w:marTop w:val="0"/>
          <w:marBottom w:val="0"/>
          <w:divBdr>
            <w:top w:val="none" w:sz="0" w:space="0" w:color="auto"/>
            <w:left w:val="none" w:sz="0" w:space="0" w:color="auto"/>
            <w:bottom w:val="none" w:sz="0" w:space="0" w:color="auto"/>
            <w:right w:val="none" w:sz="0" w:space="0" w:color="auto"/>
          </w:divBdr>
        </w:div>
        <w:div w:id="759061232">
          <w:marLeft w:val="0"/>
          <w:marRight w:val="0"/>
          <w:marTop w:val="0"/>
          <w:marBottom w:val="0"/>
          <w:divBdr>
            <w:top w:val="none" w:sz="0" w:space="0" w:color="auto"/>
            <w:left w:val="none" w:sz="0" w:space="0" w:color="auto"/>
            <w:bottom w:val="none" w:sz="0" w:space="0" w:color="auto"/>
            <w:right w:val="none" w:sz="0" w:space="0" w:color="auto"/>
          </w:divBdr>
        </w:div>
        <w:div w:id="900021723">
          <w:marLeft w:val="0"/>
          <w:marRight w:val="0"/>
          <w:marTop w:val="0"/>
          <w:marBottom w:val="0"/>
          <w:divBdr>
            <w:top w:val="none" w:sz="0" w:space="0" w:color="auto"/>
            <w:left w:val="none" w:sz="0" w:space="0" w:color="auto"/>
            <w:bottom w:val="none" w:sz="0" w:space="0" w:color="auto"/>
            <w:right w:val="none" w:sz="0" w:space="0" w:color="auto"/>
          </w:divBdr>
        </w:div>
        <w:div w:id="986666772">
          <w:marLeft w:val="0"/>
          <w:marRight w:val="0"/>
          <w:marTop w:val="0"/>
          <w:marBottom w:val="0"/>
          <w:divBdr>
            <w:top w:val="none" w:sz="0" w:space="0" w:color="auto"/>
            <w:left w:val="none" w:sz="0" w:space="0" w:color="auto"/>
            <w:bottom w:val="none" w:sz="0" w:space="0" w:color="auto"/>
            <w:right w:val="none" w:sz="0" w:space="0" w:color="auto"/>
          </w:divBdr>
        </w:div>
        <w:div w:id="1324241675">
          <w:marLeft w:val="0"/>
          <w:marRight w:val="0"/>
          <w:marTop w:val="0"/>
          <w:marBottom w:val="0"/>
          <w:divBdr>
            <w:top w:val="none" w:sz="0" w:space="0" w:color="auto"/>
            <w:left w:val="none" w:sz="0" w:space="0" w:color="auto"/>
            <w:bottom w:val="none" w:sz="0" w:space="0" w:color="auto"/>
            <w:right w:val="none" w:sz="0" w:space="0" w:color="auto"/>
          </w:divBdr>
        </w:div>
        <w:div w:id="1418135074">
          <w:marLeft w:val="0"/>
          <w:marRight w:val="0"/>
          <w:marTop w:val="0"/>
          <w:marBottom w:val="0"/>
          <w:divBdr>
            <w:top w:val="none" w:sz="0" w:space="0" w:color="auto"/>
            <w:left w:val="none" w:sz="0" w:space="0" w:color="auto"/>
            <w:bottom w:val="none" w:sz="0" w:space="0" w:color="auto"/>
            <w:right w:val="none" w:sz="0" w:space="0" w:color="auto"/>
          </w:divBdr>
        </w:div>
        <w:div w:id="1587350116">
          <w:marLeft w:val="0"/>
          <w:marRight w:val="0"/>
          <w:marTop w:val="0"/>
          <w:marBottom w:val="0"/>
          <w:divBdr>
            <w:top w:val="none" w:sz="0" w:space="0" w:color="auto"/>
            <w:left w:val="none" w:sz="0" w:space="0" w:color="auto"/>
            <w:bottom w:val="none" w:sz="0" w:space="0" w:color="auto"/>
            <w:right w:val="none" w:sz="0" w:space="0" w:color="auto"/>
          </w:divBdr>
        </w:div>
        <w:div w:id="1654020169">
          <w:marLeft w:val="0"/>
          <w:marRight w:val="0"/>
          <w:marTop w:val="0"/>
          <w:marBottom w:val="0"/>
          <w:divBdr>
            <w:top w:val="none" w:sz="0" w:space="0" w:color="auto"/>
            <w:left w:val="none" w:sz="0" w:space="0" w:color="auto"/>
            <w:bottom w:val="none" w:sz="0" w:space="0" w:color="auto"/>
            <w:right w:val="none" w:sz="0" w:space="0" w:color="auto"/>
          </w:divBdr>
        </w:div>
        <w:div w:id="1968395453">
          <w:marLeft w:val="0"/>
          <w:marRight w:val="0"/>
          <w:marTop w:val="0"/>
          <w:marBottom w:val="0"/>
          <w:divBdr>
            <w:top w:val="none" w:sz="0" w:space="0" w:color="auto"/>
            <w:left w:val="none" w:sz="0" w:space="0" w:color="auto"/>
            <w:bottom w:val="none" w:sz="0" w:space="0" w:color="auto"/>
            <w:right w:val="none" w:sz="0" w:space="0" w:color="auto"/>
          </w:divBdr>
        </w:div>
      </w:divsChild>
    </w:div>
    <w:div w:id="78138212">
      <w:bodyDiv w:val="1"/>
      <w:marLeft w:val="0"/>
      <w:marRight w:val="0"/>
      <w:marTop w:val="0"/>
      <w:marBottom w:val="0"/>
      <w:divBdr>
        <w:top w:val="none" w:sz="0" w:space="0" w:color="auto"/>
        <w:left w:val="none" w:sz="0" w:space="0" w:color="auto"/>
        <w:bottom w:val="none" w:sz="0" w:space="0" w:color="auto"/>
        <w:right w:val="none" w:sz="0" w:space="0" w:color="auto"/>
      </w:divBdr>
      <w:divsChild>
        <w:div w:id="568999986">
          <w:marLeft w:val="0"/>
          <w:marRight w:val="0"/>
          <w:marTop w:val="0"/>
          <w:marBottom w:val="0"/>
          <w:divBdr>
            <w:top w:val="none" w:sz="0" w:space="0" w:color="auto"/>
            <w:left w:val="none" w:sz="0" w:space="0" w:color="auto"/>
            <w:bottom w:val="none" w:sz="0" w:space="0" w:color="auto"/>
            <w:right w:val="none" w:sz="0" w:space="0" w:color="auto"/>
          </w:divBdr>
        </w:div>
        <w:div w:id="703867260">
          <w:marLeft w:val="0"/>
          <w:marRight w:val="0"/>
          <w:marTop w:val="0"/>
          <w:marBottom w:val="0"/>
          <w:divBdr>
            <w:top w:val="none" w:sz="0" w:space="0" w:color="auto"/>
            <w:left w:val="none" w:sz="0" w:space="0" w:color="auto"/>
            <w:bottom w:val="none" w:sz="0" w:space="0" w:color="auto"/>
            <w:right w:val="none" w:sz="0" w:space="0" w:color="auto"/>
          </w:divBdr>
        </w:div>
        <w:div w:id="986278511">
          <w:marLeft w:val="0"/>
          <w:marRight w:val="0"/>
          <w:marTop w:val="0"/>
          <w:marBottom w:val="0"/>
          <w:divBdr>
            <w:top w:val="none" w:sz="0" w:space="0" w:color="auto"/>
            <w:left w:val="none" w:sz="0" w:space="0" w:color="auto"/>
            <w:bottom w:val="none" w:sz="0" w:space="0" w:color="auto"/>
            <w:right w:val="none" w:sz="0" w:space="0" w:color="auto"/>
          </w:divBdr>
        </w:div>
        <w:div w:id="1015576229">
          <w:marLeft w:val="0"/>
          <w:marRight w:val="0"/>
          <w:marTop w:val="0"/>
          <w:marBottom w:val="0"/>
          <w:divBdr>
            <w:top w:val="none" w:sz="0" w:space="0" w:color="auto"/>
            <w:left w:val="none" w:sz="0" w:space="0" w:color="auto"/>
            <w:bottom w:val="none" w:sz="0" w:space="0" w:color="auto"/>
            <w:right w:val="none" w:sz="0" w:space="0" w:color="auto"/>
          </w:divBdr>
        </w:div>
        <w:div w:id="1244293699">
          <w:marLeft w:val="0"/>
          <w:marRight w:val="0"/>
          <w:marTop w:val="0"/>
          <w:marBottom w:val="0"/>
          <w:divBdr>
            <w:top w:val="none" w:sz="0" w:space="0" w:color="auto"/>
            <w:left w:val="none" w:sz="0" w:space="0" w:color="auto"/>
            <w:bottom w:val="none" w:sz="0" w:space="0" w:color="auto"/>
            <w:right w:val="none" w:sz="0" w:space="0" w:color="auto"/>
          </w:divBdr>
        </w:div>
        <w:div w:id="1376351459">
          <w:marLeft w:val="0"/>
          <w:marRight w:val="0"/>
          <w:marTop w:val="0"/>
          <w:marBottom w:val="0"/>
          <w:divBdr>
            <w:top w:val="none" w:sz="0" w:space="0" w:color="auto"/>
            <w:left w:val="none" w:sz="0" w:space="0" w:color="auto"/>
            <w:bottom w:val="none" w:sz="0" w:space="0" w:color="auto"/>
            <w:right w:val="none" w:sz="0" w:space="0" w:color="auto"/>
          </w:divBdr>
        </w:div>
        <w:div w:id="1681660364">
          <w:marLeft w:val="0"/>
          <w:marRight w:val="0"/>
          <w:marTop w:val="0"/>
          <w:marBottom w:val="0"/>
          <w:divBdr>
            <w:top w:val="none" w:sz="0" w:space="0" w:color="auto"/>
            <w:left w:val="none" w:sz="0" w:space="0" w:color="auto"/>
            <w:bottom w:val="none" w:sz="0" w:space="0" w:color="auto"/>
            <w:right w:val="none" w:sz="0" w:space="0" w:color="auto"/>
          </w:divBdr>
        </w:div>
        <w:div w:id="2095659599">
          <w:marLeft w:val="0"/>
          <w:marRight w:val="0"/>
          <w:marTop w:val="0"/>
          <w:marBottom w:val="0"/>
          <w:divBdr>
            <w:top w:val="none" w:sz="0" w:space="0" w:color="auto"/>
            <w:left w:val="none" w:sz="0" w:space="0" w:color="auto"/>
            <w:bottom w:val="none" w:sz="0" w:space="0" w:color="auto"/>
            <w:right w:val="none" w:sz="0" w:space="0" w:color="auto"/>
          </w:divBdr>
        </w:div>
      </w:divsChild>
    </w:div>
    <w:div w:id="90471144">
      <w:bodyDiv w:val="1"/>
      <w:marLeft w:val="0"/>
      <w:marRight w:val="0"/>
      <w:marTop w:val="0"/>
      <w:marBottom w:val="0"/>
      <w:divBdr>
        <w:top w:val="none" w:sz="0" w:space="0" w:color="auto"/>
        <w:left w:val="none" w:sz="0" w:space="0" w:color="auto"/>
        <w:bottom w:val="none" w:sz="0" w:space="0" w:color="auto"/>
        <w:right w:val="none" w:sz="0" w:space="0" w:color="auto"/>
      </w:divBdr>
    </w:div>
    <w:div w:id="158692881">
      <w:bodyDiv w:val="1"/>
      <w:marLeft w:val="0"/>
      <w:marRight w:val="0"/>
      <w:marTop w:val="0"/>
      <w:marBottom w:val="0"/>
      <w:divBdr>
        <w:top w:val="none" w:sz="0" w:space="0" w:color="auto"/>
        <w:left w:val="none" w:sz="0" w:space="0" w:color="auto"/>
        <w:bottom w:val="none" w:sz="0" w:space="0" w:color="auto"/>
        <w:right w:val="none" w:sz="0" w:space="0" w:color="auto"/>
      </w:divBdr>
    </w:div>
    <w:div w:id="178546376">
      <w:bodyDiv w:val="1"/>
      <w:marLeft w:val="0"/>
      <w:marRight w:val="0"/>
      <w:marTop w:val="0"/>
      <w:marBottom w:val="0"/>
      <w:divBdr>
        <w:top w:val="none" w:sz="0" w:space="0" w:color="auto"/>
        <w:left w:val="none" w:sz="0" w:space="0" w:color="auto"/>
        <w:bottom w:val="none" w:sz="0" w:space="0" w:color="auto"/>
        <w:right w:val="none" w:sz="0" w:space="0" w:color="auto"/>
      </w:divBdr>
      <w:divsChild>
        <w:div w:id="1019892772">
          <w:marLeft w:val="0"/>
          <w:marRight w:val="0"/>
          <w:marTop w:val="0"/>
          <w:marBottom w:val="0"/>
          <w:divBdr>
            <w:top w:val="none" w:sz="0" w:space="0" w:color="auto"/>
            <w:left w:val="none" w:sz="0" w:space="0" w:color="auto"/>
            <w:bottom w:val="none" w:sz="0" w:space="0" w:color="auto"/>
            <w:right w:val="none" w:sz="0" w:space="0" w:color="auto"/>
          </w:divBdr>
          <w:divsChild>
            <w:div w:id="89555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5351">
      <w:bodyDiv w:val="1"/>
      <w:marLeft w:val="0"/>
      <w:marRight w:val="0"/>
      <w:marTop w:val="0"/>
      <w:marBottom w:val="0"/>
      <w:divBdr>
        <w:top w:val="none" w:sz="0" w:space="0" w:color="auto"/>
        <w:left w:val="none" w:sz="0" w:space="0" w:color="auto"/>
        <w:bottom w:val="none" w:sz="0" w:space="0" w:color="auto"/>
        <w:right w:val="none" w:sz="0" w:space="0" w:color="auto"/>
      </w:divBdr>
      <w:divsChild>
        <w:div w:id="447086712">
          <w:marLeft w:val="0"/>
          <w:marRight w:val="0"/>
          <w:marTop w:val="0"/>
          <w:marBottom w:val="0"/>
          <w:divBdr>
            <w:top w:val="none" w:sz="0" w:space="0" w:color="auto"/>
            <w:left w:val="none" w:sz="0" w:space="0" w:color="auto"/>
            <w:bottom w:val="none" w:sz="0" w:space="0" w:color="auto"/>
            <w:right w:val="none" w:sz="0" w:space="0" w:color="auto"/>
          </w:divBdr>
        </w:div>
        <w:div w:id="603610172">
          <w:marLeft w:val="0"/>
          <w:marRight w:val="0"/>
          <w:marTop w:val="0"/>
          <w:marBottom w:val="0"/>
          <w:divBdr>
            <w:top w:val="none" w:sz="0" w:space="0" w:color="auto"/>
            <w:left w:val="none" w:sz="0" w:space="0" w:color="auto"/>
            <w:bottom w:val="none" w:sz="0" w:space="0" w:color="auto"/>
            <w:right w:val="none" w:sz="0" w:space="0" w:color="auto"/>
          </w:divBdr>
        </w:div>
        <w:div w:id="1483808958">
          <w:marLeft w:val="0"/>
          <w:marRight w:val="0"/>
          <w:marTop w:val="0"/>
          <w:marBottom w:val="0"/>
          <w:divBdr>
            <w:top w:val="none" w:sz="0" w:space="0" w:color="auto"/>
            <w:left w:val="none" w:sz="0" w:space="0" w:color="auto"/>
            <w:bottom w:val="none" w:sz="0" w:space="0" w:color="auto"/>
            <w:right w:val="none" w:sz="0" w:space="0" w:color="auto"/>
          </w:divBdr>
        </w:div>
      </w:divsChild>
    </w:div>
    <w:div w:id="208348370">
      <w:bodyDiv w:val="1"/>
      <w:marLeft w:val="0"/>
      <w:marRight w:val="0"/>
      <w:marTop w:val="0"/>
      <w:marBottom w:val="0"/>
      <w:divBdr>
        <w:top w:val="none" w:sz="0" w:space="0" w:color="auto"/>
        <w:left w:val="none" w:sz="0" w:space="0" w:color="auto"/>
        <w:bottom w:val="none" w:sz="0" w:space="0" w:color="auto"/>
        <w:right w:val="none" w:sz="0" w:space="0" w:color="auto"/>
      </w:divBdr>
    </w:div>
    <w:div w:id="208568318">
      <w:bodyDiv w:val="1"/>
      <w:marLeft w:val="0"/>
      <w:marRight w:val="0"/>
      <w:marTop w:val="0"/>
      <w:marBottom w:val="0"/>
      <w:divBdr>
        <w:top w:val="none" w:sz="0" w:space="0" w:color="auto"/>
        <w:left w:val="none" w:sz="0" w:space="0" w:color="auto"/>
        <w:bottom w:val="none" w:sz="0" w:space="0" w:color="auto"/>
        <w:right w:val="none" w:sz="0" w:space="0" w:color="auto"/>
      </w:divBdr>
      <w:divsChild>
        <w:div w:id="456067264">
          <w:marLeft w:val="0"/>
          <w:marRight w:val="0"/>
          <w:marTop w:val="0"/>
          <w:marBottom w:val="0"/>
          <w:divBdr>
            <w:top w:val="none" w:sz="0" w:space="0" w:color="auto"/>
            <w:left w:val="none" w:sz="0" w:space="0" w:color="auto"/>
            <w:bottom w:val="none" w:sz="0" w:space="0" w:color="auto"/>
            <w:right w:val="none" w:sz="0" w:space="0" w:color="auto"/>
          </w:divBdr>
        </w:div>
        <w:div w:id="720522816">
          <w:marLeft w:val="0"/>
          <w:marRight w:val="0"/>
          <w:marTop w:val="0"/>
          <w:marBottom w:val="0"/>
          <w:divBdr>
            <w:top w:val="none" w:sz="0" w:space="0" w:color="auto"/>
            <w:left w:val="none" w:sz="0" w:space="0" w:color="auto"/>
            <w:bottom w:val="none" w:sz="0" w:space="0" w:color="auto"/>
            <w:right w:val="none" w:sz="0" w:space="0" w:color="auto"/>
          </w:divBdr>
        </w:div>
      </w:divsChild>
    </w:div>
    <w:div w:id="209654870">
      <w:bodyDiv w:val="1"/>
      <w:marLeft w:val="0"/>
      <w:marRight w:val="0"/>
      <w:marTop w:val="0"/>
      <w:marBottom w:val="0"/>
      <w:divBdr>
        <w:top w:val="none" w:sz="0" w:space="0" w:color="auto"/>
        <w:left w:val="none" w:sz="0" w:space="0" w:color="auto"/>
        <w:bottom w:val="none" w:sz="0" w:space="0" w:color="auto"/>
        <w:right w:val="none" w:sz="0" w:space="0" w:color="auto"/>
      </w:divBdr>
    </w:div>
    <w:div w:id="236716190">
      <w:bodyDiv w:val="1"/>
      <w:marLeft w:val="0"/>
      <w:marRight w:val="0"/>
      <w:marTop w:val="0"/>
      <w:marBottom w:val="0"/>
      <w:divBdr>
        <w:top w:val="none" w:sz="0" w:space="0" w:color="auto"/>
        <w:left w:val="none" w:sz="0" w:space="0" w:color="auto"/>
        <w:bottom w:val="none" w:sz="0" w:space="0" w:color="auto"/>
        <w:right w:val="none" w:sz="0" w:space="0" w:color="auto"/>
      </w:divBdr>
      <w:divsChild>
        <w:div w:id="34164646">
          <w:marLeft w:val="0"/>
          <w:marRight w:val="0"/>
          <w:marTop w:val="0"/>
          <w:marBottom w:val="0"/>
          <w:divBdr>
            <w:top w:val="none" w:sz="0" w:space="0" w:color="auto"/>
            <w:left w:val="none" w:sz="0" w:space="0" w:color="auto"/>
            <w:bottom w:val="none" w:sz="0" w:space="0" w:color="auto"/>
            <w:right w:val="none" w:sz="0" w:space="0" w:color="auto"/>
          </w:divBdr>
        </w:div>
        <w:div w:id="44792173">
          <w:marLeft w:val="0"/>
          <w:marRight w:val="0"/>
          <w:marTop w:val="0"/>
          <w:marBottom w:val="0"/>
          <w:divBdr>
            <w:top w:val="none" w:sz="0" w:space="0" w:color="auto"/>
            <w:left w:val="none" w:sz="0" w:space="0" w:color="auto"/>
            <w:bottom w:val="none" w:sz="0" w:space="0" w:color="auto"/>
            <w:right w:val="none" w:sz="0" w:space="0" w:color="auto"/>
          </w:divBdr>
        </w:div>
        <w:div w:id="1103651443">
          <w:marLeft w:val="0"/>
          <w:marRight w:val="0"/>
          <w:marTop w:val="0"/>
          <w:marBottom w:val="0"/>
          <w:divBdr>
            <w:top w:val="none" w:sz="0" w:space="0" w:color="auto"/>
            <w:left w:val="none" w:sz="0" w:space="0" w:color="auto"/>
            <w:bottom w:val="none" w:sz="0" w:space="0" w:color="auto"/>
            <w:right w:val="none" w:sz="0" w:space="0" w:color="auto"/>
          </w:divBdr>
        </w:div>
        <w:div w:id="1738019324">
          <w:marLeft w:val="0"/>
          <w:marRight w:val="0"/>
          <w:marTop w:val="0"/>
          <w:marBottom w:val="0"/>
          <w:divBdr>
            <w:top w:val="none" w:sz="0" w:space="0" w:color="auto"/>
            <w:left w:val="none" w:sz="0" w:space="0" w:color="auto"/>
            <w:bottom w:val="none" w:sz="0" w:space="0" w:color="auto"/>
            <w:right w:val="none" w:sz="0" w:space="0" w:color="auto"/>
          </w:divBdr>
        </w:div>
      </w:divsChild>
    </w:div>
    <w:div w:id="242842796">
      <w:bodyDiv w:val="1"/>
      <w:marLeft w:val="0"/>
      <w:marRight w:val="0"/>
      <w:marTop w:val="0"/>
      <w:marBottom w:val="0"/>
      <w:divBdr>
        <w:top w:val="none" w:sz="0" w:space="0" w:color="auto"/>
        <w:left w:val="none" w:sz="0" w:space="0" w:color="auto"/>
        <w:bottom w:val="none" w:sz="0" w:space="0" w:color="auto"/>
        <w:right w:val="none" w:sz="0" w:space="0" w:color="auto"/>
      </w:divBdr>
      <w:divsChild>
        <w:div w:id="56712763">
          <w:marLeft w:val="0"/>
          <w:marRight w:val="0"/>
          <w:marTop w:val="0"/>
          <w:marBottom w:val="0"/>
          <w:divBdr>
            <w:top w:val="none" w:sz="0" w:space="0" w:color="auto"/>
            <w:left w:val="none" w:sz="0" w:space="0" w:color="auto"/>
            <w:bottom w:val="none" w:sz="0" w:space="0" w:color="auto"/>
            <w:right w:val="none" w:sz="0" w:space="0" w:color="auto"/>
          </w:divBdr>
        </w:div>
        <w:div w:id="564951099">
          <w:marLeft w:val="0"/>
          <w:marRight w:val="0"/>
          <w:marTop w:val="0"/>
          <w:marBottom w:val="0"/>
          <w:divBdr>
            <w:top w:val="none" w:sz="0" w:space="0" w:color="auto"/>
            <w:left w:val="none" w:sz="0" w:space="0" w:color="auto"/>
            <w:bottom w:val="none" w:sz="0" w:space="0" w:color="auto"/>
            <w:right w:val="none" w:sz="0" w:space="0" w:color="auto"/>
          </w:divBdr>
        </w:div>
        <w:div w:id="594678103">
          <w:marLeft w:val="0"/>
          <w:marRight w:val="0"/>
          <w:marTop w:val="0"/>
          <w:marBottom w:val="0"/>
          <w:divBdr>
            <w:top w:val="none" w:sz="0" w:space="0" w:color="auto"/>
            <w:left w:val="none" w:sz="0" w:space="0" w:color="auto"/>
            <w:bottom w:val="none" w:sz="0" w:space="0" w:color="auto"/>
            <w:right w:val="none" w:sz="0" w:space="0" w:color="auto"/>
          </w:divBdr>
        </w:div>
        <w:div w:id="862209750">
          <w:marLeft w:val="0"/>
          <w:marRight w:val="0"/>
          <w:marTop w:val="0"/>
          <w:marBottom w:val="0"/>
          <w:divBdr>
            <w:top w:val="none" w:sz="0" w:space="0" w:color="auto"/>
            <w:left w:val="none" w:sz="0" w:space="0" w:color="auto"/>
            <w:bottom w:val="none" w:sz="0" w:space="0" w:color="auto"/>
            <w:right w:val="none" w:sz="0" w:space="0" w:color="auto"/>
          </w:divBdr>
        </w:div>
      </w:divsChild>
    </w:div>
    <w:div w:id="244195967">
      <w:bodyDiv w:val="1"/>
      <w:marLeft w:val="0"/>
      <w:marRight w:val="0"/>
      <w:marTop w:val="0"/>
      <w:marBottom w:val="0"/>
      <w:divBdr>
        <w:top w:val="none" w:sz="0" w:space="0" w:color="auto"/>
        <w:left w:val="none" w:sz="0" w:space="0" w:color="auto"/>
        <w:bottom w:val="none" w:sz="0" w:space="0" w:color="auto"/>
        <w:right w:val="none" w:sz="0" w:space="0" w:color="auto"/>
      </w:divBdr>
      <w:divsChild>
        <w:div w:id="176312449">
          <w:marLeft w:val="0"/>
          <w:marRight w:val="0"/>
          <w:marTop w:val="0"/>
          <w:marBottom w:val="0"/>
          <w:divBdr>
            <w:top w:val="none" w:sz="0" w:space="0" w:color="auto"/>
            <w:left w:val="none" w:sz="0" w:space="0" w:color="auto"/>
            <w:bottom w:val="none" w:sz="0" w:space="0" w:color="auto"/>
            <w:right w:val="none" w:sz="0" w:space="0" w:color="auto"/>
          </w:divBdr>
        </w:div>
        <w:div w:id="1008797025">
          <w:marLeft w:val="0"/>
          <w:marRight w:val="0"/>
          <w:marTop w:val="0"/>
          <w:marBottom w:val="0"/>
          <w:divBdr>
            <w:top w:val="none" w:sz="0" w:space="0" w:color="auto"/>
            <w:left w:val="none" w:sz="0" w:space="0" w:color="auto"/>
            <w:bottom w:val="none" w:sz="0" w:space="0" w:color="auto"/>
            <w:right w:val="none" w:sz="0" w:space="0" w:color="auto"/>
          </w:divBdr>
        </w:div>
        <w:div w:id="1537308027">
          <w:marLeft w:val="0"/>
          <w:marRight w:val="0"/>
          <w:marTop w:val="0"/>
          <w:marBottom w:val="0"/>
          <w:divBdr>
            <w:top w:val="none" w:sz="0" w:space="0" w:color="auto"/>
            <w:left w:val="none" w:sz="0" w:space="0" w:color="auto"/>
            <w:bottom w:val="none" w:sz="0" w:space="0" w:color="auto"/>
            <w:right w:val="none" w:sz="0" w:space="0" w:color="auto"/>
          </w:divBdr>
        </w:div>
        <w:div w:id="1908490085">
          <w:marLeft w:val="0"/>
          <w:marRight w:val="0"/>
          <w:marTop w:val="0"/>
          <w:marBottom w:val="0"/>
          <w:divBdr>
            <w:top w:val="none" w:sz="0" w:space="0" w:color="auto"/>
            <w:left w:val="none" w:sz="0" w:space="0" w:color="auto"/>
            <w:bottom w:val="none" w:sz="0" w:space="0" w:color="auto"/>
            <w:right w:val="none" w:sz="0" w:space="0" w:color="auto"/>
          </w:divBdr>
        </w:div>
      </w:divsChild>
    </w:div>
    <w:div w:id="304555582">
      <w:bodyDiv w:val="1"/>
      <w:marLeft w:val="0"/>
      <w:marRight w:val="0"/>
      <w:marTop w:val="0"/>
      <w:marBottom w:val="0"/>
      <w:divBdr>
        <w:top w:val="none" w:sz="0" w:space="0" w:color="auto"/>
        <w:left w:val="none" w:sz="0" w:space="0" w:color="auto"/>
        <w:bottom w:val="none" w:sz="0" w:space="0" w:color="auto"/>
        <w:right w:val="none" w:sz="0" w:space="0" w:color="auto"/>
      </w:divBdr>
    </w:div>
    <w:div w:id="317733217">
      <w:bodyDiv w:val="1"/>
      <w:marLeft w:val="0"/>
      <w:marRight w:val="0"/>
      <w:marTop w:val="0"/>
      <w:marBottom w:val="0"/>
      <w:divBdr>
        <w:top w:val="none" w:sz="0" w:space="0" w:color="auto"/>
        <w:left w:val="none" w:sz="0" w:space="0" w:color="auto"/>
        <w:bottom w:val="none" w:sz="0" w:space="0" w:color="auto"/>
        <w:right w:val="none" w:sz="0" w:space="0" w:color="auto"/>
      </w:divBdr>
      <w:divsChild>
        <w:div w:id="54815053">
          <w:marLeft w:val="0"/>
          <w:marRight w:val="0"/>
          <w:marTop w:val="0"/>
          <w:marBottom w:val="0"/>
          <w:divBdr>
            <w:top w:val="none" w:sz="0" w:space="0" w:color="auto"/>
            <w:left w:val="none" w:sz="0" w:space="0" w:color="auto"/>
            <w:bottom w:val="none" w:sz="0" w:space="0" w:color="auto"/>
            <w:right w:val="none" w:sz="0" w:space="0" w:color="auto"/>
          </w:divBdr>
        </w:div>
        <w:div w:id="55200905">
          <w:marLeft w:val="0"/>
          <w:marRight w:val="0"/>
          <w:marTop w:val="0"/>
          <w:marBottom w:val="0"/>
          <w:divBdr>
            <w:top w:val="none" w:sz="0" w:space="0" w:color="auto"/>
            <w:left w:val="none" w:sz="0" w:space="0" w:color="auto"/>
            <w:bottom w:val="none" w:sz="0" w:space="0" w:color="auto"/>
            <w:right w:val="none" w:sz="0" w:space="0" w:color="auto"/>
          </w:divBdr>
        </w:div>
        <w:div w:id="374280490">
          <w:marLeft w:val="0"/>
          <w:marRight w:val="0"/>
          <w:marTop w:val="0"/>
          <w:marBottom w:val="0"/>
          <w:divBdr>
            <w:top w:val="none" w:sz="0" w:space="0" w:color="auto"/>
            <w:left w:val="none" w:sz="0" w:space="0" w:color="auto"/>
            <w:bottom w:val="none" w:sz="0" w:space="0" w:color="auto"/>
            <w:right w:val="none" w:sz="0" w:space="0" w:color="auto"/>
          </w:divBdr>
        </w:div>
        <w:div w:id="462891356">
          <w:marLeft w:val="0"/>
          <w:marRight w:val="0"/>
          <w:marTop w:val="0"/>
          <w:marBottom w:val="0"/>
          <w:divBdr>
            <w:top w:val="none" w:sz="0" w:space="0" w:color="auto"/>
            <w:left w:val="none" w:sz="0" w:space="0" w:color="auto"/>
            <w:bottom w:val="none" w:sz="0" w:space="0" w:color="auto"/>
            <w:right w:val="none" w:sz="0" w:space="0" w:color="auto"/>
          </w:divBdr>
        </w:div>
        <w:div w:id="466628665">
          <w:marLeft w:val="0"/>
          <w:marRight w:val="0"/>
          <w:marTop w:val="0"/>
          <w:marBottom w:val="0"/>
          <w:divBdr>
            <w:top w:val="none" w:sz="0" w:space="0" w:color="auto"/>
            <w:left w:val="none" w:sz="0" w:space="0" w:color="auto"/>
            <w:bottom w:val="none" w:sz="0" w:space="0" w:color="auto"/>
            <w:right w:val="none" w:sz="0" w:space="0" w:color="auto"/>
          </w:divBdr>
        </w:div>
        <w:div w:id="526212091">
          <w:marLeft w:val="0"/>
          <w:marRight w:val="0"/>
          <w:marTop w:val="0"/>
          <w:marBottom w:val="0"/>
          <w:divBdr>
            <w:top w:val="none" w:sz="0" w:space="0" w:color="auto"/>
            <w:left w:val="none" w:sz="0" w:space="0" w:color="auto"/>
            <w:bottom w:val="none" w:sz="0" w:space="0" w:color="auto"/>
            <w:right w:val="none" w:sz="0" w:space="0" w:color="auto"/>
          </w:divBdr>
        </w:div>
        <w:div w:id="540097280">
          <w:marLeft w:val="0"/>
          <w:marRight w:val="0"/>
          <w:marTop w:val="0"/>
          <w:marBottom w:val="0"/>
          <w:divBdr>
            <w:top w:val="none" w:sz="0" w:space="0" w:color="auto"/>
            <w:left w:val="none" w:sz="0" w:space="0" w:color="auto"/>
            <w:bottom w:val="none" w:sz="0" w:space="0" w:color="auto"/>
            <w:right w:val="none" w:sz="0" w:space="0" w:color="auto"/>
          </w:divBdr>
        </w:div>
        <w:div w:id="905843546">
          <w:marLeft w:val="0"/>
          <w:marRight w:val="0"/>
          <w:marTop w:val="0"/>
          <w:marBottom w:val="0"/>
          <w:divBdr>
            <w:top w:val="none" w:sz="0" w:space="0" w:color="auto"/>
            <w:left w:val="none" w:sz="0" w:space="0" w:color="auto"/>
            <w:bottom w:val="none" w:sz="0" w:space="0" w:color="auto"/>
            <w:right w:val="none" w:sz="0" w:space="0" w:color="auto"/>
          </w:divBdr>
        </w:div>
        <w:div w:id="933901054">
          <w:marLeft w:val="0"/>
          <w:marRight w:val="0"/>
          <w:marTop w:val="0"/>
          <w:marBottom w:val="0"/>
          <w:divBdr>
            <w:top w:val="none" w:sz="0" w:space="0" w:color="auto"/>
            <w:left w:val="none" w:sz="0" w:space="0" w:color="auto"/>
            <w:bottom w:val="none" w:sz="0" w:space="0" w:color="auto"/>
            <w:right w:val="none" w:sz="0" w:space="0" w:color="auto"/>
          </w:divBdr>
        </w:div>
        <w:div w:id="1070271119">
          <w:marLeft w:val="0"/>
          <w:marRight w:val="0"/>
          <w:marTop w:val="0"/>
          <w:marBottom w:val="0"/>
          <w:divBdr>
            <w:top w:val="none" w:sz="0" w:space="0" w:color="auto"/>
            <w:left w:val="none" w:sz="0" w:space="0" w:color="auto"/>
            <w:bottom w:val="none" w:sz="0" w:space="0" w:color="auto"/>
            <w:right w:val="none" w:sz="0" w:space="0" w:color="auto"/>
          </w:divBdr>
        </w:div>
        <w:div w:id="1167482195">
          <w:marLeft w:val="0"/>
          <w:marRight w:val="0"/>
          <w:marTop w:val="0"/>
          <w:marBottom w:val="0"/>
          <w:divBdr>
            <w:top w:val="none" w:sz="0" w:space="0" w:color="auto"/>
            <w:left w:val="none" w:sz="0" w:space="0" w:color="auto"/>
            <w:bottom w:val="none" w:sz="0" w:space="0" w:color="auto"/>
            <w:right w:val="none" w:sz="0" w:space="0" w:color="auto"/>
          </w:divBdr>
        </w:div>
        <w:div w:id="1260479432">
          <w:marLeft w:val="0"/>
          <w:marRight w:val="0"/>
          <w:marTop w:val="0"/>
          <w:marBottom w:val="0"/>
          <w:divBdr>
            <w:top w:val="none" w:sz="0" w:space="0" w:color="auto"/>
            <w:left w:val="none" w:sz="0" w:space="0" w:color="auto"/>
            <w:bottom w:val="none" w:sz="0" w:space="0" w:color="auto"/>
            <w:right w:val="none" w:sz="0" w:space="0" w:color="auto"/>
          </w:divBdr>
        </w:div>
        <w:div w:id="1361008139">
          <w:marLeft w:val="0"/>
          <w:marRight w:val="0"/>
          <w:marTop w:val="0"/>
          <w:marBottom w:val="0"/>
          <w:divBdr>
            <w:top w:val="none" w:sz="0" w:space="0" w:color="auto"/>
            <w:left w:val="none" w:sz="0" w:space="0" w:color="auto"/>
            <w:bottom w:val="none" w:sz="0" w:space="0" w:color="auto"/>
            <w:right w:val="none" w:sz="0" w:space="0" w:color="auto"/>
          </w:divBdr>
        </w:div>
        <w:div w:id="1556352993">
          <w:marLeft w:val="0"/>
          <w:marRight w:val="0"/>
          <w:marTop w:val="0"/>
          <w:marBottom w:val="0"/>
          <w:divBdr>
            <w:top w:val="none" w:sz="0" w:space="0" w:color="auto"/>
            <w:left w:val="none" w:sz="0" w:space="0" w:color="auto"/>
            <w:bottom w:val="none" w:sz="0" w:space="0" w:color="auto"/>
            <w:right w:val="none" w:sz="0" w:space="0" w:color="auto"/>
          </w:divBdr>
        </w:div>
        <w:div w:id="1578855337">
          <w:marLeft w:val="0"/>
          <w:marRight w:val="0"/>
          <w:marTop w:val="0"/>
          <w:marBottom w:val="0"/>
          <w:divBdr>
            <w:top w:val="none" w:sz="0" w:space="0" w:color="auto"/>
            <w:left w:val="none" w:sz="0" w:space="0" w:color="auto"/>
            <w:bottom w:val="none" w:sz="0" w:space="0" w:color="auto"/>
            <w:right w:val="none" w:sz="0" w:space="0" w:color="auto"/>
          </w:divBdr>
        </w:div>
        <w:div w:id="1602713699">
          <w:marLeft w:val="0"/>
          <w:marRight w:val="0"/>
          <w:marTop w:val="0"/>
          <w:marBottom w:val="0"/>
          <w:divBdr>
            <w:top w:val="none" w:sz="0" w:space="0" w:color="auto"/>
            <w:left w:val="none" w:sz="0" w:space="0" w:color="auto"/>
            <w:bottom w:val="none" w:sz="0" w:space="0" w:color="auto"/>
            <w:right w:val="none" w:sz="0" w:space="0" w:color="auto"/>
          </w:divBdr>
        </w:div>
        <w:div w:id="1609196059">
          <w:marLeft w:val="0"/>
          <w:marRight w:val="0"/>
          <w:marTop w:val="0"/>
          <w:marBottom w:val="0"/>
          <w:divBdr>
            <w:top w:val="none" w:sz="0" w:space="0" w:color="auto"/>
            <w:left w:val="none" w:sz="0" w:space="0" w:color="auto"/>
            <w:bottom w:val="none" w:sz="0" w:space="0" w:color="auto"/>
            <w:right w:val="none" w:sz="0" w:space="0" w:color="auto"/>
          </w:divBdr>
        </w:div>
        <w:div w:id="1631863852">
          <w:marLeft w:val="0"/>
          <w:marRight w:val="0"/>
          <w:marTop w:val="0"/>
          <w:marBottom w:val="0"/>
          <w:divBdr>
            <w:top w:val="none" w:sz="0" w:space="0" w:color="auto"/>
            <w:left w:val="none" w:sz="0" w:space="0" w:color="auto"/>
            <w:bottom w:val="none" w:sz="0" w:space="0" w:color="auto"/>
            <w:right w:val="none" w:sz="0" w:space="0" w:color="auto"/>
          </w:divBdr>
        </w:div>
        <w:div w:id="1823544105">
          <w:marLeft w:val="0"/>
          <w:marRight w:val="0"/>
          <w:marTop w:val="0"/>
          <w:marBottom w:val="0"/>
          <w:divBdr>
            <w:top w:val="none" w:sz="0" w:space="0" w:color="auto"/>
            <w:left w:val="none" w:sz="0" w:space="0" w:color="auto"/>
            <w:bottom w:val="none" w:sz="0" w:space="0" w:color="auto"/>
            <w:right w:val="none" w:sz="0" w:space="0" w:color="auto"/>
          </w:divBdr>
        </w:div>
      </w:divsChild>
    </w:div>
    <w:div w:id="337317295">
      <w:bodyDiv w:val="1"/>
      <w:marLeft w:val="0"/>
      <w:marRight w:val="0"/>
      <w:marTop w:val="0"/>
      <w:marBottom w:val="0"/>
      <w:divBdr>
        <w:top w:val="none" w:sz="0" w:space="0" w:color="auto"/>
        <w:left w:val="none" w:sz="0" w:space="0" w:color="auto"/>
        <w:bottom w:val="none" w:sz="0" w:space="0" w:color="auto"/>
        <w:right w:val="none" w:sz="0" w:space="0" w:color="auto"/>
      </w:divBdr>
    </w:div>
    <w:div w:id="338704788">
      <w:bodyDiv w:val="1"/>
      <w:marLeft w:val="0"/>
      <w:marRight w:val="0"/>
      <w:marTop w:val="0"/>
      <w:marBottom w:val="0"/>
      <w:divBdr>
        <w:top w:val="none" w:sz="0" w:space="0" w:color="auto"/>
        <w:left w:val="none" w:sz="0" w:space="0" w:color="auto"/>
        <w:bottom w:val="none" w:sz="0" w:space="0" w:color="auto"/>
        <w:right w:val="none" w:sz="0" w:space="0" w:color="auto"/>
      </w:divBdr>
    </w:div>
    <w:div w:id="361899061">
      <w:bodyDiv w:val="1"/>
      <w:marLeft w:val="0"/>
      <w:marRight w:val="0"/>
      <w:marTop w:val="0"/>
      <w:marBottom w:val="0"/>
      <w:divBdr>
        <w:top w:val="none" w:sz="0" w:space="0" w:color="auto"/>
        <w:left w:val="none" w:sz="0" w:space="0" w:color="auto"/>
        <w:bottom w:val="none" w:sz="0" w:space="0" w:color="auto"/>
        <w:right w:val="none" w:sz="0" w:space="0" w:color="auto"/>
      </w:divBdr>
      <w:divsChild>
        <w:div w:id="19281398">
          <w:marLeft w:val="0"/>
          <w:marRight w:val="0"/>
          <w:marTop w:val="0"/>
          <w:marBottom w:val="0"/>
          <w:divBdr>
            <w:top w:val="none" w:sz="0" w:space="0" w:color="auto"/>
            <w:left w:val="none" w:sz="0" w:space="0" w:color="auto"/>
            <w:bottom w:val="none" w:sz="0" w:space="0" w:color="auto"/>
            <w:right w:val="none" w:sz="0" w:space="0" w:color="auto"/>
          </w:divBdr>
        </w:div>
        <w:div w:id="88476223">
          <w:marLeft w:val="0"/>
          <w:marRight w:val="0"/>
          <w:marTop w:val="0"/>
          <w:marBottom w:val="0"/>
          <w:divBdr>
            <w:top w:val="none" w:sz="0" w:space="0" w:color="auto"/>
            <w:left w:val="none" w:sz="0" w:space="0" w:color="auto"/>
            <w:bottom w:val="none" w:sz="0" w:space="0" w:color="auto"/>
            <w:right w:val="none" w:sz="0" w:space="0" w:color="auto"/>
          </w:divBdr>
        </w:div>
        <w:div w:id="673605939">
          <w:marLeft w:val="0"/>
          <w:marRight w:val="0"/>
          <w:marTop w:val="0"/>
          <w:marBottom w:val="0"/>
          <w:divBdr>
            <w:top w:val="none" w:sz="0" w:space="0" w:color="auto"/>
            <w:left w:val="none" w:sz="0" w:space="0" w:color="auto"/>
            <w:bottom w:val="none" w:sz="0" w:space="0" w:color="auto"/>
            <w:right w:val="none" w:sz="0" w:space="0" w:color="auto"/>
          </w:divBdr>
        </w:div>
        <w:div w:id="870921293">
          <w:marLeft w:val="0"/>
          <w:marRight w:val="0"/>
          <w:marTop w:val="0"/>
          <w:marBottom w:val="0"/>
          <w:divBdr>
            <w:top w:val="none" w:sz="0" w:space="0" w:color="auto"/>
            <w:left w:val="none" w:sz="0" w:space="0" w:color="auto"/>
            <w:bottom w:val="none" w:sz="0" w:space="0" w:color="auto"/>
            <w:right w:val="none" w:sz="0" w:space="0" w:color="auto"/>
          </w:divBdr>
        </w:div>
        <w:div w:id="1682660582">
          <w:marLeft w:val="0"/>
          <w:marRight w:val="0"/>
          <w:marTop w:val="0"/>
          <w:marBottom w:val="0"/>
          <w:divBdr>
            <w:top w:val="none" w:sz="0" w:space="0" w:color="auto"/>
            <w:left w:val="none" w:sz="0" w:space="0" w:color="auto"/>
            <w:bottom w:val="none" w:sz="0" w:space="0" w:color="auto"/>
            <w:right w:val="none" w:sz="0" w:space="0" w:color="auto"/>
          </w:divBdr>
        </w:div>
      </w:divsChild>
    </w:div>
    <w:div w:id="378212333">
      <w:bodyDiv w:val="1"/>
      <w:marLeft w:val="0"/>
      <w:marRight w:val="0"/>
      <w:marTop w:val="0"/>
      <w:marBottom w:val="0"/>
      <w:divBdr>
        <w:top w:val="none" w:sz="0" w:space="0" w:color="auto"/>
        <w:left w:val="none" w:sz="0" w:space="0" w:color="auto"/>
        <w:bottom w:val="none" w:sz="0" w:space="0" w:color="auto"/>
        <w:right w:val="none" w:sz="0" w:space="0" w:color="auto"/>
      </w:divBdr>
      <w:divsChild>
        <w:div w:id="44263236">
          <w:marLeft w:val="0"/>
          <w:marRight w:val="0"/>
          <w:marTop w:val="0"/>
          <w:marBottom w:val="0"/>
          <w:divBdr>
            <w:top w:val="none" w:sz="0" w:space="0" w:color="auto"/>
            <w:left w:val="none" w:sz="0" w:space="0" w:color="auto"/>
            <w:bottom w:val="none" w:sz="0" w:space="0" w:color="auto"/>
            <w:right w:val="none" w:sz="0" w:space="0" w:color="auto"/>
          </w:divBdr>
        </w:div>
        <w:div w:id="105199700">
          <w:marLeft w:val="0"/>
          <w:marRight w:val="0"/>
          <w:marTop w:val="0"/>
          <w:marBottom w:val="0"/>
          <w:divBdr>
            <w:top w:val="none" w:sz="0" w:space="0" w:color="auto"/>
            <w:left w:val="none" w:sz="0" w:space="0" w:color="auto"/>
            <w:bottom w:val="none" w:sz="0" w:space="0" w:color="auto"/>
            <w:right w:val="none" w:sz="0" w:space="0" w:color="auto"/>
          </w:divBdr>
        </w:div>
        <w:div w:id="240138034">
          <w:marLeft w:val="0"/>
          <w:marRight w:val="0"/>
          <w:marTop w:val="0"/>
          <w:marBottom w:val="0"/>
          <w:divBdr>
            <w:top w:val="none" w:sz="0" w:space="0" w:color="auto"/>
            <w:left w:val="none" w:sz="0" w:space="0" w:color="auto"/>
            <w:bottom w:val="none" w:sz="0" w:space="0" w:color="auto"/>
            <w:right w:val="none" w:sz="0" w:space="0" w:color="auto"/>
          </w:divBdr>
        </w:div>
        <w:div w:id="392706075">
          <w:marLeft w:val="0"/>
          <w:marRight w:val="0"/>
          <w:marTop w:val="0"/>
          <w:marBottom w:val="0"/>
          <w:divBdr>
            <w:top w:val="none" w:sz="0" w:space="0" w:color="auto"/>
            <w:left w:val="none" w:sz="0" w:space="0" w:color="auto"/>
            <w:bottom w:val="none" w:sz="0" w:space="0" w:color="auto"/>
            <w:right w:val="none" w:sz="0" w:space="0" w:color="auto"/>
          </w:divBdr>
        </w:div>
        <w:div w:id="552154610">
          <w:marLeft w:val="0"/>
          <w:marRight w:val="0"/>
          <w:marTop w:val="0"/>
          <w:marBottom w:val="0"/>
          <w:divBdr>
            <w:top w:val="none" w:sz="0" w:space="0" w:color="auto"/>
            <w:left w:val="none" w:sz="0" w:space="0" w:color="auto"/>
            <w:bottom w:val="none" w:sz="0" w:space="0" w:color="auto"/>
            <w:right w:val="none" w:sz="0" w:space="0" w:color="auto"/>
          </w:divBdr>
        </w:div>
        <w:div w:id="581915467">
          <w:marLeft w:val="0"/>
          <w:marRight w:val="0"/>
          <w:marTop w:val="0"/>
          <w:marBottom w:val="0"/>
          <w:divBdr>
            <w:top w:val="none" w:sz="0" w:space="0" w:color="auto"/>
            <w:left w:val="none" w:sz="0" w:space="0" w:color="auto"/>
            <w:bottom w:val="none" w:sz="0" w:space="0" w:color="auto"/>
            <w:right w:val="none" w:sz="0" w:space="0" w:color="auto"/>
          </w:divBdr>
        </w:div>
        <w:div w:id="832600397">
          <w:marLeft w:val="0"/>
          <w:marRight w:val="0"/>
          <w:marTop w:val="0"/>
          <w:marBottom w:val="0"/>
          <w:divBdr>
            <w:top w:val="none" w:sz="0" w:space="0" w:color="auto"/>
            <w:left w:val="none" w:sz="0" w:space="0" w:color="auto"/>
            <w:bottom w:val="none" w:sz="0" w:space="0" w:color="auto"/>
            <w:right w:val="none" w:sz="0" w:space="0" w:color="auto"/>
          </w:divBdr>
        </w:div>
        <w:div w:id="856192920">
          <w:marLeft w:val="0"/>
          <w:marRight w:val="0"/>
          <w:marTop w:val="0"/>
          <w:marBottom w:val="0"/>
          <w:divBdr>
            <w:top w:val="none" w:sz="0" w:space="0" w:color="auto"/>
            <w:left w:val="none" w:sz="0" w:space="0" w:color="auto"/>
            <w:bottom w:val="none" w:sz="0" w:space="0" w:color="auto"/>
            <w:right w:val="none" w:sz="0" w:space="0" w:color="auto"/>
          </w:divBdr>
        </w:div>
        <w:div w:id="952132796">
          <w:marLeft w:val="0"/>
          <w:marRight w:val="0"/>
          <w:marTop w:val="0"/>
          <w:marBottom w:val="0"/>
          <w:divBdr>
            <w:top w:val="none" w:sz="0" w:space="0" w:color="auto"/>
            <w:left w:val="none" w:sz="0" w:space="0" w:color="auto"/>
            <w:bottom w:val="none" w:sz="0" w:space="0" w:color="auto"/>
            <w:right w:val="none" w:sz="0" w:space="0" w:color="auto"/>
          </w:divBdr>
        </w:div>
        <w:div w:id="1984195929">
          <w:marLeft w:val="0"/>
          <w:marRight w:val="0"/>
          <w:marTop w:val="0"/>
          <w:marBottom w:val="0"/>
          <w:divBdr>
            <w:top w:val="none" w:sz="0" w:space="0" w:color="auto"/>
            <w:left w:val="none" w:sz="0" w:space="0" w:color="auto"/>
            <w:bottom w:val="none" w:sz="0" w:space="0" w:color="auto"/>
            <w:right w:val="none" w:sz="0" w:space="0" w:color="auto"/>
          </w:divBdr>
        </w:div>
        <w:div w:id="2100364970">
          <w:marLeft w:val="0"/>
          <w:marRight w:val="0"/>
          <w:marTop w:val="0"/>
          <w:marBottom w:val="0"/>
          <w:divBdr>
            <w:top w:val="none" w:sz="0" w:space="0" w:color="auto"/>
            <w:left w:val="none" w:sz="0" w:space="0" w:color="auto"/>
            <w:bottom w:val="none" w:sz="0" w:space="0" w:color="auto"/>
            <w:right w:val="none" w:sz="0" w:space="0" w:color="auto"/>
          </w:divBdr>
        </w:div>
      </w:divsChild>
    </w:div>
    <w:div w:id="426384253">
      <w:bodyDiv w:val="1"/>
      <w:marLeft w:val="0"/>
      <w:marRight w:val="0"/>
      <w:marTop w:val="0"/>
      <w:marBottom w:val="0"/>
      <w:divBdr>
        <w:top w:val="none" w:sz="0" w:space="0" w:color="auto"/>
        <w:left w:val="none" w:sz="0" w:space="0" w:color="auto"/>
        <w:bottom w:val="none" w:sz="0" w:space="0" w:color="auto"/>
        <w:right w:val="none" w:sz="0" w:space="0" w:color="auto"/>
      </w:divBdr>
    </w:div>
    <w:div w:id="435945886">
      <w:bodyDiv w:val="1"/>
      <w:marLeft w:val="0"/>
      <w:marRight w:val="0"/>
      <w:marTop w:val="0"/>
      <w:marBottom w:val="0"/>
      <w:divBdr>
        <w:top w:val="none" w:sz="0" w:space="0" w:color="auto"/>
        <w:left w:val="none" w:sz="0" w:space="0" w:color="auto"/>
        <w:bottom w:val="none" w:sz="0" w:space="0" w:color="auto"/>
        <w:right w:val="none" w:sz="0" w:space="0" w:color="auto"/>
      </w:divBdr>
      <w:divsChild>
        <w:div w:id="126709325">
          <w:marLeft w:val="0"/>
          <w:marRight w:val="0"/>
          <w:marTop w:val="0"/>
          <w:marBottom w:val="0"/>
          <w:divBdr>
            <w:top w:val="none" w:sz="0" w:space="0" w:color="auto"/>
            <w:left w:val="none" w:sz="0" w:space="0" w:color="auto"/>
            <w:bottom w:val="none" w:sz="0" w:space="0" w:color="auto"/>
            <w:right w:val="none" w:sz="0" w:space="0" w:color="auto"/>
          </w:divBdr>
          <w:divsChild>
            <w:div w:id="1660117589">
              <w:marLeft w:val="0"/>
              <w:marRight w:val="0"/>
              <w:marTop w:val="0"/>
              <w:marBottom w:val="0"/>
              <w:divBdr>
                <w:top w:val="none" w:sz="0" w:space="0" w:color="auto"/>
                <w:left w:val="none" w:sz="0" w:space="0" w:color="auto"/>
                <w:bottom w:val="none" w:sz="0" w:space="0" w:color="auto"/>
                <w:right w:val="none" w:sz="0" w:space="0" w:color="auto"/>
              </w:divBdr>
              <w:divsChild>
                <w:div w:id="978924266">
                  <w:marLeft w:val="0"/>
                  <w:marRight w:val="0"/>
                  <w:marTop w:val="0"/>
                  <w:marBottom w:val="0"/>
                  <w:divBdr>
                    <w:top w:val="none" w:sz="0" w:space="0" w:color="auto"/>
                    <w:left w:val="none" w:sz="0" w:space="0" w:color="auto"/>
                    <w:bottom w:val="none" w:sz="0" w:space="0" w:color="auto"/>
                    <w:right w:val="none" w:sz="0" w:space="0" w:color="auto"/>
                  </w:divBdr>
                  <w:divsChild>
                    <w:div w:id="1918393292">
                      <w:marLeft w:val="0"/>
                      <w:marRight w:val="0"/>
                      <w:marTop w:val="0"/>
                      <w:marBottom w:val="0"/>
                      <w:divBdr>
                        <w:top w:val="none" w:sz="0" w:space="0" w:color="auto"/>
                        <w:left w:val="none" w:sz="0" w:space="0" w:color="auto"/>
                        <w:bottom w:val="none" w:sz="0" w:space="0" w:color="auto"/>
                        <w:right w:val="none" w:sz="0" w:space="0" w:color="auto"/>
                      </w:divBdr>
                      <w:divsChild>
                        <w:div w:id="895629656">
                          <w:marLeft w:val="0"/>
                          <w:marRight w:val="0"/>
                          <w:marTop w:val="0"/>
                          <w:marBottom w:val="0"/>
                          <w:divBdr>
                            <w:top w:val="none" w:sz="0" w:space="0" w:color="auto"/>
                            <w:left w:val="none" w:sz="0" w:space="0" w:color="auto"/>
                            <w:bottom w:val="none" w:sz="0" w:space="0" w:color="auto"/>
                            <w:right w:val="none" w:sz="0" w:space="0" w:color="auto"/>
                          </w:divBdr>
                          <w:divsChild>
                            <w:div w:id="1133673492">
                              <w:marLeft w:val="0"/>
                              <w:marRight w:val="0"/>
                              <w:marTop w:val="0"/>
                              <w:marBottom w:val="0"/>
                              <w:divBdr>
                                <w:top w:val="none" w:sz="0" w:space="0" w:color="auto"/>
                                <w:left w:val="none" w:sz="0" w:space="0" w:color="auto"/>
                                <w:bottom w:val="none" w:sz="0" w:space="0" w:color="auto"/>
                                <w:right w:val="none" w:sz="0" w:space="0" w:color="auto"/>
                              </w:divBdr>
                              <w:divsChild>
                                <w:div w:id="439574005">
                                  <w:marLeft w:val="0"/>
                                  <w:marRight w:val="0"/>
                                  <w:marTop w:val="0"/>
                                  <w:marBottom w:val="0"/>
                                  <w:divBdr>
                                    <w:top w:val="none" w:sz="0" w:space="0" w:color="auto"/>
                                    <w:left w:val="none" w:sz="0" w:space="0" w:color="auto"/>
                                    <w:bottom w:val="none" w:sz="0" w:space="0" w:color="auto"/>
                                    <w:right w:val="none" w:sz="0" w:space="0" w:color="auto"/>
                                  </w:divBdr>
                                </w:div>
                                <w:div w:id="585766998">
                                  <w:marLeft w:val="0"/>
                                  <w:marRight w:val="0"/>
                                  <w:marTop w:val="0"/>
                                  <w:marBottom w:val="0"/>
                                  <w:divBdr>
                                    <w:top w:val="none" w:sz="0" w:space="0" w:color="auto"/>
                                    <w:left w:val="none" w:sz="0" w:space="0" w:color="auto"/>
                                    <w:bottom w:val="none" w:sz="0" w:space="0" w:color="auto"/>
                                    <w:right w:val="none" w:sz="0" w:space="0" w:color="auto"/>
                                  </w:divBdr>
                                </w:div>
                                <w:div w:id="731855341">
                                  <w:marLeft w:val="0"/>
                                  <w:marRight w:val="0"/>
                                  <w:marTop w:val="0"/>
                                  <w:marBottom w:val="0"/>
                                  <w:divBdr>
                                    <w:top w:val="none" w:sz="0" w:space="0" w:color="auto"/>
                                    <w:left w:val="none" w:sz="0" w:space="0" w:color="auto"/>
                                    <w:bottom w:val="none" w:sz="0" w:space="0" w:color="auto"/>
                                    <w:right w:val="none" w:sz="0" w:space="0" w:color="auto"/>
                                  </w:divBdr>
                                </w:div>
                                <w:div w:id="887031458">
                                  <w:marLeft w:val="0"/>
                                  <w:marRight w:val="0"/>
                                  <w:marTop w:val="0"/>
                                  <w:marBottom w:val="0"/>
                                  <w:divBdr>
                                    <w:top w:val="none" w:sz="0" w:space="0" w:color="auto"/>
                                    <w:left w:val="none" w:sz="0" w:space="0" w:color="auto"/>
                                    <w:bottom w:val="none" w:sz="0" w:space="0" w:color="auto"/>
                                    <w:right w:val="none" w:sz="0" w:space="0" w:color="auto"/>
                                  </w:divBdr>
                                </w:div>
                                <w:div w:id="1550535696">
                                  <w:marLeft w:val="0"/>
                                  <w:marRight w:val="0"/>
                                  <w:marTop w:val="0"/>
                                  <w:marBottom w:val="0"/>
                                  <w:divBdr>
                                    <w:top w:val="none" w:sz="0" w:space="0" w:color="auto"/>
                                    <w:left w:val="none" w:sz="0" w:space="0" w:color="auto"/>
                                    <w:bottom w:val="none" w:sz="0" w:space="0" w:color="auto"/>
                                    <w:right w:val="none" w:sz="0" w:space="0" w:color="auto"/>
                                  </w:divBdr>
                                </w:div>
                                <w:div w:id="190888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98863">
      <w:bodyDiv w:val="1"/>
      <w:marLeft w:val="0"/>
      <w:marRight w:val="0"/>
      <w:marTop w:val="0"/>
      <w:marBottom w:val="0"/>
      <w:divBdr>
        <w:top w:val="none" w:sz="0" w:space="0" w:color="auto"/>
        <w:left w:val="none" w:sz="0" w:space="0" w:color="auto"/>
        <w:bottom w:val="none" w:sz="0" w:space="0" w:color="auto"/>
        <w:right w:val="none" w:sz="0" w:space="0" w:color="auto"/>
      </w:divBdr>
      <w:divsChild>
        <w:div w:id="1304655164">
          <w:marLeft w:val="0"/>
          <w:marRight w:val="0"/>
          <w:marTop w:val="0"/>
          <w:marBottom w:val="0"/>
          <w:divBdr>
            <w:top w:val="none" w:sz="0" w:space="0" w:color="auto"/>
            <w:left w:val="none" w:sz="0" w:space="0" w:color="auto"/>
            <w:bottom w:val="none" w:sz="0" w:space="0" w:color="auto"/>
            <w:right w:val="none" w:sz="0" w:space="0" w:color="auto"/>
          </w:divBdr>
        </w:div>
        <w:div w:id="1348406479">
          <w:marLeft w:val="0"/>
          <w:marRight w:val="0"/>
          <w:marTop w:val="0"/>
          <w:marBottom w:val="0"/>
          <w:divBdr>
            <w:top w:val="none" w:sz="0" w:space="0" w:color="auto"/>
            <w:left w:val="none" w:sz="0" w:space="0" w:color="auto"/>
            <w:bottom w:val="none" w:sz="0" w:space="0" w:color="auto"/>
            <w:right w:val="none" w:sz="0" w:space="0" w:color="auto"/>
          </w:divBdr>
        </w:div>
        <w:div w:id="1827432221">
          <w:marLeft w:val="0"/>
          <w:marRight w:val="0"/>
          <w:marTop w:val="0"/>
          <w:marBottom w:val="0"/>
          <w:divBdr>
            <w:top w:val="none" w:sz="0" w:space="0" w:color="auto"/>
            <w:left w:val="none" w:sz="0" w:space="0" w:color="auto"/>
            <w:bottom w:val="none" w:sz="0" w:space="0" w:color="auto"/>
            <w:right w:val="none" w:sz="0" w:space="0" w:color="auto"/>
          </w:divBdr>
        </w:div>
        <w:div w:id="2007786722">
          <w:marLeft w:val="0"/>
          <w:marRight w:val="0"/>
          <w:marTop w:val="0"/>
          <w:marBottom w:val="0"/>
          <w:divBdr>
            <w:top w:val="none" w:sz="0" w:space="0" w:color="auto"/>
            <w:left w:val="none" w:sz="0" w:space="0" w:color="auto"/>
            <w:bottom w:val="none" w:sz="0" w:space="0" w:color="auto"/>
            <w:right w:val="none" w:sz="0" w:space="0" w:color="auto"/>
          </w:divBdr>
        </w:div>
      </w:divsChild>
    </w:div>
    <w:div w:id="480580872">
      <w:bodyDiv w:val="1"/>
      <w:marLeft w:val="0"/>
      <w:marRight w:val="0"/>
      <w:marTop w:val="0"/>
      <w:marBottom w:val="0"/>
      <w:divBdr>
        <w:top w:val="none" w:sz="0" w:space="0" w:color="auto"/>
        <w:left w:val="none" w:sz="0" w:space="0" w:color="auto"/>
        <w:bottom w:val="none" w:sz="0" w:space="0" w:color="auto"/>
        <w:right w:val="none" w:sz="0" w:space="0" w:color="auto"/>
      </w:divBdr>
      <w:divsChild>
        <w:div w:id="76051947">
          <w:marLeft w:val="0"/>
          <w:marRight w:val="0"/>
          <w:marTop w:val="0"/>
          <w:marBottom w:val="0"/>
          <w:divBdr>
            <w:top w:val="none" w:sz="0" w:space="0" w:color="auto"/>
            <w:left w:val="none" w:sz="0" w:space="0" w:color="auto"/>
            <w:bottom w:val="none" w:sz="0" w:space="0" w:color="auto"/>
            <w:right w:val="none" w:sz="0" w:space="0" w:color="auto"/>
          </w:divBdr>
        </w:div>
        <w:div w:id="477918485">
          <w:marLeft w:val="0"/>
          <w:marRight w:val="0"/>
          <w:marTop w:val="0"/>
          <w:marBottom w:val="0"/>
          <w:divBdr>
            <w:top w:val="none" w:sz="0" w:space="0" w:color="auto"/>
            <w:left w:val="none" w:sz="0" w:space="0" w:color="auto"/>
            <w:bottom w:val="none" w:sz="0" w:space="0" w:color="auto"/>
            <w:right w:val="none" w:sz="0" w:space="0" w:color="auto"/>
          </w:divBdr>
        </w:div>
        <w:div w:id="797459014">
          <w:marLeft w:val="0"/>
          <w:marRight w:val="0"/>
          <w:marTop w:val="0"/>
          <w:marBottom w:val="0"/>
          <w:divBdr>
            <w:top w:val="none" w:sz="0" w:space="0" w:color="auto"/>
            <w:left w:val="none" w:sz="0" w:space="0" w:color="auto"/>
            <w:bottom w:val="none" w:sz="0" w:space="0" w:color="auto"/>
            <w:right w:val="none" w:sz="0" w:space="0" w:color="auto"/>
          </w:divBdr>
        </w:div>
        <w:div w:id="1117719756">
          <w:marLeft w:val="0"/>
          <w:marRight w:val="0"/>
          <w:marTop w:val="0"/>
          <w:marBottom w:val="0"/>
          <w:divBdr>
            <w:top w:val="none" w:sz="0" w:space="0" w:color="auto"/>
            <w:left w:val="none" w:sz="0" w:space="0" w:color="auto"/>
            <w:bottom w:val="none" w:sz="0" w:space="0" w:color="auto"/>
            <w:right w:val="none" w:sz="0" w:space="0" w:color="auto"/>
          </w:divBdr>
        </w:div>
        <w:div w:id="1131052430">
          <w:marLeft w:val="0"/>
          <w:marRight w:val="0"/>
          <w:marTop w:val="0"/>
          <w:marBottom w:val="0"/>
          <w:divBdr>
            <w:top w:val="none" w:sz="0" w:space="0" w:color="auto"/>
            <w:left w:val="none" w:sz="0" w:space="0" w:color="auto"/>
            <w:bottom w:val="none" w:sz="0" w:space="0" w:color="auto"/>
            <w:right w:val="none" w:sz="0" w:space="0" w:color="auto"/>
          </w:divBdr>
        </w:div>
        <w:div w:id="1302492630">
          <w:marLeft w:val="0"/>
          <w:marRight w:val="0"/>
          <w:marTop w:val="0"/>
          <w:marBottom w:val="0"/>
          <w:divBdr>
            <w:top w:val="none" w:sz="0" w:space="0" w:color="auto"/>
            <w:left w:val="none" w:sz="0" w:space="0" w:color="auto"/>
            <w:bottom w:val="none" w:sz="0" w:space="0" w:color="auto"/>
            <w:right w:val="none" w:sz="0" w:space="0" w:color="auto"/>
          </w:divBdr>
        </w:div>
        <w:div w:id="1555198998">
          <w:marLeft w:val="0"/>
          <w:marRight w:val="0"/>
          <w:marTop w:val="0"/>
          <w:marBottom w:val="0"/>
          <w:divBdr>
            <w:top w:val="none" w:sz="0" w:space="0" w:color="auto"/>
            <w:left w:val="none" w:sz="0" w:space="0" w:color="auto"/>
            <w:bottom w:val="none" w:sz="0" w:space="0" w:color="auto"/>
            <w:right w:val="none" w:sz="0" w:space="0" w:color="auto"/>
          </w:divBdr>
        </w:div>
        <w:div w:id="1654675928">
          <w:marLeft w:val="0"/>
          <w:marRight w:val="0"/>
          <w:marTop w:val="0"/>
          <w:marBottom w:val="0"/>
          <w:divBdr>
            <w:top w:val="none" w:sz="0" w:space="0" w:color="auto"/>
            <w:left w:val="none" w:sz="0" w:space="0" w:color="auto"/>
            <w:bottom w:val="none" w:sz="0" w:space="0" w:color="auto"/>
            <w:right w:val="none" w:sz="0" w:space="0" w:color="auto"/>
          </w:divBdr>
        </w:div>
        <w:div w:id="2051689808">
          <w:marLeft w:val="0"/>
          <w:marRight w:val="0"/>
          <w:marTop w:val="0"/>
          <w:marBottom w:val="0"/>
          <w:divBdr>
            <w:top w:val="none" w:sz="0" w:space="0" w:color="auto"/>
            <w:left w:val="none" w:sz="0" w:space="0" w:color="auto"/>
            <w:bottom w:val="none" w:sz="0" w:space="0" w:color="auto"/>
            <w:right w:val="none" w:sz="0" w:space="0" w:color="auto"/>
          </w:divBdr>
        </w:div>
      </w:divsChild>
    </w:div>
    <w:div w:id="481699743">
      <w:bodyDiv w:val="1"/>
      <w:marLeft w:val="0"/>
      <w:marRight w:val="0"/>
      <w:marTop w:val="0"/>
      <w:marBottom w:val="0"/>
      <w:divBdr>
        <w:top w:val="none" w:sz="0" w:space="0" w:color="auto"/>
        <w:left w:val="none" w:sz="0" w:space="0" w:color="auto"/>
        <w:bottom w:val="none" w:sz="0" w:space="0" w:color="auto"/>
        <w:right w:val="none" w:sz="0" w:space="0" w:color="auto"/>
      </w:divBdr>
    </w:div>
    <w:div w:id="519784602">
      <w:bodyDiv w:val="1"/>
      <w:marLeft w:val="0"/>
      <w:marRight w:val="0"/>
      <w:marTop w:val="0"/>
      <w:marBottom w:val="0"/>
      <w:divBdr>
        <w:top w:val="none" w:sz="0" w:space="0" w:color="auto"/>
        <w:left w:val="none" w:sz="0" w:space="0" w:color="auto"/>
        <w:bottom w:val="none" w:sz="0" w:space="0" w:color="auto"/>
        <w:right w:val="none" w:sz="0" w:space="0" w:color="auto"/>
      </w:divBdr>
      <w:divsChild>
        <w:div w:id="556401972">
          <w:marLeft w:val="0"/>
          <w:marRight w:val="0"/>
          <w:marTop w:val="0"/>
          <w:marBottom w:val="0"/>
          <w:divBdr>
            <w:top w:val="none" w:sz="0" w:space="0" w:color="auto"/>
            <w:left w:val="none" w:sz="0" w:space="0" w:color="auto"/>
            <w:bottom w:val="none" w:sz="0" w:space="0" w:color="auto"/>
            <w:right w:val="none" w:sz="0" w:space="0" w:color="auto"/>
          </w:divBdr>
        </w:div>
        <w:div w:id="699862525">
          <w:marLeft w:val="0"/>
          <w:marRight w:val="0"/>
          <w:marTop w:val="0"/>
          <w:marBottom w:val="0"/>
          <w:divBdr>
            <w:top w:val="none" w:sz="0" w:space="0" w:color="auto"/>
            <w:left w:val="none" w:sz="0" w:space="0" w:color="auto"/>
            <w:bottom w:val="none" w:sz="0" w:space="0" w:color="auto"/>
            <w:right w:val="none" w:sz="0" w:space="0" w:color="auto"/>
          </w:divBdr>
        </w:div>
        <w:div w:id="1538883399">
          <w:marLeft w:val="0"/>
          <w:marRight w:val="0"/>
          <w:marTop w:val="0"/>
          <w:marBottom w:val="0"/>
          <w:divBdr>
            <w:top w:val="none" w:sz="0" w:space="0" w:color="auto"/>
            <w:left w:val="none" w:sz="0" w:space="0" w:color="auto"/>
            <w:bottom w:val="none" w:sz="0" w:space="0" w:color="auto"/>
            <w:right w:val="none" w:sz="0" w:space="0" w:color="auto"/>
          </w:divBdr>
        </w:div>
        <w:div w:id="1559315933">
          <w:marLeft w:val="0"/>
          <w:marRight w:val="0"/>
          <w:marTop w:val="0"/>
          <w:marBottom w:val="0"/>
          <w:divBdr>
            <w:top w:val="none" w:sz="0" w:space="0" w:color="auto"/>
            <w:left w:val="none" w:sz="0" w:space="0" w:color="auto"/>
            <w:bottom w:val="none" w:sz="0" w:space="0" w:color="auto"/>
            <w:right w:val="none" w:sz="0" w:space="0" w:color="auto"/>
          </w:divBdr>
        </w:div>
        <w:div w:id="1848784204">
          <w:marLeft w:val="0"/>
          <w:marRight w:val="0"/>
          <w:marTop w:val="0"/>
          <w:marBottom w:val="0"/>
          <w:divBdr>
            <w:top w:val="none" w:sz="0" w:space="0" w:color="auto"/>
            <w:left w:val="none" w:sz="0" w:space="0" w:color="auto"/>
            <w:bottom w:val="none" w:sz="0" w:space="0" w:color="auto"/>
            <w:right w:val="none" w:sz="0" w:space="0" w:color="auto"/>
          </w:divBdr>
        </w:div>
      </w:divsChild>
    </w:div>
    <w:div w:id="530726318">
      <w:bodyDiv w:val="1"/>
      <w:marLeft w:val="0"/>
      <w:marRight w:val="0"/>
      <w:marTop w:val="0"/>
      <w:marBottom w:val="0"/>
      <w:divBdr>
        <w:top w:val="none" w:sz="0" w:space="0" w:color="auto"/>
        <w:left w:val="none" w:sz="0" w:space="0" w:color="auto"/>
        <w:bottom w:val="none" w:sz="0" w:space="0" w:color="auto"/>
        <w:right w:val="none" w:sz="0" w:space="0" w:color="auto"/>
      </w:divBdr>
      <w:divsChild>
        <w:div w:id="213078023">
          <w:marLeft w:val="0"/>
          <w:marRight w:val="0"/>
          <w:marTop w:val="0"/>
          <w:marBottom w:val="0"/>
          <w:divBdr>
            <w:top w:val="none" w:sz="0" w:space="0" w:color="auto"/>
            <w:left w:val="none" w:sz="0" w:space="0" w:color="auto"/>
            <w:bottom w:val="none" w:sz="0" w:space="0" w:color="auto"/>
            <w:right w:val="none" w:sz="0" w:space="0" w:color="auto"/>
          </w:divBdr>
        </w:div>
        <w:div w:id="312492387">
          <w:marLeft w:val="0"/>
          <w:marRight w:val="0"/>
          <w:marTop w:val="0"/>
          <w:marBottom w:val="0"/>
          <w:divBdr>
            <w:top w:val="none" w:sz="0" w:space="0" w:color="auto"/>
            <w:left w:val="none" w:sz="0" w:space="0" w:color="auto"/>
            <w:bottom w:val="none" w:sz="0" w:space="0" w:color="auto"/>
            <w:right w:val="none" w:sz="0" w:space="0" w:color="auto"/>
          </w:divBdr>
        </w:div>
        <w:div w:id="977107725">
          <w:marLeft w:val="0"/>
          <w:marRight w:val="0"/>
          <w:marTop w:val="0"/>
          <w:marBottom w:val="0"/>
          <w:divBdr>
            <w:top w:val="none" w:sz="0" w:space="0" w:color="auto"/>
            <w:left w:val="none" w:sz="0" w:space="0" w:color="auto"/>
            <w:bottom w:val="none" w:sz="0" w:space="0" w:color="auto"/>
            <w:right w:val="none" w:sz="0" w:space="0" w:color="auto"/>
          </w:divBdr>
        </w:div>
        <w:div w:id="1177648692">
          <w:marLeft w:val="0"/>
          <w:marRight w:val="0"/>
          <w:marTop w:val="0"/>
          <w:marBottom w:val="0"/>
          <w:divBdr>
            <w:top w:val="none" w:sz="0" w:space="0" w:color="auto"/>
            <w:left w:val="none" w:sz="0" w:space="0" w:color="auto"/>
            <w:bottom w:val="none" w:sz="0" w:space="0" w:color="auto"/>
            <w:right w:val="none" w:sz="0" w:space="0" w:color="auto"/>
          </w:divBdr>
        </w:div>
        <w:div w:id="1317294858">
          <w:marLeft w:val="0"/>
          <w:marRight w:val="0"/>
          <w:marTop w:val="0"/>
          <w:marBottom w:val="0"/>
          <w:divBdr>
            <w:top w:val="none" w:sz="0" w:space="0" w:color="auto"/>
            <w:left w:val="none" w:sz="0" w:space="0" w:color="auto"/>
            <w:bottom w:val="none" w:sz="0" w:space="0" w:color="auto"/>
            <w:right w:val="none" w:sz="0" w:space="0" w:color="auto"/>
          </w:divBdr>
        </w:div>
        <w:div w:id="1485704567">
          <w:marLeft w:val="0"/>
          <w:marRight w:val="0"/>
          <w:marTop w:val="0"/>
          <w:marBottom w:val="0"/>
          <w:divBdr>
            <w:top w:val="none" w:sz="0" w:space="0" w:color="auto"/>
            <w:left w:val="none" w:sz="0" w:space="0" w:color="auto"/>
            <w:bottom w:val="none" w:sz="0" w:space="0" w:color="auto"/>
            <w:right w:val="none" w:sz="0" w:space="0" w:color="auto"/>
          </w:divBdr>
        </w:div>
      </w:divsChild>
    </w:div>
    <w:div w:id="535973641">
      <w:bodyDiv w:val="1"/>
      <w:marLeft w:val="0"/>
      <w:marRight w:val="0"/>
      <w:marTop w:val="0"/>
      <w:marBottom w:val="0"/>
      <w:divBdr>
        <w:top w:val="none" w:sz="0" w:space="0" w:color="auto"/>
        <w:left w:val="none" w:sz="0" w:space="0" w:color="auto"/>
        <w:bottom w:val="none" w:sz="0" w:space="0" w:color="auto"/>
        <w:right w:val="none" w:sz="0" w:space="0" w:color="auto"/>
      </w:divBdr>
    </w:div>
    <w:div w:id="558637649">
      <w:bodyDiv w:val="1"/>
      <w:marLeft w:val="0"/>
      <w:marRight w:val="0"/>
      <w:marTop w:val="0"/>
      <w:marBottom w:val="0"/>
      <w:divBdr>
        <w:top w:val="none" w:sz="0" w:space="0" w:color="auto"/>
        <w:left w:val="none" w:sz="0" w:space="0" w:color="auto"/>
        <w:bottom w:val="none" w:sz="0" w:space="0" w:color="auto"/>
        <w:right w:val="none" w:sz="0" w:space="0" w:color="auto"/>
      </w:divBdr>
      <w:divsChild>
        <w:div w:id="228734048">
          <w:marLeft w:val="0"/>
          <w:marRight w:val="0"/>
          <w:marTop w:val="0"/>
          <w:marBottom w:val="0"/>
          <w:divBdr>
            <w:top w:val="none" w:sz="0" w:space="0" w:color="auto"/>
            <w:left w:val="none" w:sz="0" w:space="0" w:color="auto"/>
            <w:bottom w:val="none" w:sz="0" w:space="0" w:color="auto"/>
            <w:right w:val="none" w:sz="0" w:space="0" w:color="auto"/>
          </w:divBdr>
        </w:div>
        <w:div w:id="1318611462">
          <w:marLeft w:val="0"/>
          <w:marRight w:val="0"/>
          <w:marTop w:val="0"/>
          <w:marBottom w:val="0"/>
          <w:divBdr>
            <w:top w:val="none" w:sz="0" w:space="0" w:color="auto"/>
            <w:left w:val="none" w:sz="0" w:space="0" w:color="auto"/>
            <w:bottom w:val="none" w:sz="0" w:space="0" w:color="auto"/>
            <w:right w:val="none" w:sz="0" w:space="0" w:color="auto"/>
          </w:divBdr>
        </w:div>
        <w:div w:id="1657491637">
          <w:marLeft w:val="0"/>
          <w:marRight w:val="0"/>
          <w:marTop w:val="0"/>
          <w:marBottom w:val="0"/>
          <w:divBdr>
            <w:top w:val="none" w:sz="0" w:space="0" w:color="auto"/>
            <w:left w:val="none" w:sz="0" w:space="0" w:color="auto"/>
            <w:bottom w:val="none" w:sz="0" w:space="0" w:color="auto"/>
            <w:right w:val="none" w:sz="0" w:space="0" w:color="auto"/>
          </w:divBdr>
        </w:div>
      </w:divsChild>
    </w:div>
    <w:div w:id="563108817">
      <w:bodyDiv w:val="1"/>
      <w:marLeft w:val="0"/>
      <w:marRight w:val="0"/>
      <w:marTop w:val="0"/>
      <w:marBottom w:val="0"/>
      <w:divBdr>
        <w:top w:val="none" w:sz="0" w:space="0" w:color="auto"/>
        <w:left w:val="none" w:sz="0" w:space="0" w:color="auto"/>
        <w:bottom w:val="none" w:sz="0" w:space="0" w:color="auto"/>
        <w:right w:val="none" w:sz="0" w:space="0" w:color="auto"/>
      </w:divBdr>
      <w:divsChild>
        <w:div w:id="265042662">
          <w:marLeft w:val="0"/>
          <w:marRight w:val="0"/>
          <w:marTop w:val="0"/>
          <w:marBottom w:val="0"/>
          <w:divBdr>
            <w:top w:val="none" w:sz="0" w:space="0" w:color="auto"/>
            <w:left w:val="none" w:sz="0" w:space="0" w:color="auto"/>
            <w:bottom w:val="none" w:sz="0" w:space="0" w:color="auto"/>
            <w:right w:val="none" w:sz="0" w:space="0" w:color="auto"/>
          </w:divBdr>
        </w:div>
        <w:div w:id="579827176">
          <w:marLeft w:val="0"/>
          <w:marRight w:val="0"/>
          <w:marTop w:val="0"/>
          <w:marBottom w:val="0"/>
          <w:divBdr>
            <w:top w:val="none" w:sz="0" w:space="0" w:color="auto"/>
            <w:left w:val="none" w:sz="0" w:space="0" w:color="auto"/>
            <w:bottom w:val="none" w:sz="0" w:space="0" w:color="auto"/>
            <w:right w:val="none" w:sz="0" w:space="0" w:color="auto"/>
          </w:divBdr>
        </w:div>
        <w:div w:id="614144128">
          <w:marLeft w:val="0"/>
          <w:marRight w:val="0"/>
          <w:marTop w:val="0"/>
          <w:marBottom w:val="0"/>
          <w:divBdr>
            <w:top w:val="none" w:sz="0" w:space="0" w:color="auto"/>
            <w:left w:val="none" w:sz="0" w:space="0" w:color="auto"/>
            <w:bottom w:val="none" w:sz="0" w:space="0" w:color="auto"/>
            <w:right w:val="none" w:sz="0" w:space="0" w:color="auto"/>
          </w:divBdr>
        </w:div>
        <w:div w:id="643705146">
          <w:marLeft w:val="0"/>
          <w:marRight w:val="0"/>
          <w:marTop w:val="0"/>
          <w:marBottom w:val="0"/>
          <w:divBdr>
            <w:top w:val="none" w:sz="0" w:space="0" w:color="auto"/>
            <w:left w:val="none" w:sz="0" w:space="0" w:color="auto"/>
            <w:bottom w:val="none" w:sz="0" w:space="0" w:color="auto"/>
            <w:right w:val="none" w:sz="0" w:space="0" w:color="auto"/>
          </w:divBdr>
        </w:div>
        <w:div w:id="774667436">
          <w:marLeft w:val="0"/>
          <w:marRight w:val="0"/>
          <w:marTop w:val="0"/>
          <w:marBottom w:val="0"/>
          <w:divBdr>
            <w:top w:val="none" w:sz="0" w:space="0" w:color="auto"/>
            <w:left w:val="none" w:sz="0" w:space="0" w:color="auto"/>
            <w:bottom w:val="none" w:sz="0" w:space="0" w:color="auto"/>
            <w:right w:val="none" w:sz="0" w:space="0" w:color="auto"/>
          </w:divBdr>
        </w:div>
        <w:div w:id="1309630570">
          <w:marLeft w:val="0"/>
          <w:marRight w:val="0"/>
          <w:marTop w:val="0"/>
          <w:marBottom w:val="0"/>
          <w:divBdr>
            <w:top w:val="none" w:sz="0" w:space="0" w:color="auto"/>
            <w:left w:val="none" w:sz="0" w:space="0" w:color="auto"/>
            <w:bottom w:val="none" w:sz="0" w:space="0" w:color="auto"/>
            <w:right w:val="none" w:sz="0" w:space="0" w:color="auto"/>
          </w:divBdr>
        </w:div>
        <w:div w:id="1528644205">
          <w:marLeft w:val="0"/>
          <w:marRight w:val="0"/>
          <w:marTop w:val="0"/>
          <w:marBottom w:val="0"/>
          <w:divBdr>
            <w:top w:val="none" w:sz="0" w:space="0" w:color="auto"/>
            <w:left w:val="none" w:sz="0" w:space="0" w:color="auto"/>
            <w:bottom w:val="none" w:sz="0" w:space="0" w:color="auto"/>
            <w:right w:val="none" w:sz="0" w:space="0" w:color="auto"/>
          </w:divBdr>
        </w:div>
        <w:div w:id="1685403843">
          <w:marLeft w:val="0"/>
          <w:marRight w:val="0"/>
          <w:marTop w:val="0"/>
          <w:marBottom w:val="0"/>
          <w:divBdr>
            <w:top w:val="none" w:sz="0" w:space="0" w:color="auto"/>
            <w:left w:val="none" w:sz="0" w:space="0" w:color="auto"/>
            <w:bottom w:val="none" w:sz="0" w:space="0" w:color="auto"/>
            <w:right w:val="none" w:sz="0" w:space="0" w:color="auto"/>
          </w:divBdr>
        </w:div>
        <w:div w:id="1802770294">
          <w:marLeft w:val="0"/>
          <w:marRight w:val="0"/>
          <w:marTop w:val="0"/>
          <w:marBottom w:val="0"/>
          <w:divBdr>
            <w:top w:val="none" w:sz="0" w:space="0" w:color="auto"/>
            <w:left w:val="none" w:sz="0" w:space="0" w:color="auto"/>
            <w:bottom w:val="none" w:sz="0" w:space="0" w:color="auto"/>
            <w:right w:val="none" w:sz="0" w:space="0" w:color="auto"/>
          </w:divBdr>
        </w:div>
        <w:div w:id="1945266718">
          <w:marLeft w:val="0"/>
          <w:marRight w:val="0"/>
          <w:marTop w:val="0"/>
          <w:marBottom w:val="0"/>
          <w:divBdr>
            <w:top w:val="none" w:sz="0" w:space="0" w:color="auto"/>
            <w:left w:val="none" w:sz="0" w:space="0" w:color="auto"/>
            <w:bottom w:val="none" w:sz="0" w:space="0" w:color="auto"/>
            <w:right w:val="none" w:sz="0" w:space="0" w:color="auto"/>
          </w:divBdr>
        </w:div>
        <w:div w:id="1986230936">
          <w:marLeft w:val="0"/>
          <w:marRight w:val="0"/>
          <w:marTop w:val="0"/>
          <w:marBottom w:val="0"/>
          <w:divBdr>
            <w:top w:val="none" w:sz="0" w:space="0" w:color="auto"/>
            <w:left w:val="none" w:sz="0" w:space="0" w:color="auto"/>
            <w:bottom w:val="none" w:sz="0" w:space="0" w:color="auto"/>
            <w:right w:val="none" w:sz="0" w:space="0" w:color="auto"/>
          </w:divBdr>
        </w:div>
        <w:div w:id="2132507443">
          <w:marLeft w:val="0"/>
          <w:marRight w:val="0"/>
          <w:marTop w:val="0"/>
          <w:marBottom w:val="0"/>
          <w:divBdr>
            <w:top w:val="none" w:sz="0" w:space="0" w:color="auto"/>
            <w:left w:val="none" w:sz="0" w:space="0" w:color="auto"/>
            <w:bottom w:val="none" w:sz="0" w:space="0" w:color="auto"/>
            <w:right w:val="none" w:sz="0" w:space="0" w:color="auto"/>
          </w:divBdr>
        </w:div>
      </w:divsChild>
    </w:div>
    <w:div w:id="600141276">
      <w:bodyDiv w:val="1"/>
      <w:marLeft w:val="0"/>
      <w:marRight w:val="0"/>
      <w:marTop w:val="0"/>
      <w:marBottom w:val="0"/>
      <w:divBdr>
        <w:top w:val="none" w:sz="0" w:space="0" w:color="auto"/>
        <w:left w:val="none" w:sz="0" w:space="0" w:color="auto"/>
        <w:bottom w:val="none" w:sz="0" w:space="0" w:color="auto"/>
        <w:right w:val="none" w:sz="0" w:space="0" w:color="auto"/>
      </w:divBdr>
    </w:div>
    <w:div w:id="643463518">
      <w:bodyDiv w:val="1"/>
      <w:marLeft w:val="0"/>
      <w:marRight w:val="0"/>
      <w:marTop w:val="0"/>
      <w:marBottom w:val="0"/>
      <w:divBdr>
        <w:top w:val="none" w:sz="0" w:space="0" w:color="auto"/>
        <w:left w:val="none" w:sz="0" w:space="0" w:color="auto"/>
        <w:bottom w:val="none" w:sz="0" w:space="0" w:color="auto"/>
        <w:right w:val="none" w:sz="0" w:space="0" w:color="auto"/>
      </w:divBdr>
      <w:divsChild>
        <w:div w:id="63529742">
          <w:marLeft w:val="0"/>
          <w:marRight w:val="0"/>
          <w:marTop w:val="0"/>
          <w:marBottom w:val="0"/>
          <w:divBdr>
            <w:top w:val="none" w:sz="0" w:space="0" w:color="auto"/>
            <w:left w:val="none" w:sz="0" w:space="0" w:color="auto"/>
            <w:bottom w:val="none" w:sz="0" w:space="0" w:color="auto"/>
            <w:right w:val="none" w:sz="0" w:space="0" w:color="auto"/>
          </w:divBdr>
        </w:div>
        <w:div w:id="137456415">
          <w:marLeft w:val="0"/>
          <w:marRight w:val="0"/>
          <w:marTop w:val="0"/>
          <w:marBottom w:val="0"/>
          <w:divBdr>
            <w:top w:val="none" w:sz="0" w:space="0" w:color="auto"/>
            <w:left w:val="none" w:sz="0" w:space="0" w:color="auto"/>
            <w:bottom w:val="none" w:sz="0" w:space="0" w:color="auto"/>
            <w:right w:val="none" w:sz="0" w:space="0" w:color="auto"/>
          </w:divBdr>
        </w:div>
        <w:div w:id="156310334">
          <w:marLeft w:val="0"/>
          <w:marRight w:val="0"/>
          <w:marTop w:val="0"/>
          <w:marBottom w:val="0"/>
          <w:divBdr>
            <w:top w:val="none" w:sz="0" w:space="0" w:color="auto"/>
            <w:left w:val="none" w:sz="0" w:space="0" w:color="auto"/>
            <w:bottom w:val="none" w:sz="0" w:space="0" w:color="auto"/>
            <w:right w:val="none" w:sz="0" w:space="0" w:color="auto"/>
          </w:divBdr>
        </w:div>
        <w:div w:id="289752594">
          <w:marLeft w:val="0"/>
          <w:marRight w:val="0"/>
          <w:marTop w:val="0"/>
          <w:marBottom w:val="0"/>
          <w:divBdr>
            <w:top w:val="none" w:sz="0" w:space="0" w:color="auto"/>
            <w:left w:val="none" w:sz="0" w:space="0" w:color="auto"/>
            <w:bottom w:val="none" w:sz="0" w:space="0" w:color="auto"/>
            <w:right w:val="none" w:sz="0" w:space="0" w:color="auto"/>
          </w:divBdr>
        </w:div>
        <w:div w:id="322320521">
          <w:marLeft w:val="0"/>
          <w:marRight w:val="0"/>
          <w:marTop w:val="0"/>
          <w:marBottom w:val="0"/>
          <w:divBdr>
            <w:top w:val="none" w:sz="0" w:space="0" w:color="auto"/>
            <w:left w:val="none" w:sz="0" w:space="0" w:color="auto"/>
            <w:bottom w:val="none" w:sz="0" w:space="0" w:color="auto"/>
            <w:right w:val="none" w:sz="0" w:space="0" w:color="auto"/>
          </w:divBdr>
        </w:div>
        <w:div w:id="422071218">
          <w:marLeft w:val="0"/>
          <w:marRight w:val="0"/>
          <w:marTop w:val="0"/>
          <w:marBottom w:val="0"/>
          <w:divBdr>
            <w:top w:val="none" w:sz="0" w:space="0" w:color="auto"/>
            <w:left w:val="none" w:sz="0" w:space="0" w:color="auto"/>
            <w:bottom w:val="none" w:sz="0" w:space="0" w:color="auto"/>
            <w:right w:val="none" w:sz="0" w:space="0" w:color="auto"/>
          </w:divBdr>
        </w:div>
        <w:div w:id="494760081">
          <w:marLeft w:val="0"/>
          <w:marRight w:val="0"/>
          <w:marTop w:val="0"/>
          <w:marBottom w:val="0"/>
          <w:divBdr>
            <w:top w:val="none" w:sz="0" w:space="0" w:color="auto"/>
            <w:left w:val="none" w:sz="0" w:space="0" w:color="auto"/>
            <w:bottom w:val="none" w:sz="0" w:space="0" w:color="auto"/>
            <w:right w:val="none" w:sz="0" w:space="0" w:color="auto"/>
          </w:divBdr>
        </w:div>
        <w:div w:id="542405792">
          <w:marLeft w:val="0"/>
          <w:marRight w:val="0"/>
          <w:marTop w:val="0"/>
          <w:marBottom w:val="0"/>
          <w:divBdr>
            <w:top w:val="none" w:sz="0" w:space="0" w:color="auto"/>
            <w:left w:val="none" w:sz="0" w:space="0" w:color="auto"/>
            <w:bottom w:val="none" w:sz="0" w:space="0" w:color="auto"/>
            <w:right w:val="none" w:sz="0" w:space="0" w:color="auto"/>
          </w:divBdr>
        </w:div>
        <w:div w:id="718481024">
          <w:marLeft w:val="0"/>
          <w:marRight w:val="0"/>
          <w:marTop w:val="0"/>
          <w:marBottom w:val="0"/>
          <w:divBdr>
            <w:top w:val="none" w:sz="0" w:space="0" w:color="auto"/>
            <w:left w:val="none" w:sz="0" w:space="0" w:color="auto"/>
            <w:bottom w:val="none" w:sz="0" w:space="0" w:color="auto"/>
            <w:right w:val="none" w:sz="0" w:space="0" w:color="auto"/>
          </w:divBdr>
        </w:div>
        <w:div w:id="737745138">
          <w:marLeft w:val="0"/>
          <w:marRight w:val="0"/>
          <w:marTop w:val="0"/>
          <w:marBottom w:val="0"/>
          <w:divBdr>
            <w:top w:val="none" w:sz="0" w:space="0" w:color="auto"/>
            <w:left w:val="none" w:sz="0" w:space="0" w:color="auto"/>
            <w:bottom w:val="none" w:sz="0" w:space="0" w:color="auto"/>
            <w:right w:val="none" w:sz="0" w:space="0" w:color="auto"/>
          </w:divBdr>
        </w:div>
        <w:div w:id="755057664">
          <w:marLeft w:val="0"/>
          <w:marRight w:val="0"/>
          <w:marTop w:val="0"/>
          <w:marBottom w:val="0"/>
          <w:divBdr>
            <w:top w:val="none" w:sz="0" w:space="0" w:color="auto"/>
            <w:left w:val="none" w:sz="0" w:space="0" w:color="auto"/>
            <w:bottom w:val="none" w:sz="0" w:space="0" w:color="auto"/>
            <w:right w:val="none" w:sz="0" w:space="0" w:color="auto"/>
          </w:divBdr>
        </w:div>
        <w:div w:id="867110966">
          <w:marLeft w:val="0"/>
          <w:marRight w:val="0"/>
          <w:marTop w:val="0"/>
          <w:marBottom w:val="0"/>
          <w:divBdr>
            <w:top w:val="none" w:sz="0" w:space="0" w:color="auto"/>
            <w:left w:val="none" w:sz="0" w:space="0" w:color="auto"/>
            <w:bottom w:val="none" w:sz="0" w:space="0" w:color="auto"/>
            <w:right w:val="none" w:sz="0" w:space="0" w:color="auto"/>
          </w:divBdr>
        </w:div>
        <w:div w:id="1004363596">
          <w:marLeft w:val="0"/>
          <w:marRight w:val="0"/>
          <w:marTop w:val="0"/>
          <w:marBottom w:val="0"/>
          <w:divBdr>
            <w:top w:val="none" w:sz="0" w:space="0" w:color="auto"/>
            <w:left w:val="none" w:sz="0" w:space="0" w:color="auto"/>
            <w:bottom w:val="none" w:sz="0" w:space="0" w:color="auto"/>
            <w:right w:val="none" w:sz="0" w:space="0" w:color="auto"/>
          </w:divBdr>
        </w:div>
        <w:div w:id="1024399204">
          <w:marLeft w:val="0"/>
          <w:marRight w:val="0"/>
          <w:marTop w:val="0"/>
          <w:marBottom w:val="0"/>
          <w:divBdr>
            <w:top w:val="none" w:sz="0" w:space="0" w:color="auto"/>
            <w:left w:val="none" w:sz="0" w:space="0" w:color="auto"/>
            <w:bottom w:val="none" w:sz="0" w:space="0" w:color="auto"/>
            <w:right w:val="none" w:sz="0" w:space="0" w:color="auto"/>
          </w:divBdr>
        </w:div>
        <w:div w:id="1047724690">
          <w:marLeft w:val="0"/>
          <w:marRight w:val="0"/>
          <w:marTop w:val="0"/>
          <w:marBottom w:val="0"/>
          <w:divBdr>
            <w:top w:val="none" w:sz="0" w:space="0" w:color="auto"/>
            <w:left w:val="none" w:sz="0" w:space="0" w:color="auto"/>
            <w:bottom w:val="none" w:sz="0" w:space="0" w:color="auto"/>
            <w:right w:val="none" w:sz="0" w:space="0" w:color="auto"/>
          </w:divBdr>
        </w:div>
        <w:div w:id="1172573462">
          <w:marLeft w:val="0"/>
          <w:marRight w:val="0"/>
          <w:marTop w:val="0"/>
          <w:marBottom w:val="0"/>
          <w:divBdr>
            <w:top w:val="none" w:sz="0" w:space="0" w:color="auto"/>
            <w:left w:val="none" w:sz="0" w:space="0" w:color="auto"/>
            <w:bottom w:val="none" w:sz="0" w:space="0" w:color="auto"/>
            <w:right w:val="none" w:sz="0" w:space="0" w:color="auto"/>
          </w:divBdr>
        </w:div>
        <w:div w:id="1208294784">
          <w:marLeft w:val="0"/>
          <w:marRight w:val="0"/>
          <w:marTop w:val="0"/>
          <w:marBottom w:val="0"/>
          <w:divBdr>
            <w:top w:val="none" w:sz="0" w:space="0" w:color="auto"/>
            <w:left w:val="none" w:sz="0" w:space="0" w:color="auto"/>
            <w:bottom w:val="none" w:sz="0" w:space="0" w:color="auto"/>
            <w:right w:val="none" w:sz="0" w:space="0" w:color="auto"/>
          </w:divBdr>
        </w:div>
        <w:div w:id="1269387975">
          <w:marLeft w:val="0"/>
          <w:marRight w:val="0"/>
          <w:marTop w:val="0"/>
          <w:marBottom w:val="0"/>
          <w:divBdr>
            <w:top w:val="none" w:sz="0" w:space="0" w:color="auto"/>
            <w:left w:val="none" w:sz="0" w:space="0" w:color="auto"/>
            <w:bottom w:val="none" w:sz="0" w:space="0" w:color="auto"/>
            <w:right w:val="none" w:sz="0" w:space="0" w:color="auto"/>
          </w:divBdr>
        </w:div>
        <w:div w:id="1371875148">
          <w:marLeft w:val="0"/>
          <w:marRight w:val="0"/>
          <w:marTop w:val="0"/>
          <w:marBottom w:val="0"/>
          <w:divBdr>
            <w:top w:val="none" w:sz="0" w:space="0" w:color="auto"/>
            <w:left w:val="none" w:sz="0" w:space="0" w:color="auto"/>
            <w:bottom w:val="none" w:sz="0" w:space="0" w:color="auto"/>
            <w:right w:val="none" w:sz="0" w:space="0" w:color="auto"/>
          </w:divBdr>
        </w:div>
        <w:div w:id="1494225811">
          <w:marLeft w:val="0"/>
          <w:marRight w:val="0"/>
          <w:marTop w:val="0"/>
          <w:marBottom w:val="0"/>
          <w:divBdr>
            <w:top w:val="none" w:sz="0" w:space="0" w:color="auto"/>
            <w:left w:val="none" w:sz="0" w:space="0" w:color="auto"/>
            <w:bottom w:val="none" w:sz="0" w:space="0" w:color="auto"/>
            <w:right w:val="none" w:sz="0" w:space="0" w:color="auto"/>
          </w:divBdr>
        </w:div>
        <w:div w:id="1706173923">
          <w:marLeft w:val="0"/>
          <w:marRight w:val="0"/>
          <w:marTop w:val="0"/>
          <w:marBottom w:val="0"/>
          <w:divBdr>
            <w:top w:val="none" w:sz="0" w:space="0" w:color="auto"/>
            <w:left w:val="none" w:sz="0" w:space="0" w:color="auto"/>
            <w:bottom w:val="none" w:sz="0" w:space="0" w:color="auto"/>
            <w:right w:val="none" w:sz="0" w:space="0" w:color="auto"/>
          </w:divBdr>
        </w:div>
        <w:div w:id="1733430506">
          <w:marLeft w:val="0"/>
          <w:marRight w:val="0"/>
          <w:marTop w:val="0"/>
          <w:marBottom w:val="0"/>
          <w:divBdr>
            <w:top w:val="none" w:sz="0" w:space="0" w:color="auto"/>
            <w:left w:val="none" w:sz="0" w:space="0" w:color="auto"/>
            <w:bottom w:val="none" w:sz="0" w:space="0" w:color="auto"/>
            <w:right w:val="none" w:sz="0" w:space="0" w:color="auto"/>
          </w:divBdr>
        </w:div>
        <w:div w:id="1746610941">
          <w:marLeft w:val="0"/>
          <w:marRight w:val="0"/>
          <w:marTop w:val="0"/>
          <w:marBottom w:val="0"/>
          <w:divBdr>
            <w:top w:val="none" w:sz="0" w:space="0" w:color="auto"/>
            <w:left w:val="none" w:sz="0" w:space="0" w:color="auto"/>
            <w:bottom w:val="none" w:sz="0" w:space="0" w:color="auto"/>
            <w:right w:val="none" w:sz="0" w:space="0" w:color="auto"/>
          </w:divBdr>
        </w:div>
        <w:div w:id="1751152122">
          <w:marLeft w:val="0"/>
          <w:marRight w:val="0"/>
          <w:marTop w:val="0"/>
          <w:marBottom w:val="0"/>
          <w:divBdr>
            <w:top w:val="none" w:sz="0" w:space="0" w:color="auto"/>
            <w:left w:val="none" w:sz="0" w:space="0" w:color="auto"/>
            <w:bottom w:val="none" w:sz="0" w:space="0" w:color="auto"/>
            <w:right w:val="none" w:sz="0" w:space="0" w:color="auto"/>
          </w:divBdr>
        </w:div>
        <w:div w:id="1873372876">
          <w:marLeft w:val="0"/>
          <w:marRight w:val="0"/>
          <w:marTop w:val="0"/>
          <w:marBottom w:val="0"/>
          <w:divBdr>
            <w:top w:val="none" w:sz="0" w:space="0" w:color="auto"/>
            <w:left w:val="none" w:sz="0" w:space="0" w:color="auto"/>
            <w:bottom w:val="none" w:sz="0" w:space="0" w:color="auto"/>
            <w:right w:val="none" w:sz="0" w:space="0" w:color="auto"/>
          </w:divBdr>
        </w:div>
        <w:div w:id="1882787353">
          <w:marLeft w:val="0"/>
          <w:marRight w:val="0"/>
          <w:marTop w:val="0"/>
          <w:marBottom w:val="0"/>
          <w:divBdr>
            <w:top w:val="none" w:sz="0" w:space="0" w:color="auto"/>
            <w:left w:val="none" w:sz="0" w:space="0" w:color="auto"/>
            <w:bottom w:val="none" w:sz="0" w:space="0" w:color="auto"/>
            <w:right w:val="none" w:sz="0" w:space="0" w:color="auto"/>
          </w:divBdr>
        </w:div>
        <w:div w:id="2064138699">
          <w:marLeft w:val="0"/>
          <w:marRight w:val="0"/>
          <w:marTop w:val="0"/>
          <w:marBottom w:val="0"/>
          <w:divBdr>
            <w:top w:val="none" w:sz="0" w:space="0" w:color="auto"/>
            <w:left w:val="none" w:sz="0" w:space="0" w:color="auto"/>
            <w:bottom w:val="none" w:sz="0" w:space="0" w:color="auto"/>
            <w:right w:val="none" w:sz="0" w:space="0" w:color="auto"/>
          </w:divBdr>
        </w:div>
        <w:div w:id="2072730937">
          <w:marLeft w:val="0"/>
          <w:marRight w:val="0"/>
          <w:marTop w:val="0"/>
          <w:marBottom w:val="0"/>
          <w:divBdr>
            <w:top w:val="none" w:sz="0" w:space="0" w:color="auto"/>
            <w:left w:val="none" w:sz="0" w:space="0" w:color="auto"/>
            <w:bottom w:val="none" w:sz="0" w:space="0" w:color="auto"/>
            <w:right w:val="none" w:sz="0" w:space="0" w:color="auto"/>
          </w:divBdr>
        </w:div>
        <w:div w:id="2076583626">
          <w:marLeft w:val="0"/>
          <w:marRight w:val="0"/>
          <w:marTop w:val="0"/>
          <w:marBottom w:val="0"/>
          <w:divBdr>
            <w:top w:val="none" w:sz="0" w:space="0" w:color="auto"/>
            <w:left w:val="none" w:sz="0" w:space="0" w:color="auto"/>
            <w:bottom w:val="none" w:sz="0" w:space="0" w:color="auto"/>
            <w:right w:val="none" w:sz="0" w:space="0" w:color="auto"/>
          </w:divBdr>
        </w:div>
        <w:div w:id="2131050662">
          <w:marLeft w:val="0"/>
          <w:marRight w:val="0"/>
          <w:marTop w:val="0"/>
          <w:marBottom w:val="0"/>
          <w:divBdr>
            <w:top w:val="none" w:sz="0" w:space="0" w:color="auto"/>
            <w:left w:val="none" w:sz="0" w:space="0" w:color="auto"/>
            <w:bottom w:val="none" w:sz="0" w:space="0" w:color="auto"/>
            <w:right w:val="none" w:sz="0" w:space="0" w:color="auto"/>
          </w:divBdr>
        </w:div>
      </w:divsChild>
    </w:div>
    <w:div w:id="689599663">
      <w:bodyDiv w:val="1"/>
      <w:marLeft w:val="0"/>
      <w:marRight w:val="0"/>
      <w:marTop w:val="0"/>
      <w:marBottom w:val="0"/>
      <w:divBdr>
        <w:top w:val="none" w:sz="0" w:space="0" w:color="auto"/>
        <w:left w:val="none" w:sz="0" w:space="0" w:color="auto"/>
        <w:bottom w:val="none" w:sz="0" w:space="0" w:color="auto"/>
        <w:right w:val="none" w:sz="0" w:space="0" w:color="auto"/>
      </w:divBdr>
      <w:divsChild>
        <w:div w:id="146943131">
          <w:marLeft w:val="0"/>
          <w:marRight w:val="0"/>
          <w:marTop w:val="0"/>
          <w:marBottom w:val="0"/>
          <w:divBdr>
            <w:top w:val="none" w:sz="0" w:space="0" w:color="auto"/>
            <w:left w:val="none" w:sz="0" w:space="0" w:color="auto"/>
            <w:bottom w:val="none" w:sz="0" w:space="0" w:color="auto"/>
            <w:right w:val="none" w:sz="0" w:space="0" w:color="auto"/>
          </w:divBdr>
        </w:div>
        <w:div w:id="221066501">
          <w:marLeft w:val="0"/>
          <w:marRight w:val="0"/>
          <w:marTop w:val="0"/>
          <w:marBottom w:val="0"/>
          <w:divBdr>
            <w:top w:val="none" w:sz="0" w:space="0" w:color="auto"/>
            <w:left w:val="none" w:sz="0" w:space="0" w:color="auto"/>
            <w:bottom w:val="none" w:sz="0" w:space="0" w:color="auto"/>
            <w:right w:val="none" w:sz="0" w:space="0" w:color="auto"/>
          </w:divBdr>
        </w:div>
        <w:div w:id="1508983840">
          <w:marLeft w:val="0"/>
          <w:marRight w:val="0"/>
          <w:marTop w:val="0"/>
          <w:marBottom w:val="0"/>
          <w:divBdr>
            <w:top w:val="none" w:sz="0" w:space="0" w:color="auto"/>
            <w:left w:val="none" w:sz="0" w:space="0" w:color="auto"/>
            <w:bottom w:val="none" w:sz="0" w:space="0" w:color="auto"/>
            <w:right w:val="none" w:sz="0" w:space="0" w:color="auto"/>
          </w:divBdr>
        </w:div>
      </w:divsChild>
    </w:div>
    <w:div w:id="690255339">
      <w:bodyDiv w:val="1"/>
      <w:marLeft w:val="0"/>
      <w:marRight w:val="0"/>
      <w:marTop w:val="0"/>
      <w:marBottom w:val="0"/>
      <w:divBdr>
        <w:top w:val="none" w:sz="0" w:space="0" w:color="auto"/>
        <w:left w:val="none" w:sz="0" w:space="0" w:color="auto"/>
        <w:bottom w:val="none" w:sz="0" w:space="0" w:color="auto"/>
        <w:right w:val="none" w:sz="0" w:space="0" w:color="auto"/>
      </w:divBdr>
    </w:div>
    <w:div w:id="703218127">
      <w:bodyDiv w:val="1"/>
      <w:marLeft w:val="0"/>
      <w:marRight w:val="0"/>
      <w:marTop w:val="0"/>
      <w:marBottom w:val="0"/>
      <w:divBdr>
        <w:top w:val="none" w:sz="0" w:space="0" w:color="auto"/>
        <w:left w:val="none" w:sz="0" w:space="0" w:color="auto"/>
        <w:bottom w:val="none" w:sz="0" w:space="0" w:color="auto"/>
        <w:right w:val="none" w:sz="0" w:space="0" w:color="auto"/>
      </w:divBdr>
      <w:divsChild>
        <w:div w:id="126625763">
          <w:marLeft w:val="0"/>
          <w:marRight w:val="0"/>
          <w:marTop w:val="0"/>
          <w:marBottom w:val="0"/>
          <w:divBdr>
            <w:top w:val="none" w:sz="0" w:space="0" w:color="auto"/>
            <w:left w:val="none" w:sz="0" w:space="0" w:color="auto"/>
            <w:bottom w:val="none" w:sz="0" w:space="0" w:color="auto"/>
            <w:right w:val="none" w:sz="0" w:space="0" w:color="auto"/>
          </w:divBdr>
        </w:div>
        <w:div w:id="130484341">
          <w:marLeft w:val="0"/>
          <w:marRight w:val="0"/>
          <w:marTop w:val="0"/>
          <w:marBottom w:val="0"/>
          <w:divBdr>
            <w:top w:val="none" w:sz="0" w:space="0" w:color="auto"/>
            <w:left w:val="none" w:sz="0" w:space="0" w:color="auto"/>
            <w:bottom w:val="none" w:sz="0" w:space="0" w:color="auto"/>
            <w:right w:val="none" w:sz="0" w:space="0" w:color="auto"/>
          </w:divBdr>
        </w:div>
        <w:div w:id="171841825">
          <w:marLeft w:val="0"/>
          <w:marRight w:val="0"/>
          <w:marTop w:val="0"/>
          <w:marBottom w:val="0"/>
          <w:divBdr>
            <w:top w:val="none" w:sz="0" w:space="0" w:color="auto"/>
            <w:left w:val="none" w:sz="0" w:space="0" w:color="auto"/>
            <w:bottom w:val="none" w:sz="0" w:space="0" w:color="auto"/>
            <w:right w:val="none" w:sz="0" w:space="0" w:color="auto"/>
          </w:divBdr>
        </w:div>
        <w:div w:id="274604699">
          <w:marLeft w:val="0"/>
          <w:marRight w:val="0"/>
          <w:marTop w:val="0"/>
          <w:marBottom w:val="0"/>
          <w:divBdr>
            <w:top w:val="none" w:sz="0" w:space="0" w:color="auto"/>
            <w:left w:val="none" w:sz="0" w:space="0" w:color="auto"/>
            <w:bottom w:val="none" w:sz="0" w:space="0" w:color="auto"/>
            <w:right w:val="none" w:sz="0" w:space="0" w:color="auto"/>
          </w:divBdr>
        </w:div>
        <w:div w:id="557934977">
          <w:marLeft w:val="0"/>
          <w:marRight w:val="0"/>
          <w:marTop w:val="0"/>
          <w:marBottom w:val="0"/>
          <w:divBdr>
            <w:top w:val="none" w:sz="0" w:space="0" w:color="auto"/>
            <w:left w:val="none" w:sz="0" w:space="0" w:color="auto"/>
            <w:bottom w:val="none" w:sz="0" w:space="0" w:color="auto"/>
            <w:right w:val="none" w:sz="0" w:space="0" w:color="auto"/>
          </w:divBdr>
        </w:div>
        <w:div w:id="710764391">
          <w:marLeft w:val="0"/>
          <w:marRight w:val="0"/>
          <w:marTop w:val="0"/>
          <w:marBottom w:val="0"/>
          <w:divBdr>
            <w:top w:val="none" w:sz="0" w:space="0" w:color="auto"/>
            <w:left w:val="none" w:sz="0" w:space="0" w:color="auto"/>
            <w:bottom w:val="none" w:sz="0" w:space="0" w:color="auto"/>
            <w:right w:val="none" w:sz="0" w:space="0" w:color="auto"/>
          </w:divBdr>
        </w:div>
        <w:div w:id="1008294711">
          <w:marLeft w:val="0"/>
          <w:marRight w:val="0"/>
          <w:marTop w:val="0"/>
          <w:marBottom w:val="0"/>
          <w:divBdr>
            <w:top w:val="none" w:sz="0" w:space="0" w:color="auto"/>
            <w:left w:val="none" w:sz="0" w:space="0" w:color="auto"/>
            <w:bottom w:val="none" w:sz="0" w:space="0" w:color="auto"/>
            <w:right w:val="none" w:sz="0" w:space="0" w:color="auto"/>
          </w:divBdr>
        </w:div>
        <w:div w:id="1041789570">
          <w:marLeft w:val="0"/>
          <w:marRight w:val="0"/>
          <w:marTop w:val="0"/>
          <w:marBottom w:val="0"/>
          <w:divBdr>
            <w:top w:val="none" w:sz="0" w:space="0" w:color="auto"/>
            <w:left w:val="none" w:sz="0" w:space="0" w:color="auto"/>
            <w:bottom w:val="none" w:sz="0" w:space="0" w:color="auto"/>
            <w:right w:val="none" w:sz="0" w:space="0" w:color="auto"/>
          </w:divBdr>
        </w:div>
        <w:div w:id="1236286420">
          <w:marLeft w:val="0"/>
          <w:marRight w:val="0"/>
          <w:marTop w:val="0"/>
          <w:marBottom w:val="0"/>
          <w:divBdr>
            <w:top w:val="none" w:sz="0" w:space="0" w:color="auto"/>
            <w:left w:val="none" w:sz="0" w:space="0" w:color="auto"/>
            <w:bottom w:val="none" w:sz="0" w:space="0" w:color="auto"/>
            <w:right w:val="none" w:sz="0" w:space="0" w:color="auto"/>
          </w:divBdr>
        </w:div>
        <w:div w:id="1905138467">
          <w:marLeft w:val="0"/>
          <w:marRight w:val="0"/>
          <w:marTop w:val="0"/>
          <w:marBottom w:val="0"/>
          <w:divBdr>
            <w:top w:val="none" w:sz="0" w:space="0" w:color="auto"/>
            <w:left w:val="none" w:sz="0" w:space="0" w:color="auto"/>
            <w:bottom w:val="none" w:sz="0" w:space="0" w:color="auto"/>
            <w:right w:val="none" w:sz="0" w:space="0" w:color="auto"/>
          </w:divBdr>
        </w:div>
        <w:div w:id="1953785370">
          <w:marLeft w:val="0"/>
          <w:marRight w:val="0"/>
          <w:marTop w:val="0"/>
          <w:marBottom w:val="0"/>
          <w:divBdr>
            <w:top w:val="none" w:sz="0" w:space="0" w:color="auto"/>
            <w:left w:val="none" w:sz="0" w:space="0" w:color="auto"/>
            <w:bottom w:val="none" w:sz="0" w:space="0" w:color="auto"/>
            <w:right w:val="none" w:sz="0" w:space="0" w:color="auto"/>
          </w:divBdr>
        </w:div>
      </w:divsChild>
    </w:div>
    <w:div w:id="739714722">
      <w:bodyDiv w:val="1"/>
      <w:marLeft w:val="0"/>
      <w:marRight w:val="0"/>
      <w:marTop w:val="0"/>
      <w:marBottom w:val="0"/>
      <w:divBdr>
        <w:top w:val="none" w:sz="0" w:space="0" w:color="auto"/>
        <w:left w:val="none" w:sz="0" w:space="0" w:color="auto"/>
        <w:bottom w:val="none" w:sz="0" w:space="0" w:color="auto"/>
        <w:right w:val="none" w:sz="0" w:space="0" w:color="auto"/>
      </w:divBdr>
      <w:divsChild>
        <w:div w:id="1517038368">
          <w:marLeft w:val="0"/>
          <w:marRight w:val="0"/>
          <w:marTop w:val="0"/>
          <w:marBottom w:val="0"/>
          <w:divBdr>
            <w:top w:val="none" w:sz="0" w:space="0" w:color="auto"/>
            <w:left w:val="none" w:sz="0" w:space="0" w:color="auto"/>
            <w:bottom w:val="none" w:sz="0" w:space="0" w:color="auto"/>
            <w:right w:val="none" w:sz="0" w:space="0" w:color="auto"/>
          </w:divBdr>
        </w:div>
        <w:div w:id="2082866244">
          <w:marLeft w:val="0"/>
          <w:marRight w:val="0"/>
          <w:marTop w:val="0"/>
          <w:marBottom w:val="0"/>
          <w:divBdr>
            <w:top w:val="none" w:sz="0" w:space="0" w:color="auto"/>
            <w:left w:val="none" w:sz="0" w:space="0" w:color="auto"/>
            <w:bottom w:val="none" w:sz="0" w:space="0" w:color="auto"/>
            <w:right w:val="none" w:sz="0" w:space="0" w:color="auto"/>
          </w:divBdr>
        </w:div>
      </w:divsChild>
    </w:div>
    <w:div w:id="757143340">
      <w:bodyDiv w:val="1"/>
      <w:marLeft w:val="0"/>
      <w:marRight w:val="0"/>
      <w:marTop w:val="0"/>
      <w:marBottom w:val="0"/>
      <w:divBdr>
        <w:top w:val="none" w:sz="0" w:space="0" w:color="auto"/>
        <w:left w:val="none" w:sz="0" w:space="0" w:color="auto"/>
        <w:bottom w:val="none" w:sz="0" w:space="0" w:color="auto"/>
        <w:right w:val="none" w:sz="0" w:space="0" w:color="auto"/>
      </w:divBdr>
      <w:divsChild>
        <w:div w:id="287858285">
          <w:marLeft w:val="0"/>
          <w:marRight w:val="0"/>
          <w:marTop w:val="0"/>
          <w:marBottom w:val="0"/>
          <w:divBdr>
            <w:top w:val="none" w:sz="0" w:space="0" w:color="auto"/>
            <w:left w:val="none" w:sz="0" w:space="0" w:color="auto"/>
            <w:bottom w:val="none" w:sz="0" w:space="0" w:color="auto"/>
            <w:right w:val="none" w:sz="0" w:space="0" w:color="auto"/>
          </w:divBdr>
        </w:div>
        <w:div w:id="542525335">
          <w:marLeft w:val="0"/>
          <w:marRight w:val="0"/>
          <w:marTop w:val="0"/>
          <w:marBottom w:val="0"/>
          <w:divBdr>
            <w:top w:val="none" w:sz="0" w:space="0" w:color="auto"/>
            <w:left w:val="none" w:sz="0" w:space="0" w:color="auto"/>
            <w:bottom w:val="none" w:sz="0" w:space="0" w:color="auto"/>
            <w:right w:val="none" w:sz="0" w:space="0" w:color="auto"/>
          </w:divBdr>
        </w:div>
        <w:div w:id="1030182157">
          <w:marLeft w:val="0"/>
          <w:marRight w:val="0"/>
          <w:marTop w:val="0"/>
          <w:marBottom w:val="0"/>
          <w:divBdr>
            <w:top w:val="none" w:sz="0" w:space="0" w:color="auto"/>
            <w:left w:val="none" w:sz="0" w:space="0" w:color="auto"/>
            <w:bottom w:val="none" w:sz="0" w:space="0" w:color="auto"/>
            <w:right w:val="none" w:sz="0" w:space="0" w:color="auto"/>
          </w:divBdr>
        </w:div>
        <w:div w:id="1406606058">
          <w:marLeft w:val="0"/>
          <w:marRight w:val="0"/>
          <w:marTop w:val="0"/>
          <w:marBottom w:val="0"/>
          <w:divBdr>
            <w:top w:val="none" w:sz="0" w:space="0" w:color="auto"/>
            <w:left w:val="none" w:sz="0" w:space="0" w:color="auto"/>
            <w:bottom w:val="none" w:sz="0" w:space="0" w:color="auto"/>
            <w:right w:val="none" w:sz="0" w:space="0" w:color="auto"/>
          </w:divBdr>
        </w:div>
        <w:div w:id="2041471214">
          <w:marLeft w:val="0"/>
          <w:marRight w:val="0"/>
          <w:marTop w:val="0"/>
          <w:marBottom w:val="0"/>
          <w:divBdr>
            <w:top w:val="none" w:sz="0" w:space="0" w:color="auto"/>
            <w:left w:val="none" w:sz="0" w:space="0" w:color="auto"/>
            <w:bottom w:val="none" w:sz="0" w:space="0" w:color="auto"/>
            <w:right w:val="none" w:sz="0" w:space="0" w:color="auto"/>
          </w:divBdr>
        </w:div>
        <w:div w:id="2125227641">
          <w:marLeft w:val="0"/>
          <w:marRight w:val="0"/>
          <w:marTop w:val="0"/>
          <w:marBottom w:val="0"/>
          <w:divBdr>
            <w:top w:val="none" w:sz="0" w:space="0" w:color="auto"/>
            <w:left w:val="none" w:sz="0" w:space="0" w:color="auto"/>
            <w:bottom w:val="none" w:sz="0" w:space="0" w:color="auto"/>
            <w:right w:val="none" w:sz="0" w:space="0" w:color="auto"/>
          </w:divBdr>
        </w:div>
        <w:div w:id="2125885295">
          <w:marLeft w:val="0"/>
          <w:marRight w:val="0"/>
          <w:marTop w:val="0"/>
          <w:marBottom w:val="0"/>
          <w:divBdr>
            <w:top w:val="none" w:sz="0" w:space="0" w:color="auto"/>
            <w:left w:val="none" w:sz="0" w:space="0" w:color="auto"/>
            <w:bottom w:val="none" w:sz="0" w:space="0" w:color="auto"/>
            <w:right w:val="none" w:sz="0" w:space="0" w:color="auto"/>
          </w:divBdr>
        </w:div>
      </w:divsChild>
    </w:div>
    <w:div w:id="783383609">
      <w:bodyDiv w:val="1"/>
      <w:marLeft w:val="0"/>
      <w:marRight w:val="0"/>
      <w:marTop w:val="0"/>
      <w:marBottom w:val="0"/>
      <w:divBdr>
        <w:top w:val="none" w:sz="0" w:space="0" w:color="auto"/>
        <w:left w:val="none" w:sz="0" w:space="0" w:color="auto"/>
        <w:bottom w:val="none" w:sz="0" w:space="0" w:color="auto"/>
        <w:right w:val="none" w:sz="0" w:space="0" w:color="auto"/>
      </w:divBdr>
      <w:divsChild>
        <w:div w:id="395394317">
          <w:marLeft w:val="0"/>
          <w:marRight w:val="0"/>
          <w:marTop w:val="0"/>
          <w:marBottom w:val="0"/>
          <w:divBdr>
            <w:top w:val="none" w:sz="0" w:space="0" w:color="auto"/>
            <w:left w:val="none" w:sz="0" w:space="0" w:color="auto"/>
            <w:bottom w:val="none" w:sz="0" w:space="0" w:color="auto"/>
            <w:right w:val="none" w:sz="0" w:space="0" w:color="auto"/>
          </w:divBdr>
        </w:div>
        <w:div w:id="485517919">
          <w:marLeft w:val="0"/>
          <w:marRight w:val="0"/>
          <w:marTop w:val="0"/>
          <w:marBottom w:val="0"/>
          <w:divBdr>
            <w:top w:val="none" w:sz="0" w:space="0" w:color="auto"/>
            <w:left w:val="none" w:sz="0" w:space="0" w:color="auto"/>
            <w:bottom w:val="none" w:sz="0" w:space="0" w:color="auto"/>
            <w:right w:val="none" w:sz="0" w:space="0" w:color="auto"/>
          </w:divBdr>
        </w:div>
        <w:div w:id="563639607">
          <w:marLeft w:val="0"/>
          <w:marRight w:val="0"/>
          <w:marTop w:val="0"/>
          <w:marBottom w:val="0"/>
          <w:divBdr>
            <w:top w:val="none" w:sz="0" w:space="0" w:color="auto"/>
            <w:left w:val="none" w:sz="0" w:space="0" w:color="auto"/>
            <w:bottom w:val="none" w:sz="0" w:space="0" w:color="auto"/>
            <w:right w:val="none" w:sz="0" w:space="0" w:color="auto"/>
          </w:divBdr>
        </w:div>
        <w:div w:id="848638810">
          <w:marLeft w:val="0"/>
          <w:marRight w:val="0"/>
          <w:marTop w:val="0"/>
          <w:marBottom w:val="0"/>
          <w:divBdr>
            <w:top w:val="none" w:sz="0" w:space="0" w:color="auto"/>
            <w:left w:val="none" w:sz="0" w:space="0" w:color="auto"/>
            <w:bottom w:val="none" w:sz="0" w:space="0" w:color="auto"/>
            <w:right w:val="none" w:sz="0" w:space="0" w:color="auto"/>
          </w:divBdr>
        </w:div>
        <w:div w:id="882253562">
          <w:marLeft w:val="0"/>
          <w:marRight w:val="0"/>
          <w:marTop w:val="0"/>
          <w:marBottom w:val="0"/>
          <w:divBdr>
            <w:top w:val="none" w:sz="0" w:space="0" w:color="auto"/>
            <w:left w:val="none" w:sz="0" w:space="0" w:color="auto"/>
            <w:bottom w:val="none" w:sz="0" w:space="0" w:color="auto"/>
            <w:right w:val="none" w:sz="0" w:space="0" w:color="auto"/>
          </w:divBdr>
        </w:div>
        <w:div w:id="1194266390">
          <w:marLeft w:val="0"/>
          <w:marRight w:val="0"/>
          <w:marTop w:val="0"/>
          <w:marBottom w:val="0"/>
          <w:divBdr>
            <w:top w:val="none" w:sz="0" w:space="0" w:color="auto"/>
            <w:left w:val="none" w:sz="0" w:space="0" w:color="auto"/>
            <w:bottom w:val="none" w:sz="0" w:space="0" w:color="auto"/>
            <w:right w:val="none" w:sz="0" w:space="0" w:color="auto"/>
          </w:divBdr>
        </w:div>
        <w:div w:id="1302537527">
          <w:marLeft w:val="0"/>
          <w:marRight w:val="0"/>
          <w:marTop w:val="0"/>
          <w:marBottom w:val="0"/>
          <w:divBdr>
            <w:top w:val="none" w:sz="0" w:space="0" w:color="auto"/>
            <w:left w:val="none" w:sz="0" w:space="0" w:color="auto"/>
            <w:bottom w:val="none" w:sz="0" w:space="0" w:color="auto"/>
            <w:right w:val="none" w:sz="0" w:space="0" w:color="auto"/>
          </w:divBdr>
        </w:div>
        <w:div w:id="1520584400">
          <w:marLeft w:val="0"/>
          <w:marRight w:val="0"/>
          <w:marTop w:val="0"/>
          <w:marBottom w:val="0"/>
          <w:divBdr>
            <w:top w:val="none" w:sz="0" w:space="0" w:color="auto"/>
            <w:left w:val="none" w:sz="0" w:space="0" w:color="auto"/>
            <w:bottom w:val="none" w:sz="0" w:space="0" w:color="auto"/>
            <w:right w:val="none" w:sz="0" w:space="0" w:color="auto"/>
          </w:divBdr>
        </w:div>
        <w:div w:id="1573272527">
          <w:marLeft w:val="0"/>
          <w:marRight w:val="0"/>
          <w:marTop w:val="0"/>
          <w:marBottom w:val="0"/>
          <w:divBdr>
            <w:top w:val="none" w:sz="0" w:space="0" w:color="auto"/>
            <w:left w:val="none" w:sz="0" w:space="0" w:color="auto"/>
            <w:bottom w:val="none" w:sz="0" w:space="0" w:color="auto"/>
            <w:right w:val="none" w:sz="0" w:space="0" w:color="auto"/>
          </w:divBdr>
        </w:div>
        <w:div w:id="1619868434">
          <w:marLeft w:val="0"/>
          <w:marRight w:val="0"/>
          <w:marTop w:val="0"/>
          <w:marBottom w:val="0"/>
          <w:divBdr>
            <w:top w:val="none" w:sz="0" w:space="0" w:color="auto"/>
            <w:left w:val="none" w:sz="0" w:space="0" w:color="auto"/>
            <w:bottom w:val="none" w:sz="0" w:space="0" w:color="auto"/>
            <w:right w:val="none" w:sz="0" w:space="0" w:color="auto"/>
          </w:divBdr>
        </w:div>
        <w:div w:id="1676767135">
          <w:marLeft w:val="0"/>
          <w:marRight w:val="0"/>
          <w:marTop w:val="0"/>
          <w:marBottom w:val="0"/>
          <w:divBdr>
            <w:top w:val="none" w:sz="0" w:space="0" w:color="auto"/>
            <w:left w:val="none" w:sz="0" w:space="0" w:color="auto"/>
            <w:bottom w:val="none" w:sz="0" w:space="0" w:color="auto"/>
            <w:right w:val="none" w:sz="0" w:space="0" w:color="auto"/>
          </w:divBdr>
        </w:div>
        <w:div w:id="1708068764">
          <w:marLeft w:val="0"/>
          <w:marRight w:val="0"/>
          <w:marTop w:val="0"/>
          <w:marBottom w:val="0"/>
          <w:divBdr>
            <w:top w:val="none" w:sz="0" w:space="0" w:color="auto"/>
            <w:left w:val="none" w:sz="0" w:space="0" w:color="auto"/>
            <w:bottom w:val="none" w:sz="0" w:space="0" w:color="auto"/>
            <w:right w:val="none" w:sz="0" w:space="0" w:color="auto"/>
          </w:divBdr>
        </w:div>
        <w:div w:id="1832721803">
          <w:marLeft w:val="0"/>
          <w:marRight w:val="0"/>
          <w:marTop w:val="0"/>
          <w:marBottom w:val="0"/>
          <w:divBdr>
            <w:top w:val="none" w:sz="0" w:space="0" w:color="auto"/>
            <w:left w:val="none" w:sz="0" w:space="0" w:color="auto"/>
            <w:bottom w:val="none" w:sz="0" w:space="0" w:color="auto"/>
            <w:right w:val="none" w:sz="0" w:space="0" w:color="auto"/>
          </w:divBdr>
        </w:div>
        <w:div w:id="1926182272">
          <w:marLeft w:val="0"/>
          <w:marRight w:val="0"/>
          <w:marTop w:val="0"/>
          <w:marBottom w:val="0"/>
          <w:divBdr>
            <w:top w:val="none" w:sz="0" w:space="0" w:color="auto"/>
            <w:left w:val="none" w:sz="0" w:space="0" w:color="auto"/>
            <w:bottom w:val="none" w:sz="0" w:space="0" w:color="auto"/>
            <w:right w:val="none" w:sz="0" w:space="0" w:color="auto"/>
          </w:divBdr>
        </w:div>
        <w:div w:id="2119787803">
          <w:marLeft w:val="0"/>
          <w:marRight w:val="0"/>
          <w:marTop w:val="0"/>
          <w:marBottom w:val="0"/>
          <w:divBdr>
            <w:top w:val="none" w:sz="0" w:space="0" w:color="auto"/>
            <w:left w:val="none" w:sz="0" w:space="0" w:color="auto"/>
            <w:bottom w:val="none" w:sz="0" w:space="0" w:color="auto"/>
            <w:right w:val="none" w:sz="0" w:space="0" w:color="auto"/>
          </w:divBdr>
        </w:div>
        <w:div w:id="2122188571">
          <w:marLeft w:val="0"/>
          <w:marRight w:val="0"/>
          <w:marTop w:val="0"/>
          <w:marBottom w:val="0"/>
          <w:divBdr>
            <w:top w:val="none" w:sz="0" w:space="0" w:color="auto"/>
            <w:left w:val="none" w:sz="0" w:space="0" w:color="auto"/>
            <w:bottom w:val="none" w:sz="0" w:space="0" w:color="auto"/>
            <w:right w:val="none" w:sz="0" w:space="0" w:color="auto"/>
          </w:divBdr>
        </w:div>
      </w:divsChild>
    </w:div>
    <w:div w:id="792477691">
      <w:bodyDiv w:val="1"/>
      <w:marLeft w:val="0"/>
      <w:marRight w:val="0"/>
      <w:marTop w:val="0"/>
      <w:marBottom w:val="0"/>
      <w:divBdr>
        <w:top w:val="none" w:sz="0" w:space="0" w:color="auto"/>
        <w:left w:val="none" w:sz="0" w:space="0" w:color="auto"/>
        <w:bottom w:val="none" w:sz="0" w:space="0" w:color="auto"/>
        <w:right w:val="none" w:sz="0" w:space="0" w:color="auto"/>
      </w:divBdr>
      <w:divsChild>
        <w:div w:id="1189830674">
          <w:marLeft w:val="0"/>
          <w:marRight w:val="0"/>
          <w:marTop w:val="0"/>
          <w:marBottom w:val="0"/>
          <w:divBdr>
            <w:top w:val="none" w:sz="0" w:space="0" w:color="auto"/>
            <w:left w:val="none" w:sz="0" w:space="0" w:color="auto"/>
            <w:bottom w:val="none" w:sz="0" w:space="0" w:color="auto"/>
            <w:right w:val="none" w:sz="0" w:space="0" w:color="auto"/>
          </w:divBdr>
          <w:divsChild>
            <w:div w:id="89354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086523">
      <w:bodyDiv w:val="1"/>
      <w:marLeft w:val="0"/>
      <w:marRight w:val="0"/>
      <w:marTop w:val="0"/>
      <w:marBottom w:val="0"/>
      <w:divBdr>
        <w:top w:val="none" w:sz="0" w:space="0" w:color="auto"/>
        <w:left w:val="none" w:sz="0" w:space="0" w:color="auto"/>
        <w:bottom w:val="none" w:sz="0" w:space="0" w:color="auto"/>
        <w:right w:val="none" w:sz="0" w:space="0" w:color="auto"/>
      </w:divBdr>
      <w:divsChild>
        <w:div w:id="137192193">
          <w:marLeft w:val="0"/>
          <w:marRight w:val="0"/>
          <w:marTop w:val="0"/>
          <w:marBottom w:val="0"/>
          <w:divBdr>
            <w:top w:val="none" w:sz="0" w:space="0" w:color="auto"/>
            <w:left w:val="none" w:sz="0" w:space="0" w:color="auto"/>
            <w:bottom w:val="none" w:sz="0" w:space="0" w:color="auto"/>
            <w:right w:val="none" w:sz="0" w:space="0" w:color="auto"/>
          </w:divBdr>
        </w:div>
        <w:div w:id="147786920">
          <w:marLeft w:val="0"/>
          <w:marRight w:val="0"/>
          <w:marTop w:val="0"/>
          <w:marBottom w:val="0"/>
          <w:divBdr>
            <w:top w:val="none" w:sz="0" w:space="0" w:color="auto"/>
            <w:left w:val="none" w:sz="0" w:space="0" w:color="auto"/>
            <w:bottom w:val="none" w:sz="0" w:space="0" w:color="auto"/>
            <w:right w:val="none" w:sz="0" w:space="0" w:color="auto"/>
          </w:divBdr>
        </w:div>
        <w:div w:id="203636857">
          <w:marLeft w:val="0"/>
          <w:marRight w:val="0"/>
          <w:marTop w:val="0"/>
          <w:marBottom w:val="0"/>
          <w:divBdr>
            <w:top w:val="none" w:sz="0" w:space="0" w:color="auto"/>
            <w:left w:val="none" w:sz="0" w:space="0" w:color="auto"/>
            <w:bottom w:val="none" w:sz="0" w:space="0" w:color="auto"/>
            <w:right w:val="none" w:sz="0" w:space="0" w:color="auto"/>
          </w:divBdr>
        </w:div>
        <w:div w:id="365252207">
          <w:marLeft w:val="0"/>
          <w:marRight w:val="0"/>
          <w:marTop w:val="0"/>
          <w:marBottom w:val="0"/>
          <w:divBdr>
            <w:top w:val="none" w:sz="0" w:space="0" w:color="auto"/>
            <w:left w:val="none" w:sz="0" w:space="0" w:color="auto"/>
            <w:bottom w:val="none" w:sz="0" w:space="0" w:color="auto"/>
            <w:right w:val="none" w:sz="0" w:space="0" w:color="auto"/>
          </w:divBdr>
        </w:div>
        <w:div w:id="885021060">
          <w:marLeft w:val="0"/>
          <w:marRight w:val="0"/>
          <w:marTop w:val="0"/>
          <w:marBottom w:val="0"/>
          <w:divBdr>
            <w:top w:val="none" w:sz="0" w:space="0" w:color="auto"/>
            <w:left w:val="none" w:sz="0" w:space="0" w:color="auto"/>
            <w:bottom w:val="none" w:sz="0" w:space="0" w:color="auto"/>
            <w:right w:val="none" w:sz="0" w:space="0" w:color="auto"/>
          </w:divBdr>
        </w:div>
        <w:div w:id="2061660598">
          <w:marLeft w:val="0"/>
          <w:marRight w:val="0"/>
          <w:marTop w:val="0"/>
          <w:marBottom w:val="0"/>
          <w:divBdr>
            <w:top w:val="none" w:sz="0" w:space="0" w:color="auto"/>
            <w:left w:val="none" w:sz="0" w:space="0" w:color="auto"/>
            <w:bottom w:val="none" w:sz="0" w:space="0" w:color="auto"/>
            <w:right w:val="none" w:sz="0" w:space="0" w:color="auto"/>
          </w:divBdr>
        </w:div>
      </w:divsChild>
    </w:div>
    <w:div w:id="806317531">
      <w:bodyDiv w:val="1"/>
      <w:marLeft w:val="0"/>
      <w:marRight w:val="0"/>
      <w:marTop w:val="0"/>
      <w:marBottom w:val="0"/>
      <w:divBdr>
        <w:top w:val="none" w:sz="0" w:space="0" w:color="auto"/>
        <w:left w:val="none" w:sz="0" w:space="0" w:color="auto"/>
        <w:bottom w:val="none" w:sz="0" w:space="0" w:color="auto"/>
        <w:right w:val="none" w:sz="0" w:space="0" w:color="auto"/>
      </w:divBdr>
    </w:div>
    <w:div w:id="828445131">
      <w:bodyDiv w:val="1"/>
      <w:marLeft w:val="0"/>
      <w:marRight w:val="0"/>
      <w:marTop w:val="0"/>
      <w:marBottom w:val="0"/>
      <w:divBdr>
        <w:top w:val="none" w:sz="0" w:space="0" w:color="auto"/>
        <w:left w:val="none" w:sz="0" w:space="0" w:color="auto"/>
        <w:bottom w:val="none" w:sz="0" w:space="0" w:color="auto"/>
        <w:right w:val="none" w:sz="0" w:space="0" w:color="auto"/>
      </w:divBdr>
      <w:divsChild>
        <w:div w:id="101920529">
          <w:marLeft w:val="0"/>
          <w:marRight w:val="0"/>
          <w:marTop w:val="0"/>
          <w:marBottom w:val="0"/>
          <w:divBdr>
            <w:top w:val="none" w:sz="0" w:space="0" w:color="auto"/>
            <w:left w:val="none" w:sz="0" w:space="0" w:color="auto"/>
            <w:bottom w:val="none" w:sz="0" w:space="0" w:color="auto"/>
            <w:right w:val="none" w:sz="0" w:space="0" w:color="auto"/>
          </w:divBdr>
        </w:div>
        <w:div w:id="231620342">
          <w:marLeft w:val="0"/>
          <w:marRight w:val="0"/>
          <w:marTop w:val="0"/>
          <w:marBottom w:val="0"/>
          <w:divBdr>
            <w:top w:val="none" w:sz="0" w:space="0" w:color="auto"/>
            <w:left w:val="none" w:sz="0" w:space="0" w:color="auto"/>
            <w:bottom w:val="none" w:sz="0" w:space="0" w:color="auto"/>
            <w:right w:val="none" w:sz="0" w:space="0" w:color="auto"/>
          </w:divBdr>
        </w:div>
        <w:div w:id="293175119">
          <w:marLeft w:val="0"/>
          <w:marRight w:val="0"/>
          <w:marTop w:val="0"/>
          <w:marBottom w:val="0"/>
          <w:divBdr>
            <w:top w:val="none" w:sz="0" w:space="0" w:color="auto"/>
            <w:left w:val="none" w:sz="0" w:space="0" w:color="auto"/>
            <w:bottom w:val="none" w:sz="0" w:space="0" w:color="auto"/>
            <w:right w:val="none" w:sz="0" w:space="0" w:color="auto"/>
          </w:divBdr>
        </w:div>
        <w:div w:id="1184126002">
          <w:marLeft w:val="0"/>
          <w:marRight w:val="0"/>
          <w:marTop w:val="0"/>
          <w:marBottom w:val="0"/>
          <w:divBdr>
            <w:top w:val="none" w:sz="0" w:space="0" w:color="auto"/>
            <w:left w:val="none" w:sz="0" w:space="0" w:color="auto"/>
            <w:bottom w:val="none" w:sz="0" w:space="0" w:color="auto"/>
            <w:right w:val="none" w:sz="0" w:space="0" w:color="auto"/>
          </w:divBdr>
        </w:div>
      </w:divsChild>
    </w:div>
    <w:div w:id="848056601">
      <w:bodyDiv w:val="1"/>
      <w:marLeft w:val="0"/>
      <w:marRight w:val="0"/>
      <w:marTop w:val="0"/>
      <w:marBottom w:val="0"/>
      <w:divBdr>
        <w:top w:val="none" w:sz="0" w:space="0" w:color="auto"/>
        <w:left w:val="none" w:sz="0" w:space="0" w:color="auto"/>
        <w:bottom w:val="none" w:sz="0" w:space="0" w:color="auto"/>
        <w:right w:val="none" w:sz="0" w:space="0" w:color="auto"/>
      </w:divBdr>
      <w:divsChild>
        <w:div w:id="48068351">
          <w:marLeft w:val="0"/>
          <w:marRight w:val="0"/>
          <w:marTop w:val="0"/>
          <w:marBottom w:val="0"/>
          <w:divBdr>
            <w:top w:val="none" w:sz="0" w:space="0" w:color="auto"/>
            <w:left w:val="none" w:sz="0" w:space="0" w:color="auto"/>
            <w:bottom w:val="none" w:sz="0" w:space="0" w:color="auto"/>
            <w:right w:val="none" w:sz="0" w:space="0" w:color="auto"/>
          </w:divBdr>
        </w:div>
        <w:div w:id="837042796">
          <w:marLeft w:val="0"/>
          <w:marRight w:val="0"/>
          <w:marTop w:val="0"/>
          <w:marBottom w:val="0"/>
          <w:divBdr>
            <w:top w:val="none" w:sz="0" w:space="0" w:color="auto"/>
            <w:left w:val="none" w:sz="0" w:space="0" w:color="auto"/>
            <w:bottom w:val="none" w:sz="0" w:space="0" w:color="auto"/>
            <w:right w:val="none" w:sz="0" w:space="0" w:color="auto"/>
          </w:divBdr>
        </w:div>
        <w:div w:id="1277372570">
          <w:marLeft w:val="0"/>
          <w:marRight w:val="0"/>
          <w:marTop w:val="0"/>
          <w:marBottom w:val="0"/>
          <w:divBdr>
            <w:top w:val="none" w:sz="0" w:space="0" w:color="auto"/>
            <w:left w:val="none" w:sz="0" w:space="0" w:color="auto"/>
            <w:bottom w:val="none" w:sz="0" w:space="0" w:color="auto"/>
            <w:right w:val="none" w:sz="0" w:space="0" w:color="auto"/>
          </w:divBdr>
        </w:div>
        <w:div w:id="1451122546">
          <w:marLeft w:val="0"/>
          <w:marRight w:val="0"/>
          <w:marTop w:val="0"/>
          <w:marBottom w:val="0"/>
          <w:divBdr>
            <w:top w:val="none" w:sz="0" w:space="0" w:color="auto"/>
            <w:left w:val="none" w:sz="0" w:space="0" w:color="auto"/>
            <w:bottom w:val="none" w:sz="0" w:space="0" w:color="auto"/>
            <w:right w:val="none" w:sz="0" w:space="0" w:color="auto"/>
          </w:divBdr>
        </w:div>
        <w:div w:id="1581210600">
          <w:marLeft w:val="0"/>
          <w:marRight w:val="0"/>
          <w:marTop w:val="0"/>
          <w:marBottom w:val="0"/>
          <w:divBdr>
            <w:top w:val="none" w:sz="0" w:space="0" w:color="auto"/>
            <w:left w:val="none" w:sz="0" w:space="0" w:color="auto"/>
            <w:bottom w:val="none" w:sz="0" w:space="0" w:color="auto"/>
            <w:right w:val="none" w:sz="0" w:space="0" w:color="auto"/>
          </w:divBdr>
        </w:div>
      </w:divsChild>
    </w:div>
    <w:div w:id="852455798">
      <w:bodyDiv w:val="1"/>
      <w:marLeft w:val="0"/>
      <w:marRight w:val="0"/>
      <w:marTop w:val="0"/>
      <w:marBottom w:val="0"/>
      <w:divBdr>
        <w:top w:val="none" w:sz="0" w:space="0" w:color="auto"/>
        <w:left w:val="none" w:sz="0" w:space="0" w:color="auto"/>
        <w:bottom w:val="none" w:sz="0" w:space="0" w:color="auto"/>
        <w:right w:val="none" w:sz="0" w:space="0" w:color="auto"/>
      </w:divBdr>
      <w:divsChild>
        <w:div w:id="723912903">
          <w:marLeft w:val="0"/>
          <w:marRight w:val="0"/>
          <w:marTop w:val="0"/>
          <w:marBottom w:val="0"/>
          <w:divBdr>
            <w:top w:val="none" w:sz="0" w:space="0" w:color="auto"/>
            <w:left w:val="none" w:sz="0" w:space="0" w:color="auto"/>
            <w:bottom w:val="none" w:sz="0" w:space="0" w:color="auto"/>
            <w:right w:val="none" w:sz="0" w:space="0" w:color="auto"/>
          </w:divBdr>
        </w:div>
        <w:div w:id="1891571057">
          <w:marLeft w:val="0"/>
          <w:marRight w:val="0"/>
          <w:marTop w:val="0"/>
          <w:marBottom w:val="0"/>
          <w:divBdr>
            <w:top w:val="none" w:sz="0" w:space="0" w:color="auto"/>
            <w:left w:val="none" w:sz="0" w:space="0" w:color="auto"/>
            <w:bottom w:val="none" w:sz="0" w:space="0" w:color="auto"/>
            <w:right w:val="none" w:sz="0" w:space="0" w:color="auto"/>
          </w:divBdr>
        </w:div>
      </w:divsChild>
    </w:div>
    <w:div w:id="894587244">
      <w:bodyDiv w:val="1"/>
      <w:marLeft w:val="0"/>
      <w:marRight w:val="0"/>
      <w:marTop w:val="0"/>
      <w:marBottom w:val="0"/>
      <w:divBdr>
        <w:top w:val="none" w:sz="0" w:space="0" w:color="auto"/>
        <w:left w:val="none" w:sz="0" w:space="0" w:color="auto"/>
        <w:bottom w:val="none" w:sz="0" w:space="0" w:color="auto"/>
        <w:right w:val="none" w:sz="0" w:space="0" w:color="auto"/>
      </w:divBdr>
      <w:divsChild>
        <w:div w:id="131218693">
          <w:marLeft w:val="0"/>
          <w:marRight w:val="0"/>
          <w:marTop w:val="0"/>
          <w:marBottom w:val="0"/>
          <w:divBdr>
            <w:top w:val="none" w:sz="0" w:space="0" w:color="auto"/>
            <w:left w:val="none" w:sz="0" w:space="0" w:color="auto"/>
            <w:bottom w:val="none" w:sz="0" w:space="0" w:color="auto"/>
            <w:right w:val="none" w:sz="0" w:space="0" w:color="auto"/>
          </w:divBdr>
        </w:div>
        <w:div w:id="171770838">
          <w:marLeft w:val="0"/>
          <w:marRight w:val="0"/>
          <w:marTop w:val="0"/>
          <w:marBottom w:val="0"/>
          <w:divBdr>
            <w:top w:val="none" w:sz="0" w:space="0" w:color="auto"/>
            <w:left w:val="none" w:sz="0" w:space="0" w:color="auto"/>
            <w:bottom w:val="none" w:sz="0" w:space="0" w:color="auto"/>
            <w:right w:val="none" w:sz="0" w:space="0" w:color="auto"/>
          </w:divBdr>
        </w:div>
        <w:div w:id="369647073">
          <w:marLeft w:val="0"/>
          <w:marRight w:val="0"/>
          <w:marTop w:val="0"/>
          <w:marBottom w:val="0"/>
          <w:divBdr>
            <w:top w:val="none" w:sz="0" w:space="0" w:color="auto"/>
            <w:left w:val="none" w:sz="0" w:space="0" w:color="auto"/>
            <w:bottom w:val="none" w:sz="0" w:space="0" w:color="auto"/>
            <w:right w:val="none" w:sz="0" w:space="0" w:color="auto"/>
          </w:divBdr>
        </w:div>
        <w:div w:id="467746371">
          <w:marLeft w:val="0"/>
          <w:marRight w:val="0"/>
          <w:marTop w:val="0"/>
          <w:marBottom w:val="0"/>
          <w:divBdr>
            <w:top w:val="none" w:sz="0" w:space="0" w:color="auto"/>
            <w:left w:val="none" w:sz="0" w:space="0" w:color="auto"/>
            <w:bottom w:val="none" w:sz="0" w:space="0" w:color="auto"/>
            <w:right w:val="none" w:sz="0" w:space="0" w:color="auto"/>
          </w:divBdr>
        </w:div>
        <w:div w:id="470515352">
          <w:marLeft w:val="0"/>
          <w:marRight w:val="0"/>
          <w:marTop w:val="0"/>
          <w:marBottom w:val="0"/>
          <w:divBdr>
            <w:top w:val="none" w:sz="0" w:space="0" w:color="auto"/>
            <w:left w:val="none" w:sz="0" w:space="0" w:color="auto"/>
            <w:bottom w:val="none" w:sz="0" w:space="0" w:color="auto"/>
            <w:right w:val="none" w:sz="0" w:space="0" w:color="auto"/>
          </w:divBdr>
        </w:div>
        <w:div w:id="636422347">
          <w:marLeft w:val="0"/>
          <w:marRight w:val="0"/>
          <w:marTop w:val="0"/>
          <w:marBottom w:val="0"/>
          <w:divBdr>
            <w:top w:val="none" w:sz="0" w:space="0" w:color="auto"/>
            <w:left w:val="none" w:sz="0" w:space="0" w:color="auto"/>
            <w:bottom w:val="none" w:sz="0" w:space="0" w:color="auto"/>
            <w:right w:val="none" w:sz="0" w:space="0" w:color="auto"/>
          </w:divBdr>
        </w:div>
        <w:div w:id="1047413058">
          <w:marLeft w:val="0"/>
          <w:marRight w:val="0"/>
          <w:marTop w:val="0"/>
          <w:marBottom w:val="0"/>
          <w:divBdr>
            <w:top w:val="none" w:sz="0" w:space="0" w:color="auto"/>
            <w:left w:val="none" w:sz="0" w:space="0" w:color="auto"/>
            <w:bottom w:val="none" w:sz="0" w:space="0" w:color="auto"/>
            <w:right w:val="none" w:sz="0" w:space="0" w:color="auto"/>
          </w:divBdr>
        </w:div>
        <w:div w:id="1048996497">
          <w:marLeft w:val="0"/>
          <w:marRight w:val="0"/>
          <w:marTop w:val="0"/>
          <w:marBottom w:val="0"/>
          <w:divBdr>
            <w:top w:val="none" w:sz="0" w:space="0" w:color="auto"/>
            <w:left w:val="none" w:sz="0" w:space="0" w:color="auto"/>
            <w:bottom w:val="none" w:sz="0" w:space="0" w:color="auto"/>
            <w:right w:val="none" w:sz="0" w:space="0" w:color="auto"/>
          </w:divBdr>
        </w:div>
        <w:div w:id="1396276207">
          <w:marLeft w:val="0"/>
          <w:marRight w:val="0"/>
          <w:marTop w:val="0"/>
          <w:marBottom w:val="0"/>
          <w:divBdr>
            <w:top w:val="none" w:sz="0" w:space="0" w:color="auto"/>
            <w:left w:val="none" w:sz="0" w:space="0" w:color="auto"/>
            <w:bottom w:val="none" w:sz="0" w:space="0" w:color="auto"/>
            <w:right w:val="none" w:sz="0" w:space="0" w:color="auto"/>
          </w:divBdr>
        </w:div>
        <w:div w:id="1437017198">
          <w:marLeft w:val="0"/>
          <w:marRight w:val="0"/>
          <w:marTop w:val="0"/>
          <w:marBottom w:val="0"/>
          <w:divBdr>
            <w:top w:val="none" w:sz="0" w:space="0" w:color="auto"/>
            <w:left w:val="none" w:sz="0" w:space="0" w:color="auto"/>
            <w:bottom w:val="none" w:sz="0" w:space="0" w:color="auto"/>
            <w:right w:val="none" w:sz="0" w:space="0" w:color="auto"/>
          </w:divBdr>
        </w:div>
        <w:div w:id="1457872269">
          <w:marLeft w:val="0"/>
          <w:marRight w:val="0"/>
          <w:marTop w:val="0"/>
          <w:marBottom w:val="0"/>
          <w:divBdr>
            <w:top w:val="none" w:sz="0" w:space="0" w:color="auto"/>
            <w:left w:val="none" w:sz="0" w:space="0" w:color="auto"/>
            <w:bottom w:val="none" w:sz="0" w:space="0" w:color="auto"/>
            <w:right w:val="none" w:sz="0" w:space="0" w:color="auto"/>
          </w:divBdr>
        </w:div>
        <w:div w:id="1600678900">
          <w:marLeft w:val="0"/>
          <w:marRight w:val="0"/>
          <w:marTop w:val="0"/>
          <w:marBottom w:val="0"/>
          <w:divBdr>
            <w:top w:val="none" w:sz="0" w:space="0" w:color="auto"/>
            <w:left w:val="none" w:sz="0" w:space="0" w:color="auto"/>
            <w:bottom w:val="none" w:sz="0" w:space="0" w:color="auto"/>
            <w:right w:val="none" w:sz="0" w:space="0" w:color="auto"/>
          </w:divBdr>
        </w:div>
        <w:div w:id="2056998940">
          <w:marLeft w:val="0"/>
          <w:marRight w:val="0"/>
          <w:marTop w:val="0"/>
          <w:marBottom w:val="0"/>
          <w:divBdr>
            <w:top w:val="none" w:sz="0" w:space="0" w:color="auto"/>
            <w:left w:val="none" w:sz="0" w:space="0" w:color="auto"/>
            <w:bottom w:val="none" w:sz="0" w:space="0" w:color="auto"/>
            <w:right w:val="none" w:sz="0" w:space="0" w:color="auto"/>
          </w:divBdr>
        </w:div>
      </w:divsChild>
    </w:div>
    <w:div w:id="908804719">
      <w:bodyDiv w:val="1"/>
      <w:marLeft w:val="0"/>
      <w:marRight w:val="0"/>
      <w:marTop w:val="0"/>
      <w:marBottom w:val="0"/>
      <w:divBdr>
        <w:top w:val="none" w:sz="0" w:space="0" w:color="auto"/>
        <w:left w:val="none" w:sz="0" w:space="0" w:color="auto"/>
        <w:bottom w:val="none" w:sz="0" w:space="0" w:color="auto"/>
        <w:right w:val="none" w:sz="0" w:space="0" w:color="auto"/>
      </w:divBdr>
      <w:divsChild>
        <w:div w:id="519855629">
          <w:marLeft w:val="0"/>
          <w:marRight w:val="0"/>
          <w:marTop w:val="0"/>
          <w:marBottom w:val="0"/>
          <w:divBdr>
            <w:top w:val="none" w:sz="0" w:space="0" w:color="auto"/>
            <w:left w:val="none" w:sz="0" w:space="0" w:color="auto"/>
            <w:bottom w:val="none" w:sz="0" w:space="0" w:color="auto"/>
            <w:right w:val="none" w:sz="0" w:space="0" w:color="auto"/>
          </w:divBdr>
        </w:div>
        <w:div w:id="941498115">
          <w:marLeft w:val="0"/>
          <w:marRight w:val="0"/>
          <w:marTop w:val="0"/>
          <w:marBottom w:val="0"/>
          <w:divBdr>
            <w:top w:val="none" w:sz="0" w:space="0" w:color="auto"/>
            <w:left w:val="none" w:sz="0" w:space="0" w:color="auto"/>
            <w:bottom w:val="none" w:sz="0" w:space="0" w:color="auto"/>
            <w:right w:val="none" w:sz="0" w:space="0" w:color="auto"/>
          </w:divBdr>
        </w:div>
        <w:div w:id="998118476">
          <w:marLeft w:val="0"/>
          <w:marRight w:val="0"/>
          <w:marTop w:val="0"/>
          <w:marBottom w:val="0"/>
          <w:divBdr>
            <w:top w:val="none" w:sz="0" w:space="0" w:color="auto"/>
            <w:left w:val="none" w:sz="0" w:space="0" w:color="auto"/>
            <w:bottom w:val="none" w:sz="0" w:space="0" w:color="auto"/>
            <w:right w:val="none" w:sz="0" w:space="0" w:color="auto"/>
          </w:divBdr>
        </w:div>
      </w:divsChild>
    </w:div>
    <w:div w:id="914362225">
      <w:bodyDiv w:val="1"/>
      <w:marLeft w:val="0"/>
      <w:marRight w:val="0"/>
      <w:marTop w:val="0"/>
      <w:marBottom w:val="0"/>
      <w:divBdr>
        <w:top w:val="none" w:sz="0" w:space="0" w:color="auto"/>
        <w:left w:val="none" w:sz="0" w:space="0" w:color="auto"/>
        <w:bottom w:val="none" w:sz="0" w:space="0" w:color="auto"/>
        <w:right w:val="none" w:sz="0" w:space="0" w:color="auto"/>
      </w:divBdr>
    </w:div>
    <w:div w:id="930551689">
      <w:bodyDiv w:val="1"/>
      <w:marLeft w:val="0"/>
      <w:marRight w:val="0"/>
      <w:marTop w:val="0"/>
      <w:marBottom w:val="0"/>
      <w:divBdr>
        <w:top w:val="none" w:sz="0" w:space="0" w:color="auto"/>
        <w:left w:val="none" w:sz="0" w:space="0" w:color="auto"/>
        <w:bottom w:val="none" w:sz="0" w:space="0" w:color="auto"/>
        <w:right w:val="none" w:sz="0" w:space="0" w:color="auto"/>
      </w:divBdr>
      <w:divsChild>
        <w:div w:id="149755751">
          <w:marLeft w:val="0"/>
          <w:marRight w:val="0"/>
          <w:marTop w:val="0"/>
          <w:marBottom w:val="0"/>
          <w:divBdr>
            <w:top w:val="none" w:sz="0" w:space="0" w:color="auto"/>
            <w:left w:val="none" w:sz="0" w:space="0" w:color="auto"/>
            <w:bottom w:val="none" w:sz="0" w:space="0" w:color="auto"/>
            <w:right w:val="none" w:sz="0" w:space="0" w:color="auto"/>
          </w:divBdr>
        </w:div>
        <w:div w:id="854075483">
          <w:marLeft w:val="0"/>
          <w:marRight w:val="0"/>
          <w:marTop w:val="0"/>
          <w:marBottom w:val="0"/>
          <w:divBdr>
            <w:top w:val="none" w:sz="0" w:space="0" w:color="auto"/>
            <w:left w:val="none" w:sz="0" w:space="0" w:color="auto"/>
            <w:bottom w:val="none" w:sz="0" w:space="0" w:color="auto"/>
            <w:right w:val="none" w:sz="0" w:space="0" w:color="auto"/>
          </w:divBdr>
        </w:div>
        <w:div w:id="1279020070">
          <w:marLeft w:val="0"/>
          <w:marRight w:val="0"/>
          <w:marTop w:val="0"/>
          <w:marBottom w:val="0"/>
          <w:divBdr>
            <w:top w:val="none" w:sz="0" w:space="0" w:color="auto"/>
            <w:left w:val="none" w:sz="0" w:space="0" w:color="auto"/>
            <w:bottom w:val="none" w:sz="0" w:space="0" w:color="auto"/>
            <w:right w:val="none" w:sz="0" w:space="0" w:color="auto"/>
          </w:divBdr>
        </w:div>
        <w:div w:id="1302425359">
          <w:marLeft w:val="0"/>
          <w:marRight w:val="0"/>
          <w:marTop w:val="0"/>
          <w:marBottom w:val="0"/>
          <w:divBdr>
            <w:top w:val="none" w:sz="0" w:space="0" w:color="auto"/>
            <w:left w:val="none" w:sz="0" w:space="0" w:color="auto"/>
            <w:bottom w:val="none" w:sz="0" w:space="0" w:color="auto"/>
            <w:right w:val="none" w:sz="0" w:space="0" w:color="auto"/>
          </w:divBdr>
        </w:div>
        <w:div w:id="1794518818">
          <w:marLeft w:val="0"/>
          <w:marRight w:val="0"/>
          <w:marTop w:val="0"/>
          <w:marBottom w:val="0"/>
          <w:divBdr>
            <w:top w:val="none" w:sz="0" w:space="0" w:color="auto"/>
            <w:left w:val="none" w:sz="0" w:space="0" w:color="auto"/>
            <w:bottom w:val="none" w:sz="0" w:space="0" w:color="auto"/>
            <w:right w:val="none" w:sz="0" w:space="0" w:color="auto"/>
          </w:divBdr>
        </w:div>
        <w:div w:id="2051220281">
          <w:marLeft w:val="0"/>
          <w:marRight w:val="0"/>
          <w:marTop w:val="0"/>
          <w:marBottom w:val="0"/>
          <w:divBdr>
            <w:top w:val="none" w:sz="0" w:space="0" w:color="auto"/>
            <w:left w:val="none" w:sz="0" w:space="0" w:color="auto"/>
            <w:bottom w:val="none" w:sz="0" w:space="0" w:color="auto"/>
            <w:right w:val="none" w:sz="0" w:space="0" w:color="auto"/>
          </w:divBdr>
        </w:div>
      </w:divsChild>
    </w:div>
    <w:div w:id="935485227">
      <w:bodyDiv w:val="1"/>
      <w:marLeft w:val="0"/>
      <w:marRight w:val="0"/>
      <w:marTop w:val="0"/>
      <w:marBottom w:val="0"/>
      <w:divBdr>
        <w:top w:val="none" w:sz="0" w:space="0" w:color="auto"/>
        <w:left w:val="none" w:sz="0" w:space="0" w:color="auto"/>
        <w:bottom w:val="none" w:sz="0" w:space="0" w:color="auto"/>
        <w:right w:val="none" w:sz="0" w:space="0" w:color="auto"/>
      </w:divBdr>
      <w:divsChild>
        <w:div w:id="359428780">
          <w:marLeft w:val="0"/>
          <w:marRight w:val="0"/>
          <w:marTop w:val="0"/>
          <w:marBottom w:val="0"/>
          <w:divBdr>
            <w:top w:val="none" w:sz="0" w:space="0" w:color="auto"/>
            <w:left w:val="none" w:sz="0" w:space="0" w:color="auto"/>
            <w:bottom w:val="none" w:sz="0" w:space="0" w:color="auto"/>
            <w:right w:val="none" w:sz="0" w:space="0" w:color="auto"/>
          </w:divBdr>
        </w:div>
        <w:div w:id="785854892">
          <w:marLeft w:val="0"/>
          <w:marRight w:val="0"/>
          <w:marTop w:val="0"/>
          <w:marBottom w:val="0"/>
          <w:divBdr>
            <w:top w:val="none" w:sz="0" w:space="0" w:color="auto"/>
            <w:left w:val="none" w:sz="0" w:space="0" w:color="auto"/>
            <w:bottom w:val="none" w:sz="0" w:space="0" w:color="auto"/>
            <w:right w:val="none" w:sz="0" w:space="0" w:color="auto"/>
          </w:divBdr>
        </w:div>
        <w:div w:id="1537618405">
          <w:marLeft w:val="0"/>
          <w:marRight w:val="0"/>
          <w:marTop w:val="0"/>
          <w:marBottom w:val="0"/>
          <w:divBdr>
            <w:top w:val="none" w:sz="0" w:space="0" w:color="auto"/>
            <w:left w:val="none" w:sz="0" w:space="0" w:color="auto"/>
            <w:bottom w:val="none" w:sz="0" w:space="0" w:color="auto"/>
            <w:right w:val="none" w:sz="0" w:space="0" w:color="auto"/>
          </w:divBdr>
        </w:div>
      </w:divsChild>
    </w:div>
    <w:div w:id="965938210">
      <w:bodyDiv w:val="1"/>
      <w:marLeft w:val="0"/>
      <w:marRight w:val="0"/>
      <w:marTop w:val="0"/>
      <w:marBottom w:val="0"/>
      <w:divBdr>
        <w:top w:val="none" w:sz="0" w:space="0" w:color="auto"/>
        <w:left w:val="none" w:sz="0" w:space="0" w:color="auto"/>
        <w:bottom w:val="none" w:sz="0" w:space="0" w:color="auto"/>
        <w:right w:val="none" w:sz="0" w:space="0" w:color="auto"/>
      </w:divBdr>
      <w:divsChild>
        <w:div w:id="90440781">
          <w:marLeft w:val="0"/>
          <w:marRight w:val="0"/>
          <w:marTop w:val="0"/>
          <w:marBottom w:val="0"/>
          <w:divBdr>
            <w:top w:val="none" w:sz="0" w:space="0" w:color="auto"/>
            <w:left w:val="none" w:sz="0" w:space="0" w:color="auto"/>
            <w:bottom w:val="none" w:sz="0" w:space="0" w:color="auto"/>
            <w:right w:val="none" w:sz="0" w:space="0" w:color="auto"/>
          </w:divBdr>
        </w:div>
        <w:div w:id="318537580">
          <w:marLeft w:val="0"/>
          <w:marRight w:val="0"/>
          <w:marTop w:val="0"/>
          <w:marBottom w:val="0"/>
          <w:divBdr>
            <w:top w:val="none" w:sz="0" w:space="0" w:color="auto"/>
            <w:left w:val="none" w:sz="0" w:space="0" w:color="auto"/>
            <w:bottom w:val="none" w:sz="0" w:space="0" w:color="auto"/>
            <w:right w:val="none" w:sz="0" w:space="0" w:color="auto"/>
          </w:divBdr>
        </w:div>
        <w:div w:id="804471731">
          <w:marLeft w:val="0"/>
          <w:marRight w:val="0"/>
          <w:marTop w:val="0"/>
          <w:marBottom w:val="0"/>
          <w:divBdr>
            <w:top w:val="none" w:sz="0" w:space="0" w:color="auto"/>
            <w:left w:val="none" w:sz="0" w:space="0" w:color="auto"/>
            <w:bottom w:val="none" w:sz="0" w:space="0" w:color="auto"/>
            <w:right w:val="none" w:sz="0" w:space="0" w:color="auto"/>
          </w:divBdr>
        </w:div>
        <w:div w:id="829830531">
          <w:marLeft w:val="0"/>
          <w:marRight w:val="0"/>
          <w:marTop w:val="0"/>
          <w:marBottom w:val="0"/>
          <w:divBdr>
            <w:top w:val="none" w:sz="0" w:space="0" w:color="auto"/>
            <w:left w:val="none" w:sz="0" w:space="0" w:color="auto"/>
            <w:bottom w:val="none" w:sz="0" w:space="0" w:color="auto"/>
            <w:right w:val="none" w:sz="0" w:space="0" w:color="auto"/>
          </w:divBdr>
        </w:div>
        <w:div w:id="1036275416">
          <w:marLeft w:val="0"/>
          <w:marRight w:val="0"/>
          <w:marTop w:val="0"/>
          <w:marBottom w:val="0"/>
          <w:divBdr>
            <w:top w:val="none" w:sz="0" w:space="0" w:color="auto"/>
            <w:left w:val="none" w:sz="0" w:space="0" w:color="auto"/>
            <w:bottom w:val="none" w:sz="0" w:space="0" w:color="auto"/>
            <w:right w:val="none" w:sz="0" w:space="0" w:color="auto"/>
          </w:divBdr>
        </w:div>
        <w:div w:id="1217736912">
          <w:marLeft w:val="0"/>
          <w:marRight w:val="0"/>
          <w:marTop w:val="0"/>
          <w:marBottom w:val="0"/>
          <w:divBdr>
            <w:top w:val="none" w:sz="0" w:space="0" w:color="auto"/>
            <w:left w:val="none" w:sz="0" w:space="0" w:color="auto"/>
            <w:bottom w:val="none" w:sz="0" w:space="0" w:color="auto"/>
            <w:right w:val="none" w:sz="0" w:space="0" w:color="auto"/>
          </w:divBdr>
        </w:div>
        <w:div w:id="1412847243">
          <w:marLeft w:val="0"/>
          <w:marRight w:val="0"/>
          <w:marTop w:val="0"/>
          <w:marBottom w:val="0"/>
          <w:divBdr>
            <w:top w:val="none" w:sz="0" w:space="0" w:color="auto"/>
            <w:left w:val="none" w:sz="0" w:space="0" w:color="auto"/>
            <w:bottom w:val="none" w:sz="0" w:space="0" w:color="auto"/>
            <w:right w:val="none" w:sz="0" w:space="0" w:color="auto"/>
          </w:divBdr>
        </w:div>
        <w:div w:id="1978098823">
          <w:marLeft w:val="0"/>
          <w:marRight w:val="0"/>
          <w:marTop w:val="0"/>
          <w:marBottom w:val="0"/>
          <w:divBdr>
            <w:top w:val="none" w:sz="0" w:space="0" w:color="auto"/>
            <w:left w:val="none" w:sz="0" w:space="0" w:color="auto"/>
            <w:bottom w:val="none" w:sz="0" w:space="0" w:color="auto"/>
            <w:right w:val="none" w:sz="0" w:space="0" w:color="auto"/>
          </w:divBdr>
        </w:div>
        <w:div w:id="2004895846">
          <w:marLeft w:val="0"/>
          <w:marRight w:val="0"/>
          <w:marTop w:val="0"/>
          <w:marBottom w:val="0"/>
          <w:divBdr>
            <w:top w:val="none" w:sz="0" w:space="0" w:color="auto"/>
            <w:left w:val="none" w:sz="0" w:space="0" w:color="auto"/>
            <w:bottom w:val="none" w:sz="0" w:space="0" w:color="auto"/>
            <w:right w:val="none" w:sz="0" w:space="0" w:color="auto"/>
          </w:divBdr>
        </w:div>
      </w:divsChild>
    </w:div>
    <w:div w:id="968045834">
      <w:bodyDiv w:val="1"/>
      <w:marLeft w:val="0"/>
      <w:marRight w:val="0"/>
      <w:marTop w:val="0"/>
      <w:marBottom w:val="0"/>
      <w:divBdr>
        <w:top w:val="none" w:sz="0" w:space="0" w:color="auto"/>
        <w:left w:val="none" w:sz="0" w:space="0" w:color="auto"/>
        <w:bottom w:val="none" w:sz="0" w:space="0" w:color="auto"/>
        <w:right w:val="none" w:sz="0" w:space="0" w:color="auto"/>
      </w:divBdr>
    </w:div>
    <w:div w:id="988169279">
      <w:bodyDiv w:val="1"/>
      <w:marLeft w:val="0"/>
      <w:marRight w:val="0"/>
      <w:marTop w:val="0"/>
      <w:marBottom w:val="0"/>
      <w:divBdr>
        <w:top w:val="none" w:sz="0" w:space="0" w:color="auto"/>
        <w:left w:val="none" w:sz="0" w:space="0" w:color="auto"/>
        <w:bottom w:val="none" w:sz="0" w:space="0" w:color="auto"/>
        <w:right w:val="none" w:sz="0" w:space="0" w:color="auto"/>
      </w:divBdr>
    </w:div>
    <w:div w:id="994989468">
      <w:bodyDiv w:val="1"/>
      <w:marLeft w:val="0"/>
      <w:marRight w:val="0"/>
      <w:marTop w:val="0"/>
      <w:marBottom w:val="0"/>
      <w:divBdr>
        <w:top w:val="none" w:sz="0" w:space="0" w:color="auto"/>
        <w:left w:val="none" w:sz="0" w:space="0" w:color="auto"/>
        <w:bottom w:val="none" w:sz="0" w:space="0" w:color="auto"/>
        <w:right w:val="none" w:sz="0" w:space="0" w:color="auto"/>
      </w:divBdr>
      <w:divsChild>
        <w:div w:id="1282344009">
          <w:marLeft w:val="0"/>
          <w:marRight w:val="0"/>
          <w:marTop w:val="0"/>
          <w:marBottom w:val="0"/>
          <w:divBdr>
            <w:top w:val="none" w:sz="0" w:space="0" w:color="auto"/>
            <w:left w:val="none" w:sz="0" w:space="0" w:color="auto"/>
            <w:bottom w:val="none" w:sz="0" w:space="0" w:color="auto"/>
            <w:right w:val="none" w:sz="0" w:space="0" w:color="auto"/>
          </w:divBdr>
        </w:div>
        <w:div w:id="2063866450">
          <w:marLeft w:val="0"/>
          <w:marRight w:val="0"/>
          <w:marTop w:val="0"/>
          <w:marBottom w:val="0"/>
          <w:divBdr>
            <w:top w:val="none" w:sz="0" w:space="0" w:color="auto"/>
            <w:left w:val="none" w:sz="0" w:space="0" w:color="auto"/>
            <w:bottom w:val="none" w:sz="0" w:space="0" w:color="auto"/>
            <w:right w:val="none" w:sz="0" w:space="0" w:color="auto"/>
          </w:divBdr>
        </w:div>
      </w:divsChild>
    </w:div>
    <w:div w:id="1005326792">
      <w:bodyDiv w:val="1"/>
      <w:marLeft w:val="0"/>
      <w:marRight w:val="0"/>
      <w:marTop w:val="0"/>
      <w:marBottom w:val="0"/>
      <w:divBdr>
        <w:top w:val="none" w:sz="0" w:space="0" w:color="auto"/>
        <w:left w:val="none" w:sz="0" w:space="0" w:color="auto"/>
        <w:bottom w:val="none" w:sz="0" w:space="0" w:color="auto"/>
        <w:right w:val="none" w:sz="0" w:space="0" w:color="auto"/>
      </w:divBdr>
      <w:divsChild>
        <w:div w:id="106244414">
          <w:marLeft w:val="0"/>
          <w:marRight w:val="0"/>
          <w:marTop w:val="0"/>
          <w:marBottom w:val="0"/>
          <w:divBdr>
            <w:top w:val="none" w:sz="0" w:space="0" w:color="auto"/>
            <w:left w:val="none" w:sz="0" w:space="0" w:color="auto"/>
            <w:bottom w:val="none" w:sz="0" w:space="0" w:color="auto"/>
            <w:right w:val="none" w:sz="0" w:space="0" w:color="auto"/>
          </w:divBdr>
        </w:div>
        <w:div w:id="245461311">
          <w:marLeft w:val="0"/>
          <w:marRight w:val="0"/>
          <w:marTop w:val="0"/>
          <w:marBottom w:val="0"/>
          <w:divBdr>
            <w:top w:val="none" w:sz="0" w:space="0" w:color="auto"/>
            <w:left w:val="none" w:sz="0" w:space="0" w:color="auto"/>
            <w:bottom w:val="none" w:sz="0" w:space="0" w:color="auto"/>
            <w:right w:val="none" w:sz="0" w:space="0" w:color="auto"/>
          </w:divBdr>
        </w:div>
        <w:div w:id="477455532">
          <w:marLeft w:val="0"/>
          <w:marRight w:val="0"/>
          <w:marTop w:val="0"/>
          <w:marBottom w:val="0"/>
          <w:divBdr>
            <w:top w:val="none" w:sz="0" w:space="0" w:color="auto"/>
            <w:left w:val="none" w:sz="0" w:space="0" w:color="auto"/>
            <w:bottom w:val="none" w:sz="0" w:space="0" w:color="auto"/>
            <w:right w:val="none" w:sz="0" w:space="0" w:color="auto"/>
          </w:divBdr>
        </w:div>
        <w:div w:id="1109592900">
          <w:marLeft w:val="0"/>
          <w:marRight w:val="0"/>
          <w:marTop w:val="0"/>
          <w:marBottom w:val="0"/>
          <w:divBdr>
            <w:top w:val="none" w:sz="0" w:space="0" w:color="auto"/>
            <w:left w:val="none" w:sz="0" w:space="0" w:color="auto"/>
            <w:bottom w:val="none" w:sz="0" w:space="0" w:color="auto"/>
            <w:right w:val="none" w:sz="0" w:space="0" w:color="auto"/>
          </w:divBdr>
        </w:div>
        <w:div w:id="1120103981">
          <w:marLeft w:val="0"/>
          <w:marRight w:val="0"/>
          <w:marTop w:val="0"/>
          <w:marBottom w:val="0"/>
          <w:divBdr>
            <w:top w:val="none" w:sz="0" w:space="0" w:color="auto"/>
            <w:left w:val="none" w:sz="0" w:space="0" w:color="auto"/>
            <w:bottom w:val="none" w:sz="0" w:space="0" w:color="auto"/>
            <w:right w:val="none" w:sz="0" w:space="0" w:color="auto"/>
          </w:divBdr>
        </w:div>
        <w:div w:id="1173839919">
          <w:marLeft w:val="0"/>
          <w:marRight w:val="0"/>
          <w:marTop w:val="0"/>
          <w:marBottom w:val="0"/>
          <w:divBdr>
            <w:top w:val="none" w:sz="0" w:space="0" w:color="auto"/>
            <w:left w:val="none" w:sz="0" w:space="0" w:color="auto"/>
            <w:bottom w:val="none" w:sz="0" w:space="0" w:color="auto"/>
            <w:right w:val="none" w:sz="0" w:space="0" w:color="auto"/>
          </w:divBdr>
        </w:div>
        <w:div w:id="1429161345">
          <w:marLeft w:val="0"/>
          <w:marRight w:val="0"/>
          <w:marTop w:val="0"/>
          <w:marBottom w:val="0"/>
          <w:divBdr>
            <w:top w:val="none" w:sz="0" w:space="0" w:color="auto"/>
            <w:left w:val="none" w:sz="0" w:space="0" w:color="auto"/>
            <w:bottom w:val="none" w:sz="0" w:space="0" w:color="auto"/>
            <w:right w:val="none" w:sz="0" w:space="0" w:color="auto"/>
          </w:divBdr>
        </w:div>
      </w:divsChild>
    </w:div>
    <w:div w:id="1038164539">
      <w:bodyDiv w:val="1"/>
      <w:marLeft w:val="0"/>
      <w:marRight w:val="0"/>
      <w:marTop w:val="0"/>
      <w:marBottom w:val="0"/>
      <w:divBdr>
        <w:top w:val="none" w:sz="0" w:space="0" w:color="auto"/>
        <w:left w:val="none" w:sz="0" w:space="0" w:color="auto"/>
        <w:bottom w:val="none" w:sz="0" w:space="0" w:color="auto"/>
        <w:right w:val="none" w:sz="0" w:space="0" w:color="auto"/>
      </w:divBdr>
      <w:divsChild>
        <w:div w:id="364718231">
          <w:marLeft w:val="0"/>
          <w:marRight w:val="0"/>
          <w:marTop w:val="0"/>
          <w:marBottom w:val="0"/>
          <w:divBdr>
            <w:top w:val="none" w:sz="0" w:space="0" w:color="auto"/>
            <w:left w:val="none" w:sz="0" w:space="0" w:color="auto"/>
            <w:bottom w:val="none" w:sz="0" w:space="0" w:color="auto"/>
            <w:right w:val="none" w:sz="0" w:space="0" w:color="auto"/>
          </w:divBdr>
        </w:div>
        <w:div w:id="1074858841">
          <w:marLeft w:val="0"/>
          <w:marRight w:val="0"/>
          <w:marTop w:val="0"/>
          <w:marBottom w:val="0"/>
          <w:divBdr>
            <w:top w:val="none" w:sz="0" w:space="0" w:color="auto"/>
            <w:left w:val="none" w:sz="0" w:space="0" w:color="auto"/>
            <w:bottom w:val="none" w:sz="0" w:space="0" w:color="auto"/>
            <w:right w:val="none" w:sz="0" w:space="0" w:color="auto"/>
          </w:divBdr>
        </w:div>
        <w:div w:id="1654487203">
          <w:marLeft w:val="0"/>
          <w:marRight w:val="0"/>
          <w:marTop w:val="0"/>
          <w:marBottom w:val="0"/>
          <w:divBdr>
            <w:top w:val="none" w:sz="0" w:space="0" w:color="auto"/>
            <w:left w:val="none" w:sz="0" w:space="0" w:color="auto"/>
            <w:bottom w:val="none" w:sz="0" w:space="0" w:color="auto"/>
            <w:right w:val="none" w:sz="0" w:space="0" w:color="auto"/>
          </w:divBdr>
        </w:div>
        <w:div w:id="2132892455">
          <w:marLeft w:val="0"/>
          <w:marRight w:val="0"/>
          <w:marTop w:val="0"/>
          <w:marBottom w:val="0"/>
          <w:divBdr>
            <w:top w:val="none" w:sz="0" w:space="0" w:color="auto"/>
            <w:left w:val="none" w:sz="0" w:space="0" w:color="auto"/>
            <w:bottom w:val="none" w:sz="0" w:space="0" w:color="auto"/>
            <w:right w:val="none" w:sz="0" w:space="0" w:color="auto"/>
          </w:divBdr>
        </w:div>
      </w:divsChild>
    </w:div>
    <w:div w:id="1052117747">
      <w:bodyDiv w:val="1"/>
      <w:marLeft w:val="0"/>
      <w:marRight w:val="0"/>
      <w:marTop w:val="0"/>
      <w:marBottom w:val="0"/>
      <w:divBdr>
        <w:top w:val="none" w:sz="0" w:space="0" w:color="auto"/>
        <w:left w:val="none" w:sz="0" w:space="0" w:color="auto"/>
        <w:bottom w:val="none" w:sz="0" w:space="0" w:color="auto"/>
        <w:right w:val="none" w:sz="0" w:space="0" w:color="auto"/>
      </w:divBdr>
      <w:divsChild>
        <w:div w:id="48112421">
          <w:marLeft w:val="0"/>
          <w:marRight w:val="0"/>
          <w:marTop w:val="0"/>
          <w:marBottom w:val="0"/>
          <w:divBdr>
            <w:top w:val="none" w:sz="0" w:space="0" w:color="auto"/>
            <w:left w:val="none" w:sz="0" w:space="0" w:color="auto"/>
            <w:bottom w:val="none" w:sz="0" w:space="0" w:color="auto"/>
            <w:right w:val="none" w:sz="0" w:space="0" w:color="auto"/>
          </w:divBdr>
        </w:div>
        <w:div w:id="59014840">
          <w:marLeft w:val="0"/>
          <w:marRight w:val="0"/>
          <w:marTop w:val="0"/>
          <w:marBottom w:val="0"/>
          <w:divBdr>
            <w:top w:val="none" w:sz="0" w:space="0" w:color="auto"/>
            <w:left w:val="none" w:sz="0" w:space="0" w:color="auto"/>
            <w:bottom w:val="none" w:sz="0" w:space="0" w:color="auto"/>
            <w:right w:val="none" w:sz="0" w:space="0" w:color="auto"/>
          </w:divBdr>
        </w:div>
        <w:div w:id="67074682">
          <w:marLeft w:val="0"/>
          <w:marRight w:val="0"/>
          <w:marTop w:val="0"/>
          <w:marBottom w:val="0"/>
          <w:divBdr>
            <w:top w:val="none" w:sz="0" w:space="0" w:color="auto"/>
            <w:left w:val="none" w:sz="0" w:space="0" w:color="auto"/>
            <w:bottom w:val="none" w:sz="0" w:space="0" w:color="auto"/>
            <w:right w:val="none" w:sz="0" w:space="0" w:color="auto"/>
          </w:divBdr>
        </w:div>
        <w:div w:id="72317078">
          <w:marLeft w:val="0"/>
          <w:marRight w:val="0"/>
          <w:marTop w:val="0"/>
          <w:marBottom w:val="0"/>
          <w:divBdr>
            <w:top w:val="none" w:sz="0" w:space="0" w:color="auto"/>
            <w:left w:val="none" w:sz="0" w:space="0" w:color="auto"/>
            <w:bottom w:val="none" w:sz="0" w:space="0" w:color="auto"/>
            <w:right w:val="none" w:sz="0" w:space="0" w:color="auto"/>
          </w:divBdr>
        </w:div>
        <w:div w:id="204609749">
          <w:marLeft w:val="0"/>
          <w:marRight w:val="0"/>
          <w:marTop w:val="0"/>
          <w:marBottom w:val="0"/>
          <w:divBdr>
            <w:top w:val="none" w:sz="0" w:space="0" w:color="auto"/>
            <w:left w:val="none" w:sz="0" w:space="0" w:color="auto"/>
            <w:bottom w:val="none" w:sz="0" w:space="0" w:color="auto"/>
            <w:right w:val="none" w:sz="0" w:space="0" w:color="auto"/>
          </w:divBdr>
        </w:div>
        <w:div w:id="267469221">
          <w:marLeft w:val="0"/>
          <w:marRight w:val="0"/>
          <w:marTop w:val="0"/>
          <w:marBottom w:val="0"/>
          <w:divBdr>
            <w:top w:val="none" w:sz="0" w:space="0" w:color="auto"/>
            <w:left w:val="none" w:sz="0" w:space="0" w:color="auto"/>
            <w:bottom w:val="none" w:sz="0" w:space="0" w:color="auto"/>
            <w:right w:val="none" w:sz="0" w:space="0" w:color="auto"/>
          </w:divBdr>
        </w:div>
        <w:div w:id="310718533">
          <w:marLeft w:val="0"/>
          <w:marRight w:val="0"/>
          <w:marTop w:val="0"/>
          <w:marBottom w:val="0"/>
          <w:divBdr>
            <w:top w:val="none" w:sz="0" w:space="0" w:color="auto"/>
            <w:left w:val="none" w:sz="0" w:space="0" w:color="auto"/>
            <w:bottom w:val="none" w:sz="0" w:space="0" w:color="auto"/>
            <w:right w:val="none" w:sz="0" w:space="0" w:color="auto"/>
          </w:divBdr>
        </w:div>
        <w:div w:id="381053766">
          <w:marLeft w:val="0"/>
          <w:marRight w:val="0"/>
          <w:marTop w:val="0"/>
          <w:marBottom w:val="0"/>
          <w:divBdr>
            <w:top w:val="none" w:sz="0" w:space="0" w:color="auto"/>
            <w:left w:val="none" w:sz="0" w:space="0" w:color="auto"/>
            <w:bottom w:val="none" w:sz="0" w:space="0" w:color="auto"/>
            <w:right w:val="none" w:sz="0" w:space="0" w:color="auto"/>
          </w:divBdr>
        </w:div>
        <w:div w:id="489322847">
          <w:marLeft w:val="0"/>
          <w:marRight w:val="0"/>
          <w:marTop w:val="0"/>
          <w:marBottom w:val="0"/>
          <w:divBdr>
            <w:top w:val="none" w:sz="0" w:space="0" w:color="auto"/>
            <w:left w:val="none" w:sz="0" w:space="0" w:color="auto"/>
            <w:bottom w:val="none" w:sz="0" w:space="0" w:color="auto"/>
            <w:right w:val="none" w:sz="0" w:space="0" w:color="auto"/>
          </w:divBdr>
        </w:div>
        <w:div w:id="580606426">
          <w:marLeft w:val="0"/>
          <w:marRight w:val="0"/>
          <w:marTop w:val="0"/>
          <w:marBottom w:val="0"/>
          <w:divBdr>
            <w:top w:val="none" w:sz="0" w:space="0" w:color="auto"/>
            <w:left w:val="none" w:sz="0" w:space="0" w:color="auto"/>
            <w:bottom w:val="none" w:sz="0" w:space="0" w:color="auto"/>
            <w:right w:val="none" w:sz="0" w:space="0" w:color="auto"/>
          </w:divBdr>
        </w:div>
        <w:div w:id="586232030">
          <w:marLeft w:val="0"/>
          <w:marRight w:val="0"/>
          <w:marTop w:val="0"/>
          <w:marBottom w:val="0"/>
          <w:divBdr>
            <w:top w:val="none" w:sz="0" w:space="0" w:color="auto"/>
            <w:left w:val="none" w:sz="0" w:space="0" w:color="auto"/>
            <w:bottom w:val="none" w:sz="0" w:space="0" w:color="auto"/>
            <w:right w:val="none" w:sz="0" w:space="0" w:color="auto"/>
          </w:divBdr>
        </w:div>
        <w:div w:id="778647232">
          <w:marLeft w:val="0"/>
          <w:marRight w:val="0"/>
          <w:marTop w:val="0"/>
          <w:marBottom w:val="0"/>
          <w:divBdr>
            <w:top w:val="none" w:sz="0" w:space="0" w:color="auto"/>
            <w:left w:val="none" w:sz="0" w:space="0" w:color="auto"/>
            <w:bottom w:val="none" w:sz="0" w:space="0" w:color="auto"/>
            <w:right w:val="none" w:sz="0" w:space="0" w:color="auto"/>
          </w:divBdr>
        </w:div>
        <w:div w:id="796534647">
          <w:marLeft w:val="0"/>
          <w:marRight w:val="0"/>
          <w:marTop w:val="0"/>
          <w:marBottom w:val="0"/>
          <w:divBdr>
            <w:top w:val="none" w:sz="0" w:space="0" w:color="auto"/>
            <w:left w:val="none" w:sz="0" w:space="0" w:color="auto"/>
            <w:bottom w:val="none" w:sz="0" w:space="0" w:color="auto"/>
            <w:right w:val="none" w:sz="0" w:space="0" w:color="auto"/>
          </w:divBdr>
        </w:div>
        <w:div w:id="1033192874">
          <w:marLeft w:val="0"/>
          <w:marRight w:val="0"/>
          <w:marTop w:val="0"/>
          <w:marBottom w:val="0"/>
          <w:divBdr>
            <w:top w:val="none" w:sz="0" w:space="0" w:color="auto"/>
            <w:left w:val="none" w:sz="0" w:space="0" w:color="auto"/>
            <w:bottom w:val="none" w:sz="0" w:space="0" w:color="auto"/>
            <w:right w:val="none" w:sz="0" w:space="0" w:color="auto"/>
          </w:divBdr>
        </w:div>
        <w:div w:id="1083599929">
          <w:marLeft w:val="0"/>
          <w:marRight w:val="0"/>
          <w:marTop w:val="0"/>
          <w:marBottom w:val="0"/>
          <w:divBdr>
            <w:top w:val="none" w:sz="0" w:space="0" w:color="auto"/>
            <w:left w:val="none" w:sz="0" w:space="0" w:color="auto"/>
            <w:bottom w:val="none" w:sz="0" w:space="0" w:color="auto"/>
            <w:right w:val="none" w:sz="0" w:space="0" w:color="auto"/>
          </w:divBdr>
        </w:div>
        <w:div w:id="1148860662">
          <w:marLeft w:val="0"/>
          <w:marRight w:val="0"/>
          <w:marTop w:val="0"/>
          <w:marBottom w:val="0"/>
          <w:divBdr>
            <w:top w:val="none" w:sz="0" w:space="0" w:color="auto"/>
            <w:left w:val="none" w:sz="0" w:space="0" w:color="auto"/>
            <w:bottom w:val="none" w:sz="0" w:space="0" w:color="auto"/>
            <w:right w:val="none" w:sz="0" w:space="0" w:color="auto"/>
          </w:divBdr>
        </w:div>
        <w:div w:id="1234966468">
          <w:marLeft w:val="0"/>
          <w:marRight w:val="0"/>
          <w:marTop w:val="0"/>
          <w:marBottom w:val="0"/>
          <w:divBdr>
            <w:top w:val="none" w:sz="0" w:space="0" w:color="auto"/>
            <w:left w:val="none" w:sz="0" w:space="0" w:color="auto"/>
            <w:bottom w:val="none" w:sz="0" w:space="0" w:color="auto"/>
            <w:right w:val="none" w:sz="0" w:space="0" w:color="auto"/>
          </w:divBdr>
        </w:div>
        <w:div w:id="1283222430">
          <w:marLeft w:val="0"/>
          <w:marRight w:val="0"/>
          <w:marTop w:val="0"/>
          <w:marBottom w:val="0"/>
          <w:divBdr>
            <w:top w:val="none" w:sz="0" w:space="0" w:color="auto"/>
            <w:left w:val="none" w:sz="0" w:space="0" w:color="auto"/>
            <w:bottom w:val="none" w:sz="0" w:space="0" w:color="auto"/>
            <w:right w:val="none" w:sz="0" w:space="0" w:color="auto"/>
          </w:divBdr>
        </w:div>
        <w:div w:id="1336763303">
          <w:marLeft w:val="0"/>
          <w:marRight w:val="0"/>
          <w:marTop w:val="0"/>
          <w:marBottom w:val="0"/>
          <w:divBdr>
            <w:top w:val="none" w:sz="0" w:space="0" w:color="auto"/>
            <w:left w:val="none" w:sz="0" w:space="0" w:color="auto"/>
            <w:bottom w:val="none" w:sz="0" w:space="0" w:color="auto"/>
            <w:right w:val="none" w:sz="0" w:space="0" w:color="auto"/>
          </w:divBdr>
        </w:div>
        <w:div w:id="1382250550">
          <w:marLeft w:val="0"/>
          <w:marRight w:val="0"/>
          <w:marTop w:val="0"/>
          <w:marBottom w:val="0"/>
          <w:divBdr>
            <w:top w:val="none" w:sz="0" w:space="0" w:color="auto"/>
            <w:left w:val="none" w:sz="0" w:space="0" w:color="auto"/>
            <w:bottom w:val="none" w:sz="0" w:space="0" w:color="auto"/>
            <w:right w:val="none" w:sz="0" w:space="0" w:color="auto"/>
          </w:divBdr>
        </w:div>
        <w:div w:id="1389256067">
          <w:marLeft w:val="0"/>
          <w:marRight w:val="0"/>
          <w:marTop w:val="0"/>
          <w:marBottom w:val="0"/>
          <w:divBdr>
            <w:top w:val="none" w:sz="0" w:space="0" w:color="auto"/>
            <w:left w:val="none" w:sz="0" w:space="0" w:color="auto"/>
            <w:bottom w:val="none" w:sz="0" w:space="0" w:color="auto"/>
            <w:right w:val="none" w:sz="0" w:space="0" w:color="auto"/>
          </w:divBdr>
        </w:div>
        <w:div w:id="1448429542">
          <w:marLeft w:val="0"/>
          <w:marRight w:val="0"/>
          <w:marTop w:val="0"/>
          <w:marBottom w:val="0"/>
          <w:divBdr>
            <w:top w:val="none" w:sz="0" w:space="0" w:color="auto"/>
            <w:left w:val="none" w:sz="0" w:space="0" w:color="auto"/>
            <w:bottom w:val="none" w:sz="0" w:space="0" w:color="auto"/>
            <w:right w:val="none" w:sz="0" w:space="0" w:color="auto"/>
          </w:divBdr>
        </w:div>
        <w:div w:id="1560364671">
          <w:marLeft w:val="0"/>
          <w:marRight w:val="0"/>
          <w:marTop w:val="0"/>
          <w:marBottom w:val="0"/>
          <w:divBdr>
            <w:top w:val="none" w:sz="0" w:space="0" w:color="auto"/>
            <w:left w:val="none" w:sz="0" w:space="0" w:color="auto"/>
            <w:bottom w:val="none" w:sz="0" w:space="0" w:color="auto"/>
            <w:right w:val="none" w:sz="0" w:space="0" w:color="auto"/>
          </w:divBdr>
        </w:div>
        <w:div w:id="1585384391">
          <w:marLeft w:val="0"/>
          <w:marRight w:val="0"/>
          <w:marTop w:val="0"/>
          <w:marBottom w:val="0"/>
          <w:divBdr>
            <w:top w:val="none" w:sz="0" w:space="0" w:color="auto"/>
            <w:left w:val="none" w:sz="0" w:space="0" w:color="auto"/>
            <w:bottom w:val="none" w:sz="0" w:space="0" w:color="auto"/>
            <w:right w:val="none" w:sz="0" w:space="0" w:color="auto"/>
          </w:divBdr>
        </w:div>
        <w:div w:id="1697153011">
          <w:marLeft w:val="0"/>
          <w:marRight w:val="0"/>
          <w:marTop w:val="0"/>
          <w:marBottom w:val="0"/>
          <w:divBdr>
            <w:top w:val="none" w:sz="0" w:space="0" w:color="auto"/>
            <w:left w:val="none" w:sz="0" w:space="0" w:color="auto"/>
            <w:bottom w:val="none" w:sz="0" w:space="0" w:color="auto"/>
            <w:right w:val="none" w:sz="0" w:space="0" w:color="auto"/>
          </w:divBdr>
        </w:div>
        <w:div w:id="1731072287">
          <w:marLeft w:val="0"/>
          <w:marRight w:val="0"/>
          <w:marTop w:val="0"/>
          <w:marBottom w:val="0"/>
          <w:divBdr>
            <w:top w:val="none" w:sz="0" w:space="0" w:color="auto"/>
            <w:left w:val="none" w:sz="0" w:space="0" w:color="auto"/>
            <w:bottom w:val="none" w:sz="0" w:space="0" w:color="auto"/>
            <w:right w:val="none" w:sz="0" w:space="0" w:color="auto"/>
          </w:divBdr>
        </w:div>
        <w:div w:id="1735810865">
          <w:marLeft w:val="0"/>
          <w:marRight w:val="0"/>
          <w:marTop w:val="0"/>
          <w:marBottom w:val="0"/>
          <w:divBdr>
            <w:top w:val="none" w:sz="0" w:space="0" w:color="auto"/>
            <w:left w:val="none" w:sz="0" w:space="0" w:color="auto"/>
            <w:bottom w:val="none" w:sz="0" w:space="0" w:color="auto"/>
            <w:right w:val="none" w:sz="0" w:space="0" w:color="auto"/>
          </w:divBdr>
        </w:div>
        <w:div w:id="1737825957">
          <w:marLeft w:val="0"/>
          <w:marRight w:val="0"/>
          <w:marTop w:val="0"/>
          <w:marBottom w:val="0"/>
          <w:divBdr>
            <w:top w:val="none" w:sz="0" w:space="0" w:color="auto"/>
            <w:left w:val="none" w:sz="0" w:space="0" w:color="auto"/>
            <w:bottom w:val="none" w:sz="0" w:space="0" w:color="auto"/>
            <w:right w:val="none" w:sz="0" w:space="0" w:color="auto"/>
          </w:divBdr>
        </w:div>
        <w:div w:id="1809467600">
          <w:marLeft w:val="0"/>
          <w:marRight w:val="0"/>
          <w:marTop w:val="0"/>
          <w:marBottom w:val="0"/>
          <w:divBdr>
            <w:top w:val="none" w:sz="0" w:space="0" w:color="auto"/>
            <w:left w:val="none" w:sz="0" w:space="0" w:color="auto"/>
            <w:bottom w:val="none" w:sz="0" w:space="0" w:color="auto"/>
            <w:right w:val="none" w:sz="0" w:space="0" w:color="auto"/>
          </w:divBdr>
        </w:div>
        <w:div w:id="1834831695">
          <w:marLeft w:val="0"/>
          <w:marRight w:val="0"/>
          <w:marTop w:val="0"/>
          <w:marBottom w:val="0"/>
          <w:divBdr>
            <w:top w:val="none" w:sz="0" w:space="0" w:color="auto"/>
            <w:left w:val="none" w:sz="0" w:space="0" w:color="auto"/>
            <w:bottom w:val="none" w:sz="0" w:space="0" w:color="auto"/>
            <w:right w:val="none" w:sz="0" w:space="0" w:color="auto"/>
          </w:divBdr>
        </w:div>
        <w:div w:id="1837766394">
          <w:marLeft w:val="0"/>
          <w:marRight w:val="0"/>
          <w:marTop w:val="0"/>
          <w:marBottom w:val="0"/>
          <w:divBdr>
            <w:top w:val="none" w:sz="0" w:space="0" w:color="auto"/>
            <w:left w:val="none" w:sz="0" w:space="0" w:color="auto"/>
            <w:bottom w:val="none" w:sz="0" w:space="0" w:color="auto"/>
            <w:right w:val="none" w:sz="0" w:space="0" w:color="auto"/>
          </w:divBdr>
        </w:div>
        <w:div w:id="1860271679">
          <w:marLeft w:val="0"/>
          <w:marRight w:val="0"/>
          <w:marTop w:val="0"/>
          <w:marBottom w:val="0"/>
          <w:divBdr>
            <w:top w:val="none" w:sz="0" w:space="0" w:color="auto"/>
            <w:left w:val="none" w:sz="0" w:space="0" w:color="auto"/>
            <w:bottom w:val="none" w:sz="0" w:space="0" w:color="auto"/>
            <w:right w:val="none" w:sz="0" w:space="0" w:color="auto"/>
          </w:divBdr>
        </w:div>
        <w:div w:id="1952781990">
          <w:marLeft w:val="0"/>
          <w:marRight w:val="0"/>
          <w:marTop w:val="0"/>
          <w:marBottom w:val="0"/>
          <w:divBdr>
            <w:top w:val="none" w:sz="0" w:space="0" w:color="auto"/>
            <w:left w:val="none" w:sz="0" w:space="0" w:color="auto"/>
            <w:bottom w:val="none" w:sz="0" w:space="0" w:color="auto"/>
            <w:right w:val="none" w:sz="0" w:space="0" w:color="auto"/>
          </w:divBdr>
        </w:div>
        <w:div w:id="1976986885">
          <w:marLeft w:val="0"/>
          <w:marRight w:val="0"/>
          <w:marTop w:val="0"/>
          <w:marBottom w:val="0"/>
          <w:divBdr>
            <w:top w:val="none" w:sz="0" w:space="0" w:color="auto"/>
            <w:left w:val="none" w:sz="0" w:space="0" w:color="auto"/>
            <w:bottom w:val="none" w:sz="0" w:space="0" w:color="auto"/>
            <w:right w:val="none" w:sz="0" w:space="0" w:color="auto"/>
          </w:divBdr>
        </w:div>
        <w:div w:id="2064789520">
          <w:marLeft w:val="0"/>
          <w:marRight w:val="0"/>
          <w:marTop w:val="0"/>
          <w:marBottom w:val="0"/>
          <w:divBdr>
            <w:top w:val="none" w:sz="0" w:space="0" w:color="auto"/>
            <w:left w:val="none" w:sz="0" w:space="0" w:color="auto"/>
            <w:bottom w:val="none" w:sz="0" w:space="0" w:color="auto"/>
            <w:right w:val="none" w:sz="0" w:space="0" w:color="auto"/>
          </w:divBdr>
        </w:div>
      </w:divsChild>
    </w:div>
    <w:div w:id="1063602261">
      <w:bodyDiv w:val="1"/>
      <w:marLeft w:val="0"/>
      <w:marRight w:val="0"/>
      <w:marTop w:val="0"/>
      <w:marBottom w:val="0"/>
      <w:divBdr>
        <w:top w:val="none" w:sz="0" w:space="0" w:color="auto"/>
        <w:left w:val="none" w:sz="0" w:space="0" w:color="auto"/>
        <w:bottom w:val="none" w:sz="0" w:space="0" w:color="auto"/>
        <w:right w:val="none" w:sz="0" w:space="0" w:color="auto"/>
      </w:divBdr>
      <w:divsChild>
        <w:div w:id="22557115">
          <w:marLeft w:val="0"/>
          <w:marRight w:val="0"/>
          <w:marTop w:val="0"/>
          <w:marBottom w:val="0"/>
          <w:divBdr>
            <w:top w:val="none" w:sz="0" w:space="0" w:color="auto"/>
            <w:left w:val="none" w:sz="0" w:space="0" w:color="auto"/>
            <w:bottom w:val="none" w:sz="0" w:space="0" w:color="auto"/>
            <w:right w:val="none" w:sz="0" w:space="0" w:color="auto"/>
          </w:divBdr>
        </w:div>
        <w:div w:id="319037849">
          <w:marLeft w:val="0"/>
          <w:marRight w:val="0"/>
          <w:marTop w:val="0"/>
          <w:marBottom w:val="0"/>
          <w:divBdr>
            <w:top w:val="none" w:sz="0" w:space="0" w:color="auto"/>
            <w:left w:val="none" w:sz="0" w:space="0" w:color="auto"/>
            <w:bottom w:val="none" w:sz="0" w:space="0" w:color="auto"/>
            <w:right w:val="none" w:sz="0" w:space="0" w:color="auto"/>
          </w:divBdr>
        </w:div>
        <w:div w:id="1809012594">
          <w:marLeft w:val="0"/>
          <w:marRight w:val="0"/>
          <w:marTop w:val="0"/>
          <w:marBottom w:val="0"/>
          <w:divBdr>
            <w:top w:val="none" w:sz="0" w:space="0" w:color="auto"/>
            <w:left w:val="none" w:sz="0" w:space="0" w:color="auto"/>
            <w:bottom w:val="none" w:sz="0" w:space="0" w:color="auto"/>
            <w:right w:val="none" w:sz="0" w:space="0" w:color="auto"/>
          </w:divBdr>
        </w:div>
      </w:divsChild>
    </w:div>
    <w:div w:id="1076439712">
      <w:bodyDiv w:val="1"/>
      <w:marLeft w:val="0"/>
      <w:marRight w:val="0"/>
      <w:marTop w:val="0"/>
      <w:marBottom w:val="0"/>
      <w:divBdr>
        <w:top w:val="none" w:sz="0" w:space="0" w:color="auto"/>
        <w:left w:val="none" w:sz="0" w:space="0" w:color="auto"/>
        <w:bottom w:val="none" w:sz="0" w:space="0" w:color="auto"/>
        <w:right w:val="none" w:sz="0" w:space="0" w:color="auto"/>
      </w:divBdr>
    </w:div>
    <w:div w:id="1083599798">
      <w:bodyDiv w:val="1"/>
      <w:marLeft w:val="0"/>
      <w:marRight w:val="0"/>
      <w:marTop w:val="0"/>
      <w:marBottom w:val="0"/>
      <w:divBdr>
        <w:top w:val="none" w:sz="0" w:space="0" w:color="auto"/>
        <w:left w:val="none" w:sz="0" w:space="0" w:color="auto"/>
        <w:bottom w:val="none" w:sz="0" w:space="0" w:color="auto"/>
        <w:right w:val="none" w:sz="0" w:space="0" w:color="auto"/>
      </w:divBdr>
      <w:divsChild>
        <w:div w:id="183980449">
          <w:marLeft w:val="0"/>
          <w:marRight w:val="0"/>
          <w:marTop w:val="0"/>
          <w:marBottom w:val="0"/>
          <w:divBdr>
            <w:top w:val="none" w:sz="0" w:space="0" w:color="auto"/>
            <w:left w:val="none" w:sz="0" w:space="0" w:color="auto"/>
            <w:bottom w:val="none" w:sz="0" w:space="0" w:color="auto"/>
            <w:right w:val="none" w:sz="0" w:space="0" w:color="auto"/>
          </w:divBdr>
        </w:div>
        <w:div w:id="487406731">
          <w:marLeft w:val="0"/>
          <w:marRight w:val="0"/>
          <w:marTop w:val="0"/>
          <w:marBottom w:val="0"/>
          <w:divBdr>
            <w:top w:val="none" w:sz="0" w:space="0" w:color="auto"/>
            <w:left w:val="none" w:sz="0" w:space="0" w:color="auto"/>
            <w:bottom w:val="none" w:sz="0" w:space="0" w:color="auto"/>
            <w:right w:val="none" w:sz="0" w:space="0" w:color="auto"/>
          </w:divBdr>
        </w:div>
        <w:div w:id="754589429">
          <w:marLeft w:val="0"/>
          <w:marRight w:val="0"/>
          <w:marTop w:val="0"/>
          <w:marBottom w:val="0"/>
          <w:divBdr>
            <w:top w:val="none" w:sz="0" w:space="0" w:color="auto"/>
            <w:left w:val="none" w:sz="0" w:space="0" w:color="auto"/>
            <w:bottom w:val="none" w:sz="0" w:space="0" w:color="auto"/>
            <w:right w:val="none" w:sz="0" w:space="0" w:color="auto"/>
          </w:divBdr>
        </w:div>
        <w:div w:id="904412127">
          <w:marLeft w:val="0"/>
          <w:marRight w:val="0"/>
          <w:marTop w:val="0"/>
          <w:marBottom w:val="0"/>
          <w:divBdr>
            <w:top w:val="none" w:sz="0" w:space="0" w:color="auto"/>
            <w:left w:val="none" w:sz="0" w:space="0" w:color="auto"/>
            <w:bottom w:val="none" w:sz="0" w:space="0" w:color="auto"/>
            <w:right w:val="none" w:sz="0" w:space="0" w:color="auto"/>
          </w:divBdr>
        </w:div>
        <w:div w:id="932979211">
          <w:marLeft w:val="0"/>
          <w:marRight w:val="0"/>
          <w:marTop w:val="0"/>
          <w:marBottom w:val="0"/>
          <w:divBdr>
            <w:top w:val="none" w:sz="0" w:space="0" w:color="auto"/>
            <w:left w:val="none" w:sz="0" w:space="0" w:color="auto"/>
            <w:bottom w:val="none" w:sz="0" w:space="0" w:color="auto"/>
            <w:right w:val="none" w:sz="0" w:space="0" w:color="auto"/>
          </w:divBdr>
        </w:div>
        <w:div w:id="1858494129">
          <w:marLeft w:val="0"/>
          <w:marRight w:val="0"/>
          <w:marTop w:val="0"/>
          <w:marBottom w:val="0"/>
          <w:divBdr>
            <w:top w:val="none" w:sz="0" w:space="0" w:color="auto"/>
            <w:left w:val="none" w:sz="0" w:space="0" w:color="auto"/>
            <w:bottom w:val="none" w:sz="0" w:space="0" w:color="auto"/>
            <w:right w:val="none" w:sz="0" w:space="0" w:color="auto"/>
          </w:divBdr>
        </w:div>
      </w:divsChild>
    </w:div>
    <w:div w:id="1085880895">
      <w:bodyDiv w:val="1"/>
      <w:marLeft w:val="0"/>
      <w:marRight w:val="0"/>
      <w:marTop w:val="0"/>
      <w:marBottom w:val="0"/>
      <w:divBdr>
        <w:top w:val="none" w:sz="0" w:space="0" w:color="auto"/>
        <w:left w:val="none" w:sz="0" w:space="0" w:color="auto"/>
        <w:bottom w:val="none" w:sz="0" w:space="0" w:color="auto"/>
        <w:right w:val="none" w:sz="0" w:space="0" w:color="auto"/>
      </w:divBdr>
    </w:div>
    <w:div w:id="1111440224">
      <w:bodyDiv w:val="1"/>
      <w:marLeft w:val="0"/>
      <w:marRight w:val="0"/>
      <w:marTop w:val="0"/>
      <w:marBottom w:val="0"/>
      <w:divBdr>
        <w:top w:val="none" w:sz="0" w:space="0" w:color="auto"/>
        <w:left w:val="none" w:sz="0" w:space="0" w:color="auto"/>
        <w:bottom w:val="none" w:sz="0" w:space="0" w:color="auto"/>
        <w:right w:val="none" w:sz="0" w:space="0" w:color="auto"/>
      </w:divBdr>
    </w:div>
    <w:div w:id="1112479847">
      <w:bodyDiv w:val="1"/>
      <w:marLeft w:val="0"/>
      <w:marRight w:val="0"/>
      <w:marTop w:val="0"/>
      <w:marBottom w:val="0"/>
      <w:divBdr>
        <w:top w:val="none" w:sz="0" w:space="0" w:color="auto"/>
        <w:left w:val="none" w:sz="0" w:space="0" w:color="auto"/>
        <w:bottom w:val="none" w:sz="0" w:space="0" w:color="auto"/>
        <w:right w:val="none" w:sz="0" w:space="0" w:color="auto"/>
      </w:divBdr>
    </w:div>
    <w:div w:id="1123035284">
      <w:bodyDiv w:val="1"/>
      <w:marLeft w:val="0"/>
      <w:marRight w:val="0"/>
      <w:marTop w:val="0"/>
      <w:marBottom w:val="0"/>
      <w:divBdr>
        <w:top w:val="none" w:sz="0" w:space="0" w:color="auto"/>
        <w:left w:val="none" w:sz="0" w:space="0" w:color="auto"/>
        <w:bottom w:val="none" w:sz="0" w:space="0" w:color="auto"/>
        <w:right w:val="none" w:sz="0" w:space="0" w:color="auto"/>
      </w:divBdr>
    </w:div>
    <w:div w:id="1142114763">
      <w:bodyDiv w:val="1"/>
      <w:marLeft w:val="0"/>
      <w:marRight w:val="0"/>
      <w:marTop w:val="0"/>
      <w:marBottom w:val="0"/>
      <w:divBdr>
        <w:top w:val="none" w:sz="0" w:space="0" w:color="auto"/>
        <w:left w:val="none" w:sz="0" w:space="0" w:color="auto"/>
        <w:bottom w:val="none" w:sz="0" w:space="0" w:color="auto"/>
        <w:right w:val="none" w:sz="0" w:space="0" w:color="auto"/>
      </w:divBdr>
      <w:divsChild>
        <w:div w:id="1127437">
          <w:marLeft w:val="0"/>
          <w:marRight w:val="0"/>
          <w:marTop w:val="0"/>
          <w:marBottom w:val="0"/>
          <w:divBdr>
            <w:top w:val="none" w:sz="0" w:space="0" w:color="auto"/>
            <w:left w:val="none" w:sz="0" w:space="0" w:color="auto"/>
            <w:bottom w:val="none" w:sz="0" w:space="0" w:color="auto"/>
            <w:right w:val="none" w:sz="0" w:space="0" w:color="auto"/>
          </w:divBdr>
        </w:div>
        <w:div w:id="4522990">
          <w:marLeft w:val="0"/>
          <w:marRight w:val="0"/>
          <w:marTop w:val="0"/>
          <w:marBottom w:val="0"/>
          <w:divBdr>
            <w:top w:val="none" w:sz="0" w:space="0" w:color="auto"/>
            <w:left w:val="none" w:sz="0" w:space="0" w:color="auto"/>
            <w:bottom w:val="none" w:sz="0" w:space="0" w:color="auto"/>
            <w:right w:val="none" w:sz="0" w:space="0" w:color="auto"/>
          </w:divBdr>
        </w:div>
        <w:div w:id="19283283">
          <w:marLeft w:val="0"/>
          <w:marRight w:val="0"/>
          <w:marTop w:val="0"/>
          <w:marBottom w:val="0"/>
          <w:divBdr>
            <w:top w:val="none" w:sz="0" w:space="0" w:color="auto"/>
            <w:left w:val="none" w:sz="0" w:space="0" w:color="auto"/>
            <w:bottom w:val="none" w:sz="0" w:space="0" w:color="auto"/>
            <w:right w:val="none" w:sz="0" w:space="0" w:color="auto"/>
          </w:divBdr>
        </w:div>
        <w:div w:id="25446356">
          <w:marLeft w:val="0"/>
          <w:marRight w:val="0"/>
          <w:marTop w:val="0"/>
          <w:marBottom w:val="0"/>
          <w:divBdr>
            <w:top w:val="none" w:sz="0" w:space="0" w:color="auto"/>
            <w:left w:val="none" w:sz="0" w:space="0" w:color="auto"/>
            <w:bottom w:val="none" w:sz="0" w:space="0" w:color="auto"/>
            <w:right w:val="none" w:sz="0" w:space="0" w:color="auto"/>
          </w:divBdr>
        </w:div>
        <w:div w:id="27145712">
          <w:marLeft w:val="0"/>
          <w:marRight w:val="0"/>
          <w:marTop w:val="0"/>
          <w:marBottom w:val="0"/>
          <w:divBdr>
            <w:top w:val="none" w:sz="0" w:space="0" w:color="auto"/>
            <w:left w:val="none" w:sz="0" w:space="0" w:color="auto"/>
            <w:bottom w:val="none" w:sz="0" w:space="0" w:color="auto"/>
            <w:right w:val="none" w:sz="0" w:space="0" w:color="auto"/>
          </w:divBdr>
        </w:div>
        <w:div w:id="48657216">
          <w:marLeft w:val="0"/>
          <w:marRight w:val="0"/>
          <w:marTop w:val="0"/>
          <w:marBottom w:val="0"/>
          <w:divBdr>
            <w:top w:val="none" w:sz="0" w:space="0" w:color="auto"/>
            <w:left w:val="none" w:sz="0" w:space="0" w:color="auto"/>
            <w:bottom w:val="none" w:sz="0" w:space="0" w:color="auto"/>
            <w:right w:val="none" w:sz="0" w:space="0" w:color="auto"/>
          </w:divBdr>
        </w:div>
        <w:div w:id="49885995">
          <w:marLeft w:val="0"/>
          <w:marRight w:val="0"/>
          <w:marTop w:val="0"/>
          <w:marBottom w:val="0"/>
          <w:divBdr>
            <w:top w:val="none" w:sz="0" w:space="0" w:color="auto"/>
            <w:left w:val="none" w:sz="0" w:space="0" w:color="auto"/>
            <w:bottom w:val="none" w:sz="0" w:space="0" w:color="auto"/>
            <w:right w:val="none" w:sz="0" w:space="0" w:color="auto"/>
          </w:divBdr>
        </w:div>
        <w:div w:id="49958097">
          <w:marLeft w:val="0"/>
          <w:marRight w:val="0"/>
          <w:marTop w:val="0"/>
          <w:marBottom w:val="0"/>
          <w:divBdr>
            <w:top w:val="none" w:sz="0" w:space="0" w:color="auto"/>
            <w:left w:val="none" w:sz="0" w:space="0" w:color="auto"/>
            <w:bottom w:val="none" w:sz="0" w:space="0" w:color="auto"/>
            <w:right w:val="none" w:sz="0" w:space="0" w:color="auto"/>
          </w:divBdr>
        </w:div>
        <w:div w:id="51202226">
          <w:marLeft w:val="0"/>
          <w:marRight w:val="0"/>
          <w:marTop w:val="0"/>
          <w:marBottom w:val="0"/>
          <w:divBdr>
            <w:top w:val="none" w:sz="0" w:space="0" w:color="auto"/>
            <w:left w:val="none" w:sz="0" w:space="0" w:color="auto"/>
            <w:bottom w:val="none" w:sz="0" w:space="0" w:color="auto"/>
            <w:right w:val="none" w:sz="0" w:space="0" w:color="auto"/>
          </w:divBdr>
        </w:div>
        <w:div w:id="55279347">
          <w:marLeft w:val="0"/>
          <w:marRight w:val="0"/>
          <w:marTop w:val="0"/>
          <w:marBottom w:val="0"/>
          <w:divBdr>
            <w:top w:val="none" w:sz="0" w:space="0" w:color="auto"/>
            <w:left w:val="none" w:sz="0" w:space="0" w:color="auto"/>
            <w:bottom w:val="none" w:sz="0" w:space="0" w:color="auto"/>
            <w:right w:val="none" w:sz="0" w:space="0" w:color="auto"/>
          </w:divBdr>
        </w:div>
        <w:div w:id="68888409">
          <w:marLeft w:val="0"/>
          <w:marRight w:val="0"/>
          <w:marTop w:val="0"/>
          <w:marBottom w:val="0"/>
          <w:divBdr>
            <w:top w:val="none" w:sz="0" w:space="0" w:color="auto"/>
            <w:left w:val="none" w:sz="0" w:space="0" w:color="auto"/>
            <w:bottom w:val="none" w:sz="0" w:space="0" w:color="auto"/>
            <w:right w:val="none" w:sz="0" w:space="0" w:color="auto"/>
          </w:divBdr>
        </w:div>
        <w:div w:id="74981327">
          <w:marLeft w:val="0"/>
          <w:marRight w:val="0"/>
          <w:marTop w:val="0"/>
          <w:marBottom w:val="0"/>
          <w:divBdr>
            <w:top w:val="none" w:sz="0" w:space="0" w:color="auto"/>
            <w:left w:val="none" w:sz="0" w:space="0" w:color="auto"/>
            <w:bottom w:val="none" w:sz="0" w:space="0" w:color="auto"/>
            <w:right w:val="none" w:sz="0" w:space="0" w:color="auto"/>
          </w:divBdr>
        </w:div>
        <w:div w:id="78527640">
          <w:marLeft w:val="0"/>
          <w:marRight w:val="0"/>
          <w:marTop w:val="0"/>
          <w:marBottom w:val="0"/>
          <w:divBdr>
            <w:top w:val="none" w:sz="0" w:space="0" w:color="auto"/>
            <w:left w:val="none" w:sz="0" w:space="0" w:color="auto"/>
            <w:bottom w:val="none" w:sz="0" w:space="0" w:color="auto"/>
            <w:right w:val="none" w:sz="0" w:space="0" w:color="auto"/>
          </w:divBdr>
        </w:div>
        <w:div w:id="83233309">
          <w:marLeft w:val="0"/>
          <w:marRight w:val="0"/>
          <w:marTop w:val="0"/>
          <w:marBottom w:val="0"/>
          <w:divBdr>
            <w:top w:val="none" w:sz="0" w:space="0" w:color="auto"/>
            <w:left w:val="none" w:sz="0" w:space="0" w:color="auto"/>
            <w:bottom w:val="none" w:sz="0" w:space="0" w:color="auto"/>
            <w:right w:val="none" w:sz="0" w:space="0" w:color="auto"/>
          </w:divBdr>
        </w:div>
        <w:div w:id="91905069">
          <w:marLeft w:val="0"/>
          <w:marRight w:val="0"/>
          <w:marTop w:val="0"/>
          <w:marBottom w:val="0"/>
          <w:divBdr>
            <w:top w:val="none" w:sz="0" w:space="0" w:color="auto"/>
            <w:left w:val="none" w:sz="0" w:space="0" w:color="auto"/>
            <w:bottom w:val="none" w:sz="0" w:space="0" w:color="auto"/>
            <w:right w:val="none" w:sz="0" w:space="0" w:color="auto"/>
          </w:divBdr>
        </w:div>
        <w:div w:id="94323593">
          <w:marLeft w:val="0"/>
          <w:marRight w:val="0"/>
          <w:marTop w:val="0"/>
          <w:marBottom w:val="0"/>
          <w:divBdr>
            <w:top w:val="none" w:sz="0" w:space="0" w:color="auto"/>
            <w:left w:val="none" w:sz="0" w:space="0" w:color="auto"/>
            <w:bottom w:val="none" w:sz="0" w:space="0" w:color="auto"/>
            <w:right w:val="none" w:sz="0" w:space="0" w:color="auto"/>
          </w:divBdr>
        </w:div>
        <w:div w:id="102966521">
          <w:marLeft w:val="0"/>
          <w:marRight w:val="0"/>
          <w:marTop w:val="0"/>
          <w:marBottom w:val="0"/>
          <w:divBdr>
            <w:top w:val="none" w:sz="0" w:space="0" w:color="auto"/>
            <w:left w:val="none" w:sz="0" w:space="0" w:color="auto"/>
            <w:bottom w:val="none" w:sz="0" w:space="0" w:color="auto"/>
            <w:right w:val="none" w:sz="0" w:space="0" w:color="auto"/>
          </w:divBdr>
        </w:div>
        <w:div w:id="106195044">
          <w:marLeft w:val="0"/>
          <w:marRight w:val="0"/>
          <w:marTop w:val="0"/>
          <w:marBottom w:val="0"/>
          <w:divBdr>
            <w:top w:val="none" w:sz="0" w:space="0" w:color="auto"/>
            <w:left w:val="none" w:sz="0" w:space="0" w:color="auto"/>
            <w:bottom w:val="none" w:sz="0" w:space="0" w:color="auto"/>
            <w:right w:val="none" w:sz="0" w:space="0" w:color="auto"/>
          </w:divBdr>
        </w:div>
        <w:div w:id="109476997">
          <w:marLeft w:val="0"/>
          <w:marRight w:val="0"/>
          <w:marTop w:val="0"/>
          <w:marBottom w:val="0"/>
          <w:divBdr>
            <w:top w:val="none" w:sz="0" w:space="0" w:color="auto"/>
            <w:left w:val="none" w:sz="0" w:space="0" w:color="auto"/>
            <w:bottom w:val="none" w:sz="0" w:space="0" w:color="auto"/>
            <w:right w:val="none" w:sz="0" w:space="0" w:color="auto"/>
          </w:divBdr>
        </w:div>
        <w:div w:id="115612470">
          <w:marLeft w:val="0"/>
          <w:marRight w:val="0"/>
          <w:marTop w:val="0"/>
          <w:marBottom w:val="0"/>
          <w:divBdr>
            <w:top w:val="none" w:sz="0" w:space="0" w:color="auto"/>
            <w:left w:val="none" w:sz="0" w:space="0" w:color="auto"/>
            <w:bottom w:val="none" w:sz="0" w:space="0" w:color="auto"/>
            <w:right w:val="none" w:sz="0" w:space="0" w:color="auto"/>
          </w:divBdr>
        </w:div>
        <w:div w:id="161090241">
          <w:marLeft w:val="0"/>
          <w:marRight w:val="0"/>
          <w:marTop w:val="0"/>
          <w:marBottom w:val="0"/>
          <w:divBdr>
            <w:top w:val="none" w:sz="0" w:space="0" w:color="auto"/>
            <w:left w:val="none" w:sz="0" w:space="0" w:color="auto"/>
            <w:bottom w:val="none" w:sz="0" w:space="0" w:color="auto"/>
            <w:right w:val="none" w:sz="0" w:space="0" w:color="auto"/>
          </w:divBdr>
        </w:div>
        <w:div w:id="162015565">
          <w:marLeft w:val="0"/>
          <w:marRight w:val="0"/>
          <w:marTop w:val="0"/>
          <w:marBottom w:val="0"/>
          <w:divBdr>
            <w:top w:val="none" w:sz="0" w:space="0" w:color="auto"/>
            <w:left w:val="none" w:sz="0" w:space="0" w:color="auto"/>
            <w:bottom w:val="none" w:sz="0" w:space="0" w:color="auto"/>
            <w:right w:val="none" w:sz="0" w:space="0" w:color="auto"/>
          </w:divBdr>
        </w:div>
        <w:div w:id="163013219">
          <w:marLeft w:val="0"/>
          <w:marRight w:val="0"/>
          <w:marTop w:val="0"/>
          <w:marBottom w:val="0"/>
          <w:divBdr>
            <w:top w:val="none" w:sz="0" w:space="0" w:color="auto"/>
            <w:left w:val="none" w:sz="0" w:space="0" w:color="auto"/>
            <w:bottom w:val="none" w:sz="0" w:space="0" w:color="auto"/>
            <w:right w:val="none" w:sz="0" w:space="0" w:color="auto"/>
          </w:divBdr>
        </w:div>
        <w:div w:id="202908634">
          <w:marLeft w:val="0"/>
          <w:marRight w:val="0"/>
          <w:marTop w:val="0"/>
          <w:marBottom w:val="0"/>
          <w:divBdr>
            <w:top w:val="none" w:sz="0" w:space="0" w:color="auto"/>
            <w:left w:val="none" w:sz="0" w:space="0" w:color="auto"/>
            <w:bottom w:val="none" w:sz="0" w:space="0" w:color="auto"/>
            <w:right w:val="none" w:sz="0" w:space="0" w:color="auto"/>
          </w:divBdr>
        </w:div>
        <w:div w:id="223831074">
          <w:marLeft w:val="0"/>
          <w:marRight w:val="0"/>
          <w:marTop w:val="0"/>
          <w:marBottom w:val="0"/>
          <w:divBdr>
            <w:top w:val="none" w:sz="0" w:space="0" w:color="auto"/>
            <w:left w:val="none" w:sz="0" w:space="0" w:color="auto"/>
            <w:bottom w:val="none" w:sz="0" w:space="0" w:color="auto"/>
            <w:right w:val="none" w:sz="0" w:space="0" w:color="auto"/>
          </w:divBdr>
        </w:div>
        <w:div w:id="224416472">
          <w:marLeft w:val="0"/>
          <w:marRight w:val="0"/>
          <w:marTop w:val="0"/>
          <w:marBottom w:val="0"/>
          <w:divBdr>
            <w:top w:val="none" w:sz="0" w:space="0" w:color="auto"/>
            <w:left w:val="none" w:sz="0" w:space="0" w:color="auto"/>
            <w:bottom w:val="none" w:sz="0" w:space="0" w:color="auto"/>
            <w:right w:val="none" w:sz="0" w:space="0" w:color="auto"/>
          </w:divBdr>
        </w:div>
        <w:div w:id="232930710">
          <w:marLeft w:val="0"/>
          <w:marRight w:val="0"/>
          <w:marTop w:val="0"/>
          <w:marBottom w:val="0"/>
          <w:divBdr>
            <w:top w:val="none" w:sz="0" w:space="0" w:color="auto"/>
            <w:left w:val="none" w:sz="0" w:space="0" w:color="auto"/>
            <w:bottom w:val="none" w:sz="0" w:space="0" w:color="auto"/>
            <w:right w:val="none" w:sz="0" w:space="0" w:color="auto"/>
          </w:divBdr>
        </w:div>
        <w:div w:id="234819363">
          <w:marLeft w:val="0"/>
          <w:marRight w:val="0"/>
          <w:marTop w:val="0"/>
          <w:marBottom w:val="0"/>
          <w:divBdr>
            <w:top w:val="none" w:sz="0" w:space="0" w:color="auto"/>
            <w:left w:val="none" w:sz="0" w:space="0" w:color="auto"/>
            <w:bottom w:val="none" w:sz="0" w:space="0" w:color="auto"/>
            <w:right w:val="none" w:sz="0" w:space="0" w:color="auto"/>
          </w:divBdr>
        </w:div>
        <w:div w:id="252058403">
          <w:marLeft w:val="0"/>
          <w:marRight w:val="0"/>
          <w:marTop w:val="0"/>
          <w:marBottom w:val="0"/>
          <w:divBdr>
            <w:top w:val="none" w:sz="0" w:space="0" w:color="auto"/>
            <w:left w:val="none" w:sz="0" w:space="0" w:color="auto"/>
            <w:bottom w:val="none" w:sz="0" w:space="0" w:color="auto"/>
            <w:right w:val="none" w:sz="0" w:space="0" w:color="auto"/>
          </w:divBdr>
        </w:div>
        <w:div w:id="254634679">
          <w:marLeft w:val="0"/>
          <w:marRight w:val="0"/>
          <w:marTop w:val="0"/>
          <w:marBottom w:val="0"/>
          <w:divBdr>
            <w:top w:val="none" w:sz="0" w:space="0" w:color="auto"/>
            <w:left w:val="none" w:sz="0" w:space="0" w:color="auto"/>
            <w:bottom w:val="none" w:sz="0" w:space="0" w:color="auto"/>
            <w:right w:val="none" w:sz="0" w:space="0" w:color="auto"/>
          </w:divBdr>
        </w:div>
        <w:div w:id="281115563">
          <w:marLeft w:val="0"/>
          <w:marRight w:val="0"/>
          <w:marTop w:val="0"/>
          <w:marBottom w:val="0"/>
          <w:divBdr>
            <w:top w:val="none" w:sz="0" w:space="0" w:color="auto"/>
            <w:left w:val="none" w:sz="0" w:space="0" w:color="auto"/>
            <w:bottom w:val="none" w:sz="0" w:space="0" w:color="auto"/>
            <w:right w:val="none" w:sz="0" w:space="0" w:color="auto"/>
          </w:divBdr>
        </w:div>
        <w:div w:id="293486495">
          <w:marLeft w:val="0"/>
          <w:marRight w:val="0"/>
          <w:marTop w:val="0"/>
          <w:marBottom w:val="0"/>
          <w:divBdr>
            <w:top w:val="none" w:sz="0" w:space="0" w:color="auto"/>
            <w:left w:val="none" w:sz="0" w:space="0" w:color="auto"/>
            <w:bottom w:val="none" w:sz="0" w:space="0" w:color="auto"/>
            <w:right w:val="none" w:sz="0" w:space="0" w:color="auto"/>
          </w:divBdr>
        </w:div>
        <w:div w:id="331881665">
          <w:marLeft w:val="0"/>
          <w:marRight w:val="0"/>
          <w:marTop w:val="0"/>
          <w:marBottom w:val="0"/>
          <w:divBdr>
            <w:top w:val="none" w:sz="0" w:space="0" w:color="auto"/>
            <w:left w:val="none" w:sz="0" w:space="0" w:color="auto"/>
            <w:bottom w:val="none" w:sz="0" w:space="0" w:color="auto"/>
            <w:right w:val="none" w:sz="0" w:space="0" w:color="auto"/>
          </w:divBdr>
        </w:div>
        <w:div w:id="333648610">
          <w:marLeft w:val="0"/>
          <w:marRight w:val="0"/>
          <w:marTop w:val="0"/>
          <w:marBottom w:val="0"/>
          <w:divBdr>
            <w:top w:val="none" w:sz="0" w:space="0" w:color="auto"/>
            <w:left w:val="none" w:sz="0" w:space="0" w:color="auto"/>
            <w:bottom w:val="none" w:sz="0" w:space="0" w:color="auto"/>
            <w:right w:val="none" w:sz="0" w:space="0" w:color="auto"/>
          </w:divBdr>
        </w:div>
        <w:div w:id="333798671">
          <w:marLeft w:val="0"/>
          <w:marRight w:val="0"/>
          <w:marTop w:val="0"/>
          <w:marBottom w:val="0"/>
          <w:divBdr>
            <w:top w:val="none" w:sz="0" w:space="0" w:color="auto"/>
            <w:left w:val="none" w:sz="0" w:space="0" w:color="auto"/>
            <w:bottom w:val="none" w:sz="0" w:space="0" w:color="auto"/>
            <w:right w:val="none" w:sz="0" w:space="0" w:color="auto"/>
          </w:divBdr>
        </w:div>
        <w:div w:id="333991153">
          <w:marLeft w:val="0"/>
          <w:marRight w:val="0"/>
          <w:marTop w:val="0"/>
          <w:marBottom w:val="0"/>
          <w:divBdr>
            <w:top w:val="none" w:sz="0" w:space="0" w:color="auto"/>
            <w:left w:val="none" w:sz="0" w:space="0" w:color="auto"/>
            <w:bottom w:val="none" w:sz="0" w:space="0" w:color="auto"/>
            <w:right w:val="none" w:sz="0" w:space="0" w:color="auto"/>
          </w:divBdr>
        </w:div>
        <w:div w:id="337199880">
          <w:marLeft w:val="0"/>
          <w:marRight w:val="0"/>
          <w:marTop w:val="0"/>
          <w:marBottom w:val="0"/>
          <w:divBdr>
            <w:top w:val="none" w:sz="0" w:space="0" w:color="auto"/>
            <w:left w:val="none" w:sz="0" w:space="0" w:color="auto"/>
            <w:bottom w:val="none" w:sz="0" w:space="0" w:color="auto"/>
            <w:right w:val="none" w:sz="0" w:space="0" w:color="auto"/>
          </w:divBdr>
        </w:div>
        <w:div w:id="344133424">
          <w:marLeft w:val="0"/>
          <w:marRight w:val="0"/>
          <w:marTop w:val="0"/>
          <w:marBottom w:val="0"/>
          <w:divBdr>
            <w:top w:val="none" w:sz="0" w:space="0" w:color="auto"/>
            <w:left w:val="none" w:sz="0" w:space="0" w:color="auto"/>
            <w:bottom w:val="none" w:sz="0" w:space="0" w:color="auto"/>
            <w:right w:val="none" w:sz="0" w:space="0" w:color="auto"/>
          </w:divBdr>
        </w:div>
        <w:div w:id="360788399">
          <w:marLeft w:val="0"/>
          <w:marRight w:val="0"/>
          <w:marTop w:val="0"/>
          <w:marBottom w:val="0"/>
          <w:divBdr>
            <w:top w:val="none" w:sz="0" w:space="0" w:color="auto"/>
            <w:left w:val="none" w:sz="0" w:space="0" w:color="auto"/>
            <w:bottom w:val="none" w:sz="0" w:space="0" w:color="auto"/>
            <w:right w:val="none" w:sz="0" w:space="0" w:color="auto"/>
          </w:divBdr>
        </w:div>
        <w:div w:id="371930403">
          <w:marLeft w:val="0"/>
          <w:marRight w:val="0"/>
          <w:marTop w:val="0"/>
          <w:marBottom w:val="0"/>
          <w:divBdr>
            <w:top w:val="none" w:sz="0" w:space="0" w:color="auto"/>
            <w:left w:val="none" w:sz="0" w:space="0" w:color="auto"/>
            <w:bottom w:val="none" w:sz="0" w:space="0" w:color="auto"/>
            <w:right w:val="none" w:sz="0" w:space="0" w:color="auto"/>
          </w:divBdr>
        </w:div>
        <w:div w:id="373579882">
          <w:marLeft w:val="0"/>
          <w:marRight w:val="0"/>
          <w:marTop w:val="0"/>
          <w:marBottom w:val="0"/>
          <w:divBdr>
            <w:top w:val="none" w:sz="0" w:space="0" w:color="auto"/>
            <w:left w:val="none" w:sz="0" w:space="0" w:color="auto"/>
            <w:bottom w:val="none" w:sz="0" w:space="0" w:color="auto"/>
            <w:right w:val="none" w:sz="0" w:space="0" w:color="auto"/>
          </w:divBdr>
        </w:div>
        <w:div w:id="375007805">
          <w:marLeft w:val="0"/>
          <w:marRight w:val="0"/>
          <w:marTop w:val="0"/>
          <w:marBottom w:val="0"/>
          <w:divBdr>
            <w:top w:val="none" w:sz="0" w:space="0" w:color="auto"/>
            <w:left w:val="none" w:sz="0" w:space="0" w:color="auto"/>
            <w:bottom w:val="none" w:sz="0" w:space="0" w:color="auto"/>
            <w:right w:val="none" w:sz="0" w:space="0" w:color="auto"/>
          </w:divBdr>
        </w:div>
        <w:div w:id="380205022">
          <w:marLeft w:val="0"/>
          <w:marRight w:val="0"/>
          <w:marTop w:val="0"/>
          <w:marBottom w:val="0"/>
          <w:divBdr>
            <w:top w:val="none" w:sz="0" w:space="0" w:color="auto"/>
            <w:left w:val="none" w:sz="0" w:space="0" w:color="auto"/>
            <w:bottom w:val="none" w:sz="0" w:space="0" w:color="auto"/>
            <w:right w:val="none" w:sz="0" w:space="0" w:color="auto"/>
          </w:divBdr>
        </w:div>
        <w:div w:id="383987214">
          <w:marLeft w:val="0"/>
          <w:marRight w:val="0"/>
          <w:marTop w:val="0"/>
          <w:marBottom w:val="0"/>
          <w:divBdr>
            <w:top w:val="none" w:sz="0" w:space="0" w:color="auto"/>
            <w:left w:val="none" w:sz="0" w:space="0" w:color="auto"/>
            <w:bottom w:val="none" w:sz="0" w:space="0" w:color="auto"/>
            <w:right w:val="none" w:sz="0" w:space="0" w:color="auto"/>
          </w:divBdr>
        </w:div>
        <w:div w:id="411245303">
          <w:marLeft w:val="0"/>
          <w:marRight w:val="0"/>
          <w:marTop w:val="0"/>
          <w:marBottom w:val="0"/>
          <w:divBdr>
            <w:top w:val="none" w:sz="0" w:space="0" w:color="auto"/>
            <w:left w:val="none" w:sz="0" w:space="0" w:color="auto"/>
            <w:bottom w:val="none" w:sz="0" w:space="0" w:color="auto"/>
            <w:right w:val="none" w:sz="0" w:space="0" w:color="auto"/>
          </w:divBdr>
        </w:div>
        <w:div w:id="413624843">
          <w:marLeft w:val="0"/>
          <w:marRight w:val="0"/>
          <w:marTop w:val="0"/>
          <w:marBottom w:val="0"/>
          <w:divBdr>
            <w:top w:val="none" w:sz="0" w:space="0" w:color="auto"/>
            <w:left w:val="none" w:sz="0" w:space="0" w:color="auto"/>
            <w:bottom w:val="none" w:sz="0" w:space="0" w:color="auto"/>
            <w:right w:val="none" w:sz="0" w:space="0" w:color="auto"/>
          </w:divBdr>
        </w:div>
        <w:div w:id="415369907">
          <w:marLeft w:val="0"/>
          <w:marRight w:val="0"/>
          <w:marTop w:val="0"/>
          <w:marBottom w:val="0"/>
          <w:divBdr>
            <w:top w:val="none" w:sz="0" w:space="0" w:color="auto"/>
            <w:left w:val="none" w:sz="0" w:space="0" w:color="auto"/>
            <w:bottom w:val="none" w:sz="0" w:space="0" w:color="auto"/>
            <w:right w:val="none" w:sz="0" w:space="0" w:color="auto"/>
          </w:divBdr>
        </w:div>
        <w:div w:id="424420747">
          <w:marLeft w:val="0"/>
          <w:marRight w:val="0"/>
          <w:marTop w:val="0"/>
          <w:marBottom w:val="0"/>
          <w:divBdr>
            <w:top w:val="none" w:sz="0" w:space="0" w:color="auto"/>
            <w:left w:val="none" w:sz="0" w:space="0" w:color="auto"/>
            <w:bottom w:val="none" w:sz="0" w:space="0" w:color="auto"/>
            <w:right w:val="none" w:sz="0" w:space="0" w:color="auto"/>
          </w:divBdr>
        </w:div>
        <w:div w:id="434250781">
          <w:marLeft w:val="0"/>
          <w:marRight w:val="0"/>
          <w:marTop w:val="0"/>
          <w:marBottom w:val="0"/>
          <w:divBdr>
            <w:top w:val="none" w:sz="0" w:space="0" w:color="auto"/>
            <w:left w:val="none" w:sz="0" w:space="0" w:color="auto"/>
            <w:bottom w:val="none" w:sz="0" w:space="0" w:color="auto"/>
            <w:right w:val="none" w:sz="0" w:space="0" w:color="auto"/>
          </w:divBdr>
        </w:div>
        <w:div w:id="449474871">
          <w:marLeft w:val="0"/>
          <w:marRight w:val="0"/>
          <w:marTop w:val="0"/>
          <w:marBottom w:val="0"/>
          <w:divBdr>
            <w:top w:val="none" w:sz="0" w:space="0" w:color="auto"/>
            <w:left w:val="none" w:sz="0" w:space="0" w:color="auto"/>
            <w:bottom w:val="none" w:sz="0" w:space="0" w:color="auto"/>
            <w:right w:val="none" w:sz="0" w:space="0" w:color="auto"/>
          </w:divBdr>
        </w:div>
        <w:div w:id="449594319">
          <w:marLeft w:val="0"/>
          <w:marRight w:val="0"/>
          <w:marTop w:val="0"/>
          <w:marBottom w:val="0"/>
          <w:divBdr>
            <w:top w:val="none" w:sz="0" w:space="0" w:color="auto"/>
            <w:left w:val="none" w:sz="0" w:space="0" w:color="auto"/>
            <w:bottom w:val="none" w:sz="0" w:space="0" w:color="auto"/>
            <w:right w:val="none" w:sz="0" w:space="0" w:color="auto"/>
          </w:divBdr>
        </w:div>
        <w:div w:id="451635133">
          <w:marLeft w:val="0"/>
          <w:marRight w:val="0"/>
          <w:marTop w:val="0"/>
          <w:marBottom w:val="0"/>
          <w:divBdr>
            <w:top w:val="none" w:sz="0" w:space="0" w:color="auto"/>
            <w:left w:val="none" w:sz="0" w:space="0" w:color="auto"/>
            <w:bottom w:val="none" w:sz="0" w:space="0" w:color="auto"/>
            <w:right w:val="none" w:sz="0" w:space="0" w:color="auto"/>
          </w:divBdr>
        </w:div>
        <w:div w:id="452603649">
          <w:marLeft w:val="0"/>
          <w:marRight w:val="0"/>
          <w:marTop w:val="0"/>
          <w:marBottom w:val="0"/>
          <w:divBdr>
            <w:top w:val="none" w:sz="0" w:space="0" w:color="auto"/>
            <w:left w:val="none" w:sz="0" w:space="0" w:color="auto"/>
            <w:bottom w:val="none" w:sz="0" w:space="0" w:color="auto"/>
            <w:right w:val="none" w:sz="0" w:space="0" w:color="auto"/>
          </w:divBdr>
        </w:div>
        <w:div w:id="463622467">
          <w:marLeft w:val="0"/>
          <w:marRight w:val="0"/>
          <w:marTop w:val="0"/>
          <w:marBottom w:val="0"/>
          <w:divBdr>
            <w:top w:val="none" w:sz="0" w:space="0" w:color="auto"/>
            <w:left w:val="none" w:sz="0" w:space="0" w:color="auto"/>
            <w:bottom w:val="none" w:sz="0" w:space="0" w:color="auto"/>
            <w:right w:val="none" w:sz="0" w:space="0" w:color="auto"/>
          </w:divBdr>
        </w:div>
        <w:div w:id="463887509">
          <w:marLeft w:val="0"/>
          <w:marRight w:val="0"/>
          <w:marTop w:val="0"/>
          <w:marBottom w:val="0"/>
          <w:divBdr>
            <w:top w:val="none" w:sz="0" w:space="0" w:color="auto"/>
            <w:left w:val="none" w:sz="0" w:space="0" w:color="auto"/>
            <w:bottom w:val="none" w:sz="0" w:space="0" w:color="auto"/>
            <w:right w:val="none" w:sz="0" w:space="0" w:color="auto"/>
          </w:divBdr>
        </w:div>
        <w:div w:id="464662621">
          <w:marLeft w:val="0"/>
          <w:marRight w:val="0"/>
          <w:marTop w:val="0"/>
          <w:marBottom w:val="0"/>
          <w:divBdr>
            <w:top w:val="none" w:sz="0" w:space="0" w:color="auto"/>
            <w:left w:val="none" w:sz="0" w:space="0" w:color="auto"/>
            <w:bottom w:val="none" w:sz="0" w:space="0" w:color="auto"/>
            <w:right w:val="none" w:sz="0" w:space="0" w:color="auto"/>
          </w:divBdr>
        </w:div>
        <w:div w:id="466240804">
          <w:marLeft w:val="0"/>
          <w:marRight w:val="0"/>
          <w:marTop w:val="0"/>
          <w:marBottom w:val="0"/>
          <w:divBdr>
            <w:top w:val="none" w:sz="0" w:space="0" w:color="auto"/>
            <w:left w:val="none" w:sz="0" w:space="0" w:color="auto"/>
            <w:bottom w:val="none" w:sz="0" w:space="0" w:color="auto"/>
            <w:right w:val="none" w:sz="0" w:space="0" w:color="auto"/>
          </w:divBdr>
        </w:div>
        <w:div w:id="479688293">
          <w:marLeft w:val="0"/>
          <w:marRight w:val="0"/>
          <w:marTop w:val="0"/>
          <w:marBottom w:val="0"/>
          <w:divBdr>
            <w:top w:val="none" w:sz="0" w:space="0" w:color="auto"/>
            <w:left w:val="none" w:sz="0" w:space="0" w:color="auto"/>
            <w:bottom w:val="none" w:sz="0" w:space="0" w:color="auto"/>
            <w:right w:val="none" w:sz="0" w:space="0" w:color="auto"/>
          </w:divBdr>
        </w:div>
        <w:div w:id="508981866">
          <w:marLeft w:val="0"/>
          <w:marRight w:val="0"/>
          <w:marTop w:val="0"/>
          <w:marBottom w:val="0"/>
          <w:divBdr>
            <w:top w:val="none" w:sz="0" w:space="0" w:color="auto"/>
            <w:left w:val="none" w:sz="0" w:space="0" w:color="auto"/>
            <w:bottom w:val="none" w:sz="0" w:space="0" w:color="auto"/>
            <w:right w:val="none" w:sz="0" w:space="0" w:color="auto"/>
          </w:divBdr>
        </w:div>
        <w:div w:id="521404759">
          <w:marLeft w:val="0"/>
          <w:marRight w:val="0"/>
          <w:marTop w:val="0"/>
          <w:marBottom w:val="0"/>
          <w:divBdr>
            <w:top w:val="none" w:sz="0" w:space="0" w:color="auto"/>
            <w:left w:val="none" w:sz="0" w:space="0" w:color="auto"/>
            <w:bottom w:val="none" w:sz="0" w:space="0" w:color="auto"/>
            <w:right w:val="none" w:sz="0" w:space="0" w:color="auto"/>
          </w:divBdr>
        </w:div>
        <w:div w:id="523516619">
          <w:marLeft w:val="0"/>
          <w:marRight w:val="0"/>
          <w:marTop w:val="0"/>
          <w:marBottom w:val="0"/>
          <w:divBdr>
            <w:top w:val="none" w:sz="0" w:space="0" w:color="auto"/>
            <w:left w:val="none" w:sz="0" w:space="0" w:color="auto"/>
            <w:bottom w:val="none" w:sz="0" w:space="0" w:color="auto"/>
            <w:right w:val="none" w:sz="0" w:space="0" w:color="auto"/>
          </w:divBdr>
        </w:div>
        <w:div w:id="537398534">
          <w:marLeft w:val="0"/>
          <w:marRight w:val="0"/>
          <w:marTop w:val="0"/>
          <w:marBottom w:val="0"/>
          <w:divBdr>
            <w:top w:val="none" w:sz="0" w:space="0" w:color="auto"/>
            <w:left w:val="none" w:sz="0" w:space="0" w:color="auto"/>
            <w:bottom w:val="none" w:sz="0" w:space="0" w:color="auto"/>
            <w:right w:val="none" w:sz="0" w:space="0" w:color="auto"/>
          </w:divBdr>
        </w:div>
        <w:div w:id="539980757">
          <w:marLeft w:val="0"/>
          <w:marRight w:val="0"/>
          <w:marTop w:val="0"/>
          <w:marBottom w:val="0"/>
          <w:divBdr>
            <w:top w:val="none" w:sz="0" w:space="0" w:color="auto"/>
            <w:left w:val="none" w:sz="0" w:space="0" w:color="auto"/>
            <w:bottom w:val="none" w:sz="0" w:space="0" w:color="auto"/>
            <w:right w:val="none" w:sz="0" w:space="0" w:color="auto"/>
          </w:divBdr>
        </w:div>
        <w:div w:id="554007511">
          <w:marLeft w:val="0"/>
          <w:marRight w:val="0"/>
          <w:marTop w:val="0"/>
          <w:marBottom w:val="0"/>
          <w:divBdr>
            <w:top w:val="none" w:sz="0" w:space="0" w:color="auto"/>
            <w:left w:val="none" w:sz="0" w:space="0" w:color="auto"/>
            <w:bottom w:val="none" w:sz="0" w:space="0" w:color="auto"/>
            <w:right w:val="none" w:sz="0" w:space="0" w:color="auto"/>
          </w:divBdr>
        </w:div>
        <w:div w:id="561479220">
          <w:marLeft w:val="0"/>
          <w:marRight w:val="0"/>
          <w:marTop w:val="0"/>
          <w:marBottom w:val="0"/>
          <w:divBdr>
            <w:top w:val="none" w:sz="0" w:space="0" w:color="auto"/>
            <w:left w:val="none" w:sz="0" w:space="0" w:color="auto"/>
            <w:bottom w:val="none" w:sz="0" w:space="0" w:color="auto"/>
            <w:right w:val="none" w:sz="0" w:space="0" w:color="auto"/>
          </w:divBdr>
        </w:div>
        <w:div w:id="568345766">
          <w:marLeft w:val="0"/>
          <w:marRight w:val="0"/>
          <w:marTop w:val="0"/>
          <w:marBottom w:val="0"/>
          <w:divBdr>
            <w:top w:val="none" w:sz="0" w:space="0" w:color="auto"/>
            <w:left w:val="none" w:sz="0" w:space="0" w:color="auto"/>
            <w:bottom w:val="none" w:sz="0" w:space="0" w:color="auto"/>
            <w:right w:val="none" w:sz="0" w:space="0" w:color="auto"/>
          </w:divBdr>
        </w:div>
        <w:div w:id="573589714">
          <w:marLeft w:val="0"/>
          <w:marRight w:val="0"/>
          <w:marTop w:val="0"/>
          <w:marBottom w:val="0"/>
          <w:divBdr>
            <w:top w:val="none" w:sz="0" w:space="0" w:color="auto"/>
            <w:left w:val="none" w:sz="0" w:space="0" w:color="auto"/>
            <w:bottom w:val="none" w:sz="0" w:space="0" w:color="auto"/>
            <w:right w:val="none" w:sz="0" w:space="0" w:color="auto"/>
          </w:divBdr>
        </w:div>
        <w:div w:id="574439249">
          <w:marLeft w:val="0"/>
          <w:marRight w:val="0"/>
          <w:marTop w:val="0"/>
          <w:marBottom w:val="0"/>
          <w:divBdr>
            <w:top w:val="none" w:sz="0" w:space="0" w:color="auto"/>
            <w:left w:val="none" w:sz="0" w:space="0" w:color="auto"/>
            <w:bottom w:val="none" w:sz="0" w:space="0" w:color="auto"/>
            <w:right w:val="none" w:sz="0" w:space="0" w:color="auto"/>
          </w:divBdr>
        </w:div>
        <w:div w:id="575433695">
          <w:marLeft w:val="0"/>
          <w:marRight w:val="0"/>
          <w:marTop w:val="0"/>
          <w:marBottom w:val="0"/>
          <w:divBdr>
            <w:top w:val="none" w:sz="0" w:space="0" w:color="auto"/>
            <w:left w:val="none" w:sz="0" w:space="0" w:color="auto"/>
            <w:bottom w:val="none" w:sz="0" w:space="0" w:color="auto"/>
            <w:right w:val="none" w:sz="0" w:space="0" w:color="auto"/>
          </w:divBdr>
        </w:div>
        <w:div w:id="586882606">
          <w:marLeft w:val="0"/>
          <w:marRight w:val="0"/>
          <w:marTop w:val="0"/>
          <w:marBottom w:val="0"/>
          <w:divBdr>
            <w:top w:val="none" w:sz="0" w:space="0" w:color="auto"/>
            <w:left w:val="none" w:sz="0" w:space="0" w:color="auto"/>
            <w:bottom w:val="none" w:sz="0" w:space="0" w:color="auto"/>
            <w:right w:val="none" w:sz="0" w:space="0" w:color="auto"/>
          </w:divBdr>
        </w:div>
        <w:div w:id="594635242">
          <w:marLeft w:val="0"/>
          <w:marRight w:val="0"/>
          <w:marTop w:val="0"/>
          <w:marBottom w:val="0"/>
          <w:divBdr>
            <w:top w:val="none" w:sz="0" w:space="0" w:color="auto"/>
            <w:left w:val="none" w:sz="0" w:space="0" w:color="auto"/>
            <w:bottom w:val="none" w:sz="0" w:space="0" w:color="auto"/>
            <w:right w:val="none" w:sz="0" w:space="0" w:color="auto"/>
          </w:divBdr>
        </w:div>
        <w:div w:id="594678962">
          <w:marLeft w:val="0"/>
          <w:marRight w:val="0"/>
          <w:marTop w:val="0"/>
          <w:marBottom w:val="0"/>
          <w:divBdr>
            <w:top w:val="none" w:sz="0" w:space="0" w:color="auto"/>
            <w:left w:val="none" w:sz="0" w:space="0" w:color="auto"/>
            <w:bottom w:val="none" w:sz="0" w:space="0" w:color="auto"/>
            <w:right w:val="none" w:sz="0" w:space="0" w:color="auto"/>
          </w:divBdr>
        </w:div>
        <w:div w:id="596131714">
          <w:marLeft w:val="0"/>
          <w:marRight w:val="0"/>
          <w:marTop w:val="0"/>
          <w:marBottom w:val="0"/>
          <w:divBdr>
            <w:top w:val="none" w:sz="0" w:space="0" w:color="auto"/>
            <w:left w:val="none" w:sz="0" w:space="0" w:color="auto"/>
            <w:bottom w:val="none" w:sz="0" w:space="0" w:color="auto"/>
            <w:right w:val="none" w:sz="0" w:space="0" w:color="auto"/>
          </w:divBdr>
        </w:div>
        <w:div w:id="599488584">
          <w:marLeft w:val="0"/>
          <w:marRight w:val="0"/>
          <w:marTop w:val="0"/>
          <w:marBottom w:val="0"/>
          <w:divBdr>
            <w:top w:val="none" w:sz="0" w:space="0" w:color="auto"/>
            <w:left w:val="none" w:sz="0" w:space="0" w:color="auto"/>
            <w:bottom w:val="none" w:sz="0" w:space="0" w:color="auto"/>
            <w:right w:val="none" w:sz="0" w:space="0" w:color="auto"/>
          </w:divBdr>
        </w:div>
        <w:div w:id="602109996">
          <w:marLeft w:val="0"/>
          <w:marRight w:val="0"/>
          <w:marTop w:val="0"/>
          <w:marBottom w:val="0"/>
          <w:divBdr>
            <w:top w:val="none" w:sz="0" w:space="0" w:color="auto"/>
            <w:left w:val="none" w:sz="0" w:space="0" w:color="auto"/>
            <w:bottom w:val="none" w:sz="0" w:space="0" w:color="auto"/>
            <w:right w:val="none" w:sz="0" w:space="0" w:color="auto"/>
          </w:divBdr>
        </w:div>
        <w:div w:id="604195962">
          <w:marLeft w:val="0"/>
          <w:marRight w:val="0"/>
          <w:marTop w:val="0"/>
          <w:marBottom w:val="0"/>
          <w:divBdr>
            <w:top w:val="none" w:sz="0" w:space="0" w:color="auto"/>
            <w:left w:val="none" w:sz="0" w:space="0" w:color="auto"/>
            <w:bottom w:val="none" w:sz="0" w:space="0" w:color="auto"/>
            <w:right w:val="none" w:sz="0" w:space="0" w:color="auto"/>
          </w:divBdr>
        </w:div>
        <w:div w:id="617880669">
          <w:marLeft w:val="0"/>
          <w:marRight w:val="0"/>
          <w:marTop w:val="0"/>
          <w:marBottom w:val="0"/>
          <w:divBdr>
            <w:top w:val="none" w:sz="0" w:space="0" w:color="auto"/>
            <w:left w:val="none" w:sz="0" w:space="0" w:color="auto"/>
            <w:bottom w:val="none" w:sz="0" w:space="0" w:color="auto"/>
            <w:right w:val="none" w:sz="0" w:space="0" w:color="auto"/>
          </w:divBdr>
        </w:div>
        <w:div w:id="618681430">
          <w:marLeft w:val="0"/>
          <w:marRight w:val="0"/>
          <w:marTop w:val="0"/>
          <w:marBottom w:val="0"/>
          <w:divBdr>
            <w:top w:val="none" w:sz="0" w:space="0" w:color="auto"/>
            <w:left w:val="none" w:sz="0" w:space="0" w:color="auto"/>
            <w:bottom w:val="none" w:sz="0" w:space="0" w:color="auto"/>
            <w:right w:val="none" w:sz="0" w:space="0" w:color="auto"/>
          </w:divBdr>
        </w:div>
        <w:div w:id="622928586">
          <w:marLeft w:val="0"/>
          <w:marRight w:val="0"/>
          <w:marTop w:val="0"/>
          <w:marBottom w:val="0"/>
          <w:divBdr>
            <w:top w:val="none" w:sz="0" w:space="0" w:color="auto"/>
            <w:left w:val="none" w:sz="0" w:space="0" w:color="auto"/>
            <w:bottom w:val="none" w:sz="0" w:space="0" w:color="auto"/>
            <w:right w:val="none" w:sz="0" w:space="0" w:color="auto"/>
          </w:divBdr>
        </w:div>
        <w:div w:id="633605592">
          <w:marLeft w:val="0"/>
          <w:marRight w:val="0"/>
          <w:marTop w:val="0"/>
          <w:marBottom w:val="0"/>
          <w:divBdr>
            <w:top w:val="none" w:sz="0" w:space="0" w:color="auto"/>
            <w:left w:val="none" w:sz="0" w:space="0" w:color="auto"/>
            <w:bottom w:val="none" w:sz="0" w:space="0" w:color="auto"/>
            <w:right w:val="none" w:sz="0" w:space="0" w:color="auto"/>
          </w:divBdr>
        </w:div>
        <w:div w:id="640696324">
          <w:marLeft w:val="0"/>
          <w:marRight w:val="0"/>
          <w:marTop w:val="0"/>
          <w:marBottom w:val="0"/>
          <w:divBdr>
            <w:top w:val="none" w:sz="0" w:space="0" w:color="auto"/>
            <w:left w:val="none" w:sz="0" w:space="0" w:color="auto"/>
            <w:bottom w:val="none" w:sz="0" w:space="0" w:color="auto"/>
            <w:right w:val="none" w:sz="0" w:space="0" w:color="auto"/>
          </w:divBdr>
        </w:div>
        <w:div w:id="647049349">
          <w:marLeft w:val="0"/>
          <w:marRight w:val="0"/>
          <w:marTop w:val="0"/>
          <w:marBottom w:val="0"/>
          <w:divBdr>
            <w:top w:val="none" w:sz="0" w:space="0" w:color="auto"/>
            <w:left w:val="none" w:sz="0" w:space="0" w:color="auto"/>
            <w:bottom w:val="none" w:sz="0" w:space="0" w:color="auto"/>
            <w:right w:val="none" w:sz="0" w:space="0" w:color="auto"/>
          </w:divBdr>
        </w:div>
        <w:div w:id="652416873">
          <w:marLeft w:val="0"/>
          <w:marRight w:val="0"/>
          <w:marTop w:val="0"/>
          <w:marBottom w:val="0"/>
          <w:divBdr>
            <w:top w:val="none" w:sz="0" w:space="0" w:color="auto"/>
            <w:left w:val="none" w:sz="0" w:space="0" w:color="auto"/>
            <w:bottom w:val="none" w:sz="0" w:space="0" w:color="auto"/>
            <w:right w:val="none" w:sz="0" w:space="0" w:color="auto"/>
          </w:divBdr>
        </w:div>
        <w:div w:id="661935930">
          <w:marLeft w:val="0"/>
          <w:marRight w:val="0"/>
          <w:marTop w:val="0"/>
          <w:marBottom w:val="0"/>
          <w:divBdr>
            <w:top w:val="none" w:sz="0" w:space="0" w:color="auto"/>
            <w:left w:val="none" w:sz="0" w:space="0" w:color="auto"/>
            <w:bottom w:val="none" w:sz="0" w:space="0" w:color="auto"/>
            <w:right w:val="none" w:sz="0" w:space="0" w:color="auto"/>
          </w:divBdr>
        </w:div>
        <w:div w:id="684941463">
          <w:marLeft w:val="0"/>
          <w:marRight w:val="0"/>
          <w:marTop w:val="0"/>
          <w:marBottom w:val="0"/>
          <w:divBdr>
            <w:top w:val="none" w:sz="0" w:space="0" w:color="auto"/>
            <w:left w:val="none" w:sz="0" w:space="0" w:color="auto"/>
            <w:bottom w:val="none" w:sz="0" w:space="0" w:color="auto"/>
            <w:right w:val="none" w:sz="0" w:space="0" w:color="auto"/>
          </w:divBdr>
        </w:div>
        <w:div w:id="697465689">
          <w:marLeft w:val="0"/>
          <w:marRight w:val="0"/>
          <w:marTop w:val="0"/>
          <w:marBottom w:val="0"/>
          <w:divBdr>
            <w:top w:val="none" w:sz="0" w:space="0" w:color="auto"/>
            <w:left w:val="none" w:sz="0" w:space="0" w:color="auto"/>
            <w:bottom w:val="none" w:sz="0" w:space="0" w:color="auto"/>
            <w:right w:val="none" w:sz="0" w:space="0" w:color="auto"/>
          </w:divBdr>
        </w:div>
        <w:div w:id="701633785">
          <w:marLeft w:val="0"/>
          <w:marRight w:val="0"/>
          <w:marTop w:val="0"/>
          <w:marBottom w:val="0"/>
          <w:divBdr>
            <w:top w:val="none" w:sz="0" w:space="0" w:color="auto"/>
            <w:left w:val="none" w:sz="0" w:space="0" w:color="auto"/>
            <w:bottom w:val="none" w:sz="0" w:space="0" w:color="auto"/>
            <w:right w:val="none" w:sz="0" w:space="0" w:color="auto"/>
          </w:divBdr>
        </w:div>
        <w:div w:id="706758803">
          <w:marLeft w:val="0"/>
          <w:marRight w:val="0"/>
          <w:marTop w:val="0"/>
          <w:marBottom w:val="0"/>
          <w:divBdr>
            <w:top w:val="none" w:sz="0" w:space="0" w:color="auto"/>
            <w:left w:val="none" w:sz="0" w:space="0" w:color="auto"/>
            <w:bottom w:val="none" w:sz="0" w:space="0" w:color="auto"/>
            <w:right w:val="none" w:sz="0" w:space="0" w:color="auto"/>
          </w:divBdr>
        </w:div>
        <w:div w:id="716514889">
          <w:marLeft w:val="0"/>
          <w:marRight w:val="0"/>
          <w:marTop w:val="0"/>
          <w:marBottom w:val="0"/>
          <w:divBdr>
            <w:top w:val="none" w:sz="0" w:space="0" w:color="auto"/>
            <w:left w:val="none" w:sz="0" w:space="0" w:color="auto"/>
            <w:bottom w:val="none" w:sz="0" w:space="0" w:color="auto"/>
            <w:right w:val="none" w:sz="0" w:space="0" w:color="auto"/>
          </w:divBdr>
        </w:div>
        <w:div w:id="774522713">
          <w:marLeft w:val="0"/>
          <w:marRight w:val="0"/>
          <w:marTop w:val="0"/>
          <w:marBottom w:val="0"/>
          <w:divBdr>
            <w:top w:val="none" w:sz="0" w:space="0" w:color="auto"/>
            <w:left w:val="none" w:sz="0" w:space="0" w:color="auto"/>
            <w:bottom w:val="none" w:sz="0" w:space="0" w:color="auto"/>
            <w:right w:val="none" w:sz="0" w:space="0" w:color="auto"/>
          </w:divBdr>
        </w:div>
        <w:div w:id="776602347">
          <w:marLeft w:val="0"/>
          <w:marRight w:val="0"/>
          <w:marTop w:val="0"/>
          <w:marBottom w:val="0"/>
          <w:divBdr>
            <w:top w:val="none" w:sz="0" w:space="0" w:color="auto"/>
            <w:left w:val="none" w:sz="0" w:space="0" w:color="auto"/>
            <w:bottom w:val="none" w:sz="0" w:space="0" w:color="auto"/>
            <w:right w:val="none" w:sz="0" w:space="0" w:color="auto"/>
          </w:divBdr>
        </w:div>
        <w:div w:id="792405551">
          <w:marLeft w:val="0"/>
          <w:marRight w:val="0"/>
          <w:marTop w:val="0"/>
          <w:marBottom w:val="0"/>
          <w:divBdr>
            <w:top w:val="none" w:sz="0" w:space="0" w:color="auto"/>
            <w:left w:val="none" w:sz="0" w:space="0" w:color="auto"/>
            <w:bottom w:val="none" w:sz="0" w:space="0" w:color="auto"/>
            <w:right w:val="none" w:sz="0" w:space="0" w:color="auto"/>
          </w:divBdr>
        </w:div>
        <w:div w:id="793016169">
          <w:marLeft w:val="0"/>
          <w:marRight w:val="0"/>
          <w:marTop w:val="0"/>
          <w:marBottom w:val="0"/>
          <w:divBdr>
            <w:top w:val="none" w:sz="0" w:space="0" w:color="auto"/>
            <w:left w:val="none" w:sz="0" w:space="0" w:color="auto"/>
            <w:bottom w:val="none" w:sz="0" w:space="0" w:color="auto"/>
            <w:right w:val="none" w:sz="0" w:space="0" w:color="auto"/>
          </w:divBdr>
        </w:div>
        <w:div w:id="803427096">
          <w:marLeft w:val="0"/>
          <w:marRight w:val="0"/>
          <w:marTop w:val="0"/>
          <w:marBottom w:val="0"/>
          <w:divBdr>
            <w:top w:val="none" w:sz="0" w:space="0" w:color="auto"/>
            <w:left w:val="none" w:sz="0" w:space="0" w:color="auto"/>
            <w:bottom w:val="none" w:sz="0" w:space="0" w:color="auto"/>
            <w:right w:val="none" w:sz="0" w:space="0" w:color="auto"/>
          </w:divBdr>
        </w:div>
        <w:div w:id="809791465">
          <w:marLeft w:val="0"/>
          <w:marRight w:val="0"/>
          <w:marTop w:val="0"/>
          <w:marBottom w:val="0"/>
          <w:divBdr>
            <w:top w:val="none" w:sz="0" w:space="0" w:color="auto"/>
            <w:left w:val="none" w:sz="0" w:space="0" w:color="auto"/>
            <w:bottom w:val="none" w:sz="0" w:space="0" w:color="auto"/>
            <w:right w:val="none" w:sz="0" w:space="0" w:color="auto"/>
          </w:divBdr>
        </w:div>
        <w:div w:id="809833274">
          <w:marLeft w:val="0"/>
          <w:marRight w:val="0"/>
          <w:marTop w:val="0"/>
          <w:marBottom w:val="0"/>
          <w:divBdr>
            <w:top w:val="none" w:sz="0" w:space="0" w:color="auto"/>
            <w:left w:val="none" w:sz="0" w:space="0" w:color="auto"/>
            <w:bottom w:val="none" w:sz="0" w:space="0" w:color="auto"/>
            <w:right w:val="none" w:sz="0" w:space="0" w:color="auto"/>
          </w:divBdr>
        </w:div>
        <w:div w:id="818503265">
          <w:marLeft w:val="0"/>
          <w:marRight w:val="0"/>
          <w:marTop w:val="0"/>
          <w:marBottom w:val="0"/>
          <w:divBdr>
            <w:top w:val="none" w:sz="0" w:space="0" w:color="auto"/>
            <w:left w:val="none" w:sz="0" w:space="0" w:color="auto"/>
            <w:bottom w:val="none" w:sz="0" w:space="0" w:color="auto"/>
            <w:right w:val="none" w:sz="0" w:space="0" w:color="auto"/>
          </w:divBdr>
        </w:div>
        <w:div w:id="822240903">
          <w:marLeft w:val="0"/>
          <w:marRight w:val="0"/>
          <w:marTop w:val="0"/>
          <w:marBottom w:val="0"/>
          <w:divBdr>
            <w:top w:val="none" w:sz="0" w:space="0" w:color="auto"/>
            <w:left w:val="none" w:sz="0" w:space="0" w:color="auto"/>
            <w:bottom w:val="none" w:sz="0" w:space="0" w:color="auto"/>
            <w:right w:val="none" w:sz="0" w:space="0" w:color="auto"/>
          </w:divBdr>
        </w:div>
        <w:div w:id="825635880">
          <w:marLeft w:val="0"/>
          <w:marRight w:val="0"/>
          <w:marTop w:val="0"/>
          <w:marBottom w:val="0"/>
          <w:divBdr>
            <w:top w:val="none" w:sz="0" w:space="0" w:color="auto"/>
            <w:left w:val="none" w:sz="0" w:space="0" w:color="auto"/>
            <w:bottom w:val="none" w:sz="0" w:space="0" w:color="auto"/>
            <w:right w:val="none" w:sz="0" w:space="0" w:color="auto"/>
          </w:divBdr>
        </w:div>
        <w:div w:id="830293974">
          <w:marLeft w:val="0"/>
          <w:marRight w:val="0"/>
          <w:marTop w:val="0"/>
          <w:marBottom w:val="0"/>
          <w:divBdr>
            <w:top w:val="none" w:sz="0" w:space="0" w:color="auto"/>
            <w:left w:val="none" w:sz="0" w:space="0" w:color="auto"/>
            <w:bottom w:val="none" w:sz="0" w:space="0" w:color="auto"/>
            <w:right w:val="none" w:sz="0" w:space="0" w:color="auto"/>
          </w:divBdr>
        </w:div>
        <w:div w:id="832454511">
          <w:marLeft w:val="0"/>
          <w:marRight w:val="0"/>
          <w:marTop w:val="0"/>
          <w:marBottom w:val="0"/>
          <w:divBdr>
            <w:top w:val="none" w:sz="0" w:space="0" w:color="auto"/>
            <w:left w:val="none" w:sz="0" w:space="0" w:color="auto"/>
            <w:bottom w:val="none" w:sz="0" w:space="0" w:color="auto"/>
            <w:right w:val="none" w:sz="0" w:space="0" w:color="auto"/>
          </w:divBdr>
        </w:div>
        <w:div w:id="846209852">
          <w:marLeft w:val="0"/>
          <w:marRight w:val="0"/>
          <w:marTop w:val="0"/>
          <w:marBottom w:val="0"/>
          <w:divBdr>
            <w:top w:val="none" w:sz="0" w:space="0" w:color="auto"/>
            <w:left w:val="none" w:sz="0" w:space="0" w:color="auto"/>
            <w:bottom w:val="none" w:sz="0" w:space="0" w:color="auto"/>
            <w:right w:val="none" w:sz="0" w:space="0" w:color="auto"/>
          </w:divBdr>
        </w:div>
        <w:div w:id="850871876">
          <w:marLeft w:val="0"/>
          <w:marRight w:val="0"/>
          <w:marTop w:val="0"/>
          <w:marBottom w:val="0"/>
          <w:divBdr>
            <w:top w:val="none" w:sz="0" w:space="0" w:color="auto"/>
            <w:left w:val="none" w:sz="0" w:space="0" w:color="auto"/>
            <w:bottom w:val="none" w:sz="0" w:space="0" w:color="auto"/>
            <w:right w:val="none" w:sz="0" w:space="0" w:color="auto"/>
          </w:divBdr>
        </w:div>
        <w:div w:id="896936182">
          <w:marLeft w:val="0"/>
          <w:marRight w:val="0"/>
          <w:marTop w:val="0"/>
          <w:marBottom w:val="0"/>
          <w:divBdr>
            <w:top w:val="none" w:sz="0" w:space="0" w:color="auto"/>
            <w:left w:val="none" w:sz="0" w:space="0" w:color="auto"/>
            <w:bottom w:val="none" w:sz="0" w:space="0" w:color="auto"/>
            <w:right w:val="none" w:sz="0" w:space="0" w:color="auto"/>
          </w:divBdr>
        </w:div>
        <w:div w:id="904797233">
          <w:marLeft w:val="0"/>
          <w:marRight w:val="0"/>
          <w:marTop w:val="0"/>
          <w:marBottom w:val="0"/>
          <w:divBdr>
            <w:top w:val="none" w:sz="0" w:space="0" w:color="auto"/>
            <w:left w:val="none" w:sz="0" w:space="0" w:color="auto"/>
            <w:bottom w:val="none" w:sz="0" w:space="0" w:color="auto"/>
            <w:right w:val="none" w:sz="0" w:space="0" w:color="auto"/>
          </w:divBdr>
        </w:div>
        <w:div w:id="911157240">
          <w:marLeft w:val="0"/>
          <w:marRight w:val="0"/>
          <w:marTop w:val="0"/>
          <w:marBottom w:val="0"/>
          <w:divBdr>
            <w:top w:val="none" w:sz="0" w:space="0" w:color="auto"/>
            <w:left w:val="none" w:sz="0" w:space="0" w:color="auto"/>
            <w:bottom w:val="none" w:sz="0" w:space="0" w:color="auto"/>
            <w:right w:val="none" w:sz="0" w:space="0" w:color="auto"/>
          </w:divBdr>
        </w:div>
        <w:div w:id="925267957">
          <w:marLeft w:val="0"/>
          <w:marRight w:val="0"/>
          <w:marTop w:val="0"/>
          <w:marBottom w:val="0"/>
          <w:divBdr>
            <w:top w:val="none" w:sz="0" w:space="0" w:color="auto"/>
            <w:left w:val="none" w:sz="0" w:space="0" w:color="auto"/>
            <w:bottom w:val="none" w:sz="0" w:space="0" w:color="auto"/>
            <w:right w:val="none" w:sz="0" w:space="0" w:color="auto"/>
          </w:divBdr>
        </w:div>
        <w:div w:id="926033424">
          <w:marLeft w:val="0"/>
          <w:marRight w:val="0"/>
          <w:marTop w:val="0"/>
          <w:marBottom w:val="0"/>
          <w:divBdr>
            <w:top w:val="none" w:sz="0" w:space="0" w:color="auto"/>
            <w:left w:val="none" w:sz="0" w:space="0" w:color="auto"/>
            <w:bottom w:val="none" w:sz="0" w:space="0" w:color="auto"/>
            <w:right w:val="none" w:sz="0" w:space="0" w:color="auto"/>
          </w:divBdr>
        </w:div>
        <w:div w:id="944774537">
          <w:marLeft w:val="0"/>
          <w:marRight w:val="0"/>
          <w:marTop w:val="0"/>
          <w:marBottom w:val="0"/>
          <w:divBdr>
            <w:top w:val="none" w:sz="0" w:space="0" w:color="auto"/>
            <w:left w:val="none" w:sz="0" w:space="0" w:color="auto"/>
            <w:bottom w:val="none" w:sz="0" w:space="0" w:color="auto"/>
            <w:right w:val="none" w:sz="0" w:space="0" w:color="auto"/>
          </w:divBdr>
        </w:div>
        <w:div w:id="955017576">
          <w:marLeft w:val="0"/>
          <w:marRight w:val="0"/>
          <w:marTop w:val="0"/>
          <w:marBottom w:val="0"/>
          <w:divBdr>
            <w:top w:val="none" w:sz="0" w:space="0" w:color="auto"/>
            <w:left w:val="none" w:sz="0" w:space="0" w:color="auto"/>
            <w:bottom w:val="none" w:sz="0" w:space="0" w:color="auto"/>
            <w:right w:val="none" w:sz="0" w:space="0" w:color="auto"/>
          </w:divBdr>
        </w:div>
        <w:div w:id="955913141">
          <w:marLeft w:val="0"/>
          <w:marRight w:val="0"/>
          <w:marTop w:val="0"/>
          <w:marBottom w:val="0"/>
          <w:divBdr>
            <w:top w:val="none" w:sz="0" w:space="0" w:color="auto"/>
            <w:left w:val="none" w:sz="0" w:space="0" w:color="auto"/>
            <w:bottom w:val="none" w:sz="0" w:space="0" w:color="auto"/>
            <w:right w:val="none" w:sz="0" w:space="0" w:color="auto"/>
          </w:divBdr>
        </w:div>
        <w:div w:id="966156295">
          <w:marLeft w:val="0"/>
          <w:marRight w:val="0"/>
          <w:marTop w:val="0"/>
          <w:marBottom w:val="0"/>
          <w:divBdr>
            <w:top w:val="none" w:sz="0" w:space="0" w:color="auto"/>
            <w:left w:val="none" w:sz="0" w:space="0" w:color="auto"/>
            <w:bottom w:val="none" w:sz="0" w:space="0" w:color="auto"/>
            <w:right w:val="none" w:sz="0" w:space="0" w:color="auto"/>
          </w:divBdr>
        </w:div>
        <w:div w:id="978144314">
          <w:marLeft w:val="0"/>
          <w:marRight w:val="0"/>
          <w:marTop w:val="0"/>
          <w:marBottom w:val="0"/>
          <w:divBdr>
            <w:top w:val="none" w:sz="0" w:space="0" w:color="auto"/>
            <w:left w:val="none" w:sz="0" w:space="0" w:color="auto"/>
            <w:bottom w:val="none" w:sz="0" w:space="0" w:color="auto"/>
            <w:right w:val="none" w:sz="0" w:space="0" w:color="auto"/>
          </w:divBdr>
        </w:div>
        <w:div w:id="999701268">
          <w:marLeft w:val="0"/>
          <w:marRight w:val="0"/>
          <w:marTop w:val="0"/>
          <w:marBottom w:val="0"/>
          <w:divBdr>
            <w:top w:val="none" w:sz="0" w:space="0" w:color="auto"/>
            <w:left w:val="none" w:sz="0" w:space="0" w:color="auto"/>
            <w:bottom w:val="none" w:sz="0" w:space="0" w:color="auto"/>
            <w:right w:val="none" w:sz="0" w:space="0" w:color="auto"/>
          </w:divBdr>
        </w:div>
        <w:div w:id="1004094353">
          <w:marLeft w:val="0"/>
          <w:marRight w:val="0"/>
          <w:marTop w:val="0"/>
          <w:marBottom w:val="0"/>
          <w:divBdr>
            <w:top w:val="none" w:sz="0" w:space="0" w:color="auto"/>
            <w:left w:val="none" w:sz="0" w:space="0" w:color="auto"/>
            <w:bottom w:val="none" w:sz="0" w:space="0" w:color="auto"/>
            <w:right w:val="none" w:sz="0" w:space="0" w:color="auto"/>
          </w:divBdr>
        </w:div>
        <w:div w:id="1011685266">
          <w:marLeft w:val="0"/>
          <w:marRight w:val="0"/>
          <w:marTop w:val="0"/>
          <w:marBottom w:val="0"/>
          <w:divBdr>
            <w:top w:val="none" w:sz="0" w:space="0" w:color="auto"/>
            <w:left w:val="none" w:sz="0" w:space="0" w:color="auto"/>
            <w:bottom w:val="none" w:sz="0" w:space="0" w:color="auto"/>
            <w:right w:val="none" w:sz="0" w:space="0" w:color="auto"/>
          </w:divBdr>
        </w:div>
        <w:div w:id="1013726125">
          <w:marLeft w:val="0"/>
          <w:marRight w:val="0"/>
          <w:marTop w:val="0"/>
          <w:marBottom w:val="0"/>
          <w:divBdr>
            <w:top w:val="none" w:sz="0" w:space="0" w:color="auto"/>
            <w:left w:val="none" w:sz="0" w:space="0" w:color="auto"/>
            <w:bottom w:val="none" w:sz="0" w:space="0" w:color="auto"/>
            <w:right w:val="none" w:sz="0" w:space="0" w:color="auto"/>
          </w:divBdr>
        </w:div>
        <w:div w:id="1030834128">
          <w:marLeft w:val="0"/>
          <w:marRight w:val="0"/>
          <w:marTop w:val="0"/>
          <w:marBottom w:val="0"/>
          <w:divBdr>
            <w:top w:val="none" w:sz="0" w:space="0" w:color="auto"/>
            <w:left w:val="none" w:sz="0" w:space="0" w:color="auto"/>
            <w:bottom w:val="none" w:sz="0" w:space="0" w:color="auto"/>
            <w:right w:val="none" w:sz="0" w:space="0" w:color="auto"/>
          </w:divBdr>
        </w:div>
        <w:div w:id="1032612736">
          <w:marLeft w:val="0"/>
          <w:marRight w:val="0"/>
          <w:marTop w:val="0"/>
          <w:marBottom w:val="0"/>
          <w:divBdr>
            <w:top w:val="none" w:sz="0" w:space="0" w:color="auto"/>
            <w:left w:val="none" w:sz="0" w:space="0" w:color="auto"/>
            <w:bottom w:val="none" w:sz="0" w:space="0" w:color="auto"/>
            <w:right w:val="none" w:sz="0" w:space="0" w:color="auto"/>
          </w:divBdr>
        </w:div>
        <w:div w:id="1033964521">
          <w:marLeft w:val="0"/>
          <w:marRight w:val="0"/>
          <w:marTop w:val="0"/>
          <w:marBottom w:val="0"/>
          <w:divBdr>
            <w:top w:val="none" w:sz="0" w:space="0" w:color="auto"/>
            <w:left w:val="none" w:sz="0" w:space="0" w:color="auto"/>
            <w:bottom w:val="none" w:sz="0" w:space="0" w:color="auto"/>
            <w:right w:val="none" w:sz="0" w:space="0" w:color="auto"/>
          </w:divBdr>
        </w:div>
        <w:div w:id="1037971195">
          <w:marLeft w:val="0"/>
          <w:marRight w:val="0"/>
          <w:marTop w:val="0"/>
          <w:marBottom w:val="0"/>
          <w:divBdr>
            <w:top w:val="none" w:sz="0" w:space="0" w:color="auto"/>
            <w:left w:val="none" w:sz="0" w:space="0" w:color="auto"/>
            <w:bottom w:val="none" w:sz="0" w:space="0" w:color="auto"/>
            <w:right w:val="none" w:sz="0" w:space="0" w:color="auto"/>
          </w:divBdr>
        </w:div>
        <w:div w:id="1043091130">
          <w:marLeft w:val="0"/>
          <w:marRight w:val="0"/>
          <w:marTop w:val="0"/>
          <w:marBottom w:val="0"/>
          <w:divBdr>
            <w:top w:val="none" w:sz="0" w:space="0" w:color="auto"/>
            <w:left w:val="none" w:sz="0" w:space="0" w:color="auto"/>
            <w:bottom w:val="none" w:sz="0" w:space="0" w:color="auto"/>
            <w:right w:val="none" w:sz="0" w:space="0" w:color="auto"/>
          </w:divBdr>
        </w:div>
        <w:div w:id="1052732852">
          <w:marLeft w:val="0"/>
          <w:marRight w:val="0"/>
          <w:marTop w:val="0"/>
          <w:marBottom w:val="0"/>
          <w:divBdr>
            <w:top w:val="none" w:sz="0" w:space="0" w:color="auto"/>
            <w:left w:val="none" w:sz="0" w:space="0" w:color="auto"/>
            <w:bottom w:val="none" w:sz="0" w:space="0" w:color="auto"/>
            <w:right w:val="none" w:sz="0" w:space="0" w:color="auto"/>
          </w:divBdr>
        </w:div>
        <w:div w:id="1063526892">
          <w:marLeft w:val="0"/>
          <w:marRight w:val="0"/>
          <w:marTop w:val="0"/>
          <w:marBottom w:val="0"/>
          <w:divBdr>
            <w:top w:val="none" w:sz="0" w:space="0" w:color="auto"/>
            <w:left w:val="none" w:sz="0" w:space="0" w:color="auto"/>
            <w:bottom w:val="none" w:sz="0" w:space="0" w:color="auto"/>
            <w:right w:val="none" w:sz="0" w:space="0" w:color="auto"/>
          </w:divBdr>
        </w:div>
        <w:div w:id="1068186166">
          <w:marLeft w:val="0"/>
          <w:marRight w:val="0"/>
          <w:marTop w:val="0"/>
          <w:marBottom w:val="0"/>
          <w:divBdr>
            <w:top w:val="none" w:sz="0" w:space="0" w:color="auto"/>
            <w:left w:val="none" w:sz="0" w:space="0" w:color="auto"/>
            <w:bottom w:val="none" w:sz="0" w:space="0" w:color="auto"/>
            <w:right w:val="none" w:sz="0" w:space="0" w:color="auto"/>
          </w:divBdr>
        </w:div>
        <w:div w:id="1069421361">
          <w:marLeft w:val="0"/>
          <w:marRight w:val="0"/>
          <w:marTop w:val="0"/>
          <w:marBottom w:val="0"/>
          <w:divBdr>
            <w:top w:val="none" w:sz="0" w:space="0" w:color="auto"/>
            <w:left w:val="none" w:sz="0" w:space="0" w:color="auto"/>
            <w:bottom w:val="none" w:sz="0" w:space="0" w:color="auto"/>
            <w:right w:val="none" w:sz="0" w:space="0" w:color="auto"/>
          </w:divBdr>
        </w:div>
        <w:div w:id="1072774328">
          <w:marLeft w:val="0"/>
          <w:marRight w:val="0"/>
          <w:marTop w:val="0"/>
          <w:marBottom w:val="0"/>
          <w:divBdr>
            <w:top w:val="none" w:sz="0" w:space="0" w:color="auto"/>
            <w:left w:val="none" w:sz="0" w:space="0" w:color="auto"/>
            <w:bottom w:val="none" w:sz="0" w:space="0" w:color="auto"/>
            <w:right w:val="none" w:sz="0" w:space="0" w:color="auto"/>
          </w:divBdr>
        </w:div>
        <w:div w:id="1092431515">
          <w:marLeft w:val="0"/>
          <w:marRight w:val="0"/>
          <w:marTop w:val="0"/>
          <w:marBottom w:val="0"/>
          <w:divBdr>
            <w:top w:val="none" w:sz="0" w:space="0" w:color="auto"/>
            <w:left w:val="none" w:sz="0" w:space="0" w:color="auto"/>
            <w:bottom w:val="none" w:sz="0" w:space="0" w:color="auto"/>
            <w:right w:val="none" w:sz="0" w:space="0" w:color="auto"/>
          </w:divBdr>
        </w:div>
        <w:div w:id="1097628417">
          <w:marLeft w:val="0"/>
          <w:marRight w:val="0"/>
          <w:marTop w:val="0"/>
          <w:marBottom w:val="0"/>
          <w:divBdr>
            <w:top w:val="none" w:sz="0" w:space="0" w:color="auto"/>
            <w:left w:val="none" w:sz="0" w:space="0" w:color="auto"/>
            <w:bottom w:val="none" w:sz="0" w:space="0" w:color="auto"/>
            <w:right w:val="none" w:sz="0" w:space="0" w:color="auto"/>
          </w:divBdr>
        </w:div>
        <w:div w:id="1102411195">
          <w:marLeft w:val="0"/>
          <w:marRight w:val="0"/>
          <w:marTop w:val="0"/>
          <w:marBottom w:val="0"/>
          <w:divBdr>
            <w:top w:val="none" w:sz="0" w:space="0" w:color="auto"/>
            <w:left w:val="none" w:sz="0" w:space="0" w:color="auto"/>
            <w:bottom w:val="none" w:sz="0" w:space="0" w:color="auto"/>
            <w:right w:val="none" w:sz="0" w:space="0" w:color="auto"/>
          </w:divBdr>
        </w:div>
        <w:div w:id="1107313906">
          <w:marLeft w:val="0"/>
          <w:marRight w:val="0"/>
          <w:marTop w:val="0"/>
          <w:marBottom w:val="0"/>
          <w:divBdr>
            <w:top w:val="none" w:sz="0" w:space="0" w:color="auto"/>
            <w:left w:val="none" w:sz="0" w:space="0" w:color="auto"/>
            <w:bottom w:val="none" w:sz="0" w:space="0" w:color="auto"/>
            <w:right w:val="none" w:sz="0" w:space="0" w:color="auto"/>
          </w:divBdr>
        </w:div>
        <w:div w:id="1147164904">
          <w:marLeft w:val="0"/>
          <w:marRight w:val="0"/>
          <w:marTop w:val="0"/>
          <w:marBottom w:val="0"/>
          <w:divBdr>
            <w:top w:val="none" w:sz="0" w:space="0" w:color="auto"/>
            <w:left w:val="none" w:sz="0" w:space="0" w:color="auto"/>
            <w:bottom w:val="none" w:sz="0" w:space="0" w:color="auto"/>
            <w:right w:val="none" w:sz="0" w:space="0" w:color="auto"/>
          </w:divBdr>
        </w:div>
        <w:div w:id="1149128031">
          <w:marLeft w:val="0"/>
          <w:marRight w:val="0"/>
          <w:marTop w:val="0"/>
          <w:marBottom w:val="0"/>
          <w:divBdr>
            <w:top w:val="none" w:sz="0" w:space="0" w:color="auto"/>
            <w:left w:val="none" w:sz="0" w:space="0" w:color="auto"/>
            <w:bottom w:val="none" w:sz="0" w:space="0" w:color="auto"/>
            <w:right w:val="none" w:sz="0" w:space="0" w:color="auto"/>
          </w:divBdr>
        </w:div>
        <w:div w:id="1172329098">
          <w:marLeft w:val="0"/>
          <w:marRight w:val="0"/>
          <w:marTop w:val="0"/>
          <w:marBottom w:val="0"/>
          <w:divBdr>
            <w:top w:val="none" w:sz="0" w:space="0" w:color="auto"/>
            <w:left w:val="none" w:sz="0" w:space="0" w:color="auto"/>
            <w:bottom w:val="none" w:sz="0" w:space="0" w:color="auto"/>
            <w:right w:val="none" w:sz="0" w:space="0" w:color="auto"/>
          </w:divBdr>
        </w:div>
        <w:div w:id="1182741264">
          <w:marLeft w:val="0"/>
          <w:marRight w:val="0"/>
          <w:marTop w:val="0"/>
          <w:marBottom w:val="0"/>
          <w:divBdr>
            <w:top w:val="none" w:sz="0" w:space="0" w:color="auto"/>
            <w:left w:val="none" w:sz="0" w:space="0" w:color="auto"/>
            <w:bottom w:val="none" w:sz="0" w:space="0" w:color="auto"/>
            <w:right w:val="none" w:sz="0" w:space="0" w:color="auto"/>
          </w:divBdr>
        </w:div>
        <w:div w:id="1218012448">
          <w:marLeft w:val="0"/>
          <w:marRight w:val="0"/>
          <w:marTop w:val="0"/>
          <w:marBottom w:val="0"/>
          <w:divBdr>
            <w:top w:val="none" w:sz="0" w:space="0" w:color="auto"/>
            <w:left w:val="none" w:sz="0" w:space="0" w:color="auto"/>
            <w:bottom w:val="none" w:sz="0" w:space="0" w:color="auto"/>
            <w:right w:val="none" w:sz="0" w:space="0" w:color="auto"/>
          </w:divBdr>
        </w:div>
        <w:div w:id="1244879254">
          <w:marLeft w:val="0"/>
          <w:marRight w:val="0"/>
          <w:marTop w:val="0"/>
          <w:marBottom w:val="0"/>
          <w:divBdr>
            <w:top w:val="none" w:sz="0" w:space="0" w:color="auto"/>
            <w:left w:val="none" w:sz="0" w:space="0" w:color="auto"/>
            <w:bottom w:val="none" w:sz="0" w:space="0" w:color="auto"/>
            <w:right w:val="none" w:sz="0" w:space="0" w:color="auto"/>
          </w:divBdr>
        </w:div>
        <w:div w:id="1245606097">
          <w:marLeft w:val="0"/>
          <w:marRight w:val="0"/>
          <w:marTop w:val="0"/>
          <w:marBottom w:val="0"/>
          <w:divBdr>
            <w:top w:val="none" w:sz="0" w:space="0" w:color="auto"/>
            <w:left w:val="none" w:sz="0" w:space="0" w:color="auto"/>
            <w:bottom w:val="none" w:sz="0" w:space="0" w:color="auto"/>
            <w:right w:val="none" w:sz="0" w:space="0" w:color="auto"/>
          </w:divBdr>
        </w:div>
        <w:div w:id="1270432239">
          <w:marLeft w:val="0"/>
          <w:marRight w:val="0"/>
          <w:marTop w:val="0"/>
          <w:marBottom w:val="0"/>
          <w:divBdr>
            <w:top w:val="none" w:sz="0" w:space="0" w:color="auto"/>
            <w:left w:val="none" w:sz="0" w:space="0" w:color="auto"/>
            <w:bottom w:val="none" w:sz="0" w:space="0" w:color="auto"/>
            <w:right w:val="none" w:sz="0" w:space="0" w:color="auto"/>
          </w:divBdr>
        </w:div>
        <w:div w:id="1274748406">
          <w:marLeft w:val="0"/>
          <w:marRight w:val="0"/>
          <w:marTop w:val="0"/>
          <w:marBottom w:val="0"/>
          <w:divBdr>
            <w:top w:val="none" w:sz="0" w:space="0" w:color="auto"/>
            <w:left w:val="none" w:sz="0" w:space="0" w:color="auto"/>
            <w:bottom w:val="none" w:sz="0" w:space="0" w:color="auto"/>
            <w:right w:val="none" w:sz="0" w:space="0" w:color="auto"/>
          </w:divBdr>
        </w:div>
        <w:div w:id="1281962096">
          <w:marLeft w:val="0"/>
          <w:marRight w:val="0"/>
          <w:marTop w:val="0"/>
          <w:marBottom w:val="0"/>
          <w:divBdr>
            <w:top w:val="none" w:sz="0" w:space="0" w:color="auto"/>
            <w:left w:val="none" w:sz="0" w:space="0" w:color="auto"/>
            <w:bottom w:val="none" w:sz="0" w:space="0" w:color="auto"/>
            <w:right w:val="none" w:sz="0" w:space="0" w:color="auto"/>
          </w:divBdr>
        </w:div>
        <w:div w:id="1282498050">
          <w:marLeft w:val="0"/>
          <w:marRight w:val="0"/>
          <w:marTop w:val="0"/>
          <w:marBottom w:val="0"/>
          <w:divBdr>
            <w:top w:val="none" w:sz="0" w:space="0" w:color="auto"/>
            <w:left w:val="none" w:sz="0" w:space="0" w:color="auto"/>
            <w:bottom w:val="none" w:sz="0" w:space="0" w:color="auto"/>
            <w:right w:val="none" w:sz="0" w:space="0" w:color="auto"/>
          </w:divBdr>
        </w:div>
        <w:div w:id="1286541756">
          <w:marLeft w:val="0"/>
          <w:marRight w:val="0"/>
          <w:marTop w:val="0"/>
          <w:marBottom w:val="0"/>
          <w:divBdr>
            <w:top w:val="none" w:sz="0" w:space="0" w:color="auto"/>
            <w:left w:val="none" w:sz="0" w:space="0" w:color="auto"/>
            <w:bottom w:val="none" w:sz="0" w:space="0" w:color="auto"/>
            <w:right w:val="none" w:sz="0" w:space="0" w:color="auto"/>
          </w:divBdr>
        </w:div>
        <w:div w:id="1308239734">
          <w:marLeft w:val="0"/>
          <w:marRight w:val="0"/>
          <w:marTop w:val="0"/>
          <w:marBottom w:val="0"/>
          <w:divBdr>
            <w:top w:val="none" w:sz="0" w:space="0" w:color="auto"/>
            <w:left w:val="none" w:sz="0" w:space="0" w:color="auto"/>
            <w:bottom w:val="none" w:sz="0" w:space="0" w:color="auto"/>
            <w:right w:val="none" w:sz="0" w:space="0" w:color="auto"/>
          </w:divBdr>
        </w:div>
        <w:div w:id="1308438551">
          <w:marLeft w:val="0"/>
          <w:marRight w:val="0"/>
          <w:marTop w:val="0"/>
          <w:marBottom w:val="0"/>
          <w:divBdr>
            <w:top w:val="none" w:sz="0" w:space="0" w:color="auto"/>
            <w:left w:val="none" w:sz="0" w:space="0" w:color="auto"/>
            <w:bottom w:val="none" w:sz="0" w:space="0" w:color="auto"/>
            <w:right w:val="none" w:sz="0" w:space="0" w:color="auto"/>
          </w:divBdr>
        </w:div>
        <w:div w:id="1324895247">
          <w:marLeft w:val="0"/>
          <w:marRight w:val="0"/>
          <w:marTop w:val="0"/>
          <w:marBottom w:val="0"/>
          <w:divBdr>
            <w:top w:val="none" w:sz="0" w:space="0" w:color="auto"/>
            <w:left w:val="none" w:sz="0" w:space="0" w:color="auto"/>
            <w:bottom w:val="none" w:sz="0" w:space="0" w:color="auto"/>
            <w:right w:val="none" w:sz="0" w:space="0" w:color="auto"/>
          </w:divBdr>
        </w:div>
        <w:div w:id="1324966477">
          <w:marLeft w:val="0"/>
          <w:marRight w:val="0"/>
          <w:marTop w:val="0"/>
          <w:marBottom w:val="0"/>
          <w:divBdr>
            <w:top w:val="none" w:sz="0" w:space="0" w:color="auto"/>
            <w:left w:val="none" w:sz="0" w:space="0" w:color="auto"/>
            <w:bottom w:val="none" w:sz="0" w:space="0" w:color="auto"/>
            <w:right w:val="none" w:sz="0" w:space="0" w:color="auto"/>
          </w:divBdr>
        </w:div>
        <w:div w:id="1352494934">
          <w:marLeft w:val="0"/>
          <w:marRight w:val="0"/>
          <w:marTop w:val="0"/>
          <w:marBottom w:val="0"/>
          <w:divBdr>
            <w:top w:val="none" w:sz="0" w:space="0" w:color="auto"/>
            <w:left w:val="none" w:sz="0" w:space="0" w:color="auto"/>
            <w:bottom w:val="none" w:sz="0" w:space="0" w:color="auto"/>
            <w:right w:val="none" w:sz="0" w:space="0" w:color="auto"/>
          </w:divBdr>
        </w:div>
        <w:div w:id="1354500802">
          <w:marLeft w:val="0"/>
          <w:marRight w:val="0"/>
          <w:marTop w:val="0"/>
          <w:marBottom w:val="0"/>
          <w:divBdr>
            <w:top w:val="none" w:sz="0" w:space="0" w:color="auto"/>
            <w:left w:val="none" w:sz="0" w:space="0" w:color="auto"/>
            <w:bottom w:val="none" w:sz="0" w:space="0" w:color="auto"/>
            <w:right w:val="none" w:sz="0" w:space="0" w:color="auto"/>
          </w:divBdr>
        </w:div>
        <w:div w:id="1357005572">
          <w:marLeft w:val="0"/>
          <w:marRight w:val="0"/>
          <w:marTop w:val="0"/>
          <w:marBottom w:val="0"/>
          <w:divBdr>
            <w:top w:val="none" w:sz="0" w:space="0" w:color="auto"/>
            <w:left w:val="none" w:sz="0" w:space="0" w:color="auto"/>
            <w:bottom w:val="none" w:sz="0" w:space="0" w:color="auto"/>
            <w:right w:val="none" w:sz="0" w:space="0" w:color="auto"/>
          </w:divBdr>
        </w:div>
        <w:div w:id="1368677958">
          <w:marLeft w:val="0"/>
          <w:marRight w:val="0"/>
          <w:marTop w:val="0"/>
          <w:marBottom w:val="0"/>
          <w:divBdr>
            <w:top w:val="none" w:sz="0" w:space="0" w:color="auto"/>
            <w:left w:val="none" w:sz="0" w:space="0" w:color="auto"/>
            <w:bottom w:val="none" w:sz="0" w:space="0" w:color="auto"/>
            <w:right w:val="none" w:sz="0" w:space="0" w:color="auto"/>
          </w:divBdr>
        </w:div>
        <w:div w:id="1371805527">
          <w:marLeft w:val="0"/>
          <w:marRight w:val="0"/>
          <w:marTop w:val="0"/>
          <w:marBottom w:val="0"/>
          <w:divBdr>
            <w:top w:val="none" w:sz="0" w:space="0" w:color="auto"/>
            <w:left w:val="none" w:sz="0" w:space="0" w:color="auto"/>
            <w:bottom w:val="none" w:sz="0" w:space="0" w:color="auto"/>
            <w:right w:val="none" w:sz="0" w:space="0" w:color="auto"/>
          </w:divBdr>
        </w:div>
        <w:div w:id="1373653147">
          <w:marLeft w:val="0"/>
          <w:marRight w:val="0"/>
          <w:marTop w:val="0"/>
          <w:marBottom w:val="0"/>
          <w:divBdr>
            <w:top w:val="none" w:sz="0" w:space="0" w:color="auto"/>
            <w:left w:val="none" w:sz="0" w:space="0" w:color="auto"/>
            <w:bottom w:val="none" w:sz="0" w:space="0" w:color="auto"/>
            <w:right w:val="none" w:sz="0" w:space="0" w:color="auto"/>
          </w:divBdr>
        </w:div>
        <w:div w:id="1407920608">
          <w:marLeft w:val="0"/>
          <w:marRight w:val="0"/>
          <w:marTop w:val="0"/>
          <w:marBottom w:val="0"/>
          <w:divBdr>
            <w:top w:val="none" w:sz="0" w:space="0" w:color="auto"/>
            <w:left w:val="none" w:sz="0" w:space="0" w:color="auto"/>
            <w:bottom w:val="none" w:sz="0" w:space="0" w:color="auto"/>
            <w:right w:val="none" w:sz="0" w:space="0" w:color="auto"/>
          </w:divBdr>
        </w:div>
        <w:div w:id="1417706971">
          <w:marLeft w:val="0"/>
          <w:marRight w:val="0"/>
          <w:marTop w:val="0"/>
          <w:marBottom w:val="0"/>
          <w:divBdr>
            <w:top w:val="none" w:sz="0" w:space="0" w:color="auto"/>
            <w:left w:val="none" w:sz="0" w:space="0" w:color="auto"/>
            <w:bottom w:val="none" w:sz="0" w:space="0" w:color="auto"/>
            <w:right w:val="none" w:sz="0" w:space="0" w:color="auto"/>
          </w:divBdr>
        </w:div>
        <w:div w:id="1419670340">
          <w:marLeft w:val="0"/>
          <w:marRight w:val="0"/>
          <w:marTop w:val="0"/>
          <w:marBottom w:val="0"/>
          <w:divBdr>
            <w:top w:val="none" w:sz="0" w:space="0" w:color="auto"/>
            <w:left w:val="none" w:sz="0" w:space="0" w:color="auto"/>
            <w:bottom w:val="none" w:sz="0" w:space="0" w:color="auto"/>
            <w:right w:val="none" w:sz="0" w:space="0" w:color="auto"/>
          </w:divBdr>
        </w:div>
        <w:div w:id="1420371802">
          <w:marLeft w:val="0"/>
          <w:marRight w:val="0"/>
          <w:marTop w:val="0"/>
          <w:marBottom w:val="0"/>
          <w:divBdr>
            <w:top w:val="none" w:sz="0" w:space="0" w:color="auto"/>
            <w:left w:val="none" w:sz="0" w:space="0" w:color="auto"/>
            <w:bottom w:val="none" w:sz="0" w:space="0" w:color="auto"/>
            <w:right w:val="none" w:sz="0" w:space="0" w:color="auto"/>
          </w:divBdr>
        </w:div>
        <w:div w:id="1470130524">
          <w:marLeft w:val="0"/>
          <w:marRight w:val="0"/>
          <w:marTop w:val="0"/>
          <w:marBottom w:val="0"/>
          <w:divBdr>
            <w:top w:val="none" w:sz="0" w:space="0" w:color="auto"/>
            <w:left w:val="none" w:sz="0" w:space="0" w:color="auto"/>
            <w:bottom w:val="none" w:sz="0" w:space="0" w:color="auto"/>
            <w:right w:val="none" w:sz="0" w:space="0" w:color="auto"/>
          </w:divBdr>
        </w:div>
        <w:div w:id="1483884908">
          <w:marLeft w:val="0"/>
          <w:marRight w:val="0"/>
          <w:marTop w:val="0"/>
          <w:marBottom w:val="0"/>
          <w:divBdr>
            <w:top w:val="none" w:sz="0" w:space="0" w:color="auto"/>
            <w:left w:val="none" w:sz="0" w:space="0" w:color="auto"/>
            <w:bottom w:val="none" w:sz="0" w:space="0" w:color="auto"/>
            <w:right w:val="none" w:sz="0" w:space="0" w:color="auto"/>
          </w:divBdr>
        </w:div>
        <w:div w:id="1487360703">
          <w:marLeft w:val="0"/>
          <w:marRight w:val="0"/>
          <w:marTop w:val="0"/>
          <w:marBottom w:val="0"/>
          <w:divBdr>
            <w:top w:val="none" w:sz="0" w:space="0" w:color="auto"/>
            <w:left w:val="none" w:sz="0" w:space="0" w:color="auto"/>
            <w:bottom w:val="none" w:sz="0" w:space="0" w:color="auto"/>
            <w:right w:val="none" w:sz="0" w:space="0" w:color="auto"/>
          </w:divBdr>
        </w:div>
        <w:div w:id="1505826932">
          <w:marLeft w:val="0"/>
          <w:marRight w:val="0"/>
          <w:marTop w:val="0"/>
          <w:marBottom w:val="0"/>
          <w:divBdr>
            <w:top w:val="none" w:sz="0" w:space="0" w:color="auto"/>
            <w:left w:val="none" w:sz="0" w:space="0" w:color="auto"/>
            <w:bottom w:val="none" w:sz="0" w:space="0" w:color="auto"/>
            <w:right w:val="none" w:sz="0" w:space="0" w:color="auto"/>
          </w:divBdr>
        </w:div>
        <w:div w:id="1506168837">
          <w:marLeft w:val="0"/>
          <w:marRight w:val="0"/>
          <w:marTop w:val="0"/>
          <w:marBottom w:val="0"/>
          <w:divBdr>
            <w:top w:val="none" w:sz="0" w:space="0" w:color="auto"/>
            <w:left w:val="none" w:sz="0" w:space="0" w:color="auto"/>
            <w:bottom w:val="none" w:sz="0" w:space="0" w:color="auto"/>
            <w:right w:val="none" w:sz="0" w:space="0" w:color="auto"/>
          </w:divBdr>
        </w:div>
        <w:div w:id="1520855373">
          <w:marLeft w:val="0"/>
          <w:marRight w:val="0"/>
          <w:marTop w:val="0"/>
          <w:marBottom w:val="0"/>
          <w:divBdr>
            <w:top w:val="none" w:sz="0" w:space="0" w:color="auto"/>
            <w:left w:val="none" w:sz="0" w:space="0" w:color="auto"/>
            <w:bottom w:val="none" w:sz="0" w:space="0" w:color="auto"/>
            <w:right w:val="none" w:sz="0" w:space="0" w:color="auto"/>
          </w:divBdr>
        </w:div>
        <w:div w:id="1533615298">
          <w:marLeft w:val="0"/>
          <w:marRight w:val="0"/>
          <w:marTop w:val="0"/>
          <w:marBottom w:val="0"/>
          <w:divBdr>
            <w:top w:val="none" w:sz="0" w:space="0" w:color="auto"/>
            <w:left w:val="none" w:sz="0" w:space="0" w:color="auto"/>
            <w:bottom w:val="none" w:sz="0" w:space="0" w:color="auto"/>
            <w:right w:val="none" w:sz="0" w:space="0" w:color="auto"/>
          </w:divBdr>
        </w:div>
        <w:div w:id="1567761053">
          <w:marLeft w:val="0"/>
          <w:marRight w:val="0"/>
          <w:marTop w:val="0"/>
          <w:marBottom w:val="0"/>
          <w:divBdr>
            <w:top w:val="none" w:sz="0" w:space="0" w:color="auto"/>
            <w:left w:val="none" w:sz="0" w:space="0" w:color="auto"/>
            <w:bottom w:val="none" w:sz="0" w:space="0" w:color="auto"/>
            <w:right w:val="none" w:sz="0" w:space="0" w:color="auto"/>
          </w:divBdr>
        </w:div>
        <w:div w:id="1569534954">
          <w:marLeft w:val="0"/>
          <w:marRight w:val="0"/>
          <w:marTop w:val="0"/>
          <w:marBottom w:val="0"/>
          <w:divBdr>
            <w:top w:val="none" w:sz="0" w:space="0" w:color="auto"/>
            <w:left w:val="none" w:sz="0" w:space="0" w:color="auto"/>
            <w:bottom w:val="none" w:sz="0" w:space="0" w:color="auto"/>
            <w:right w:val="none" w:sz="0" w:space="0" w:color="auto"/>
          </w:divBdr>
        </w:div>
        <w:div w:id="1570581880">
          <w:marLeft w:val="0"/>
          <w:marRight w:val="0"/>
          <w:marTop w:val="0"/>
          <w:marBottom w:val="0"/>
          <w:divBdr>
            <w:top w:val="none" w:sz="0" w:space="0" w:color="auto"/>
            <w:left w:val="none" w:sz="0" w:space="0" w:color="auto"/>
            <w:bottom w:val="none" w:sz="0" w:space="0" w:color="auto"/>
            <w:right w:val="none" w:sz="0" w:space="0" w:color="auto"/>
          </w:divBdr>
        </w:div>
        <w:div w:id="1600213127">
          <w:marLeft w:val="0"/>
          <w:marRight w:val="0"/>
          <w:marTop w:val="0"/>
          <w:marBottom w:val="0"/>
          <w:divBdr>
            <w:top w:val="none" w:sz="0" w:space="0" w:color="auto"/>
            <w:left w:val="none" w:sz="0" w:space="0" w:color="auto"/>
            <w:bottom w:val="none" w:sz="0" w:space="0" w:color="auto"/>
            <w:right w:val="none" w:sz="0" w:space="0" w:color="auto"/>
          </w:divBdr>
        </w:div>
        <w:div w:id="1600482599">
          <w:marLeft w:val="0"/>
          <w:marRight w:val="0"/>
          <w:marTop w:val="0"/>
          <w:marBottom w:val="0"/>
          <w:divBdr>
            <w:top w:val="none" w:sz="0" w:space="0" w:color="auto"/>
            <w:left w:val="none" w:sz="0" w:space="0" w:color="auto"/>
            <w:bottom w:val="none" w:sz="0" w:space="0" w:color="auto"/>
            <w:right w:val="none" w:sz="0" w:space="0" w:color="auto"/>
          </w:divBdr>
        </w:div>
        <w:div w:id="1624313217">
          <w:marLeft w:val="0"/>
          <w:marRight w:val="0"/>
          <w:marTop w:val="0"/>
          <w:marBottom w:val="0"/>
          <w:divBdr>
            <w:top w:val="none" w:sz="0" w:space="0" w:color="auto"/>
            <w:left w:val="none" w:sz="0" w:space="0" w:color="auto"/>
            <w:bottom w:val="none" w:sz="0" w:space="0" w:color="auto"/>
            <w:right w:val="none" w:sz="0" w:space="0" w:color="auto"/>
          </w:divBdr>
        </w:div>
        <w:div w:id="1631130177">
          <w:marLeft w:val="0"/>
          <w:marRight w:val="0"/>
          <w:marTop w:val="0"/>
          <w:marBottom w:val="0"/>
          <w:divBdr>
            <w:top w:val="none" w:sz="0" w:space="0" w:color="auto"/>
            <w:left w:val="none" w:sz="0" w:space="0" w:color="auto"/>
            <w:bottom w:val="none" w:sz="0" w:space="0" w:color="auto"/>
            <w:right w:val="none" w:sz="0" w:space="0" w:color="auto"/>
          </w:divBdr>
        </w:div>
        <w:div w:id="1661036477">
          <w:marLeft w:val="0"/>
          <w:marRight w:val="0"/>
          <w:marTop w:val="0"/>
          <w:marBottom w:val="0"/>
          <w:divBdr>
            <w:top w:val="none" w:sz="0" w:space="0" w:color="auto"/>
            <w:left w:val="none" w:sz="0" w:space="0" w:color="auto"/>
            <w:bottom w:val="none" w:sz="0" w:space="0" w:color="auto"/>
            <w:right w:val="none" w:sz="0" w:space="0" w:color="auto"/>
          </w:divBdr>
        </w:div>
        <w:div w:id="1668627635">
          <w:marLeft w:val="0"/>
          <w:marRight w:val="0"/>
          <w:marTop w:val="0"/>
          <w:marBottom w:val="0"/>
          <w:divBdr>
            <w:top w:val="none" w:sz="0" w:space="0" w:color="auto"/>
            <w:left w:val="none" w:sz="0" w:space="0" w:color="auto"/>
            <w:bottom w:val="none" w:sz="0" w:space="0" w:color="auto"/>
            <w:right w:val="none" w:sz="0" w:space="0" w:color="auto"/>
          </w:divBdr>
        </w:div>
        <w:div w:id="1673334136">
          <w:marLeft w:val="0"/>
          <w:marRight w:val="0"/>
          <w:marTop w:val="0"/>
          <w:marBottom w:val="0"/>
          <w:divBdr>
            <w:top w:val="none" w:sz="0" w:space="0" w:color="auto"/>
            <w:left w:val="none" w:sz="0" w:space="0" w:color="auto"/>
            <w:bottom w:val="none" w:sz="0" w:space="0" w:color="auto"/>
            <w:right w:val="none" w:sz="0" w:space="0" w:color="auto"/>
          </w:divBdr>
        </w:div>
        <w:div w:id="1678651134">
          <w:marLeft w:val="0"/>
          <w:marRight w:val="0"/>
          <w:marTop w:val="0"/>
          <w:marBottom w:val="0"/>
          <w:divBdr>
            <w:top w:val="none" w:sz="0" w:space="0" w:color="auto"/>
            <w:left w:val="none" w:sz="0" w:space="0" w:color="auto"/>
            <w:bottom w:val="none" w:sz="0" w:space="0" w:color="auto"/>
            <w:right w:val="none" w:sz="0" w:space="0" w:color="auto"/>
          </w:divBdr>
        </w:div>
        <w:div w:id="1680959640">
          <w:marLeft w:val="0"/>
          <w:marRight w:val="0"/>
          <w:marTop w:val="0"/>
          <w:marBottom w:val="0"/>
          <w:divBdr>
            <w:top w:val="none" w:sz="0" w:space="0" w:color="auto"/>
            <w:left w:val="none" w:sz="0" w:space="0" w:color="auto"/>
            <w:bottom w:val="none" w:sz="0" w:space="0" w:color="auto"/>
            <w:right w:val="none" w:sz="0" w:space="0" w:color="auto"/>
          </w:divBdr>
        </w:div>
        <w:div w:id="1684628386">
          <w:marLeft w:val="0"/>
          <w:marRight w:val="0"/>
          <w:marTop w:val="0"/>
          <w:marBottom w:val="0"/>
          <w:divBdr>
            <w:top w:val="none" w:sz="0" w:space="0" w:color="auto"/>
            <w:left w:val="none" w:sz="0" w:space="0" w:color="auto"/>
            <w:bottom w:val="none" w:sz="0" w:space="0" w:color="auto"/>
            <w:right w:val="none" w:sz="0" w:space="0" w:color="auto"/>
          </w:divBdr>
        </w:div>
        <w:div w:id="1685788517">
          <w:marLeft w:val="0"/>
          <w:marRight w:val="0"/>
          <w:marTop w:val="0"/>
          <w:marBottom w:val="0"/>
          <w:divBdr>
            <w:top w:val="none" w:sz="0" w:space="0" w:color="auto"/>
            <w:left w:val="none" w:sz="0" w:space="0" w:color="auto"/>
            <w:bottom w:val="none" w:sz="0" w:space="0" w:color="auto"/>
            <w:right w:val="none" w:sz="0" w:space="0" w:color="auto"/>
          </w:divBdr>
        </w:div>
        <w:div w:id="1689792109">
          <w:marLeft w:val="0"/>
          <w:marRight w:val="0"/>
          <w:marTop w:val="0"/>
          <w:marBottom w:val="0"/>
          <w:divBdr>
            <w:top w:val="none" w:sz="0" w:space="0" w:color="auto"/>
            <w:left w:val="none" w:sz="0" w:space="0" w:color="auto"/>
            <w:bottom w:val="none" w:sz="0" w:space="0" w:color="auto"/>
            <w:right w:val="none" w:sz="0" w:space="0" w:color="auto"/>
          </w:divBdr>
        </w:div>
        <w:div w:id="1710570308">
          <w:marLeft w:val="0"/>
          <w:marRight w:val="0"/>
          <w:marTop w:val="0"/>
          <w:marBottom w:val="0"/>
          <w:divBdr>
            <w:top w:val="none" w:sz="0" w:space="0" w:color="auto"/>
            <w:left w:val="none" w:sz="0" w:space="0" w:color="auto"/>
            <w:bottom w:val="none" w:sz="0" w:space="0" w:color="auto"/>
            <w:right w:val="none" w:sz="0" w:space="0" w:color="auto"/>
          </w:divBdr>
        </w:div>
        <w:div w:id="1719162749">
          <w:marLeft w:val="0"/>
          <w:marRight w:val="0"/>
          <w:marTop w:val="0"/>
          <w:marBottom w:val="0"/>
          <w:divBdr>
            <w:top w:val="none" w:sz="0" w:space="0" w:color="auto"/>
            <w:left w:val="none" w:sz="0" w:space="0" w:color="auto"/>
            <w:bottom w:val="none" w:sz="0" w:space="0" w:color="auto"/>
            <w:right w:val="none" w:sz="0" w:space="0" w:color="auto"/>
          </w:divBdr>
        </w:div>
        <w:div w:id="1733889698">
          <w:marLeft w:val="0"/>
          <w:marRight w:val="0"/>
          <w:marTop w:val="0"/>
          <w:marBottom w:val="0"/>
          <w:divBdr>
            <w:top w:val="none" w:sz="0" w:space="0" w:color="auto"/>
            <w:left w:val="none" w:sz="0" w:space="0" w:color="auto"/>
            <w:bottom w:val="none" w:sz="0" w:space="0" w:color="auto"/>
            <w:right w:val="none" w:sz="0" w:space="0" w:color="auto"/>
          </w:divBdr>
        </w:div>
        <w:div w:id="1738045952">
          <w:marLeft w:val="0"/>
          <w:marRight w:val="0"/>
          <w:marTop w:val="0"/>
          <w:marBottom w:val="0"/>
          <w:divBdr>
            <w:top w:val="none" w:sz="0" w:space="0" w:color="auto"/>
            <w:left w:val="none" w:sz="0" w:space="0" w:color="auto"/>
            <w:bottom w:val="none" w:sz="0" w:space="0" w:color="auto"/>
            <w:right w:val="none" w:sz="0" w:space="0" w:color="auto"/>
          </w:divBdr>
        </w:div>
        <w:div w:id="1758015384">
          <w:marLeft w:val="0"/>
          <w:marRight w:val="0"/>
          <w:marTop w:val="0"/>
          <w:marBottom w:val="0"/>
          <w:divBdr>
            <w:top w:val="none" w:sz="0" w:space="0" w:color="auto"/>
            <w:left w:val="none" w:sz="0" w:space="0" w:color="auto"/>
            <w:bottom w:val="none" w:sz="0" w:space="0" w:color="auto"/>
            <w:right w:val="none" w:sz="0" w:space="0" w:color="auto"/>
          </w:divBdr>
        </w:div>
        <w:div w:id="1793094398">
          <w:marLeft w:val="0"/>
          <w:marRight w:val="0"/>
          <w:marTop w:val="0"/>
          <w:marBottom w:val="0"/>
          <w:divBdr>
            <w:top w:val="none" w:sz="0" w:space="0" w:color="auto"/>
            <w:left w:val="none" w:sz="0" w:space="0" w:color="auto"/>
            <w:bottom w:val="none" w:sz="0" w:space="0" w:color="auto"/>
            <w:right w:val="none" w:sz="0" w:space="0" w:color="auto"/>
          </w:divBdr>
        </w:div>
        <w:div w:id="1793596379">
          <w:marLeft w:val="0"/>
          <w:marRight w:val="0"/>
          <w:marTop w:val="0"/>
          <w:marBottom w:val="0"/>
          <w:divBdr>
            <w:top w:val="none" w:sz="0" w:space="0" w:color="auto"/>
            <w:left w:val="none" w:sz="0" w:space="0" w:color="auto"/>
            <w:bottom w:val="none" w:sz="0" w:space="0" w:color="auto"/>
            <w:right w:val="none" w:sz="0" w:space="0" w:color="auto"/>
          </w:divBdr>
        </w:div>
        <w:div w:id="1799030301">
          <w:marLeft w:val="0"/>
          <w:marRight w:val="0"/>
          <w:marTop w:val="0"/>
          <w:marBottom w:val="0"/>
          <w:divBdr>
            <w:top w:val="none" w:sz="0" w:space="0" w:color="auto"/>
            <w:left w:val="none" w:sz="0" w:space="0" w:color="auto"/>
            <w:bottom w:val="none" w:sz="0" w:space="0" w:color="auto"/>
            <w:right w:val="none" w:sz="0" w:space="0" w:color="auto"/>
          </w:divBdr>
        </w:div>
        <w:div w:id="1799105836">
          <w:marLeft w:val="0"/>
          <w:marRight w:val="0"/>
          <w:marTop w:val="0"/>
          <w:marBottom w:val="0"/>
          <w:divBdr>
            <w:top w:val="none" w:sz="0" w:space="0" w:color="auto"/>
            <w:left w:val="none" w:sz="0" w:space="0" w:color="auto"/>
            <w:bottom w:val="none" w:sz="0" w:space="0" w:color="auto"/>
            <w:right w:val="none" w:sz="0" w:space="0" w:color="auto"/>
          </w:divBdr>
        </w:div>
        <w:div w:id="1805999104">
          <w:marLeft w:val="0"/>
          <w:marRight w:val="0"/>
          <w:marTop w:val="0"/>
          <w:marBottom w:val="0"/>
          <w:divBdr>
            <w:top w:val="none" w:sz="0" w:space="0" w:color="auto"/>
            <w:left w:val="none" w:sz="0" w:space="0" w:color="auto"/>
            <w:bottom w:val="none" w:sz="0" w:space="0" w:color="auto"/>
            <w:right w:val="none" w:sz="0" w:space="0" w:color="auto"/>
          </w:divBdr>
        </w:div>
        <w:div w:id="1810707745">
          <w:marLeft w:val="0"/>
          <w:marRight w:val="0"/>
          <w:marTop w:val="0"/>
          <w:marBottom w:val="0"/>
          <w:divBdr>
            <w:top w:val="none" w:sz="0" w:space="0" w:color="auto"/>
            <w:left w:val="none" w:sz="0" w:space="0" w:color="auto"/>
            <w:bottom w:val="none" w:sz="0" w:space="0" w:color="auto"/>
            <w:right w:val="none" w:sz="0" w:space="0" w:color="auto"/>
          </w:divBdr>
        </w:div>
        <w:div w:id="1814056160">
          <w:marLeft w:val="0"/>
          <w:marRight w:val="0"/>
          <w:marTop w:val="0"/>
          <w:marBottom w:val="0"/>
          <w:divBdr>
            <w:top w:val="none" w:sz="0" w:space="0" w:color="auto"/>
            <w:left w:val="none" w:sz="0" w:space="0" w:color="auto"/>
            <w:bottom w:val="none" w:sz="0" w:space="0" w:color="auto"/>
            <w:right w:val="none" w:sz="0" w:space="0" w:color="auto"/>
          </w:divBdr>
        </w:div>
        <w:div w:id="1817602028">
          <w:marLeft w:val="0"/>
          <w:marRight w:val="0"/>
          <w:marTop w:val="0"/>
          <w:marBottom w:val="0"/>
          <w:divBdr>
            <w:top w:val="none" w:sz="0" w:space="0" w:color="auto"/>
            <w:left w:val="none" w:sz="0" w:space="0" w:color="auto"/>
            <w:bottom w:val="none" w:sz="0" w:space="0" w:color="auto"/>
            <w:right w:val="none" w:sz="0" w:space="0" w:color="auto"/>
          </w:divBdr>
        </w:div>
        <w:div w:id="1824588087">
          <w:marLeft w:val="0"/>
          <w:marRight w:val="0"/>
          <w:marTop w:val="0"/>
          <w:marBottom w:val="0"/>
          <w:divBdr>
            <w:top w:val="none" w:sz="0" w:space="0" w:color="auto"/>
            <w:left w:val="none" w:sz="0" w:space="0" w:color="auto"/>
            <w:bottom w:val="none" w:sz="0" w:space="0" w:color="auto"/>
            <w:right w:val="none" w:sz="0" w:space="0" w:color="auto"/>
          </w:divBdr>
        </w:div>
        <w:div w:id="1828130438">
          <w:marLeft w:val="0"/>
          <w:marRight w:val="0"/>
          <w:marTop w:val="0"/>
          <w:marBottom w:val="0"/>
          <w:divBdr>
            <w:top w:val="none" w:sz="0" w:space="0" w:color="auto"/>
            <w:left w:val="none" w:sz="0" w:space="0" w:color="auto"/>
            <w:bottom w:val="none" w:sz="0" w:space="0" w:color="auto"/>
            <w:right w:val="none" w:sz="0" w:space="0" w:color="auto"/>
          </w:divBdr>
        </w:div>
        <w:div w:id="1833369690">
          <w:marLeft w:val="0"/>
          <w:marRight w:val="0"/>
          <w:marTop w:val="0"/>
          <w:marBottom w:val="0"/>
          <w:divBdr>
            <w:top w:val="none" w:sz="0" w:space="0" w:color="auto"/>
            <w:left w:val="none" w:sz="0" w:space="0" w:color="auto"/>
            <w:bottom w:val="none" w:sz="0" w:space="0" w:color="auto"/>
            <w:right w:val="none" w:sz="0" w:space="0" w:color="auto"/>
          </w:divBdr>
        </w:div>
        <w:div w:id="1834956328">
          <w:marLeft w:val="0"/>
          <w:marRight w:val="0"/>
          <w:marTop w:val="0"/>
          <w:marBottom w:val="0"/>
          <w:divBdr>
            <w:top w:val="none" w:sz="0" w:space="0" w:color="auto"/>
            <w:left w:val="none" w:sz="0" w:space="0" w:color="auto"/>
            <w:bottom w:val="none" w:sz="0" w:space="0" w:color="auto"/>
            <w:right w:val="none" w:sz="0" w:space="0" w:color="auto"/>
          </w:divBdr>
        </w:div>
        <w:div w:id="1842238248">
          <w:marLeft w:val="0"/>
          <w:marRight w:val="0"/>
          <w:marTop w:val="0"/>
          <w:marBottom w:val="0"/>
          <w:divBdr>
            <w:top w:val="none" w:sz="0" w:space="0" w:color="auto"/>
            <w:left w:val="none" w:sz="0" w:space="0" w:color="auto"/>
            <w:bottom w:val="none" w:sz="0" w:space="0" w:color="auto"/>
            <w:right w:val="none" w:sz="0" w:space="0" w:color="auto"/>
          </w:divBdr>
        </w:div>
        <w:div w:id="1846747941">
          <w:marLeft w:val="0"/>
          <w:marRight w:val="0"/>
          <w:marTop w:val="0"/>
          <w:marBottom w:val="0"/>
          <w:divBdr>
            <w:top w:val="none" w:sz="0" w:space="0" w:color="auto"/>
            <w:left w:val="none" w:sz="0" w:space="0" w:color="auto"/>
            <w:bottom w:val="none" w:sz="0" w:space="0" w:color="auto"/>
            <w:right w:val="none" w:sz="0" w:space="0" w:color="auto"/>
          </w:divBdr>
        </w:div>
        <w:div w:id="1877693284">
          <w:marLeft w:val="0"/>
          <w:marRight w:val="0"/>
          <w:marTop w:val="0"/>
          <w:marBottom w:val="0"/>
          <w:divBdr>
            <w:top w:val="none" w:sz="0" w:space="0" w:color="auto"/>
            <w:left w:val="none" w:sz="0" w:space="0" w:color="auto"/>
            <w:bottom w:val="none" w:sz="0" w:space="0" w:color="auto"/>
            <w:right w:val="none" w:sz="0" w:space="0" w:color="auto"/>
          </w:divBdr>
        </w:div>
        <w:div w:id="1879968884">
          <w:marLeft w:val="0"/>
          <w:marRight w:val="0"/>
          <w:marTop w:val="0"/>
          <w:marBottom w:val="0"/>
          <w:divBdr>
            <w:top w:val="none" w:sz="0" w:space="0" w:color="auto"/>
            <w:left w:val="none" w:sz="0" w:space="0" w:color="auto"/>
            <w:bottom w:val="none" w:sz="0" w:space="0" w:color="auto"/>
            <w:right w:val="none" w:sz="0" w:space="0" w:color="auto"/>
          </w:divBdr>
        </w:div>
        <w:div w:id="1881163089">
          <w:marLeft w:val="0"/>
          <w:marRight w:val="0"/>
          <w:marTop w:val="0"/>
          <w:marBottom w:val="0"/>
          <w:divBdr>
            <w:top w:val="none" w:sz="0" w:space="0" w:color="auto"/>
            <w:left w:val="none" w:sz="0" w:space="0" w:color="auto"/>
            <w:bottom w:val="none" w:sz="0" w:space="0" w:color="auto"/>
            <w:right w:val="none" w:sz="0" w:space="0" w:color="auto"/>
          </w:divBdr>
        </w:div>
        <w:div w:id="1900284625">
          <w:marLeft w:val="0"/>
          <w:marRight w:val="0"/>
          <w:marTop w:val="0"/>
          <w:marBottom w:val="0"/>
          <w:divBdr>
            <w:top w:val="none" w:sz="0" w:space="0" w:color="auto"/>
            <w:left w:val="none" w:sz="0" w:space="0" w:color="auto"/>
            <w:bottom w:val="none" w:sz="0" w:space="0" w:color="auto"/>
            <w:right w:val="none" w:sz="0" w:space="0" w:color="auto"/>
          </w:divBdr>
        </w:div>
        <w:div w:id="1901204936">
          <w:marLeft w:val="0"/>
          <w:marRight w:val="0"/>
          <w:marTop w:val="0"/>
          <w:marBottom w:val="0"/>
          <w:divBdr>
            <w:top w:val="none" w:sz="0" w:space="0" w:color="auto"/>
            <w:left w:val="none" w:sz="0" w:space="0" w:color="auto"/>
            <w:bottom w:val="none" w:sz="0" w:space="0" w:color="auto"/>
            <w:right w:val="none" w:sz="0" w:space="0" w:color="auto"/>
          </w:divBdr>
        </w:div>
        <w:div w:id="1908374018">
          <w:marLeft w:val="0"/>
          <w:marRight w:val="0"/>
          <w:marTop w:val="0"/>
          <w:marBottom w:val="0"/>
          <w:divBdr>
            <w:top w:val="none" w:sz="0" w:space="0" w:color="auto"/>
            <w:left w:val="none" w:sz="0" w:space="0" w:color="auto"/>
            <w:bottom w:val="none" w:sz="0" w:space="0" w:color="auto"/>
            <w:right w:val="none" w:sz="0" w:space="0" w:color="auto"/>
          </w:divBdr>
        </w:div>
        <w:div w:id="1909729520">
          <w:marLeft w:val="0"/>
          <w:marRight w:val="0"/>
          <w:marTop w:val="0"/>
          <w:marBottom w:val="0"/>
          <w:divBdr>
            <w:top w:val="none" w:sz="0" w:space="0" w:color="auto"/>
            <w:left w:val="none" w:sz="0" w:space="0" w:color="auto"/>
            <w:bottom w:val="none" w:sz="0" w:space="0" w:color="auto"/>
            <w:right w:val="none" w:sz="0" w:space="0" w:color="auto"/>
          </w:divBdr>
        </w:div>
        <w:div w:id="1923054487">
          <w:marLeft w:val="0"/>
          <w:marRight w:val="0"/>
          <w:marTop w:val="0"/>
          <w:marBottom w:val="0"/>
          <w:divBdr>
            <w:top w:val="none" w:sz="0" w:space="0" w:color="auto"/>
            <w:left w:val="none" w:sz="0" w:space="0" w:color="auto"/>
            <w:bottom w:val="none" w:sz="0" w:space="0" w:color="auto"/>
            <w:right w:val="none" w:sz="0" w:space="0" w:color="auto"/>
          </w:divBdr>
        </w:div>
        <w:div w:id="1925215065">
          <w:marLeft w:val="0"/>
          <w:marRight w:val="0"/>
          <w:marTop w:val="0"/>
          <w:marBottom w:val="0"/>
          <w:divBdr>
            <w:top w:val="none" w:sz="0" w:space="0" w:color="auto"/>
            <w:left w:val="none" w:sz="0" w:space="0" w:color="auto"/>
            <w:bottom w:val="none" w:sz="0" w:space="0" w:color="auto"/>
            <w:right w:val="none" w:sz="0" w:space="0" w:color="auto"/>
          </w:divBdr>
        </w:div>
        <w:div w:id="1944142273">
          <w:marLeft w:val="0"/>
          <w:marRight w:val="0"/>
          <w:marTop w:val="0"/>
          <w:marBottom w:val="0"/>
          <w:divBdr>
            <w:top w:val="none" w:sz="0" w:space="0" w:color="auto"/>
            <w:left w:val="none" w:sz="0" w:space="0" w:color="auto"/>
            <w:bottom w:val="none" w:sz="0" w:space="0" w:color="auto"/>
            <w:right w:val="none" w:sz="0" w:space="0" w:color="auto"/>
          </w:divBdr>
        </w:div>
        <w:div w:id="1950695189">
          <w:marLeft w:val="0"/>
          <w:marRight w:val="0"/>
          <w:marTop w:val="0"/>
          <w:marBottom w:val="0"/>
          <w:divBdr>
            <w:top w:val="none" w:sz="0" w:space="0" w:color="auto"/>
            <w:left w:val="none" w:sz="0" w:space="0" w:color="auto"/>
            <w:bottom w:val="none" w:sz="0" w:space="0" w:color="auto"/>
            <w:right w:val="none" w:sz="0" w:space="0" w:color="auto"/>
          </w:divBdr>
        </w:div>
        <w:div w:id="1953900546">
          <w:marLeft w:val="0"/>
          <w:marRight w:val="0"/>
          <w:marTop w:val="0"/>
          <w:marBottom w:val="0"/>
          <w:divBdr>
            <w:top w:val="none" w:sz="0" w:space="0" w:color="auto"/>
            <w:left w:val="none" w:sz="0" w:space="0" w:color="auto"/>
            <w:bottom w:val="none" w:sz="0" w:space="0" w:color="auto"/>
            <w:right w:val="none" w:sz="0" w:space="0" w:color="auto"/>
          </w:divBdr>
        </w:div>
        <w:div w:id="1961106816">
          <w:marLeft w:val="0"/>
          <w:marRight w:val="0"/>
          <w:marTop w:val="0"/>
          <w:marBottom w:val="0"/>
          <w:divBdr>
            <w:top w:val="none" w:sz="0" w:space="0" w:color="auto"/>
            <w:left w:val="none" w:sz="0" w:space="0" w:color="auto"/>
            <w:bottom w:val="none" w:sz="0" w:space="0" w:color="auto"/>
            <w:right w:val="none" w:sz="0" w:space="0" w:color="auto"/>
          </w:divBdr>
        </w:div>
        <w:div w:id="1966306161">
          <w:marLeft w:val="0"/>
          <w:marRight w:val="0"/>
          <w:marTop w:val="0"/>
          <w:marBottom w:val="0"/>
          <w:divBdr>
            <w:top w:val="none" w:sz="0" w:space="0" w:color="auto"/>
            <w:left w:val="none" w:sz="0" w:space="0" w:color="auto"/>
            <w:bottom w:val="none" w:sz="0" w:space="0" w:color="auto"/>
            <w:right w:val="none" w:sz="0" w:space="0" w:color="auto"/>
          </w:divBdr>
        </w:div>
        <w:div w:id="1984389686">
          <w:marLeft w:val="0"/>
          <w:marRight w:val="0"/>
          <w:marTop w:val="0"/>
          <w:marBottom w:val="0"/>
          <w:divBdr>
            <w:top w:val="none" w:sz="0" w:space="0" w:color="auto"/>
            <w:left w:val="none" w:sz="0" w:space="0" w:color="auto"/>
            <w:bottom w:val="none" w:sz="0" w:space="0" w:color="auto"/>
            <w:right w:val="none" w:sz="0" w:space="0" w:color="auto"/>
          </w:divBdr>
        </w:div>
        <w:div w:id="1986078694">
          <w:marLeft w:val="0"/>
          <w:marRight w:val="0"/>
          <w:marTop w:val="0"/>
          <w:marBottom w:val="0"/>
          <w:divBdr>
            <w:top w:val="none" w:sz="0" w:space="0" w:color="auto"/>
            <w:left w:val="none" w:sz="0" w:space="0" w:color="auto"/>
            <w:bottom w:val="none" w:sz="0" w:space="0" w:color="auto"/>
            <w:right w:val="none" w:sz="0" w:space="0" w:color="auto"/>
          </w:divBdr>
        </w:div>
        <w:div w:id="1988123373">
          <w:marLeft w:val="0"/>
          <w:marRight w:val="0"/>
          <w:marTop w:val="0"/>
          <w:marBottom w:val="0"/>
          <w:divBdr>
            <w:top w:val="none" w:sz="0" w:space="0" w:color="auto"/>
            <w:left w:val="none" w:sz="0" w:space="0" w:color="auto"/>
            <w:bottom w:val="none" w:sz="0" w:space="0" w:color="auto"/>
            <w:right w:val="none" w:sz="0" w:space="0" w:color="auto"/>
          </w:divBdr>
        </w:div>
        <w:div w:id="1996836051">
          <w:marLeft w:val="0"/>
          <w:marRight w:val="0"/>
          <w:marTop w:val="0"/>
          <w:marBottom w:val="0"/>
          <w:divBdr>
            <w:top w:val="none" w:sz="0" w:space="0" w:color="auto"/>
            <w:left w:val="none" w:sz="0" w:space="0" w:color="auto"/>
            <w:bottom w:val="none" w:sz="0" w:space="0" w:color="auto"/>
            <w:right w:val="none" w:sz="0" w:space="0" w:color="auto"/>
          </w:divBdr>
        </w:div>
        <w:div w:id="1997226404">
          <w:marLeft w:val="0"/>
          <w:marRight w:val="0"/>
          <w:marTop w:val="0"/>
          <w:marBottom w:val="0"/>
          <w:divBdr>
            <w:top w:val="none" w:sz="0" w:space="0" w:color="auto"/>
            <w:left w:val="none" w:sz="0" w:space="0" w:color="auto"/>
            <w:bottom w:val="none" w:sz="0" w:space="0" w:color="auto"/>
            <w:right w:val="none" w:sz="0" w:space="0" w:color="auto"/>
          </w:divBdr>
        </w:div>
        <w:div w:id="2005888753">
          <w:marLeft w:val="0"/>
          <w:marRight w:val="0"/>
          <w:marTop w:val="0"/>
          <w:marBottom w:val="0"/>
          <w:divBdr>
            <w:top w:val="none" w:sz="0" w:space="0" w:color="auto"/>
            <w:left w:val="none" w:sz="0" w:space="0" w:color="auto"/>
            <w:bottom w:val="none" w:sz="0" w:space="0" w:color="auto"/>
            <w:right w:val="none" w:sz="0" w:space="0" w:color="auto"/>
          </w:divBdr>
        </w:div>
        <w:div w:id="2025279330">
          <w:marLeft w:val="0"/>
          <w:marRight w:val="0"/>
          <w:marTop w:val="0"/>
          <w:marBottom w:val="0"/>
          <w:divBdr>
            <w:top w:val="none" w:sz="0" w:space="0" w:color="auto"/>
            <w:left w:val="none" w:sz="0" w:space="0" w:color="auto"/>
            <w:bottom w:val="none" w:sz="0" w:space="0" w:color="auto"/>
            <w:right w:val="none" w:sz="0" w:space="0" w:color="auto"/>
          </w:divBdr>
        </w:div>
        <w:div w:id="2027554056">
          <w:marLeft w:val="0"/>
          <w:marRight w:val="0"/>
          <w:marTop w:val="0"/>
          <w:marBottom w:val="0"/>
          <w:divBdr>
            <w:top w:val="none" w:sz="0" w:space="0" w:color="auto"/>
            <w:left w:val="none" w:sz="0" w:space="0" w:color="auto"/>
            <w:bottom w:val="none" w:sz="0" w:space="0" w:color="auto"/>
            <w:right w:val="none" w:sz="0" w:space="0" w:color="auto"/>
          </w:divBdr>
        </w:div>
        <w:div w:id="2034577649">
          <w:marLeft w:val="0"/>
          <w:marRight w:val="0"/>
          <w:marTop w:val="0"/>
          <w:marBottom w:val="0"/>
          <w:divBdr>
            <w:top w:val="none" w:sz="0" w:space="0" w:color="auto"/>
            <w:left w:val="none" w:sz="0" w:space="0" w:color="auto"/>
            <w:bottom w:val="none" w:sz="0" w:space="0" w:color="auto"/>
            <w:right w:val="none" w:sz="0" w:space="0" w:color="auto"/>
          </w:divBdr>
        </w:div>
        <w:div w:id="2037735305">
          <w:marLeft w:val="0"/>
          <w:marRight w:val="0"/>
          <w:marTop w:val="0"/>
          <w:marBottom w:val="0"/>
          <w:divBdr>
            <w:top w:val="none" w:sz="0" w:space="0" w:color="auto"/>
            <w:left w:val="none" w:sz="0" w:space="0" w:color="auto"/>
            <w:bottom w:val="none" w:sz="0" w:space="0" w:color="auto"/>
            <w:right w:val="none" w:sz="0" w:space="0" w:color="auto"/>
          </w:divBdr>
        </w:div>
        <w:div w:id="2037925453">
          <w:marLeft w:val="0"/>
          <w:marRight w:val="0"/>
          <w:marTop w:val="0"/>
          <w:marBottom w:val="0"/>
          <w:divBdr>
            <w:top w:val="none" w:sz="0" w:space="0" w:color="auto"/>
            <w:left w:val="none" w:sz="0" w:space="0" w:color="auto"/>
            <w:bottom w:val="none" w:sz="0" w:space="0" w:color="auto"/>
            <w:right w:val="none" w:sz="0" w:space="0" w:color="auto"/>
          </w:divBdr>
        </w:div>
        <w:div w:id="2047414542">
          <w:marLeft w:val="0"/>
          <w:marRight w:val="0"/>
          <w:marTop w:val="0"/>
          <w:marBottom w:val="0"/>
          <w:divBdr>
            <w:top w:val="none" w:sz="0" w:space="0" w:color="auto"/>
            <w:left w:val="none" w:sz="0" w:space="0" w:color="auto"/>
            <w:bottom w:val="none" w:sz="0" w:space="0" w:color="auto"/>
            <w:right w:val="none" w:sz="0" w:space="0" w:color="auto"/>
          </w:divBdr>
        </w:div>
        <w:div w:id="2053378749">
          <w:marLeft w:val="0"/>
          <w:marRight w:val="0"/>
          <w:marTop w:val="0"/>
          <w:marBottom w:val="0"/>
          <w:divBdr>
            <w:top w:val="none" w:sz="0" w:space="0" w:color="auto"/>
            <w:left w:val="none" w:sz="0" w:space="0" w:color="auto"/>
            <w:bottom w:val="none" w:sz="0" w:space="0" w:color="auto"/>
            <w:right w:val="none" w:sz="0" w:space="0" w:color="auto"/>
          </w:divBdr>
        </w:div>
        <w:div w:id="2063871111">
          <w:marLeft w:val="0"/>
          <w:marRight w:val="0"/>
          <w:marTop w:val="0"/>
          <w:marBottom w:val="0"/>
          <w:divBdr>
            <w:top w:val="none" w:sz="0" w:space="0" w:color="auto"/>
            <w:left w:val="none" w:sz="0" w:space="0" w:color="auto"/>
            <w:bottom w:val="none" w:sz="0" w:space="0" w:color="auto"/>
            <w:right w:val="none" w:sz="0" w:space="0" w:color="auto"/>
          </w:divBdr>
        </w:div>
        <w:div w:id="2070297970">
          <w:marLeft w:val="0"/>
          <w:marRight w:val="0"/>
          <w:marTop w:val="0"/>
          <w:marBottom w:val="0"/>
          <w:divBdr>
            <w:top w:val="none" w:sz="0" w:space="0" w:color="auto"/>
            <w:left w:val="none" w:sz="0" w:space="0" w:color="auto"/>
            <w:bottom w:val="none" w:sz="0" w:space="0" w:color="auto"/>
            <w:right w:val="none" w:sz="0" w:space="0" w:color="auto"/>
          </w:divBdr>
        </w:div>
        <w:div w:id="2074810642">
          <w:marLeft w:val="0"/>
          <w:marRight w:val="0"/>
          <w:marTop w:val="0"/>
          <w:marBottom w:val="0"/>
          <w:divBdr>
            <w:top w:val="none" w:sz="0" w:space="0" w:color="auto"/>
            <w:left w:val="none" w:sz="0" w:space="0" w:color="auto"/>
            <w:bottom w:val="none" w:sz="0" w:space="0" w:color="auto"/>
            <w:right w:val="none" w:sz="0" w:space="0" w:color="auto"/>
          </w:divBdr>
        </w:div>
        <w:div w:id="2080714593">
          <w:marLeft w:val="0"/>
          <w:marRight w:val="0"/>
          <w:marTop w:val="0"/>
          <w:marBottom w:val="0"/>
          <w:divBdr>
            <w:top w:val="none" w:sz="0" w:space="0" w:color="auto"/>
            <w:left w:val="none" w:sz="0" w:space="0" w:color="auto"/>
            <w:bottom w:val="none" w:sz="0" w:space="0" w:color="auto"/>
            <w:right w:val="none" w:sz="0" w:space="0" w:color="auto"/>
          </w:divBdr>
        </w:div>
        <w:div w:id="2083023657">
          <w:marLeft w:val="0"/>
          <w:marRight w:val="0"/>
          <w:marTop w:val="0"/>
          <w:marBottom w:val="0"/>
          <w:divBdr>
            <w:top w:val="none" w:sz="0" w:space="0" w:color="auto"/>
            <w:left w:val="none" w:sz="0" w:space="0" w:color="auto"/>
            <w:bottom w:val="none" w:sz="0" w:space="0" w:color="auto"/>
            <w:right w:val="none" w:sz="0" w:space="0" w:color="auto"/>
          </w:divBdr>
        </w:div>
        <w:div w:id="2102482496">
          <w:marLeft w:val="0"/>
          <w:marRight w:val="0"/>
          <w:marTop w:val="0"/>
          <w:marBottom w:val="0"/>
          <w:divBdr>
            <w:top w:val="none" w:sz="0" w:space="0" w:color="auto"/>
            <w:left w:val="none" w:sz="0" w:space="0" w:color="auto"/>
            <w:bottom w:val="none" w:sz="0" w:space="0" w:color="auto"/>
            <w:right w:val="none" w:sz="0" w:space="0" w:color="auto"/>
          </w:divBdr>
        </w:div>
        <w:div w:id="2103140674">
          <w:marLeft w:val="0"/>
          <w:marRight w:val="0"/>
          <w:marTop w:val="0"/>
          <w:marBottom w:val="0"/>
          <w:divBdr>
            <w:top w:val="none" w:sz="0" w:space="0" w:color="auto"/>
            <w:left w:val="none" w:sz="0" w:space="0" w:color="auto"/>
            <w:bottom w:val="none" w:sz="0" w:space="0" w:color="auto"/>
            <w:right w:val="none" w:sz="0" w:space="0" w:color="auto"/>
          </w:divBdr>
        </w:div>
        <w:div w:id="2109961931">
          <w:marLeft w:val="0"/>
          <w:marRight w:val="0"/>
          <w:marTop w:val="0"/>
          <w:marBottom w:val="0"/>
          <w:divBdr>
            <w:top w:val="none" w:sz="0" w:space="0" w:color="auto"/>
            <w:left w:val="none" w:sz="0" w:space="0" w:color="auto"/>
            <w:bottom w:val="none" w:sz="0" w:space="0" w:color="auto"/>
            <w:right w:val="none" w:sz="0" w:space="0" w:color="auto"/>
          </w:divBdr>
        </w:div>
        <w:div w:id="2120954732">
          <w:marLeft w:val="0"/>
          <w:marRight w:val="0"/>
          <w:marTop w:val="0"/>
          <w:marBottom w:val="0"/>
          <w:divBdr>
            <w:top w:val="none" w:sz="0" w:space="0" w:color="auto"/>
            <w:left w:val="none" w:sz="0" w:space="0" w:color="auto"/>
            <w:bottom w:val="none" w:sz="0" w:space="0" w:color="auto"/>
            <w:right w:val="none" w:sz="0" w:space="0" w:color="auto"/>
          </w:divBdr>
        </w:div>
        <w:div w:id="2130970452">
          <w:marLeft w:val="0"/>
          <w:marRight w:val="0"/>
          <w:marTop w:val="0"/>
          <w:marBottom w:val="0"/>
          <w:divBdr>
            <w:top w:val="none" w:sz="0" w:space="0" w:color="auto"/>
            <w:left w:val="none" w:sz="0" w:space="0" w:color="auto"/>
            <w:bottom w:val="none" w:sz="0" w:space="0" w:color="auto"/>
            <w:right w:val="none" w:sz="0" w:space="0" w:color="auto"/>
          </w:divBdr>
        </w:div>
      </w:divsChild>
    </w:div>
    <w:div w:id="1163619436">
      <w:bodyDiv w:val="1"/>
      <w:marLeft w:val="0"/>
      <w:marRight w:val="0"/>
      <w:marTop w:val="0"/>
      <w:marBottom w:val="0"/>
      <w:divBdr>
        <w:top w:val="none" w:sz="0" w:space="0" w:color="auto"/>
        <w:left w:val="none" w:sz="0" w:space="0" w:color="auto"/>
        <w:bottom w:val="none" w:sz="0" w:space="0" w:color="auto"/>
        <w:right w:val="none" w:sz="0" w:space="0" w:color="auto"/>
      </w:divBdr>
    </w:div>
    <w:div w:id="1172796848">
      <w:bodyDiv w:val="1"/>
      <w:marLeft w:val="0"/>
      <w:marRight w:val="0"/>
      <w:marTop w:val="0"/>
      <w:marBottom w:val="0"/>
      <w:divBdr>
        <w:top w:val="none" w:sz="0" w:space="0" w:color="auto"/>
        <w:left w:val="none" w:sz="0" w:space="0" w:color="auto"/>
        <w:bottom w:val="none" w:sz="0" w:space="0" w:color="auto"/>
        <w:right w:val="none" w:sz="0" w:space="0" w:color="auto"/>
      </w:divBdr>
    </w:div>
    <w:div w:id="1249466899">
      <w:bodyDiv w:val="1"/>
      <w:marLeft w:val="0"/>
      <w:marRight w:val="0"/>
      <w:marTop w:val="0"/>
      <w:marBottom w:val="0"/>
      <w:divBdr>
        <w:top w:val="none" w:sz="0" w:space="0" w:color="auto"/>
        <w:left w:val="none" w:sz="0" w:space="0" w:color="auto"/>
        <w:bottom w:val="none" w:sz="0" w:space="0" w:color="auto"/>
        <w:right w:val="none" w:sz="0" w:space="0" w:color="auto"/>
      </w:divBdr>
      <w:divsChild>
        <w:div w:id="325741164">
          <w:marLeft w:val="0"/>
          <w:marRight w:val="0"/>
          <w:marTop w:val="0"/>
          <w:marBottom w:val="0"/>
          <w:divBdr>
            <w:top w:val="none" w:sz="0" w:space="0" w:color="auto"/>
            <w:left w:val="none" w:sz="0" w:space="0" w:color="auto"/>
            <w:bottom w:val="none" w:sz="0" w:space="0" w:color="auto"/>
            <w:right w:val="none" w:sz="0" w:space="0" w:color="auto"/>
          </w:divBdr>
        </w:div>
        <w:div w:id="477040506">
          <w:marLeft w:val="0"/>
          <w:marRight w:val="0"/>
          <w:marTop w:val="0"/>
          <w:marBottom w:val="0"/>
          <w:divBdr>
            <w:top w:val="none" w:sz="0" w:space="0" w:color="auto"/>
            <w:left w:val="none" w:sz="0" w:space="0" w:color="auto"/>
            <w:bottom w:val="none" w:sz="0" w:space="0" w:color="auto"/>
            <w:right w:val="none" w:sz="0" w:space="0" w:color="auto"/>
          </w:divBdr>
        </w:div>
        <w:div w:id="1479031906">
          <w:marLeft w:val="0"/>
          <w:marRight w:val="0"/>
          <w:marTop w:val="0"/>
          <w:marBottom w:val="0"/>
          <w:divBdr>
            <w:top w:val="none" w:sz="0" w:space="0" w:color="auto"/>
            <w:left w:val="none" w:sz="0" w:space="0" w:color="auto"/>
            <w:bottom w:val="none" w:sz="0" w:space="0" w:color="auto"/>
            <w:right w:val="none" w:sz="0" w:space="0" w:color="auto"/>
          </w:divBdr>
        </w:div>
        <w:div w:id="1568877507">
          <w:marLeft w:val="0"/>
          <w:marRight w:val="0"/>
          <w:marTop w:val="0"/>
          <w:marBottom w:val="0"/>
          <w:divBdr>
            <w:top w:val="none" w:sz="0" w:space="0" w:color="auto"/>
            <w:left w:val="none" w:sz="0" w:space="0" w:color="auto"/>
            <w:bottom w:val="none" w:sz="0" w:space="0" w:color="auto"/>
            <w:right w:val="none" w:sz="0" w:space="0" w:color="auto"/>
          </w:divBdr>
        </w:div>
        <w:div w:id="1653677662">
          <w:marLeft w:val="0"/>
          <w:marRight w:val="0"/>
          <w:marTop w:val="0"/>
          <w:marBottom w:val="0"/>
          <w:divBdr>
            <w:top w:val="none" w:sz="0" w:space="0" w:color="auto"/>
            <w:left w:val="none" w:sz="0" w:space="0" w:color="auto"/>
            <w:bottom w:val="none" w:sz="0" w:space="0" w:color="auto"/>
            <w:right w:val="none" w:sz="0" w:space="0" w:color="auto"/>
          </w:divBdr>
        </w:div>
        <w:div w:id="2093776474">
          <w:marLeft w:val="0"/>
          <w:marRight w:val="0"/>
          <w:marTop w:val="0"/>
          <w:marBottom w:val="0"/>
          <w:divBdr>
            <w:top w:val="none" w:sz="0" w:space="0" w:color="auto"/>
            <w:left w:val="none" w:sz="0" w:space="0" w:color="auto"/>
            <w:bottom w:val="none" w:sz="0" w:space="0" w:color="auto"/>
            <w:right w:val="none" w:sz="0" w:space="0" w:color="auto"/>
          </w:divBdr>
        </w:div>
      </w:divsChild>
    </w:div>
    <w:div w:id="1257401028">
      <w:bodyDiv w:val="1"/>
      <w:marLeft w:val="0"/>
      <w:marRight w:val="0"/>
      <w:marTop w:val="0"/>
      <w:marBottom w:val="0"/>
      <w:divBdr>
        <w:top w:val="none" w:sz="0" w:space="0" w:color="auto"/>
        <w:left w:val="none" w:sz="0" w:space="0" w:color="auto"/>
        <w:bottom w:val="none" w:sz="0" w:space="0" w:color="auto"/>
        <w:right w:val="none" w:sz="0" w:space="0" w:color="auto"/>
      </w:divBdr>
      <w:divsChild>
        <w:div w:id="290210969">
          <w:marLeft w:val="0"/>
          <w:marRight w:val="0"/>
          <w:marTop w:val="0"/>
          <w:marBottom w:val="0"/>
          <w:divBdr>
            <w:top w:val="none" w:sz="0" w:space="0" w:color="auto"/>
            <w:left w:val="none" w:sz="0" w:space="0" w:color="auto"/>
            <w:bottom w:val="none" w:sz="0" w:space="0" w:color="auto"/>
            <w:right w:val="none" w:sz="0" w:space="0" w:color="auto"/>
          </w:divBdr>
        </w:div>
        <w:div w:id="601230615">
          <w:marLeft w:val="0"/>
          <w:marRight w:val="0"/>
          <w:marTop w:val="0"/>
          <w:marBottom w:val="0"/>
          <w:divBdr>
            <w:top w:val="none" w:sz="0" w:space="0" w:color="auto"/>
            <w:left w:val="none" w:sz="0" w:space="0" w:color="auto"/>
            <w:bottom w:val="none" w:sz="0" w:space="0" w:color="auto"/>
            <w:right w:val="none" w:sz="0" w:space="0" w:color="auto"/>
          </w:divBdr>
        </w:div>
        <w:div w:id="1091243584">
          <w:marLeft w:val="0"/>
          <w:marRight w:val="0"/>
          <w:marTop w:val="0"/>
          <w:marBottom w:val="0"/>
          <w:divBdr>
            <w:top w:val="none" w:sz="0" w:space="0" w:color="auto"/>
            <w:left w:val="none" w:sz="0" w:space="0" w:color="auto"/>
            <w:bottom w:val="none" w:sz="0" w:space="0" w:color="auto"/>
            <w:right w:val="none" w:sz="0" w:space="0" w:color="auto"/>
          </w:divBdr>
        </w:div>
        <w:div w:id="1203788543">
          <w:marLeft w:val="0"/>
          <w:marRight w:val="0"/>
          <w:marTop w:val="0"/>
          <w:marBottom w:val="0"/>
          <w:divBdr>
            <w:top w:val="none" w:sz="0" w:space="0" w:color="auto"/>
            <w:left w:val="none" w:sz="0" w:space="0" w:color="auto"/>
            <w:bottom w:val="none" w:sz="0" w:space="0" w:color="auto"/>
            <w:right w:val="none" w:sz="0" w:space="0" w:color="auto"/>
          </w:divBdr>
        </w:div>
        <w:div w:id="1951618358">
          <w:marLeft w:val="0"/>
          <w:marRight w:val="0"/>
          <w:marTop w:val="0"/>
          <w:marBottom w:val="0"/>
          <w:divBdr>
            <w:top w:val="none" w:sz="0" w:space="0" w:color="auto"/>
            <w:left w:val="none" w:sz="0" w:space="0" w:color="auto"/>
            <w:bottom w:val="none" w:sz="0" w:space="0" w:color="auto"/>
            <w:right w:val="none" w:sz="0" w:space="0" w:color="auto"/>
          </w:divBdr>
        </w:div>
      </w:divsChild>
    </w:div>
    <w:div w:id="1258171729">
      <w:bodyDiv w:val="1"/>
      <w:marLeft w:val="0"/>
      <w:marRight w:val="0"/>
      <w:marTop w:val="0"/>
      <w:marBottom w:val="0"/>
      <w:divBdr>
        <w:top w:val="none" w:sz="0" w:space="0" w:color="auto"/>
        <w:left w:val="none" w:sz="0" w:space="0" w:color="auto"/>
        <w:bottom w:val="none" w:sz="0" w:space="0" w:color="auto"/>
        <w:right w:val="none" w:sz="0" w:space="0" w:color="auto"/>
      </w:divBdr>
      <w:divsChild>
        <w:div w:id="237712139">
          <w:marLeft w:val="0"/>
          <w:marRight w:val="0"/>
          <w:marTop w:val="0"/>
          <w:marBottom w:val="0"/>
          <w:divBdr>
            <w:top w:val="none" w:sz="0" w:space="0" w:color="auto"/>
            <w:left w:val="none" w:sz="0" w:space="0" w:color="auto"/>
            <w:bottom w:val="none" w:sz="0" w:space="0" w:color="auto"/>
            <w:right w:val="none" w:sz="0" w:space="0" w:color="auto"/>
          </w:divBdr>
        </w:div>
        <w:div w:id="1726903117">
          <w:marLeft w:val="0"/>
          <w:marRight w:val="0"/>
          <w:marTop w:val="0"/>
          <w:marBottom w:val="0"/>
          <w:divBdr>
            <w:top w:val="none" w:sz="0" w:space="0" w:color="auto"/>
            <w:left w:val="none" w:sz="0" w:space="0" w:color="auto"/>
            <w:bottom w:val="none" w:sz="0" w:space="0" w:color="auto"/>
            <w:right w:val="none" w:sz="0" w:space="0" w:color="auto"/>
          </w:divBdr>
        </w:div>
      </w:divsChild>
    </w:div>
    <w:div w:id="1264874913">
      <w:bodyDiv w:val="1"/>
      <w:marLeft w:val="0"/>
      <w:marRight w:val="0"/>
      <w:marTop w:val="0"/>
      <w:marBottom w:val="0"/>
      <w:divBdr>
        <w:top w:val="none" w:sz="0" w:space="0" w:color="auto"/>
        <w:left w:val="none" w:sz="0" w:space="0" w:color="auto"/>
        <w:bottom w:val="none" w:sz="0" w:space="0" w:color="auto"/>
        <w:right w:val="none" w:sz="0" w:space="0" w:color="auto"/>
      </w:divBdr>
    </w:div>
    <w:div w:id="1281567777">
      <w:bodyDiv w:val="1"/>
      <w:marLeft w:val="0"/>
      <w:marRight w:val="0"/>
      <w:marTop w:val="0"/>
      <w:marBottom w:val="0"/>
      <w:divBdr>
        <w:top w:val="none" w:sz="0" w:space="0" w:color="auto"/>
        <w:left w:val="none" w:sz="0" w:space="0" w:color="auto"/>
        <w:bottom w:val="none" w:sz="0" w:space="0" w:color="auto"/>
        <w:right w:val="none" w:sz="0" w:space="0" w:color="auto"/>
      </w:divBdr>
      <w:divsChild>
        <w:div w:id="2823595">
          <w:marLeft w:val="0"/>
          <w:marRight w:val="0"/>
          <w:marTop w:val="0"/>
          <w:marBottom w:val="0"/>
          <w:divBdr>
            <w:top w:val="none" w:sz="0" w:space="0" w:color="auto"/>
            <w:left w:val="none" w:sz="0" w:space="0" w:color="auto"/>
            <w:bottom w:val="none" w:sz="0" w:space="0" w:color="auto"/>
            <w:right w:val="none" w:sz="0" w:space="0" w:color="auto"/>
          </w:divBdr>
        </w:div>
        <w:div w:id="13268488">
          <w:marLeft w:val="0"/>
          <w:marRight w:val="0"/>
          <w:marTop w:val="0"/>
          <w:marBottom w:val="0"/>
          <w:divBdr>
            <w:top w:val="none" w:sz="0" w:space="0" w:color="auto"/>
            <w:left w:val="none" w:sz="0" w:space="0" w:color="auto"/>
            <w:bottom w:val="none" w:sz="0" w:space="0" w:color="auto"/>
            <w:right w:val="none" w:sz="0" w:space="0" w:color="auto"/>
          </w:divBdr>
        </w:div>
        <w:div w:id="48699145">
          <w:marLeft w:val="0"/>
          <w:marRight w:val="0"/>
          <w:marTop w:val="0"/>
          <w:marBottom w:val="0"/>
          <w:divBdr>
            <w:top w:val="none" w:sz="0" w:space="0" w:color="auto"/>
            <w:left w:val="none" w:sz="0" w:space="0" w:color="auto"/>
            <w:bottom w:val="none" w:sz="0" w:space="0" w:color="auto"/>
            <w:right w:val="none" w:sz="0" w:space="0" w:color="auto"/>
          </w:divBdr>
        </w:div>
        <w:div w:id="443771146">
          <w:marLeft w:val="0"/>
          <w:marRight w:val="0"/>
          <w:marTop w:val="0"/>
          <w:marBottom w:val="0"/>
          <w:divBdr>
            <w:top w:val="none" w:sz="0" w:space="0" w:color="auto"/>
            <w:left w:val="none" w:sz="0" w:space="0" w:color="auto"/>
            <w:bottom w:val="none" w:sz="0" w:space="0" w:color="auto"/>
            <w:right w:val="none" w:sz="0" w:space="0" w:color="auto"/>
          </w:divBdr>
        </w:div>
        <w:div w:id="859200397">
          <w:marLeft w:val="0"/>
          <w:marRight w:val="0"/>
          <w:marTop w:val="0"/>
          <w:marBottom w:val="0"/>
          <w:divBdr>
            <w:top w:val="none" w:sz="0" w:space="0" w:color="auto"/>
            <w:left w:val="none" w:sz="0" w:space="0" w:color="auto"/>
            <w:bottom w:val="none" w:sz="0" w:space="0" w:color="auto"/>
            <w:right w:val="none" w:sz="0" w:space="0" w:color="auto"/>
          </w:divBdr>
        </w:div>
        <w:div w:id="1033383335">
          <w:marLeft w:val="0"/>
          <w:marRight w:val="0"/>
          <w:marTop w:val="0"/>
          <w:marBottom w:val="0"/>
          <w:divBdr>
            <w:top w:val="none" w:sz="0" w:space="0" w:color="auto"/>
            <w:left w:val="none" w:sz="0" w:space="0" w:color="auto"/>
            <w:bottom w:val="none" w:sz="0" w:space="0" w:color="auto"/>
            <w:right w:val="none" w:sz="0" w:space="0" w:color="auto"/>
          </w:divBdr>
        </w:div>
        <w:div w:id="1108738407">
          <w:marLeft w:val="0"/>
          <w:marRight w:val="0"/>
          <w:marTop w:val="0"/>
          <w:marBottom w:val="0"/>
          <w:divBdr>
            <w:top w:val="none" w:sz="0" w:space="0" w:color="auto"/>
            <w:left w:val="none" w:sz="0" w:space="0" w:color="auto"/>
            <w:bottom w:val="none" w:sz="0" w:space="0" w:color="auto"/>
            <w:right w:val="none" w:sz="0" w:space="0" w:color="auto"/>
          </w:divBdr>
        </w:div>
        <w:div w:id="1565484712">
          <w:marLeft w:val="0"/>
          <w:marRight w:val="0"/>
          <w:marTop w:val="0"/>
          <w:marBottom w:val="0"/>
          <w:divBdr>
            <w:top w:val="none" w:sz="0" w:space="0" w:color="auto"/>
            <w:left w:val="none" w:sz="0" w:space="0" w:color="auto"/>
            <w:bottom w:val="none" w:sz="0" w:space="0" w:color="auto"/>
            <w:right w:val="none" w:sz="0" w:space="0" w:color="auto"/>
          </w:divBdr>
        </w:div>
        <w:div w:id="1592855215">
          <w:marLeft w:val="0"/>
          <w:marRight w:val="0"/>
          <w:marTop w:val="0"/>
          <w:marBottom w:val="0"/>
          <w:divBdr>
            <w:top w:val="none" w:sz="0" w:space="0" w:color="auto"/>
            <w:left w:val="none" w:sz="0" w:space="0" w:color="auto"/>
            <w:bottom w:val="none" w:sz="0" w:space="0" w:color="auto"/>
            <w:right w:val="none" w:sz="0" w:space="0" w:color="auto"/>
          </w:divBdr>
        </w:div>
        <w:div w:id="1720084494">
          <w:marLeft w:val="0"/>
          <w:marRight w:val="0"/>
          <w:marTop w:val="0"/>
          <w:marBottom w:val="0"/>
          <w:divBdr>
            <w:top w:val="none" w:sz="0" w:space="0" w:color="auto"/>
            <w:left w:val="none" w:sz="0" w:space="0" w:color="auto"/>
            <w:bottom w:val="none" w:sz="0" w:space="0" w:color="auto"/>
            <w:right w:val="none" w:sz="0" w:space="0" w:color="auto"/>
          </w:divBdr>
        </w:div>
        <w:div w:id="1886985345">
          <w:marLeft w:val="0"/>
          <w:marRight w:val="0"/>
          <w:marTop w:val="0"/>
          <w:marBottom w:val="0"/>
          <w:divBdr>
            <w:top w:val="none" w:sz="0" w:space="0" w:color="auto"/>
            <w:left w:val="none" w:sz="0" w:space="0" w:color="auto"/>
            <w:bottom w:val="none" w:sz="0" w:space="0" w:color="auto"/>
            <w:right w:val="none" w:sz="0" w:space="0" w:color="auto"/>
          </w:divBdr>
        </w:div>
      </w:divsChild>
    </w:div>
    <w:div w:id="1285573717">
      <w:bodyDiv w:val="1"/>
      <w:marLeft w:val="0"/>
      <w:marRight w:val="0"/>
      <w:marTop w:val="0"/>
      <w:marBottom w:val="0"/>
      <w:divBdr>
        <w:top w:val="none" w:sz="0" w:space="0" w:color="auto"/>
        <w:left w:val="none" w:sz="0" w:space="0" w:color="auto"/>
        <w:bottom w:val="none" w:sz="0" w:space="0" w:color="auto"/>
        <w:right w:val="none" w:sz="0" w:space="0" w:color="auto"/>
      </w:divBdr>
      <w:divsChild>
        <w:div w:id="124472524">
          <w:marLeft w:val="0"/>
          <w:marRight w:val="0"/>
          <w:marTop w:val="0"/>
          <w:marBottom w:val="0"/>
          <w:divBdr>
            <w:top w:val="none" w:sz="0" w:space="0" w:color="auto"/>
            <w:left w:val="none" w:sz="0" w:space="0" w:color="auto"/>
            <w:bottom w:val="none" w:sz="0" w:space="0" w:color="auto"/>
            <w:right w:val="none" w:sz="0" w:space="0" w:color="auto"/>
          </w:divBdr>
        </w:div>
        <w:div w:id="1101418782">
          <w:marLeft w:val="0"/>
          <w:marRight w:val="0"/>
          <w:marTop w:val="0"/>
          <w:marBottom w:val="0"/>
          <w:divBdr>
            <w:top w:val="none" w:sz="0" w:space="0" w:color="auto"/>
            <w:left w:val="none" w:sz="0" w:space="0" w:color="auto"/>
            <w:bottom w:val="none" w:sz="0" w:space="0" w:color="auto"/>
            <w:right w:val="none" w:sz="0" w:space="0" w:color="auto"/>
          </w:divBdr>
        </w:div>
        <w:div w:id="1162620009">
          <w:marLeft w:val="0"/>
          <w:marRight w:val="0"/>
          <w:marTop w:val="0"/>
          <w:marBottom w:val="0"/>
          <w:divBdr>
            <w:top w:val="none" w:sz="0" w:space="0" w:color="auto"/>
            <w:left w:val="none" w:sz="0" w:space="0" w:color="auto"/>
            <w:bottom w:val="none" w:sz="0" w:space="0" w:color="auto"/>
            <w:right w:val="none" w:sz="0" w:space="0" w:color="auto"/>
          </w:divBdr>
        </w:div>
        <w:div w:id="1254973105">
          <w:marLeft w:val="0"/>
          <w:marRight w:val="0"/>
          <w:marTop w:val="0"/>
          <w:marBottom w:val="0"/>
          <w:divBdr>
            <w:top w:val="none" w:sz="0" w:space="0" w:color="auto"/>
            <w:left w:val="none" w:sz="0" w:space="0" w:color="auto"/>
            <w:bottom w:val="none" w:sz="0" w:space="0" w:color="auto"/>
            <w:right w:val="none" w:sz="0" w:space="0" w:color="auto"/>
          </w:divBdr>
        </w:div>
      </w:divsChild>
    </w:div>
    <w:div w:id="1288320038">
      <w:bodyDiv w:val="1"/>
      <w:marLeft w:val="0"/>
      <w:marRight w:val="0"/>
      <w:marTop w:val="0"/>
      <w:marBottom w:val="0"/>
      <w:divBdr>
        <w:top w:val="none" w:sz="0" w:space="0" w:color="auto"/>
        <w:left w:val="none" w:sz="0" w:space="0" w:color="auto"/>
        <w:bottom w:val="none" w:sz="0" w:space="0" w:color="auto"/>
        <w:right w:val="none" w:sz="0" w:space="0" w:color="auto"/>
      </w:divBdr>
      <w:divsChild>
        <w:div w:id="4791760">
          <w:marLeft w:val="0"/>
          <w:marRight w:val="0"/>
          <w:marTop w:val="0"/>
          <w:marBottom w:val="0"/>
          <w:divBdr>
            <w:top w:val="none" w:sz="0" w:space="0" w:color="auto"/>
            <w:left w:val="none" w:sz="0" w:space="0" w:color="auto"/>
            <w:bottom w:val="none" w:sz="0" w:space="0" w:color="auto"/>
            <w:right w:val="none" w:sz="0" w:space="0" w:color="auto"/>
          </w:divBdr>
        </w:div>
        <w:div w:id="56321211">
          <w:marLeft w:val="0"/>
          <w:marRight w:val="0"/>
          <w:marTop w:val="0"/>
          <w:marBottom w:val="0"/>
          <w:divBdr>
            <w:top w:val="none" w:sz="0" w:space="0" w:color="auto"/>
            <w:left w:val="none" w:sz="0" w:space="0" w:color="auto"/>
            <w:bottom w:val="none" w:sz="0" w:space="0" w:color="auto"/>
            <w:right w:val="none" w:sz="0" w:space="0" w:color="auto"/>
          </w:divBdr>
        </w:div>
        <w:div w:id="103772034">
          <w:marLeft w:val="0"/>
          <w:marRight w:val="0"/>
          <w:marTop w:val="0"/>
          <w:marBottom w:val="0"/>
          <w:divBdr>
            <w:top w:val="none" w:sz="0" w:space="0" w:color="auto"/>
            <w:left w:val="none" w:sz="0" w:space="0" w:color="auto"/>
            <w:bottom w:val="none" w:sz="0" w:space="0" w:color="auto"/>
            <w:right w:val="none" w:sz="0" w:space="0" w:color="auto"/>
          </w:divBdr>
        </w:div>
        <w:div w:id="198786789">
          <w:marLeft w:val="0"/>
          <w:marRight w:val="0"/>
          <w:marTop w:val="0"/>
          <w:marBottom w:val="0"/>
          <w:divBdr>
            <w:top w:val="none" w:sz="0" w:space="0" w:color="auto"/>
            <w:left w:val="none" w:sz="0" w:space="0" w:color="auto"/>
            <w:bottom w:val="none" w:sz="0" w:space="0" w:color="auto"/>
            <w:right w:val="none" w:sz="0" w:space="0" w:color="auto"/>
          </w:divBdr>
        </w:div>
        <w:div w:id="287392810">
          <w:marLeft w:val="0"/>
          <w:marRight w:val="0"/>
          <w:marTop w:val="0"/>
          <w:marBottom w:val="0"/>
          <w:divBdr>
            <w:top w:val="none" w:sz="0" w:space="0" w:color="auto"/>
            <w:left w:val="none" w:sz="0" w:space="0" w:color="auto"/>
            <w:bottom w:val="none" w:sz="0" w:space="0" w:color="auto"/>
            <w:right w:val="none" w:sz="0" w:space="0" w:color="auto"/>
          </w:divBdr>
        </w:div>
        <w:div w:id="367412452">
          <w:marLeft w:val="0"/>
          <w:marRight w:val="0"/>
          <w:marTop w:val="0"/>
          <w:marBottom w:val="0"/>
          <w:divBdr>
            <w:top w:val="none" w:sz="0" w:space="0" w:color="auto"/>
            <w:left w:val="none" w:sz="0" w:space="0" w:color="auto"/>
            <w:bottom w:val="none" w:sz="0" w:space="0" w:color="auto"/>
            <w:right w:val="none" w:sz="0" w:space="0" w:color="auto"/>
          </w:divBdr>
        </w:div>
        <w:div w:id="406805980">
          <w:marLeft w:val="0"/>
          <w:marRight w:val="0"/>
          <w:marTop w:val="0"/>
          <w:marBottom w:val="0"/>
          <w:divBdr>
            <w:top w:val="none" w:sz="0" w:space="0" w:color="auto"/>
            <w:left w:val="none" w:sz="0" w:space="0" w:color="auto"/>
            <w:bottom w:val="none" w:sz="0" w:space="0" w:color="auto"/>
            <w:right w:val="none" w:sz="0" w:space="0" w:color="auto"/>
          </w:divBdr>
        </w:div>
        <w:div w:id="933903337">
          <w:marLeft w:val="0"/>
          <w:marRight w:val="0"/>
          <w:marTop w:val="0"/>
          <w:marBottom w:val="0"/>
          <w:divBdr>
            <w:top w:val="none" w:sz="0" w:space="0" w:color="auto"/>
            <w:left w:val="none" w:sz="0" w:space="0" w:color="auto"/>
            <w:bottom w:val="none" w:sz="0" w:space="0" w:color="auto"/>
            <w:right w:val="none" w:sz="0" w:space="0" w:color="auto"/>
          </w:divBdr>
        </w:div>
        <w:div w:id="995694035">
          <w:marLeft w:val="0"/>
          <w:marRight w:val="0"/>
          <w:marTop w:val="0"/>
          <w:marBottom w:val="0"/>
          <w:divBdr>
            <w:top w:val="none" w:sz="0" w:space="0" w:color="auto"/>
            <w:left w:val="none" w:sz="0" w:space="0" w:color="auto"/>
            <w:bottom w:val="none" w:sz="0" w:space="0" w:color="auto"/>
            <w:right w:val="none" w:sz="0" w:space="0" w:color="auto"/>
          </w:divBdr>
        </w:div>
        <w:div w:id="997925728">
          <w:marLeft w:val="0"/>
          <w:marRight w:val="0"/>
          <w:marTop w:val="0"/>
          <w:marBottom w:val="0"/>
          <w:divBdr>
            <w:top w:val="none" w:sz="0" w:space="0" w:color="auto"/>
            <w:left w:val="none" w:sz="0" w:space="0" w:color="auto"/>
            <w:bottom w:val="none" w:sz="0" w:space="0" w:color="auto"/>
            <w:right w:val="none" w:sz="0" w:space="0" w:color="auto"/>
          </w:divBdr>
        </w:div>
        <w:div w:id="1005400291">
          <w:marLeft w:val="0"/>
          <w:marRight w:val="0"/>
          <w:marTop w:val="0"/>
          <w:marBottom w:val="0"/>
          <w:divBdr>
            <w:top w:val="none" w:sz="0" w:space="0" w:color="auto"/>
            <w:left w:val="none" w:sz="0" w:space="0" w:color="auto"/>
            <w:bottom w:val="none" w:sz="0" w:space="0" w:color="auto"/>
            <w:right w:val="none" w:sz="0" w:space="0" w:color="auto"/>
          </w:divBdr>
        </w:div>
        <w:div w:id="1043335505">
          <w:marLeft w:val="0"/>
          <w:marRight w:val="0"/>
          <w:marTop w:val="0"/>
          <w:marBottom w:val="0"/>
          <w:divBdr>
            <w:top w:val="none" w:sz="0" w:space="0" w:color="auto"/>
            <w:left w:val="none" w:sz="0" w:space="0" w:color="auto"/>
            <w:bottom w:val="none" w:sz="0" w:space="0" w:color="auto"/>
            <w:right w:val="none" w:sz="0" w:space="0" w:color="auto"/>
          </w:divBdr>
        </w:div>
        <w:div w:id="1051348803">
          <w:marLeft w:val="0"/>
          <w:marRight w:val="0"/>
          <w:marTop w:val="0"/>
          <w:marBottom w:val="0"/>
          <w:divBdr>
            <w:top w:val="none" w:sz="0" w:space="0" w:color="auto"/>
            <w:left w:val="none" w:sz="0" w:space="0" w:color="auto"/>
            <w:bottom w:val="none" w:sz="0" w:space="0" w:color="auto"/>
            <w:right w:val="none" w:sz="0" w:space="0" w:color="auto"/>
          </w:divBdr>
        </w:div>
        <w:div w:id="1243225283">
          <w:marLeft w:val="0"/>
          <w:marRight w:val="0"/>
          <w:marTop w:val="0"/>
          <w:marBottom w:val="0"/>
          <w:divBdr>
            <w:top w:val="none" w:sz="0" w:space="0" w:color="auto"/>
            <w:left w:val="none" w:sz="0" w:space="0" w:color="auto"/>
            <w:bottom w:val="none" w:sz="0" w:space="0" w:color="auto"/>
            <w:right w:val="none" w:sz="0" w:space="0" w:color="auto"/>
          </w:divBdr>
        </w:div>
        <w:div w:id="1290626250">
          <w:marLeft w:val="0"/>
          <w:marRight w:val="0"/>
          <w:marTop w:val="0"/>
          <w:marBottom w:val="0"/>
          <w:divBdr>
            <w:top w:val="none" w:sz="0" w:space="0" w:color="auto"/>
            <w:left w:val="none" w:sz="0" w:space="0" w:color="auto"/>
            <w:bottom w:val="none" w:sz="0" w:space="0" w:color="auto"/>
            <w:right w:val="none" w:sz="0" w:space="0" w:color="auto"/>
          </w:divBdr>
        </w:div>
        <w:div w:id="1301419657">
          <w:marLeft w:val="0"/>
          <w:marRight w:val="0"/>
          <w:marTop w:val="0"/>
          <w:marBottom w:val="0"/>
          <w:divBdr>
            <w:top w:val="none" w:sz="0" w:space="0" w:color="auto"/>
            <w:left w:val="none" w:sz="0" w:space="0" w:color="auto"/>
            <w:bottom w:val="none" w:sz="0" w:space="0" w:color="auto"/>
            <w:right w:val="none" w:sz="0" w:space="0" w:color="auto"/>
          </w:divBdr>
        </w:div>
        <w:div w:id="1428817001">
          <w:marLeft w:val="0"/>
          <w:marRight w:val="0"/>
          <w:marTop w:val="0"/>
          <w:marBottom w:val="0"/>
          <w:divBdr>
            <w:top w:val="none" w:sz="0" w:space="0" w:color="auto"/>
            <w:left w:val="none" w:sz="0" w:space="0" w:color="auto"/>
            <w:bottom w:val="none" w:sz="0" w:space="0" w:color="auto"/>
            <w:right w:val="none" w:sz="0" w:space="0" w:color="auto"/>
          </w:divBdr>
        </w:div>
        <w:div w:id="1637682012">
          <w:marLeft w:val="0"/>
          <w:marRight w:val="0"/>
          <w:marTop w:val="0"/>
          <w:marBottom w:val="0"/>
          <w:divBdr>
            <w:top w:val="none" w:sz="0" w:space="0" w:color="auto"/>
            <w:left w:val="none" w:sz="0" w:space="0" w:color="auto"/>
            <w:bottom w:val="none" w:sz="0" w:space="0" w:color="auto"/>
            <w:right w:val="none" w:sz="0" w:space="0" w:color="auto"/>
          </w:divBdr>
        </w:div>
        <w:div w:id="1673413415">
          <w:marLeft w:val="0"/>
          <w:marRight w:val="0"/>
          <w:marTop w:val="0"/>
          <w:marBottom w:val="0"/>
          <w:divBdr>
            <w:top w:val="none" w:sz="0" w:space="0" w:color="auto"/>
            <w:left w:val="none" w:sz="0" w:space="0" w:color="auto"/>
            <w:bottom w:val="none" w:sz="0" w:space="0" w:color="auto"/>
            <w:right w:val="none" w:sz="0" w:space="0" w:color="auto"/>
          </w:divBdr>
        </w:div>
        <w:div w:id="1720975800">
          <w:marLeft w:val="0"/>
          <w:marRight w:val="0"/>
          <w:marTop w:val="0"/>
          <w:marBottom w:val="0"/>
          <w:divBdr>
            <w:top w:val="none" w:sz="0" w:space="0" w:color="auto"/>
            <w:left w:val="none" w:sz="0" w:space="0" w:color="auto"/>
            <w:bottom w:val="none" w:sz="0" w:space="0" w:color="auto"/>
            <w:right w:val="none" w:sz="0" w:space="0" w:color="auto"/>
          </w:divBdr>
        </w:div>
        <w:div w:id="1862891092">
          <w:marLeft w:val="0"/>
          <w:marRight w:val="0"/>
          <w:marTop w:val="0"/>
          <w:marBottom w:val="0"/>
          <w:divBdr>
            <w:top w:val="none" w:sz="0" w:space="0" w:color="auto"/>
            <w:left w:val="none" w:sz="0" w:space="0" w:color="auto"/>
            <w:bottom w:val="none" w:sz="0" w:space="0" w:color="auto"/>
            <w:right w:val="none" w:sz="0" w:space="0" w:color="auto"/>
          </w:divBdr>
        </w:div>
        <w:div w:id="1931229368">
          <w:marLeft w:val="0"/>
          <w:marRight w:val="0"/>
          <w:marTop w:val="0"/>
          <w:marBottom w:val="0"/>
          <w:divBdr>
            <w:top w:val="none" w:sz="0" w:space="0" w:color="auto"/>
            <w:left w:val="none" w:sz="0" w:space="0" w:color="auto"/>
            <w:bottom w:val="none" w:sz="0" w:space="0" w:color="auto"/>
            <w:right w:val="none" w:sz="0" w:space="0" w:color="auto"/>
          </w:divBdr>
        </w:div>
        <w:div w:id="1939020214">
          <w:marLeft w:val="0"/>
          <w:marRight w:val="0"/>
          <w:marTop w:val="0"/>
          <w:marBottom w:val="0"/>
          <w:divBdr>
            <w:top w:val="none" w:sz="0" w:space="0" w:color="auto"/>
            <w:left w:val="none" w:sz="0" w:space="0" w:color="auto"/>
            <w:bottom w:val="none" w:sz="0" w:space="0" w:color="auto"/>
            <w:right w:val="none" w:sz="0" w:space="0" w:color="auto"/>
          </w:divBdr>
        </w:div>
        <w:div w:id="1960868702">
          <w:marLeft w:val="0"/>
          <w:marRight w:val="0"/>
          <w:marTop w:val="0"/>
          <w:marBottom w:val="0"/>
          <w:divBdr>
            <w:top w:val="none" w:sz="0" w:space="0" w:color="auto"/>
            <w:left w:val="none" w:sz="0" w:space="0" w:color="auto"/>
            <w:bottom w:val="none" w:sz="0" w:space="0" w:color="auto"/>
            <w:right w:val="none" w:sz="0" w:space="0" w:color="auto"/>
          </w:divBdr>
        </w:div>
        <w:div w:id="1975720653">
          <w:marLeft w:val="0"/>
          <w:marRight w:val="0"/>
          <w:marTop w:val="0"/>
          <w:marBottom w:val="0"/>
          <w:divBdr>
            <w:top w:val="none" w:sz="0" w:space="0" w:color="auto"/>
            <w:left w:val="none" w:sz="0" w:space="0" w:color="auto"/>
            <w:bottom w:val="none" w:sz="0" w:space="0" w:color="auto"/>
            <w:right w:val="none" w:sz="0" w:space="0" w:color="auto"/>
          </w:divBdr>
        </w:div>
        <w:div w:id="2065132710">
          <w:marLeft w:val="0"/>
          <w:marRight w:val="0"/>
          <w:marTop w:val="0"/>
          <w:marBottom w:val="0"/>
          <w:divBdr>
            <w:top w:val="none" w:sz="0" w:space="0" w:color="auto"/>
            <w:left w:val="none" w:sz="0" w:space="0" w:color="auto"/>
            <w:bottom w:val="none" w:sz="0" w:space="0" w:color="auto"/>
            <w:right w:val="none" w:sz="0" w:space="0" w:color="auto"/>
          </w:divBdr>
        </w:div>
      </w:divsChild>
    </w:div>
    <w:div w:id="1306395768">
      <w:bodyDiv w:val="1"/>
      <w:marLeft w:val="0"/>
      <w:marRight w:val="0"/>
      <w:marTop w:val="0"/>
      <w:marBottom w:val="0"/>
      <w:divBdr>
        <w:top w:val="none" w:sz="0" w:space="0" w:color="auto"/>
        <w:left w:val="none" w:sz="0" w:space="0" w:color="auto"/>
        <w:bottom w:val="none" w:sz="0" w:space="0" w:color="auto"/>
        <w:right w:val="none" w:sz="0" w:space="0" w:color="auto"/>
      </w:divBdr>
      <w:divsChild>
        <w:div w:id="650326271">
          <w:marLeft w:val="0"/>
          <w:marRight w:val="0"/>
          <w:marTop w:val="0"/>
          <w:marBottom w:val="0"/>
          <w:divBdr>
            <w:top w:val="none" w:sz="0" w:space="0" w:color="auto"/>
            <w:left w:val="none" w:sz="0" w:space="0" w:color="auto"/>
            <w:bottom w:val="none" w:sz="0" w:space="0" w:color="auto"/>
            <w:right w:val="none" w:sz="0" w:space="0" w:color="auto"/>
          </w:divBdr>
        </w:div>
        <w:div w:id="1665087725">
          <w:marLeft w:val="0"/>
          <w:marRight w:val="0"/>
          <w:marTop w:val="0"/>
          <w:marBottom w:val="0"/>
          <w:divBdr>
            <w:top w:val="none" w:sz="0" w:space="0" w:color="auto"/>
            <w:left w:val="none" w:sz="0" w:space="0" w:color="auto"/>
            <w:bottom w:val="none" w:sz="0" w:space="0" w:color="auto"/>
            <w:right w:val="none" w:sz="0" w:space="0" w:color="auto"/>
          </w:divBdr>
        </w:div>
        <w:div w:id="1755008687">
          <w:marLeft w:val="0"/>
          <w:marRight w:val="0"/>
          <w:marTop w:val="0"/>
          <w:marBottom w:val="0"/>
          <w:divBdr>
            <w:top w:val="none" w:sz="0" w:space="0" w:color="auto"/>
            <w:left w:val="none" w:sz="0" w:space="0" w:color="auto"/>
            <w:bottom w:val="none" w:sz="0" w:space="0" w:color="auto"/>
            <w:right w:val="none" w:sz="0" w:space="0" w:color="auto"/>
          </w:divBdr>
        </w:div>
        <w:div w:id="1790473490">
          <w:marLeft w:val="0"/>
          <w:marRight w:val="0"/>
          <w:marTop w:val="0"/>
          <w:marBottom w:val="0"/>
          <w:divBdr>
            <w:top w:val="none" w:sz="0" w:space="0" w:color="auto"/>
            <w:left w:val="none" w:sz="0" w:space="0" w:color="auto"/>
            <w:bottom w:val="none" w:sz="0" w:space="0" w:color="auto"/>
            <w:right w:val="none" w:sz="0" w:space="0" w:color="auto"/>
          </w:divBdr>
        </w:div>
      </w:divsChild>
    </w:div>
    <w:div w:id="1315834902">
      <w:bodyDiv w:val="1"/>
      <w:marLeft w:val="0"/>
      <w:marRight w:val="0"/>
      <w:marTop w:val="0"/>
      <w:marBottom w:val="0"/>
      <w:divBdr>
        <w:top w:val="none" w:sz="0" w:space="0" w:color="auto"/>
        <w:left w:val="none" w:sz="0" w:space="0" w:color="auto"/>
        <w:bottom w:val="none" w:sz="0" w:space="0" w:color="auto"/>
        <w:right w:val="none" w:sz="0" w:space="0" w:color="auto"/>
      </w:divBdr>
    </w:div>
    <w:div w:id="1331179682">
      <w:bodyDiv w:val="1"/>
      <w:marLeft w:val="0"/>
      <w:marRight w:val="0"/>
      <w:marTop w:val="0"/>
      <w:marBottom w:val="0"/>
      <w:divBdr>
        <w:top w:val="none" w:sz="0" w:space="0" w:color="auto"/>
        <w:left w:val="none" w:sz="0" w:space="0" w:color="auto"/>
        <w:bottom w:val="none" w:sz="0" w:space="0" w:color="auto"/>
        <w:right w:val="none" w:sz="0" w:space="0" w:color="auto"/>
      </w:divBdr>
    </w:div>
    <w:div w:id="1386105163">
      <w:bodyDiv w:val="1"/>
      <w:marLeft w:val="0"/>
      <w:marRight w:val="0"/>
      <w:marTop w:val="0"/>
      <w:marBottom w:val="0"/>
      <w:divBdr>
        <w:top w:val="none" w:sz="0" w:space="0" w:color="auto"/>
        <w:left w:val="none" w:sz="0" w:space="0" w:color="auto"/>
        <w:bottom w:val="none" w:sz="0" w:space="0" w:color="auto"/>
        <w:right w:val="none" w:sz="0" w:space="0" w:color="auto"/>
      </w:divBdr>
      <w:divsChild>
        <w:div w:id="229468229">
          <w:marLeft w:val="0"/>
          <w:marRight w:val="0"/>
          <w:marTop w:val="0"/>
          <w:marBottom w:val="0"/>
          <w:divBdr>
            <w:top w:val="none" w:sz="0" w:space="0" w:color="auto"/>
            <w:left w:val="none" w:sz="0" w:space="0" w:color="auto"/>
            <w:bottom w:val="none" w:sz="0" w:space="0" w:color="auto"/>
            <w:right w:val="none" w:sz="0" w:space="0" w:color="auto"/>
          </w:divBdr>
        </w:div>
        <w:div w:id="931546229">
          <w:marLeft w:val="0"/>
          <w:marRight w:val="0"/>
          <w:marTop w:val="0"/>
          <w:marBottom w:val="0"/>
          <w:divBdr>
            <w:top w:val="none" w:sz="0" w:space="0" w:color="auto"/>
            <w:left w:val="none" w:sz="0" w:space="0" w:color="auto"/>
            <w:bottom w:val="none" w:sz="0" w:space="0" w:color="auto"/>
            <w:right w:val="none" w:sz="0" w:space="0" w:color="auto"/>
          </w:divBdr>
        </w:div>
        <w:div w:id="1064639555">
          <w:marLeft w:val="0"/>
          <w:marRight w:val="0"/>
          <w:marTop w:val="0"/>
          <w:marBottom w:val="0"/>
          <w:divBdr>
            <w:top w:val="none" w:sz="0" w:space="0" w:color="auto"/>
            <w:left w:val="none" w:sz="0" w:space="0" w:color="auto"/>
            <w:bottom w:val="none" w:sz="0" w:space="0" w:color="auto"/>
            <w:right w:val="none" w:sz="0" w:space="0" w:color="auto"/>
          </w:divBdr>
        </w:div>
      </w:divsChild>
    </w:div>
    <w:div w:id="1396195865">
      <w:bodyDiv w:val="1"/>
      <w:marLeft w:val="0"/>
      <w:marRight w:val="0"/>
      <w:marTop w:val="0"/>
      <w:marBottom w:val="0"/>
      <w:divBdr>
        <w:top w:val="none" w:sz="0" w:space="0" w:color="auto"/>
        <w:left w:val="none" w:sz="0" w:space="0" w:color="auto"/>
        <w:bottom w:val="none" w:sz="0" w:space="0" w:color="auto"/>
        <w:right w:val="none" w:sz="0" w:space="0" w:color="auto"/>
      </w:divBdr>
      <w:divsChild>
        <w:div w:id="86125530">
          <w:marLeft w:val="0"/>
          <w:marRight w:val="0"/>
          <w:marTop w:val="0"/>
          <w:marBottom w:val="0"/>
          <w:divBdr>
            <w:top w:val="none" w:sz="0" w:space="0" w:color="auto"/>
            <w:left w:val="none" w:sz="0" w:space="0" w:color="auto"/>
            <w:bottom w:val="none" w:sz="0" w:space="0" w:color="auto"/>
            <w:right w:val="none" w:sz="0" w:space="0" w:color="auto"/>
          </w:divBdr>
        </w:div>
        <w:div w:id="318851107">
          <w:marLeft w:val="0"/>
          <w:marRight w:val="0"/>
          <w:marTop w:val="0"/>
          <w:marBottom w:val="0"/>
          <w:divBdr>
            <w:top w:val="none" w:sz="0" w:space="0" w:color="auto"/>
            <w:left w:val="none" w:sz="0" w:space="0" w:color="auto"/>
            <w:bottom w:val="none" w:sz="0" w:space="0" w:color="auto"/>
            <w:right w:val="none" w:sz="0" w:space="0" w:color="auto"/>
          </w:divBdr>
        </w:div>
        <w:div w:id="468136240">
          <w:marLeft w:val="0"/>
          <w:marRight w:val="0"/>
          <w:marTop w:val="0"/>
          <w:marBottom w:val="0"/>
          <w:divBdr>
            <w:top w:val="none" w:sz="0" w:space="0" w:color="auto"/>
            <w:left w:val="none" w:sz="0" w:space="0" w:color="auto"/>
            <w:bottom w:val="none" w:sz="0" w:space="0" w:color="auto"/>
            <w:right w:val="none" w:sz="0" w:space="0" w:color="auto"/>
          </w:divBdr>
        </w:div>
        <w:div w:id="1823813399">
          <w:marLeft w:val="0"/>
          <w:marRight w:val="0"/>
          <w:marTop w:val="0"/>
          <w:marBottom w:val="0"/>
          <w:divBdr>
            <w:top w:val="none" w:sz="0" w:space="0" w:color="auto"/>
            <w:left w:val="none" w:sz="0" w:space="0" w:color="auto"/>
            <w:bottom w:val="none" w:sz="0" w:space="0" w:color="auto"/>
            <w:right w:val="none" w:sz="0" w:space="0" w:color="auto"/>
          </w:divBdr>
        </w:div>
      </w:divsChild>
    </w:div>
    <w:div w:id="1426457570">
      <w:bodyDiv w:val="1"/>
      <w:marLeft w:val="0"/>
      <w:marRight w:val="0"/>
      <w:marTop w:val="0"/>
      <w:marBottom w:val="0"/>
      <w:divBdr>
        <w:top w:val="none" w:sz="0" w:space="0" w:color="auto"/>
        <w:left w:val="none" w:sz="0" w:space="0" w:color="auto"/>
        <w:bottom w:val="none" w:sz="0" w:space="0" w:color="auto"/>
        <w:right w:val="none" w:sz="0" w:space="0" w:color="auto"/>
      </w:divBdr>
    </w:div>
    <w:div w:id="1429891090">
      <w:bodyDiv w:val="1"/>
      <w:marLeft w:val="0"/>
      <w:marRight w:val="0"/>
      <w:marTop w:val="0"/>
      <w:marBottom w:val="0"/>
      <w:divBdr>
        <w:top w:val="none" w:sz="0" w:space="0" w:color="auto"/>
        <w:left w:val="none" w:sz="0" w:space="0" w:color="auto"/>
        <w:bottom w:val="none" w:sz="0" w:space="0" w:color="auto"/>
        <w:right w:val="none" w:sz="0" w:space="0" w:color="auto"/>
      </w:divBdr>
      <w:divsChild>
        <w:div w:id="1433358908">
          <w:marLeft w:val="0"/>
          <w:marRight w:val="0"/>
          <w:marTop w:val="0"/>
          <w:marBottom w:val="0"/>
          <w:divBdr>
            <w:top w:val="none" w:sz="0" w:space="0" w:color="auto"/>
            <w:left w:val="none" w:sz="0" w:space="0" w:color="auto"/>
            <w:bottom w:val="none" w:sz="0" w:space="0" w:color="auto"/>
            <w:right w:val="none" w:sz="0" w:space="0" w:color="auto"/>
          </w:divBdr>
        </w:div>
        <w:div w:id="1958489754">
          <w:marLeft w:val="0"/>
          <w:marRight w:val="0"/>
          <w:marTop w:val="0"/>
          <w:marBottom w:val="0"/>
          <w:divBdr>
            <w:top w:val="none" w:sz="0" w:space="0" w:color="auto"/>
            <w:left w:val="none" w:sz="0" w:space="0" w:color="auto"/>
            <w:bottom w:val="none" w:sz="0" w:space="0" w:color="auto"/>
            <w:right w:val="none" w:sz="0" w:space="0" w:color="auto"/>
          </w:divBdr>
        </w:div>
      </w:divsChild>
    </w:div>
    <w:div w:id="1431508351">
      <w:bodyDiv w:val="1"/>
      <w:marLeft w:val="0"/>
      <w:marRight w:val="0"/>
      <w:marTop w:val="0"/>
      <w:marBottom w:val="0"/>
      <w:divBdr>
        <w:top w:val="none" w:sz="0" w:space="0" w:color="auto"/>
        <w:left w:val="none" w:sz="0" w:space="0" w:color="auto"/>
        <w:bottom w:val="none" w:sz="0" w:space="0" w:color="auto"/>
        <w:right w:val="none" w:sz="0" w:space="0" w:color="auto"/>
      </w:divBdr>
      <w:divsChild>
        <w:div w:id="161360958">
          <w:marLeft w:val="0"/>
          <w:marRight w:val="0"/>
          <w:marTop w:val="0"/>
          <w:marBottom w:val="0"/>
          <w:divBdr>
            <w:top w:val="none" w:sz="0" w:space="0" w:color="auto"/>
            <w:left w:val="none" w:sz="0" w:space="0" w:color="auto"/>
            <w:bottom w:val="none" w:sz="0" w:space="0" w:color="auto"/>
            <w:right w:val="none" w:sz="0" w:space="0" w:color="auto"/>
          </w:divBdr>
        </w:div>
        <w:div w:id="536889501">
          <w:marLeft w:val="0"/>
          <w:marRight w:val="0"/>
          <w:marTop w:val="0"/>
          <w:marBottom w:val="0"/>
          <w:divBdr>
            <w:top w:val="none" w:sz="0" w:space="0" w:color="auto"/>
            <w:left w:val="none" w:sz="0" w:space="0" w:color="auto"/>
            <w:bottom w:val="none" w:sz="0" w:space="0" w:color="auto"/>
            <w:right w:val="none" w:sz="0" w:space="0" w:color="auto"/>
          </w:divBdr>
        </w:div>
        <w:div w:id="641736752">
          <w:marLeft w:val="0"/>
          <w:marRight w:val="0"/>
          <w:marTop w:val="0"/>
          <w:marBottom w:val="0"/>
          <w:divBdr>
            <w:top w:val="none" w:sz="0" w:space="0" w:color="auto"/>
            <w:left w:val="none" w:sz="0" w:space="0" w:color="auto"/>
            <w:bottom w:val="none" w:sz="0" w:space="0" w:color="auto"/>
            <w:right w:val="none" w:sz="0" w:space="0" w:color="auto"/>
          </w:divBdr>
        </w:div>
        <w:div w:id="1763791789">
          <w:marLeft w:val="0"/>
          <w:marRight w:val="0"/>
          <w:marTop w:val="0"/>
          <w:marBottom w:val="0"/>
          <w:divBdr>
            <w:top w:val="none" w:sz="0" w:space="0" w:color="auto"/>
            <w:left w:val="none" w:sz="0" w:space="0" w:color="auto"/>
            <w:bottom w:val="none" w:sz="0" w:space="0" w:color="auto"/>
            <w:right w:val="none" w:sz="0" w:space="0" w:color="auto"/>
          </w:divBdr>
        </w:div>
        <w:div w:id="1840580829">
          <w:marLeft w:val="0"/>
          <w:marRight w:val="0"/>
          <w:marTop w:val="0"/>
          <w:marBottom w:val="0"/>
          <w:divBdr>
            <w:top w:val="none" w:sz="0" w:space="0" w:color="auto"/>
            <w:left w:val="none" w:sz="0" w:space="0" w:color="auto"/>
            <w:bottom w:val="none" w:sz="0" w:space="0" w:color="auto"/>
            <w:right w:val="none" w:sz="0" w:space="0" w:color="auto"/>
          </w:divBdr>
        </w:div>
      </w:divsChild>
    </w:div>
    <w:div w:id="1438519842">
      <w:bodyDiv w:val="1"/>
      <w:marLeft w:val="0"/>
      <w:marRight w:val="0"/>
      <w:marTop w:val="0"/>
      <w:marBottom w:val="0"/>
      <w:divBdr>
        <w:top w:val="none" w:sz="0" w:space="0" w:color="auto"/>
        <w:left w:val="none" w:sz="0" w:space="0" w:color="auto"/>
        <w:bottom w:val="none" w:sz="0" w:space="0" w:color="auto"/>
        <w:right w:val="none" w:sz="0" w:space="0" w:color="auto"/>
      </w:divBdr>
      <w:divsChild>
        <w:div w:id="197158812">
          <w:marLeft w:val="0"/>
          <w:marRight w:val="0"/>
          <w:marTop w:val="0"/>
          <w:marBottom w:val="0"/>
          <w:divBdr>
            <w:top w:val="none" w:sz="0" w:space="0" w:color="auto"/>
            <w:left w:val="none" w:sz="0" w:space="0" w:color="auto"/>
            <w:bottom w:val="none" w:sz="0" w:space="0" w:color="auto"/>
            <w:right w:val="none" w:sz="0" w:space="0" w:color="auto"/>
          </w:divBdr>
        </w:div>
        <w:div w:id="346367297">
          <w:marLeft w:val="0"/>
          <w:marRight w:val="0"/>
          <w:marTop w:val="0"/>
          <w:marBottom w:val="0"/>
          <w:divBdr>
            <w:top w:val="none" w:sz="0" w:space="0" w:color="auto"/>
            <w:left w:val="none" w:sz="0" w:space="0" w:color="auto"/>
            <w:bottom w:val="none" w:sz="0" w:space="0" w:color="auto"/>
            <w:right w:val="none" w:sz="0" w:space="0" w:color="auto"/>
          </w:divBdr>
        </w:div>
        <w:div w:id="539905380">
          <w:marLeft w:val="0"/>
          <w:marRight w:val="0"/>
          <w:marTop w:val="0"/>
          <w:marBottom w:val="0"/>
          <w:divBdr>
            <w:top w:val="none" w:sz="0" w:space="0" w:color="auto"/>
            <w:left w:val="none" w:sz="0" w:space="0" w:color="auto"/>
            <w:bottom w:val="none" w:sz="0" w:space="0" w:color="auto"/>
            <w:right w:val="none" w:sz="0" w:space="0" w:color="auto"/>
          </w:divBdr>
        </w:div>
        <w:div w:id="817721961">
          <w:marLeft w:val="0"/>
          <w:marRight w:val="0"/>
          <w:marTop w:val="0"/>
          <w:marBottom w:val="0"/>
          <w:divBdr>
            <w:top w:val="none" w:sz="0" w:space="0" w:color="auto"/>
            <w:left w:val="none" w:sz="0" w:space="0" w:color="auto"/>
            <w:bottom w:val="none" w:sz="0" w:space="0" w:color="auto"/>
            <w:right w:val="none" w:sz="0" w:space="0" w:color="auto"/>
          </w:divBdr>
        </w:div>
        <w:div w:id="1245603497">
          <w:marLeft w:val="0"/>
          <w:marRight w:val="0"/>
          <w:marTop w:val="0"/>
          <w:marBottom w:val="0"/>
          <w:divBdr>
            <w:top w:val="none" w:sz="0" w:space="0" w:color="auto"/>
            <w:left w:val="none" w:sz="0" w:space="0" w:color="auto"/>
            <w:bottom w:val="none" w:sz="0" w:space="0" w:color="auto"/>
            <w:right w:val="none" w:sz="0" w:space="0" w:color="auto"/>
          </w:divBdr>
        </w:div>
        <w:div w:id="1331911646">
          <w:marLeft w:val="0"/>
          <w:marRight w:val="0"/>
          <w:marTop w:val="0"/>
          <w:marBottom w:val="0"/>
          <w:divBdr>
            <w:top w:val="none" w:sz="0" w:space="0" w:color="auto"/>
            <w:left w:val="none" w:sz="0" w:space="0" w:color="auto"/>
            <w:bottom w:val="none" w:sz="0" w:space="0" w:color="auto"/>
            <w:right w:val="none" w:sz="0" w:space="0" w:color="auto"/>
          </w:divBdr>
        </w:div>
        <w:div w:id="1359238492">
          <w:marLeft w:val="0"/>
          <w:marRight w:val="0"/>
          <w:marTop w:val="0"/>
          <w:marBottom w:val="0"/>
          <w:divBdr>
            <w:top w:val="none" w:sz="0" w:space="0" w:color="auto"/>
            <w:left w:val="none" w:sz="0" w:space="0" w:color="auto"/>
            <w:bottom w:val="none" w:sz="0" w:space="0" w:color="auto"/>
            <w:right w:val="none" w:sz="0" w:space="0" w:color="auto"/>
          </w:divBdr>
        </w:div>
        <w:div w:id="1843622667">
          <w:marLeft w:val="0"/>
          <w:marRight w:val="0"/>
          <w:marTop w:val="0"/>
          <w:marBottom w:val="0"/>
          <w:divBdr>
            <w:top w:val="none" w:sz="0" w:space="0" w:color="auto"/>
            <w:left w:val="none" w:sz="0" w:space="0" w:color="auto"/>
            <w:bottom w:val="none" w:sz="0" w:space="0" w:color="auto"/>
            <w:right w:val="none" w:sz="0" w:space="0" w:color="auto"/>
          </w:divBdr>
        </w:div>
        <w:div w:id="1948468284">
          <w:marLeft w:val="0"/>
          <w:marRight w:val="0"/>
          <w:marTop w:val="0"/>
          <w:marBottom w:val="0"/>
          <w:divBdr>
            <w:top w:val="none" w:sz="0" w:space="0" w:color="auto"/>
            <w:left w:val="none" w:sz="0" w:space="0" w:color="auto"/>
            <w:bottom w:val="none" w:sz="0" w:space="0" w:color="auto"/>
            <w:right w:val="none" w:sz="0" w:space="0" w:color="auto"/>
          </w:divBdr>
        </w:div>
      </w:divsChild>
    </w:div>
    <w:div w:id="1451894494">
      <w:bodyDiv w:val="1"/>
      <w:marLeft w:val="0"/>
      <w:marRight w:val="0"/>
      <w:marTop w:val="0"/>
      <w:marBottom w:val="0"/>
      <w:divBdr>
        <w:top w:val="none" w:sz="0" w:space="0" w:color="auto"/>
        <w:left w:val="none" w:sz="0" w:space="0" w:color="auto"/>
        <w:bottom w:val="none" w:sz="0" w:space="0" w:color="auto"/>
        <w:right w:val="none" w:sz="0" w:space="0" w:color="auto"/>
      </w:divBdr>
    </w:div>
    <w:div w:id="1458445882">
      <w:bodyDiv w:val="1"/>
      <w:marLeft w:val="0"/>
      <w:marRight w:val="0"/>
      <w:marTop w:val="0"/>
      <w:marBottom w:val="0"/>
      <w:divBdr>
        <w:top w:val="none" w:sz="0" w:space="0" w:color="auto"/>
        <w:left w:val="none" w:sz="0" w:space="0" w:color="auto"/>
        <w:bottom w:val="none" w:sz="0" w:space="0" w:color="auto"/>
        <w:right w:val="none" w:sz="0" w:space="0" w:color="auto"/>
      </w:divBdr>
    </w:div>
    <w:div w:id="1460806445">
      <w:bodyDiv w:val="1"/>
      <w:marLeft w:val="0"/>
      <w:marRight w:val="0"/>
      <w:marTop w:val="0"/>
      <w:marBottom w:val="0"/>
      <w:divBdr>
        <w:top w:val="none" w:sz="0" w:space="0" w:color="auto"/>
        <w:left w:val="none" w:sz="0" w:space="0" w:color="auto"/>
        <w:bottom w:val="none" w:sz="0" w:space="0" w:color="auto"/>
        <w:right w:val="none" w:sz="0" w:space="0" w:color="auto"/>
      </w:divBdr>
      <w:divsChild>
        <w:div w:id="27030955">
          <w:marLeft w:val="0"/>
          <w:marRight w:val="0"/>
          <w:marTop w:val="0"/>
          <w:marBottom w:val="0"/>
          <w:divBdr>
            <w:top w:val="none" w:sz="0" w:space="0" w:color="auto"/>
            <w:left w:val="none" w:sz="0" w:space="0" w:color="auto"/>
            <w:bottom w:val="none" w:sz="0" w:space="0" w:color="auto"/>
            <w:right w:val="none" w:sz="0" w:space="0" w:color="auto"/>
          </w:divBdr>
        </w:div>
        <w:div w:id="409078341">
          <w:marLeft w:val="0"/>
          <w:marRight w:val="0"/>
          <w:marTop w:val="0"/>
          <w:marBottom w:val="0"/>
          <w:divBdr>
            <w:top w:val="none" w:sz="0" w:space="0" w:color="auto"/>
            <w:left w:val="none" w:sz="0" w:space="0" w:color="auto"/>
            <w:bottom w:val="none" w:sz="0" w:space="0" w:color="auto"/>
            <w:right w:val="none" w:sz="0" w:space="0" w:color="auto"/>
          </w:divBdr>
        </w:div>
        <w:div w:id="1509060133">
          <w:marLeft w:val="0"/>
          <w:marRight w:val="0"/>
          <w:marTop w:val="0"/>
          <w:marBottom w:val="0"/>
          <w:divBdr>
            <w:top w:val="none" w:sz="0" w:space="0" w:color="auto"/>
            <w:left w:val="none" w:sz="0" w:space="0" w:color="auto"/>
            <w:bottom w:val="none" w:sz="0" w:space="0" w:color="auto"/>
            <w:right w:val="none" w:sz="0" w:space="0" w:color="auto"/>
          </w:divBdr>
        </w:div>
        <w:div w:id="2090732554">
          <w:marLeft w:val="0"/>
          <w:marRight w:val="0"/>
          <w:marTop w:val="0"/>
          <w:marBottom w:val="0"/>
          <w:divBdr>
            <w:top w:val="none" w:sz="0" w:space="0" w:color="auto"/>
            <w:left w:val="none" w:sz="0" w:space="0" w:color="auto"/>
            <w:bottom w:val="none" w:sz="0" w:space="0" w:color="auto"/>
            <w:right w:val="none" w:sz="0" w:space="0" w:color="auto"/>
          </w:divBdr>
        </w:div>
      </w:divsChild>
    </w:div>
    <w:div w:id="1461262658">
      <w:bodyDiv w:val="1"/>
      <w:marLeft w:val="0"/>
      <w:marRight w:val="0"/>
      <w:marTop w:val="0"/>
      <w:marBottom w:val="0"/>
      <w:divBdr>
        <w:top w:val="none" w:sz="0" w:space="0" w:color="auto"/>
        <w:left w:val="none" w:sz="0" w:space="0" w:color="auto"/>
        <w:bottom w:val="none" w:sz="0" w:space="0" w:color="auto"/>
        <w:right w:val="none" w:sz="0" w:space="0" w:color="auto"/>
      </w:divBdr>
    </w:div>
    <w:div w:id="1469784663">
      <w:bodyDiv w:val="1"/>
      <w:marLeft w:val="0"/>
      <w:marRight w:val="0"/>
      <w:marTop w:val="0"/>
      <w:marBottom w:val="0"/>
      <w:divBdr>
        <w:top w:val="none" w:sz="0" w:space="0" w:color="auto"/>
        <w:left w:val="none" w:sz="0" w:space="0" w:color="auto"/>
        <w:bottom w:val="none" w:sz="0" w:space="0" w:color="auto"/>
        <w:right w:val="none" w:sz="0" w:space="0" w:color="auto"/>
      </w:divBdr>
    </w:div>
    <w:div w:id="1473477147">
      <w:bodyDiv w:val="1"/>
      <w:marLeft w:val="0"/>
      <w:marRight w:val="0"/>
      <w:marTop w:val="0"/>
      <w:marBottom w:val="0"/>
      <w:divBdr>
        <w:top w:val="none" w:sz="0" w:space="0" w:color="auto"/>
        <w:left w:val="none" w:sz="0" w:space="0" w:color="auto"/>
        <w:bottom w:val="none" w:sz="0" w:space="0" w:color="auto"/>
        <w:right w:val="none" w:sz="0" w:space="0" w:color="auto"/>
      </w:divBdr>
    </w:div>
    <w:div w:id="1474101504">
      <w:bodyDiv w:val="1"/>
      <w:marLeft w:val="0"/>
      <w:marRight w:val="0"/>
      <w:marTop w:val="0"/>
      <w:marBottom w:val="0"/>
      <w:divBdr>
        <w:top w:val="none" w:sz="0" w:space="0" w:color="auto"/>
        <w:left w:val="none" w:sz="0" w:space="0" w:color="auto"/>
        <w:bottom w:val="none" w:sz="0" w:space="0" w:color="auto"/>
        <w:right w:val="none" w:sz="0" w:space="0" w:color="auto"/>
      </w:divBdr>
    </w:div>
    <w:div w:id="1494761655">
      <w:bodyDiv w:val="1"/>
      <w:marLeft w:val="0"/>
      <w:marRight w:val="0"/>
      <w:marTop w:val="0"/>
      <w:marBottom w:val="0"/>
      <w:divBdr>
        <w:top w:val="none" w:sz="0" w:space="0" w:color="auto"/>
        <w:left w:val="none" w:sz="0" w:space="0" w:color="auto"/>
        <w:bottom w:val="none" w:sz="0" w:space="0" w:color="auto"/>
        <w:right w:val="none" w:sz="0" w:space="0" w:color="auto"/>
      </w:divBdr>
      <w:divsChild>
        <w:div w:id="78915616">
          <w:marLeft w:val="0"/>
          <w:marRight w:val="0"/>
          <w:marTop w:val="0"/>
          <w:marBottom w:val="0"/>
          <w:divBdr>
            <w:top w:val="none" w:sz="0" w:space="0" w:color="auto"/>
            <w:left w:val="none" w:sz="0" w:space="0" w:color="auto"/>
            <w:bottom w:val="none" w:sz="0" w:space="0" w:color="auto"/>
            <w:right w:val="none" w:sz="0" w:space="0" w:color="auto"/>
          </w:divBdr>
        </w:div>
        <w:div w:id="115219985">
          <w:marLeft w:val="0"/>
          <w:marRight w:val="0"/>
          <w:marTop w:val="0"/>
          <w:marBottom w:val="0"/>
          <w:divBdr>
            <w:top w:val="none" w:sz="0" w:space="0" w:color="auto"/>
            <w:left w:val="none" w:sz="0" w:space="0" w:color="auto"/>
            <w:bottom w:val="none" w:sz="0" w:space="0" w:color="auto"/>
            <w:right w:val="none" w:sz="0" w:space="0" w:color="auto"/>
          </w:divBdr>
        </w:div>
        <w:div w:id="160513750">
          <w:marLeft w:val="0"/>
          <w:marRight w:val="0"/>
          <w:marTop w:val="0"/>
          <w:marBottom w:val="0"/>
          <w:divBdr>
            <w:top w:val="none" w:sz="0" w:space="0" w:color="auto"/>
            <w:left w:val="none" w:sz="0" w:space="0" w:color="auto"/>
            <w:bottom w:val="none" w:sz="0" w:space="0" w:color="auto"/>
            <w:right w:val="none" w:sz="0" w:space="0" w:color="auto"/>
          </w:divBdr>
        </w:div>
        <w:div w:id="707146598">
          <w:marLeft w:val="0"/>
          <w:marRight w:val="0"/>
          <w:marTop w:val="0"/>
          <w:marBottom w:val="0"/>
          <w:divBdr>
            <w:top w:val="none" w:sz="0" w:space="0" w:color="auto"/>
            <w:left w:val="none" w:sz="0" w:space="0" w:color="auto"/>
            <w:bottom w:val="none" w:sz="0" w:space="0" w:color="auto"/>
            <w:right w:val="none" w:sz="0" w:space="0" w:color="auto"/>
          </w:divBdr>
        </w:div>
        <w:div w:id="937106642">
          <w:marLeft w:val="0"/>
          <w:marRight w:val="0"/>
          <w:marTop w:val="0"/>
          <w:marBottom w:val="0"/>
          <w:divBdr>
            <w:top w:val="none" w:sz="0" w:space="0" w:color="auto"/>
            <w:left w:val="none" w:sz="0" w:space="0" w:color="auto"/>
            <w:bottom w:val="none" w:sz="0" w:space="0" w:color="auto"/>
            <w:right w:val="none" w:sz="0" w:space="0" w:color="auto"/>
          </w:divBdr>
        </w:div>
        <w:div w:id="961575036">
          <w:marLeft w:val="0"/>
          <w:marRight w:val="0"/>
          <w:marTop w:val="0"/>
          <w:marBottom w:val="0"/>
          <w:divBdr>
            <w:top w:val="none" w:sz="0" w:space="0" w:color="auto"/>
            <w:left w:val="none" w:sz="0" w:space="0" w:color="auto"/>
            <w:bottom w:val="none" w:sz="0" w:space="0" w:color="auto"/>
            <w:right w:val="none" w:sz="0" w:space="0" w:color="auto"/>
          </w:divBdr>
        </w:div>
        <w:div w:id="1013917281">
          <w:marLeft w:val="0"/>
          <w:marRight w:val="0"/>
          <w:marTop w:val="0"/>
          <w:marBottom w:val="0"/>
          <w:divBdr>
            <w:top w:val="none" w:sz="0" w:space="0" w:color="auto"/>
            <w:left w:val="none" w:sz="0" w:space="0" w:color="auto"/>
            <w:bottom w:val="none" w:sz="0" w:space="0" w:color="auto"/>
            <w:right w:val="none" w:sz="0" w:space="0" w:color="auto"/>
          </w:divBdr>
        </w:div>
        <w:div w:id="1038241232">
          <w:marLeft w:val="0"/>
          <w:marRight w:val="0"/>
          <w:marTop w:val="0"/>
          <w:marBottom w:val="0"/>
          <w:divBdr>
            <w:top w:val="none" w:sz="0" w:space="0" w:color="auto"/>
            <w:left w:val="none" w:sz="0" w:space="0" w:color="auto"/>
            <w:bottom w:val="none" w:sz="0" w:space="0" w:color="auto"/>
            <w:right w:val="none" w:sz="0" w:space="0" w:color="auto"/>
          </w:divBdr>
        </w:div>
        <w:div w:id="1043869576">
          <w:marLeft w:val="0"/>
          <w:marRight w:val="0"/>
          <w:marTop w:val="0"/>
          <w:marBottom w:val="0"/>
          <w:divBdr>
            <w:top w:val="none" w:sz="0" w:space="0" w:color="auto"/>
            <w:left w:val="none" w:sz="0" w:space="0" w:color="auto"/>
            <w:bottom w:val="none" w:sz="0" w:space="0" w:color="auto"/>
            <w:right w:val="none" w:sz="0" w:space="0" w:color="auto"/>
          </w:divBdr>
        </w:div>
        <w:div w:id="1091968261">
          <w:marLeft w:val="0"/>
          <w:marRight w:val="0"/>
          <w:marTop w:val="0"/>
          <w:marBottom w:val="0"/>
          <w:divBdr>
            <w:top w:val="none" w:sz="0" w:space="0" w:color="auto"/>
            <w:left w:val="none" w:sz="0" w:space="0" w:color="auto"/>
            <w:bottom w:val="none" w:sz="0" w:space="0" w:color="auto"/>
            <w:right w:val="none" w:sz="0" w:space="0" w:color="auto"/>
          </w:divBdr>
        </w:div>
        <w:div w:id="1105538983">
          <w:marLeft w:val="0"/>
          <w:marRight w:val="0"/>
          <w:marTop w:val="0"/>
          <w:marBottom w:val="0"/>
          <w:divBdr>
            <w:top w:val="none" w:sz="0" w:space="0" w:color="auto"/>
            <w:left w:val="none" w:sz="0" w:space="0" w:color="auto"/>
            <w:bottom w:val="none" w:sz="0" w:space="0" w:color="auto"/>
            <w:right w:val="none" w:sz="0" w:space="0" w:color="auto"/>
          </w:divBdr>
        </w:div>
        <w:div w:id="1170830619">
          <w:marLeft w:val="0"/>
          <w:marRight w:val="0"/>
          <w:marTop w:val="0"/>
          <w:marBottom w:val="0"/>
          <w:divBdr>
            <w:top w:val="none" w:sz="0" w:space="0" w:color="auto"/>
            <w:left w:val="none" w:sz="0" w:space="0" w:color="auto"/>
            <w:bottom w:val="none" w:sz="0" w:space="0" w:color="auto"/>
            <w:right w:val="none" w:sz="0" w:space="0" w:color="auto"/>
          </w:divBdr>
        </w:div>
        <w:div w:id="1248417249">
          <w:marLeft w:val="0"/>
          <w:marRight w:val="0"/>
          <w:marTop w:val="0"/>
          <w:marBottom w:val="0"/>
          <w:divBdr>
            <w:top w:val="none" w:sz="0" w:space="0" w:color="auto"/>
            <w:left w:val="none" w:sz="0" w:space="0" w:color="auto"/>
            <w:bottom w:val="none" w:sz="0" w:space="0" w:color="auto"/>
            <w:right w:val="none" w:sz="0" w:space="0" w:color="auto"/>
          </w:divBdr>
        </w:div>
        <w:div w:id="1250501551">
          <w:marLeft w:val="0"/>
          <w:marRight w:val="0"/>
          <w:marTop w:val="0"/>
          <w:marBottom w:val="0"/>
          <w:divBdr>
            <w:top w:val="none" w:sz="0" w:space="0" w:color="auto"/>
            <w:left w:val="none" w:sz="0" w:space="0" w:color="auto"/>
            <w:bottom w:val="none" w:sz="0" w:space="0" w:color="auto"/>
            <w:right w:val="none" w:sz="0" w:space="0" w:color="auto"/>
          </w:divBdr>
        </w:div>
        <w:div w:id="1517890266">
          <w:marLeft w:val="0"/>
          <w:marRight w:val="0"/>
          <w:marTop w:val="0"/>
          <w:marBottom w:val="0"/>
          <w:divBdr>
            <w:top w:val="none" w:sz="0" w:space="0" w:color="auto"/>
            <w:left w:val="none" w:sz="0" w:space="0" w:color="auto"/>
            <w:bottom w:val="none" w:sz="0" w:space="0" w:color="auto"/>
            <w:right w:val="none" w:sz="0" w:space="0" w:color="auto"/>
          </w:divBdr>
        </w:div>
        <w:div w:id="1653558676">
          <w:marLeft w:val="0"/>
          <w:marRight w:val="0"/>
          <w:marTop w:val="0"/>
          <w:marBottom w:val="0"/>
          <w:divBdr>
            <w:top w:val="none" w:sz="0" w:space="0" w:color="auto"/>
            <w:left w:val="none" w:sz="0" w:space="0" w:color="auto"/>
            <w:bottom w:val="none" w:sz="0" w:space="0" w:color="auto"/>
            <w:right w:val="none" w:sz="0" w:space="0" w:color="auto"/>
          </w:divBdr>
        </w:div>
        <w:div w:id="1662922465">
          <w:marLeft w:val="0"/>
          <w:marRight w:val="0"/>
          <w:marTop w:val="0"/>
          <w:marBottom w:val="0"/>
          <w:divBdr>
            <w:top w:val="none" w:sz="0" w:space="0" w:color="auto"/>
            <w:left w:val="none" w:sz="0" w:space="0" w:color="auto"/>
            <w:bottom w:val="none" w:sz="0" w:space="0" w:color="auto"/>
            <w:right w:val="none" w:sz="0" w:space="0" w:color="auto"/>
          </w:divBdr>
        </w:div>
        <w:div w:id="1779904891">
          <w:marLeft w:val="0"/>
          <w:marRight w:val="0"/>
          <w:marTop w:val="0"/>
          <w:marBottom w:val="0"/>
          <w:divBdr>
            <w:top w:val="none" w:sz="0" w:space="0" w:color="auto"/>
            <w:left w:val="none" w:sz="0" w:space="0" w:color="auto"/>
            <w:bottom w:val="none" w:sz="0" w:space="0" w:color="auto"/>
            <w:right w:val="none" w:sz="0" w:space="0" w:color="auto"/>
          </w:divBdr>
        </w:div>
        <w:div w:id="1863467542">
          <w:marLeft w:val="0"/>
          <w:marRight w:val="0"/>
          <w:marTop w:val="0"/>
          <w:marBottom w:val="0"/>
          <w:divBdr>
            <w:top w:val="none" w:sz="0" w:space="0" w:color="auto"/>
            <w:left w:val="none" w:sz="0" w:space="0" w:color="auto"/>
            <w:bottom w:val="none" w:sz="0" w:space="0" w:color="auto"/>
            <w:right w:val="none" w:sz="0" w:space="0" w:color="auto"/>
          </w:divBdr>
        </w:div>
        <w:div w:id="1930888441">
          <w:marLeft w:val="0"/>
          <w:marRight w:val="0"/>
          <w:marTop w:val="0"/>
          <w:marBottom w:val="0"/>
          <w:divBdr>
            <w:top w:val="none" w:sz="0" w:space="0" w:color="auto"/>
            <w:left w:val="none" w:sz="0" w:space="0" w:color="auto"/>
            <w:bottom w:val="none" w:sz="0" w:space="0" w:color="auto"/>
            <w:right w:val="none" w:sz="0" w:space="0" w:color="auto"/>
          </w:divBdr>
        </w:div>
        <w:div w:id="2074232265">
          <w:marLeft w:val="0"/>
          <w:marRight w:val="0"/>
          <w:marTop w:val="0"/>
          <w:marBottom w:val="0"/>
          <w:divBdr>
            <w:top w:val="none" w:sz="0" w:space="0" w:color="auto"/>
            <w:left w:val="none" w:sz="0" w:space="0" w:color="auto"/>
            <w:bottom w:val="none" w:sz="0" w:space="0" w:color="auto"/>
            <w:right w:val="none" w:sz="0" w:space="0" w:color="auto"/>
          </w:divBdr>
        </w:div>
        <w:div w:id="2106071927">
          <w:marLeft w:val="0"/>
          <w:marRight w:val="0"/>
          <w:marTop w:val="0"/>
          <w:marBottom w:val="0"/>
          <w:divBdr>
            <w:top w:val="none" w:sz="0" w:space="0" w:color="auto"/>
            <w:left w:val="none" w:sz="0" w:space="0" w:color="auto"/>
            <w:bottom w:val="none" w:sz="0" w:space="0" w:color="auto"/>
            <w:right w:val="none" w:sz="0" w:space="0" w:color="auto"/>
          </w:divBdr>
        </w:div>
      </w:divsChild>
    </w:div>
    <w:div w:id="1539932043">
      <w:bodyDiv w:val="1"/>
      <w:marLeft w:val="0"/>
      <w:marRight w:val="0"/>
      <w:marTop w:val="0"/>
      <w:marBottom w:val="0"/>
      <w:divBdr>
        <w:top w:val="none" w:sz="0" w:space="0" w:color="auto"/>
        <w:left w:val="none" w:sz="0" w:space="0" w:color="auto"/>
        <w:bottom w:val="none" w:sz="0" w:space="0" w:color="auto"/>
        <w:right w:val="none" w:sz="0" w:space="0" w:color="auto"/>
      </w:divBdr>
      <w:divsChild>
        <w:div w:id="134446722">
          <w:marLeft w:val="0"/>
          <w:marRight w:val="0"/>
          <w:marTop w:val="0"/>
          <w:marBottom w:val="0"/>
          <w:divBdr>
            <w:top w:val="none" w:sz="0" w:space="0" w:color="auto"/>
            <w:left w:val="none" w:sz="0" w:space="0" w:color="auto"/>
            <w:bottom w:val="none" w:sz="0" w:space="0" w:color="auto"/>
            <w:right w:val="none" w:sz="0" w:space="0" w:color="auto"/>
          </w:divBdr>
        </w:div>
        <w:div w:id="142166075">
          <w:marLeft w:val="0"/>
          <w:marRight w:val="0"/>
          <w:marTop w:val="0"/>
          <w:marBottom w:val="0"/>
          <w:divBdr>
            <w:top w:val="none" w:sz="0" w:space="0" w:color="auto"/>
            <w:left w:val="none" w:sz="0" w:space="0" w:color="auto"/>
            <w:bottom w:val="none" w:sz="0" w:space="0" w:color="auto"/>
            <w:right w:val="none" w:sz="0" w:space="0" w:color="auto"/>
          </w:divBdr>
        </w:div>
        <w:div w:id="382021898">
          <w:marLeft w:val="0"/>
          <w:marRight w:val="0"/>
          <w:marTop w:val="0"/>
          <w:marBottom w:val="0"/>
          <w:divBdr>
            <w:top w:val="none" w:sz="0" w:space="0" w:color="auto"/>
            <w:left w:val="none" w:sz="0" w:space="0" w:color="auto"/>
            <w:bottom w:val="none" w:sz="0" w:space="0" w:color="auto"/>
            <w:right w:val="none" w:sz="0" w:space="0" w:color="auto"/>
          </w:divBdr>
        </w:div>
        <w:div w:id="1345009444">
          <w:marLeft w:val="0"/>
          <w:marRight w:val="0"/>
          <w:marTop w:val="0"/>
          <w:marBottom w:val="0"/>
          <w:divBdr>
            <w:top w:val="none" w:sz="0" w:space="0" w:color="auto"/>
            <w:left w:val="none" w:sz="0" w:space="0" w:color="auto"/>
            <w:bottom w:val="none" w:sz="0" w:space="0" w:color="auto"/>
            <w:right w:val="none" w:sz="0" w:space="0" w:color="auto"/>
          </w:divBdr>
        </w:div>
        <w:div w:id="1598902561">
          <w:marLeft w:val="0"/>
          <w:marRight w:val="0"/>
          <w:marTop w:val="0"/>
          <w:marBottom w:val="0"/>
          <w:divBdr>
            <w:top w:val="none" w:sz="0" w:space="0" w:color="auto"/>
            <w:left w:val="none" w:sz="0" w:space="0" w:color="auto"/>
            <w:bottom w:val="none" w:sz="0" w:space="0" w:color="auto"/>
            <w:right w:val="none" w:sz="0" w:space="0" w:color="auto"/>
          </w:divBdr>
        </w:div>
        <w:div w:id="1630471211">
          <w:marLeft w:val="0"/>
          <w:marRight w:val="0"/>
          <w:marTop w:val="0"/>
          <w:marBottom w:val="0"/>
          <w:divBdr>
            <w:top w:val="none" w:sz="0" w:space="0" w:color="auto"/>
            <w:left w:val="none" w:sz="0" w:space="0" w:color="auto"/>
            <w:bottom w:val="none" w:sz="0" w:space="0" w:color="auto"/>
            <w:right w:val="none" w:sz="0" w:space="0" w:color="auto"/>
          </w:divBdr>
        </w:div>
        <w:div w:id="1660765164">
          <w:marLeft w:val="0"/>
          <w:marRight w:val="0"/>
          <w:marTop w:val="0"/>
          <w:marBottom w:val="0"/>
          <w:divBdr>
            <w:top w:val="none" w:sz="0" w:space="0" w:color="auto"/>
            <w:left w:val="none" w:sz="0" w:space="0" w:color="auto"/>
            <w:bottom w:val="none" w:sz="0" w:space="0" w:color="auto"/>
            <w:right w:val="none" w:sz="0" w:space="0" w:color="auto"/>
          </w:divBdr>
        </w:div>
        <w:div w:id="1674066043">
          <w:marLeft w:val="0"/>
          <w:marRight w:val="0"/>
          <w:marTop w:val="0"/>
          <w:marBottom w:val="0"/>
          <w:divBdr>
            <w:top w:val="none" w:sz="0" w:space="0" w:color="auto"/>
            <w:left w:val="none" w:sz="0" w:space="0" w:color="auto"/>
            <w:bottom w:val="none" w:sz="0" w:space="0" w:color="auto"/>
            <w:right w:val="none" w:sz="0" w:space="0" w:color="auto"/>
          </w:divBdr>
        </w:div>
        <w:div w:id="1873884387">
          <w:marLeft w:val="0"/>
          <w:marRight w:val="0"/>
          <w:marTop w:val="0"/>
          <w:marBottom w:val="0"/>
          <w:divBdr>
            <w:top w:val="none" w:sz="0" w:space="0" w:color="auto"/>
            <w:left w:val="none" w:sz="0" w:space="0" w:color="auto"/>
            <w:bottom w:val="none" w:sz="0" w:space="0" w:color="auto"/>
            <w:right w:val="none" w:sz="0" w:space="0" w:color="auto"/>
          </w:divBdr>
        </w:div>
        <w:div w:id="2036535843">
          <w:marLeft w:val="0"/>
          <w:marRight w:val="0"/>
          <w:marTop w:val="0"/>
          <w:marBottom w:val="0"/>
          <w:divBdr>
            <w:top w:val="none" w:sz="0" w:space="0" w:color="auto"/>
            <w:left w:val="none" w:sz="0" w:space="0" w:color="auto"/>
            <w:bottom w:val="none" w:sz="0" w:space="0" w:color="auto"/>
            <w:right w:val="none" w:sz="0" w:space="0" w:color="auto"/>
          </w:divBdr>
        </w:div>
        <w:div w:id="2096366284">
          <w:marLeft w:val="0"/>
          <w:marRight w:val="0"/>
          <w:marTop w:val="0"/>
          <w:marBottom w:val="0"/>
          <w:divBdr>
            <w:top w:val="none" w:sz="0" w:space="0" w:color="auto"/>
            <w:left w:val="none" w:sz="0" w:space="0" w:color="auto"/>
            <w:bottom w:val="none" w:sz="0" w:space="0" w:color="auto"/>
            <w:right w:val="none" w:sz="0" w:space="0" w:color="auto"/>
          </w:divBdr>
        </w:div>
      </w:divsChild>
    </w:div>
    <w:div w:id="1554464158">
      <w:bodyDiv w:val="1"/>
      <w:marLeft w:val="0"/>
      <w:marRight w:val="0"/>
      <w:marTop w:val="0"/>
      <w:marBottom w:val="0"/>
      <w:divBdr>
        <w:top w:val="none" w:sz="0" w:space="0" w:color="auto"/>
        <w:left w:val="none" w:sz="0" w:space="0" w:color="auto"/>
        <w:bottom w:val="none" w:sz="0" w:space="0" w:color="auto"/>
        <w:right w:val="none" w:sz="0" w:space="0" w:color="auto"/>
      </w:divBdr>
      <w:divsChild>
        <w:div w:id="308632490">
          <w:marLeft w:val="0"/>
          <w:marRight w:val="0"/>
          <w:marTop w:val="0"/>
          <w:marBottom w:val="0"/>
          <w:divBdr>
            <w:top w:val="none" w:sz="0" w:space="0" w:color="auto"/>
            <w:left w:val="none" w:sz="0" w:space="0" w:color="auto"/>
            <w:bottom w:val="none" w:sz="0" w:space="0" w:color="auto"/>
            <w:right w:val="none" w:sz="0" w:space="0" w:color="auto"/>
          </w:divBdr>
        </w:div>
        <w:div w:id="514079247">
          <w:marLeft w:val="0"/>
          <w:marRight w:val="0"/>
          <w:marTop w:val="0"/>
          <w:marBottom w:val="0"/>
          <w:divBdr>
            <w:top w:val="none" w:sz="0" w:space="0" w:color="auto"/>
            <w:left w:val="none" w:sz="0" w:space="0" w:color="auto"/>
            <w:bottom w:val="none" w:sz="0" w:space="0" w:color="auto"/>
            <w:right w:val="none" w:sz="0" w:space="0" w:color="auto"/>
          </w:divBdr>
        </w:div>
        <w:div w:id="522785802">
          <w:marLeft w:val="0"/>
          <w:marRight w:val="0"/>
          <w:marTop w:val="0"/>
          <w:marBottom w:val="0"/>
          <w:divBdr>
            <w:top w:val="none" w:sz="0" w:space="0" w:color="auto"/>
            <w:left w:val="none" w:sz="0" w:space="0" w:color="auto"/>
            <w:bottom w:val="none" w:sz="0" w:space="0" w:color="auto"/>
            <w:right w:val="none" w:sz="0" w:space="0" w:color="auto"/>
          </w:divBdr>
        </w:div>
        <w:div w:id="830297753">
          <w:marLeft w:val="0"/>
          <w:marRight w:val="0"/>
          <w:marTop w:val="0"/>
          <w:marBottom w:val="0"/>
          <w:divBdr>
            <w:top w:val="none" w:sz="0" w:space="0" w:color="auto"/>
            <w:left w:val="none" w:sz="0" w:space="0" w:color="auto"/>
            <w:bottom w:val="none" w:sz="0" w:space="0" w:color="auto"/>
            <w:right w:val="none" w:sz="0" w:space="0" w:color="auto"/>
          </w:divBdr>
        </w:div>
        <w:div w:id="836925233">
          <w:marLeft w:val="0"/>
          <w:marRight w:val="0"/>
          <w:marTop w:val="0"/>
          <w:marBottom w:val="0"/>
          <w:divBdr>
            <w:top w:val="none" w:sz="0" w:space="0" w:color="auto"/>
            <w:left w:val="none" w:sz="0" w:space="0" w:color="auto"/>
            <w:bottom w:val="none" w:sz="0" w:space="0" w:color="auto"/>
            <w:right w:val="none" w:sz="0" w:space="0" w:color="auto"/>
          </w:divBdr>
        </w:div>
        <w:div w:id="851183949">
          <w:marLeft w:val="0"/>
          <w:marRight w:val="0"/>
          <w:marTop w:val="0"/>
          <w:marBottom w:val="0"/>
          <w:divBdr>
            <w:top w:val="none" w:sz="0" w:space="0" w:color="auto"/>
            <w:left w:val="none" w:sz="0" w:space="0" w:color="auto"/>
            <w:bottom w:val="none" w:sz="0" w:space="0" w:color="auto"/>
            <w:right w:val="none" w:sz="0" w:space="0" w:color="auto"/>
          </w:divBdr>
        </w:div>
        <w:div w:id="854341802">
          <w:marLeft w:val="0"/>
          <w:marRight w:val="0"/>
          <w:marTop w:val="0"/>
          <w:marBottom w:val="0"/>
          <w:divBdr>
            <w:top w:val="none" w:sz="0" w:space="0" w:color="auto"/>
            <w:left w:val="none" w:sz="0" w:space="0" w:color="auto"/>
            <w:bottom w:val="none" w:sz="0" w:space="0" w:color="auto"/>
            <w:right w:val="none" w:sz="0" w:space="0" w:color="auto"/>
          </w:divBdr>
        </w:div>
        <w:div w:id="877861864">
          <w:marLeft w:val="0"/>
          <w:marRight w:val="0"/>
          <w:marTop w:val="0"/>
          <w:marBottom w:val="0"/>
          <w:divBdr>
            <w:top w:val="none" w:sz="0" w:space="0" w:color="auto"/>
            <w:left w:val="none" w:sz="0" w:space="0" w:color="auto"/>
            <w:bottom w:val="none" w:sz="0" w:space="0" w:color="auto"/>
            <w:right w:val="none" w:sz="0" w:space="0" w:color="auto"/>
          </w:divBdr>
        </w:div>
        <w:div w:id="911964943">
          <w:marLeft w:val="0"/>
          <w:marRight w:val="0"/>
          <w:marTop w:val="0"/>
          <w:marBottom w:val="0"/>
          <w:divBdr>
            <w:top w:val="none" w:sz="0" w:space="0" w:color="auto"/>
            <w:left w:val="none" w:sz="0" w:space="0" w:color="auto"/>
            <w:bottom w:val="none" w:sz="0" w:space="0" w:color="auto"/>
            <w:right w:val="none" w:sz="0" w:space="0" w:color="auto"/>
          </w:divBdr>
        </w:div>
        <w:div w:id="1184590057">
          <w:marLeft w:val="0"/>
          <w:marRight w:val="0"/>
          <w:marTop w:val="0"/>
          <w:marBottom w:val="0"/>
          <w:divBdr>
            <w:top w:val="none" w:sz="0" w:space="0" w:color="auto"/>
            <w:left w:val="none" w:sz="0" w:space="0" w:color="auto"/>
            <w:bottom w:val="none" w:sz="0" w:space="0" w:color="auto"/>
            <w:right w:val="none" w:sz="0" w:space="0" w:color="auto"/>
          </w:divBdr>
        </w:div>
        <w:div w:id="1305814810">
          <w:marLeft w:val="0"/>
          <w:marRight w:val="0"/>
          <w:marTop w:val="0"/>
          <w:marBottom w:val="0"/>
          <w:divBdr>
            <w:top w:val="none" w:sz="0" w:space="0" w:color="auto"/>
            <w:left w:val="none" w:sz="0" w:space="0" w:color="auto"/>
            <w:bottom w:val="none" w:sz="0" w:space="0" w:color="auto"/>
            <w:right w:val="none" w:sz="0" w:space="0" w:color="auto"/>
          </w:divBdr>
        </w:div>
        <w:div w:id="1330132694">
          <w:marLeft w:val="0"/>
          <w:marRight w:val="0"/>
          <w:marTop w:val="0"/>
          <w:marBottom w:val="0"/>
          <w:divBdr>
            <w:top w:val="none" w:sz="0" w:space="0" w:color="auto"/>
            <w:left w:val="none" w:sz="0" w:space="0" w:color="auto"/>
            <w:bottom w:val="none" w:sz="0" w:space="0" w:color="auto"/>
            <w:right w:val="none" w:sz="0" w:space="0" w:color="auto"/>
          </w:divBdr>
        </w:div>
        <w:div w:id="1433473256">
          <w:marLeft w:val="0"/>
          <w:marRight w:val="0"/>
          <w:marTop w:val="0"/>
          <w:marBottom w:val="0"/>
          <w:divBdr>
            <w:top w:val="none" w:sz="0" w:space="0" w:color="auto"/>
            <w:left w:val="none" w:sz="0" w:space="0" w:color="auto"/>
            <w:bottom w:val="none" w:sz="0" w:space="0" w:color="auto"/>
            <w:right w:val="none" w:sz="0" w:space="0" w:color="auto"/>
          </w:divBdr>
        </w:div>
        <w:div w:id="1483697601">
          <w:marLeft w:val="0"/>
          <w:marRight w:val="0"/>
          <w:marTop w:val="0"/>
          <w:marBottom w:val="0"/>
          <w:divBdr>
            <w:top w:val="none" w:sz="0" w:space="0" w:color="auto"/>
            <w:left w:val="none" w:sz="0" w:space="0" w:color="auto"/>
            <w:bottom w:val="none" w:sz="0" w:space="0" w:color="auto"/>
            <w:right w:val="none" w:sz="0" w:space="0" w:color="auto"/>
          </w:divBdr>
        </w:div>
        <w:div w:id="1591502501">
          <w:marLeft w:val="0"/>
          <w:marRight w:val="0"/>
          <w:marTop w:val="0"/>
          <w:marBottom w:val="0"/>
          <w:divBdr>
            <w:top w:val="none" w:sz="0" w:space="0" w:color="auto"/>
            <w:left w:val="none" w:sz="0" w:space="0" w:color="auto"/>
            <w:bottom w:val="none" w:sz="0" w:space="0" w:color="auto"/>
            <w:right w:val="none" w:sz="0" w:space="0" w:color="auto"/>
          </w:divBdr>
        </w:div>
        <w:div w:id="1636524026">
          <w:marLeft w:val="0"/>
          <w:marRight w:val="0"/>
          <w:marTop w:val="0"/>
          <w:marBottom w:val="0"/>
          <w:divBdr>
            <w:top w:val="none" w:sz="0" w:space="0" w:color="auto"/>
            <w:left w:val="none" w:sz="0" w:space="0" w:color="auto"/>
            <w:bottom w:val="none" w:sz="0" w:space="0" w:color="auto"/>
            <w:right w:val="none" w:sz="0" w:space="0" w:color="auto"/>
          </w:divBdr>
        </w:div>
        <w:div w:id="2040664519">
          <w:marLeft w:val="0"/>
          <w:marRight w:val="0"/>
          <w:marTop w:val="0"/>
          <w:marBottom w:val="0"/>
          <w:divBdr>
            <w:top w:val="none" w:sz="0" w:space="0" w:color="auto"/>
            <w:left w:val="none" w:sz="0" w:space="0" w:color="auto"/>
            <w:bottom w:val="none" w:sz="0" w:space="0" w:color="auto"/>
            <w:right w:val="none" w:sz="0" w:space="0" w:color="auto"/>
          </w:divBdr>
        </w:div>
      </w:divsChild>
    </w:div>
    <w:div w:id="1570116577">
      <w:bodyDiv w:val="1"/>
      <w:marLeft w:val="0"/>
      <w:marRight w:val="0"/>
      <w:marTop w:val="0"/>
      <w:marBottom w:val="0"/>
      <w:divBdr>
        <w:top w:val="none" w:sz="0" w:space="0" w:color="auto"/>
        <w:left w:val="none" w:sz="0" w:space="0" w:color="auto"/>
        <w:bottom w:val="none" w:sz="0" w:space="0" w:color="auto"/>
        <w:right w:val="none" w:sz="0" w:space="0" w:color="auto"/>
      </w:divBdr>
      <w:divsChild>
        <w:div w:id="454564348">
          <w:marLeft w:val="0"/>
          <w:marRight w:val="0"/>
          <w:marTop w:val="0"/>
          <w:marBottom w:val="0"/>
          <w:divBdr>
            <w:top w:val="none" w:sz="0" w:space="0" w:color="auto"/>
            <w:left w:val="none" w:sz="0" w:space="0" w:color="auto"/>
            <w:bottom w:val="none" w:sz="0" w:space="0" w:color="auto"/>
            <w:right w:val="none" w:sz="0" w:space="0" w:color="auto"/>
          </w:divBdr>
        </w:div>
        <w:div w:id="1550191220">
          <w:marLeft w:val="0"/>
          <w:marRight w:val="0"/>
          <w:marTop w:val="0"/>
          <w:marBottom w:val="0"/>
          <w:divBdr>
            <w:top w:val="none" w:sz="0" w:space="0" w:color="auto"/>
            <w:left w:val="none" w:sz="0" w:space="0" w:color="auto"/>
            <w:bottom w:val="none" w:sz="0" w:space="0" w:color="auto"/>
            <w:right w:val="none" w:sz="0" w:space="0" w:color="auto"/>
          </w:divBdr>
        </w:div>
        <w:div w:id="1737044367">
          <w:marLeft w:val="0"/>
          <w:marRight w:val="0"/>
          <w:marTop w:val="0"/>
          <w:marBottom w:val="0"/>
          <w:divBdr>
            <w:top w:val="none" w:sz="0" w:space="0" w:color="auto"/>
            <w:left w:val="none" w:sz="0" w:space="0" w:color="auto"/>
            <w:bottom w:val="none" w:sz="0" w:space="0" w:color="auto"/>
            <w:right w:val="none" w:sz="0" w:space="0" w:color="auto"/>
          </w:divBdr>
        </w:div>
        <w:div w:id="1786535798">
          <w:marLeft w:val="0"/>
          <w:marRight w:val="0"/>
          <w:marTop w:val="0"/>
          <w:marBottom w:val="0"/>
          <w:divBdr>
            <w:top w:val="none" w:sz="0" w:space="0" w:color="auto"/>
            <w:left w:val="none" w:sz="0" w:space="0" w:color="auto"/>
            <w:bottom w:val="none" w:sz="0" w:space="0" w:color="auto"/>
            <w:right w:val="none" w:sz="0" w:space="0" w:color="auto"/>
          </w:divBdr>
        </w:div>
      </w:divsChild>
    </w:div>
    <w:div w:id="1573391085">
      <w:bodyDiv w:val="1"/>
      <w:marLeft w:val="0"/>
      <w:marRight w:val="0"/>
      <w:marTop w:val="0"/>
      <w:marBottom w:val="0"/>
      <w:divBdr>
        <w:top w:val="none" w:sz="0" w:space="0" w:color="auto"/>
        <w:left w:val="none" w:sz="0" w:space="0" w:color="auto"/>
        <w:bottom w:val="none" w:sz="0" w:space="0" w:color="auto"/>
        <w:right w:val="none" w:sz="0" w:space="0" w:color="auto"/>
      </w:divBdr>
    </w:div>
    <w:div w:id="1613827499">
      <w:bodyDiv w:val="1"/>
      <w:marLeft w:val="0"/>
      <w:marRight w:val="0"/>
      <w:marTop w:val="0"/>
      <w:marBottom w:val="0"/>
      <w:divBdr>
        <w:top w:val="none" w:sz="0" w:space="0" w:color="auto"/>
        <w:left w:val="none" w:sz="0" w:space="0" w:color="auto"/>
        <w:bottom w:val="none" w:sz="0" w:space="0" w:color="auto"/>
        <w:right w:val="none" w:sz="0" w:space="0" w:color="auto"/>
      </w:divBdr>
      <w:divsChild>
        <w:div w:id="927428298">
          <w:marLeft w:val="0"/>
          <w:marRight w:val="0"/>
          <w:marTop w:val="0"/>
          <w:marBottom w:val="0"/>
          <w:divBdr>
            <w:top w:val="none" w:sz="0" w:space="0" w:color="auto"/>
            <w:left w:val="none" w:sz="0" w:space="0" w:color="auto"/>
            <w:bottom w:val="none" w:sz="0" w:space="0" w:color="auto"/>
            <w:right w:val="none" w:sz="0" w:space="0" w:color="auto"/>
          </w:divBdr>
        </w:div>
        <w:div w:id="1243489557">
          <w:marLeft w:val="0"/>
          <w:marRight w:val="0"/>
          <w:marTop w:val="0"/>
          <w:marBottom w:val="0"/>
          <w:divBdr>
            <w:top w:val="none" w:sz="0" w:space="0" w:color="auto"/>
            <w:left w:val="none" w:sz="0" w:space="0" w:color="auto"/>
            <w:bottom w:val="none" w:sz="0" w:space="0" w:color="auto"/>
            <w:right w:val="none" w:sz="0" w:space="0" w:color="auto"/>
          </w:divBdr>
        </w:div>
        <w:div w:id="1535188873">
          <w:marLeft w:val="0"/>
          <w:marRight w:val="0"/>
          <w:marTop w:val="0"/>
          <w:marBottom w:val="0"/>
          <w:divBdr>
            <w:top w:val="none" w:sz="0" w:space="0" w:color="auto"/>
            <w:left w:val="none" w:sz="0" w:space="0" w:color="auto"/>
            <w:bottom w:val="none" w:sz="0" w:space="0" w:color="auto"/>
            <w:right w:val="none" w:sz="0" w:space="0" w:color="auto"/>
          </w:divBdr>
        </w:div>
        <w:div w:id="1730573816">
          <w:marLeft w:val="0"/>
          <w:marRight w:val="0"/>
          <w:marTop w:val="0"/>
          <w:marBottom w:val="0"/>
          <w:divBdr>
            <w:top w:val="none" w:sz="0" w:space="0" w:color="auto"/>
            <w:left w:val="none" w:sz="0" w:space="0" w:color="auto"/>
            <w:bottom w:val="none" w:sz="0" w:space="0" w:color="auto"/>
            <w:right w:val="none" w:sz="0" w:space="0" w:color="auto"/>
          </w:divBdr>
        </w:div>
      </w:divsChild>
    </w:div>
    <w:div w:id="1636830535">
      <w:bodyDiv w:val="1"/>
      <w:marLeft w:val="0"/>
      <w:marRight w:val="0"/>
      <w:marTop w:val="0"/>
      <w:marBottom w:val="0"/>
      <w:divBdr>
        <w:top w:val="none" w:sz="0" w:space="0" w:color="auto"/>
        <w:left w:val="none" w:sz="0" w:space="0" w:color="auto"/>
        <w:bottom w:val="none" w:sz="0" w:space="0" w:color="auto"/>
        <w:right w:val="none" w:sz="0" w:space="0" w:color="auto"/>
      </w:divBdr>
      <w:divsChild>
        <w:div w:id="10879676">
          <w:marLeft w:val="0"/>
          <w:marRight w:val="0"/>
          <w:marTop w:val="0"/>
          <w:marBottom w:val="0"/>
          <w:divBdr>
            <w:top w:val="none" w:sz="0" w:space="0" w:color="auto"/>
            <w:left w:val="none" w:sz="0" w:space="0" w:color="auto"/>
            <w:bottom w:val="none" w:sz="0" w:space="0" w:color="auto"/>
            <w:right w:val="none" w:sz="0" w:space="0" w:color="auto"/>
          </w:divBdr>
        </w:div>
        <w:div w:id="30349833">
          <w:marLeft w:val="0"/>
          <w:marRight w:val="0"/>
          <w:marTop w:val="0"/>
          <w:marBottom w:val="0"/>
          <w:divBdr>
            <w:top w:val="none" w:sz="0" w:space="0" w:color="auto"/>
            <w:left w:val="none" w:sz="0" w:space="0" w:color="auto"/>
            <w:bottom w:val="none" w:sz="0" w:space="0" w:color="auto"/>
            <w:right w:val="none" w:sz="0" w:space="0" w:color="auto"/>
          </w:divBdr>
        </w:div>
        <w:div w:id="42600218">
          <w:marLeft w:val="0"/>
          <w:marRight w:val="0"/>
          <w:marTop w:val="0"/>
          <w:marBottom w:val="0"/>
          <w:divBdr>
            <w:top w:val="none" w:sz="0" w:space="0" w:color="auto"/>
            <w:left w:val="none" w:sz="0" w:space="0" w:color="auto"/>
            <w:bottom w:val="none" w:sz="0" w:space="0" w:color="auto"/>
            <w:right w:val="none" w:sz="0" w:space="0" w:color="auto"/>
          </w:divBdr>
        </w:div>
        <w:div w:id="441806739">
          <w:marLeft w:val="0"/>
          <w:marRight w:val="0"/>
          <w:marTop w:val="0"/>
          <w:marBottom w:val="0"/>
          <w:divBdr>
            <w:top w:val="none" w:sz="0" w:space="0" w:color="auto"/>
            <w:left w:val="none" w:sz="0" w:space="0" w:color="auto"/>
            <w:bottom w:val="none" w:sz="0" w:space="0" w:color="auto"/>
            <w:right w:val="none" w:sz="0" w:space="0" w:color="auto"/>
          </w:divBdr>
        </w:div>
        <w:div w:id="1979457928">
          <w:marLeft w:val="0"/>
          <w:marRight w:val="0"/>
          <w:marTop w:val="0"/>
          <w:marBottom w:val="0"/>
          <w:divBdr>
            <w:top w:val="none" w:sz="0" w:space="0" w:color="auto"/>
            <w:left w:val="none" w:sz="0" w:space="0" w:color="auto"/>
            <w:bottom w:val="none" w:sz="0" w:space="0" w:color="auto"/>
            <w:right w:val="none" w:sz="0" w:space="0" w:color="auto"/>
          </w:divBdr>
        </w:div>
      </w:divsChild>
    </w:div>
    <w:div w:id="1665628230">
      <w:bodyDiv w:val="1"/>
      <w:marLeft w:val="0"/>
      <w:marRight w:val="0"/>
      <w:marTop w:val="0"/>
      <w:marBottom w:val="0"/>
      <w:divBdr>
        <w:top w:val="none" w:sz="0" w:space="0" w:color="auto"/>
        <w:left w:val="none" w:sz="0" w:space="0" w:color="auto"/>
        <w:bottom w:val="none" w:sz="0" w:space="0" w:color="auto"/>
        <w:right w:val="none" w:sz="0" w:space="0" w:color="auto"/>
      </w:divBdr>
    </w:div>
    <w:div w:id="1669674970">
      <w:bodyDiv w:val="1"/>
      <w:marLeft w:val="0"/>
      <w:marRight w:val="0"/>
      <w:marTop w:val="0"/>
      <w:marBottom w:val="0"/>
      <w:divBdr>
        <w:top w:val="none" w:sz="0" w:space="0" w:color="auto"/>
        <w:left w:val="none" w:sz="0" w:space="0" w:color="auto"/>
        <w:bottom w:val="none" w:sz="0" w:space="0" w:color="auto"/>
        <w:right w:val="none" w:sz="0" w:space="0" w:color="auto"/>
      </w:divBdr>
    </w:div>
    <w:div w:id="1713115202">
      <w:bodyDiv w:val="1"/>
      <w:marLeft w:val="0"/>
      <w:marRight w:val="0"/>
      <w:marTop w:val="0"/>
      <w:marBottom w:val="0"/>
      <w:divBdr>
        <w:top w:val="none" w:sz="0" w:space="0" w:color="auto"/>
        <w:left w:val="none" w:sz="0" w:space="0" w:color="auto"/>
        <w:bottom w:val="none" w:sz="0" w:space="0" w:color="auto"/>
        <w:right w:val="none" w:sz="0" w:space="0" w:color="auto"/>
      </w:divBdr>
      <w:divsChild>
        <w:div w:id="1085343145">
          <w:marLeft w:val="0"/>
          <w:marRight w:val="0"/>
          <w:marTop w:val="0"/>
          <w:marBottom w:val="0"/>
          <w:divBdr>
            <w:top w:val="none" w:sz="0" w:space="0" w:color="auto"/>
            <w:left w:val="none" w:sz="0" w:space="0" w:color="auto"/>
            <w:bottom w:val="none" w:sz="0" w:space="0" w:color="auto"/>
            <w:right w:val="none" w:sz="0" w:space="0" w:color="auto"/>
          </w:divBdr>
        </w:div>
        <w:div w:id="2048947307">
          <w:marLeft w:val="0"/>
          <w:marRight w:val="0"/>
          <w:marTop w:val="0"/>
          <w:marBottom w:val="0"/>
          <w:divBdr>
            <w:top w:val="none" w:sz="0" w:space="0" w:color="auto"/>
            <w:left w:val="none" w:sz="0" w:space="0" w:color="auto"/>
            <w:bottom w:val="none" w:sz="0" w:space="0" w:color="auto"/>
            <w:right w:val="none" w:sz="0" w:space="0" w:color="auto"/>
          </w:divBdr>
          <w:divsChild>
            <w:div w:id="81221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779402">
      <w:bodyDiv w:val="1"/>
      <w:marLeft w:val="0"/>
      <w:marRight w:val="0"/>
      <w:marTop w:val="0"/>
      <w:marBottom w:val="0"/>
      <w:divBdr>
        <w:top w:val="none" w:sz="0" w:space="0" w:color="auto"/>
        <w:left w:val="none" w:sz="0" w:space="0" w:color="auto"/>
        <w:bottom w:val="none" w:sz="0" w:space="0" w:color="auto"/>
        <w:right w:val="none" w:sz="0" w:space="0" w:color="auto"/>
      </w:divBdr>
      <w:divsChild>
        <w:div w:id="788278535">
          <w:marLeft w:val="0"/>
          <w:marRight w:val="0"/>
          <w:marTop w:val="0"/>
          <w:marBottom w:val="0"/>
          <w:divBdr>
            <w:top w:val="none" w:sz="0" w:space="0" w:color="auto"/>
            <w:left w:val="none" w:sz="0" w:space="0" w:color="auto"/>
            <w:bottom w:val="none" w:sz="0" w:space="0" w:color="auto"/>
            <w:right w:val="none" w:sz="0" w:space="0" w:color="auto"/>
          </w:divBdr>
        </w:div>
        <w:div w:id="1506553547">
          <w:marLeft w:val="0"/>
          <w:marRight w:val="0"/>
          <w:marTop w:val="0"/>
          <w:marBottom w:val="0"/>
          <w:divBdr>
            <w:top w:val="none" w:sz="0" w:space="0" w:color="auto"/>
            <w:left w:val="none" w:sz="0" w:space="0" w:color="auto"/>
            <w:bottom w:val="none" w:sz="0" w:space="0" w:color="auto"/>
            <w:right w:val="none" w:sz="0" w:space="0" w:color="auto"/>
          </w:divBdr>
        </w:div>
        <w:div w:id="1658993087">
          <w:marLeft w:val="0"/>
          <w:marRight w:val="0"/>
          <w:marTop w:val="0"/>
          <w:marBottom w:val="0"/>
          <w:divBdr>
            <w:top w:val="none" w:sz="0" w:space="0" w:color="auto"/>
            <w:left w:val="none" w:sz="0" w:space="0" w:color="auto"/>
            <w:bottom w:val="none" w:sz="0" w:space="0" w:color="auto"/>
            <w:right w:val="none" w:sz="0" w:space="0" w:color="auto"/>
          </w:divBdr>
        </w:div>
        <w:div w:id="1672289909">
          <w:marLeft w:val="0"/>
          <w:marRight w:val="0"/>
          <w:marTop w:val="0"/>
          <w:marBottom w:val="0"/>
          <w:divBdr>
            <w:top w:val="none" w:sz="0" w:space="0" w:color="auto"/>
            <w:left w:val="none" w:sz="0" w:space="0" w:color="auto"/>
            <w:bottom w:val="none" w:sz="0" w:space="0" w:color="auto"/>
            <w:right w:val="none" w:sz="0" w:space="0" w:color="auto"/>
          </w:divBdr>
        </w:div>
        <w:div w:id="1679235360">
          <w:marLeft w:val="0"/>
          <w:marRight w:val="0"/>
          <w:marTop w:val="0"/>
          <w:marBottom w:val="0"/>
          <w:divBdr>
            <w:top w:val="none" w:sz="0" w:space="0" w:color="auto"/>
            <w:left w:val="none" w:sz="0" w:space="0" w:color="auto"/>
            <w:bottom w:val="none" w:sz="0" w:space="0" w:color="auto"/>
            <w:right w:val="none" w:sz="0" w:space="0" w:color="auto"/>
          </w:divBdr>
        </w:div>
        <w:div w:id="1760447966">
          <w:marLeft w:val="0"/>
          <w:marRight w:val="0"/>
          <w:marTop w:val="0"/>
          <w:marBottom w:val="0"/>
          <w:divBdr>
            <w:top w:val="none" w:sz="0" w:space="0" w:color="auto"/>
            <w:left w:val="none" w:sz="0" w:space="0" w:color="auto"/>
            <w:bottom w:val="none" w:sz="0" w:space="0" w:color="auto"/>
            <w:right w:val="none" w:sz="0" w:space="0" w:color="auto"/>
          </w:divBdr>
        </w:div>
        <w:div w:id="1946232791">
          <w:marLeft w:val="0"/>
          <w:marRight w:val="0"/>
          <w:marTop w:val="0"/>
          <w:marBottom w:val="0"/>
          <w:divBdr>
            <w:top w:val="none" w:sz="0" w:space="0" w:color="auto"/>
            <w:left w:val="none" w:sz="0" w:space="0" w:color="auto"/>
            <w:bottom w:val="none" w:sz="0" w:space="0" w:color="auto"/>
            <w:right w:val="none" w:sz="0" w:space="0" w:color="auto"/>
          </w:divBdr>
        </w:div>
        <w:div w:id="1986623923">
          <w:marLeft w:val="0"/>
          <w:marRight w:val="0"/>
          <w:marTop w:val="0"/>
          <w:marBottom w:val="0"/>
          <w:divBdr>
            <w:top w:val="none" w:sz="0" w:space="0" w:color="auto"/>
            <w:left w:val="none" w:sz="0" w:space="0" w:color="auto"/>
            <w:bottom w:val="none" w:sz="0" w:space="0" w:color="auto"/>
            <w:right w:val="none" w:sz="0" w:space="0" w:color="auto"/>
          </w:divBdr>
        </w:div>
        <w:div w:id="2002584522">
          <w:marLeft w:val="0"/>
          <w:marRight w:val="0"/>
          <w:marTop w:val="0"/>
          <w:marBottom w:val="0"/>
          <w:divBdr>
            <w:top w:val="none" w:sz="0" w:space="0" w:color="auto"/>
            <w:left w:val="none" w:sz="0" w:space="0" w:color="auto"/>
            <w:bottom w:val="none" w:sz="0" w:space="0" w:color="auto"/>
            <w:right w:val="none" w:sz="0" w:space="0" w:color="auto"/>
          </w:divBdr>
        </w:div>
        <w:div w:id="2099447624">
          <w:marLeft w:val="0"/>
          <w:marRight w:val="0"/>
          <w:marTop w:val="0"/>
          <w:marBottom w:val="0"/>
          <w:divBdr>
            <w:top w:val="none" w:sz="0" w:space="0" w:color="auto"/>
            <w:left w:val="none" w:sz="0" w:space="0" w:color="auto"/>
            <w:bottom w:val="none" w:sz="0" w:space="0" w:color="auto"/>
            <w:right w:val="none" w:sz="0" w:space="0" w:color="auto"/>
          </w:divBdr>
        </w:div>
      </w:divsChild>
    </w:div>
    <w:div w:id="1743021788">
      <w:bodyDiv w:val="1"/>
      <w:marLeft w:val="0"/>
      <w:marRight w:val="0"/>
      <w:marTop w:val="0"/>
      <w:marBottom w:val="0"/>
      <w:divBdr>
        <w:top w:val="none" w:sz="0" w:space="0" w:color="auto"/>
        <w:left w:val="none" w:sz="0" w:space="0" w:color="auto"/>
        <w:bottom w:val="none" w:sz="0" w:space="0" w:color="auto"/>
        <w:right w:val="none" w:sz="0" w:space="0" w:color="auto"/>
      </w:divBdr>
    </w:div>
    <w:div w:id="1763911691">
      <w:bodyDiv w:val="1"/>
      <w:marLeft w:val="0"/>
      <w:marRight w:val="0"/>
      <w:marTop w:val="0"/>
      <w:marBottom w:val="0"/>
      <w:divBdr>
        <w:top w:val="none" w:sz="0" w:space="0" w:color="auto"/>
        <w:left w:val="none" w:sz="0" w:space="0" w:color="auto"/>
        <w:bottom w:val="none" w:sz="0" w:space="0" w:color="auto"/>
        <w:right w:val="none" w:sz="0" w:space="0" w:color="auto"/>
      </w:divBdr>
    </w:div>
    <w:div w:id="1766805319">
      <w:bodyDiv w:val="1"/>
      <w:marLeft w:val="0"/>
      <w:marRight w:val="0"/>
      <w:marTop w:val="0"/>
      <w:marBottom w:val="0"/>
      <w:divBdr>
        <w:top w:val="none" w:sz="0" w:space="0" w:color="auto"/>
        <w:left w:val="none" w:sz="0" w:space="0" w:color="auto"/>
        <w:bottom w:val="none" w:sz="0" w:space="0" w:color="auto"/>
        <w:right w:val="none" w:sz="0" w:space="0" w:color="auto"/>
      </w:divBdr>
      <w:divsChild>
        <w:div w:id="84956300">
          <w:marLeft w:val="0"/>
          <w:marRight w:val="0"/>
          <w:marTop w:val="0"/>
          <w:marBottom w:val="0"/>
          <w:divBdr>
            <w:top w:val="none" w:sz="0" w:space="0" w:color="auto"/>
            <w:left w:val="none" w:sz="0" w:space="0" w:color="auto"/>
            <w:bottom w:val="none" w:sz="0" w:space="0" w:color="auto"/>
            <w:right w:val="none" w:sz="0" w:space="0" w:color="auto"/>
          </w:divBdr>
        </w:div>
        <w:div w:id="395055868">
          <w:marLeft w:val="0"/>
          <w:marRight w:val="0"/>
          <w:marTop w:val="0"/>
          <w:marBottom w:val="0"/>
          <w:divBdr>
            <w:top w:val="none" w:sz="0" w:space="0" w:color="auto"/>
            <w:left w:val="none" w:sz="0" w:space="0" w:color="auto"/>
            <w:bottom w:val="none" w:sz="0" w:space="0" w:color="auto"/>
            <w:right w:val="none" w:sz="0" w:space="0" w:color="auto"/>
          </w:divBdr>
        </w:div>
        <w:div w:id="568922958">
          <w:marLeft w:val="0"/>
          <w:marRight w:val="0"/>
          <w:marTop w:val="0"/>
          <w:marBottom w:val="0"/>
          <w:divBdr>
            <w:top w:val="none" w:sz="0" w:space="0" w:color="auto"/>
            <w:left w:val="none" w:sz="0" w:space="0" w:color="auto"/>
            <w:bottom w:val="none" w:sz="0" w:space="0" w:color="auto"/>
            <w:right w:val="none" w:sz="0" w:space="0" w:color="auto"/>
          </w:divBdr>
        </w:div>
        <w:div w:id="602346154">
          <w:marLeft w:val="0"/>
          <w:marRight w:val="0"/>
          <w:marTop w:val="0"/>
          <w:marBottom w:val="0"/>
          <w:divBdr>
            <w:top w:val="none" w:sz="0" w:space="0" w:color="auto"/>
            <w:left w:val="none" w:sz="0" w:space="0" w:color="auto"/>
            <w:bottom w:val="none" w:sz="0" w:space="0" w:color="auto"/>
            <w:right w:val="none" w:sz="0" w:space="0" w:color="auto"/>
          </w:divBdr>
        </w:div>
        <w:div w:id="1634628206">
          <w:marLeft w:val="0"/>
          <w:marRight w:val="0"/>
          <w:marTop w:val="0"/>
          <w:marBottom w:val="0"/>
          <w:divBdr>
            <w:top w:val="none" w:sz="0" w:space="0" w:color="auto"/>
            <w:left w:val="none" w:sz="0" w:space="0" w:color="auto"/>
            <w:bottom w:val="none" w:sz="0" w:space="0" w:color="auto"/>
            <w:right w:val="none" w:sz="0" w:space="0" w:color="auto"/>
          </w:divBdr>
        </w:div>
      </w:divsChild>
    </w:div>
    <w:div w:id="1768187851">
      <w:bodyDiv w:val="1"/>
      <w:marLeft w:val="0"/>
      <w:marRight w:val="0"/>
      <w:marTop w:val="0"/>
      <w:marBottom w:val="0"/>
      <w:divBdr>
        <w:top w:val="none" w:sz="0" w:space="0" w:color="auto"/>
        <w:left w:val="none" w:sz="0" w:space="0" w:color="auto"/>
        <w:bottom w:val="none" w:sz="0" w:space="0" w:color="auto"/>
        <w:right w:val="none" w:sz="0" w:space="0" w:color="auto"/>
      </w:divBdr>
      <w:divsChild>
        <w:div w:id="125634735">
          <w:marLeft w:val="0"/>
          <w:marRight w:val="0"/>
          <w:marTop w:val="0"/>
          <w:marBottom w:val="0"/>
          <w:divBdr>
            <w:top w:val="none" w:sz="0" w:space="0" w:color="auto"/>
            <w:left w:val="none" w:sz="0" w:space="0" w:color="auto"/>
            <w:bottom w:val="none" w:sz="0" w:space="0" w:color="auto"/>
            <w:right w:val="none" w:sz="0" w:space="0" w:color="auto"/>
          </w:divBdr>
        </w:div>
        <w:div w:id="530919974">
          <w:marLeft w:val="0"/>
          <w:marRight w:val="0"/>
          <w:marTop w:val="0"/>
          <w:marBottom w:val="0"/>
          <w:divBdr>
            <w:top w:val="none" w:sz="0" w:space="0" w:color="auto"/>
            <w:left w:val="none" w:sz="0" w:space="0" w:color="auto"/>
            <w:bottom w:val="none" w:sz="0" w:space="0" w:color="auto"/>
            <w:right w:val="none" w:sz="0" w:space="0" w:color="auto"/>
          </w:divBdr>
        </w:div>
        <w:div w:id="564335361">
          <w:marLeft w:val="0"/>
          <w:marRight w:val="0"/>
          <w:marTop w:val="0"/>
          <w:marBottom w:val="0"/>
          <w:divBdr>
            <w:top w:val="none" w:sz="0" w:space="0" w:color="auto"/>
            <w:left w:val="none" w:sz="0" w:space="0" w:color="auto"/>
            <w:bottom w:val="none" w:sz="0" w:space="0" w:color="auto"/>
            <w:right w:val="none" w:sz="0" w:space="0" w:color="auto"/>
          </w:divBdr>
        </w:div>
        <w:div w:id="674721219">
          <w:marLeft w:val="0"/>
          <w:marRight w:val="0"/>
          <w:marTop w:val="0"/>
          <w:marBottom w:val="0"/>
          <w:divBdr>
            <w:top w:val="none" w:sz="0" w:space="0" w:color="auto"/>
            <w:left w:val="none" w:sz="0" w:space="0" w:color="auto"/>
            <w:bottom w:val="none" w:sz="0" w:space="0" w:color="auto"/>
            <w:right w:val="none" w:sz="0" w:space="0" w:color="auto"/>
          </w:divBdr>
        </w:div>
        <w:div w:id="682322681">
          <w:marLeft w:val="0"/>
          <w:marRight w:val="0"/>
          <w:marTop w:val="0"/>
          <w:marBottom w:val="0"/>
          <w:divBdr>
            <w:top w:val="none" w:sz="0" w:space="0" w:color="auto"/>
            <w:left w:val="none" w:sz="0" w:space="0" w:color="auto"/>
            <w:bottom w:val="none" w:sz="0" w:space="0" w:color="auto"/>
            <w:right w:val="none" w:sz="0" w:space="0" w:color="auto"/>
          </w:divBdr>
        </w:div>
        <w:div w:id="1275138879">
          <w:marLeft w:val="0"/>
          <w:marRight w:val="0"/>
          <w:marTop w:val="0"/>
          <w:marBottom w:val="0"/>
          <w:divBdr>
            <w:top w:val="none" w:sz="0" w:space="0" w:color="auto"/>
            <w:left w:val="none" w:sz="0" w:space="0" w:color="auto"/>
            <w:bottom w:val="none" w:sz="0" w:space="0" w:color="auto"/>
            <w:right w:val="none" w:sz="0" w:space="0" w:color="auto"/>
          </w:divBdr>
        </w:div>
        <w:div w:id="1577204424">
          <w:marLeft w:val="0"/>
          <w:marRight w:val="0"/>
          <w:marTop w:val="0"/>
          <w:marBottom w:val="0"/>
          <w:divBdr>
            <w:top w:val="none" w:sz="0" w:space="0" w:color="auto"/>
            <w:left w:val="none" w:sz="0" w:space="0" w:color="auto"/>
            <w:bottom w:val="none" w:sz="0" w:space="0" w:color="auto"/>
            <w:right w:val="none" w:sz="0" w:space="0" w:color="auto"/>
          </w:divBdr>
        </w:div>
        <w:div w:id="1601134341">
          <w:marLeft w:val="0"/>
          <w:marRight w:val="0"/>
          <w:marTop w:val="0"/>
          <w:marBottom w:val="0"/>
          <w:divBdr>
            <w:top w:val="none" w:sz="0" w:space="0" w:color="auto"/>
            <w:left w:val="none" w:sz="0" w:space="0" w:color="auto"/>
            <w:bottom w:val="none" w:sz="0" w:space="0" w:color="auto"/>
            <w:right w:val="none" w:sz="0" w:space="0" w:color="auto"/>
          </w:divBdr>
        </w:div>
        <w:div w:id="1768234872">
          <w:marLeft w:val="0"/>
          <w:marRight w:val="0"/>
          <w:marTop w:val="0"/>
          <w:marBottom w:val="0"/>
          <w:divBdr>
            <w:top w:val="none" w:sz="0" w:space="0" w:color="auto"/>
            <w:left w:val="none" w:sz="0" w:space="0" w:color="auto"/>
            <w:bottom w:val="none" w:sz="0" w:space="0" w:color="auto"/>
            <w:right w:val="none" w:sz="0" w:space="0" w:color="auto"/>
          </w:divBdr>
        </w:div>
        <w:div w:id="1942908998">
          <w:marLeft w:val="0"/>
          <w:marRight w:val="0"/>
          <w:marTop w:val="0"/>
          <w:marBottom w:val="0"/>
          <w:divBdr>
            <w:top w:val="none" w:sz="0" w:space="0" w:color="auto"/>
            <w:left w:val="none" w:sz="0" w:space="0" w:color="auto"/>
            <w:bottom w:val="none" w:sz="0" w:space="0" w:color="auto"/>
            <w:right w:val="none" w:sz="0" w:space="0" w:color="auto"/>
          </w:divBdr>
        </w:div>
      </w:divsChild>
    </w:div>
    <w:div w:id="1771899846">
      <w:bodyDiv w:val="1"/>
      <w:marLeft w:val="0"/>
      <w:marRight w:val="0"/>
      <w:marTop w:val="0"/>
      <w:marBottom w:val="0"/>
      <w:divBdr>
        <w:top w:val="none" w:sz="0" w:space="0" w:color="auto"/>
        <w:left w:val="none" w:sz="0" w:space="0" w:color="auto"/>
        <w:bottom w:val="none" w:sz="0" w:space="0" w:color="auto"/>
        <w:right w:val="none" w:sz="0" w:space="0" w:color="auto"/>
      </w:divBdr>
      <w:divsChild>
        <w:div w:id="1644893028">
          <w:marLeft w:val="0"/>
          <w:marRight w:val="0"/>
          <w:marTop w:val="0"/>
          <w:marBottom w:val="0"/>
          <w:divBdr>
            <w:top w:val="none" w:sz="0" w:space="0" w:color="auto"/>
            <w:left w:val="none" w:sz="0" w:space="0" w:color="auto"/>
            <w:bottom w:val="none" w:sz="0" w:space="0" w:color="auto"/>
            <w:right w:val="none" w:sz="0" w:space="0" w:color="auto"/>
          </w:divBdr>
          <w:divsChild>
            <w:div w:id="124475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853381">
      <w:bodyDiv w:val="1"/>
      <w:marLeft w:val="0"/>
      <w:marRight w:val="0"/>
      <w:marTop w:val="0"/>
      <w:marBottom w:val="0"/>
      <w:divBdr>
        <w:top w:val="none" w:sz="0" w:space="0" w:color="auto"/>
        <w:left w:val="none" w:sz="0" w:space="0" w:color="auto"/>
        <w:bottom w:val="none" w:sz="0" w:space="0" w:color="auto"/>
        <w:right w:val="none" w:sz="0" w:space="0" w:color="auto"/>
      </w:divBdr>
      <w:divsChild>
        <w:div w:id="251470064">
          <w:marLeft w:val="0"/>
          <w:marRight w:val="0"/>
          <w:marTop w:val="0"/>
          <w:marBottom w:val="0"/>
          <w:divBdr>
            <w:top w:val="none" w:sz="0" w:space="0" w:color="auto"/>
            <w:left w:val="none" w:sz="0" w:space="0" w:color="auto"/>
            <w:bottom w:val="none" w:sz="0" w:space="0" w:color="auto"/>
            <w:right w:val="none" w:sz="0" w:space="0" w:color="auto"/>
          </w:divBdr>
        </w:div>
        <w:div w:id="259215226">
          <w:marLeft w:val="0"/>
          <w:marRight w:val="0"/>
          <w:marTop w:val="0"/>
          <w:marBottom w:val="0"/>
          <w:divBdr>
            <w:top w:val="none" w:sz="0" w:space="0" w:color="auto"/>
            <w:left w:val="none" w:sz="0" w:space="0" w:color="auto"/>
            <w:bottom w:val="none" w:sz="0" w:space="0" w:color="auto"/>
            <w:right w:val="none" w:sz="0" w:space="0" w:color="auto"/>
          </w:divBdr>
        </w:div>
        <w:div w:id="610819521">
          <w:marLeft w:val="0"/>
          <w:marRight w:val="0"/>
          <w:marTop w:val="0"/>
          <w:marBottom w:val="0"/>
          <w:divBdr>
            <w:top w:val="none" w:sz="0" w:space="0" w:color="auto"/>
            <w:left w:val="none" w:sz="0" w:space="0" w:color="auto"/>
            <w:bottom w:val="none" w:sz="0" w:space="0" w:color="auto"/>
            <w:right w:val="none" w:sz="0" w:space="0" w:color="auto"/>
          </w:divBdr>
        </w:div>
        <w:div w:id="907233363">
          <w:marLeft w:val="0"/>
          <w:marRight w:val="0"/>
          <w:marTop w:val="0"/>
          <w:marBottom w:val="0"/>
          <w:divBdr>
            <w:top w:val="none" w:sz="0" w:space="0" w:color="auto"/>
            <w:left w:val="none" w:sz="0" w:space="0" w:color="auto"/>
            <w:bottom w:val="none" w:sz="0" w:space="0" w:color="auto"/>
            <w:right w:val="none" w:sz="0" w:space="0" w:color="auto"/>
          </w:divBdr>
        </w:div>
      </w:divsChild>
    </w:div>
    <w:div w:id="1789155847">
      <w:bodyDiv w:val="1"/>
      <w:marLeft w:val="0"/>
      <w:marRight w:val="0"/>
      <w:marTop w:val="0"/>
      <w:marBottom w:val="0"/>
      <w:divBdr>
        <w:top w:val="none" w:sz="0" w:space="0" w:color="auto"/>
        <w:left w:val="none" w:sz="0" w:space="0" w:color="auto"/>
        <w:bottom w:val="none" w:sz="0" w:space="0" w:color="auto"/>
        <w:right w:val="none" w:sz="0" w:space="0" w:color="auto"/>
      </w:divBdr>
      <w:divsChild>
        <w:div w:id="927006876">
          <w:marLeft w:val="0"/>
          <w:marRight w:val="0"/>
          <w:marTop w:val="0"/>
          <w:marBottom w:val="0"/>
          <w:divBdr>
            <w:top w:val="none" w:sz="0" w:space="0" w:color="auto"/>
            <w:left w:val="none" w:sz="0" w:space="0" w:color="auto"/>
            <w:bottom w:val="none" w:sz="0" w:space="0" w:color="auto"/>
            <w:right w:val="none" w:sz="0" w:space="0" w:color="auto"/>
          </w:divBdr>
          <w:divsChild>
            <w:div w:id="57871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54427">
      <w:bodyDiv w:val="1"/>
      <w:marLeft w:val="0"/>
      <w:marRight w:val="0"/>
      <w:marTop w:val="0"/>
      <w:marBottom w:val="0"/>
      <w:divBdr>
        <w:top w:val="none" w:sz="0" w:space="0" w:color="auto"/>
        <w:left w:val="none" w:sz="0" w:space="0" w:color="auto"/>
        <w:bottom w:val="none" w:sz="0" w:space="0" w:color="auto"/>
        <w:right w:val="none" w:sz="0" w:space="0" w:color="auto"/>
      </w:divBdr>
    </w:div>
    <w:div w:id="1810202097">
      <w:bodyDiv w:val="1"/>
      <w:marLeft w:val="0"/>
      <w:marRight w:val="0"/>
      <w:marTop w:val="0"/>
      <w:marBottom w:val="0"/>
      <w:divBdr>
        <w:top w:val="none" w:sz="0" w:space="0" w:color="auto"/>
        <w:left w:val="none" w:sz="0" w:space="0" w:color="auto"/>
        <w:bottom w:val="none" w:sz="0" w:space="0" w:color="auto"/>
        <w:right w:val="none" w:sz="0" w:space="0" w:color="auto"/>
      </w:divBdr>
      <w:divsChild>
        <w:div w:id="660230221">
          <w:marLeft w:val="0"/>
          <w:marRight w:val="0"/>
          <w:marTop w:val="0"/>
          <w:marBottom w:val="0"/>
          <w:divBdr>
            <w:top w:val="none" w:sz="0" w:space="0" w:color="auto"/>
            <w:left w:val="none" w:sz="0" w:space="0" w:color="auto"/>
            <w:bottom w:val="none" w:sz="0" w:space="0" w:color="auto"/>
            <w:right w:val="none" w:sz="0" w:space="0" w:color="auto"/>
          </w:divBdr>
        </w:div>
        <w:div w:id="1208756589">
          <w:marLeft w:val="0"/>
          <w:marRight w:val="0"/>
          <w:marTop w:val="0"/>
          <w:marBottom w:val="0"/>
          <w:divBdr>
            <w:top w:val="none" w:sz="0" w:space="0" w:color="auto"/>
            <w:left w:val="none" w:sz="0" w:space="0" w:color="auto"/>
            <w:bottom w:val="none" w:sz="0" w:space="0" w:color="auto"/>
            <w:right w:val="none" w:sz="0" w:space="0" w:color="auto"/>
          </w:divBdr>
        </w:div>
        <w:div w:id="1498153343">
          <w:marLeft w:val="0"/>
          <w:marRight w:val="0"/>
          <w:marTop w:val="0"/>
          <w:marBottom w:val="0"/>
          <w:divBdr>
            <w:top w:val="none" w:sz="0" w:space="0" w:color="auto"/>
            <w:left w:val="none" w:sz="0" w:space="0" w:color="auto"/>
            <w:bottom w:val="none" w:sz="0" w:space="0" w:color="auto"/>
            <w:right w:val="none" w:sz="0" w:space="0" w:color="auto"/>
          </w:divBdr>
        </w:div>
        <w:div w:id="1804231184">
          <w:marLeft w:val="0"/>
          <w:marRight w:val="0"/>
          <w:marTop w:val="0"/>
          <w:marBottom w:val="0"/>
          <w:divBdr>
            <w:top w:val="none" w:sz="0" w:space="0" w:color="auto"/>
            <w:left w:val="none" w:sz="0" w:space="0" w:color="auto"/>
            <w:bottom w:val="none" w:sz="0" w:space="0" w:color="auto"/>
            <w:right w:val="none" w:sz="0" w:space="0" w:color="auto"/>
          </w:divBdr>
        </w:div>
      </w:divsChild>
    </w:div>
    <w:div w:id="1822306932">
      <w:bodyDiv w:val="1"/>
      <w:marLeft w:val="0"/>
      <w:marRight w:val="0"/>
      <w:marTop w:val="0"/>
      <w:marBottom w:val="0"/>
      <w:divBdr>
        <w:top w:val="none" w:sz="0" w:space="0" w:color="auto"/>
        <w:left w:val="none" w:sz="0" w:space="0" w:color="auto"/>
        <w:bottom w:val="none" w:sz="0" w:space="0" w:color="auto"/>
        <w:right w:val="none" w:sz="0" w:space="0" w:color="auto"/>
      </w:divBdr>
      <w:divsChild>
        <w:div w:id="1218584711">
          <w:marLeft w:val="0"/>
          <w:marRight w:val="0"/>
          <w:marTop w:val="0"/>
          <w:marBottom w:val="0"/>
          <w:divBdr>
            <w:top w:val="none" w:sz="0" w:space="0" w:color="auto"/>
            <w:left w:val="none" w:sz="0" w:space="0" w:color="auto"/>
            <w:bottom w:val="none" w:sz="0" w:space="0" w:color="auto"/>
            <w:right w:val="none" w:sz="0" w:space="0" w:color="auto"/>
          </w:divBdr>
          <w:divsChild>
            <w:div w:id="19210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68873">
      <w:bodyDiv w:val="1"/>
      <w:marLeft w:val="0"/>
      <w:marRight w:val="0"/>
      <w:marTop w:val="0"/>
      <w:marBottom w:val="0"/>
      <w:divBdr>
        <w:top w:val="none" w:sz="0" w:space="0" w:color="auto"/>
        <w:left w:val="none" w:sz="0" w:space="0" w:color="auto"/>
        <w:bottom w:val="none" w:sz="0" w:space="0" w:color="auto"/>
        <w:right w:val="none" w:sz="0" w:space="0" w:color="auto"/>
      </w:divBdr>
      <w:divsChild>
        <w:div w:id="1146510065">
          <w:marLeft w:val="0"/>
          <w:marRight w:val="0"/>
          <w:marTop w:val="0"/>
          <w:marBottom w:val="0"/>
          <w:divBdr>
            <w:top w:val="none" w:sz="0" w:space="0" w:color="auto"/>
            <w:left w:val="none" w:sz="0" w:space="0" w:color="auto"/>
            <w:bottom w:val="none" w:sz="0" w:space="0" w:color="auto"/>
            <w:right w:val="none" w:sz="0" w:space="0" w:color="auto"/>
          </w:divBdr>
          <w:divsChild>
            <w:div w:id="1268611719">
              <w:marLeft w:val="0"/>
              <w:marRight w:val="0"/>
              <w:marTop w:val="0"/>
              <w:marBottom w:val="0"/>
              <w:divBdr>
                <w:top w:val="none" w:sz="0" w:space="0" w:color="auto"/>
                <w:left w:val="none" w:sz="0" w:space="0" w:color="auto"/>
                <w:bottom w:val="none" w:sz="0" w:space="0" w:color="auto"/>
                <w:right w:val="none" w:sz="0" w:space="0" w:color="auto"/>
              </w:divBdr>
              <w:divsChild>
                <w:div w:id="226503828">
                  <w:marLeft w:val="0"/>
                  <w:marRight w:val="0"/>
                  <w:marTop w:val="0"/>
                  <w:marBottom w:val="0"/>
                  <w:divBdr>
                    <w:top w:val="none" w:sz="0" w:space="0" w:color="auto"/>
                    <w:left w:val="none" w:sz="0" w:space="0" w:color="auto"/>
                    <w:bottom w:val="none" w:sz="0" w:space="0" w:color="auto"/>
                    <w:right w:val="none" w:sz="0" w:space="0" w:color="auto"/>
                  </w:divBdr>
                  <w:divsChild>
                    <w:div w:id="1483276965">
                      <w:marLeft w:val="0"/>
                      <w:marRight w:val="0"/>
                      <w:marTop w:val="0"/>
                      <w:marBottom w:val="0"/>
                      <w:divBdr>
                        <w:top w:val="none" w:sz="0" w:space="0" w:color="auto"/>
                        <w:left w:val="none" w:sz="0" w:space="0" w:color="auto"/>
                        <w:bottom w:val="none" w:sz="0" w:space="0" w:color="auto"/>
                        <w:right w:val="none" w:sz="0" w:space="0" w:color="auto"/>
                      </w:divBdr>
                      <w:divsChild>
                        <w:div w:id="1694069163">
                          <w:marLeft w:val="0"/>
                          <w:marRight w:val="0"/>
                          <w:marTop w:val="0"/>
                          <w:marBottom w:val="0"/>
                          <w:divBdr>
                            <w:top w:val="none" w:sz="0" w:space="0" w:color="auto"/>
                            <w:left w:val="none" w:sz="0" w:space="0" w:color="auto"/>
                            <w:bottom w:val="none" w:sz="0" w:space="0" w:color="auto"/>
                            <w:right w:val="none" w:sz="0" w:space="0" w:color="auto"/>
                          </w:divBdr>
                          <w:divsChild>
                            <w:div w:id="20367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88768">
      <w:bodyDiv w:val="1"/>
      <w:marLeft w:val="0"/>
      <w:marRight w:val="0"/>
      <w:marTop w:val="0"/>
      <w:marBottom w:val="0"/>
      <w:divBdr>
        <w:top w:val="none" w:sz="0" w:space="0" w:color="auto"/>
        <w:left w:val="none" w:sz="0" w:space="0" w:color="auto"/>
        <w:bottom w:val="none" w:sz="0" w:space="0" w:color="auto"/>
        <w:right w:val="none" w:sz="0" w:space="0" w:color="auto"/>
      </w:divBdr>
      <w:divsChild>
        <w:div w:id="282075875">
          <w:marLeft w:val="0"/>
          <w:marRight w:val="0"/>
          <w:marTop w:val="0"/>
          <w:marBottom w:val="0"/>
          <w:divBdr>
            <w:top w:val="none" w:sz="0" w:space="0" w:color="auto"/>
            <w:left w:val="none" w:sz="0" w:space="0" w:color="auto"/>
            <w:bottom w:val="none" w:sz="0" w:space="0" w:color="auto"/>
            <w:right w:val="none" w:sz="0" w:space="0" w:color="auto"/>
          </w:divBdr>
        </w:div>
        <w:div w:id="483081772">
          <w:marLeft w:val="0"/>
          <w:marRight w:val="0"/>
          <w:marTop w:val="0"/>
          <w:marBottom w:val="0"/>
          <w:divBdr>
            <w:top w:val="none" w:sz="0" w:space="0" w:color="auto"/>
            <w:left w:val="none" w:sz="0" w:space="0" w:color="auto"/>
            <w:bottom w:val="none" w:sz="0" w:space="0" w:color="auto"/>
            <w:right w:val="none" w:sz="0" w:space="0" w:color="auto"/>
          </w:divBdr>
        </w:div>
        <w:div w:id="641737509">
          <w:marLeft w:val="0"/>
          <w:marRight w:val="0"/>
          <w:marTop w:val="0"/>
          <w:marBottom w:val="0"/>
          <w:divBdr>
            <w:top w:val="none" w:sz="0" w:space="0" w:color="auto"/>
            <w:left w:val="none" w:sz="0" w:space="0" w:color="auto"/>
            <w:bottom w:val="none" w:sz="0" w:space="0" w:color="auto"/>
            <w:right w:val="none" w:sz="0" w:space="0" w:color="auto"/>
          </w:divBdr>
        </w:div>
        <w:div w:id="873493695">
          <w:marLeft w:val="0"/>
          <w:marRight w:val="0"/>
          <w:marTop w:val="0"/>
          <w:marBottom w:val="0"/>
          <w:divBdr>
            <w:top w:val="none" w:sz="0" w:space="0" w:color="auto"/>
            <w:left w:val="none" w:sz="0" w:space="0" w:color="auto"/>
            <w:bottom w:val="none" w:sz="0" w:space="0" w:color="auto"/>
            <w:right w:val="none" w:sz="0" w:space="0" w:color="auto"/>
          </w:divBdr>
        </w:div>
        <w:div w:id="1243834042">
          <w:marLeft w:val="0"/>
          <w:marRight w:val="0"/>
          <w:marTop w:val="0"/>
          <w:marBottom w:val="0"/>
          <w:divBdr>
            <w:top w:val="none" w:sz="0" w:space="0" w:color="auto"/>
            <w:left w:val="none" w:sz="0" w:space="0" w:color="auto"/>
            <w:bottom w:val="none" w:sz="0" w:space="0" w:color="auto"/>
            <w:right w:val="none" w:sz="0" w:space="0" w:color="auto"/>
          </w:divBdr>
        </w:div>
        <w:div w:id="1324433177">
          <w:marLeft w:val="0"/>
          <w:marRight w:val="0"/>
          <w:marTop w:val="0"/>
          <w:marBottom w:val="0"/>
          <w:divBdr>
            <w:top w:val="none" w:sz="0" w:space="0" w:color="auto"/>
            <w:left w:val="none" w:sz="0" w:space="0" w:color="auto"/>
            <w:bottom w:val="none" w:sz="0" w:space="0" w:color="auto"/>
            <w:right w:val="none" w:sz="0" w:space="0" w:color="auto"/>
          </w:divBdr>
        </w:div>
        <w:div w:id="1665860966">
          <w:marLeft w:val="0"/>
          <w:marRight w:val="0"/>
          <w:marTop w:val="0"/>
          <w:marBottom w:val="0"/>
          <w:divBdr>
            <w:top w:val="none" w:sz="0" w:space="0" w:color="auto"/>
            <w:left w:val="none" w:sz="0" w:space="0" w:color="auto"/>
            <w:bottom w:val="none" w:sz="0" w:space="0" w:color="auto"/>
            <w:right w:val="none" w:sz="0" w:space="0" w:color="auto"/>
          </w:divBdr>
        </w:div>
      </w:divsChild>
    </w:div>
    <w:div w:id="1854102811">
      <w:bodyDiv w:val="1"/>
      <w:marLeft w:val="0"/>
      <w:marRight w:val="0"/>
      <w:marTop w:val="0"/>
      <w:marBottom w:val="0"/>
      <w:divBdr>
        <w:top w:val="none" w:sz="0" w:space="0" w:color="auto"/>
        <w:left w:val="none" w:sz="0" w:space="0" w:color="auto"/>
        <w:bottom w:val="none" w:sz="0" w:space="0" w:color="auto"/>
        <w:right w:val="none" w:sz="0" w:space="0" w:color="auto"/>
      </w:divBdr>
      <w:divsChild>
        <w:div w:id="13698115">
          <w:marLeft w:val="0"/>
          <w:marRight w:val="0"/>
          <w:marTop w:val="0"/>
          <w:marBottom w:val="0"/>
          <w:divBdr>
            <w:top w:val="none" w:sz="0" w:space="0" w:color="auto"/>
            <w:left w:val="none" w:sz="0" w:space="0" w:color="auto"/>
            <w:bottom w:val="none" w:sz="0" w:space="0" w:color="auto"/>
            <w:right w:val="none" w:sz="0" w:space="0" w:color="auto"/>
          </w:divBdr>
        </w:div>
        <w:div w:id="67962771">
          <w:marLeft w:val="0"/>
          <w:marRight w:val="0"/>
          <w:marTop w:val="0"/>
          <w:marBottom w:val="0"/>
          <w:divBdr>
            <w:top w:val="none" w:sz="0" w:space="0" w:color="auto"/>
            <w:left w:val="none" w:sz="0" w:space="0" w:color="auto"/>
            <w:bottom w:val="none" w:sz="0" w:space="0" w:color="auto"/>
            <w:right w:val="none" w:sz="0" w:space="0" w:color="auto"/>
          </w:divBdr>
        </w:div>
        <w:div w:id="95910080">
          <w:marLeft w:val="0"/>
          <w:marRight w:val="0"/>
          <w:marTop w:val="0"/>
          <w:marBottom w:val="0"/>
          <w:divBdr>
            <w:top w:val="none" w:sz="0" w:space="0" w:color="auto"/>
            <w:left w:val="none" w:sz="0" w:space="0" w:color="auto"/>
            <w:bottom w:val="none" w:sz="0" w:space="0" w:color="auto"/>
            <w:right w:val="none" w:sz="0" w:space="0" w:color="auto"/>
          </w:divBdr>
        </w:div>
        <w:div w:id="198713272">
          <w:marLeft w:val="0"/>
          <w:marRight w:val="0"/>
          <w:marTop w:val="0"/>
          <w:marBottom w:val="0"/>
          <w:divBdr>
            <w:top w:val="none" w:sz="0" w:space="0" w:color="auto"/>
            <w:left w:val="none" w:sz="0" w:space="0" w:color="auto"/>
            <w:bottom w:val="none" w:sz="0" w:space="0" w:color="auto"/>
            <w:right w:val="none" w:sz="0" w:space="0" w:color="auto"/>
          </w:divBdr>
        </w:div>
        <w:div w:id="311444971">
          <w:marLeft w:val="0"/>
          <w:marRight w:val="0"/>
          <w:marTop w:val="0"/>
          <w:marBottom w:val="0"/>
          <w:divBdr>
            <w:top w:val="none" w:sz="0" w:space="0" w:color="auto"/>
            <w:left w:val="none" w:sz="0" w:space="0" w:color="auto"/>
            <w:bottom w:val="none" w:sz="0" w:space="0" w:color="auto"/>
            <w:right w:val="none" w:sz="0" w:space="0" w:color="auto"/>
          </w:divBdr>
        </w:div>
        <w:div w:id="883829629">
          <w:marLeft w:val="0"/>
          <w:marRight w:val="0"/>
          <w:marTop w:val="0"/>
          <w:marBottom w:val="0"/>
          <w:divBdr>
            <w:top w:val="none" w:sz="0" w:space="0" w:color="auto"/>
            <w:left w:val="none" w:sz="0" w:space="0" w:color="auto"/>
            <w:bottom w:val="none" w:sz="0" w:space="0" w:color="auto"/>
            <w:right w:val="none" w:sz="0" w:space="0" w:color="auto"/>
          </w:divBdr>
        </w:div>
        <w:div w:id="1125077277">
          <w:marLeft w:val="0"/>
          <w:marRight w:val="0"/>
          <w:marTop w:val="0"/>
          <w:marBottom w:val="0"/>
          <w:divBdr>
            <w:top w:val="none" w:sz="0" w:space="0" w:color="auto"/>
            <w:left w:val="none" w:sz="0" w:space="0" w:color="auto"/>
            <w:bottom w:val="none" w:sz="0" w:space="0" w:color="auto"/>
            <w:right w:val="none" w:sz="0" w:space="0" w:color="auto"/>
          </w:divBdr>
        </w:div>
        <w:div w:id="1249461473">
          <w:marLeft w:val="0"/>
          <w:marRight w:val="0"/>
          <w:marTop w:val="0"/>
          <w:marBottom w:val="0"/>
          <w:divBdr>
            <w:top w:val="none" w:sz="0" w:space="0" w:color="auto"/>
            <w:left w:val="none" w:sz="0" w:space="0" w:color="auto"/>
            <w:bottom w:val="none" w:sz="0" w:space="0" w:color="auto"/>
            <w:right w:val="none" w:sz="0" w:space="0" w:color="auto"/>
          </w:divBdr>
        </w:div>
        <w:div w:id="1385131208">
          <w:marLeft w:val="0"/>
          <w:marRight w:val="0"/>
          <w:marTop w:val="0"/>
          <w:marBottom w:val="0"/>
          <w:divBdr>
            <w:top w:val="none" w:sz="0" w:space="0" w:color="auto"/>
            <w:left w:val="none" w:sz="0" w:space="0" w:color="auto"/>
            <w:bottom w:val="none" w:sz="0" w:space="0" w:color="auto"/>
            <w:right w:val="none" w:sz="0" w:space="0" w:color="auto"/>
          </w:divBdr>
        </w:div>
        <w:div w:id="1421676817">
          <w:marLeft w:val="0"/>
          <w:marRight w:val="0"/>
          <w:marTop w:val="0"/>
          <w:marBottom w:val="0"/>
          <w:divBdr>
            <w:top w:val="none" w:sz="0" w:space="0" w:color="auto"/>
            <w:left w:val="none" w:sz="0" w:space="0" w:color="auto"/>
            <w:bottom w:val="none" w:sz="0" w:space="0" w:color="auto"/>
            <w:right w:val="none" w:sz="0" w:space="0" w:color="auto"/>
          </w:divBdr>
        </w:div>
        <w:div w:id="1422876364">
          <w:marLeft w:val="0"/>
          <w:marRight w:val="0"/>
          <w:marTop w:val="0"/>
          <w:marBottom w:val="0"/>
          <w:divBdr>
            <w:top w:val="none" w:sz="0" w:space="0" w:color="auto"/>
            <w:left w:val="none" w:sz="0" w:space="0" w:color="auto"/>
            <w:bottom w:val="none" w:sz="0" w:space="0" w:color="auto"/>
            <w:right w:val="none" w:sz="0" w:space="0" w:color="auto"/>
          </w:divBdr>
        </w:div>
        <w:div w:id="1562322918">
          <w:marLeft w:val="0"/>
          <w:marRight w:val="0"/>
          <w:marTop w:val="0"/>
          <w:marBottom w:val="0"/>
          <w:divBdr>
            <w:top w:val="none" w:sz="0" w:space="0" w:color="auto"/>
            <w:left w:val="none" w:sz="0" w:space="0" w:color="auto"/>
            <w:bottom w:val="none" w:sz="0" w:space="0" w:color="auto"/>
            <w:right w:val="none" w:sz="0" w:space="0" w:color="auto"/>
          </w:divBdr>
        </w:div>
        <w:div w:id="1830246668">
          <w:marLeft w:val="0"/>
          <w:marRight w:val="0"/>
          <w:marTop w:val="0"/>
          <w:marBottom w:val="0"/>
          <w:divBdr>
            <w:top w:val="none" w:sz="0" w:space="0" w:color="auto"/>
            <w:left w:val="none" w:sz="0" w:space="0" w:color="auto"/>
            <w:bottom w:val="none" w:sz="0" w:space="0" w:color="auto"/>
            <w:right w:val="none" w:sz="0" w:space="0" w:color="auto"/>
          </w:divBdr>
        </w:div>
        <w:div w:id="2113892216">
          <w:marLeft w:val="0"/>
          <w:marRight w:val="0"/>
          <w:marTop w:val="0"/>
          <w:marBottom w:val="0"/>
          <w:divBdr>
            <w:top w:val="none" w:sz="0" w:space="0" w:color="auto"/>
            <w:left w:val="none" w:sz="0" w:space="0" w:color="auto"/>
            <w:bottom w:val="none" w:sz="0" w:space="0" w:color="auto"/>
            <w:right w:val="none" w:sz="0" w:space="0" w:color="auto"/>
          </w:divBdr>
        </w:div>
      </w:divsChild>
    </w:div>
    <w:div w:id="1868062609">
      <w:bodyDiv w:val="1"/>
      <w:marLeft w:val="0"/>
      <w:marRight w:val="0"/>
      <w:marTop w:val="0"/>
      <w:marBottom w:val="0"/>
      <w:divBdr>
        <w:top w:val="none" w:sz="0" w:space="0" w:color="auto"/>
        <w:left w:val="none" w:sz="0" w:space="0" w:color="auto"/>
        <w:bottom w:val="none" w:sz="0" w:space="0" w:color="auto"/>
        <w:right w:val="none" w:sz="0" w:space="0" w:color="auto"/>
      </w:divBdr>
    </w:div>
    <w:div w:id="1906912166">
      <w:bodyDiv w:val="1"/>
      <w:marLeft w:val="0"/>
      <w:marRight w:val="0"/>
      <w:marTop w:val="0"/>
      <w:marBottom w:val="0"/>
      <w:divBdr>
        <w:top w:val="none" w:sz="0" w:space="0" w:color="auto"/>
        <w:left w:val="none" w:sz="0" w:space="0" w:color="auto"/>
        <w:bottom w:val="none" w:sz="0" w:space="0" w:color="auto"/>
        <w:right w:val="none" w:sz="0" w:space="0" w:color="auto"/>
      </w:divBdr>
      <w:divsChild>
        <w:div w:id="844587119">
          <w:marLeft w:val="0"/>
          <w:marRight w:val="0"/>
          <w:marTop w:val="0"/>
          <w:marBottom w:val="0"/>
          <w:divBdr>
            <w:top w:val="none" w:sz="0" w:space="0" w:color="auto"/>
            <w:left w:val="none" w:sz="0" w:space="0" w:color="auto"/>
            <w:bottom w:val="none" w:sz="0" w:space="0" w:color="auto"/>
            <w:right w:val="none" w:sz="0" w:space="0" w:color="auto"/>
          </w:divBdr>
        </w:div>
        <w:div w:id="939753330">
          <w:marLeft w:val="0"/>
          <w:marRight w:val="0"/>
          <w:marTop w:val="0"/>
          <w:marBottom w:val="0"/>
          <w:divBdr>
            <w:top w:val="none" w:sz="0" w:space="0" w:color="auto"/>
            <w:left w:val="none" w:sz="0" w:space="0" w:color="auto"/>
            <w:bottom w:val="none" w:sz="0" w:space="0" w:color="auto"/>
            <w:right w:val="none" w:sz="0" w:space="0" w:color="auto"/>
          </w:divBdr>
        </w:div>
      </w:divsChild>
    </w:div>
    <w:div w:id="1918519753">
      <w:bodyDiv w:val="1"/>
      <w:marLeft w:val="0"/>
      <w:marRight w:val="0"/>
      <w:marTop w:val="0"/>
      <w:marBottom w:val="0"/>
      <w:divBdr>
        <w:top w:val="none" w:sz="0" w:space="0" w:color="auto"/>
        <w:left w:val="none" w:sz="0" w:space="0" w:color="auto"/>
        <w:bottom w:val="none" w:sz="0" w:space="0" w:color="auto"/>
        <w:right w:val="none" w:sz="0" w:space="0" w:color="auto"/>
      </w:divBdr>
    </w:div>
    <w:div w:id="1940943635">
      <w:bodyDiv w:val="1"/>
      <w:marLeft w:val="0"/>
      <w:marRight w:val="0"/>
      <w:marTop w:val="0"/>
      <w:marBottom w:val="0"/>
      <w:divBdr>
        <w:top w:val="none" w:sz="0" w:space="0" w:color="auto"/>
        <w:left w:val="none" w:sz="0" w:space="0" w:color="auto"/>
        <w:bottom w:val="none" w:sz="0" w:space="0" w:color="auto"/>
        <w:right w:val="none" w:sz="0" w:space="0" w:color="auto"/>
      </w:divBdr>
    </w:div>
    <w:div w:id="1950241416">
      <w:bodyDiv w:val="1"/>
      <w:marLeft w:val="0"/>
      <w:marRight w:val="0"/>
      <w:marTop w:val="0"/>
      <w:marBottom w:val="0"/>
      <w:divBdr>
        <w:top w:val="none" w:sz="0" w:space="0" w:color="auto"/>
        <w:left w:val="none" w:sz="0" w:space="0" w:color="auto"/>
        <w:bottom w:val="none" w:sz="0" w:space="0" w:color="auto"/>
        <w:right w:val="none" w:sz="0" w:space="0" w:color="auto"/>
      </w:divBdr>
      <w:divsChild>
        <w:div w:id="118031147">
          <w:marLeft w:val="0"/>
          <w:marRight w:val="0"/>
          <w:marTop w:val="0"/>
          <w:marBottom w:val="0"/>
          <w:divBdr>
            <w:top w:val="none" w:sz="0" w:space="0" w:color="auto"/>
            <w:left w:val="none" w:sz="0" w:space="0" w:color="auto"/>
            <w:bottom w:val="none" w:sz="0" w:space="0" w:color="auto"/>
            <w:right w:val="none" w:sz="0" w:space="0" w:color="auto"/>
          </w:divBdr>
        </w:div>
        <w:div w:id="363214040">
          <w:marLeft w:val="0"/>
          <w:marRight w:val="0"/>
          <w:marTop w:val="0"/>
          <w:marBottom w:val="0"/>
          <w:divBdr>
            <w:top w:val="none" w:sz="0" w:space="0" w:color="auto"/>
            <w:left w:val="none" w:sz="0" w:space="0" w:color="auto"/>
            <w:bottom w:val="none" w:sz="0" w:space="0" w:color="auto"/>
            <w:right w:val="none" w:sz="0" w:space="0" w:color="auto"/>
          </w:divBdr>
        </w:div>
        <w:div w:id="1542815269">
          <w:marLeft w:val="0"/>
          <w:marRight w:val="0"/>
          <w:marTop w:val="0"/>
          <w:marBottom w:val="0"/>
          <w:divBdr>
            <w:top w:val="none" w:sz="0" w:space="0" w:color="auto"/>
            <w:left w:val="none" w:sz="0" w:space="0" w:color="auto"/>
            <w:bottom w:val="none" w:sz="0" w:space="0" w:color="auto"/>
            <w:right w:val="none" w:sz="0" w:space="0" w:color="auto"/>
          </w:divBdr>
        </w:div>
        <w:div w:id="2011790625">
          <w:marLeft w:val="0"/>
          <w:marRight w:val="0"/>
          <w:marTop w:val="0"/>
          <w:marBottom w:val="0"/>
          <w:divBdr>
            <w:top w:val="none" w:sz="0" w:space="0" w:color="auto"/>
            <w:left w:val="none" w:sz="0" w:space="0" w:color="auto"/>
            <w:bottom w:val="none" w:sz="0" w:space="0" w:color="auto"/>
            <w:right w:val="none" w:sz="0" w:space="0" w:color="auto"/>
          </w:divBdr>
        </w:div>
      </w:divsChild>
    </w:div>
    <w:div w:id="2009012595">
      <w:bodyDiv w:val="1"/>
      <w:marLeft w:val="0"/>
      <w:marRight w:val="0"/>
      <w:marTop w:val="0"/>
      <w:marBottom w:val="0"/>
      <w:divBdr>
        <w:top w:val="none" w:sz="0" w:space="0" w:color="auto"/>
        <w:left w:val="none" w:sz="0" w:space="0" w:color="auto"/>
        <w:bottom w:val="none" w:sz="0" w:space="0" w:color="auto"/>
        <w:right w:val="none" w:sz="0" w:space="0" w:color="auto"/>
      </w:divBdr>
    </w:div>
    <w:div w:id="2050298543">
      <w:bodyDiv w:val="1"/>
      <w:marLeft w:val="0"/>
      <w:marRight w:val="0"/>
      <w:marTop w:val="0"/>
      <w:marBottom w:val="0"/>
      <w:divBdr>
        <w:top w:val="none" w:sz="0" w:space="0" w:color="auto"/>
        <w:left w:val="none" w:sz="0" w:space="0" w:color="auto"/>
        <w:bottom w:val="none" w:sz="0" w:space="0" w:color="auto"/>
        <w:right w:val="none" w:sz="0" w:space="0" w:color="auto"/>
      </w:divBdr>
    </w:div>
    <w:div w:id="2058234484">
      <w:bodyDiv w:val="1"/>
      <w:marLeft w:val="0"/>
      <w:marRight w:val="0"/>
      <w:marTop w:val="0"/>
      <w:marBottom w:val="0"/>
      <w:divBdr>
        <w:top w:val="none" w:sz="0" w:space="0" w:color="auto"/>
        <w:left w:val="none" w:sz="0" w:space="0" w:color="auto"/>
        <w:bottom w:val="none" w:sz="0" w:space="0" w:color="auto"/>
        <w:right w:val="none" w:sz="0" w:space="0" w:color="auto"/>
      </w:divBdr>
      <w:divsChild>
        <w:div w:id="5983501">
          <w:marLeft w:val="0"/>
          <w:marRight w:val="0"/>
          <w:marTop w:val="0"/>
          <w:marBottom w:val="0"/>
          <w:divBdr>
            <w:top w:val="none" w:sz="0" w:space="0" w:color="auto"/>
            <w:left w:val="none" w:sz="0" w:space="0" w:color="auto"/>
            <w:bottom w:val="none" w:sz="0" w:space="0" w:color="auto"/>
            <w:right w:val="none" w:sz="0" w:space="0" w:color="auto"/>
          </w:divBdr>
        </w:div>
        <w:div w:id="16465109">
          <w:marLeft w:val="0"/>
          <w:marRight w:val="0"/>
          <w:marTop w:val="0"/>
          <w:marBottom w:val="0"/>
          <w:divBdr>
            <w:top w:val="none" w:sz="0" w:space="0" w:color="auto"/>
            <w:left w:val="none" w:sz="0" w:space="0" w:color="auto"/>
            <w:bottom w:val="none" w:sz="0" w:space="0" w:color="auto"/>
            <w:right w:val="none" w:sz="0" w:space="0" w:color="auto"/>
          </w:divBdr>
        </w:div>
        <w:div w:id="122576837">
          <w:marLeft w:val="0"/>
          <w:marRight w:val="0"/>
          <w:marTop w:val="0"/>
          <w:marBottom w:val="0"/>
          <w:divBdr>
            <w:top w:val="none" w:sz="0" w:space="0" w:color="auto"/>
            <w:left w:val="none" w:sz="0" w:space="0" w:color="auto"/>
            <w:bottom w:val="none" w:sz="0" w:space="0" w:color="auto"/>
            <w:right w:val="none" w:sz="0" w:space="0" w:color="auto"/>
          </w:divBdr>
        </w:div>
        <w:div w:id="175462236">
          <w:marLeft w:val="0"/>
          <w:marRight w:val="0"/>
          <w:marTop w:val="0"/>
          <w:marBottom w:val="0"/>
          <w:divBdr>
            <w:top w:val="none" w:sz="0" w:space="0" w:color="auto"/>
            <w:left w:val="none" w:sz="0" w:space="0" w:color="auto"/>
            <w:bottom w:val="none" w:sz="0" w:space="0" w:color="auto"/>
            <w:right w:val="none" w:sz="0" w:space="0" w:color="auto"/>
          </w:divBdr>
        </w:div>
        <w:div w:id="235356736">
          <w:marLeft w:val="0"/>
          <w:marRight w:val="0"/>
          <w:marTop w:val="0"/>
          <w:marBottom w:val="0"/>
          <w:divBdr>
            <w:top w:val="none" w:sz="0" w:space="0" w:color="auto"/>
            <w:left w:val="none" w:sz="0" w:space="0" w:color="auto"/>
            <w:bottom w:val="none" w:sz="0" w:space="0" w:color="auto"/>
            <w:right w:val="none" w:sz="0" w:space="0" w:color="auto"/>
          </w:divBdr>
        </w:div>
        <w:div w:id="310670101">
          <w:marLeft w:val="0"/>
          <w:marRight w:val="0"/>
          <w:marTop w:val="0"/>
          <w:marBottom w:val="0"/>
          <w:divBdr>
            <w:top w:val="none" w:sz="0" w:space="0" w:color="auto"/>
            <w:left w:val="none" w:sz="0" w:space="0" w:color="auto"/>
            <w:bottom w:val="none" w:sz="0" w:space="0" w:color="auto"/>
            <w:right w:val="none" w:sz="0" w:space="0" w:color="auto"/>
          </w:divBdr>
        </w:div>
        <w:div w:id="317005680">
          <w:marLeft w:val="0"/>
          <w:marRight w:val="0"/>
          <w:marTop w:val="0"/>
          <w:marBottom w:val="0"/>
          <w:divBdr>
            <w:top w:val="none" w:sz="0" w:space="0" w:color="auto"/>
            <w:left w:val="none" w:sz="0" w:space="0" w:color="auto"/>
            <w:bottom w:val="none" w:sz="0" w:space="0" w:color="auto"/>
            <w:right w:val="none" w:sz="0" w:space="0" w:color="auto"/>
          </w:divBdr>
        </w:div>
        <w:div w:id="368721013">
          <w:marLeft w:val="0"/>
          <w:marRight w:val="0"/>
          <w:marTop w:val="0"/>
          <w:marBottom w:val="0"/>
          <w:divBdr>
            <w:top w:val="none" w:sz="0" w:space="0" w:color="auto"/>
            <w:left w:val="none" w:sz="0" w:space="0" w:color="auto"/>
            <w:bottom w:val="none" w:sz="0" w:space="0" w:color="auto"/>
            <w:right w:val="none" w:sz="0" w:space="0" w:color="auto"/>
          </w:divBdr>
        </w:div>
        <w:div w:id="487408772">
          <w:marLeft w:val="0"/>
          <w:marRight w:val="0"/>
          <w:marTop w:val="0"/>
          <w:marBottom w:val="0"/>
          <w:divBdr>
            <w:top w:val="none" w:sz="0" w:space="0" w:color="auto"/>
            <w:left w:val="none" w:sz="0" w:space="0" w:color="auto"/>
            <w:bottom w:val="none" w:sz="0" w:space="0" w:color="auto"/>
            <w:right w:val="none" w:sz="0" w:space="0" w:color="auto"/>
          </w:divBdr>
        </w:div>
        <w:div w:id="516579975">
          <w:marLeft w:val="0"/>
          <w:marRight w:val="0"/>
          <w:marTop w:val="0"/>
          <w:marBottom w:val="0"/>
          <w:divBdr>
            <w:top w:val="none" w:sz="0" w:space="0" w:color="auto"/>
            <w:left w:val="none" w:sz="0" w:space="0" w:color="auto"/>
            <w:bottom w:val="none" w:sz="0" w:space="0" w:color="auto"/>
            <w:right w:val="none" w:sz="0" w:space="0" w:color="auto"/>
          </w:divBdr>
        </w:div>
        <w:div w:id="531236405">
          <w:marLeft w:val="0"/>
          <w:marRight w:val="0"/>
          <w:marTop w:val="0"/>
          <w:marBottom w:val="0"/>
          <w:divBdr>
            <w:top w:val="none" w:sz="0" w:space="0" w:color="auto"/>
            <w:left w:val="none" w:sz="0" w:space="0" w:color="auto"/>
            <w:bottom w:val="none" w:sz="0" w:space="0" w:color="auto"/>
            <w:right w:val="none" w:sz="0" w:space="0" w:color="auto"/>
          </w:divBdr>
        </w:div>
        <w:div w:id="884680059">
          <w:marLeft w:val="0"/>
          <w:marRight w:val="0"/>
          <w:marTop w:val="0"/>
          <w:marBottom w:val="0"/>
          <w:divBdr>
            <w:top w:val="none" w:sz="0" w:space="0" w:color="auto"/>
            <w:left w:val="none" w:sz="0" w:space="0" w:color="auto"/>
            <w:bottom w:val="none" w:sz="0" w:space="0" w:color="auto"/>
            <w:right w:val="none" w:sz="0" w:space="0" w:color="auto"/>
          </w:divBdr>
        </w:div>
        <w:div w:id="1175878961">
          <w:marLeft w:val="0"/>
          <w:marRight w:val="0"/>
          <w:marTop w:val="0"/>
          <w:marBottom w:val="0"/>
          <w:divBdr>
            <w:top w:val="none" w:sz="0" w:space="0" w:color="auto"/>
            <w:left w:val="none" w:sz="0" w:space="0" w:color="auto"/>
            <w:bottom w:val="none" w:sz="0" w:space="0" w:color="auto"/>
            <w:right w:val="none" w:sz="0" w:space="0" w:color="auto"/>
          </w:divBdr>
        </w:div>
        <w:div w:id="1860503473">
          <w:marLeft w:val="0"/>
          <w:marRight w:val="0"/>
          <w:marTop w:val="0"/>
          <w:marBottom w:val="0"/>
          <w:divBdr>
            <w:top w:val="none" w:sz="0" w:space="0" w:color="auto"/>
            <w:left w:val="none" w:sz="0" w:space="0" w:color="auto"/>
            <w:bottom w:val="none" w:sz="0" w:space="0" w:color="auto"/>
            <w:right w:val="none" w:sz="0" w:space="0" w:color="auto"/>
          </w:divBdr>
        </w:div>
        <w:div w:id="1926764459">
          <w:marLeft w:val="0"/>
          <w:marRight w:val="0"/>
          <w:marTop w:val="0"/>
          <w:marBottom w:val="0"/>
          <w:divBdr>
            <w:top w:val="none" w:sz="0" w:space="0" w:color="auto"/>
            <w:left w:val="none" w:sz="0" w:space="0" w:color="auto"/>
            <w:bottom w:val="none" w:sz="0" w:space="0" w:color="auto"/>
            <w:right w:val="none" w:sz="0" w:space="0" w:color="auto"/>
          </w:divBdr>
        </w:div>
        <w:div w:id="2109232918">
          <w:marLeft w:val="0"/>
          <w:marRight w:val="0"/>
          <w:marTop w:val="0"/>
          <w:marBottom w:val="0"/>
          <w:divBdr>
            <w:top w:val="none" w:sz="0" w:space="0" w:color="auto"/>
            <w:left w:val="none" w:sz="0" w:space="0" w:color="auto"/>
            <w:bottom w:val="none" w:sz="0" w:space="0" w:color="auto"/>
            <w:right w:val="none" w:sz="0" w:space="0" w:color="auto"/>
          </w:divBdr>
        </w:div>
      </w:divsChild>
    </w:div>
    <w:div w:id="2066947824">
      <w:bodyDiv w:val="1"/>
      <w:marLeft w:val="0"/>
      <w:marRight w:val="0"/>
      <w:marTop w:val="0"/>
      <w:marBottom w:val="0"/>
      <w:divBdr>
        <w:top w:val="none" w:sz="0" w:space="0" w:color="auto"/>
        <w:left w:val="none" w:sz="0" w:space="0" w:color="auto"/>
        <w:bottom w:val="none" w:sz="0" w:space="0" w:color="auto"/>
        <w:right w:val="none" w:sz="0" w:space="0" w:color="auto"/>
      </w:divBdr>
    </w:div>
    <w:div w:id="213019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69039D7744545CC9A74698C35B48E53"/>
        <w:category>
          <w:name w:val="General"/>
          <w:gallery w:val="placeholder"/>
        </w:category>
        <w:types>
          <w:type w:val="bbPlcHdr"/>
        </w:types>
        <w:behaviors>
          <w:behavior w:val="content"/>
        </w:behaviors>
        <w:guid w:val="{6369E47F-9DD8-4A1E-AFCA-EA2A9C7ED07B}"/>
      </w:docPartPr>
      <w:docPartBody>
        <w:p w:rsidR="001B5550" w:rsidRDefault="00910753" w:rsidP="00910753">
          <w:pPr>
            <w:pStyle w:val="169039D7744545CC9A74698C35B48E53"/>
          </w:pPr>
          <w:r>
            <w:rPr>
              <w:color w:val="156082" w:themeColor="accent1"/>
              <w:sz w:val="28"/>
              <w:szCs w:val="28"/>
            </w:rPr>
            <w:t>[Document subtitle]</w:t>
          </w:r>
        </w:p>
      </w:docPartBody>
    </w:docPart>
    <w:docPart>
      <w:docPartPr>
        <w:name w:val="C5C46F503DBC4E5980476DED135848F2"/>
        <w:category>
          <w:name w:val="General"/>
          <w:gallery w:val="placeholder"/>
        </w:category>
        <w:types>
          <w:type w:val="bbPlcHdr"/>
        </w:types>
        <w:behaviors>
          <w:behavior w:val="content"/>
        </w:behaviors>
        <w:guid w:val="{973A9F6A-C681-45A9-9317-1EFD7330310D}"/>
      </w:docPartPr>
      <w:docPartBody>
        <w:p w:rsidR="006E1F8B" w:rsidRDefault="00DC3A2A" w:rsidP="00DC3A2A">
          <w:pPr>
            <w:pStyle w:val="C5C46F503DBC4E5980476DED135848F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panose1 w:val="00000000000000000000"/>
    <w:charset w:val="00"/>
    <w:family w:val="auto"/>
    <w:pitch w:val="variable"/>
    <w:sig w:usb0="00000003" w:usb1="18000000" w:usb2="14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753"/>
    <w:rsid w:val="000058F4"/>
    <w:rsid w:val="0003712D"/>
    <w:rsid w:val="0005253F"/>
    <w:rsid w:val="000838EE"/>
    <w:rsid w:val="00083B5C"/>
    <w:rsid w:val="000A0581"/>
    <w:rsid w:val="001B5550"/>
    <w:rsid w:val="001C4BFE"/>
    <w:rsid w:val="00221320"/>
    <w:rsid w:val="00255327"/>
    <w:rsid w:val="002939FB"/>
    <w:rsid w:val="002C017E"/>
    <w:rsid w:val="0033724D"/>
    <w:rsid w:val="00367C39"/>
    <w:rsid w:val="00386CFB"/>
    <w:rsid w:val="003A4A79"/>
    <w:rsid w:val="003C2016"/>
    <w:rsid w:val="003C3C10"/>
    <w:rsid w:val="00426A3A"/>
    <w:rsid w:val="004274B3"/>
    <w:rsid w:val="00497EA5"/>
    <w:rsid w:val="00525FE5"/>
    <w:rsid w:val="00607031"/>
    <w:rsid w:val="00610418"/>
    <w:rsid w:val="00623071"/>
    <w:rsid w:val="00634DB3"/>
    <w:rsid w:val="00660B18"/>
    <w:rsid w:val="00662163"/>
    <w:rsid w:val="006A0C34"/>
    <w:rsid w:val="006B68F6"/>
    <w:rsid w:val="006D77C8"/>
    <w:rsid w:val="006E1851"/>
    <w:rsid w:val="006E1F8B"/>
    <w:rsid w:val="006F01E9"/>
    <w:rsid w:val="0072682B"/>
    <w:rsid w:val="00734ADB"/>
    <w:rsid w:val="0075387A"/>
    <w:rsid w:val="00807D3C"/>
    <w:rsid w:val="00817948"/>
    <w:rsid w:val="008304A7"/>
    <w:rsid w:val="0084503B"/>
    <w:rsid w:val="0085318B"/>
    <w:rsid w:val="00866D30"/>
    <w:rsid w:val="009076BD"/>
    <w:rsid w:val="00910753"/>
    <w:rsid w:val="00930555"/>
    <w:rsid w:val="009528EE"/>
    <w:rsid w:val="009665EF"/>
    <w:rsid w:val="009C56AD"/>
    <w:rsid w:val="009E77F3"/>
    <w:rsid w:val="00A92823"/>
    <w:rsid w:val="00AC2376"/>
    <w:rsid w:val="00AE3B45"/>
    <w:rsid w:val="00B05C83"/>
    <w:rsid w:val="00B561E0"/>
    <w:rsid w:val="00B710D1"/>
    <w:rsid w:val="00B87470"/>
    <w:rsid w:val="00BA3200"/>
    <w:rsid w:val="00BE4634"/>
    <w:rsid w:val="00BE7089"/>
    <w:rsid w:val="00BF6F38"/>
    <w:rsid w:val="00C26B69"/>
    <w:rsid w:val="00C33724"/>
    <w:rsid w:val="00C50462"/>
    <w:rsid w:val="00C55856"/>
    <w:rsid w:val="00CA35AE"/>
    <w:rsid w:val="00CC5D5B"/>
    <w:rsid w:val="00CE7947"/>
    <w:rsid w:val="00D1001C"/>
    <w:rsid w:val="00D12520"/>
    <w:rsid w:val="00D178D9"/>
    <w:rsid w:val="00D70F24"/>
    <w:rsid w:val="00D77065"/>
    <w:rsid w:val="00DA7815"/>
    <w:rsid w:val="00DB0E9F"/>
    <w:rsid w:val="00DB2873"/>
    <w:rsid w:val="00DB50C5"/>
    <w:rsid w:val="00DB558E"/>
    <w:rsid w:val="00DC2CFB"/>
    <w:rsid w:val="00DC3A2A"/>
    <w:rsid w:val="00E77F98"/>
    <w:rsid w:val="00EF4033"/>
    <w:rsid w:val="00F047FD"/>
    <w:rsid w:val="00F27B12"/>
    <w:rsid w:val="00F358B4"/>
    <w:rsid w:val="00F36A62"/>
    <w:rsid w:val="00F65738"/>
    <w:rsid w:val="00FA5F45"/>
    <w:rsid w:val="00FD5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9039D7744545CC9A74698C35B48E53">
    <w:name w:val="169039D7744545CC9A74698C35B48E53"/>
    <w:rsid w:val="00910753"/>
  </w:style>
  <w:style w:type="paragraph" w:customStyle="1" w:styleId="C5C46F503DBC4E5980476DED135848F2">
    <w:name w:val="C5C46F503DBC4E5980476DED135848F2"/>
    <w:rsid w:val="00DC3A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May 1, 201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EDDBA7-AEA8-454D-AD37-32A6F4402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76</Pages>
  <Words>22249</Words>
  <Characters>126824</Characters>
  <Application>Microsoft Office Word</Application>
  <DocSecurity>0</DocSecurity>
  <Lines>1056</Lines>
  <Paragraphs>297</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From Services to Customers to the Human Spirit – The Role of Corporate Social Responsibility in Promoting Harmony: A Case Study of Mercado Éxito in Colombia and the Economy of Love Framework.</vt:lpstr>
      <vt:lpstr>From Services to Customers to the Human Spirit – Investigation of the motivations to engage in Corporate Social Responsibility (CSR) and its practical implementation – A case study at Citigroup Colombia.</vt:lpstr>
    </vt:vector>
  </TitlesOfParts>
  <Company/>
  <LinksUpToDate>false</LinksUpToDate>
  <CharactersWithSpaces>148776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Services to Customers to the Human Spirit – The Role of Corporate Social Responsibility in Promoting Harmony: A Case Study of Mercado Éxito in Colombia and the Economy of Love Framework.</dc:title>
  <dc:subject>Master of Arts Harmony and Sustainability Dissertation</dc:subject>
  <dc:creator>Markus Schlotbohm (1603888)</dc:creator>
  <cp:keywords/>
  <dc:description/>
  <cp:lastModifiedBy>Markus Schlotbohm (1603888)</cp:lastModifiedBy>
  <cp:revision>48</cp:revision>
  <cp:lastPrinted>2025-03-26T16:16:00Z</cp:lastPrinted>
  <dcterms:created xsi:type="dcterms:W3CDTF">2025-03-26T13:11:00Z</dcterms:created>
  <dcterms:modified xsi:type="dcterms:W3CDTF">2025-03-26T16:36:00Z</dcterms:modified>
</cp:coreProperties>
</file>