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E799B" w14:textId="253E3EA3" w:rsidR="004F44CF" w:rsidRPr="004F44CF" w:rsidRDefault="00D96768" w:rsidP="00055258">
      <w:pPr>
        <w:jc w:val="center"/>
        <w:rPr>
          <w:b/>
          <w:sz w:val="32"/>
          <w:szCs w:val="32"/>
        </w:rPr>
      </w:pPr>
      <w:r>
        <w:rPr>
          <w:b/>
          <w:sz w:val="32"/>
          <w:szCs w:val="32"/>
        </w:rPr>
        <w:t>Mr Parbes Ali</w:t>
      </w:r>
    </w:p>
    <w:p w14:paraId="382C1716" w14:textId="5FF5BA8C" w:rsidR="004F44CF" w:rsidRDefault="00A06A53" w:rsidP="00055258">
      <w:pPr>
        <w:jc w:val="center"/>
        <w:rPr>
          <w:b/>
          <w:sz w:val="32"/>
          <w:szCs w:val="32"/>
        </w:rPr>
      </w:pPr>
      <w:r>
        <w:rPr>
          <w:b/>
          <w:sz w:val="32"/>
          <w:szCs w:val="32"/>
        </w:rPr>
        <w:t>Employee Engagement</w:t>
      </w:r>
    </w:p>
    <w:p w14:paraId="40F07D8C" w14:textId="57DBF2AD" w:rsidR="00E96A18" w:rsidRDefault="00E96A18" w:rsidP="00055258">
      <w:pPr>
        <w:jc w:val="center"/>
        <w:rPr>
          <w:b/>
          <w:sz w:val="32"/>
          <w:szCs w:val="32"/>
        </w:rPr>
      </w:pPr>
      <w:r>
        <w:rPr>
          <w:b/>
          <w:sz w:val="32"/>
          <w:szCs w:val="32"/>
        </w:rPr>
        <w:t>BMIH5005</w:t>
      </w:r>
    </w:p>
    <w:p w14:paraId="04CF6545" w14:textId="2BF9B269" w:rsidR="00E96A18" w:rsidRPr="004F44CF" w:rsidRDefault="00E96A18" w:rsidP="00055258">
      <w:pPr>
        <w:jc w:val="center"/>
        <w:rPr>
          <w:b/>
          <w:sz w:val="32"/>
          <w:szCs w:val="32"/>
        </w:rPr>
      </w:pPr>
      <w:r>
        <w:rPr>
          <w:b/>
          <w:sz w:val="32"/>
          <w:szCs w:val="32"/>
        </w:rPr>
        <w:t>Helen Evans</w:t>
      </w:r>
    </w:p>
    <w:p w14:paraId="0E7E7080" w14:textId="77777777" w:rsidR="004F44CF" w:rsidRPr="004F44CF" w:rsidRDefault="004F44CF" w:rsidP="004F44CF">
      <w:pPr>
        <w:rPr>
          <w:b/>
        </w:rPr>
      </w:pPr>
    </w:p>
    <w:p w14:paraId="23AE993F" w14:textId="77777777" w:rsidR="004F44CF" w:rsidRDefault="004F44CF" w:rsidP="004F44CF">
      <w:r>
        <w:br w:type="page"/>
      </w:r>
    </w:p>
    <w:p w14:paraId="7C39C8F2" w14:textId="77777777" w:rsidR="004F44CF" w:rsidRDefault="004F44CF" w:rsidP="004F44CF">
      <w:pPr>
        <w:rPr>
          <w:rFonts w:eastAsiaTheme="majorEastAsia" w:cstheme="majorBidi"/>
          <w:color w:val="365F91" w:themeColor="accent1" w:themeShade="BF"/>
          <w:sz w:val="32"/>
          <w:szCs w:val="28"/>
        </w:rPr>
      </w:pPr>
    </w:p>
    <w:sdt>
      <w:sdtPr>
        <w:rPr>
          <w:rFonts w:ascii="Times New Roman" w:eastAsiaTheme="minorHAnsi" w:hAnsi="Times New Roman" w:cstheme="minorBidi"/>
          <w:b w:val="0"/>
          <w:bCs w:val="0"/>
          <w:color w:val="auto"/>
          <w:sz w:val="24"/>
          <w:szCs w:val="22"/>
          <w:lang w:eastAsia="en-US"/>
        </w:rPr>
        <w:id w:val="-1882548808"/>
        <w:docPartObj>
          <w:docPartGallery w:val="Table of Contents"/>
          <w:docPartUnique/>
        </w:docPartObj>
      </w:sdtPr>
      <w:sdtEndPr>
        <w:rPr>
          <w:noProof/>
        </w:rPr>
      </w:sdtEndPr>
      <w:sdtContent>
        <w:p w14:paraId="4FDEDB8E" w14:textId="77777777" w:rsidR="004F44CF" w:rsidRPr="004F44CF" w:rsidRDefault="004F44CF">
          <w:pPr>
            <w:pStyle w:val="TOCHeading"/>
            <w:rPr>
              <w:sz w:val="32"/>
              <w:szCs w:val="32"/>
            </w:rPr>
          </w:pPr>
          <w:r w:rsidRPr="004F44CF">
            <w:rPr>
              <w:sz w:val="32"/>
              <w:szCs w:val="32"/>
            </w:rPr>
            <w:t>Table of Contents</w:t>
          </w:r>
        </w:p>
        <w:p w14:paraId="3399C94D" w14:textId="2F9FCACA" w:rsidR="004F44CF" w:rsidRPr="000F49EC" w:rsidRDefault="004F44CF">
          <w:pPr>
            <w:pStyle w:val="TOC1"/>
            <w:tabs>
              <w:tab w:val="right" w:leader="dot" w:pos="9350"/>
            </w:tabs>
            <w:rPr>
              <w:rFonts w:asciiTheme="minorHAnsi" w:eastAsiaTheme="minorEastAsia" w:hAnsiTheme="minorHAnsi"/>
              <w:noProof/>
              <w:sz w:val="22"/>
            </w:rPr>
          </w:pPr>
          <w:r w:rsidRPr="000F49EC">
            <w:fldChar w:fldCharType="begin"/>
          </w:r>
          <w:r w:rsidRPr="000F49EC">
            <w:instrText xml:space="preserve"> TOC \o "1-3" \h \z \u </w:instrText>
          </w:r>
          <w:r w:rsidRPr="000F49EC">
            <w:fldChar w:fldCharType="separate"/>
          </w:r>
          <w:hyperlink w:anchor="_Toc134716598" w:history="1">
            <w:r w:rsidRPr="000F49EC">
              <w:rPr>
                <w:rStyle w:val="Hyperlink"/>
                <w:noProof/>
                <w:u w:val="none"/>
              </w:rPr>
              <w:t>Introduction</w:t>
            </w:r>
            <w:r w:rsidR="000F49EC" w:rsidRPr="000F49EC">
              <w:rPr>
                <w:noProof/>
                <w:webHidden/>
              </w:rPr>
              <w:t xml:space="preserve">                                </w:t>
            </w:r>
            <w:r w:rsidRPr="000F49EC">
              <w:rPr>
                <w:noProof/>
                <w:webHidden/>
              </w:rPr>
              <w:fldChar w:fldCharType="begin"/>
            </w:r>
            <w:r w:rsidRPr="000F49EC">
              <w:rPr>
                <w:noProof/>
                <w:webHidden/>
              </w:rPr>
              <w:instrText xml:space="preserve"> PAGEREF _Toc134716598 \h </w:instrText>
            </w:r>
            <w:r w:rsidRPr="000F49EC">
              <w:rPr>
                <w:noProof/>
                <w:webHidden/>
              </w:rPr>
            </w:r>
            <w:r w:rsidRPr="000F49EC">
              <w:rPr>
                <w:noProof/>
                <w:webHidden/>
              </w:rPr>
              <w:fldChar w:fldCharType="separate"/>
            </w:r>
            <w:r w:rsidRPr="000F49EC">
              <w:rPr>
                <w:noProof/>
                <w:webHidden/>
              </w:rPr>
              <w:t>3</w:t>
            </w:r>
            <w:r w:rsidRPr="000F49EC">
              <w:rPr>
                <w:noProof/>
                <w:webHidden/>
              </w:rPr>
              <w:fldChar w:fldCharType="end"/>
            </w:r>
          </w:hyperlink>
        </w:p>
        <w:p w14:paraId="2DCC6C56" w14:textId="692B9DA3" w:rsidR="004F44CF" w:rsidRPr="000F49EC" w:rsidRDefault="00A11B2E">
          <w:pPr>
            <w:pStyle w:val="TOC1"/>
            <w:tabs>
              <w:tab w:val="right" w:leader="dot" w:pos="9350"/>
            </w:tabs>
            <w:rPr>
              <w:rFonts w:asciiTheme="minorHAnsi" w:eastAsiaTheme="minorEastAsia" w:hAnsiTheme="minorHAnsi"/>
              <w:noProof/>
              <w:sz w:val="22"/>
            </w:rPr>
          </w:pPr>
          <w:hyperlink w:anchor="_Toc134716599" w:history="1">
            <w:r w:rsidR="004F44CF" w:rsidRPr="000F49EC">
              <w:rPr>
                <w:rStyle w:val="Hyperlink"/>
                <w:noProof/>
                <w:u w:val="none"/>
              </w:rPr>
              <w:t>The Employee Life Cycle</w:t>
            </w:r>
            <w:r w:rsidR="000F49EC" w:rsidRPr="000F49EC">
              <w:rPr>
                <w:rStyle w:val="Hyperlink"/>
                <w:noProof/>
                <w:u w:val="none"/>
              </w:rPr>
              <w:t xml:space="preserve">          </w:t>
            </w:r>
            <w:r w:rsidR="004F44CF" w:rsidRPr="000F49EC">
              <w:rPr>
                <w:noProof/>
                <w:webHidden/>
              </w:rPr>
              <w:fldChar w:fldCharType="begin"/>
            </w:r>
            <w:r w:rsidR="004F44CF" w:rsidRPr="000F49EC">
              <w:rPr>
                <w:noProof/>
                <w:webHidden/>
              </w:rPr>
              <w:instrText xml:space="preserve"> PAGEREF _Toc134716599 \h </w:instrText>
            </w:r>
            <w:r w:rsidR="004F44CF" w:rsidRPr="000F49EC">
              <w:rPr>
                <w:noProof/>
                <w:webHidden/>
              </w:rPr>
            </w:r>
            <w:r w:rsidR="004F44CF" w:rsidRPr="000F49EC">
              <w:rPr>
                <w:noProof/>
                <w:webHidden/>
              </w:rPr>
              <w:fldChar w:fldCharType="separate"/>
            </w:r>
            <w:r w:rsidR="004F44CF" w:rsidRPr="000F49EC">
              <w:rPr>
                <w:noProof/>
                <w:webHidden/>
              </w:rPr>
              <w:t>4</w:t>
            </w:r>
            <w:r w:rsidR="004F44CF" w:rsidRPr="000F49EC">
              <w:rPr>
                <w:noProof/>
                <w:webHidden/>
              </w:rPr>
              <w:fldChar w:fldCharType="end"/>
            </w:r>
          </w:hyperlink>
          <w:r w:rsidR="000F49EC" w:rsidRPr="000F49EC">
            <w:rPr>
              <w:noProof/>
            </w:rPr>
            <w:t xml:space="preserve"> </w:t>
          </w:r>
        </w:p>
        <w:p w14:paraId="1664DF29" w14:textId="46E127C6" w:rsidR="004F44CF" w:rsidRPr="000F49EC" w:rsidRDefault="00A11B2E">
          <w:pPr>
            <w:pStyle w:val="TOC2"/>
            <w:tabs>
              <w:tab w:val="right" w:leader="dot" w:pos="9350"/>
            </w:tabs>
            <w:rPr>
              <w:rFonts w:asciiTheme="minorHAnsi" w:eastAsiaTheme="minorEastAsia" w:hAnsiTheme="minorHAnsi"/>
              <w:noProof/>
              <w:sz w:val="22"/>
            </w:rPr>
          </w:pPr>
          <w:hyperlink w:anchor="_Toc134716600" w:history="1">
            <w:r w:rsidR="004F44CF" w:rsidRPr="000F49EC">
              <w:rPr>
                <w:rStyle w:val="Hyperlink"/>
                <w:noProof/>
                <w:u w:val="none"/>
              </w:rPr>
              <w:t>Attraction and Recruitment</w:t>
            </w:r>
            <w:r w:rsidR="00290466">
              <w:rPr>
                <w:rStyle w:val="Hyperlink"/>
                <w:noProof/>
                <w:u w:val="none"/>
              </w:rPr>
              <w:t xml:space="preserve">    </w:t>
            </w:r>
            <w:r w:rsidR="004F44CF" w:rsidRPr="000F49EC">
              <w:rPr>
                <w:noProof/>
                <w:webHidden/>
              </w:rPr>
              <w:fldChar w:fldCharType="begin"/>
            </w:r>
            <w:r w:rsidR="004F44CF" w:rsidRPr="000F49EC">
              <w:rPr>
                <w:noProof/>
                <w:webHidden/>
              </w:rPr>
              <w:instrText xml:space="preserve"> PAGEREF _Toc134716600 \h </w:instrText>
            </w:r>
            <w:r w:rsidR="004F44CF" w:rsidRPr="000F49EC">
              <w:rPr>
                <w:noProof/>
                <w:webHidden/>
              </w:rPr>
            </w:r>
            <w:r w:rsidR="004F44CF" w:rsidRPr="000F49EC">
              <w:rPr>
                <w:noProof/>
                <w:webHidden/>
              </w:rPr>
              <w:fldChar w:fldCharType="separate"/>
            </w:r>
            <w:r w:rsidR="004F44CF" w:rsidRPr="000F49EC">
              <w:rPr>
                <w:noProof/>
                <w:webHidden/>
              </w:rPr>
              <w:t>4</w:t>
            </w:r>
            <w:r w:rsidR="004F44CF" w:rsidRPr="000F49EC">
              <w:rPr>
                <w:noProof/>
                <w:webHidden/>
              </w:rPr>
              <w:fldChar w:fldCharType="end"/>
            </w:r>
          </w:hyperlink>
        </w:p>
        <w:p w14:paraId="36D1D90C" w14:textId="465F2189" w:rsidR="004F44CF" w:rsidRPr="000F49EC" w:rsidRDefault="00A11B2E">
          <w:pPr>
            <w:pStyle w:val="TOC2"/>
            <w:tabs>
              <w:tab w:val="right" w:leader="dot" w:pos="9350"/>
            </w:tabs>
            <w:rPr>
              <w:rFonts w:asciiTheme="minorHAnsi" w:eastAsiaTheme="minorEastAsia" w:hAnsiTheme="minorHAnsi"/>
              <w:noProof/>
              <w:sz w:val="22"/>
            </w:rPr>
          </w:pPr>
          <w:hyperlink w:anchor="_Toc134716601" w:history="1">
            <w:r w:rsidR="004F44CF" w:rsidRPr="000F49EC">
              <w:rPr>
                <w:rStyle w:val="Hyperlink"/>
                <w:noProof/>
                <w:u w:val="none"/>
              </w:rPr>
              <w:t>Onboarding</w:t>
            </w:r>
            <w:r w:rsidR="00290466">
              <w:rPr>
                <w:noProof/>
                <w:webHidden/>
              </w:rPr>
              <w:t xml:space="preserve">                            </w:t>
            </w:r>
            <w:r w:rsidR="004F44CF" w:rsidRPr="000F49EC">
              <w:rPr>
                <w:noProof/>
                <w:webHidden/>
              </w:rPr>
              <w:fldChar w:fldCharType="begin"/>
            </w:r>
            <w:r w:rsidR="004F44CF" w:rsidRPr="000F49EC">
              <w:rPr>
                <w:noProof/>
                <w:webHidden/>
              </w:rPr>
              <w:instrText xml:space="preserve"> PAGEREF _Toc134716601 \h </w:instrText>
            </w:r>
            <w:r w:rsidR="004F44CF" w:rsidRPr="000F49EC">
              <w:rPr>
                <w:noProof/>
                <w:webHidden/>
              </w:rPr>
            </w:r>
            <w:r w:rsidR="004F44CF" w:rsidRPr="000F49EC">
              <w:rPr>
                <w:noProof/>
                <w:webHidden/>
              </w:rPr>
              <w:fldChar w:fldCharType="separate"/>
            </w:r>
            <w:r w:rsidR="004F44CF" w:rsidRPr="000F49EC">
              <w:rPr>
                <w:noProof/>
                <w:webHidden/>
              </w:rPr>
              <w:t>5</w:t>
            </w:r>
            <w:r w:rsidR="004F44CF" w:rsidRPr="000F49EC">
              <w:rPr>
                <w:noProof/>
                <w:webHidden/>
              </w:rPr>
              <w:fldChar w:fldCharType="end"/>
            </w:r>
          </w:hyperlink>
        </w:p>
        <w:p w14:paraId="2B808132" w14:textId="5CCE52B6" w:rsidR="004F44CF" w:rsidRPr="000F49EC" w:rsidRDefault="00A11B2E">
          <w:pPr>
            <w:pStyle w:val="TOC2"/>
            <w:tabs>
              <w:tab w:val="right" w:leader="dot" w:pos="9350"/>
            </w:tabs>
            <w:rPr>
              <w:rFonts w:asciiTheme="minorHAnsi" w:eastAsiaTheme="minorEastAsia" w:hAnsiTheme="minorHAnsi"/>
              <w:noProof/>
              <w:sz w:val="22"/>
            </w:rPr>
          </w:pPr>
          <w:hyperlink w:anchor="_Toc134716602" w:history="1">
            <w:r w:rsidR="004F44CF" w:rsidRPr="000F49EC">
              <w:rPr>
                <w:rStyle w:val="Hyperlink"/>
                <w:noProof/>
                <w:u w:val="none"/>
              </w:rPr>
              <w:t>Development</w:t>
            </w:r>
            <w:r w:rsidR="00290466">
              <w:rPr>
                <w:rStyle w:val="Hyperlink"/>
                <w:noProof/>
                <w:u w:val="none"/>
              </w:rPr>
              <w:t xml:space="preserve">                         </w:t>
            </w:r>
            <w:r w:rsidR="004F44CF" w:rsidRPr="000F49EC">
              <w:rPr>
                <w:noProof/>
                <w:webHidden/>
              </w:rPr>
              <w:fldChar w:fldCharType="begin"/>
            </w:r>
            <w:r w:rsidR="004F44CF" w:rsidRPr="000F49EC">
              <w:rPr>
                <w:noProof/>
                <w:webHidden/>
              </w:rPr>
              <w:instrText xml:space="preserve"> PAGEREF _Toc134716602 \h </w:instrText>
            </w:r>
            <w:r w:rsidR="004F44CF" w:rsidRPr="000F49EC">
              <w:rPr>
                <w:noProof/>
                <w:webHidden/>
              </w:rPr>
            </w:r>
            <w:r w:rsidR="004F44CF" w:rsidRPr="000F49EC">
              <w:rPr>
                <w:noProof/>
                <w:webHidden/>
              </w:rPr>
              <w:fldChar w:fldCharType="separate"/>
            </w:r>
            <w:r w:rsidR="004F44CF" w:rsidRPr="000F49EC">
              <w:rPr>
                <w:noProof/>
                <w:webHidden/>
              </w:rPr>
              <w:t>5</w:t>
            </w:r>
            <w:r w:rsidR="004F44CF" w:rsidRPr="000F49EC">
              <w:rPr>
                <w:noProof/>
                <w:webHidden/>
              </w:rPr>
              <w:fldChar w:fldCharType="end"/>
            </w:r>
          </w:hyperlink>
          <w:r w:rsidR="00290466">
            <w:rPr>
              <w:noProof/>
            </w:rPr>
            <w:t xml:space="preserve"> </w:t>
          </w:r>
        </w:p>
        <w:p w14:paraId="7BE91ADA" w14:textId="39BE1E4C" w:rsidR="004F44CF" w:rsidRPr="000F49EC" w:rsidRDefault="00A11B2E">
          <w:pPr>
            <w:pStyle w:val="TOC2"/>
            <w:tabs>
              <w:tab w:val="right" w:leader="dot" w:pos="9350"/>
            </w:tabs>
            <w:rPr>
              <w:rFonts w:asciiTheme="minorHAnsi" w:eastAsiaTheme="minorEastAsia" w:hAnsiTheme="minorHAnsi"/>
              <w:noProof/>
              <w:sz w:val="22"/>
            </w:rPr>
          </w:pPr>
          <w:hyperlink w:anchor="_Toc134716603" w:history="1">
            <w:r w:rsidR="004F44CF" w:rsidRPr="000F49EC">
              <w:rPr>
                <w:rStyle w:val="Hyperlink"/>
                <w:noProof/>
                <w:u w:val="none"/>
              </w:rPr>
              <w:t>Retention</w:t>
            </w:r>
            <w:r w:rsidR="00290466">
              <w:rPr>
                <w:noProof/>
                <w:webHidden/>
              </w:rPr>
              <w:t xml:space="preserve">                               </w:t>
            </w:r>
            <w:r w:rsidR="004F44CF" w:rsidRPr="000F49EC">
              <w:rPr>
                <w:noProof/>
                <w:webHidden/>
              </w:rPr>
              <w:fldChar w:fldCharType="begin"/>
            </w:r>
            <w:r w:rsidR="004F44CF" w:rsidRPr="000F49EC">
              <w:rPr>
                <w:noProof/>
                <w:webHidden/>
              </w:rPr>
              <w:instrText xml:space="preserve"> PAGEREF _Toc134716603 \h </w:instrText>
            </w:r>
            <w:r w:rsidR="004F44CF" w:rsidRPr="000F49EC">
              <w:rPr>
                <w:noProof/>
                <w:webHidden/>
              </w:rPr>
            </w:r>
            <w:r w:rsidR="004F44CF" w:rsidRPr="000F49EC">
              <w:rPr>
                <w:noProof/>
                <w:webHidden/>
              </w:rPr>
              <w:fldChar w:fldCharType="separate"/>
            </w:r>
            <w:r w:rsidR="004F44CF" w:rsidRPr="000F49EC">
              <w:rPr>
                <w:noProof/>
                <w:webHidden/>
              </w:rPr>
              <w:t>6</w:t>
            </w:r>
            <w:r w:rsidR="004F44CF" w:rsidRPr="000F49EC">
              <w:rPr>
                <w:noProof/>
                <w:webHidden/>
              </w:rPr>
              <w:fldChar w:fldCharType="end"/>
            </w:r>
          </w:hyperlink>
        </w:p>
        <w:p w14:paraId="38B8062C" w14:textId="343AB669" w:rsidR="004F44CF" w:rsidRPr="000F49EC" w:rsidRDefault="00A11B2E">
          <w:pPr>
            <w:pStyle w:val="TOC2"/>
            <w:tabs>
              <w:tab w:val="right" w:leader="dot" w:pos="9350"/>
            </w:tabs>
            <w:rPr>
              <w:rFonts w:asciiTheme="minorHAnsi" w:eastAsiaTheme="minorEastAsia" w:hAnsiTheme="minorHAnsi"/>
              <w:noProof/>
              <w:sz w:val="22"/>
            </w:rPr>
          </w:pPr>
          <w:hyperlink w:anchor="_Toc134716604" w:history="1">
            <w:r w:rsidR="004F44CF" w:rsidRPr="000F49EC">
              <w:rPr>
                <w:rStyle w:val="Hyperlink"/>
                <w:noProof/>
                <w:u w:val="none"/>
              </w:rPr>
              <w:t>Separation</w:t>
            </w:r>
            <w:r w:rsidR="00290466">
              <w:rPr>
                <w:noProof/>
                <w:webHidden/>
              </w:rPr>
              <w:t xml:space="preserve">                             </w:t>
            </w:r>
            <w:r w:rsidR="004F44CF" w:rsidRPr="000F49EC">
              <w:rPr>
                <w:noProof/>
                <w:webHidden/>
              </w:rPr>
              <w:fldChar w:fldCharType="begin"/>
            </w:r>
            <w:r w:rsidR="004F44CF" w:rsidRPr="000F49EC">
              <w:rPr>
                <w:noProof/>
                <w:webHidden/>
              </w:rPr>
              <w:instrText xml:space="preserve"> PAGEREF _Toc134716604 \h </w:instrText>
            </w:r>
            <w:r w:rsidR="004F44CF" w:rsidRPr="000F49EC">
              <w:rPr>
                <w:noProof/>
                <w:webHidden/>
              </w:rPr>
            </w:r>
            <w:r w:rsidR="004F44CF" w:rsidRPr="000F49EC">
              <w:rPr>
                <w:noProof/>
                <w:webHidden/>
              </w:rPr>
              <w:fldChar w:fldCharType="separate"/>
            </w:r>
            <w:r w:rsidR="004F44CF" w:rsidRPr="000F49EC">
              <w:rPr>
                <w:noProof/>
                <w:webHidden/>
              </w:rPr>
              <w:t>7</w:t>
            </w:r>
            <w:r w:rsidR="004F44CF" w:rsidRPr="000F49EC">
              <w:rPr>
                <w:noProof/>
                <w:webHidden/>
              </w:rPr>
              <w:fldChar w:fldCharType="end"/>
            </w:r>
          </w:hyperlink>
        </w:p>
        <w:p w14:paraId="06D18BE5" w14:textId="04F3DA89" w:rsidR="004F44CF" w:rsidRPr="000F49EC" w:rsidRDefault="00A11B2E">
          <w:pPr>
            <w:pStyle w:val="TOC1"/>
            <w:tabs>
              <w:tab w:val="right" w:leader="dot" w:pos="9350"/>
            </w:tabs>
            <w:rPr>
              <w:rFonts w:asciiTheme="minorHAnsi" w:eastAsiaTheme="minorEastAsia" w:hAnsiTheme="minorHAnsi"/>
              <w:noProof/>
              <w:sz w:val="22"/>
            </w:rPr>
          </w:pPr>
          <w:hyperlink w:anchor="_Toc134716605" w:history="1">
            <w:r w:rsidR="004F44CF" w:rsidRPr="000F49EC">
              <w:rPr>
                <w:rStyle w:val="Hyperlink"/>
                <w:noProof/>
                <w:u w:val="none"/>
              </w:rPr>
              <w:t>Benefits of Retaining and Engaging Human Resource</w:t>
            </w:r>
            <w:r w:rsidR="008923B0">
              <w:rPr>
                <w:noProof/>
                <w:webHidden/>
              </w:rPr>
              <w:t xml:space="preserve">                      </w:t>
            </w:r>
            <w:r w:rsidR="004F44CF" w:rsidRPr="000F49EC">
              <w:rPr>
                <w:noProof/>
                <w:webHidden/>
              </w:rPr>
              <w:fldChar w:fldCharType="begin"/>
            </w:r>
            <w:r w:rsidR="004F44CF" w:rsidRPr="000F49EC">
              <w:rPr>
                <w:noProof/>
                <w:webHidden/>
              </w:rPr>
              <w:instrText xml:space="preserve"> PAGEREF _Toc134716605 \h </w:instrText>
            </w:r>
            <w:r w:rsidR="004F44CF" w:rsidRPr="000F49EC">
              <w:rPr>
                <w:noProof/>
                <w:webHidden/>
              </w:rPr>
            </w:r>
            <w:r w:rsidR="004F44CF" w:rsidRPr="000F49EC">
              <w:rPr>
                <w:noProof/>
                <w:webHidden/>
              </w:rPr>
              <w:fldChar w:fldCharType="separate"/>
            </w:r>
            <w:r w:rsidR="004F44CF" w:rsidRPr="000F49EC">
              <w:rPr>
                <w:noProof/>
                <w:webHidden/>
              </w:rPr>
              <w:t>7</w:t>
            </w:r>
            <w:r w:rsidR="004F44CF" w:rsidRPr="000F49EC">
              <w:rPr>
                <w:noProof/>
                <w:webHidden/>
              </w:rPr>
              <w:fldChar w:fldCharType="end"/>
            </w:r>
          </w:hyperlink>
        </w:p>
        <w:p w14:paraId="2FF095BA" w14:textId="7B0D3A1E" w:rsidR="004F44CF" w:rsidRPr="000F49EC" w:rsidRDefault="00A11B2E">
          <w:pPr>
            <w:pStyle w:val="TOC1"/>
            <w:tabs>
              <w:tab w:val="right" w:leader="dot" w:pos="9350"/>
            </w:tabs>
            <w:rPr>
              <w:rFonts w:asciiTheme="minorHAnsi" w:eastAsiaTheme="minorEastAsia" w:hAnsiTheme="minorHAnsi"/>
              <w:noProof/>
              <w:sz w:val="22"/>
            </w:rPr>
          </w:pPr>
          <w:hyperlink w:anchor="_Toc134716606" w:history="1">
            <w:r w:rsidR="004F44CF" w:rsidRPr="000F49EC">
              <w:rPr>
                <w:rStyle w:val="Hyperlink"/>
                <w:noProof/>
                <w:u w:val="none"/>
              </w:rPr>
              <w:t>Strategies for Employee Retention in ‘The Harper Hotel’</w:t>
            </w:r>
            <w:r w:rsidR="008923B0">
              <w:rPr>
                <w:noProof/>
                <w:webHidden/>
              </w:rPr>
              <w:t xml:space="preserve">                 </w:t>
            </w:r>
            <w:r w:rsidR="004F44CF" w:rsidRPr="000F49EC">
              <w:rPr>
                <w:noProof/>
                <w:webHidden/>
              </w:rPr>
              <w:fldChar w:fldCharType="begin"/>
            </w:r>
            <w:r w:rsidR="004F44CF" w:rsidRPr="000F49EC">
              <w:rPr>
                <w:noProof/>
                <w:webHidden/>
              </w:rPr>
              <w:instrText xml:space="preserve"> PAGEREF _Toc134716606 \h </w:instrText>
            </w:r>
            <w:r w:rsidR="004F44CF" w:rsidRPr="000F49EC">
              <w:rPr>
                <w:noProof/>
                <w:webHidden/>
              </w:rPr>
            </w:r>
            <w:r w:rsidR="004F44CF" w:rsidRPr="000F49EC">
              <w:rPr>
                <w:noProof/>
                <w:webHidden/>
              </w:rPr>
              <w:fldChar w:fldCharType="separate"/>
            </w:r>
            <w:r w:rsidR="004F44CF" w:rsidRPr="000F49EC">
              <w:rPr>
                <w:noProof/>
                <w:webHidden/>
              </w:rPr>
              <w:t>8</w:t>
            </w:r>
            <w:r w:rsidR="004F44CF" w:rsidRPr="000F49EC">
              <w:rPr>
                <w:noProof/>
                <w:webHidden/>
              </w:rPr>
              <w:fldChar w:fldCharType="end"/>
            </w:r>
          </w:hyperlink>
        </w:p>
        <w:p w14:paraId="3BACC9A0" w14:textId="5E3340F5" w:rsidR="004F44CF" w:rsidRPr="000F49EC" w:rsidRDefault="00A11B2E">
          <w:pPr>
            <w:pStyle w:val="TOC1"/>
            <w:tabs>
              <w:tab w:val="right" w:leader="dot" w:pos="9350"/>
            </w:tabs>
            <w:rPr>
              <w:rFonts w:asciiTheme="minorHAnsi" w:eastAsiaTheme="minorEastAsia" w:hAnsiTheme="minorHAnsi"/>
              <w:noProof/>
              <w:sz w:val="22"/>
            </w:rPr>
          </w:pPr>
          <w:hyperlink w:anchor="_Toc134716607" w:history="1">
            <w:r w:rsidR="004F44CF" w:rsidRPr="000F49EC">
              <w:rPr>
                <w:rStyle w:val="Hyperlink"/>
                <w:noProof/>
                <w:u w:val="none"/>
              </w:rPr>
              <w:t>Conclusion</w:t>
            </w:r>
            <w:r w:rsidR="008923B0">
              <w:rPr>
                <w:noProof/>
                <w:webHidden/>
              </w:rPr>
              <w:t xml:space="preserve">                                                                                          </w:t>
            </w:r>
            <w:r w:rsidR="004F44CF" w:rsidRPr="000F49EC">
              <w:rPr>
                <w:noProof/>
                <w:webHidden/>
              </w:rPr>
              <w:fldChar w:fldCharType="begin"/>
            </w:r>
            <w:r w:rsidR="004F44CF" w:rsidRPr="000F49EC">
              <w:rPr>
                <w:noProof/>
                <w:webHidden/>
              </w:rPr>
              <w:instrText xml:space="preserve"> PAGEREF _Toc134716607 \h </w:instrText>
            </w:r>
            <w:r w:rsidR="004F44CF" w:rsidRPr="000F49EC">
              <w:rPr>
                <w:noProof/>
                <w:webHidden/>
              </w:rPr>
            </w:r>
            <w:r w:rsidR="004F44CF" w:rsidRPr="000F49EC">
              <w:rPr>
                <w:noProof/>
                <w:webHidden/>
              </w:rPr>
              <w:fldChar w:fldCharType="separate"/>
            </w:r>
            <w:r w:rsidR="004F44CF" w:rsidRPr="000F49EC">
              <w:rPr>
                <w:noProof/>
                <w:webHidden/>
              </w:rPr>
              <w:t>9</w:t>
            </w:r>
            <w:r w:rsidR="004F44CF" w:rsidRPr="000F49EC">
              <w:rPr>
                <w:noProof/>
                <w:webHidden/>
              </w:rPr>
              <w:fldChar w:fldCharType="end"/>
            </w:r>
          </w:hyperlink>
        </w:p>
        <w:p w14:paraId="6EBFDCC8" w14:textId="14867C93" w:rsidR="004F44CF" w:rsidRPr="000F49EC" w:rsidRDefault="00A11B2E">
          <w:pPr>
            <w:pStyle w:val="TOC1"/>
            <w:tabs>
              <w:tab w:val="right" w:leader="dot" w:pos="9350"/>
            </w:tabs>
            <w:rPr>
              <w:rFonts w:asciiTheme="minorHAnsi" w:eastAsiaTheme="minorEastAsia" w:hAnsiTheme="minorHAnsi"/>
              <w:noProof/>
              <w:sz w:val="22"/>
            </w:rPr>
          </w:pPr>
          <w:hyperlink w:anchor="_Toc134716608" w:history="1">
            <w:r w:rsidR="004F44CF" w:rsidRPr="000F49EC">
              <w:rPr>
                <w:rStyle w:val="Hyperlink"/>
                <w:noProof/>
                <w:u w:val="none"/>
              </w:rPr>
              <w:t>References</w:t>
            </w:r>
            <w:r w:rsidR="008923B0">
              <w:rPr>
                <w:noProof/>
                <w:webHidden/>
              </w:rPr>
              <w:t xml:space="preserve">                                                                                        </w:t>
            </w:r>
            <w:r w:rsidR="004F44CF" w:rsidRPr="000F49EC">
              <w:rPr>
                <w:noProof/>
                <w:webHidden/>
              </w:rPr>
              <w:fldChar w:fldCharType="begin"/>
            </w:r>
            <w:r w:rsidR="004F44CF" w:rsidRPr="000F49EC">
              <w:rPr>
                <w:noProof/>
                <w:webHidden/>
              </w:rPr>
              <w:instrText xml:space="preserve"> PAGEREF _Toc134716608 \h </w:instrText>
            </w:r>
            <w:r w:rsidR="004F44CF" w:rsidRPr="000F49EC">
              <w:rPr>
                <w:noProof/>
                <w:webHidden/>
              </w:rPr>
            </w:r>
            <w:r w:rsidR="004F44CF" w:rsidRPr="000F49EC">
              <w:rPr>
                <w:noProof/>
                <w:webHidden/>
              </w:rPr>
              <w:fldChar w:fldCharType="separate"/>
            </w:r>
            <w:r w:rsidR="004F44CF" w:rsidRPr="000F49EC">
              <w:rPr>
                <w:noProof/>
                <w:webHidden/>
              </w:rPr>
              <w:t>11</w:t>
            </w:r>
            <w:r w:rsidR="004F44CF" w:rsidRPr="000F49EC">
              <w:rPr>
                <w:noProof/>
                <w:webHidden/>
              </w:rPr>
              <w:fldChar w:fldCharType="end"/>
            </w:r>
          </w:hyperlink>
        </w:p>
        <w:p w14:paraId="5185E6CE" w14:textId="77777777" w:rsidR="004F44CF" w:rsidRPr="000F49EC" w:rsidRDefault="004F44CF">
          <w:r w:rsidRPr="000F49EC">
            <w:rPr>
              <w:b/>
              <w:bCs/>
              <w:noProof/>
            </w:rPr>
            <w:fldChar w:fldCharType="end"/>
          </w:r>
        </w:p>
      </w:sdtContent>
    </w:sdt>
    <w:p w14:paraId="18F45A4F" w14:textId="77777777" w:rsidR="004F44CF" w:rsidRDefault="004F44CF" w:rsidP="00CC23A3">
      <w:pPr>
        <w:pStyle w:val="Heading1"/>
      </w:pPr>
    </w:p>
    <w:p w14:paraId="71394AA2" w14:textId="77777777" w:rsidR="004F44CF" w:rsidRDefault="004F44CF" w:rsidP="004F44CF">
      <w:pPr>
        <w:rPr>
          <w:rFonts w:eastAsiaTheme="majorEastAsia" w:cstheme="majorBidi"/>
          <w:color w:val="365F91" w:themeColor="accent1" w:themeShade="BF"/>
          <w:sz w:val="32"/>
          <w:szCs w:val="28"/>
        </w:rPr>
      </w:pPr>
      <w:r>
        <w:br w:type="page"/>
      </w:r>
    </w:p>
    <w:p w14:paraId="3DF1230F" w14:textId="77777777" w:rsidR="00CC23A3" w:rsidRDefault="00CC23A3" w:rsidP="00CC23A3">
      <w:pPr>
        <w:pStyle w:val="Heading1"/>
      </w:pPr>
      <w:bookmarkStart w:id="0" w:name="_Toc134716598"/>
      <w:r>
        <w:lastRenderedPageBreak/>
        <w:t>Introduction</w:t>
      </w:r>
      <w:bookmarkEnd w:id="0"/>
    </w:p>
    <w:p w14:paraId="66DADA2D" w14:textId="77777777" w:rsidR="002454C2" w:rsidRDefault="005B7D84" w:rsidP="00CC23A3">
      <w:r w:rsidRPr="005B7D84">
        <w:t>The retention and motivating of employees must be a priority in human resource management. It is essential to create an environment at work that promotes employee fulfillment, engagement, and professional growth. A significant hotel's human resources department is in charge of managing talent and fostering grow</w:t>
      </w:r>
      <w:r>
        <w:t>th when an employee works there</w:t>
      </w:r>
      <w:r w:rsidR="00CC23A3">
        <w:t xml:space="preserve">. </w:t>
      </w:r>
      <w:r w:rsidRPr="005B7D84">
        <w:t>In this essay, we'll look at the employee development process and the key actions that the HR department at a major hotel ought to undertake to manage and develop talent at every s</w:t>
      </w:r>
      <w:r>
        <w:t>tage of the employee life cycle</w:t>
      </w:r>
      <w:r w:rsidR="00CC23A3">
        <w:t>.</w:t>
      </w:r>
      <w:r w:rsidR="002454C2">
        <w:t xml:space="preserve"> </w:t>
      </w:r>
    </w:p>
    <w:p w14:paraId="74F0E77B" w14:textId="77777777" w:rsidR="008E6D45" w:rsidRDefault="008E6D45" w:rsidP="00CC23A3">
      <w:r>
        <w:rPr>
          <w:noProof/>
        </w:rPr>
        <w:drawing>
          <wp:inline distT="0" distB="0" distL="0" distR="0" wp14:anchorId="74AA7CF8" wp14:editId="4B892284">
            <wp:extent cx="5943600" cy="2567532"/>
            <wp:effectExtent l="0" t="0" r="0" b="4445"/>
            <wp:docPr id="1" name="Picture 1" descr="https://www.ukhospitality.org.uk/resource/resmgr/ukh_blogs/2019/Image_for_Blog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ukhospitality.org.uk/resource/resmgr/ukh_blogs/2019/Image_for_Blog_2.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943600" cy="2567532"/>
                    </a:xfrm>
                    <a:prstGeom prst="rect">
                      <a:avLst/>
                    </a:prstGeom>
                    <a:noFill/>
                    <a:ln>
                      <a:noFill/>
                    </a:ln>
                  </pic:spPr>
                </pic:pic>
              </a:graphicData>
            </a:graphic>
          </wp:inline>
        </w:drawing>
      </w:r>
    </w:p>
    <w:p w14:paraId="58ED528B" w14:textId="77777777" w:rsidR="008E6D45" w:rsidRDefault="008E6D45" w:rsidP="0054699E">
      <w:r>
        <w:t xml:space="preserve">                          </w:t>
      </w:r>
      <w:r w:rsidR="0001488D">
        <w:t xml:space="preserve">            </w:t>
      </w:r>
      <w:r>
        <w:t>Source:</w:t>
      </w:r>
      <w:r w:rsidRPr="008E6D45">
        <w:t xml:space="preserve"> www.ukhospitality.org.uk</w:t>
      </w:r>
    </w:p>
    <w:p w14:paraId="238477E3" w14:textId="05BECEE6" w:rsidR="00CC23A3" w:rsidRDefault="002454C2" w:rsidP="00CC23A3">
      <w:r w:rsidRPr="002454C2">
        <w:t>In the hotel sector, environmental and social initiatives tend to contribute more to human resources. Hotel worker retention may increase if sustainable HR practices address employees' work-related concerns. Over the next decade, hotels will create over 72 million jobs. Thus, the hotel sector is a global economic and social power. It boosts economic growth by attracting millions of foreign tourists each year. If the economy is to grow, this industry must develop rapidly to provide many new jobs and attract international investment. HR</w:t>
      </w:r>
      <w:r w:rsidR="00394204">
        <w:t xml:space="preserve"> department</w:t>
      </w:r>
      <w:r w:rsidRPr="002454C2">
        <w:t xml:space="preserve"> is crucial to retaining key employees. If a company doesn't invest in HR, it risks losing talented workers and paying twice as much due to inefficiencies in finance, recruit</w:t>
      </w:r>
      <w:r w:rsidR="00593B0B">
        <w:t>ment</w:t>
      </w:r>
      <w:r w:rsidRPr="002454C2">
        <w:t xml:space="preserve">, training, performance evaluation and management, and administration affect workplace </w:t>
      </w:r>
      <w:r w:rsidR="00D70F1E" w:rsidRPr="002454C2">
        <w:t>performance</w:t>
      </w:r>
      <w:r w:rsidR="00D70F1E" w:rsidRPr="00D70F1E">
        <w:t xml:space="preserve"> (Fletcher et al., 2016)</w:t>
      </w:r>
      <w:r w:rsidRPr="002454C2">
        <w:t xml:space="preserve">. HR practices that promote employee growth generally boost retention. Human resource management that engages and equips workers is effective. Reduced staff turnover, increased output, job satisfaction, and business </w:t>
      </w:r>
      <w:r w:rsidRPr="002454C2">
        <w:lastRenderedPageBreak/>
        <w:t>success result. Hospitality industry is struggling to retain employees as the worldwide turnover rate rises. Studies suggest that hotel production and service are crucial. Employees are crucial to customer service.</w:t>
      </w:r>
    </w:p>
    <w:p w14:paraId="2BF80DB1" w14:textId="77777777" w:rsidR="00CC23A3" w:rsidRDefault="00CC23A3" w:rsidP="00660E5C">
      <w:pPr>
        <w:pStyle w:val="Heading1"/>
      </w:pPr>
      <w:bookmarkStart w:id="1" w:name="_Toc134716599"/>
      <w:r>
        <w:t>The Employee Life Cycle</w:t>
      </w:r>
      <w:bookmarkEnd w:id="1"/>
    </w:p>
    <w:p w14:paraId="66320B0D" w14:textId="77777777" w:rsidR="00FA21A4" w:rsidRDefault="0054699E" w:rsidP="00FA21A4">
      <w:r>
        <w:t xml:space="preserve">      </w:t>
      </w:r>
      <w:r>
        <w:rPr>
          <w:noProof/>
        </w:rPr>
        <w:drawing>
          <wp:inline distT="0" distB="0" distL="0" distR="0" wp14:anchorId="66FDF57F" wp14:editId="37BFF748">
            <wp:extent cx="4876800" cy="2743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76800" cy="2743200"/>
                    </a:xfrm>
                    <a:prstGeom prst="rect">
                      <a:avLst/>
                    </a:prstGeom>
                    <a:noFill/>
                  </pic:spPr>
                </pic:pic>
              </a:graphicData>
            </a:graphic>
          </wp:inline>
        </w:drawing>
      </w:r>
    </w:p>
    <w:p w14:paraId="28DEE411" w14:textId="77777777" w:rsidR="0054699E" w:rsidRPr="00FA21A4" w:rsidRDefault="0054699E" w:rsidP="0054699E">
      <w:r>
        <w:t xml:space="preserve">                                   Source:</w:t>
      </w:r>
      <w:r w:rsidRPr="0054699E">
        <w:t xml:space="preserve"> www.employeecycle.com</w:t>
      </w:r>
    </w:p>
    <w:p w14:paraId="09E01AB3" w14:textId="3383790A" w:rsidR="00CC23A3" w:rsidRDefault="005B7D84" w:rsidP="00CC23A3">
      <w:r w:rsidRPr="005B7D84">
        <w:t>The</w:t>
      </w:r>
      <w:r w:rsidR="00981C98">
        <w:t xml:space="preserve"> </w:t>
      </w:r>
      <w:r w:rsidRPr="005B7D84">
        <w:t xml:space="preserve">lifecycle is a concept in human resources management </w:t>
      </w:r>
      <w:r w:rsidR="00981C98">
        <w:t>which</w:t>
      </w:r>
      <w:r w:rsidRPr="005B7D84">
        <w:t xml:space="preserve"> defines the phases of an employee's tenure with a company and the responsibilities of the human resources department at each stage. </w:t>
      </w:r>
      <w:r w:rsidR="00931044">
        <w:t>All the</w:t>
      </w:r>
      <w:r w:rsidRPr="005B7D84">
        <w:t xml:space="preserve"> phase</w:t>
      </w:r>
      <w:r w:rsidR="00931044">
        <w:t>s</w:t>
      </w:r>
      <w:r w:rsidRPr="005B7D84">
        <w:t xml:space="preserve"> of the HR lifecycle presents</w:t>
      </w:r>
      <w:r w:rsidR="008E6B76">
        <w:t xml:space="preserve"> weakness as a difficulties and Strength as an opportunity</w:t>
      </w:r>
      <w:r>
        <w:t xml:space="preserve">. </w:t>
      </w:r>
      <w:r w:rsidR="00CC23A3">
        <w:t>The employee life cycle is a continuous process that involves attracting, recruiting, onboarding, developing, retaining, and separating employees. Each stage of the employee life cycle requires unique strategies and approaches to ensure that employees are engaged, motivated, and productive.</w:t>
      </w:r>
    </w:p>
    <w:p w14:paraId="756CF32E" w14:textId="77777777" w:rsidR="00CC23A3" w:rsidRDefault="00CC23A3" w:rsidP="00660E5C">
      <w:pPr>
        <w:pStyle w:val="Heading2"/>
      </w:pPr>
      <w:bookmarkStart w:id="2" w:name="_Toc134716600"/>
      <w:r>
        <w:t>Attraction and Recruitment</w:t>
      </w:r>
      <w:bookmarkEnd w:id="2"/>
    </w:p>
    <w:p w14:paraId="6FBA27B7" w14:textId="77777777" w:rsidR="00CC23A3" w:rsidRDefault="008E6B76" w:rsidP="00CC23A3">
      <w:r w:rsidRPr="008E6B76">
        <w:t>The HR department of a large hotel must have an integrated hiring process that includes advertising job positions, assessing resumes, conducting interviews, and choosing the best prospects from a pool of candidates. To attract the top candidates, it is critical to guarantee that the selection process is tra</w:t>
      </w:r>
      <w:r>
        <w:t>nsparent, sincere, and unbiased</w:t>
      </w:r>
      <w:r w:rsidR="00CC23A3">
        <w:t>.</w:t>
      </w:r>
    </w:p>
    <w:p w14:paraId="539288FF" w14:textId="77777777" w:rsidR="00CC23A3" w:rsidRDefault="00CC23A3" w:rsidP="00CC23A3"/>
    <w:p w14:paraId="379E7FAB" w14:textId="77777777" w:rsidR="00CC23A3" w:rsidRDefault="00CC23A3" w:rsidP="00660E5C">
      <w:pPr>
        <w:pStyle w:val="Heading2"/>
      </w:pPr>
      <w:bookmarkStart w:id="3" w:name="_Toc134716601"/>
      <w:r>
        <w:t>Onboarding</w:t>
      </w:r>
      <w:bookmarkEnd w:id="3"/>
    </w:p>
    <w:p w14:paraId="5694A593" w14:textId="77777777" w:rsidR="006577B7" w:rsidRDefault="006577B7" w:rsidP="00CC23A3">
      <w:r w:rsidRPr="006577B7">
        <w:t xml:space="preserve">In order to completely integrate into the company after being hired, candidates for employment must go through an onboarding process. The onboarding process is important since it affects the employee's initial perceptions of the company. Newly hired workers must be informed about the organization's goal, values, and standards as part of an efficient onboarding process. Additionally, it's a chance for staff members to interact with senior management and other business partners. </w:t>
      </w:r>
    </w:p>
    <w:p w14:paraId="1FA0EC2B" w14:textId="77777777" w:rsidR="00CC23A3" w:rsidRDefault="006577B7" w:rsidP="00CC23A3">
      <w:r w:rsidRPr="006577B7">
        <w:t xml:space="preserve">The HR department of a large hotel should develop systematic onboarding </w:t>
      </w:r>
      <w:r>
        <w:t>programs</w:t>
      </w:r>
      <w:r w:rsidRPr="006577B7">
        <w:t xml:space="preserve"> for newly recruited staff that include orientation, training, and mentorship</w:t>
      </w:r>
      <w:r w:rsidR="00891172" w:rsidRPr="00891172">
        <w:t xml:space="preserve"> (Klein et al., 2015)</w:t>
      </w:r>
      <w:r w:rsidRPr="006577B7">
        <w:t>. Newly hired workers are made familiar with the organization's structure, benefits, and practices during orientation. Candidates seeking employment should get training to equip them with the skills necessary to succeed in their roles. A mentorship program's goal is to pair up new employees with an experienced coworker who can support them as they navigate the hurdles of their initial few</w:t>
      </w:r>
      <w:r>
        <w:t xml:space="preserve"> months in their new employment</w:t>
      </w:r>
      <w:r w:rsidR="00CC23A3">
        <w:t>.</w:t>
      </w:r>
    </w:p>
    <w:p w14:paraId="7B90F972" w14:textId="77777777" w:rsidR="00CC23A3" w:rsidRDefault="00CC23A3" w:rsidP="00660E5C">
      <w:pPr>
        <w:pStyle w:val="Heading2"/>
      </w:pPr>
      <w:bookmarkStart w:id="4" w:name="_Toc134716602"/>
      <w:r>
        <w:t>Development</w:t>
      </w:r>
      <w:bookmarkEnd w:id="4"/>
    </w:p>
    <w:p w14:paraId="03BE83BA" w14:textId="77777777" w:rsidR="00CC23A3" w:rsidRDefault="00494951" w:rsidP="00CC23A3">
      <w:r w:rsidRPr="00494951">
        <w:t xml:space="preserve">The development of skilled people is influenced by training, educational options, and growth chances. This phase of the employee life cycle is one that increases rates of staff retention as well as employee </w:t>
      </w:r>
      <w:r w:rsidR="00891172" w:rsidRPr="00494951">
        <w:t>engagement</w:t>
      </w:r>
      <w:r w:rsidR="00891172" w:rsidRPr="00891172">
        <w:t xml:space="preserve"> (Casey &amp; Sieber, 2016)</w:t>
      </w:r>
      <w:r w:rsidRPr="00494951">
        <w:t>. A hotel must make large financial expenditures in its employees by building and maintaining an elaborate training, coaching, and mentorship program me in order to keep its position as the industry leader. People are continually being trained to provide them the knowledge and skills they need to succeed in their jobs. Employees benefit from coaching and mentoring because it moves them closer to achieving their professional objectives. Employers h</w:t>
      </w:r>
      <w:r>
        <w:t>ave a duty to give staff member</w:t>
      </w:r>
      <w:r w:rsidRPr="00494951">
        <w:t xml:space="preserve"> chances to grow in their professions and take on more responsibility inside the company.</w:t>
      </w:r>
    </w:p>
    <w:p w14:paraId="3ED02D0B" w14:textId="77777777" w:rsidR="00CC23A3" w:rsidRDefault="00CC23A3" w:rsidP="00660E5C">
      <w:pPr>
        <w:pStyle w:val="Heading2"/>
      </w:pPr>
      <w:bookmarkStart w:id="5" w:name="_Toc134716603"/>
      <w:r>
        <w:lastRenderedPageBreak/>
        <w:t>Retention</w:t>
      </w:r>
      <w:bookmarkEnd w:id="5"/>
    </w:p>
    <w:p w14:paraId="535CDADB" w14:textId="77777777" w:rsidR="00952F0E" w:rsidRDefault="00952F0E" w:rsidP="00952F0E">
      <w:r>
        <w:rPr>
          <w:noProof/>
        </w:rPr>
        <w:drawing>
          <wp:inline distT="0" distB="0" distL="0" distR="0" wp14:anchorId="5A7E5F72" wp14:editId="3D206D88">
            <wp:extent cx="5935791" cy="2991555"/>
            <wp:effectExtent l="0" t="0" r="8255" b="0"/>
            <wp:docPr id="8" name="Picture 8" descr="10 Employee Retention Metrics You Need to Know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10 Employee Retention Metrics You Need to Know - AIH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2995490"/>
                    </a:xfrm>
                    <a:prstGeom prst="rect">
                      <a:avLst/>
                    </a:prstGeom>
                    <a:noFill/>
                    <a:ln>
                      <a:noFill/>
                    </a:ln>
                  </pic:spPr>
                </pic:pic>
              </a:graphicData>
            </a:graphic>
          </wp:inline>
        </w:drawing>
      </w:r>
    </w:p>
    <w:p w14:paraId="2C44F7EC" w14:textId="77777777" w:rsidR="004F44CF" w:rsidRPr="00952F0E" w:rsidRDefault="004F44CF" w:rsidP="004F44CF">
      <w:pPr>
        <w:jc w:val="center"/>
      </w:pPr>
      <w:r>
        <w:t>Source:</w:t>
      </w:r>
      <w:r w:rsidRPr="004F44CF">
        <w:t xml:space="preserve"> www.aihr.com</w:t>
      </w:r>
    </w:p>
    <w:p w14:paraId="6CE7F5F1" w14:textId="621E2BB8" w:rsidR="00CC23A3" w:rsidRDefault="00494951" w:rsidP="00CC23A3">
      <w:r w:rsidRPr="00494951">
        <w:t>Employee interest, motivation, and productivity are preserved for as long as feasible at work using a variety of tactics</w:t>
      </w:r>
      <w:r w:rsidR="0093798E" w:rsidRPr="0093798E">
        <w:t xml:space="preserve"> </w:t>
      </w:r>
      <w:r w:rsidR="0093798E">
        <w:t>(Rodríguez-Sánchez et al., 2020)</w:t>
      </w:r>
      <w:r w:rsidRPr="00494951">
        <w:t xml:space="preserve">. Because it increases the likelihood that employees will </w:t>
      </w:r>
      <w:r w:rsidR="00696584">
        <w:t>commit</w:t>
      </w:r>
      <w:r w:rsidR="00D402BF">
        <w:t xml:space="preserve"> with the company on a long term </w:t>
      </w:r>
      <w:r w:rsidR="00D95AB2">
        <w:t>basis</w:t>
      </w:r>
      <w:r w:rsidRPr="00494951">
        <w:t xml:space="preserve">, this stage of the employee life cycle is significant. A big hotel needs a retention strategy that takes into account the key variables influencing employee satisfaction. at order to understand the difficulties, concerns, and preferences of the workforce, human resources departments at large hotels should regularly perform employee engagement surveys. Utilizing these findings, strategies that actively listen to worker problems and work to improve morale and productivity might be developed. </w:t>
      </w:r>
      <w:r>
        <w:t>Employee appreciation programs</w:t>
      </w:r>
      <w:r w:rsidRPr="00494951">
        <w:t>, campaigns to promote a healthy work-life balance, and chances for career advancement are a few retention strategies that have been demonstrated to boost em</w:t>
      </w:r>
      <w:r>
        <w:t>ployee engagement and retention</w:t>
      </w:r>
      <w:r w:rsidR="00CC23A3">
        <w:t>.</w:t>
      </w:r>
    </w:p>
    <w:p w14:paraId="19D31D42" w14:textId="77777777" w:rsidR="00CC23A3" w:rsidRDefault="00CC23A3" w:rsidP="00660E5C">
      <w:pPr>
        <w:pStyle w:val="Heading2"/>
      </w:pPr>
      <w:bookmarkStart w:id="6" w:name="_Toc134716604"/>
      <w:r>
        <w:t>Separation</w:t>
      </w:r>
      <w:bookmarkEnd w:id="6"/>
    </w:p>
    <w:p w14:paraId="53162672" w14:textId="77777777" w:rsidR="00A808F7" w:rsidRDefault="00A808F7" w:rsidP="00A808F7">
      <w:r>
        <w:t>Every cycle, including the HR life cycle, must come to an end. Sometimes it comes to an end with retirement, leaving to go back to university, leaving for a better salary or benefits, leaving to take care of family obligations, or involuntary downsizing for tactical or financial reasons.</w:t>
      </w:r>
    </w:p>
    <w:p w14:paraId="13CDC978" w14:textId="77777777" w:rsidR="00A808F7" w:rsidRDefault="00A808F7" w:rsidP="00A808F7">
      <w:r>
        <w:lastRenderedPageBreak/>
        <w:t>In any case, HR's role in this process is to manage the transition by ensuring adherence to all rules and procedures, conducting an exit interview if necessary, and effectively removing the person from the system.</w:t>
      </w:r>
    </w:p>
    <w:p w14:paraId="58B6C334" w14:textId="77777777" w:rsidR="00CC23A3" w:rsidRDefault="00A808F7" w:rsidP="00A808F7">
      <w:r>
        <w:t>Your organization must have the proper personnel, operational procedures, and HR technology in place for all of these HR lifecycle stages to be successful. Often, a well-run HR lifecycle is what distinguishes businesses with high-performing employees from those with high turnover rates.</w:t>
      </w:r>
    </w:p>
    <w:p w14:paraId="766B8E16" w14:textId="77777777" w:rsidR="00B24BA5" w:rsidRDefault="00B24BA5" w:rsidP="00B24BA5">
      <w:pPr>
        <w:pStyle w:val="Heading1"/>
      </w:pPr>
      <w:bookmarkStart w:id="7" w:name="_Toc134716605"/>
      <w:r>
        <w:t>Benefits of Retaining and Engaging Human Resource</w:t>
      </w:r>
      <w:bookmarkEnd w:id="7"/>
    </w:p>
    <w:p w14:paraId="1736C6EC" w14:textId="77777777" w:rsidR="00A808F7" w:rsidRDefault="00B24BA5" w:rsidP="00636B0B">
      <w:r>
        <w:t xml:space="preserve"> </w:t>
      </w:r>
      <w:r w:rsidR="00A808F7">
        <w:t xml:space="preserve"> </w:t>
      </w:r>
      <w:r w:rsidR="00636B0B" w:rsidRPr="00636B0B">
        <w:t>A company's talent strategy may be linked to its growth. The organization won't be able to grow and flourish without the right individuals in important roles. Because of this, talent management, succession planning, and strategic staff planning are crucial. Key worker turnover may jeopardize a company's expansion plans and perhaps put its future in jeopardy</w:t>
      </w:r>
      <w:r w:rsidR="005B324B" w:rsidRPr="005B324B">
        <w:t xml:space="preserve"> (Abdullah Al Mamun &amp; Nazmul Hasan, 2017)</w:t>
      </w:r>
      <w:r w:rsidR="00636B0B" w:rsidRPr="00636B0B">
        <w:t>. As workers left in droves, human resources department goes into "triage" action. They place more emphasis on hiring new hires than on investing in the training and development of current employees. This behavior suggests a reactive, short-term retention approach rather than a proactive, long-term one. Keeping your finest staff content and dedicated to the company might be difficult to quantify. Start with contented workers if you want to develop a people strategy that elevates your business. Manager must have the authority to address these issues as the human resources director. A manager may make modifications to pay, benefits, employee experience, and growth opportunities, to name just a few areas, in order to retain more of your personnel. It is the responsibility of human resources specialists to cultivate a more devoted and loyal staff, particularly during uncertain economic times.</w:t>
      </w:r>
    </w:p>
    <w:p w14:paraId="2B7A18FD" w14:textId="77777777" w:rsidR="00A761A4" w:rsidRDefault="00A761A4" w:rsidP="00636B0B">
      <w:r>
        <w:t xml:space="preserve">During the Covid -19 periods almost all the hospitality business were closed. Only the few were able to survive the business and those were the one who started quickly switching their business into the online mode. This was possible due to the support of the employees in difficult circumstances and at the same time it was the </w:t>
      </w:r>
      <w:r w:rsidR="00D96A27">
        <w:t>human resource</w:t>
      </w:r>
      <w:r>
        <w:t xml:space="preserve"> manager who supported and trained his staff with new sets of short-term skills. It’s the short-term strategic investment for engaging the workforce. </w:t>
      </w:r>
      <w:r w:rsidR="00D96A27">
        <w:t>Even in</w:t>
      </w:r>
      <w:r>
        <w:t xml:space="preserve"> such difficulties some company paid </w:t>
      </w:r>
      <w:r w:rsidR="00D96A27">
        <w:t xml:space="preserve">good incentives and it did work for those businesses in retaining skilled manpower. </w:t>
      </w:r>
    </w:p>
    <w:p w14:paraId="061D5FCE" w14:textId="77777777" w:rsidR="00D96A27" w:rsidRDefault="00D96A27" w:rsidP="00636B0B">
      <w:r>
        <w:lastRenderedPageBreak/>
        <w:t xml:space="preserve">In the recent period we have observed that several business are able to transform them into online business. Even in hospitality sector we can see that the business being transformed into online services. Such Business transformation is only possible by investing in workforce to develop skills like Online Delivery, Compass reading, receiving payments through online and recording customer information online. </w:t>
      </w:r>
      <w:r w:rsidR="008E6D45">
        <w:t>These skills</w:t>
      </w:r>
      <w:r>
        <w:t xml:space="preserve"> are transferable skills and once trained few staff the</w:t>
      </w:r>
      <w:r w:rsidR="008E6D45">
        <w:t>n can be transferred to the newly hired staff.</w:t>
      </w:r>
      <w:r>
        <w:t xml:space="preserve"> </w:t>
      </w:r>
      <w:r w:rsidR="008E6D45">
        <w:t>Such investment is worth in retaining employees and their skills development.</w:t>
      </w:r>
    </w:p>
    <w:p w14:paraId="2FF116A9" w14:textId="77777777" w:rsidR="0001488D" w:rsidRDefault="0001488D" w:rsidP="0001488D">
      <w:pPr>
        <w:pStyle w:val="Heading1"/>
      </w:pPr>
      <w:bookmarkStart w:id="8" w:name="_Toc134716606"/>
      <w:r w:rsidRPr="0001488D">
        <w:t>Strategies for Employee R</w:t>
      </w:r>
      <w:r>
        <w:t>etention in ‘The Harper Hotel’</w:t>
      </w:r>
      <w:bookmarkEnd w:id="8"/>
    </w:p>
    <w:p w14:paraId="4EFF2D68" w14:textId="77777777" w:rsidR="0054699E" w:rsidRDefault="0054699E" w:rsidP="0054699E">
      <w:r>
        <w:rPr>
          <w:noProof/>
        </w:rPr>
        <w:drawing>
          <wp:inline distT="0" distB="0" distL="0" distR="0" wp14:anchorId="2016E16F" wp14:editId="28D32FCD">
            <wp:extent cx="5943600" cy="3879131"/>
            <wp:effectExtent l="0" t="0" r="0" b="7620"/>
            <wp:docPr id="7" name="Picture 7" descr="What is Employee Retention? (2023) | Vis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What is Employee Retention? (2023) | Visi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879131"/>
                    </a:xfrm>
                    <a:prstGeom prst="rect">
                      <a:avLst/>
                    </a:prstGeom>
                    <a:noFill/>
                    <a:ln>
                      <a:noFill/>
                    </a:ln>
                  </pic:spPr>
                </pic:pic>
              </a:graphicData>
            </a:graphic>
          </wp:inline>
        </w:drawing>
      </w:r>
    </w:p>
    <w:p w14:paraId="2E7DCAB8" w14:textId="77777777" w:rsidR="0054699E" w:rsidRPr="0054699E" w:rsidRDefault="00F43664" w:rsidP="00F43664">
      <w:pPr>
        <w:jc w:val="center"/>
      </w:pPr>
      <w:r>
        <w:t>Source:</w:t>
      </w:r>
      <w:r w:rsidRPr="00F43664">
        <w:t xml:space="preserve"> www.visier.com</w:t>
      </w:r>
    </w:p>
    <w:p w14:paraId="2AD6C9D0" w14:textId="77777777" w:rsidR="0001488D" w:rsidRDefault="0088666A" w:rsidP="0001488D">
      <w:r>
        <w:t>It’s a</w:t>
      </w:r>
      <w:r w:rsidR="0001488D">
        <w:t xml:space="preserve"> boutique and </w:t>
      </w:r>
      <w:r w:rsidR="00C44A45">
        <w:t xml:space="preserve">contemporary hotel which reflects the English country life is well-managed and organized hospitality business. It has survived due to its employee’s retention and investment. It has offered good wages and perks, supported on developing working environment and has </w:t>
      </w:r>
      <w:r>
        <w:t>developed</w:t>
      </w:r>
      <w:r w:rsidR="00C44A45">
        <w:t xml:space="preserve"> trust to foster the community within organization</w:t>
      </w:r>
      <w:r w:rsidR="00891172" w:rsidRPr="00891172">
        <w:t xml:space="preserve"> (Wasmuth &amp; Davis, 1983)</w:t>
      </w:r>
      <w:r w:rsidR="00C44A45">
        <w:t>.</w:t>
      </w:r>
      <w:r>
        <w:t xml:space="preserve"> But due to modern competitive hospitality sector it has some challenges. It’s an old fashioned business and </w:t>
      </w:r>
      <w:r>
        <w:lastRenderedPageBreak/>
        <w:t>it needs more effort to stand in the market. But with the challenge there is an opportunity</w:t>
      </w:r>
      <w:r w:rsidR="00BC15C2" w:rsidRPr="00BC15C2">
        <w:t>(Ghani et al., 2022)</w:t>
      </w:r>
      <w:r>
        <w:t>. The business itself has thrives as unique boutique hotel business. That’s why it has retained its workforce to lead and train the newly recruited staff with those transferable skills.</w:t>
      </w:r>
    </w:p>
    <w:p w14:paraId="0D0909A8" w14:textId="77777777" w:rsidR="0088666A" w:rsidRDefault="0088666A" w:rsidP="0088666A">
      <w:pPr>
        <w:pStyle w:val="Heading1"/>
      </w:pPr>
      <w:bookmarkStart w:id="9" w:name="_Toc134716607"/>
      <w:r>
        <w:t>Conclusion</w:t>
      </w:r>
      <w:bookmarkEnd w:id="9"/>
    </w:p>
    <w:p w14:paraId="2EC42462" w14:textId="77777777" w:rsidR="0088666A" w:rsidRPr="0088666A" w:rsidRDefault="0088666A" w:rsidP="0088666A"/>
    <w:p w14:paraId="35B49FD7" w14:textId="557726CA" w:rsidR="0088666A" w:rsidRDefault="0088666A" w:rsidP="0088666A">
      <w:r>
        <w:t xml:space="preserve">The retention and motivating of employees must be a priority in human resource management. In the hotel sector, environmental and social initiatives tend to contribute more to human resources. HR practices that promote employee growth generally boost retention. The Employee Life Cycle is a </w:t>
      </w:r>
      <w:r w:rsidR="00D414DD">
        <w:t xml:space="preserve">concept </w:t>
      </w:r>
      <w:r>
        <w:t xml:space="preserve">that defines the phases of an employee's </w:t>
      </w:r>
      <w:r w:rsidR="00D414DD">
        <w:t>progress</w:t>
      </w:r>
      <w:r>
        <w:t xml:space="preserve"> with a company a</w:t>
      </w:r>
      <w:r w:rsidR="00582103">
        <w:t>lon</w:t>
      </w:r>
      <w:r w:rsidR="00A11B2E">
        <w:t>g</w:t>
      </w:r>
      <w:r w:rsidR="00582103">
        <w:t>side</w:t>
      </w:r>
      <w:r>
        <w:t xml:space="preserve"> </w:t>
      </w:r>
      <w:r w:rsidR="00A11B2E">
        <w:t xml:space="preserve">the </w:t>
      </w:r>
      <w:r>
        <w:t>responsibilities of the human resources department. It is a continuous process that involves attracting, recruiting, onboarding, developing, retaining, and separating employees.</w:t>
      </w:r>
    </w:p>
    <w:p w14:paraId="6D64C595" w14:textId="77777777" w:rsidR="0088666A" w:rsidRDefault="0088666A" w:rsidP="0088666A"/>
    <w:p w14:paraId="4DFCD419" w14:textId="77777777" w:rsidR="0088666A" w:rsidRDefault="0088666A" w:rsidP="0088666A">
      <w:r>
        <w:t xml:space="preserve">The employee life cycle is a complex process that requires unique strategies and approaches to ensure that employees are engaged, motivated, and productive. Attraction and recruitment are the first phases of the process, and the HR department must have an integrated hiring process that includes advertising job positions, assessing resumes, conducting interviews, and choosing the best prospects from a pool of candidates. </w:t>
      </w:r>
    </w:p>
    <w:p w14:paraId="77619D5E" w14:textId="77777777" w:rsidR="0088666A" w:rsidRDefault="0088666A" w:rsidP="0088666A">
      <w:r>
        <w:t>Coaching and mentoring helps employees grow in their professions and take on more responsibility. Retention strategies involve listening to worker problems and improving morale and productivity. Separation strategies involve managing the transition by ensuring adherence to all rules and procedures, conducting an exit interview, and effectively removing the person from the system. Talent management, succession planning, and strategic staff planning are essential for a company's growth and flourishing. Key worker turnover can jeopardize a company's expansion plans and put its future in jeopardy.</w:t>
      </w:r>
    </w:p>
    <w:p w14:paraId="76DF1AA1" w14:textId="77777777" w:rsidR="0088666A" w:rsidRDefault="0088666A" w:rsidP="0088666A"/>
    <w:p w14:paraId="680D7983" w14:textId="77777777" w:rsidR="0001488D" w:rsidRDefault="0088666A" w:rsidP="0088666A">
      <w:r>
        <w:t xml:space="preserve">Human resources specialists must have the authority to address issues such as pay, benefits, employee experience, and growth opportunities in order to retain more personnel. During the </w:t>
      </w:r>
      <w:r>
        <w:lastRenderedPageBreak/>
        <w:t>Covid-19 period, only few businesses were able to survive due to the support of employees and the human resource manager who supported and trained them with new skills. Incentive payments worked for some businesses in retaining skilled manpower. The Harper Hotel is a boutique and contemporary hotel that has survived due to its employee retention and investment. It has offered good wages and perks, supported on developing working environment, and developed trust to foster the community within organization. However, due to modern competitive hospitality sector, it needs more effort to stand in the market.</w:t>
      </w:r>
    </w:p>
    <w:p w14:paraId="67FB8D80" w14:textId="77777777" w:rsidR="0088666A" w:rsidRDefault="0088666A" w:rsidP="0088666A"/>
    <w:p w14:paraId="38704B75" w14:textId="77777777" w:rsidR="0088666A" w:rsidRDefault="0088666A" w:rsidP="0088666A"/>
    <w:p w14:paraId="470B86D1" w14:textId="77777777" w:rsidR="0088666A" w:rsidRDefault="0088666A" w:rsidP="0088666A"/>
    <w:p w14:paraId="203FEC6D" w14:textId="77777777" w:rsidR="0088666A" w:rsidRDefault="0088666A" w:rsidP="0088666A"/>
    <w:p w14:paraId="4F5DC5AC" w14:textId="77777777" w:rsidR="0088666A" w:rsidRDefault="0088666A" w:rsidP="0088666A"/>
    <w:p w14:paraId="5B753A8A" w14:textId="77777777" w:rsidR="0088666A" w:rsidRDefault="0088666A" w:rsidP="0088666A"/>
    <w:p w14:paraId="3B539EEB" w14:textId="77777777" w:rsidR="0088666A" w:rsidRDefault="0088666A" w:rsidP="0088666A"/>
    <w:p w14:paraId="12046E99" w14:textId="77777777" w:rsidR="0088666A" w:rsidRDefault="0088666A" w:rsidP="0088666A"/>
    <w:p w14:paraId="4F139329" w14:textId="77777777" w:rsidR="0088666A" w:rsidRDefault="0088666A" w:rsidP="0088666A"/>
    <w:p w14:paraId="3D0172D9" w14:textId="77777777" w:rsidR="0088666A" w:rsidRDefault="0088666A" w:rsidP="0088666A"/>
    <w:p w14:paraId="7B9FB855" w14:textId="77777777" w:rsidR="0088666A" w:rsidRDefault="0088666A" w:rsidP="0088666A"/>
    <w:p w14:paraId="396F9C5A" w14:textId="77777777" w:rsidR="0088666A" w:rsidRDefault="0088666A" w:rsidP="0088666A"/>
    <w:p w14:paraId="09CDEBC3" w14:textId="77777777" w:rsidR="0088666A" w:rsidRDefault="0088666A" w:rsidP="0088666A"/>
    <w:p w14:paraId="3BDA3AC2" w14:textId="77777777" w:rsidR="0088666A" w:rsidRDefault="0088666A" w:rsidP="0088666A"/>
    <w:p w14:paraId="3E0CF0AE" w14:textId="77777777" w:rsidR="0088666A" w:rsidRDefault="0088666A" w:rsidP="0088666A"/>
    <w:p w14:paraId="117A12A3" w14:textId="77777777" w:rsidR="0088666A" w:rsidRDefault="0088666A" w:rsidP="0088666A"/>
    <w:p w14:paraId="1329BF60" w14:textId="77777777" w:rsidR="0088666A" w:rsidRDefault="0088666A" w:rsidP="005B324B">
      <w:pPr>
        <w:pStyle w:val="Heading1"/>
      </w:pPr>
      <w:bookmarkStart w:id="10" w:name="_Toc134716608"/>
      <w:r>
        <w:lastRenderedPageBreak/>
        <w:t>References</w:t>
      </w:r>
      <w:bookmarkEnd w:id="10"/>
    </w:p>
    <w:p w14:paraId="439F7647" w14:textId="77777777" w:rsidR="00BC15C2" w:rsidRDefault="00BC15C2" w:rsidP="00BC15C2">
      <w:r>
        <w:t xml:space="preserve">Abdullah Al Mamun, C. and Nazmul Hasan, Md. (2017) ‘Factors affecting employee turnover and sound retention strategies in Business Organization: A conceptual view’, Problems and Perspectives in Management, 15(1), pp. 63–71. doi:10.21511/ppm.15(1).2017.06. </w:t>
      </w:r>
    </w:p>
    <w:p w14:paraId="578968AB" w14:textId="77777777" w:rsidR="00BC15C2" w:rsidRDefault="00BC15C2" w:rsidP="00BC15C2">
      <w:r>
        <w:t xml:space="preserve">Casey, D. and Sieber, S. (2016) ‘Employees, sustainability and motivation: Increasing employee engagement by addressing sustainability and corporate social responsibility’, Research in Hospitality Management, 6(1), pp. 69–76. doi:10.2989/rhm.2016.6.1.9.1297. </w:t>
      </w:r>
    </w:p>
    <w:p w14:paraId="4D815105" w14:textId="77777777" w:rsidR="00BC15C2" w:rsidRDefault="00BC15C2" w:rsidP="00BC15C2">
      <w:r>
        <w:t xml:space="preserve">Djajasinga, N.D. et al. (2021) ‘Practices in human resources and employee turnover in the hospitality industry’, Advances in Social Science, Education and Humanities Research [Preprint]. doi:10.2991/assehr.k.210615.023. </w:t>
      </w:r>
    </w:p>
    <w:p w14:paraId="750E120B" w14:textId="77777777" w:rsidR="00BC15C2" w:rsidRDefault="00BC15C2" w:rsidP="00BC15C2">
      <w:r>
        <w:t xml:space="preserve">Fletcher, L., Alfes, K. and Robinson, D. (2016) ‘The relationship between perceived training and development and employee retention: The mediating role of work attitudes’, The International Journal of Human Resource Management, 29(18), pp. 2701–2728. doi:10.1080/09585192.2016.1262888. </w:t>
      </w:r>
    </w:p>
    <w:p w14:paraId="37D7190C" w14:textId="77777777" w:rsidR="00BC15C2" w:rsidRDefault="00BC15C2" w:rsidP="00BC15C2">
      <w:r>
        <w:t xml:space="preserve">Ghani, B. et al. (2022) ‘Challenges and strategies for employee retention in the Hospitality Industry: A Review’, Sustainability, 14(5), p. 2885. doi:10.3390/su14052885. </w:t>
      </w:r>
    </w:p>
    <w:p w14:paraId="51E8AE4F" w14:textId="77777777" w:rsidR="00BC15C2" w:rsidRDefault="00BC15C2" w:rsidP="00BC15C2">
      <w:r>
        <w:t xml:space="preserve">Grotto, A.R. et al. (2017) ‘Employee turnover and strategies for retention’, The Wiley Blackwell Handbook of the Psychology of Recruitment, Selection and Employee Retention, pp. 443–472. doi:10.1002/9781118972472.ch21. </w:t>
      </w:r>
    </w:p>
    <w:p w14:paraId="6673FB71" w14:textId="77777777" w:rsidR="00BC15C2" w:rsidRDefault="00BC15C2" w:rsidP="00BC15C2">
      <w:r>
        <w:t xml:space="preserve">Klein, H.J., Polin, B. and Leigh Sutton, K. (2015) ‘Specific onboarding practices for the socialization of new employees’, International Journal of Selection and Assessment, 23(3), pp. 263–283. doi:10.1111/ijsa.12113. </w:t>
      </w:r>
    </w:p>
    <w:p w14:paraId="0A8209BA" w14:textId="77777777" w:rsidR="00BC15C2" w:rsidRDefault="00BC15C2" w:rsidP="00BC15C2">
      <w:r>
        <w:t xml:space="preserve">Rodríguez-Sánchez, J.-L. et al. (2020) ‘Investing time and resources for Work–Life Balance: The effect on talent retention’, International Journal of Environmental Research and Public Health, 17(6), p. 1920. doi:10.3390/ijerph17061920. </w:t>
      </w:r>
    </w:p>
    <w:p w14:paraId="39BBD8B9" w14:textId="77777777" w:rsidR="00BC15C2" w:rsidRDefault="00BC15C2" w:rsidP="00BC15C2">
      <w:r>
        <w:lastRenderedPageBreak/>
        <w:t xml:space="preserve">Simons, T. (2001) ‘The effect of employee turnover on hotel profits: A test across multiple hotels’, The Cornell Hotel and Restaurant Administration Quarterly, 42(4), pp. 65–69. doi:10.1016/s0010-8804(01)80046-x. </w:t>
      </w:r>
    </w:p>
    <w:p w14:paraId="7675F4DD" w14:textId="77777777" w:rsidR="00BC15C2" w:rsidRDefault="00BC15C2" w:rsidP="00BC15C2">
      <w:r>
        <w:t>Wasmuth, W.J. and Davis, S.W. (1983) ‘Managing employee turnover’, Cornell Hotel and Restaurant Administration Quarterly, 23(4), pp. 15–22. doi:10.1177/001088048302300406.</w:t>
      </w:r>
    </w:p>
    <w:p w14:paraId="263FC350" w14:textId="77777777" w:rsidR="00952F0E" w:rsidRDefault="00952F0E" w:rsidP="00952F0E">
      <w:r>
        <w:t xml:space="preserve">Demirović Bajrami, D. et al. (2021) ‘Will we have the same employees in hospitality after all? the impact of COVID-19 on employees’ work attitudes and turnover intentions’, International Journal of Hospitality Management, 94, p. 102754. doi:10.1016/j.ijhm.2020.102754. </w:t>
      </w:r>
    </w:p>
    <w:p w14:paraId="7734A5CE" w14:textId="77777777" w:rsidR="00952F0E" w:rsidRDefault="00952F0E" w:rsidP="00952F0E">
      <w:r>
        <w:t xml:space="preserve">Hom, P.W. et al. (2017) ‘One hundred years of employee turnover theory and research.’, Journal of Applied Psychology, 102(3), pp. 530–545. doi:10.1037/apl0000103. </w:t>
      </w:r>
    </w:p>
    <w:p w14:paraId="39C9D68F" w14:textId="77777777" w:rsidR="00952F0E" w:rsidRDefault="00952F0E" w:rsidP="00952F0E">
      <w:r>
        <w:t xml:space="preserve">Jung, H.S., Jung, Y.S. and Yoon, H.H. (2021) ‘Covid-19: The effects of job insecurity on the job engagement and turnover intent of deluxe hotel employees and the moderating role of generational characteristics’, International Journal of Hospitality Management, 92, p. 102703. doi:10.1016/j.ijhm.2020.102703. </w:t>
      </w:r>
    </w:p>
    <w:p w14:paraId="0F38F635" w14:textId="77777777" w:rsidR="00952F0E" w:rsidRDefault="00952F0E" w:rsidP="00952F0E">
      <w:r>
        <w:t xml:space="preserve">Lee, T.W. et al. (2017) ‘On the next decade of research in voluntary employee turnover’, Academy of Management Perspectives, 31(3), pp. 201–221. doi:10.5465/amp.2016.0123. </w:t>
      </w:r>
    </w:p>
    <w:p w14:paraId="174A02F5" w14:textId="77777777" w:rsidR="00952F0E" w:rsidRDefault="00952F0E" w:rsidP="00952F0E">
      <w:r>
        <w:t xml:space="preserve">Pansari, A. and Kumar, V. (2017) ‘Customer engagement marketing’, Customer Engagement Marketing, pp. 1–27. doi:10.1007/978-3-319-61985-9_1. </w:t>
      </w:r>
    </w:p>
    <w:p w14:paraId="0D603139" w14:textId="77777777" w:rsidR="00952F0E" w:rsidRPr="00BC15C2" w:rsidRDefault="00952F0E" w:rsidP="00952F0E">
      <w:r>
        <w:t>Santhanam, N. et al. (2017) ‘Impact of human resource management practices on employee turnover intentions’, Journal of Indian Business Research, 9(3), pp. 212–228. doi:10.1108/jibr-10-2016-0116.</w:t>
      </w:r>
    </w:p>
    <w:p w14:paraId="3E4CFE5F" w14:textId="77777777" w:rsidR="005B324B" w:rsidRPr="005B324B" w:rsidRDefault="005B324B" w:rsidP="005B324B"/>
    <w:p w14:paraId="2AC751DD" w14:textId="77777777" w:rsidR="005B324B" w:rsidRPr="005B324B" w:rsidRDefault="005B324B" w:rsidP="005B324B"/>
    <w:p w14:paraId="3B9C4C79" w14:textId="77777777" w:rsidR="0088666A" w:rsidRPr="0001488D" w:rsidRDefault="0088666A" w:rsidP="0088666A"/>
    <w:p w14:paraId="762E98D8" w14:textId="77777777" w:rsidR="00D96A27" w:rsidRPr="00636B0B" w:rsidRDefault="00D96A27" w:rsidP="00636B0B">
      <w:pPr>
        <w:rPr>
          <w:b/>
        </w:rPr>
      </w:pPr>
    </w:p>
    <w:sectPr w:rsidR="00D96A27" w:rsidRPr="00636B0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3A3"/>
    <w:rsid w:val="0001488D"/>
    <w:rsid w:val="00055258"/>
    <w:rsid w:val="000F49EC"/>
    <w:rsid w:val="002454C2"/>
    <w:rsid w:val="00290466"/>
    <w:rsid w:val="00394204"/>
    <w:rsid w:val="00494951"/>
    <w:rsid w:val="004F44CF"/>
    <w:rsid w:val="0054252F"/>
    <w:rsid w:val="0054699E"/>
    <w:rsid w:val="00582103"/>
    <w:rsid w:val="00593B0B"/>
    <w:rsid w:val="005B324B"/>
    <w:rsid w:val="005B7D84"/>
    <w:rsid w:val="00636B0B"/>
    <w:rsid w:val="006577B7"/>
    <w:rsid w:val="00660E5C"/>
    <w:rsid w:val="00696584"/>
    <w:rsid w:val="006B41B4"/>
    <w:rsid w:val="007112A5"/>
    <w:rsid w:val="007A75F3"/>
    <w:rsid w:val="0088666A"/>
    <w:rsid w:val="00891172"/>
    <w:rsid w:val="008923B0"/>
    <w:rsid w:val="008E6B76"/>
    <w:rsid w:val="008E6D45"/>
    <w:rsid w:val="00931044"/>
    <w:rsid w:val="0093798E"/>
    <w:rsid w:val="00952F0E"/>
    <w:rsid w:val="00981C98"/>
    <w:rsid w:val="009A3836"/>
    <w:rsid w:val="00A06A53"/>
    <w:rsid w:val="00A11B2E"/>
    <w:rsid w:val="00A761A4"/>
    <w:rsid w:val="00A808F7"/>
    <w:rsid w:val="00B24BA5"/>
    <w:rsid w:val="00B3657D"/>
    <w:rsid w:val="00BC15C2"/>
    <w:rsid w:val="00C11FA7"/>
    <w:rsid w:val="00C44A45"/>
    <w:rsid w:val="00CB1B57"/>
    <w:rsid w:val="00CC23A3"/>
    <w:rsid w:val="00CC23C6"/>
    <w:rsid w:val="00D402BF"/>
    <w:rsid w:val="00D414DD"/>
    <w:rsid w:val="00D70F1E"/>
    <w:rsid w:val="00D95AB2"/>
    <w:rsid w:val="00D96768"/>
    <w:rsid w:val="00D96A27"/>
    <w:rsid w:val="00E96A18"/>
    <w:rsid w:val="00F43664"/>
    <w:rsid w:val="00F4609C"/>
    <w:rsid w:val="00FA21A4"/>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4BC84"/>
  <w15:docId w15:val="{B3802C80-6D0F-5949-B175-8F4488EC2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23A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C23A3"/>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4F44CF"/>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3A3"/>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4F44CF"/>
    <w:rPr>
      <w:rFonts w:ascii="Times New Roman" w:eastAsiaTheme="majorEastAsia" w:hAnsi="Times New Roman" w:cstheme="majorBidi"/>
      <w:b/>
      <w:bCs/>
      <w:color w:val="4F81BD" w:themeColor="accent1"/>
      <w:sz w:val="28"/>
      <w:szCs w:val="26"/>
    </w:rPr>
  </w:style>
  <w:style w:type="paragraph" w:styleId="BalloonText">
    <w:name w:val="Balloon Text"/>
    <w:basedOn w:val="Normal"/>
    <w:link w:val="BalloonTextChar"/>
    <w:uiPriority w:val="99"/>
    <w:semiHidden/>
    <w:unhideWhenUsed/>
    <w:rsid w:val="008E6D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6D45"/>
    <w:rPr>
      <w:rFonts w:ascii="Tahoma" w:hAnsi="Tahoma" w:cs="Tahoma"/>
      <w:sz w:val="16"/>
      <w:szCs w:val="16"/>
    </w:rPr>
  </w:style>
  <w:style w:type="paragraph" w:styleId="TOCHeading">
    <w:name w:val="TOC Heading"/>
    <w:basedOn w:val="Heading1"/>
    <w:next w:val="Normal"/>
    <w:uiPriority w:val="39"/>
    <w:semiHidden/>
    <w:unhideWhenUsed/>
    <w:qFormat/>
    <w:rsid w:val="004F44CF"/>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4F44CF"/>
    <w:pPr>
      <w:spacing w:after="100"/>
    </w:pPr>
  </w:style>
  <w:style w:type="paragraph" w:styleId="TOC2">
    <w:name w:val="toc 2"/>
    <w:basedOn w:val="Normal"/>
    <w:next w:val="Normal"/>
    <w:autoRedefine/>
    <w:uiPriority w:val="39"/>
    <w:unhideWhenUsed/>
    <w:rsid w:val="004F44CF"/>
    <w:pPr>
      <w:spacing w:after="100"/>
      <w:ind w:left="240"/>
    </w:pPr>
  </w:style>
  <w:style w:type="character" w:styleId="Hyperlink">
    <w:name w:val="Hyperlink"/>
    <w:basedOn w:val="DefaultParagraphFont"/>
    <w:uiPriority w:val="99"/>
    <w:unhideWhenUsed/>
    <w:rsid w:val="004F44C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194866">
      <w:bodyDiv w:val="1"/>
      <w:marLeft w:val="0"/>
      <w:marRight w:val="0"/>
      <w:marTop w:val="0"/>
      <w:marBottom w:val="0"/>
      <w:divBdr>
        <w:top w:val="none" w:sz="0" w:space="0" w:color="auto"/>
        <w:left w:val="none" w:sz="0" w:space="0" w:color="auto"/>
        <w:bottom w:val="none" w:sz="0" w:space="0" w:color="auto"/>
        <w:right w:val="none" w:sz="0" w:space="0" w:color="auto"/>
      </w:divBdr>
    </w:div>
    <w:div w:id="339279921">
      <w:bodyDiv w:val="1"/>
      <w:marLeft w:val="0"/>
      <w:marRight w:val="0"/>
      <w:marTop w:val="0"/>
      <w:marBottom w:val="0"/>
      <w:divBdr>
        <w:top w:val="none" w:sz="0" w:space="0" w:color="auto"/>
        <w:left w:val="none" w:sz="0" w:space="0" w:color="auto"/>
        <w:bottom w:val="none" w:sz="0" w:space="0" w:color="auto"/>
        <w:right w:val="none" w:sz="0" w:space="0" w:color="auto"/>
      </w:divBdr>
    </w:div>
    <w:div w:id="552883639">
      <w:bodyDiv w:val="1"/>
      <w:marLeft w:val="0"/>
      <w:marRight w:val="0"/>
      <w:marTop w:val="0"/>
      <w:marBottom w:val="0"/>
      <w:divBdr>
        <w:top w:val="none" w:sz="0" w:space="0" w:color="auto"/>
        <w:left w:val="none" w:sz="0" w:space="0" w:color="auto"/>
        <w:bottom w:val="none" w:sz="0" w:space="0" w:color="auto"/>
        <w:right w:val="none" w:sz="0" w:space="0" w:color="auto"/>
      </w:divBdr>
    </w:div>
    <w:div w:id="1363819856">
      <w:bodyDiv w:val="1"/>
      <w:marLeft w:val="0"/>
      <w:marRight w:val="0"/>
      <w:marTop w:val="0"/>
      <w:marBottom w:val="0"/>
      <w:divBdr>
        <w:top w:val="none" w:sz="0" w:space="0" w:color="auto"/>
        <w:left w:val="none" w:sz="0" w:space="0" w:color="auto"/>
        <w:bottom w:val="none" w:sz="0" w:space="0" w:color="auto"/>
        <w:right w:val="none" w:sz="0" w:space="0" w:color="auto"/>
      </w:divBdr>
    </w:div>
    <w:div w:id="1451515376">
      <w:bodyDiv w:val="1"/>
      <w:marLeft w:val="0"/>
      <w:marRight w:val="0"/>
      <w:marTop w:val="0"/>
      <w:marBottom w:val="0"/>
      <w:divBdr>
        <w:top w:val="none" w:sz="0" w:space="0" w:color="auto"/>
        <w:left w:val="none" w:sz="0" w:space="0" w:color="auto"/>
        <w:bottom w:val="none" w:sz="0" w:space="0" w:color="auto"/>
        <w:right w:val="none" w:sz="0" w:space="0" w:color="auto"/>
      </w:divBdr>
    </w:div>
    <w:div w:id="1877111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609710-C8B0-474F-9445-82B97FC5B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12</Pages>
  <Words>2610</Words>
  <Characters>14883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9779861688406</dc:creator>
  <cp:lastModifiedBy>Parbes Ali</cp:lastModifiedBy>
  <cp:revision>24</cp:revision>
  <dcterms:created xsi:type="dcterms:W3CDTF">2023-05-17T16:03:00Z</dcterms:created>
  <dcterms:modified xsi:type="dcterms:W3CDTF">2023-06-06T12:00:00Z</dcterms:modified>
</cp:coreProperties>
</file>