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9EC13" w14:textId="535F019A" w:rsidR="00787628" w:rsidRDefault="00176F05" w:rsidP="00787628">
      <w:pPr>
        <w:spacing w:line="360" w:lineRule="auto"/>
        <w:jc w:val="center"/>
        <w:rPr>
          <w:rFonts w:ascii="Times New Roman" w:eastAsia="Times New Roman" w:hAnsi="Times New Roman" w:cs="Times New Roman"/>
          <w:b/>
          <w:bCs/>
          <w:sz w:val="32"/>
          <w:szCs w:val="32"/>
        </w:rPr>
      </w:pPr>
      <w:r w:rsidRPr="00B66CDD">
        <w:rPr>
          <w:noProof/>
        </w:rPr>
        <w:drawing>
          <wp:inline distT="0" distB="0" distL="0" distR="0" wp14:anchorId="7ECD4B88" wp14:editId="1BD5CC4A">
            <wp:extent cx="3931589" cy="1390650"/>
            <wp:effectExtent l="0" t="0" r="0" b="0"/>
            <wp:docPr id="955294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294588" name=""/>
                    <pic:cNvPicPr/>
                  </pic:nvPicPr>
                  <pic:blipFill>
                    <a:blip r:embed="rId8"/>
                    <a:stretch>
                      <a:fillRect/>
                    </a:stretch>
                  </pic:blipFill>
                  <pic:spPr>
                    <a:xfrm>
                      <a:off x="0" y="0"/>
                      <a:ext cx="3936311" cy="1392320"/>
                    </a:xfrm>
                    <a:prstGeom prst="rect">
                      <a:avLst/>
                    </a:prstGeom>
                  </pic:spPr>
                </pic:pic>
              </a:graphicData>
            </a:graphic>
          </wp:inline>
        </w:drawing>
      </w:r>
    </w:p>
    <w:p w14:paraId="6A930AAA" w14:textId="77777777" w:rsidR="00176F05" w:rsidRDefault="00176F05" w:rsidP="00176F05">
      <w:pPr>
        <w:spacing w:line="360" w:lineRule="auto"/>
        <w:rPr>
          <w:rFonts w:ascii="Times New Roman" w:eastAsia="Times New Roman" w:hAnsi="Times New Roman" w:cs="Times New Roman"/>
          <w:b/>
          <w:bCs/>
          <w:sz w:val="32"/>
          <w:szCs w:val="32"/>
        </w:rPr>
      </w:pPr>
    </w:p>
    <w:p w14:paraId="2ADA2EFF" w14:textId="6D1DD2AA" w:rsidR="00787628" w:rsidRPr="0045034F" w:rsidRDefault="00176F05" w:rsidP="00176F05">
      <w:pPr>
        <w:spacing w:line="360" w:lineRule="auto"/>
        <w:jc w:val="center"/>
        <w:rPr>
          <w:rFonts w:ascii="Times New Roman" w:eastAsia="Times New Roman" w:hAnsi="Times New Roman" w:cs="Times New Roman"/>
          <w:b/>
          <w:bCs/>
          <w:sz w:val="32"/>
          <w:szCs w:val="32"/>
        </w:rPr>
      </w:pPr>
      <w:r w:rsidRPr="0045034F">
        <w:rPr>
          <w:rFonts w:ascii="Times New Roman" w:eastAsia="Times New Roman" w:hAnsi="Times New Roman" w:cs="Times New Roman"/>
          <w:b/>
          <w:bCs/>
          <w:sz w:val="32"/>
          <w:szCs w:val="32"/>
        </w:rPr>
        <w:t>STRATEGIC MANAGEMENT AND SUSTAINABILITY</w:t>
      </w:r>
    </w:p>
    <w:p w14:paraId="191FACB9" w14:textId="7415384D" w:rsidR="00787628" w:rsidRPr="0045034F" w:rsidRDefault="00176F05" w:rsidP="00787628">
      <w:pPr>
        <w:spacing w:line="360" w:lineRule="auto"/>
        <w:jc w:val="center"/>
        <w:rPr>
          <w:rFonts w:ascii="Times New Roman" w:eastAsia="Times New Roman" w:hAnsi="Times New Roman" w:cs="Times New Roman"/>
          <w:b/>
          <w:bCs/>
          <w:sz w:val="32"/>
          <w:szCs w:val="32"/>
        </w:rPr>
      </w:pPr>
      <w:r w:rsidRPr="0045034F">
        <w:rPr>
          <w:rFonts w:ascii="Times New Roman" w:eastAsia="Times New Roman" w:hAnsi="Times New Roman" w:cs="Times New Roman"/>
          <w:b/>
          <w:bCs/>
          <w:sz w:val="32"/>
          <w:szCs w:val="32"/>
        </w:rPr>
        <w:t>LCBB6015</w:t>
      </w:r>
    </w:p>
    <w:p w14:paraId="6B927265" w14:textId="665D7E3A" w:rsidR="00787628" w:rsidRPr="0045034F" w:rsidRDefault="00176F05" w:rsidP="00787628">
      <w:pPr>
        <w:spacing w:line="360" w:lineRule="auto"/>
        <w:jc w:val="center"/>
        <w:rPr>
          <w:rFonts w:ascii="Times New Roman" w:eastAsia="Times New Roman" w:hAnsi="Times New Roman" w:cs="Times New Roman"/>
          <w:b/>
          <w:bCs/>
          <w:sz w:val="32"/>
          <w:szCs w:val="32"/>
        </w:rPr>
      </w:pPr>
      <w:r w:rsidRPr="0045034F">
        <w:rPr>
          <w:rFonts w:ascii="Times New Roman" w:eastAsia="Times New Roman" w:hAnsi="Times New Roman" w:cs="Times New Roman"/>
          <w:b/>
          <w:bCs/>
          <w:sz w:val="32"/>
          <w:szCs w:val="32"/>
        </w:rPr>
        <w:t>Component 1</w:t>
      </w:r>
    </w:p>
    <w:p w14:paraId="79B078E1" w14:textId="77777777" w:rsidR="00C70748" w:rsidRDefault="00C70748" w:rsidP="008777BD">
      <w:pPr>
        <w:spacing w:line="360" w:lineRule="auto"/>
        <w:rPr>
          <w:rFonts w:ascii="Times New Roman" w:eastAsia="Times New Roman" w:hAnsi="Times New Roman" w:cs="Times New Roman"/>
          <w:b/>
          <w:bCs/>
          <w:sz w:val="32"/>
          <w:szCs w:val="32"/>
        </w:rPr>
      </w:pPr>
    </w:p>
    <w:p w14:paraId="5AC52021" w14:textId="77777777" w:rsidR="00CE4B3F" w:rsidRPr="0045034F" w:rsidRDefault="00CE4B3F" w:rsidP="008777BD">
      <w:pPr>
        <w:spacing w:line="360" w:lineRule="auto"/>
        <w:rPr>
          <w:rFonts w:ascii="Times New Roman" w:eastAsia="Times New Roman" w:hAnsi="Times New Roman" w:cs="Times New Roman"/>
          <w:b/>
          <w:bCs/>
          <w:sz w:val="32"/>
          <w:szCs w:val="32"/>
        </w:rPr>
      </w:pPr>
    </w:p>
    <w:p w14:paraId="334EC496" w14:textId="63E9CCF2" w:rsidR="00C70748" w:rsidRPr="0045034F" w:rsidRDefault="00787628" w:rsidP="008777BD">
      <w:pPr>
        <w:spacing w:line="360" w:lineRule="auto"/>
        <w:jc w:val="center"/>
        <w:rPr>
          <w:rFonts w:ascii="Times New Roman" w:eastAsia="Times New Roman" w:hAnsi="Times New Roman" w:cs="Times New Roman"/>
          <w:b/>
          <w:bCs/>
          <w:sz w:val="32"/>
          <w:szCs w:val="32"/>
        </w:rPr>
      </w:pPr>
      <w:r w:rsidRPr="0045034F">
        <w:rPr>
          <w:rFonts w:ascii="Times New Roman" w:eastAsia="Times New Roman" w:hAnsi="Times New Roman" w:cs="Times New Roman"/>
          <w:b/>
          <w:bCs/>
          <w:sz w:val="32"/>
          <w:szCs w:val="32"/>
        </w:rPr>
        <w:t>STRATEGIC ANALYSIS OF ROLLS-ROYCE IN THE UK AUTOMOTIVE INDUSTRY</w:t>
      </w:r>
    </w:p>
    <w:p w14:paraId="4E298A3C" w14:textId="77777777" w:rsidR="00C70748" w:rsidRPr="0045034F" w:rsidRDefault="00C70748">
      <w:pPr>
        <w:rPr>
          <w:rFonts w:ascii="Times New Roman" w:eastAsia="Times New Roman" w:hAnsi="Times New Roman" w:cs="Times New Roman"/>
          <w:b/>
          <w:bCs/>
          <w:sz w:val="24"/>
          <w:szCs w:val="24"/>
        </w:rPr>
      </w:pPr>
    </w:p>
    <w:p w14:paraId="00373E7A" w14:textId="77777777" w:rsidR="008777BD" w:rsidRPr="0045034F" w:rsidRDefault="008777BD">
      <w:pPr>
        <w:rPr>
          <w:rFonts w:ascii="Times New Roman" w:eastAsia="Times New Roman" w:hAnsi="Times New Roman" w:cs="Times New Roman"/>
          <w:b/>
          <w:bCs/>
          <w:sz w:val="24"/>
          <w:szCs w:val="24"/>
        </w:rPr>
      </w:pPr>
    </w:p>
    <w:p w14:paraId="445B8637" w14:textId="77777777" w:rsidR="008777BD" w:rsidRPr="0045034F" w:rsidRDefault="008777BD">
      <w:pPr>
        <w:rPr>
          <w:rFonts w:ascii="Times New Roman" w:eastAsia="Times New Roman" w:hAnsi="Times New Roman" w:cs="Times New Roman"/>
          <w:b/>
          <w:bCs/>
          <w:sz w:val="24"/>
          <w:szCs w:val="24"/>
        </w:rPr>
      </w:pPr>
    </w:p>
    <w:p w14:paraId="4A51E33D" w14:textId="77777777" w:rsidR="008777BD" w:rsidRPr="0045034F" w:rsidRDefault="008777BD">
      <w:pPr>
        <w:rPr>
          <w:rFonts w:ascii="Times New Roman" w:eastAsia="Times New Roman" w:hAnsi="Times New Roman" w:cs="Times New Roman"/>
          <w:b/>
          <w:bCs/>
          <w:sz w:val="24"/>
          <w:szCs w:val="24"/>
        </w:rPr>
      </w:pPr>
    </w:p>
    <w:p w14:paraId="7E5C9667" w14:textId="77777777" w:rsidR="008777BD" w:rsidRPr="0045034F" w:rsidRDefault="008777BD">
      <w:pPr>
        <w:rPr>
          <w:rFonts w:ascii="Times New Roman" w:eastAsia="Times New Roman" w:hAnsi="Times New Roman" w:cs="Times New Roman"/>
          <w:b/>
          <w:bCs/>
          <w:sz w:val="24"/>
          <w:szCs w:val="24"/>
        </w:rPr>
      </w:pPr>
    </w:p>
    <w:p w14:paraId="28B8FAA1" w14:textId="77777777" w:rsidR="008777BD" w:rsidRPr="0045034F" w:rsidRDefault="008777BD">
      <w:pPr>
        <w:rPr>
          <w:rFonts w:ascii="Times New Roman" w:eastAsia="Times New Roman" w:hAnsi="Times New Roman" w:cs="Times New Roman"/>
          <w:b/>
          <w:bCs/>
          <w:sz w:val="24"/>
          <w:szCs w:val="24"/>
        </w:rPr>
      </w:pPr>
    </w:p>
    <w:p w14:paraId="0424E7AF" w14:textId="77777777" w:rsidR="008777BD" w:rsidRPr="0045034F" w:rsidRDefault="008777BD">
      <w:pPr>
        <w:rPr>
          <w:rFonts w:ascii="Times New Roman" w:eastAsia="Times New Roman" w:hAnsi="Times New Roman" w:cs="Times New Roman"/>
          <w:b/>
          <w:bCs/>
          <w:sz w:val="24"/>
          <w:szCs w:val="24"/>
        </w:rPr>
      </w:pPr>
    </w:p>
    <w:p w14:paraId="174163C5" w14:textId="77777777" w:rsidR="008777BD" w:rsidRPr="0045034F" w:rsidRDefault="008777BD">
      <w:pPr>
        <w:rPr>
          <w:rFonts w:ascii="Times New Roman" w:eastAsia="Times New Roman" w:hAnsi="Times New Roman" w:cs="Times New Roman"/>
          <w:b/>
          <w:bCs/>
          <w:sz w:val="24"/>
          <w:szCs w:val="24"/>
        </w:rPr>
      </w:pPr>
    </w:p>
    <w:p w14:paraId="15FAA01D" w14:textId="1B684E23" w:rsidR="008777BD" w:rsidRPr="0045034F" w:rsidRDefault="008777BD" w:rsidP="008777BD">
      <w:pPr>
        <w:rPr>
          <w:rFonts w:ascii="Times New Roman" w:hAnsi="Times New Roman" w:cs="Times New Roman"/>
          <w:b/>
          <w:bCs/>
          <w:sz w:val="32"/>
          <w:szCs w:val="32"/>
        </w:rPr>
      </w:pPr>
      <w:r w:rsidRPr="0045034F">
        <w:rPr>
          <w:rFonts w:ascii="Times New Roman" w:hAnsi="Times New Roman" w:cs="Times New Roman"/>
          <w:b/>
          <w:bCs/>
          <w:sz w:val="32"/>
          <w:szCs w:val="32"/>
        </w:rPr>
        <w:t>Student Name: Gabriel Chirosca</w:t>
      </w:r>
    </w:p>
    <w:p w14:paraId="4ADD4004" w14:textId="77777777" w:rsidR="008777BD" w:rsidRPr="0045034F" w:rsidRDefault="008777BD" w:rsidP="008777BD">
      <w:pPr>
        <w:rPr>
          <w:rFonts w:ascii="Times New Roman" w:hAnsi="Times New Roman" w:cs="Times New Roman"/>
          <w:b/>
          <w:bCs/>
          <w:sz w:val="32"/>
          <w:szCs w:val="32"/>
        </w:rPr>
      </w:pPr>
      <w:r w:rsidRPr="0045034F">
        <w:rPr>
          <w:rFonts w:ascii="Times New Roman" w:hAnsi="Times New Roman" w:cs="Times New Roman"/>
          <w:b/>
          <w:bCs/>
          <w:sz w:val="32"/>
          <w:szCs w:val="32"/>
        </w:rPr>
        <w:t>Student ID: 2244324</w:t>
      </w:r>
    </w:p>
    <w:p w14:paraId="24EDBE3C" w14:textId="4937A0E5" w:rsidR="008777BD" w:rsidRPr="0045034F" w:rsidRDefault="008777BD" w:rsidP="008777BD">
      <w:pPr>
        <w:rPr>
          <w:rFonts w:ascii="Times New Roman" w:hAnsi="Times New Roman" w:cs="Times New Roman"/>
          <w:b/>
          <w:bCs/>
          <w:sz w:val="32"/>
          <w:szCs w:val="32"/>
        </w:rPr>
      </w:pPr>
      <w:r w:rsidRPr="0045034F">
        <w:rPr>
          <w:rFonts w:ascii="Times New Roman" w:hAnsi="Times New Roman" w:cs="Times New Roman"/>
          <w:b/>
          <w:bCs/>
          <w:sz w:val="32"/>
          <w:szCs w:val="32"/>
        </w:rPr>
        <w:t>Lecturer: Dr Nerys Dosseh</w:t>
      </w:r>
    </w:p>
    <w:p w14:paraId="4FA7C309" w14:textId="1100B1F9" w:rsidR="008777BD" w:rsidRPr="0045034F" w:rsidRDefault="008777BD" w:rsidP="008777BD">
      <w:pPr>
        <w:rPr>
          <w:rFonts w:ascii="Times New Roman" w:hAnsi="Times New Roman" w:cs="Times New Roman"/>
          <w:b/>
          <w:bCs/>
          <w:sz w:val="32"/>
          <w:szCs w:val="32"/>
        </w:rPr>
      </w:pPr>
      <w:r w:rsidRPr="0045034F">
        <w:rPr>
          <w:rFonts w:ascii="Times New Roman" w:hAnsi="Times New Roman" w:cs="Times New Roman"/>
          <w:b/>
          <w:bCs/>
          <w:sz w:val="32"/>
          <w:szCs w:val="32"/>
        </w:rPr>
        <w:t>Submission Date: 20/03/2026</w:t>
      </w:r>
    </w:p>
    <w:p w14:paraId="71F215CB" w14:textId="54DCB361" w:rsidR="008777BD" w:rsidRPr="0045034F" w:rsidRDefault="008777BD" w:rsidP="008777BD">
      <w:pPr>
        <w:rPr>
          <w:rFonts w:ascii="Times New Roman" w:hAnsi="Times New Roman" w:cs="Times New Roman"/>
          <w:b/>
          <w:bCs/>
          <w:sz w:val="32"/>
          <w:szCs w:val="32"/>
        </w:rPr>
      </w:pPr>
      <w:r w:rsidRPr="0045034F">
        <w:rPr>
          <w:rFonts w:ascii="Times New Roman" w:hAnsi="Times New Roman" w:cs="Times New Roman"/>
          <w:b/>
          <w:bCs/>
          <w:sz w:val="32"/>
          <w:szCs w:val="32"/>
        </w:rPr>
        <w:t>Word Count: 20</w:t>
      </w:r>
      <w:r w:rsidR="0070754C" w:rsidRPr="0045034F">
        <w:rPr>
          <w:rFonts w:ascii="Times New Roman" w:hAnsi="Times New Roman" w:cs="Times New Roman"/>
          <w:b/>
          <w:bCs/>
          <w:sz w:val="32"/>
          <w:szCs w:val="32"/>
        </w:rPr>
        <w:t>80</w:t>
      </w:r>
      <w:r w:rsidRPr="0045034F">
        <w:rPr>
          <w:rFonts w:ascii="Times New Roman" w:hAnsi="Times New Roman" w:cs="Times New Roman"/>
          <w:b/>
          <w:bCs/>
          <w:sz w:val="32"/>
          <w:szCs w:val="32"/>
        </w:rPr>
        <w:t xml:space="preserve"> words</w:t>
      </w:r>
    </w:p>
    <w:p w14:paraId="5E699704" w14:textId="6F3B11AB" w:rsidR="00787628" w:rsidRDefault="00787628">
      <w:pPr>
        <w:rPr>
          <w:rFonts w:ascii="Times New Roman" w:eastAsia="Times New Roman" w:hAnsi="Times New Roman" w:cs="Times New Roman"/>
          <w:sz w:val="24"/>
          <w:szCs w:val="24"/>
        </w:rPr>
      </w:pPr>
    </w:p>
    <w:p w14:paraId="541CE4AB" w14:textId="77777777" w:rsidR="008777BD" w:rsidRDefault="008777BD">
      <w:pPr>
        <w:rPr>
          <w:rFonts w:ascii="Times New Roman" w:eastAsia="Times New Roman" w:hAnsi="Times New Roman" w:cs="Times New Roman"/>
          <w:sz w:val="24"/>
          <w:szCs w:val="24"/>
        </w:rPr>
      </w:pPr>
    </w:p>
    <w:p w14:paraId="2B2CF0A2" w14:textId="77777777" w:rsidR="008777BD" w:rsidRDefault="008777BD">
      <w:pPr>
        <w:rPr>
          <w:rFonts w:ascii="Times New Roman" w:eastAsia="Times New Roman" w:hAnsi="Times New Roman" w:cs="Times New Roman"/>
          <w:sz w:val="24"/>
          <w:szCs w:val="24"/>
        </w:rPr>
      </w:pPr>
    </w:p>
    <w:p w14:paraId="47D2FF9B" w14:textId="77777777" w:rsidR="008777BD" w:rsidRDefault="008777BD">
      <w:pPr>
        <w:rPr>
          <w:rFonts w:ascii="Times New Roman" w:eastAsia="Times New Roman" w:hAnsi="Times New Roman" w:cs="Times New Roman"/>
          <w:sz w:val="24"/>
          <w:szCs w:val="24"/>
        </w:rPr>
      </w:pPr>
    </w:p>
    <w:p w14:paraId="40DA6E82" w14:textId="77777777" w:rsidR="008777BD" w:rsidRPr="00787628" w:rsidRDefault="008777BD">
      <w:pPr>
        <w:rPr>
          <w:rFonts w:ascii="Times New Roman" w:eastAsia="Times New Roman" w:hAnsi="Times New Roman" w:cs="Times New Roman"/>
          <w:sz w:val="24"/>
          <w:szCs w:val="24"/>
        </w:rPr>
      </w:pPr>
    </w:p>
    <w:p w14:paraId="3F58D9FC" w14:textId="19074EA0" w:rsidR="00785795" w:rsidRPr="00787628" w:rsidRDefault="00000000" w:rsidP="00C70748">
      <w:pPr>
        <w:spacing w:line="360" w:lineRule="auto"/>
        <w:jc w:val="center"/>
        <w:rPr>
          <w:rFonts w:ascii="Times New Roman" w:eastAsia="Times New Roman" w:hAnsi="Times New Roman" w:cs="Times New Roman"/>
          <w:b/>
          <w:bCs/>
          <w:sz w:val="24"/>
          <w:szCs w:val="24"/>
        </w:rPr>
      </w:pPr>
      <w:r w:rsidRPr="00787628">
        <w:rPr>
          <w:rFonts w:ascii="Times New Roman" w:eastAsia="Times New Roman" w:hAnsi="Times New Roman" w:cs="Times New Roman"/>
          <w:b/>
          <w:bCs/>
          <w:sz w:val="24"/>
          <w:szCs w:val="24"/>
        </w:rPr>
        <w:lastRenderedPageBreak/>
        <w:t>Executive Summary</w:t>
      </w:r>
    </w:p>
    <w:p w14:paraId="4EAF65F2" w14:textId="2C4F185B" w:rsid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This report critically analyses the impropriety of the Strategic management in the organisation. Further, this also evaluates the importance of the automotive industry within the UK's overall GDP. In addition to this report, forced on Rolls-Royce Motor and </w:t>
      </w:r>
      <w:r w:rsidR="00787628" w:rsidRPr="00787628">
        <w:rPr>
          <w:rFonts w:ascii="Times New Roman" w:eastAsia="Times New Roman" w:hAnsi="Times New Roman" w:cs="Times New Roman"/>
          <w:sz w:val="24"/>
          <w:szCs w:val="24"/>
        </w:rPr>
        <w:t>analyses</w:t>
      </w:r>
      <w:r w:rsidRPr="00787628">
        <w:rPr>
          <w:rFonts w:ascii="Times New Roman" w:eastAsia="Times New Roman" w:hAnsi="Times New Roman" w:cs="Times New Roman"/>
          <w:sz w:val="24"/>
          <w:szCs w:val="24"/>
        </w:rPr>
        <w:t xml:space="preserve"> its internal and external factors by using the different frameworks. The PESTEL framework provides the </w:t>
      </w:r>
      <w:r w:rsidR="00787628" w:rsidRPr="00787628">
        <w:rPr>
          <w:rFonts w:ascii="Times New Roman" w:eastAsia="Times New Roman" w:hAnsi="Times New Roman" w:cs="Times New Roman"/>
          <w:sz w:val="24"/>
          <w:szCs w:val="24"/>
        </w:rPr>
        <w:t>external</w:t>
      </w:r>
      <w:r w:rsidRPr="00787628">
        <w:rPr>
          <w:rFonts w:ascii="Times New Roman" w:eastAsia="Times New Roman" w:hAnsi="Times New Roman" w:cs="Times New Roman"/>
          <w:sz w:val="24"/>
          <w:szCs w:val="24"/>
        </w:rPr>
        <w:t xml:space="preserve"> factor that influence the strategic decision of the organisation. Further, Porter’s Five Forces as well as the Value Chain Analysis and Resource-Based View model also provide the internal view of the organisation. </w:t>
      </w:r>
    </w:p>
    <w:p w14:paraId="71662C6E" w14:textId="77777777" w:rsidR="00787628" w:rsidRDefault="0078762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Times New Roman" w:eastAsia="Arial" w:hAnsi="Times New Roman" w:cs="Times New Roman"/>
          <w:b/>
          <w:bCs/>
          <w:color w:val="auto"/>
          <w:sz w:val="24"/>
          <w:szCs w:val="24"/>
          <w:lang w:val="en-GB" w:eastAsia="en-IN"/>
        </w:rPr>
        <w:id w:val="331427142"/>
        <w:docPartObj>
          <w:docPartGallery w:val="Table of Contents"/>
          <w:docPartUnique/>
        </w:docPartObj>
      </w:sdtPr>
      <w:sdtEndPr>
        <w:rPr>
          <w:noProof/>
        </w:rPr>
      </w:sdtEndPr>
      <w:sdtContent>
        <w:p w14:paraId="296BC967" w14:textId="6861C575" w:rsidR="00787628" w:rsidRPr="00787628" w:rsidRDefault="00787628" w:rsidP="00787628">
          <w:pPr>
            <w:pStyle w:val="TOCHeading"/>
            <w:spacing w:line="360" w:lineRule="auto"/>
            <w:jc w:val="center"/>
            <w:rPr>
              <w:rFonts w:ascii="Times New Roman" w:hAnsi="Times New Roman" w:cs="Times New Roman"/>
              <w:b/>
              <w:bCs/>
              <w:color w:val="auto"/>
              <w:sz w:val="24"/>
              <w:szCs w:val="24"/>
            </w:rPr>
          </w:pPr>
          <w:r w:rsidRPr="00787628">
            <w:rPr>
              <w:rFonts w:ascii="Times New Roman" w:hAnsi="Times New Roman" w:cs="Times New Roman"/>
              <w:b/>
              <w:bCs/>
              <w:color w:val="auto"/>
              <w:sz w:val="24"/>
              <w:szCs w:val="24"/>
            </w:rPr>
            <w:t>Table of Contents</w:t>
          </w:r>
        </w:p>
        <w:p w14:paraId="3CA1998E" w14:textId="1E7E16FC" w:rsidR="006312AE" w:rsidRPr="006312AE" w:rsidRDefault="00787628" w:rsidP="006312AE">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r w:rsidRPr="00787628">
            <w:rPr>
              <w:rFonts w:ascii="Times New Roman" w:hAnsi="Times New Roman" w:cs="Times New Roman"/>
              <w:sz w:val="24"/>
              <w:szCs w:val="24"/>
            </w:rPr>
            <w:fldChar w:fldCharType="begin"/>
          </w:r>
          <w:r w:rsidRPr="00787628">
            <w:rPr>
              <w:rFonts w:ascii="Times New Roman" w:hAnsi="Times New Roman" w:cs="Times New Roman"/>
              <w:sz w:val="24"/>
              <w:szCs w:val="24"/>
            </w:rPr>
            <w:instrText xml:space="preserve"> TOC \o "1-3" \h \z \u </w:instrText>
          </w:r>
          <w:r w:rsidRPr="00787628">
            <w:rPr>
              <w:rFonts w:ascii="Times New Roman" w:hAnsi="Times New Roman" w:cs="Times New Roman"/>
              <w:sz w:val="24"/>
              <w:szCs w:val="24"/>
            </w:rPr>
            <w:fldChar w:fldCharType="separate"/>
          </w:r>
          <w:hyperlink w:anchor="_Toc224048759" w:history="1">
            <w:r w:rsidR="006312AE" w:rsidRPr="006312AE">
              <w:rPr>
                <w:rStyle w:val="Hyperlink"/>
                <w:rFonts w:ascii="Times New Roman" w:hAnsi="Times New Roman" w:cs="Times New Roman"/>
                <w:noProof/>
                <w:sz w:val="24"/>
                <w:szCs w:val="24"/>
              </w:rPr>
              <w:t>1. Introduction</w:t>
            </w:r>
            <w:r w:rsidR="006312AE" w:rsidRPr="006312AE">
              <w:rPr>
                <w:rFonts w:ascii="Times New Roman" w:hAnsi="Times New Roman" w:cs="Times New Roman"/>
                <w:noProof/>
                <w:webHidden/>
                <w:sz w:val="24"/>
                <w:szCs w:val="24"/>
              </w:rPr>
              <w:tab/>
            </w:r>
            <w:r w:rsidR="006312AE" w:rsidRPr="006312AE">
              <w:rPr>
                <w:rFonts w:ascii="Times New Roman" w:hAnsi="Times New Roman" w:cs="Times New Roman"/>
                <w:noProof/>
                <w:webHidden/>
                <w:sz w:val="24"/>
                <w:szCs w:val="24"/>
              </w:rPr>
              <w:fldChar w:fldCharType="begin"/>
            </w:r>
            <w:r w:rsidR="006312AE" w:rsidRPr="006312AE">
              <w:rPr>
                <w:rFonts w:ascii="Times New Roman" w:hAnsi="Times New Roman" w:cs="Times New Roman"/>
                <w:noProof/>
                <w:webHidden/>
                <w:sz w:val="24"/>
                <w:szCs w:val="24"/>
              </w:rPr>
              <w:instrText xml:space="preserve"> PAGEREF _Toc224048759 \h </w:instrText>
            </w:r>
            <w:r w:rsidR="006312AE" w:rsidRPr="006312AE">
              <w:rPr>
                <w:rFonts w:ascii="Times New Roman" w:hAnsi="Times New Roman" w:cs="Times New Roman"/>
                <w:noProof/>
                <w:webHidden/>
                <w:sz w:val="24"/>
                <w:szCs w:val="24"/>
              </w:rPr>
            </w:r>
            <w:r w:rsidR="006312AE" w:rsidRPr="006312AE">
              <w:rPr>
                <w:rFonts w:ascii="Times New Roman" w:hAnsi="Times New Roman" w:cs="Times New Roman"/>
                <w:noProof/>
                <w:webHidden/>
                <w:sz w:val="24"/>
                <w:szCs w:val="24"/>
              </w:rPr>
              <w:fldChar w:fldCharType="separate"/>
            </w:r>
            <w:r w:rsidR="006312AE" w:rsidRPr="006312AE">
              <w:rPr>
                <w:rFonts w:ascii="Times New Roman" w:hAnsi="Times New Roman" w:cs="Times New Roman"/>
                <w:noProof/>
                <w:webHidden/>
                <w:sz w:val="24"/>
                <w:szCs w:val="24"/>
              </w:rPr>
              <w:t>4</w:t>
            </w:r>
            <w:r w:rsidR="006312AE" w:rsidRPr="006312AE">
              <w:rPr>
                <w:rFonts w:ascii="Times New Roman" w:hAnsi="Times New Roman" w:cs="Times New Roman"/>
                <w:noProof/>
                <w:webHidden/>
                <w:sz w:val="24"/>
                <w:szCs w:val="24"/>
              </w:rPr>
              <w:fldChar w:fldCharType="end"/>
            </w:r>
          </w:hyperlink>
        </w:p>
        <w:p w14:paraId="1E8CB574" w14:textId="6ABD5F30" w:rsidR="006312AE" w:rsidRPr="006312AE" w:rsidRDefault="006312AE" w:rsidP="006312AE">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4048760" w:history="1">
            <w:r w:rsidRPr="006312AE">
              <w:rPr>
                <w:rStyle w:val="Hyperlink"/>
                <w:rFonts w:ascii="Times New Roman" w:hAnsi="Times New Roman" w:cs="Times New Roman"/>
                <w:noProof/>
                <w:sz w:val="24"/>
                <w:szCs w:val="24"/>
              </w:rPr>
              <w:t>2. Strategy Analysis</w:t>
            </w:r>
            <w:r w:rsidRPr="006312AE">
              <w:rPr>
                <w:rFonts w:ascii="Times New Roman" w:hAnsi="Times New Roman" w:cs="Times New Roman"/>
                <w:noProof/>
                <w:webHidden/>
                <w:sz w:val="24"/>
                <w:szCs w:val="24"/>
              </w:rPr>
              <w:tab/>
            </w:r>
            <w:r w:rsidRPr="006312AE">
              <w:rPr>
                <w:rFonts w:ascii="Times New Roman" w:hAnsi="Times New Roman" w:cs="Times New Roman"/>
                <w:noProof/>
                <w:webHidden/>
                <w:sz w:val="24"/>
                <w:szCs w:val="24"/>
              </w:rPr>
              <w:fldChar w:fldCharType="begin"/>
            </w:r>
            <w:r w:rsidRPr="006312AE">
              <w:rPr>
                <w:rFonts w:ascii="Times New Roman" w:hAnsi="Times New Roman" w:cs="Times New Roman"/>
                <w:noProof/>
                <w:webHidden/>
                <w:sz w:val="24"/>
                <w:szCs w:val="24"/>
              </w:rPr>
              <w:instrText xml:space="preserve"> PAGEREF _Toc224048760 \h </w:instrText>
            </w:r>
            <w:r w:rsidRPr="006312AE">
              <w:rPr>
                <w:rFonts w:ascii="Times New Roman" w:hAnsi="Times New Roman" w:cs="Times New Roman"/>
                <w:noProof/>
                <w:webHidden/>
                <w:sz w:val="24"/>
                <w:szCs w:val="24"/>
              </w:rPr>
            </w:r>
            <w:r w:rsidRPr="006312AE">
              <w:rPr>
                <w:rFonts w:ascii="Times New Roman" w:hAnsi="Times New Roman" w:cs="Times New Roman"/>
                <w:noProof/>
                <w:webHidden/>
                <w:sz w:val="24"/>
                <w:szCs w:val="24"/>
              </w:rPr>
              <w:fldChar w:fldCharType="separate"/>
            </w:r>
            <w:r w:rsidRPr="006312AE">
              <w:rPr>
                <w:rFonts w:ascii="Times New Roman" w:hAnsi="Times New Roman" w:cs="Times New Roman"/>
                <w:noProof/>
                <w:webHidden/>
                <w:sz w:val="24"/>
                <w:szCs w:val="24"/>
              </w:rPr>
              <w:t>5</w:t>
            </w:r>
            <w:r w:rsidRPr="006312AE">
              <w:rPr>
                <w:rFonts w:ascii="Times New Roman" w:hAnsi="Times New Roman" w:cs="Times New Roman"/>
                <w:noProof/>
                <w:webHidden/>
                <w:sz w:val="24"/>
                <w:szCs w:val="24"/>
              </w:rPr>
              <w:fldChar w:fldCharType="end"/>
            </w:r>
          </w:hyperlink>
        </w:p>
        <w:p w14:paraId="1719E6F4" w14:textId="6B46DAC8" w:rsidR="006312AE" w:rsidRPr="006312AE" w:rsidRDefault="006312AE" w:rsidP="006312AE">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4048761" w:history="1">
            <w:r w:rsidRPr="006312AE">
              <w:rPr>
                <w:rStyle w:val="Hyperlink"/>
                <w:rFonts w:ascii="Times New Roman" w:hAnsi="Times New Roman" w:cs="Times New Roman"/>
                <w:noProof/>
                <w:sz w:val="24"/>
                <w:szCs w:val="24"/>
              </w:rPr>
              <w:t>2.1 External Environment Audit</w:t>
            </w:r>
            <w:r w:rsidRPr="006312AE">
              <w:rPr>
                <w:rFonts w:ascii="Times New Roman" w:hAnsi="Times New Roman" w:cs="Times New Roman"/>
                <w:noProof/>
                <w:webHidden/>
                <w:sz w:val="24"/>
                <w:szCs w:val="24"/>
              </w:rPr>
              <w:tab/>
            </w:r>
            <w:r w:rsidRPr="006312AE">
              <w:rPr>
                <w:rFonts w:ascii="Times New Roman" w:hAnsi="Times New Roman" w:cs="Times New Roman"/>
                <w:noProof/>
                <w:webHidden/>
                <w:sz w:val="24"/>
                <w:szCs w:val="24"/>
              </w:rPr>
              <w:fldChar w:fldCharType="begin"/>
            </w:r>
            <w:r w:rsidRPr="006312AE">
              <w:rPr>
                <w:rFonts w:ascii="Times New Roman" w:hAnsi="Times New Roman" w:cs="Times New Roman"/>
                <w:noProof/>
                <w:webHidden/>
                <w:sz w:val="24"/>
                <w:szCs w:val="24"/>
              </w:rPr>
              <w:instrText xml:space="preserve"> PAGEREF _Toc224048761 \h </w:instrText>
            </w:r>
            <w:r w:rsidRPr="006312AE">
              <w:rPr>
                <w:rFonts w:ascii="Times New Roman" w:hAnsi="Times New Roman" w:cs="Times New Roman"/>
                <w:noProof/>
                <w:webHidden/>
                <w:sz w:val="24"/>
                <w:szCs w:val="24"/>
              </w:rPr>
            </w:r>
            <w:r w:rsidRPr="006312AE">
              <w:rPr>
                <w:rFonts w:ascii="Times New Roman" w:hAnsi="Times New Roman" w:cs="Times New Roman"/>
                <w:noProof/>
                <w:webHidden/>
                <w:sz w:val="24"/>
                <w:szCs w:val="24"/>
              </w:rPr>
              <w:fldChar w:fldCharType="separate"/>
            </w:r>
            <w:r w:rsidRPr="006312AE">
              <w:rPr>
                <w:rFonts w:ascii="Times New Roman" w:hAnsi="Times New Roman" w:cs="Times New Roman"/>
                <w:noProof/>
                <w:webHidden/>
                <w:sz w:val="24"/>
                <w:szCs w:val="24"/>
              </w:rPr>
              <w:t>5</w:t>
            </w:r>
            <w:r w:rsidRPr="006312AE">
              <w:rPr>
                <w:rFonts w:ascii="Times New Roman" w:hAnsi="Times New Roman" w:cs="Times New Roman"/>
                <w:noProof/>
                <w:webHidden/>
                <w:sz w:val="24"/>
                <w:szCs w:val="24"/>
              </w:rPr>
              <w:fldChar w:fldCharType="end"/>
            </w:r>
          </w:hyperlink>
        </w:p>
        <w:p w14:paraId="57BDE0E0" w14:textId="0530C518" w:rsidR="006312AE" w:rsidRPr="006312AE" w:rsidRDefault="006312AE" w:rsidP="006312AE">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4048762" w:history="1">
            <w:r w:rsidRPr="006312AE">
              <w:rPr>
                <w:rStyle w:val="Hyperlink"/>
                <w:rFonts w:ascii="Times New Roman" w:hAnsi="Times New Roman" w:cs="Times New Roman"/>
                <w:noProof/>
                <w:sz w:val="24"/>
                <w:szCs w:val="24"/>
              </w:rPr>
              <w:t>2.2 Internal Environment Audit</w:t>
            </w:r>
            <w:r w:rsidRPr="006312AE">
              <w:rPr>
                <w:rFonts w:ascii="Times New Roman" w:hAnsi="Times New Roman" w:cs="Times New Roman"/>
                <w:noProof/>
                <w:webHidden/>
                <w:sz w:val="24"/>
                <w:szCs w:val="24"/>
              </w:rPr>
              <w:tab/>
            </w:r>
            <w:r w:rsidRPr="006312AE">
              <w:rPr>
                <w:rFonts w:ascii="Times New Roman" w:hAnsi="Times New Roman" w:cs="Times New Roman"/>
                <w:noProof/>
                <w:webHidden/>
                <w:sz w:val="24"/>
                <w:szCs w:val="24"/>
              </w:rPr>
              <w:fldChar w:fldCharType="begin"/>
            </w:r>
            <w:r w:rsidRPr="006312AE">
              <w:rPr>
                <w:rFonts w:ascii="Times New Roman" w:hAnsi="Times New Roman" w:cs="Times New Roman"/>
                <w:noProof/>
                <w:webHidden/>
                <w:sz w:val="24"/>
                <w:szCs w:val="24"/>
              </w:rPr>
              <w:instrText xml:space="preserve"> PAGEREF _Toc224048762 \h </w:instrText>
            </w:r>
            <w:r w:rsidRPr="006312AE">
              <w:rPr>
                <w:rFonts w:ascii="Times New Roman" w:hAnsi="Times New Roman" w:cs="Times New Roman"/>
                <w:noProof/>
                <w:webHidden/>
                <w:sz w:val="24"/>
                <w:szCs w:val="24"/>
              </w:rPr>
            </w:r>
            <w:r w:rsidRPr="006312AE">
              <w:rPr>
                <w:rFonts w:ascii="Times New Roman" w:hAnsi="Times New Roman" w:cs="Times New Roman"/>
                <w:noProof/>
                <w:webHidden/>
                <w:sz w:val="24"/>
                <w:szCs w:val="24"/>
              </w:rPr>
              <w:fldChar w:fldCharType="separate"/>
            </w:r>
            <w:r w:rsidRPr="006312AE">
              <w:rPr>
                <w:rFonts w:ascii="Times New Roman" w:hAnsi="Times New Roman" w:cs="Times New Roman"/>
                <w:noProof/>
                <w:webHidden/>
                <w:sz w:val="24"/>
                <w:szCs w:val="24"/>
              </w:rPr>
              <w:t>9</w:t>
            </w:r>
            <w:r w:rsidRPr="006312AE">
              <w:rPr>
                <w:rFonts w:ascii="Times New Roman" w:hAnsi="Times New Roman" w:cs="Times New Roman"/>
                <w:noProof/>
                <w:webHidden/>
                <w:sz w:val="24"/>
                <w:szCs w:val="24"/>
              </w:rPr>
              <w:fldChar w:fldCharType="end"/>
            </w:r>
          </w:hyperlink>
        </w:p>
        <w:p w14:paraId="2A68E118" w14:textId="6A3D41C2" w:rsidR="006312AE" w:rsidRPr="006312AE" w:rsidRDefault="006312AE" w:rsidP="006312AE">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4048763" w:history="1">
            <w:r w:rsidRPr="006312AE">
              <w:rPr>
                <w:rStyle w:val="Hyperlink"/>
                <w:rFonts w:ascii="Times New Roman" w:hAnsi="Times New Roman" w:cs="Times New Roman"/>
                <w:noProof/>
                <w:sz w:val="24"/>
                <w:szCs w:val="24"/>
              </w:rPr>
              <w:t>2.3 SWOT Analysis</w:t>
            </w:r>
            <w:r w:rsidRPr="006312AE">
              <w:rPr>
                <w:rFonts w:ascii="Times New Roman" w:hAnsi="Times New Roman" w:cs="Times New Roman"/>
                <w:noProof/>
                <w:webHidden/>
                <w:sz w:val="24"/>
                <w:szCs w:val="24"/>
              </w:rPr>
              <w:tab/>
            </w:r>
            <w:r w:rsidRPr="006312AE">
              <w:rPr>
                <w:rFonts w:ascii="Times New Roman" w:hAnsi="Times New Roman" w:cs="Times New Roman"/>
                <w:noProof/>
                <w:webHidden/>
                <w:sz w:val="24"/>
                <w:szCs w:val="24"/>
              </w:rPr>
              <w:fldChar w:fldCharType="begin"/>
            </w:r>
            <w:r w:rsidRPr="006312AE">
              <w:rPr>
                <w:rFonts w:ascii="Times New Roman" w:hAnsi="Times New Roman" w:cs="Times New Roman"/>
                <w:noProof/>
                <w:webHidden/>
                <w:sz w:val="24"/>
                <w:szCs w:val="24"/>
              </w:rPr>
              <w:instrText xml:space="preserve"> PAGEREF _Toc224048763 \h </w:instrText>
            </w:r>
            <w:r w:rsidRPr="006312AE">
              <w:rPr>
                <w:rFonts w:ascii="Times New Roman" w:hAnsi="Times New Roman" w:cs="Times New Roman"/>
                <w:noProof/>
                <w:webHidden/>
                <w:sz w:val="24"/>
                <w:szCs w:val="24"/>
              </w:rPr>
            </w:r>
            <w:r w:rsidRPr="006312AE">
              <w:rPr>
                <w:rFonts w:ascii="Times New Roman" w:hAnsi="Times New Roman" w:cs="Times New Roman"/>
                <w:noProof/>
                <w:webHidden/>
                <w:sz w:val="24"/>
                <w:szCs w:val="24"/>
              </w:rPr>
              <w:fldChar w:fldCharType="separate"/>
            </w:r>
            <w:r w:rsidRPr="006312AE">
              <w:rPr>
                <w:rFonts w:ascii="Times New Roman" w:hAnsi="Times New Roman" w:cs="Times New Roman"/>
                <w:noProof/>
                <w:webHidden/>
                <w:sz w:val="24"/>
                <w:szCs w:val="24"/>
              </w:rPr>
              <w:t>10</w:t>
            </w:r>
            <w:r w:rsidRPr="006312AE">
              <w:rPr>
                <w:rFonts w:ascii="Times New Roman" w:hAnsi="Times New Roman" w:cs="Times New Roman"/>
                <w:noProof/>
                <w:webHidden/>
                <w:sz w:val="24"/>
                <w:szCs w:val="24"/>
              </w:rPr>
              <w:fldChar w:fldCharType="end"/>
            </w:r>
          </w:hyperlink>
        </w:p>
        <w:p w14:paraId="149028E4" w14:textId="56BDFF96" w:rsidR="006312AE" w:rsidRPr="006312AE" w:rsidRDefault="006312AE" w:rsidP="006312AE">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4048764" w:history="1">
            <w:r w:rsidRPr="006312AE">
              <w:rPr>
                <w:rStyle w:val="Hyperlink"/>
                <w:rFonts w:ascii="Times New Roman" w:hAnsi="Times New Roman" w:cs="Times New Roman"/>
                <w:noProof/>
                <w:sz w:val="24"/>
                <w:szCs w:val="24"/>
              </w:rPr>
              <w:t>3. Strategy Formulation</w:t>
            </w:r>
            <w:r w:rsidRPr="006312AE">
              <w:rPr>
                <w:rFonts w:ascii="Times New Roman" w:hAnsi="Times New Roman" w:cs="Times New Roman"/>
                <w:noProof/>
                <w:webHidden/>
                <w:sz w:val="24"/>
                <w:szCs w:val="24"/>
              </w:rPr>
              <w:tab/>
            </w:r>
            <w:r w:rsidRPr="006312AE">
              <w:rPr>
                <w:rFonts w:ascii="Times New Roman" w:hAnsi="Times New Roman" w:cs="Times New Roman"/>
                <w:noProof/>
                <w:webHidden/>
                <w:sz w:val="24"/>
                <w:szCs w:val="24"/>
              </w:rPr>
              <w:fldChar w:fldCharType="begin"/>
            </w:r>
            <w:r w:rsidRPr="006312AE">
              <w:rPr>
                <w:rFonts w:ascii="Times New Roman" w:hAnsi="Times New Roman" w:cs="Times New Roman"/>
                <w:noProof/>
                <w:webHidden/>
                <w:sz w:val="24"/>
                <w:szCs w:val="24"/>
              </w:rPr>
              <w:instrText xml:space="preserve"> PAGEREF _Toc224048764 \h </w:instrText>
            </w:r>
            <w:r w:rsidRPr="006312AE">
              <w:rPr>
                <w:rFonts w:ascii="Times New Roman" w:hAnsi="Times New Roman" w:cs="Times New Roman"/>
                <w:noProof/>
                <w:webHidden/>
                <w:sz w:val="24"/>
                <w:szCs w:val="24"/>
              </w:rPr>
            </w:r>
            <w:r w:rsidRPr="006312AE">
              <w:rPr>
                <w:rFonts w:ascii="Times New Roman" w:hAnsi="Times New Roman" w:cs="Times New Roman"/>
                <w:noProof/>
                <w:webHidden/>
                <w:sz w:val="24"/>
                <w:szCs w:val="24"/>
              </w:rPr>
              <w:fldChar w:fldCharType="separate"/>
            </w:r>
            <w:r w:rsidRPr="006312AE">
              <w:rPr>
                <w:rFonts w:ascii="Times New Roman" w:hAnsi="Times New Roman" w:cs="Times New Roman"/>
                <w:noProof/>
                <w:webHidden/>
                <w:sz w:val="24"/>
                <w:szCs w:val="24"/>
              </w:rPr>
              <w:t>10</w:t>
            </w:r>
            <w:r w:rsidRPr="006312AE">
              <w:rPr>
                <w:rFonts w:ascii="Times New Roman" w:hAnsi="Times New Roman" w:cs="Times New Roman"/>
                <w:noProof/>
                <w:webHidden/>
                <w:sz w:val="24"/>
                <w:szCs w:val="24"/>
              </w:rPr>
              <w:fldChar w:fldCharType="end"/>
            </w:r>
          </w:hyperlink>
        </w:p>
        <w:p w14:paraId="797D7E21" w14:textId="56A66BC0" w:rsidR="006312AE" w:rsidRPr="006312AE" w:rsidRDefault="006312AE" w:rsidP="006312AE">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4048765" w:history="1">
            <w:r w:rsidRPr="006312AE">
              <w:rPr>
                <w:rStyle w:val="Hyperlink"/>
                <w:rFonts w:ascii="Times New Roman" w:hAnsi="Times New Roman" w:cs="Times New Roman"/>
                <w:noProof/>
                <w:sz w:val="24"/>
                <w:szCs w:val="24"/>
              </w:rPr>
              <w:t>4. Conclusion and Recommendations</w:t>
            </w:r>
            <w:r w:rsidRPr="006312AE">
              <w:rPr>
                <w:rFonts w:ascii="Times New Roman" w:hAnsi="Times New Roman" w:cs="Times New Roman"/>
                <w:noProof/>
                <w:webHidden/>
                <w:sz w:val="24"/>
                <w:szCs w:val="24"/>
              </w:rPr>
              <w:tab/>
            </w:r>
            <w:r w:rsidRPr="006312AE">
              <w:rPr>
                <w:rFonts w:ascii="Times New Roman" w:hAnsi="Times New Roman" w:cs="Times New Roman"/>
                <w:noProof/>
                <w:webHidden/>
                <w:sz w:val="24"/>
                <w:szCs w:val="24"/>
              </w:rPr>
              <w:fldChar w:fldCharType="begin"/>
            </w:r>
            <w:r w:rsidRPr="006312AE">
              <w:rPr>
                <w:rFonts w:ascii="Times New Roman" w:hAnsi="Times New Roman" w:cs="Times New Roman"/>
                <w:noProof/>
                <w:webHidden/>
                <w:sz w:val="24"/>
                <w:szCs w:val="24"/>
              </w:rPr>
              <w:instrText xml:space="preserve"> PAGEREF _Toc224048765 \h </w:instrText>
            </w:r>
            <w:r w:rsidRPr="006312AE">
              <w:rPr>
                <w:rFonts w:ascii="Times New Roman" w:hAnsi="Times New Roman" w:cs="Times New Roman"/>
                <w:noProof/>
                <w:webHidden/>
                <w:sz w:val="24"/>
                <w:szCs w:val="24"/>
              </w:rPr>
            </w:r>
            <w:r w:rsidRPr="006312AE">
              <w:rPr>
                <w:rFonts w:ascii="Times New Roman" w:hAnsi="Times New Roman" w:cs="Times New Roman"/>
                <w:noProof/>
                <w:webHidden/>
                <w:sz w:val="24"/>
                <w:szCs w:val="24"/>
              </w:rPr>
              <w:fldChar w:fldCharType="separate"/>
            </w:r>
            <w:r w:rsidRPr="006312AE">
              <w:rPr>
                <w:rFonts w:ascii="Times New Roman" w:hAnsi="Times New Roman" w:cs="Times New Roman"/>
                <w:noProof/>
                <w:webHidden/>
                <w:sz w:val="24"/>
                <w:szCs w:val="24"/>
              </w:rPr>
              <w:t>11</w:t>
            </w:r>
            <w:r w:rsidRPr="006312AE">
              <w:rPr>
                <w:rFonts w:ascii="Times New Roman" w:hAnsi="Times New Roman" w:cs="Times New Roman"/>
                <w:noProof/>
                <w:webHidden/>
                <w:sz w:val="24"/>
                <w:szCs w:val="24"/>
              </w:rPr>
              <w:fldChar w:fldCharType="end"/>
            </w:r>
          </w:hyperlink>
        </w:p>
        <w:p w14:paraId="5E5CA6E1" w14:textId="607424D0" w:rsidR="006312AE" w:rsidRDefault="006312AE" w:rsidP="006312AE">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4048766" w:history="1">
            <w:r w:rsidRPr="006312AE">
              <w:rPr>
                <w:rStyle w:val="Hyperlink"/>
                <w:rFonts w:ascii="Times New Roman" w:hAnsi="Times New Roman" w:cs="Times New Roman"/>
                <w:noProof/>
                <w:sz w:val="24"/>
                <w:szCs w:val="24"/>
              </w:rPr>
              <w:t>References</w:t>
            </w:r>
            <w:r w:rsidRPr="006312AE">
              <w:rPr>
                <w:rFonts w:ascii="Times New Roman" w:hAnsi="Times New Roman" w:cs="Times New Roman"/>
                <w:noProof/>
                <w:webHidden/>
                <w:sz w:val="24"/>
                <w:szCs w:val="24"/>
              </w:rPr>
              <w:tab/>
            </w:r>
            <w:r w:rsidRPr="006312AE">
              <w:rPr>
                <w:rFonts w:ascii="Times New Roman" w:hAnsi="Times New Roman" w:cs="Times New Roman"/>
                <w:noProof/>
                <w:webHidden/>
                <w:sz w:val="24"/>
                <w:szCs w:val="24"/>
              </w:rPr>
              <w:fldChar w:fldCharType="begin"/>
            </w:r>
            <w:r w:rsidRPr="006312AE">
              <w:rPr>
                <w:rFonts w:ascii="Times New Roman" w:hAnsi="Times New Roman" w:cs="Times New Roman"/>
                <w:noProof/>
                <w:webHidden/>
                <w:sz w:val="24"/>
                <w:szCs w:val="24"/>
              </w:rPr>
              <w:instrText xml:space="preserve"> PAGEREF _Toc224048766 \h </w:instrText>
            </w:r>
            <w:r w:rsidRPr="006312AE">
              <w:rPr>
                <w:rFonts w:ascii="Times New Roman" w:hAnsi="Times New Roman" w:cs="Times New Roman"/>
                <w:noProof/>
                <w:webHidden/>
                <w:sz w:val="24"/>
                <w:szCs w:val="24"/>
              </w:rPr>
            </w:r>
            <w:r w:rsidRPr="006312AE">
              <w:rPr>
                <w:rFonts w:ascii="Times New Roman" w:hAnsi="Times New Roman" w:cs="Times New Roman"/>
                <w:noProof/>
                <w:webHidden/>
                <w:sz w:val="24"/>
                <w:szCs w:val="24"/>
              </w:rPr>
              <w:fldChar w:fldCharType="separate"/>
            </w:r>
            <w:r w:rsidRPr="006312AE">
              <w:rPr>
                <w:rFonts w:ascii="Times New Roman" w:hAnsi="Times New Roman" w:cs="Times New Roman"/>
                <w:noProof/>
                <w:webHidden/>
                <w:sz w:val="24"/>
                <w:szCs w:val="24"/>
              </w:rPr>
              <w:t>12</w:t>
            </w:r>
            <w:r w:rsidRPr="006312AE">
              <w:rPr>
                <w:rFonts w:ascii="Times New Roman" w:hAnsi="Times New Roman" w:cs="Times New Roman"/>
                <w:noProof/>
                <w:webHidden/>
                <w:sz w:val="24"/>
                <w:szCs w:val="24"/>
              </w:rPr>
              <w:fldChar w:fldCharType="end"/>
            </w:r>
          </w:hyperlink>
        </w:p>
        <w:p w14:paraId="271A4977" w14:textId="237AFF59" w:rsidR="00787628" w:rsidRPr="00787628" w:rsidRDefault="00787628" w:rsidP="00787628">
          <w:pPr>
            <w:spacing w:line="360" w:lineRule="auto"/>
            <w:rPr>
              <w:rFonts w:ascii="Times New Roman" w:hAnsi="Times New Roman" w:cs="Times New Roman"/>
              <w:sz w:val="24"/>
              <w:szCs w:val="24"/>
            </w:rPr>
          </w:pPr>
          <w:r w:rsidRPr="00787628">
            <w:rPr>
              <w:rFonts w:ascii="Times New Roman" w:hAnsi="Times New Roman" w:cs="Times New Roman"/>
              <w:b/>
              <w:bCs/>
              <w:noProof/>
              <w:sz w:val="24"/>
              <w:szCs w:val="24"/>
            </w:rPr>
            <w:fldChar w:fldCharType="end"/>
          </w:r>
        </w:p>
      </w:sdtContent>
    </w:sdt>
    <w:p w14:paraId="65BA0498" w14:textId="270AB6FE" w:rsidR="00787628" w:rsidRDefault="0078762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9E6E71B" w14:textId="77777777" w:rsidR="00785795" w:rsidRPr="00787628" w:rsidRDefault="00000000" w:rsidP="00787628">
      <w:pPr>
        <w:pStyle w:val="Heading1"/>
      </w:pPr>
      <w:bookmarkStart w:id="0" w:name="_Toc224048759"/>
      <w:r w:rsidRPr="00787628">
        <w:lastRenderedPageBreak/>
        <w:t>1. Introduction</w:t>
      </w:r>
      <w:bookmarkEnd w:id="0"/>
      <w:r w:rsidRPr="00787628">
        <w:t xml:space="preserve"> </w:t>
      </w:r>
    </w:p>
    <w:p w14:paraId="6A3CC9C1" w14:textId="05584889"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Strategic management is the key component of the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this help the company to operate within a highly competitive environment and further provides the strategic decision. Further, this also helps to analyse the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various</w:t>
      </w:r>
      <w:r w:rsidRPr="00787628">
        <w:rPr>
          <w:rFonts w:ascii="Times New Roman" w:eastAsia="Times New Roman" w:hAnsi="Times New Roman" w:cs="Times New Roman"/>
          <w:sz w:val="24"/>
          <w:szCs w:val="24"/>
        </w:rPr>
        <w:t xml:space="preserve"> factor, such as the internal factors as well as the external environment. Based on those condition Strategic management helps to make long-term decision-making and provide the </w:t>
      </w:r>
      <w:r w:rsidR="00787628" w:rsidRPr="00787628">
        <w:rPr>
          <w:rFonts w:ascii="Times New Roman" w:eastAsia="Times New Roman" w:hAnsi="Times New Roman" w:cs="Times New Roman"/>
          <w:sz w:val="24"/>
          <w:szCs w:val="24"/>
        </w:rPr>
        <w:t>sustainable</w:t>
      </w:r>
      <w:r w:rsidRPr="00787628">
        <w:rPr>
          <w:rFonts w:ascii="Times New Roman" w:eastAsia="Times New Roman" w:hAnsi="Times New Roman" w:cs="Times New Roman"/>
          <w:sz w:val="24"/>
          <w:szCs w:val="24"/>
        </w:rPr>
        <w:t xml:space="preserve"> growth opportunities. In the automation industry, strategic management is very much necessary; this helps in decision-making. </w:t>
      </w:r>
      <w:r w:rsidR="00787628" w:rsidRPr="00787628">
        <w:rPr>
          <w:rFonts w:ascii="Times New Roman" w:eastAsia="Times New Roman" w:hAnsi="Times New Roman" w:cs="Times New Roman"/>
          <w:sz w:val="24"/>
          <w:szCs w:val="24"/>
        </w:rPr>
        <w:t>Further</w:t>
      </w:r>
      <w:r w:rsidRPr="00787628">
        <w:rPr>
          <w:rFonts w:ascii="Times New Roman" w:eastAsia="Times New Roman" w:hAnsi="Times New Roman" w:cs="Times New Roman"/>
          <w:sz w:val="24"/>
          <w:szCs w:val="24"/>
        </w:rPr>
        <w:t xml:space="preserve"> the sector is undergoing rapid change and the integration of digital technology. The technological innovation, as well as the change in customer preference and environmental factors, is reshaping the overall sector. The organisation also </w:t>
      </w:r>
      <w:r w:rsidR="00787628" w:rsidRPr="00787628">
        <w:rPr>
          <w:rFonts w:ascii="Times New Roman" w:eastAsia="Times New Roman" w:hAnsi="Times New Roman" w:cs="Times New Roman"/>
          <w:sz w:val="24"/>
          <w:szCs w:val="24"/>
        </w:rPr>
        <w:t>must</w:t>
      </w:r>
      <w:r w:rsidRPr="00787628">
        <w:rPr>
          <w:rFonts w:ascii="Times New Roman" w:eastAsia="Times New Roman" w:hAnsi="Times New Roman" w:cs="Times New Roman"/>
          <w:sz w:val="24"/>
          <w:szCs w:val="24"/>
        </w:rPr>
        <w:t xml:space="preserve"> adopt the </w:t>
      </w:r>
      <w:r w:rsidR="00787628" w:rsidRPr="00787628">
        <w:rPr>
          <w:rFonts w:ascii="Times New Roman" w:eastAsia="Times New Roman" w:hAnsi="Times New Roman" w:cs="Times New Roman"/>
          <w:sz w:val="24"/>
          <w:szCs w:val="24"/>
        </w:rPr>
        <w:t>various</w:t>
      </w:r>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strategic</w:t>
      </w:r>
      <w:r w:rsidRPr="00787628">
        <w:rPr>
          <w:rFonts w:ascii="Times New Roman" w:eastAsia="Times New Roman" w:hAnsi="Times New Roman" w:cs="Times New Roman"/>
          <w:sz w:val="24"/>
          <w:szCs w:val="24"/>
        </w:rPr>
        <w:t xml:space="preserve"> decision which help to provide the comparative advantage. </w:t>
      </w:r>
    </w:p>
    <w:p w14:paraId="3914CDE0" w14:textId="5A8405F8"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The UK automation industry plays a significant role in the country, which also helps to generate more than 782,000 jobs, and further, this also contributes </w:t>
      </w:r>
      <w:r w:rsidR="00787628" w:rsidRPr="00787628">
        <w:rPr>
          <w:rFonts w:ascii="Times New Roman" w:eastAsia="Times New Roman" w:hAnsi="Times New Roman" w:cs="Times New Roman"/>
          <w:sz w:val="24"/>
          <w:szCs w:val="24"/>
        </w:rPr>
        <w:t>more than</w:t>
      </w:r>
      <w:r w:rsidRPr="00787628">
        <w:rPr>
          <w:rFonts w:ascii="Times New Roman" w:eastAsia="Times New Roman" w:hAnsi="Times New Roman" w:cs="Times New Roman"/>
          <w:sz w:val="24"/>
          <w:szCs w:val="24"/>
        </w:rPr>
        <w:t xml:space="preserve"> £14.1 with in the country's </w:t>
      </w:r>
      <w:r w:rsidR="00787628" w:rsidRPr="00787628">
        <w:rPr>
          <w:rFonts w:ascii="Times New Roman" w:eastAsia="Times New Roman" w:hAnsi="Times New Roman" w:cs="Times New Roman"/>
          <w:sz w:val="24"/>
          <w:szCs w:val="24"/>
        </w:rPr>
        <w:t>GDP (</w:t>
      </w:r>
      <w:r w:rsidRPr="00787628">
        <w:rPr>
          <w:rFonts w:ascii="Times New Roman" w:eastAsia="Times New Roman" w:hAnsi="Times New Roman" w:cs="Times New Roman"/>
          <w:sz w:val="24"/>
          <w:szCs w:val="24"/>
        </w:rPr>
        <w:t xml:space="preserve">statista.com, 2025). In addition to this, the EU’s car market is expected to showcase a 0.8 growth rate in the year 2024 and slide up to 10.6 million </w:t>
      </w:r>
      <w:r w:rsidR="00787628" w:rsidRPr="00787628">
        <w:rPr>
          <w:rFonts w:ascii="Times New Roman" w:eastAsia="Times New Roman" w:hAnsi="Times New Roman" w:cs="Times New Roman"/>
          <w:sz w:val="24"/>
          <w:szCs w:val="24"/>
        </w:rPr>
        <w:t>units (</w:t>
      </w:r>
      <w:proofErr w:type="spellStart"/>
      <w:proofErr w:type="gramStart"/>
      <w:r w:rsidRPr="00787628">
        <w:rPr>
          <w:rFonts w:ascii="Times New Roman" w:eastAsia="Times New Roman" w:hAnsi="Times New Roman" w:cs="Times New Roman"/>
          <w:sz w:val="24"/>
          <w:szCs w:val="24"/>
        </w:rPr>
        <w:t>acea.auto</w:t>
      </w:r>
      <w:proofErr w:type="spellEnd"/>
      <w:proofErr w:type="gramEnd"/>
      <w:r w:rsidRPr="00787628">
        <w:rPr>
          <w:rFonts w:ascii="Times New Roman" w:eastAsia="Times New Roman" w:hAnsi="Times New Roman" w:cs="Times New Roman"/>
          <w:sz w:val="24"/>
          <w:szCs w:val="24"/>
        </w:rPr>
        <w:t xml:space="preserve">, 2025). </w:t>
      </w:r>
      <w:r w:rsidR="00787628" w:rsidRPr="00787628">
        <w:rPr>
          <w:rFonts w:ascii="Times New Roman" w:eastAsia="Times New Roman" w:hAnsi="Times New Roman" w:cs="Times New Roman"/>
          <w:sz w:val="24"/>
          <w:szCs w:val="24"/>
        </w:rPr>
        <w:t>however,</w:t>
      </w:r>
      <w:r w:rsidRPr="00787628">
        <w:rPr>
          <w:rFonts w:ascii="Times New Roman" w:eastAsia="Times New Roman" w:hAnsi="Times New Roman" w:cs="Times New Roman"/>
          <w:sz w:val="24"/>
          <w:szCs w:val="24"/>
        </w:rPr>
        <w:t xml:space="preserve"> the industry is going through significant changes, such as technological advancement. Furthermore, the sector is also undergoing the adoption of the electric vehicle. In recent times, environmental awareness as well as carbon emission is one of the crucial </w:t>
      </w:r>
      <w:proofErr w:type="gramStart"/>
      <w:r w:rsidR="00787628" w:rsidRPr="00787628">
        <w:rPr>
          <w:rFonts w:ascii="Times New Roman" w:eastAsia="Times New Roman" w:hAnsi="Times New Roman" w:cs="Times New Roman"/>
          <w:sz w:val="24"/>
          <w:szCs w:val="24"/>
        </w:rPr>
        <w:t>company</w:t>
      </w:r>
      <w:proofErr w:type="gramEnd"/>
      <w:r w:rsidRPr="00787628">
        <w:rPr>
          <w:rFonts w:ascii="Times New Roman" w:eastAsia="Times New Roman" w:hAnsi="Times New Roman" w:cs="Times New Roman"/>
          <w:sz w:val="24"/>
          <w:szCs w:val="24"/>
        </w:rPr>
        <w:t xml:space="preserve"> which is changing the customer preference. The need for electric vehicles leads to technological advancement </w:t>
      </w:r>
      <w:r w:rsidR="00787628" w:rsidRPr="00787628">
        <w:rPr>
          <w:rFonts w:ascii="Times New Roman" w:eastAsia="Times New Roman" w:hAnsi="Times New Roman" w:cs="Times New Roman"/>
          <w:sz w:val="24"/>
          <w:szCs w:val="24"/>
        </w:rPr>
        <w:t>and</w:t>
      </w:r>
      <w:r w:rsidRPr="00787628">
        <w:rPr>
          <w:rFonts w:ascii="Times New Roman" w:eastAsia="Times New Roman" w:hAnsi="Times New Roman" w:cs="Times New Roman"/>
          <w:sz w:val="24"/>
          <w:szCs w:val="24"/>
        </w:rPr>
        <w:t xml:space="preserve"> helps in sustainability practices.   </w:t>
      </w:r>
    </w:p>
    <w:p w14:paraId="6E2ADF44" w14:textId="54F39A44"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Rolls-Royce Motor Cars is the globally recognised brand in the luxury automobile industry. The organisation is famous for its advanced engineering marvels as well as its strong brand heritage. The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is founded in the year of 1904 in the UK and is undergoing the </w:t>
      </w:r>
      <w:r w:rsidR="00787628" w:rsidRPr="00787628">
        <w:rPr>
          <w:rFonts w:ascii="Times New Roman" w:eastAsia="Times New Roman" w:hAnsi="Times New Roman" w:cs="Times New Roman"/>
          <w:sz w:val="24"/>
          <w:szCs w:val="24"/>
        </w:rPr>
        <w:t>continuous</w:t>
      </w:r>
      <w:r w:rsidRPr="00787628">
        <w:rPr>
          <w:rFonts w:ascii="Times New Roman" w:eastAsia="Times New Roman" w:hAnsi="Times New Roman" w:cs="Times New Roman"/>
          <w:sz w:val="24"/>
          <w:szCs w:val="24"/>
        </w:rPr>
        <w:t xml:space="preserve"> development process. The organisation has also set a clear vision, aim, and objective to fulfil the market change and ensure sustainable practices. </w:t>
      </w:r>
    </w:p>
    <w:p w14:paraId="7DC42C2F" w14:textId="77777777"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b/>
          <w:bCs/>
          <w:sz w:val="24"/>
          <w:szCs w:val="24"/>
        </w:rPr>
        <w:t>Vision</w:t>
      </w:r>
      <w:r w:rsidRPr="00787628">
        <w:rPr>
          <w:rFonts w:ascii="Times New Roman" w:eastAsia="Times New Roman" w:hAnsi="Times New Roman" w:cs="Times New Roman"/>
          <w:sz w:val="24"/>
          <w:szCs w:val="24"/>
        </w:rPr>
        <w:t xml:space="preserve">: To create a highly advanced, autonomous, and luxury electric vehicle and ensure net-zero emissions. </w:t>
      </w:r>
    </w:p>
    <w:p w14:paraId="69E00A45" w14:textId="77777777"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b/>
          <w:bCs/>
          <w:sz w:val="24"/>
          <w:szCs w:val="24"/>
        </w:rPr>
        <w:t>Aim</w:t>
      </w:r>
      <w:r w:rsidRPr="00787628">
        <w:rPr>
          <w:rFonts w:ascii="Times New Roman" w:eastAsia="Times New Roman" w:hAnsi="Times New Roman" w:cs="Times New Roman"/>
          <w:sz w:val="24"/>
          <w:szCs w:val="24"/>
        </w:rPr>
        <w:t xml:space="preserve">: The main aim of Rolls-Royce Motor Cars is "Inspiring Greatness" by making ultra-luxury cars and integrating with advanced technology (rolls-roycemotorcars.com, 2026). </w:t>
      </w:r>
    </w:p>
    <w:p w14:paraId="52F6FB5E" w14:textId="5EC147BD"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b/>
          <w:bCs/>
          <w:sz w:val="24"/>
          <w:szCs w:val="24"/>
        </w:rPr>
        <w:t>Objective</w:t>
      </w:r>
      <w:r w:rsidR="00C70748">
        <w:rPr>
          <w:rFonts w:ascii="Times New Roman" w:eastAsia="Times New Roman" w:hAnsi="Times New Roman" w:cs="Times New Roman"/>
          <w:sz w:val="24"/>
          <w:szCs w:val="24"/>
        </w:rPr>
        <w:t>s</w:t>
      </w:r>
    </w:p>
    <w:p w14:paraId="68161A1D" w14:textId="77777777" w:rsidR="00785795" w:rsidRPr="00787628" w:rsidRDefault="00000000" w:rsidP="00787628">
      <w:pPr>
        <w:numPr>
          <w:ilvl w:val="0"/>
          <w:numId w:val="1"/>
        </w:num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lastRenderedPageBreak/>
        <w:t xml:space="preserve">To expand the various innovations within the electric vehicle sector and add artificial intelligence to the vehicle. </w:t>
      </w:r>
    </w:p>
    <w:p w14:paraId="32F4C9FD" w14:textId="510625C0" w:rsidR="00785795" w:rsidRPr="00787628" w:rsidRDefault="00000000" w:rsidP="00787628">
      <w:pPr>
        <w:numPr>
          <w:ilvl w:val="0"/>
          <w:numId w:val="1"/>
        </w:num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Maintain the sustainability as well as the carbon </w:t>
      </w:r>
      <w:r w:rsidR="00787628" w:rsidRPr="00787628">
        <w:rPr>
          <w:rFonts w:ascii="Times New Roman" w:eastAsia="Times New Roman" w:hAnsi="Times New Roman" w:cs="Times New Roman"/>
          <w:sz w:val="24"/>
          <w:szCs w:val="24"/>
        </w:rPr>
        <w:t>emissions and</w:t>
      </w:r>
      <w:r w:rsidRPr="00787628">
        <w:rPr>
          <w:rFonts w:ascii="Times New Roman" w:eastAsia="Times New Roman" w:hAnsi="Times New Roman" w:cs="Times New Roman"/>
          <w:sz w:val="24"/>
          <w:szCs w:val="24"/>
        </w:rPr>
        <w:t xml:space="preserve"> follow the ethical manufacturing process. </w:t>
      </w:r>
    </w:p>
    <w:p w14:paraId="73F5C79F" w14:textId="77777777" w:rsidR="00785795" w:rsidRPr="00787628" w:rsidRDefault="00000000" w:rsidP="00787628">
      <w:pPr>
        <w:pStyle w:val="Heading1"/>
      </w:pPr>
      <w:bookmarkStart w:id="1" w:name="_Toc224048760"/>
      <w:r w:rsidRPr="00787628">
        <w:t>2. Strategy Analysis</w:t>
      </w:r>
      <w:bookmarkEnd w:id="1"/>
      <w:r w:rsidRPr="00787628">
        <w:t xml:space="preserve"> </w:t>
      </w:r>
    </w:p>
    <w:p w14:paraId="36F8215D" w14:textId="77777777" w:rsidR="00785795" w:rsidRPr="00787628" w:rsidRDefault="00000000" w:rsidP="00787628">
      <w:pPr>
        <w:pStyle w:val="Heading2"/>
        <w:rPr>
          <w:b w:val="0"/>
        </w:rPr>
      </w:pPr>
      <w:bookmarkStart w:id="2" w:name="_Toc224048761"/>
      <w:r w:rsidRPr="00787628">
        <w:t>2.1 External Environment Audit</w:t>
      </w:r>
      <w:bookmarkEnd w:id="2"/>
    </w:p>
    <w:p w14:paraId="6824B756" w14:textId="77777777" w:rsidR="00785795" w:rsidRPr="00787628" w:rsidRDefault="00000000" w:rsidP="00787628">
      <w:pPr>
        <w:spacing w:line="360" w:lineRule="auto"/>
        <w:jc w:val="both"/>
        <w:rPr>
          <w:rFonts w:ascii="Times New Roman" w:eastAsia="Times New Roman" w:hAnsi="Times New Roman" w:cs="Times New Roman"/>
          <w:b/>
          <w:bCs/>
          <w:sz w:val="24"/>
          <w:szCs w:val="24"/>
        </w:rPr>
      </w:pPr>
      <w:r w:rsidRPr="00787628">
        <w:rPr>
          <w:rFonts w:ascii="Times New Roman" w:eastAsia="Times New Roman" w:hAnsi="Times New Roman" w:cs="Times New Roman"/>
          <w:b/>
          <w:bCs/>
          <w:sz w:val="24"/>
          <w:szCs w:val="24"/>
        </w:rPr>
        <w:t>PESTLE Analysis</w:t>
      </w:r>
    </w:p>
    <w:p w14:paraId="639A542D" w14:textId="2B81A3F0"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The external factor plays a critical role in the organisation's strategic decision-making, specifically within the automobile industry. The comprehensive PESTEL framework helps to find out the various macro-environmental factors that provide the </w:t>
      </w:r>
      <w:r w:rsidR="00787628" w:rsidRPr="00787628">
        <w:rPr>
          <w:rFonts w:ascii="Times New Roman" w:eastAsia="Times New Roman" w:hAnsi="Times New Roman" w:cs="Times New Roman"/>
          <w:sz w:val="24"/>
          <w:szCs w:val="24"/>
        </w:rPr>
        <w:t>various</w:t>
      </w:r>
      <w:r w:rsidRPr="00787628">
        <w:rPr>
          <w:rFonts w:ascii="Times New Roman" w:eastAsia="Times New Roman" w:hAnsi="Times New Roman" w:cs="Times New Roman"/>
          <w:sz w:val="24"/>
          <w:szCs w:val="24"/>
        </w:rPr>
        <w:t xml:space="preserve"> impact of Rolls-Royce Motor Cars. further </w:t>
      </w:r>
      <w:r w:rsidR="00787628" w:rsidRPr="00787628">
        <w:rPr>
          <w:rFonts w:ascii="Times New Roman" w:eastAsia="Times New Roman" w:hAnsi="Times New Roman" w:cs="Times New Roman"/>
          <w:sz w:val="24"/>
          <w:szCs w:val="24"/>
        </w:rPr>
        <w:t>this</w:t>
      </w:r>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framework</w:t>
      </w:r>
      <w:r w:rsidRPr="00787628">
        <w:rPr>
          <w:rFonts w:ascii="Times New Roman" w:eastAsia="Times New Roman" w:hAnsi="Times New Roman" w:cs="Times New Roman"/>
          <w:sz w:val="24"/>
          <w:szCs w:val="24"/>
        </w:rPr>
        <w:t xml:space="preserve"> also evaluates the various environmental factors such as the Political (P), Economic (E), Social (S), Technological (T), Legal (L), as well as the Environmental (E). </w:t>
      </w:r>
    </w:p>
    <w:p w14:paraId="329C3ECE" w14:textId="77777777"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t>Political Factors</w:t>
      </w:r>
    </w:p>
    <w:p w14:paraId="2F22335D" w14:textId="2808515C"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Government policies such as the </w:t>
      </w:r>
      <w:r w:rsidR="00787628" w:rsidRPr="00787628">
        <w:rPr>
          <w:rFonts w:ascii="Times New Roman" w:eastAsia="Times New Roman" w:hAnsi="Times New Roman" w:cs="Times New Roman"/>
          <w:sz w:val="24"/>
          <w:szCs w:val="24"/>
        </w:rPr>
        <w:t>various</w:t>
      </w:r>
      <w:r w:rsidRPr="00787628">
        <w:rPr>
          <w:rFonts w:ascii="Times New Roman" w:eastAsia="Times New Roman" w:hAnsi="Times New Roman" w:cs="Times New Roman"/>
          <w:sz w:val="24"/>
          <w:szCs w:val="24"/>
        </w:rPr>
        <w:t xml:space="preserve"> treads regulation </w:t>
      </w:r>
      <w:proofErr w:type="gramStart"/>
      <w:r w:rsidRPr="00787628">
        <w:rPr>
          <w:rFonts w:ascii="Times New Roman" w:eastAsia="Times New Roman" w:hAnsi="Times New Roman" w:cs="Times New Roman"/>
          <w:sz w:val="24"/>
          <w:szCs w:val="24"/>
        </w:rPr>
        <w:t>is</w:t>
      </w:r>
      <w:proofErr w:type="gramEnd"/>
      <w:r w:rsidRPr="00787628">
        <w:rPr>
          <w:rFonts w:ascii="Times New Roman" w:eastAsia="Times New Roman" w:hAnsi="Times New Roman" w:cs="Times New Roman"/>
          <w:sz w:val="24"/>
          <w:szCs w:val="24"/>
        </w:rPr>
        <w:t xml:space="preserve"> play a direct impact on the automotive industry. The government of the UK is adopting various new initiatives to incentivise the electric vehicle; the country is also aiming to achieve the net zero goal by the year of 2030(smmt.co.uk, 2025). Further, the government also provides £650 million of grant funding (Department for Transport, 2025). In addition to this, the UK government also declared a massive £120 million investment for the adoption of electric vehicles. Further, it also offers £5,000 in grants for small vans as well as the larger vans (openaccessgovernment.org, 2025). This effective government policy is helping the organisation to invest in electric vehicles. The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is </w:t>
      </w:r>
      <w:proofErr w:type="gramStart"/>
      <w:r w:rsidRPr="00787628">
        <w:rPr>
          <w:rFonts w:ascii="Times New Roman" w:eastAsia="Times New Roman" w:hAnsi="Times New Roman" w:cs="Times New Roman"/>
          <w:sz w:val="24"/>
          <w:szCs w:val="24"/>
        </w:rPr>
        <w:t>adopt</w:t>
      </w:r>
      <w:proofErr w:type="gramEnd"/>
      <w:r w:rsidRPr="00787628">
        <w:rPr>
          <w:rFonts w:ascii="Times New Roman" w:eastAsia="Times New Roman" w:hAnsi="Times New Roman" w:cs="Times New Roman"/>
          <w:sz w:val="24"/>
          <w:szCs w:val="24"/>
        </w:rPr>
        <w:t xml:space="preserve"> the EV first policy and launched their first fully electric luxury vehicle, called “Spectre”. The political stability in </w:t>
      </w:r>
      <w:r w:rsidR="00787628" w:rsidRPr="00787628">
        <w:rPr>
          <w:rFonts w:ascii="Times New Roman" w:eastAsia="Times New Roman" w:hAnsi="Times New Roman" w:cs="Times New Roman"/>
          <w:sz w:val="24"/>
          <w:szCs w:val="24"/>
        </w:rPr>
        <w:t>various</w:t>
      </w:r>
      <w:r w:rsidRPr="00787628">
        <w:rPr>
          <w:rFonts w:ascii="Times New Roman" w:eastAsia="Times New Roman" w:hAnsi="Times New Roman" w:cs="Times New Roman"/>
          <w:sz w:val="24"/>
          <w:szCs w:val="24"/>
        </w:rPr>
        <w:t xml:space="preserve"> market such as Europe, the United States, and China supports the organisation's growth and expansion. </w:t>
      </w:r>
    </w:p>
    <w:p w14:paraId="4E19380C" w14:textId="77777777"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t>Economic Factors</w:t>
      </w:r>
    </w:p>
    <w:p w14:paraId="38880637" w14:textId="72A7F46A"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Economic conditions are the key performance of the organisation's growth, which is directly linked with the customer purchasing power, as well as raising the demand for the luxury vehicle. In recent times, the global economy has been undergoing various uncertainties. Despite all these facts, the Luxury Cars industry is showcasing a strong growth rate. It is also anticipated that in the year </w:t>
      </w:r>
      <w:r w:rsidRPr="00787628">
        <w:rPr>
          <w:rFonts w:ascii="Times New Roman" w:eastAsia="Times New Roman" w:hAnsi="Times New Roman" w:cs="Times New Roman"/>
          <w:sz w:val="24"/>
          <w:szCs w:val="24"/>
        </w:rPr>
        <w:lastRenderedPageBreak/>
        <w:t xml:space="preserve">2026, the market size will reach US$26 bn. </w:t>
      </w:r>
      <w:r w:rsidR="00787628" w:rsidRPr="00787628">
        <w:rPr>
          <w:rFonts w:ascii="Times New Roman" w:eastAsia="Times New Roman" w:hAnsi="Times New Roman" w:cs="Times New Roman"/>
          <w:sz w:val="24"/>
          <w:szCs w:val="24"/>
        </w:rPr>
        <w:t>Moreover,</w:t>
      </w:r>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it’s</w:t>
      </w:r>
      <w:r w:rsidRPr="00787628">
        <w:rPr>
          <w:rFonts w:ascii="Times New Roman" w:eastAsia="Times New Roman" w:hAnsi="Times New Roman" w:cs="Times New Roman"/>
          <w:sz w:val="24"/>
          <w:szCs w:val="24"/>
        </w:rPr>
        <w:t xml:space="preserve"> also shows that it will reach 246.9k vehicles in the year 2030. In addition to this, the luxury car sale is also booming in China, which has opened a massive gateway for Rolls-Royce Motor </w:t>
      </w:r>
      <w:r w:rsidR="00787628" w:rsidRPr="00787628">
        <w:rPr>
          <w:rFonts w:ascii="Times New Roman" w:eastAsia="Times New Roman" w:hAnsi="Times New Roman" w:cs="Times New Roman"/>
          <w:sz w:val="24"/>
          <w:szCs w:val="24"/>
        </w:rPr>
        <w:t>Cars (</w:t>
      </w:r>
      <w:r w:rsidRPr="00787628">
        <w:rPr>
          <w:rFonts w:ascii="Times New Roman" w:eastAsia="Times New Roman" w:hAnsi="Times New Roman" w:cs="Times New Roman"/>
          <w:sz w:val="24"/>
          <w:szCs w:val="24"/>
        </w:rPr>
        <w:t>statista.com, 2026).</w:t>
      </w:r>
    </w:p>
    <w:p w14:paraId="55634E5C" w14:textId="77777777"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t>Social Factors</w:t>
      </w:r>
    </w:p>
    <w:p w14:paraId="5DC20C37" w14:textId="06203806"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In recent time the customer preference has changed very much, now-a-days customer are </w:t>
      </w:r>
      <w:r w:rsidR="00787628" w:rsidRPr="00787628">
        <w:rPr>
          <w:rFonts w:ascii="Times New Roman" w:eastAsia="Times New Roman" w:hAnsi="Times New Roman" w:cs="Times New Roman"/>
          <w:sz w:val="24"/>
          <w:szCs w:val="24"/>
        </w:rPr>
        <w:t>preferring</w:t>
      </w:r>
      <w:r w:rsidRPr="00787628">
        <w:rPr>
          <w:rFonts w:ascii="Times New Roman" w:eastAsia="Times New Roman" w:hAnsi="Times New Roman" w:cs="Times New Roman"/>
          <w:sz w:val="24"/>
          <w:szCs w:val="24"/>
        </w:rPr>
        <w:t xml:space="preserve"> the electric vehicle over the traditional vehicle. In addition to this customer also prefer the advanced technology </w:t>
      </w:r>
      <w:r w:rsidR="00787628" w:rsidRPr="00787628">
        <w:rPr>
          <w:rFonts w:ascii="Times New Roman" w:eastAsia="Times New Roman" w:hAnsi="Times New Roman" w:cs="Times New Roman"/>
          <w:sz w:val="24"/>
          <w:szCs w:val="24"/>
        </w:rPr>
        <w:t>integrated</w:t>
      </w:r>
      <w:r w:rsidRPr="00787628">
        <w:rPr>
          <w:rFonts w:ascii="Times New Roman" w:eastAsia="Times New Roman" w:hAnsi="Times New Roman" w:cs="Times New Roman"/>
          <w:sz w:val="24"/>
          <w:szCs w:val="24"/>
        </w:rPr>
        <w:t xml:space="preserve"> vehicle as well as </w:t>
      </w:r>
      <w:r w:rsidR="00787628" w:rsidRPr="00787628">
        <w:rPr>
          <w:rFonts w:ascii="Times New Roman" w:eastAsia="Times New Roman" w:hAnsi="Times New Roman" w:cs="Times New Roman"/>
          <w:sz w:val="24"/>
          <w:szCs w:val="24"/>
        </w:rPr>
        <w:t>personalised</w:t>
      </w:r>
      <w:r w:rsidRPr="00787628">
        <w:rPr>
          <w:rFonts w:ascii="Times New Roman" w:eastAsia="Times New Roman" w:hAnsi="Times New Roman" w:cs="Times New Roman"/>
          <w:sz w:val="24"/>
          <w:szCs w:val="24"/>
        </w:rPr>
        <w:t xml:space="preserve"> car. The High-net-worth customers also prefer the EV and prefer the luxury product. In addition to this, Rolls-Royce have their brand value </w:t>
      </w:r>
      <w:r w:rsidR="00787628" w:rsidRPr="00787628">
        <w:rPr>
          <w:rFonts w:ascii="Times New Roman" w:eastAsia="Times New Roman" w:hAnsi="Times New Roman" w:cs="Times New Roman"/>
          <w:sz w:val="24"/>
          <w:szCs w:val="24"/>
        </w:rPr>
        <w:t>and</w:t>
      </w:r>
      <w:r w:rsidRPr="00787628">
        <w:rPr>
          <w:rFonts w:ascii="Times New Roman" w:eastAsia="Times New Roman" w:hAnsi="Times New Roman" w:cs="Times New Roman"/>
          <w:sz w:val="24"/>
          <w:szCs w:val="24"/>
        </w:rPr>
        <w:t xml:space="preserve"> provides personalised design, which also increases customer loyalty and brand value. </w:t>
      </w:r>
    </w:p>
    <w:p w14:paraId="785B904A" w14:textId="77777777"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t>Technological Factors</w:t>
      </w:r>
    </w:p>
    <w:p w14:paraId="6BBB5FD1" w14:textId="66761350"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Technological advancements are one of the key factors that shape the overall automotive industry. Various innovation process with the electric vehicle sector is </w:t>
      </w:r>
      <w:r w:rsidR="00787628" w:rsidRPr="00787628">
        <w:rPr>
          <w:rFonts w:ascii="Times New Roman" w:eastAsia="Times New Roman" w:hAnsi="Times New Roman" w:cs="Times New Roman"/>
          <w:sz w:val="24"/>
          <w:szCs w:val="24"/>
        </w:rPr>
        <w:t>also</w:t>
      </w:r>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improved</w:t>
      </w:r>
      <w:r w:rsidRPr="00787628">
        <w:rPr>
          <w:rFonts w:ascii="Times New Roman" w:eastAsia="Times New Roman" w:hAnsi="Times New Roman" w:cs="Times New Roman"/>
          <w:sz w:val="24"/>
          <w:szCs w:val="24"/>
        </w:rPr>
        <w:t xml:space="preserve"> the car </w:t>
      </w:r>
      <w:r w:rsidR="00787628" w:rsidRPr="00787628">
        <w:rPr>
          <w:rFonts w:ascii="Times New Roman" w:eastAsia="Times New Roman" w:hAnsi="Times New Roman" w:cs="Times New Roman"/>
          <w:sz w:val="24"/>
          <w:szCs w:val="24"/>
        </w:rPr>
        <w:t>quality (</w:t>
      </w:r>
      <w:r w:rsidRPr="00787628">
        <w:rPr>
          <w:rFonts w:ascii="Times New Roman" w:eastAsia="Times New Roman" w:hAnsi="Times New Roman" w:cs="Times New Roman"/>
          <w:sz w:val="24"/>
          <w:szCs w:val="24"/>
        </w:rPr>
        <w:t xml:space="preserve">oica.net, 2025). Further, the autonomous driving systems is </w:t>
      </w:r>
      <w:r w:rsidR="00787628" w:rsidRPr="00787628">
        <w:rPr>
          <w:rFonts w:ascii="Times New Roman" w:eastAsia="Times New Roman" w:hAnsi="Times New Roman" w:cs="Times New Roman"/>
          <w:sz w:val="24"/>
          <w:szCs w:val="24"/>
        </w:rPr>
        <w:t>creating</w:t>
      </w:r>
      <w:r w:rsidRPr="00787628">
        <w:rPr>
          <w:rFonts w:ascii="Times New Roman" w:eastAsia="Times New Roman" w:hAnsi="Times New Roman" w:cs="Times New Roman"/>
          <w:sz w:val="24"/>
          <w:szCs w:val="24"/>
        </w:rPr>
        <w:t xml:space="preserve"> a massive impact on the industry. On the other hand, digital connectivity as well as future technology, is changing customer preferences. In order to fulfil those customer demands, Rolls-Royce is strengthening its research and development unit and inventing various advanced engineering solutions. </w:t>
      </w:r>
    </w:p>
    <w:p w14:paraId="0E57B55D" w14:textId="77777777"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t>Legal Factors</w:t>
      </w:r>
    </w:p>
    <w:p w14:paraId="55D55B91" w14:textId="3C2D3220"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The strict regulation policy, as well as the hard emission standards and obstacles in the international trade laws, are hampering the overall automation industry (Jørgensen </w:t>
      </w:r>
      <w:r w:rsidRPr="00787628">
        <w:rPr>
          <w:rFonts w:ascii="Times New Roman" w:eastAsia="Times New Roman" w:hAnsi="Times New Roman" w:cs="Times New Roman"/>
          <w:i/>
          <w:iCs/>
          <w:sz w:val="24"/>
          <w:szCs w:val="24"/>
        </w:rPr>
        <w:t xml:space="preserve">et al., </w:t>
      </w:r>
      <w:r w:rsidRPr="00787628">
        <w:rPr>
          <w:rFonts w:ascii="Times New Roman" w:eastAsia="Times New Roman" w:hAnsi="Times New Roman" w:cs="Times New Roman"/>
          <w:sz w:val="24"/>
          <w:szCs w:val="24"/>
        </w:rPr>
        <w:t xml:space="preserve">2025). This uncertainty of the legal framework is slowing down the manufacturing process and hampering the distribution units. On the other hand, the global safety compliance as well as the environmental factor require the </w:t>
      </w:r>
      <w:r w:rsidR="00787628" w:rsidRPr="00787628">
        <w:rPr>
          <w:rFonts w:ascii="Times New Roman" w:eastAsia="Times New Roman" w:hAnsi="Times New Roman" w:cs="Times New Roman"/>
          <w:sz w:val="24"/>
          <w:szCs w:val="24"/>
        </w:rPr>
        <w:t>various</w:t>
      </w:r>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investment</w:t>
      </w:r>
      <w:r w:rsidRPr="00787628">
        <w:rPr>
          <w:rFonts w:ascii="Times New Roman" w:eastAsia="Times New Roman" w:hAnsi="Times New Roman" w:cs="Times New Roman"/>
          <w:sz w:val="24"/>
          <w:szCs w:val="24"/>
        </w:rPr>
        <w:t xml:space="preserve"> process along with the continuous investment, research, and innovation.  </w:t>
      </w:r>
    </w:p>
    <w:p w14:paraId="7526BF03" w14:textId="77777777"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t>Environmental Factors</w:t>
      </w:r>
    </w:p>
    <w:p w14:paraId="6A7AC129" w14:textId="5D869E11"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The global climate change issue, along with environmental concerns, is helping in the EV adoption process. Further, the </w:t>
      </w:r>
      <w:r w:rsidR="00787628" w:rsidRPr="00787628">
        <w:rPr>
          <w:rFonts w:ascii="Times New Roman" w:eastAsia="Times New Roman" w:hAnsi="Times New Roman" w:cs="Times New Roman"/>
          <w:sz w:val="24"/>
          <w:szCs w:val="24"/>
        </w:rPr>
        <w:t>concern</w:t>
      </w:r>
      <w:r w:rsidRPr="00787628">
        <w:rPr>
          <w:rFonts w:ascii="Times New Roman" w:eastAsia="Times New Roman" w:hAnsi="Times New Roman" w:cs="Times New Roman"/>
          <w:sz w:val="24"/>
          <w:szCs w:val="24"/>
        </w:rPr>
        <w:t xml:space="preserve"> about the </w:t>
      </w:r>
      <w:r w:rsidR="00787628" w:rsidRPr="00787628">
        <w:rPr>
          <w:rFonts w:ascii="Times New Roman" w:eastAsia="Times New Roman" w:hAnsi="Times New Roman" w:cs="Times New Roman"/>
          <w:sz w:val="24"/>
          <w:szCs w:val="24"/>
        </w:rPr>
        <w:t>environment</w:t>
      </w:r>
      <w:r w:rsidRPr="00787628">
        <w:rPr>
          <w:rFonts w:ascii="Times New Roman" w:eastAsia="Times New Roman" w:hAnsi="Times New Roman" w:cs="Times New Roman"/>
          <w:sz w:val="24"/>
          <w:szCs w:val="24"/>
        </w:rPr>
        <w:t xml:space="preserve"> is </w:t>
      </w:r>
      <w:r w:rsidR="00787628" w:rsidRPr="00787628">
        <w:rPr>
          <w:rFonts w:ascii="Times New Roman" w:eastAsia="Times New Roman" w:hAnsi="Times New Roman" w:cs="Times New Roman"/>
          <w:sz w:val="24"/>
          <w:szCs w:val="24"/>
        </w:rPr>
        <w:t>pushing</w:t>
      </w:r>
      <w:r w:rsidRPr="00787628">
        <w:rPr>
          <w:rFonts w:ascii="Times New Roman" w:eastAsia="Times New Roman" w:hAnsi="Times New Roman" w:cs="Times New Roman"/>
          <w:sz w:val="24"/>
          <w:szCs w:val="24"/>
        </w:rPr>
        <w:t xml:space="preserve"> the car manufacturers to follow sustainability and help to adopt sustainable mobility solutions. Furthermore, Rolls-Royce’s strategy also reduces carbon use and aim the net zero by the year of 2025(rolls-royce.com, 2026). </w:t>
      </w:r>
      <w:r w:rsidR="00787628" w:rsidRPr="00787628">
        <w:rPr>
          <w:rFonts w:ascii="Times New Roman" w:eastAsia="Times New Roman" w:hAnsi="Times New Roman" w:cs="Times New Roman"/>
          <w:sz w:val="24"/>
          <w:szCs w:val="24"/>
        </w:rPr>
        <w:t>Mor</w:t>
      </w:r>
      <w:r w:rsidR="00787628">
        <w:rPr>
          <w:rFonts w:ascii="Times New Roman" w:eastAsia="Times New Roman" w:hAnsi="Times New Roman" w:cs="Times New Roman"/>
          <w:sz w:val="24"/>
          <w:szCs w:val="24"/>
        </w:rPr>
        <w:t>e</w:t>
      </w:r>
      <w:r w:rsidR="00787628" w:rsidRPr="00787628">
        <w:rPr>
          <w:rFonts w:ascii="Times New Roman" w:eastAsia="Times New Roman" w:hAnsi="Times New Roman" w:cs="Times New Roman"/>
          <w:sz w:val="24"/>
          <w:szCs w:val="24"/>
        </w:rPr>
        <w:t>over,</w:t>
      </w:r>
      <w:r w:rsidRPr="00787628">
        <w:rPr>
          <w:rFonts w:ascii="Times New Roman" w:eastAsia="Times New Roman" w:hAnsi="Times New Roman" w:cs="Times New Roman"/>
          <w:sz w:val="24"/>
          <w:szCs w:val="24"/>
        </w:rPr>
        <w:t xml:space="preserve"> the organisation also focused on the lower-carbon technologies, as well as </w:t>
      </w:r>
      <w:r w:rsidR="00787628" w:rsidRPr="00787628">
        <w:rPr>
          <w:rFonts w:ascii="Times New Roman" w:eastAsia="Times New Roman" w:hAnsi="Times New Roman" w:cs="Times New Roman"/>
          <w:sz w:val="24"/>
          <w:szCs w:val="24"/>
        </w:rPr>
        <w:t>improvise</w:t>
      </w:r>
      <w:r w:rsidRPr="00787628">
        <w:rPr>
          <w:rFonts w:ascii="Times New Roman" w:eastAsia="Times New Roman" w:hAnsi="Times New Roman" w:cs="Times New Roman"/>
          <w:sz w:val="24"/>
          <w:szCs w:val="24"/>
        </w:rPr>
        <w:t xml:space="preserve"> </w:t>
      </w:r>
      <w:proofErr w:type="gramStart"/>
      <w:r w:rsidRPr="00787628">
        <w:rPr>
          <w:rFonts w:ascii="Times New Roman" w:eastAsia="Times New Roman" w:hAnsi="Times New Roman" w:cs="Times New Roman"/>
          <w:sz w:val="24"/>
          <w:szCs w:val="24"/>
        </w:rPr>
        <w:t>there</w:t>
      </w:r>
      <w:proofErr w:type="gramEnd"/>
      <w:r w:rsidRPr="00787628">
        <w:rPr>
          <w:rFonts w:ascii="Times New Roman" w:eastAsia="Times New Roman" w:hAnsi="Times New Roman" w:cs="Times New Roman"/>
          <w:sz w:val="24"/>
          <w:szCs w:val="24"/>
        </w:rPr>
        <w:t xml:space="preserve"> research and development </w:t>
      </w:r>
      <w:r w:rsidR="00787628" w:rsidRPr="00787628">
        <w:rPr>
          <w:rFonts w:ascii="Times New Roman" w:eastAsia="Times New Roman" w:hAnsi="Times New Roman" w:cs="Times New Roman"/>
          <w:sz w:val="24"/>
          <w:szCs w:val="24"/>
        </w:rPr>
        <w:t>field</w:t>
      </w:r>
      <w:r w:rsidR="00787628">
        <w:rPr>
          <w:rFonts w:ascii="Times New Roman" w:eastAsia="Times New Roman" w:hAnsi="Times New Roman" w:cs="Times New Roman"/>
          <w:sz w:val="24"/>
          <w:szCs w:val="24"/>
        </w:rPr>
        <w:t>.</w:t>
      </w:r>
    </w:p>
    <w:p w14:paraId="02513178" w14:textId="77777777" w:rsidR="00785795" w:rsidRPr="00787628" w:rsidRDefault="00000000" w:rsidP="00787628">
      <w:pPr>
        <w:spacing w:line="360" w:lineRule="auto"/>
        <w:jc w:val="center"/>
        <w:rPr>
          <w:rFonts w:ascii="Times New Roman" w:eastAsia="Times New Roman" w:hAnsi="Times New Roman" w:cs="Times New Roman"/>
          <w:sz w:val="24"/>
          <w:szCs w:val="24"/>
        </w:rPr>
      </w:pPr>
      <w:r w:rsidRPr="00787628">
        <w:rPr>
          <w:rFonts w:ascii="Times New Roman" w:eastAsia="Times New Roman" w:hAnsi="Times New Roman" w:cs="Times New Roman"/>
          <w:noProof/>
          <w:sz w:val="24"/>
          <w:szCs w:val="24"/>
        </w:rPr>
        <w:lastRenderedPageBreak/>
        <w:drawing>
          <wp:inline distT="114300" distB="114300" distL="114300" distR="114300" wp14:anchorId="35F527A0" wp14:editId="527C9AFE">
            <wp:extent cx="5943600" cy="3213100"/>
            <wp:effectExtent l="114300" t="114300" r="114300" b="139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213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FE36776" w14:textId="78E2A710" w:rsidR="00785795" w:rsidRPr="00787628" w:rsidRDefault="00000000" w:rsidP="00787628">
      <w:pPr>
        <w:spacing w:line="360" w:lineRule="auto"/>
        <w:jc w:val="center"/>
        <w:rPr>
          <w:rFonts w:ascii="Times New Roman" w:eastAsia="Times New Roman" w:hAnsi="Times New Roman" w:cs="Times New Roman"/>
          <w:b/>
          <w:bCs/>
          <w:sz w:val="24"/>
          <w:szCs w:val="24"/>
        </w:rPr>
      </w:pPr>
      <w:r w:rsidRPr="00787628">
        <w:rPr>
          <w:rFonts w:ascii="Times New Roman" w:eastAsia="Times New Roman" w:hAnsi="Times New Roman" w:cs="Times New Roman"/>
          <w:b/>
          <w:bCs/>
          <w:sz w:val="24"/>
          <w:szCs w:val="24"/>
        </w:rPr>
        <w:t>Figure</w:t>
      </w:r>
      <w:r w:rsidR="00787628" w:rsidRPr="00787628">
        <w:rPr>
          <w:rFonts w:ascii="Times New Roman" w:eastAsia="Times New Roman" w:hAnsi="Times New Roman" w:cs="Times New Roman"/>
          <w:b/>
          <w:bCs/>
          <w:sz w:val="24"/>
          <w:szCs w:val="24"/>
        </w:rPr>
        <w:t>1:</w:t>
      </w:r>
      <w:r w:rsidRPr="00787628">
        <w:rPr>
          <w:rFonts w:ascii="Times New Roman" w:eastAsia="Times New Roman" w:hAnsi="Times New Roman" w:cs="Times New Roman"/>
          <w:b/>
          <w:bCs/>
          <w:sz w:val="24"/>
          <w:szCs w:val="24"/>
        </w:rPr>
        <w:t xml:space="preserve"> Rolls-Royce reduces carbon</w:t>
      </w:r>
    </w:p>
    <w:p w14:paraId="520513C7" w14:textId="06C4A28F" w:rsidR="00785795" w:rsidRPr="00787628" w:rsidRDefault="00000000" w:rsidP="00787628">
      <w:pPr>
        <w:spacing w:line="360" w:lineRule="auto"/>
        <w:jc w:val="center"/>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w:t>
      </w:r>
      <w:r w:rsidR="00787628" w:rsidRPr="00787628">
        <w:rPr>
          <w:rFonts w:ascii="Times New Roman" w:eastAsia="Times New Roman" w:hAnsi="Times New Roman" w:cs="Times New Roman"/>
          <w:sz w:val="24"/>
          <w:szCs w:val="24"/>
        </w:rPr>
        <w:t>source: rolls-royce.com</w:t>
      </w:r>
      <w:r w:rsidRPr="00787628">
        <w:rPr>
          <w:rFonts w:ascii="Times New Roman" w:eastAsia="Times New Roman" w:hAnsi="Times New Roman" w:cs="Times New Roman"/>
          <w:sz w:val="24"/>
          <w:szCs w:val="24"/>
        </w:rPr>
        <w:t>, 2026)</w:t>
      </w:r>
    </w:p>
    <w:p w14:paraId="27D49814" w14:textId="77777777" w:rsidR="00785795" w:rsidRPr="00787628" w:rsidRDefault="00785795" w:rsidP="00787628">
      <w:pPr>
        <w:spacing w:line="360" w:lineRule="auto"/>
        <w:jc w:val="both"/>
        <w:rPr>
          <w:rFonts w:ascii="Times New Roman" w:eastAsia="Times New Roman" w:hAnsi="Times New Roman" w:cs="Times New Roman"/>
          <w:sz w:val="24"/>
          <w:szCs w:val="24"/>
        </w:rPr>
      </w:pPr>
    </w:p>
    <w:p w14:paraId="21DB087D" w14:textId="77777777" w:rsidR="00785795" w:rsidRPr="00787628" w:rsidRDefault="00000000" w:rsidP="00787628">
      <w:pPr>
        <w:spacing w:line="360" w:lineRule="auto"/>
        <w:jc w:val="both"/>
        <w:rPr>
          <w:rFonts w:ascii="Times New Roman" w:eastAsia="Times New Roman" w:hAnsi="Times New Roman" w:cs="Times New Roman"/>
          <w:b/>
          <w:bCs/>
          <w:sz w:val="24"/>
          <w:szCs w:val="24"/>
        </w:rPr>
      </w:pPr>
      <w:r w:rsidRPr="00787628">
        <w:rPr>
          <w:rFonts w:ascii="Times New Roman" w:eastAsia="Times New Roman" w:hAnsi="Times New Roman" w:cs="Times New Roman"/>
          <w:b/>
          <w:bCs/>
          <w:sz w:val="24"/>
          <w:szCs w:val="24"/>
        </w:rPr>
        <w:t>Porter’s Five Forces</w:t>
      </w:r>
    </w:p>
    <w:p w14:paraId="6AE1795A" w14:textId="6A99EC76"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Porter’s Five Forces framework helps to identify the various business aspect this also helps to analyse the profitability of the organisation as well as the </w:t>
      </w:r>
      <w:r w:rsidR="00787628" w:rsidRPr="00787628">
        <w:rPr>
          <w:rFonts w:ascii="Times New Roman" w:eastAsia="Times New Roman" w:hAnsi="Times New Roman" w:cs="Times New Roman"/>
          <w:sz w:val="24"/>
          <w:szCs w:val="24"/>
        </w:rPr>
        <w:t>attractiveness and</w:t>
      </w:r>
      <w:r w:rsidRPr="00787628">
        <w:rPr>
          <w:rFonts w:ascii="Times New Roman" w:eastAsia="Times New Roman" w:hAnsi="Times New Roman" w:cs="Times New Roman"/>
          <w:sz w:val="24"/>
          <w:szCs w:val="24"/>
        </w:rPr>
        <w:t xml:space="preserve"> also finds out the market competition of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w:t>
      </w:r>
      <w:proofErr w:type="spellStart"/>
      <w:r w:rsidRPr="00787628">
        <w:rPr>
          <w:rFonts w:ascii="Times New Roman" w:eastAsia="Times New Roman" w:hAnsi="Times New Roman" w:cs="Times New Roman"/>
          <w:sz w:val="24"/>
          <w:szCs w:val="24"/>
        </w:rPr>
        <w:t>Obu</w:t>
      </w:r>
      <w:proofErr w:type="spellEnd"/>
      <w:r w:rsidRPr="00787628">
        <w:rPr>
          <w:rFonts w:ascii="Times New Roman" w:eastAsia="Times New Roman" w:hAnsi="Times New Roman" w:cs="Times New Roman"/>
          <w:sz w:val="24"/>
          <w:szCs w:val="24"/>
        </w:rPr>
        <w:t xml:space="preserve"> </w:t>
      </w:r>
      <w:r w:rsidRPr="00787628">
        <w:rPr>
          <w:rFonts w:ascii="Times New Roman" w:eastAsia="Times New Roman" w:hAnsi="Times New Roman" w:cs="Times New Roman"/>
          <w:i/>
          <w:iCs/>
          <w:sz w:val="24"/>
          <w:szCs w:val="24"/>
        </w:rPr>
        <w:t>et al.,</w:t>
      </w:r>
      <w:r w:rsidRPr="00787628">
        <w:rPr>
          <w:rFonts w:ascii="Times New Roman" w:eastAsia="Times New Roman" w:hAnsi="Times New Roman" w:cs="Times New Roman"/>
          <w:sz w:val="24"/>
          <w:szCs w:val="24"/>
        </w:rPr>
        <w:t xml:space="preserve"> 2022). This framework also interacts with the five key factor those are primary buyer power, supplier power, competitive rivalry, threat of substitutes, and the threat of new entrants. This </w:t>
      </w:r>
      <w:r w:rsidR="00787628" w:rsidRPr="00787628">
        <w:rPr>
          <w:rFonts w:ascii="Times New Roman" w:eastAsia="Times New Roman" w:hAnsi="Times New Roman" w:cs="Times New Roman"/>
          <w:sz w:val="24"/>
          <w:szCs w:val="24"/>
        </w:rPr>
        <w:t>comprehensive</w:t>
      </w:r>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framework</w:t>
      </w:r>
      <w:r w:rsidRPr="00787628">
        <w:rPr>
          <w:rFonts w:ascii="Times New Roman" w:eastAsia="Times New Roman" w:hAnsi="Times New Roman" w:cs="Times New Roman"/>
          <w:sz w:val="24"/>
          <w:szCs w:val="24"/>
        </w:rPr>
        <w:t xml:space="preserve"> is </w:t>
      </w:r>
      <w:r w:rsidR="00787628" w:rsidRPr="00787628">
        <w:rPr>
          <w:rFonts w:ascii="Times New Roman" w:eastAsia="Times New Roman" w:hAnsi="Times New Roman" w:cs="Times New Roman"/>
          <w:sz w:val="24"/>
          <w:szCs w:val="24"/>
        </w:rPr>
        <w:t>helping</w:t>
      </w:r>
      <w:r w:rsidRPr="00787628">
        <w:rPr>
          <w:rFonts w:ascii="Times New Roman" w:eastAsia="Times New Roman" w:hAnsi="Times New Roman" w:cs="Times New Roman"/>
          <w:sz w:val="24"/>
          <w:szCs w:val="24"/>
        </w:rPr>
        <w:t xml:space="preserve"> to analyse the market risk as well as provide the various opportunities (Chinta </w:t>
      </w:r>
      <w:r w:rsidRPr="00787628">
        <w:rPr>
          <w:rFonts w:ascii="Times New Roman" w:eastAsia="Times New Roman" w:hAnsi="Times New Roman" w:cs="Times New Roman"/>
          <w:i/>
          <w:iCs/>
          <w:sz w:val="24"/>
          <w:szCs w:val="24"/>
        </w:rPr>
        <w:t xml:space="preserve">et al., </w:t>
      </w:r>
      <w:r w:rsidRPr="00787628">
        <w:rPr>
          <w:rFonts w:ascii="Times New Roman" w:eastAsia="Times New Roman" w:hAnsi="Times New Roman" w:cs="Times New Roman"/>
          <w:sz w:val="24"/>
          <w:szCs w:val="24"/>
        </w:rPr>
        <w:t xml:space="preserve">2025). </w:t>
      </w:r>
    </w:p>
    <w:p w14:paraId="66F958A5" w14:textId="77777777"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t>Competitive Rivalry</w:t>
      </w:r>
    </w:p>
    <w:p w14:paraId="06CAA1F7" w14:textId="77777777"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The Competitive rivalry of the organisation is very moderate due to the high quality of the product as well as the strong brand reputation, innovation process, and exclusivity of the product. Despite those various other brands such as Bentley, Mercedes-Benz, Maybach, and Lamborghini, providing tough competition for the organisation. </w:t>
      </w:r>
    </w:p>
    <w:p w14:paraId="26B4230D" w14:textId="77777777" w:rsidR="00785795" w:rsidRPr="00787628" w:rsidRDefault="00000000" w:rsidP="00C70748">
      <w:pPr>
        <w:spacing w:line="360" w:lineRule="auto"/>
        <w:jc w:val="center"/>
        <w:rPr>
          <w:rFonts w:ascii="Times New Roman" w:eastAsia="Times New Roman" w:hAnsi="Times New Roman" w:cs="Times New Roman"/>
          <w:sz w:val="24"/>
          <w:szCs w:val="24"/>
        </w:rPr>
      </w:pPr>
      <w:r w:rsidRPr="00787628">
        <w:rPr>
          <w:rFonts w:ascii="Times New Roman" w:eastAsia="Times New Roman" w:hAnsi="Times New Roman" w:cs="Times New Roman"/>
          <w:noProof/>
          <w:sz w:val="24"/>
          <w:szCs w:val="24"/>
        </w:rPr>
        <w:lastRenderedPageBreak/>
        <w:drawing>
          <wp:inline distT="114300" distB="114300" distL="114300" distR="114300" wp14:anchorId="5FE3C12A" wp14:editId="58140EF2">
            <wp:extent cx="5943600" cy="3378200"/>
            <wp:effectExtent l="133350" t="114300" r="133350" b="1651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378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7B1648A" w14:textId="1F84CDCE" w:rsidR="00785795" w:rsidRPr="00787628" w:rsidRDefault="00000000" w:rsidP="00787628">
      <w:pPr>
        <w:spacing w:line="360" w:lineRule="auto"/>
        <w:jc w:val="center"/>
        <w:rPr>
          <w:rFonts w:ascii="Times New Roman" w:eastAsia="Times New Roman" w:hAnsi="Times New Roman" w:cs="Times New Roman"/>
          <w:b/>
          <w:bCs/>
          <w:sz w:val="24"/>
          <w:szCs w:val="24"/>
        </w:rPr>
      </w:pPr>
      <w:r w:rsidRPr="00787628">
        <w:rPr>
          <w:rFonts w:ascii="Times New Roman" w:eastAsia="Times New Roman" w:hAnsi="Times New Roman" w:cs="Times New Roman"/>
          <w:b/>
          <w:bCs/>
          <w:sz w:val="24"/>
          <w:szCs w:val="24"/>
        </w:rPr>
        <w:t xml:space="preserve">Figure </w:t>
      </w:r>
      <w:r w:rsidR="00787628" w:rsidRPr="00787628">
        <w:rPr>
          <w:rFonts w:ascii="Times New Roman" w:eastAsia="Times New Roman" w:hAnsi="Times New Roman" w:cs="Times New Roman"/>
          <w:b/>
          <w:bCs/>
          <w:sz w:val="24"/>
          <w:szCs w:val="24"/>
        </w:rPr>
        <w:t>2: Porter’s</w:t>
      </w:r>
      <w:r w:rsidRPr="00787628">
        <w:rPr>
          <w:rFonts w:ascii="Times New Roman" w:eastAsia="Times New Roman" w:hAnsi="Times New Roman" w:cs="Times New Roman"/>
          <w:b/>
          <w:bCs/>
          <w:sz w:val="24"/>
          <w:szCs w:val="24"/>
        </w:rPr>
        <w:t xml:space="preserve"> Five Forces</w:t>
      </w:r>
    </w:p>
    <w:p w14:paraId="1B6AF287" w14:textId="77777777" w:rsidR="00785795" w:rsidRPr="00787628" w:rsidRDefault="00000000" w:rsidP="00787628">
      <w:pPr>
        <w:spacing w:line="360" w:lineRule="auto"/>
        <w:jc w:val="center"/>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(source: Rahman et al., 2019)</w:t>
      </w:r>
    </w:p>
    <w:p w14:paraId="70E6EA33" w14:textId="77777777"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t>Threat of New Entrants</w:t>
      </w:r>
    </w:p>
    <w:p w14:paraId="65B39977" w14:textId="1855CEB4"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The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has</w:t>
      </w:r>
      <w:r w:rsidRPr="00787628">
        <w:rPr>
          <w:rFonts w:ascii="Times New Roman" w:eastAsia="Times New Roman" w:hAnsi="Times New Roman" w:cs="Times New Roman"/>
          <w:sz w:val="24"/>
          <w:szCs w:val="24"/>
        </w:rPr>
        <w:t xml:space="preserve"> already established a strong distribution network all over the world, and the Threat of New Entrants is very low. The ultra-luxury brands </w:t>
      </w:r>
      <w:proofErr w:type="gramStart"/>
      <w:r w:rsidRPr="00787628">
        <w:rPr>
          <w:rFonts w:ascii="Times New Roman" w:eastAsia="Times New Roman" w:hAnsi="Times New Roman" w:cs="Times New Roman"/>
          <w:sz w:val="24"/>
          <w:szCs w:val="24"/>
        </w:rPr>
        <w:t>is</w:t>
      </w:r>
      <w:proofErr w:type="gramEnd"/>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requiring</w:t>
      </w:r>
      <w:r w:rsidRPr="00787628">
        <w:rPr>
          <w:rFonts w:ascii="Times New Roman" w:eastAsia="Times New Roman" w:hAnsi="Times New Roman" w:cs="Times New Roman"/>
          <w:sz w:val="24"/>
          <w:szCs w:val="24"/>
        </w:rPr>
        <w:t xml:space="preserve"> the strong brand reputation as well as engineering </w:t>
      </w:r>
      <w:r w:rsidR="00787628" w:rsidRPr="00787628">
        <w:rPr>
          <w:rFonts w:ascii="Times New Roman" w:eastAsia="Times New Roman" w:hAnsi="Times New Roman" w:cs="Times New Roman"/>
          <w:sz w:val="24"/>
          <w:szCs w:val="24"/>
        </w:rPr>
        <w:t>marvels and</w:t>
      </w:r>
      <w:r w:rsidRPr="00787628">
        <w:rPr>
          <w:rFonts w:ascii="Times New Roman" w:eastAsia="Times New Roman" w:hAnsi="Times New Roman" w:cs="Times New Roman"/>
          <w:sz w:val="24"/>
          <w:szCs w:val="24"/>
        </w:rPr>
        <w:t xml:space="preserve"> also have to build a global distribution network. </w:t>
      </w:r>
    </w:p>
    <w:p w14:paraId="36135CA6" w14:textId="77777777"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t>Threat of Substitutes</w:t>
      </w:r>
    </w:p>
    <w:p w14:paraId="1FD60DCB" w14:textId="3AA5D4B4"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The threat of substitutes is very low because of the organisation's technical barrier and the engineering marvel. Further, it also monitors the high-quality regulatory certifications and does not share its technology. Various other luxury brands, such as Tesla, are somehow grabbing the customer, but the segment is completely different, which makes the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number one ultra luxury brand. </w:t>
      </w:r>
    </w:p>
    <w:p w14:paraId="71DBF524" w14:textId="77777777"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t>Supplier Power</w:t>
      </w:r>
    </w:p>
    <w:p w14:paraId="1E586276" w14:textId="0E3EA1A6"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Supplier power is moderate due to the high-quality material used by Rolls-Royce, and all components are very advanced. Furthermore, the organisation is led by the BMW group, which is known for their </w:t>
      </w:r>
      <w:proofErr w:type="gramStart"/>
      <w:r w:rsidRPr="00787628">
        <w:rPr>
          <w:rFonts w:ascii="Times New Roman" w:eastAsia="Times New Roman" w:hAnsi="Times New Roman" w:cs="Times New Roman"/>
          <w:sz w:val="24"/>
          <w:szCs w:val="24"/>
        </w:rPr>
        <w:t>high quality</w:t>
      </w:r>
      <w:proofErr w:type="gramEnd"/>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supply chain</w:t>
      </w:r>
      <w:r w:rsidRPr="00787628">
        <w:rPr>
          <w:rFonts w:ascii="Times New Roman" w:eastAsia="Times New Roman" w:hAnsi="Times New Roman" w:cs="Times New Roman"/>
          <w:sz w:val="24"/>
          <w:szCs w:val="24"/>
        </w:rPr>
        <w:t xml:space="preserve"> facility. </w:t>
      </w:r>
    </w:p>
    <w:p w14:paraId="1059A6DB" w14:textId="77777777" w:rsidR="004070D2" w:rsidRDefault="004070D2" w:rsidP="00787628">
      <w:pPr>
        <w:spacing w:line="360" w:lineRule="auto"/>
        <w:jc w:val="both"/>
        <w:rPr>
          <w:rFonts w:ascii="Times New Roman" w:eastAsia="Times New Roman" w:hAnsi="Times New Roman" w:cs="Times New Roman"/>
          <w:b/>
          <w:bCs/>
          <w:i/>
          <w:iCs/>
          <w:sz w:val="24"/>
          <w:szCs w:val="24"/>
        </w:rPr>
      </w:pPr>
    </w:p>
    <w:p w14:paraId="3FC6106D" w14:textId="011150E9"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lastRenderedPageBreak/>
        <w:t>Buyer Power</w:t>
      </w:r>
    </w:p>
    <w:p w14:paraId="2C70EAFC" w14:textId="62DACA94"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The </w:t>
      </w:r>
      <w:r w:rsidR="00787628" w:rsidRPr="00787628">
        <w:rPr>
          <w:rFonts w:ascii="Times New Roman" w:eastAsia="Times New Roman" w:hAnsi="Times New Roman" w:cs="Times New Roman"/>
          <w:sz w:val="24"/>
          <w:szCs w:val="24"/>
        </w:rPr>
        <w:t>buyer’s</w:t>
      </w:r>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power</w:t>
      </w:r>
      <w:r w:rsidRPr="00787628">
        <w:rPr>
          <w:rFonts w:ascii="Times New Roman" w:eastAsia="Times New Roman" w:hAnsi="Times New Roman" w:cs="Times New Roman"/>
          <w:sz w:val="24"/>
          <w:szCs w:val="24"/>
        </w:rPr>
        <w:t xml:space="preserve"> is very low, because the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w:t>
      </w:r>
      <w:proofErr w:type="gramStart"/>
      <w:r w:rsidRPr="00787628">
        <w:rPr>
          <w:rFonts w:ascii="Times New Roman" w:eastAsia="Times New Roman" w:hAnsi="Times New Roman" w:cs="Times New Roman"/>
          <w:sz w:val="24"/>
          <w:szCs w:val="24"/>
        </w:rPr>
        <w:t>operate</w:t>
      </w:r>
      <w:proofErr w:type="gramEnd"/>
      <w:r w:rsidRPr="00787628">
        <w:rPr>
          <w:rFonts w:ascii="Times New Roman" w:eastAsia="Times New Roman" w:hAnsi="Times New Roman" w:cs="Times New Roman"/>
          <w:sz w:val="24"/>
          <w:szCs w:val="24"/>
        </w:rPr>
        <w:t xml:space="preserve"> within a luxury segment and also targets the high value </w:t>
      </w:r>
      <w:r w:rsidR="00787628" w:rsidRPr="00787628">
        <w:rPr>
          <w:rFonts w:ascii="Times New Roman" w:eastAsia="Times New Roman" w:hAnsi="Times New Roman" w:cs="Times New Roman"/>
          <w:sz w:val="24"/>
          <w:szCs w:val="24"/>
        </w:rPr>
        <w:t>ultra</w:t>
      </w:r>
      <w:r w:rsidRPr="00787628">
        <w:rPr>
          <w:rFonts w:ascii="Times New Roman" w:eastAsia="Times New Roman" w:hAnsi="Times New Roman" w:cs="Times New Roman"/>
          <w:sz w:val="24"/>
          <w:szCs w:val="24"/>
        </w:rPr>
        <w:t xml:space="preserve"> rich category who prefer the luxury vehicle as well as the personalised option and comfort. The organisation also maintains the brand position in the luxury market and promotes the luxury. </w:t>
      </w:r>
    </w:p>
    <w:p w14:paraId="02F380AB" w14:textId="77777777" w:rsidR="00785795" w:rsidRPr="00787628" w:rsidRDefault="00000000" w:rsidP="00787628">
      <w:pPr>
        <w:pStyle w:val="Heading2"/>
      </w:pPr>
      <w:bookmarkStart w:id="3" w:name="_Toc224048762"/>
      <w:r w:rsidRPr="00787628">
        <w:t>2.2 Internal Environment Audit</w:t>
      </w:r>
      <w:bookmarkEnd w:id="3"/>
    </w:p>
    <w:p w14:paraId="529BDFA9" w14:textId="77777777" w:rsidR="00785795" w:rsidRPr="00787628" w:rsidRDefault="00000000" w:rsidP="00787628">
      <w:pPr>
        <w:spacing w:line="360" w:lineRule="auto"/>
        <w:jc w:val="both"/>
        <w:rPr>
          <w:rFonts w:ascii="Times New Roman" w:eastAsia="Times New Roman" w:hAnsi="Times New Roman" w:cs="Times New Roman"/>
          <w:b/>
          <w:bCs/>
          <w:sz w:val="24"/>
          <w:szCs w:val="24"/>
        </w:rPr>
      </w:pPr>
      <w:r w:rsidRPr="00787628">
        <w:rPr>
          <w:rFonts w:ascii="Times New Roman" w:eastAsia="Times New Roman" w:hAnsi="Times New Roman" w:cs="Times New Roman"/>
          <w:b/>
          <w:bCs/>
          <w:sz w:val="24"/>
          <w:szCs w:val="24"/>
        </w:rPr>
        <w:t>Value Chain Analysis</w:t>
      </w:r>
    </w:p>
    <w:p w14:paraId="40E0316F" w14:textId="07C7372D"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The Value Chain Analysis framework is </w:t>
      </w:r>
      <w:r w:rsidR="00787628" w:rsidRPr="00787628">
        <w:rPr>
          <w:rFonts w:ascii="Times New Roman" w:eastAsia="Times New Roman" w:hAnsi="Times New Roman" w:cs="Times New Roman"/>
          <w:sz w:val="24"/>
          <w:szCs w:val="24"/>
        </w:rPr>
        <w:t>first</w:t>
      </w:r>
      <w:r w:rsidRPr="00787628">
        <w:rPr>
          <w:rFonts w:ascii="Times New Roman" w:eastAsia="Times New Roman" w:hAnsi="Times New Roman" w:cs="Times New Roman"/>
          <w:sz w:val="24"/>
          <w:szCs w:val="24"/>
        </w:rPr>
        <w:t xml:space="preserve"> introduced by Michael Porter in the 1980s (Bejleri </w:t>
      </w:r>
      <w:r w:rsidRPr="00787628">
        <w:rPr>
          <w:rFonts w:ascii="Times New Roman" w:eastAsia="Times New Roman" w:hAnsi="Times New Roman" w:cs="Times New Roman"/>
          <w:i/>
          <w:iCs/>
          <w:sz w:val="24"/>
          <w:szCs w:val="24"/>
        </w:rPr>
        <w:t xml:space="preserve">et al., </w:t>
      </w:r>
      <w:r w:rsidRPr="00787628">
        <w:rPr>
          <w:rFonts w:ascii="Times New Roman" w:eastAsia="Times New Roman" w:hAnsi="Times New Roman" w:cs="Times New Roman"/>
          <w:sz w:val="24"/>
          <w:szCs w:val="24"/>
        </w:rPr>
        <w:t xml:space="preserve">2024). This comprehensive framework helps to break down the various factors, such as the internal </w:t>
      </w:r>
      <w:r w:rsidR="00787628" w:rsidRPr="00787628">
        <w:rPr>
          <w:rFonts w:ascii="Times New Roman" w:eastAsia="Times New Roman" w:hAnsi="Times New Roman" w:cs="Times New Roman"/>
          <w:sz w:val="24"/>
          <w:szCs w:val="24"/>
        </w:rPr>
        <w:t>operation</w:t>
      </w:r>
      <w:r w:rsidRPr="00787628">
        <w:rPr>
          <w:rFonts w:ascii="Times New Roman" w:eastAsia="Times New Roman" w:hAnsi="Times New Roman" w:cs="Times New Roman"/>
          <w:sz w:val="24"/>
          <w:szCs w:val="24"/>
        </w:rPr>
        <w:t xml:space="preserve"> as well as support the activities to </w:t>
      </w:r>
      <w:r w:rsidR="00787628" w:rsidRPr="00787628">
        <w:rPr>
          <w:rFonts w:ascii="Times New Roman" w:eastAsia="Times New Roman" w:hAnsi="Times New Roman" w:cs="Times New Roman"/>
          <w:sz w:val="24"/>
          <w:szCs w:val="24"/>
        </w:rPr>
        <w:t>find out</w:t>
      </w:r>
      <w:r w:rsidRPr="00787628">
        <w:rPr>
          <w:rFonts w:ascii="Times New Roman" w:eastAsia="Times New Roman" w:hAnsi="Times New Roman" w:cs="Times New Roman"/>
          <w:sz w:val="24"/>
          <w:szCs w:val="24"/>
        </w:rPr>
        <w:t xml:space="preserve"> the various process such as cost reduction, as well as process optimisation. The external factor of the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is </w:t>
      </w:r>
      <w:r w:rsidR="00787628" w:rsidRPr="00787628">
        <w:rPr>
          <w:rFonts w:ascii="Times New Roman" w:eastAsia="Times New Roman" w:hAnsi="Times New Roman" w:cs="Times New Roman"/>
          <w:sz w:val="24"/>
          <w:szCs w:val="24"/>
        </w:rPr>
        <w:t>helping</w:t>
      </w:r>
      <w:r w:rsidRPr="00787628">
        <w:rPr>
          <w:rFonts w:ascii="Times New Roman" w:eastAsia="Times New Roman" w:hAnsi="Times New Roman" w:cs="Times New Roman"/>
          <w:sz w:val="24"/>
          <w:szCs w:val="24"/>
        </w:rPr>
        <w:t xml:space="preserve"> to provide the </w:t>
      </w:r>
      <w:r w:rsidR="00787628" w:rsidRPr="00787628">
        <w:rPr>
          <w:rFonts w:ascii="Times New Roman" w:eastAsia="Times New Roman" w:hAnsi="Times New Roman" w:cs="Times New Roman"/>
          <w:sz w:val="24"/>
          <w:szCs w:val="24"/>
        </w:rPr>
        <w:t>high-quality</w:t>
      </w:r>
      <w:r w:rsidRPr="00787628">
        <w:rPr>
          <w:rFonts w:ascii="Times New Roman" w:eastAsia="Times New Roman" w:hAnsi="Times New Roman" w:cs="Times New Roman"/>
          <w:sz w:val="24"/>
          <w:szCs w:val="24"/>
        </w:rPr>
        <w:t xml:space="preserve"> product. Further, the design as well as the engineering </w:t>
      </w:r>
      <w:r w:rsidR="00787628" w:rsidRPr="00787628">
        <w:rPr>
          <w:rFonts w:ascii="Times New Roman" w:eastAsia="Times New Roman" w:hAnsi="Times New Roman" w:cs="Times New Roman"/>
          <w:sz w:val="24"/>
          <w:szCs w:val="24"/>
        </w:rPr>
        <w:t>marvel</w:t>
      </w:r>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creates</w:t>
      </w:r>
      <w:r w:rsidRPr="00787628">
        <w:rPr>
          <w:rFonts w:ascii="Times New Roman" w:eastAsia="Times New Roman" w:hAnsi="Times New Roman" w:cs="Times New Roman"/>
          <w:sz w:val="24"/>
          <w:szCs w:val="24"/>
        </w:rPr>
        <w:t xml:space="preserve"> the unique market value. On the other hand, manufacturing is also </w:t>
      </w:r>
      <w:r w:rsidR="00787628" w:rsidRPr="00787628">
        <w:rPr>
          <w:rFonts w:ascii="Times New Roman" w:eastAsia="Times New Roman" w:hAnsi="Times New Roman" w:cs="Times New Roman"/>
          <w:sz w:val="24"/>
          <w:szCs w:val="24"/>
        </w:rPr>
        <w:t>an asset</w:t>
      </w:r>
      <w:r w:rsidRPr="00787628">
        <w:rPr>
          <w:rFonts w:ascii="Times New Roman" w:eastAsia="Times New Roman" w:hAnsi="Times New Roman" w:cs="Times New Roman"/>
          <w:sz w:val="24"/>
          <w:szCs w:val="24"/>
        </w:rPr>
        <w:t xml:space="preserve"> of the organisation. In addition to this, the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is </w:t>
      </w:r>
      <w:r w:rsidR="00787628" w:rsidRPr="00787628">
        <w:rPr>
          <w:rFonts w:ascii="Times New Roman" w:eastAsia="Times New Roman" w:hAnsi="Times New Roman" w:cs="Times New Roman"/>
          <w:sz w:val="24"/>
          <w:szCs w:val="24"/>
        </w:rPr>
        <w:t>following</w:t>
      </w:r>
      <w:r w:rsidRPr="00787628">
        <w:rPr>
          <w:rFonts w:ascii="Times New Roman" w:eastAsia="Times New Roman" w:hAnsi="Times New Roman" w:cs="Times New Roman"/>
          <w:sz w:val="24"/>
          <w:szCs w:val="24"/>
        </w:rPr>
        <w:t xml:space="preserve"> the strong prestige and brand value.   </w:t>
      </w:r>
    </w:p>
    <w:p w14:paraId="73D55466" w14:textId="77777777" w:rsidR="00785795" w:rsidRPr="00787628" w:rsidRDefault="00000000" w:rsidP="00787628">
      <w:pPr>
        <w:spacing w:line="360" w:lineRule="auto"/>
        <w:jc w:val="both"/>
        <w:rPr>
          <w:rFonts w:ascii="Times New Roman" w:eastAsia="Times New Roman" w:hAnsi="Times New Roman" w:cs="Times New Roman"/>
          <w:b/>
          <w:bCs/>
          <w:sz w:val="24"/>
          <w:szCs w:val="24"/>
        </w:rPr>
      </w:pPr>
      <w:r w:rsidRPr="00787628">
        <w:rPr>
          <w:rFonts w:ascii="Times New Roman" w:eastAsia="Times New Roman" w:hAnsi="Times New Roman" w:cs="Times New Roman"/>
          <w:b/>
          <w:bCs/>
          <w:sz w:val="24"/>
          <w:szCs w:val="24"/>
        </w:rPr>
        <w:t xml:space="preserve">Resource-Based View model </w:t>
      </w:r>
    </w:p>
    <w:p w14:paraId="5A13CE88" w14:textId="74C7BAE1"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The Resource-Based View helps to identify the internal factors of the organisation and helps to gain a comparative advantage. </w:t>
      </w:r>
      <w:r w:rsidR="00787628" w:rsidRPr="00787628">
        <w:rPr>
          <w:rFonts w:ascii="Times New Roman" w:eastAsia="Times New Roman" w:hAnsi="Times New Roman" w:cs="Times New Roman"/>
          <w:sz w:val="24"/>
          <w:szCs w:val="24"/>
        </w:rPr>
        <w:t>Rolls-Royce</w:t>
      </w:r>
      <w:r w:rsidRPr="00787628">
        <w:rPr>
          <w:rFonts w:ascii="Times New Roman" w:eastAsia="Times New Roman" w:hAnsi="Times New Roman" w:cs="Times New Roman"/>
          <w:sz w:val="24"/>
          <w:szCs w:val="24"/>
        </w:rPr>
        <w:t xml:space="preserve"> is </w:t>
      </w:r>
      <w:r w:rsidR="00787628" w:rsidRPr="00787628">
        <w:rPr>
          <w:rFonts w:ascii="Times New Roman" w:eastAsia="Times New Roman" w:hAnsi="Times New Roman" w:cs="Times New Roman"/>
          <w:sz w:val="24"/>
          <w:szCs w:val="24"/>
        </w:rPr>
        <w:t>mainstage</w:t>
      </w:r>
      <w:r w:rsidRPr="00787628">
        <w:rPr>
          <w:rFonts w:ascii="Times New Roman" w:eastAsia="Times New Roman" w:hAnsi="Times New Roman" w:cs="Times New Roman"/>
          <w:sz w:val="24"/>
          <w:szCs w:val="24"/>
        </w:rPr>
        <w:t xml:space="preserve"> the very strong brand quality in the field of the luxury automotive industry.</w:t>
      </w:r>
    </w:p>
    <w:p w14:paraId="44E70C73" w14:textId="77777777"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t>Luxury Brand Reputation</w:t>
      </w:r>
    </w:p>
    <w:p w14:paraId="6ED577D5" w14:textId="77777777"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Rolls-Royce is very well known in the global luxury automobile sector, and this also came with the prestige as well as the personalised care. Further, customer loyalty also provides a comparative advantage.</w:t>
      </w:r>
    </w:p>
    <w:p w14:paraId="0E632157" w14:textId="77777777"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t>Technology Capability</w:t>
      </w:r>
    </w:p>
    <w:p w14:paraId="0C02BCEF" w14:textId="5421149D"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The organisation is focused on R&amp;D very much and creates engineering marvels; furthermore, the organisation is under the BMW group, this is </w:t>
      </w:r>
      <w:r w:rsidR="00787628" w:rsidRPr="00787628">
        <w:rPr>
          <w:rFonts w:ascii="Times New Roman" w:eastAsia="Times New Roman" w:hAnsi="Times New Roman" w:cs="Times New Roman"/>
          <w:sz w:val="24"/>
          <w:szCs w:val="24"/>
        </w:rPr>
        <w:t>helping</w:t>
      </w:r>
      <w:r w:rsidRPr="00787628">
        <w:rPr>
          <w:rFonts w:ascii="Times New Roman" w:eastAsia="Times New Roman" w:hAnsi="Times New Roman" w:cs="Times New Roman"/>
          <w:sz w:val="24"/>
          <w:szCs w:val="24"/>
        </w:rPr>
        <w:t xml:space="preserve"> to provide high-performance and advanced luxury vehicles. </w:t>
      </w:r>
    </w:p>
    <w:p w14:paraId="6016C462" w14:textId="77777777"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t>Skilled Workforce</w:t>
      </w:r>
    </w:p>
    <w:p w14:paraId="6478E035" w14:textId="77777777"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Rolls-Royce has high-skilled designers, engineers, and craftsmen who help to produce high-quality vehicles. </w:t>
      </w:r>
    </w:p>
    <w:p w14:paraId="1D3E1253" w14:textId="77777777" w:rsidR="004070D2" w:rsidRDefault="004070D2" w:rsidP="00787628">
      <w:pPr>
        <w:spacing w:line="360" w:lineRule="auto"/>
        <w:jc w:val="both"/>
        <w:rPr>
          <w:rFonts w:ascii="Times New Roman" w:eastAsia="Times New Roman" w:hAnsi="Times New Roman" w:cs="Times New Roman"/>
          <w:b/>
          <w:bCs/>
          <w:i/>
          <w:iCs/>
          <w:sz w:val="24"/>
          <w:szCs w:val="24"/>
        </w:rPr>
      </w:pPr>
    </w:p>
    <w:p w14:paraId="0C3E2DB8" w14:textId="5A62D97A" w:rsidR="00785795" w:rsidRPr="00787628" w:rsidRDefault="00000000" w:rsidP="00787628">
      <w:pPr>
        <w:spacing w:line="360" w:lineRule="auto"/>
        <w:jc w:val="both"/>
        <w:rPr>
          <w:rFonts w:ascii="Times New Roman" w:eastAsia="Times New Roman" w:hAnsi="Times New Roman" w:cs="Times New Roman"/>
          <w:b/>
          <w:bCs/>
          <w:i/>
          <w:iCs/>
          <w:sz w:val="24"/>
          <w:szCs w:val="24"/>
        </w:rPr>
      </w:pPr>
      <w:r w:rsidRPr="00787628">
        <w:rPr>
          <w:rFonts w:ascii="Times New Roman" w:eastAsia="Times New Roman" w:hAnsi="Times New Roman" w:cs="Times New Roman"/>
          <w:b/>
          <w:bCs/>
          <w:i/>
          <w:iCs/>
          <w:sz w:val="24"/>
          <w:szCs w:val="24"/>
        </w:rPr>
        <w:lastRenderedPageBreak/>
        <w:t>Innovation Capacity</w:t>
      </w:r>
    </w:p>
    <w:p w14:paraId="486CA4DD" w14:textId="44AB1834"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The organisation also focused on a continuous innovation process as well as new technology, research, and development. Furthermore, the organisation also focused on the advancement of the electric </w:t>
      </w:r>
      <w:r w:rsidR="00787628" w:rsidRPr="00787628">
        <w:rPr>
          <w:rFonts w:ascii="Times New Roman" w:eastAsia="Times New Roman" w:hAnsi="Times New Roman" w:cs="Times New Roman"/>
          <w:sz w:val="24"/>
          <w:szCs w:val="24"/>
        </w:rPr>
        <w:t>vehicle</w:t>
      </w:r>
      <w:r w:rsidRPr="00787628">
        <w:rPr>
          <w:rFonts w:ascii="Times New Roman" w:eastAsia="Times New Roman" w:hAnsi="Times New Roman" w:cs="Times New Roman"/>
          <w:sz w:val="24"/>
          <w:szCs w:val="24"/>
        </w:rPr>
        <w:t xml:space="preserve"> which helps to maintain the long-term sustainability and provides competitiveness and continuous growth opportunity. </w:t>
      </w:r>
    </w:p>
    <w:p w14:paraId="0AFD94E5" w14:textId="77777777" w:rsidR="00785795" w:rsidRPr="00787628" w:rsidRDefault="00000000" w:rsidP="00787628">
      <w:pPr>
        <w:spacing w:line="360" w:lineRule="auto"/>
        <w:jc w:val="both"/>
        <w:rPr>
          <w:rFonts w:ascii="Times New Roman" w:eastAsia="Times New Roman" w:hAnsi="Times New Roman" w:cs="Times New Roman"/>
          <w:b/>
          <w:bCs/>
          <w:sz w:val="24"/>
          <w:szCs w:val="24"/>
        </w:rPr>
      </w:pPr>
      <w:r w:rsidRPr="00787628">
        <w:rPr>
          <w:rFonts w:ascii="Times New Roman" w:eastAsia="Times New Roman" w:hAnsi="Times New Roman" w:cs="Times New Roman"/>
          <w:b/>
          <w:bCs/>
          <w:sz w:val="24"/>
          <w:szCs w:val="24"/>
        </w:rPr>
        <w:t>VRIO</w:t>
      </w:r>
    </w:p>
    <w:p w14:paraId="3D45CA2B" w14:textId="77777777"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b/>
          <w:bCs/>
          <w:i/>
          <w:iCs/>
          <w:sz w:val="24"/>
          <w:szCs w:val="24"/>
        </w:rPr>
        <w:t>Value:</w:t>
      </w:r>
      <w:r w:rsidRPr="00787628">
        <w:rPr>
          <w:rFonts w:ascii="Times New Roman" w:eastAsia="Times New Roman" w:hAnsi="Times New Roman" w:cs="Times New Roman"/>
          <w:sz w:val="24"/>
          <w:szCs w:val="24"/>
        </w:rPr>
        <w:t xml:space="preserve"> Rolls-Royce is positioning itself within the ultra-luxury segment, and the organisation is strong in customer value and follows the premium pricing strategy.</w:t>
      </w:r>
    </w:p>
    <w:p w14:paraId="39699735" w14:textId="1C4B0255"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b/>
          <w:bCs/>
          <w:i/>
          <w:iCs/>
          <w:sz w:val="24"/>
          <w:szCs w:val="24"/>
        </w:rPr>
        <w:t xml:space="preserve">Rarity: </w:t>
      </w:r>
      <w:r w:rsidRPr="00787628">
        <w:rPr>
          <w:rFonts w:ascii="Times New Roman" w:eastAsia="Times New Roman" w:hAnsi="Times New Roman" w:cs="Times New Roman"/>
          <w:sz w:val="24"/>
          <w:szCs w:val="24"/>
        </w:rPr>
        <w:t xml:space="preserve">The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is </w:t>
      </w:r>
      <w:r w:rsidR="00787628" w:rsidRPr="00787628">
        <w:rPr>
          <w:rFonts w:ascii="Times New Roman" w:eastAsia="Times New Roman" w:hAnsi="Times New Roman" w:cs="Times New Roman"/>
          <w:sz w:val="24"/>
          <w:szCs w:val="24"/>
        </w:rPr>
        <w:t>making</w:t>
      </w:r>
      <w:r w:rsidRPr="00787628">
        <w:rPr>
          <w:rFonts w:ascii="Times New Roman" w:eastAsia="Times New Roman" w:hAnsi="Times New Roman" w:cs="Times New Roman"/>
          <w:sz w:val="24"/>
          <w:szCs w:val="24"/>
        </w:rPr>
        <w:t xml:space="preserve"> the hand-crafted vehicle, which also allows personalised </w:t>
      </w:r>
      <w:r w:rsidR="00787628" w:rsidRPr="00787628">
        <w:rPr>
          <w:rFonts w:ascii="Times New Roman" w:eastAsia="Times New Roman" w:hAnsi="Times New Roman" w:cs="Times New Roman"/>
          <w:sz w:val="24"/>
          <w:szCs w:val="24"/>
        </w:rPr>
        <w:t>rising</w:t>
      </w:r>
      <w:r w:rsidRPr="00787628">
        <w:rPr>
          <w:rFonts w:ascii="Times New Roman" w:eastAsia="Times New Roman" w:hAnsi="Times New Roman" w:cs="Times New Roman"/>
          <w:sz w:val="24"/>
          <w:szCs w:val="24"/>
        </w:rPr>
        <w:t xml:space="preserve"> and services, which helps to grab the attention of the customer. </w:t>
      </w:r>
    </w:p>
    <w:p w14:paraId="22DA9FF3" w14:textId="77777777"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b/>
          <w:bCs/>
          <w:i/>
          <w:iCs/>
          <w:sz w:val="24"/>
          <w:szCs w:val="24"/>
        </w:rPr>
        <w:t xml:space="preserve">Imitability: </w:t>
      </w:r>
      <w:r w:rsidRPr="00787628">
        <w:rPr>
          <w:rFonts w:ascii="Times New Roman" w:eastAsia="Times New Roman" w:hAnsi="Times New Roman" w:cs="Times New Roman"/>
          <w:sz w:val="24"/>
          <w:szCs w:val="24"/>
        </w:rPr>
        <w:t xml:space="preserve">The competitor company is facing various issues in mimicking Rolls-Royce’s heritage as well as the brand legacy. In addition to this, the craftsmanship of the organisation is positioning the organisation in a very different segment. </w:t>
      </w:r>
    </w:p>
    <w:p w14:paraId="383702FF" w14:textId="59927536"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b/>
          <w:bCs/>
          <w:i/>
          <w:iCs/>
          <w:sz w:val="24"/>
          <w:szCs w:val="24"/>
        </w:rPr>
        <w:t>Organisation</w:t>
      </w:r>
      <w:r w:rsidRPr="00787628">
        <w:rPr>
          <w:rFonts w:ascii="Times New Roman" w:eastAsia="Times New Roman" w:hAnsi="Times New Roman" w:cs="Times New Roman"/>
          <w:sz w:val="24"/>
          <w:szCs w:val="24"/>
        </w:rPr>
        <w:t xml:space="preserve">: Rolls-Royce has the reach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culture and management, and BMW supports the strategic decision. </w:t>
      </w:r>
    </w:p>
    <w:p w14:paraId="317AC2AF" w14:textId="77777777" w:rsidR="00785795" w:rsidRPr="00787628" w:rsidRDefault="00000000" w:rsidP="00787628">
      <w:pPr>
        <w:pStyle w:val="Heading2"/>
      </w:pPr>
      <w:bookmarkStart w:id="4" w:name="_Toc224048763"/>
      <w:r w:rsidRPr="00787628">
        <w:t>2.3 SWOT Analysis</w:t>
      </w:r>
      <w:bookmarkEnd w:id="4"/>
    </w:p>
    <w:p w14:paraId="4D8B8971" w14:textId="77777777"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b/>
          <w:bCs/>
          <w:i/>
          <w:iCs/>
          <w:sz w:val="24"/>
          <w:szCs w:val="24"/>
        </w:rPr>
        <w:t xml:space="preserve">Strengths: </w:t>
      </w:r>
      <w:r w:rsidRPr="00787628">
        <w:rPr>
          <w:rFonts w:ascii="Times New Roman" w:eastAsia="Times New Roman" w:hAnsi="Times New Roman" w:cs="Times New Roman"/>
          <w:sz w:val="24"/>
          <w:szCs w:val="24"/>
        </w:rPr>
        <w:t xml:space="preserve">The organisation has strong brand value and expertise in craftsmanship, which are its major strengths. </w:t>
      </w:r>
    </w:p>
    <w:p w14:paraId="7D249408" w14:textId="718A992D"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b/>
          <w:bCs/>
          <w:i/>
          <w:iCs/>
          <w:sz w:val="24"/>
          <w:szCs w:val="24"/>
        </w:rPr>
        <w:t xml:space="preserve">Weaknesses: </w:t>
      </w:r>
      <w:r w:rsidRPr="00787628">
        <w:rPr>
          <w:rFonts w:ascii="Times New Roman" w:eastAsia="Times New Roman" w:hAnsi="Times New Roman" w:cs="Times New Roman"/>
          <w:sz w:val="24"/>
          <w:szCs w:val="24"/>
        </w:rPr>
        <w:t xml:space="preserve">the cost of the raw material is increasing rapidly, and the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is produced very limited products, with the reduce the market expansion process. </w:t>
      </w:r>
    </w:p>
    <w:p w14:paraId="7F4FEAE4" w14:textId="77777777"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b/>
          <w:bCs/>
          <w:i/>
          <w:iCs/>
          <w:sz w:val="24"/>
          <w:szCs w:val="24"/>
        </w:rPr>
        <w:t xml:space="preserve">Opportunities: </w:t>
      </w:r>
      <w:r w:rsidRPr="00787628">
        <w:rPr>
          <w:rFonts w:ascii="Times New Roman" w:eastAsia="Times New Roman" w:hAnsi="Times New Roman" w:cs="Times New Roman"/>
          <w:sz w:val="24"/>
          <w:szCs w:val="24"/>
        </w:rPr>
        <w:t xml:space="preserve">In recent time there are the rapid demand for luxury vehicles, and the electric vehicle has also expanded rapidly. </w:t>
      </w:r>
    </w:p>
    <w:p w14:paraId="37F333ED" w14:textId="582AA247" w:rsidR="00785795" w:rsidRP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b/>
          <w:bCs/>
          <w:i/>
          <w:iCs/>
          <w:sz w:val="24"/>
          <w:szCs w:val="24"/>
        </w:rPr>
        <w:t xml:space="preserve">Threats: </w:t>
      </w:r>
      <w:r w:rsidRPr="00787628">
        <w:rPr>
          <w:rFonts w:ascii="Times New Roman" w:eastAsia="Times New Roman" w:hAnsi="Times New Roman" w:cs="Times New Roman"/>
          <w:sz w:val="24"/>
          <w:szCs w:val="24"/>
        </w:rPr>
        <w:t xml:space="preserve">There </w:t>
      </w:r>
      <w:r w:rsidR="00787628" w:rsidRPr="00787628">
        <w:rPr>
          <w:rFonts w:ascii="Times New Roman" w:eastAsia="Times New Roman" w:hAnsi="Times New Roman" w:cs="Times New Roman"/>
          <w:sz w:val="24"/>
          <w:szCs w:val="24"/>
        </w:rPr>
        <w:t>is</w:t>
      </w:r>
      <w:r w:rsidRPr="00787628">
        <w:rPr>
          <w:rFonts w:ascii="Times New Roman" w:eastAsia="Times New Roman" w:hAnsi="Times New Roman" w:cs="Times New Roman"/>
          <w:sz w:val="24"/>
          <w:szCs w:val="24"/>
        </w:rPr>
        <w:t xml:space="preserve"> various other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is </w:t>
      </w:r>
      <w:r w:rsidR="00787628" w:rsidRPr="00787628">
        <w:rPr>
          <w:rFonts w:ascii="Times New Roman" w:eastAsia="Times New Roman" w:hAnsi="Times New Roman" w:cs="Times New Roman"/>
          <w:sz w:val="24"/>
          <w:szCs w:val="24"/>
        </w:rPr>
        <w:t>providing</w:t>
      </w:r>
      <w:r w:rsidRPr="00787628">
        <w:rPr>
          <w:rFonts w:ascii="Times New Roman" w:eastAsia="Times New Roman" w:hAnsi="Times New Roman" w:cs="Times New Roman"/>
          <w:sz w:val="24"/>
          <w:szCs w:val="24"/>
        </w:rPr>
        <w:t xml:space="preserve"> better pricing and offer advanced technology, which attracts the customer base. </w:t>
      </w:r>
    </w:p>
    <w:p w14:paraId="081BD1C2" w14:textId="77777777" w:rsidR="00785795" w:rsidRPr="00787628" w:rsidRDefault="00000000" w:rsidP="00787628">
      <w:pPr>
        <w:pStyle w:val="Heading1"/>
      </w:pPr>
      <w:bookmarkStart w:id="5" w:name="_Toc224048764"/>
      <w:r w:rsidRPr="00787628">
        <w:t>3. Strategy Formulation</w:t>
      </w:r>
      <w:bookmarkEnd w:id="5"/>
      <w:r w:rsidRPr="00787628">
        <w:t xml:space="preserve"> </w:t>
      </w:r>
    </w:p>
    <w:p w14:paraId="2E4ABDF8" w14:textId="08844C04" w:rsidR="00785795"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Rolls-Royce must expand its market in the electric vehicle and has to maintain its sustainability practices. Furthermore, the organisation also must invest in the sustainable manufacturing process as well as the AI-based advanced technology (King </w:t>
      </w:r>
      <w:r w:rsidRPr="00787628">
        <w:rPr>
          <w:rFonts w:ascii="Times New Roman" w:eastAsia="Times New Roman" w:hAnsi="Times New Roman" w:cs="Times New Roman"/>
          <w:i/>
          <w:iCs/>
          <w:sz w:val="24"/>
          <w:szCs w:val="24"/>
        </w:rPr>
        <w:t xml:space="preserve">et al., </w:t>
      </w:r>
      <w:r w:rsidRPr="00787628">
        <w:rPr>
          <w:rFonts w:ascii="Times New Roman" w:eastAsia="Times New Roman" w:hAnsi="Times New Roman" w:cs="Times New Roman"/>
          <w:sz w:val="24"/>
          <w:szCs w:val="24"/>
        </w:rPr>
        <w:t xml:space="preserve">2025). </w:t>
      </w:r>
    </w:p>
    <w:p w14:paraId="0466994E" w14:textId="77777777" w:rsidR="00785795" w:rsidRPr="00787628" w:rsidRDefault="00000000" w:rsidP="00787628">
      <w:pPr>
        <w:pStyle w:val="Heading1"/>
      </w:pPr>
      <w:bookmarkStart w:id="6" w:name="_Toc224048765"/>
      <w:r w:rsidRPr="00787628">
        <w:lastRenderedPageBreak/>
        <w:t>4. Conclusion and Recommendations</w:t>
      </w:r>
      <w:bookmarkEnd w:id="6"/>
      <w:r w:rsidRPr="00787628">
        <w:t xml:space="preserve"> </w:t>
      </w:r>
    </w:p>
    <w:p w14:paraId="6F140060" w14:textId="36904C19" w:rsidR="00787628" w:rsidRDefault="00000000"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The comprehensive analysis of Rolls-Royce shows that the organisation is operating in the automotive industry. Further, the industry is reshaped by the adoption of the electric vehicle as well as technological advancements. Customers are now demanding the </w:t>
      </w:r>
      <w:r w:rsidR="00787628" w:rsidRPr="00787628">
        <w:rPr>
          <w:rFonts w:ascii="Times New Roman" w:eastAsia="Times New Roman" w:hAnsi="Times New Roman" w:cs="Times New Roman"/>
          <w:sz w:val="24"/>
          <w:szCs w:val="24"/>
        </w:rPr>
        <w:t>su</w:t>
      </w:r>
      <w:r w:rsidR="00787628">
        <w:rPr>
          <w:rFonts w:ascii="Times New Roman" w:eastAsia="Times New Roman" w:hAnsi="Times New Roman" w:cs="Times New Roman"/>
          <w:sz w:val="24"/>
          <w:szCs w:val="24"/>
        </w:rPr>
        <w:t>s</w:t>
      </w:r>
      <w:r w:rsidR="00787628" w:rsidRPr="00787628">
        <w:rPr>
          <w:rFonts w:ascii="Times New Roman" w:eastAsia="Times New Roman" w:hAnsi="Times New Roman" w:cs="Times New Roman"/>
          <w:sz w:val="24"/>
          <w:szCs w:val="24"/>
        </w:rPr>
        <w:t>t</w:t>
      </w:r>
      <w:r w:rsidR="00787628">
        <w:rPr>
          <w:rFonts w:ascii="Times New Roman" w:eastAsia="Times New Roman" w:hAnsi="Times New Roman" w:cs="Times New Roman"/>
          <w:sz w:val="24"/>
          <w:szCs w:val="24"/>
        </w:rPr>
        <w:t>ai</w:t>
      </w:r>
      <w:r w:rsidR="00787628" w:rsidRPr="00787628">
        <w:rPr>
          <w:rFonts w:ascii="Times New Roman" w:eastAsia="Times New Roman" w:hAnsi="Times New Roman" w:cs="Times New Roman"/>
          <w:sz w:val="24"/>
          <w:szCs w:val="24"/>
        </w:rPr>
        <w:t>nability</w:t>
      </w:r>
      <w:r w:rsidRPr="00787628">
        <w:rPr>
          <w:rFonts w:ascii="Times New Roman" w:eastAsia="Times New Roman" w:hAnsi="Times New Roman" w:cs="Times New Roman"/>
          <w:sz w:val="24"/>
          <w:szCs w:val="24"/>
        </w:rPr>
        <w:t xml:space="preserve"> produce and consider the suitability of the product. Further, the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has</w:t>
      </w:r>
      <w:r w:rsidRPr="00787628">
        <w:rPr>
          <w:rFonts w:ascii="Times New Roman" w:eastAsia="Times New Roman" w:hAnsi="Times New Roman" w:cs="Times New Roman"/>
          <w:sz w:val="24"/>
          <w:szCs w:val="24"/>
        </w:rPr>
        <w:t xml:space="preserve"> the strong brand reputation as well as engineering excellence make the organisation a market giant in the ultra-luxury automotive segment. Further, the </w:t>
      </w:r>
      <w:r w:rsidR="00787628" w:rsidRPr="00787628">
        <w:rPr>
          <w:rFonts w:ascii="Times New Roman" w:eastAsia="Times New Roman" w:hAnsi="Times New Roman" w:cs="Times New Roman"/>
          <w:sz w:val="24"/>
          <w:szCs w:val="24"/>
        </w:rPr>
        <w:t>organisation</w:t>
      </w:r>
      <w:r w:rsidRPr="00787628">
        <w:rPr>
          <w:rFonts w:ascii="Times New Roman" w:eastAsia="Times New Roman" w:hAnsi="Times New Roman" w:cs="Times New Roman"/>
          <w:sz w:val="24"/>
          <w:szCs w:val="24"/>
        </w:rPr>
        <w:t xml:space="preserve"> </w:t>
      </w:r>
      <w:r w:rsidR="00787628" w:rsidRPr="00787628">
        <w:rPr>
          <w:rFonts w:ascii="Times New Roman" w:eastAsia="Times New Roman" w:hAnsi="Times New Roman" w:cs="Times New Roman"/>
          <w:sz w:val="24"/>
          <w:szCs w:val="24"/>
        </w:rPr>
        <w:t>has</w:t>
      </w:r>
      <w:r w:rsidRPr="00787628">
        <w:rPr>
          <w:rFonts w:ascii="Times New Roman" w:eastAsia="Times New Roman" w:hAnsi="Times New Roman" w:cs="Times New Roman"/>
          <w:sz w:val="24"/>
          <w:szCs w:val="24"/>
        </w:rPr>
        <w:t xml:space="preserve"> to ensure the long-term growth as well as the technological advancement to attract the customer base.  </w:t>
      </w:r>
    </w:p>
    <w:p w14:paraId="58C42BEE" w14:textId="77777777" w:rsidR="00787628" w:rsidRDefault="0078762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2C3F39" w14:textId="3857AEF8" w:rsidR="00785795" w:rsidRPr="00787628" w:rsidRDefault="00000000" w:rsidP="00787628">
      <w:pPr>
        <w:pStyle w:val="Heading1"/>
      </w:pPr>
      <w:bookmarkStart w:id="7" w:name="_Toc224048766"/>
      <w:r w:rsidRPr="00787628">
        <w:lastRenderedPageBreak/>
        <w:t>Reference</w:t>
      </w:r>
      <w:r w:rsidR="006312AE">
        <w:t>s</w:t>
      </w:r>
      <w:bookmarkEnd w:id="7"/>
    </w:p>
    <w:p w14:paraId="47284A62" w14:textId="77777777" w:rsidR="00787628" w:rsidRPr="00787628" w:rsidRDefault="00787628" w:rsidP="00787628">
      <w:pPr>
        <w:spacing w:line="360" w:lineRule="auto"/>
        <w:jc w:val="both"/>
        <w:rPr>
          <w:rFonts w:ascii="Times New Roman" w:eastAsia="Times New Roman" w:hAnsi="Times New Roman" w:cs="Times New Roman"/>
          <w:sz w:val="24"/>
          <w:szCs w:val="24"/>
        </w:rPr>
      </w:pPr>
      <w:proofErr w:type="spellStart"/>
      <w:proofErr w:type="gramStart"/>
      <w:r w:rsidRPr="00787628">
        <w:rPr>
          <w:rFonts w:ascii="Times New Roman" w:eastAsia="Times New Roman" w:hAnsi="Times New Roman" w:cs="Times New Roman"/>
          <w:sz w:val="24"/>
          <w:szCs w:val="24"/>
        </w:rPr>
        <w:t>acea.auto</w:t>
      </w:r>
      <w:proofErr w:type="spellEnd"/>
      <w:proofErr w:type="gramEnd"/>
      <w:r w:rsidRPr="00787628">
        <w:rPr>
          <w:rFonts w:ascii="Times New Roman" w:eastAsia="Times New Roman" w:hAnsi="Times New Roman" w:cs="Times New Roman"/>
          <w:sz w:val="24"/>
          <w:szCs w:val="24"/>
        </w:rPr>
        <w:t xml:space="preserve"> (2025). </w:t>
      </w:r>
      <w:r w:rsidRPr="006312AE">
        <w:rPr>
          <w:rFonts w:ascii="Times New Roman" w:eastAsia="Times New Roman" w:hAnsi="Times New Roman" w:cs="Times New Roman"/>
          <w:i/>
          <w:iCs/>
          <w:sz w:val="24"/>
          <w:szCs w:val="24"/>
        </w:rPr>
        <w:t>Economic and Market Report: Global and EU auto industry – Full year 2024. [online] ACEA - European Automobile Manufacturers’ Association</w:t>
      </w:r>
      <w:r w:rsidRPr="00787628">
        <w:rPr>
          <w:rFonts w:ascii="Times New Roman" w:eastAsia="Times New Roman" w:hAnsi="Times New Roman" w:cs="Times New Roman"/>
          <w:sz w:val="24"/>
          <w:szCs w:val="24"/>
        </w:rPr>
        <w:t>. Available at: https://www.acea.auto/publication/economic-and-market-report-global-and-eu-auto-industry-full-year-2024/.</w:t>
      </w:r>
    </w:p>
    <w:p w14:paraId="6FBA7D92" w14:textId="77777777" w:rsidR="00787628"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Bejleri, E., Kraja, E.B. and </w:t>
      </w:r>
      <w:proofErr w:type="spellStart"/>
      <w:r w:rsidRPr="00787628">
        <w:rPr>
          <w:rFonts w:ascii="Times New Roman" w:eastAsia="Times New Roman" w:hAnsi="Times New Roman" w:cs="Times New Roman"/>
          <w:sz w:val="24"/>
          <w:szCs w:val="24"/>
        </w:rPr>
        <w:t>Memaj</w:t>
      </w:r>
      <w:proofErr w:type="spellEnd"/>
      <w:r w:rsidRPr="00787628">
        <w:rPr>
          <w:rFonts w:ascii="Times New Roman" w:eastAsia="Times New Roman" w:hAnsi="Times New Roman" w:cs="Times New Roman"/>
          <w:sz w:val="24"/>
          <w:szCs w:val="24"/>
        </w:rPr>
        <w:t>, G., 2024. Porter Framework vs A More Extended Framework. International Journal of Religion, 5(9), pp.115-24.</w:t>
      </w:r>
    </w:p>
    <w:p w14:paraId="6070406D" w14:textId="77777777" w:rsidR="00787628"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Chinta, R. and Chinta, R., 2025. Tesla-Porter Five Forces Analysis &amp; Competitive Rivalry. Tesla-Porter Five Forces Analysis &amp; Competitive Rivalry (September 24, 2025).</w:t>
      </w:r>
    </w:p>
    <w:p w14:paraId="4D646F23" w14:textId="77777777" w:rsidR="00787628"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Department for Transport (2025). Electric Car Grant launched. [online] GOV.UK. Available at: https://www.gov.uk/government/speeches/electric-car-grant-launched.</w:t>
      </w:r>
    </w:p>
    <w:p w14:paraId="21086DE1" w14:textId="77777777" w:rsidR="00787628"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Jørgensen, B.N. and Ma, Z.G., 2025. Impact of EU laws on the adoption of AI and IoT in advanced building energy management systems: a review of regulatory barriers, technological challenges, and economic opportunities. Buildings, 15(13), p.2160.</w:t>
      </w:r>
    </w:p>
    <w:p w14:paraId="5B6C143F" w14:textId="77777777" w:rsidR="00787628"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King, K.A. and </w:t>
      </w:r>
      <w:proofErr w:type="spellStart"/>
      <w:r w:rsidRPr="00787628">
        <w:rPr>
          <w:rFonts w:ascii="Times New Roman" w:eastAsia="Times New Roman" w:hAnsi="Times New Roman" w:cs="Times New Roman"/>
          <w:sz w:val="24"/>
          <w:szCs w:val="24"/>
        </w:rPr>
        <w:t>Cnop</w:t>
      </w:r>
      <w:proofErr w:type="spellEnd"/>
      <w:r w:rsidRPr="00787628">
        <w:rPr>
          <w:rFonts w:ascii="Times New Roman" w:eastAsia="Times New Roman" w:hAnsi="Times New Roman" w:cs="Times New Roman"/>
          <w:sz w:val="24"/>
          <w:szCs w:val="24"/>
        </w:rPr>
        <w:t>, A., 2025. Transformation in the automotive sector: the management challenges of AI and the digital revolution. In Navigating the 21st Century Business World. LSE Press.</w:t>
      </w:r>
    </w:p>
    <w:p w14:paraId="5C51A7FA" w14:textId="77777777" w:rsidR="00787628" w:rsidRPr="00787628" w:rsidRDefault="00787628" w:rsidP="00787628">
      <w:pPr>
        <w:spacing w:line="360" w:lineRule="auto"/>
        <w:jc w:val="both"/>
        <w:rPr>
          <w:rFonts w:ascii="Times New Roman" w:eastAsia="Times New Roman" w:hAnsi="Times New Roman" w:cs="Times New Roman"/>
          <w:sz w:val="24"/>
          <w:szCs w:val="24"/>
        </w:rPr>
      </w:pPr>
      <w:proofErr w:type="spellStart"/>
      <w:r w:rsidRPr="00787628">
        <w:rPr>
          <w:rFonts w:ascii="Times New Roman" w:eastAsia="Times New Roman" w:hAnsi="Times New Roman" w:cs="Times New Roman"/>
          <w:sz w:val="24"/>
          <w:szCs w:val="24"/>
        </w:rPr>
        <w:t>Obu</w:t>
      </w:r>
      <w:proofErr w:type="spellEnd"/>
      <w:r w:rsidRPr="00787628">
        <w:rPr>
          <w:rFonts w:ascii="Times New Roman" w:eastAsia="Times New Roman" w:hAnsi="Times New Roman" w:cs="Times New Roman"/>
          <w:sz w:val="24"/>
          <w:szCs w:val="24"/>
        </w:rPr>
        <w:t>, O.C., 2022. The determinants of the attractiveness of an industry: an extension of the porter’s five-forces framework. Available at SSRN 4218820.</w:t>
      </w:r>
    </w:p>
    <w:p w14:paraId="43A5FBA9" w14:textId="77777777" w:rsidR="00787628"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oica.net (2025</w:t>
      </w:r>
      <w:r w:rsidRPr="006312AE">
        <w:rPr>
          <w:rFonts w:ascii="Times New Roman" w:eastAsia="Times New Roman" w:hAnsi="Times New Roman" w:cs="Times New Roman"/>
          <w:i/>
          <w:iCs/>
          <w:sz w:val="24"/>
          <w:szCs w:val="24"/>
        </w:rPr>
        <w:t>). Industry Topics - International Organization of Motor Vehicle Manufacturers. [online] International Organization of Motor Vehicle Manufacturers</w:t>
      </w:r>
      <w:r w:rsidRPr="00787628">
        <w:rPr>
          <w:rFonts w:ascii="Times New Roman" w:eastAsia="Times New Roman" w:hAnsi="Times New Roman" w:cs="Times New Roman"/>
          <w:sz w:val="24"/>
          <w:szCs w:val="24"/>
        </w:rPr>
        <w:t>. Available at: https://oica.net/industry-topics/.</w:t>
      </w:r>
    </w:p>
    <w:p w14:paraId="51B45411" w14:textId="77777777" w:rsidR="00787628"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openaccessgovernment.org (2025). </w:t>
      </w:r>
      <w:r w:rsidRPr="006312AE">
        <w:rPr>
          <w:rFonts w:ascii="Times New Roman" w:eastAsia="Times New Roman" w:hAnsi="Times New Roman" w:cs="Times New Roman"/>
          <w:i/>
          <w:iCs/>
          <w:sz w:val="24"/>
          <w:szCs w:val="24"/>
        </w:rPr>
        <w:t>The UK Government support the transition towards electric vehicles. [online] Open Access Government</w:t>
      </w:r>
      <w:r w:rsidRPr="00787628">
        <w:rPr>
          <w:rFonts w:ascii="Times New Roman" w:eastAsia="Times New Roman" w:hAnsi="Times New Roman" w:cs="Times New Roman"/>
          <w:sz w:val="24"/>
          <w:szCs w:val="24"/>
        </w:rPr>
        <w:t>. Available at: https://www.openaccessgovernment.org/the-uk-government-support-the-transition-towards-electric-vehicles/188999/.</w:t>
      </w:r>
    </w:p>
    <w:p w14:paraId="0E09E992" w14:textId="77777777" w:rsidR="00787628"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Rahman, M.S., Jahan, B., </w:t>
      </w:r>
      <w:proofErr w:type="spellStart"/>
      <w:r w:rsidRPr="00787628">
        <w:rPr>
          <w:rFonts w:ascii="Times New Roman" w:eastAsia="Times New Roman" w:hAnsi="Times New Roman" w:cs="Times New Roman"/>
          <w:sz w:val="24"/>
          <w:szCs w:val="24"/>
        </w:rPr>
        <w:t>Nipu</w:t>
      </w:r>
      <w:proofErr w:type="spellEnd"/>
      <w:r w:rsidRPr="00787628">
        <w:rPr>
          <w:rFonts w:ascii="Times New Roman" w:eastAsia="Times New Roman" w:hAnsi="Times New Roman" w:cs="Times New Roman"/>
          <w:sz w:val="24"/>
          <w:szCs w:val="24"/>
        </w:rPr>
        <w:t xml:space="preserve">, </w:t>
      </w:r>
      <w:proofErr w:type="spellStart"/>
      <w:r w:rsidRPr="00787628">
        <w:rPr>
          <w:rFonts w:ascii="Times New Roman" w:eastAsia="Times New Roman" w:hAnsi="Times New Roman" w:cs="Times New Roman"/>
          <w:sz w:val="24"/>
          <w:szCs w:val="24"/>
        </w:rPr>
        <w:t>Md.A</w:t>
      </w:r>
      <w:proofErr w:type="spellEnd"/>
      <w:r w:rsidRPr="00787628">
        <w:rPr>
          <w:rFonts w:ascii="Times New Roman" w:eastAsia="Times New Roman" w:hAnsi="Times New Roman" w:cs="Times New Roman"/>
          <w:sz w:val="24"/>
          <w:szCs w:val="24"/>
        </w:rPr>
        <w:t xml:space="preserve">.-A., Nahar, S., Aktar, </w:t>
      </w:r>
      <w:proofErr w:type="spellStart"/>
      <w:r w:rsidRPr="00787628">
        <w:rPr>
          <w:rFonts w:ascii="Times New Roman" w:eastAsia="Times New Roman" w:hAnsi="Times New Roman" w:cs="Times New Roman"/>
          <w:sz w:val="24"/>
          <w:szCs w:val="24"/>
        </w:rPr>
        <w:t>Mst.N</w:t>
      </w:r>
      <w:proofErr w:type="spellEnd"/>
      <w:r w:rsidRPr="00787628">
        <w:rPr>
          <w:rFonts w:ascii="Times New Roman" w:eastAsia="Times New Roman" w:hAnsi="Times New Roman" w:cs="Times New Roman"/>
          <w:sz w:val="24"/>
          <w:szCs w:val="24"/>
        </w:rPr>
        <w:t xml:space="preserve">., Islam, N., Hossain, M.M. and Arif, </w:t>
      </w:r>
      <w:proofErr w:type="spellStart"/>
      <w:r w:rsidRPr="00787628">
        <w:rPr>
          <w:rFonts w:ascii="Times New Roman" w:eastAsia="Times New Roman" w:hAnsi="Times New Roman" w:cs="Times New Roman"/>
          <w:sz w:val="24"/>
          <w:szCs w:val="24"/>
        </w:rPr>
        <w:t>Md.F.H</w:t>
      </w:r>
      <w:proofErr w:type="spellEnd"/>
      <w:r w:rsidRPr="00787628">
        <w:rPr>
          <w:rFonts w:ascii="Times New Roman" w:eastAsia="Times New Roman" w:hAnsi="Times New Roman" w:cs="Times New Roman"/>
          <w:sz w:val="24"/>
          <w:szCs w:val="24"/>
        </w:rPr>
        <w:t>. (2019). An Analysis of Smart-Phone Industry in Bangladesh Using Porter’s Five Forces Model. OALib, 06(09), pp.1–5.</w:t>
      </w:r>
    </w:p>
    <w:p w14:paraId="2D522DE7" w14:textId="77777777" w:rsidR="00787628"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lastRenderedPageBreak/>
        <w:t xml:space="preserve">rolls-royce.com (2026). </w:t>
      </w:r>
      <w:r w:rsidRPr="006312AE">
        <w:rPr>
          <w:rFonts w:ascii="Times New Roman" w:eastAsia="Times New Roman" w:hAnsi="Times New Roman" w:cs="Times New Roman"/>
          <w:i/>
          <w:iCs/>
          <w:sz w:val="24"/>
          <w:szCs w:val="24"/>
        </w:rPr>
        <w:t>Decarbonising complex and critical systems. [online] www.rolls-royce.com</w:t>
      </w:r>
      <w:r w:rsidRPr="00787628">
        <w:rPr>
          <w:rFonts w:ascii="Times New Roman" w:eastAsia="Times New Roman" w:hAnsi="Times New Roman" w:cs="Times New Roman"/>
          <w:sz w:val="24"/>
          <w:szCs w:val="24"/>
        </w:rPr>
        <w:t>. Available at: https://www.rolls-royce.com/sustainability/our-approach-to-decarbonisation/decarbonising-complex-critical-systems.aspx.</w:t>
      </w:r>
    </w:p>
    <w:p w14:paraId="44B7C2AC" w14:textId="16E03630" w:rsidR="00787628"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rolls-roycemotorcars.com (2026). </w:t>
      </w:r>
      <w:r w:rsidRPr="006312AE">
        <w:rPr>
          <w:rFonts w:ascii="Times New Roman" w:eastAsia="Times New Roman" w:hAnsi="Times New Roman" w:cs="Times New Roman"/>
          <w:i/>
          <w:iCs/>
          <w:sz w:val="24"/>
          <w:szCs w:val="24"/>
        </w:rPr>
        <w:t>The future in the making: Rolls‑Royce 103EX: Vision Next 100. [online]</w:t>
      </w:r>
      <w:r w:rsidRPr="00787628">
        <w:rPr>
          <w:rFonts w:ascii="Times New Roman" w:eastAsia="Times New Roman" w:hAnsi="Times New Roman" w:cs="Times New Roman"/>
          <w:sz w:val="24"/>
          <w:szCs w:val="24"/>
        </w:rPr>
        <w:t>. Available at: https://www.rolls-roycemotorcars.com/en_US/inspiring-greatness/vision/103ex.html.</w:t>
      </w:r>
    </w:p>
    <w:p w14:paraId="58B40C76" w14:textId="328B9DF7" w:rsidR="00787628"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smmt.co.uk (2025). </w:t>
      </w:r>
      <w:r w:rsidRPr="006312AE">
        <w:rPr>
          <w:rFonts w:ascii="Times New Roman" w:eastAsia="Times New Roman" w:hAnsi="Times New Roman" w:cs="Times New Roman"/>
          <w:i/>
          <w:iCs/>
          <w:sz w:val="24"/>
          <w:szCs w:val="24"/>
        </w:rPr>
        <w:t xml:space="preserve">SMMT Automotive Sustainability Report 2025 - SMMT. [online] </w:t>
      </w:r>
      <w:proofErr w:type="spellStart"/>
      <w:r w:rsidRPr="006312AE">
        <w:rPr>
          <w:rFonts w:ascii="Times New Roman" w:eastAsia="Times New Roman" w:hAnsi="Times New Roman" w:cs="Times New Roman"/>
          <w:i/>
          <w:iCs/>
          <w:sz w:val="24"/>
          <w:szCs w:val="24"/>
        </w:rPr>
        <w:t>SMMT</w:t>
      </w:r>
      <w:r w:rsidRPr="00787628">
        <w:rPr>
          <w:rFonts w:ascii="Times New Roman" w:eastAsia="Times New Roman" w:hAnsi="Times New Roman" w:cs="Times New Roman"/>
          <w:sz w:val="24"/>
          <w:szCs w:val="24"/>
        </w:rPr>
        <w:t>.Available</w:t>
      </w:r>
      <w:proofErr w:type="spellEnd"/>
      <w:r w:rsidRPr="00787628">
        <w:rPr>
          <w:rFonts w:ascii="Times New Roman" w:eastAsia="Times New Roman" w:hAnsi="Times New Roman" w:cs="Times New Roman"/>
          <w:sz w:val="24"/>
          <w:szCs w:val="24"/>
        </w:rPr>
        <w:t xml:space="preserve"> at: https://www.smmt.co.uk/smmt-automotive-sustainability-report-2025/.</w:t>
      </w:r>
    </w:p>
    <w:p w14:paraId="0E4EEBC1" w14:textId="77777777" w:rsidR="00787628"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statista.com (2025). </w:t>
      </w:r>
      <w:r w:rsidRPr="006312AE">
        <w:rPr>
          <w:rFonts w:ascii="Times New Roman" w:eastAsia="Times New Roman" w:hAnsi="Times New Roman" w:cs="Times New Roman"/>
          <w:i/>
          <w:iCs/>
          <w:sz w:val="24"/>
          <w:szCs w:val="24"/>
        </w:rPr>
        <w:t>Topic: Automotive manufacturing industry in the United Kingdom. [online] Statista</w:t>
      </w:r>
      <w:r w:rsidRPr="00787628">
        <w:rPr>
          <w:rFonts w:ascii="Times New Roman" w:eastAsia="Times New Roman" w:hAnsi="Times New Roman" w:cs="Times New Roman"/>
          <w:sz w:val="24"/>
          <w:szCs w:val="24"/>
        </w:rPr>
        <w:t>. Available at: https://www.statista.com/topics/5457/automotive-manufacturing-industry-in-the-uk/?srsltid=AfmBOoq7kK-w-RDklnkW2tWMq4RvQ7JEnJbLMfQ5IZIvizpN03annczO [Accessed 10 Mar. 2026].</w:t>
      </w:r>
    </w:p>
    <w:p w14:paraId="04B6F946" w14:textId="3137CDFF" w:rsidR="00787628" w:rsidRPr="00787628" w:rsidRDefault="00787628" w:rsidP="00787628">
      <w:pPr>
        <w:spacing w:line="360" w:lineRule="auto"/>
        <w:jc w:val="both"/>
        <w:rPr>
          <w:rFonts w:ascii="Times New Roman" w:eastAsia="Times New Roman" w:hAnsi="Times New Roman" w:cs="Times New Roman"/>
          <w:sz w:val="24"/>
          <w:szCs w:val="24"/>
        </w:rPr>
      </w:pPr>
      <w:r w:rsidRPr="00787628">
        <w:rPr>
          <w:rFonts w:ascii="Times New Roman" w:eastAsia="Times New Roman" w:hAnsi="Times New Roman" w:cs="Times New Roman"/>
          <w:sz w:val="24"/>
          <w:szCs w:val="24"/>
        </w:rPr>
        <w:t xml:space="preserve">statista.com (2026). </w:t>
      </w:r>
      <w:r w:rsidRPr="006312AE">
        <w:rPr>
          <w:rFonts w:ascii="Times New Roman" w:eastAsia="Times New Roman" w:hAnsi="Times New Roman" w:cs="Times New Roman"/>
          <w:i/>
          <w:iCs/>
          <w:sz w:val="24"/>
          <w:szCs w:val="24"/>
        </w:rPr>
        <w:t xml:space="preserve">Luxury Cars - Worldwide | Statista Market Forecast. [online] </w:t>
      </w:r>
      <w:proofErr w:type="spellStart"/>
      <w:r w:rsidRPr="006312AE">
        <w:rPr>
          <w:rFonts w:ascii="Times New Roman" w:eastAsia="Times New Roman" w:hAnsi="Times New Roman" w:cs="Times New Roman"/>
          <w:i/>
          <w:iCs/>
          <w:sz w:val="24"/>
          <w:szCs w:val="24"/>
        </w:rPr>
        <w:t>Statista</w:t>
      </w:r>
      <w:r w:rsidRPr="00787628">
        <w:rPr>
          <w:rFonts w:ascii="Times New Roman" w:eastAsia="Times New Roman" w:hAnsi="Times New Roman" w:cs="Times New Roman"/>
          <w:sz w:val="24"/>
          <w:szCs w:val="24"/>
        </w:rPr>
        <w:t>.Available</w:t>
      </w:r>
      <w:proofErr w:type="spellEnd"/>
      <w:r w:rsidRPr="00787628">
        <w:rPr>
          <w:rFonts w:ascii="Times New Roman" w:eastAsia="Times New Roman" w:hAnsi="Times New Roman" w:cs="Times New Roman"/>
          <w:sz w:val="24"/>
          <w:szCs w:val="24"/>
        </w:rPr>
        <w:t xml:space="preserve"> at: https://www.statista.com/outlook/mmo/passenger-cars/luxury-cars/worldwide?srsltid=AfmBOorYTJ4C2d4qxC-flPDJ_yuysqtHTeTDp1DTgBQ59_ljDCUGP5Kl [Accessed 10 Mar. 2026].</w:t>
      </w:r>
    </w:p>
    <w:p w14:paraId="6AD2D9A9" w14:textId="77777777" w:rsidR="00785795" w:rsidRPr="00787628" w:rsidRDefault="00785795" w:rsidP="00787628">
      <w:pPr>
        <w:spacing w:line="360" w:lineRule="auto"/>
        <w:jc w:val="both"/>
        <w:rPr>
          <w:rFonts w:ascii="Times New Roman" w:eastAsia="Times New Roman" w:hAnsi="Times New Roman" w:cs="Times New Roman"/>
          <w:sz w:val="24"/>
          <w:szCs w:val="24"/>
        </w:rPr>
      </w:pPr>
    </w:p>
    <w:sectPr w:rsidR="00785795" w:rsidRPr="00787628" w:rsidSect="00787628">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CC575" w14:textId="77777777" w:rsidR="00212C68" w:rsidRDefault="00212C68" w:rsidP="00787628">
      <w:pPr>
        <w:spacing w:line="240" w:lineRule="auto"/>
      </w:pPr>
      <w:r>
        <w:separator/>
      </w:r>
    </w:p>
  </w:endnote>
  <w:endnote w:type="continuationSeparator" w:id="0">
    <w:p w14:paraId="40452B9E" w14:textId="77777777" w:rsidR="00212C68" w:rsidRDefault="00212C68" w:rsidP="007876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87496E4-410A-4B3F-AC73-B6B88639FDA7}"/>
  </w:font>
  <w:font w:name="Cambria">
    <w:panose1 w:val="02040503050406030204"/>
    <w:charset w:val="00"/>
    <w:family w:val="roman"/>
    <w:pitch w:val="variable"/>
    <w:sig w:usb0="E00006FF" w:usb1="420024FF" w:usb2="02000000" w:usb3="00000000" w:csb0="0000019F" w:csb1="00000000"/>
    <w:embedRegular r:id="rId2" w:fontKey="{B0BAFE27-FD49-4C7B-81C8-63C7199DB3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5770551"/>
      <w:docPartObj>
        <w:docPartGallery w:val="Page Numbers (Bottom of Page)"/>
        <w:docPartUnique/>
      </w:docPartObj>
    </w:sdtPr>
    <w:sdtEndPr>
      <w:rPr>
        <w:noProof/>
      </w:rPr>
    </w:sdtEndPr>
    <w:sdtContent>
      <w:p w14:paraId="4E913485" w14:textId="639FD862" w:rsidR="00787628" w:rsidRDefault="007876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BA35EA" w14:textId="77777777" w:rsidR="00787628" w:rsidRDefault="00787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A29D2" w14:textId="77777777" w:rsidR="00212C68" w:rsidRDefault="00212C68" w:rsidP="00787628">
      <w:pPr>
        <w:spacing w:line="240" w:lineRule="auto"/>
      </w:pPr>
      <w:r>
        <w:separator/>
      </w:r>
    </w:p>
  </w:footnote>
  <w:footnote w:type="continuationSeparator" w:id="0">
    <w:p w14:paraId="56930B64" w14:textId="77777777" w:rsidR="00212C68" w:rsidRDefault="00212C68" w:rsidP="0078762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6478BA"/>
    <w:multiLevelType w:val="multilevel"/>
    <w:tmpl w:val="756AC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66065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795"/>
    <w:rsid w:val="00002F36"/>
    <w:rsid w:val="00176F05"/>
    <w:rsid w:val="001A6372"/>
    <w:rsid w:val="001A6DA6"/>
    <w:rsid w:val="00212C68"/>
    <w:rsid w:val="00287E5A"/>
    <w:rsid w:val="002E7EB0"/>
    <w:rsid w:val="004070D2"/>
    <w:rsid w:val="0045034F"/>
    <w:rsid w:val="0045772E"/>
    <w:rsid w:val="00463758"/>
    <w:rsid w:val="004E59B9"/>
    <w:rsid w:val="006312AE"/>
    <w:rsid w:val="0070754C"/>
    <w:rsid w:val="00785795"/>
    <w:rsid w:val="00787628"/>
    <w:rsid w:val="007B4E53"/>
    <w:rsid w:val="00866ABC"/>
    <w:rsid w:val="008777BD"/>
    <w:rsid w:val="00AC6C78"/>
    <w:rsid w:val="00C04E6B"/>
    <w:rsid w:val="00C70748"/>
    <w:rsid w:val="00C83E3F"/>
    <w:rsid w:val="00CE40CF"/>
    <w:rsid w:val="00CE4B3F"/>
    <w:rsid w:val="00F678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79BBB"/>
  <w15:docId w15:val="{9535D269-D835-4B94-A3A2-BC3F99F32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autoRedefine/>
    <w:uiPriority w:val="9"/>
    <w:qFormat/>
    <w:rsid w:val="00787628"/>
    <w:pPr>
      <w:keepNext/>
      <w:keepLines/>
      <w:spacing w:before="400" w:after="120"/>
      <w:outlineLvl w:val="0"/>
    </w:pPr>
    <w:rPr>
      <w:rFonts w:ascii="Times New Roman" w:hAnsi="Times New Roman"/>
      <w:b/>
      <w:sz w:val="24"/>
      <w:szCs w:val="40"/>
    </w:rPr>
  </w:style>
  <w:style w:type="paragraph" w:styleId="Heading2">
    <w:name w:val="heading 2"/>
    <w:basedOn w:val="Normal"/>
    <w:next w:val="Normal"/>
    <w:autoRedefine/>
    <w:uiPriority w:val="9"/>
    <w:unhideWhenUsed/>
    <w:qFormat/>
    <w:rsid w:val="00787628"/>
    <w:pPr>
      <w:keepNext/>
      <w:keepLines/>
      <w:spacing w:before="360" w:after="120"/>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87628"/>
    <w:pPr>
      <w:tabs>
        <w:tab w:val="center" w:pos="4513"/>
        <w:tab w:val="right" w:pos="9026"/>
      </w:tabs>
      <w:spacing w:line="240" w:lineRule="auto"/>
    </w:pPr>
  </w:style>
  <w:style w:type="character" w:customStyle="1" w:styleId="HeaderChar">
    <w:name w:val="Header Char"/>
    <w:basedOn w:val="DefaultParagraphFont"/>
    <w:link w:val="Header"/>
    <w:uiPriority w:val="99"/>
    <w:rsid w:val="00787628"/>
    <w:rPr>
      <w:lang w:val="en-GB"/>
    </w:rPr>
  </w:style>
  <w:style w:type="paragraph" w:styleId="Footer">
    <w:name w:val="footer"/>
    <w:basedOn w:val="Normal"/>
    <w:link w:val="FooterChar"/>
    <w:uiPriority w:val="99"/>
    <w:unhideWhenUsed/>
    <w:rsid w:val="00787628"/>
    <w:pPr>
      <w:tabs>
        <w:tab w:val="center" w:pos="4513"/>
        <w:tab w:val="right" w:pos="9026"/>
      </w:tabs>
      <w:spacing w:line="240" w:lineRule="auto"/>
    </w:pPr>
  </w:style>
  <w:style w:type="character" w:customStyle="1" w:styleId="FooterChar">
    <w:name w:val="Footer Char"/>
    <w:basedOn w:val="DefaultParagraphFont"/>
    <w:link w:val="Footer"/>
    <w:uiPriority w:val="99"/>
    <w:rsid w:val="00787628"/>
    <w:rPr>
      <w:lang w:val="en-GB"/>
    </w:rPr>
  </w:style>
  <w:style w:type="paragraph" w:styleId="Revision">
    <w:name w:val="Revision"/>
    <w:hidden/>
    <w:uiPriority w:val="99"/>
    <w:semiHidden/>
    <w:rsid w:val="00787628"/>
    <w:pPr>
      <w:spacing w:line="240" w:lineRule="auto"/>
    </w:pPr>
    <w:rPr>
      <w:lang w:val="en-GB"/>
    </w:rPr>
  </w:style>
  <w:style w:type="paragraph" w:styleId="TOCHeading">
    <w:name w:val="TOC Heading"/>
    <w:basedOn w:val="Heading1"/>
    <w:next w:val="Normal"/>
    <w:uiPriority w:val="39"/>
    <w:unhideWhenUsed/>
    <w:qFormat/>
    <w:rsid w:val="00787628"/>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87628"/>
    <w:pPr>
      <w:spacing w:after="100"/>
    </w:pPr>
  </w:style>
  <w:style w:type="paragraph" w:styleId="TOC2">
    <w:name w:val="toc 2"/>
    <w:basedOn w:val="Normal"/>
    <w:next w:val="Normal"/>
    <w:autoRedefine/>
    <w:uiPriority w:val="39"/>
    <w:unhideWhenUsed/>
    <w:rsid w:val="00787628"/>
    <w:pPr>
      <w:spacing w:after="100"/>
      <w:ind w:left="220"/>
    </w:pPr>
  </w:style>
  <w:style w:type="character" w:styleId="Hyperlink">
    <w:name w:val="Hyperlink"/>
    <w:basedOn w:val="DefaultParagraphFont"/>
    <w:uiPriority w:val="99"/>
    <w:unhideWhenUsed/>
    <w:rsid w:val="007876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31BC1-0A95-4851-83EC-6F9785D8F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2745</Words>
  <Characters>15652</Characters>
  <Application>Microsoft Office Word</Application>
  <DocSecurity>0</DocSecurity>
  <Lines>130</Lines>
  <Paragraphs>36</Paragraphs>
  <ScaleCrop>false</ScaleCrop>
  <Company/>
  <LinksUpToDate>false</LinksUpToDate>
  <CharactersWithSpaces>18361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chirosca</dc:creator>
  <cp:lastModifiedBy>gabriel chirosca</cp:lastModifiedBy>
  <cp:revision>9</cp:revision>
  <dcterms:created xsi:type="dcterms:W3CDTF">2026-03-13T09:40:00Z</dcterms:created>
  <dcterms:modified xsi:type="dcterms:W3CDTF">2026-03-20T09:37:00Z</dcterms:modified>
</cp:coreProperties>
</file>