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DA9DE" w14:textId="7B0BEAF1" w:rsidR="00C34248" w:rsidRDefault="00C34248" w:rsidP="00332332">
      <w:pPr>
        <w:spacing w:line="360" w:lineRule="auto"/>
        <w:rPr>
          <w:rFonts w:ascii="Arial" w:hAnsi="Arial" w:cs="Arial"/>
          <w:u w:val="single"/>
        </w:rPr>
      </w:pPr>
      <w:r w:rsidRPr="00C34248">
        <w:rPr>
          <w:rFonts w:ascii="Arial" w:hAnsi="Arial" w:cs="Arial"/>
          <w:u w:val="single"/>
        </w:rPr>
        <w:t xml:space="preserve">To what extent is human behaviour a product of our </w:t>
      </w:r>
      <w:r w:rsidR="00E16B42">
        <w:rPr>
          <w:rFonts w:ascii="Arial" w:hAnsi="Arial" w:cs="Arial"/>
          <w:u w:val="single"/>
        </w:rPr>
        <w:t>biolog</w:t>
      </w:r>
      <w:r w:rsidRPr="00C34248">
        <w:rPr>
          <w:rFonts w:ascii="Arial" w:hAnsi="Arial" w:cs="Arial"/>
          <w:u w:val="single"/>
        </w:rPr>
        <w:t>y or our environment?</w:t>
      </w:r>
    </w:p>
    <w:p w14:paraId="1341066E" w14:textId="40A06C93" w:rsidR="00E16B42" w:rsidRDefault="00E16B42" w:rsidP="00332332">
      <w:pPr>
        <w:spacing w:line="360" w:lineRule="auto"/>
        <w:rPr>
          <w:rFonts w:ascii="Arial" w:hAnsi="Arial" w:cs="Arial"/>
          <w:u w:val="single"/>
        </w:rPr>
      </w:pPr>
    </w:p>
    <w:p w14:paraId="3FD5D7BF" w14:textId="7678E878" w:rsidR="00E16B42" w:rsidRDefault="00E3576E" w:rsidP="00332332">
      <w:pPr>
        <w:spacing w:line="360" w:lineRule="auto"/>
        <w:rPr>
          <w:rFonts w:ascii="Arial" w:hAnsi="Arial" w:cs="Arial"/>
        </w:rPr>
      </w:pPr>
      <w:r w:rsidRPr="00E3576E">
        <w:rPr>
          <w:rFonts w:ascii="Arial" w:hAnsi="Arial" w:cs="Arial"/>
        </w:rPr>
        <w:t>Th</w:t>
      </w:r>
      <w:r w:rsidR="00176A05">
        <w:rPr>
          <w:rFonts w:ascii="Arial" w:hAnsi="Arial" w:cs="Arial"/>
        </w:rPr>
        <w:t xml:space="preserve">ere are many approaches in psychology that try to explain human behaviour. These </w:t>
      </w:r>
      <w:r w:rsidR="00B204BB">
        <w:rPr>
          <w:rFonts w:ascii="Arial" w:hAnsi="Arial" w:cs="Arial"/>
        </w:rPr>
        <w:t>include</w:t>
      </w:r>
      <w:r w:rsidR="003C583E">
        <w:rPr>
          <w:rFonts w:ascii="Arial" w:hAnsi="Arial" w:cs="Arial"/>
        </w:rPr>
        <w:t xml:space="preserve"> the biological approa</w:t>
      </w:r>
      <w:r w:rsidR="00E53E1C">
        <w:rPr>
          <w:rFonts w:ascii="Arial" w:hAnsi="Arial" w:cs="Arial"/>
        </w:rPr>
        <w:t xml:space="preserve">ch, the cognitive approach, the psychodynamic approach, </w:t>
      </w:r>
      <w:r w:rsidR="00385D67">
        <w:rPr>
          <w:rFonts w:ascii="Arial" w:hAnsi="Arial" w:cs="Arial"/>
        </w:rPr>
        <w:t>the behaviourist approach and the humanist approach.</w:t>
      </w:r>
      <w:r w:rsidR="00283F59">
        <w:rPr>
          <w:rFonts w:ascii="Arial" w:hAnsi="Arial" w:cs="Arial"/>
        </w:rPr>
        <w:t xml:space="preserve"> Based on these approaches there ha</w:t>
      </w:r>
      <w:r w:rsidR="00D91F76">
        <w:rPr>
          <w:rFonts w:ascii="Arial" w:hAnsi="Arial" w:cs="Arial"/>
        </w:rPr>
        <w:t>ve</w:t>
      </w:r>
      <w:r w:rsidR="00283F59">
        <w:rPr>
          <w:rFonts w:ascii="Arial" w:hAnsi="Arial" w:cs="Arial"/>
        </w:rPr>
        <w:t xml:space="preserve"> been several debates in psychology. One of the most popular debates is the gene environment debate. The gene environment debate </w:t>
      </w:r>
      <w:r w:rsidR="00F013D7">
        <w:rPr>
          <w:rFonts w:ascii="Arial" w:hAnsi="Arial" w:cs="Arial"/>
        </w:rPr>
        <w:t xml:space="preserve">looks closely at the </w:t>
      </w:r>
      <w:r w:rsidR="00012F38">
        <w:rPr>
          <w:rFonts w:ascii="Arial" w:hAnsi="Arial" w:cs="Arial"/>
        </w:rPr>
        <w:t>importance of genes and environment in the influence o</w:t>
      </w:r>
      <w:r w:rsidR="00D91F76">
        <w:rPr>
          <w:rFonts w:ascii="Arial" w:hAnsi="Arial" w:cs="Arial"/>
        </w:rPr>
        <w:t>f</w:t>
      </w:r>
      <w:r w:rsidR="00012F38">
        <w:rPr>
          <w:rFonts w:ascii="Arial" w:hAnsi="Arial" w:cs="Arial"/>
        </w:rPr>
        <w:t xml:space="preserve"> human behaviour</w:t>
      </w:r>
      <w:r w:rsidR="00C53416">
        <w:rPr>
          <w:rFonts w:ascii="Arial" w:hAnsi="Arial" w:cs="Arial"/>
        </w:rPr>
        <w:t xml:space="preserve"> (Gross,</w:t>
      </w:r>
      <w:r w:rsidR="00CF54E2">
        <w:rPr>
          <w:rFonts w:ascii="Arial" w:hAnsi="Arial" w:cs="Arial"/>
        </w:rPr>
        <w:t xml:space="preserve"> 2020)</w:t>
      </w:r>
      <w:r w:rsidR="00012F38">
        <w:rPr>
          <w:rFonts w:ascii="Arial" w:hAnsi="Arial" w:cs="Arial"/>
        </w:rPr>
        <w:t xml:space="preserve">. </w:t>
      </w:r>
      <w:r w:rsidR="001F01F3">
        <w:rPr>
          <w:rFonts w:ascii="Arial" w:hAnsi="Arial" w:cs="Arial"/>
        </w:rPr>
        <w:t xml:space="preserve">Genes </w:t>
      </w:r>
      <w:r w:rsidR="007B7337">
        <w:rPr>
          <w:rFonts w:ascii="Arial" w:hAnsi="Arial" w:cs="Arial"/>
        </w:rPr>
        <w:t>include</w:t>
      </w:r>
      <w:r w:rsidR="00D86AF1">
        <w:rPr>
          <w:rFonts w:ascii="Arial" w:hAnsi="Arial" w:cs="Arial"/>
        </w:rPr>
        <w:t xml:space="preserve"> factors such as</w:t>
      </w:r>
      <w:r w:rsidR="007B7337">
        <w:rPr>
          <w:rFonts w:ascii="Arial" w:hAnsi="Arial" w:cs="Arial"/>
        </w:rPr>
        <w:t xml:space="preserve"> our genetic</w:t>
      </w:r>
      <w:r w:rsidR="00D86AF1">
        <w:rPr>
          <w:rFonts w:ascii="Arial" w:hAnsi="Arial" w:cs="Arial"/>
        </w:rPr>
        <w:t>s</w:t>
      </w:r>
      <w:r w:rsidR="007B7337">
        <w:rPr>
          <w:rFonts w:ascii="Arial" w:hAnsi="Arial" w:cs="Arial"/>
        </w:rPr>
        <w:t xml:space="preserve">, </w:t>
      </w:r>
      <w:r w:rsidR="00D86AF1">
        <w:rPr>
          <w:rFonts w:ascii="Arial" w:hAnsi="Arial" w:cs="Arial"/>
        </w:rPr>
        <w:t xml:space="preserve">DNA, </w:t>
      </w:r>
      <w:r w:rsidR="00072EEF">
        <w:rPr>
          <w:rFonts w:ascii="Arial" w:hAnsi="Arial" w:cs="Arial"/>
        </w:rPr>
        <w:t xml:space="preserve">pre-natal influences, heritability etc and </w:t>
      </w:r>
      <w:r w:rsidR="007C4A63">
        <w:rPr>
          <w:rFonts w:ascii="Arial" w:hAnsi="Arial" w:cs="Arial"/>
        </w:rPr>
        <w:t>environmental factors includ</w:t>
      </w:r>
      <w:r w:rsidR="00B477B5">
        <w:rPr>
          <w:rFonts w:ascii="Arial" w:hAnsi="Arial" w:cs="Arial"/>
        </w:rPr>
        <w:t>ing</w:t>
      </w:r>
      <w:r w:rsidR="007C4A63">
        <w:rPr>
          <w:rFonts w:ascii="Arial" w:hAnsi="Arial" w:cs="Arial"/>
        </w:rPr>
        <w:t xml:space="preserve"> people around us such as family and friends, experiences that we have,</w:t>
      </w:r>
      <w:r w:rsidR="004B0A61">
        <w:rPr>
          <w:rFonts w:ascii="Arial" w:hAnsi="Arial" w:cs="Arial"/>
        </w:rPr>
        <w:t xml:space="preserve"> as well as our individual circumstances such as </w:t>
      </w:r>
      <w:r w:rsidR="000D49E8">
        <w:rPr>
          <w:rFonts w:ascii="Arial" w:hAnsi="Arial" w:cs="Arial"/>
        </w:rPr>
        <w:t xml:space="preserve">housing and </w:t>
      </w:r>
      <w:r w:rsidR="00736FF2">
        <w:rPr>
          <w:rFonts w:ascii="Arial" w:hAnsi="Arial" w:cs="Arial"/>
        </w:rPr>
        <w:t>household income for example</w:t>
      </w:r>
      <w:r w:rsidR="00566483">
        <w:rPr>
          <w:rFonts w:ascii="Arial" w:hAnsi="Arial" w:cs="Arial"/>
        </w:rPr>
        <w:t xml:space="preserve"> (Eaton-Thomas, 2021). </w:t>
      </w:r>
      <w:r w:rsidR="00702C79">
        <w:rPr>
          <w:rFonts w:ascii="Arial" w:hAnsi="Arial" w:cs="Arial"/>
        </w:rPr>
        <w:t>A twin study can be used to study gene</w:t>
      </w:r>
      <w:r w:rsidR="00566483">
        <w:rPr>
          <w:rFonts w:ascii="Arial" w:hAnsi="Arial" w:cs="Arial"/>
        </w:rPr>
        <w:t>s with a particular focus on</w:t>
      </w:r>
      <w:r w:rsidR="00702C79">
        <w:rPr>
          <w:rFonts w:ascii="Arial" w:hAnsi="Arial" w:cs="Arial"/>
        </w:rPr>
        <w:t xml:space="preserve"> </w:t>
      </w:r>
      <w:r w:rsidR="00477A3A">
        <w:rPr>
          <w:rFonts w:ascii="Arial" w:hAnsi="Arial" w:cs="Arial"/>
        </w:rPr>
        <w:t xml:space="preserve">the differences of monozygotic and dizygotic twins. </w:t>
      </w:r>
      <w:r w:rsidR="00A65C93" w:rsidRPr="00AE60E0">
        <w:rPr>
          <w:rFonts w:ascii="Arial" w:hAnsi="Arial" w:cs="Arial"/>
        </w:rPr>
        <w:t>This essay will discus</w:t>
      </w:r>
      <w:r w:rsidR="00AE60E0">
        <w:rPr>
          <w:rFonts w:ascii="Arial" w:hAnsi="Arial" w:cs="Arial"/>
        </w:rPr>
        <w:t>s</w:t>
      </w:r>
      <w:r w:rsidR="00E66B86">
        <w:rPr>
          <w:rFonts w:ascii="Arial" w:hAnsi="Arial" w:cs="Arial"/>
        </w:rPr>
        <w:t xml:space="preserve"> Holland et al. (1984) study on anorexia nervosa, Maguire </w:t>
      </w:r>
      <w:r w:rsidR="00BB597C">
        <w:rPr>
          <w:rFonts w:ascii="Arial" w:hAnsi="Arial" w:cs="Arial"/>
        </w:rPr>
        <w:t xml:space="preserve">et al. (2000) study on </w:t>
      </w:r>
      <w:r w:rsidR="0058520F">
        <w:rPr>
          <w:rFonts w:ascii="Arial" w:hAnsi="Arial" w:cs="Arial"/>
        </w:rPr>
        <w:t>taxi drivers to find changes in the hippocampus</w:t>
      </w:r>
      <w:r w:rsidR="005C0094">
        <w:rPr>
          <w:rFonts w:ascii="Arial" w:hAnsi="Arial" w:cs="Arial"/>
        </w:rPr>
        <w:t>, Pascual-Leone’s</w:t>
      </w:r>
      <w:r w:rsidR="00F52E56">
        <w:rPr>
          <w:rFonts w:ascii="Arial" w:hAnsi="Arial" w:cs="Arial"/>
        </w:rPr>
        <w:t xml:space="preserve"> (1995)</w:t>
      </w:r>
      <w:r w:rsidR="005C0094">
        <w:rPr>
          <w:rFonts w:ascii="Arial" w:hAnsi="Arial" w:cs="Arial"/>
        </w:rPr>
        <w:t xml:space="preserve"> study on the </w:t>
      </w:r>
      <w:r w:rsidR="00917EC9">
        <w:rPr>
          <w:rFonts w:ascii="Arial" w:hAnsi="Arial" w:cs="Arial"/>
        </w:rPr>
        <w:t>changes in the motor cortex while playing the piano</w:t>
      </w:r>
      <w:r w:rsidR="0058520F">
        <w:rPr>
          <w:rFonts w:ascii="Arial" w:hAnsi="Arial" w:cs="Arial"/>
        </w:rPr>
        <w:t xml:space="preserve"> and also the case of Genie Wiley</w:t>
      </w:r>
      <w:r w:rsidR="00F52E56">
        <w:rPr>
          <w:rFonts w:ascii="Arial" w:hAnsi="Arial" w:cs="Arial"/>
        </w:rPr>
        <w:t xml:space="preserve"> (Curtiss, 2014)</w:t>
      </w:r>
      <w:r w:rsidR="00FA4A1F">
        <w:rPr>
          <w:rFonts w:ascii="Arial" w:hAnsi="Arial" w:cs="Arial"/>
        </w:rPr>
        <w:t>. These studies w</w:t>
      </w:r>
      <w:r w:rsidR="00E93998">
        <w:rPr>
          <w:rFonts w:ascii="Arial" w:hAnsi="Arial" w:cs="Arial"/>
        </w:rPr>
        <w:t>i</w:t>
      </w:r>
      <w:r w:rsidR="00FA4A1F">
        <w:rPr>
          <w:rFonts w:ascii="Arial" w:hAnsi="Arial" w:cs="Arial"/>
        </w:rPr>
        <w:t xml:space="preserve">ll be looked at to </w:t>
      </w:r>
      <w:r w:rsidR="00EC6901">
        <w:rPr>
          <w:rFonts w:ascii="Arial" w:hAnsi="Arial" w:cs="Arial"/>
        </w:rPr>
        <w:t>discover if our behaviour is as a result of our genes or our environment</w:t>
      </w:r>
      <w:r w:rsidR="00173398">
        <w:rPr>
          <w:rFonts w:ascii="Arial" w:hAnsi="Arial" w:cs="Arial"/>
        </w:rPr>
        <w:t xml:space="preserve"> in particular or if there is a direc</w:t>
      </w:r>
      <w:r w:rsidR="00E82EBD">
        <w:rPr>
          <w:rFonts w:ascii="Arial" w:hAnsi="Arial" w:cs="Arial"/>
        </w:rPr>
        <w:t>t correlation</w:t>
      </w:r>
      <w:r w:rsidR="00173398">
        <w:rPr>
          <w:rFonts w:ascii="Arial" w:hAnsi="Arial" w:cs="Arial"/>
        </w:rPr>
        <w:t xml:space="preserve"> between them both.</w:t>
      </w:r>
    </w:p>
    <w:p w14:paraId="4B066EEA" w14:textId="50D9EC9C" w:rsidR="002124A7" w:rsidRDefault="002124A7" w:rsidP="00332332">
      <w:pPr>
        <w:spacing w:line="360" w:lineRule="auto"/>
        <w:rPr>
          <w:rFonts w:ascii="Arial" w:hAnsi="Arial" w:cs="Arial"/>
        </w:rPr>
      </w:pPr>
    </w:p>
    <w:p w14:paraId="0C8CD9D1" w14:textId="77777777" w:rsidR="003F2792" w:rsidRDefault="00EF0B65" w:rsidP="0033233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Ceci &amp;</w:t>
      </w:r>
      <w:r w:rsidR="00631865">
        <w:rPr>
          <w:rFonts w:ascii="Arial" w:hAnsi="Arial" w:cs="Arial"/>
        </w:rPr>
        <w:t xml:space="preserve"> Williams (1999, as cited in</w:t>
      </w:r>
      <w:r w:rsidR="0025105C">
        <w:rPr>
          <w:rFonts w:ascii="Arial" w:hAnsi="Arial" w:cs="Arial"/>
        </w:rPr>
        <w:t xml:space="preserve"> </w:t>
      </w:r>
      <w:r w:rsidR="00067350">
        <w:rPr>
          <w:rFonts w:ascii="Arial" w:hAnsi="Arial" w:cs="Arial"/>
        </w:rPr>
        <w:t xml:space="preserve">Eaton-Thomas, 2021) </w:t>
      </w:r>
      <w:r w:rsidR="00AF47FD">
        <w:rPr>
          <w:rFonts w:ascii="Arial" w:hAnsi="Arial" w:cs="Arial"/>
        </w:rPr>
        <w:t>recognized that</w:t>
      </w:r>
      <w:r w:rsidR="00A028CA">
        <w:rPr>
          <w:rFonts w:ascii="Arial" w:hAnsi="Arial" w:cs="Arial"/>
        </w:rPr>
        <w:t xml:space="preserve"> </w:t>
      </w:r>
      <w:r w:rsidR="00142F34">
        <w:rPr>
          <w:rFonts w:ascii="Arial" w:hAnsi="Arial" w:cs="Arial"/>
        </w:rPr>
        <w:t>human traits comprise of a combination of both g</w:t>
      </w:r>
      <w:r w:rsidR="00583FB9">
        <w:rPr>
          <w:rFonts w:ascii="Arial" w:hAnsi="Arial" w:cs="Arial"/>
        </w:rPr>
        <w:t>ene</w:t>
      </w:r>
      <w:r w:rsidR="005E1013">
        <w:rPr>
          <w:rFonts w:ascii="Arial" w:hAnsi="Arial" w:cs="Arial"/>
        </w:rPr>
        <w:t>s</w:t>
      </w:r>
      <w:r w:rsidR="00142F34">
        <w:rPr>
          <w:rFonts w:ascii="Arial" w:hAnsi="Arial" w:cs="Arial"/>
        </w:rPr>
        <w:t xml:space="preserve"> and environment.</w:t>
      </w:r>
      <w:r w:rsidR="005E1013">
        <w:rPr>
          <w:rFonts w:ascii="Arial" w:hAnsi="Arial" w:cs="Arial"/>
        </w:rPr>
        <w:t xml:space="preserve"> They also stated that the developing foetus should also be considered</w:t>
      </w:r>
      <w:r w:rsidR="00AF7CAD">
        <w:rPr>
          <w:rFonts w:ascii="Arial" w:hAnsi="Arial" w:cs="Arial"/>
        </w:rPr>
        <w:t xml:space="preserve">. Plomin </w:t>
      </w:r>
      <w:r w:rsidR="009E24F2">
        <w:rPr>
          <w:rFonts w:ascii="Arial" w:hAnsi="Arial" w:cs="Arial"/>
        </w:rPr>
        <w:t>et al</w:t>
      </w:r>
      <w:r w:rsidR="00EA6A23">
        <w:rPr>
          <w:rFonts w:ascii="Arial" w:hAnsi="Arial" w:cs="Arial"/>
        </w:rPr>
        <w:t>.</w:t>
      </w:r>
      <w:r w:rsidR="00080542">
        <w:rPr>
          <w:rFonts w:ascii="Arial" w:hAnsi="Arial" w:cs="Arial"/>
        </w:rPr>
        <w:t xml:space="preserve"> (</w:t>
      </w:r>
      <w:r w:rsidR="00C91EF9">
        <w:rPr>
          <w:rFonts w:ascii="Arial" w:hAnsi="Arial" w:cs="Arial"/>
        </w:rPr>
        <w:t>1977, as cited in, Plomin, 1994)</w:t>
      </w:r>
      <w:r w:rsidR="004E21DC">
        <w:rPr>
          <w:rFonts w:ascii="Arial" w:hAnsi="Arial" w:cs="Arial"/>
        </w:rPr>
        <w:t xml:space="preserve"> stated that there are three </w:t>
      </w:r>
      <w:r w:rsidR="005131A7">
        <w:rPr>
          <w:rFonts w:ascii="Arial" w:hAnsi="Arial" w:cs="Arial"/>
        </w:rPr>
        <w:t xml:space="preserve">types of </w:t>
      </w:r>
      <w:r w:rsidR="00C86AE8">
        <w:rPr>
          <w:rFonts w:ascii="Arial" w:hAnsi="Arial" w:cs="Arial"/>
        </w:rPr>
        <w:t>g</w:t>
      </w:r>
      <w:r w:rsidR="005131A7">
        <w:rPr>
          <w:rFonts w:ascii="Arial" w:hAnsi="Arial" w:cs="Arial"/>
        </w:rPr>
        <w:t>ene environment</w:t>
      </w:r>
      <w:r w:rsidR="00903C02">
        <w:rPr>
          <w:rFonts w:ascii="Arial" w:hAnsi="Arial" w:cs="Arial"/>
        </w:rPr>
        <w:t xml:space="preserve"> (GE)</w:t>
      </w:r>
      <w:r w:rsidR="005131A7">
        <w:rPr>
          <w:rFonts w:ascii="Arial" w:hAnsi="Arial" w:cs="Arial"/>
        </w:rPr>
        <w:t xml:space="preserve"> interaction </w:t>
      </w:r>
      <w:r w:rsidR="00DB62D1">
        <w:rPr>
          <w:rFonts w:ascii="Arial" w:hAnsi="Arial" w:cs="Arial"/>
        </w:rPr>
        <w:t xml:space="preserve">that can influence our behaviour. </w:t>
      </w:r>
      <w:r w:rsidR="006704A2">
        <w:rPr>
          <w:rFonts w:ascii="Arial" w:hAnsi="Arial" w:cs="Arial"/>
        </w:rPr>
        <w:t xml:space="preserve">Passive </w:t>
      </w:r>
      <w:r w:rsidR="00EA4DC5">
        <w:rPr>
          <w:rFonts w:ascii="Arial" w:hAnsi="Arial" w:cs="Arial"/>
        </w:rPr>
        <w:t xml:space="preserve">GE </w:t>
      </w:r>
      <w:r w:rsidR="006704A2">
        <w:rPr>
          <w:rFonts w:ascii="Arial" w:hAnsi="Arial" w:cs="Arial"/>
        </w:rPr>
        <w:t>interaction</w:t>
      </w:r>
      <w:r w:rsidR="00302B9D">
        <w:rPr>
          <w:rFonts w:ascii="Arial" w:hAnsi="Arial" w:cs="Arial"/>
        </w:rPr>
        <w:t xml:space="preserve"> where children </w:t>
      </w:r>
      <w:r w:rsidR="00A06F4A">
        <w:rPr>
          <w:rFonts w:ascii="Arial" w:hAnsi="Arial" w:cs="Arial"/>
        </w:rPr>
        <w:t>share environmental influences</w:t>
      </w:r>
      <w:r w:rsidR="000E776E">
        <w:rPr>
          <w:rFonts w:ascii="Arial" w:hAnsi="Arial" w:cs="Arial"/>
        </w:rPr>
        <w:t xml:space="preserve"> with members of their family</w:t>
      </w:r>
      <w:r w:rsidR="00A06F4A">
        <w:rPr>
          <w:rFonts w:ascii="Arial" w:hAnsi="Arial" w:cs="Arial"/>
        </w:rPr>
        <w:t xml:space="preserve"> as well as </w:t>
      </w:r>
      <w:r w:rsidR="00997089">
        <w:rPr>
          <w:rFonts w:ascii="Arial" w:hAnsi="Arial" w:cs="Arial"/>
        </w:rPr>
        <w:t>inherit</w:t>
      </w:r>
      <w:r w:rsidR="00D93D81">
        <w:rPr>
          <w:rFonts w:ascii="Arial" w:hAnsi="Arial" w:cs="Arial"/>
        </w:rPr>
        <w:t>ed genes. R</w:t>
      </w:r>
      <w:r w:rsidR="0071446C">
        <w:rPr>
          <w:rFonts w:ascii="Arial" w:hAnsi="Arial" w:cs="Arial"/>
        </w:rPr>
        <w:t xml:space="preserve">eactive GE interaction </w:t>
      </w:r>
      <w:r w:rsidR="007B4C93">
        <w:rPr>
          <w:rFonts w:ascii="Arial" w:hAnsi="Arial" w:cs="Arial"/>
        </w:rPr>
        <w:t xml:space="preserve">where experiences of the child will </w:t>
      </w:r>
      <w:r w:rsidR="00FE6D6E">
        <w:rPr>
          <w:rFonts w:ascii="Arial" w:hAnsi="Arial" w:cs="Arial"/>
        </w:rPr>
        <w:t>occur</w:t>
      </w:r>
      <w:r w:rsidR="007B4C93">
        <w:rPr>
          <w:rFonts w:ascii="Arial" w:hAnsi="Arial" w:cs="Arial"/>
        </w:rPr>
        <w:t xml:space="preserve"> </w:t>
      </w:r>
      <w:r w:rsidR="00FE6D6E">
        <w:rPr>
          <w:rFonts w:ascii="Arial" w:hAnsi="Arial" w:cs="Arial"/>
        </w:rPr>
        <w:t>as a result of other people’s reactions</w:t>
      </w:r>
      <w:r w:rsidR="00B90A73">
        <w:rPr>
          <w:rFonts w:ascii="Arial" w:hAnsi="Arial" w:cs="Arial"/>
        </w:rPr>
        <w:t xml:space="preserve"> and lastly is active GE interaction </w:t>
      </w:r>
      <w:r w:rsidR="003B6B72">
        <w:rPr>
          <w:rFonts w:ascii="Arial" w:hAnsi="Arial" w:cs="Arial"/>
        </w:rPr>
        <w:t xml:space="preserve">where a child will create an environment that correlate with their genetic </w:t>
      </w:r>
      <w:r w:rsidR="00AF6C77">
        <w:rPr>
          <w:rFonts w:ascii="Arial" w:hAnsi="Arial" w:cs="Arial"/>
        </w:rPr>
        <w:t>tendencies.</w:t>
      </w:r>
      <w:r w:rsidR="008770D4">
        <w:rPr>
          <w:rFonts w:ascii="Arial" w:hAnsi="Arial" w:cs="Arial"/>
        </w:rPr>
        <w:t xml:space="preserve"> </w:t>
      </w:r>
    </w:p>
    <w:p w14:paraId="2EB5D5B3" w14:textId="65CAA176" w:rsidR="00D415A8" w:rsidRDefault="00660BE2" w:rsidP="0033233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Environmental </w:t>
      </w:r>
      <w:r w:rsidR="005663C1">
        <w:rPr>
          <w:rFonts w:ascii="Arial" w:hAnsi="Arial" w:cs="Arial"/>
        </w:rPr>
        <w:t xml:space="preserve">experiences have a large influence on </w:t>
      </w:r>
      <w:r w:rsidR="00FA7DB6">
        <w:rPr>
          <w:rFonts w:ascii="Arial" w:hAnsi="Arial" w:cs="Arial"/>
        </w:rPr>
        <w:t>our behaviours throughout our life but there are crucial times in our life where these influences are more important tha</w:t>
      </w:r>
      <w:r w:rsidR="007471EC">
        <w:rPr>
          <w:rFonts w:ascii="Arial" w:hAnsi="Arial" w:cs="Arial"/>
        </w:rPr>
        <w:t>n</w:t>
      </w:r>
      <w:r w:rsidR="00FA7DB6">
        <w:rPr>
          <w:rFonts w:ascii="Arial" w:hAnsi="Arial" w:cs="Arial"/>
        </w:rPr>
        <w:t xml:space="preserve"> ever</w:t>
      </w:r>
      <w:r w:rsidR="007471EC">
        <w:rPr>
          <w:rFonts w:ascii="Arial" w:hAnsi="Arial" w:cs="Arial"/>
        </w:rPr>
        <w:t xml:space="preserve">; these are called critical or sensitive periods. </w:t>
      </w:r>
      <w:r w:rsidR="008C2B5E">
        <w:rPr>
          <w:rFonts w:ascii="Arial" w:hAnsi="Arial" w:cs="Arial"/>
        </w:rPr>
        <w:t xml:space="preserve">Knudsen </w:t>
      </w:r>
      <w:r w:rsidR="00AB5086">
        <w:rPr>
          <w:rFonts w:ascii="Arial" w:hAnsi="Arial" w:cs="Arial"/>
        </w:rPr>
        <w:t>(2004, as cited in</w:t>
      </w:r>
      <w:r w:rsidR="0025105C">
        <w:rPr>
          <w:rFonts w:ascii="Arial" w:hAnsi="Arial" w:cs="Arial"/>
        </w:rPr>
        <w:t xml:space="preserve"> </w:t>
      </w:r>
      <w:r w:rsidR="00AB5086">
        <w:rPr>
          <w:rFonts w:ascii="Arial" w:hAnsi="Arial" w:cs="Arial"/>
        </w:rPr>
        <w:t>Nelson, 2019)</w:t>
      </w:r>
      <w:r w:rsidR="00292C7C">
        <w:rPr>
          <w:rFonts w:ascii="Arial" w:hAnsi="Arial" w:cs="Arial"/>
        </w:rPr>
        <w:t xml:space="preserve"> argued that sensitive periods </w:t>
      </w:r>
      <w:r w:rsidR="00DD39C3">
        <w:rPr>
          <w:rFonts w:ascii="Arial" w:hAnsi="Arial" w:cs="Arial"/>
        </w:rPr>
        <w:t xml:space="preserve">are limited periods of time where if an </w:t>
      </w:r>
      <w:r w:rsidR="00DD39C3">
        <w:rPr>
          <w:rFonts w:ascii="Arial" w:hAnsi="Arial" w:cs="Arial"/>
        </w:rPr>
        <w:lastRenderedPageBreak/>
        <w:t>experience</w:t>
      </w:r>
      <w:r w:rsidR="00E80D60">
        <w:rPr>
          <w:rFonts w:ascii="Arial" w:hAnsi="Arial" w:cs="Arial"/>
        </w:rPr>
        <w:t xml:space="preserve"> does not occur it will be extremely difficult to </w:t>
      </w:r>
      <w:r w:rsidR="00EF4C3B">
        <w:rPr>
          <w:rFonts w:ascii="Arial" w:hAnsi="Arial" w:cs="Arial"/>
        </w:rPr>
        <w:t xml:space="preserve">further </w:t>
      </w:r>
      <w:r w:rsidR="00E80D60">
        <w:rPr>
          <w:rFonts w:ascii="Arial" w:hAnsi="Arial" w:cs="Arial"/>
        </w:rPr>
        <w:t xml:space="preserve">develop in this area </w:t>
      </w:r>
      <w:r w:rsidR="00EF4C3B">
        <w:rPr>
          <w:rFonts w:ascii="Arial" w:hAnsi="Arial" w:cs="Arial"/>
        </w:rPr>
        <w:t xml:space="preserve">and functions such as language may never fully recover. </w:t>
      </w:r>
      <w:r w:rsidR="00B96440">
        <w:rPr>
          <w:rFonts w:ascii="Arial" w:hAnsi="Arial" w:cs="Arial"/>
        </w:rPr>
        <w:t xml:space="preserve">In </w:t>
      </w:r>
      <w:r w:rsidR="00774BED">
        <w:rPr>
          <w:rFonts w:ascii="Arial" w:hAnsi="Arial" w:cs="Arial"/>
        </w:rPr>
        <w:t>opposition to sensitive periods</w:t>
      </w:r>
      <w:r w:rsidR="00101FBB">
        <w:rPr>
          <w:rFonts w:ascii="Arial" w:hAnsi="Arial" w:cs="Arial"/>
        </w:rPr>
        <w:t>,</w:t>
      </w:r>
      <w:r w:rsidR="00774BED">
        <w:rPr>
          <w:rFonts w:ascii="Arial" w:hAnsi="Arial" w:cs="Arial"/>
        </w:rPr>
        <w:t xml:space="preserve"> Knudsen </w:t>
      </w:r>
      <w:r w:rsidR="00AC6EC7">
        <w:rPr>
          <w:rFonts w:ascii="Arial" w:hAnsi="Arial" w:cs="Arial"/>
        </w:rPr>
        <w:t xml:space="preserve">argued that </w:t>
      </w:r>
      <w:r w:rsidR="00D63896">
        <w:rPr>
          <w:rFonts w:ascii="Arial" w:hAnsi="Arial" w:cs="Arial"/>
        </w:rPr>
        <w:t xml:space="preserve">if an experience fails to occur during a </w:t>
      </w:r>
      <w:r w:rsidR="00AC6EC7">
        <w:rPr>
          <w:rFonts w:ascii="Arial" w:hAnsi="Arial" w:cs="Arial"/>
        </w:rPr>
        <w:t>c</w:t>
      </w:r>
      <w:r w:rsidR="00D63896">
        <w:rPr>
          <w:rFonts w:ascii="Arial" w:hAnsi="Arial" w:cs="Arial"/>
        </w:rPr>
        <w:t>ritical period</w:t>
      </w:r>
      <w:r w:rsidR="002A00CB">
        <w:rPr>
          <w:rFonts w:ascii="Arial" w:hAnsi="Arial" w:cs="Arial"/>
        </w:rPr>
        <w:t xml:space="preserve">, it </w:t>
      </w:r>
      <w:r w:rsidR="00F81635">
        <w:rPr>
          <w:rFonts w:ascii="Arial" w:hAnsi="Arial" w:cs="Arial"/>
        </w:rPr>
        <w:t>will</w:t>
      </w:r>
      <w:r w:rsidR="002A00CB">
        <w:rPr>
          <w:rFonts w:ascii="Arial" w:hAnsi="Arial" w:cs="Arial"/>
        </w:rPr>
        <w:t xml:space="preserve"> result in </w:t>
      </w:r>
      <w:r w:rsidR="00BE5503">
        <w:rPr>
          <w:rFonts w:ascii="Arial" w:hAnsi="Arial" w:cs="Arial"/>
        </w:rPr>
        <w:t xml:space="preserve">brain functions being affected permanently. </w:t>
      </w:r>
      <w:r w:rsidR="005A2477">
        <w:rPr>
          <w:rFonts w:ascii="Arial" w:hAnsi="Arial" w:cs="Arial"/>
        </w:rPr>
        <w:t xml:space="preserve">Lenneberg (1967, as cited in Eaton-Thomas, 2021) </w:t>
      </w:r>
      <w:r w:rsidR="009F392E">
        <w:rPr>
          <w:rFonts w:ascii="Arial" w:hAnsi="Arial" w:cs="Arial"/>
        </w:rPr>
        <w:t>stated that the critical period for</w:t>
      </w:r>
      <w:r w:rsidR="00263466">
        <w:rPr>
          <w:rFonts w:ascii="Arial" w:hAnsi="Arial" w:cs="Arial"/>
        </w:rPr>
        <w:t xml:space="preserve"> acquiring</w:t>
      </w:r>
      <w:r w:rsidR="009F392E">
        <w:rPr>
          <w:rFonts w:ascii="Arial" w:hAnsi="Arial" w:cs="Arial"/>
        </w:rPr>
        <w:t xml:space="preserve"> language</w:t>
      </w:r>
      <w:r w:rsidR="00263466">
        <w:rPr>
          <w:rFonts w:ascii="Arial" w:hAnsi="Arial" w:cs="Arial"/>
        </w:rPr>
        <w:t xml:space="preserve"> is between infancy and puberty. This is because there are many changes happening in the brain during puberty. </w:t>
      </w:r>
      <w:r w:rsidR="00D316AE">
        <w:rPr>
          <w:rFonts w:ascii="Arial" w:hAnsi="Arial" w:cs="Arial"/>
        </w:rPr>
        <w:t>However, if</w:t>
      </w:r>
      <w:r w:rsidR="00B643FD">
        <w:rPr>
          <w:rFonts w:ascii="Arial" w:hAnsi="Arial" w:cs="Arial"/>
        </w:rPr>
        <w:t xml:space="preserve"> the stage between infancy and puberty was looked at as a sensitive period instead of critical then it would be possible for a person to </w:t>
      </w:r>
      <w:r w:rsidR="00F95F5D">
        <w:rPr>
          <w:rFonts w:ascii="Arial" w:hAnsi="Arial" w:cs="Arial"/>
        </w:rPr>
        <w:t>learn language after this time however</w:t>
      </w:r>
      <w:r w:rsidR="00E71115">
        <w:rPr>
          <w:rFonts w:ascii="Arial" w:hAnsi="Arial" w:cs="Arial"/>
        </w:rPr>
        <w:t xml:space="preserve"> </w:t>
      </w:r>
      <w:r w:rsidR="00F95F5D">
        <w:rPr>
          <w:rFonts w:ascii="Arial" w:hAnsi="Arial" w:cs="Arial"/>
        </w:rPr>
        <w:t xml:space="preserve">it would be very difficult and not so </w:t>
      </w:r>
      <w:r w:rsidR="00E71115">
        <w:rPr>
          <w:rFonts w:ascii="Arial" w:hAnsi="Arial" w:cs="Arial"/>
        </w:rPr>
        <w:t>efficient</w:t>
      </w:r>
      <w:r w:rsidR="00F95F5D">
        <w:rPr>
          <w:rFonts w:ascii="Arial" w:hAnsi="Arial" w:cs="Arial"/>
        </w:rPr>
        <w:t>.</w:t>
      </w:r>
      <w:r w:rsidR="00954F5A">
        <w:rPr>
          <w:rFonts w:ascii="Arial" w:hAnsi="Arial" w:cs="Arial"/>
        </w:rPr>
        <w:t xml:space="preserve"> </w:t>
      </w:r>
    </w:p>
    <w:p w14:paraId="639B8B74" w14:textId="6A62E86A" w:rsidR="00E82F2E" w:rsidRDefault="00A87B56" w:rsidP="0033233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Holland et al</w:t>
      </w:r>
      <w:r w:rsidR="00444EB4">
        <w:rPr>
          <w:rFonts w:ascii="Arial" w:hAnsi="Arial" w:cs="Arial"/>
        </w:rPr>
        <w:t>. (</w:t>
      </w:r>
      <w:r w:rsidR="00E13B9D">
        <w:rPr>
          <w:rFonts w:ascii="Arial" w:hAnsi="Arial" w:cs="Arial"/>
        </w:rPr>
        <w:t>1984)</w:t>
      </w:r>
      <w:r w:rsidR="005F54E1">
        <w:rPr>
          <w:rFonts w:ascii="Arial" w:hAnsi="Arial" w:cs="Arial"/>
        </w:rPr>
        <w:t xml:space="preserve"> conducted a study </w:t>
      </w:r>
      <w:r w:rsidR="0075242B">
        <w:rPr>
          <w:rFonts w:ascii="Arial" w:hAnsi="Arial" w:cs="Arial"/>
        </w:rPr>
        <w:t>on anorexia nervosa</w:t>
      </w:r>
      <w:r w:rsidR="00BC25D8">
        <w:rPr>
          <w:rFonts w:ascii="Arial" w:hAnsi="Arial" w:cs="Arial"/>
        </w:rPr>
        <w:t xml:space="preserve"> which </w:t>
      </w:r>
      <w:r w:rsidR="0075242B">
        <w:rPr>
          <w:rFonts w:ascii="Arial" w:hAnsi="Arial" w:cs="Arial"/>
        </w:rPr>
        <w:t>consisted of 34 pairs of twins</w:t>
      </w:r>
      <w:r w:rsidR="00BC25D8">
        <w:rPr>
          <w:rFonts w:ascii="Arial" w:hAnsi="Arial" w:cs="Arial"/>
        </w:rPr>
        <w:t xml:space="preserve"> and one set of triplets. </w:t>
      </w:r>
      <w:r w:rsidR="0030166D">
        <w:rPr>
          <w:rFonts w:ascii="Arial" w:hAnsi="Arial" w:cs="Arial"/>
        </w:rPr>
        <w:t>The aim of this stu</w:t>
      </w:r>
      <w:r w:rsidR="00104618">
        <w:rPr>
          <w:rFonts w:ascii="Arial" w:hAnsi="Arial" w:cs="Arial"/>
        </w:rPr>
        <w:t xml:space="preserve">dy was to find out </w:t>
      </w:r>
      <w:r w:rsidR="00107708">
        <w:rPr>
          <w:rFonts w:ascii="Arial" w:hAnsi="Arial" w:cs="Arial"/>
        </w:rPr>
        <w:t xml:space="preserve">the </w:t>
      </w:r>
      <w:r w:rsidR="00104618">
        <w:rPr>
          <w:rFonts w:ascii="Arial" w:hAnsi="Arial" w:cs="Arial"/>
        </w:rPr>
        <w:t xml:space="preserve">concordance rates for anorexia nervosa </w:t>
      </w:r>
      <w:r w:rsidR="00306C7E">
        <w:rPr>
          <w:rFonts w:ascii="Arial" w:hAnsi="Arial" w:cs="Arial"/>
        </w:rPr>
        <w:t xml:space="preserve">or other eating disorders </w:t>
      </w:r>
      <w:r w:rsidR="00EE5AEA">
        <w:rPr>
          <w:rFonts w:ascii="Arial" w:hAnsi="Arial" w:cs="Arial"/>
        </w:rPr>
        <w:t xml:space="preserve">in twins and also to study the sets of twins who </w:t>
      </w:r>
      <w:r w:rsidR="00D85158">
        <w:rPr>
          <w:rFonts w:ascii="Arial" w:hAnsi="Arial" w:cs="Arial"/>
        </w:rPr>
        <w:t xml:space="preserve">were </w:t>
      </w:r>
      <w:r w:rsidR="00107708">
        <w:rPr>
          <w:rFonts w:ascii="Arial" w:hAnsi="Arial" w:cs="Arial"/>
        </w:rPr>
        <w:t>discordant for the illness.</w:t>
      </w:r>
      <w:r w:rsidR="007247C9">
        <w:rPr>
          <w:rFonts w:ascii="Arial" w:hAnsi="Arial" w:cs="Arial"/>
        </w:rPr>
        <w:t xml:space="preserve"> </w:t>
      </w:r>
      <w:r w:rsidR="00427737">
        <w:rPr>
          <w:rFonts w:ascii="Arial" w:hAnsi="Arial" w:cs="Arial"/>
        </w:rPr>
        <w:t>For the data to be collected, all twin p</w:t>
      </w:r>
      <w:r w:rsidR="00A10802">
        <w:rPr>
          <w:rFonts w:ascii="Arial" w:hAnsi="Arial" w:cs="Arial"/>
        </w:rPr>
        <w:t>articipants</w:t>
      </w:r>
      <w:r w:rsidR="00427737">
        <w:rPr>
          <w:rFonts w:ascii="Arial" w:hAnsi="Arial" w:cs="Arial"/>
        </w:rPr>
        <w:t xml:space="preserve"> </w:t>
      </w:r>
      <w:r w:rsidR="00AD76E2">
        <w:rPr>
          <w:rFonts w:ascii="Arial" w:hAnsi="Arial" w:cs="Arial"/>
        </w:rPr>
        <w:t>were contacted and asked if they wished to participate. 18 pair</w:t>
      </w:r>
      <w:r w:rsidR="00400A80">
        <w:rPr>
          <w:rFonts w:ascii="Arial" w:hAnsi="Arial" w:cs="Arial"/>
        </w:rPr>
        <w:t xml:space="preserve">s of twins and their parents </w:t>
      </w:r>
      <w:r w:rsidR="00782FAD">
        <w:rPr>
          <w:rFonts w:ascii="Arial" w:hAnsi="Arial" w:cs="Arial"/>
        </w:rPr>
        <w:t>agreed to participate</w:t>
      </w:r>
      <w:r w:rsidR="008F7B50">
        <w:rPr>
          <w:rFonts w:ascii="Arial" w:hAnsi="Arial" w:cs="Arial"/>
        </w:rPr>
        <w:t xml:space="preserve">. 3 pairs </w:t>
      </w:r>
      <w:r w:rsidR="00B6347F">
        <w:rPr>
          <w:rFonts w:ascii="Arial" w:hAnsi="Arial" w:cs="Arial"/>
        </w:rPr>
        <w:t>d</w:t>
      </w:r>
      <w:r w:rsidR="008F7B50">
        <w:rPr>
          <w:rFonts w:ascii="Arial" w:hAnsi="Arial" w:cs="Arial"/>
        </w:rPr>
        <w:t xml:space="preserve">id not wish to </w:t>
      </w:r>
      <w:r w:rsidR="00B6347F">
        <w:rPr>
          <w:rFonts w:ascii="Arial" w:hAnsi="Arial" w:cs="Arial"/>
        </w:rPr>
        <w:t xml:space="preserve">actively </w:t>
      </w:r>
      <w:r w:rsidR="008F7B50">
        <w:rPr>
          <w:rFonts w:ascii="Arial" w:hAnsi="Arial" w:cs="Arial"/>
        </w:rPr>
        <w:t>parti</w:t>
      </w:r>
      <w:r w:rsidR="00B6347F">
        <w:rPr>
          <w:rFonts w:ascii="Arial" w:hAnsi="Arial" w:cs="Arial"/>
        </w:rPr>
        <w:t xml:space="preserve">cipate in the study however, their medical notes provided sufficient information for the assessment to be completed. </w:t>
      </w:r>
      <w:r w:rsidR="002242D3">
        <w:rPr>
          <w:rFonts w:ascii="Arial" w:hAnsi="Arial" w:cs="Arial"/>
        </w:rPr>
        <w:t xml:space="preserve">Either one or both twins </w:t>
      </w:r>
      <w:r w:rsidR="000900B3">
        <w:rPr>
          <w:rFonts w:ascii="Arial" w:hAnsi="Arial" w:cs="Arial"/>
        </w:rPr>
        <w:t xml:space="preserve">and one or both parents were seen in the other 14 pairs. </w:t>
      </w:r>
      <w:r w:rsidR="00203CB9">
        <w:rPr>
          <w:rFonts w:ascii="Arial" w:hAnsi="Arial" w:cs="Arial"/>
        </w:rPr>
        <w:t>The interviews with the parents and the</w:t>
      </w:r>
      <w:r w:rsidR="00313A99">
        <w:rPr>
          <w:rFonts w:ascii="Arial" w:hAnsi="Arial" w:cs="Arial"/>
        </w:rPr>
        <w:t xml:space="preserve"> </w:t>
      </w:r>
      <w:r w:rsidR="00203CB9">
        <w:rPr>
          <w:rFonts w:ascii="Arial" w:hAnsi="Arial" w:cs="Arial"/>
        </w:rPr>
        <w:t xml:space="preserve">twins </w:t>
      </w:r>
      <w:r w:rsidR="00C87D2F">
        <w:rPr>
          <w:rFonts w:ascii="Arial" w:hAnsi="Arial" w:cs="Arial"/>
        </w:rPr>
        <w:t xml:space="preserve">occurred separately in order to investigate </w:t>
      </w:r>
      <w:r w:rsidR="00DD049E">
        <w:rPr>
          <w:rFonts w:ascii="Arial" w:hAnsi="Arial" w:cs="Arial"/>
        </w:rPr>
        <w:t>if there were any psychiatric illness</w:t>
      </w:r>
      <w:r w:rsidR="003F5357">
        <w:rPr>
          <w:rFonts w:ascii="Arial" w:hAnsi="Arial" w:cs="Arial"/>
        </w:rPr>
        <w:t xml:space="preserve"> in the twins and also to find out information about their </w:t>
      </w:r>
      <w:r w:rsidR="005600B4">
        <w:rPr>
          <w:rFonts w:ascii="Arial" w:hAnsi="Arial" w:cs="Arial"/>
        </w:rPr>
        <w:t xml:space="preserve">childhoods such as birth weight, birth order, childhood weight, </w:t>
      </w:r>
      <w:r w:rsidR="00723AE2">
        <w:rPr>
          <w:rFonts w:ascii="Arial" w:hAnsi="Arial" w:cs="Arial"/>
        </w:rPr>
        <w:t xml:space="preserve">and also personality traits in each of the twins. Anorexia was then </w:t>
      </w:r>
      <w:r w:rsidR="0044472B">
        <w:rPr>
          <w:rFonts w:ascii="Arial" w:hAnsi="Arial" w:cs="Arial"/>
        </w:rPr>
        <w:t>diagnosed</w:t>
      </w:r>
      <w:r w:rsidR="00723AE2">
        <w:rPr>
          <w:rFonts w:ascii="Arial" w:hAnsi="Arial" w:cs="Arial"/>
        </w:rPr>
        <w:t xml:space="preserve"> based on th</w:t>
      </w:r>
      <w:r w:rsidR="0044472B">
        <w:rPr>
          <w:rFonts w:ascii="Arial" w:hAnsi="Arial" w:cs="Arial"/>
        </w:rPr>
        <w:t>ese interviews and the case notes.</w:t>
      </w:r>
      <w:r w:rsidR="00CE2F98">
        <w:rPr>
          <w:rFonts w:ascii="Arial" w:hAnsi="Arial" w:cs="Arial"/>
        </w:rPr>
        <w:t xml:space="preserve"> </w:t>
      </w:r>
      <w:r w:rsidR="000B0BA8">
        <w:rPr>
          <w:rFonts w:ascii="Arial" w:hAnsi="Arial" w:cs="Arial"/>
        </w:rPr>
        <w:t xml:space="preserve">There were 30 pairs of female twins in this study, </w:t>
      </w:r>
      <w:r w:rsidR="00091144">
        <w:rPr>
          <w:rFonts w:ascii="Arial" w:hAnsi="Arial" w:cs="Arial"/>
        </w:rPr>
        <w:t xml:space="preserve">16 pairs were </w:t>
      </w:r>
      <w:r w:rsidR="00782FAD">
        <w:rPr>
          <w:rFonts w:ascii="Arial" w:hAnsi="Arial" w:cs="Arial"/>
        </w:rPr>
        <w:t>monozygotic,</w:t>
      </w:r>
      <w:r w:rsidR="00091144">
        <w:rPr>
          <w:rFonts w:ascii="Arial" w:hAnsi="Arial" w:cs="Arial"/>
        </w:rPr>
        <w:t xml:space="preserve"> and 14 pairs were dizygotic. </w:t>
      </w:r>
      <w:r w:rsidR="00D4712F">
        <w:rPr>
          <w:rFonts w:ascii="Arial" w:hAnsi="Arial" w:cs="Arial"/>
        </w:rPr>
        <w:t xml:space="preserve">Out of these 30 pairs of female twins, it was found that </w:t>
      </w:r>
      <w:r w:rsidR="005958FB">
        <w:rPr>
          <w:rFonts w:ascii="Arial" w:hAnsi="Arial" w:cs="Arial"/>
        </w:rPr>
        <w:t xml:space="preserve">9 </w:t>
      </w:r>
      <w:r w:rsidR="00D4712F">
        <w:rPr>
          <w:rFonts w:ascii="Arial" w:hAnsi="Arial" w:cs="Arial"/>
        </w:rPr>
        <w:t>pairs of the monozygotic twins</w:t>
      </w:r>
      <w:r w:rsidR="00C90B33">
        <w:rPr>
          <w:rFonts w:ascii="Arial" w:hAnsi="Arial" w:cs="Arial"/>
        </w:rPr>
        <w:t xml:space="preserve"> and </w:t>
      </w:r>
      <w:r w:rsidR="00BC1AA4">
        <w:rPr>
          <w:rFonts w:ascii="Arial" w:hAnsi="Arial" w:cs="Arial"/>
        </w:rPr>
        <w:t xml:space="preserve">1 </w:t>
      </w:r>
      <w:r w:rsidR="00C90B33">
        <w:rPr>
          <w:rFonts w:ascii="Arial" w:hAnsi="Arial" w:cs="Arial"/>
        </w:rPr>
        <w:t xml:space="preserve">pair of dizygotic twins were concordant for anorexia nervosa. </w:t>
      </w:r>
      <w:r w:rsidR="0012571F">
        <w:rPr>
          <w:rFonts w:ascii="Arial" w:hAnsi="Arial" w:cs="Arial"/>
        </w:rPr>
        <w:t xml:space="preserve">There were </w:t>
      </w:r>
      <w:r w:rsidR="009D462E">
        <w:rPr>
          <w:rFonts w:ascii="Arial" w:hAnsi="Arial" w:cs="Arial"/>
        </w:rPr>
        <w:t>3 male/female dizygotic pairs</w:t>
      </w:r>
      <w:r w:rsidR="007D0CFC">
        <w:rPr>
          <w:rFonts w:ascii="Arial" w:hAnsi="Arial" w:cs="Arial"/>
        </w:rPr>
        <w:t xml:space="preserve">, 1 male monozygotic pair of twins and </w:t>
      </w:r>
      <w:r w:rsidR="00582CE0">
        <w:rPr>
          <w:rFonts w:ascii="Arial" w:hAnsi="Arial" w:cs="Arial"/>
        </w:rPr>
        <w:t>1 set of triplets and it was found that none of these we</w:t>
      </w:r>
      <w:r w:rsidR="00CD356A">
        <w:rPr>
          <w:rFonts w:ascii="Arial" w:hAnsi="Arial" w:cs="Arial"/>
        </w:rPr>
        <w:t xml:space="preserve">re concordant. </w:t>
      </w:r>
      <w:r w:rsidR="00A51579">
        <w:rPr>
          <w:rFonts w:ascii="Arial" w:hAnsi="Arial" w:cs="Arial"/>
        </w:rPr>
        <w:t xml:space="preserve">There were two explanations based on three findings of this research. The first explanation was that </w:t>
      </w:r>
      <w:r w:rsidR="00B87DAF">
        <w:rPr>
          <w:rFonts w:ascii="Arial" w:hAnsi="Arial" w:cs="Arial"/>
        </w:rPr>
        <w:t xml:space="preserve">there is a genetic </w:t>
      </w:r>
      <w:r w:rsidR="00B87DAF" w:rsidRPr="00B87DAF">
        <w:rPr>
          <w:rFonts w:ascii="Arial" w:hAnsi="Arial" w:cs="Arial"/>
        </w:rPr>
        <w:t>susceptibility</w:t>
      </w:r>
      <w:r w:rsidR="00464607">
        <w:rPr>
          <w:rFonts w:ascii="Arial" w:hAnsi="Arial" w:cs="Arial"/>
        </w:rPr>
        <w:t xml:space="preserve"> for anorexia nervosa</w:t>
      </w:r>
      <w:r w:rsidR="00FB68B4">
        <w:rPr>
          <w:rFonts w:ascii="Arial" w:hAnsi="Arial" w:cs="Arial"/>
        </w:rPr>
        <w:t xml:space="preserve"> which could be seen through </w:t>
      </w:r>
      <w:r w:rsidR="00287788">
        <w:rPr>
          <w:rFonts w:ascii="Arial" w:hAnsi="Arial" w:cs="Arial"/>
        </w:rPr>
        <w:t xml:space="preserve">stress or extreme dieting for example. </w:t>
      </w:r>
      <w:r w:rsidR="008035FE">
        <w:rPr>
          <w:rFonts w:ascii="Arial" w:hAnsi="Arial" w:cs="Arial"/>
        </w:rPr>
        <w:t xml:space="preserve">Having these predisposed genes may </w:t>
      </w:r>
      <w:r w:rsidR="00E26B57">
        <w:rPr>
          <w:rFonts w:ascii="Arial" w:hAnsi="Arial" w:cs="Arial"/>
        </w:rPr>
        <w:t xml:space="preserve">lead to </w:t>
      </w:r>
      <w:r w:rsidR="00980DED">
        <w:rPr>
          <w:rFonts w:ascii="Arial" w:hAnsi="Arial" w:cs="Arial"/>
        </w:rPr>
        <w:t xml:space="preserve">an individual experiencing </w:t>
      </w:r>
      <w:r w:rsidR="00602079">
        <w:rPr>
          <w:rFonts w:ascii="Arial" w:hAnsi="Arial" w:cs="Arial"/>
        </w:rPr>
        <w:t xml:space="preserve">other psychiatric illnesses, </w:t>
      </w:r>
      <w:r w:rsidR="00980DED">
        <w:rPr>
          <w:rFonts w:ascii="Arial" w:hAnsi="Arial" w:cs="Arial"/>
        </w:rPr>
        <w:t xml:space="preserve">hypothalamic disorder or issues regarding body image for example. </w:t>
      </w:r>
      <w:r w:rsidR="008A2A9D">
        <w:rPr>
          <w:rFonts w:ascii="Arial" w:hAnsi="Arial" w:cs="Arial"/>
        </w:rPr>
        <w:t>I</w:t>
      </w:r>
      <w:r w:rsidR="00187612">
        <w:rPr>
          <w:rFonts w:ascii="Arial" w:hAnsi="Arial" w:cs="Arial"/>
        </w:rPr>
        <w:t>f</w:t>
      </w:r>
      <w:r w:rsidR="008A2A9D">
        <w:rPr>
          <w:rFonts w:ascii="Arial" w:hAnsi="Arial" w:cs="Arial"/>
        </w:rPr>
        <w:t xml:space="preserve"> monozygotic twins have </w:t>
      </w:r>
      <w:r w:rsidR="00187612">
        <w:rPr>
          <w:rFonts w:ascii="Arial" w:hAnsi="Arial" w:cs="Arial"/>
        </w:rPr>
        <w:t xml:space="preserve">any of these </w:t>
      </w:r>
      <w:r w:rsidR="00207D81">
        <w:rPr>
          <w:rFonts w:ascii="Arial" w:hAnsi="Arial" w:cs="Arial"/>
        </w:rPr>
        <w:t>factors,</w:t>
      </w:r>
      <w:r w:rsidR="00187612">
        <w:rPr>
          <w:rFonts w:ascii="Arial" w:hAnsi="Arial" w:cs="Arial"/>
        </w:rPr>
        <w:t xml:space="preserve"> then </w:t>
      </w:r>
      <w:r w:rsidR="00BE03E8">
        <w:rPr>
          <w:rFonts w:ascii="Arial" w:hAnsi="Arial" w:cs="Arial"/>
        </w:rPr>
        <w:t xml:space="preserve">they are more </w:t>
      </w:r>
      <w:r w:rsidR="004566DB">
        <w:rPr>
          <w:rFonts w:ascii="Arial" w:hAnsi="Arial" w:cs="Arial"/>
        </w:rPr>
        <w:t xml:space="preserve">likely to develop anorexia nervosa if they come under </w:t>
      </w:r>
      <w:r w:rsidR="004566DB">
        <w:rPr>
          <w:rFonts w:ascii="Arial" w:hAnsi="Arial" w:cs="Arial"/>
        </w:rPr>
        <w:lastRenderedPageBreak/>
        <w:t xml:space="preserve">any stress. </w:t>
      </w:r>
      <w:r w:rsidR="00207D81">
        <w:rPr>
          <w:rFonts w:ascii="Arial" w:hAnsi="Arial" w:cs="Arial"/>
        </w:rPr>
        <w:t xml:space="preserve">The second explanation found from this study is </w:t>
      </w:r>
      <w:r w:rsidR="000814D8">
        <w:rPr>
          <w:rFonts w:ascii="Arial" w:hAnsi="Arial" w:cs="Arial"/>
        </w:rPr>
        <w:t>that the equal environment assumption (Plomin et al. 1980, as cited in Holland, 1984)</w:t>
      </w:r>
      <w:r w:rsidR="00D32939">
        <w:rPr>
          <w:rFonts w:ascii="Arial" w:hAnsi="Arial" w:cs="Arial"/>
        </w:rPr>
        <w:t xml:space="preserve"> regarding twins </w:t>
      </w:r>
      <w:r w:rsidR="003B0552">
        <w:rPr>
          <w:rFonts w:ascii="Arial" w:hAnsi="Arial" w:cs="Arial"/>
        </w:rPr>
        <w:t>is inaccurate when it comes to anorexia nervos</w:t>
      </w:r>
      <w:r w:rsidR="00AB36C7">
        <w:rPr>
          <w:rFonts w:ascii="Arial" w:hAnsi="Arial" w:cs="Arial"/>
        </w:rPr>
        <w:t xml:space="preserve">a and also that </w:t>
      </w:r>
      <w:r w:rsidR="00367E29">
        <w:rPr>
          <w:rFonts w:ascii="Arial" w:hAnsi="Arial" w:cs="Arial"/>
        </w:rPr>
        <w:t>because monozygotic twins are treated more simi</w:t>
      </w:r>
      <w:r w:rsidR="0033494F">
        <w:rPr>
          <w:rFonts w:ascii="Arial" w:hAnsi="Arial" w:cs="Arial"/>
        </w:rPr>
        <w:t>l</w:t>
      </w:r>
      <w:r w:rsidR="00367E29">
        <w:rPr>
          <w:rFonts w:ascii="Arial" w:hAnsi="Arial" w:cs="Arial"/>
        </w:rPr>
        <w:t xml:space="preserve">ar compared to dizygotic twins it would make </w:t>
      </w:r>
      <w:r w:rsidR="002B00E8">
        <w:rPr>
          <w:rFonts w:ascii="Arial" w:hAnsi="Arial" w:cs="Arial"/>
        </w:rPr>
        <w:t xml:space="preserve">them more susceptible </w:t>
      </w:r>
      <w:r w:rsidR="00605024">
        <w:rPr>
          <w:rFonts w:ascii="Arial" w:hAnsi="Arial" w:cs="Arial"/>
        </w:rPr>
        <w:t xml:space="preserve">to the onset of anorexia. </w:t>
      </w:r>
      <w:r w:rsidR="004D74F7">
        <w:rPr>
          <w:rFonts w:ascii="Arial" w:hAnsi="Arial" w:cs="Arial"/>
        </w:rPr>
        <w:t xml:space="preserve">When twins become adolescents, they are usually exposed to some level of separation </w:t>
      </w:r>
      <w:r w:rsidR="007A3A32">
        <w:rPr>
          <w:rFonts w:ascii="Arial" w:hAnsi="Arial" w:cs="Arial"/>
        </w:rPr>
        <w:t xml:space="preserve">and the </w:t>
      </w:r>
      <w:r w:rsidR="005514BA">
        <w:rPr>
          <w:rFonts w:ascii="Arial" w:hAnsi="Arial" w:cs="Arial"/>
        </w:rPr>
        <w:t xml:space="preserve">development of anorexia could result in </w:t>
      </w:r>
      <w:r w:rsidR="00C63FB2">
        <w:rPr>
          <w:rFonts w:ascii="Arial" w:hAnsi="Arial" w:cs="Arial"/>
        </w:rPr>
        <w:t>them being brought to an identical state</w:t>
      </w:r>
      <w:r w:rsidR="00CD1E4E">
        <w:rPr>
          <w:rFonts w:ascii="Arial" w:hAnsi="Arial" w:cs="Arial"/>
        </w:rPr>
        <w:t xml:space="preserve"> which cancels ou</w:t>
      </w:r>
      <w:r w:rsidR="00566A23">
        <w:rPr>
          <w:rFonts w:ascii="Arial" w:hAnsi="Arial" w:cs="Arial"/>
        </w:rPr>
        <w:t>t</w:t>
      </w:r>
      <w:r w:rsidR="00CD1E4E">
        <w:rPr>
          <w:rFonts w:ascii="Arial" w:hAnsi="Arial" w:cs="Arial"/>
        </w:rPr>
        <w:t xml:space="preserve"> any individual differences which may have emerged. </w:t>
      </w:r>
    </w:p>
    <w:p w14:paraId="0E1F4357" w14:textId="1C941464" w:rsidR="00E82F2E" w:rsidRDefault="008863F2" w:rsidP="0033233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Maguire et al. (2000) </w:t>
      </w:r>
      <w:r w:rsidR="00173B39">
        <w:rPr>
          <w:rFonts w:ascii="Arial" w:hAnsi="Arial" w:cs="Arial"/>
        </w:rPr>
        <w:t xml:space="preserve">conducted a study </w:t>
      </w:r>
      <w:r w:rsidR="00ED5BC3">
        <w:rPr>
          <w:rFonts w:ascii="Arial" w:hAnsi="Arial" w:cs="Arial"/>
        </w:rPr>
        <w:t xml:space="preserve">on </w:t>
      </w:r>
      <w:r w:rsidR="009B1CF6">
        <w:rPr>
          <w:rFonts w:ascii="Arial" w:hAnsi="Arial" w:cs="Arial"/>
        </w:rPr>
        <w:t xml:space="preserve">experienced </w:t>
      </w:r>
      <w:r w:rsidR="00ED5BC3">
        <w:rPr>
          <w:rFonts w:ascii="Arial" w:hAnsi="Arial" w:cs="Arial"/>
        </w:rPr>
        <w:t>right-handed male</w:t>
      </w:r>
      <w:r w:rsidR="00165E8B">
        <w:rPr>
          <w:rFonts w:ascii="Arial" w:hAnsi="Arial" w:cs="Arial"/>
        </w:rPr>
        <w:t xml:space="preserve"> London</w:t>
      </w:r>
      <w:r w:rsidR="00ED5BC3">
        <w:rPr>
          <w:rFonts w:ascii="Arial" w:hAnsi="Arial" w:cs="Arial"/>
        </w:rPr>
        <w:t xml:space="preserve"> taxi drivers </w:t>
      </w:r>
      <w:r w:rsidR="00FA0B45">
        <w:rPr>
          <w:rFonts w:ascii="Arial" w:hAnsi="Arial" w:cs="Arial"/>
        </w:rPr>
        <w:t xml:space="preserve">and used a control group </w:t>
      </w:r>
      <w:r w:rsidR="009F6B06">
        <w:rPr>
          <w:rFonts w:ascii="Arial" w:hAnsi="Arial" w:cs="Arial"/>
        </w:rPr>
        <w:t xml:space="preserve">of 50 right-handed males who were not taxi drivers </w:t>
      </w:r>
      <w:r w:rsidR="001049BE">
        <w:rPr>
          <w:rFonts w:ascii="Arial" w:hAnsi="Arial" w:cs="Arial"/>
        </w:rPr>
        <w:t xml:space="preserve">to compare </w:t>
      </w:r>
      <w:r w:rsidR="00D866F9">
        <w:rPr>
          <w:rFonts w:ascii="Arial" w:hAnsi="Arial" w:cs="Arial"/>
        </w:rPr>
        <w:t>any changes to the hippocampus</w:t>
      </w:r>
      <w:r w:rsidR="00991721">
        <w:rPr>
          <w:rFonts w:ascii="Arial" w:hAnsi="Arial" w:cs="Arial"/>
        </w:rPr>
        <w:t xml:space="preserve"> as a result of environmental de</w:t>
      </w:r>
      <w:r w:rsidR="003763B2">
        <w:rPr>
          <w:rFonts w:ascii="Arial" w:hAnsi="Arial" w:cs="Arial"/>
        </w:rPr>
        <w:t>m</w:t>
      </w:r>
      <w:r w:rsidR="00991721">
        <w:rPr>
          <w:rFonts w:ascii="Arial" w:hAnsi="Arial" w:cs="Arial"/>
        </w:rPr>
        <w:t xml:space="preserve">ands. </w:t>
      </w:r>
      <w:r w:rsidR="0021225E">
        <w:rPr>
          <w:rFonts w:ascii="Arial" w:hAnsi="Arial" w:cs="Arial"/>
        </w:rPr>
        <w:t xml:space="preserve">One of the </w:t>
      </w:r>
      <w:r w:rsidR="00DB74F6">
        <w:rPr>
          <w:rFonts w:ascii="Arial" w:hAnsi="Arial" w:cs="Arial"/>
        </w:rPr>
        <w:t>r</w:t>
      </w:r>
      <w:r w:rsidR="0021225E">
        <w:rPr>
          <w:rFonts w:ascii="Arial" w:hAnsi="Arial" w:cs="Arial"/>
        </w:rPr>
        <w:t xml:space="preserve">oles of the hippocampus is to </w:t>
      </w:r>
      <w:r w:rsidR="00AC3C31">
        <w:rPr>
          <w:rFonts w:ascii="Arial" w:hAnsi="Arial" w:cs="Arial"/>
        </w:rPr>
        <w:t xml:space="preserve">use spatial memory for navigation purposes. </w:t>
      </w:r>
      <w:r w:rsidR="00297D56">
        <w:rPr>
          <w:rFonts w:ascii="Arial" w:hAnsi="Arial" w:cs="Arial"/>
        </w:rPr>
        <w:t xml:space="preserve">London taxi drivers must </w:t>
      </w:r>
      <w:r w:rsidR="001E2D87">
        <w:rPr>
          <w:rFonts w:ascii="Arial" w:hAnsi="Arial" w:cs="Arial"/>
        </w:rPr>
        <w:t xml:space="preserve">receive </w:t>
      </w:r>
      <w:r w:rsidR="00CC00B4">
        <w:rPr>
          <w:rFonts w:ascii="Arial" w:hAnsi="Arial" w:cs="Arial"/>
        </w:rPr>
        <w:t>training to enable them to navigate between all of the places in London</w:t>
      </w:r>
      <w:r w:rsidR="00222E2B">
        <w:rPr>
          <w:rFonts w:ascii="Arial" w:hAnsi="Arial" w:cs="Arial"/>
        </w:rPr>
        <w:t>. This extensive training takes around two years to complete</w:t>
      </w:r>
      <w:r w:rsidR="00F53772">
        <w:rPr>
          <w:rFonts w:ascii="Arial" w:hAnsi="Arial" w:cs="Arial"/>
        </w:rPr>
        <w:t xml:space="preserve">. </w:t>
      </w:r>
      <w:r w:rsidR="00A126AA">
        <w:rPr>
          <w:rFonts w:ascii="Arial" w:hAnsi="Arial" w:cs="Arial"/>
        </w:rPr>
        <w:t>Structural MRI scans were taken of the taxi drivers and also the control group</w:t>
      </w:r>
      <w:r w:rsidR="00CC00B4">
        <w:rPr>
          <w:rFonts w:ascii="Arial" w:hAnsi="Arial" w:cs="Arial"/>
        </w:rPr>
        <w:t xml:space="preserve"> </w:t>
      </w:r>
      <w:r w:rsidR="00097061">
        <w:rPr>
          <w:rFonts w:ascii="Arial" w:hAnsi="Arial" w:cs="Arial"/>
        </w:rPr>
        <w:t>and these scans were then compared</w:t>
      </w:r>
      <w:r w:rsidR="00BF56E8">
        <w:rPr>
          <w:rFonts w:ascii="Arial" w:hAnsi="Arial" w:cs="Arial"/>
        </w:rPr>
        <w:t xml:space="preserve">. The results showed that there was an increased amount of grey matter in </w:t>
      </w:r>
      <w:r w:rsidR="00FA0E99">
        <w:rPr>
          <w:rFonts w:ascii="Arial" w:hAnsi="Arial" w:cs="Arial"/>
        </w:rPr>
        <w:t xml:space="preserve">the left and right hippocampi </w:t>
      </w:r>
      <w:r w:rsidR="00C62AAD">
        <w:rPr>
          <w:rFonts w:ascii="Arial" w:hAnsi="Arial" w:cs="Arial"/>
        </w:rPr>
        <w:t>in the taxi drivers compared with the control participants</w:t>
      </w:r>
      <w:r w:rsidR="00F51C78">
        <w:rPr>
          <w:rFonts w:ascii="Arial" w:hAnsi="Arial" w:cs="Arial"/>
        </w:rPr>
        <w:t>. There were no other differences found in the b</w:t>
      </w:r>
      <w:r w:rsidR="005B4CA5">
        <w:rPr>
          <w:rFonts w:ascii="Arial" w:hAnsi="Arial" w:cs="Arial"/>
        </w:rPr>
        <w:t>rain.</w:t>
      </w:r>
      <w:r w:rsidR="00691C7B">
        <w:rPr>
          <w:rFonts w:ascii="Arial" w:hAnsi="Arial" w:cs="Arial"/>
        </w:rPr>
        <w:t xml:space="preserve"> The correlation between </w:t>
      </w:r>
      <w:r w:rsidR="00D24CEF">
        <w:rPr>
          <w:rFonts w:ascii="Arial" w:hAnsi="Arial" w:cs="Arial"/>
        </w:rPr>
        <w:t xml:space="preserve">the amount of grey matter and the time they had been </w:t>
      </w:r>
      <w:r w:rsidR="00D70D11">
        <w:rPr>
          <w:rFonts w:ascii="Arial" w:hAnsi="Arial" w:cs="Arial"/>
        </w:rPr>
        <w:t xml:space="preserve">practicing as a taxi driver were examined. From this examination, it was found that </w:t>
      </w:r>
      <w:r w:rsidR="00D95BB7">
        <w:rPr>
          <w:rFonts w:ascii="Arial" w:hAnsi="Arial" w:cs="Arial"/>
        </w:rPr>
        <w:t xml:space="preserve">the length of time they had been a taxi driver </w:t>
      </w:r>
      <w:r w:rsidR="006B44D2">
        <w:rPr>
          <w:rFonts w:ascii="Arial" w:hAnsi="Arial" w:cs="Arial"/>
        </w:rPr>
        <w:t>correlated with the</w:t>
      </w:r>
      <w:r w:rsidR="004B4319">
        <w:rPr>
          <w:rFonts w:ascii="Arial" w:hAnsi="Arial" w:cs="Arial"/>
        </w:rPr>
        <w:t xml:space="preserve"> amount of grey matter in the right posterior hippocampus</w:t>
      </w:r>
      <w:r w:rsidR="00AE29C2">
        <w:rPr>
          <w:rFonts w:ascii="Arial" w:hAnsi="Arial" w:cs="Arial"/>
        </w:rPr>
        <w:t>.</w:t>
      </w:r>
      <w:r w:rsidR="00FF2F62">
        <w:rPr>
          <w:rFonts w:ascii="Arial" w:hAnsi="Arial" w:cs="Arial"/>
        </w:rPr>
        <w:t xml:space="preserve"> This study shows evidence of structural changes </w:t>
      </w:r>
      <w:r w:rsidR="009C7F4D">
        <w:rPr>
          <w:rFonts w:ascii="Arial" w:hAnsi="Arial" w:cs="Arial"/>
        </w:rPr>
        <w:t xml:space="preserve">of the hippocampi in </w:t>
      </w:r>
      <w:r w:rsidR="00C57E0F">
        <w:rPr>
          <w:rFonts w:ascii="Arial" w:hAnsi="Arial" w:cs="Arial"/>
        </w:rPr>
        <w:t>licenced</w:t>
      </w:r>
      <w:r w:rsidR="009C7F4D">
        <w:rPr>
          <w:rFonts w:ascii="Arial" w:hAnsi="Arial" w:cs="Arial"/>
        </w:rPr>
        <w:t xml:space="preserve"> London taxi drivers compared to the </w:t>
      </w:r>
      <w:r w:rsidR="00C57E0F">
        <w:rPr>
          <w:rFonts w:ascii="Arial" w:hAnsi="Arial" w:cs="Arial"/>
        </w:rPr>
        <w:t xml:space="preserve">control group of non-taxi drivers. It showed that the taxi drivers had </w:t>
      </w:r>
      <w:r w:rsidR="00FE1B36">
        <w:rPr>
          <w:rFonts w:ascii="Arial" w:hAnsi="Arial" w:cs="Arial"/>
        </w:rPr>
        <w:t>a higher volume of grey matter in the posterior hippocam</w:t>
      </w:r>
      <w:r w:rsidR="00357867">
        <w:rPr>
          <w:rFonts w:ascii="Arial" w:hAnsi="Arial" w:cs="Arial"/>
        </w:rPr>
        <w:t xml:space="preserve">pus </w:t>
      </w:r>
      <w:r w:rsidR="00FE1B36">
        <w:rPr>
          <w:rFonts w:ascii="Arial" w:hAnsi="Arial" w:cs="Arial"/>
        </w:rPr>
        <w:t xml:space="preserve">compared to the control group who had a </w:t>
      </w:r>
      <w:r w:rsidR="00357867">
        <w:rPr>
          <w:rFonts w:ascii="Arial" w:hAnsi="Arial" w:cs="Arial"/>
        </w:rPr>
        <w:t>h</w:t>
      </w:r>
      <w:r w:rsidR="00FE1B36">
        <w:rPr>
          <w:rFonts w:ascii="Arial" w:hAnsi="Arial" w:cs="Arial"/>
        </w:rPr>
        <w:t xml:space="preserve">igher volume in the </w:t>
      </w:r>
      <w:r w:rsidR="00357867">
        <w:rPr>
          <w:rFonts w:ascii="Arial" w:hAnsi="Arial" w:cs="Arial"/>
        </w:rPr>
        <w:t xml:space="preserve">anterior hippocampus. </w:t>
      </w:r>
      <w:r w:rsidR="00A062AF">
        <w:rPr>
          <w:rFonts w:ascii="Arial" w:hAnsi="Arial" w:cs="Arial"/>
        </w:rPr>
        <w:t xml:space="preserve">This indicates that </w:t>
      </w:r>
      <w:r w:rsidR="00E8300F">
        <w:rPr>
          <w:rFonts w:ascii="Arial" w:hAnsi="Arial" w:cs="Arial"/>
        </w:rPr>
        <w:t xml:space="preserve">the dependence on navigation skills for the London taxi drivers is associated with the </w:t>
      </w:r>
      <w:r w:rsidR="00A532BD">
        <w:rPr>
          <w:rFonts w:ascii="Arial" w:hAnsi="Arial" w:cs="Arial"/>
        </w:rPr>
        <w:t xml:space="preserve">volume of grey matter in the hippocampus. </w:t>
      </w:r>
      <w:r w:rsidR="0031292C">
        <w:rPr>
          <w:rFonts w:ascii="Arial" w:hAnsi="Arial" w:cs="Arial"/>
        </w:rPr>
        <w:t xml:space="preserve">This study suggests that </w:t>
      </w:r>
      <w:r w:rsidR="009A7964">
        <w:rPr>
          <w:rFonts w:ascii="Arial" w:hAnsi="Arial" w:cs="Arial"/>
        </w:rPr>
        <w:t>environment</w:t>
      </w:r>
      <w:r w:rsidR="008B1211">
        <w:rPr>
          <w:rFonts w:ascii="Arial" w:hAnsi="Arial" w:cs="Arial"/>
        </w:rPr>
        <w:t xml:space="preserve">al stimuli </w:t>
      </w:r>
      <w:r w:rsidR="00D36ADE">
        <w:rPr>
          <w:rFonts w:ascii="Arial" w:hAnsi="Arial" w:cs="Arial"/>
        </w:rPr>
        <w:t>have</w:t>
      </w:r>
      <w:r w:rsidR="009A7964">
        <w:rPr>
          <w:rFonts w:ascii="Arial" w:hAnsi="Arial" w:cs="Arial"/>
        </w:rPr>
        <w:t xml:space="preserve"> a large impact on our thought</w:t>
      </w:r>
      <w:r w:rsidR="005A5320">
        <w:rPr>
          <w:rFonts w:ascii="Arial" w:hAnsi="Arial" w:cs="Arial"/>
        </w:rPr>
        <w:t>s</w:t>
      </w:r>
      <w:r w:rsidR="009A7964">
        <w:rPr>
          <w:rFonts w:ascii="Arial" w:hAnsi="Arial" w:cs="Arial"/>
        </w:rPr>
        <w:t xml:space="preserve"> and behaviours because</w:t>
      </w:r>
      <w:r w:rsidR="008B1211">
        <w:rPr>
          <w:rFonts w:ascii="Arial" w:hAnsi="Arial" w:cs="Arial"/>
        </w:rPr>
        <w:t xml:space="preserve"> the taxi drivers and the control group</w:t>
      </w:r>
      <w:r w:rsidR="00822A4B">
        <w:rPr>
          <w:rFonts w:ascii="Arial" w:hAnsi="Arial" w:cs="Arial"/>
        </w:rPr>
        <w:t xml:space="preserve"> participants</w:t>
      </w:r>
      <w:r w:rsidR="00DD732A">
        <w:rPr>
          <w:rFonts w:ascii="Arial" w:hAnsi="Arial" w:cs="Arial"/>
        </w:rPr>
        <w:t xml:space="preserve"> were</w:t>
      </w:r>
      <w:r w:rsidR="00822A4B">
        <w:rPr>
          <w:rFonts w:ascii="Arial" w:hAnsi="Arial" w:cs="Arial"/>
        </w:rPr>
        <w:t xml:space="preserve"> all</w:t>
      </w:r>
      <w:r w:rsidR="00DD732A">
        <w:rPr>
          <w:rFonts w:ascii="Arial" w:hAnsi="Arial" w:cs="Arial"/>
        </w:rPr>
        <w:t xml:space="preserve"> a similar age, </w:t>
      </w:r>
      <w:r w:rsidR="005C7EF9">
        <w:rPr>
          <w:rFonts w:ascii="Arial" w:hAnsi="Arial" w:cs="Arial"/>
        </w:rPr>
        <w:t xml:space="preserve">all right-handed males, and they all had </w:t>
      </w:r>
      <w:r w:rsidR="0050154D">
        <w:rPr>
          <w:rFonts w:ascii="Arial" w:hAnsi="Arial" w:cs="Arial"/>
        </w:rPr>
        <w:t>healthy medical profiles however</w:t>
      </w:r>
      <w:r w:rsidR="00512428">
        <w:rPr>
          <w:rFonts w:ascii="Arial" w:hAnsi="Arial" w:cs="Arial"/>
        </w:rPr>
        <w:t>,</w:t>
      </w:r>
      <w:r w:rsidR="0050154D">
        <w:rPr>
          <w:rFonts w:ascii="Arial" w:hAnsi="Arial" w:cs="Arial"/>
        </w:rPr>
        <w:t xml:space="preserve"> the grey matter was larger in the taxi drivers </w:t>
      </w:r>
      <w:r w:rsidR="004F7F35">
        <w:rPr>
          <w:rFonts w:ascii="Arial" w:hAnsi="Arial" w:cs="Arial"/>
        </w:rPr>
        <w:t xml:space="preserve">indicating that </w:t>
      </w:r>
      <w:r w:rsidR="00856FD3">
        <w:rPr>
          <w:rFonts w:ascii="Arial" w:hAnsi="Arial" w:cs="Arial"/>
        </w:rPr>
        <w:t xml:space="preserve">their spatial </w:t>
      </w:r>
      <w:r w:rsidR="004D32F7">
        <w:rPr>
          <w:rFonts w:ascii="Arial" w:hAnsi="Arial" w:cs="Arial"/>
        </w:rPr>
        <w:t>memory was greater because they were dependent on the</w:t>
      </w:r>
      <w:r w:rsidR="003B5776">
        <w:rPr>
          <w:rFonts w:ascii="Arial" w:hAnsi="Arial" w:cs="Arial"/>
        </w:rPr>
        <w:t xml:space="preserve">ir navigation skills daily. </w:t>
      </w:r>
    </w:p>
    <w:p w14:paraId="08EB3FA7" w14:textId="5EAF0E16" w:rsidR="006D78B1" w:rsidRDefault="009073A5" w:rsidP="0033233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Pascual-Leone (1995) </w:t>
      </w:r>
      <w:r w:rsidR="002A7DDB">
        <w:rPr>
          <w:rFonts w:ascii="Arial" w:hAnsi="Arial" w:cs="Arial"/>
        </w:rPr>
        <w:t>conducted a study using trans</w:t>
      </w:r>
      <w:r w:rsidR="0042054D">
        <w:rPr>
          <w:rFonts w:ascii="Arial" w:hAnsi="Arial" w:cs="Arial"/>
        </w:rPr>
        <w:t xml:space="preserve">cranial magnetic stimulation to study </w:t>
      </w:r>
      <w:r w:rsidR="004F5F35">
        <w:rPr>
          <w:rFonts w:ascii="Arial" w:hAnsi="Arial" w:cs="Arial"/>
        </w:rPr>
        <w:t xml:space="preserve">muscle </w:t>
      </w:r>
      <w:r w:rsidR="00FC08CD">
        <w:rPr>
          <w:rFonts w:ascii="Arial" w:hAnsi="Arial" w:cs="Arial"/>
        </w:rPr>
        <w:t>response in the motor system</w:t>
      </w:r>
      <w:r w:rsidR="008A62F7">
        <w:rPr>
          <w:rFonts w:ascii="Arial" w:hAnsi="Arial" w:cs="Arial"/>
        </w:rPr>
        <w:t xml:space="preserve"> whilst acquiring new fine motor skills. </w:t>
      </w:r>
      <w:r w:rsidR="00304947">
        <w:rPr>
          <w:rFonts w:ascii="Arial" w:hAnsi="Arial" w:cs="Arial"/>
        </w:rPr>
        <w:t>In one experiment the subjects learned a one-handed</w:t>
      </w:r>
      <w:r w:rsidR="004700AA">
        <w:rPr>
          <w:rFonts w:ascii="Arial" w:hAnsi="Arial" w:cs="Arial"/>
        </w:rPr>
        <w:t>, five finger piano exercise where t</w:t>
      </w:r>
      <w:r w:rsidR="00536E84">
        <w:rPr>
          <w:rFonts w:ascii="Arial" w:hAnsi="Arial" w:cs="Arial"/>
        </w:rPr>
        <w:t xml:space="preserve">hey </w:t>
      </w:r>
      <w:r w:rsidR="004700AA">
        <w:rPr>
          <w:rFonts w:ascii="Arial" w:hAnsi="Arial" w:cs="Arial"/>
        </w:rPr>
        <w:t xml:space="preserve">were </w:t>
      </w:r>
      <w:r w:rsidR="00536E84">
        <w:rPr>
          <w:rFonts w:ascii="Arial" w:hAnsi="Arial" w:cs="Arial"/>
        </w:rPr>
        <w:t xml:space="preserve">mapped </w:t>
      </w:r>
      <w:r w:rsidR="004700AA">
        <w:rPr>
          <w:rFonts w:ascii="Arial" w:hAnsi="Arial" w:cs="Arial"/>
        </w:rPr>
        <w:t xml:space="preserve">on </w:t>
      </w:r>
      <w:r w:rsidR="00536E84">
        <w:rPr>
          <w:rFonts w:ascii="Arial" w:hAnsi="Arial" w:cs="Arial"/>
        </w:rPr>
        <w:t>the corti</w:t>
      </w:r>
      <w:r w:rsidR="003C163B">
        <w:rPr>
          <w:rFonts w:ascii="Arial" w:hAnsi="Arial" w:cs="Arial"/>
        </w:rPr>
        <w:t>c</w:t>
      </w:r>
      <w:r w:rsidR="00536E84">
        <w:rPr>
          <w:rFonts w:ascii="Arial" w:hAnsi="Arial" w:cs="Arial"/>
        </w:rPr>
        <w:t xml:space="preserve">al </w:t>
      </w:r>
      <w:r w:rsidR="003C163B">
        <w:rPr>
          <w:rFonts w:ascii="Arial" w:hAnsi="Arial" w:cs="Arial"/>
        </w:rPr>
        <w:t>motor areas</w:t>
      </w:r>
      <w:r w:rsidR="00E9423F">
        <w:rPr>
          <w:rFonts w:ascii="Arial" w:hAnsi="Arial" w:cs="Arial"/>
        </w:rPr>
        <w:t xml:space="preserve"> focusing on the </w:t>
      </w:r>
      <w:r w:rsidR="00D15A68">
        <w:rPr>
          <w:rFonts w:ascii="Arial" w:hAnsi="Arial" w:cs="Arial"/>
        </w:rPr>
        <w:t xml:space="preserve">muscles used in the </w:t>
      </w:r>
      <w:r w:rsidR="00FD03CD">
        <w:rPr>
          <w:rFonts w:ascii="Arial" w:hAnsi="Arial" w:cs="Arial"/>
        </w:rPr>
        <w:t>right hand during the task. The second experiment studied the</w:t>
      </w:r>
      <w:r w:rsidR="002B743D">
        <w:rPr>
          <w:rFonts w:ascii="Arial" w:hAnsi="Arial" w:cs="Arial"/>
        </w:rPr>
        <w:t xml:space="preserve"> physical and mental </w:t>
      </w:r>
      <w:r w:rsidR="009E0DE7">
        <w:rPr>
          <w:rFonts w:ascii="Arial" w:hAnsi="Arial" w:cs="Arial"/>
        </w:rPr>
        <w:t xml:space="preserve">performance of the same piano </w:t>
      </w:r>
      <w:r w:rsidR="00B778E0">
        <w:rPr>
          <w:rFonts w:ascii="Arial" w:hAnsi="Arial" w:cs="Arial"/>
        </w:rPr>
        <w:t>task,</w:t>
      </w:r>
      <w:r w:rsidR="009E0DE7">
        <w:rPr>
          <w:rFonts w:ascii="Arial" w:hAnsi="Arial" w:cs="Arial"/>
        </w:rPr>
        <w:t xml:space="preserve"> </w:t>
      </w:r>
      <w:r w:rsidR="002B452E">
        <w:rPr>
          <w:rFonts w:ascii="Arial" w:hAnsi="Arial" w:cs="Arial"/>
        </w:rPr>
        <w:t>and they mapped the cortical mot</w:t>
      </w:r>
      <w:r w:rsidR="00C00627">
        <w:rPr>
          <w:rFonts w:ascii="Arial" w:hAnsi="Arial" w:cs="Arial"/>
        </w:rPr>
        <w:t>or areas used in the task.</w:t>
      </w:r>
      <w:r w:rsidR="00C04019">
        <w:rPr>
          <w:rFonts w:ascii="Arial" w:hAnsi="Arial" w:cs="Arial"/>
        </w:rPr>
        <w:t xml:space="preserve"> Over the course of </w:t>
      </w:r>
      <w:r w:rsidR="00656A83">
        <w:rPr>
          <w:rFonts w:ascii="Arial" w:hAnsi="Arial" w:cs="Arial"/>
        </w:rPr>
        <w:t>5</w:t>
      </w:r>
      <w:r w:rsidR="00C04019">
        <w:rPr>
          <w:rFonts w:ascii="Arial" w:hAnsi="Arial" w:cs="Arial"/>
        </w:rPr>
        <w:t xml:space="preserve"> days</w:t>
      </w:r>
      <w:r w:rsidR="001949F2">
        <w:rPr>
          <w:rFonts w:ascii="Arial" w:hAnsi="Arial" w:cs="Arial"/>
        </w:rPr>
        <w:t>,</w:t>
      </w:r>
      <w:r w:rsidR="00C04019">
        <w:rPr>
          <w:rFonts w:ascii="Arial" w:hAnsi="Arial" w:cs="Arial"/>
        </w:rPr>
        <w:t xml:space="preserve"> the </w:t>
      </w:r>
      <w:r w:rsidR="00F66366">
        <w:rPr>
          <w:rFonts w:ascii="Arial" w:hAnsi="Arial" w:cs="Arial"/>
        </w:rPr>
        <w:t xml:space="preserve">participants </w:t>
      </w:r>
      <w:r w:rsidR="001949F2">
        <w:rPr>
          <w:rFonts w:ascii="Arial" w:hAnsi="Arial" w:cs="Arial"/>
        </w:rPr>
        <w:t xml:space="preserve">that </w:t>
      </w:r>
      <w:r w:rsidR="00F66366">
        <w:rPr>
          <w:rFonts w:ascii="Arial" w:hAnsi="Arial" w:cs="Arial"/>
        </w:rPr>
        <w:t xml:space="preserve">learned the </w:t>
      </w:r>
      <w:r w:rsidR="00B778E0">
        <w:rPr>
          <w:rFonts w:ascii="Arial" w:hAnsi="Arial" w:cs="Arial"/>
        </w:rPr>
        <w:t>five-finger</w:t>
      </w:r>
      <w:r w:rsidR="00F66366">
        <w:rPr>
          <w:rFonts w:ascii="Arial" w:hAnsi="Arial" w:cs="Arial"/>
        </w:rPr>
        <w:t xml:space="preserve"> piano exercise for 2 hours </w:t>
      </w:r>
      <w:r w:rsidR="00B778E0">
        <w:rPr>
          <w:rFonts w:ascii="Arial" w:hAnsi="Arial" w:cs="Arial"/>
        </w:rPr>
        <w:t>each day</w:t>
      </w:r>
      <w:r w:rsidR="000B2AA1">
        <w:rPr>
          <w:rFonts w:ascii="Arial" w:hAnsi="Arial" w:cs="Arial"/>
        </w:rPr>
        <w:t xml:space="preserve"> were known as control group 1</w:t>
      </w:r>
      <w:r w:rsidR="00B778E0">
        <w:rPr>
          <w:rFonts w:ascii="Arial" w:hAnsi="Arial" w:cs="Arial"/>
        </w:rPr>
        <w:t xml:space="preserve">. </w:t>
      </w:r>
      <w:r w:rsidR="00656A83">
        <w:rPr>
          <w:rFonts w:ascii="Arial" w:hAnsi="Arial" w:cs="Arial"/>
        </w:rPr>
        <w:t xml:space="preserve">During these 5 days it was found </w:t>
      </w:r>
      <w:r w:rsidR="005879F2">
        <w:rPr>
          <w:rFonts w:ascii="Arial" w:hAnsi="Arial" w:cs="Arial"/>
        </w:rPr>
        <w:t>that the cortical areas enlarged and the</w:t>
      </w:r>
      <w:r w:rsidR="001B17B1">
        <w:rPr>
          <w:rFonts w:ascii="Arial" w:hAnsi="Arial" w:cs="Arial"/>
        </w:rPr>
        <w:t>re was a decrease in the activation threshold</w:t>
      </w:r>
      <w:r w:rsidR="000131AB">
        <w:rPr>
          <w:rFonts w:ascii="Arial" w:hAnsi="Arial" w:cs="Arial"/>
        </w:rPr>
        <w:t xml:space="preserve"> </w:t>
      </w:r>
      <w:r w:rsidR="000B2AA1">
        <w:rPr>
          <w:rFonts w:ascii="Arial" w:hAnsi="Arial" w:cs="Arial"/>
        </w:rPr>
        <w:t xml:space="preserve">for control group 1. </w:t>
      </w:r>
      <w:r w:rsidR="00050414">
        <w:rPr>
          <w:rFonts w:ascii="Arial" w:hAnsi="Arial" w:cs="Arial"/>
        </w:rPr>
        <w:t xml:space="preserve">For </w:t>
      </w:r>
      <w:r w:rsidR="00950049">
        <w:rPr>
          <w:rFonts w:ascii="Arial" w:hAnsi="Arial" w:cs="Arial"/>
        </w:rPr>
        <w:t xml:space="preserve">the </w:t>
      </w:r>
      <w:r w:rsidR="00050414">
        <w:rPr>
          <w:rFonts w:ascii="Arial" w:hAnsi="Arial" w:cs="Arial"/>
        </w:rPr>
        <w:t xml:space="preserve">control group 2, the </w:t>
      </w:r>
      <w:r w:rsidR="00711D66">
        <w:rPr>
          <w:rFonts w:ascii="Arial" w:hAnsi="Arial" w:cs="Arial"/>
        </w:rPr>
        <w:t xml:space="preserve">participants played the piano willingly for 2 hours a day for 5 days </w:t>
      </w:r>
      <w:r w:rsidR="006F6160">
        <w:rPr>
          <w:rFonts w:ascii="Arial" w:hAnsi="Arial" w:cs="Arial"/>
        </w:rPr>
        <w:t xml:space="preserve">using only their right hand </w:t>
      </w:r>
      <w:r w:rsidR="00711D66">
        <w:rPr>
          <w:rFonts w:ascii="Arial" w:hAnsi="Arial" w:cs="Arial"/>
        </w:rPr>
        <w:t xml:space="preserve">however they </w:t>
      </w:r>
      <w:r w:rsidR="006F6160">
        <w:rPr>
          <w:rFonts w:ascii="Arial" w:hAnsi="Arial" w:cs="Arial"/>
        </w:rPr>
        <w:t>were not taught the five</w:t>
      </w:r>
      <w:r w:rsidR="00A72150">
        <w:rPr>
          <w:rFonts w:ascii="Arial" w:hAnsi="Arial" w:cs="Arial"/>
        </w:rPr>
        <w:t>-</w:t>
      </w:r>
      <w:r w:rsidR="006F6160">
        <w:rPr>
          <w:rFonts w:ascii="Arial" w:hAnsi="Arial" w:cs="Arial"/>
        </w:rPr>
        <w:t>finger exercise</w:t>
      </w:r>
      <w:r w:rsidR="00A72150">
        <w:rPr>
          <w:rFonts w:ascii="Arial" w:hAnsi="Arial" w:cs="Arial"/>
        </w:rPr>
        <w:t>.</w:t>
      </w:r>
      <w:r w:rsidR="00C36585">
        <w:rPr>
          <w:rFonts w:ascii="Arial" w:hAnsi="Arial" w:cs="Arial"/>
        </w:rPr>
        <w:t xml:space="preserve"> It was found that this control group </w:t>
      </w:r>
      <w:r w:rsidR="00BF042D">
        <w:rPr>
          <w:rFonts w:ascii="Arial" w:hAnsi="Arial" w:cs="Arial"/>
        </w:rPr>
        <w:t xml:space="preserve">had </w:t>
      </w:r>
      <w:r w:rsidR="00741EBC">
        <w:rPr>
          <w:rFonts w:ascii="Arial" w:hAnsi="Arial" w:cs="Arial"/>
        </w:rPr>
        <w:t>less significant changes in their cortical motor areas compared to the participants in control group 1 who were learning a new skill.</w:t>
      </w:r>
      <w:r w:rsidR="00A72150">
        <w:rPr>
          <w:rFonts w:ascii="Arial" w:hAnsi="Arial" w:cs="Arial"/>
        </w:rPr>
        <w:t xml:space="preserve">  </w:t>
      </w:r>
      <w:r w:rsidR="009F3757">
        <w:rPr>
          <w:rFonts w:ascii="Arial" w:hAnsi="Arial" w:cs="Arial"/>
        </w:rPr>
        <w:t xml:space="preserve">For the second experiment, the participants were divided </w:t>
      </w:r>
      <w:r w:rsidR="00241475">
        <w:rPr>
          <w:rFonts w:ascii="Arial" w:hAnsi="Arial" w:cs="Arial"/>
        </w:rPr>
        <w:t xml:space="preserve">randomly into </w:t>
      </w:r>
      <w:r w:rsidR="004D0C49">
        <w:rPr>
          <w:rFonts w:ascii="Arial" w:hAnsi="Arial" w:cs="Arial"/>
        </w:rPr>
        <w:t>physical, mental or a control group. Th</w:t>
      </w:r>
      <w:r w:rsidR="00E91B88">
        <w:rPr>
          <w:rFonts w:ascii="Arial" w:hAnsi="Arial" w:cs="Arial"/>
        </w:rPr>
        <w:t>e</w:t>
      </w:r>
      <w:r w:rsidR="004D0C49">
        <w:rPr>
          <w:rFonts w:ascii="Arial" w:hAnsi="Arial" w:cs="Arial"/>
        </w:rPr>
        <w:t xml:space="preserve">se in the physical group </w:t>
      </w:r>
      <w:r w:rsidR="00DF4DE6">
        <w:rPr>
          <w:rFonts w:ascii="Arial" w:hAnsi="Arial" w:cs="Arial"/>
        </w:rPr>
        <w:t xml:space="preserve">practiced the five-finger piano task for 2 hours a day for 5 days independently and the mental group practiced the five-finger piece </w:t>
      </w:r>
      <w:r w:rsidR="00E91B88">
        <w:rPr>
          <w:rFonts w:ascii="Arial" w:hAnsi="Arial" w:cs="Arial"/>
        </w:rPr>
        <w:t xml:space="preserve">mentally for 2 hours a day over the course of 5 days, again individually. </w:t>
      </w:r>
      <w:r w:rsidR="00CE756D">
        <w:rPr>
          <w:rFonts w:ascii="Arial" w:hAnsi="Arial" w:cs="Arial"/>
        </w:rPr>
        <w:t>The control gr</w:t>
      </w:r>
      <w:r w:rsidR="0070615F">
        <w:rPr>
          <w:rFonts w:ascii="Arial" w:hAnsi="Arial" w:cs="Arial"/>
        </w:rPr>
        <w:t>o</w:t>
      </w:r>
      <w:r w:rsidR="00CE756D">
        <w:rPr>
          <w:rFonts w:ascii="Arial" w:hAnsi="Arial" w:cs="Arial"/>
        </w:rPr>
        <w:t>up did not practice</w:t>
      </w:r>
      <w:r w:rsidR="0070615F">
        <w:rPr>
          <w:rFonts w:ascii="Arial" w:hAnsi="Arial" w:cs="Arial"/>
        </w:rPr>
        <w:t xml:space="preserve"> at all over the 5 days</w:t>
      </w:r>
      <w:r w:rsidR="002D32A7">
        <w:rPr>
          <w:rFonts w:ascii="Arial" w:hAnsi="Arial" w:cs="Arial"/>
        </w:rPr>
        <w:t xml:space="preserve"> however all participants from the 3 groups had transcranial magnetic</w:t>
      </w:r>
      <w:r w:rsidR="006E351B">
        <w:rPr>
          <w:rFonts w:ascii="Arial" w:hAnsi="Arial" w:cs="Arial"/>
        </w:rPr>
        <w:t xml:space="preserve"> stimulation </w:t>
      </w:r>
      <w:r w:rsidR="007C57BB">
        <w:rPr>
          <w:rFonts w:ascii="Arial" w:hAnsi="Arial" w:cs="Arial"/>
        </w:rPr>
        <w:t>daily. After these 5 days, it was found that</w:t>
      </w:r>
      <w:r w:rsidR="0056323F">
        <w:rPr>
          <w:rFonts w:ascii="Arial" w:hAnsi="Arial" w:cs="Arial"/>
        </w:rPr>
        <w:t xml:space="preserve"> </w:t>
      </w:r>
      <w:r w:rsidR="009F0B65">
        <w:rPr>
          <w:rFonts w:ascii="Arial" w:hAnsi="Arial" w:cs="Arial"/>
        </w:rPr>
        <w:t xml:space="preserve">the </w:t>
      </w:r>
      <w:r w:rsidR="0056323F">
        <w:rPr>
          <w:rFonts w:ascii="Arial" w:hAnsi="Arial" w:cs="Arial"/>
        </w:rPr>
        <w:t xml:space="preserve">mental group had a </w:t>
      </w:r>
      <w:r w:rsidR="009F0B65">
        <w:rPr>
          <w:rFonts w:ascii="Arial" w:hAnsi="Arial" w:cs="Arial"/>
        </w:rPr>
        <w:t xml:space="preserve">large improvement while </w:t>
      </w:r>
      <w:r w:rsidR="006E5490">
        <w:rPr>
          <w:rFonts w:ascii="Arial" w:hAnsi="Arial" w:cs="Arial"/>
        </w:rPr>
        <w:t>performing the five-finger exercise however the improve</w:t>
      </w:r>
      <w:r w:rsidR="00D816EF">
        <w:rPr>
          <w:rFonts w:ascii="Arial" w:hAnsi="Arial" w:cs="Arial"/>
        </w:rPr>
        <w:t>me</w:t>
      </w:r>
      <w:r w:rsidR="006E5490">
        <w:rPr>
          <w:rFonts w:ascii="Arial" w:hAnsi="Arial" w:cs="Arial"/>
        </w:rPr>
        <w:t>nt was not as significant as the p</w:t>
      </w:r>
      <w:r w:rsidR="00D816EF">
        <w:rPr>
          <w:rFonts w:ascii="Arial" w:hAnsi="Arial" w:cs="Arial"/>
        </w:rPr>
        <w:t>hysical practice group.</w:t>
      </w:r>
      <w:r w:rsidR="002D00A1">
        <w:rPr>
          <w:rFonts w:ascii="Arial" w:hAnsi="Arial" w:cs="Arial"/>
        </w:rPr>
        <w:t xml:space="preserve"> It was found that </w:t>
      </w:r>
      <w:r w:rsidR="00EF3CD8">
        <w:rPr>
          <w:rFonts w:ascii="Arial" w:hAnsi="Arial" w:cs="Arial"/>
        </w:rPr>
        <w:t xml:space="preserve">the skills needed to </w:t>
      </w:r>
      <w:r w:rsidR="002D00A1">
        <w:rPr>
          <w:rFonts w:ascii="Arial" w:hAnsi="Arial" w:cs="Arial"/>
        </w:rPr>
        <w:t>perform the five-finger task correctly</w:t>
      </w:r>
      <w:r w:rsidR="00713BD7">
        <w:rPr>
          <w:rFonts w:ascii="Arial" w:hAnsi="Arial" w:cs="Arial"/>
        </w:rPr>
        <w:t xml:space="preserve"> were </w:t>
      </w:r>
      <w:r w:rsidR="00492CF7">
        <w:rPr>
          <w:rFonts w:ascii="Arial" w:hAnsi="Arial" w:cs="Arial"/>
        </w:rPr>
        <w:t xml:space="preserve">linked with the </w:t>
      </w:r>
      <w:r w:rsidR="006443AB">
        <w:rPr>
          <w:rFonts w:ascii="Arial" w:hAnsi="Arial" w:cs="Arial"/>
        </w:rPr>
        <w:t xml:space="preserve">changes occurring in the motor cortex. </w:t>
      </w:r>
      <w:r w:rsidR="0000750F">
        <w:rPr>
          <w:rFonts w:ascii="Arial" w:hAnsi="Arial" w:cs="Arial"/>
        </w:rPr>
        <w:t>This study suggests tha</w:t>
      </w:r>
      <w:r w:rsidR="00DB6F41">
        <w:rPr>
          <w:rFonts w:ascii="Arial" w:hAnsi="Arial" w:cs="Arial"/>
        </w:rPr>
        <w:t xml:space="preserve">t all participants were able to acquire the fine motor skills needed to play the five-finger piano piece however they were not all given the </w:t>
      </w:r>
      <w:r w:rsidR="00787544">
        <w:rPr>
          <w:rFonts w:ascii="Arial" w:hAnsi="Arial" w:cs="Arial"/>
        </w:rPr>
        <w:t>o</w:t>
      </w:r>
      <w:r w:rsidR="00DB6F41">
        <w:rPr>
          <w:rFonts w:ascii="Arial" w:hAnsi="Arial" w:cs="Arial"/>
        </w:rPr>
        <w:t>pportunity to do s</w:t>
      </w:r>
      <w:r w:rsidR="00787544">
        <w:rPr>
          <w:rFonts w:ascii="Arial" w:hAnsi="Arial" w:cs="Arial"/>
        </w:rPr>
        <w:t>o</w:t>
      </w:r>
      <w:r w:rsidR="009A7F6C">
        <w:rPr>
          <w:rFonts w:ascii="Arial" w:hAnsi="Arial" w:cs="Arial"/>
        </w:rPr>
        <w:t xml:space="preserve">. All participants may have acquired these motor cortex changes if they had the chance to earn which implies that </w:t>
      </w:r>
      <w:r w:rsidR="00F35723">
        <w:rPr>
          <w:rFonts w:ascii="Arial" w:hAnsi="Arial" w:cs="Arial"/>
        </w:rPr>
        <w:t xml:space="preserve">having experiences in our environment can help us to improve mentally and physically. </w:t>
      </w:r>
    </w:p>
    <w:p w14:paraId="3CBEAB6B" w14:textId="7F97504A" w:rsidR="008C6DDC" w:rsidRDefault="00666A12" w:rsidP="00332332">
      <w:pPr>
        <w:spacing w:line="360" w:lineRule="auto"/>
        <w:rPr>
          <w:rFonts w:ascii="Arial" w:hAnsi="Arial" w:cs="Arial"/>
        </w:rPr>
      </w:pPr>
      <w:r w:rsidRPr="00666A12">
        <w:rPr>
          <w:rFonts w:ascii="Arial" w:hAnsi="Arial" w:cs="Arial"/>
        </w:rPr>
        <w:t xml:space="preserve">An example of how crucial critical or sensitive periods are </w:t>
      </w:r>
      <w:r>
        <w:rPr>
          <w:rFonts w:ascii="Arial" w:hAnsi="Arial" w:cs="Arial"/>
        </w:rPr>
        <w:t xml:space="preserve">is </w:t>
      </w:r>
      <w:r w:rsidRPr="00666A12">
        <w:rPr>
          <w:rFonts w:ascii="Arial" w:hAnsi="Arial" w:cs="Arial"/>
        </w:rPr>
        <w:t>the case of Genie Wiley</w:t>
      </w:r>
      <w:r w:rsidR="00157EC1">
        <w:rPr>
          <w:rFonts w:ascii="Arial" w:hAnsi="Arial" w:cs="Arial"/>
        </w:rPr>
        <w:t xml:space="preserve"> (Curtiss, </w:t>
      </w:r>
      <w:r w:rsidR="006A0D2E">
        <w:rPr>
          <w:rFonts w:ascii="Arial" w:hAnsi="Arial" w:cs="Arial"/>
        </w:rPr>
        <w:t>2014)</w:t>
      </w:r>
      <w:r w:rsidRPr="00666A1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D0689F">
        <w:rPr>
          <w:rFonts w:ascii="Arial" w:hAnsi="Arial" w:cs="Arial"/>
        </w:rPr>
        <w:t>Genie was subjected to extreme abuse,</w:t>
      </w:r>
      <w:r w:rsidR="00E271A7">
        <w:rPr>
          <w:rFonts w:ascii="Arial" w:hAnsi="Arial" w:cs="Arial"/>
        </w:rPr>
        <w:t xml:space="preserve"> isolation and neglect</w:t>
      </w:r>
      <w:r w:rsidR="00031406">
        <w:rPr>
          <w:rFonts w:ascii="Arial" w:hAnsi="Arial" w:cs="Arial"/>
        </w:rPr>
        <w:t>.</w:t>
      </w:r>
      <w:r w:rsidR="00E271A7">
        <w:rPr>
          <w:rFonts w:ascii="Arial" w:hAnsi="Arial" w:cs="Arial"/>
        </w:rPr>
        <w:t xml:space="preserve"> </w:t>
      </w:r>
      <w:r w:rsidR="00031406">
        <w:rPr>
          <w:rFonts w:ascii="Arial" w:hAnsi="Arial" w:cs="Arial"/>
        </w:rPr>
        <w:t>T</w:t>
      </w:r>
      <w:r w:rsidR="00E271A7">
        <w:rPr>
          <w:rFonts w:ascii="Arial" w:hAnsi="Arial" w:cs="Arial"/>
        </w:rPr>
        <w:t>hroughout her first 13 years of life</w:t>
      </w:r>
      <w:r w:rsidR="00031406">
        <w:rPr>
          <w:rFonts w:ascii="Arial" w:hAnsi="Arial" w:cs="Arial"/>
        </w:rPr>
        <w:t xml:space="preserve">, </w:t>
      </w:r>
      <w:r w:rsidR="00E271A7">
        <w:rPr>
          <w:rFonts w:ascii="Arial" w:hAnsi="Arial" w:cs="Arial"/>
        </w:rPr>
        <w:t xml:space="preserve">Genie was kept isolated in a small room in </w:t>
      </w:r>
      <w:r w:rsidR="00BB291B">
        <w:rPr>
          <w:rFonts w:ascii="Arial" w:hAnsi="Arial" w:cs="Arial"/>
        </w:rPr>
        <w:t xml:space="preserve">her home and was </w:t>
      </w:r>
      <w:r w:rsidR="009167B2">
        <w:rPr>
          <w:rFonts w:ascii="Arial" w:hAnsi="Arial" w:cs="Arial"/>
        </w:rPr>
        <w:t xml:space="preserve">strapped </w:t>
      </w:r>
      <w:r w:rsidR="00E734E4">
        <w:rPr>
          <w:rFonts w:ascii="Arial" w:hAnsi="Arial" w:cs="Arial"/>
        </w:rPr>
        <w:t>on to a</w:t>
      </w:r>
      <w:r w:rsidR="009167B2">
        <w:rPr>
          <w:rFonts w:ascii="Arial" w:hAnsi="Arial" w:cs="Arial"/>
        </w:rPr>
        <w:t xml:space="preserve"> child’s pott</w:t>
      </w:r>
      <w:r w:rsidR="00B95C77">
        <w:rPr>
          <w:rFonts w:ascii="Arial" w:hAnsi="Arial" w:cs="Arial"/>
        </w:rPr>
        <w:t xml:space="preserve">y throughout the day and during the night she was </w:t>
      </w:r>
      <w:r w:rsidR="000A6936">
        <w:rPr>
          <w:rFonts w:ascii="Arial" w:hAnsi="Arial" w:cs="Arial"/>
        </w:rPr>
        <w:t>restrained in a sleeping ba</w:t>
      </w:r>
      <w:r w:rsidR="00B02745">
        <w:rPr>
          <w:rFonts w:ascii="Arial" w:hAnsi="Arial" w:cs="Arial"/>
        </w:rPr>
        <w:t>g</w:t>
      </w:r>
      <w:r w:rsidR="000A6936">
        <w:rPr>
          <w:rFonts w:ascii="Arial" w:hAnsi="Arial" w:cs="Arial"/>
        </w:rPr>
        <w:t xml:space="preserve"> which restricted her from moving her arm</w:t>
      </w:r>
      <w:r w:rsidR="00CF1459">
        <w:rPr>
          <w:rFonts w:ascii="Arial" w:hAnsi="Arial" w:cs="Arial"/>
        </w:rPr>
        <w:t>s</w:t>
      </w:r>
      <w:r w:rsidR="000A6936">
        <w:rPr>
          <w:rFonts w:ascii="Arial" w:hAnsi="Arial" w:cs="Arial"/>
        </w:rPr>
        <w:t xml:space="preserve"> </w:t>
      </w:r>
      <w:r w:rsidR="007376C5">
        <w:rPr>
          <w:rFonts w:ascii="Arial" w:hAnsi="Arial" w:cs="Arial"/>
        </w:rPr>
        <w:lastRenderedPageBreak/>
        <w:t>where</w:t>
      </w:r>
      <w:r w:rsidR="000A6936">
        <w:rPr>
          <w:rFonts w:ascii="Arial" w:hAnsi="Arial" w:cs="Arial"/>
        </w:rPr>
        <w:t xml:space="preserve"> </w:t>
      </w:r>
      <w:r w:rsidR="00B02745">
        <w:rPr>
          <w:rFonts w:ascii="Arial" w:hAnsi="Arial" w:cs="Arial"/>
        </w:rPr>
        <w:t>she was p</w:t>
      </w:r>
      <w:r w:rsidR="007376C5">
        <w:rPr>
          <w:rFonts w:ascii="Arial" w:hAnsi="Arial" w:cs="Arial"/>
        </w:rPr>
        <w:t>l</w:t>
      </w:r>
      <w:r w:rsidR="00B02745">
        <w:rPr>
          <w:rFonts w:ascii="Arial" w:hAnsi="Arial" w:cs="Arial"/>
        </w:rPr>
        <w:t xml:space="preserve">aced in a child’s crib with mesh wire around the sides and over the top – like a cage. </w:t>
      </w:r>
      <w:r w:rsidR="008559EF">
        <w:rPr>
          <w:rFonts w:ascii="Arial" w:hAnsi="Arial" w:cs="Arial"/>
        </w:rPr>
        <w:t>Whilst she was in this room, there was not much sound for he</w:t>
      </w:r>
      <w:r w:rsidR="00FA4EB9">
        <w:rPr>
          <w:rFonts w:ascii="Arial" w:hAnsi="Arial" w:cs="Arial"/>
        </w:rPr>
        <w:t>r</w:t>
      </w:r>
      <w:r w:rsidR="008559EF">
        <w:rPr>
          <w:rFonts w:ascii="Arial" w:hAnsi="Arial" w:cs="Arial"/>
        </w:rPr>
        <w:t xml:space="preserve"> to hear. There was no television</w:t>
      </w:r>
      <w:r w:rsidR="00FA4EB9">
        <w:rPr>
          <w:rFonts w:ascii="Arial" w:hAnsi="Arial" w:cs="Arial"/>
        </w:rPr>
        <w:t xml:space="preserve"> or radio in the house as her father </w:t>
      </w:r>
      <w:r w:rsidR="00EB3596">
        <w:rPr>
          <w:rFonts w:ascii="Arial" w:hAnsi="Arial" w:cs="Arial"/>
        </w:rPr>
        <w:t>did</w:t>
      </w:r>
      <w:r w:rsidR="00346E1E">
        <w:rPr>
          <w:rFonts w:ascii="Arial" w:hAnsi="Arial" w:cs="Arial"/>
        </w:rPr>
        <w:t xml:space="preserve"> no</w:t>
      </w:r>
      <w:r w:rsidR="00EB3596">
        <w:rPr>
          <w:rFonts w:ascii="Arial" w:hAnsi="Arial" w:cs="Arial"/>
        </w:rPr>
        <w:t xml:space="preserve">t tolerate any noise which then </w:t>
      </w:r>
      <w:r w:rsidR="00720A2F">
        <w:rPr>
          <w:rFonts w:ascii="Arial" w:hAnsi="Arial" w:cs="Arial"/>
        </w:rPr>
        <w:t>led</w:t>
      </w:r>
      <w:r w:rsidR="00EB3596">
        <w:rPr>
          <w:rFonts w:ascii="Arial" w:hAnsi="Arial" w:cs="Arial"/>
        </w:rPr>
        <w:t xml:space="preserve"> to </w:t>
      </w:r>
      <w:r w:rsidR="004679C1">
        <w:rPr>
          <w:rFonts w:ascii="Arial" w:hAnsi="Arial" w:cs="Arial"/>
        </w:rPr>
        <w:t xml:space="preserve">any conversations in the house being extremely quiet. </w:t>
      </w:r>
      <w:r w:rsidR="002F0B70">
        <w:rPr>
          <w:rFonts w:ascii="Arial" w:hAnsi="Arial" w:cs="Arial"/>
        </w:rPr>
        <w:t>Genie did not hear</w:t>
      </w:r>
      <w:r w:rsidR="00CF5B1B">
        <w:rPr>
          <w:rFonts w:ascii="Arial" w:hAnsi="Arial" w:cs="Arial"/>
        </w:rPr>
        <w:t xml:space="preserve"> any language </w:t>
      </w:r>
      <w:r w:rsidR="00C70C04">
        <w:rPr>
          <w:rFonts w:ascii="Arial" w:hAnsi="Arial" w:cs="Arial"/>
        </w:rPr>
        <w:t xml:space="preserve">outside of her room and had </w:t>
      </w:r>
      <w:r w:rsidR="009D52C7">
        <w:rPr>
          <w:rFonts w:ascii="Arial" w:hAnsi="Arial" w:cs="Arial"/>
        </w:rPr>
        <w:t xml:space="preserve">no auditory stimulation apart from her own bathroom noises and </w:t>
      </w:r>
      <w:r w:rsidR="00EC192A">
        <w:rPr>
          <w:rFonts w:ascii="Arial" w:hAnsi="Arial" w:cs="Arial"/>
        </w:rPr>
        <w:t xml:space="preserve">hearing </w:t>
      </w:r>
      <w:r w:rsidR="009D52C7">
        <w:rPr>
          <w:rFonts w:ascii="Arial" w:hAnsi="Arial" w:cs="Arial"/>
        </w:rPr>
        <w:t>the occasional airplane passing</w:t>
      </w:r>
      <w:r w:rsidR="00EC192A">
        <w:rPr>
          <w:rFonts w:ascii="Arial" w:hAnsi="Arial" w:cs="Arial"/>
        </w:rPr>
        <w:t xml:space="preserve"> through a small gap in her window.</w:t>
      </w:r>
      <w:r w:rsidR="000C7DD8">
        <w:rPr>
          <w:rFonts w:ascii="Arial" w:hAnsi="Arial" w:cs="Arial"/>
        </w:rPr>
        <w:t xml:space="preserve"> Genie would sometimes </w:t>
      </w:r>
      <w:r w:rsidR="002E7BA2">
        <w:rPr>
          <w:rFonts w:ascii="Arial" w:hAnsi="Arial" w:cs="Arial"/>
        </w:rPr>
        <w:t xml:space="preserve">make noise to attract attention however her father would </w:t>
      </w:r>
      <w:r w:rsidR="0075507F">
        <w:rPr>
          <w:rFonts w:ascii="Arial" w:hAnsi="Arial" w:cs="Arial"/>
        </w:rPr>
        <w:t xml:space="preserve">beat her with a large piece of wood that was kept in Genie’s room for this purpose only. </w:t>
      </w:r>
      <w:r w:rsidR="00BC14DC">
        <w:rPr>
          <w:rFonts w:ascii="Arial" w:hAnsi="Arial" w:cs="Arial"/>
        </w:rPr>
        <w:t>During these beatings, her father never spoke to her, instead he would bark and growl</w:t>
      </w:r>
      <w:r w:rsidR="00600755">
        <w:rPr>
          <w:rFonts w:ascii="Arial" w:hAnsi="Arial" w:cs="Arial"/>
        </w:rPr>
        <w:t xml:space="preserve">. </w:t>
      </w:r>
      <w:r w:rsidR="00285D69">
        <w:rPr>
          <w:rFonts w:ascii="Arial" w:hAnsi="Arial" w:cs="Arial"/>
        </w:rPr>
        <w:t xml:space="preserve">When Genie was 13½ </w:t>
      </w:r>
      <w:r w:rsidR="0098178D">
        <w:rPr>
          <w:rFonts w:ascii="Arial" w:hAnsi="Arial" w:cs="Arial"/>
        </w:rPr>
        <w:t xml:space="preserve">years old, her mother left the house and took Genie with her. </w:t>
      </w:r>
      <w:r w:rsidR="006231E4">
        <w:rPr>
          <w:rFonts w:ascii="Arial" w:hAnsi="Arial" w:cs="Arial"/>
        </w:rPr>
        <w:t>Genie was later admitted to the hospital for malnutrition</w:t>
      </w:r>
      <w:r w:rsidR="00234EEB">
        <w:rPr>
          <w:rFonts w:ascii="Arial" w:hAnsi="Arial" w:cs="Arial"/>
        </w:rPr>
        <w:t xml:space="preserve"> and after sev</w:t>
      </w:r>
      <w:r w:rsidR="00D93EC9">
        <w:rPr>
          <w:rFonts w:ascii="Arial" w:hAnsi="Arial" w:cs="Arial"/>
        </w:rPr>
        <w:t>e</w:t>
      </w:r>
      <w:r w:rsidR="00234EEB">
        <w:rPr>
          <w:rFonts w:ascii="Arial" w:hAnsi="Arial" w:cs="Arial"/>
        </w:rPr>
        <w:t>ral months of being hospitalised</w:t>
      </w:r>
      <w:r w:rsidR="00D93EC9">
        <w:rPr>
          <w:rFonts w:ascii="Arial" w:hAnsi="Arial" w:cs="Arial"/>
        </w:rPr>
        <w:t xml:space="preserve">, linguistic observation began. </w:t>
      </w:r>
      <w:r w:rsidR="00875304">
        <w:rPr>
          <w:rFonts w:ascii="Arial" w:hAnsi="Arial" w:cs="Arial"/>
        </w:rPr>
        <w:t xml:space="preserve">It was found that Genie had some understanding of words such as no, </w:t>
      </w:r>
      <w:r w:rsidR="00334E7E">
        <w:rPr>
          <w:rFonts w:ascii="Arial" w:hAnsi="Arial" w:cs="Arial"/>
        </w:rPr>
        <w:t xml:space="preserve">walk, </w:t>
      </w:r>
      <w:r w:rsidR="00875304">
        <w:rPr>
          <w:rFonts w:ascii="Arial" w:hAnsi="Arial" w:cs="Arial"/>
        </w:rPr>
        <w:t>go</w:t>
      </w:r>
      <w:r w:rsidR="00334E7E">
        <w:rPr>
          <w:rFonts w:ascii="Arial" w:hAnsi="Arial" w:cs="Arial"/>
        </w:rPr>
        <w:t xml:space="preserve"> and </w:t>
      </w:r>
      <w:r w:rsidR="00875304">
        <w:rPr>
          <w:rFonts w:ascii="Arial" w:hAnsi="Arial" w:cs="Arial"/>
        </w:rPr>
        <w:t>door</w:t>
      </w:r>
      <w:r w:rsidR="00334E7E">
        <w:rPr>
          <w:rFonts w:ascii="Arial" w:hAnsi="Arial" w:cs="Arial"/>
        </w:rPr>
        <w:t xml:space="preserve"> for example. </w:t>
      </w:r>
      <w:r w:rsidR="00EC31A4">
        <w:rPr>
          <w:rFonts w:ascii="Arial" w:hAnsi="Arial" w:cs="Arial"/>
        </w:rPr>
        <w:t xml:space="preserve">Genie was then moved to a rehabilitation centre </w:t>
      </w:r>
      <w:r w:rsidR="00130C0C">
        <w:rPr>
          <w:rFonts w:ascii="Arial" w:hAnsi="Arial" w:cs="Arial"/>
        </w:rPr>
        <w:t xml:space="preserve">where she began to develop socially and intellectually. </w:t>
      </w:r>
      <w:r w:rsidR="00A63921">
        <w:rPr>
          <w:rFonts w:ascii="Arial" w:hAnsi="Arial" w:cs="Arial"/>
        </w:rPr>
        <w:t xml:space="preserve">Genie developed a wide range of </w:t>
      </w:r>
      <w:r w:rsidR="002403CF">
        <w:rPr>
          <w:rFonts w:ascii="Arial" w:hAnsi="Arial" w:cs="Arial"/>
        </w:rPr>
        <w:t xml:space="preserve">vocabulary </w:t>
      </w:r>
      <w:r w:rsidR="00A63921">
        <w:rPr>
          <w:rFonts w:ascii="Arial" w:hAnsi="Arial" w:cs="Arial"/>
        </w:rPr>
        <w:t xml:space="preserve">over the next year </w:t>
      </w:r>
      <w:r w:rsidR="002403CF">
        <w:rPr>
          <w:rFonts w:ascii="Arial" w:hAnsi="Arial" w:cs="Arial"/>
        </w:rPr>
        <w:t xml:space="preserve">however despite knowing words it is not a language as a language consists of </w:t>
      </w:r>
      <w:r w:rsidR="00E22D3A">
        <w:rPr>
          <w:rFonts w:ascii="Arial" w:hAnsi="Arial" w:cs="Arial"/>
        </w:rPr>
        <w:t xml:space="preserve">grammar and knowledge. </w:t>
      </w:r>
      <w:r w:rsidR="00A24E1C">
        <w:rPr>
          <w:rFonts w:ascii="Arial" w:hAnsi="Arial" w:cs="Arial"/>
        </w:rPr>
        <w:t>Genie unfortunately never ful</w:t>
      </w:r>
      <w:r w:rsidR="00EA38FA">
        <w:rPr>
          <w:rFonts w:ascii="Arial" w:hAnsi="Arial" w:cs="Arial"/>
        </w:rPr>
        <w:t>l</w:t>
      </w:r>
      <w:r w:rsidR="00A24E1C">
        <w:rPr>
          <w:rFonts w:ascii="Arial" w:hAnsi="Arial" w:cs="Arial"/>
        </w:rPr>
        <w:t>y learned a language however she did continue to learn words for the things around her</w:t>
      </w:r>
      <w:r w:rsidR="00FE0AE5">
        <w:rPr>
          <w:rFonts w:ascii="Arial" w:hAnsi="Arial" w:cs="Arial"/>
        </w:rPr>
        <w:t xml:space="preserve"> </w:t>
      </w:r>
      <w:r w:rsidR="00947982">
        <w:rPr>
          <w:rFonts w:ascii="Arial" w:hAnsi="Arial" w:cs="Arial"/>
        </w:rPr>
        <w:t>(Curtiss, 2014)</w:t>
      </w:r>
      <w:r w:rsidR="00E934C5">
        <w:rPr>
          <w:rFonts w:ascii="Arial" w:hAnsi="Arial" w:cs="Arial"/>
        </w:rPr>
        <w:t>.</w:t>
      </w:r>
      <w:r w:rsidR="00BA590C">
        <w:rPr>
          <w:rFonts w:ascii="Arial" w:hAnsi="Arial" w:cs="Arial"/>
        </w:rPr>
        <w:t xml:space="preserve"> This suggests that both genes and environment play </w:t>
      </w:r>
      <w:r w:rsidR="00D92A31">
        <w:rPr>
          <w:rFonts w:ascii="Arial" w:hAnsi="Arial" w:cs="Arial"/>
        </w:rPr>
        <w:t xml:space="preserve">a large role in </w:t>
      </w:r>
      <w:r w:rsidR="003670CA">
        <w:rPr>
          <w:rFonts w:ascii="Arial" w:hAnsi="Arial" w:cs="Arial"/>
        </w:rPr>
        <w:t xml:space="preserve">linguistic development because it seems that Genie had the </w:t>
      </w:r>
      <w:r w:rsidR="00C44190">
        <w:rPr>
          <w:rFonts w:ascii="Arial" w:hAnsi="Arial" w:cs="Arial"/>
        </w:rPr>
        <w:t xml:space="preserve">capabilities to learn however she was not given the correct environment to do so. </w:t>
      </w:r>
    </w:p>
    <w:p w14:paraId="57964F41" w14:textId="0B401758" w:rsidR="00F34AE6" w:rsidRDefault="00F34AE6" w:rsidP="00332332">
      <w:pPr>
        <w:spacing w:line="360" w:lineRule="auto"/>
        <w:rPr>
          <w:rFonts w:ascii="Arial" w:hAnsi="Arial" w:cs="Arial"/>
        </w:rPr>
      </w:pPr>
    </w:p>
    <w:p w14:paraId="34CC3647" w14:textId="55CA6D54" w:rsidR="00722AA1" w:rsidRDefault="00722AA1" w:rsidP="0033233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 conclusion,</w:t>
      </w:r>
      <w:r w:rsidR="002D4398">
        <w:rPr>
          <w:rFonts w:ascii="Arial" w:hAnsi="Arial" w:cs="Arial"/>
        </w:rPr>
        <w:t xml:space="preserve"> </w:t>
      </w:r>
      <w:r w:rsidR="00246EE6">
        <w:rPr>
          <w:rFonts w:ascii="Arial" w:hAnsi="Arial" w:cs="Arial"/>
        </w:rPr>
        <w:t xml:space="preserve">studies show that </w:t>
      </w:r>
      <w:r w:rsidR="002D4398">
        <w:rPr>
          <w:rFonts w:ascii="Arial" w:hAnsi="Arial" w:cs="Arial"/>
        </w:rPr>
        <w:t xml:space="preserve">both genes and environment </w:t>
      </w:r>
      <w:r w:rsidR="00863AED">
        <w:rPr>
          <w:rFonts w:ascii="Arial" w:hAnsi="Arial" w:cs="Arial"/>
        </w:rPr>
        <w:t xml:space="preserve">have a substantial </w:t>
      </w:r>
      <w:r w:rsidR="001A609B">
        <w:rPr>
          <w:rFonts w:ascii="Arial" w:hAnsi="Arial" w:cs="Arial"/>
        </w:rPr>
        <w:t>effect on human behaviour. As Holland et al. (1984) anorexi</w:t>
      </w:r>
      <w:r w:rsidR="006723E4">
        <w:rPr>
          <w:rFonts w:ascii="Arial" w:hAnsi="Arial" w:cs="Arial"/>
        </w:rPr>
        <w:t>a</w:t>
      </w:r>
      <w:r w:rsidR="001A609B">
        <w:rPr>
          <w:rFonts w:ascii="Arial" w:hAnsi="Arial" w:cs="Arial"/>
        </w:rPr>
        <w:t xml:space="preserve"> study shows, </w:t>
      </w:r>
      <w:r w:rsidR="000C52B9">
        <w:rPr>
          <w:rFonts w:ascii="Arial" w:hAnsi="Arial" w:cs="Arial"/>
        </w:rPr>
        <w:t xml:space="preserve">monozygotic twins are more likely to both have anorexia or other illnesses compared to </w:t>
      </w:r>
      <w:r w:rsidR="006723E4">
        <w:rPr>
          <w:rFonts w:ascii="Arial" w:hAnsi="Arial" w:cs="Arial"/>
        </w:rPr>
        <w:t>dizygotic</w:t>
      </w:r>
      <w:r w:rsidR="000C52B9">
        <w:rPr>
          <w:rFonts w:ascii="Arial" w:hAnsi="Arial" w:cs="Arial"/>
        </w:rPr>
        <w:t xml:space="preserve"> twins wh</w:t>
      </w:r>
      <w:r w:rsidR="006723E4">
        <w:rPr>
          <w:rFonts w:ascii="Arial" w:hAnsi="Arial" w:cs="Arial"/>
        </w:rPr>
        <w:t>i</w:t>
      </w:r>
      <w:r w:rsidR="000C52B9">
        <w:rPr>
          <w:rFonts w:ascii="Arial" w:hAnsi="Arial" w:cs="Arial"/>
        </w:rPr>
        <w:t>ch implies</w:t>
      </w:r>
      <w:r w:rsidR="006723E4">
        <w:rPr>
          <w:rFonts w:ascii="Arial" w:hAnsi="Arial" w:cs="Arial"/>
        </w:rPr>
        <w:t xml:space="preserve"> that genes </w:t>
      </w:r>
      <w:r w:rsidR="00E656EB">
        <w:rPr>
          <w:rFonts w:ascii="Arial" w:hAnsi="Arial" w:cs="Arial"/>
        </w:rPr>
        <w:t xml:space="preserve">contribute to this because monozygotic twins share the exact same DNA. </w:t>
      </w:r>
      <w:r w:rsidR="00833F85">
        <w:rPr>
          <w:rFonts w:ascii="Arial" w:hAnsi="Arial" w:cs="Arial"/>
        </w:rPr>
        <w:t>On the other hand, Maguire et al. (2000) study on London taxi drivers</w:t>
      </w:r>
      <w:r w:rsidR="00404B83">
        <w:rPr>
          <w:rFonts w:ascii="Arial" w:hAnsi="Arial" w:cs="Arial"/>
        </w:rPr>
        <w:t xml:space="preserve"> highlights the importa</w:t>
      </w:r>
      <w:r w:rsidR="002532C7">
        <w:rPr>
          <w:rFonts w:ascii="Arial" w:hAnsi="Arial" w:cs="Arial"/>
        </w:rPr>
        <w:t>n</w:t>
      </w:r>
      <w:r w:rsidR="00404B83">
        <w:rPr>
          <w:rFonts w:ascii="Arial" w:hAnsi="Arial" w:cs="Arial"/>
        </w:rPr>
        <w:t xml:space="preserve">ce of </w:t>
      </w:r>
      <w:r w:rsidR="002532C7">
        <w:rPr>
          <w:rFonts w:ascii="Arial" w:hAnsi="Arial" w:cs="Arial"/>
        </w:rPr>
        <w:t xml:space="preserve">environmental factors because the taxi drivers must memorise all possible routes </w:t>
      </w:r>
      <w:r w:rsidR="00B36447">
        <w:rPr>
          <w:rFonts w:ascii="Arial" w:hAnsi="Arial" w:cs="Arial"/>
        </w:rPr>
        <w:t>in London and use these navigation skills daily</w:t>
      </w:r>
      <w:r w:rsidR="00EA72F0">
        <w:rPr>
          <w:rFonts w:ascii="Arial" w:hAnsi="Arial" w:cs="Arial"/>
        </w:rPr>
        <w:t xml:space="preserve">. </w:t>
      </w:r>
      <w:r w:rsidR="0021246A">
        <w:rPr>
          <w:rFonts w:ascii="Arial" w:hAnsi="Arial" w:cs="Arial"/>
        </w:rPr>
        <w:t xml:space="preserve">Pascual-Leone (1995) </w:t>
      </w:r>
      <w:r w:rsidR="00384253">
        <w:rPr>
          <w:rFonts w:ascii="Arial" w:hAnsi="Arial" w:cs="Arial"/>
        </w:rPr>
        <w:t xml:space="preserve">piano study involving changes to the motor cortex also </w:t>
      </w:r>
      <w:r w:rsidR="00806074">
        <w:rPr>
          <w:rFonts w:ascii="Arial" w:hAnsi="Arial" w:cs="Arial"/>
        </w:rPr>
        <w:t xml:space="preserve">implies the importance of our environment because </w:t>
      </w:r>
      <w:r w:rsidR="00820BFD">
        <w:rPr>
          <w:rFonts w:ascii="Arial" w:hAnsi="Arial" w:cs="Arial"/>
        </w:rPr>
        <w:t xml:space="preserve">those participants who were given the opportunity to </w:t>
      </w:r>
      <w:r w:rsidR="00CA25CD">
        <w:rPr>
          <w:rFonts w:ascii="Arial" w:hAnsi="Arial" w:cs="Arial"/>
        </w:rPr>
        <w:t>learn had</w:t>
      </w:r>
      <w:r w:rsidR="00ED5EC0">
        <w:rPr>
          <w:rFonts w:ascii="Arial" w:hAnsi="Arial" w:cs="Arial"/>
        </w:rPr>
        <w:t xml:space="preserve"> significant improvement of their fine motor skills. </w:t>
      </w:r>
      <w:r w:rsidR="0006778F">
        <w:rPr>
          <w:rFonts w:ascii="Arial" w:hAnsi="Arial" w:cs="Arial"/>
        </w:rPr>
        <w:t xml:space="preserve">The case of Genie Wiley </w:t>
      </w:r>
      <w:r w:rsidR="00F52E56">
        <w:rPr>
          <w:rFonts w:ascii="Arial" w:hAnsi="Arial" w:cs="Arial"/>
        </w:rPr>
        <w:t xml:space="preserve">(Curtiss, 2014) </w:t>
      </w:r>
      <w:r w:rsidR="00C35CA6">
        <w:rPr>
          <w:rFonts w:ascii="Arial" w:hAnsi="Arial" w:cs="Arial"/>
        </w:rPr>
        <w:t xml:space="preserve">shows that both genes and environment </w:t>
      </w:r>
      <w:r w:rsidR="00F51D1A">
        <w:rPr>
          <w:rFonts w:ascii="Arial" w:hAnsi="Arial" w:cs="Arial"/>
        </w:rPr>
        <w:t xml:space="preserve">intertwine to influence our behaviour. </w:t>
      </w:r>
      <w:r w:rsidR="00F84D80">
        <w:rPr>
          <w:rFonts w:ascii="Arial" w:hAnsi="Arial" w:cs="Arial"/>
        </w:rPr>
        <w:t>Genie</w:t>
      </w:r>
      <w:r w:rsidR="00723138">
        <w:rPr>
          <w:rFonts w:ascii="Arial" w:hAnsi="Arial" w:cs="Arial"/>
        </w:rPr>
        <w:t xml:space="preserve">’s environment did not enable her to </w:t>
      </w:r>
      <w:r w:rsidR="00723138">
        <w:rPr>
          <w:rFonts w:ascii="Arial" w:hAnsi="Arial" w:cs="Arial"/>
        </w:rPr>
        <w:lastRenderedPageBreak/>
        <w:t>learn or to thrive in any areas of her lif</w:t>
      </w:r>
      <w:r w:rsidR="003E4002">
        <w:rPr>
          <w:rFonts w:ascii="Arial" w:hAnsi="Arial" w:cs="Arial"/>
        </w:rPr>
        <w:t>e</w:t>
      </w:r>
      <w:r w:rsidR="004E1A99">
        <w:rPr>
          <w:rFonts w:ascii="Arial" w:hAnsi="Arial" w:cs="Arial"/>
        </w:rPr>
        <w:t xml:space="preserve"> however when she was taken into care and looked after she was able to learn </w:t>
      </w:r>
      <w:r w:rsidR="00AC3A45">
        <w:rPr>
          <w:rFonts w:ascii="Arial" w:hAnsi="Arial" w:cs="Arial"/>
        </w:rPr>
        <w:t xml:space="preserve">a large </w:t>
      </w:r>
      <w:r w:rsidR="00C01882">
        <w:rPr>
          <w:rFonts w:ascii="Arial" w:hAnsi="Arial" w:cs="Arial"/>
        </w:rPr>
        <w:t>number</w:t>
      </w:r>
      <w:r w:rsidR="00AC3A45">
        <w:rPr>
          <w:rFonts w:ascii="Arial" w:hAnsi="Arial" w:cs="Arial"/>
        </w:rPr>
        <w:t xml:space="preserve"> of words just not a language. This suggests that </w:t>
      </w:r>
      <w:r w:rsidR="00174637">
        <w:rPr>
          <w:rFonts w:ascii="Arial" w:hAnsi="Arial" w:cs="Arial"/>
        </w:rPr>
        <w:t xml:space="preserve">Genie had the genes and capabilities to learn </w:t>
      </w:r>
      <w:r w:rsidR="00C01882">
        <w:rPr>
          <w:rFonts w:ascii="Arial" w:hAnsi="Arial" w:cs="Arial"/>
        </w:rPr>
        <w:t>and if she was given a nurturing environment she may have thrived in life</w:t>
      </w:r>
      <w:r w:rsidR="00C14656">
        <w:rPr>
          <w:rFonts w:ascii="Arial" w:hAnsi="Arial" w:cs="Arial"/>
        </w:rPr>
        <w:t>.</w:t>
      </w:r>
      <w:r w:rsidR="002F3A18">
        <w:rPr>
          <w:rFonts w:ascii="Arial" w:hAnsi="Arial" w:cs="Arial"/>
        </w:rPr>
        <w:t xml:space="preserve"> We may be born capable of</w:t>
      </w:r>
      <w:r w:rsidR="00F63164">
        <w:rPr>
          <w:rFonts w:ascii="Arial" w:hAnsi="Arial" w:cs="Arial"/>
        </w:rPr>
        <w:t xml:space="preserve"> achieving great things throughout our life however if we are not given the opportunities and a</w:t>
      </w:r>
      <w:r w:rsidR="0011586A">
        <w:rPr>
          <w:rFonts w:ascii="Arial" w:hAnsi="Arial" w:cs="Arial"/>
        </w:rPr>
        <w:t>n</w:t>
      </w:r>
      <w:r w:rsidR="00F63164">
        <w:rPr>
          <w:rFonts w:ascii="Arial" w:hAnsi="Arial" w:cs="Arial"/>
        </w:rPr>
        <w:t xml:space="preserve"> environment that </w:t>
      </w:r>
      <w:r w:rsidR="0011586A">
        <w:rPr>
          <w:rFonts w:ascii="Arial" w:hAnsi="Arial" w:cs="Arial"/>
        </w:rPr>
        <w:t xml:space="preserve">supports our learning then we may never truly reach our potential. </w:t>
      </w:r>
      <w:r w:rsidR="00F63164">
        <w:rPr>
          <w:rFonts w:ascii="Arial" w:hAnsi="Arial" w:cs="Arial"/>
        </w:rPr>
        <w:t xml:space="preserve"> </w:t>
      </w:r>
    </w:p>
    <w:p w14:paraId="7B7B9127" w14:textId="77777777" w:rsidR="00F34AE6" w:rsidRDefault="00F34AE6" w:rsidP="00332332">
      <w:pPr>
        <w:spacing w:line="360" w:lineRule="auto"/>
        <w:rPr>
          <w:rFonts w:ascii="Arial" w:hAnsi="Arial" w:cs="Arial"/>
        </w:rPr>
      </w:pPr>
    </w:p>
    <w:p w14:paraId="484AFE9E" w14:textId="77777777" w:rsidR="008C6DDC" w:rsidRPr="00F013D7" w:rsidRDefault="008C6DDC" w:rsidP="00332332">
      <w:pPr>
        <w:spacing w:line="360" w:lineRule="auto"/>
        <w:rPr>
          <w:rFonts w:ascii="Arial" w:hAnsi="Arial" w:cs="Arial"/>
        </w:rPr>
      </w:pPr>
    </w:p>
    <w:p w14:paraId="094180CC" w14:textId="30F6C762" w:rsidR="00E16B42" w:rsidRDefault="00E16B42" w:rsidP="00332332">
      <w:pPr>
        <w:spacing w:line="360" w:lineRule="auto"/>
        <w:rPr>
          <w:rFonts w:ascii="Arial" w:hAnsi="Arial" w:cs="Arial"/>
          <w:u w:val="single"/>
        </w:rPr>
      </w:pPr>
    </w:p>
    <w:p w14:paraId="064BDA10" w14:textId="26F95B06" w:rsidR="00E16B42" w:rsidRDefault="00E16B42" w:rsidP="00332332">
      <w:pPr>
        <w:spacing w:line="360" w:lineRule="auto"/>
        <w:rPr>
          <w:rFonts w:ascii="Arial" w:hAnsi="Arial" w:cs="Arial"/>
          <w:u w:val="single"/>
        </w:rPr>
      </w:pPr>
    </w:p>
    <w:p w14:paraId="4725CC65" w14:textId="101F2905" w:rsidR="00E16B42" w:rsidRDefault="00E16B42" w:rsidP="00332332">
      <w:pPr>
        <w:spacing w:line="360" w:lineRule="auto"/>
        <w:rPr>
          <w:rFonts w:ascii="Arial" w:hAnsi="Arial" w:cs="Arial"/>
          <w:u w:val="single"/>
        </w:rPr>
      </w:pPr>
    </w:p>
    <w:p w14:paraId="16754EA1" w14:textId="2D56379A" w:rsidR="00E16B42" w:rsidRDefault="00E16B42" w:rsidP="00332332">
      <w:pPr>
        <w:spacing w:line="360" w:lineRule="auto"/>
        <w:rPr>
          <w:rFonts w:ascii="Arial" w:hAnsi="Arial" w:cs="Arial"/>
          <w:u w:val="single"/>
        </w:rPr>
      </w:pPr>
    </w:p>
    <w:p w14:paraId="5F9FE2DD" w14:textId="13CF22E9" w:rsidR="00E16B42" w:rsidRDefault="00E16B42" w:rsidP="00332332">
      <w:pPr>
        <w:spacing w:line="360" w:lineRule="auto"/>
        <w:rPr>
          <w:rFonts w:ascii="Arial" w:hAnsi="Arial" w:cs="Arial"/>
          <w:u w:val="single"/>
        </w:rPr>
      </w:pPr>
    </w:p>
    <w:p w14:paraId="0C7B0A55" w14:textId="67480F81" w:rsidR="00E16B42" w:rsidRDefault="00E16B42" w:rsidP="00332332">
      <w:pPr>
        <w:spacing w:line="360" w:lineRule="auto"/>
        <w:rPr>
          <w:rFonts w:ascii="Arial" w:hAnsi="Arial" w:cs="Arial"/>
          <w:u w:val="single"/>
        </w:rPr>
      </w:pPr>
    </w:p>
    <w:p w14:paraId="5287C3A5" w14:textId="3D696D7A" w:rsidR="00E16B42" w:rsidRDefault="00E16B42" w:rsidP="00332332">
      <w:pPr>
        <w:spacing w:line="360" w:lineRule="auto"/>
        <w:rPr>
          <w:rFonts w:ascii="Arial" w:hAnsi="Arial" w:cs="Arial"/>
          <w:u w:val="single"/>
        </w:rPr>
      </w:pPr>
    </w:p>
    <w:p w14:paraId="1099C7AD" w14:textId="768DEFF7" w:rsidR="00E16B42" w:rsidRDefault="00E16B42" w:rsidP="00332332">
      <w:pPr>
        <w:spacing w:line="360" w:lineRule="auto"/>
        <w:rPr>
          <w:rFonts w:ascii="Arial" w:hAnsi="Arial" w:cs="Arial"/>
          <w:u w:val="single"/>
        </w:rPr>
      </w:pPr>
    </w:p>
    <w:p w14:paraId="3E3BD8CE" w14:textId="18F93D44" w:rsidR="00E16B42" w:rsidRDefault="00E16B42" w:rsidP="00332332">
      <w:pPr>
        <w:spacing w:line="360" w:lineRule="auto"/>
        <w:rPr>
          <w:rFonts w:ascii="Arial" w:hAnsi="Arial" w:cs="Arial"/>
          <w:u w:val="single"/>
        </w:rPr>
      </w:pPr>
    </w:p>
    <w:p w14:paraId="2CB018CB" w14:textId="7AB3FB56" w:rsidR="00E16B42" w:rsidRDefault="00E16B42" w:rsidP="00332332">
      <w:pPr>
        <w:spacing w:line="360" w:lineRule="auto"/>
        <w:rPr>
          <w:rFonts w:ascii="Arial" w:hAnsi="Arial" w:cs="Arial"/>
          <w:u w:val="single"/>
        </w:rPr>
      </w:pPr>
    </w:p>
    <w:p w14:paraId="65BDF90B" w14:textId="4407FCED" w:rsidR="00E16B42" w:rsidRDefault="00E16B42" w:rsidP="00332332">
      <w:pPr>
        <w:spacing w:line="360" w:lineRule="auto"/>
        <w:rPr>
          <w:rFonts w:ascii="Arial" w:hAnsi="Arial" w:cs="Arial"/>
          <w:u w:val="single"/>
        </w:rPr>
      </w:pPr>
    </w:p>
    <w:p w14:paraId="017EF973" w14:textId="7F347316" w:rsidR="00E16B42" w:rsidRDefault="00E16B42" w:rsidP="00332332">
      <w:pPr>
        <w:spacing w:line="360" w:lineRule="auto"/>
        <w:rPr>
          <w:rFonts w:ascii="Arial" w:hAnsi="Arial" w:cs="Arial"/>
          <w:u w:val="single"/>
        </w:rPr>
      </w:pPr>
    </w:p>
    <w:p w14:paraId="1A3009AF" w14:textId="3FF032CD" w:rsidR="00E16B42" w:rsidRDefault="00E16B42" w:rsidP="00332332">
      <w:pPr>
        <w:spacing w:line="360" w:lineRule="auto"/>
        <w:rPr>
          <w:rFonts w:ascii="Arial" w:hAnsi="Arial" w:cs="Arial"/>
          <w:u w:val="single"/>
        </w:rPr>
      </w:pPr>
    </w:p>
    <w:p w14:paraId="7CD9AD19" w14:textId="45D294FD" w:rsidR="00E16B42" w:rsidRDefault="00E16B42" w:rsidP="00332332">
      <w:pPr>
        <w:spacing w:line="360" w:lineRule="auto"/>
        <w:rPr>
          <w:rFonts w:ascii="Arial" w:hAnsi="Arial" w:cs="Arial"/>
          <w:u w:val="single"/>
        </w:rPr>
      </w:pPr>
    </w:p>
    <w:p w14:paraId="3AAA7FF5" w14:textId="39FBAFDF" w:rsidR="00E16B42" w:rsidRDefault="00E16B42" w:rsidP="00332332">
      <w:pPr>
        <w:spacing w:line="360" w:lineRule="auto"/>
        <w:rPr>
          <w:rFonts w:ascii="Arial" w:hAnsi="Arial" w:cs="Arial"/>
          <w:u w:val="single"/>
        </w:rPr>
      </w:pPr>
    </w:p>
    <w:p w14:paraId="0796DE00" w14:textId="41CF4D43" w:rsidR="00E16B42" w:rsidRDefault="00E16B42" w:rsidP="00332332">
      <w:pPr>
        <w:spacing w:line="360" w:lineRule="auto"/>
        <w:rPr>
          <w:rFonts w:ascii="Arial" w:hAnsi="Arial" w:cs="Arial"/>
          <w:u w:val="single"/>
        </w:rPr>
      </w:pPr>
    </w:p>
    <w:p w14:paraId="48D3E412" w14:textId="03E1737D" w:rsidR="00E16B42" w:rsidRDefault="00E16B42" w:rsidP="00332332">
      <w:pPr>
        <w:spacing w:line="360" w:lineRule="auto"/>
        <w:rPr>
          <w:rFonts w:ascii="Arial" w:hAnsi="Arial" w:cs="Arial"/>
          <w:u w:val="single"/>
        </w:rPr>
      </w:pPr>
    </w:p>
    <w:p w14:paraId="7B1839EE" w14:textId="6B735027" w:rsidR="00E16B42" w:rsidRDefault="00E16B42" w:rsidP="00332332">
      <w:pPr>
        <w:spacing w:line="360" w:lineRule="auto"/>
        <w:rPr>
          <w:rFonts w:ascii="Arial" w:hAnsi="Arial" w:cs="Arial"/>
          <w:u w:val="single"/>
        </w:rPr>
      </w:pPr>
    </w:p>
    <w:p w14:paraId="41D6C933" w14:textId="67F18C0E" w:rsidR="00E16B42" w:rsidRDefault="00E16B42" w:rsidP="00332332">
      <w:pPr>
        <w:spacing w:line="360" w:lineRule="auto"/>
        <w:rPr>
          <w:rFonts w:ascii="Arial" w:hAnsi="Arial" w:cs="Arial"/>
          <w:u w:val="single"/>
        </w:rPr>
      </w:pPr>
    </w:p>
    <w:p w14:paraId="3896EFD2" w14:textId="117B1300" w:rsidR="00E16B42" w:rsidRDefault="00E16B42" w:rsidP="00332332">
      <w:pPr>
        <w:spacing w:line="360" w:lineRule="auto"/>
        <w:rPr>
          <w:rFonts w:ascii="Arial" w:hAnsi="Arial" w:cs="Arial"/>
          <w:u w:val="single"/>
        </w:rPr>
      </w:pPr>
    </w:p>
    <w:p w14:paraId="052D095B" w14:textId="77777777" w:rsidR="006A0D2E" w:rsidRDefault="006A0D2E" w:rsidP="00332332">
      <w:pPr>
        <w:spacing w:line="360" w:lineRule="auto"/>
        <w:rPr>
          <w:rFonts w:ascii="Arial" w:hAnsi="Arial" w:cs="Arial"/>
          <w:u w:val="single"/>
        </w:rPr>
      </w:pPr>
    </w:p>
    <w:p w14:paraId="0ECC0E62" w14:textId="77777777" w:rsidR="00694A91" w:rsidRDefault="00694A91" w:rsidP="00332332">
      <w:pPr>
        <w:spacing w:line="360" w:lineRule="auto"/>
        <w:jc w:val="center"/>
        <w:rPr>
          <w:rFonts w:ascii="Arial" w:hAnsi="Arial" w:cs="Arial"/>
          <w:u w:val="single"/>
        </w:rPr>
      </w:pPr>
    </w:p>
    <w:p w14:paraId="3944FCD4" w14:textId="77777777" w:rsidR="00694A91" w:rsidRDefault="00694A91" w:rsidP="00332332">
      <w:pPr>
        <w:spacing w:line="360" w:lineRule="auto"/>
        <w:jc w:val="center"/>
        <w:rPr>
          <w:rFonts w:ascii="Arial" w:hAnsi="Arial" w:cs="Arial"/>
          <w:u w:val="single"/>
        </w:rPr>
      </w:pPr>
    </w:p>
    <w:p w14:paraId="030FC51B" w14:textId="77777777" w:rsidR="00694A91" w:rsidRDefault="00694A91" w:rsidP="00332332">
      <w:pPr>
        <w:spacing w:line="360" w:lineRule="auto"/>
        <w:jc w:val="center"/>
        <w:rPr>
          <w:rFonts w:ascii="Arial" w:hAnsi="Arial" w:cs="Arial"/>
          <w:u w:val="single"/>
        </w:rPr>
      </w:pPr>
    </w:p>
    <w:p w14:paraId="72AA7A14" w14:textId="77777777" w:rsidR="00694A91" w:rsidRDefault="00694A91" w:rsidP="00332332">
      <w:pPr>
        <w:spacing w:line="360" w:lineRule="auto"/>
        <w:jc w:val="center"/>
        <w:rPr>
          <w:rFonts w:ascii="Arial" w:hAnsi="Arial" w:cs="Arial"/>
          <w:u w:val="single"/>
        </w:rPr>
      </w:pPr>
    </w:p>
    <w:p w14:paraId="408D199E" w14:textId="0F094BB8" w:rsidR="00E9170F" w:rsidRPr="00E9170F" w:rsidRDefault="00E9170F" w:rsidP="00332332">
      <w:pPr>
        <w:spacing w:line="360" w:lineRule="auto"/>
        <w:jc w:val="center"/>
        <w:rPr>
          <w:rFonts w:ascii="Arial" w:hAnsi="Arial" w:cs="Arial"/>
          <w:u w:val="single"/>
        </w:rPr>
      </w:pPr>
      <w:r w:rsidRPr="00E9170F">
        <w:rPr>
          <w:rFonts w:ascii="Arial" w:hAnsi="Arial" w:cs="Arial"/>
          <w:u w:val="single"/>
        </w:rPr>
        <w:lastRenderedPageBreak/>
        <w:t>References</w:t>
      </w:r>
    </w:p>
    <w:p w14:paraId="62E515E0" w14:textId="77777777" w:rsidR="00E9170F" w:rsidRDefault="00E9170F" w:rsidP="00332332">
      <w:pPr>
        <w:spacing w:line="360" w:lineRule="auto"/>
        <w:rPr>
          <w:rFonts w:ascii="Arial" w:hAnsi="Arial" w:cs="Arial"/>
        </w:rPr>
      </w:pPr>
    </w:p>
    <w:p w14:paraId="56549F1C" w14:textId="36898103" w:rsidR="00C751D0" w:rsidRDefault="00C751D0" w:rsidP="00332332">
      <w:pPr>
        <w:spacing w:line="360" w:lineRule="auto"/>
        <w:ind w:left="720" w:hanging="720"/>
        <w:rPr>
          <w:rFonts w:ascii="Arial" w:hAnsi="Arial" w:cs="Arial"/>
        </w:rPr>
      </w:pPr>
      <w:r w:rsidRPr="00A616AE">
        <w:rPr>
          <w:rFonts w:ascii="Arial" w:hAnsi="Arial" w:cs="Arial"/>
        </w:rPr>
        <w:t>Charles A Nelson, Charles H Zeanah, &amp; Nathan A Fox. (2019). How Early Experience Shapes Human Development: The Case of Psychosocial Deprivation. </w:t>
      </w:r>
      <w:r w:rsidRPr="00A616AE">
        <w:rPr>
          <w:rFonts w:ascii="Arial" w:hAnsi="Arial" w:cs="Arial"/>
          <w:i/>
          <w:iCs/>
        </w:rPr>
        <w:t>Neural Plasticity</w:t>
      </w:r>
      <w:r w:rsidRPr="00A616AE">
        <w:rPr>
          <w:rFonts w:ascii="Arial" w:hAnsi="Arial" w:cs="Arial"/>
        </w:rPr>
        <w:t>, </w:t>
      </w:r>
      <w:r w:rsidRPr="00A616AE">
        <w:rPr>
          <w:rFonts w:ascii="Arial" w:hAnsi="Arial" w:cs="Arial"/>
          <w:i/>
          <w:iCs/>
        </w:rPr>
        <w:t>2019</w:t>
      </w:r>
      <w:r w:rsidRPr="00A616AE">
        <w:rPr>
          <w:rFonts w:ascii="Arial" w:hAnsi="Arial" w:cs="Arial"/>
        </w:rPr>
        <w:t xml:space="preserve">. </w:t>
      </w:r>
      <w:hyperlink r:id="rId7" w:history="1">
        <w:r w:rsidRPr="00A616AE">
          <w:rPr>
            <w:rStyle w:val="Hyperlink"/>
            <w:rFonts w:ascii="Arial" w:hAnsi="Arial" w:cs="Arial"/>
          </w:rPr>
          <w:t>https://doi.org/10.1155/2019/1676285</w:t>
        </w:r>
      </w:hyperlink>
      <w:r>
        <w:rPr>
          <w:rFonts w:ascii="Arial" w:hAnsi="Arial" w:cs="Arial"/>
        </w:rPr>
        <w:t xml:space="preserve"> </w:t>
      </w:r>
    </w:p>
    <w:p w14:paraId="4BE297BB" w14:textId="77777777" w:rsidR="00C751D0" w:rsidRDefault="00C751D0" w:rsidP="00332332">
      <w:pPr>
        <w:spacing w:line="360" w:lineRule="auto"/>
        <w:rPr>
          <w:rFonts w:ascii="Arial" w:hAnsi="Arial" w:cs="Arial"/>
        </w:rPr>
      </w:pPr>
    </w:p>
    <w:p w14:paraId="0768C5F3" w14:textId="27D906B2" w:rsidR="00C751D0" w:rsidRPr="00947982" w:rsidRDefault="00C751D0" w:rsidP="00332332">
      <w:pPr>
        <w:spacing w:line="360" w:lineRule="auto"/>
        <w:ind w:left="720" w:hanging="720"/>
        <w:rPr>
          <w:rFonts w:ascii="Arial" w:hAnsi="Arial" w:cs="Arial"/>
        </w:rPr>
      </w:pPr>
      <w:r w:rsidRPr="00947982">
        <w:rPr>
          <w:rFonts w:ascii="Arial" w:hAnsi="Arial" w:cs="Arial"/>
        </w:rPr>
        <w:t>Curtiss, S. (2014). </w:t>
      </w:r>
      <w:r w:rsidRPr="00947982">
        <w:rPr>
          <w:rFonts w:ascii="Arial" w:hAnsi="Arial" w:cs="Arial"/>
          <w:i/>
          <w:iCs/>
        </w:rPr>
        <w:t>Genie: a psycholinguistic study of a modern-day wild child</w:t>
      </w:r>
      <w:r w:rsidRPr="00947982">
        <w:rPr>
          <w:rFonts w:ascii="Arial" w:hAnsi="Arial" w:cs="Arial"/>
        </w:rPr>
        <w:t>. Academic Press.</w:t>
      </w:r>
    </w:p>
    <w:p w14:paraId="11B7AD26" w14:textId="77777777" w:rsidR="00C751D0" w:rsidRDefault="00C751D0" w:rsidP="00332332">
      <w:pPr>
        <w:spacing w:line="360" w:lineRule="auto"/>
        <w:rPr>
          <w:rFonts w:ascii="Arial" w:hAnsi="Arial" w:cs="Arial"/>
        </w:rPr>
      </w:pPr>
    </w:p>
    <w:p w14:paraId="597EA769" w14:textId="4EE3BC32" w:rsidR="00C751D0" w:rsidRPr="0023214E" w:rsidRDefault="00C751D0" w:rsidP="00332332">
      <w:pPr>
        <w:spacing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Eaton-Thomas, K. (2021). </w:t>
      </w:r>
      <w:r w:rsidRPr="00E94A81">
        <w:rPr>
          <w:rFonts w:ascii="Arial" w:hAnsi="Arial" w:cs="Arial"/>
        </w:rPr>
        <w:t xml:space="preserve">Lecture 7: </w:t>
      </w:r>
      <w:r w:rsidRPr="0023214E">
        <w:rPr>
          <w:rFonts w:ascii="Arial" w:hAnsi="Arial" w:cs="Arial"/>
          <w:i/>
          <w:iCs/>
        </w:rPr>
        <w:t>Controversies in Psychology - Genetic versus environmental influences</w:t>
      </w:r>
      <w:r w:rsidRPr="0023214E">
        <w:rPr>
          <w:rFonts w:ascii="Arial" w:hAnsi="Arial" w:cs="Arial"/>
        </w:rPr>
        <w:t xml:space="preserve"> [</w:t>
      </w:r>
      <w:r>
        <w:rPr>
          <w:rFonts w:ascii="Arial" w:hAnsi="Arial" w:cs="Arial"/>
        </w:rPr>
        <w:t xml:space="preserve">PowerPoint slides]. 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>University of Wales Trinity Saint David Moodle: </w:t>
      </w:r>
      <w:hyperlink r:id="rId8" w:tgtFrame="_blank" w:history="1">
        <w:r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https://moodle.uwtsd.ac.uk/</w:t>
        </w:r>
      </w:hyperlink>
    </w:p>
    <w:p w14:paraId="42668552" w14:textId="77777777" w:rsidR="00C751D0" w:rsidRDefault="00C751D0" w:rsidP="00332332">
      <w:pPr>
        <w:spacing w:line="360" w:lineRule="auto"/>
        <w:ind w:left="720" w:hanging="720"/>
        <w:rPr>
          <w:rFonts w:ascii="Arial" w:hAnsi="Arial" w:cs="Arial"/>
        </w:rPr>
      </w:pPr>
    </w:p>
    <w:p w14:paraId="6AE94075" w14:textId="4E7A3C42" w:rsidR="00C751D0" w:rsidRDefault="00C751D0" w:rsidP="00332332">
      <w:pPr>
        <w:spacing w:line="360" w:lineRule="auto"/>
        <w:ind w:left="720" w:hanging="720"/>
        <w:rPr>
          <w:rFonts w:ascii="Arial" w:hAnsi="Arial" w:cs="Arial"/>
        </w:rPr>
      </w:pPr>
      <w:r w:rsidRPr="00CF54E2">
        <w:rPr>
          <w:rFonts w:ascii="Arial" w:hAnsi="Arial" w:cs="Arial"/>
        </w:rPr>
        <w:t xml:space="preserve">Gross. (2020). </w:t>
      </w:r>
      <w:r w:rsidRPr="00566662">
        <w:rPr>
          <w:rFonts w:ascii="Arial" w:hAnsi="Arial" w:cs="Arial"/>
          <w:i/>
          <w:iCs/>
        </w:rPr>
        <w:t>Psychology : the science of mind and behaviour</w:t>
      </w:r>
      <w:r>
        <w:rPr>
          <w:rFonts w:ascii="Arial" w:hAnsi="Arial" w:cs="Arial"/>
          <w:i/>
          <w:iCs/>
        </w:rPr>
        <w:t>.</w:t>
      </w:r>
      <w:r w:rsidRPr="00CF54E2">
        <w:rPr>
          <w:rFonts w:ascii="Arial" w:hAnsi="Arial" w:cs="Arial"/>
        </w:rPr>
        <w:t xml:space="preserve"> (Eighth edition.). Hodder Education. </w:t>
      </w:r>
    </w:p>
    <w:p w14:paraId="3B843D88" w14:textId="77777777" w:rsidR="00C751D0" w:rsidRDefault="00C751D0" w:rsidP="00332332">
      <w:pPr>
        <w:spacing w:line="360" w:lineRule="auto"/>
        <w:rPr>
          <w:rFonts w:ascii="Arial" w:hAnsi="Arial" w:cs="Arial"/>
        </w:rPr>
      </w:pPr>
    </w:p>
    <w:p w14:paraId="115AB621" w14:textId="7215705B" w:rsidR="00C751D0" w:rsidRPr="00133ACA" w:rsidRDefault="00C751D0" w:rsidP="00332332">
      <w:pPr>
        <w:spacing w:line="360" w:lineRule="auto"/>
        <w:ind w:left="720" w:hanging="720"/>
        <w:rPr>
          <w:rFonts w:ascii="Arial" w:hAnsi="Arial" w:cs="Arial"/>
        </w:rPr>
      </w:pPr>
      <w:r w:rsidRPr="00E16B42">
        <w:rPr>
          <w:rFonts w:ascii="Arial" w:hAnsi="Arial" w:cs="Arial"/>
        </w:rPr>
        <w:t>Holland, A. J., Hall, A., Murray, R., Russell, G. F. M., &amp; Crisp, A. H. (1984). Anorexia nervosa: a study of 34 twin pairs and one set of triplets. </w:t>
      </w:r>
      <w:r w:rsidRPr="00E16B42">
        <w:rPr>
          <w:rFonts w:ascii="Arial" w:hAnsi="Arial" w:cs="Arial"/>
          <w:i/>
          <w:iCs/>
        </w:rPr>
        <w:t>The British Journal of Psychiatry</w:t>
      </w:r>
      <w:r w:rsidRPr="00E16B42">
        <w:rPr>
          <w:rFonts w:ascii="Arial" w:hAnsi="Arial" w:cs="Arial"/>
        </w:rPr>
        <w:t>, </w:t>
      </w:r>
      <w:r w:rsidRPr="00E16B42">
        <w:rPr>
          <w:rFonts w:ascii="Arial" w:hAnsi="Arial" w:cs="Arial"/>
          <w:i/>
          <w:iCs/>
        </w:rPr>
        <w:t>145</w:t>
      </w:r>
      <w:r w:rsidRPr="00E16B42">
        <w:rPr>
          <w:rFonts w:ascii="Arial" w:hAnsi="Arial" w:cs="Arial"/>
        </w:rPr>
        <w:t>(4), 414-419.</w:t>
      </w:r>
      <w:r>
        <w:rPr>
          <w:rFonts w:ascii="Arial" w:hAnsi="Arial" w:cs="Arial"/>
        </w:rPr>
        <w:t xml:space="preserve"> </w:t>
      </w:r>
      <w:hyperlink r:id="rId9" w:tgtFrame="_blank" w:history="1">
        <w:r w:rsidRPr="00133ACA">
          <w:rPr>
            <w:rStyle w:val="Hyperlink"/>
            <w:rFonts w:ascii="Arial" w:hAnsi="Arial" w:cs="Arial"/>
          </w:rPr>
          <w:t>https://doi.org/10.1192/bjp.145.4.414</w:t>
        </w:r>
      </w:hyperlink>
    </w:p>
    <w:p w14:paraId="446E4F0F" w14:textId="77777777" w:rsidR="00C751D0" w:rsidRDefault="00C751D0" w:rsidP="00332332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6009B992" w14:textId="5B396897" w:rsidR="00C751D0" w:rsidRPr="008863F2" w:rsidRDefault="00C751D0" w:rsidP="00332332">
      <w:pPr>
        <w:spacing w:line="360" w:lineRule="auto"/>
        <w:ind w:left="720" w:hanging="720"/>
        <w:rPr>
          <w:sz w:val="36"/>
          <w:szCs w:val="36"/>
        </w:rPr>
      </w:pPr>
      <w:r w:rsidRPr="00D44287">
        <w:rPr>
          <w:rFonts w:ascii="Arial" w:hAnsi="Arial" w:cs="Arial"/>
          <w:color w:val="000000" w:themeColor="text1"/>
          <w:shd w:val="clear" w:color="auto" w:fill="FFFFFF"/>
        </w:rPr>
        <w:t>Maguire, E. A., Gadian, D. G., Johnsrude, I. S., Good, C. D., Ashburner, J., Frackowiak, R. S., &amp; Frith, C. D. (2000). Navigation-related structural change in the hippocampi of taxi drivers. </w:t>
      </w:r>
      <w:r w:rsidRPr="00D44287">
        <w:rPr>
          <w:rFonts w:ascii="Arial" w:hAnsi="Arial" w:cs="Arial"/>
          <w:i/>
          <w:iCs/>
          <w:color w:val="000000" w:themeColor="text1"/>
          <w:shd w:val="clear" w:color="auto" w:fill="FFFFFF"/>
        </w:rPr>
        <w:t>Proceedings of the National Academy of Sciences</w:t>
      </w:r>
      <w:r w:rsidRPr="00D44287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D44287">
        <w:rPr>
          <w:rFonts w:ascii="Arial" w:hAnsi="Arial" w:cs="Arial"/>
          <w:i/>
          <w:iCs/>
          <w:color w:val="000000" w:themeColor="text1"/>
          <w:shd w:val="clear" w:color="auto" w:fill="FFFFFF"/>
        </w:rPr>
        <w:t>97</w:t>
      </w:r>
      <w:r w:rsidRPr="00D44287">
        <w:rPr>
          <w:rFonts w:ascii="Arial" w:hAnsi="Arial" w:cs="Arial"/>
          <w:color w:val="000000" w:themeColor="text1"/>
          <w:shd w:val="clear" w:color="auto" w:fill="FFFFFF"/>
        </w:rPr>
        <w:t>(8), 4398-4403.</w:t>
      </w:r>
    </w:p>
    <w:p w14:paraId="47D49497" w14:textId="77777777" w:rsidR="00C751D0" w:rsidRDefault="00C751D0" w:rsidP="00332332">
      <w:pPr>
        <w:spacing w:line="360" w:lineRule="auto"/>
        <w:rPr>
          <w:rFonts w:ascii="Arial" w:hAnsi="Arial" w:cs="Arial"/>
        </w:rPr>
      </w:pPr>
    </w:p>
    <w:p w14:paraId="70210EF9" w14:textId="56DBC2FF" w:rsidR="00C751D0" w:rsidRPr="00CE6526" w:rsidRDefault="00C751D0" w:rsidP="00332332">
      <w:pPr>
        <w:spacing w:line="360" w:lineRule="auto"/>
        <w:ind w:left="720" w:hanging="720"/>
        <w:rPr>
          <w:rFonts w:ascii="Arial" w:hAnsi="Arial" w:cs="Arial"/>
        </w:rPr>
      </w:pPr>
      <w:r w:rsidRPr="00F10BA7">
        <w:rPr>
          <w:rFonts w:ascii="Arial" w:hAnsi="Arial" w:cs="Arial"/>
        </w:rPr>
        <w:t>Pascual-Leone, A., Nguyet, D., Cohen, L. G., Brasil-Neto, J. P., Cammarota, A., &amp; Hallett, M. (1995). Modulation of muscle responses evoked by transcranial magnetic stimulation during the acquisition of new fine motor skills. </w:t>
      </w:r>
      <w:r w:rsidRPr="00F10BA7">
        <w:rPr>
          <w:rFonts w:ascii="Arial" w:hAnsi="Arial" w:cs="Arial"/>
          <w:i/>
          <w:iCs/>
        </w:rPr>
        <w:t>Journal of neurophysiology</w:t>
      </w:r>
      <w:r w:rsidRPr="00F10BA7">
        <w:rPr>
          <w:rFonts w:ascii="Arial" w:hAnsi="Arial" w:cs="Arial"/>
        </w:rPr>
        <w:t>, </w:t>
      </w:r>
      <w:r w:rsidRPr="00F10BA7">
        <w:rPr>
          <w:rFonts w:ascii="Arial" w:hAnsi="Arial" w:cs="Arial"/>
          <w:i/>
          <w:iCs/>
        </w:rPr>
        <w:t>74</w:t>
      </w:r>
      <w:r w:rsidRPr="00F10BA7">
        <w:rPr>
          <w:rFonts w:ascii="Arial" w:hAnsi="Arial" w:cs="Arial"/>
        </w:rPr>
        <w:t>(3), 1037-1045.</w:t>
      </w:r>
      <w:r>
        <w:rPr>
          <w:rFonts w:ascii="Arial" w:hAnsi="Arial" w:cs="Arial"/>
        </w:rPr>
        <w:t xml:space="preserve"> </w:t>
      </w:r>
      <w:hyperlink r:id="rId10" w:history="1">
        <w:r w:rsidRPr="00CE6526">
          <w:rPr>
            <w:rStyle w:val="Hyperlink"/>
            <w:rFonts w:ascii="Arial" w:hAnsi="Arial" w:cs="Arial"/>
          </w:rPr>
          <w:t>https://doi.org/10.1152/jn.1995.74.3.1037</w:t>
        </w:r>
      </w:hyperlink>
      <w:r>
        <w:rPr>
          <w:rFonts w:ascii="Arial" w:hAnsi="Arial" w:cs="Arial"/>
        </w:rPr>
        <w:t xml:space="preserve"> </w:t>
      </w:r>
    </w:p>
    <w:p w14:paraId="00192FE8" w14:textId="77777777" w:rsidR="00C751D0" w:rsidRDefault="00C751D0" w:rsidP="00332332">
      <w:pPr>
        <w:spacing w:line="360" w:lineRule="auto"/>
        <w:rPr>
          <w:rFonts w:ascii="Arial" w:hAnsi="Arial" w:cs="Arial"/>
        </w:rPr>
      </w:pPr>
    </w:p>
    <w:p w14:paraId="3916DABE" w14:textId="7BF480B1" w:rsidR="00354911" w:rsidRPr="00400CE0" w:rsidRDefault="00C751D0" w:rsidP="00332332">
      <w:pPr>
        <w:spacing w:line="360" w:lineRule="auto"/>
        <w:ind w:left="720" w:hanging="720"/>
        <w:rPr>
          <w:rFonts w:ascii="Arial" w:hAnsi="Arial" w:cs="Arial"/>
        </w:rPr>
      </w:pPr>
      <w:r w:rsidRPr="00263CC6">
        <w:rPr>
          <w:rFonts w:ascii="Arial" w:hAnsi="Arial" w:cs="Arial"/>
        </w:rPr>
        <w:t>Plomin, R. (1994). </w:t>
      </w:r>
      <w:r w:rsidRPr="00263CC6">
        <w:rPr>
          <w:rFonts w:ascii="Arial" w:hAnsi="Arial" w:cs="Arial"/>
          <w:i/>
          <w:iCs/>
        </w:rPr>
        <w:t>Genetics and experience: the interplay between nature and nurture</w:t>
      </w:r>
      <w:r w:rsidRPr="00263CC6">
        <w:rPr>
          <w:rFonts w:ascii="Arial" w:hAnsi="Arial" w:cs="Arial"/>
        </w:rPr>
        <w:t>. Sage Publications, Inc.</w:t>
      </w:r>
      <w:r>
        <w:rPr>
          <w:rFonts w:ascii="Arial" w:hAnsi="Arial" w:cs="Arial"/>
        </w:rPr>
        <w:t xml:space="preserve"> </w:t>
      </w:r>
      <w:hyperlink r:id="rId11" w:history="1">
        <w:r w:rsidRPr="00D54358">
          <w:rPr>
            <w:rStyle w:val="Hyperlink"/>
            <w:rFonts w:ascii="Arial" w:hAnsi="Arial" w:cs="Arial"/>
          </w:rPr>
          <w:t>https://www.gwern.net/docs/genetics/heritable/1994-plomin-geneticsandexperience.pdf</w:t>
        </w:r>
      </w:hyperlink>
    </w:p>
    <w:sectPr w:rsidR="00354911" w:rsidRPr="00400C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CBCCE9" w14:textId="77777777" w:rsidR="009A0D9A" w:rsidRDefault="009A0D9A" w:rsidP="00374C15">
      <w:r>
        <w:separator/>
      </w:r>
    </w:p>
  </w:endnote>
  <w:endnote w:type="continuationSeparator" w:id="0">
    <w:p w14:paraId="2002C8CA" w14:textId="77777777" w:rsidR="009A0D9A" w:rsidRDefault="009A0D9A" w:rsidP="00374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B46721" w14:textId="77777777" w:rsidR="009A0D9A" w:rsidRDefault="009A0D9A" w:rsidP="00374C15">
      <w:r>
        <w:separator/>
      </w:r>
    </w:p>
  </w:footnote>
  <w:footnote w:type="continuationSeparator" w:id="0">
    <w:p w14:paraId="549170DD" w14:textId="77777777" w:rsidR="009A0D9A" w:rsidRDefault="009A0D9A" w:rsidP="00374C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248"/>
    <w:rsid w:val="0000750F"/>
    <w:rsid w:val="00012F38"/>
    <w:rsid w:val="000131AB"/>
    <w:rsid w:val="00031406"/>
    <w:rsid w:val="00050414"/>
    <w:rsid w:val="000506BD"/>
    <w:rsid w:val="00067350"/>
    <w:rsid w:val="0006778F"/>
    <w:rsid w:val="00072EEF"/>
    <w:rsid w:val="00080542"/>
    <w:rsid w:val="000814D8"/>
    <w:rsid w:val="00082CDF"/>
    <w:rsid w:val="000830E0"/>
    <w:rsid w:val="000900B3"/>
    <w:rsid w:val="00091144"/>
    <w:rsid w:val="00097061"/>
    <w:rsid w:val="000A6936"/>
    <w:rsid w:val="000B0BA8"/>
    <w:rsid w:val="000B2AA1"/>
    <w:rsid w:val="000C52B9"/>
    <w:rsid w:val="000C7DD8"/>
    <w:rsid w:val="000D49E8"/>
    <w:rsid w:val="000E776E"/>
    <w:rsid w:val="00101FBB"/>
    <w:rsid w:val="00104618"/>
    <w:rsid w:val="001049BE"/>
    <w:rsid w:val="00107708"/>
    <w:rsid w:val="0011586A"/>
    <w:rsid w:val="0012571F"/>
    <w:rsid w:val="00130C0C"/>
    <w:rsid w:val="00131047"/>
    <w:rsid w:val="00133ACA"/>
    <w:rsid w:val="00134000"/>
    <w:rsid w:val="00142F34"/>
    <w:rsid w:val="00157EC1"/>
    <w:rsid w:val="00165E8B"/>
    <w:rsid w:val="001664B5"/>
    <w:rsid w:val="00173398"/>
    <w:rsid w:val="00173B39"/>
    <w:rsid w:val="00174637"/>
    <w:rsid w:val="00176A05"/>
    <w:rsid w:val="0018436A"/>
    <w:rsid w:val="00187612"/>
    <w:rsid w:val="001949F2"/>
    <w:rsid w:val="001A609B"/>
    <w:rsid w:val="001B17B1"/>
    <w:rsid w:val="001B7577"/>
    <w:rsid w:val="001E2D87"/>
    <w:rsid w:val="001F01F3"/>
    <w:rsid w:val="001F7C58"/>
    <w:rsid w:val="00203CB9"/>
    <w:rsid w:val="00207D81"/>
    <w:rsid w:val="0021225E"/>
    <w:rsid w:val="0021246A"/>
    <w:rsid w:val="002124A7"/>
    <w:rsid w:val="00222E2B"/>
    <w:rsid w:val="002242D3"/>
    <w:rsid w:val="0023214E"/>
    <w:rsid w:val="00234EEB"/>
    <w:rsid w:val="002403CF"/>
    <w:rsid w:val="00241475"/>
    <w:rsid w:val="00246EE6"/>
    <w:rsid w:val="00250371"/>
    <w:rsid w:val="0025105C"/>
    <w:rsid w:val="002532C7"/>
    <w:rsid w:val="00263466"/>
    <w:rsid w:val="00263CC6"/>
    <w:rsid w:val="00264651"/>
    <w:rsid w:val="00275C0E"/>
    <w:rsid w:val="00283F59"/>
    <w:rsid w:val="00285D69"/>
    <w:rsid w:val="00287788"/>
    <w:rsid w:val="00292C7C"/>
    <w:rsid w:val="00297D56"/>
    <w:rsid w:val="002A00CB"/>
    <w:rsid w:val="002A7DDB"/>
    <w:rsid w:val="002B00E8"/>
    <w:rsid w:val="002B452E"/>
    <w:rsid w:val="002B743D"/>
    <w:rsid w:val="002D00A1"/>
    <w:rsid w:val="002D180F"/>
    <w:rsid w:val="002D32A7"/>
    <w:rsid w:val="002D4398"/>
    <w:rsid w:val="002E7BA2"/>
    <w:rsid w:val="002F0B70"/>
    <w:rsid w:val="002F3A18"/>
    <w:rsid w:val="0030166D"/>
    <w:rsid w:val="00302B9D"/>
    <w:rsid w:val="00304947"/>
    <w:rsid w:val="00306C7E"/>
    <w:rsid w:val="0031223A"/>
    <w:rsid w:val="0031292C"/>
    <w:rsid w:val="00313A99"/>
    <w:rsid w:val="003159BD"/>
    <w:rsid w:val="00332332"/>
    <w:rsid w:val="0033494F"/>
    <w:rsid w:val="00334E7E"/>
    <w:rsid w:val="00346E1E"/>
    <w:rsid w:val="00354911"/>
    <w:rsid w:val="00357867"/>
    <w:rsid w:val="003670CA"/>
    <w:rsid w:val="00367E29"/>
    <w:rsid w:val="00374C15"/>
    <w:rsid w:val="003763B2"/>
    <w:rsid w:val="00384253"/>
    <w:rsid w:val="00385D67"/>
    <w:rsid w:val="00393C59"/>
    <w:rsid w:val="003B0552"/>
    <w:rsid w:val="003B5776"/>
    <w:rsid w:val="003B6B72"/>
    <w:rsid w:val="003C163B"/>
    <w:rsid w:val="003C583E"/>
    <w:rsid w:val="003E4002"/>
    <w:rsid w:val="003F2792"/>
    <w:rsid w:val="003F5357"/>
    <w:rsid w:val="00400A80"/>
    <w:rsid w:val="00400CE0"/>
    <w:rsid w:val="00404B83"/>
    <w:rsid w:val="00405AEB"/>
    <w:rsid w:val="0042054D"/>
    <w:rsid w:val="00427737"/>
    <w:rsid w:val="0044472B"/>
    <w:rsid w:val="00444EB4"/>
    <w:rsid w:val="004566DB"/>
    <w:rsid w:val="00464607"/>
    <w:rsid w:val="004679C1"/>
    <w:rsid w:val="004700AA"/>
    <w:rsid w:val="00476B23"/>
    <w:rsid w:val="00477A3A"/>
    <w:rsid w:val="00492CF7"/>
    <w:rsid w:val="004B0A61"/>
    <w:rsid w:val="004B4319"/>
    <w:rsid w:val="004D0C49"/>
    <w:rsid w:val="004D32F7"/>
    <w:rsid w:val="004D74F7"/>
    <w:rsid w:val="004E1A99"/>
    <w:rsid w:val="004E21DC"/>
    <w:rsid w:val="004F5F35"/>
    <w:rsid w:val="004F7F35"/>
    <w:rsid w:val="005011F4"/>
    <w:rsid w:val="0050154D"/>
    <w:rsid w:val="0050214B"/>
    <w:rsid w:val="00512428"/>
    <w:rsid w:val="005131A7"/>
    <w:rsid w:val="00536E84"/>
    <w:rsid w:val="005514BA"/>
    <w:rsid w:val="005600B4"/>
    <w:rsid w:val="0056323F"/>
    <w:rsid w:val="005663C1"/>
    <w:rsid w:val="00566483"/>
    <w:rsid w:val="00566662"/>
    <w:rsid w:val="005668BE"/>
    <w:rsid w:val="00566A23"/>
    <w:rsid w:val="00582CE0"/>
    <w:rsid w:val="00583FB9"/>
    <w:rsid w:val="0058520F"/>
    <w:rsid w:val="005879F2"/>
    <w:rsid w:val="005958FB"/>
    <w:rsid w:val="005A2477"/>
    <w:rsid w:val="005A434D"/>
    <w:rsid w:val="005A5320"/>
    <w:rsid w:val="005B4CA5"/>
    <w:rsid w:val="005C0094"/>
    <w:rsid w:val="005C4177"/>
    <w:rsid w:val="005C7EF9"/>
    <w:rsid w:val="005D33D6"/>
    <w:rsid w:val="005D48A9"/>
    <w:rsid w:val="005D69D9"/>
    <w:rsid w:val="005E1013"/>
    <w:rsid w:val="005F54E1"/>
    <w:rsid w:val="006003C2"/>
    <w:rsid w:val="00600755"/>
    <w:rsid w:val="00602079"/>
    <w:rsid w:val="00605024"/>
    <w:rsid w:val="00605B55"/>
    <w:rsid w:val="0061007D"/>
    <w:rsid w:val="0062020A"/>
    <w:rsid w:val="006231E4"/>
    <w:rsid w:val="00631865"/>
    <w:rsid w:val="006443AB"/>
    <w:rsid w:val="00656A83"/>
    <w:rsid w:val="00660BE2"/>
    <w:rsid w:val="00666A12"/>
    <w:rsid w:val="006704A2"/>
    <w:rsid w:val="006723E4"/>
    <w:rsid w:val="00691C7B"/>
    <w:rsid w:val="00694A91"/>
    <w:rsid w:val="006A0D2E"/>
    <w:rsid w:val="006B44D2"/>
    <w:rsid w:val="006D78B1"/>
    <w:rsid w:val="006E351B"/>
    <w:rsid w:val="006E5490"/>
    <w:rsid w:val="006F6160"/>
    <w:rsid w:val="0070279B"/>
    <w:rsid w:val="00702C79"/>
    <w:rsid w:val="0070615F"/>
    <w:rsid w:val="00706388"/>
    <w:rsid w:val="00711D66"/>
    <w:rsid w:val="00713BD7"/>
    <w:rsid w:val="0071446C"/>
    <w:rsid w:val="00720A2F"/>
    <w:rsid w:val="00722AA1"/>
    <w:rsid w:val="00723138"/>
    <w:rsid w:val="00723AE2"/>
    <w:rsid w:val="007247C9"/>
    <w:rsid w:val="00736FF2"/>
    <w:rsid w:val="007376C5"/>
    <w:rsid w:val="00741EBC"/>
    <w:rsid w:val="007471EC"/>
    <w:rsid w:val="0075242B"/>
    <w:rsid w:val="0075507F"/>
    <w:rsid w:val="00766851"/>
    <w:rsid w:val="00774BED"/>
    <w:rsid w:val="00782FAD"/>
    <w:rsid w:val="00787544"/>
    <w:rsid w:val="007A3A32"/>
    <w:rsid w:val="007B4C93"/>
    <w:rsid w:val="007B7337"/>
    <w:rsid w:val="007C4A63"/>
    <w:rsid w:val="007C57BB"/>
    <w:rsid w:val="007D0CFC"/>
    <w:rsid w:val="007E1A3D"/>
    <w:rsid w:val="007E4CBF"/>
    <w:rsid w:val="007E544D"/>
    <w:rsid w:val="008035FE"/>
    <w:rsid w:val="00806074"/>
    <w:rsid w:val="00820BFD"/>
    <w:rsid w:val="00822A4B"/>
    <w:rsid w:val="00823912"/>
    <w:rsid w:val="00833F85"/>
    <w:rsid w:val="008559EF"/>
    <w:rsid w:val="00856FD3"/>
    <w:rsid w:val="00863AED"/>
    <w:rsid w:val="00875304"/>
    <w:rsid w:val="008770D4"/>
    <w:rsid w:val="008863F2"/>
    <w:rsid w:val="00895554"/>
    <w:rsid w:val="008A2A9D"/>
    <w:rsid w:val="008A62F7"/>
    <w:rsid w:val="008A6EDD"/>
    <w:rsid w:val="008B1211"/>
    <w:rsid w:val="008B7A96"/>
    <w:rsid w:val="008C2B5E"/>
    <w:rsid w:val="008C6DDC"/>
    <w:rsid w:val="008F4515"/>
    <w:rsid w:val="008F7B50"/>
    <w:rsid w:val="00903C02"/>
    <w:rsid w:val="009049F2"/>
    <w:rsid w:val="009073A5"/>
    <w:rsid w:val="009167B2"/>
    <w:rsid w:val="00917EC9"/>
    <w:rsid w:val="00920BFB"/>
    <w:rsid w:val="00947982"/>
    <w:rsid w:val="00950049"/>
    <w:rsid w:val="00954F5A"/>
    <w:rsid w:val="00980DED"/>
    <w:rsid w:val="0098178D"/>
    <w:rsid w:val="00991721"/>
    <w:rsid w:val="00997089"/>
    <w:rsid w:val="009A0D9A"/>
    <w:rsid w:val="009A7964"/>
    <w:rsid w:val="009A7F6C"/>
    <w:rsid w:val="009B1CF6"/>
    <w:rsid w:val="009C7F4D"/>
    <w:rsid w:val="009D2DCF"/>
    <w:rsid w:val="009D462E"/>
    <w:rsid w:val="009D52C7"/>
    <w:rsid w:val="009D73B5"/>
    <w:rsid w:val="009E0DE7"/>
    <w:rsid w:val="009E24F2"/>
    <w:rsid w:val="009F0B65"/>
    <w:rsid w:val="009F3757"/>
    <w:rsid w:val="009F392E"/>
    <w:rsid w:val="009F43D1"/>
    <w:rsid w:val="009F6B06"/>
    <w:rsid w:val="009F6DDF"/>
    <w:rsid w:val="00A028CA"/>
    <w:rsid w:val="00A062AF"/>
    <w:rsid w:val="00A06F4A"/>
    <w:rsid w:val="00A07201"/>
    <w:rsid w:val="00A10802"/>
    <w:rsid w:val="00A126AA"/>
    <w:rsid w:val="00A17079"/>
    <w:rsid w:val="00A24E1C"/>
    <w:rsid w:val="00A51579"/>
    <w:rsid w:val="00A532BD"/>
    <w:rsid w:val="00A616AE"/>
    <w:rsid w:val="00A63921"/>
    <w:rsid w:val="00A65C93"/>
    <w:rsid w:val="00A72150"/>
    <w:rsid w:val="00A87B56"/>
    <w:rsid w:val="00AB36C7"/>
    <w:rsid w:val="00AB5086"/>
    <w:rsid w:val="00AB7077"/>
    <w:rsid w:val="00AC3A45"/>
    <w:rsid w:val="00AC3C31"/>
    <w:rsid w:val="00AC6EC7"/>
    <w:rsid w:val="00AD76E2"/>
    <w:rsid w:val="00AE29C2"/>
    <w:rsid w:val="00AE60E0"/>
    <w:rsid w:val="00AF47FD"/>
    <w:rsid w:val="00AF5BAB"/>
    <w:rsid w:val="00AF6C77"/>
    <w:rsid w:val="00AF7CAD"/>
    <w:rsid w:val="00B02745"/>
    <w:rsid w:val="00B07225"/>
    <w:rsid w:val="00B204BB"/>
    <w:rsid w:val="00B36447"/>
    <w:rsid w:val="00B477B5"/>
    <w:rsid w:val="00B6347F"/>
    <w:rsid w:val="00B643FD"/>
    <w:rsid w:val="00B778E0"/>
    <w:rsid w:val="00B87DAF"/>
    <w:rsid w:val="00B90A73"/>
    <w:rsid w:val="00B95C77"/>
    <w:rsid w:val="00B96440"/>
    <w:rsid w:val="00BA590C"/>
    <w:rsid w:val="00BB291B"/>
    <w:rsid w:val="00BB597C"/>
    <w:rsid w:val="00BC14DC"/>
    <w:rsid w:val="00BC1AA4"/>
    <w:rsid w:val="00BC25D8"/>
    <w:rsid w:val="00BE03E8"/>
    <w:rsid w:val="00BE5503"/>
    <w:rsid w:val="00BF042D"/>
    <w:rsid w:val="00BF5352"/>
    <w:rsid w:val="00BF56E8"/>
    <w:rsid w:val="00C00627"/>
    <w:rsid w:val="00C01882"/>
    <w:rsid w:val="00C04019"/>
    <w:rsid w:val="00C11AE2"/>
    <w:rsid w:val="00C14656"/>
    <w:rsid w:val="00C34248"/>
    <w:rsid w:val="00C35CA6"/>
    <w:rsid w:val="00C36585"/>
    <w:rsid w:val="00C371B1"/>
    <w:rsid w:val="00C44190"/>
    <w:rsid w:val="00C53416"/>
    <w:rsid w:val="00C57E0F"/>
    <w:rsid w:val="00C62AAD"/>
    <w:rsid w:val="00C63FB2"/>
    <w:rsid w:val="00C70C04"/>
    <w:rsid w:val="00C751D0"/>
    <w:rsid w:val="00C86AE8"/>
    <w:rsid w:val="00C87D2F"/>
    <w:rsid w:val="00C90B33"/>
    <w:rsid w:val="00C91EF9"/>
    <w:rsid w:val="00CA25CD"/>
    <w:rsid w:val="00CB7DBA"/>
    <w:rsid w:val="00CC00B4"/>
    <w:rsid w:val="00CC5F05"/>
    <w:rsid w:val="00CD1E4E"/>
    <w:rsid w:val="00CD356A"/>
    <w:rsid w:val="00CE2F98"/>
    <w:rsid w:val="00CE56C2"/>
    <w:rsid w:val="00CE6526"/>
    <w:rsid w:val="00CE756D"/>
    <w:rsid w:val="00CF1459"/>
    <w:rsid w:val="00CF54E2"/>
    <w:rsid w:val="00CF5B1B"/>
    <w:rsid w:val="00D0689F"/>
    <w:rsid w:val="00D15A68"/>
    <w:rsid w:val="00D24CEF"/>
    <w:rsid w:val="00D316AE"/>
    <w:rsid w:val="00D32939"/>
    <w:rsid w:val="00D36ADE"/>
    <w:rsid w:val="00D415A8"/>
    <w:rsid w:val="00D44287"/>
    <w:rsid w:val="00D4712F"/>
    <w:rsid w:val="00D63896"/>
    <w:rsid w:val="00D64CFE"/>
    <w:rsid w:val="00D70D11"/>
    <w:rsid w:val="00D816EF"/>
    <w:rsid w:val="00D85158"/>
    <w:rsid w:val="00D866F9"/>
    <w:rsid w:val="00D86AF1"/>
    <w:rsid w:val="00D91F76"/>
    <w:rsid w:val="00D92A31"/>
    <w:rsid w:val="00D93D81"/>
    <w:rsid w:val="00D93EC9"/>
    <w:rsid w:val="00D95BB7"/>
    <w:rsid w:val="00DB62D1"/>
    <w:rsid w:val="00DB6F41"/>
    <w:rsid w:val="00DB74F6"/>
    <w:rsid w:val="00DD049E"/>
    <w:rsid w:val="00DD39C3"/>
    <w:rsid w:val="00DD732A"/>
    <w:rsid w:val="00DF4DE6"/>
    <w:rsid w:val="00DF7B15"/>
    <w:rsid w:val="00E13B9D"/>
    <w:rsid w:val="00E16B42"/>
    <w:rsid w:val="00E22D3A"/>
    <w:rsid w:val="00E26B57"/>
    <w:rsid w:val="00E271A7"/>
    <w:rsid w:val="00E3576E"/>
    <w:rsid w:val="00E53E1C"/>
    <w:rsid w:val="00E57DB1"/>
    <w:rsid w:val="00E6053D"/>
    <w:rsid w:val="00E656EB"/>
    <w:rsid w:val="00E66B86"/>
    <w:rsid w:val="00E71115"/>
    <w:rsid w:val="00E734E4"/>
    <w:rsid w:val="00E80D60"/>
    <w:rsid w:val="00E82EBD"/>
    <w:rsid w:val="00E82F2E"/>
    <w:rsid w:val="00E8300F"/>
    <w:rsid w:val="00E9170F"/>
    <w:rsid w:val="00E91B88"/>
    <w:rsid w:val="00E934C5"/>
    <w:rsid w:val="00E93998"/>
    <w:rsid w:val="00E9423F"/>
    <w:rsid w:val="00E94A81"/>
    <w:rsid w:val="00EA38FA"/>
    <w:rsid w:val="00EA4DC5"/>
    <w:rsid w:val="00EA6A23"/>
    <w:rsid w:val="00EA72F0"/>
    <w:rsid w:val="00EB3596"/>
    <w:rsid w:val="00EC12F9"/>
    <w:rsid w:val="00EC192A"/>
    <w:rsid w:val="00EC31A4"/>
    <w:rsid w:val="00EC6901"/>
    <w:rsid w:val="00ED5BC3"/>
    <w:rsid w:val="00ED5EC0"/>
    <w:rsid w:val="00EE5AEA"/>
    <w:rsid w:val="00EF0B65"/>
    <w:rsid w:val="00EF3CD8"/>
    <w:rsid w:val="00EF4C3B"/>
    <w:rsid w:val="00F013D7"/>
    <w:rsid w:val="00F10BA7"/>
    <w:rsid w:val="00F11CFC"/>
    <w:rsid w:val="00F17BAE"/>
    <w:rsid w:val="00F251B0"/>
    <w:rsid w:val="00F2611B"/>
    <w:rsid w:val="00F34AE6"/>
    <w:rsid w:val="00F35723"/>
    <w:rsid w:val="00F4178A"/>
    <w:rsid w:val="00F51C78"/>
    <w:rsid w:val="00F51D1A"/>
    <w:rsid w:val="00F52E56"/>
    <w:rsid w:val="00F53772"/>
    <w:rsid w:val="00F63164"/>
    <w:rsid w:val="00F66366"/>
    <w:rsid w:val="00F81635"/>
    <w:rsid w:val="00F84D80"/>
    <w:rsid w:val="00F95F5D"/>
    <w:rsid w:val="00F960C5"/>
    <w:rsid w:val="00FA0B45"/>
    <w:rsid w:val="00FA0E99"/>
    <w:rsid w:val="00FA4A1F"/>
    <w:rsid w:val="00FA4EB9"/>
    <w:rsid w:val="00FA7DB6"/>
    <w:rsid w:val="00FB5B48"/>
    <w:rsid w:val="00FB68B4"/>
    <w:rsid w:val="00FB7DB1"/>
    <w:rsid w:val="00FC08CD"/>
    <w:rsid w:val="00FD03CD"/>
    <w:rsid w:val="00FD189F"/>
    <w:rsid w:val="00FE0AE5"/>
    <w:rsid w:val="00FE1B36"/>
    <w:rsid w:val="00FE6D6E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CB833"/>
  <w15:chartTrackingRefBased/>
  <w15:docId w15:val="{13FFCCE7-BEC8-0B45-AB3A-0A92C5EAF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5B55"/>
    <w:rPr>
      <w:rFonts w:ascii="Times New Roman" w:eastAsia="Times New Roman" w:hAnsi="Times New Roman" w:cs="Times New Roman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4A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">
    <w:name w:val="text"/>
    <w:basedOn w:val="DefaultParagraphFont"/>
    <w:rsid w:val="00250371"/>
  </w:style>
  <w:style w:type="character" w:styleId="Hyperlink">
    <w:name w:val="Hyperlink"/>
    <w:basedOn w:val="DefaultParagraphFont"/>
    <w:uiPriority w:val="99"/>
    <w:unhideWhenUsed/>
    <w:rsid w:val="00133AC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3AC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159BD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74C1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4C15"/>
  </w:style>
  <w:style w:type="paragraph" w:styleId="Footer">
    <w:name w:val="footer"/>
    <w:basedOn w:val="Normal"/>
    <w:link w:val="FooterChar"/>
    <w:uiPriority w:val="99"/>
    <w:unhideWhenUsed/>
    <w:rsid w:val="00374C1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4C15"/>
  </w:style>
  <w:style w:type="character" w:customStyle="1" w:styleId="normaltextrun">
    <w:name w:val="normaltextrun"/>
    <w:basedOn w:val="DefaultParagraphFont"/>
    <w:rsid w:val="00354911"/>
  </w:style>
  <w:style w:type="character" w:customStyle="1" w:styleId="eop">
    <w:name w:val="eop"/>
    <w:basedOn w:val="DefaultParagraphFont"/>
    <w:rsid w:val="00354911"/>
  </w:style>
  <w:style w:type="character" w:customStyle="1" w:styleId="Heading3Char">
    <w:name w:val="Heading 3 Char"/>
    <w:basedOn w:val="DefaultParagraphFont"/>
    <w:link w:val="Heading3"/>
    <w:uiPriority w:val="9"/>
    <w:semiHidden/>
    <w:rsid w:val="00E94A81"/>
    <w:rPr>
      <w:rFonts w:asciiTheme="majorHAnsi" w:eastAsiaTheme="majorEastAsia" w:hAnsiTheme="majorHAnsi" w:cstheme="majorBidi"/>
      <w:color w:val="1F3763" w:themeColor="accent1" w:themeShade="7F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1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9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3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oi.org/10.1155/2019/1676285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gwern.net/docs/genetics/heritable/1994-plomin-geneticsandexperience.pdf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doi.org/10.1152/jn.1995.74.3.103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192/bjp.145.4.4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C7097B6-0A40-DD4D-BE67-9924FBA47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501</TotalTime>
  <Pages>7</Pages>
  <Words>2372</Words>
  <Characters>13527</Characters>
  <Application>Microsoft Office Word</Application>
  <DocSecurity>0</DocSecurity>
  <Lines>112</Lines>
  <Paragraphs>31</Paragraphs>
  <ScaleCrop>false</ScaleCrop>
  <Company/>
  <LinksUpToDate>false</LinksUpToDate>
  <CharactersWithSpaces>15868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Kayleigh Louise Evans (1800672)</dc:creator>
  <cp:keywords/>
  <dc:description/>
  <cp:lastModifiedBy>Kayleigh Louise Evans (1800672)</cp:lastModifiedBy>
  <cp:revision>461</cp:revision>
  <dcterms:created xsi:type="dcterms:W3CDTF">2021-11-15T13:31:00Z</dcterms:created>
  <dcterms:modified xsi:type="dcterms:W3CDTF">2021-11-25T21:31:00Z</dcterms:modified>
</cp:coreProperties>
</file>