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21605374"/>
        <w:docPartObj>
          <w:docPartGallery w:val="Cover Pages"/>
          <w:docPartUnique/>
        </w:docPartObj>
      </w:sdtPr>
      <w:sdtEndPr/>
      <w:sdtContent>
        <w:p w14:paraId="38C68E53" w14:textId="5AA3F24D" w:rsidR="006025F9" w:rsidRDefault="000F3BCB">
          <w:r>
            <w:rPr>
              <w:noProof/>
            </w:rPr>
            <w:pict w14:anchorId="486F7118">
              <v:group id="Group 193" o:spid="_x0000_s1033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">
                <v:rect id="Rectangle 194" o:spid="_x0000_s1034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<v:rect id="Rectangle 195" o:spid="_x0000_s1035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<v:textbox inset="36pt,57.6pt,36pt,36pt">
                    <w:txbxContent>
                      <w:sdt>
                        <w:sdtPr>
                          <w:rPr>
                            <w:color w:val="FFFFFF" w:themeColor="background1"/>
                            <w:sz w:val="32"/>
                            <w:szCs w:val="32"/>
                          </w:rPr>
                          <w:alias w:val="Author"/>
                          <w:tag w:val=""/>
                          <w:id w:val="94542890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p w14:paraId="1DF51477" w14:textId="19B737C3" w:rsidR="006025F9" w:rsidRPr="0077194A" w:rsidRDefault="006025F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77194A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Kabirat Aderoju Adegbite (2011967)</w:t>
                            </w:r>
                          </w:p>
                        </w:sdtContent>
                      </w:sdt>
                      <w:p w14:paraId="5E1EDFA9" w14:textId="4207DF14" w:rsidR="006025F9" w:rsidRPr="0077194A" w:rsidRDefault="000F3BCB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sdt>
                          <w:sdtPr>
                            <w:rPr>
                              <w:caps/>
                              <w:color w:val="FFFFFF" w:themeColor="background1"/>
                              <w:sz w:val="28"/>
                              <w:szCs w:val="28"/>
                            </w:rPr>
                            <w:alias w:val="Company"/>
                            <w:tag w:val=""/>
                            <w:id w:val="1618182777"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EndPr/>
                          <w:sdtContent>
                            <w:r w:rsidR="00AC1AA1" w:rsidRPr="0077194A">
                              <w:rPr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>Men</w:t>
                            </w:r>
                            <w:r w:rsidR="0077194A" w:rsidRPr="0077194A">
                              <w:rPr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>tesnot</w:t>
                            </w:r>
                            <w:r w:rsidR="00AC1AA1" w:rsidRPr="0077194A">
                              <w:rPr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mengesha</w:t>
                            </w:r>
                          </w:sdtContent>
                        </w:sdt>
                        <w:r w:rsidR="006025F9" w:rsidRPr="0077194A">
                          <w:rPr>
                            <w:color w:val="FFFFFF" w:themeColor="background1"/>
                            <w:sz w:val="28"/>
                            <w:szCs w:val="28"/>
                          </w:rPr>
                          <w:t>  </w:t>
                        </w:r>
                        <w:sdt>
                          <w:sdtPr>
                            <w:rPr>
                              <w:rFonts w:ascii="Segoe UI" w:eastAsia="Times New Roman" w:hAnsi="Segoe UI" w:cs="Segoe UI"/>
                              <w:color w:val="373A3C"/>
                              <w:sz w:val="28"/>
                              <w:szCs w:val="28"/>
                            </w:rPr>
                            <w:alias w:val="Address"/>
                            <w:tag w:val=""/>
                            <w:id w:val="-253358678"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EndPr/>
                          <w:sdtContent>
                            <w:r w:rsidR="00F11FF3" w:rsidRPr="0077194A">
                              <w:rPr>
                                <w:rFonts w:ascii="Segoe UI" w:eastAsia="Times New Roman" w:hAnsi="Segoe UI" w:cs="Segoe UI"/>
                                <w:color w:val="373A3C"/>
                                <w:sz w:val="28"/>
                                <w:szCs w:val="28"/>
                              </w:rPr>
                              <w:t>BMHP5002_LON</w:t>
                            </w:r>
                          </w:sdtContent>
                        </w:sdt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36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<v:textbox inset="36pt,7.2pt,36pt,7.2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caps/>
                            <w:color w:val="4472C4" w:themeColor="accent1"/>
                            <w:sz w:val="72"/>
                            <w:szCs w:val="72"/>
                          </w:rPr>
                          <w:alias w:val="Title"/>
                          <w:tag w:val=""/>
                          <w:id w:val="-9991715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p w14:paraId="61774CB4" w14:textId="3C5B7DFA" w:rsidR="006025F9" w:rsidRDefault="006F1199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PRINCIPLES OF HEALTH AND SOCIAL CARE                   aSSESSMENT 2</w:t>
                            </w:r>
                          </w:p>
                        </w:sdtContent>
                      </w:sdt>
                    </w:txbxContent>
                  </v:textbox>
                </v:shape>
                <w10:wrap anchorx="page" anchory="page"/>
              </v:group>
            </w:pict>
          </w:r>
        </w:p>
        <w:p w14:paraId="3FFCF9E1" w14:textId="5505CD5B" w:rsidR="006025F9" w:rsidRDefault="006025F9">
          <w:r>
            <w:br w:type="page"/>
          </w:r>
        </w:p>
      </w:sdtContent>
    </w:sdt>
    <w:sdt>
      <w:sdtPr>
        <w:id w:val="85445800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eastAsia="en-US"/>
        </w:rPr>
      </w:sdtEndPr>
      <w:sdtContent>
        <w:p w14:paraId="7892380B" w14:textId="681F7275" w:rsidR="008B0EA4" w:rsidRDefault="008B0EA4">
          <w:pPr>
            <w:pStyle w:val="TOCHeading"/>
          </w:pPr>
          <w:r>
            <w:t>Table of Contents</w:t>
          </w:r>
        </w:p>
        <w:p w14:paraId="720E41B1" w14:textId="3795CCF2" w:rsidR="00816786" w:rsidRDefault="008B0E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882664" w:history="1">
            <w:r w:rsidR="00816786" w:rsidRPr="00E24DE9">
              <w:rPr>
                <w:rStyle w:val="Hyperlink"/>
                <w:rFonts w:ascii="Arial" w:hAnsi="Arial" w:cs="Arial"/>
                <w:noProof/>
                <w:lang w:val="en-US"/>
              </w:rPr>
              <w:t>Introduction</w:t>
            </w:r>
            <w:r w:rsidR="00816786">
              <w:rPr>
                <w:noProof/>
                <w:webHidden/>
              </w:rPr>
              <w:tab/>
            </w:r>
            <w:r w:rsidR="00816786">
              <w:rPr>
                <w:noProof/>
                <w:webHidden/>
              </w:rPr>
              <w:fldChar w:fldCharType="begin"/>
            </w:r>
            <w:r w:rsidR="00816786">
              <w:rPr>
                <w:noProof/>
                <w:webHidden/>
              </w:rPr>
              <w:instrText xml:space="preserve"> PAGEREF _Toc92882664 \h </w:instrText>
            </w:r>
            <w:r w:rsidR="00816786">
              <w:rPr>
                <w:noProof/>
                <w:webHidden/>
              </w:rPr>
            </w:r>
            <w:r w:rsidR="00816786">
              <w:rPr>
                <w:noProof/>
                <w:webHidden/>
              </w:rPr>
              <w:fldChar w:fldCharType="separate"/>
            </w:r>
            <w:r w:rsidR="00816786">
              <w:rPr>
                <w:noProof/>
                <w:webHidden/>
              </w:rPr>
              <w:t>2</w:t>
            </w:r>
            <w:r w:rsidR="00816786">
              <w:rPr>
                <w:noProof/>
                <w:webHidden/>
              </w:rPr>
              <w:fldChar w:fldCharType="end"/>
            </w:r>
          </w:hyperlink>
        </w:p>
        <w:p w14:paraId="27FB2873" w14:textId="1E0BA69C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65" w:history="1">
            <w:r w:rsidRPr="00E24DE9">
              <w:rPr>
                <w:rStyle w:val="Hyperlink"/>
                <w:rFonts w:ascii="Arial" w:hAnsi="Arial" w:cs="Arial"/>
                <w:noProof/>
              </w:rPr>
              <w:t>Examine the current practice for person-centred care within health and social care.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B9513" w14:textId="623EAA42" w:rsidR="00816786" w:rsidRDefault="008167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66" w:history="1">
            <w:r w:rsidRPr="00E24DE9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Discussion/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2D6D1" w14:textId="7C215782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67" w:history="1">
            <w:r w:rsidRPr="00E24DE9">
              <w:rPr>
                <w:rStyle w:val="Hyperlink"/>
                <w:rFonts w:ascii="Arial" w:hAnsi="Arial" w:cs="Arial"/>
                <w:noProof/>
              </w:rPr>
              <w:t>Underlying concept of person-centred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7CC64" w14:textId="256758C6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68" w:history="1">
            <w:r w:rsidRPr="00E24DE9">
              <w:rPr>
                <w:rStyle w:val="Hyperlink"/>
                <w:rFonts w:ascii="Arial" w:hAnsi="Arial" w:cs="Arial"/>
                <w:noProof/>
              </w:rPr>
              <w:t>Analyse the underlying concept of person-centred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90892" w14:textId="4683D45C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69" w:history="1">
            <w:r w:rsidRPr="00E24DE9">
              <w:rPr>
                <w:rStyle w:val="Hyperlink"/>
                <w:rFonts w:ascii="Arial" w:hAnsi="Arial" w:cs="Arial"/>
                <w:noProof/>
              </w:rPr>
              <w:t>Maslow’s Hierarchy – Human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AA69F" w14:textId="784ECD68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0" w:history="1">
            <w:r w:rsidRPr="00E24DE9">
              <w:rPr>
                <w:rStyle w:val="Hyperlink"/>
                <w:rFonts w:ascii="Arial" w:hAnsi="Arial" w:cs="Arial"/>
                <w:noProof/>
              </w:rPr>
              <w:t>Discuss and analyse the ethical underpinning of person-centred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71CF1" w14:textId="3A8DBDED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1" w:history="1">
            <w:r w:rsidRPr="00E24DE9">
              <w:rPr>
                <w:rStyle w:val="Hyperlink"/>
                <w:rFonts w:ascii="Arial" w:hAnsi="Arial" w:cs="Arial"/>
                <w:noProof/>
              </w:rPr>
              <w:t>Discuss and analyse the main benefits and limitation of person-centred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E3B11" w14:textId="52023F5A" w:rsidR="00816786" w:rsidRDefault="008167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2" w:history="1">
            <w:r w:rsidRPr="00E24DE9">
              <w:rPr>
                <w:rStyle w:val="Hyperlink"/>
                <w:rFonts w:ascii="Arial" w:hAnsi="Arial" w:cs="Arial"/>
                <w:noProof/>
              </w:rPr>
              <w:t>Apply theoretical principles of person-centred care to real life situations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CDC23" w14:textId="557376D3" w:rsidR="00816786" w:rsidRDefault="008167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3" w:history="1">
            <w:r w:rsidRPr="00E24DE9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5DFD8" w14:textId="4FF4A55F" w:rsidR="00816786" w:rsidRDefault="008167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4" w:history="1">
            <w:r w:rsidRPr="00E24DE9">
              <w:rPr>
                <w:rStyle w:val="Hyperlink"/>
                <w:rFonts w:ascii="Arial" w:hAnsi="Arial" w:cs="Arial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90CA2" w14:textId="2F86821D" w:rsidR="00816786" w:rsidRDefault="008167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5" w:history="1">
            <w:r w:rsidRPr="00E24DE9">
              <w:rPr>
                <w:rStyle w:val="Hyperlink"/>
                <w:rFonts w:ascii="Arial" w:hAnsi="Arial" w:cs="Arial"/>
                <w:noProof/>
                <w:lang w:val="en-US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65EEF" w14:textId="6850E579" w:rsidR="00816786" w:rsidRDefault="008167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82676" w:history="1">
            <w:r w:rsidRPr="00E24DE9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_Toc92882676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D08EA" w14:textId="4EE4DB57" w:rsidR="008B0EA4" w:rsidRDefault="008B0EA4">
          <w:r>
            <w:rPr>
              <w:b/>
              <w:bCs/>
            </w:rPr>
            <w:fldChar w:fldCharType="end"/>
          </w:r>
        </w:p>
      </w:sdtContent>
    </w:sdt>
    <w:p w14:paraId="1B7A6E81" w14:textId="4A3373FD" w:rsidR="00BF0473" w:rsidRPr="00BF0473" w:rsidRDefault="00BF0473" w:rsidP="00BF0473">
      <w:pPr>
        <w:pStyle w:val="Heading1"/>
      </w:pPr>
    </w:p>
    <w:p w14:paraId="32F587FA" w14:textId="106E5E36" w:rsidR="00BF0473" w:rsidRDefault="00BF0473" w:rsidP="00BF0473">
      <w:pPr>
        <w:rPr>
          <w:lang w:val="en-US"/>
        </w:rPr>
      </w:pPr>
    </w:p>
    <w:p w14:paraId="7520EFAB" w14:textId="0B9759DA" w:rsidR="00BF0473" w:rsidRDefault="00BF0473" w:rsidP="00BF0473">
      <w:pPr>
        <w:rPr>
          <w:lang w:val="en-US"/>
        </w:rPr>
      </w:pPr>
    </w:p>
    <w:p w14:paraId="485EB4DF" w14:textId="744D9D16" w:rsidR="00BF0473" w:rsidRDefault="00BF0473" w:rsidP="00BF0473">
      <w:pPr>
        <w:rPr>
          <w:lang w:val="en-US"/>
        </w:rPr>
      </w:pPr>
    </w:p>
    <w:p w14:paraId="6090392B" w14:textId="17EE2148" w:rsidR="00BF0473" w:rsidRDefault="00BF0473" w:rsidP="00BF0473">
      <w:pPr>
        <w:rPr>
          <w:lang w:val="en-US"/>
        </w:rPr>
      </w:pPr>
    </w:p>
    <w:p w14:paraId="257F87E5" w14:textId="288D33A2" w:rsidR="00BF0473" w:rsidRDefault="00BF0473" w:rsidP="00BF0473">
      <w:pPr>
        <w:rPr>
          <w:lang w:val="en-US"/>
        </w:rPr>
      </w:pPr>
    </w:p>
    <w:p w14:paraId="4C02A6B7" w14:textId="1CC2A4A8" w:rsidR="00BF0473" w:rsidRDefault="00BF0473" w:rsidP="00BF0473">
      <w:pPr>
        <w:rPr>
          <w:lang w:val="en-US"/>
        </w:rPr>
      </w:pPr>
    </w:p>
    <w:p w14:paraId="72338344" w14:textId="3D3FB76C" w:rsidR="00BF0473" w:rsidRDefault="00BF0473" w:rsidP="00BF0473">
      <w:pPr>
        <w:rPr>
          <w:lang w:val="en-US"/>
        </w:rPr>
      </w:pPr>
    </w:p>
    <w:p w14:paraId="506C7D7B" w14:textId="6D16A9F4" w:rsidR="00BF0473" w:rsidRDefault="00BF0473" w:rsidP="00BF0473">
      <w:pPr>
        <w:rPr>
          <w:lang w:val="en-US"/>
        </w:rPr>
      </w:pPr>
    </w:p>
    <w:p w14:paraId="1982E06B" w14:textId="4CE81634" w:rsidR="00BF0473" w:rsidRDefault="00BF0473" w:rsidP="00BF0473">
      <w:pPr>
        <w:rPr>
          <w:lang w:val="en-US"/>
        </w:rPr>
      </w:pPr>
    </w:p>
    <w:p w14:paraId="7EA89E9B" w14:textId="25D998B8" w:rsidR="00BF0473" w:rsidRDefault="00BF0473" w:rsidP="00BF0473">
      <w:pPr>
        <w:rPr>
          <w:lang w:val="en-US"/>
        </w:rPr>
      </w:pPr>
    </w:p>
    <w:p w14:paraId="27C4A0CA" w14:textId="3D5925F9" w:rsidR="00BF0473" w:rsidRDefault="00BF0473" w:rsidP="00BF0473">
      <w:pPr>
        <w:rPr>
          <w:lang w:val="en-US"/>
        </w:rPr>
      </w:pPr>
    </w:p>
    <w:p w14:paraId="20128AF7" w14:textId="0269E07A" w:rsidR="00BF0473" w:rsidRDefault="00BF0473" w:rsidP="00BF0473">
      <w:pPr>
        <w:rPr>
          <w:lang w:val="en-US"/>
        </w:rPr>
      </w:pPr>
    </w:p>
    <w:p w14:paraId="32D56B62" w14:textId="408557E2" w:rsidR="00BF0473" w:rsidRDefault="00BF0473" w:rsidP="00BF0473">
      <w:pPr>
        <w:rPr>
          <w:lang w:val="en-US"/>
        </w:rPr>
      </w:pPr>
    </w:p>
    <w:p w14:paraId="56895C4E" w14:textId="6EA7090E" w:rsidR="00BF0473" w:rsidRDefault="00BF0473" w:rsidP="00BF0473">
      <w:pPr>
        <w:rPr>
          <w:lang w:val="en-US"/>
        </w:rPr>
      </w:pPr>
    </w:p>
    <w:p w14:paraId="19134D6F" w14:textId="5DD6440A" w:rsidR="00BF0473" w:rsidRDefault="00BF0473" w:rsidP="00BF0473">
      <w:pPr>
        <w:rPr>
          <w:lang w:val="en-US"/>
        </w:rPr>
      </w:pPr>
    </w:p>
    <w:p w14:paraId="7FFD0C1F" w14:textId="77777777" w:rsidR="002D1134" w:rsidRDefault="002D1134" w:rsidP="00BF0473">
      <w:pPr>
        <w:rPr>
          <w:lang w:val="en-US"/>
        </w:rPr>
      </w:pPr>
    </w:p>
    <w:p w14:paraId="31FEE552" w14:textId="1AB03935" w:rsidR="00BF0473" w:rsidRDefault="00BF0473" w:rsidP="00BF0473">
      <w:pPr>
        <w:rPr>
          <w:lang w:val="en-US"/>
        </w:rPr>
      </w:pPr>
    </w:p>
    <w:p w14:paraId="286D7739" w14:textId="72936444" w:rsidR="009A655F" w:rsidRPr="009A655F" w:rsidRDefault="00C41C78" w:rsidP="009A655F">
      <w:pPr>
        <w:pStyle w:val="Heading1"/>
        <w:spacing w:line="360" w:lineRule="auto"/>
        <w:rPr>
          <w:rFonts w:ascii="Arial" w:hAnsi="Arial" w:cs="Arial"/>
          <w:lang w:val="en-US"/>
        </w:rPr>
      </w:pPr>
      <w:bookmarkStart w:id="0" w:name="_Toc92882664"/>
      <w:r w:rsidRPr="0001054D">
        <w:rPr>
          <w:rFonts w:ascii="Arial" w:hAnsi="Arial" w:cs="Arial"/>
          <w:lang w:val="en-US"/>
        </w:rPr>
        <w:lastRenderedPageBreak/>
        <w:t>Introduction</w:t>
      </w:r>
      <w:bookmarkEnd w:id="0"/>
    </w:p>
    <w:p w14:paraId="612F3B4F" w14:textId="57843C94" w:rsidR="003F178C" w:rsidRPr="00EE1E7C" w:rsidRDefault="00193B60" w:rsidP="00B04623">
      <w:pPr>
        <w:spacing w:line="360" w:lineRule="auto"/>
        <w:rPr>
          <w:rFonts w:ascii="Arial" w:hAnsi="Arial" w:cs="Arial"/>
          <w:color w:val="000000" w:themeColor="text1"/>
        </w:rPr>
      </w:pPr>
      <w:r w:rsidRPr="00EE1E7C">
        <w:rPr>
          <w:rFonts w:ascii="Arial" w:hAnsi="Arial" w:cs="Arial"/>
          <w:color w:val="000000" w:themeColor="text1"/>
        </w:rPr>
        <w:t>Th</w:t>
      </w:r>
      <w:r w:rsidR="00CF0F5F" w:rsidRPr="00EE1E7C">
        <w:rPr>
          <w:rFonts w:ascii="Arial" w:hAnsi="Arial" w:cs="Arial"/>
          <w:color w:val="000000" w:themeColor="text1"/>
        </w:rPr>
        <w:t xml:space="preserve">is document will be analysing and discussing what </w:t>
      </w:r>
      <w:r w:rsidR="003B0028" w:rsidRPr="00EE1E7C">
        <w:rPr>
          <w:rFonts w:ascii="Arial" w:hAnsi="Arial" w:cs="Arial"/>
          <w:color w:val="000000" w:themeColor="text1"/>
        </w:rPr>
        <w:t>person-centred</w:t>
      </w:r>
      <w:r w:rsidR="00CF0F5F" w:rsidRPr="00EE1E7C">
        <w:rPr>
          <w:rFonts w:ascii="Arial" w:hAnsi="Arial" w:cs="Arial"/>
          <w:color w:val="000000" w:themeColor="text1"/>
        </w:rPr>
        <w:t xml:space="preserve"> care is and how it used </w:t>
      </w:r>
      <w:r w:rsidR="00C40D7C" w:rsidRPr="00EE1E7C">
        <w:rPr>
          <w:rFonts w:ascii="Arial" w:hAnsi="Arial" w:cs="Arial"/>
          <w:color w:val="000000" w:themeColor="text1"/>
        </w:rPr>
        <w:t xml:space="preserve">with </w:t>
      </w:r>
      <w:r w:rsidR="00F071B1" w:rsidRPr="00EE1E7C">
        <w:rPr>
          <w:rFonts w:ascii="Arial" w:hAnsi="Arial" w:cs="Arial"/>
          <w:color w:val="000000" w:themeColor="text1"/>
        </w:rPr>
        <w:t>in depth</w:t>
      </w:r>
      <w:r w:rsidR="00C40D7C" w:rsidRPr="00EE1E7C">
        <w:rPr>
          <w:rFonts w:ascii="Arial" w:hAnsi="Arial" w:cs="Arial"/>
          <w:color w:val="000000" w:themeColor="text1"/>
        </w:rPr>
        <w:t xml:space="preserve"> </w:t>
      </w:r>
      <w:r w:rsidR="008645C6" w:rsidRPr="00EE1E7C">
        <w:rPr>
          <w:rFonts w:ascii="Arial" w:hAnsi="Arial" w:cs="Arial"/>
          <w:color w:val="000000" w:themeColor="text1"/>
        </w:rPr>
        <w:t xml:space="preserve">research on how it is </w:t>
      </w:r>
      <w:r w:rsidR="009620F1" w:rsidRPr="00EE1E7C">
        <w:rPr>
          <w:rFonts w:ascii="Arial" w:hAnsi="Arial" w:cs="Arial"/>
          <w:color w:val="000000" w:themeColor="text1"/>
        </w:rPr>
        <w:t xml:space="preserve">implemented </w:t>
      </w:r>
      <w:r w:rsidR="009620F1">
        <w:rPr>
          <w:rFonts w:ascii="Arial" w:hAnsi="Arial" w:cs="Arial"/>
          <w:color w:val="000000" w:themeColor="text1"/>
        </w:rPr>
        <w:t xml:space="preserve">in </w:t>
      </w:r>
      <w:r w:rsidR="00EE1E7C" w:rsidRPr="00EE1E7C">
        <w:rPr>
          <w:rFonts w:ascii="Arial" w:hAnsi="Arial" w:cs="Arial"/>
          <w:color w:val="000000" w:themeColor="text1"/>
        </w:rPr>
        <w:t>one social care service.</w:t>
      </w:r>
    </w:p>
    <w:p w14:paraId="5782D392" w14:textId="7DE780EA" w:rsidR="00E2284A" w:rsidRPr="00816786" w:rsidRDefault="00E2284A" w:rsidP="00B04623">
      <w:pPr>
        <w:spacing w:line="360" w:lineRule="auto"/>
        <w:rPr>
          <w:rFonts w:ascii="Helvetica" w:hAnsi="Helvetica"/>
          <w:i/>
          <w:iCs/>
          <w:color w:val="000000" w:themeColor="text1"/>
          <w:shd w:val="clear" w:color="auto" w:fill="FFFFFF"/>
        </w:rPr>
      </w:pPr>
      <w:r w:rsidRPr="00816786">
        <w:rPr>
          <w:rFonts w:ascii="Helvetica" w:hAnsi="Helvetica"/>
          <w:i/>
          <w:iCs/>
          <w:color w:val="000000" w:themeColor="text1"/>
          <w:shd w:val="clear" w:color="auto" w:fill="FFFFFF"/>
        </w:rPr>
        <w:t xml:space="preserve">Person-centred care </w:t>
      </w:r>
      <w:r w:rsidR="00816786" w:rsidRPr="00816786">
        <w:rPr>
          <w:rFonts w:ascii="Helvetica" w:hAnsi="Helvetica"/>
          <w:i/>
          <w:iCs/>
          <w:color w:val="000000" w:themeColor="text1"/>
          <w:shd w:val="clear" w:color="auto" w:fill="FFFFFF"/>
        </w:rPr>
        <w:t>is said to mean</w:t>
      </w:r>
      <w:r w:rsidRPr="00816786">
        <w:rPr>
          <w:rFonts w:ascii="Helvetica" w:hAnsi="Helvetica"/>
          <w:i/>
          <w:iCs/>
          <w:color w:val="000000" w:themeColor="text1"/>
          <w:shd w:val="clear" w:color="auto" w:fill="FFFFFF"/>
        </w:rPr>
        <w:t xml:space="preserve"> treating patients as individuals and as equal partners in the business of healing; it is personalised, coordinated and enabling.</w:t>
      </w:r>
      <w:hyperlink r:id="rId10" w:anchor="ref-1" w:history="1">
        <w:r w:rsidRPr="00816786">
          <w:rPr>
            <w:rStyle w:val="Hyperlink"/>
            <w:rFonts w:ascii="Helvetica" w:hAnsi="Helvetica"/>
            <w:b/>
            <w:bCs/>
            <w:i/>
            <w:iCs/>
            <w:color w:val="000000" w:themeColor="text1"/>
            <w:sz w:val="18"/>
            <w:szCs w:val="18"/>
            <w:shd w:val="clear" w:color="auto" w:fill="FFFFFF"/>
            <w:vertAlign w:val="superscript"/>
          </w:rPr>
          <w:t>1</w:t>
        </w:r>
      </w:hyperlink>
      <w:r w:rsidRPr="00816786">
        <w:rPr>
          <w:rFonts w:ascii="Helvetica" w:hAnsi="Helvetica"/>
          <w:i/>
          <w:iCs/>
          <w:color w:val="000000" w:themeColor="text1"/>
          <w:shd w:val="clear" w:color="auto" w:fill="FFFFFF"/>
        </w:rPr>
        <w:t> It is not a medical model and should be regarded as multidisciplinary, recognising that a person may need more than one professional to support them</w:t>
      </w:r>
      <w:r w:rsidR="00816786" w:rsidRPr="00816786">
        <w:rPr>
          <w:rFonts w:ascii="Helvetica" w:hAnsi="Helvetica"/>
          <w:i/>
          <w:iCs/>
          <w:color w:val="000000" w:themeColor="text1"/>
          <w:shd w:val="clear" w:color="auto" w:fill="FFFFFF"/>
        </w:rPr>
        <w:t>(Coulter and Oldham, 2016)</w:t>
      </w:r>
    </w:p>
    <w:p w14:paraId="6AC2000A" w14:textId="46BCE3FA" w:rsidR="002B3A4C" w:rsidRPr="00EE1E7C" w:rsidRDefault="008050FA" w:rsidP="00B04623">
      <w:pPr>
        <w:spacing w:line="360" w:lineRule="auto"/>
        <w:rPr>
          <w:rFonts w:ascii="Arial" w:hAnsi="Arial" w:cs="Arial"/>
          <w:color w:val="000000" w:themeColor="text1"/>
        </w:rPr>
      </w:pPr>
      <w:r w:rsidRPr="00EE1E7C">
        <w:rPr>
          <w:rFonts w:ascii="Arial" w:hAnsi="Arial" w:cs="Arial"/>
          <w:color w:val="000000" w:themeColor="text1"/>
        </w:rPr>
        <w:t>Person-centred care is</w:t>
      </w:r>
      <w:r w:rsidR="00611A09" w:rsidRPr="00EE1E7C">
        <w:rPr>
          <w:rFonts w:ascii="Arial" w:hAnsi="Arial" w:cs="Arial"/>
          <w:color w:val="000000" w:themeColor="text1"/>
        </w:rPr>
        <w:t xml:space="preserve"> treating people who </w:t>
      </w:r>
      <w:r w:rsidR="00330793" w:rsidRPr="00EE1E7C">
        <w:rPr>
          <w:rFonts w:ascii="Arial" w:hAnsi="Arial" w:cs="Arial"/>
          <w:color w:val="000000" w:themeColor="text1"/>
        </w:rPr>
        <w:t xml:space="preserve">uses the health and social care services </w:t>
      </w:r>
      <w:r w:rsidR="002C642E" w:rsidRPr="00EE1E7C">
        <w:rPr>
          <w:rFonts w:ascii="Arial" w:hAnsi="Arial" w:cs="Arial"/>
          <w:color w:val="000000" w:themeColor="text1"/>
        </w:rPr>
        <w:t>as equal</w:t>
      </w:r>
      <w:r w:rsidR="0051125C" w:rsidRPr="00EE1E7C">
        <w:rPr>
          <w:rFonts w:ascii="Arial" w:hAnsi="Arial" w:cs="Arial"/>
          <w:color w:val="000000" w:themeColor="text1"/>
        </w:rPr>
        <w:t xml:space="preserve"> partners</w:t>
      </w:r>
      <w:r w:rsidR="00CE7D5E" w:rsidRPr="00EE1E7C">
        <w:rPr>
          <w:rFonts w:ascii="Arial" w:hAnsi="Arial" w:cs="Arial"/>
          <w:color w:val="000000" w:themeColor="text1"/>
        </w:rPr>
        <w:t xml:space="preserve"> </w:t>
      </w:r>
      <w:r w:rsidR="002A7556" w:rsidRPr="00EE1E7C">
        <w:rPr>
          <w:rFonts w:ascii="Arial" w:hAnsi="Arial" w:cs="Arial"/>
          <w:color w:val="000000" w:themeColor="text1"/>
        </w:rPr>
        <w:t xml:space="preserve">by ensuring all their needs are </w:t>
      </w:r>
      <w:r w:rsidR="0051125C" w:rsidRPr="00EE1E7C">
        <w:rPr>
          <w:rFonts w:ascii="Arial" w:hAnsi="Arial" w:cs="Arial"/>
          <w:color w:val="000000" w:themeColor="text1"/>
        </w:rPr>
        <w:t>met</w:t>
      </w:r>
      <w:r w:rsidR="00905235" w:rsidRPr="00EE1E7C">
        <w:rPr>
          <w:rFonts w:ascii="Arial" w:hAnsi="Arial" w:cs="Arial"/>
          <w:color w:val="000000" w:themeColor="text1"/>
        </w:rPr>
        <w:t>,</w:t>
      </w:r>
      <w:r w:rsidR="000A6661" w:rsidRPr="00EE1E7C">
        <w:rPr>
          <w:rFonts w:ascii="Arial" w:hAnsi="Arial" w:cs="Arial"/>
          <w:color w:val="000000" w:themeColor="text1"/>
        </w:rPr>
        <w:t xml:space="preserve"> als</w:t>
      </w:r>
      <w:r w:rsidR="00F96782" w:rsidRPr="00EE1E7C">
        <w:rPr>
          <w:rFonts w:ascii="Arial" w:hAnsi="Arial" w:cs="Arial"/>
          <w:color w:val="000000" w:themeColor="text1"/>
        </w:rPr>
        <w:t xml:space="preserve">o </w:t>
      </w:r>
      <w:r w:rsidR="002479D5" w:rsidRPr="00EE1E7C">
        <w:rPr>
          <w:rFonts w:ascii="Arial" w:hAnsi="Arial" w:cs="Arial"/>
          <w:color w:val="000000" w:themeColor="text1"/>
        </w:rPr>
        <w:t>monitoring,</w:t>
      </w:r>
      <w:r w:rsidR="00F96782" w:rsidRPr="00EE1E7C">
        <w:rPr>
          <w:rFonts w:ascii="Arial" w:hAnsi="Arial" w:cs="Arial"/>
          <w:color w:val="000000" w:themeColor="text1"/>
        </w:rPr>
        <w:t xml:space="preserve"> and including </w:t>
      </w:r>
      <w:r w:rsidR="00AD430C" w:rsidRPr="00EE1E7C">
        <w:rPr>
          <w:rFonts w:ascii="Arial" w:hAnsi="Arial" w:cs="Arial"/>
          <w:color w:val="000000" w:themeColor="text1"/>
        </w:rPr>
        <w:t>them in al</w:t>
      </w:r>
      <w:r w:rsidR="00905235" w:rsidRPr="00EE1E7C">
        <w:rPr>
          <w:rFonts w:ascii="Arial" w:hAnsi="Arial" w:cs="Arial"/>
          <w:color w:val="000000" w:themeColor="text1"/>
        </w:rPr>
        <w:t xml:space="preserve">l </w:t>
      </w:r>
      <w:r w:rsidR="003820EA" w:rsidRPr="00EE1E7C">
        <w:rPr>
          <w:rFonts w:ascii="Arial" w:hAnsi="Arial" w:cs="Arial"/>
          <w:color w:val="000000" w:themeColor="text1"/>
        </w:rPr>
        <w:t xml:space="preserve">stages of </w:t>
      </w:r>
      <w:r w:rsidR="00905235" w:rsidRPr="00EE1E7C">
        <w:rPr>
          <w:rFonts w:ascii="Arial" w:hAnsi="Arial" w:cs="Arial"/>
          <w:color w:val="000000" w:themeColor="text1"/>
        </w:rPr>
        <w:t xml:space="preserve">developments and </w:t>
      </w:r>
      <w:r w:rsidR="00CD06F0" w:rsidRPr="00EE1E7C">
        <w:rPr>
          <w:rFonts w:ascii="Arial" w:hAnsi="Arial" w:cs="Arial"/>
          <w:color w:val="000000" w:themeColor="text1"/>
        </w:rPr>
        <w:t>planning of</w:t>
      </w:r>
      <w:r w:rsidR="003C472C" w:rsidRPr="00EE1E7C">
        <w:rPr>
          <w:rFonts w:ascii="Arial" w:hAnsi="Arial" w:cs="Arial"/>
          <w:color w:val="000000" w:themeColor="text1"/>
        </w:rPr>
        <w:t xml:space="preserve"> the services they are receiving</w:t>
      </w:r>
      <w:r w:rsidR="009D188E" w:rsidRPr="00EE1E7C">
        <w:rPr>
          <w:rFonts w:ascii="Arial" w:hAnsi="Arial" w:cs="Arial"/>
          <w:color w:val="000000" w:themeColor="text1"/>
        </w:rPr>
        <w:t xml:space="preserve">. </w:t>
      </w:r>
    </w:p>
    <w:p w14:paraId="0A511422" w14:textId="4320E7A8" w:rsidR="00D204D0" w:rsidRPr="00B04623" w:rsidRDefault="00E04CD7" w:rsidP="00B04623">
      <w:pPr>
        <w:spacing w:line="360" w:lineRule="auto"/>
        <w:rPr>
          <w:rFonts w:ascii="Arial" w:hAnsi="Arial" w:cs="Arial"/>
          <w:color w:val="000000" w:themeColor="text1"/>
        </w:rPr>
      </w:pPr>
      <w:r w:rsidRPr="00EE1E7C">
        <w:rPr>
          <w:rFonts w:ascii="Arial" w:hAnsi="Arial" w:cs="Arial"/>
          <w:color w:val="000000" w:themeColor="text1"/>
        </w:rPr>
        <w:t xml:space="preserve">Considering </w:t>
      </w:r>
      <w:r w:rsidR="00D361B1" w:rsidRPr="00EE1E7C">
        <w:rPr>
          <w:rFonts w:ascii="Arial" w:hAnsi="Arial" w:cs="Arial"/>
          <w:color w:val="000000" w:themeColor="text1"/>
        </w:rPr>
        <w:t>peoples desires, family situations, circumstances</w:t>
      </w:r>
      <w:r w:rsidR="00C47594" w:rsidRPr="00EE1E7C">
        <w:rPr>
          <w:rFonts w:ascii="Arial" w:hAnsi="Arial" w:cs="Arial"/>
          <w:color w:val="000000" w:themeColor="text1"/>
        </w:rPr>
        <w:t xml:space="preserve">, </w:t>
      </w:r>
      <w:r w:rsidR="00CC2DDF" w:rsidRPr="00EE1E7C">
        <w:rPr>
          <w:rFonts w:ascii="Arial" w:hAnsi="Arial" w:cs="Arial"/>
          <w:color w:val="000000" w:themeColor="text1"/>
        </w:rPr>
        <w:t>lifestyles,</w:t>
      </w:r>
      <w:r w:rsidR="00C47594" w:rsidRPr="00EE1E7C">
        <w:rPr>
          <w:rFonts w:ascii="Arial" w:hAnsi="Arial" w:cs="Arial"/>
          <w:color w:val="000000" w:themeColor="text1"/>
        </w:rPr>
        <w:t xml:space="preserve"> and their values</w:t>
      </w:r>
      <w:r w:rsidR="005D5AA2" w:rsidRPr="00EE1E7C">
        <w:rPr>
          <w:rFonts w:ascii="Arial" w:hAnsi="Arial" w:cs="Arial"/>
          <w:color w:val="000000" w:themeColor="text1"/>
        </w:rPr>
        <w:t xml:space="preserve"> before being able to </w:t>
      </w:r>
      <w:r w:rsidR="000719B1" w:rsidRPr="00EE1E7C">
        <w:rPr>
          <w:rFonts w:ascii="Arial" w:hAnsi="Arial" w:cs="Arial"/>
          <w:color w:val="000000" w:themeColor="text1"/>
        </w:rPr>
        <w:t xml:space="preserve">offer them </w:t>
      </w:r>
      <w:r w:rsidR="00FC4767" w:rsidRPr="00EE1E7C">
        <w:rPr>
          <w:rFonts w:ascii="Arial" w:hAnsi="Arial" w:cs="Arial"/>
          <w:color w:val="000000" w:themeColor="text1"/>
        </w:rPr>
        <w:t>solutions, using</w:t>
      </w:r>
      <w:r w:rsidR="0078201C" w:rsidRPr="00EE1E7C">
        <w:rPr>
          <w:rFonts w:ascii="Arial" w:hAnsi="Arial" w:cs="Arial"/>
          <w:color w:val="000000" w:themeColor="text1"/>
        </w:rPr>
        <w:t xml:space="preserve"> the health and social care services </w:t>
      </w:r>
      <w:r w:rsidR="007C3CDC" w:rsidRPr="00EE1E7C">
        <w:rPr>
          <w:rFonts w:ascii="Arial" w:hAnsi="Arial" w:cs="Arial"/>
          <w:color w:val="000000" w:themeColor="text1"/>
        </w:rPr>
        <w:t xml:space="preserve">should </w:t>
      </w:r>
      <w:r w:rsidR="000D2846" w:rsidRPr="00EE1E7C">
        <w:rPr>
          <w:rFonts w:ascii="Arial" w:hAnsi="Arial" w:cs="Arial"/>
          <w:color w:val="000000" w:themeColor="text1"/>
        </w:rPr>
        <w:t xml:space="preserve">not </w:t>
      </w:r>
      <w:r w:rsidR="007C3CDC" w:rsidRPr="00EE1E7C">
        <w:rPr>
          <w:rFonts w:ascii="Arial" w:hAnsi="Arial" w:cs="Arial"/>
          <w:color w:val="000000" w:themeColor="text1"/>
        </w:rPr>
        <w:t xml:space="preserve">be a free pass </w:t>
      </w:r>
      <w:r w:rsidR="000D2846" w:rsidRPr="00EE1E7C">
        <w:rPr>
          <w:rFonts w:ascii="Arial" w:hAnsi="Arial" w:cs="Arial"/>
          <w:color w:val="000000" w:themeColor="text1"/>
        </w:rPr>
        <w:t xml:space="preserve">to </w:t>
      </w:r>
      <w:r w:rsidR="00F526C9" w:rsidRPr="00EE1E7C">
        <w:rPr>
          <w:rFonts w:ascii="Arial" w:hAnsi="Arial" w:cs="Arial"/>
          <w:color w:val="000000" w:themeColor="text1"/>
        </w:rPr>
        <w:t>access informati</w:t>
      </w:r>
      <w:r w:rsidR="00296117" w:rsidRPr="00EE1E7C">
        <w:rPr>
          <w:rFonts w:ascii="Arial" w:hAnsi="Arial" w:cs="Arial"/>
          <w:color w:val="000000" w:themeColor="text1"/>
        </w:rPr>
        <w:t>on</w:t>
      </w:r>
      <w:r w:rsidR="00B52400" w:rsidRPr="0001054D">
        <w:rPr>
          <w:rFonts w:ascii="Arial" w:hAnsi="Arial" w:cs="Arial"/>
          <w:color w:val="000000" w:themeColor="text1"/>
        </w:rPr>
        <w:t xml:space="preserve"> </w:t>
      </w:r>
    </w:p>
    <w:p w14:paraId="77D2F9CE" w14:textId="35E1941C" w:rsidR="00C41C78" w:rsidRPr="00D65CFB" w:rsidRDefault="00C41C78" w:rsidP="00B04623">
      <w:pPr>
        <w:pStyle w:val="Heading2"/>
        <w:rPr>
          <w:rFonts w:ascii="Arial" w:hAnsi="Arial" w:cs="Arial"/>
        </w:rPr>
      </w:pPr>
      <w:bookmarkStart w:id="1" w:name="_Toc92882665"/>
      <w:r w:rsidRPr="00D65CFB">
        <w:rPr>
          <w:rFonts w:ascii="Arial" w:hAnsi="Arial" w:cs="Arial"/>
        </w:rPr>
        <w:t>Examine the current practice for person-centred care within health and social care.</w:t>
      </w:r>
      <w:bookmarkEnd w:id="1"/>
    </w:p>
    <w:p w14:paraId="36DC26A2" w14:textId="4EF733A7" w:rsidR="00160418" w:rsidRPr="0001054D" w:rsidRDefault="0079798A" w:rsidP="00B04623">
      <w:pPr>
        <w:spacing w:line="360" w:lineRule="auto"/>
        <w:rPr>
          <w:rFonts w:ascii="Arial" w:hAnsi="Arial" w:cs="Arial"/>
          <w:color w:val="000000" w:themeColor="text1"/>
        </w:rPr>
      </w:pPr>
      <w:r w:rsidRPr="0001054D">
        <w:rPr>
          <w:rFonts w:ascii="Arial" w:hAnsi="Arial" w:cs="Arial"/>
          <w:color w:val="000000" w:themeColor="text1"/>
        </w:rPr>
        <w:t>H</w:t>
      </w:r>
      <w:r w:rsidR="00EA1BFC" w:rsidRPr="0001054D">
        <w:rPr>
          <w:rFonts w:ascii="Arial" w:hAnsi="Arial" w:cs="Arial"/>
          <w:color w:val="000000" w:themeColor="text1"/>
        </w:rPr>
        <w:t>ealth and social care professionals work collaboratively with people</w:t>
      </w:r>
      <w:r w:rsidRPr="0001054D">
        <w:rPr>
          <w:rFonts w:ascii="Arial" w:hAnsi="Arial" w:cs="Arial"/>
          <w:color w:val="000000" w:themeColor="text1"/>
        </w:rPr>
        <w:t xml:space="preserve"> who are in </w:t>
      </w:r>
      <w:r w:rsidR="0088463E" w:rsidRPr="0001054D">
        <w:rPr>
          <w:rFonts w:ascii="Arial" w:hAnsi="Arial" w:cs="Arial"/>
          <w:color w:val="000000" w:themeColor="text1"/>
        </w:rPr>
        <w:t>person centred care as they</w:t>
      </w:r>
      <w:r w:rsidR="00EA1BFC" w:rsidRPr="0001054D">
        <w:rPr>
          <w:rFonts w:ascii="Arial" w:hAnsi="Arial" w:cs="Arial"/>
          <w:color w:val="000000" w:themeColor="text1"/>
        </w:rPr>
        <w:t xml:space="preserve"> use</w:t>
      </w:r>
      <w:r w:rsidR="0088463E" w:rsidRPr="0001054D">
        <w:rPr>
          <w:rFonts w:ascii="Arial" w:hAnsi="Arial" w:cs="Arial"/>
          <w:color w:val="000000" w:themeColor="text1"/>
        </w:rPr>
        <w:t xml:space="preserve"> their</w:t>
      </w:r>
      <w:r w:rsidR="00EA1BFC" w:rsidRPr="0001054D">
        <w:rPr>
          <w:rFonts w:ascii="Arial" w:hAnsi="Arial" w:cs="Arial"/>
          <w:color w:val="000000" w:themeColor="text1"/>
        </w:rPr>
        <w:t xml:space="preserve"> service. Person-centred care </w:t>
      </w:r>
      <w:r w:rsidR="00305850" w:rsidRPr="0001054D">
        <w:rPr>
          <w:rFonts w:ascii="Arial" w:hAnsi="Arial" w:cs="Arial"/>
          <w:color w:val="000000" w:themeColor="text1"/>
        </w:rPr>
        <w:t xml:space="preserve">encourages people to </w:t>
      </w:r>
      <w:r w:rsidR="00D66A37" w:rsidRPr="0001054D">
        <w:rPr>
          <w:rFonts w:ascii="Arial" w:hAnsi="Arial" w:cs="Arial"/>
          <w:color w:val="000000" w:themeColor="text1"/>
        </w:rPr>
        <w:t xml:space="preserve">make </w:t>
      </w:r>
      <w:r w:rsidR="008C5C1D" w:rsidRPr="0001054D">
        <w:rPr>
          <w:rFonts w:ascii="Arial" w:hAnsi="Arial" w:cs="Arial"/>
          <w:color w:val="000000" w:themeColor="text1"/>
        </w:rPr>
        <w:t>decision about their health and how</w:t>
      </w:r>
      <w:r w:rsidR="009F4D99" w:rsidRPr="0001054D">
        <w:rPr>
          <w:rFonts w:ascii="Arial" w:hAnsi="Arial" w:cs="Arial"/>
          <w:color w:val="000000" w:themeColor="text1"/>
        </w:rPr>
        <w:t xml:space="preserve"> they should be cared for </w:t>
      </w:r>
      <w:r w:rsidR="000B390A" w:rsidRPr="0001054D">
        <w:rPr>
          <w:rFonts w:ascii="Arial" w:hAnsi="Arial" w:cs="Arial"/>
          <w:color w:val="000000" w:themeColor="text1"/>
        </w:rPr>
        <w:t>realistically. Person</w:t>
      </w:r>
      <w:r w:rsidR="00747931" w:rsidRPr="0001054D">
        <w:rPr>
          <w:rFonts w:ascii="Arial" w:hAnsi="Arial" w:cs="Arial"/>
          <w:color w:val="000000" w:themeColor="text1"/>
        </w:rPr>
        <w:t>-</w:t>
      </w:r>
      <w:r w:rsidR="00C46223" w:rsidRPr="0001054D">
        <w:rPr>
          <w:rFonts w:ascii="Arial" w:hAnsi="Arial" w:cs="Arial"/>
          <w:color w:val="000000" w:themeColor="text1"/>
        </w:rPr>
        <w:t>centred</w:t>
      </w:r>
      <w:r w:rsidR="00747931" w:rsidRPr="0001054D">
        <w:rPr>
          <w:rFonts w:ascii="Arial" w:hAnsi="Arial" w:cs="Arial"/>
          <w:color w:val="000000" w:themeColor="text1"/>
        </w:rPr>
        <w:t xml:space="preserve"> care</w:t>
      </w:r>
      <w:r w:rsidR="006A3F16" w:rsidRPr="0001054D">
        <w:rPr>
          <w:rFonts w:ascii="Arial" w:hAnsi="Arial" w:cs="Arial"/>
          <w:color w:val="000000" w:themeColor="text1"/>
        </w:rPr>
        <w:t xml:space="preserve"> is </w:t>
      </w:r>
      <w:r w:rsidR="00EE06F6" w:rsidRPr="0001054D">
        <w:rPr>
          <w:rFonts w:ascii="Arial" w:hAnsi="Arial" w:cs="Arial"/>
          <w:color w:val="000000" w:themeColor="text1"/>
        </w:rPr>
        <w:t>well</w:t>
      </w:r>
      <w:r w:rsidR="00747931" w:rsidRPr="0001054D">
        <w:rPr>
          <w:rFonts w:ascii="Arial" w:hAnsi="Arial" w:cs="Arial"/>
          <w:color w:val="000000" w:themeColor="text1"/>
        </w:rPr>
        <w:t xml:space="preserve"> </w:t>
      </w:r>
      <w:r w:rsidR="00EA1BFC" w:rsidRPr="0001054D">
        <w:rPr>
          <w:rFonts w:ascii="Arial" w:hAnsi="Arial" w:cs="Arial"/>
          <w:color w:val="000000" w:themeColor="text1"/>
        </w:rPr>
        <w:t xml:space="preserve">coordinated and tailored to </w:t>
      </w:r>
      <w:r w:rsidR="00EE06F6" w:rsidRPr="0001054D">
        <w:rPr>
          <w:rFonts w:ascii="Arial" w:hAnsi="Arial" w:cs="Arial"/>
          <w:color w:val="000000" w:themeColor="text1"/>
        </w:rPr>
        <w:t>suit the</w:t>
      </w:r>
      <w:r w:rsidR="00EA1BFC" w:rsidRPr="0001054D">
        <w:rPr>
          <w:rFonts w:ascii="Arial" w:hAnsi="Arial" w:cs="Arial"/>
          <w:color w:val="000000" w:themeColor="text1"/>
        </w:rPr>
        <w:t xml:space="preserve"> needs of </w:t>
      </w:r>
      <w:r w:rsidR="00EE06F6" w:rsidRPr="0001054D">
        <w:rPr>
          <w:rFonts w:ascii="Arial" w:hAnsi="Arial" w:cs="Arial"/>
          <w:color w:val="000000" w:themeColor="text1"/>
        </w:rPr>
        <w:t>every</w:t>
      </w:r>
      <w:r w:rsidR="00EA1BFC" w:rsidRPr="0001054D">
        <w:rPr>
          <w:rFonts w:ascii="Arial" w:hAnsi="Arial" w:cs="Arial"/>
          <w:color w:val="000000" w:themeColor="text1"/>
        </w:rPr>
        <w:t xml:space="preserve"> individua</w:t>
      </w:r>
      <w:r w:rsidR="00A45DC5" w:rsidRPr="0001054D">
        <w:rPr>
          <w:rFonts w:ascii="Arial" w:hAnsi="Arial" w:cs="Arial"/>
          <w:color w:val="000000" w:themeColor="text1"/>
        </w:rPr>
        <w:t xml:space="preserve"> who are under the </w:t>
      </w:r>
      <w:r w:rsidR="00783E04" w:rsidRPr="0001054D">
        <w:rPr>
          <w:rFonts w:ascii="Arial" w:hAnsi="Arial" w:cs="Arial"/>
          <w:color w:val="000000" w:themeColor="text1"/>
        </w:rPr>
        <w:t xml:space="preserve">care of health and social care </w:t>
      </w:r>
      <w:r w:rsidR="00A5089D" w:rsidRPr="0001054D">
        <w:rPr>
          <w:rFonts w:ascii="Arial" w:hAnsi="Arial" w:cs="Arial"/>
          <w:color w:val="000000" w:themeColor="text1"/>
        </w:rPr>
        <w:t>services,</w:t>
      </w:r>
      <w:r w:rsidR="00783E04" w:rsidRPr="0001054D">
        <w:rPr>
          <w:rFonts w:ascii="Arial" w:hAnsi="Arial" w:cs="Arial"/>
          <w:color w:val="000000" w:themeColor="text1"/>
        </w:rPr>
        <w:t xml:space="preserve"> and i</w:t>
      </w:r>
      <w:r w:rsidR="00EA1BFC" w:rsidRPr="0001054D">
        <w:rPr>
          <w:rFonts w:ascii="Arial" w:hAnsi="Arial" w:cs="Arial"/>
          <w:color w:val="000000" w:themeColor="text1"/>
        </w:rPr>
        <w:t xml:space="preserve">t ensures people are always treated </w:t>
      </w:r>
      <w:r w:rsidR="00EA1866" w:rsidRPr="0001054D">
        <w:rPr>
          <w:rFonts w:ascii="Arial" w:hAnsi="Arial" w:cs="Arial"/>
          <w:color w:val="000000" w:themeColor="text1"/>
        </w:rPr>
        <w:t>respectfully, with compassion</w:t>
      </w:r>
      <w:r w:rsidR="000B390A" w:rsidRPr="0001054D">
        <w:rPr>
          <w:rFonts w:ascii="Arial" w:hAnsi="Arial" w:cs="Arial"/>
          <w:color w:val="000000" w:themeColor="text1"/>
        </w:rPr>
        <w:t xml:space="preserve"> (The Health Foundation, 2016).</w:t>
      </w:r>
    </w:p>
    <w:p w14:paraId="0D9B660B" w14:textId="421FDB0A" w:rsidR="007E59C0" w:rsidRPr="0001054D" w:rsidRDefault="00252D67" w:rsidP="00B04623">
      <w:pPr>
        <w:spacing w:line="360" w:lineRule="auto"/>
        <w:rPr>
          <w:rFonts w:ascii="Arial" w:hAnsi="Arial" w:cs="Arial"/>
          <w:color w:val="000000" w:themeColor="text1"/>
        </w:rPr>
      </w:pPr>
      <w:r w:rsidRPr="0001054D">
        <w:rPr>
          <w:rFonts w:ascii="Arial" w:hAnsi="Arial" w:cs="Arial"/>
          <w:color w:val="000000" w:themeColor="text1"/>
        </w:rPr>
        <w:t xml:space="preserve">Dementia is a </w:t>
      </w:r>
      <w:r w:rsidR="00B93ED8" w:rsidRPr="0001054D">
        <w:rPr>
          <w:rFonts w:ascii="Arial" w:hAnsi="Arial" w:cs="Arial"/>
          <w:color w:val="000000" w:themeColor="text1"/>
        </w:rPr>
        <w:t>syndrome</w:t>
      </w:r>
      <w:r w:rsidR="000135C5" w:rsidRPr="0001054D">
        <w:rPr>
          <w:rFonts w:ascii="Arial" w:hAnsi="Arial" w:cs="Arial"/>
          <w:color w:val="000000" w:themeColor="text1"/>
        </w:rPr>
        <w:t xml:space="preserve"> that naturally progresses and usually chronic </w:t>
      </w:r>
      <w:r w:rsidR="00437801" w:rsidRPr="0001054D">
        <w:rPr>
          <w:rFonts w:ascii="Arial" w:hAnsi="Arial" w:cs="Arial"/>
          <w:color w:val="000000" w:themeColor="text1"/>
        </w:rPr>
        <w:t>which leads</w:t>
      </w:r>
      <w:r w:rsidR="000135C5" w:rsidRPr="0001054D">
        <w:rPr>
          <w:rFonts w:ascii="Arial" w:hAnsi="Arial" w:cs="Arial"/>
          <w:color w:val="000000" w:themeColor="text1"/>
        </w:rPr>
        <w:t xml:space="preserve"> </w:t>
      </w:r>
      <w:r w:rsidR="00270896" w:rsidRPr="0001054D">
        <w:rPr>
          <w:rFonts w:ascii="Arial" w:hAnsi="Arial" w:cs="Arial"/>
          <w:color w:val="000000" w:themeColor="text1"/>
        </w:rPr>
        <w:t xml:space="preserve">to </w:t>
      </w:r>
      <w:r w:rsidR="00E355AD" w:rsidRPr="0001054D">
        <w:rPr>
          <w:rFonts w:ascii="Arial" w:hAnsi="Arial" w:cs="Arial"/>
          <w:color w:val="000000" w:themeColor="text1"/>
        </w:rPr>
        <w:t>deteriorat</w:t>
      </w:r>
      <w:r w:rsidR="00437801" w:rsidRPr="0001054D">
        <w:rPr>
          <w:rFonts w:ascii="Arial" w:hAnsi="Arial" w:cs="Arial"/>
          <w:color w:val="000000" w:themeColor="text1"/>
        </w:rPr>
        <w:t>ion of brain</w:t>
      </w:r>
      <w:r w:rsidR="00E355AD" w:rsidRPr="0001054D">
        <w:rPr>
          <w:rFonts w:ascii="Arial" w:hAnsi="Arial" w:cs="Arial"/>
          <w:color w:val="000000" w:themeColor="text1"/>
        </w:rPr>
        <w:t xml:space="preserve"> functions</w:t>
      </w:r>
      <w:r w:rsidR="006C016D" w:rsidRPr="0001054D">
        <w:rPr>
          <w:rFonts w:ascii="Arial" w:hAnsi="Arial" w:cs="Arial"/>
          <w:color w:val="000000" w:themeColor="text1"/>
        </w:rPr>
        <w:t>, it goes past the expec</w:t>
      </w:r>
      <w:r w:rsidR="00E679EF" w:rsidRPr="0001054D">
        <w:rPr>
          <w:rFonts w:ascii="Arial" w:hAnsi="Arial" w:cs="Arial"/>
          <w:color w:val="000000" w:themeColor="text1"/>
        </w:rPr>
        <w:t>t</w:t>
      </w:r>
      <w:r w:rsidR="006002B8" w:rsidRPr="0001054D">
        <w:rPr>
          <w:rFonts w:ascii="Arial" w:hAnsi="Arial" w:cs="Arial"/>
          <w:color w:val="000000" w:themeColor="text1"/>
        </w:rPr>
        <w:t xml:space="preserve">ation of will </w:t>
      </w:r>
      <w:r w:rsidR="008269C5" w:rsidRPr="0001054D">
        <w:rPr>
          <w:rFonts w:ascii="Arial" w:hAnsi="Arial" w:cs="Arial"/>
          <w:color w:val="000000" w:themeColor="text1"/>
        </w:rPr>
        <w:t>usually be a biological ageing.</w:t>
      </w:r>
      <w:r w:rsidR="0057215D" w:rsidRPr="0001054D">
        <w:rPr>
          <w:rFonts w:ascii="Arial" w:hAnsi="Arial" w:cs="Arial"/>
          <w:color w:val="000000" w:themeColor="text1"/>
        </w:rPr>
        <w:t xml:space="preserve"> </w:t>
      </w:r>
      <w:r w:rsidR="004814A2" w:rsidRPr="0001054D">
        <w:rPr>
          <w:rFonts w:ascii="Arial" w:hAnsi="Arial" w:cs="Arial"/>
          <w:color w:val="000000" w:themeColor="text1"/>
        </w:rPr>
        <w:t xml:space="preserve"> Dementia causes </w:t>
      </w:r>
      <w:r w:rsidR="0057215D" w:rsidRPr="0001054D">
        <w:rPr>
          <w:rFonts w:ascii="Arial" w:hAnsi="Arial" w:cs="Arial"/>
          <w:color w:val="000000" w:themeColor="text1"/>
        </w:rPr>
        <w:t>memory</w:t>
      </w:r>
      <w:r w:rsidR="004814A2" w:rsidRPr="0001054D">
        <w:rPr>
          <w:rFonts w:ascii="Arial" w:hAnsi="Arial" w:cs="Arial"/>
          <w:color w:val="000000" w:themeColor="text1"/>
        </w:rPr>
        <w:t xml:space="preserve"> loss</w:t>
      </w:r>
      <w:r w:rsidR="0057215D" w:rsidRPr="0001054D">
        <w:rPr>
          <w:rFonts w:ascii="Arial" w:hAnsi="Arial" w:cs="Arial"/>
          <w:color w:val="000000" w:themeColor="text1"/>
        </w:rPr>
        <w:t xml:space="preserve">, thinking, orientation, comprehension, calculation, learning capacity, language, </w:t>
      </w:r>
      <w:r w:rsidR="00852F53" w:rsidRPr="0001054D">
        <w:rPr>
          <w:rFonts w:ascii="Arial" w:hAnsi="Arial" w:cs="Arial"/>
          <w:color w:val="000000" w:themeColor="text1"/>
        </w:rPr>
        <w:t>judgement,</w:t>
      </w:r>
      <w:r w:rsidR="008A3621" w:rsidRPr="0001054D">
        <w:rPr>
          <w:rFonts w:ascii="Arial" w:hAnsi="Arial" w:cs="Arial"/>
          <w:color w:val="000000" w:themeColor="text1"/>
        </w:rPr>
        <w:t xml:space="preserve"> </w:t>
      </w:r>
      <w:r w:rsidR="00F709C1" w:rsidRPr="0001054D">
        <w:rPr>
          <w:rFonts w:ascii="Arial" w:hAnsi="Arial" w:cs="Arial"/>
          <w:color w:val="000000" w:themeColor="text1"/>
        </w:rPr>
        <w:t xml:space="preserve">and </w:t>
      </w:r>
      <w:r w:rsidR="00852F53" w:rsidRPr="0001054D">
        <w:rPr>
          <w:rFonts w:ascii="Arial" w:hAnsi="Arial" w:cs="Arial"/>
          <w:color w:val="000000" w:themeColor="text1"/>
        </w:rPr>
        <w:t>self-consciousness</w:t>
      </w:r>
      <w:r w:rsidR="009A0C2A" w:rsidRPr="0001054D">
        <w:rPr>
          <w:rFonts w:ascii="Arial" w:hAnsi="Arial" w:cs="Arial"/>
          <w:color w:val="000000" w:themeColor="text1"/>
        </w:rPr>
        <w:t xml:space="preserve"> is </w:t>
      </w:r>
      <w:r w:rsidR="00852F53" w:rsidRPr="0001054D">
        <w:rPr>
          <w:rFonts w:ascii="Arial" w:hAnsi="Arial" w:cs="Arial"/>
          <w:color w:val="000000" w:themeColor="text1"/>
        </w:rPr>
        <w:t>affected.</w:t>
      </w:r>
      <w:r w:rsidR="001C3093" w:rsidRPr="0001054D">
        <w:rPr>
          <w:rFonts w:ascii="Arial" w:hAnsi="Arial" w:cs="Arial"/>
          <w:color w:val="000000" w:themeColor="text1"/>
        </w:rPr>
        <w:t xml:space="preserve"> </w:t>
      </w:r>
      <w:r w:rsidR="00E44859" w:rsidRPr="0001054D">
        <w:rPr>
          <w:rFonts w:ascii="Arial" w:hAnsi="Arial" w:cs="Arial"/>
          <w:color w:val="000000" w:themeColor="text1"/>
        </w:rPr>
        <w:t>Dementia also causes damages</w:t>
      </w:r>
      <w:r w:rsidR="001C3093" w:rsidRPr="0001054D">
        <w:rPr>
          <w:rFonts w:ascii="Arial" w:hAnsi="Arial" w:cs="Arial"/>
          <w:color w:val="000000" w:themeColor="text1"/>
        </w:rPr>
        <w:t xml:space="preserve"> </w:t>
      </w:r>
      <w:r w:rsidR="00830CE6" w:rsidRPr="0001054D">
        <w:rPr>
          <w:rFonts w:ascii="Arial" w:hAnsi="Arial" w:cs="Arial"/>
          <w:color w:val="000000" w:themeColor="text1"/>
        </w:rPr>
        <w:t>to</w:t>
      </w:r>
      <w:r w:rsidR="009861C6" w:rsidRPr="0001054D">
        <w:rPr>
          <w:rFonts w:ascii="Arial" w:hAnsi="Arial" w:cs="Arial"/>
          <w:color w:val="000000" w:themeColor="text1"/>
        </w:rPr>
        <w:t xml:space="preserve"> cognitive functions</w:t>
      </w:r>
      <w:r w:rsidR="00AE0E6F" w:rsidRPr="0001054D">
        <w:rPr>
          <w:rFonts w:ascii="Arial" w:hAnsi="Arial" w:cs="Arial"/>
          <w:color w:val="000000" w:themeColor="text1"/>
        </w:rPr>
        <w:t xml:space="preserve"> and affects the mood, emotions, </w:t>
      </w:r>
      <w:r w:rsidR="00B704FB" w:rsidRPr="0001054D">
        <w:rPr>
          <w:rFonts w:ascii="Arial" w:hAnsi="Arial" w:cs="Arial"/>
          <w:color w:val="000000" w:themeColor="text1"/>
        </w:rPr>
        <w:t>behaviour,</w:t>
      </w:r>
      <w:r w:rsidR="00AE0E6F" w:rsidRPr="0001054D">
        <w:rPr>
          <w:rFonts w:ascii="Arial" w:hAnsi="Arial" w:cs="Arial"/>
          <w:color w:val="000000" w:themeColor="text1"/>
        </w:rPr>
        <w:t xml:space="preserve"> and </w:t>
      </w:r>
      <w:r w:rsidR="009540A6" w:rsidRPr="0001054D">
        <w:rPr>
          <w:rFonts w:ascii="Arial" w:hAnsi="Arial" w:cs="Arial"/>
          <w:color w:val="000000" w:themeColor="text1"/>
        </w:rPr>
        <w:t>motivation (World Health Organisation, 2021).</w:t>
      </w:r>
      <w:r w:rsidR="00B704FB" w:rsidRPr="0001054D">
        <w:rPr>
          <w:rFonts w:ascii="Arial" w:hAnsi="Arial" w:cs="Arial"/>
          <w:color w:val="000000" w:themeColor="text1"/>
        </w:rPr>
        <w:t xml:space="preserve"> Dementia also breeds variety of many other diseases such as</w:t>
      </w:r>
      <w:r w:rsidR="00040D1B" w:rsidRPr="0001054D">
        <w:rPr>
          <w:rFonts w:ascii="Arial" w:hAnsi="Arial" w:cs="Arial"/>
          <w:color w:val="000000" w:themeColor="text1"/>
        </w:rPr>
        <w:t xml:space="preserve"> Alzheimer’s and stroke disease or any form of injuries that affects the brai</w:t>
      </w:r>
      <w:r w:rsidR="005B0E6E" w:rsidRPr="0001054D">
        <w:rPr>
          <w:rFonts w:ascii="Arial" w:hAnsi="Arial" w:cs="Arial"/>
          <w:color w:val="000000" w:themeColor="text1"/>
        </w:rPr>
        <w:t>n (World Health Organisation, 2021),</w:t>
      </w:r>
    </w:p>
    <w:p w14:paraId="0EE73E3A" w14:textId="7D6EB867" w:rsidR="00331286" w:rsidRPr="0001054D" w:rsidRDefault="0064619D" w:rsidP="00B04623">
      <w:pPr>
        <w:spacing w:line="360" w:lineRule="auto"/>
        <w:rPr>
          <w:rFonts w:ascii="Arial" w:hAnsi="Arial" w:cs="Arial"/>
          <w:color w:val="000000" w:themeColor="text1"/>
          <w:spacing w:val="2"/>
        </w:rPr>
      </w:pPr>
      <w:r w:rsidRPr="0001054D">
        <w:rPr>
          <w:rFonts w:ascii="Arial" w:hAnsi="Arial" w:cs="Arial"/>
          <w:color w:val="000000" w:themeColor="text1"/>
        </w:rPr>
        <w:t>Alzheimer’s society</w:t>
      </w:r>
      <w:r w:rsidR="00620919" w:rsidRPr="0001054D">
        <w:rPr>
          <w:rFonts w:ascii="Arial" w:hAnsi="Arial" w:cs="Arial"/>
          <w:color w:val="000000" w:themeColor="text1"/>
        </w:rPr>
        <w:t xml:space="preserve"> p</w:t>
      </w:r>
      <w:r w:rsidR="00331286" w:rsidRPr="0001054D">
        <w:rPr>
          <w:rFonts w:ascii="Arial" w:hAnsi="Arial" w:cs="Arial"/>
          <w:color w:val="000000" w:themeColor="text1"/>
          <w:spacing w:val="2"/>
        </w:rPr>
        <w:t xml:space="preserve">erson-centred care helps to ensure people </w:t>
      </w:r>
      <w:r w:rsidR="00620919" w:rsidRPr="0001054D">
        <w:rPr>
          <w:rFonts w:ascii="Arial" w:hAnsi="Arial" w:cs="Arial"/>
          <w:color w:val="000000" w:themeColor="text1"/>
          <w:spacing w:val="2"/>
        </w:rPr>
        <w:t>who have</w:t>
      </w:r>
      <w:r w:rsidR="00331286" w:rsidRPr="0001054D">
        <w:rPr>
          <w:rFonts w:ascii="Arial" w:hAnsi="Arial" w:cs="Arial"/>
          <w:color w:val="000000" w:themeColor="text1"/>
          <w:spacing w:val="2"/>
        </w:rPr>
        <w:t xml:space="preserve"> dementia </w:t>
      </w:r>
      <w:r w:rsidR="00BA7464" w:rsidRPr="0001054D">
        <w:rPr>
          <w:rFonts w:ascii="Arial" w:hAnsi="Arial" w:cs="Arial"/>
          <w:color w:val="000000" w:themeColor="text1"/>
          <w:spacing w:val="2"/>
        </w:rPr>
        <w:t>can</w:t>
      </w:r>
      <w:r w:rsidR="00AB1A75" w:rsidRPr="0001054D">
        <w:rPr>
          <w:rFonts w:ascii="Arial" w:hAnsi="Arial" w:cs="Arial"/>
          <w:color w:val="000000" w:themeColor="text1"/>
          <w:spacing w:val="2"/>
        </w:rPr>
        <w:t xml:space="preserve"> enjoy the things they </w:t>
      </w:r>
      <w:r w:rsidR="00343874" w:rsidRPr="0001054D">
        <w:rPr>
          <w:rFonts w:ascii="Arial" w:hAnsi="Arial" w:cs="Arial"/>
          <w:color w:val="000000" w:themeColor="text1"/>
          <w:spacing w:val="2"/>
        </w:rPr>
        <w:t>like;</w:t>
      </w:r>
      <w:r w:rsidR="00D74F0D" w:rsidRPr="0001054D">
        <w:rPr>
          <w:rFonts w:ascii="Arial" w:hAnsi="Arial" w:cs="Arial"/>
          <w:color w:val="000000" w:themeColor="text1"/>
          <w:spacing w:val="2"/>
        </w:rPr>
        <w:t xml:space="preserve"> </w:t>
      </w:r>
      <w:r w:rsidR="00BA7464" w:rsidRPr="0001054D">
        <w:rPr>
          <w:rFonts w:ascii="Arial" w:hAnsi="Arial" w:cs="Arial"/>
          <w:color w:val="000000" w:themeColor="text1"/>
          <w:spacing w:val="2"/>
        </w:rPr>
        <w:t xml:space="preserve">the benefit of </w:t>
      </w:r>
      <w:r w:rsidR="00D101C1" w:rsidRPr="0001054D">
        <w:rPr>
          <w:rFonts w:ascii="Arial" w:hAnsi="Arial" w:cs="Arial"/>
          <w:color w:val="000000" w:themeColor="text1"/>
          <w:spacing w:val="2"/>
        </w:rPr>
        <w:t>having person centred care is</w:t>
      </w:r>
      <w:r w:rsidR="005D6787" w:rsidRPr="0001054D">
        <w:rPr>
          <w:rFonts w:ascii="Arial" w:hAnsi="Arial" w:cs="Arial"/>
          <w:color w:val="000000" w:themeColor="text1"/>
          <w:spacing w:val="2"/>
        </w:rPr>
        <w:t xml:space="preserve"> to be </w:t>
      </w:r>
      <w:r w:rsidR="00B12D1A" w:rsidRPr="0001054D">
        <w:rPr>
          <w:rFonts w:ascii="Arial" w:hAnsi="Arial" w:cs="Arial"/>
          <w:color w:val="000000" w:themeColor="text1"/>
          <w:spacing w:val="2"/>
        </w:rPr>
        <w:t>able to avoid and be in control of any psychological sy</w:t>
      </w:r>
      <w:r w:rsidR="006F3F1E" w:rsidRPr="0001054D">
        <w:rPr>
          <w:rFonts w:ascii="Arial" w:hAnsi="Arial" w:cs="Arial"/>
          <w:color w:val="000000" w:themeColor="text1"/>
          <w:spacing w:val="2"/>
        </w:rPr>
        <w:t>mptoms of dementia</w:t>
      </w:r>
      <w:r w:rsidR="002A2823" w:rsidRPr="0001054D">
        <w:rPr>
          <w:rFonts w:ascii="Arial" w:hAnsi="Arial" w:cs="Arial"/>
          <w:color w:val="000000" w:themeColor="text1"/>
          <w:spacing w:val="2"/>
        </w:rPr>
        <w:t xml:space="preserve"> (Alzheimer's Society, 2019)</w:t>
      </w:r>
      <w:r w:rsidR="006F3F1E" w:rsidRPr="0001054D">
        <w:rPr>
          <w:rFonts w:ascii="Arial" w:hAnsi="Arial" w:cs="Arial"/>
          <w:color w:val="000000" w:themeColor="text1"/>
          <w:spacing w:val="2"/>
        </w:rPr>
        <w:t>.</w:t>
      </w:r>
    </w:p>
    <w:p w14:paraId="2DE3C810" w14:textId="5F20685F" w:rsidR="00331286" w:rsidRDefault="00ED6138" w:rsidP="00B04623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spacing w:val="2"/>
          <w:lang w:eastAsia="en-GB"/>
        </w:rPr>
      </w:pPr>
      <w:r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lastRenderedPageBreak/>
        <w:t xml:space="preserve">Family, carers, and the person with dementia </w:t>
      </w:r>
      <w:r w:rsidR="000C4E9D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>always</w:t>
      </w:r>
      <w:r w:rsidR="004B0857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 be allowed to contr</w:t>
      </w:r>
      <w:r w:rsidR="001E201F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ibute any suggestion for a </w:t>
      </w:r>
      <w:r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care plan based on person-centred </w:t>
      </w:r>
      <w:r w:rsidR="000C4E9D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>care, essentially the</w:t>
      </w:r>
      <w:r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 knowledge and understanding of the person </w:t>
      </w:r>
      <w:r w:rsidR="00B82EFD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is crucial in ensuring that </w:t>
      </w:r>
      <w:r w:rsidR="00E507DA" w:rsidRPr="0001054D">
        <w:rPr>
          <w:rFonts w:ascii="Arial" w:eastAsia="Times New Roman" w:hAnsi="Arial" w:cs="Arial"/>
          <w:color w:val="000000" w:themeColor="text1"/>
          <w:spacing w:val="2"/>
          <w:lang w:eastAsia="en-GB"/>
        </w:rPr>
        <w:t xml:space="preserve">their care plan is suitable for. </w:t>
      </w:r>
    </w:p>
    <w:p w14:paraId="7950EAEF" w14:textId="77777777" w:rsidR="000D3139" w:rsidRPr="0001054D" w:rsidRDefault="000D3139" w:rsidP="00B04623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spacing w:val="2"/>
          <w:lang w:eastAsia="en-GB"/>
        </w:rPr>
      </w:pPr>
    </w:p>
    <w:p w14:paraId="53C58F5C" w14:textId="775F18C3" w:rsidR="00A86FCD" w:rsidRPr="0001054D" w:rsidRDefault="00C41C78" w:rsidP="00B04623">
      <w:pPr>
        <w:pStyle w:val="Heading1"/>
        <w:spacing w:line="360" w:lineRule="auto"/>
        <w:rPr>
          <w:rFonts w:ascii="Arial" w:hAnsi="Arial" w:cs="Arial"/>
          <w:b/>
          <w:bCs/>
        </w:rPr>
      </w:pPr>
      <w:bookmarkStart w:id="2" w:name="_Toc92882666"/>
      <w:r w:rsidRPr="0001054D">
        <w:rPr>
          <w:rFonts w:ascii="Arial" w:hAnsi="Arial" w:cs="Arial"/>
          <w:b/>
          <w:bCs/>
          <w:lang w:val="en-US"/>
        </w:rPr>
        <w:t>Discussion/ Analysis</w:t>
      </w:r>
      <w:bookmarkEnd w:id="2"/>
    </w:p>
    <w:p w14:paraId="2BCADFD5" w14:textId="3C527B3C" w:rsidR="00C41C78" w:rsidRPr="0001054D" w:rsidRDefault="00A86FCD" w:rsidP="00B04623">
      <w:pPr>
        <w:pStyle w:val="Heading2"/>
        <w:spacing w:line="360" w:lineRule="auto"/>
        <w:rPr>
          <w:rFonts w:ascii="Arial" w:hAnsi="Arial" w:cs="Arial"/>
        </w:rPr>
      </w:pPr>
      <w:bookmarkStart w:id="3" w:name="_Toc92882667"/>
      <w:r w:rsidRPr="0001054D">
        <w:rPr>
          <w:rFonts w:ascii="Arial" w:hAnsi="Arial" w:cs="Arial"/>
        </w:rPr>
        <w:t>U</w:t>
      </w:r>
      <w:r w:rsidR="00C41C78" w:rsidRPr="0001054D">
        <w:rPr>
          <w:rFonts w:ascii="Arial" w:hAnsi="Arial" w:cs="Arial"/>
        </w:rPr>
        <w:t>nderlying concept of person-centred care</w:t>
      </w:r>
      <w:bookmarkEnd w:id="3"/>
    </w:p>
    <w:p w14:paraId="16496D00" w14:textId="062E8C07" w:rsidR="00D638D4" w:rsidRPr="00362374" w:rsidRDefault="00A86FCD" w:rsidP="00B04623">
      <w:pPr>
        <w:spacing w:line="360" w:lineRule="auto"/>
        <w:rPr>
          <w:rFonts w:ascii="Arial" w:hAnsi="Arial" w:cs="Arial"/>
        </w:rPr>
      </w:pPr>
      <w:r w:rsidRPr="0001054D">
        <w:rPr>
          <w:rFonts w:ascii="Arial" w:hAnsi="Arial" w:cs="Arial"/>
        </w:rPr>
        <w:t xml:space="preserve">The concept of person-centred </w:t>
      </w:r>
      <w:r w:rsidR="001670EE" w:rsidRPr="0001054D">
        <w:rPr>
          <w:rFonts w:ascii="Arial" w:hAnsi="Arial" w:cs="Arial"/>
        </w:rPr>
        <w:t xml:space="preserve">is </w:t>
      </w:r>
      <w:r w:rsidRPr="0001054D">
        <w:rPr>
          <w:rFonts w:ascii="Arial" w:hAnsi="Arial" w:cs="Arial"/>
        </w:rPr>
        <w:t xml:space="preserve">to </w:t>
      </w:r>
      <w:r w:rsidR="002B5E5D" w:rsidRPr="0001054D">
        <w:rPr>
          <w:rFonts w:ascii="Arial" w:hAnsi="Arial" w:cs="Arial"/>
        </w:rPr>
        <w:t>guarantee</w:t>
      </w:r>
      <w:r w:rsidR="006558BD" w:rsidRPr="0001054D">
        <w:rPr>
          <w:rFonts w:ascii="Arial" w:hAnsi="Arial" w:cs="Arial"/>
        </w:rPr>
        <w:t xml:space="preserve"> people who use the health and social care service </w:t>
      </w:r>
      <w:r w:rsidR="00CE6312" w:rsidRPr="0001054D">
        <w:rPr>
          <w:rFonts w:ascii="Arial" w:hAnsi="Arial" w:cs="Arial"/>
        </w:rPr>
        <w:t>comfortability</w:t>
      </w:r>
      <w:r w:rsidR="007509E3" w:rsidRPr="0001054D">
        <w:rPr>
          <w:rFonts w:ascii="Arial" w:hAnsi="Arial" w:cs="Arial"/>
        </w:rPr>
        <w:t xml:space="preserve"> and ensuring </w:t>
      </w:r>
      <w:r w:rsidR="00382721" w:rsidRPr="0001054D">
        <w:rPr>
          <w:rFonts w:ascii="Arial" w:hAnsi="Arial" w:cs="Arial"/>
        </w:rPr>
        <w:t xml:space="preserve">all </w:t>
      </w:r>
      <w:r w:rsidR="00131F41" w:rsidRPr="0001054D">
        <w:rPr>
          <w:rFonts w:ascii="Arial" w:hAnsi="Arial" w:cs="Arial"/>
        </w:rPr>
        <w:t xml:space="preserve">their </w:t>
      </w:r>
      <w:r w:rsidR="00382721" w:rsidRPr="0001054D">
        <w:rPr>
          <w:rFonts w:ascii="Arial" w:hAnsi="Arial" w:cs="Arial"/>
        </w:rPr>
        <w:t xml:space="preserve">circumstances of individuals are well </w:t>
      </w:r>
      <w:r w:rsidR="00DD23E0" w:rsidRPr="0001054D">
        <w:rPr>
          <w:rFonts w:ascii="Arial" w:hAnsi="Arial" w:cs="Arial"/>
        </w:rPr>
        <w:t>reviewed before</w:t>
      </w:r>
      <w:r w:rsidR="000A6AE8" w:rsidRPr="0001054D">
        <w:rPr>
          <w:rFonts w:ascii="Arial" w:hAnsi="Arial" w:cs="Arial"/>
        </w:rPr>
        <w:t xml:space="preserve"> planning the suitability of their car</w:t>
      </w:r>
      <w:r w:rsidR="00E43FC2" w:rsidRPr="0001054D">
        <w:rPr>
          <w:rFonts w:ascii="Arial" w:hAnsi="Arial" w:cs="Arial"/>
        </w:rPr>
        <w:t>e</w:t>
      </w:r>
      <w:r w:rsidR="000A6AE8" w:rsidRPr="0001054D">
        <w:rPr>
          <w:rFonts w:ascii="Arial" w:hAnsi="Arial" w:cs="Arial"/>
        </w:rPr>
        <w:t xml:space="preserve">. </w:t>
      </w:r>
      <w:r w:rsidR="00D01A0B" w:rsidRPr="0001054D">
        <w:rPr>
          <w:rFonts w:ascii="Arial" w:hAnsi="Arial" w:cs="Arial"/>
        </w:rPr>
        <w:t xml:space="preserve">The underlying concept helps people recognise </w:t>
      </w:r>
      <w:r w:rsidR="00D01A0B" w:rsidRPr="00362374">
        <w:rPr>
          <w:rFonts w:ascii="Arial" w:hAnsi="Arial" w:cs="Arial"/>
        </w:rPr>
        <w:t xml:space="preserve">their strengths and </w:t>
      </w:r>
      <w:r w:rsidR="00131F41" w:rsidRPr="00362374">
        <w:rPr>
          <w:rFonts w:ascii="Arial" w:hAnsi="Arial" w:cs="Arial"/>
        </w:rPr>
        <w:t>weaknesses for</w:t>
      </w:r>
      <w:r w:rsidR="00F90433" w:rsidRPr="00362374">
        <w:rPr>
          <w:rFonts w:ascii="Arial" w:hAnsi="Arial" w:cs="Arial"/>
        </w:rPr>
        <w:t xml:space="preserve"> them </w:t>
      </w:r>
      <w:r w:rsidR="00BC08BA" w:rsidRPr="00362374">
        <w:rPr>
          <w:rFonts w:ascii="Arial" w:hAnsi="Arial" w:cs="Arial"/>
        </w:rPr>
        <w:t>to have the confident to live life in their own ways and fulfil all their wishes on their own with some guidance.</w:t>
      </w:r>
      <w:r w:rsidR="00131F41" w:rsidRPr="00362374">
        <w:rPr>
          <w:rFonts w:ascii="Arial" w:hAnsi="Arial" w:cs="Arial"/>
        </w:rPr>
        <w:t xml:space="preserve"> </w:t>
      </w:r>
    </w:p>
    <w:p w14:paraId="20F9C2D3" w14:textId="0FA0B3E9" w:rsidR="00C41C78" w:rsidRPr="00362374" w:rsidRDefault="00C41C78" w:rsidP="00B04623">
      <w:pPr>
        <w:pStyle w:val="Heading2"/>
        <w:spacing w:line="360" w:lineRule="auto"/>
        <w:rPr>
          <w:rFonts w:ascii="Arial" w:hAnsi="Arial" w:cs="Arial"/>
        </w:rPr>
      </w:pPr>
      <w:bookmarkStart w:id="4" w:name="_Toc92882668"/>
      <w:r w:rsidRPr="00362374">
        <w:rPr>
          <w:rFonts w:ascii="Arial" w:hAnsi="Arial" w:cs="Arial"/>
        </w:rPr>
        <w:t>Analyse the underlying concept of person-centred care</w:t>
      </w:r>
      <w:bookmarkEnd w:id="4"/>
    </w:p>
    <w:p w14:paraId="04283A93" w14:textId="4B3925AC" w:rsidR="00362374" w:rsidRPr="00362374" w:rsidRDefault="00362374" w:rsidP="00B04623">
      <w:pPr>
        <w:spacing w:line="360" w:lineRule="auto"/>
        <w:rPr>
          <w:rFonts w:ascii="Arial" w:hAnsi="Arial" w:cs="Arial"/>
        </w:rPr>
      </w:pPr>
      <w:r w:rsidRPr="00362374">
        <w:rPr>
          <w:rFonts w:ascii="Arial" w:hAnsi="Arial" w:cs="Arial"/>
        </w:rPr>
        <w:t xml:space="preserve">The concept of </w:t>
      </w:r>
      <w:r w:rsidR="00E01FE9" w:rsidRPr="00362374">
        <w:rPr>
          <w:rFonts w:ascii="Arial" w:hAnsi="Arial" w:cs="Arial"/>
        </w:rPr>
        <w:t>person-centred</w:t>
      </w:r>
      <w:r w:rsidR="001C3715">
        <w:rPr>
          <w:rFonts w:ascii="Arial" w:hAnsi="Arial" w:cs="Arial"/>
        </w:rPr>
        <w:t xml:space="preserve"> care </w:t>
      </w:r>
      <w:r w:rsidR="00814184">
        <w:rPr>
          <w:rFonts w:ascii="Arial" w:hAnsi="Arial" w:cs="Arial"/>
        </w:rPr>
        <w:t>i</w:t>
      </w:r>
      <w:r w:rsidR="003A6285">
        <w:rPr>
          <w:rFonts w:ascii="Arial" w:hAnsi="Arial" w:cs="Arial"/>
        </w:rPr>
        <w:t xml:space="preserve">s to encourage </w:t>
      </w:r>
      <w:r w:rsidR="005C5339">
        <w:rPr>
          <w:rFonts w:ascii="Arial" w:hAnsi="Arial" w:cs="Arial"/>
        </w:rPr>
        <w:t xml:space="preserve">confidence </w:t>
      </w:r>
      <w:r w:rsidR="00EB6EBC">
        <w:rPr>
          <w:rFonts w:ascii="Arial" w:hAnsi="Arial" w:cs="Arial"/>
        </w:rPr>
        <w:t xml:space="preserve">and trust between </w:t>
      </w:r>
      <w:r w:rsidR="008705B2">
        <w:rPr>
          <w:rFonts w:ascii="Arial" w:hAnsi="Arial" w:cs="Arial"/>
        </w:rPr>
        <w:t>health and social care services and their users</w:t>
      </w:r>
      <w:r w:rsidR="009B1AFF">
        <w:rPr>
          <w:rFonts w:ascii="Arial" w:hAnsi="Arial" w:cs="Arial"/>
        </w:rPr>
        <w:t xml:space="preserve">. </w:t>
      </w:r>
      <w:r w:rsidR="00003F1B">
        <w:rPr>
          <w:rFonts w:ascii="Arial" w:hAnsi="Arial" w:cs="Arial"/>
        </w:rPr>
        <w:t xml:space="preserve">Transparency is a vital a key for person centred care </w:t>
      </w:r>
      <w:r w:rsidR="00D11A4B">
        <w:rPr>
          <w:rFonts w:ascii="Arial" w:hAnsi="Arial" w:cs="Arial"/>
        </w:rPr>
        <w:t>because everyone is aware of what the plan is without no hidden agenda</w:t>
      </w:r>
      <w:r w:rsidR="003C3DAB">
        <w:rPr>
          <w:rFonts w:ascii="Arial" w:hAnsi="Arial" w:cs="Arial"/>
        </w:rPr>
        <w:t>, it</w:t>
      </w:r>
      <w:r w:rsidR="00914836">
        <w:rPr>
          <w:rFonts w:ascii="Arial" w:hAnsi="Arial" w:cs="Arial"/>
        </w:rPr>
        <w:t xml:space="preserve"> gives opportunity to </w:t>
      </w:r>
      <w:r w:rsidR="003204AE">
        <w:rPr>
          <w:rFonts w:ascii="Arial" w:hAnsi="Arial" w:cs="Arial"/>
        </w:rPr>
        <w:t xml:space="preserve">people and their families </w:t>
      </w:r>
      <w:r w:rsidR="00775A9D">
        <w:rPr>
          <w:rFonts w:ascii="Arial" w:hAnsi="Arial" w:cs="Arial"/>
        </w:rPr>
        <w:t>access to information that helps with the improvement of their health.</w:t>
      </w:r>
      <w:r w:rsidR="00BF551C">
        <w:rPr>
          <w:rFonts w:ascii="Arial" w:hAnsi="Arial" w:cs="Arial"/>
        </w:rPr>
        <w:t xml:space="preserve"> The concept</w:t>
      </w:r>
      <w:r w:rsidR="006655A8">
        <w:rPr>
          <w:rFonts w:ascii="Arial" w:hAnsi="Arial" w:cs="Arial"/>
        </w:rPr>
        <w:t xml:space="preserve"> of</w:t>
      </w:r>
      <w:r w:rsidR="00D7251F">
        <w:rPr>
          <w:rFonts w:ascii="Arial" w:hAnsi="Arial" w:cs="Arial"/>
        </w:rPr>
        <w:t xml:space="preserve"> person-centred care</w:t>
      </w:r>
      <w:r w:rsidR="00BF551C">
        <w:rPr>
          <w:rFonts w:ascii="Arial" w:hAnsi="Arial" w:cs="Arial"/>
        </w:rPr>
        <w:t xml:space="preserve"> ensures an appropriate routine check</w:t>
      </w:r>
      <w:r w:rsidR="006F5206">
        <w:rPr>
          <w:rFonts w:ascii="Arial" w:hAnsi="Arial" w:cs="Arial"/>
        </w:rPr>
        <w:t xml:space="preserve"> is done before offering services to</w:t>
      </w:r>
      <w:r w:rsidR="00C3013F">
        <w:rPr>
          <w:rFonts w:ascii="Arial" w:hAnsi="Arial" w:cs="Arial"/>
        </w:rPr>
        <w:t xml:space="preserve"> patient</w:t>
      </w:r>
      <w:r w:rsidR="006655A8">
        <w:rPr>
          <w:rFonts w:ascii="Arial" w:hAnsi="Arial" w:cs="Arial"/>
        </w:rPr>
        <w:t xml:space="preserve"> </w:t>
      </w:r>
      <w:r w:rsidR="00F963C6">
        <w:rPr>
          <w:rFonts w:ascii="Arial" w:hAnsi="Arial" w:cs="Arial"/>
        </w:rPr>
        <w:t xml:space="preserve">because all </w:t>
      </w:r>
      <w:r w:rsidR="00B35A75">
        <w:rPr>
          <w:rFonts w:ascii="Arial" w:hAnsi="Arial" w:cs="Arial"/>
        </w:rPr>
        <w:t>patients</w:t>
      </w:r>
      <w:r w:rsidR="00F963C6">
        <w:rPr>
          <w:rFonts w:ascii="Arial" w:hAnsi="Arial" w:cs="Arial"/>
        </w:rPr>
        <w:t xml:space="preserve"> will need different services/ care plan to suit their needs</w:t>
      </w:r>
      <w:r w:rsidR="00CF7D29">
        <w:rPr>
          <w:rFonts w:ascii="Arial" w:hAnsi="Arial" w:cs="Arial"/>
        </w:rPr>
        <w:t xml:space="preserve"> which might im</w:t>
      </w:r>
      <w:r w:rsidR="006E5F9A">
        <w:rPr>
          <w:rFonts w:ascii="Arial" w:hAnsi="Arial" w:cs="Arial"/>
        </w:rPr>
        <w:t xml:space="preserve">prove their health either physically or mentally. Families </w:t>
      </w:r>
      <w:r w:rsidR="003A0ECB">
        <w:rPr>
          <w:rFonts w:ascii="Arial" w:hAnsi="Arial" w:cs="Arial"/>
        </w:rPr>
        <w:t>of people who have person centred care</w:t>
      </w:r>
      <w:r w:rsidR="00F27E5C">
        <w:rPr>
          <w:rFonts w:ascii="Arial" w:hAnsi="Arial" w:cs="Arial"/>
        </w:rPr>
        <w:t xml:space="preserve"> </w:t>
      </w:r>
      <w:r w:rsidR="00D27304">
        <w:rPr>
          <w:rFonts w:ascii="Arial" w:hAnsi="Arial" w:cs="Arial"/>
        </w:rPr>
        <w:t xml:space="preserve">will also </w:t>
      </w:r>
      <w:r w:rsidR="003D02BA">
        <w:rPr>
          <w:rFonts w:ascii="Arial" w:hAnsi="Arial" w:cs="Arial"/>
        </w:rPr>
        <w:t xml:space="preserve">be </w:t>
      </w:r>
      <w:r w:rsidR="003504E9">
        <w:rPr>
          <w:rFonts w:ascii="Arial" w:hAnsi="Arial" w:cs="Arial"/>
        </w:rPr>
        <w:t>comfortable enough to leave their family members</w:t>
      </w:r>
      <w:r w:rsidR="004066B7">
        <w:rPr>
          <w:rFonts w:ascii="Arial" w:hAnsi="Arial" w:cs="Arial"/>
        </w:rPr>
        <w:t xml:space="preserve"> in a safe environment.</w:t>
      </w:r>
    </w:p>
    <w:p w14:paraId="3151C801" w14:textId="77777777" w:rsidR="00C3357F" w:rsidRPr="00D6681B" w:rsidRDefault="003479FB" w:rsidP="00C3357F">
      <w:pPr>
        <w:pStyle w:val="Heading2"/>
        <w:spacing w:line="360" w:lineRule="auto"/>
        <w:rPr>
          <w:rFonts w:ascii="Arial" w:hAnsi="Arial" w:cs="Arial"/>
        </w:rPr>
      </w:pPr>
      <w:bookmarkStart w:id="5" w:name="_Toc92882669"/>
      <w:r w:rsidRPr="00D6681B">
        <w:rPr>
          <w:rFonts w:ascii="Arial" w:hAnsi="Arial" w:cs="Arial"/>
        </w:rPr>
        <w:t>Ma</w:t>
      </w:r>
      <w:r w:rsidR="00E75FF2" w:rsidRPr="00D6681B">
        <w:rPr>
          <w:rFonts w:ascii="Arial" w:hAnsi="Arial" w:cs="Arial"/>
        </w:rPr>
        <w:t>s</w:t>
      </w:r>
      <w:r w:rsidRPr="00D6681B">
        <w:rPr>
          <w:rFonts w:ascii="Arial" w:hAnsi="Arial" w:cs="Arial"/>
        </w:rPr>
        <w:t xml:space="preserve">low’s Hierarchy </w:t>
      </w:r>
      <w:r w:rsidR="00E75FF2" w:rsidRPr="00D6681B">
        <w:rPr>
          <w:rFonts w:ascii="Arial" w:hAnsi="Arial" w:cs="Arial"/>
        </w:rPr>
        <w:t>–</w:t>
      </w:r>
      <w:r w:rsidR="00A0520E" w:rsidRPr="00D6681B">
        <w:rPr>
          <w:rFonts w:ascii="Arial" w:hAnsi="Arial" w:cs="Arial"/>
        </w:rPr>
        <w:t xml:space="preserve"> </w:t>
      </w:r>
      <w:r w:rsidR="00E75FF2" w:rsidRPr="00D6681B">
        <w:rPr>
          <w:rFonts w:ascii="Arial" w:hAnsi="Arial" w:cs="Arial"/>
        </w:rPr>
        <w:t>Human Needs</w:t>
      </w:r>
      <w:bookmarkEnd w:id="5"/>
    </w:p>
    <w:p w14:paraId="39D1DAA5" w14:textId="4E89A9D1" w:rsidR="003479FB" w:rsidRPr="00D6681B" w:rsidRDefault="00F9645A" w:rsidP="003B2330">
      <w:pPr>
        <w:spacing w:line="360" w:lineRule="auto"/>
        <w:rPr>
          <w:rFonts w:ascii="Arial" w:hAnsi="Arial" w:cs="Arial"/>
        </w:rPr>
      </w:pPr>
      <w:r w:rsidRPr="00D6681B">
        <w:rPr>
          <w:rFonts w:ascii="Arial" w:hAnsi="Arial" w:cs="Arial"/>
        </w:rPr>
        <w:t>A developmental</w:t>
      </w:r>
      <w:r w:rsidR="00964A07" w:rsidRPr="00D6681B">
        <w:rPr>
          <w:rFonts w:ascii="Arial" w:hAnsi="Arial" w:cs="Arial"/>
        </w:rPr>
        <w:t xml:space="preserve"> psychologist named </w:t>
      </w:r>
      <w:r w:rsidR="001D1337" w:rsidRPr="00D6681B">
        <w:rPr>
          <w:rFonts w:ascii="Arial" w:hAnsi="Arial" w:cs="Arial"/>
        </w:rPr>
        <w:t>A</w:t>
      </w:r>
      <w:r w:rsidRPr="00D6681B">
        <w:rPr>
          <w:rFonts w:ascii="Arial" w:hAnsi="Arial" w:cs="Arial"/>
        </w:rPr>
        <w:t xml:space="preserve">braham Maslow </w:t>
      </w:r>
      <w:r w:rsidR="000A4FFC">
        <w:rPr>
          <w:rFonts w:ascii="Arial" w:hAnsi="Arial" w:cs="Arial"/>
        </w:rPr>
        <w:t>published an essay</w:t>
      </w:r>
      <w:r w:rsidR="00627804">
        <w:rPr>
          <w:rFonts w:ascii="Arial" w:hAnsi="Arial" w:cs="Arial"/>
        </w:rPr>
        <w:t xml:space="preserve"> about </w:t>
      </w:r>
      <w:r w:rsidR="003B2330">
        <w:rPr>
          <w:rFonts w:ascii="Arial" w:hAnsi="Arial" w:cs="Arial"/>
        </w:rPr>
        <w:t>“A</w:t>
      </w:r>
      <w:r w:rsidR="00627804">
        <w:rPr>
          <w:rFonts w:ascii="Arial" w:hAnsi="Arial" w:cs="Arial"/>
        </w:rPr>
        <w:t xml:space="preserve"> Theory of Human Motivation” in 1954</w:t>
      </w:r>
      <w:r w:rsidR="003D4927">
        <w:rPr>
          <w:rFonts w:ascii="Arial" w:hAnsi="Arial" w:cs="Arial"/>
        </w:rPr>
        <w:t xml:space="preserve"> </w:t>
      </w:r>
      <w:r w:rsidR="00A14CCB">
        <w:rPr>
          <w:rFonts w:ascii="Arial" w:hAnsi="Arial" w:cs="Arial"/>
        </w:rPr>
        <w:t xml:space="preserve">defined what </w:t>
      </w:r>
      <w:r w:rsidR="008E5CE8">
        <w:rPr>
          <w:rFonts w:ascii="Arial" w:hAnsi="Arial" w:cs="Arial"/>
        </w:rPr>
        <w:t>a</w:t>
      </w:r>
      <w:r w:rsidR="00A14CCB">
        <w:rPr>
          <w:rFonts w:ascii="Arial" w:hAnsi="Arial" w:cs="Arial"/>
        </w:rPr>
        <w:t xml:space="preserve"> hierarchy of human needs </w:t>
      </w:r>
      <w:r w:rsidR="00C9056C">
        <w:rPr>
          <w:rFonts w:ascii="Arial" w:hAnsi="Arial" w:cs="Arial"/>
        </w:rPr>
        <w:t xml:space="preserve">was </w:t>
      </w:r>
      <w:r w:rsidR="00610924">
        <w:rPr>
          <w:rFonts w:ascii="Arial" w:hAnsi="Arial" w:cs="Arial"/>
        </w:rPr>
        <w:t>stating that it is what motivates huma</w:t>
      </w:r>
      <w:r w:rsidR="00AC4903">
        <w:rPr>
          <w:rFonts w:ascii="Arial" w:hAnsi="Arial" w:cs="Arial"/>
        </w:rPr>
        <w:t xml:space="preserve">n behaviour. The hierarchy </w:t>
      </w:r>
      <w:r w:rsidR="00702AE8">
        <w:rPr>
          <w:rFonts w:ascii="Arial" w:hAnsi="Arial" w:cs="Arial"/>
        </w:rPr>
        <w:t xml:space="preserve">was presented with a pyramid </w:t>
      </w:r>
      <w:r w:rsidR="003342A6">
        <w:rPr>
          <w:rFonts w:ascii="Arial" w:hAnsi="Arial" w:cs="Arial"/>
        </w:rPr>
        <w:t xml:space="preserve">that </w:t>
      </w:r>
      <w:r w:rsidR="008946F4">
        <w:rPr>
          <w:rFonts w:ascii="Arial" w:hAnsi="Arial" w:cs="Arial"/>
        </w:rPr>
        <w:t xml:space="preserve">starts with the basic needs </w:t>
      </w:r>
      <w:r w:rsidR="007B31B3">
        <w:rPr>
          <w:rFonts w:ascii="Arial" w:hAnsi="Arial" w:cs="Arial"/>
        </w:rPr>
        <w:t>to the most advanced needs of humans.</w:t>
      </w:r>
      <w:r w:rsidR="009C2F9B">
        <w:rPr>
          <w:rFonts w:ascii="Arial" w:hAnsi="Arial" w:cs="Arial"/>
        </w:rPr>
        <w:t xml:space="preserve"> Maslow created this pyramid in other to </w:t>
      </w:r>
      <w:r w:rsidR="008569FF">
        <w:rPr>
          <w:rFonts w:ascii="Arial" w:hAnsi="Arial" w:cs="Arial"/>
        </w:rPr>
        <w:t xml:space="preserve">highlight that one needs to be satisfied with one level before moving unto the </w:t>
      </w:r>
      <w:r w:rsidR="00036A07">
        <w:rPr>
          <w:rFonts w:ascii="Arial" w:hAnsi="Arial" w:cs="Arial"/>
        </w:rPr>
        <w:t>next one in other to fulfil their needs.</w:t>
      </w:r>
      <w:r w:rsidR="00CE5F38">
        <w:rPr>
          <w:rFonts w:ascii="Arial" w:hAnsi="Arial" w:cs="Arial"/>
        </w:rPr>
        <w:t xml:space="preserve"> Maslow</w:t>
      </w:r>
      <w:r w:rsidR="008325B8">
        <w:rPr>
          <w:rFonts w:ascii="Arial" w:hAnsi="Arial" w:cs="Arial"/>
        </w:rPr>
        <w:t xml:space="preserve"> believe is that human needs self-actualization whi</w:t>
      </w:r>
      <w:r w:rsidR="00894651">
        <w:rPr>
          <w:rFonts w:ascii="Arial" w:hAnsi="Arial" w:cs="Arial"/>
        </w:rPr>
        <w:t xml:space="preserve">ch is a desire that we are born with but before </w:t>
      </w:r>
      <w:r w:rsidR="000C01A9">
        <w:rPr>
          <w:rFonts w:ascii="Arial" w:hAnsi="Arial" w:cs="Arial"/>
        </w:rPr>
        <w:t xml:space="preserve">reaching our goals there are some basic needs that needs to be met such as, </w:t>
      </w:r>
      <w:r w:rsidR="008023F0">
        <w:rPr>
          <w:rFonts w:ascii="Arial" w:hAnsi="Arial" w:cs="Arial"/>
        </w:rPr>
        <w:t>self-love, self</w:t>
      </w:r>
      <w:r w:rsidR="00720F63">
        <w:rPr>
          <w:rFonts w:ascii="Arial" w:hAnsi="Arial" w:cs="Arial"/>
        </w:rPr>
        <w:t>-esteem</w:t>
      </w:r>
      <w:r w:rsidR="00C44CDF">
        <w:rPr>
          <w:rFonts w:ascii="Arial" w:hAnsi="Arial" w:cs="Arial"/>
        </w:rPr>
        <w:t>, safety</w:t>
      </w:r>
      <w:r w:rsidR="00BC1635">
        <w:rPr>
          <w:rFonts w:ascii="Arial" w:hAnsi="Arial" w:cs="Arial"/>
        </w:rPr>
        <w:t>, social love</w:t>
      </w:r>
      <w:r w:rsidR="00C44CDF">
        <w:rPr>
          <w:rFonts w:ascii="Arial" w:hAnsi="Arial" w:cs="Arial"/>
        </w:rPr>
        <w:t xml:space="preserve"> and </w:t>
      </w:r>
      <w:r w:rsidR="00E65A73">
        <w:rPr>
          <w:rFonts w:ascii="Arial" w:hAnsi="Arial" w:cs="Arial"/>
        </w:rPr>
        <w:t>p</w:t>
      </w:r>
      <w:r w:rsidR="00A34C29">
        <w:rPr>
          <w:rFonts w:ascii="Arial" w:hAnsi="Arial" w:cs="Arial"/>
        </w:rPr>
        <w:t>hysiological</w:t>
      </w:r>
      <w:r w:rsidR="00AB6DE1">
        <w:rPr>
          <w:rFonts w:ascii="Arial" w:hAnsi="Arial" w:cs="Arial"/>
        </w:rPr>
        <w:t>.</w:t>
      </w:r>
      <w:r w:rsidR="00FE0572">
        <w:rPr>
          <w:rFonts w:ascii="Arial" w:hAnsi="Arial" w:cs="Arial"/>
        </w:rPr>
        <w:t xml:space="preserve"> The hierarchy </w:t>
      </w:r>
      <w:r w:rsidR="000F04B6">
        <w:rPr>
          <w:rFonts w:ascii="Arial" w:hAnsi="Arial" w:cs="Arial"/>
        </w:rPr>
        <w:t xml:space="preserve">is split into type of </w:t>
      </w:r>
      <w:r w:rsidR="008F565B">
        <w:rPr>
          <w:rFonts w:ascii="Arial" w:hAnsi="Arial" w:cs="Arial"/>
        </w:rPr>
        <w:t>needs:</w:t>
      </w:r>
      <w:r w:rsidR="00E80C72">
        <w:rPr>
          <w:rFonts w:ascii="Arial" w:hAnsi="Arial" w:cs="Arial"/>
        </w:rPr>
        <w:t xml:space="preserve"> defic</w:t>
      </w:r>
      <w:r w:rsidR="000C12E6">
        <w:rPr>
          <w:rFonts w:ascii="Arial" w:hAnsi="Arial" w:cs="Arial"/>
        </w:rPr>
        <w:t xml:space="preserve">iency needs is motivated with out being met while growth needs is what encourages </w:t>
      </w:r>
      <w:r w:rsidR="00C11A3B">
        <w:rPr>
          <w:rFonts w:ascii="Arial" w:hAnsi="Arial" w:cs="Arial"/>
        </w:rPr>
        <w:t xml:space="preserve">the desire of wanting to </w:t>
      </w:r>
      <w:r w:rsidR="00A30165">
        <w:rPr>
          <w:rFonts w:ascii="Arial" w:hAnsi="Arial" w:cs="Arial"/>
        </w:rPr>
        <w:t>develop</w:t>
      </w:r>
      <w:r w:rsidR="008F565B">
        <w:rPr>
          <w:rFonts w:ascii="Arial" w:hAnsi="Arial" w:cs="Arial"/>
        </w:rPr>
        <w:t xml:space="preserve"> </w:t>
      </w:r>
      <w:r w:rsidR="008F565B" w:rsidRPr="008F565B">
        <w:rPr>
          <w:rFonts w:ascii="Arial" w:hAnsi="Arial" w:cs="Arial"/>
        </w:rPr>
        <w:t>(foley, 2021)</w:t>
      </w:r>
      <w:r w:rsidR="00A30165">
        <w:rPr>
          <w:rFonts w:ascii="Arial" w:hAnsi="Arial" w:cs="Arial"/>
        </w:rPr>
        <w:t>.</w:t>
      </w:r>
    </w:p>
    <w:p w14:paraId="18BE50B8" w14:textId="66E3C221" w:rsidR="00C41C78" w:rsidRPr="008904AF" w:rsidRDefault="00C41C78" w:rsidP="00B04623">
      <w:pPr>
        <w:pStyle w:val="Heading2"/>
        <w:spacing w:before="0" w:line="360" w:lineRule="auto"/>
        <w:rPr>
          <w:rFonts w:ascii="Arial" w:hAnsi="Arial" w:cs="Arial"/>
        </w:rPr>
      </w:pPr>
      <w:bookmarkStart w:id="6" w:name="_Toc92882670"/>
      <w:r w:rsidRPr="00A2233B">
        <w:rPr>
          <w:rFonts w:ascii="Arial" w:hAnsi="Arial" w:cs="Arial"/>
        </w:rPr>
        <w:lastRenderedPageBreak/>
        <w:t>Discuss and analyse the ethical underpinning of person-centred care</w:t>
      </w:r>
      <w:bookmarkEnd w:id="6"/>
      <w:r w:rsidRPr="00A2233B">
        <w:rPr>
          <w:rFonts w:ascii="Arial" w:hAnsi="Arial" w:cs="Arial"/>
        </w:rPr>
        <w:t xml:space="preserve"> </w:t>
      </w:r>
    </w:p>
    <w:p w14:paraId="02A89F31" w14:textId="18107936" w:rsidR="002031C3" w:rsidRDefault="006E5AF1" w:rsidP="00B04623">
      <w:pPr>
        <w:spacing w:after="0" w:line="360" w:lineRule="auto"/>
        <w:rPr>
          <w:rFonts w:ascii="Arial" w:hAnsi="Arial" w:cs="Arial"/>
        </w:rPr>
      </w:pPr>
      <w:r w:rsidRPr="00036A07">
        <w:rPr>
          <w:rFonts w:ascii="Arial" w:hAnsi="Arial" w:cs="Arial"/>
          <w:color w:val="000000" w:themeColor="text1"/>
          <w:shd w:val="clear" w:color="auto" w:fill="FFFFFF"/>
        </w:rPr>
        <w:t xml:space="preserve">For </w:t>
      </w:r>
      <w:r w:rsidR="0001625F" w:rsidRPr="00036A07">
        <w:rPr>
          <w:rFonts w:ascii="Arial" w:hAnsi="Arial" w:cs="Arial"/>
          <w:color w:val="000000" w:themeColor="text1"/>
          <w:shd w:val="clear" w:color="auto" w:fill="FFFFFF"/>
        </w:rPr>
        <w:t>people who have dementia t</w:t>
      </w:r>
      <w:r w:rsidRPr="00036A07">
        <w:rPr>
          <w:rFonts w:ascii="Arial" w:hAnsi="Arial" w:cs="Arial"/>
          <w:color w:val="000000" w:themeColor="text1"/>
          <w:shd w:val="clear" w:color="auto" w:fill="FFFFFF"/>
        </w:rPr>
        <w:t xml:space="preserve">he principles of person-centred care </w:t>
      </w:r>
      <w:r w:rsidR="00405530" w:rsidRPr="00036A07">
        <w:rPr>
          <w:rFonts w:ascii="Arial" w:hAnsi="Arial" w:cs="Arial"/>
          <w:color w:val="000000" w:themeColor="text1"/>
          <w:shd w:val="clear" w:color="auto" w:fill="FFFFFF"/>
        </w:rPr>
        <w:t>are</w:t>
      </w:r>
      <w:r w:rsidRPr="00036A07">
        <w:rPr>
          <w:rFonts w:ascii="Arial" w:hAnsi="Arial" w:cs="Arial"/>
          <w:color w:val="000000" w:themeColor="text1"/>
          <w:shd w:val="clear" w:color="auto" w:fill="FFFFFF"/>
        </w:rPr>
        <w:t xml:space="preserve"> important for because of the clinical </w:t>
      </w:r>
      <w:r w:rsidR="00405530" w:rsidRPr="00036A07">
        <w:rPr>
          <w:rFonts w:ascii="Arial" w:hAnsi="Arial" w:cs="Arial"/>
          <w:color w:val="000000" w:themeColor="text1"/>
          <w:shd w:val="clear" w:color="auto" w:fill="FFFFFF"/>
        </w:rPr>
        <w:t>complications</w:t>
      </w:r>
      <w:r w:rsidRPr="00036A07">
        <w:rPr>
          <w:rFonts w:ascii="Arial" w:hAnsi="Arial" w:cs="Arial"/>
          <w:color w:val="000000" w:themeColor="text1"/>
          <w:shd w:val="clear" w:color="auto" w:fill="FFFFFF"/>
        </w:rPr>
        <w:t xml:space="preserve"> of the disease</w:t>
      </w:r>
      <w:r w:rsidR="00B320F5" w:rsidRPr="00036A0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32182" w:rsidRPr="00036A07">
        <w:rPr>
          <w:rFonts w:ascii="Arial" w:hAnsi="Arial" w:cs="Arial"/>
          <w:color w:val="000000" w:themeColor="text1"/>
          <w:shd w:val="clear" w:color="auto" w:fill="FFFFFF"/>
        </w:rPr>
        <w:t>(Mitchell and Agnelli, 2015)</w:t>
      </w:r>
      <w:r w:rsidR="00405530" w:rsidRPr="00036A07">
        <w:rPr>
          <w:rFonts w:ascii="Arial" w:hAnsi="Arial" w:cs="Arial"/>
          <w:color w:val="000000" w:themeColor="text1"/>
        </w:rPr>
        <w:t>.</w:t>
      </w:r>
      <w:r w:rsidR="00405530" w:rsidRPr="004F7133">
        <w:rPr>
          <w:rFonts w:ascii="Arial" w:hAnsi="Arial" w:cs="Arial"/>
        </w:rPr>
        <w:t xml:space="preserve"> </w:t>
      </w:r>
      <w:r w:rsidR="007812E7" w:rsidRPr="004F7133">
        <w:rPr>
          <w:rFonts w:ascii="Arial" w:hAnsi="Arial" w:cs="Arial"/>
        </w:rPr>
        <w:t xml:space="preserve">Person centred care contains four </w:t>
      </w:r>
      <w:r w:rsidR="00A85F90" w:rsidRPr="004F7133">
        <w:rPr>
          <w:rFonts w:ascii="Arial" w:hAnsi="Arial" w:cs="Arial"/>
        </w:rPr>
        <w:t>principles:</w:t>
      </w:r>
      <w:r w:rsidR="00027179" w:rsidRPr="004F7133">
        <w:rPr>
          <w:rFonts w:ascii="Arial" w:hAnsi="Arial" w:cs="Arial"/>
        </w:rPr>
        <w:t xml:space="preserve"> dignity, compassion, </w:t>
      </w:r>
      <w:r w:rsidR="001071DC" w:rsidRPr="004F7133">
        <w:rPr>
          <w:rFonts w:ascii="Arial" w:hAnsi="Arial" w:cs="Arial"/>
        </w:rPr>
        <w:t>respect,</w:t>
      </w:r>
      <w:r w:rsidR="00027179" w:rsidRPr="004F7133">
        <w:rPr>
          <w:rFonts w:ascii="Arial" w:hAnsi="Arial" w:cs="Arial"/>
        </w:rPr>
        <w:t xml:space="preserve"> </w:t>
      </w:r>
      <w:r w:rsidR="0071406F" w:rsidRPr="004F7133">
        <w:rPr>
          <w:rFonts w:ascii="Arial" w:hAnsi="Arial" w:cs="Arial"/>
        </w:rPr>
        <w:t>coordination and personalise.</w:t>
      </w:r>
      <w:r w:rsidR="0061252D" w:rsidRPr="004F7133">
        <w:rPr>
          <w:rFonts w:ascii="Arial" w:hAnsi="Arial" w:cs="Arial"/>
        </w:rPr>
        <w:t xml:space="preserve"> </w:t>
      </w:r>
      <w:r w:rsidR="0036562D" w:rsidRPr="004F7133">
        <w:rPr>
          <w:rFonts w:ascii="Arial" w:hAnsi="Arial" w:cs="Arial"/>
        </w:rPr>
        <w:t>Which</w:t>
      </w:r>
      <w:r w:rsidR="0061252D" w:rsidRPr="004F7133">
        <w:rPr>
          <w:rFonts w:ascii="Arial" w:hAnsi="Arial" w:cs="Arial"/>
        </w:rPr>
        <w:t xml:space="preserve"> indicates the importance of </w:t>
      </w:r>
      <w:r w:rsidR="0036562D" w:rsidRPr="004F7133">
        <w:rPr>
          <w:rFonts w:ascii="Arial" w:hAnsi="Arial" w:cs="Arial"/>
        </w:rPr>
        <w:t xml:space="preserve">patient will be </w:t>
      </w:r>
      <w:r w:rsidR="00771425" w:rsidRPr="004F7133">
        <w:rPr>
          <w:rFonts w:ascii="Arial" w:hAnsi="Arial" w:cs="Arial"/>
        </w:rPr>
        <w:t>treated</w:t>
      </w:r>
      <w:r w:rsidR="0036562D" w:rsidRPr="004F7133">
        <w:rPr>
          <w:rFonts w:ascii="Arial" w:hAnsi="Arial" w:cs="Arial"/>
        </w:rPr>
        <w:t xml:space="preserve"> for under the</w:t>
      </w:r>
      <w:r w:rsidR="00771425" w:rsidRPr="004F7133">
        <w:rPr>
          <w:rFonts w:ascii="Arial" w:hAnsi="Arial" w:cs="Arial"/>
        </w:rPr>
        <w:t xml:space="preserve"> care of</w:t>
      </w:r>
      <w:r w:rsidR="0036562D" w:rsidRPr="004F7133">
        <w:rPr>
          <w:rFonts w:ascii="Arial" w:hAnsi="Arial" w:cs="Arial"/>
        </w:rPr>
        <w:t xml:space="preserve"> </w:t>
      </w:r>
      <w:r w:rsidR="00771425" w:rsidRPr="004F7133">
        <w:rPr>
          <w:rFonts w:ascii="Arial" w:hAnsi="Arial" w:cs="Arial"/>
        </w:rPr>
        <w:t xml:space="preserve">health and social care services because all the four principles listed show </w:t>
      </w:r>
      <w:r w:rsidR="00C542FE" w:rsidRPr="004F7133">
        <w:rPr>
          <w:rFonts w:ascii="Arial" w:hAnsi="Arial" w:cs="Arial"/>
        </w:rPr>
        <w:t xml:space="preserve">they want a better health </w:t>
      </w:r>
      <w:r w:rsidR="0009476E" w:rsidRPr="004F7133">
        <w:rPr>
          <w:rFonts w:ascii="Arial" w:hAnsi="Arial" w:cs="Arial"/>
        </w:rPr>
        <w:t>and treatment for their patient rather than just caring for them alone</w:t>
      </w:r>
      <w:r w:rsidR="006B21E6" w:rsidRPr="004F7133">
        <w:rPr>
          <w:rFonts w:ascii="Arial" w:hAnsi="Arial" w:cs="Arial"/>
        </w:rPr>
        <w:t xml:space="preserve"> without no form of </w:t>
      </w:r>
      <w:r w:rsidR="00A3419C" w:rsidRPr="004F7133">
        <w:rPr>
          <w:rFonts w:ascii="Arial" w:hAnsi="Arial" w:cs="Arial"/>
        </w:rPr>
        <w:t xml:space="preserve">without no rules </w:t>
      </w:r>
      <w:r w:rsidR="002031C3" w:rsidRPr="004F7133">
        <w:rPr>
          <w:rFonts w:ascii="Arial" w:hAnsi="Arial" w:cs="Arial"/>
        </w:rPr>
        <w:t>in place.</w:t>
      </w:r>
    </w:p>
    <w:p w14:paraId="4B06D6CC" w14:textId="77777777" w:rsidR="00D77BC5" w:rsidRDefault="00D77BC5" w:rsidP="00B04623">
      <w:pPr>
        <w:spacing w:after="0" w:line="360" w:lineRule="auto"/>
        <w:rPr>
          <w:rFonts w:ascii="Arial" w:hAnsi="Arial" w:cs="Arial"/>
        </w:rPr>
      </w:pPr>
    </w:p>
    <w:p w14:paraId="7619EBEF" w14:textId="3CDD7CFB" w:rsidR="00E4207E" w:rsidRPr="00045C39" w:rsidRDefault="00B801CB" w:rsidP="00B04623">
      <w:pPr>
        <w:spacing w:after="0" w:line="360" w:lineRule="auto"/>
        <w:rPr>
          <w:rFonts w:ascii="Arial" w:hAnsi="Arial" w:cs="Arial"/>
          <w:i/>
          <w:iCs/>
          <w:color w:val="000000" w:themeColor="text1"/>
          <w:shd w:val="clear" w:color="auto" w:fill="FFFFFF"/>
        </w:rPr>
      </w:pPr>
      <w:r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Dr Jim Collins (2018) </w:t>
      </w:r>
      <w:r w:rsidR="00B009C5"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Ethical dilemmas are to be found everywhere in senior care, especially for residents living with </w:t>
      </w:r>
      <w:r w:rsidR="00045C39"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>dementing</w:t>
      </w:r>
      <w:r w:rsidR="00B009C5"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illness, like Alzheimer’s disease. If we are to believe in the principle of autonomy or that of self-determination, exactly how do they apply to the care of someone with dementia? If a life-threatening condition arises, can the individual refuse treatment altogether </w:t>
      </w:r>
      <w:r w:rsidR="00B009C5"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>to</w:t>
      </w:r>
      <w:r w:rsidR="00B009C5" w:rsidRPr="00045C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die sooner? Is a decision like this still their right to make? What about personal or romantic relationships that blossom in long term care? Can one be considered a consenting adult with dementia? Does the right of privacy apply?</w:t>
      </w:r>
      <w:r w:rsidR="00D77BC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r w:rsidR="00D77BC5" w:rsidRPr="00D77BC5">
        <w:rPr>
          <w:rFonts w:ascii="Arial" w:hAnsi="Arial" w:cs="Arial"/>
          <w:i/>
          <w:iCs/>
          <w:color w:val="000000" w:themeColor="text1"/>
          <w:shd w:val="clear" w:color="auto" w:fill="FFFFFF"/>
        </w:rPr>
        <w:t>(Collins, 2018)</w:t>
      </w:r>
      <w:r w:rsidR="00D77BC5">
        <w:rPr>
          <w:rFonts w:ascii="Arial" w:hAnsi="Arial" w:cs="Arial"/>
          <w:i/>
          <w:iCs/>
          <w:color w:val="000000" w:themeColor="text1"/>
          <w:shd w:val="clear" w:color="auto" w:fill="FFFFFF"/>
        </w:rPr>
        <w:t>.</w:t>
      </w:r>
    </w:p>
    <w:p w14:paraId="60FF6350" w14:textId="77777777" w:rsidR="00B009C5" w:rsidRPr="00B009C5" w:rsidRDefault="00B009C5" w:rsidP="00B04623">
      <w:pPr>
        <w:spacing w:after="0" w:line="360" w:lineRule="auto"/>
        <w:rPr>
          <w:rFonts w:ascii="Arial" w:hAnsi="Arial" w:cs="Arial"/>
          <w:i/>
          <w:iCs/>
          <w:color w:val="000000" w:themeColor="text1"/>
        </w:rPr>
      </w:pPr>
    </w:p>
    <w:p w14:paraId="14482395" w14:textId="51E4D54B" w:rsidR="00D32337" w:rsidRPr="0050728B" w:rsidRDefault="00D1044C" w:rsidP="0050728B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Being aware of the multiple discussio</w:t>
      </w:r>
      <w:r w:rsidR="003B7AE5">
        <w:rPr>
          <w:rFonts w:ascii="Arial" w:hAnsi="Arial" w:cs="Arial"/>
          <w:color w:val="000000" w:themeColor="text1"/>
        </w:rPr>
        <w:t>n that shapes dementia is important</w:t>
      </w:r>
      <w:r w:rsidR="00D32337">
        <w:rPr>
          <w:rFonts w:ascii="Arial" w:hAnsi="Arial" w:cs="Arial"/>
          <w:color w:val="000000" w:themeColor="text1"/>
        </w:rPr>
        <w:t xml:space="preserve">. </w:t>
      </w:r>
      <w:r w:rsidR="0050728B" w:rsidRPr="0050728B">
        <w:rPr>
          <w:rFonts w:ascii="Arial" w:hAnsi="Arial" w:cs="Arial"/>
          <w:color w:val="000000" w:themeColor="text1"/>
        </w:rPr>
        <w:t xml:space="preserve">Due to the </w:t>
      </w:r>
      <w:r w:rsidR="001D6DD9">
        <w:rPr>
          <w:rFonts w:ascii="Arial" w:hAnsi="Arial" w:cs="Arial"/>
          <w:color w:val="000000" w:themeColor="text1"/>
        </w:rPr>
        <w:t xml:space="preserve">various disciplinary </w:t>
      </w:r>
      <w:r w:rsidR="001D6DD9" w:rsidRPr="0050728B">
        <w:rPr>
          <w:rFonts w:ascii="Arial" w:hAnsi="Arial" w:cs="Arial"/>
          <w:color w:val="000000" w:themeColor="text1"/>
        </w:rPr>
        <w:t>nature</w:t>
      </w:r>
      <w:r w:rsidR="0050728B" w:rsidRPr="0050728B">
        <w:rPr>
          <w:rFonts w:ascii="Arial" w:hAnsi="Arial" w:cs="Arial"/>
          <w:color w:val="000000" w:themeColor="text1"/>
        </w:rPr>
        <w:t xml:space="preserve"> and </w:t>
      </w:r>
      <w:r w:rsidR="001D6DD9">
        <w:rPr>
          <w:rFonts w:ascii="Arial" w:hAnsi="Arial" w:cs="Arial"/>
          <w:color w:val="000000" w:themeColor="text1"/>
        </w:rPr>
        <w:t xml:space="preserve">multi-professional </w:t>
      </w:r>
      <w:r w:rsidR="0050728B" w:rsidRPr="0050728B">
        <w:rPr>
          <w:rFonts w:ascii="Arial" w:hAnsi="Arial" w:cs="Arial"/>
          <w:color w:val="000000" w:themeColor="text1"/>
        </w:rPr>
        <w:t xml:space="preserve">nature of dementia, the </w:t>
      </w:r>
      <w:r w:rsidR="001D6DD9">
        <w:rPr>
          <w:rFonts w:ascii="Arial" w:hAnsi="Arial" w:cs="Arial"/>
          <w:color w:val="000000" w:themeColor="text1"/>
        </w:rPr>
        <w:t>topic</w:t>
      </w:r>
      <w:r w:rsidR="0050728B" w:rsidRPr="0050728B">
        <w:rPr>
          <w:rFonts w:ascii="Arial" w:hAnsi="Arial" w:cs="Arial"/>
          <w:color w:val="000000" w:themeColor="text1"/>
        </w:rPr>
        <w:t xml:space="preserve"> around dementia care practice </w:t>
      </w:r>
      <w:r w:rsidR="003F0235">
        <w:rPr>
          <w:rFonts w:ascii="Arial" w:hAnsi="Arial" w:cs="Arial"/>
          <w:color w:val="000000" w:themeColor="text1"/>
        </w:rPr>
        <w:t>varies in the way</w:t>
      </w:r>
      <w:r w:rsidR="0050728B" w:rsidRPr="0050728B">
        <w:rPr>
          <w:rFonts w:ascii="Arial" w:hAnsi="Arial" w:cs="Arial"/>
          <w:color w:val="000000" w:themeColor="text1"/>
        </w:rPr>
        <w:t xml:space="preserve"> underlying </w:t>
      </w:r>
      <w:r w:rsidR="007E1935">
        <w:rPr>
          <w:rFonts w:ascii="Arial" w:hAnsi="Arial" w:cs="Arial"/>
          <w:color w:val="000000" w:themeColor="text1"/>
        </w:rPr>
        <w:t>conception</w:t>
      </w:r>
      <w:r w:rsidR="0050728B" w:rsidRPr="0050728B">
        <w:rPr>
          <w:rFonts w:ascii="Arial" w:hAnsi="Arial" w:cs="Arial"/>
          <w:color w:val="000000" w:themeColor="text1"/>
        </w:rPr>
        <w:t xml:space="preserve"> </w:t>
      </w:r>
      <w:r w:rsidR="003E51E6" w:rsidRPr="0050728B">
        <w:rPr>
          <w:rFonts w:ascii="Arial" w:hAnsi="Arial" w:cs="Arial"/>
          <w:color w:val="000000" w:themeColor="text1"/>
        </w:rPr>
        <w:t xml:space="preserve">of </w:t>
      </w:r>
      <w:r w:rsidR="003E51E6">
        <w:rPr>
          <w:rFonts w:ascii="Arial" w:hAnsi="Arial" w:cs="Arial"/>
          <w:color w:val="000000" w:themeColor="text1"/>
        </w:rPr>
        <w:t>the</w:t>
      </w:r>
      <w:r w:rsidR="007E1935">
        <w:rPr>
          <w:rFonts w:ascii="Arial" w:hAnsi="Arial" w:cs="Arial"/>
          <w:color w:val="000000" w:themeColor="text1"/>
        </w:rPr>
        <w:t xml:space="preserve"> </w:t>
      </w:r>
      <w:r w:rsidR="0050728B" w:rsidRPr="0050728B">
        <w:rPr>
          <w:rFonts w:ascii="Arial" w:hAnsi="Arial" w:cs="Arial"/>
          <w:color w:val="000000" w:themeColor="text1"/>
        </w:rPr>
        <w:t xml:space="preserve">recommendations are </w:t>
      </w:r>
      <w:r w:rsidR="007E1935">
        <w:rPr>
          <w:rFonts w:ascii="Arial" w:hAnsi="Arial" w:cs="Arial"/>
          <w:color w:val="000000" w:themeColor="text1"/>
        </w:rPr>
        <w:t>not quite understandable</w:t>
      </w:r>
      <w:r w:rsidR="0050728B" w:rsidRPr="0050728B">
        <w:rPr>
          <w:rFonts w:ascii="Arial" w:hAnsi="Arial" w:cs="Arial"/>
          <w:color w:val="000000" w:themeColor="text1"/>
        </w:rPr>
        <w:t xml:space="preserve"> or implicit.</w:t>
      </w:r>
      <w:r w:rsidR="003E51E6">
        <w:rPr>
          <w:rFonts w:ascii="Arial" w:hAnsi="Arial" w:cs="Arial"/>
          <w:color w:val="000000" w:themeColor="text1"/>
        </w:rPr>
        <w:t xml:space="preserve"> </w:t>
      </w:r>
      <w:r w:rsidR="004E2396">
        <w:rPr>
          <w:rFonts w:ascii="Arial" w:hAnsi="Arial" w:cs="Arial"/>
          <w:color w:val="000000" w:themeColor="text1"/>
        </w:rPr>
        <w:t xml:space="preserve">The aim of the framing policy and discourse of dementia is so that </w:t>
      </w:r>
      <w:r w:rsidR="00F37F81">
        <w:rPr>
          <w:rFonts w:ascii="Arial" w:hAnsi="Arial" w:cs="Arial"/>
          <w:color w:val="000000" w:themeColor="text1"/>
        </w:rPr>
        <w:t xml:space="preserve">it </w:t>
      </w:r>
      <w:r w:rsidR="00633580">
        <w:rPr>
          <w:rFonts w:ascii="Arial" w:hAnsi="Arial" w:cs="Arial"/>
          <w:color w:val="000000" w:themeColor="text1"/>
        </w:rPr>
        <w:t>enables</w:t>
      </w:r>
      <w:r w:rsidR="00F37F81">
        <w:rPr>
          <w:rFonts w:ascii="Arial" w:hAnsi="Arial" w:cs="Arial"/>
          <w:color w:val="000000" w:themeColor="text1"/>
        </w:rPr>
        <w:t xml:space="preserve"> entanglement of the different theoretical models, perspectives and approach which are used in </w:t>
      </w:r>
      <w:r w:rsidR="00633580">
        <w:rPr>
          <w:rFonts w:ascii="Arial" w:hAnsi="Arial" w:cs="Arial"/>
          <w:color w:val="000000" w:themeColor="text1"/>
        </w:rPr>
        <w:t xml:space="preserve">making dementia as a </w:t>
      </w:r>
      <w:r w:rsidR="003676B1">
        <w:rPr>
          <w:rFonts w:ascii="Arial" w:hAnsi="Arial" w:cs="Arial"/>
          <w:color w:val="000000" w:themeColor="text1"/>
        </w:rPr>
        <w:t>subject</w:t>
      </w:r>
      <w:r w:rsidR="003676B1" w:rsidRPr="0052385B">
        <w:rPr>
          <w:rFonts w:ascii="Arial" w:hAnsi="Arial" w:cs="Arial"/>
        </w:rPr>
        <w:t xml:space="preserve"> (</w:t>
      </w:r>
      <w:r w:rsidR="003676B1" w:rsidRPr="0052385B">
        <w:rPr>
          <w:rFonts w:ascii="Arial" w:hAnsi="Arial" w:cs="Arial"/>
        </w:rPr>
        <w:t>Kremer et al., 2017).</w:t>
      </w:r>
    </w:p>
    <w:p w14:paraId="7F97267E" w14:textId="393711A8" w:rsidR="00690DD9" w:rsidRDefault="00690DD9" w:rsidP="00B04623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673E86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</w:t>
      </w:r>
      <w:r w:rsidR="001E4A57">
        <w:rPr>
          <w:rFonts w:ascii="Arial" w:hAnsi="Arial" w:cs="Arial"/>
        </w:rPr>
        <w:t>sta</w:t>
      </w:r>
      <w:r w:rsidR="00D639CE">
        <w:rPr>
          <w:rFonts w:ascii="Arial" w:hAnsi="Arial" w:cs="Arial"/>
        </w:rPr>
        <w:t>tutory duties that protect</w:t>
      </w:r>
      <w:r w:rsidR="00673E86">
        <w:rPr>
          <w:rFonts w:ascii="Arial" w:hAnsi="Arial" w:cs="Arial"/>
        </w:rPr>
        <w:t xml:space="preserve"> the care of a patient such as</w:t>
      </w:r>
      <w:r w:rsidR="000A0CE3">
        <w:rPr>
          <w:rFonts w:ascii="Arial" w:hAnsi="Arial" w:cs="Arial"/>
        </w:rPr>
        <w:t xml:space="preserve">, </w:t>
      </w:r>
      <w:r w:rsidR="000A0CE3" w:rsidRPr="00F14DC7">
        <w:rPr>
          <w:rFonts w:ascii="Arial" w:hAnsi="Arial" w:cs="Arial"/>
          <w:b/>
          <w:bCs/>
        </w:rPr>
        <w:t>Health and Social Act 2012</w:t>
      </w:r>
      <w:r w:rsidR="003263E5">
        <w:rPr>
          <w:rFonts w:ascii="Arial" w:hAnsi="Arial" w:cs="Arial"/>
        </w:rPr>
        <w:t xml:space="preserve"> encourag</w:t>
      </w:r>
      <w:r w:rsidR="00BD3837">
        <w:rPr>
          <w:rFonts w:ascii="Arial" w:hAnsi="Arial" w:cs="Arial"/>
        </w:rPr>
        <w:t xml:space="preserve">es patient </w:t>
      </w:r>
      <w:r w:rsidR="00423B10">
        <w:rPr>
          <w:rFonts w:ascii="Arial" w:hAnsi="Arial" w:cs="Arial"/>
        </w:rPr>
        <w:t xml:space="preserve">to </w:t>
      </w:r>
      <w:r w:rsidR="005C6426">
        <w:rPr>
          <w:rFonts w:ascii="Arial" w:hAnsi="Arial" w:cs="Arial"/>
        </w:rPr>
        <w:t>contribute and take control of their own care by voicing their opinions, also</w:t>
      </w:r>
      <w:r w:rsidR="00B8798C">
        <w:rPr>
          <w:rFonts w:ascii="Arial" w:hAnsi="Arial" w:cs="Arial"/>
        </w:rPr>
        <w:t xml:space="preserve"> puts clinicians at the centre</w:t>
      </w:r>
      <w:r w:rsidR="008875E2">
        <w:rPr>
          <w:rFonts w:ascii="Arial" w:hAnsi="Arial" w:cs="Arial"/>
        </w:rPr>
        <w:t xml:space="preserve"> of commissioning</w:t>
      </w:r>
      <w:r w:rsidR="00F52FF2">
        <w:rPr>
          <w:rFonts w:ascii="Arial" w:hAnsi="Arial" w:cs="Arial"/>
        </w:rPr>
        <w:t>,</w:t>
      </w:r>
      <w:r w:rsidR="00BD7885">
        <w:rPr>
          <w:rFonts w:ascii="Arial" w:hAnsi="Arial" w:cs="Arial"/>
        </w:rPr>
        <w:t xml:space="preserve"> </w:t>
      </w:r>
      <w:r w:rsidR="00480388">
        <w:rPr>
          <w:rFonts w:ascii="Arial" w:hAnsi="Arial" w:cs="Arial"/>
        </w:rPr>
        <w:t>allowing providers to in</w:t>
      </w:r>
      <w:r w:rsidR="001415F6">
        <w:rPr>
          <w:rFonts w:ascii="Arial" w:hAnsi="Arial" w:cs="Arial"/>
        </w:rPr>
        <w:t>n</w:t>
      </w:r>
      <w:r w:rsidR="00480388">
        <w:rPr>
          <w:rFonts w:ascii="Arial" w:hAnsi="Arial" w:cs="Arial"/>
        </w:rPr>
        <w:t>ovate</w:t>
      </w:r>
      <w:r w:rsidR="001415F6">
        <w:rPr>
          <w:rFonts w:ascii="Arial" w:hAnsi="Arial" w:cs="Arial"/>
        </w:rPr>
        <w:t xml:space="preserve"> and give new focus on public health</w:t>
      </w:r>
      <w:r w:rsidR="00285618">
        <w:rPr>
          <w:rFonts w:ascii="Arial" w:hAnsi="Arial" w:cs="Arial"/>
        </w:rPr>
        <w:t xml:space="preserve"> </w:t>
      </w:r>
      <w:r w:rsidR="00285618" w:rsidRPr="00285618">
        <w:rPr>
          <w:rFonts w:ascii="Arial" w:hAnsi="Arial" w:cs="Arial"/>
        </w:rPr>
        <w:t>(Thomas-Whittingham, 2013)</w:t>
      </w:r>
      <w:r w:rsidR="00285618">
        <w:rPr>
          <w:rFonts w:ascii="Arial" w:hAnsi="Arial" w:cs="Arial"/>
        </w:rPr>
        <w:t>.</w:t>
      </w:r>
    </w:p>
    <w:p w14:paraId="10AD2E67" w14:textId="77777777" w:rsidR="0001142D" w:rsidRDefault="0001142D" w:rsidP="00B04623">
      <w:pPr>
        <w:spacing w:after="0" w:line="360" w:lineRule="auto"/>
        <w:rPr>
          <w:rFonts w:ascii="Arial" w:hAnsi="Arial" w:cs="Arial"/>
        </w:rPr>
      </w:pPr>
    </w:p>
    <w:p w14:paraId="004EBF2D" w14:textId="0A4FBA00" w:rsidR="00166DD7" w:rsidRDefault="00317CB5" w:rsidP="00B04623">
      <w:pPr>
        <w:spacing w:after="0" w:line="360" w:lineRule="auto"/>
        <w:rPr>
          <w:rFonts w:ascii="Arial" w:hAnsi="Arial" w:cs="Arial"/>
        </w:rPr>
      </w:pPr>
      <w:r w:rsidRPr="00F14DC7">
        <w:rPr>
          <w:rFonts w:ascii="Arial" w:hAnsi="Arial" w:cs="Arial"/>
          <w:b/>
          <w:bCs/>
        </w:rPr>
        <w:t>Care</w:t>
      </w:r>
      <w:r w:rsidR="00526616" w:rsidRPr="00F14DC7">
        <w:rPr>
          <w:rFonts w:ascii="Arial" w:hAnsi="Arial" w:cs="Arial"/>
          <w:b/>
          <w:bCs/>
        </w:rPr>
        <w:t xml:space="preserve"> Act 2014</w:t>
      </w:r>
      <w:r w:rsidR="00526616">
        <w:rPr>
          <w:rFonts w:ascii="Arial" w:hAnsi="Arial" w:cs="Arial"/>
        </w:rPr>
        <w:t xml:space="preserve"> requires </w:t>
      </w:r>
      <w:r w:rsidR="00B17B08">
        <w:rPr>
          <w:rFonts w:ascii="Arial" w:hAnsi="Arial" w:cs="Arial"/>
        </w:rPr>
        <w:t xml:space="preserve">all </w:t>
      </w:r>
      <w:r w:rsidR="00526616">
        <w:rPr>
          <w:rFonts w:ascii="Arial" w:hAnsi="Arial" w:cs="Arial"/>
        </w:rPr>
        <w:t xml:space="preserve">local authorities </w:t>
      </w:r>
      <w:r w:rsidR="00B17B08">
        <w:rPr>
          <w:rFonts w:ascii="Arial" w:hAnsi="Arial" w:cs="Arial"/>
        </w:rPr>
        <w:t>to involve adults in their own</w:t>
      </w:r>
      <w:r w:rsidR="00D72034">
        <w:rPr>
          <w:rFonts w:ascii="Arial" w:hAnsi="Arial" w:cs="Arial"/>
        </w:rPr>
        <w:t xml:space="preserve"> ass</w:t>
      </w:r>
      <w:r w:rsidR="00DA1210">
        <w:rPr>
          <w:rFonts w:ascii="Arial" w:hAnsi="Arial" w:cs="Arial"/>
        </w:rPr>
        <w:t>essment of care and su</w:t>
      </w:r>
      <w:r w:rsidR="00B81AA1">
        <w:rPr>
          <w:rFonts w:ascii="Arial" w:hAnsi="Arial" w:cs="Arial"/>
        </w:rPr>
        <w:t>pport plans and review</w:t>
      </w:r>
      <w:r w:rsidR="001B54CA">
        <w:rPr>
          <w:rFonts w:ascii="Arial" w:hAnsi="Arial" w:cs="Arial"/>
        </w:rPr>
        <w:t>, the act improves independency of</w:t>
      </w:r>
      <w:r w:rsidR="005C59C3">
        <w:rPr>
          <w:rFonts w:ascii="Arial" w:hAnsi="Arial" w:cs="Arial"/>
        </w:rPr>
        <w:t xml:space="preserve"> the</w:t>
      </w:r>
      <w:r w:rsidR="001B54CA">
        <w:rPr>
          <w:rFonts w:ascii="Arial" w:hAnsi="Arial" w:cs="Arial"/>
        </w:rPr>
        <w:t xml:space="preserve"> people and their </w:t>
      </w:r>
      <w:r w:rsidR="001F0CD5">
        <w:rPr>
          <w:rFonts w:ascii="Arial" w:hAnsi="Arial" w:cs="Arial"/>
        </w:rPr>
        <w:t xml:space="preserve">wellbeing. </w:t>
      </w:r>
      <w:r w:rsidR="0080590A">
        <w:rPr>
          <w:rFonts w:ascii="Arial" w:hAnsi="Arial" w:cs="Arial"/>
        </w:rPr>
        <w:t>it ensures local auth</w:t>
      </w:r>
      <w:r w:rsidR="006554FB">
        <w:rPr>
          <w:rFonts w:ascii="Arial" w:hAnsi="Arial" w:cs="Arial"/>
        </w:rPr>
        <w:t>orities provide care and support for the people who are in need without any delays</w:t>
      </w:r>
      <w:r w:rsidR="001F0CD5">
        <w:rPr>
          <w:rFonts w:ascii="Arial" w:hAnsi="Arial" w:cs="Arial"/>
        </w:rPr>
        <w:t xml:space="preserve"> (</w:t>
      </w:r>
      <w:r w:rsidR="00DD017B" w:rsidRPr="00DD017B">
        <w:rPr>
          <w:rFonts w:ascii="Arial" w:hAnsi="Arial" w:cs="Arial"/>
        </w:rPr>
        <w:t>gov.uk, 2016)</w:t>
      </w:r>
      <w:r w:rsidR="00DD017B">
        <w:rPr>
          <w:rFonts w:ascii="Arial" w:hAnsi="Arial" w:cs="Arial"/>
        </w:rPr>
        <w:t>.</w:t>
      </w:r>
    </w:p>
    <w:p w14:paraId="2F9F3EBC" w14:textId="77777777" w:rsidR="00F14DC7" w:rsidRDefault="00F14DC7" w:rsidP="00B04623">
      <w:pPr>
        <w:spacing w:after="0" w:line="360" w:lineRule="auto"/>
        <w:rPr>
          <w:rFonts w:ascii="Arial" w:hAnsi="Arial" w:cs="Arial"/>
        </w:rPr>
      </w:pPr>
    </w:p>
    <w:p w14:paraId="6AD6F135" w14:textId="3D6FE054" w:rsidR="00816286" w:rsidRDefault="00557137" w:rsidP="00B04623">
      <w:pPr>
        <w:spacing w:after="0" w:line="360" w:lineRule="auto"/>
        <w:rPr>
          <w:rFonts w:ascii="Arial" w:hAnsi="Arial" w:cs="Arial"/>
        </w:rPr>
      </w:pPr>
      <w:r w:rsidRPr="00F14DC7">
        <w:rPr>
          <w:rFonts w:ascii="Arial" w:hAnsi="Arial" w:cs="Arial"/>
          <w:b/>
          <w:bCs/>
        </w:rPr>
        <w:t>CQC: Health and Social Care Act</w:t>
      </w:r>
      <w:r w:rsidR="005B2018" w:rsidRPr="00F14DC7">
        <w:rPr>
          <w:rFonts w:ascii="Arial" w:hAnsi="Arial" w:cs="Arial"/>
          <w:b/>
          <w:bCs/>
        </w:rPr>
        <w:t xml:space="preserve"> 2008 (Regulated Activities) Regulations 2014 </w:t>
      </w:r>
      <w:r w:rsidR="001460D1">
        <w:rPr>
          <w:rFonts w:ascii="Arial" w:hAnsi="Arial" w:cs="Arial"/>
        </w:rPr>
        <w:t>ensur</w:t>
      </w:r>
      <w:r w:rsidR="008D5AF9">
        <w:rPr>
          <w:rFonts w:ascii="Arial" w:hAnsi="Arial" w:cs="Arial"/>
        </w:rPr>
        <w:t xml:space="preserve">es all patient care and treatment </w:t>
      </w:r>
      <w:r w:rsidR="005979EC">
        <w:rPr>
          <w:rFonts w:ascii="Arial" w:hAnsi="Arial" w:cs="Arial"/>
        </w:rPr>
        <w:t>must be appropriate</w:t>
      </w:r>
      <w:r w:rsidR="00F02A14">
        <w:rPr>
          <w:rFonts w:ascii="Arial" w:hAnsi="Arial" w:cs="Arial"/>
        </w:rPr>
        <w:t xml:space="preserve">, meet their needs and reflect their </w:t>
      </w:r>
      <w:r w:rsidR="00F02A14">
        <w:rPr>
          <w:rFonts w:ascii="Arial" w:hAnsi="Arial" w:cs="Arial"/>
        </w:rPr>
        <w:lastRenderedPageBreak/>
        <w:t xml:space="preserve">preferences </w:t>
      </w:r>
      <w:r w:rsidR="00534396" w:rsidRPr="00534396">
        <w:rPr>
          <w:rFonts w:ascii="Arial" w:hAnsi="Arial" w:cs="Arial"/>
        </w:rPr>
        <w:t>(Health and Social Care Act 2008 (Regulated Activities) Regulations 2014 Coming into force in accordance with regulation 1, 2015)</w:t>
      </w:r>
      <w:r w:rsidR="00E94BEE">
        <w:rPr>
          <w:rFonts w:ascii="Arial" w:hAnsi="Arial" w:cs="Arial"/>
        </w:rPr>
        <w:t>.</w:t>
      </w:r>
    </w:p>
    <w:p w14:paraId="07FDBADB" w14:textId="77777777" w:rsidR="003F0ABF" w:rsidRDefault="003F0ABF" w:rsidP="00B04623">
      <w:pPr>
        <w:spacing w:after="0" w:line="360" w:lineRule="auto"/>
        <w:rPr>
          <w:rFonts w:ascii="Arial" w:hAnsi="Arial" w:cs="Arial"/>
        </w:rPr>
      </w:pPr>
    </w:p>
    <w:p w14:paraId="0BB92250" w14:textId="2598DD3F" w:rsidR="002D1134" w:rsidRDefault="00C41C78" w:rsidP="002D1134">
      <w:pPr>
        <w:pStyle w:val="Heading2"/>
        <w:spacing w:before="0" w:line="360" w:lineRule="auto"/>
        <w:rPr>
          <w:rFonts w:ascii="Arial" w:hAnsi="Arial" w:cs="Arial"/>
        </w:rPr>
      </w:pPr>
      <w:bookmarkStart w:id="7" w:name="_Toc92882671"/>
      <w:r w:rsidRPr="009A655F">
        <w:rPr>
          <w:rFonts w:ascii="Arial" w:hAnsi="Arial" w:cs="Arial"/>
        </w:rPr>
        <w:t>Discuss and analyse the main benefits and limitation of person-centred care</w:t>
      </w:r>
      <w:bookmarkEnd w:id="7"/>
      <w:r w:rsidR="00A4353B">
        <w:rPr>
          <w:rFonts w:ascii="Arial" w:hAnsi="Arial" w:cs="Arial"/>
        </w:rPr>
        <w:t xml:space="preserve"> </w:t>
      </w:r>
    </w:p>
    <w:p w14:paraId="2407EE60" w14:textId="6C120E3D" w:rsidR="002D1134" w:rsidRPr="002D1134" w:rsidRDefault="00AD0C6C" w:rsidP="002D1134">
      <w:pPr>
        <w:spacing w:line="360" w:lineRule="auto"/>
        <w:rPr>
          <w:rFonts w:ascii="Arial" w:eastAsiaTheme="majorEastAsia" w:hAnsi="Arial" w:cs="Arial"/>
          <w:color w:val="2F5496" w:themeColor="accent1" w:themeShade="BF"/>
        </w:rPr>
      </w:pPr>
      <w:r w:rsidRPr="002D1134">
        <w:rPr>
          <w:rFonts w:ascii="Arial" w:hAnsi="Arial" w:cs="Arial"/>
        </w:rPr>
        <w:t>O</w:t>
      </w:r>
      <w:r w:rsidR="004D3E49" w:rsidRPr="002D1134">
        <w:rPr>
          <w:rFonts w:ascii="Arial" w:hAnsi="Arial" w:cs="Arial"/>
        </w:rPr>
        <w:t xml:space="preserve">ne of the </w:t>
      </w:r>
      <w:r w:rsidR="00A43A9A" w:rsidRPr="002D1134">
        <w:rPr>
          <w:rFonts w:ascii="Arial" w:hAnsi="Arial" w:cs="Arial"/>
        </w:rPr>
        <w:t>benefits</w:t>
      </w:r>
      <w:r w:rsidR="0059453A" w:rsidRPr="002D1134">
        <w:rPr>
          <w:rFonts w:ascii="Arial" w:hAnsi="Arial" w:cs="Arial"/>
        </w:rPr>
        <w:t xml:space="preserve"> of </w:t>
      </w:r>
      <w:r w:rsidR="003A2CCE" w:rsidRPr="002D1134">
        <w:rPr>
          <w:rFonts w:ascii="Arial" w:hAnsi="Arial" w:cs="Arial"/>
        </w:rPr>
        <w:t xml:space="preserve">a </w:t>
      </w:r>
      <w:r w:rsidR="0059453A" w:rsidRPr="002D1134">
        <w:rPr>
          <w:rFonts w:ascii="Arial" w:hAnsi="Arial" w:cs="Arial"/>
        </w:rPr>
        <w:t>person</w:t>
      </w:r>
      <w:r w:rsidR="00726E60" w:rsidRPr="002D1134">
        <w:rPr>
          <w:rFonts w:ascii="Arial" w:hAnsi="Arial" w:cs="Arial"/>
        </w:rPr>
        <w:t>-</w:t>
      </w:r>
      <w:r w:rsidR="0059453A" w:rsidRPr="002D1134">
        <w:rPr>
          <w:rFonts w:ascii="Arial" w:hAnsi="Arial" w:cs="Arial"/>
        </w:rPr>
        <w:t>centred care</w:t>
      </w:r>
      <w:r w:rsidR="00F32797" w:rsidRPr="002D1134">
        <w:rPr>
          <w:rFonts w:ascii="Arial" w:hAnsi="Arial" w:cs="Arial"/>
        </w:rPr>
        <w:t xml:space="preserve"> is</w:t>
      </w:r>
      <w:r w:rsidR="00EA7865" w:rsidRPr="002D1134">
        <w:rPr>
          <w:rFonts w:ascii="Arial" w:hAnsi="Arial" w:cs="Arial"/>
        </w:rPr>
        <w:t xml:space="preserve"> flexibility,</w:t>
      </w:r>
      <w:r w:rsidR="00F32797" w:rsidRPr="002D1134">
        <w:rPr>
          <w:rFonts w:ascii="Arial" w:hAnsi="Arial" w:cs="Arial"/>
        </w:rPr>
        <w:t xml:space="preserve"> being able to have an input on your own</w:t>
      </w:r>
      <w:r w:rsidR="001A79D2" w:rsidRPr="002D1134">
        <w:rPr>
          <w:rFonts w:ascii="Arial" w:hAnsi="Arial" w:cs="Arial"/>
        </w:rPr>
        <w:t xml:space="preserve"> care plan without the </w:t>
      </w:r>
      <w:r w:rsidR="00AB38D8" w:rsidRPr="002D1134">
        <w:rPr>
          <w:rFonts w:ascii="Arial" w:hAnsi="Arial" w:cs="Arial"/>
        </w:rPr>
        <w:t xml:space="preserve">system </w:t>
      </w:r>
      <w:r w:rsidR="001A79D2" w:rsidRPr="002D1134">
        <w:rPr>
          <w:rFonts w:ascii="Arial" w:hAnsi="Arial" w:cs="Arial"/>
        </w:rPr>
        <w:t xml:space="preserve">being the one </w:t>
      </w:r>
      <w:r w:rsidR="00375FD0" w:rsidRPr="002D1134">
        <w:rPr>
          <w:rFonts w:ascii="Arial" w:hAnsi="Arial" w:cs="Arial"/>
        </w:rPr>
        <w:t xml:space="preserve">suggesting what type </w:t>
      </w:r>
      <w:r w:rsidR="0019379F" w:rsidRPr="002D1134">
        <w:rPr>
          <w:rFonts w:ascii="Arial" w:hAnsi="Arial" w:cs="Arial"/>
        </w:rPr>
        <w:t>of care</w:t>
      </w:r>
      <w:r w:rsidR="00375FD0" w:rsidRPr="002D1134">
        <w:rPr>
          <w:rFonts w:ascii="Arial" w:hAnsi="Arial" w:cs="Arial"/>
        </w:rPr>
        <w:t xml:space="preserve"> a patient should </w:t>
      </w:r>
      <w:r w:rsidR="00194EF6" w:rsidRPr="002D1134">
        <w:rPr>
          <w:rFonts w:ascii="Arial" w:hAnsi="Arial" w:cs="Arial"/>
        </w:rPr>
        <w:t>receive. The</w:t>
      </w:r>
      <w:r w:rsidR="00C55832" w:rsidRPr="002D1134">
        <w:rPr>
          <w:rFonts w:ascii="Arial" w:hAnsi="Arial" w:cs="Arial"/>
        </w:rPr>
        <w:t xml:space="preserve"> opportun</w:t>
      </w:r>
      <w:r w:rsidR="00295E8B" w:rsidRPr="002D1134">
        <w:rPr>
          <w:rFonts w:ascii="Arial" w:hAnsi="Arial" w:cs="Arial"/>
        </w:rPr>
        <w:t xml:space="preserve">ity of making own </w:t>
      </w:r>
      <w:r w:rsidR="00C255A4" w:rsidRPr="002D1134">
        <w:rPr>
          <w:rFonts w:ascii="Arial" w:hAnsi="Arial" w:cs="Arial"/>
          <w:lang w:eastAsia="en-GB"/>
        </w:rPr>
        <w:t>care decisions</w:t>
      </w:r>
      <w:r w:rsidR="00744050" w:rsidRPr="002D1134">
        <w:rPr>
          <w:rFonts w:ascii="Arial" w:hAnsi="Arial" w:cs="Arial"/>
        </w:rPr>
        <w:t xml:space="preserve"> </w:t>
      </w:r>
      <w:r w:rsidR="00BF7C0A" w:rsidRPr="002D1134">
        <w:rPr>
          <w:rFonts w:ascii="Arial" w:hAnsi="Arial" w:cs="Arial"/>
        </w:rPr>
        <w:t>engages</w:t>
      </w:r>
      <w:r w:rsidR="00D80E26" w:rsidRPr="002D1134">
        <w:rPr>
          <w:rFonts w:ascii="Arial" w:hAnsi="Arial" w:cs="Arial"/>
        </w:rPr>
        <w:t xml:space="preserve"> individuals</w:t>
      </w:r>
      <w:r w:rsidR="00B372F9" w:rsidRPr="002D1134">
        <w:rPr>
          <w:rFonts w:ascii="Arial" w:hAnsi="Arial" w:cs="Arial"/>
        </w:rPr>
        <w:t xml:space="preserve"> </w:t>
      </w:r>
      <w:r w:rsidR="00553BDD" w:rsidRPr="002D1134">
        <w:rPr>
          <w:rFonts w:ascii="Arial" w:hAnsi="Arial" w:cs="Arial"/>
        </w:rPr>
        <w:t xml:space="preserve">and allows to have an </w:t>
      </w:r>
      <w:r w:rsidR="004D3144" w:rsidRPr="002D1134">
        <w:rPr>
          <w:rFonts w:ascii="Arial" w:hAnsi="Arial" w:cs="Arial"/>
        </w:rPr>
        <w:t xml:space="preserve">open mind and be </w:t>
      </w:r>
      <w:r w:rsidR="00C255A4" w:rsidRPr="002D1134">
        <w:rPr>
          <w:rFonts w:ascii="Arial" w:hAnsi="Arial" w:cs="Arial"/>
          <w:lang w:eastAsia="en-GB"/>
        </w:rPr>
        <w:t>emotional</w:t>
      </w:r>
      <w:r w:rsidR="00256755" w:rsidRPr="002D1134">
        <w:rPr>
          <w:rFonts w:ascii="Arial" w:hAnsi="Arial" w:cs="Arial"/>
        </w:rPr>
        <w:t xml:space="preserve"> about</w:t>
      </w:r>
      <w:r w:rsidR="00C255A4" w:rsidRPr="002D1134">
        <w:rPr>
          <w:rFonts w:ascii="Arial" w:hAnsi="Arial" w:cs="Arial"/>
          <w:lang w:eastAsia="en-GB"/>
        </w:rPr>
        <w:t xml:space="preserve"> their own </w:t>
      </w:r>
      <w:r w:rsidR="00107393" w:rsidRPr="002D1134">
        <w:rPr>
          <w:rFonts w:ascii="Arial" w:hAnsi="Arial" w:cs="Arial"/>
        </w:rPr>
        <w:t>wellbeing</w:t>
      </w:r>
      <w:r w:rsidR="00C255A4" w:rsidRPr="002D1134">
        <w:rPr>
          <w:rFonts w:ascii="Arial" w:hAnsi="Arial" w:cs="Arial"/>
          <w:lang w:eastAsia="en-GB"/>
        </w:rPr>
        <w:t>.</w:t>
      </w:r>
    </w:p>
    <w:p w14:paraId="61BFF328" w14:textId="0766C4DE" w:rsidR="00E15AB5" w:rsidRDefault="00C255A4" w:rsidP="00223FA8">
      <w:pPr>
        <w:spacing w:line="360" w:lineRule="auto"/>
        <w:rPr>
          <w:rFonts w:ascii="Arial" w:eastAsia="Times New Roman" w:hAnsi="Arial" w:cs="Arial"/>
          <w:color w:val="1A1A1A"/>
          <w:lang w:eastAsia="en-GB"/>
        </w:rPr>
      </w:pPr>
      <w:r w:rsidRPr="002D1134">
        <w:rPr>
          <w:rFonts w:ascii="Arial" w:eastAsia="Times New Roman" w:hAnsi="Arial" w:cs="Arial"/>
          <w:color w:val="1A1A1A"/>
          <w:lang w:eastAsia="en-GB"/>
        </w:rPr>
        <w:t xml:space="preserve">People who take </w:t>
      </w:r>
      <w:r w:rsidR="00C17AFF" w:rsidRPr="002D1134">
        <w:rPr>
          <w:rFonts w:ascii="Arial" w:eastAsia="Times New Roman" w:hAnsi="Arial" w:cs="Arial"/>
          <w:color w:val="1A1A1A"/>
          <w:lang w:eastAsia="en-GB"/>
        </w:rPr>
        <w:t>charge</w:t>
      </w:r>
      <w:r w:rsidRPr="002D1134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C17AFF" w:rsidRPr="002D1134">
        <w:rPr>
          <w:rFonts w:ascii="Arial" w:eastAsia="Times New Roman" w:hAnsi="Arial" w:cs="Arial"/>
          <w:color w:val="1A1A1A"/>
          <w:lang w:eastAsia="en-GB"/>
        </w:rPr>
        <w:t>of</w:t>
      </w:r>
      <w:r w:rsidRPr="002D1134">
        <w:rPr>
          <w:rFonts w:ascii="Arial" w:eastAsia="Times New Roman" w:hAnsi="Arial" w:cs="Arial"/>
          <w:color w:val="1A1A1A"/>
          <w:lang w:eastAsia="en-GB"/>
        </w:rPr>
        <w:t xml:space="preserve"> their own health tend to become more aware of their health</w:t>
      </w:r>
      <w:r w:rsidR="00C17AFF" w:rsidRPr="002D1134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A97E0B" w:rsidRPr="002D1134">
        <w:rPr>
          <w:rFonts w:ascii="Arial" w:eastAsia="Times New Roman" w:hAnsi="Arial" w:cs="Arial"/>
          <w:color w:val="1A1A1A"/>
          <w:lang w:eastAsia="en-GB"/>
        </w:rPr>
        <w:t xml:space="preserve">and </w:t>
      </w:r>
      <w:r w:rsidR="00C20740" w:rsidRPr="002D1134">
        <w:rPr>
          <w:rFonts w:ascii="Arial" w:eastAsia="Times New Roman" w:hAnsi="Arial" w:cs="Arial"/>
          <w:color w:val="1A1A1A"/>
          <w:lang w:eastAsia="en-GB"/>
        </w:rPr>
        <w:t>can</w:t>
      </w:r>
      <w:r w:rsidR="00A97E0B" w:rsidRPr="002D1134">
        <w:rPr>
          <w:rFonts w:ascii="Arial" w:eastAsia="Times New Roman" w:hAnsi="Arial" w:cs="Arial"/>
          <w:color w:val="1A1A1A"/>
          <w:lang w:eastAsia="en-GB"/>
        </w:rPr>
        <w:t xml:space="preserve"> differentiate on what is good for them or not</w:t>
      </w:r>
      <w:r w:rsidR="0068417C" w:rsidRPr="002D1134">
        <w:rPr>
          <w:rFonts w:ascii="Arial" w:eastAsia="Times New Roman" w:hAnsi="Arial" w:cs="Arial"/>
          <w:color w:val="1A1A1A"/>
          <w:lang w:eastAsia="en-GB"/>
        </w:rPr>
        <w:t>.</w:t>
      </w:r>
      <w:r w:rsidR="00C20740" w:rsidRPr="002D1134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Pr="002D1134">
        <w:rPr>
          <w:rFonts w:ascii="Arial" w:eastAsia="Times New Roman" w:hAnsi="Arial" w:cs="Arial"/>
          <w:b/>
          <w:bCs/>
          <w:color w:val="1A1A1A"/>
          <w:lang w:eastAsia="en-GB"/>
        </w:rPr>
        <w:t> </w:t>
      </w:r>
      <w:r w:rsidRPr="002D1134">
        <w:rPr>
          <w:rFonts w:ascii="Arial" w:eastAsia="Times New Roman" w:hAnsi="Arial" w:cs="Arial"/>
          <w:color w:val="1A1A1A"/>
          <w:lang w:eastAsia="en-GB"/>
        </w:rPr>
        <w:t xml:space="preserve">Better care means </w:t>
      </w:r>
      <w:r w:rsidR="00096AD5" w:rsidRPr="002D1134">
        <w:rPr>
          <w:rFonts w:ascii="Arial" w:eastAsia="Times New Roman" w:hAnsi="Arial" w:cs="Arial"/>
          <w:color w:val="1A1A1A"/>
          <w:lang w:eastAsia="en-GB"/>
        </w:rPr>
        <w:t xml:space="preserve">the health and social care service will have less involvement in your care </w:t>
      </w:r>
      <w:r w:rsidR="00CB5D96" w:rsidRPr="002D1134">
        <w:rPr>
          <w:rFonts w:ascii="Arial" w:eastAsia="Times New Roman" w:hAnsi="Arial" w:cs="Arial"/>
          <w:color w:val="1A1A1A"/>
          <w:lang w:eastAsia="en-GB"/>
        </w:rPr>
        <w:t xml:space="preserve">plan, if signs of independency is showed to then </w:t>
      </w:r>
      <w:r w:rsidR="00E11EF3" w:rsidRPr="002D1134">
        <w:rPr>
          <w:rFonts w:ascii="Arial" w:eastAsia="Times New Roman" w:hAnsi="Arial" w:cs="Arial"/>
          <w:color w:val="1A1A1A"/>
          <w:lang w:eastAsia="en-GB"/>
        </w:rPr>
        <w:t xml:space="preserve">and they will keep encourage more of independency to individual so that the patients will not rely on them too much on every aspect of their </w:t>
      </w:r>
      <w:r w:rsidR="005F4674" w:rsidRPr="002D1134">
        <w:rPr>
          <w:rFonts w:ascii="Arial" w:eastAsia="Times New Roman" w:hAnsi="Arial" w:cs="Arial"/>
          <w:color w:val="1A1A1A"/>
          <w:lang w:eastAsia="en-GB"/>
        </w:rPr>
        <w:t>care plan.</w:t>
      </w:r>
      <w:r w:rsidR="0044414B" w:rsidRPr="002D1134">
        <w:rPr>
          <w:rFonts w:ascii="Arial" w:eastAsia="Times New Roman" w:hAnsi="Arial" w:cs="Arial"/>
          <w:color w:val="1A1A1A"/>
          <w:lang w:eastAsia="en-GB"/>
        </w:rPr>
        <w:t xml:space="preserve"> Being happy </w:t>
      </w:r>
      <w:r w:rsidR="00D604FD" w:rsidRPr="002D1134">
        <w:rPr>
          <w:rFonts w:ascii="Arial" w:eastAsia="Times New Roman" w:hAnsi="Arial" w:cs="Arial"/>
          <w:color w:val="1A1A1A"/>
          <w:lang w:eastAsia="en-GB"/>
        </w:rPr>
        <w:t>knowing the care you are being offered is suitable for your need</w:t>
      </w:r>
      <w:r w:rsidR="001A5190" w:rsidRPr="002D1134">
        <w:rPr>
          <w:rFonts w:ascii="Arial" w:eastAsia="Times New Roman" w:hAnsi="Arial" w:cs="Arial"/>
          <w:color w:val="1A1A1A"/>
          <w:lang w:eastAsia="en-GB"/>
        </w:rPr>
        <w:t>s allows individuals have less anxiety as they are</w:t>
      </w:r>
      <w:r w:rsidR="005F38B1" w:rsidRPr="002D1134">
        <w:rPr>
          <w:rFonts w:ascii="Arial" w:eastAsia="Times New Roman" w:hAnsi="Arial" w:cs="Arial"/>
          <w:color w:val="1A1A1A"/>
          <w:lang w:eastAsia="en-GB"/>
        </w:rPr>
        <w:t xml:space="preserve"> being catered to well enough for them to be excited and confident that</w:t>
      </w:r>
      <w:r w:rsidR="005555AD" w:rsidRPr="002D1134">
        <w:rPr>
          <w:rFonts w:ascii="Arial" w:eastAsia="Times New Roman" w:hAnsi="Arial" w:cs="Arial"/>
          <w:color w:val="1A1A1A"/>
          <w:lang w:eastAsia="en-GB"/>
        </w:rPr>
        <w:t xml:space="preserve"> any issue that might occur </w:t>
      </w:r>
      <w:r w:rsidR="00EA4238" w:rsidRPr="002D1134">
        <w:rPr>
          <w:rFonts w:ascii="Arial" w:eastAsia="Times New Roman" w:hAnsi="Arial" w:cs="Arial"/>
          <w:color w:val="1A1A1A"/>
          <w:lang w:eastAsia="en-GB"/>
        </w:rPr>
        <w:t>anytime</w:t>
      </w:r>
      <w:r w:rsidR="005555AD" w:rsidRPr="002D1134">
        <w:rPr>
          <w:rFonts w:ascii="Arial" w:eastAsia="Times New Roman" w:hAnsi="Arial" w:cs="Arial"/>
          <w:color w:val="1A1A1A"/>
          <w:lang w:eastAsia="en-GB"/>
        </w:rPr>
        <w:t xml:space="preserve"> will be attended to appr</w:t>
      </w:r>
      <w:r w:rsidR="00EA4238" w:rsidRPr="002D1134">
        <w:rPr>
          <w:rFonts w:ascii="Arial" w:eastAsia="Times New Roman" w:hAnsi="Arial" w:cs="Arial"/>
          <w:color w:val="1A1A1A"/>
          <w:lang w:eastAsia="en-GB"/>
        </w:rPr>
        <w:t>opriately</w:t>
      </w:r>
      <w:r w:rsidR="00AE03E1" w:rsidRPr="002D1134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AE03E1" w:rsidRPr="002D1134">
        <w:rPr>
          <w:rFonts w:ascii="Arial" w:eastAsia="Times New Roman" w:hAnsi="Arial" w:cs="Arial"/>
          <w:color w:val="1A1A1A"/>
          <w:lang w:eastAsia="en-GB"/>
        </w:rPr>
        <w:t>(</w:t>
      </w:r>
      <w:proofErr w:type="spellStart"/>
      <w:r w:rsidR="00AE03E1" w:rsidRPr="002D1134">
        <w:rPr>
          <w:rFonts w:ascii="Arial" w:eastAsia="Times New Roman" w:hAnsi="Arial" w:cs="Arial"/>
          <w:color w:val="1A1A1A"/>
          <w:lang w:eastAsia="en-GB"/>
        </w:rPr>
        <w:t>Lavoro</w:t>
      </w:r>
      <w:proofErr w:type="spellEnd"/>
      <w:r w:rsidR="00AE03E1" w:rsidRPr="002D1134">
        <w:rPr>
          <w:rFonts w:ascii="Arial" w:eastAsia="Times New Roman" w:hAnsi="Arial" w:cs="Arial"/>
          <w:color w:val="1A1A1A"/>
          <w:lang w:eastAsia="en-GB"/>
        </w:rPr>
        <w:t xml:space="preserve"> Care, 2016)</w:t>
      </w:r>
      <w:r w:rsidR="00EA4238" w:rsidRPr="002D1134">
        <w:rPr>
          <w:rFonts w:ascii="Arial" w:eastAsia="Times New Roman" w:hAnsi="Arial" w:cs="Arial"/>
          <w:color w:val="1A1A1A"/>
          <w:lang w:eastAsia="en-GB"/>
        </w:rPr>
        <w:t>.</w:t>
      </w:r>
      <w:r w:rsidR="008825AD" w:rsidRPr="002D1134">
        <w:rPr>
          <w:rFonts w:ascii="Arial" w:eastAsia="Times New Roman" w:hAnsi="Arial" w:cs="Arial"/>
          <w:color w:val="1A1A1A"/>
          <w:lang w:eastAsia="en-GB"/>
        </w:rPr>
        <w:t xml:space="preserve"> </w:t>
      </w:r>
    </w:p>
    <w:p w14:paraId="789939A1" w14:textId="00465D02" w:rsidR="00C255A4" w:rsidRPr="00E15AB5" w:rsidRDefault="00770257" w:rsidP="00E15AB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A1A1A"/>
          <w:lang w:eastAsia="en-GB"/>
        </w:rPr>
      </w:pPr>
      <w:r>
        <w:rPr>
          <w:rFonts w:ascii="Arial" w:eastAsia="Times New Roman" w:hAnsi="Arial" w:cs="Arial"/>
          <w:color w:val="1A1A1A"/>
          <w:lang w:eastAsia="en-GB"/>
        </w:rPr>
        <w:t xml:space="preserve">The limitation of </w:t>
      </w:r>
      <w:r w:rsidR="00A5171B">
        <w:rPr>
          <w:rFonts w:ascii="Arial" w:eastAsia="Times New Roman" w:hAnsi="Arial" w:cs="Arial"/>
          <w:color w:val="1A1A1A"/>
          <w:lang w:eastAsia="en-GB"/>
        </w:rPr>
        <w:t xml:space="preserve">PCC </w:t>
      </w:r>
      <w:r w:rsidR="00E523BE">
        <w:rPr>
          <w:rFonts w:ascii="Arial" w:eastAsia="Times New Roman" w:hAnsi="Arial" w:cs="Arial"/>
          <w:color w:val="1A1A1A"/>
          <w:lang w:eastAsia="en-GB"/>
        </w:rPr>
        <w:t>is</w:t>
      </w:r>
      <w:r w:rsidR="00A5171B">
        <w:rPr>
          <w:rFonts w:ascii="Arial" w:eastAsia="Times New Roman" w:hAnsi="Arial" w:cs="Arial"/>
          <w:color w:val="1A1A1A"/>
          <w:lang w:eastAsia="en-GB"/>
        </w:rPr>
        <w:t xml:space="preserve"> minor but crucial, some </w:t>
      </w:r>
      <w:r w:rsidR="007567E2">
        <w:rPr>
          <w:rFonts w:ascii="Arial" w:eastAsia="Times New Roman" w:hAnsi="Arial" w:cs="Arial"/>
          <w:color w:val="1A1A1A"/>
          <w:lang w:eastAsia="en-GB"/>
        </w:rPr>
        <w:t xml:space="preserve">people who </w:t>
      </w:r>
      <w:r w:rsidR="00E56C62">
        <w:rPr>
          <w:rFonts w:ascii="Arial" w:eastAsia="Times New Roman" w:hAnsi="Arial" w:cs="Arial"/>
          <w:color w:val="1A1A1A"/>
          <w:lang w:eastAsia="en-GB"/>
        </w:rPr>
        <w:t>need</w:t>
      </w:r>
      <w:r w:rsidR="007567E2">
        <w:rPr>
          <w:rFonts w:ascii="Arial" w:eastAsia="Times New Roman" w:hAnsi="Arial" w:cs="Arial"/>
          <w:color w:val="1A1A1A"/>
          <w:lang w:eastAsia="en-GB"/>
        </w:rPr>
        <w:t xml:space="preserve"> care could be refusing to provide </w:t>
      </w:r>
      <w:r w:rsidR="00A564D0">
        <w:rPr>
          <w:rFonts w:ascii="Arial" w:eastAsia="Times New Roman" w:hAnsi="Arial" w:cs="Arial"/>
          <w:color w:val="1A1A1A"/>
          <w:lang w:eastAsia="en-GB"/>
        </w:rPr>
        <w:t xml:space="preserve">their personal information and clinical </w:t>
      </w:r>
      <w:r w:rsidR="005A5CA5">
        <w:rPr>
          <w:rFonts w:ascii="Arial" w:eastAsia="Times New Roman" w:hAnsi="Arial" w:cs="Arial"/>
          <w:color w:val="1A1A1A"/>
          <w:lang w:eastAsia="en-GB"/>
        </w:rPr>
        <w:t>background</w:t>
      </w:r>
      <w:r w:rsidR="00A564D0">
        <w:rPr>
          <w:rFonts w:ascii="Arial" w:eastAsia="Times New Roman" w:hAnsi="Arial" w:cs="Arial"/>
          <w:color w:val="1A1A1A"/>
          <w:lang w:eastAsia="en-GB"/>
        </w:rPr>
        <w:t xml:space="preserve"> which could </w:t>
      </w:r>
      <w:r w:rsidR="00A83764">
        <w:rPr>
          <w:rFonts w:ascii="Arial" w:eastAsia="Times New Roman" w:hAnsi="Arial" w:cs="Arial"/>
          <w:color w:val="1A1A1A"/>
          <w:lang w:eastAsia="en-GB"/>
        </w:rPr>
        <w:t>hinder them from getting the care they need.</w:t>
      </w:r>
      <w:r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E523BE">
        <w:rPr>
          <w:rFonts w:ascii="Arial" w:eastAsia="Times New Roman" w:hAnsi="Arial" w:cs="Arial"/>
          <w:color w:val="1A1A1A"/>
          <w:lang w:eastAsia="en-GB"/>
        </w:rPr>
        <w:t>Less producti</w:t>
      </w:r>
      <w:r w:rsidR="000B34D0">
        <w:rPr>
          <w:rFonts w:ascii="Arial" w:eastAsia="Times New Roman" w:hAnsi="Arial" w:cs="Arial"/>
          <w:color w:val="1A1A1A"/>
          <w:lang w:eastAsia="en-GB"/>
        </w:rPr>
        <w:t xml:space="preserve">vity due to the management leaving the organisation and unable to replace them </w:t>
      </w:r>
      <w:r w:rsidR="005A5CA5">
        <w:rPr>
          <w:rFonts w:ascii="Arial" w:eastAsia="Times New Roman" w:hAnsi="Arial" w:cs="Arial"/>
          <w:color w:val="1A1A1A"/>
          <w:lang w:eastAsia="en-GB"/>
        </w:rPr>
        <w:t xml:space="preserve">which leaves a large </w:t>
      </w:r>
      <w:r w:rsidR="00E56C62">
        <w:rPr>
          <w:rFonts w:ascii="Arial" w:eastAsia="Times New Roman" w:hAnsi="Arial" w:cs="Arial"/>
          <w:color w:val="1A1A1A"/>
          <w:lang w:eastAsia="en-GB"/>
        </w:rPr>
        <w:t>gap,</w:t>
      </w:r>
      <w:r w:rsidR="005A5CA5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E56C62">
        <w:rPr>
          <w:rFonts w:ascii="Arial" w:eastAsia="Times New Roman" w:hAnsi="Arial" w:cs="Arial"/>
          <w:color w:val="1A1A1A"/>
          <w:lang w:eastAsia="en-GB"/>
        </w:rPr>
        <w:t>and the workload could go high</w:t>
      </w:r>
      <w:r w:rsidR="00BD3565">
        <w:rPr>
          <w:rFonts w:ascii="Arial" w:eastAsia="Times New Roman" w:hAnsi="Arial" w:cs="Arial"/>
          <w:color w:val="1A1A1A"/>
          <w:lang w:eastAsia="en-GB"/>
        </w:rPr>
        <w:t>.</w:t>
      </w:r>
      <w:r w:rsidR="00722C1D">
        <w:rPr>
          <w:rFonts w:ascii="Arial" w:eastAsia="Times New Roman" w:hAnsi="Arial" w:cs="Arial"/>
          <w:color w:val="1A1A1A"/>
          <w:lang w:eastAsia="en-GB"/>
        </w:rPr>
        <w:t xml:space="preserve"> Miscommunication between management and supervisors because they might have different views of how care should be </w:t>
      </w:r>
      <w:r w:rsidR="00923340">
        <w:rPr>
          <w:rFonts w:ascii="Arial" w:eastAsia="Times New Roman" w:hAnsi="Arial" w:cs="Arial"/>
          <w:color w:val="1A1A1A"/>
          <w:lang w:eastAsia="en-GB"/>
        </w:rPr>
        <w:t>provided,</w:t>
      </w:r>
      <w:r w:rsidR="006B6398">
        <w:rPr>
          <w:rFonts w:ascii="Arial" w:eastAsia="Times New Roman" w:hAnsi="Arial" w:cs="Arial"/>
          <w:color w:val="1A1A1A"/>
          <w:lang w:eastAsia="en-GB"/>
        </w:rPr>
        <w:t xml:space="preserve"> and this might cause lack of </w:t>
      </w:r>
      <w:r w:rsidR="00CF6095">
        <w:rPr>
          <w:rFonts w:ascii="Arial" w:eastAsia="Times New Roman" w:hAnsi="Arial" w:cs="Arial"/>
          <w:color w:val="1A1A1A"/>
          <w:lang w:eastAsia="en-GB"/>
        </w:rPr>
        <w:t>enthusiasm.</w:t>
      </w:r>
      <w:r w:rsidR="00923340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801C13">
        <w:rPr>
          <w:rFonts w:ascii="Arial" w:eastAsia="Times New Roman" w:hAnsi="Arial" w:cs="Arial"/>
          <w:color w:val="1A1A1A"/>
          <w:lang w:eastAsia="en-GB"/>
        </w:rPr>
        <w:t>PCC requires continuous training and education</w:t>
      </w:r>
      <w:r w:rsidR="0039232E">
        <w:rPr>
          <w:rFonts w:ascii="Arial" w:eastAsia="Times New Roman" w:hAnsi="Arial" w:cs="Arial"/>
          <w:color w:val="1A1A1A"/>
          <w:lang w:eastAsia="en-GB"/>
        </w:rPr>
        <w:t xml:space="preserve"> for staffs in different </w:t>
      </w:r>
      <w:r w:rsidR="00996EB7">
        <w:rPr>
          <w:rFonts w:ascii="Arial" w:eastAsia="Times New Roman" w:hAnsi="Arial" w:cs="Arial"/>
          <w:color w:val="1A1A1A"/>
          <w:lang w:eastAsia="en-GB"/>
        </w:rPr>
        <w:t>departments</w:t>
      </w:r>
      <w:r w:rsidR="00801C13">
        <w:rPr>
          <w:rFonts w:ascii="Arial" w:eastAsia="Times New Roman" w:hAnsi="Arial" w:cs="Arial"/>
          <w:color w:val="1A1A1A"/>
          <w:lang w:eastAsia="en-GB"/>
        </w:rPr>
        <w:t xml:space="preserve"> that </w:t>
      </w:r>
      <w:r w:rsidR="00E15AB5">
        <w:rPr>
          <w:rFonts w:ascii="Arial" w:eastAsia="Times New Roman" w:hAnsi="Arial" w:cs="Arial"/>
          <w:color w:val="1A1A1A"/>
          <w:lang w:eastAsia="en-GB"/>
        </w:rPr>
        <w:t>will continue</w:t>
      </w:r>
      <w:r w:rsidR="00E02E7A">
        <w:rPr>
          <w:rFonts w:ascii="Arial" w:eastAsia="Times New Roman" w:hAnsi="Arial" w:cs="Arial"/>
          <w:color w:val="1A1A1A"/>
          <w:lang w:eastAsia="en-GB"/>
        </w:rPr>
        <w:t xml:space="preserve"> to enlighten on how to put </w:t>
      </w:r>
      <w:r w:rsidR="005A3CAA">
        <w:rPr>
          <w:rFonts w:ascii="Arial" w:eastAsia="Times New Roman" w:hAnsi="Arial" w:cs="Arial"/>
          <w:color w:val="1A1A1A"/>
          <w:lang w:eastAsia="en-GB"/>
        </w:rPr>
        <w:t xml:space="preserve">someone at centre of care but due to lack of funds for </w:t>
      </w:r>
      <w:r w:rsidR="00AC54C0">
        <w:rPr>
          <w:rFonts w:ascii="Arial" w:eastAsia="Times New Roman" w:hAnsi="Arial" w:cs="Arial"/>
          <w:color w:val="1A1A1A"/>
          <w:lang w:eastAsia="en-GB"/>
        </w:rPr>
        <w:t xml:space="preserve">the </w:t>
      </w:r>
      <w:r w:rsidR="005A3CAA">
        <w:rPr>
          <w:rFonts w:ascii="Arial" w:eastAsia="Times New Roman" w:hAnsi="Arial" w:cs="Arial"/>
          <w:color w:val="1A1A1A"/>
          <w:lang w:eastAsia="en-GB"/>
        </w:rPr>
        <w:t xml:space="preserve">ongoing trainings and education </w:t>
      </w:r>
      <w:r w:rsidR="00AC54C0">
        <w:rPr>
          <w:rFonts w:ascii="Arial" w:eastAsia="Times New Roman" w:hAnsi="Arial" w:cs="Arial"/>
          <w:color w:val="1A1A1A"/>
          <w:lang w:eastAsia="en-GB"/>
        </w:rPr>
        <w:t>from higher position, it could hinder the training from occurring</w:t>
      </w:r>
      <w:r w:rsidR="00E3473F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E3473F" w:rsidRPr="00E3473F">
        <w:rPr>
          <w:rFonts w:ascii="Arial" w:eastAsia="Times New Roman" w:hAnsi="Arial" w:cs="Arial"/>
          <w:color w:val="1A1A1A"/>
          <w:lang w:eastAsia="en-GB"/>
        </w:rPr>
        <w:t>(Collins, 2020)</w:t>
      </w:r>
      <w:r w:rsidR="00AC54C0">
        <w:rPr>
          <w:rFonts w:ascii="Arial" w:eastAsia="Times New Roman" w:hAnsi="Arial" w:cs="Arial"/>
          <w:color w:val="1A1A1A"/>
          <w:lang w:eastAsia="en-GB"/>
        </w:rPr>
        <w:t>.</w:t>
      </w:r>
    </w:p>
    <w:p w14:paraId="6CF5069D" w14:textId="376DDE61" w:rsidR="00E15AB5" w:rsidRPr="00F66174" w:rsidRDefault="00C41C78" w:rsidP="00F66174">
      <w:pPr>
        <w:pStyle w:val="Heading2"/>
        <w:spacing w:line="360" w:lineRule="auto"/>
        <w:rPr>
          <w:rFonts w:ascii="Arial" w:hAnsi="Arial" w:cs="Arial"/>
        </w:rPr>
      </w:pPr>
      <w:bookmarkStart w:id="8" w:name="_Toc92882672"/>
      <w:r w:rsidRPr="00F66174">
        <w:rPr>
          <w:rFonts w:ascii="Arial" w:hAnsi="Arial" w:cs="Arial"/>
        </w:rPr>
        <w:t>Apply theoretical principles of person-centred care to real life situations</w:t>
      </w:r>
      <w:bookmarkEnd w:id="8"/>
    </w:p>
    <w:p w14:paraId="321B8B05" w14:textId="77777777" w:rsidR="007E4964" w:rsidRDefault="008C2698" w:rsidP="00223FA8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A1A1A"/>
          <w:lang w:eastAsia="en-GB"/>
        </w:rPr>
      </w:pPr>
      <w:r>
        <w:rPr>
          <w:rFonts w:ascii="Arial" w:eastAsia="Times New Roman" w:hAnsi="Arial" w:cs="Arial"/>
          <w:color w:val="1A1A1A"/>
          <w:lang w:eastAsia="en-GB"/>
        </w:rPr>
        <w:t>P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eople who have dementia have the tendency of having memory loss which means they will be forgetful and be anxious about a lot of things, to care for them a through assessment of their circumstances such as their living, </w:t>
      </w:r>
      <w:r w:rsidR="0061074D">
        <w:rPr>
          <w:rFonts w:ascii="Arial" w:eastAsia="Times New Roman" w:hAnsi="Arial" w:cs="Arial"/>
          <w:color w:val="1A1A1A"/>
          <w:lang w:eastAsia="en-GB"/>
        </w:rPr>
        <w:t>history, f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>amily</w:t>
      </w:r>
      <w:r w:rsidR="003B4680">
        <w:rPr>
          <w:rFonts w:ascii="Arial" w:eastAsia="Times New Roman" w:hAnsi="Arial" w:cs="Arial"/>
          <w:color w:val="1A1A1A"/>
          <w:lang w:eastAsia="en-GB"/>
        </w:rPr>
        <w:t>, personality,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and </w:t>
      </w:r>
      <w:r w:rsidR="0061074D">
        <w:rPr>
          <w:rFonts w:ascii="Arial" w:eastAsia="Times New Roman" w:hAnsi="Arial" w:cs="Arial"/>
          <w:color w:val="1A1A1A"/>
          <w:lang w:eastAsia="en-GB"/>
        </w:rPr>
        <w:t>hobbies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need to be analysed before being offer the care that suits</w:t>
      </w:r>
      <w:r w:rsidR="003B4680">
        <w:rPr>
          <w:rFonts w:ascii="Arial" w:eastAsia="Times New Roman" w:hAnsi="Arial" w:cs="Arial"/>
          <w:color w:val="1A1A1A"/>
          <w:lang w:eastAsia="en-GB"/>
        </w:rPr>
        <w:t xml:space="preserve">. </w:t>
      </w:r>
      <w:r w:rsidR="006747B6">
        <w:rPr>
          <w:rFonts w:ascii="Arial" w:eastAsia="Times New Roman" w:hAnsi="Arial" w:cs="Arial"/>
          <w:color w:val="1A1A1A"/>
          <w:lang w:eastAsia="en-GB"/>
        </w:rPr>
        <w:t>Since</w:t>
      </w:r>
      <w:r w:rsidR="00C62C91">
        <w:rPr>
          <w:rFonts w:ascii="Arial" w:eastAsia="Times New Roman" w:hAnsi="Arial" w:cs="Arial"/>
          <w:color w:val="1A1A1A"/>
          <w:lang w:eastAsia="en-GB"/>
        </w:rPr>
        <w:t xml:space="preserve"> people with dementia are not cared for with </w:t>
      </w:r>
      <w:r w:rsidR="00BE2F63">
        <w:rPr>
          <w:rFonts w:ascii="Arial" w:eastAsia="Times New Roman" w:hAnsi="Arial" w:cs="Arial"/>
          <w:color w:val="1A1A1A"/>
          <w:lang w:eastAsia="en-GB"/>
        </w:rPr>
        <w:t xml:space="preserve">one method, then it will be advisable </w:t>
      </w:r>
      <w:r w:rsidR="003C5DB8">
        <w:rPr>
          <w:rFonts w:ascii="Arial" w:eastAsia="Times New Roman" w:hAnsi="Arial" w:cs="Arial"/>
          <w:color w:val="1A1A1A"/>
          <w:lang w:eastAsia="en-GB"/>
        </w:rPr>
        <w:t>that their assessment is done thoroughly and be clearly written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down</w:t>
      </w:r>
      <w:r w:rsidR="003C5DB8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F54729">
        <w:rPr>
          <w:rFonts w:ascii="Arial" w:eastAsia="Times New Roman" w:hAnsi="Arial" w:cs="Arial"/>
          <w:color w:val="1A1A1A"/>
          <w:lang w:eastAsia="en-GB"/>
        </w:rPr>
        <w:t>in agreement of whatever information they have provided.</w:t>
      </w:r>
      <w:r w:rsidR="006747B6">
        <w:rPr>
          <w:rFonts w:ascii="Arial" w:eastAsia="Times New Roman" w:hAnsi="Arial" w:cs="Arial"/>
          <w:color w:val="1A1A1A"/>
          <w:lang w:eastAsia="en-GB"/>
        </w:rPr>
        <w:t xml:space="preserve"> Also making notes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6747B6">
        <w:rPr>
          <w:rFonts w:ascii="Arial" w:eastAsia="Times New Roman" w:hAnsi="Arial" w:cs="Arial"/>
          <w:color w:val="1A1A1A"/>
          <w:lang w:eastAsia="en-GB"/>
        </w:rPr>
        <w:t xml:space="preserve">of the 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daily activities to remind them of what they enjoy doing asking their family members ideas </w:t>
      </w:r>
      <w:r w:rsidR="00B27D46">
        <w:rPr>
          <w:rFonts w:ascii="Arial" w:eastAsia="Times New Roman" w:hAnsi="Arial" w:cs="Arial"/>
          <w:color w:val="1A1A1A"/>
          <w:lang w:eastAsia="en-GB"/>
        </w:rPr>
        <w:t>of how they can be taken care of will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help, checking their living condition to 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lastRenderedPageBreak/>
        <w:t xml:space="preserve">ensure they are able to access things easily and maybe </w:t>
      </w:r>
      <w:r w:rsidR="00B27D46">
        <w:rPr>
          <w:rFonts w:ascii="Arial" w:eastAsia="Times New Roman" w:hAnsi="Arial" w:cs="Arial"/>
          <w:color w:val="1A1A1A"/>
          <w:lang w:eastAsia="en-GB"/>
        </w:rPr>
        <w:t>restricting them</w:t>
      </w:r>
      <w:r w:rsidR="007F229A" w:rsidRPr="00F66174">
        <w:rPr>
          <w:rFonts w:ascii="Arial" w:eastAsia="Times New Roman" w:hAnsi="Arial" w:cs="Arial"/>
          <w:color w:val="1A1A1A"/>
          <w:lang w:eastAsia="en-GB"/>
        </w:rPr>
        <w:t xml:space="preserve"> away from things that could pose as danger to them. </w:t>
      </w:r>
    </w:p>
    <w:p w14:paraId="44F09F96" w14:textId="38C30E36" w:rsidR="00C41C78" w:rsidRPr="00223FA8" w:rsidRDefault="00FB1A7C" w:rsidP="00223FA8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A1A1A"/>
          <w:lang w:eastAsia="en-GB"/>
        </w:rPr>
      </w:pPr>
      <w:r>
        <w:rPr>
          <w:rFonts w:ascii="Arial" w:eastAsia="Times New Roman" w:hAnsi="Arial" w:cs="Arial"/>
          <w:color w:val="1A1A1A"/>
          <w:lang w:eastAsia="en-GB"/>
        </w:rPr>
        <w:t xml:space="preserve">People who have dementia are affected </w:t>
      </w:r>
      <w:r w:rsidR="002434F7">
        <w:rPr>
          <w:rFonts w:ascii="Arial" w:eastAsia="Times New Roman" w:hAnsi="Arial" w:cs="Arial"/>
          <w:color w:val="1A1A1A"/>
          <w:lang w:eastAsia="en-GB"/>
        </w:rPr>
        <w:t xml:space="preserve">psychologically and emotionally </w:t>
      </w:r>
      <w:r w:rsidR="007E4964">
        <w:rPr>
          <w:rFonts w:ascii="Arial" w:eastAsia="Times New Roman" w:hAnsi="Arial" w:cs="Arial"/>
          <w:color w:val="1A1A1A"/>
          <w:lang w:eastAsia="en-GB"/>
        </w:rPr>
        <w:t xml:space="preserve">so </w:t>
      </w:r>
      <w:r w:rsidR="002434F7">
        <w:rPr>
          <w:rFonts w:ascii="Arial" w:eastAsia="Times New Roman" w:hAnsi="Arial" w:cs="Arial"/>
          <w:color w:val="1A1A1A"/>
          <w:lang w:eastAsia="en-GB"/>
        </w:rPr>
        <w:t xml:space="preserve">regular </w:t>
      </w:r>
      <w:r w:rsidR="00BA112F">
        <w:rPr>
          <w:rFonts w:ascii="Arial" w:eastAsia="Times New Roman" w:hAnsi="Arial" w:cs="Arial"/>
          <w:color w:val="1A1A1A"/>
          <w:lang w:eastAsia="en-GB"/>
        </w:rPr>
        <w:t xml:space="preserve">engagement </w:t>
      </w:r>
      <w:r w:rsidR="007E4964">
        <w:rPr>
          <w:rFonts w:ascii="Arial" w:eastAsia="Times New Roman" w:hAnsi="Arial" w:cs="Arial"/>
          <w:color w:val="1A1A1A"/>
          <w:lang w:eastAsia="en-GB"/>
        </w:rPr>
        <w:t xml:space="preserve">with them </w:t>
      </w:r>
      <w:r w:rsidR="00BA112F">
        <w:rPr>
          <w:rFonts w:ascii="Arial" w:eastAsia="Times New Roman" w:hAnsi="Arial" w:cs="Arial"/>
          <w:color w:val="1A1A1A"/>
          <w:lang w:eastAsia="en-GB"/>
        </w:rPr>
        <w:t>will be good them</w:t>
      </w:r>
      <w:r w:rsidR="00F5447A">
        <w:rPr>
          <w:rFonts w:ascii="Arial" w:eastAsia="Times New Roman" w:hAnsi="Arial" w:cs="Arial"/>
          <w:color w:val="1A1A1A"/>
          <w:lang w:eastAsia="en-GB"/>
        </w:rPr>
        <w:t>,</w:t>
      </w:r>
      <w:r w:rsidR="003F6C2F">
        <w:rPr>
          <w:rFonts w:ascii="Arial" w:eastAsia="Times New Roman" w:hAnsi="Arial" w:cs="Arial"/>
          <w:color w:val="1A1A1A"/>
          <w:lang w:eastAsia="en-GB"/>
        </w:rPr>
        <w:t xml:space="preserve"> knowing their cultural backgrounds and their choice of individual </w:t>
      </w:r>
      <w:r w:rsidR="00271F4F">
        <w:rPr>
          <w:rFonts w:ascii="Arial" w:eastAsia="Times New Roman" w:hAnsi="Arial" w:cs="Arial"/>
          <w:color w:val="1A1A1A"/>
          <w:lang w:eastAsia="en-GB"/>
        </w:rPr>
        <w:t xml:space="preserve">is important. Giving them the </w:t>
      </w:r>
      <w:r w:rsidR="00E97FBB">
        <w:rPr>
          <w:rFonts w:ascii="Arial" w:eastAsia="Times New Roman" w:hAnsi="Arial" w:cs="Arial"/>
          <w:color w:val="1A1A1A"/>
          <w:lang w:eastAsia="en-GB"/>
        </w:rPr>
        <w:t xml:space="preserve">opportunities to choose the of service and how it can </w:t>
      </w:r>
      <w:r w:rsidR="00A2233B">
        <w:rPr>
          <w:rFonts w:ascii="Arial" w:eastAsia="Times New Roman" w:hAnsi="Arial" w:cs="Arial"/>
          <w:color w:val="1A1A1A"/>
          <w:lang w:eastAsia="en-GB"/>
        </w:rPr>
        <w:t>be delivered will be good too</w:t>
      </w:r>
      <w:r w:rsidR="002F11C8">
        <w:rPr>
          <w:rFonts w:ascii="Arial" w:eastAsia="Times New Roman" w:hAnsi="Arial" w:cs="Arial"/>
          <w:color w:val="1A1A1A"/>
          <w:lang w:eastAsia="en-GB"/>
        </w:rPr>
        <w:t xml:space="preserve"> </w:t>
      </w:r>
      <w:r w:rsidR="002F11C8" w:rsidRPr="002F11C8">
        <w:rPr>
          <w:rFonts w:ascii="Arial" w:eastAsia="Times New Roman" w:hAnsi="Arial" w:cs="Arial"/>
          <w:color w:val="1A1A1A"/>
          <w:lang w:eastAsia="en-GB"/>
        </w:rPr>
        <w:t>(Care About, 2019)</w:t>
      </w:r>
      <w:r w:rsidR="00A2233B">
        <w:rPr>
          <w:rFonts w:ascii="Arial" w:eastAsia="Times New Roman" w:hAnsi="Arial" w:cs="Arial"/>
          <w:color w:val="1A1A1A"/>
          <w:lang w:eastAsia="en-GB"/>
        </w:rPr>
        <w:t>.</w:t>
      </w:r>
    </w:p>
    <w:p w14:paraId="5E270A98" w14:textId="77777777" w:rsidR="00C41C78" w:rsidRPr="0052385B" w:rsidRDefault="00C41C78" w:rsidP="005C1F99">
      <w:pPr>
        <w:pStyle w:val="Heading1"/>
        <w:spacing w:line="360" w:lineRule="auto"/>
        <w:rPr>
          <w:rFonts w:ascii="Arial" w:hAnsi="Arial" w:cs="Arial"/>
        </w:rPr>
      </w:pPr>
      <w:bookmarkStart w:id="9" w:name="_Toc92882673"/>
      <w:r w:rsidRPr="0052385B">
        <w:rPr>
          <w:rFonts w:ascii="Arial" w:hAnsi="Arial" w:cs="Arial"/>
        </w:rPr>
        <w:t>Recommendations</w:t>
      </w:r>
      <w:bookmarkEnd w:id="9"/>
    </w:p>
    <w:p w14:paraId="70233298" w14:textId="6A8DD40A" w:rsidR="000F4C3B" w:rsidRDefault="003F3620" w:rsidP="00146873">
      <w:pPr>
        <w:spacing w:line="360" w:lineRule="auto"/>
        <w:rPr>
          <w:rFonts w:ascii="Arial" w:hAnsi="Arial" w:cs="Arial"/>
        </w:rPr>
      </w:pPr>
      <w:r w:rsidRPr="0052385B">
        <w:rPr>
          <w:rFonts w:ascii="Arial" w:hAnsi="Arial" w:cs="Arial"/>
        </w:rPr>
        <w:t>P</w:t>
      </w:r>
      <w:r w:rsidR="00D566E2" w:rsidRPr="0052385B">
        <w:rPr>
          <w:rFonts w:ascii="Arial" w:hAnsi="Arial" w:cs="Arial"/>
        </w:rPr>
        <w:t xml:space="preserve">atient </w:t>
      </w:r>
      <w:r w:rsidRPr="0052385B">
        <w:rPr>
          <w:rFonts w:ascii="Arial" w:hAnsi="Arial" w:cs="Arial"/>
        </w:rPr>
        <w:t xml:space="preserve">living with dementia </w:t>
      </w:r>
      <w:r w:rsidR="00D566E2" w:rsidRPr="0052385B">
        <w:rPr>
          <w:rFonts w:ascii="Arial" w:hAnsi="Arial" w:cs="Arial"/>
        </w:rPr>
        <w:t xml:space="preserve">are more than what they have </w:t>
      </w:r>
      <w:r w:rsidR="00FC3E7D" w:rsidRPr="0052385B">
        <w:rPr>
          <w:rFonts w:ascii="Arial" w:hAnsi="Arial" w:cs="Arial"/>
        </w:rPr>
        <w:t xml:space="preserve">been </w:t>
      </w:r>
      <w:r w:rsidR="00513FC5" w:rsidRPr="0052385B">
        <w:rPr>
          <w:rFonts w:ascii="Arial" w:hAnsi="Arial" w:cs="Arial"/>
        </w:rPr>
        <w:t xml:space="preserve">diagnosed with, knowing them for </w:t>
      </w:r>
      <w:r w:rsidR="00E41AF6" w:rsidRPr="0052385B">
        <w:rPr>
          <w:rFonts w:ascii="Arial" w:hAnsi="Arial" w:cs="Arial"/>
        </w:rPr>
        <w:t>their beliefs,</w:t>
      </w:r>
      <w:r w:rsidR="00292995" w:rsidRPr="0052385B">
        <w:rPr>
          <w:rFonts w:ascii="Arial" w:hAnsi="Arial" w:cs="Arial"/>
        </w:rPr>
        <w:t xml:space="preserve"> past and presen</w:t>
      </w:r>
      <w:r w:rsidR="00F6727F" w:rsidRPr="0052385B">
        <w:rPr>
          <w:rFonts w:ascii="Arial" w:hAnsi="Arial" w:cs="Arial"/>
        </w:rPr>
        <w:t>t,</w:t>
      </w:r>
      <w:r w:rsidR="00E41AF6" w:rsidRPr="0052385B">
        <w:rPr>
          <w:rFonts w:ascii="Arial" w:hAnsi="Arial" w:cs="Arial"/>
        </w:rPr>
        <w:t xml:space="preserve"> interest, like and </w:t>
      </w:r>
      <w:r w:rsidR="00292995" w:rsidRPr="0052385B">
        <w:rPr>
          <w:rFonts w:ascii="Arial" w:hAnsi="Arial" w:cs="Arial"/>
        </w:rPr>
        <w:t xml:space="preserve">dislikes, and values </w:t>
      </w:r>
      <w:r w:rsidR="00F6727F" w:rsidRPr="0052385B">
        <w:rPr>
          <w:rFonts w:ascii="Arial" w:hAnsi="Arial" w:cs="Arial"/>
        </w:rPr>
        <w:t xml:space="preserve">is important as it </w:t>
      </w:r>
      <w:r w:rsidR="008A2B9E" w:rsidRPr="0052385B">
        <w:rPr>
          <w:rFonts w:ascii="Arial" w:hAnsi="Arial" w:cs="Arial"/>
        </w:rPr>
        <w:t xml:space="preserve">allows one to be </w:t>
      </w:r>
      <w:r w:rsidR="0028173E" w:rsidRPr="0052385B">
        <w:rPr>
          <w:rFonts w:ascii="Arial" w:hAnsi="Arial" w:cs="Arial"/>
        </w:rPr>
        <w:t xml:space="preserve">well informed during </w:t>
      </w:r>
      <w:r w:rsidR="00803DDA" w:rsidRPr="0052385B">
        <w:rPr>
          <w:rFonts w:ascii="Arial" w:hAnsi="Arial" w:cs="Arial"/>
        </w:rPr>
        <w:t xml:space="preserve">each and all interactions and </w:t>
      </w:r>
      <w:r w:rsidR="00BD19E9" w:rsidRPr="0052385B">
        <w:rPr>
          <w:rFonts w:ascii="Arial" w:hAnsi="Arial" w:cs="Arial"/>
        </w:rPr>
        <w:t>experiences.</w:t>
      </w:r>
      <w:r w:rsidR="00BD19E9">
        <w:rPr>
          <w:rFonts w:ascii="Arial" w:hAnsi="Arial" w:cs="Arial"/>
        </w:rPr>
        <w:t xml:space="preserve"> Dementia</w:t>
      </w:r>
      <w:r w:rsidR="00202A12">
        <w:rPr>
          <w:rFonts w:ascii="Arial" w:hAnsi="Arial" w:cs="Arial"/>
        </w:rPr>
        <w:t xml:space="preserve"> </w:t>
      </w:r>
      <w:r w:rsidR="00562E5A">
        <w:rPr>
          <w:rFonts w:ascii="Arial" w:hAnsi="Arial" w:cs="Arial"/>
        </w:rPr>
        <w:t>patients</w:t>
      </w:r>
      <w:r w:rsidR="00BD19E9">
        <w:rPr>
          <w:rFonts w:ascii="Arial" w:hAnsi="Arial" w:cs="Arial"/>
        </w:rPr>
        <w:t xml:space="preserve"> have their own </w:t>
      </w:r>
      <w:r w:rsidR="00041C6B">
        <w:rPr>
          <w:rFonts w:ascii="Arial" w:hAnsi="Arial" w:cs="Arial"/>
        </w:rPr>
        <w:t xml:space="preserve">rights, selfhood and </w:t>
      </w:r>
      <w:r w:rsidR="00562E5A">
        <w:rPr>
          <w:rFonts w:ascii="Arial" w:hAnsi="Arial" w:cs="Arial"/>
        </w:rPr>
        <w:t xml:space="preserve">need for sensitive interaction </w:t>
      </w:r>
      <w:r w:rsidR="00562E5A" w:rsidRPr="0052385B">
        <w:rPr>
          <w:rFonts w:ascii="Arial" w:hAnsi="Arial" w:cs="Arial"/>
        </w:rPr>
        <w:t>(Kremer et al., 2017</w:t>
      </w:r>
      <w:r w:rsidR="00562E5A" w:rsidRPr="0052385B">
        <w:rPr>
          <w:rFonts w:ascii="Arial" w:hAnsi="Arial" w:cs="Arial"/>
        </w:rPr>
        <w:t>).</w:t>
      </w:r>
      <w:r w:rsidR="00BD19E9">
        <w:rPr>
          <w:rFonts w:ascii="Arial" w:hAnsi="Arial" w:cs="Arial"/>
        </w:rPr>
        <w:t xml:space="preserve"> </w:t>
      </w:r>
      <w:r w:rsidR="00803DDA" w:rsidRPr="0052385B">
        <w:rPr>
          <w:rFonts w:ascii="Arial" w:hAnsi="Arial" w:cs="Arial"/>
        </w:rPr>
        <w:t>Understanding</w:t>
      </w:r>
      <w:r w:rsidR="00C41C78" w:rsidRPr="0052385B">
        <w:rPr>
          <w:rFonts w:ascii="Arial" w:hAnsi="Arial" w:cs="Arial"/>
        </w:rPr>
        <w:t xml:space="preserve"> </w:t>
      </w:r>
      <w:r w:rsidR="00803DDA" w:rsidRPr="0052385B">
        <w:rPr>
          <w:rFonts w:ascii="Arial" w:hAnsi="Arial" w:cs="Arial"/>
        </w:rPr>
        <w:t xml:space="preserve">their </w:t>
      </w:r>
      <w:r w:rsidR="00D9609C" w:rsidRPr="0052385B">
        <w:rPr>
          <w:rFonts w:ascii="Arial" w:hAnsi="Arial" w:cs="Arial"/>
        </w:rPr>
        <w:t>reality</w:t>
      </w:r>
      <w:r w:rsidR="00803DDA" w:rsidRPr="0052385B">
        <w:rPr>
          <w:rFonts w:ascii="Arial" w:hAnsi="Arial" w:cs="Arial"/>
        </w:rPr>
        <w:t xml:space="preserve"> and being able to re</w:t>
      </w:r>
      <w:r w:rsidR="00D9609C" w:rsidRPr="0052385B">
        <w:rPr>
          <w:rFonts w:ascii="Arial" w:hAnsi="Arial" w:cs="Arial"/>
        </w:rPr>
        <w:t>cognise and accept it is vita</w:t>
      </w:r>
      <w:r w:rsidR="00142BBE" w:rsidRPr="0052385B">
        <w:rPr>
          <w:rFonts w:ascii="Arial" w:hAnsi="Arial" w:cs="Arial"/>
        </w:rPr>
        <w:t xml:space="preserve">l. </w:t>
      </w:r>
      <w:r w:rsidR="00E361C9" w:rsidRPr="0052385B">
        <w:rPr>
          <w:rFonts w:ascii="Arial" w:hAnsi="Arial" w:cs="Arial"/>
        </w:rPr>
        <w:t xml:space="preserve">Seeing the perspective of their world </w:t>
      </w:r>
      <w:r w:rsidR="00D7331C" w:rsidRPr="0052385B">
        <w:rPr>
          <w:rFonts w:ascii="Arial" w:hAnsi="Arial" w:cs="Arial"/>
        </w:rPr>
        <w:t xml:space="preserve">will clarify </w:t>
      </w:r>
      <w:r w:rsidR="006F2610" w:rsidRPr="0052385B">
        <w:rPr>
          <w:rFonts w:ascii="Arial" w:hAnsi="Arial" w:cs="Arial"/>
        </w:rPr>
        <w:t xml:space="preserve">why they are doing things are certain way and allows you to understand their own way of </w:t>
      </w:r>
      <w:r w:rsidR="00CB080D" w:rsidRPr="0052385B">
        <w:rPr>
          <w:rFonts w:ascii="Arial" w:hAnsi="Arial" w:cs="Arial"/>
        </w:rPr>
        <w:t>communication</w:t>
      </w:r>
      <w:r w:rsidR="00151EB4" w:rsidRPr="0052385B">
        <w:rPr>
          <w:rFonts w:ascii="Arial" w:hAnsi="Arial" w:cs="Arial"/>
        </w:rPr>
        <w:t xml:space="preserve"> </w:t>
      </w:r>
      <w:r w:rsidR="00151EB4" w:rsidRPr="0052385B">
        <w:rPr>
          <w:rFonts w:ascii="Arial" w:hAnsi="Arial" w:cs="Arial"/>
        </w:rPr>
        <w:t>(Fazio et al., 2018)</w:t>
      </w:r>
      <w:r w:rsidR="00CB080D" w:rsidRPr="0052385B">
        <w:rPr>
          <w:rFonts w:ascii="Arial" w:hAnsi="Arial" w:cs="Arial"/>
        </w:rPr>
        <w:t>.</w:t>
      </w:r>
      <w:r w:rsidR="007D51B5" w:rsidRPr="0052385B">
        <w:rPr>
          <w:rFonts w:ascii="Arial" w:hAnsi="Arial" w:cs="Arial"/>
        </w:rPr>
        <w:t xml:space="preserve"> </w:t>
      </w:r>
    </w:p>
    <w:p w14:paraId="5E0C6244" w14:textId="05E9515E" w:rsidR="009A2198" w:rsidRDefault="00DD5E41" w:rsidP="001468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People who have dementia should be entitled to </w:t>
      </w:r>
      <w:r w:rsidR="00447FB4">
        <w:rPr>
          <w:rFonts w:ascii="Arial" w:hAnsi="Arial" w:cs="Arial"/>
        </w:rPr>
        <w:t>one health and social care professional so that they will be the one in charge of coordinating their care</w:t>
      </w:r>
      <w:r w:rsidR="00F03C3F">
        <w:rPr>
          <w:rFonts w:ascii="Arial" w:hAnsi="Arial" w:cs="Arial"/>
        </w:rPr>
        <w:t xml:space="preserve"> any time a problem occurs,</w:t>
      </w:r>
      <w:r w:rsidR="002D0E48">
        <w:rPr>
          <w:rFonts w:ascii="Arial" w:hAnsi="Arial" w:cs="Arial"/>
        </w:rPr>
        <w:t xml:space="preserve"> the professional who will be responsible should arrange a </w:t>
      </w:r>
      <w:r w:rsidR="00C674AB">
        <w:rPr>
          <w:rFonts w:ascii="Arial" w:hAnsi="Arial" w:cs="Arial"/>
        </w:rPr>
        <w:t>face-to-face</w:t>
      </w:r>
      <w:r w:rsidR="00DF61CC">
        <w:rPr>
          <w:rFonts w:ascii="Arial" w:hAnsi="Arial" w:cs="Arial"/>
        </w:rPr>
        <w:t xml:space="preserve"> assessment so that the patient is familiar with them and </w:t>
      </w:r>
      <w:r w:rsidR="00526BC5">
        <w:rPr>
          <w:rFonts w:ascii="Arial" w:hAnsi="Arial" w:cs="Arial"/>
        </w:rPr>
        <w:t>go through all the information the o</w:t>
      </w:r>
      <w:r w:rsidR="00C674AB">
        <w:rPr>
          <w:rFonts w:ascii="Arial" w:hAnsi="Arial" w:cs="Arial"/>
        </w:rPr>
        <w:t>f service they will be provided with accordingly. While the professional is</w:t>
      </w:r>
      <w:r w:rsidR="00F74B1D">
        <w:rPr>
          <w:rFonts w:ascii="Arial" w:hAnsi="Arial" w:cs="Arial"/>
        </w:rPr>
        <w:t xml:space="preserve"> </w:t>
      </w:r>
      <w:r w:rsidR="00F14069">
        <w:rPr>
          <w:rFonts w:ascii="Arial" w:hAnsi="Arial" w:cs="Arial"/>
        </w:rPr>
        <w:t>making assessment decisions for t</w:t>
      </w:r>
      <w:r w:rsidR="00C674AB">
        <w:rPr>
          <w:rFonts w:ascii="Arial" w:hAnsi="Arial" w:cs="Arial"/>
        </w:rPr>
        <w:t>heir individual</w:t>
      </w:r>
      <w:r w:rsidR="00F14069">
        <w:rPr>
          <w:rFonts w:ascii="Arial" w:hAnsi="Arial" w:cs="Arial"/>
        </w:rPr>
        <w:t>s,</w:t>
      </w:r>
      <w:r w:rsidR="00C674AB">
        <w:rPr>
          <w:rFonts w:ascii="Arial" w:hAnsi="Arial" w:cs="Arial"/>
        </w:rPr>
        <w:t xml:space="preserve"> they need to ensure </w:t>
      </w:r>
      <w:r w:rsidR="00C82CAB">
        <w:rPr>
          <w:rFonts w:ascii="Arial" w:hAnsi="Arial" w:cs="Arial"/>
        </w:rPr>
        <w:t xml:space="preserve">they have the capacity to make their own decision in line with principles of the </w:t>
      </w:r>
      <w:r w:rsidR="0074096C">
        <w:rPr>
          <w:rFonts w:ascii="Arial" w:hAnsi="Arial" w:cs="Arial"/>
        </w:rPr>
        <w:t>Mental capacity Act 2005.</w:t>
      </w:r>
      <w:r w:rsidR="00DE4EDC">
        <w:rPr>
          <w:rFonts w:ascii="Arial" w:hAnsi="Arial" w:cs="Arial"/>
        </w:rPr>
        <w:t xml:space="preserve"> </w:t>
      </w:r>
      <w:r w:rsidR="00BB4ED0">
        <w:rPr>
          <w:rFonts w:ascii="Arial" w:hAnsi="Arial" w:cs="Arial"/>
        </w:rPr>
        <w:t xml:space="preserve">Agreement of </w:t>
      </w:r>
      <w:r w:rsidR="00A82DF7">
        <w:rPr>
          <w:rFonts w:ascii="Arial" w:hAnsi="Arial" w:cs="Arial"/>
        </w:rPr>
        <w:t xml:space="preserve">constant review </w:t>
      </w:r>
      <w:r w:rsidR="00F55B04">
        <w:rPr>
          <w:rFonts w:ascii="Arial" w:hAnsi="Arial" w:cs="Arial"/>
        </w:rPr>
        <w:t xml:space="preserve">care and support plans with </w:t>
      </w:r>
      <w:r w:rsidR="0095271F">
        <w:rPr>
          <w:rFonts w:ascii="Arial" w:hAnsi="Arial" w:cs="Arial"/>
        </w:rPr>
        <w:t xml:space="preserve">patient and their family </w:t>
      </w:r>
      <w:r w:rsidR="00A82DF7">
        <w:rPr>
          <w:rFonts w:ascii="Arial" w:hAnsi="Arial" w:cs="Arial"/>
        </w:rPr>
        <w:t xml:space="preserve">or carers </w:t>
      </w:r>
      <w:r w:rsidR="00CD5475">
        <w:rPr>
          <w:rFonts w:ascii="Arial" w:hAnsi="Arial" w:cs="Arial"/>
        </w:rPr>
        <w:t xml:space="preserve">is good as it allows everyone involved know what other options are need or how else </w:t>
      </w:r>
      <w:r w:rsidR="00B6260D">
        <w:rPr>
          <w:rFonts w:ascii="Arial" w:hAnsi="Arial" w:cs="Arial"/>
        </w:rPr>
        <w:t>the dementia patient should be cared for.</w:t>
      </w:r>
      <w:r w:rsidR="00207B99">
        <w:rPr>
          <w:rFonts w:ascii="Arial" w:hAnsi="Arial" w:cs="Arial"/>
        </w:rPr>
        <w:t xml:space="preserve"> It </w:t>
      </w:r>
      <w:r w:rsidR="00F647E3">
        <w:rPr>
          <w:rFonts w:ascii="Arial" w:hAnsi="Arial" w:cs="Arial"/>
        </w:rPr>
        <w:t>is ideal to provide patient wit</w:t>
      </w:r>
      <w:r w:rsidR="00207B99">
        <w:rPr>
          <w:rFonts w:ascii="Arial" w:hAnsi="Arial" w:cs="Arial"/>
        </w:rPr>
        <w:t xml:space="preserve">h their own care </w:t>
      </w:r>
      <w:r w:rsidR="009620F1">
        <w:rPr>
          <w:rFonts w:ascii="Arial" w:hAnsi="Arial" w:cs="Arial"/>
        </w:rPr>
        <w:t>plan,</w:t>
      </w:r>
      <w:r w:rsidR="00207B99">
        <w:rPr>
          <w:rFonts w:ascii="Arial" w:hAnsi="Arial" w:cs="Arial"/>
        </w:rPr>
        <w:t xml:space="preserve"> their family and carers ensuring all information are accurate and it according to what has been discuss </w:t>
      </w:r>
      <w:r w:rsidR="009E4A4D">
        <w:rPr>
          <w:rFonts w:ascii="Arial" w:hAnsi="Arial" w:cs="Arial"/>
        </w:rPr>
        <w:t xml:space="preserve">between the patient their health and social care </w:t>
      </w:r>
      <w:r w:rsidR="001321F1">
        <w:rPr>
          <w:rFonts w:ascii="Arial" w:hAnsi="Arial" w:cs="Arial"/>
        </w:rPr>
        <w:t>service professionals</w:t>
      </w:r>
      <w:r w:rsidR="001742B1">
        <w:rPr>
          <w:rFonts w:ascii="Arial" w:hAnsi="Arial" w:cs="Arial"/>
        </w:rPr>
        <w:t xml:space="preserve"> </w:t>
      </w:r>
      <w:r w:rsidR="001742B1" w:rsidRPr="001742B1">
        <w:rPr>
          <w:rFonts w:ascii="Arial" w:hAnsi="Arial" w:cs="Arial"/>
        </w:rPr>
        <w:t>(NICE, 2018)</w:t>
      </w:r>
      <w:r w:rsidR="001321F1">
        <w:rPr>
          <w:rFonts w:ascii="Arial" w:hAnsi="Arial" w:cs="Arial"/>
        </w:rPr>
        <w:t>.</w:t>
      </w:r>
      <w:r w:rsidR="009E4A4D">
        <w:rPr>
          <w:rFonts w:ascii="Arial" w:hAnsi="Arial" w:cs="Arial"/>
        </w:rPr>
        <w:t xml:space="preserve"> </w:t>
      </w:r>
    </w:p>
    <w:p w14:paraId="1C879913" w14:textId="30E6265C" w:rsidR="00C41C78" w:rsidRPr="00037BAB" w:rsidRDefault="007D51B5" w:rsidP="00037BAB">
      <w:pPr>
        <w:spacing w:line="360" w:lineRule="auto"/>
        <w:rPr>
          <w:rFonts w:ascii="Arial" w:hAnsi="Arial" w:cs="Arial"/>
        </w:rPr>
      </w:pPr>
      <w:r w:rsidRPr="0052385B">
        <w:rPr>
          <w:rFonts w:ascii="Arial" w:hAnsi="Arial" w:cs="Arial"/>
        </w:rPr>
        <w:t xml:space="preserve">As </w:t>
      </w:r>
      <w:r w:rsidR="002E58B4" w:rsidRPr="0052385B">
        <w:rPr>
          <w:rFonts w:ascii="Arial" w:hAnsi="Arial" w:cs="Arial"/>
        </w:rPr>
        <w:t>mentioned</w:t>
      </w:r>
      <w:r w:rsidRPr="0052385B">
        <w:rPr>
          <w:rFonts w:ascii="Arial" w:hAnsi="Arial" w:cs="Arial"/>
        </w:rPr>
        <w:t xml:space="preserve"> previously</w:t>
      </w:r>
      <w:r w:rsidR="006650DA" w:rsidRPr="0052385B">
        <w:rPr>
          <w:rFonts w:ascii="Arial" w:hAnsi="Arial" w:cs="Arial"/>
        </w:rPr>
        <w:t xml:space="preserve"> staff training improvements is important for dementia patient </w:t>
      </w:r>
      <w:r w:rsidR="00294FA9" w:rsidRPr="0052385B">
        <w:rPr>
          <w:rFonts w:ascii="Arial" w:hAnsi="Arial" w:cs="Arial"/>
        </w:rPr>
        <w:t xml:space="preserve">which will ease workload on staffs and </w:t>
      </w:r>
      <w:r w:rsidR="00B06376" w:rsidRPr="0052385B">
        <w:rPr>
          <w:rFonts w:ascii="Arial" w:hAnsi="Arial" w:cs="Arial"/>
        </w:rPr>
        <w:t xml:space="preserve">increase </w:t>
      </w:r>
      <w:r w:rsidR="00F3095F" w:rsidRPr="0052385B">
        <w:rPr>
          <w:rFonts w:ascii="Arial" w:hAnsi="Arial" w:cs="Arial"/>
        </w:rPr>
        <w:t>t</w:t>
      </w:r>
      <w:r w:rsidR="00AF2705" w:rsidRPr="0052385B">
        <w:rPr>
          <w:rFonts w:ascii="Arial" w:hAnsi="Arial" w:cs="Arial"/>
        </w:rPr>
        <w:t>he time being spent on patient</w:t>
      </w:r>
      <w:r w:rsidR="00ED7C43">
        <w:rPr>
          <w:rFonts w:ascii="Arial" w:hAnsi="Arial" w:cs="Arial"/>
        </w:rPr>
        <w:t xml:space="preserve">, it will </w:t>
      </w:r>
      <w:r w:rsidR="00222C62">
        <w:rPr>
          <w:rFonts w:ascii="Arial" w:hAnsi="Arial" w:cs="Arial"/>
        </w:rPr>
        <w:t>reduce</w:t>
      </w:r>
      <w:r w:rsidR="00D37737">
        <w:rPr>
          <w:rFonts w:ascii="Arial" w:hAnsi="Arial" w:cs="Arial"/>
        </w:rPr>
        <w:t xml:space="preserve"> </w:t>
      </w:r>
      <w:r w:rsidR="00900B77">
        <w:rPr>
          <w:rFonts w:ascii="Arial" w:hAnsi="Arial" w:cs="Arial"/>
        </w:rPr>
        <w:t>agi</w:t>
      </w:r>
      <w:r w:rsidR="006C7AE9">
        <w:rPr>
          <w:rFonts w:ascii="Arial" w:hAnsi="Arial" w:cs="Arial"/>
        </w:rPr>
        <w:t>tation and aggression</w:t>
      </w:r>
      <w:r w:rsidR="00F67E7D">
        <w:rPr>
          <w:rFonts w:ascii="Arial" w:hAnsi="Arial" w:cs="Arial"/>
        </w:rPr>
        <w:t>, r</w:t>
      </w:r>
      <w:r w:rsidR="006C7AE9">
        <w:rPr>
          <w:rFonts w:ascii="Arial" w:hAnsi="Arial" w:cs="Arial"/>
        </w:rPr>
        <w:t xml:space="preserve">eduction </w:t>
      </w:r>
      <w:r w:rsidR="0097069C">
        <w:rPr>
          <w:rFonts w:ascii="Arial" w:hAnsi="Arial" w:cs="Arial"/>
        </w:rPr>
        <w:t xml:space="preserve">of care cost per </w:t>
      </w:r>
      <w:r w:rsidR="000B4358">
        <w:rPr>
          <w:rFonts w:ascii="Arial" w:hAnsi="Arial" w:cs="Arial"/>
        </w:rPr>
        <w:t>patient</w:t>
      </w:r>
      <w:r w:rsidR="002664AC" w:rsidRPr="0052385B">
        <w:rPr>
          <w:rFonts w:ascii="Arial" w:hAnsi="Arial" w:cs="Arial"/>
        </w:rPr>
        <w:t>,</w:t>
      </w:r>
      <w:r w:rsidR="000B4358">
        <w:rPr>
          <w:rFonts w:ascii="Arial" w:hAnsi="Arial" w:cs="Arial"/>
        </w:rPr>
        <w:t xml:space="preserve"> </w:t>
      </w:r>
      <w:r w:rsidR="007A6053">
        <w:rPr>
          <w:rFonts w:ascii="Arial" w:hAnsi="Arial" w:cs="Arial"/>
        </w:rPr>
        <w:t>improvement</w:t>
      </w:r>
      <w:r w:rsidR="00F67E7D">
        <w:rPr>
          <w:rFonts w:ascii="Arial" w:hAnsi="Arial" w:cs="Arial"/>
        </w:rPr>
        <w:t xml:space="preserve"> of caregiver outlooks and</w:t>
      </w:r>
      <w:r w:rsidR="000B4358">
        <w:rPr>
          <w:rFonts w:ascii="Arial" w:hAnsi="Arial" w:cs="Arial"/>
        </w:rPr>
        <w:t xml:space="preserve"> </w:t>
      </w:r>
      <w:r w:rsidR="00DD4A86">
        <w:rPr>
          <w:rFonts w:ascii="Arial" w:hAnsi="Arial" w:cs="Arial"/>
        </w:rPr>
        <w:t xml:space="preserve">improvement of measurements and implementation of </w:t>
      </w:r>
      <w:r w:rsidR="009F295E">
        <w:rPr>
          <w:rFonts w:ascii="Arial" w:hAnsi="Arial" w:cs="Arial"/>
        </w:rPr>
        <w:t>person-centred</w:t>
      </w:r>
      <w:r w:rsidR="00DD4A86">
        <w:rPr>
          <w:rFonts w:ascii="Arial" w:hAnsi="Arial" w:cs="Arial"/>
        </w:rPr>
        <w:t xml:space="preserve"> care</w:t>
      </w:r>
      <w:r w:rsidR="00222C62">
        <w:rPr>
          <w:rFonts w:ascii="Arial" w:hAnsi="Arial" w:cs="Arial"/>
        </w:rPr>
        <w:t>. P</w:t>
      </w:r>
      <w:r w:rsidR="002664AC" w:rsidRPr="0052385B">
        <w:rPr>
          <w:rFonts w:ascii="Arial" w:hAnsi="Arial" w:cs="Arial"/>
        </w:rPr>
        <w:t xml:space="preserve">roviding efficient equipment </w:t>
      </w:r>
      <w:r w:rsidR="00DE452B" w:rsidRPr="0052385B">
        <w:rPr>
          <w:rFonts w:ascii="Arial" w:hAnsi="Arial" w:cs="Arial"/>
        </w:rPr>
        <w:t xml:space="preserve">in the </w:t>
      </w:r>
      <w:r w:rsidR="006F15AD" w:rsidRPr="0052385B">
        <w:rPr>
          <w:rFonts w:ascii="Arial" w:hAnsi="Arial" w:cs="Arial"/>
        </w:rPr>
        <w:t>neighbourhoods</w:t>
      </w:r>
      <w:r w:rsidR="00DE452B" w:rsidRPr="0052385B">
        <w:rPr>
          <w:rFonts w:ascii="Arial" w:hAnsi="Arial" w:cs="Arial"/>
        </w:rPr>
        <w:t xml:space="preserve"> that will help dementia patient </w:t>
      </w:r>
      <w:r w:rsidR="00621B63" w:rsidRPr="0052385B">
        <w:rPr>
          <w:rFonts w:ascii="Arial" w:hAnsi="Arial" w:cs="Arial"/>
        </w:rPr>
        <w:t>who have opportunity of improving their health, quality</w:t>
      </w:r>
      <w:r w:rsidR="006F15AD" w:rsidRPr="0052385B">
        <w:rPr>
          <w:rFonts w:ascii="Arial" w:hAnsi="Arial" w:cs="Arial"/>
        </w:rPr>
        <w:t xml:space="preserve"> of life and cost. </w:t>
      </w:r>
      <w:r w:rsidR="002E58B4" w:rsidRPr="0052385B">
        <w:rPr>
          <w:rFonts w:ascii="Arial" w:hAnsi="Arial" w:cs="Arial"/>
        </w:rPr>
        <w:t xml:space="preserve">PCC enables treatment </w:t>
      </w:r>
      <w:r w:rsidR="00B9461E" w:rsidRPr="0052385B">
        <w:rPr>
          <w:rFonts w:ascii="Arial" w:hAnsi="Arial" w:cs="Arial"/>
        </w:rPr>
        <w:t>of</w:t>
      </w:r>
      <w:r w:rsidR="00237EF8" w:rsidRPr="0052385B">
        <w:rPr>
          <w:rFonts w:ascii="Arial" w:hAnsi="Arial" w:cs="Arial"/>
        </w:rPr>
        <w:t xml:space="preserve"> dementia patient </w:t>
      </w:r>
      <w:r w:rsidR="00CD134F" w:rsidRPr="0052385B">
        <w:rPr>
          <w:rFonts w:ascii="Arial" w:hAnsi="Arial" w:cs="Arial"/>
        </w:rPr>
        <w:t>as their</w:t>
      </w:r>
      <w:r w:rsidR="00B9461E" w:rsidRPr="0052385B">
        <w:rPr>
          <w:rFonts w:ascii="Arial" w:hAnsi="Arial" w:cs="Arial"/>
        </w:rPr>
        <w:t xml:space="preserve"> own </w:t>
      </w:r>
      <w:r w:rsidR="0020280E" w:rsidRPr="0052385B">
        <w:rPr>
          <w:rFonts w:ascii="Arial" w:hAnsi="Arial" w:cs="Arial"/>
        </w:rPr>
        <w:t>individuals</w:t>
      </w:r>
      <w:r w:rsidR="00B9461E" w:rsidRPr="0052385B">
        <w:rPr>
          <w:rFonts w:ascii="Arial" w:hAnsi="Arial" w:cs="Arial"/>
        </w:rPr>
        <w:t xml:space="preserve"> alongside </w:t>
      </w:r>
      <w:r w:rsidR="0020280E" w:rsidRPr="0052385B">
        <w:rPr>
          <w:rFonts w:ascii="Arial" w:hAnsi="Arial" w:cs="Arial"/>
        </w:rPr>
        <w:t>involving their families in their care process</w:t>
      </w:r>
      <w:r w:rsidR="005A01A4" w:rsidRPr="0052385B">
        <w:rPr>
          <w:rFonts w:ascii="Arial" w:hAnsi="Arial" w:cs="Arial"/>
        </w:rPr>
        <w:t xml:space="preserve"> </w:t>
      </w:r>
      <w:r w:rsidR="005A01A4" w:rsidRPr="0052385B">
        <w:rPr>
          <w:rFonts w:ascii="Arial" w:hAnsi="Arial" w:cs="Arial"/>
        </w:rPr>
        <w:t>(Kremer et al., 2017)</w:t>
      </w:r>
      <w:r w:rsidR="005A01A4" w:rsidRPr="0052385B">
        <w:rPr>
          <w:rFonts w:ascii="Arial" w:hAnsi="Arial" w:cs="Arial"/>
        </w:rPr>
        <w:t>.</w:t>
      </w:r>
    </w:p>
    <w:p w14:paraId="1F99B0EA" w14:textId="594400A5" w:rsidR="006F2B56" w:rsidRPr="00037BAB" w:rsidRDefault="00C41C78" w:rsidP="001302EA">
      <w:pPr>
        <w:pStyle w:val="Heading1"/>
        <w:spacing w:line="360" w:lineRule="auto"/>
        <w:rPr>
          <w:rFonts w:ascii="Arial" w:hAnsi="Arial" w:cs="Arial"/>
          <w:lang w:val="en-US"/>
        </w:rPr>
      </w:pPr>
      <w:bookmarkStart w:id="10" w:name="_Toc92882674"/>
      <w:r w:rsidRPr="00B30AD1">
        <w:rPr>
          <w:rFonts w:ascii="Arial" w:hAnsi="Arial" w:cs="Arial"/>
          <w:lang w:val="en-US"/>
        </w:rPr>
        <w:lastRenderedPageBreak/>
        <w:t>Conclusion</w:t>
      </w:r>
      <w:bookmarkEnd w:id="10"/>
    </w:p>
    <w:p w14:paraId="51BB467D" w14:textId="0230C590" w:rsidR="000A1FB5" w:rsidRPr="00D77BC5" w:rsidRDefault="009463D0" w:rsidP="00D77BC5">
      <w:pPr>
        <w:spacing w:line="360" w:lineRule="auto"/>
        <w:rPr>
          <w:rFonts w:ascii="Arial" w:hAnsi="Arial" w:cs="Arial"/>
          <w:lang w:val="en-US"/>
        </w:rPr>
      </w:pPr>
      <w:r w:rsidRPr="00622B12">
        <w:rPr>
          <w:rFonts w:ascii="Arial" w:hAnsi="Arial" w:cs="Arial"/>
          <w:lang w:val="en-US"/>
        </w:rPr>
        <w:t xml:space="preserve">Person </w:t>
      </w:r>
      <w:r w:rsidR="001302EA" w:rsidRPr="00622B12">
        <w:rPr>
          <w:rFonts w:ascii="Arial" w:hAnsi="Arial" w:cs="Arial"/>
          <w:lang w:val="en-US"/>
        </w:rPr>
        <w:t xml:space="preserve">centered care is very crucial for humans not just for people who have medical </w:t>
      </w:r>
      <w:r w:rsidR="00622B12" w:rsidRPr="00622B12">
        <w:rPr>
          <w:rFonts w:ascii="Arial" w:hAnsi="Arial" w:cs="Arial"/>
          <w:lang w:val="en-US"/>
        </w:rPr>
        <w:t>condition although they need it more than people who have good stable health.</w:t>
      </w:r>
      <w:r w:rsidR="001E43FF">
        <w:rPr>
          <w:rFonts w:ascii="Arial" w:hAnsi="Arial" w:cs="Arial"/>
          <w:lang w:val="en-US"/>
        </w:rPr>
        <w:t xml:space="preserve"> PCC encourages building relation with patient rather just caring for them</w:t>
      </w:r>
      <w:r w:rsidR="00542CC6">
        <w:rPr>
          <w:rFonts w:ascii="Arial" w:hAnsi="Arial" w:cs="Arial"/>
          <w:lang w:val="en-US"/>
        </w:rPr>
        <w:t xml:space="preserve"> but also listening and paying attention to what they need.</w:t>
      </w:r>
      <w:r w:rsidR="00923DCB">
        <w:rPr>
          <w:rFonts w:ascii="Arial" w:hAnsi="Arial" w:cs="Arial"/>
          <w:lang w:val="en-US"/>
        </w:rPr>
        <w:t xml:space="preserve"> </w:t>
      </w:r>
      <w:r w:rsidR="004033B6">
        <w:rPr>
          <w:rFonts w:ascii="Arial" w:hAnsi="Arial" w:cs="Arial"/>
          <w:lang w:val="en-US"/>
        </w:rPr>
        <w:t xml:space="preserve">PPC </w:t>
      </w:r>
      <w:r w:rsidR="00A34FC5">
        <w:rPr>
          <w:rFonts w:ascii="Arial" w:hAnsi="Arial" w:cs="Arial"/>
          <w:lang w:val="en-US"/>
        </w:rPr>
        <w:t xml:space="preserve">ensure </w:t>
      </w:r>
      <w:r w:rsidR="00547F2B">
        <w:rPr>
          <w:rFonts w:ascii="Arial" w:hAnsi="Arial" w:cs="Arial"/>
          <w:lang w:val="en-US"/>
        </w:rPr>
        <w:t xml:space="preserve">voices of patient are heard so that all their health requirements are </w:t>
      </w:r>
      <w:r w:rsidR="00B3121D">
        <w:rPr>
          <w:rFonts w:ascii="Arial" w:hAnsi="Arial" w:cs="Arial"/>
          <w:lang w:val="en-US"/>
        </w:rPr>
        <w:t>met. For</w:t>
      </w:r>
      <w:r w:rsidR="003E284F">
        <w:rPr>
          <w:rFonts w:ascii="Arial" w:hAnsi="Arial" w:cs="Arial"/>
          <w:lang w:val="en-US"/>
        </w:rPr>
        <w:t xml:space="preserve"> caregivers to deliver good </w:t>
      </w:r>
      <w:r w:rsidR="007D3116">
        <w:rPr>
          <w:rFonts w:ascii="Arial" w:hAnsi="Arial" w:cs="Arial"/>
          <w:lang w:val="en-US"/>
        </w:rPr>
        <w:t xml:space="preserve">services to their patient giving them adequate training and </w:t>
      </w:r>
      <w:r w:rsidR="005F16A2">
        <w:rPr>
          <w:rFonts w:ascii="Arial" w:hAnsi="Arial" w:cs="Arial"/>
          <w:lang w:val="en-US"/>
        </w:rPr>
        <w:t xml:space="preserve">having enough staffs to </w:t>
      </w:r>
      <w:r w:rsidR="00BF5090">
        <w:rPr>
          <w:rFonts w:ascii="Arial" w:hAnsi="Arial" w:cs="Arial"/>
          <w:lang w:val="en-US"/>
        </w:rPr>
        <w:t>offload task from each other is vital.</w:t>
      </w:r>
      <w:r w:rsidR="00097E2E">
        <w:rPr>
          <w:rFonts w:ascii="Arial" w:hAnsi="Arial" w:cs="Arial"/>
          <w:lang w:val="en-US"/>
        </w:rPr>
        <w:t xml:space="preserve"> Dementia patient should be handled with care while being treated in other for them to </w:t>
      </w:r>
      <w:r w:rsidR="002F53CF">
        <w:rPr>
          <w:rFonts w:ascii="Arial" w:hAnsi="Arial" w:cs="Arial"/>
          <w:lang w:val="en-US"/>
        </w:rPr>
        <w:t xml:space="preserve">feel comfortable and have open minds about new approaches of their </w:t>
      </w:r>
      <w:r w:rsidR="004033B6">
        <w:rPr>
          <w:rFonts w:ascii="Arial" w:hAnsi="Arial" w:cs="Arial"/>
          <w:lang w:val="en-US"/>
        </w:rPr>
        <w:t>care which will make job easy for the staffs.</w:t>
      </w:r>
    </w:p>
    <w:p w14:paraId="3057CB4E" w14:textId="6974DB68" w:rsidR="00933C33" w:rsidRDefault="00160660" w:rsidP="00160660">
      <w:pPr>
        <w:pStyle w:val="Heading1"/>
        <w:rPr>
          <w:rFonts w:ascii="Arial" w:hAnsi="Arial" w:cs="Arial"/>
          <w:lang w:val="en-US"/>
        </w:rPr>
      </w:pPr>
      <w:bookmarkStart w:id="11" w:name="_Toc92882675"/>
      <w:r w:rsidRPr="00160660">
        <w:rPr>
          <w:rFonts w:ascii="Arial" w:hAnsi="Arial" w:cs="Arial"/>
          <w:lang w:val="en-US"/>
        </w:rPr>
        <w:t>Appendix</w:t>
      </w:r>
      <w:bookmarkEnd w:id="11"/>
    </w:p>
    <w:p w14:paraId="4F0FA814" w14:textId="77777777" w:rsidR="008F3C8A" w:rsidRDefault="008F3C8A" w:rsidP="00160660">
      <w:pPr>
        <w:rPr>
          <w:rFonts w:ascii="Arial" w:hAnsi="Arial" w:cs="Arial"/>
          <w:i/>
          <w:iCs/>
          <w:lang w:val="en-US"/>
        </w:rPr>
      </w:pPr>
    </w:p>
    <w:p w14:paraId="43122549" w14:textId="5D1B8B13" w:rsidR="00160660" w:rsidRPr="003A1DE8" w:rsidRDefault="00160660" w:rsidP="00160660">
      <w:pPr>
        <w:rPr>
          <w:rFonts w:ascii="Arial" w:hAnsi="Arial" w:cs="Arial"/>
          <w:lang w:val="en-US"/>
        </w:rPr>
      </w:pPr>
      <w:r w:rsidRPr="008F3C8A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60288" behindDoc="0" locked="0" layoutInCell="1" allowOverlap="1" wp14:anchorId="7A15ADC4" wp14:editId="4D07DC53">
            <wp:simplePos x="0" y="0"/>
            <wp:positionH relativeFrom="column">
              <wp:posOffset>0</wp:posOffset>
            </wp:positionH>
            <wp:positionV relativeFrom="paragraph">
              <wp:posOffset>247650</wp:posOffset>
            </wp:positionV>
            <wp:extent cx="5731510" cy="2817495"/>
            <wp:effectExtent l="0" t="0" r="0" b="0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1DE8">
        <w:rPr>
          <w:rFonts w:ascii="Arial" w:hAnsi="Arial" w:cs="Arial"/>
          <w:i/>
          <w:iCs/>
          <w:lang w:val="en-US"/>
        </w:rPr>
        <w:t xml:space="preserve">                                                     </w:t>
      </w:r>
      <w:r w:rsidR="003A1DE8">
        <w:rPr>
          <w:rFonts w:ascii="Arial" w:hAnsi="Arial" w:cs="Arial"/>
          <w:lang w:val="en-US"/>
        </w:rPr>
        <w:t>Maslow’s Hiera</w:t>
      </w:r>
      <w:r w:rsidR="005F3796">
        <w:rPr>
          <w:rFonts w:ascii="Arial" w:hAnsi="Arial" w:cs="Arial"/>
          <w:lang w:val="en-US"/>
        </w:rPr>
        <w:t xml:space="preserve">rchy </w:t>
      </w:r>
      <w:r w:rsidR="000A1FB5">
        <w:rPr>
          <w:rFonts w:ascii="Arial" w:hAnsi="Arial" w:cs="Arial"/>
          <w:lang w:val="en-US"/>
        </w:rPr>
        <w:t>of</w:t>
      </w:r>
      <w:r w:rsidR="005F3796">
        <w:rPr>
          <w:rFonts w:ascii="Arial" w:hAnsi="Arial" w:cs="Arial"/>
          <w:lang w:val="en-US"/>
        </w:rPr>
        <w:t xml:space="preserve"> Needs </w:t>
      </w:r>
      <w:r w:rsidR="005F3796" w:rsidRPr="005F3796">
        <w:rPr>
          <w:rFonts w:ascii="Arial" w:hAnsi="Arial" w:cs="Arial"/>
          <w:lang w:val="en-US"/>
        </w:rPr>
        <w:t>(CFI, 2019)</w:t>
      </w:r>
    </w:p>
    <w:p w14:paraId="4801D073" w14:textId="6BC88172" w:rsidR="008F3C8A" w:rsidRDefault="008F3C8A" w:rsidP="00160660">
      <w:pPr>
        <w:rPr>
          <w:rFonts w:ascii="Arial" w:hAnsi="Arial" w:cs="Arial"/>
          <w:i/>
          <w:iCs/>
          <w:lang w:val="en-US"/>
        </w:rPr>
      </w:pPr>
    </w:p>
    <w:p w14:paraId="061AD2DA" w14:textId="5A5AFC9A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6F998F83" w14:textId="746F7F66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747773BF" w14:textId="739486ED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24091993" w14:textId="79056614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5F2A0AFE" w14:textId="3623BC2F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13F732A4" w14:textId="6CF134D5" w:rsidR="00D77BC5" w:rsidRDefault="00D77BC5" w:rsidP="00160660">
      <w:pPr>
        <w:rPr>
          <w:rFonts w:ascii="Arial" w:hAnsi="Arial" w:cs="Arial"/>
          <w:i/>
          <w:iCs/>
          <w:lang w:val="en-US"/>
        </w:rPr>
      </w:pPr>
    </w:p>
    <w:p w14:paraId="1425B01F" w14:textId="77777777" w:rsidR="00D77BC5" w:rsidRPr="008F3C8A" w:rsidRDefault="00D77BC5" w:rsidP="00160660">
      <w:pPr>
        <w:rPr>
          <w:rFonts w:ascii="Arial" w:hAnsi="Arial" w:cs="Arial"/>
          <w:i/>
          <w:iCs/>
          <w:lang w:val="en-US"/>
        </w:rPr>
      </w:pPr>
    </w:p>
    <w:p w14:paraId="5B1B7F49" w14:textId="16FA422E" w:rsidR="0006402F" w:rsidRDefault="00C41C78" w:rsidP="00B30AD1">
      <w:pPr>
        <w:pStyle w:val="Heading1"/>
        <w:rPr>
          <w:rFonts w:ascii="Arial" w:hAnsi="Arial" w:cs="Arial"/>
        </w:rPr>
      </w:pPr>
      <w:bookmarkStart w:id="12" w:name="_Toc92882676"/>
      <w:r w:rsidRPr="00B30AD1">
        <w:rPr>
          <w:rFonts w:ascii="Arial" w:hAnsi="Arial" w:cs="Arial"/>
        </w:rPr>
        <w:lastRenderedPageBreak/>
        <w:t>References</w:t>
      </w:r>
      <w:bookmarkEnd w:id="12"/>
    </w:p>
    <w:p w14:paraId="19C9A96B" w14:textId="77777777" w:rsidR="000F3BCB" w:rsidRPr="000F3BCB" w:rsidRDefault="000F3BCB" w:rsidP="000F3BCB"/>
    <w:p w14:paraId="5A77285F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Alzheimer's Society (2019).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Person-centred Care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Alzheimer’s Society. Available at: https://www.alzheimers.org.uk/about-dementia/treatments/person-centred-care [Accessed 10 Jan. 2022].</w:t>
      </w:r>
    </w:p>
    <w:p w14:paraId="2854B91A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Care About (2019).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Person-Centred Dementia Care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CareAbout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 https://www.careabout.com.au/blog/person-centered-dementia-care [Accessed 11 Jan. 2022].</w:t>
      </w:r>
    </w:p>
    <w:p w14:paraId="554DE632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CFI (2019).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Maslow’s Hierarchy of Needs - Overview, Explanation, and Examples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Corporate Finance Institute. Available at: https://corporatefinanceinstitute.com/resources/knowledge/other/maslows-hierarchy-of-needs/ [Accessed 11 Jan. 2022].</w:t>
      </w:r>
    </w:p>
    <w:p w14:paraId="2884FE82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Collins, D.J. (2018).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Ethics in Dementia Care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Dr.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Jim Collins. Available at: https://www.drjimcollins.com/ethics-dementia-care/#:~:text=Ethics%20in%20Dementia%20Care.%20Caring%20for%20seniors%20in [Accessed 12 Jan. 2022].</w:t>
      </w:r>
    </w:p>
    <w:p w14:paraId="11247BC0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Collins, D.J. (2020).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Barriers to Person-</w:t>
      </w:r>
      <w:proofErr w:type="spellStart"/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Centered</w:t>
      </w:r>
      <w:proofErr w:type="spellEnd"/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Care and Culture Change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Dr.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Jim Collins. Available at: https://www.drjimcollins.com/barriers-to-person-centered-care-and-culture-change/#:~:text=Poor%20Information%20Exchange%20Some%20studies%20report%20that%20one [Accessed 10 Jan. 2022].</w:t>
      </w:r>
    </w:p>
    <w:p w14:paraId="3FAC22E8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Coulter, A. and Oldham, J. (2016). Person-centred care: what is it and how do we get there?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Future Hospital Journal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, [online] 3(2), pp.114–116. Available at: https://www.ncbi.nlm.nih.gov/pmc/articles/PMC6465833/ [Accessed 11 Jan. 2022].</w:t>
      </w:r>
    </w:p>
    <w:p w14:paraId="49C3F3ED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Fazio, S., Pace, D.,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Flinner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 and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Kallmyer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, B. (2018). The Fundamentals of Person-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Centered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Care for Individuals with Dementia.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Gerontologist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, [online] 58(1), pp.10–19. Available at: https://academic.oup.com/gerontologist/article/58/suppl_1/S10/4816735 [Accessed 11 Jan. 2022].</w:t>
      </w:r>
    </w:p>
    <w:p w14:paraId="7D71962C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foley, R. (2021).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Maslow’s Hierarchy of Needs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articles.outlier.org. Available at: https://articles.outlier.org/maslows-hierarchy-of-needs [Accessed 11 Jan. 2022].</w:t>
      </w:r>
    </w:p>
    <w:p w14:paraId="099B1657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gov.uk (2016).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Care Act Factsheets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GOV.UK. Available at: https://www.gov.uk/government/publications/care-act-2014-part-1-factsheets/care-act-factsheets [Accessed 10 Jan. 2022].</w:t>
      </w:r>
    </w:p>
    <w:p w14:paraId="1DB4C0EE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Health and Social Care Act 2008 (Regulated Activities) Regulations 2014 Coming into force in accordance with regulation 1. (2015).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Health and Social Care Act 2008 (Regulated Activities) Regulations 2014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https://www.cqc.org.uk/sites/default/files/20150510_hsca_2008_regulated_activities_regs_2104_current.pdf [Accessed 10 Jan. 2022].</w:t>
      </w:r>
    </w:p>
    <w:p w14:paraId="3A5A1C37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Kremer, L., Selvaraj, D.,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Shevlane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T. and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Sload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 (2017).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 Person-Centred Approach to Dementia: A Policy Proposal for Improving Dementia Care in the U.K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https://www.spi.ox.ac.uk/sites/default/files/spi/documents/media/spa_dementia_care_a.pdf [Accessed 11 Jan. 2022].</w:t>
      </w:r>
    </w:p>
    <w:p w14:paraId="2DF934D6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Lavoro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Care (2016).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 Centred Care and the Benefits it Brings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Lavorocare.com. Available at: http://lavorocare.com/blog/person-centred-care-and-the-benefits-it-brings/ [Accessed 11 Jan. 2022].</w:t>
      </w:r>
    </w:p>
    <w:p w14:paraId="4C6CBAD3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Mitchell, G. and Agnelli, J. (2015). Person-centred care for people with dementia: </w:t>
      </w:r>
      <w:proofErr w:type="spellStart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Kitwood</w:t>
      </w:r>
      <w:proofErr w:type="spellEnd"/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reconsidered.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Nursing Standard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, 30(7), pp.46–50.</w:t>
      </w:r>
    </w:p>
    <w:p w14:paraId="02481CA1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NICE (2018).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Recommendations | Dementia: assessment, management and support for people living with dementia and their carers | Guidance | NICE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Nice.org.uk. Available at: https://www.nice.org.uk/guidance/ng97/chapter/Recommendations#care-coordination [Accessed 11 Jan. 2022].</w:t>
      </w:r>
    </w:p>
    <w:p w14:paraId="237EF627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Health Foundation (2016).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Person-centred Care Made Simple What Everyone Should Know about person-centred Care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https://www.health.org.uk/sites/default/files/PersonCentredCareMadeSimple.pdf [Accessed 8 Jan. 2022].</w:t>
      </w:r>
    </w:p>
    <w:p w14:paraId="58B5E958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Thomas-Whittingham, J. (2013).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Restructuring Of </w:t>
      </w:r>
      <w:proofErr w:type="gramStart"/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</w:t>
      </w:r>
      <w:proofErr w:type="gramEnd"/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NHS - Health And Social Care Act 2012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Stephensons Solicitors LLP. Available at: https://www.stephensons.co.uk/site/blog/clin-neg-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blog/Restrucutring_of_NHS_Health_and_Social_Care_Act#:~:text=Overall%2C%20the%20Health%20and%20Social%20Care%20Act%202012 [Accessed 10 Jan. 2022].</w:t>
      </w:r>
    </w:p>
    <w:p w14:paraId="55C5C822" w14:textId="77777777" w:rsidR="000F3BCB" w:rsidRPr="000F3BCB" w:rsidRDefault="000F3BCB" w:rsidP="000F3BCB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World Health Organisation (2021). </w:t>
      </w:r>
      <w:r w:rsidRPr="000F3BC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Dementia</w:t>
      </w:r>
      <w:r w:rsidRPr="000F3BCB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Who.int. Available at: https://www.who.int/news-room/fact-sheets/detail/dementia [Accessed 9 Jan. 2022].</w:t>
      </w:r>
    </w:p>
    <w:p w14:paraId="0A1BE04F" w14:textId="77777777" w:rsidR="000F3BCB" w:rsidRPr="000F3BCB" w:rsidRDefault="000F3BCB" w:rsidP="000F3BCB"/>
    <w:sectPr w:rsidR="000F3BCB" w:rsidRPr="000F3BCB" w:rsidSect="00426E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D4F6B"/>
    <w:multiLevelType w:val="hybridMultilevel"/>
    <w:tmpl w:val="E0E8D552"/>
    <w:lvl w:ilvl="0" w:tplc="402ADAE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7F8EF3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3AA9D4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DDC2874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EAE4B2C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E56CCA2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9144ACA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C4CD8E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7CEAF1E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2F20021"/>
    <w:multiLevelType w:val="multilevel"/>
    <w:tmpl w:val="48BA8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4E12872"/>
    <w:multiLevelType w:val="hybridMultilevel"/>
    <w:tmpl w:val="8E68D12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3E3763A"/>
    <w:multiLevelType w:val="hybridMultilevel"/>
    <w:tmpl w:val="C570FD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26E13"/>
    <w:rsid w:val="00003F1B"/>
    <w:rsid w:val="000059AD"/>
    <w:rsid w:val="0001054D"/>
    <w:rsid w:val="00010EF6"/>
    <w:rsid w:val="0001142D"/>
    <w:rsid w:val="00012595"/>
    <w:rsid w:val="000135C5"/>
    <w:rsid w:val="0001625F"/>
    <w:rsid w:val="00027179"/>
    <w:rsid w:val="00036A07"/>
    <w:rsid w:val="00037BAB"/>
    <w:rsid w:val="00040D1B"/>
    <w:rsid w:val="00041C6B"/>
    <w:rsid w:val="00045C39"/>
    <w:rsid w:val="00047C26"/>
    <w:rsid w:val="00052EDB"/>
    <w:rsid w:val="0005317F"/>
    <w:rsid w:val="00054C3A"/>
    <w:rsid w:val="0006402F"/>
    <w:rsid w:val="00066079"/>
    <w:rsid w:val="000719B1"/>
    <w:rsid w:val="00084ED9"/>
    <w:rsid w:val="0009053D"/>
    <w:rsid w:val="0009476E"/>
    <w:rsid w:val="00096AD5"/>
    <w:rsid w:val="00097E2E"/>
    <w:rsid w:val="000A0CE3"/>
    <w:rsid w:val="000A1EE1"/>
    <w:rsid w:val="000A1FB5"/>
    <w:rsid w:val="000A4FFC"/>
    <w:rsid w:val="000A6661"/>
    <w:rsid w:val="000A6AE8"/>
    <w:rsid w:val="000B08C2"/>
    <w:rsid w:val="000B34D0"/>
    <w:rsid w:val="000B390A"/>
    <w:rsid w:val="000B4358"/>
    <w:rsid w:val="000C01A9"/>
    <w:rsid w:val="000C12E6"/>
    <w:rsid w:val="000C4E9D"/>
    <w:rsid w:val="000D2846"/>
    <w:rsid w:val="000D3139"/>
    <w:rsid w:val="000E42F6"/>
    <w:rsid w:val="000F04B6"/>
    <w:rsid w:val="000F3BCB"/>
    <w:rsid w:val="000F4C3B"/>
    <w:rsid w:val="001063F0"/>
    <w:rsid w:val="001071CC"/>
    <w:rsid w:val="001071DC"/>
    <w:rsid w:val="00107393"/>
    <w:rsid w:val="001302EA"/>
    <w:rsid w:val="00131F41"/>
    <w:rsid w:val="001321F1"/>
    <w:rsid w:val="001335BC"/>
    <w:rsid w:val="001415F6"/>
    <w:rsid w:val="00142BBE"/>
    <w:rsid w:val="001460D1"/>
    <w:rsid w:val="00146873"/>
    <w:rsid w:val="00151EB4"/>
    <w:rsid w:val="00152757"/>
    <w:rsid w:val="00160418"/>
    <w:rsid w:val="00160660"/>
    <w:rsid w:val="001642AD"/>
    <w:rsid w:val="00166DD7"/>
    <w:rsid w:val="001670EE"/>
    <w:rsid w:val="001742B1"/>
    <w:rsid w:val="0019021C"/>
    <w:rsid w:val="001903AB"/>
    <w:rsid w:val="0019379F"/>
    <w:rsid w:val="00193B60"/>
    <w:rsid w:val="00194EF6"/>
    <w:rsid w:val="001A5190"/>
    <w:rsid w:val="001A79D2"/>
    <w:rsid w:val="001B0546"/>
    <w:rsid w:val="001B45AF"/>
    <w:rsid w:val="001B54CA"/>
    <w:rsid w:val="001C0BCE"/>
    <w:rsid w:val="001C3093"/>
    <w:rsid w:val="001C3715"/>
    <w:rsid w:val="001D1337"/>
    <w:rsid w:val="001D2AFD"/>
    <w:rsid w:val="001D6DD9"/>
    <w:rsid w:val="001E201F"/>
    <w:rsid w:val="001E43FF"/>
    <w:rsid w:val="001E4A57"/>
    <w:rsid w:val="001F0CD5"/>
    <w:rsid w:val="0020280E"/>
    <w:rsid w:val="00202A12"/>
    <w:rsid w:val="002031C3"/>
    <w:rsid w:val="00207B99"/>
    <w:rsid w:val="00210EBB"/>
    <w:rsid w:val="00215AF0"/>
    <w:rsid w:val="00222C62"/>
    <w:rsid w:val="00223FA8"/>
    <w:rsid w:val="00225115"/>
    <w:rsid w:val="002351B5"/>
    <w:rsid w:val="00237EF8"/>
    <w:rsid w:val="00242FC9"/>
    <w:rsid w:val="002434F7"/>
    <w:rsid w:val="002479D5"/>
    <w:rsid w:val="00252D67"/>
    <w:rsid w:val="00253316"/>
    <w:rsid w:val="0025367E"/>
    <w:rsid w:val="00256755"/>
    <w:rsid w:val="00256977"/>
    <w:rsid w:val="002664AC"/>
    <w:rsid w:val="00270896"/>
    <w:rsid w:val="00271F4F"/>
    <w:rsid w:val="00277057"/>
    <w:rsid w:val="0028173E"/>
    <w:rsid w:val="0028219A"/>
    <w:rsid w:val="00282EAC"/>
    <w:rsid w:val="00285618"/>
    <w:rsid w:val="00292995"/>
    <w:rsid w:val="00294FA9"/>
    <w:rsid w:val="00295E8B"/>
    <w:rsid w:val="00296117"/>
    <w:rsid w:val="002A2823"/>
    <w:rsid w:val="002A31CC"/>
    <w:rsid w:val="002A3C63"/>
    <w:rsid w:val="002A7556"/>
    <w:rsid w:val="002B3A4C"/>
    <w:rsid w:val="002B5E5D"/>
    <w:rsid w:val="002C642E"/>
    <w:rsid w:val="002D0E48"/>
    <w:rsid w:val="002D1134"/>
    <w:rsid w:val="002D3751"/>
    <w:rsid w:val="002D6CCC"/>
    <w:rsid w:val="002E3AD7"/>
    <w:rsid w:val="002E58B4"/>
    <w:rsid w:val="002F11C8"/>
    <w:rsid w:val="002F53CF"/>
    <w:rsid w:val="002F6913"/>
    <w:rsid w:val="00303B93"/>
    <w:rsid w:val="00305850"/>
    <w:rsid w:val="00313F78"/>
    <w:rsid w:val="00317CB5"/>
    <w:rsid w:val="003204AE"/>
    <w:rsid w:val="00323961"/>
    <w:rsid w:val="003260C7"/>
    <w:rsid w:val="003263E5"/>
    <w:rsid w:val="00330793"/>
    <w:rsid w:val="00331286"/>
    <w:rsid w:val="003334A2"/>
    <w:rsid w:val="003342A6"/>
    <w:rsid w:val="0033500B"/>
    <w:rsid w:val="00340F25"/>
    <w:rsid w:val="00343874"/>
    <w:rsid w:val="003479FB"/>
    <w:rsid w:val="003504E9"/>
    <w:rsid w:val="0035100E"/>
    <w:rsid w:val="00362374"/>
    <w:rsid w:val="0036276A"/>
    <w:rsid w:val="0036562D"/>
    <w:rsid w:val="003676B1"/>
    <w:rsid w:val="00375FD0"/>
    <w:rsid w:val="003820EA"/>
    <w:rsid w:val="00382721"/>
    <w:rsid w:val="00387E9C"/>
    <w:rsid w:val="0039232E"/>
    <w:rsid w:val="00393C4C"/>
    <w:rsid w:val="003945AE"/>
    <w:rsid w:val="003A0ECB"/>
    <w:rsid w:val="003A1DE8"/>
    <w:rsid w:val="003A2CCE"/>
    <w:rsid w:val="003A6285"/>
    <w:rsid w:val="003A6E34"/>
    <w:rsid w:val="003B0028"/>
    <w:rsid w:val="003B0C3F"/>
    <w:rsid w:val="003B2330"/>
    <w:rsid w:val="003B4680"/>
    <w:rsid w:val="003B7AE5"/>
    <w:rsid w:val="003C3DAB"/>
    <w:rsid w:val="003C472C"/>
    <w:rsid w:val="003C5DB8"/>
    <w:rsid w:val="003D02BA"/>
    <w:rsid w:val="003D4927"/>
    <w:rsid w:val="003D590C"/>
    <w:rsid w:val="003E284F"/>
    <w:rsid w:val="003E51E6"/>
    <w:rsid w:val="003F0235"/>
    <w:rsid w:val="003F0ABF"/>
    <w:rsid w:val="003F178C"/>
    <w:rsid w:val="003F3620"/>
    <w:rsid w:val="003F6C2F"/>
    <w:rsid w:val="00400EA5"/>
    <w:rsid w:val="004033B6"/>
    <w:rsid w:val="00405530"/>
    <w:rsid w:val="004066B7"/>
    <w:rsid w:val="00411B41"/>
    <w:rsid w:val="0042221A"/>
    <w:rsid w:val="00423B10"/>
    <w:rsid w:val="00426E13"/>
    <w:rsid w:val="004329D2"/>
    <w:rsid w:val="00436278"/>
    <w:rsid w:val="00437801"/>
    <w:rsid w:val="0044414B"/>
    <w:rsid w:val="004473E0"/>
    <w:rsid w:val="00447FB4"/>
    <w:rsid w:val="00474D8B"/>
    <w:rsid w:val="00480388"/>
    <w:rsid w:val="004814A2"/>
    <w:rsid w:val="004816BA"/>
    <w:rsid w:val="00486BCE"/>
    <w:rsid w:val="0049359E"/>
    <w:rsid w:val="004B0857"/>
    <w:rsid w:val="004B5062"/>
    <w:rsid w:val="004B63F5"/>
    <w:rsid w:val="004D0890"/>
    <w:rsid w:val="004D26AF"/>
    <w:rsid w:val="004D3144"/>
    <w:rsid w:val="004D3434"/>
    <w:rsid w:val="004D3E49"/>
    <w:rsid w:val="004E2396"/>
    <w:rsid w:val="004F029D"/>
    <w:rsid w:val="004F7133"/>
    <w:rsid w:val="0050728B"/>
    <w:rsid w:val="0051125C"/>
    <w:rsid w:val="00513FC5"/>
    <w:rsid w:val="0052385B"/>
    <w:rsid w:val="00526616"/>
    <w:rsid w:val="00526BC5"/>
    <w:rsid w:val="005302F5"/>
    <w:rsid w:val="005340D6"/>
    <w:rsid w:val="00534396"/>
    <w:rsid w:val="005357F6"/>
    <w:rsid w:val="00542CC6"/>
    <w:rsid w:val="00546515"/>
    <w:rsid w:val="00547703"/>
    <w:rsid w:val="00547F2B"/>
    <w:rsid w:val="00553BDD"/>
    <w:rsid w:val="005555AD"/>
    <w:rsid w:val="00557137"/>
    <w:rsid w:val="0056231D"/>
    <w:rsid w:val="00562E5A"/>
    <w:rsid w:val="00571E52"/>
    <w:rsid w:val="0057215D"/>
    <w:rsid w:val="0059453A"/>
    <w:rsid w:val="005979EC"/>
    <w:rsid w:val="005A01A4"/>
    <w:rsid w:val="005A3CAA"/>
    <w:rsid w:val="005A5CA5"/>
    <w:rsid w:val="005B0E6E"/>
    <w:rsid w:val="005B2018"/>
    <w:rsid w:val="005C1F99"/>
    <w:rsid w:val="005C5339"/>
    <w:rsid w:val="005C59C3"/>
    <w:rsid w:val="005C6426"/>
    <w:rsid w:val="005D5AA2"/>
    <w:rsid w:val="005D6787"/>
    <w:rsid w:val="005F16A2"/>
    <w:rsid w:val="005F1D11"/>
    <w:rsid w:val="005F3796"/>
    <w:rsid w:val="005F38B1"/>
    <w:rsid w:val="005F4674"/>
    <w:rsid w:val="006002B8"/>
    <w:rsid w:val="006025F9"/>
    <w:rsid w:val="0061074D"/>
    <w:rsid w:val="00610924"/>
    <w:rsid w:val="00610E5A"/>
    <w:rsid w:val="00611A09"/>
    <w:rsid w:val="0061252D"/>
    <w:rsid w:val="00617546"/>
    <w:rsid w:val="00620919"/>
    <w:rsid w:val="006212A9"/>
    <w:rsid w:val="00621B63"/>
    <w:rsid w:val="00622B12"/>
    <w:rsid w:val="00627804"/>
    <w:rsid w:val="00633580"/>
    <w:rsid w:val="00634DE5"/>
    <w:rsid w:val="006433C2"/>
    <w:rsid w:val="0064619D"/>
    <w:rsid w:val="006477AB"/>
    <w:rsid w:val="006554FB"/>
    <w:rsid w:val="006558BD"/>
    <w:rsid w:val="00662FD7"/>
    <w:rsid w:val="00663FA9"/>
    <w:rsid w:val="006650DA"/>
    <w:rsid w:val="006655A8"/>
    <w:rsid w:val="006704EC"/>
    <w:rsid w:val="00673E86"/>
    <w:rsid w:val="006747B6"/>
    <w:rsid w:val="0068417C"/>
    <w:rsid w:val="00690DD9"/>
    <w:rsid w:val="00691B15"/>
    <w:rsid w:val="00694E73"/>
    <w:rsid w:val="006A3F16"/>
    <w:rsid w:val="006B21E6"/>
    <w:rsid w:val="006B6398"/>
    <w:rsid w:val="006C016D"/>
    <w:rsid w:val="006C7AE9"/>
    <w:rsid w:val="006E2AA7"/>
    <w:rsid w:val="006E5AF1"/>
    <w:rsid w:val="006E5F9A"/>
    <w:rsid w:val="006F1199"/>
    <w:rsid w:val="006F15AD"/>
    <w:rsid w:val="006F2610"/>
    <w:rsid w:val="006F2B56"/>
    <w:rsid w:val="006F3F1E"/>
    <w:rsid w:val="006F5206"/>
    <w:rsid w:val="00702AE8"/>
    <w:rsid w:val="00703DEA"/>
    <w:rsid w:val="00704F34"/>
    <w:rsid w:val="00713545"/>
    <w:rsid w:val="0071406F"/>
    <w:rsid w:val="00716D5B"/>
    <w:rsid w:val="00720F63"/>
    <w:rsid w:val="00722C1D"/>
    <w:rsid w:val="00723E19"/>
    <w:rsid w:val="00726E60"/>
    <w:rsid w:val="00731F5B"/>
    <w:rsid w:val="0074096C"/>
    <w:rsid w:val="00744050"/>
    <w:rsid w:val="00747931"/>
    <w:rsid w:val="007502FD"/>
    <w:rsid w:val="007509E3"/>
    <w:rsid w:val="007567E2"/>
    <w:rsid w:val="00765F5E"/>
    <w:rsid w:val="00770257"/>
    <w:rsid w:val="00771425"/>
    <w:rsid w:val="0077194A"/>
    <w:rsid w:val="007722D1"/>
    <w:rsid w:val="00775A9D"/>
    <w:rsid w:val="00776804"/>
    <w:rsid w:val="007804C5"/>
    <w:rsid w:val="007812E7"/>
    <w:rsid w:val="0078201C"/>
    <w:rsid w:val="00783E04"/>
    <w:rsid w:val="00794C93"/>
    <w:rsid w:val="00795C85"/>
    <w:rsid w:val="0079798A"/>
    <w:rsid w:val="007A6053"/>
    <w:rsid w:val="007B31B3"/>
    <w:rsid w:val="007C3CDC"/>
    <w:rsid w:val="007C7B2A"/>
    <w:rsid w:val="007D3116"/>
    <w:rsid w:val="007D3FCE"/>
    <w:rsid w:val="007D51B5"/>
    <w:rsid w:val="007E1935"/>
    <w:rsid w:val="007E1E1B"/>
    <w:rsid w:val="007E4964"/>
    <w:rsid w:val="007E59C0"/>
    <w:rsid w:val="007E60AB"/>
    <w:rsid w:val="007E7B1B"/>
    <w:rsid w:val="007F096B"/>
    <w:rsid w:val="007F229A"/>
    <w:rsid w:val="007F7A6B"/>
    <w:rsid w:val="00801C13"/>
    <w:rsid w:val="008023F0"/>
    <w:rsid w:val="00803DDA"/>
    <w:rsid w:val="008050FA"/>
    <w:rsid w:val="0080590A"/>
    <w:rsid w:val="00814184"/>
    <w:rsid w:val="00816286"/>
    <w:rsid w:val="00816786"/>
    <w:rsid w:val="008269C5"/>
    <w:rsid w:val="00830712"/>
    <w:rsid w:val="00830CE6"/>
    <w:rsid w:val="008325B8"/>
    <w:rsid w:val="008328DB"/>
    <w:rsid w:val="00846E58"/>
    <w:rsid w:val="00852F53"/>
    <w:rsid w:val="008569FF"/>
    <w:rsid w:val="00856A2E"/>
    <w:rsid w:val="008645C6"/>
    <w:rsid w:val="008705B2"/>
    <w:rsid w:val="008825AD"/>
    <w:rsid w:val="0088463E"/>
    <w:rsid w:val="00884BFD"/>
    <w:rsid w:val="00885E0A"/>
    <w:rsid w:val="008875E2"/>
    <w:rsid w:val="008904AF"/>
    <w:rsid w:val="00894651"/>
    <w:rsid w:val="008946F4"/>
    <w:rsid w:val="008A2B9E"/>
    <w:rsid w:val="008A3621"/>
    <w:rsid w:val="008B0EA4"/>
    <w:rsid w:val="008C2698"/>
    <w:rsid w:val="008C5C1D"/>
    <w:rsid w:val="008D5AF9"/>
    <w:rsid w:val="008E2191"/>
    <w:rsid w:val="008E5CE8"/>
    <w:rsid w:val="008F3C8A"/>
    <w:rsid w:val="008F565B"/>
    <w:rsid w:val="00900B77"/>
    <w:rsid w:val="00905235"/>
    <w:rsid w:val="00907364"/>
    <w:rsid w:val="00912E5B"/>
    <w:rsid w:val="00914836"/>
    <w:rsid w:val="009159D3"/>
    <w:rsid w:val="00923340"/>
    <w:rsid w:val="00923DCB"/>
    <w:rsid w:val="00933C33"/>
    <w:rsid w:val="00933F2C"/>
    <w:rsid w:val="00934B1D"/>
    <w:rsid w:val="009463D0"/>
    <w:rsid w:val="0095271F"/>
    <w:rsid w:val="009540A6"/>
    <w:rsid w:val="009618BD"/>
    <w:rsid w:val="009620F1"/>
    <w:rsid w:val="00964A07"/>
    <w:rsid w:val="0097069C"/>
    <w:rsid w:val="00970976"/>
    <w:rsid w:val="00983FC4"/>
    <w:rsid w:val="009860CC"/>
    <w:rsid w:val="009861C6"/>
    <w:rsid w:val="00987CEA"/>
    <w:rsid w:val="00992F91"/>
    <w:rsid w:val="00993F56"/>
    <w:rsid w:val="00996EB7"/>
    <w:rsid w:val="009A0C2A"/>
    <w:rsid w:val="009A2198"/>
    <w:rsid w:val="009A655F"/>
    <w:rsid w:val="009B1AFF"/>
    <w:rsid w:val="009B35C2"/>
    <w:rsid w:val="009C2F9B"/>
    <w:rsid w:val="009D188E"/>
    <w:rsid w:val="009D2949"/>
    <w:rsid w:val="009E4A4D"/>
    <w:rsid w:val="009F295E"/>
    <w:rsid w:val="009F4D99"/>
    <w:rsid w:val="00A0520E"/>
    <w:rsid w:val="00A05788"/>
    <w:rsid w:val="00A13104"/>
    <w:rsid w:val="00A14CCB"/>
    <w:rsid w:val="00A2233B"/>
    <w:rsid w:val="00A254A4"/>
    <w:rsid w:val="00A26B24"/>
    <w:rsid w:val="00A30165"/>
    <w:rsid w:val="00A3419C"/>
    <w:rsid w:val="00A34C29"/>
    <w:rsid w:val="00A34FC5"/>
    <w:rsid w:val="00A4353B"/>
    <w:rsid w:val="00A43A9A"/>
    <w:rsid w:val="00A45DC5"/>
    <w:rsid w:val="00A464AE"/>
    <w:rsid w:val="00A5089D"/>
    <w:rsid w:val="00A5171B"/>
    <w:rsid w:val="00A564D0"/>
    <w:rsid w:val="00A82DF7"/>
    <w:rsid w:val="00A83764"/>
    <w:rsid w:val="00A85F90"/>
    <w:rsid w:val="00A86FCD"/>
    <w:rsid w:val="00A9432C"/>
    <w:rsid w:val="00A97E0B"/>
    <w:rsid w:val="00AB1A75"/>
    <w:rsid w:val="00AB38D8"/>
    <w:rsid w:val="00AB4989"/>
    <w:rsid w:val="00AB6DE1"/>
    <w:rsid w:val="00AC1AA1"/>
    <w:rsid w:val="00AC4903"/>
    <w:rsid w:val="00AC54C0"/>
    <w:rsid w:val="00AD0C6C"/>
    <w:rsid w:val="00AD430C"/>
    <w:rsid w:val="00AD6E3A"/>
    <w:rsid w:val="00AE03E1"/>
    <w:rsid w:val="00AE0E6F"/>
    <w:rsid w:val="00AE1487"/>
    <w:rsid w:val="00AF10AF"/>
    <w:rsid w:val="00AF2705"/>
    <w:rsid w:val="00AF2D96"/>
    <w:rsid w:val="00B009C5"/>
    <w:rsid w:val="00B01075"/>
    <w:rsid w:val="00B04623"/>
    <w:rsid w:val="00B06376"/>
    <w:rsid w:val="00B12D1A"/>
    <w:rsid w:val="00B17B08"/>
    <w:rsid w:val="00B27D46"/>
    <w:rsid w:val="00B30AD1"/>
    <w:rsid w:val="00B3121D"/>
    <w:rsid w:val="00B320F5"/>
    <w:rsid w:val="00B35A75"/>
    <w:rsid w:val="00B372F9"/>
    <w:rsid w:val="00B52400"/>
    <w:rsid w:val="00B52CDB"/>
    <w:rsid w:val="00B540D2"/>
    <w:rsid w:val="00B6260D"/>
    <w:rsid w:val="00B704FB"/>
    <w:rsid w:val="00B73E50"/>
    <w:rsid w:val="00B75D28"/>
    <w:rsid w:val="00B801CB"/>
    <w:rsid w:val="00B81AA1"/>
    <w:rsid w:val="00B82EFD"/>
    <w:rsid w:val="00B8798C"/>
    <w:rsid w:val="00B9207D"/>
    <w:rsid w:val="00B93ED8"/>
    <w:rsid w:val="00B9461E"/>
    <w:rsid w:val="00B97BCB"/>
    <w:rsid w:val="00B97CC0"/>
    <w:rsid w:val="00BA112F"/>
    <w:rsid w:val="00BA264B"/>
    <w:rsid w:val="00BA3747"/>
    <w:rsid w:val="00BA6F38"/>
    <w:rsid w:val="00BA7464"/>
    <w:rsid w:val="00BB4ED0"/>
    <w:rsid w:val="00BC08BA"/>
    <w:rsid w:val="00BC1635"/>
    <w:rsid w:val="00BD132F"/>
    <w:rsid w:val="00BD19E9"/>
    <w:rsid w:val="00BD3565"/>
    <w:rsid w:val="00BD3837"/>
    <w:rsid w:val="00BD7885"/>
    <w:rsid w:val="00BE2F63"/>
    <w:rsid w:val="00BF0473"/>
    <w:rsid w:val="00BF5090"/>
    <w:rsid w:val="00BF551C"/>
    <w:rsid w:val="00BF7C0A"/>
    <w:rsid w:val="00C0796B"/>
    <w:rsid w:val="00C10E34"/>
    <w:rsid w:val="00C11A3B"/>
    <w:rsid w:val="00C136D6"/>
    <w:rsid w:val="00C17AFF"/>
    <w:rsid w:val="00C20740"/>
    <w:rsid w:val="00C255A4"/>
    <w:rsid w:val="00C3013F"/>
    <w:rsid w:val="00C31AA1"/>
    <w:rsid w:val="00C3314D"/>
    <w:rsid w:val="00C3357F"/>
    <w:rsid w:val="00C34631"/>
    <w:rsid w:val="00C40D7C"/>
    <w:rsid w:val="00C41C78"/>
    <w:rsid w:val="00C44CDF"/>
    <w:rsid w:val="00C46223"/>
    <w:rsid w:val="00C47594"/>
    <w:rsid w:val="00C542FE"/>
    <w:rsid w:val="00C55832"/>
    <w:rsid w:val="00C60B3D"/>
    <w:rsid w:val="00C62C91"/>
    <w:rsid w:val="00C674AB"/>
    <w:rsid w:val="00C82486"/>
    <w:rsid w:val="00C82CAB"/>
    <w:rsid w:val="00C858C9"/>
    <w:rsid w:val="00C9056C"/>
    <w:rsid w:val="00C96964"/>
    <w:rsid w:val="00CA450C"/>
    <w:rsid w:val="00CB080D"/>
    <w:rsid w:val="00CB5D96"/>
    <w:rsid w:val="00CB64C6"/>
    <w:rsid w:val="00CB7B8A"/>
    <w:rsid w:val="00CC2A34"/>
    <w:rsid w:val="00CC2DDF"/>
    <w:rsid w:val="00CC3003"/>
    <w:rsid w:val="00CD06F0"/>
    <w:rsid w:val="00CD134F"/>
    <w:rsid w:val="00CD5475"/>
    <w:rsid w:val="00CE5E84"/>
    <w:rsid w:val="00CE5F38"/>
    <w:rsid w:val="00CE6312"/>
    <w:rsid w:val="00CE7D5E"/>
    <w:rsid w:val="00CF0F5F"/>
    <w:rsid w:val="00CF6095"/>
    <w:rsid w:val="00CF7D29"/>
    <w:rsid w:val="00D01A0B"/>
    <w:rsid w:val="00D10093"/>
    <w:rsid w:val="00D101C1"/>
    <w:rsid w:val="00D1044C"/>
    <w:rsid w:val="00D11A4B"/>
    <w:rsid w:val="00D204D0"/>
    <w:rsid w:val="00D27304"/>
    <w:rsid w:val="00D32337"/>
    <w:rsid w:val="00D361B1"/>
    <w:rsid w:val="00D37737"/>
    <w:rsid w:val="00D404DC"/>
    <w:rsid w:val="00D42B69"/>
    <w:rsid w:val="00D45763"/>
    <w:rsid w:val="00D53FDF"/>
    <w:rsid w:val="00D566E2"/>
    <w:rsid w:val="00D571D5"/>
    <w:rsid w:val="00D57A90"/>
    <w:rsid w:val="00D57B14"/>
    <w:rsid w:val="00D604FD"/>
    <w:rsid w:val="00D61A9C"/>
    <w:rsid w:val="00D638D4"/>
    <w:rsid w:val="00D639CE"/>
    <w:rsid w:val="00D65CFB"/>
    <w:rsid w:val="00D6681B"/>
    <w:rsid w:val="00D66A37"/>
    <w:rsid w:val="00D72034"/>
    <w:rsid w:val="00D7251F"/>
    <w:rsid w:val="00D7331C"/>
    <w:rsid w:val="00D74F0D"/>
    <w:rsid w:val="00D775B2"/>
    <w:rsid w:val="00D77BC5"/>
    <w:rsid w:val="00D8076E"/>
    <w:rsid w:val="00D80E26"/>
    <w:rsid w:val="00D914FC"/>
    <w:rsid w:val="00D9609C"/>
    <w:rsid w:val="00DA1210"/>
    <w:rsid w:val="00DC052D"/>
    <w:rsid w:val="00DC1C01"/>
    <w:rsid w:val="00DD017B"/>
    <w:rsid w:val="00DD23E0"/>
    <w:rsid w:val="00DD2941"/>
    <w:rsid w:val="00DD4A86"/>
    <w:rsid w:val="00DD5E41"/>
    <w:rsid w:val="00DE452B"/>
    <w:rsid w:val="00DE4EDC"/>
    <w:rsid w:val="00DE5984"/>
    <w:rsid w:val="00DF61CC"/>
    <w:rsid w:val="00E01FE9"/>
    <w:rsid w:val="00E02E7A"/>
    <w:rsid w:val="00E04CD7"/>
    <w:rsid w:val="00E11EF3"/>
    <w:rsid w:val="00E15AB5"/>
    <w:rsid w:val="00E15BE7"/>
    <w:rsid w:val="00E2284A"/>
    <w:rsid w:val="00E32182"/>
    <w:rsid w:val="00E3473F"/>
    <w:rsid w:val="00E355AD"/>
    <w:rsid w:val="00E361C9"/>
    <w:rsid w:val="00E3790F"/>
    <w:rsid w:val="00E41AF6"/>
    <w:rsid w:val="00E4207E"/>
    <w:rsid w:val="00E43FC2"/>
    <w:rsid w:val="00E44859"/>
    <w:rsid w:val="00E50391"/>
    <w:rsid w:val="00E507DA"/>
    <w:rsid w:val="00E523BE"/>
    <w:rsid w:val="00E56C62"/>
    <w:rsid w:val="00E65A73"/>
    <w:rsid w:val="00E679EF"/>
    <w:rsid w:val="00E710D5"/>
    <w:rsid w:val="00E725B3"/>
    <w:rsid w:val="00E75FF2"/>
    <w:rsid w:val="00E80C72"/>
    <w:rsid w:val="00E84F8B"/>
    <w:rsid w:val="00E85671"/>
    <w:rsid w:val="00E93E0B"/>
    <w:rsid w:val="00E94BEE"/>
    <w:rsid w:val="00E97DCD"/>
    <w:rsid w:val="00E97FBB"/>
    <w:rsid w:val="00EA1866"/>
    <w:rsid w:val="00EA1BFC"/>
    <w:rsid w:val="00EA4238"/>
    <w:rsid w:val="00EA7865"/>
    <w:rsid w:val="00EB509B"/>
    <w:rsid w:val="00EB6EBC"/>
    <w:rsid w:val="00ED4231"/>
    <w:rsid w:val="00ED6138"/>
    <w:rsid w:val="00ED7C43"/>
    <w:rsid w:val="00EE06F6"/>
    <w:rsid w:val="00EE1E7C"/>
    <w:rsid w:val="00EE368D"/>
    <w:rsid w:val="00F02A14"/>
    <w:rsid w:val="00F03C3F"/>
    <w:rsid w:val="00F071B1"/>
    <w:rsid w:val="00F11FF3"/>
    <w:rsid w:val="00F14069"/>
    <w:rsid w:val="00F14DC7"/>
    <w:rsid w:val="00F159AE"/>
    <w:rsid w:val="00F27E5C"/>
    <w:rsid w:val="00F3095F"/>
    <w:rsid w:val="00F32797"/>
    <w:rsid w:val="00F37F81"/>
    <w:rsid w:val="00F42744"/>
    <w:rsid w:val="00F43628"/>
    <w:rsid w:val="00F526C9"/>
    <w:rsid w:val="00F52FF2"/>
    <w:rsid w:val="00F5447A"/>
    <w:rsid w:val="00F54729"/>
    <w:rsid w:val="00F55B04"/>
    <w:rsid w:val="00F5690B"/>
    <w:rsid w:val="00F647E3"/>
    <w:rsid w:val="00F65EDD"/>
    <w:rsid w:val="00F66174"/>
    <w:rsid w:val="00F6727F"/>
    <w:rsid w:val="00F67E7D"/>
    <w:rsid w:val="00F709C1"/>
    <w:rsid w:val="00F74B1D"/>
    <w:rsid w:val="00F775E5"/>
    <w:rsid w:val="00F87DF7"/>
    <w:rsid w:val="00F90433"/>
    <w:rsid w:val="00F94EEC"/>
    <w:rsid w:val="00F963C6"/>
    <w:rsid w:val="00F9645A"/>
    <w:rsid w:val="00F96782"/>
    <w:rsid w:val="00FB1A7C"/>
    <w:rsid w:val="00FC2201"/>
    <w:rsid w:val="00FC3E7D"/>
    <w:rsid w:val="00FC46DC"/>
    <w:rsid w:val="00FC4767"/>
    <w:rsid w:val="00FD4CC1"/>
    <w:rsid w:val="00FE0572"/>
    <w:rsid w:val="00FF3639"/>
    <w:rsid w:val="00FF7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7"/>
    <o:shapelayout v:ext="edit">
      <o:idmap v:ext="edit" data="1"/>
    </o:shapelayout>
  </w:shapeDefaults>
  <w:decimalSymbol w:val="."/>
  <w:listSeparator w:val=","/>
  <w14:docId w14:val="53B3779C"/>
  <w15:chartTrackingRefBased/>
  <w15:docId w15:val="{A5AB1ED0-D6B9-4C49-875F-9A6B6F72D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43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43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26E13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426E13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C41C78"/>
    <w:pPr>
      <w:spacing w:line="252" w:lineRule="auto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63FA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640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6402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540A6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9432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943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0EA4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8B0E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B0EA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00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75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33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62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01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1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65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7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301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0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9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05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08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93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86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601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106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799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40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82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71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98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88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2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01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0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41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6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74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89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0" Type="http://schemas.openxmlformats.org/officeDocument/2006/relationships/hyperlink" Target="https://www.rcpjournals.org/content/futurehosp/3/2/114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BMHP5002_LON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d93f57c5df9edc6a5f2611ba1b8caa6a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2bbc5cd663a74db122c2105e198a785f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89A8F87-E987-4E7E-90DC-2A5C4659ED2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46AA383-BFF5-4894-B40E-FD74F38E00B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EE0C831-59A3-4BCA-A8A3-897198B253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2608D996-5B46-410B-9A64-BA2CB3742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3603</TotalTime>
  <Pages>11</Pages>
  <Words>2958</Words>
  <Characters>16861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PRINCIPLES OF HEALTH AND SOCIAL CARE                   aSSESSMENT 2</vt:lpstr>
    </vt:vector>
  </TitlesOfParts>
  <Company>Mentesnot mengesha</Company>
  <LinksUpToDate>false</LinksUpToDate>
  <CharactersWithSpaces>19780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HEALTH AND SOCIAL CARE                   aSSESSMENT 2</dc:title>
  <dc:subject>BMHP5002_LON</dc:subject>
  <dc:creator>Kabirat Aderoju Adegbite (2011967)</dc:creator>
  <cp:keywords/>
  <dc:description/>
  <cp:lastModifiedBy>Kabirat Aderoju Adegbite (2011967)</cp:lastModifiedBy>
  <cp:revision>666</cp:revision>
  <dcterms:created xsi:type="dcterms:W3CDTF">2022-01-09T23:50:00Z</dcterms:created>
  <dcterms:modified xsi:type="dcterms:W3CDTF">2022-01-12T12:33:00Z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