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4AB854" w14:textId="77777777" w:rsidR="00070126" w:rsidRDefault="00070126" w:rsidP="00070126">
      <w:pPr>
        <w:jc w:val="center"/>
      </w:pPr>
      <w:r>
        <w:rPr>
          <w:noProof/>
        </w:rPr>
        <w:drawing>
          <wp:inline distT="0" distB="0" distL="0" distR="0" wp14:anchorId="7CE644A7" wp14:editId="28E4C0CB">
            <wp:extent cx="3694316" cy="1543050"/>
            <wp:effectExtent l="0" t="0" r="1905" b="0"/>
            <wp:docPr id="867135030" name="Picture 1"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723795" cy="1555363"/>
                    </a:xfrm>
                    <a:prstGeom prst="rect">
                      <a:avLst/>
                    </a:prstGeom>
                    <a:noFill/>
                    <a:ln>
                      <a:noFill/>
                    </a:ln>
                  </pic:spPr>
                </pic:pic>
              </a:graphicData>
            </a:graphic>
          </wp:inline>
        </w:drawing>
      </w:r>
    </w:p>
    <w:p w14:paraId="648E2B0F" w14:textId="77777777" w:rsidR="00070126" w:rsidRPr="00583D6E" w:rsidRDefault="00070126" w:rsidP="00070126">
      <w:pPr>
        <w:rPr>
          <w:rFonts w:asciiTheme="minorBidi" w:hAnsiTheme="minorBidi"/>
          <w:sz w:val="48"/>
          <w:szCs w:val="48"/>
        </w:rPr>
      </w:pPr>
      <w:r w:rsidRPr="00583D6E">
        <w:rPr>
          <w:rFonts w:asciiTheme="minorBidi" w:hAnsiTheme="minorBidi"/>
          <w:b/>
          <w:bCs/>
          <w:sz w:val="48"/>
          <w:szCs w:val="48"/>
        </w:rPr>
        <w:t xml:space="preserve">Module Name: </w:t>
      </w:r>
      <w:r w:rsidRPr="00583D6E">
        <w:rPr>
          <w:rFonts w:asciiTheme="minorBidi" w:hAnsiTheme="minorBidi"/>
          <w:sz w:val="48"/>
          <w:szCs w:val="48"/>
        </w:rPr>
        <w:t>Professional Career Development</w:t>
      </w:r>
    </w:p>
    <w:p w14:paraId="3D16C64C" w14:textId="77777777" w:rsidR="00070126" w:rsidRPr="00583D6E" w:rsidRDefault="00070126" w:rsidP="00070126">
      <w:pPr>
        <w:rPr>
          <w:rFonts w:asciiTheme="minorBidi" w:hAnsiTheme="minorBidi"/>
          <w:b/>
          <w:bCs/>
          <w:sz w:val="48"/>
          <w:szCs w:val="48"/>
        </w:rPr>
      </w:pPr>
    </w:p>
    <w:p w14:paraId="2DC21A5E" w14:textId="013F9F2F" w:rsidR="00070126" w:rsidRPr="00583D6E" w:rsidRDefault="00070126" w:rsidP="00070126">
      <w:pPr>
        <w:rPr>
          <w:rFonts w:asciiTheme="minorBidi" w:hAnsiTheme="minorBidi"/>
          <w:sz w:val="48"/>
          <w:szCs w:val="48"/>
        </w:rPr>
      </w:pPr>
      <w:r w:rsidRPr="00583D6E">
        <w:rPr>
          <w:rFonts w:asciiTheme="minorBidi" w:hAnsiTheme="minorBidi"/>
          <w:b/>
          <w:bCs/>
          <w:sz w:val="48"/>
          <w:szCs w:val="48"/>
        </w:rPr>
        <w:t xml:space="preserve">Module Code: </w:t>
      </w:r>
      <w:r w:rsidRPr="00583D6E">
        <w:rPr>
          <w:rFonts w:asciiTheme="minorBidi" w:hAnsiTheme="minorBidi"/>
          <w:sz w:val="48"/>
          <w:szCs w:val="48"/>
        </w:rPr>
        <w:t>BM</w:t>
      </w:r>
      <w:r>
        <w:rPr>
          <w:rFonts w:asciiTheme="minorBidi" w:hAnsiTheme="minorBidi"/>
          <w:sz w:val="48"/>
          <w:szCs w:val="48"/>
        </w:rPr>
        <w:t>BS4005</w:t>
      </w:r>
    </w:p>
    <w:p w14:paraId="0A7A49F0" w14:textId="77777777" w:rsidR="00070126" w:rsidRPr="00583D6E" w:rsidRDefault="00070126" w:rsidP="00070126">
      <w:pPr>
        <w:rPr>
          <w:rFonts w:asciiTheme="minorBidi" w:hAnsiTheme="minorBidi"/>
          <w:b/>
          <w:bCs/>
          <w:sz w:val="48"/>
          <w:szCs w:val="48"/>
        </w:rPr>
      </w:pPr>
    </w:p>
    <w:p w14:paraId="10734219" w14:textId="7466EA2D" w:rsidR="00070126" w:rsidRPr="00583D6E" w:rsidRDefault="00070126" w:rsidP="00070126">
      <w:pPr>
        <w:rPr>
          <w:rFonts w:asciiTheme="minorBidi" w:hAnsiTheme="minorBidi"/>
          <w:b/>
          <w:bCs/>
          <w:sz w:val="48"/>
          <w:szCs w:val="48"/>
        </w:rPr>
      </w:pPr>
      <w:r w:rsidRPr="00583D6E">
        <w:rPr>
          <w:rFonts w:asciiTheme="minorBidi" w:hAnsiTheme="minorBidi"/>
          <w:b/>
          <w:bCs/>
          <w:sz w:val="48"/>
          <w:szCs w:val="48"/>
        </w:rPr>
        <w:t>Student Name:</w:t>
      </w:r>
      <w:r w:rsidR="002046BB">
        <w:rPr>
          <w:rFonts w:asciiTheme="minorBidi" w:hAnsiTheme="minorBidi"/>
          <w:b/>
          <w:bCs/>
          <w:sz w:val="48"/>
          <w:szCs w:val="48"/>
        </w:rPr>
        <w:t xml:space="preserve"> </w:t>
      </w:r>
      <w:r w:rsidR="002046BB" w:rsidRPr="002046BB">
        <w:rPr>
          <w:rFonts w:asciiTheme="minorBidi" w:hAnsiTheme="minorBidi"/>
          <w:b/>
          <w:bCs/>
          <w:sz w:val="48"/>
          <w:szCs w:val="48"/>
        </w:rPr>
        <w:t>Geronimo Ciprian Culea</w:t>
      </w:r>
    </w:p>
    <w:p w14:paraId="30BB7E9E" w14:textId="77777777" w:rsidR="00070126" w:rsidRPr="00583D6E" w:rsidRDefault="00070126" w:rsidP="00070126">
      <w:pPr>
        <w:rPr>
          <w:rFonts w:asciiTheme="minorBidi" w:hAnsiTheme="minorBidi"/>
          <w:b/>
          <w:bCs/>
          <w:sz w:val="48"/>
          <w:szCs w:val="48"/>
        </w:rPr>
      </w:pPr>
    </w:p>
    <w:p w14:paraId="23F53C75" w14:textId="4C56D20E" w:rsidR="00070126" w:rsidRPr="00583D6E" w:rsidRDefault="00070126" w:rsidP="00070126">
      <w:pPr>
        <w:rPr>
          <w:rFonts w:asciiTheme="minorBidi" w:hAnsiTheme="minorBidi"/>
          <w:b/>
          <w:bCs/>
          <w:sz w:val="48"/>
          <w:szCs w:val="48"/>
        </w:rPr>
      </w:pPr>
      <w:r w:rsidRPr="00583D6E">
        <w:rPr>
          <w:rFonts w:asciiTheme="minorBidi" w:hAnsiTheme="minorBidi"/>
          <w:b/>
          <w:bCs/>
          <w:sz w:val="48"/>
          <w:szCs w:val="48"/>
        </w:rPr>
        <w:t>Student Number:</w:t>
      </w:r>
      <w:r w:rsidR="002046BB">
        <w:rPr>
          <w:rFonts w:asciiTheme="minorBidi" w:hAnsiTheme="minorBidi"/>
          <w:b/>
          <w:bCs/>
          <w:sz w:val="48"/>
          <w:szCs w:val="48"/>
        </w:rPr>
        <w:t xml:space="preserve"> </w:t>
      </w:r>
      <w:r w:rsidR="002046BB" w:rsidRPr="002046BB">
        <w:rPr>
          <w:rFonts w:asciiTheme="minorBidi" w:hAnsiTheme="minorBidi"/>
          <w:b/>
          <w:bCs/>
          <w:sz w:val="48"/>
          <w:szCs w:val="48"/>
        </w:rPr>
        <w:t>2536367</w:t>
      </w:r>
    </w:p>
    <w:p w14:paraId="121D0BCE" w14:textId="77777777" w:rsidR="00070126" w:rsidRPr="00583D6E" w:rsidRDefault="00070126" w:rsidP="00070126">
      <w:pPr>
        <w:rPr>
          <w:rFonts w:asciiTheme="minorBidi" w:hAnsiTheme="minorBidi"/>
          <w:b/>
          <w:bCs/>
          <w:sz w:val="48"/>
          <w:szCs w:val="48"/>
        </w:rPr>
      </w:pPr>
    </w:p>
    <w:p w14:paraId="7F5A9342" w14:textId="43F62AFF" w:rsidR="00070126" w:rsidRPr="00583D6E" w:rsidRDefault="00070126" w:rsidP="00070126">
      <w:pPr>
        <w:rPr>
          <w:rFonts w:asciiTheme="minorBidi" w:hAnsiTheme="minorBidi"/>
          <w:b/>
          <w:bCs/>
          <w:sz w:val="48"/>
          <w:szCs w:val="48"/>
        </w:rPr>
      </w:pPr>
      <w:r w:rsidRPr="00583D6E">
        <w:rPr>
          <w:rFonts w:asciiTheme="minorBidi" w:hAnsiTheme="minorBidi"/>
          <w:b/>
          <w:bCs/>
          <w:sz w:val="48"/>
          <w:szCs w:val="48"/>
        </w:rPr>
        <w:t>Lecturer:</w:t>
      </w:r>
      <w:r w:rsidR="004A36E5">
        <w:rPr>
          <w:rFonts w:asciiTheme="minorBidi" w:hAnsiTheme="minorBidi"/>
          <w:b/>
          <w:bCs/>
          <w:sz w:val="48"/>
          <w:szCs w:val="48"/>
        </w:rPr>
        <w:t xml:space="preserve"> Antoinette Milne</w:t>
      </w:r>
    </w:p>
    <w:p w14:paraId="50D0385F" w14:textId="77777777" w:rsidR="00070126" w:rsidRPr="00583D6E" w:rsidRDefault="00070126" w:rsidP="00070126">
      <w:pPr>
        <w:rPr>
          <w:rFonts w:asciiTheme="minorBidi" w:hAnsiTheme="minorBidi"/>
          <w:b/>
          <w:bCs/>
          <w:sz w:val="48"/>
          <w:szCs w:val="48"/>
        </w:rPr>
      </w:pPr>
    </w:p>
    <w:p w14:paraId="5F0F75D8" w14:textId="11E33BB2" w:rsidR="00070126" w:rsidRPr="00583D6E" w:rsidRDefault="00070126" w:rsidP="00070126">
      <w:pPr>
        <w:rPr>
          <w:rFonts w:asciiTheme="minorBidi" w:hAnsiTheme="minorBidi"/>
          <w:sz w:val="48"/>
          <w:szCs w:val="48"/>
        </w:rPr>
      </w:pPr>
      <w:r w:rsidRPr="00583D6E">
        <w:rPr>
          <w:rFonts w:asciiTheme="minorBidi" w:hAnsiTheme="minorBidi"/>
          <w:b/>
          <w:bCs/>
          <w:sz w:val="48"/>
          <w:szCs w:val="48"/>
        </w:rPr>
        <w:t xml:space="preserve">Deadline: </w:t>
      </w:r>
      <w:r>
        <w:rPr>
          <w:rFonts w:asciiTheme="minorBidi" w:hAnsiTheme="minorBidi"/>
          <w:sz w:val="48"/>
          <w:szCs w:val="48"/>
        </w:rPr>
        <w:t>Monday 26</w:t>
      </w:r>
      <w:r w:rsidRPr="00070126">
        <w:rPr>
          <w:rFonts w:asciiTheme="minorBidi" w:hAnsiTheme="minorBidi"/>
          <w:sz w:val="48"/>
          <w:szCs w:val="48"/>
          <w:vertAlign w:val="superscript"/>
        </w:rPr>
        <w:t>th</w:t>
      </w:r>
      <w:r>
        <w:rPr>
          <w:rFonts w:asciiTheme="minorBidi" w:hAnsiTheme="minorBidi"/>
          <w:sz w:val="48"/>
          <w:szCs w:val="48"/>
        </w:rPr>
        <w:t xml:space="preserve"> October</w:t>
      </w:r>
      <w:r w:rsidRPr="00583D6E">
        <w:rPr>
          <w:rFonts w:asciiTheme="minorBidi" w:hAnsiTheme="minorBidi"/>
          <w:sz w:val="48"/>
          <w:szCs w:val="48"/>
        </w:rPr>
        <w:t xml:space="preserve"> 2026 23.59PM</w:t>
      </w:r>
    </w:p>
    <w:p w14:paraId="6F28B76F" w14:textId="77777777" w:rsidR="00070126" w:rsidRDefault="00070126" w:rsidP="00070126">
      <w:pPr>
        <w:rPr>
          <w:sz w:val="48"/>
          <w:szCs w:val="48"/>
        </w:rPr>
      </w:pPr>
    </w:p>
    <w:p w14:paraId="0812009C" w14:textId="77777777" w:rsidR="00070126" w:rsidRDefault="00070126" w:rsidP="00070126">
      <w:pPr>
        <w:rPr>
          <w:rFonts w:ascii="Aptos" w:hAnsi="Aptos"/>
          <w:b/>
          <w:bCs/>
          <w:sz w:val="32"/>
          <w:szCs w:val="32"/>
        </w:rPr>
      </w:pPr>
    </w:p>
    <w:p w14:paraId="35AE07B6" w14:textId="77777777" w:rsidR="00070126" w:rsidRDefault="00070126" w:rsidP="00070126">
      <w:pPr>
        <w:rPr>
          <w:rFonts w:ascii="Arial" w:hAnsi="Arial" w:cs="Arial"/>
          <w:b/>
          <w:bCs/>
        </w:rPr>
      </w:pPr>
    </w:p>
    <w:p w14:paraId="3A1B8B9B" w14:textId="62761319" w:rsidR="00070126" w:rsidRPr="00E77050" w:rsidRDefault="00070126" w:rsidP="00E77050">
      <w:pPr>
        <w:rPr>
          <w:rFonts w:ascii="Arial" w:hAnsi="Arial" w:cs="Arial"/>
          <w:b/>
          <w:bCs/>
        </w:rPr>
      </w:pPr>
      <w:r w:rsidRPr="009F24C9">
        <w:rPr>
          <w:rFonts w:ascii="Arial" w:hAnsi="Arial" w:cs="Arial"/>
          <w:b/>
          <w:bCs/>
        </w:rPr>
        <w:t>AI Acknowledgement</w:t>
      </w:r>
    </w:p>
    <w:p w14:paraId="682538AF" w14:textId="77777777" w:rsidR="00070126" w:rsidRDefault="00070126" w:rsidP="00070126">
      <w:pPr>
        <w:rPr>
          <w:rFonts w:ascii="Arial" w:hAnsi="Arial" w:cs="Arial"/>
        </w:rPr>
      </w:pPr>
      <w:r w:rsidRPr="009F24C9">
        <w:rPr>
          <w:rFonts w:ascii="Arial" w:hAnsi="Arial" w:cs="Arial"/>
        </w:rPr>
        <w:t>I confirm that I have not presented any AI-generated text as my own work. I confirm that I have retained copies of drafts, notes, and resources used before and after the use of AI tools.</w:t>
      </w:r>
    </w:p>
    <w:p w14:paraId="103B1E9F" w14:textId="47128271" w:rsidR="00D46997" w:rsidRDefault="00E77050" w:rsidP="00070126">
      <w:pPr>
        <w:rPr>
          <w:rFonts w:ascii="Arial" w:hAnsi="Arial" w:cs="Arial"/>
        </w:rPr>
      </w:pPr>
      <w:r>
        <w:rPr>
          <w:rFonts w:ascii="Arial" w:hAnsi="Arial" w:cs="Arial"/>
        </w:rPr>
        <w:br w:type="page"/>
      </w:r>
    </w:p>
    <w:sdt>
      <w:sdtPr>
        <w:rPr>
          <w:rFonts w:asciiTheme="minorHAnsi" w:eastAsiaTheme="minorEastAsia" w:hAnsiTheme="minorHAnsi" w:cstheme="minorBidi"/>
          <w:color w:val="auto"/>
          <w:kern w:val="2"/>
          <w:sz w:val="24"/>
          <w:szCs w:val="24"/>
          <w:lang w:val="en-GB" w:eastAsia="zh-CN"/>
          <w14:ligatures w14:val="standardContextual"/>
        </w:rPr>
        <w:id w:val="575861333"/>
        <w:docPartObj>
          <w:docPartGallery w:val="Table of Contents"/>
          <w:docPartUnique/>
        </w:docPartObj>
      </w:sdtPr>
      <w:sdtEndPr>
        <w:rPr>
          <w:b/>
          <w:bCs/>
          <w:noProof/>
        </w:rPr>
      </w:sdtEndPr>
      <w:sdtContent>
        <w:p w14:paraId="16D74D70" w14:textId="3A58F58F" w:rsidR="00D46997" w:rsidRDefault="00D46997">
          <w:pPr>
            <w:pStyle w:val="TOCHeading"/>
          </w:pPr>
          <w:r>
            <w:t>Contents</w:t>
          </w:r>
        </w:p>
        <w:p w14:paraId="0534210D" w14:textId="114AE3CB" w:rsidR="00D46997" w:rsidRDefault="00D46997">
          <w:pPr>
            <w:pStyle w:val="TOC1"/>
            <w:tabs>
              <w:tab w:val="right" w:leader="dot" w:pos="9016"/>
            </w:tabs>
            <w:rPr>
              <w:noProof/>
            </w:rPr>
          </w:pPr>
          <w:r>
            <w:fldChar w:fldCharType="begin"/>
          </w:r>
          <w:r>
            <w:instrText xml:space="preserve"> TOC \o "1-3" \h \z \u </w:instrText>
          </w:r>
          <w:r>
            <w:fldChar w:fldCharType="separate"/>
          </w:r>
          <w:hyperlink w:anchor="_Toc240379391" w:history="1">
            <w:r w:rsidRPr="0044625E">
              <w:rPr>
                <w:rStyle w:val="Hyperlink"/>
                <w:noProof/>
              </w:rPr>
              <w:t>Element 1: Career Sector Investigation</w:t>
            </w:r>
            <w:r>
              <w:rPr>
                <w:noProof/>
                <w:webHidden/>
              </w:rPr>
              <w:tab/>
            </w:r>
            <w:r>
              <w:rPr>
                <w:noProof/>
                <w:webHidden/>
              </w:rPr>
              <w:fldChar w:fldCharType="begin"/>
            </w:r>
            <w:r>
              <w:rPr>
                <w:noProof/>
                <w:webHidden/>
              </w:rPr>
              <w:instrText xml:space="preserve"> PAGEREF _Toc240379391 \h </w:instrText>
            </w:r>
            <w:r>
              <w:rPr>
                <w:noProof/>
                <w:webHidden/>
              </w:rPr>
            </w:r>
            <w:r>
              <w:rPr>
                <w:noProof/>
                <w:webHidden/>
              </w:rPr>
              <w:fldChar w:fldCharType="separate"/>
            </w:r>
            <w:r>
              <w:rPr>
                <w:noProof/>
                <w:webHidden/>
              </w:rPr>
              <w:t>3</w:t>
            </w:r>
            <w:r>
              <w:rPr>
                <w:noProof/>
                <w:webHidden/>
              </w:rPr>
              <w:fldChar w:fldCharType="end"/>
            </w:r>
          </w:hyperlink>
        </w:p>
        <w:p w14:paraId="3BE497F6" w14:textId="19164D64" w:rsidR="00D46997" w:rsidRDefault="00D46997">
          <w:pPr>
            <w:pStyle w:val="TOC2"/>
            <w:tabs>
              <w:tab w:val="right" w:leader="dot" w:pos="9016"/>
            </w:tabs>
            <w:rPr>
              <w:noProof/>
            </w:rPr>
          </w:pPr>
          <w:hyperlink w:anchor="_Toc240379392" w:history="1">
            <w:r w:rsidRPr="0044625E">
              <w:rPr>
                <w:rStyle w:val="Hyperlink"/>
                <w:noProof/>
              </w:rPr>
              <w:t>1.1 My Chosen Sector or Business Area</w:t>
            </w:r>
            <w:r>
              <w:rPr>
                <w:noProof/>
                <w:webHidden/>
              </w:rPr>
              <w:tab/>
            </w:r>
            <w:r>
              <w:rPr>
                <w:noProof/>
                <w:webHidden/>
              </w:rPr>
              <w:fldChar w:fldCharType="begin"/>
            </w:r>
            <w:r>
              <w:rPr>
                <w:noProof/>
                <w:webHidden/>
              </w:rPr>
              <w:instrText xml:space="preserve"> PAGEREF _Toc240379392 \h </w:instrText>
            </w:r>
            <w:r>
              <w:rPr>
                <w:noProof/>
                <w:webHidden/>
              </w:rPr>
            </w:r>
            <w:r>
              <w:rPr>
                <w:noProof/>
                <w:webHidden/>
              </w:rPr>
              <w:fldChar w:fldCharType="separate"/>
            </w:r>
            <w:r>
              <w:rPr>
                <w:noProof/>
                <w:webHidden/>
              </w:rPr>
              <w:t>3</w:t>
            </w:r>
            <w:r>
              <w:rPr>
                <w:noProof/>
                <w:webHidden/>
              </w:rPr>
              <w:fldChar w:fldCharType="end"/>
            </w:r>
          </w:hyperlink>
        </w:p>
        <w:p w14:paraId="4BA68099" w14:textId="310AB069" w:rsidR="00D46997" w:rsidRDefault="00D46997">
          <w:pPr>
            <w:pStyle w:val="TOC2"/>
            <w:tabs>
              <w:tab w:val="right" w:leader="dot" w:pos="9016"/>
            </w:tabs>
            <w:rPr>
              <w:noProof/>
            </w:rPr>
          </w:pPr>
          <w:hyperlink w:anchor="_Toc240379393" w:history="1">
            <w:r w:rsidRPr="0044625E">
              <w:rPr>
                <w:rStyle w:val="Hyperlink"/>
                <w:noProof/>
              </w:rPr>
              <w:t>1.2 Sector / Business Area Research</w:t>
            </w:r>
            <w:r>
              <w:rPr>
                <w:noProof/>
                <w:webHidden/>
              </w:rPr>
              <w:tab/>
            </w:r>
            <w:r>
              <w:rPr>
                <w:noProof/>
                <w:webHidden/>
              </w:rPr>
              <w:fldChar w:fldCharType="begin"/>
            </w:r>
            <w:r>
              <w:rPr>
                <w:noProof/>
                <w:webHidden/>
              </w:rPr>
              <w:instrText xml:space="preserve"> PAGEREF _Toc240379393 \h </w:instrText>
            </w:r>
            <w:r>
              <w:rPr>
                <w:noProof/>
                <w:webHidden/>
              </w:rPr>
            </w:r>
            <w:r>
              <w:rPr>
                <w:noProof/>
                <w:webHidden/>
              </w:rPr>
              <w:fldChar w:fldCharType="separate"/>
            </w:r>
            <w:r>
              <w:rPr>
                <w:noProof/>
                <w:webHidden/>
              </w:rPr>
              <w:t>3</w:t>
            </w:r>
            <w:r>
              <w:rPr>
                <w:noProof/>
                <w:webHidden/>
              </w:rPr>
              <w:fldChar w:fldCharType="end"/>
            </w:r>
          </w:hyperlink>
        </w:p>
        <w:p w14:paraId="4DA04B51" w14:textId="6533F6BE" w:rsidR="00D46997" w:rsidRDefault="00D46997">
          <w:pPr>
            <w:pStyle w:val="TOC2"/>
            <w:tabs>
              <w:tab w:val="right" w:leader="dot" w:pos="9016"/>
            </w:tabs>
            <w:rPr>
              <w:noProof/>
            </w:rPr>
          </w:pPr>
          <w:hyperlink w:anchor="_Toc240379394" w:history="1">
            <w:r w:rsidRPr="0044625E">
              <w:rPr>
                <w:rStyle w:val="Hyperlink"/>
                <w:noProof/>
              </w:rPr>
              <w:t>1.3 Skills, Qualities and Attributes Valued by Employers</w:t>
            </w:r>
            <w:r>
              <w:rPr>
                <w:noProof/>
                <w:webHidden/>
              </w:rPr>
              <w:tab/>
            </w:r>
            <w:r>
              <w:rPr>
                <w:noProof/>
                <w:webHidden/>
              </w:rPr>
              <w:fldChar w:fldCharType="begin"/>
            </w:r>
            <w:r>
              <w:rPr>
                <w:noProof/>
                <w:webHidden/>
              </w:rPr>
              <w:instrText xml:space="preserve"> PAGEREF _Toc240379394 \h </w:instrText>
            </w:r>
            <w:r>
              <w:rPr>
                <w:noProof/>
                <w:webHidden/>
              </w:rPr>
            </w:r>
            <w:r>
              <w:rPr>
                <w:noProof/>
                <w:webHidden/>
              </w:rPr>
              <w:fldChar w:fldCharType="separate"/>
            </w:r>
            <w:r>
              <w:rPr>
                <w:noProof/>
                <w:webHidden/>
              </w:rPr>
              <w:t>3</w:t>
            </w:r>
            <w:r>
              <w:rPr>
                <w:noProof/>
                <w:webHidden/>
              </w:rPr>
              <w:fldChar w:fldCharType="end"/>
            </w:r>
          </w:hyperlink>
        </w:p>
        <w:p w14:paraId="1976452F" w14:textId="7AAE057D" w:rsidR="00D46997" w:rsidRDefault="00D46997">
          <w:pPr>
            <w:pStyle w:val="TOC2"/>
            <w:tabs>
              <w:tab w:val="right" w:leader="dot" w:pos="9016"/>
            </w:tabs>
            <w:rPr>
              <w:noProof/>
            </w:rPr>
          </w:pPr>
          <w:hyperlink w:anchor="_Toc240379395" w:history="1">
            <w:r w:rsidRPr="0044625E">
              <w:rPr>
                <w:rStyle w:val="Hyperlink"/>
                <w:noProof/>
              </w:rPr>
              <w:t>1.4 Current Trends Affecting the Sector</w:t>
            </w:r>
            <w:r>
              <w:rPr>
                <w:noProof/>
                <w:webHidden/>
              </w:rPr>
              <w:tab/>
            </w:r>
            <w:r>
              <w:rPr>
                <w:noProof/>
                <w:webHidden/>
              </w:rPr>
              <w:fldChar w:fldCharType="begin"/>
            </w:r>
            <w:r>
              <w:rPr>
                <w:noProof/>
                <w:webHidden/>
              </w:rPr>
              <w:instrText xml:space="preserve"> PAGEREF _Toc240379395 \h </w:instrText>
            </w:r>
            <w:r>
              <w:rPr>
                <w:noProof/>
                <w:webHidden/>
              </w:rPr>
            </w:r>
            <w:r>
              <w:rPr>
                <w:noProof/>
                <w:webHidden/>
              </w:rPr>
              <w:fldChar w:fldCharType="separate"/>
            </w:r>
            <w:r>
              <w:rPr>
                <w:noProof/>
                <w:webHidden/>
              </w:rPr>
              <w:t>3</w:t>
            </w:r>
            <w:r>
              <w:rPr>
                <w:noProof/>
                <w:webHidden/>
              </w:rPr>
              <w:fldChar w:fldCharType="end"/>
            </w:r>
          </w:hyperlink>
        </w:p>
        <w:p w14:paraId="6948DEFC" w14:textId="32221BD2" w:rsidR="00D46997" w:rsidRDefault="00D46997">
          <w:pPr>
            <w:pStyle w:val="TOC2"/>
            <w:tabs>
              <w:tab w:val="right" w:leader="dot" w:pos="9016"/>
            </w:tabs>
            <w:rPr>
              <w:noProof/>
            </w:rPr>
          </w:pPr>
          <w:hyperlink w:anchor="_Toc240379396" w:history="1">
            <w:r w:rsidRPr="0044625E">
              <w:rPr>
                <w:rStyle w:val="Hyperlink"/>
                <w:noProof/>
              </w:rPr>
              <w:t>1.5 Personal Career Fit</w:t>
            </w:r>
            <w:r>
              <w:rPr>
                <w:noProof/>
                <w:webHidden/>
              </w:rPr>
              <w:tab/>
            </w:r>
            <w:r>
              <w:rPr>
                <w:noProof/>
                <w:webHidden/>
              </w:rPr>
              <w:fldChar w:fldCharType="begin"/>
            </w:r>
            <w:r>
              <w:rPr>
                <w:noProof/>
                <w:webHidden/>
              </w:rPr>
              <w:instrText xml:space="preserve"> PAGEREF _Toc240379396 \h </w:instrText>
            </w:r>
            <w:r>
              <w:rPr>
                <w:noProof/>
                <w:webHidden/>
              </w:rPr>
            </w:r>
            <w:r>
              <w:rPr>
                <w:noProof/>
                <w:webHidden/>
              </w:rPr>
              <w:fldChar w:fldCharType="separate"/>
            </w:r>
            <w:r>
              <w:rPr>
                <w:noProof/>
                <w:webHidden/>
              </w:rPr>
              <w:t>4</w:t>
            </w:r>
            <w:r>
              <w:rPr>
                <w:noProof/>
                <w:webHidden/>
              </w:rPr>
              <w:fldChar w:fldCharType="end"/>
            </w:r>
          </w:hyperlink>
        </w:p>
        <w:p w14:paraId="2B9F4B41" w14:textId="3D757304" w:rsidR="00D46997" w:rsidRDefault="00D46997">
          <w:pPr>
            <w:pStyle w:val="TOC1"/>
            <w:tabs>
              <w:tab w:val="right" w:leader="dot" w:pos="9016"/>
            </w:tabs>
            <w:rPr>
              <w:noProof/>
            </w:rPr>
          </w:pPr>
          <w:hyperlink w:anchor="_Toc240379397" w:history="1">
            <w:r w:rsidRPr="0044625E">
              <w:rPr>
                <w:rStyle w:val="Hyperlink"/>
                <w:noProof/>
              </w:rPr>
              <w:t>Element 2: Skills Audit and Professional Development Plan</w:t>
            </w:r>
            <w:r>
              <w:rPr>
                <w:noProof/>
                <w:webHidden/>
              </w:rPr>
              <w:tab/>
            </w:r>
            <w:r>
              <w:rPr>
                <w:noProof/>
                <w:webHidden/>
              </w:rPr>
              <w:fldChar w:fldCharType="begin"/>
            </w:r>
            <w:r>
              <w:rPr>
                <w:noProof/>
                <w:webHidden/>
              </w:rPr>
              <w:instrText xml:space="preserve"> PAGEREF _Toc240379397 \h </w:instrText>
            </w:r>
            <w:r>
              <w:rPr>
                <w:noProof/>
                <w:webHidden/>
              </w:rPr>
            </w:r>
            <w:r>
              <w:rPr>
                <w:noProof/>
                <w:webHidden/>
              </w:rPr>
              <w:fldChar w:fldCharType="separate"/>
            </w:r>
            <w:r>
              <w:rPr>
                <w:noProof/>
                <w:webHidden/>
              </w:rPr>
              <w:t>5</w:t>
            </w:r>
            <w:r>
              <w:rPr>
                <w:noProof/>
                <w:webHidden/>
              </w:rPr>
              <w:fldChar w:fldCharType="end"/>
            </w:r>
          </w:hyperlink>
        </w:p>
        <w:p w14:paraId="1916D10F" w14:textId="3289FCA7" w:rsidR="00D46997" w:rsidRDefault="00D46997">
          <w:pPr>
            <w:pStyle w:val="TOC2"/>
            <w:tabs>
              <w:tab w:val="right" w:leader="dot" w:pos="9016"/>
            </w:tabs>
            <w:rPr>
              <w:noProof/>
            </w:rPr>
          </w:pPr>
          <w:hyperlink w:anchor="_Toc240379398" w:history="1">
            <w:r w:rsidRPr="0044625E">
              <w:rPr>
                <w:rStyle w:val="Hyperlink"/>
                <w:noProof/>
              </w:rPr>
              <w:t>2.1 Personal SWOT Analysis</w:t>
            </w:r>
            <w:r>
              <w:rPr>
                <w:noProof/>
                <w:webHidden/>
              </w:rPr>
              <w:tab/>
            </w:r>
            <w:r>
              <w:rPr>
                <w:noProof/>
                <w:webHidden/>
              </w:rPr>
              <w:fldChar w:fldCharType="begin"/>
            </w:r>
            <w:r>
              <w:rPr>
                <w:noProof/>
                <w:webHidden/>
              </w:rPr>
              <w:instrText xml:space="preserve"> PAGEREF _Toc240379398 \h </w:instrText>
            </w:r>
            <w:r>
              <w:rPr>
                <w:noProof/>
                <w:webHidden/>
              </w:rPr>
            </w:r>
            <w:r>
              <w:rPr>
                <w:noProof/>
                <w:webHidden/>
              </w:rPr>
              <w:fldChar w:fldCharType="separate"/>
            </w:r>
            <w:r>
              <w:rPr>
                <w:noProof/>
                <w:webHidden/>
              </w:rPr>
              <w:t>5</w:t>
            </w:r>
            <w:r>
              <w:rPr>
                <w:noProof/>
                <w:webHidden/>
              </w:rPr>
              <w:fldChar w:fldCharType="end"/>
            </w:r>
          </w:hyperlink>
        </w:p>
        <w:p w14:paraId="1B5EFB20" w14:textId="25524DC2" w:rsidR="00D46997" w:rsidRDefault="00D46997">
          <w:pPr>
            <w:pStyle w:val="TOC2"/>
            <w:tabs>
              <w:tab w:val="right" w:leader="dot" w:pos="9016"/>
            </w:tabs>
            <w:rPr>
              <w:noProof/>
            </w:rPr>
          </w:pPr>
          <w:hyperlink w:anchor="_Toc240379399" w:history="1">
            <w:r w:rsidRPr="0044625E">
              <w:rPr>
                <w:rStyle w:val="Hyperlink"/>
                <w:noProof/>
              </w:rPr>
              <w:t>2.2 Emotional Intelligence and Professional Behaviour</w:t>
            </w:r>
            <w:r>
              <w:rPr>
                <w:noProof/>
                <w:webHidden/>
              </w:rPr>
              <w:tab/>
            </w:r>
            <w:r>
              <w:rPr>
                <w:noProof/>
                <w:webHidden/>
              </w:rPr>
              <w:fldChar w:fldCharType="begin"/>
            </w:r>
            <w:r>
              <w:rPr>
                <w:noProof/>
                <w:webHidden/>
              </w:rPr>
              <w:instrText xml:space="preserve"> PAGEREF _Toc240379399 \h </w:instrText>
            </w:r>
            <w:r>
              <w:rPr>
                <w:noProof/>
                <w:webHidden/>
              </w:rPr>
            </w:r>
            <w:r>
              <w:rPr>
                <w:noProof/>
                <w:webHidden/>
              </w:rPr>
              <w:fldChar w:fldCharType="separate"/>
            </w:r>
            <w:r>
              <w:rPr>
                <w:noProof/>
                <w:webHidden/>
              </w:rPr>
              <w:t>5</w:t>
            </w:r>
            <w:r>
              <w:rPr>
                <w:noProof/>
                <w:webHidden/>
              </w:rPr>
              <w:fldChar w:fldCharType="end"/>
            </w:r>
          </w:hyperlink>
        </w:p>
        <w:p w14:paraId="25D4C9D3" w14:textId="338E8039" w:rsidR="00D46997" w:rsidRDefault="00D46997">
          <w:pPr>
            <w:pStyle w:val="TOC2"/>
            <w:tabs>
              <w:tab w:val="right" w:leader="dot" w:pos="9016"/>
            </w:tabs>
            <w:rPr>
              <w:noProof/>
            </w:rPr>
          </w:pPr>
          <w:hyperlink w:anchor="_Toc240379400" w:history="1">
            <w:r w:rsidRPr="0044625E">
              <w:rPr>
                <w:rStyle w:val="Hyperlink"/>
                <w:noProof/>
              </w:rPr>
              <w:t>2.3 Applying Theories or Models</w:t>
            </w:r>
            <w:r>
              <w:rPr>
                <w:noProof/>
                <w:webHidden/>
              </w:rPr>
              <w:tab/>
            </w:r>
            <w:r>
              <w:rPr>
                <w:noProof/>
                <w:webHidden/>
              </w:rPr>
              <w:fldChar w:fldCharType="begin"/>
            </w:r>
            <w:r>
              <w:rPr>
                <w:noProof/>
                <w:webHidden/>
              </w:rPr>
              <w:instrText xml:space="preserve"> PAGEREF _Toc240379400 \h </w:instrText>
            </w:r>
            <w:r>
              <w:rPr>
                <w:noProof/>
                <w:webHidden/>
              </w:rPr>
            </w:r>
            <w:r>
              <w:rPr>
                <w:noProof/>
                <w:webHidden/>
              </w:rPr>
              <w:fldChar w:fldCharType="separate"/>
            </w:r>
            <w:r>
              <w:rPr>
                <w:noProof/>
                <w:webHidden/>
              </w:rPr>
              <w:t>5</w:t>
            </w:r>
            <w:r>
              <w:rPr>
                <w:noProof/>
                <w:webHidden/>
              </w:rPr>
              <w:fldChar w:fldCharType="end"/>
            </w:r>
          </w:hyperlink>
        </w:p>
        <w:p w14:paraId="6F4F7D44" w14:textId="4C55B539" w:rsidR="00D46997" w:rsidRDefault="00D46997">
          <w:pPr>
            <w:pStyle w:val="TOC2"/>
            <w:tabs>
              <w:tab w:val="right" w:leader="dot" w:pos="9016"/>
            </w:tabs>
            <w:rPr>
              <w:noProof/>
            </w:rPr>
          </w:pPr>
          <w:hyperlink w:anchor="_Toc240379401" w:history="1">
            <w:r w:rsidRPr="0044625E">
              <w:rPr>
                <w:rStyle w:val="Hyperlink"/>
                <w:noProof/>
              </w:rPr>
              <w:t>2.4 SMART Development Goal</w:t>
            </w:r>
            <w:r>
              <w:rPr>
                <w:noProof/>
                <w:webHidden/>
              </w:rPr>
              <w:tab/>
            </w:r>
            <w:r>
              <w:rPr>
                <w:noProof/>
                <w:webHidden/>
              </w:rPr>
              <w:fldChar w:fldCharType="begin"/>
            </w:r>
            <w:r>
              <w:rPr>
                <w:noProof/>
                <w:webHidden/>
              </w:rPr>
              <w:instrText xml:space="preserve"> PAGEREF _Toc240379401 \h </w:instrText>
            </w:r>
            <w:r>
              <w:rPr>
                <w:noProof/>
                <w:webHidden/>
              </w:rPr>
            </w:r>
            <w:r>
              <w:rPr>
                <w:noProof/>
                <w:webHidden/>
              </w:rPr>
              <w:fldChar w:fldCharType="separate"/>
            </w:r>
            <w:r>
              <w:rPr>
                <w:noProof/>
                <w:webHidden/>
              </w:rPr>
              <w:t>6</w:t>
            </w:r>
            <w:r>
              <w:rPr>
                <w:noProof/>
                <w:webHidden/>
              </w:rPr>
              <w:fldChar w:fldCharType="end"/>
            </w:r>
          </w:hyperlink>
        </w:p>
        <w:p w14:paraId="57857CD5" w14:textId="60B3B1A2" w:rsidR="00D46997" w:rsidRDefault="00D46997">
          <w:pPr>
            <w:pStyle w:val="TOC1"/>
            <w:tabs>
              <w:tab w:val="right" w:leader="dot" w:pos="9016"/>
            </w:tabs>
            <w:rPr>
              <w:noProof/>
            </w:rPr>
          </w:pPr>
          <w:hyperlink w:anchor="_Toc240379402" w:history="1">
            <w:r w:rsidRPr="0044625E">
              <w:rPr>
                <w:rStyle w:val="Hyperlink"/>
                <w:noProof/>
              </w:rPr>
              <w:t>Element 3: Recruitment Application Pack</w:t>
            </w:r>
            <w:r>
              <w:rPr>
                <w:noProof/>
                <w:webHidden/>
              </w:rPr>
              <w:tab/>
            </w:r>
            <w:r>
              <w:rPr>
                <w:noProof/>
                <w:webHidden/>
              </w:rPr>
              <w:fldChar w:fldCharType="begin"/>
            </w:r>
            <w:r>
              <w:rPr>
                <w:noProof/>
                <w:webHidden/>
              </w:rPr>
              <w:instrText xml:space="preserve"> PAGEREF _Toc240379402 \h </w:instrText>
            </w:r>
            <w:r>
              <w:rPr>
                <w:noProof/>
                <w:webHidden/>
              </w:rPr>
            </w:r>
            <w:r>
              <w:rPr>
                <w:noProof/>
                <w:webHidden/>
              </w:rPr>
              <w:fldChar w:fldCharType="separate"/>
            </w:r>
            <w:r>
              <w:rPr>
                <w:noProof/>
                <w:webHidden/>
              </w:rPr>
              <w:t>7</w:t>
            </w:r>
            <w:r>
              <w:rPr>
                <w:noProof/>
                <w:webHidden/>
              </w:rPr>
              <w:fldChar w:fldCharType="end"/>
            </w:r>
          </w:hyperlink>
        </w:p>
        <w:p w14:paraId="3712DD35" w14:textId="20C229FE" w:rsidR="00D46997" w:rsidRDefault="00D46997">
          <w:pPr>
            <w:pStyle w:val="TOC2"/>
            <w:tabs>
              <w:tab w:val="right" w:leader="dot" w:pos="9016"/>
            </w:tabs>
            <w:rPr>
              <w:noProof/>
            </w:rPr>
          </w:pPr>
          <w:hyperlink w:anchor="_Toc240379403" w:history="1">
            <w:r w:rsidRPr="0044625E">
              <w:rPr>
                <w:rStyle w:val="Hyperlink"/>
                <w:noProof/>
              </w:rPr>
              <w:t>3.1 Selected Job Role</w:t>
            </w:r>
            <w:r>
              <w:rPr>
                <w:noProof/>
                <w:webHidden/>
              </w:rPr>
              <w:tab/>
            </w:r>
            <w:r>
              <w:rPr>
                <w:noProof/>
                <w:webHidden/>
              </w:rPr>
              <w:fldChar w:fldCharType="begin"/>
            </w:r>
            <w:r>
              <w:rPr>
                <w:noProof/>
                <w:webHidden/>
              </w:rPr>
              <w:instrText xml:space="preserve"> PAGEREF _Toc240379403 \h </w:instrText>
            </w:r>
            <w:r>
              <w:rPr>
                <w:noProof/>
                <w:webHidden/>
              </w:rPr>
            </w:r>
            <w:r>
              <w:rPr>
                <w:noProof/>
                <w:webHidden/>
              </w:rPr>
              <w:fldChar w:fldCharType="separate"/>
            </w:r>
            <w:r>
              <w:rPr>
                <w:noProof/>
                <w:webHidden/>
              </w:rPr>
              <w:t>7</w:t>
            </w:r>
            <w:r>
              <w:rPr>
                <w:noProof/>
                <w:webHidden/>
              </w:rPr>
              <w:fldChar w:fldCharType="end"/>
            </w:r>
          </w:hyperlink>
        </w:p>
        <w:p w14:paraId="69BD0E52" w14:textId="2E579302" w:rsidR="00D46997" w:rsidRDefault="00D46997">
          <w:pPr>
            <w:pStyle w:val="TOC2"/>
            <w:tabs>
              <w:tab w:val="right" w:leader="dot" w:pos="9016"/>
            </w:tabs>
            <w:rPr>
              <w:noProof/>
            </w:rPr>
          </w:pPr>
          <w:hyperlink w:anchor="_Toc240379404" w:history="1">
            <w:r w:rsidRPr="0044625E">
              <w:rPr>
                <w:rStyle w:val="Hyperlink"/>
                <w:noProof/>
              </w:rPr>
              <w:t>3.2 Tailored Curriculum Vitae (CV)</w:t>
            </w:r>
            <w:r>
              <w:rPr>
                <w:noProof/>
                <w:webHidden/>
              </w:rPr>
              <w:tab/>
            </w:r>
            <w:r>
              <w:rPr>
                <w:noProof/>
                <w:webHidden/>
              </w:rPr>
              <w:fldChar w:fldCharType="begin"/>
            </w:r>
            <w:r>
              <w:rPr>
                <w:noProof/>
                <w:webHidden/>
              </w:rPr>
              <w:instrText xml:space="preserve"> PAGEREF _Toc240379404 \h </w:instrText>
            </w:r>
            <w:r>
              <w:rPr>
                <w:noProof/>
                <w:webHidden/>
              </w:rPr>
            </w:r>
            <w:r>
              <w:rPr>
                <w:noProof/>
                <w:webHidden/>
              </w:rPr>
              <w:fldChar w:fldCharType="separate"/>
            </w:r>
            <w:r>
              <w:rPr>
                <w:noProof/>
                <w:webHidden/>
              </w:rPr>
              <w:t>7</w:t>
            </w:r>
            <w:r>
              <w:rPr>
                <w:noProof/>
                <w:webHidden/>
              </w:rPr>
              <w:fldChar w:fldCharType="end"/>
            </w:r>
          </w:hyperlink>
        </w:p>
        <w:p w14:paraId="14DB585A" w14:textId="17F99AD2" w:rsidR="00D46997" w:rsidRDefault="00D46997">
          <w:pPr>
            <w:pStyle w:val="TOC2"/>
            <w:tabs>
              <w:tab w:val="right" w:leader="dot" w:pos="9016"/>
            </w:tabs>
            <w:rPr>
              <w:noProof/>
            </w:rPr>
          </w:pPr>
          <w:hyperlink w:anchor="_Toc240379405" w:history="1">
            <w:r w:rsidRPr="0044625E">
              <w:rPr>
                <w:rStyle w:val="Hyperlink"/>
                <w:noProof/>
              </w:rPr>
              <w:t>3.3 Cover Letter</w:t>
            </w:r>
            <w:r>
              <w:rPr>
                <w:noProof/>
                <w:webHidden/>
              </w:rPr>
              <w:tab/>
            </w:r>
            <w:r>
              <w:rPr>
                <w:noProof/>
                <w:webHidden/>
              </w:rPr>
              <w:fldChar w:fldCharType="begin"/>
            </w:r>
            <w:r>
              <w:rPr>
                <w:noProof/>
                <w:webHidden/>
              </w:rPr>
              <w:instrText xml:space="preserve"> PAGEREF _Toc240379405 \h </w:instrText>
            </w:r>
            <w:r>
              <w:rPr>
                <w:noProof/>
                <w:webHidden/>
              </w:rPr>
            </w:r>
            <w:r>
              <w:rPr>
                <w:noProof/>
                <w:webHidden/>
              </w:rPr>
              <w:fldChar w:fldCharType="separate"/>
            </w:r>
            <w:r>
              <w:rPr>
                <w:noProof/>
                <w:webHidden/>
              </w:rPr>
              <w:t>8</w:t>
            </w:r>
            <w:r>
              <w:rPr>
                <w:noProof/>
                <w:webHidden/>
              </w:rPr>
              <w:fldChar w:fldCharType="end"/>
            </w:r>
          </w:hyperlink>
        </w:p>
        <w:p w14:paraId="3DD93223" w14:textId="073B45C7" w:rsidR="00D46997" w:rsidRDefault="00D46997">
          <w:pPr>
            <w:pStyle w:val="TOC2"/>
            <w:tabs>
              <w:tab w:val="right" w:leader="dot" w:pos="9016"/>
            </w:tabs>
            <w:rPr>
              <w:noProof/>
            </w:rPr>
          </w:pPr>
          <w:hyperlink w:anchor="_Toc240379406" w:history="1">
            <w:r w:rsidRPr="0044625E">
              <w:rPr>
                <w:rStyle w:val="Hyperlink"/>
                <w:noProof/>
              </w:rPr>
              <w:t>3.4 LinkedIn Profile</w:t>
            </w:r>
            <w:r>
              <w:rPr>
                <w:noProof/>
                <w:webHidden/>
              </w:rPr>
              <w:tab/>
            </w:r>
            <w:r>
              <w:rPr>
                <w:noProof/>
                <w:webHidden/>
              </w:rPr>
              <w:fldChar w:fldCharType="begin"/>
            </w:r>
            <w:r>
              <w:rPr>
                <w:noProof/>
                <w:webHidden/>
              </w:rPr>
              <w:instrText xml:space="preserve"> PAGEREF _Toc240379406 \h </w:instrText>
            </w:r>
            <w:r>
              <w:rPr>
                <w:noProof/>
                <w:webHidden/>
              </w:rPr>
            </w:r>
            <w:r>
              <w:rPr>
                <w:noProof/>
                <w:webHidden/>
              </w:rPr>
              <w:fldChar w:fldCharType="separate"/>
            </w:r>
            <w:r>
              <w:rPr>
                <w:noProof/>
                <w:webHidden/>
              </w:rPr>
              <w:t>8</w:t>
            </w:r>
            <w:r>
              <w:rPr>
                <w:noProof/>
                <w:webHidden/>
              </w:rPr>
              <w:fldChar w:fldCharType="end"/>
            </w:r>
          </w:hyperlink>
        </w:p>
        <w:p w14:paraId="50654075" w14:textId="33171DC6" w:rsidR="00D46997" w:rsidRDefault="00D46997">
          <w:pPr>
            <w:pStyle w:val="TOC2"/>
            <w:tabs>
              <w:tab w:val="right" w:leader="dot" w:pos="9016"/>
            </w:tabs>
            <w:rPr>
              <w:noProof/>
            </w:rPr>
          </w:pPr>
          <w:hyperlink w:anchor="_Toc240379407" w:history="1">
            <w:r w:rsidRPr="0044625E">
              <w:rPr>
                <w:rStyle w:val="Hyperlink"/>
                <w:noProof/>
              </w:rPr>
              <w:t>3.5 Application Rationale</w:t>
            </w:r>
            <w:r>
              <w:rPr>
                <w:noProof/>
                <w:webHidden/>
              </w:rPr>
              <w:tab/>
            </w:r>
            <w:r>
              <w:rPr>
                <w:noProof/>
                <w:webHidden/>
              </w:rPr>
              <w:fldChar w:fldCharType="begin"/>
            </w:r>
            <w:r>
              <w:rPr>
                <w:noProof/>
                <w:webHidden/>
              </w:rPr>
              <w:instrText xml:space="preserve"> PAGEREF _Toc240379407 \h </w:instrText>
            </w:r>
            <w:r>
              <w:rPr>
                <w:noProof/>
                <w:webHidden/>
              </w:rPr>
            </w:r>
            <w:r>
              <w:rPr>
                <w:noProof/>
                <w:webHidden/>
              </w:rPr>
              <w:fldChar w:fldCharType="separate"/>
            </w:r>
            <w:r>
              <w:rPr>
                <w:noProof/>
                <w:webHidden/>
              </w:rPr>
              <w:t>8</w:t>
            </w:r>
            <w:r>
              <w:rPr>
                <w:noProof/>
                <w:webHidden/>
              </w:rPr>
              <w:fldChar w:fldCharType="end"/>
            </w:r>
          </w:hyperlink>
        </w:p>
        <w:p w14:paraId="576696E1" w14:textId="1A5C6811" w:rsidR="00D46997" w:rsidRDefault="00D46997">
          <w:pPr>
            <w:pStyle w:val="TOC1"/>
            <w:tabs>
              <w:tab w:val="right" w:leader="dot" w:pos="9016"/>
            </w:tabs>
            <w:rPr>
              <w:noProof/>
            </w:rPr>
          </w:pPr>
          <w:hyperlink w:anchor="_Toc240379408" w:history="1">
            <w:r w:rsidRPr="0044625E">
              <w:rPr>
                <w:rStyle w:val="Hyperlink"/>
                <w:noProof/>
              </w:rPr>
              <w:t>Reference List</w:t>
            </w:r>
            <w:r>
              <w:rPr>
                <w:noProof/>
                <w:webHidden/>
              </w:rPr>
              <w:tab/>
            </w:r>
            <w:r>
              <w:rPr>
                <w:noProof/>
                <w:webHidden/>
              </w:rPr>
              <w:fldChar w:fldCharType="begin"/>
            </w:r>
            <w:r>
              <w:rPr>
                <w:noProof/>
                <w:webHidden/>
              </w:rPr>
              <w:instrText xml:space="preserve"> PAGEREF _Toc240379408 \h </w:instrText>
            </w:r>
            <w:r>
              <w:rPr>
                <w:noProof/>
                <w:webHidden/>
              </w:rPr>
            </w:r>
            <w:r>
              <w:rPr>
                <w:noProof/>
                <w:webHidden/>
              </w:rPr>
              <w:fldChar w:fldCharType="separate"/>
            </w:r>
            <w:r>
              <w:rPr>
                <w:noProof/>
                <w:webHidden/>
              </w:rPr>
              <w:t>8</w:t>
            </w:r>
            <w:r>
              <w:rPr>
                <w:noProof/>
                <w:webHidden/>
              </w:rPr>
              <w:fldChar w:fldCharType="end"/>
            </w:r>
          </w:hyperlink>
        </w:p>
        <w:p w14:paraId="5CC28592" w14:textId="6611222D" w:rsidR="00D46997" w:rsidRDefault="00D46997">
          <w:r>
            <w:rPr>
              <w:b/>
              <w:bCs/>
              <w:noProof/>
            </w:rPr>
            <w:fldChar w:fldCharType="end"/>
          </w:r>
        </w:p>
      </w:sdtContent>
    </w:sdt>
    <w:p w14:paraId="4DC79685" w14:textId="77777777" w:rsidR="00D46997" w:rsidRPr="009F24C9" w:rsidRDefault="00D46997" w:rsidP="00070126">
      <w:pPr>
        <w:rPr>
          <w:rFonts w:ascii="Arial" w:hAnsi="Arial" w:cs="Arial"/>
        </w:rPr>
        <w:sectPr w:rsidR="00D46997" w:rsidRPr="009F24C9" w:rsidSect="00070126">
          <w:pgSz w:w="11906" w:h="16838"/>
          <w:pgMar w:top="1440" w:right="1440" w:bottom="1440" w:left="1440" w:header="708" w:footer="708" w:gutter="0"/>
          <w:cols w:space="708"/>
          <w:docGrid w:linePitch="360"/>
        </w:sectPr>
      </w:pPr>
    </w:p>
    <w:p w14:paraId="3216DD01" w14:textId="77777777" w:rsidR="00070126" w:rsidRPr="00070126" w:rsidRDefault="00070126" w:rsidP="00070126">
      <w:pPr>
        <w:pStyle w:val="Heading1"/>
      </w:pPr>
      <w:bookmarkStart w:id="0" w:name="_Toc240379391"/>
      <w:r w:rsidRPr="00070126">
        <w:lastRenderedPageBreak/>
        <w:t>Element 1: Career Sector Investigation</w:t>
      </w:r>
      <w:bookmarkEnd w:id="0"/>
    </w:p>
    <w:p w14:paraId="4A0A69A4" w14:textId="77777777" w:rsidR="00070126" w:rsidRDefault="00070126" w:rsidP="00070126">
      <w:pPr>
        <w:pStyle w:val="Heading2"/>
      </w:pPr>
      <w:bookmarkStart w:id="1" w:name="_Toc240379392"/>
      <w:r>
        <w:t>1.1 My Chosen Sector or Business Area</w:t>
      </w:r>
      <w:bookmarkEnd w:id="1"/>
    </w:p>
    <w:p w14:paraId="2CC8F93D" w14:textId="675DAE4A" w:rsidR="00070126" w:rsidRDefault="00E77050" w:rsidP="00070126">
      <w:r>
        <w:t xml:space="preserve">My pathway of choice is to become a Warehouse Team Leader in the Distribution sector. I want to take part in individual jobs in warehouse and upgrade to coordinating a team and leading reliable daily operation (Yousif and Othman, 2026). This is a career that interests me because it's hands-on, problem-solving, and delegating responsibility to other people's work. I'm applying for a position at the Warehouse Team Leader role with PHOENIX Healthcare Distribution in Birmingham. This is why I want to show how this development could benefit from the existing knowledge I have gained concerning my previous career in warehousing. My longer term goal is to grow confident and proficient at the same job, having more effective staff management skills in delegation, communication and performance monitoring. </w:t>
      </w:r>
    </w:p>
    <w:p w14:paraId="350E5361" w14:textId="77777777" w:rsidR="00070126" w:rsidRDefault="00070126" w:rsidP="00070126">
      <w:pPr>
        <w:pStyle w:val="Heading2"/>
      </w:pPr>
      <w:bookmarkStart w:id="2" w:name="_Toc240379393"/>
      <w:r>
        <w:t>1.2 Sector / Business Area Research</w:t>
      </w:r>
      <w:bookmarkEnd w:id="2"/>
    </w:p>
    <w:p w14:paraId="50666C35" w14:textId="2559A01B" w:rsidR="00070126" w:rsidRDefault="00E77050" w:rsidP="00070126">
      <w:r>
        <w:t xml:space="preserve">Warehousing includes operations such as goods receipt, documentation of receipts, goods storage, goods picking and delivery (Ambrusevič, 2026). These activities are a seamless process. Whatever errors occur in receiving or recording, may lead to issues later when employees follow receiving/orders correctly. I have a really clear reason for doing this work because I'm interested in healthcare distribution. Phoenixmedical (2026) supplies pharmacies, GP practices and hospitals. Reliable distribution is important for services that are used in and by communities. For planning my career, I need to consider more than just the number of orders completed in each shift (Lin </w:t>
      </w:r>
      <w:r w:rsidRPr="00582A0D">
        <w:rPr>
          <w:i/>
          <w:iCs/>
        </w:rPr>
        <w:t>et al</w:t>
      </w:r>
      <w:r>
        <w:t>., 2022). In addition, there are issues to consider, such as accuracy, record keeping, and the prompt reporting of issues. It is important for the team leader to be aware of the underlying reasons behind the difficulty, and then know their response to it.</w:t>
      </w:r>
    </w:p>
    <w:p w14:paraId="0281450A" w14:textId="77777777" w:rsidR="00070126" w:rsidRDefault="00070126" w:rsidP="00070126">
      <w:pPr>
        <w:pStyle w:val="Heading2"/>
      </w:pPr>
      <w:bookmarkStart w:id="3" w:name="_Toc240379394"/>
      <w:r>
        <w:t>1.3 Skills, Qualities and Attributes Valued by Employers</w:t>
      </w:r>
      <w:bookmarkEnd w:id="3"/>
    </w:p>
    <w:p w14:paraId="4FC2CE9D" w14:textId="77777777" w:rsidR="00E77050" w:rsidRDefault="00E77050" w:rsidP="00E77050">
      <w:bookmarkStart w:id="4" w:name="_Toc240379395"/>
      <w:r>
        <w:t xml:space="preserve">As a warehouse leader I would be reliable, patient and meticulous with instructions. When they affect behaviour, these qualities come in handy. For instance, reliability involves conducting a handover correctly instead of the next worker picking up on unfinished work (Ojiako </w:t>
      </w:r>
      <w:r w:rsidRPr="00582A0D">
        <w:rPr>
          <w:i/>
          <w:iCs/>
        </w:rPr>
        <w:t>et al</w:t>
      </w:r>
      <w:r>
        <w:t xml:space="preserve">., 2026). Communication is particularly important when priorities change (Marnada </w:t>
      </w:r>
      <w:r w:rsidRPr="00582A0D">
        <w:rPr>
          <w:i/>
          <w:iCs/>
        </w:rPr>
        <w:t>et al</w:t>
      </w:r>
      <w:r>
        <w:t>., 2022). There needs to be an explanation of what should happen, who's responsible, by when I should be reviewing progress. There should also be a sense of checking understanding, without making members feel uncomfortable about asking questions. Numeracy helps conducting quantity checks and simple performance monitoring (Slamet and Helmawati, 2026). But the numbers must be made sense of. If I am going to evaluate performance then I need to be mindful of the context for fair leadership.</w:t>
      </w:r>
    </w:p>
    <w:p w14:paraId="0D673435" w14:textId="77777777" w:rsidR="00070126" w:rsidRDefault="00070126" w:rsidP="00070126">
      <w:pPr>
        <w:pStyle w:val="Heading2"/>
      </w:pPr>
      <w:r>
        <w:lastRenderedPageBreak/>
        <w:t>1.4 Current Trends Affecting the Sector</w:t>
      </w:r>
      <w:bookmarkEnd w:id="4"/>
    </w:p>
    <w:p w14:paraId="1CE09794" w14:textId="77777777" w:rsidR="00E77050" w:rsidRDefault="00E77050" w:rsidP="00E77050">
      <w:r>
        <w:t xml:space="preserve">AI, automation and robotics are transforming logistics activity organisation. The most recent research analysis by DHL reveals that their integration into logistics business is becoming more and more prominent (DHL, 2026). This implies that being confident with technology and learning new things would also be crucial, as well as knowing how warehouse work.  The development need for me is becoming more familiar with information created by digital systems and knowing when information needs investigation. I should not presume that a quoted number accounts for all the situation. Time management would also be a factor as I would have to help others adjust to changes in procedure. Reducing uncertainty by clear demonstrations, practising and constructive feedback would be helpful. </w:t>
      </w:r>
    </w:p>
    <w:p w14:paraId="04C2A73D" w14:textId="7DA00E0E" w:rsidR="00070126" w:rsidRDefault="00070126" w:rsidP="00070126">
      <w:r w:rsidRPr="00070126">
        <w:br/>
      </w:r>
    </w:p>
    <w:p w14:paraId="3A968F26" w14:textId="77777777" w:rsidR="00070126" w:rsidRDefault="00070126" w:rsidP="00070126">
      <w:pPr>
        <w:pStyle w:val="Heading2"/>
      </w:pPr>
      <w:bookmarkStart w:id="5" w:name="_Toc240379396"/>
      <w:r>
        <w:t>1.5 Personal Career Fit</w:t>
      </w:r>
      <w:bookmarkEnd w:id="5"/>
    </w:p>
    <w:p w14:paraId="56DEBD22" w14:textId="77777777" w:rsidR="00E77050" w:rsidRDefault="00E77050" w:rsidP="00E77050">
      <w:r>
        <w:t xml:space="preserve">I find myself fitting the description of leadership in warehouses, which requires being oriented towards organisation and results (Adita </w:t>
      </w:r>
      <w:r w:rsidRPr="00582A0D">
        <w:rPr>
          <w:i/>
          <w:iCs/>
        </w:rPr>
        <w:t>et al</w:t>
      </w:r>
      <w:r>
        <w:t xml:space="preserve">., 2025). I like to find inconsistencies and have others understand familiar processes. While I have studied and know the basics of operations, I understand that it is one thing to be a great employee and another to be a great team coordinator. I need to be more confident with giving instructions to a group and incomplete work (Wright </w:t>
      </w:r>
      <w:r w:rsidRPr="00582A0D">
        <w:rPr>
          <w:i/>
          <w:iCs/>
        </w:rPr>
        <w:t>et al</w:t>
      </w:r>
      <w:r>
        <w:t>., 2023). These skills would have assisted me in moving forward and continue to be patient and respectful in my approach.</w:t>
      </w:r>
    </w:p>
    <w:p w14:paraId="3C7EFFCB" w14:textId="6AB5ADF0" w:rsidR="00021CFE" w:rsidRDefault="00070126" w:rsidP="00070126">
      <w:r w:rsidRPr="00070126">
        <w:br/>
      </w:r>
      <w:r>
        <w:br/>
      </w:r>
    </w:p>
    <w:p w14:paraId="21F3F9A7" w14:textId="77777777" w:rsidR="00070126" w:rsidRDefault="00070126" w:rsidP="00070126"/>
    <w:p w14:paraId="203C4AD0" w14:textId="77777777" w:rsidR="00070126" w:rsidRDefault="00070126" w:rsidP="00070126"/>
    <w:p w14:paraId="086BE7A4" w14:textId="77777777" w:rsidR="00070126" w:rsidRDefault="00070126" w:rsidP="00070126"/>
    <w:p w14:paraId="1EA67D6D" w14:textId="77777777" w:rsidR="00070126" w:rsidRDefault="00070126" w:rsidP="00070126"/>
    <w:p w14:paraId="0304284B" w14:textId="77777777" w:rsidR="00070126" w:rsidRDefault="00070126" w:rsidP="00070126"/>
    <w:p w14:paraId="4709F11B" w14:textId="77777777" w:rsidR="00070126" w:rsidRDefault="00070126" w:rsidP="00070126"/>
    <w:p w14:paraId="61552134" w14:textId="77777777" w:rsidR="00070126" w:rsidRDefault="00070126" w:rsidP="00070126"/>
    <w:p w14:paraId="6A8702D0" w14:textId="77777777" w:rsidR="00070126" w:rsidRDefault="00070126" w:rsidP="00070126"/>
    <w:p w14:paraId="09826436" w14:textId="77777777" w:rsidR="00070126" w:rsidRDefault="00070126" w:rsidP="00070126"/>
    <w:p w14:paraId="58539CD2" w14:textId="77777777" w:rsidR="00070126" w:rsidRDefault="00070126" w:rsidP="00070126">
      <w:pPr>
        <w:pStyle w:val="Heading1"/>
      </w:pPr>
      <w:bookmarkStart w:id="6" w:name="_Toc240379397"/>
      <w:r>
        <w:lastRenderedPageBreak/>
        <w:t>Element 2: Skills Audit and Professional Development Plan</w:t>
      </w:r>
      <w:bookmarkEnd w:id="6"/>
    </w:p>
    <w:p w14:paraId="68F71E70" w14:textId="77777777" w:rsidR="00070126" w:rsidRDefault="00070126" w:rsidP="00070126">
      <w:pPr>
        <w:pStyle w:val="Heading2"/>
      </w:pPr>
      <w:bookmarkStart w:id="7" w:name="_Toc240379398"/>
      <w:r>
        <w:t>2.1 Personal SWOT Analysis</w:t>
      </w:r>
      <w:bookmarkEnd w:id="7"/>
    </w:p>
    <w:tbl>
      <w:tblPr>
        <w:tblStyle w:val="TableGrid"/>
        <w:tblW w:w="0" w:type="auto"/>
        <w:tblLook w:val="04A0" w:firstRow="1" w:lastRow="0" w:firstColumn="1" w:lastColumn="0" w:noHBand="0" w:noVBand="1"/>
      </w:tblPr>
      <w:tblGrid>
        <w:gridCol w:w="4514"/>
        <w:gridCol w:w="4502"/>
      </w:tblGrid>
      <w:tr w:rsidR="00E77050" w:rsidRPr="008D2351" w14:paraId="3AB0CD58" w14:textId="77777777" w:rsidTr="00521C45">
        <w:tc>
          <w:tcPr>
            <w:tcW w:w="5040" w:type="dxa"/>
            <w:shd w:val="clear" w:color="auto" w:fill="F2F2F2"/>
            <w:vAlign w:val="center"/>
          </w:tcPr>
          <w:p w14:paraId="6DC94A43" w14:textId="77777777" w:rsidR="00E77050" w:rsidRPr="008D2351" w:rsidRDefault="00E77050" w:rsidP="00521C45">
            <w:pPr>
              <w:rPr>
                <w:rFonts w:ascii="Aptos" w:hAnsi="Aptos"/>
                <w:b/>
                <w:sz w:val="20"/>
              </w:rPr>
            </w:pPr>
            <w:r w:rsidRPr="008D2351">
              <w:rPr>
                <w:rFonts w:ascii="Aptos" w:hAnsi="Aptos"/>
                <w:b/>
                <w:sz w:val="20"/>
              </w:rPr>
              <w:t xml:space="preserve">STRENGTHS  </w:t>
            </w:r>
          </w:p>
          <w:p w14:paraId="5E32D4F0" w14:textId="77777777" w:rsidR="00E77050" w:rsidRDefault="00E77050" w:rsidP="00E77050">
            <w:pPr>
              <w:pStyle w:val="ListParagraph"/>
              <w:numPr>
                <w:ilvl w:val="0"/>
                <w:numId w:val="5"/>
              </w:numPr>
              <w:spacing w:line="360" w:lineRule="auto"/>
              <w:jc w:val="both"/>
            </w:pPr>
            <w:r>
              <w:t xml:space="preserve">I am attentive to detail, follow orders, and procedures. </w:t>
            </w:r>
          </w:p>
          <w:p w14:paraId="5F1FEAE7" w14:textId="77777777" w:rsidR="00E77050" w:rsidRDefault="00E77050" w:rsidP="00E77050">
            <w:pPr>
              <w:pStyle w:val="ListParagraph"/>
              <w:numPr>
                <w:ilvl w:val="0"/>
                <w:numId w:val="5"/>
              </w:numPr>
              <w:spacing w:line="360" w:lineRule="auto"/>
              <w:jc w:val="both"/>
            </w:pPr>
            <w:r>
              <w:t>I patiently explain familiar tasks and communicate unfinished work throughout handovers. My mind works well when I am investigating a discrepancy.</w:t>
            </w:r>
          </w:p>
          <w:p w14:paraId="66839973" w14:textId="77777777" w:rsidR="00E77050" w:rsidRPr="008D2351" w:rsidRDefault="00E77050" w:rsidP="00521C45">
            <w:r w:rsidRPr="008D2351">
              <w:rPr>
                <w:rFonts w:ascii="Aptos" w:hAnsi="Aptos"/>
                <w:b/>
                <w:sz w:val="20"/>
              </w:rPr>
              <w:br/>
            </w:r>
          </w:p>
        </w:tc>
        <w:tc>
          <w:tcPr>
            <w:tcW w:w="5040" w:type="dxa"/>
            <w:shd w:val="clear" w:color="auto" w:fill="F2F2F2"/>
            <w:vAlign w:val="center"/>
          </w:tcPr>
          <w:p w14:paraId="61A2C271" w14:textId="77777777" w:rsidR="00E77050" w:rsidRPr="008D2351" w:rsidRDefault="00E77050" w:rsidP="00521C45">
            <w:r w:rsidRPr="008D2351">
              <w:rPr>
                <w:rFonts w:ascii="Aptos" w:hAnsi="Aptos"/>
                <w:b/>
                <w:sz w:val="20"/>
              </w:rPr>
              <w:t>WEAKNESSES / AREAS FOR DEVELOPMENT .</w:t>
            </w:r>
          </w:p>
          <w:p w14:paraId="3C0A57F2" w14:textId="77777777" w:rsidR="00E77050" w:rsidRDefault="00E77050" w:rsidP="00E77050">
            <w:pPr>
              <w:pStyle w:val="ListParagraph"/>
              <w:numPr>
                <w:ilvl w:val="0"/>
                <w:numId w:val="3"/>
              </w:numPr>
              <w:spacing w:line="360" w:lineRule="auto"/>
              <w:jc w:val="both"/>
            </w:pPr>
            <w:r>
              <w:t xml:space="preserve">I tend to hesitate when I have to correct another employee. </w:t>
            </w:r>
          </w:p>
          <w:p w14:paraId="73DCB228" w14:textId="77777777" w:rsidR="00E77050" w:rsidRDefault="00E77050" w:rsidP="00E77050">
            <w:pPr>
              <w:pStyle w:val="ListParagraph"/>
              <w:numPr>
                <w:ilvl w:val="0"/>
                <w:numId w:val="3"/>
              </w:numPr>
              <w:spacing w:line="360" w:lineRule="auto"/>
              <w:jc w:val="both"/>
            </w:pPr>
            <w:r>
              <w:t>I prefer to verbally communicate tasks and instructions on a one-on-one basis rather than with a group.</w:t>
            </w:r>
          </w:p>
          <w:p w14:paraId="74ABA12A" w14:textId="77777777" w:rsidR="00E77050" w:rsidRDefault="00E77050" w:rsidP="00E77050">
            <w:pPr>
              <w:pStyle w:val="ListParagraph"/>
              <w:numPr>
                <w:ilvl w:val="0"/>
                <w:numId w:val="3"/>
              </w:numPr>
              <w:spacing w:line="360" w:lineRule="auto"/>
              <w:jc w:val="both"/>
            </w:pPr>
            <w:r>
              <w:t>I have not had much experience with staff attendance and formal staff reviews.</w:t>
            </w:r>
          </w:p>
          <w:p w14:paraId="7752B32D" w14:textId="77777777" w:rsidR="00E77050" w:rsidRPr="004028A6" w:rsidRDefault="00E77050" w:rsidP="00521C45">
            <w:pPr>
              <w:ind w:left="360"/>
            </w:pPr>
            <w:r w:rsidRPr="004028A6">
              <w:rPr>
                <w:rFonts w:ascii="Aptos" w:hAnsi="Aptos"/>
                <w:b/>
                <w:sz w:val="20"/>
              </w:rPr>
              <w:br/>
            </w:r>
          </w:p>
        </w:tc>
      </w:tr>
      <w:tr w:rsidR="00E77050" w:rsidRPr="008D2351" w14:paraId="013179C5" w14:textId="77777777" w:rsidTr="00521C45">
        <w:tc>
          <w:tcPr>
            <w:tcW w:w="5040" w:type="dxa"/>
            <w:shd w:val="clear" w:color="auto" w:fill="F2F2F2"/>
            <w:vAlign w:val="center"/>
          </w:tcPr>
          <w:p w14:paraId="2BC27685" w14:textId="77777777" w:rsidR="00E77050" w:rsidRPr="008D2351" w:rsidRDefault="00E77050" w:rsidP="00521C45">
            <w:pPr>
              <w:rPr>
                <w:rFonts w:ascii="Aptos" w:hAnsi="Aptos"/>
                <w:b/>
                <w:sz w:val="20"/>
              </w:rPr>
            </w:pPr>
            <w:r w:rsidRPr="008D2351">
              <w:rPr>
                <w:rFonts w:ascii="Aptos" w:hAnsi="Aptos"/>
                <w:b/>
                <w:sz w:val="20"/>
              </w:rPr>
              <w:t xml:space="preserve">OPPORTUNITIES  </w:t>
            </w:r>
          </w:p>
          <w:p w14:paraId="5E49A614" w14:textId="77777777" w:rsidR="00E77050" w:rsidRDefault="00E77050" w:rsidP="00E77050">
            <w:pPr>
              <w:pStyle w:val="ListParagraph"/>
              <w:numPr>
                <w:ilvl w:val="0"/>
                <w:numId w:val="2"/>
              </w:numPr>
              <w:spacing w:line="360" w:lineRule="auto"/>
              <w:jc w:val="both"/>
            </w:pPr>
            <w:r>
              <w:t xml:space="preserve">I can see good team leaders, conduct short briefings and ask for feedback on how I communicate. </w:t>
            </w:r>
          </w:p>
          <w:p w14:paraId="4A753E55" w14:textId="77777777" w:rsidR="00E77050" w:rsidRDefault="00E77050" w:rsidP="00E77050">
            <w:pPr>
              <w:pStyle w:val="ListParagraph"/>
              <w:numPr>
                <w:ilvl w:val="0"/>
                <w:numId w:val="2"/>
              </w:numPr>
              <w:spacing w:line="360" w:lineRule="auto"/>
              <w:jc w:val="both"/>
            </w:pPr>
            <w:r>
              <w:t xml:space="preserve">Another way to build self-confidence is to present at the university. </w:t>
            </w:r>
          </w:p>
          <w:p w14:paraId="0EE52065" w14:textId="77777777" w:rsidR="00E77050" w:rsidRPr="004028A6" w:rsidRDefault="00E77050" w:rsidP="00521C45">
            <w:pPr>
              <w:pStyle w:val="ListParagraph"/>
            </w:pPr>
            <w:r w:rsidRPr="004028A6">
              <w:rPr>
                <w:rFonts w:ascii="Aptos" w:hAnsi="Aptos"/>
                <w:b/>
                <w:sz w:val="20"/>
              </w:rPr>
              <w:br/>
            </w:r>
          </w:p>
        </w:tc>
        <w:tc>
          <w:tcPr>
            <w:tcW w:w="5040" w:type="dxa"/>
            <w:shd w:val="clear" w:color="auto" w:fill="F2F2F2"/>
            <w:vAlign w:val="center"/>
          </w:tcPr>
          <w:p w14:paraId="07186A2F" w14:textId="77777777" w:rsidR="00E77050" w:rsidRPr="008D2351" w:rsidRDefault="00E77050" w:rsidP="00521C45">
            <w:pPr>
              <w:rPr>
                <w:rFonts w:ascii="Aptos" w:hAnsi="Aptos"/>
                <w:b/>
                <w:sz w:val="20"/>
              </w:rPr>
            </w:pPr>
            <w:r w:rsidRPr="008D2351">
              <w:rPr>
                <w:rFonts w:ascii="Aptos" w:hAnsi="Aptos"/>
                <w:b/>
                <w:sz w:val="20"/>
              </w:rPr>
              <w:t xml:space="preserve">THREATS / CHALLENGES </w:t>
            </w:r>
          </w:p>
          <w:p w14:paraId="4EAE35FC" w14:textId="77777777" w:rsidR="00E77050" w:rsidRDefault="00E77050" w:rsidP="00E77050">
            <w:pPr>
              <w:pStyle w:val="ListParagraph"/>
              <w:numPr>
                <w:ilvl w:val="0"/>
                <w:numId w:val="4"/>
              </w:numPr>
              <w:spacing w:line="360" w:lineRule="auto"/>
              <w:jc w:val="both"/>
            </w:pPr>
            <w:r>
              <w:t xml:space="preserve">Late night shifts may impact on your sleep and coursework. The need to pack orders could induce hasty decisions. </w:t>
            </w:r>
          </w:p>
          <w:p w14:paraId="0C59E522" w14:textId="77777777" w:rsidR="00E77050" w:rsidRDefault="00E77050" w:rsidP="00E77050">
            <w:pPr>
              <w:pStyle w:val="ListParagraph"/>
              <w:numPr>
                <w:ilvl w:val="0"/>
                <w:numId w:val="4"/>
              </w:numPr>
              <w:spacing w:line="360" w:lineRule="auto"/>
              <w:jc w:val="both"/>
            </w:pPr>
            <w:r>
              <w:t>Use would be required to be careful when moving to a new environment of distribution.</w:t>
            </w:r>
          </w:p>
          <w:p w14:paraId="6FB801FF" w14:textId="77777777" w:rsidR="00E77050" w:rsidRPr="008D2351" w:rsidRDefault="00E77050" w:rsidP="00521C45">
            <w:pPr>
              <w:pStyle w:val="ListParagraph"/>
            </w:pPr>
          </w:p>
        </w:tc>
      </w:tr>
    </w:tbl>
    <w:p w14:paraId="4BF96939" w14:textId="77777777" w:rsidR="00070126" w:rsidRDefault="00070126" w:rsidP="00070126"/>
    <w:p w14:paraId="3B63AA20" w14:textId="77777777" w:rsidR="00070126" w:rsidRDefault="00070126" w:rsidP="00070126">
      <w:pPr>
        <w:pStyle w:val="Heading2"/>
      </w:pPr>
      <w:bookmarkStart w:id="8" w:name="_Toc240379399"/>
      <w:r>
        <w:t>2.2 Emotional Intelligence and Professional Behaviour</w:t>
      </w:r>
      <w:bookmarkEnd w:id="8"/>
    </w:p>
    <w:p w14:paraId="54FE8D06" w14:textId="77777777" w:rsidR="00E77050" w:rsidRDefault="00E77050" w:rsidP="00E77050">
      <w:bookmarkStart w:id="9" w:name="_Toc240379400"/>
      <w:r>
        <w:t>It is a team leader's responsibility to recognise the impact their actions have on teammates (Hillberg Jarl, 2024). If I criticise employees for being late on an order, then the next time something goes wrong the employees will be less likely to complain. As a result, I should learn how to deal with my own frustration level and how to respond in a manner that will result in the accurate flow of information. An example of professional behaviour is being fair. Before criticising someone's performance, I should consider whether or not they grasped the instruction or had made available to them the resources they needed. If the need for improvements arises, I should make specific mention of that problem and agree on what needs to be done next.</w:t>
      </w:r>
    </w:p>
    <w:p w14:paraId="4DA152E5" w14:textId="77777777" w:rsidR="00070126" w:rsidRDefault="00070126" w:rsidP="00070126">
      <w:pPr>
        <w:pStyle w:val="Heading2"/>
      </w:pPr>
      <w:r>
        <w:lastRenderedPageBreak/>
        <w:t>2.3 Applying Theories or Models</w:t>
      </w:r>
      <w:bookmarkEnd w:id="9"/>
    </w:p>
    <w:p w14:paraId="491EBCDC" w14:textId="77777777" w:rsidR="00E77050" w:rsidRDefault="00E77050" w:rsidP="00E77050">
      <w:r>
        <w:t xml:space="preserve">I use Kolb's learning cycle to develop a strategy for learning from work experience for workforce improvement. One example is a picking priority that shifted as a result of a shift (Egan </w:t>
      </w:r>
      <w:r w:rsidRPr="00582A0D">
        <w:rPr>
          <w:i/>
          <w:iCs/>
        </w:rPr>
        <w:t>et al</w:t>
      </w:r>
      <w:r>
        <w:t xml:space="preserve">., 2023). After I explained the change, one employee still followed the old sequence. Looking back at the event, one of the issues was in the communication. My opinion is that it would have had been clearer if a short common briefing, followed by a short check of understanding, had been available. I can validate this strategy in supervised practice and check with co-workers to ensure that their work responsibilities are understood. Another aspect covered by Goleman's model of emotional intelligence that I need to look at is self-awareness and relationship management (Khotbi and Brir, 2023). I can identify that my initial response to dealing with a difficult conversation is comfortable, but it ends up causing further issues. </w:t>
      </w:r>
    </w:p>
    <w:p w14:paraId="68E33B5D" w14:textId="0162DF57" w:rsidR="00070126" w:rsidRDefault="00070126" w:rsidP="00070126">
      <w:r>
        <w:br/>
      </w:r>
      <w:r>
        <w:br/>
      </w:r>
    </w:p>
    <w:p w14:paraId="7069583E" w14:textId="77777777" w:rsidR="00070126" w:rsidRDefault="00070126" w:rsidP="00070126">
      <w:pPr>
        <w:pStyle w:val="Heading2"/>
      </w:pPr>
      <w:bookmarkStart w:id="10" w:name="_Toc240379401"/>
      <w:r>
        <w:t>2.4 SMART Development Goal</w:t>
      </w:r>
      <w:bookmarkEnd w:id="10"/>
    </w:p>
    <w:p w14:paraId="38421DCB" w14:textId="77777777" w:rsidR="00E77050" w:rsidRDefault="00E77050" w:rsidP="00E77050">
      <w:r>
        <w:t>By 18 December 2026, my aim is to plan and deliver 6 briefings in the warehouse with support of other colleagues, helping to clarify the clarity of my directions and understanding.</w:t>
      </w:r>
    </w:p>
    <w:tbl>
      <w:tblPr>
        <w:tblStyle w:val="TableGrid"/>
        <w:tblW w:w="0" w:type="auto"/>
        <w:tblLook w:val="04A0" w:firstRow="1" w:lastRow="0" w:firstColumn="1" w:lastColumn="0" w:noHBand="0" w:noVBand="1"/>
      </w:tblPr>
      <w:tblGrid>
        <w:gridCol w:w="4491"/>
        <w:gridCol w:w="4525"/>
      </w:tblGrid>
      <w:tr w:rsidR="00E77050" w:rsidRPr="008D2351" w14:paraId="777F5D70" w14:textId="77777777" w:rsidTr="00521C45">
        <w:tc>
          <w:tcPr>
            <w:tcW w:w="5040" w:type="dxa"/>
            <w:shd w:val="clear" w:color="auto" w:fill="E7E6E6"/>
            <w:vAlign w:val="center"/>
          </w:tcPr>
          <w:p w14:paraId="602D83A4" w14:textId="77777777" w:rsidR="00E77050" w:rsidRPr="008D2351" w:rsidRDefault="00E77050" w:rsidP="00521C45">
            <w:pPr>
              <w:rPr>
                <w:sz w:val="24"/>
                <w:szCs w:val="28"/>
              </w:rPr>
            </w:pPr>
            <w:r w:rsidRPr="008D2351">
              <w:rPr>
                <w:rFonts w:ascii="Aptos" w:hAnsi="Aptos"/>
                <w:b/>
                <w:sz w:val="24"/>
                <w:szCs w:val="28"/>
              </w:rPr>
              <w:t>Specific</w:t>
            </w:r>
          </w:p>
        </w:tc>
        <w:tc>
          <w:tcPr>
            <w:tcW w:w="5040" w:type="dxa"/>
            <w:vAlign w:val="center"/>
          </w:tcPr>
          <w:p w14:paraId="4D20126E" w14:textId="77777777" w:rsidR="00E77050" w:rsidRPr="008D2351" w:rsidRDefault="00E77050" w:rsidP="00521C45">
            <w:pPr>
              <w:rPr>
                <w:rFonts w:ascii="Aptos" w:hAnsi="Aptos"/>
                <w:sz w:val="24"/>
                <w:szCs w:val="28"/>
              </w:rPr>
            </w:pPr>
            <w:r w:rsidRPr="008D2351">
              <w:rPr>
                <w:rFonts w:ascii="Aptos" w:hAnsi="Aptos"/>
                <w:sz w:val="24"/>
                <w:szCs w:val="28"/>
              </w:rPr>
              <w:t>What exactly do I want to improve or achieve?</w:t>
            </w:r>
            <w:r w:rsidRPr="008D2351">
              <w:rPr>
                <w:rFonts w:ascii="Aptos" w:hAnsi="Aptos"/>
                <w:sz w:val="24"/>
                <w:szCs w:val="28"/>
              </w:rPr>
              <w:br/>
            </w:r>
          </w:p>
          <w:p w14:paraId="626FD65B" w14:textId="77777777" w:rsidR="00E77050" w:rsidRPr="004028A6" w:rsidRDefault="00E77050" w:rsidP="00521C45">
            <w:r>
              <w:t>Make a regular brief that summarises work priorities, responsibilities, relevant safety info and questions.</w:t>
            </w:r>
          </w:p>
        </w:tc>
      </w:tr>
      <w:tr w:rsidR="00E77050" w:rsidRPr="008D2351" w14:paraId="1D930D58" w14:textId="77777777" w:rsidTr="00521C45">
        <w:tc>
          <w:tcPr>
            <w:tcW w:w="5040" w:type="dxa"/>
            <w:shd w:val="clear" w:color="auto" w:fill="E7E6E6"/>
            <w:vAlign w:val="center"/>
          </w:tcPr>
          <w:p w14:paraId="6C307F9B" w14:textId="77777777" w:rsidR="00E77050" w:rsidRPr="008D2351" w:rsidRDefault="00E77050" w:rsidP="00521C45">
            <w:pPr>
              <w:rPr>
                <w:sz w:val="24"/>
                <w:szCs w:val="28"/>
              </w:rPr>
            </w:pPr>
            <w:r w:rsidRPr="008D2351">
              <w:rPr>
                <w:rFonts w:ascii="Aptos" w:hAnsi="Aptos"/>
                <w:b/>
                <w:sz w:val="24"/>
                <w:szCs w:val="28"/>
              </w:rPr>
              <w:t>Measurable</w:t>
            </w:r>
          </w:p>
        </w:tc>
        <w:tc>
          <w:tcPr>
            <w:tcW w:w="5040" w:type="dxa"/>
            <w:vAlign w:val="center"/>
          </w:tcPr>
          <w:p w14:paraId="1B9C4922" w14:textId="77777777" w:rsidR="00E77050" w:rsidRPr="008D2351" w:rsidRDefault="00E77050" w:rsidP="00521C45">
            <w:pPr>
              <w:rPr>
                <w:rFonts w:ascii="Aptos" w:hAnsi="Aptos"/>
                <w:sz w:val="24"/>
                <w:szCs w:val="28"/>
              </w:rPr>
            </w:pPr>
            <w:r w:rsidRPr="008D2351">
              <w:rPr>
                <w:rFonts w:ascii="Aptos" w:hAnsi="Aptos"/>
                <w:sz w:val="24"/>
                <w:szCs w:val="28"/>
              </w:rPr>
              <w:t>How will I know I have made progress or achieved it?</w:t>
            </w:r>
            <w:r w:rsidRPr="008D2351">
              <w:rPr>
                <w:rFonts w:ascii="Aptos" w:hAnsi="Aptos"/>
                <w:sz w:val="24"/>
                <w:szCs w:val="28"/>
              </w:rPr>
              <w:br/>
            </w:r>
          </w:p>
          <w:p w14:paraId="55AE5F83" w14:textId="77777777" w:rsidR="00E77050" w:rsidRPr="004028A6" w:rsidRDefault="00E77050" w:rsidP="00521C45">
            <w:r>
              <w:t>Make six short presentations and ask for input following each one. Score 4 or 5 in the last two for clarity, structure and checking understanding.</w:t>
            </w:r>
            <w:r w:rsidRPr="008D2351">
              <w:rPr>
                <w:rFonts w:ascii="Aptos" w:hAnsi="Aptos"/>
                <w:sz w:val="24"/>
                <w:szCs w:val="28"/>
              </w:rPr>
              <w:br/>
            </w:r>
          </w:p>
        </w:tc>
      </w:tr>
      <w:tr w:rsidR="00E77050" w:rsidRPr="008D2351" w14:paraId="2DCE7C1A" w14:textId="77777777" w:rsidTr="00521C45">
        <w:tc>
          <w:tcPr>
            <w:tcW w:w="5040" w:type="dxa"/>
            <w:shd w:val="clear" w:color="auto" w:fill="E7E6E6"/>
            <w:vAlign w:val="center"/>
          </w:tcPr>
          <w:p w14:paraId="2D7399E6" w14:textId="77777777" w:rsidR="00E77050" w:rsidRPr="008D2351" w:rsidRDefault="00E77050" w:rsidP="00521C45">
            <w:pPr>
              <w:rPr>
                <w:sz w:val="24"/>
                <w:szCs w:val="28"/>
              </w:rPr>
            </w:pPr>
            <w:r w:rsidRPr="008D2351">
              <w:rPr>
                <w:rFonts w:ascii="Aptos" w:hAnsi="Aptos"/>
                <w:b/>
                <w:sz w:val="24"/>
                <w:szCs w:val="28"/>
              </w:rPr>
              <w:t>Achievable</w:t>
            </w:r>
          </w:p>
        </w:tc>
        <w:tc>
          <w:tcPr>
            <w:tcW w:w="5040" w:type="dxa"/>
            <w:vAlign w:val="center"/>
          </w:tcPr>
          <w:p w14:paraId="46E3D77C" w14:textId="77777777" w:rsidR="00E77050" w:rsidRPr="004028A6" w:rsidRDefault="00E77050" w:rsidP="00521C45">
            <w:r w:rsidRPr="008D2351">
              <w:rPr>
                <w:rFonts w:ascii="Aptos" w:hAnsi="Aptos"/>
                <w:sz w:val="24"/>
                <w:szCs w:val="28"/>
              </w:rPr>
              <w:t>What actions and resources will make this realistic?</w:t>
            </w:r>
            <w:r w:rsidRPr="008D2351">
              <w:rPr>
                <w:rFonts w:ascii="Aptos" w:hAnsi="Aptos"/>
                <w:sz w:val="24"/>
                <w:szCs w:val="28"/>
              </w:rPr>
              <w:br/>
            </w:r>
            <w:r w:rsidRPr="008D2351">
              <w:rPr>
                <w:rFonts w:ascii="Aptos" w:hAnsi="Aptos"/>
                <w:sz w:val="24"/>
                <w:szCs w:val="28"/>
              </w:rPr>
              <w:br/>
            </w:r>
            <w:r>
              <w:t>Watch two good team leaders, making a set list and rehearsing each supervised briefing.</w:t>
            </w:r>
          </w:p>
        </w:tc>
      </w:tr>
      <w:tr w:rsidR="00E77050" w:rsidRPr="008D2351" w14:paraId="022E9FBB" w14:textId="77777777" w:rsidTr="00521C45">
        <w:tc>
          <w:tcPr>
            <w:tcW w:w="5040" w:type="dxa"/>
            <w:shd w:val="clear" w:color="auto" w:fill="E7E6E6"/>
            <w:vAlign w:val="center"/>
          </w:tcPr>
          <w:p w14:paraId="657BB2EE" w14:textId="77777777" w:rsidR="00E77050" w:rsidRPr="008D2351" w:rsidRDefault="00E77050" w:rsidP="00521C45">
            <w:pPr>
              <w:rPr>
                <w:sz w:val="24"/>
                <w:szCs w:val="28"/>
              </w:rPr>
            </w:pPr>
            <w:r w:rsidRPr="008D2351">
              <w:rPr>
                <w:rFonts w:ascii="Aptos" w:hAnsi="Aptos"/>
                <w:b/>
                <w:sz w:val="24"/>
                <w:szCs w:val="28"/>
              </w:rPr>
              <w:t>Relevant</w:t>
            </w:r>
          </w:p>
        </w:tc>
        <w:tc>
          <w:tcPr>
            <w:tcW w:w="5040" w:type="dxa"/>
            <w:vAlign w:val="center"/>
          </w:tcPr>
          <w:p w14:paraId="558C4B39" w14:textId="77777777" w:rsidR="00E77050" w:rsidRPr="004028A6" w:rsidRDefault="00E77050" w:rsidP="00521C45">
            <w:r w:rsidRPr="008D2351">
              <w:rPr>
                <w:rFonts w:ascii="Aptos" w:hAnsi="Aptos"/>
                <w:sz w:val="24"/>
                <w:szCs w:val="28"/>
              </w:rPr>
              <w:t>Why is this important to my career or professional development?</w:t>
            </w:r>
            <w:r w:rsidRPr="008D2351">
              <w:rPr>
                <w:rFonts w:ascii="Aptos" w:hAnsi="Aptos"/>
                <w:sz w:val="24"/>
                <w:szCs w:val="28"/>
              </w:rPr>
              <w:br/>
            </w:r>
            <w:r w:rsidRPr="008D2351">
              <w:rPr>
                <w:rFonts w:ascii="Aptos" w:hAnsi="Aptos"/>
                <w:sz w:val="24"/>
                <w:szCs w:val="28"/>
              </w:rPr>
              <w:br/>
            </w:r>
            <w:r>
              <w:lastRenderedPageBreak/>
              <w:t>Having clear briefings would help me move forward and increase clarity.</w:t>
            </w:r>
          </w:p>
        </w:tc>
      </w:tr>
      <w:tr w:rsidR="00E77050" w:rsidRPr="008D2351" w14:paraId="351CB879" w14:textId="77777777" w:rsidTr="00521C45">
        <w:tc>
          <w:tcPr>
            <w:tcW w:w="5040" w:type="dxa"/>
            <w:shd w:val="clear" w:color="auto" w:fill="E7E6E6"/>
            <w:vAlign w:val="center"/>
          </w:tcPr>
          <w:p w14:paraId="51B26A20" w14:textId="77777777" w:rsidR="00E77050" w:rsidRPr="008D2351" w:rsidRDefault="00E77050" w:rsidP="00521C45">
            <w:pPr>
              <w:rPr>
                <w:sz w:val="24"/>
                <w:szCs w:val="28"/>
              </w:rPr>
            </w:pPr>
            <w:r w:rsidRPr="008D2351">
              <w:rPr>
                <w:rFonts w:ascii="Aptos" w:hAnsi="Aptos"/>
                <w:b/>
                <w:sz w:val="24"/>
                <w:szCs w:val="28"/>
              </w:rPr>
              <w:lastRenderedPageBreak/>
              <w:t>Time-bound</w:t>
            </w:r>
          </w:p>
        </w:tc>
        <w:tc>
          <w:tcPr>
            <w:tcW w:w="5040" w:type="dxa"/>
            <w:vAlign w:val="center"/>
          </w:tcPr>
          <w:p w14:paraId="449E3960" w14:textId="77777777" w:rsidR="00E77050" w:rsidRPr="008D2351" w:rsidRDefault="00E77050" w:rsidP="00521C45">
            <w:pPr>
              <w:rPr>
                <w:rFonts w:ascii="Aptos" w:hAnsi="Aptos"/>
                <w:sz w:val="24"/>
                <w:szCs w:val="28"/>
              </w:rPr>
            </w:pPr>
            <w:r w:rsidRPr="008D2351">
              <w:rPr>
                <w:rFonts w:ascii="Aptos" w:hAnsi="Aptos"/>
                <w:sz w:val="24"/>
                <w:szCs w:val="28"/>
              </w:rPr>
              <w:t>When will I complete or review this goal?</w:t>
            </w:r>
            <w:r w:rsidRPr="008D2351">
              <w:rPr>
                <w:rFonts w:ascii="Aptos" w:hAnsi="Aptos"/>
                <w:sz w:val="24"/>
                <w:szCs w:val="28"/>
              </w:rPr>
              <w:br/>
            </w:r>
          </w:p>
          <w:p w14:paraId="050BEA00" w14:textId="77777777" w:rsidR="00E77050" w:rsidRPr="004028A6" w:rsidRDefault="00E77050" w:rsidP="00521C45">
            <w:r>
              <w:t>Finish follow-up of programme by 18 December 2026 and review progress after each of the short briefings.</w:t>
            </w:r>
          </w:p>
        </w:tc>
      </w:tr>
    </w:tbl>
    <w:p w14:paraId="71C41F22" w14:textId="77777777" w:rsidR="00070126" w:rsidRDefault="00070126" w:rsidP="00070126"/>
    <w:p w14:paraId="646CACB0" w14:textId="77777777" w:rsidR="00070126" w:rsidRDefault="00070126" w:rsidP="00070126"/>
    <w:p w14:paraId="3F0DA3FF" w14:textId="77777777" w:rsidR="00070126" w:rsidRDefault="00070126" w:rsidP="00070126"/>
    <w:p w14:paraId="3F7717BF" w14:textId="77777777" w:rsidR="00070126" w:rsidRDefault="00070126" w:rsidP="00070126"/>
    <w:p w14:paraId="08178396" w14:textId="77777777" w:rsidR="00070126" w:rsidRDefault="00070126" w:rsidP="00070126"/>
    <w:p w14:paraId="2280D385" w14:textId="77777777" w:rsidR="00070126" w:rsidRDefault="00070126" w:rsidP="00070126"/>
    <w:p w14:paraId="6E70BE90" w14:textId="77777777" w:rsidR="00070126" w:rsidRDefault="00070126" w:rsidP="00070126"/>
    <w:p w14:paraId="4965DA76" w14:textId="77777777" w:rsidR="00070126" w:rsidRDefault="00070126" w:rsidP="00070126"/>
    <w:p w14:paraId="771CFAA1" w14:textId="77777777" w:rsidR="00070126" w:rsidRDefault="00070126" w:rsidP="00070126"/>
    <w:p w14:paraId="68E496FF" w14:textId="77777777" w:rsidR="00070126" w:rsidRDefault="00070126" w:rsidP="00070126"/>
    <w:p w14:paraId="345AF656" w14:textId="77777777" w:rsidR="00D46997" w:rsidRDefault="00D46997" w:rsidP="00070126"/>
    <w:p w14:paraId="0E22989D" w14:textId="77777777" w:rsidR="00D46997" w:rsidRDefault="00D46997" w:rsidP="00070126"/>
    <w:p w14:paraId="61FC4C22" w14:textId="77777777" w:rsidR="00D46997" w:rsidRDefault="00D46997" w:rsidP="00070126"/>
    <w:p w14:paraId="03AFC8D8" w14:textId="77777777" w:rsidR="00D46997" w:rsidRDefault="00D46997" w:rsidP="00070126"/>
    <w:p w14:paraId="0B5AAEA1" w14:textId="77777777" w:rsidR="00070126" w:rsidRDefault="00070126" w:rsidP="00070126">
      <w:pPr>
        <w:pStyle w:val="Heading1"/>
      </w:pPr>
      <w:bookmarkStart w:id="11" w:name="_Toc240379402"/>
      <w:r>
        <w:t>Element 3: Recruitment Application Pack</w:t>
      </w:r>
      <w:bookmarkEnd w:id="11"/>
    </w:p>
    <w:p w14:paraId="30EA1F65" w14:textId="77777777" w:rsidR="00070126" w:rsidRDefault="00070126" w:rsidP="00070126">
      <w:r>
        <w:t>Assessment brief: equivalent to 1,000 words</w:t>
      </w:r>
    </w:p>
    <w:p w14:paraId="20C3356B" w14:textId="77777777" w:rsidR="00070126" w:rsidRDefault="00070126" w:rsidP="00070126">
      <w:r>
        <w:t>Apply for a real vacancy or a role provided by your tutor. Your application pack must contain all four items below.</w:t>
      </w:r>
    </w:p>
    <w:p w14:paraId="7BE50789" w14:textId="77777777" w:rsidR="00070126" w:rsidRDefault="00070126" w:rsidP="00070126">
      <w:pPr>
        <w:pStyle w:val="Heading2"/>
      </w:pPr>
      <w:bookmarkStart w:id="12" w:name="_Toc240379403"/>
      <w:r>
        <w:t>3.1 Selected Job Role</w:t>
      </w:r>
      <w:bookmarkEnd w:id="12"/>
    </w:p>
    <w:tbl>
      <w:tblPr>
        <w:tblStyle w:val="TableGrid"/>
        <w:tblW w:w="0" w:type="auto"/>
        <w:tblLook w:val="04A0" w:firstRow="1" w:lastRow="0" w:firstColumn="1" w:lastColumn="0" w:noHBand="0" w:noVBand="1"/>
      </w:tblPr>
      <w:tblGrid>
        <w:gridCol w:w="1614"/>
        <w:gridCol w:w="7402"/>
      </w:tblGrid>
      <w:tr w:rsidR="00E77050" w:rsidRPr="008D2351" w14:paraId="39AF349B" w14:textId="77777777" w:rsidTr="00521C45">
        <w:tc>
          <w:tcPr>
            <w:tcW w:w="4104" w:type="dxa"/>
            <w:shd w:val="clear" w:color="auto" w:fill="E7E6E6"/>
            <w:vAlign w:val="center"/>
          </w:tcPr>
          <w:p w14:paraId="61F79DB3" w14:textId="77777777" w:rsidR="00E77050" w:rsidRPr="008D2351" w:rsidRDefault="00E77050" w:rsidP="00521C45">
            <w:pPr>
              <w:rPr>
                <w:sz w:val="24"/>
                <w:szCs w:val="28"/>
              </w:rPr>
            </w:pPr>
            <w:r w:rsidRPr="008D2351">
              <w:rPr>
                <w:rFonts w:ascii="Aptos" w:hAnsi="Aptos"/>
                <w:b/>
                <w:sz w:val="24"/>
                <w:szCs w:val="28"/>
              </w:rPr>
              <w:t>Job Title</w:t>
            </w:r>
          </w:p>
        </w:tc>
        <w:tc>
          <w:tcPr>
            <w:tcW w:w="4912" w:type="dxa"/>
            <w:vAlign w:val="center"/>
          </w:tcPr>
          <w:p w14:paraId="7369B770" w14:textId="77777777" w:rsidR="00E77050" w:rsidRPr="008D2351" w:rsidRDefault="00E77050" w:rsidP="00521C45">
            <w:pPr>
              <w:rPr>
                <w:sz w:val="24"/>
                <w:szCs w:val="28"/>
              </w:rPr>
            </w:pPr>
            <w:r w:rsidRPr="008D2351">
              <w:t>Warehouse Team Leader</w:t>
            </w:r>
          </w:p>
        </w:tc>
      </w:tr>
      <w:tr w:rsidR="00E77050" w:rsidRPr="008D2351" w14:paraId="56062F94" w14:textId="77777777" w:rsidTr="00521C45">
        <w:tc>
          <w:tcPr>
            <w:tcW w:w="4104" w:type="dxa"/>
            <w:shd w:val="clear" w:color="auto" w:fill="E7E6E6"/>
            <w:vAlign w:val="center"/>
          </w:tcPr>
          <w:p w14:paraId="1181EDF6" w14:textId="77777777" w:rsidR="00E77050" w:rsidRPr="008D2351" w:rsidRDefault="00E77050" w:rsidP="00521C45">
            <w:pPr>
              <w:rPr>
                <w:sz w:val="24"/>
                <w:szCs w:val="28"/>
              </w:rPr>
            </w:pPr>
            <w:r w:rsidRPr="008D2351">
              <w:rPr>
                <w:rFonts w:ascii="Aptos" w:hAnsi="Aptos"/>
                <w:b/>
                <w:sz w:val="24"/>
                <w:szCs w:val="28"/>
              </w:rPr>
              <w:t>Organisation</w:t>
            </w:r>
          </w:p>
        </w:tc>
        <w:tc>
          <w:tcPr>
            <w:tcW w:w="4912" w:type="dxa"/>
            <w:vAlign w:val="center"/>
          </w:tcPr>
          <w:p w14:paraId="4092AD11" w14:textId="77777777" w:rsidR="00E77050" w:rsidRPr="008D2351" w:rsidRDefault="00E77050" w:rsidP="00521C45">
            <w:pPr>
              <w:rPr>
                <w:sz w:val="24"/>
                <w:szCs w:val="28"/>
              </w:rPr>
            </w:pPr>
            <w:r w:rsidRPr="008D2351">
              <w:t>PHOENIX Healthcare Distribution Limited</w:t>
            </w:r>
          </w:p>
        </w:tc>
      </w:tr>
      <w:tr w:rsidR="00E77050" w:rsidRPr="008D2351" w14:paraId="5E6B0CE8" w14:textId="77777777" w:rsidTr="00521C45">
        <w:tc>
          <w:tcPr>
            <w:tcW w:w="4104" w:type="dxa"/>
            <w:shd w:val="clear" w:color="auto" w:fill="E7E6E6"/>
            <w:vAlign w:val="center"/>
          </w:tcPr>
          <w:p w14:paraId="465C28C4" w14:textId="77777777" w:rsidR="00E77050" w:rsidRPr="008D2351" w:rsidRDefault="00E77050" w:rsidP="00521C45">
            <w:pPr>
              <w:rPr>
                <w:sz w:val="24"/>
                <w:szCs w:val="28"/>
              </w:rPr>
            </w:pPr>
            <w:r w:rsidRPr="008D2351">
              <w:rPr>
                <w:rFonts w:ascii="Aptos" w:hAnsi="Aptos"/>
                <w:b/>
                <w:sz w:val="24"/>
                <w:szCs w:val="28"/>
              </w:rPr>
              <w:t>Location</w:t>
            </w:r>
          </w:p>
        </w:tc>
        <w:tc>
          <w:tcPr>
            <w:tcW w:w="4912" w:type="dxa"/>
            <w:vAlign w:val="center"/>
          </w:tcPr>
          <w:p w14:paraId="5894C589" w14:textId="77777777" w:rsidR="00E77050" w:rsidRPr="008D2351" w:rsidRDefault="00E77050" w:rsidP="00521C45">
            <w:r w:rsidRPr="008D2351">
              <w:t>Birmingham Depot, Edison Road, Hams Hall Distribution Park, Coleshill, Birmingham, B46 1DA</w:t>
            </w:r>
          </w:p>
        </w:tc>
      </w:tr>
      <w:tr w:rsidR="00E77050" w:rsidRPr="008D2351" w14:paraId="0803CFD2" w14:textId="77777777" w:rsidTr="00521C45">
        <w:tc>
          <w:tcPr>
            <w:tcW w:w="4104" w:type="dxa"/>
            <w:shd w:val="clear" w:color="auto" w:fill="E7E6E6"/>
            <w:vAlign w:val="center"/>
          </w:tcPr>
          <w:p w14:paraId="4BDB0EF3" w14:textId="77777777" w:rsidR="00E77050" w:rsidRPr="008D2351" w:rsidRDefault="00E77050" w:rsidP="00521C45">
            <w:pPr>
              <w:rPr>
                <w:sz w:val="24"/>
                <w:szCs w:val="28"/>
              </w:rPr>
            </w:pPr>
            <w:r w:rsidRPr="008D2351">
              <w:rPr>
                <w:rFonts w:ascii="Aptos" w:hAnsi="Aptos"/>
                <w:b/>
                <w:sz w:val="24"/>
                <w:szCs w:val="28"/>
              </w:rPr>
              <w:lastRenderedPageBreak/>
              <w:t>Where the vacancy was found</w:t>
            </w:r>
          </w:p>
        </w:tc>
        <w:tc>
          <w:tcPr>
            <w:tcW w:w="4912" w:type="dxa"/>
            <w:vAlign w:val="center"/>
          </w:tcPr>
          <w:p w14:paraId="2DD964FB" w14:textId="77777777" w:rsidR="00E77050" w:rsidRPr="008D2351" w:rsidRDefault="00E77050" w:rsidP="00521C45">
            <w:pPr>
              <w:rPr>
                <w:sz w:val="24"/>
                <w:szCs w:val="28"/>
              </w:rPr>
            </w:pPr>
            <w:r w:rsidRPr="008D2351">
              <w:t>PHOENIX’s official careers website</w:t>
            </w:r>
          </w:p>
        </w:tc>
      </w:tr>
      <w:tr w:rsidR="00E77050" w:rsidRPr="008D2351" w14:paraId="65E2EFB1" w14:textId="77777777" w:rsidTr="00521C45">
        <w:tc>
          <w:tcPr>
            <w:tcW w:w="4104" w:type="dxa"/>
            <w:shd w:val="clear" w:color="auto" w:fill="E7E6E6"/>
            <w:vAlign w:val="center"/>
          </w:tcPr>
          <w:p w14:paraId="15486E94" w14:textId="77777777" w:rsidR="00E77050" w:rsidRPr="008D2351" w:rsidRDefault="00E77050" w:rsidP="00521C45">
            <w:pPr>
              <w:rPr>
                <w:sz w:val="24"/>
                <w:szCs w:val="28"/>
              </w:rPr>
            </w:pPr>
            <w:r w:rsidRPr="008D2351">
              <w:rPr>
                <w:rFonts w:ascii="Aptos" w:hAnsi="Aptos"/>
                <w:b/>
                <w:sz w:val="24"/>
                <w:szCs w:val="28"/>
              </w:rPr>
              <w:t xml:space="preserve">Job Role URL </w:t>
            </w:r>
          </w:p>
        </w:tc>
        <w:tc>
          <w:tcPr>
            <w:tcW w:w="4912" w:type="dxa"/>
            <w:vAlign w:val="center"/>
          </w:tcPr>
          <w:p w14:paraId="16C6DB97" w14:textId="77777777" w:rsidR="00E77050" w:rsidRPr="008D2351" w:rsidRDefault="00E77050" w:rsidP="00521C45">
            <w:pPr>
              <w:rPr>
                <w:sz w:val="24"/>
                <w:szCs w:val="28"/>
              </w:rPr>
            </w:pPr>
            <w:hyperlink r:id="rId7" w:history="1">
              <w:r w:rsidRPr="008D2351">
                <w:rPr>
                  <w:rStyle w:val="Hyperlink"/>
                </w:rPr>
                <w:t>https://careers.phoenixmedical.co.uk/VacancyInformation.aspx?VId=46839</w:t>
              </w:r>
            </w:hyperlink>
          </w:p>
        </w:tc>
      </w:tr>
    </w:tbl>
    <w:p w14:paraId="5D6AB6E7" w14:textId="77777777" w:rsidR="00E77050" w:rsidRPr="00E77050" w:rsidRDefault="00E77050" w:rsidP="00E77050"/>
    <w:p w14:paraId="0E8644B6" w14:textId="77777777" w:rsidR="00070126" w:rsidRDefault="00070126" w:rsidP="00070126">
      <w:pPr>
        <w:pStyle w:val="Heading2"/>
      </w:pPr>
      <w:bookmarkStart w:id="13" w:name="_Toc240379404"/>
      <w:r>
        <w:t>3.2 Tailored Curriculum Vitae (CV)</w:t>
      </w:r>
      <w:bookmarkEnd w:id="13"/>
    </w:p>
    <w:p w14:paraId="69C4CD87" w14:textId="77777777" w:rsidR="00E77050" w:rsidRPr="008D2351" w:rsidRDefault="00E77050" w:rsidP="00E77050">
      <w:pPr>
        <w:rPr>
          <w:b/>
          <w:bCs/>
        </w:rPr>
      </w:pPr>
      <w:r w:rsidRPr="008D2351">
        <w:rPr>
          <w:b/>
          <w:bCs/>
        </w:rPr>
        <w:t xml:space="preserve">GERONIMO CIPRIAN CULEA </w:t>
      </w:r>
    </w:p>
    <w:p w14:paraId="3E0D9A52" w14:textId="77777777" w:rsidR="00E77050" w:rsidRPr="008D2351" w:rsidRDefault="00E77050" w:rsidP="00E77050">
      <w:r w:rsidRPr="008D2351">
        <w:t xml:space="preserve">Birmingham, United Kingdom </w:t>
      </w:r>
    </w:p>
    <w:p w14:paraId="2AE6134F" w14:textId="77777777" w:rsidR="00E77050" w:rsidRPr="008D2351" w:rsidRDefault="00E77050" w:rsidP="00E77050">
      <w:r w:rsidRPr="008D2351">
        <w:rPr>
          <w:b/>
          <w:bCs/>
        </w:rPr>
        <w:t>Professional Profile</w:t>
      </w:r>
    </w:p>
    <w:p w14:paraId="577F772B" w14:textId="77777777" w:rsidR="00E77050" w:rsidRDefault="00E77050" w:rsidP="00E77050">
      <w:r>
        <w:t>Reliable Senior Warehouse Operative with experience in order preparation, stock checking and supporting colleagues. Familiar with using a handheld scanner, verifying quantities and conveying excellent work completion between shifts. Looking for a Warehouse Team Leader role at PHOENIX Healthcare Distribution in Birmingham. Provides hands-on experience, thoroughness and patience in teaching procedures. This is being well developed on this student's study of Business Management and ability to perform well as part of a group at oral presentations and to complete duties through delegation.</w:t>
      </w:r>
    </w:p>
    <w:p w14:paraId="500B92AC" w14:textId="77777777" w:rsidR="00E77050" w:rsidRPr="008D2351" w:rsidRDefault="00E77050" w:rsidP="00E77050">
      <w:r w:rsidRPr="008D2351">
        <w:rPr>
          <w:b/>
          <w:bCs/>
        </w:rPr>
        <w:t>Relevant Skills</w:t>
      </w:r>
    </w:p>
    <w:p w14:paraId="6706B975" w14:textId="77777777" w:rsidR="00E77050" w:rsidRDefault="00E77050" w:rsidP="00E77050">
      <w:pPr>
        <w:pStyle w:val="ListParagraph"/>
        <w:numPr>
          <w:ilvl w:val="0"/>
          <w:numId w:val="6"/>
        </w:numPr>
        <w:spacing w:after="0" w:line="360" w:lineRule="auto"/>
        <w:jc w:val="both"/>
      </w:pPr>
      <w:r>
        <w:t>Verify product references, quantities and packaging prior to order dispatch.</w:t>
      </w:r>
    </w:p>
    <w:p w14:paraId="0805A9B4" w14:textId="77777777" w:rsidR="00E77050" w:rsidRDefault="00E77050" w:rsidP="00E77050">
      <w:pPr>
        <w:pStyle w:val="ListParagraph"/>
        <w:numPr>
          <w:ilvl w:val="0"/>
          <w:numId w:val="6"/>
        </w:numPr>
        <w:spacing w:after="0" w:line="360" w:lineRule="auto"/>
        <w:jc w:val="both"/>
      </w:pPr>
      <w:r>
        <w:t>Be aware of change in priorities and report roadblocks to completing.</w:t>
      </w:r>
    </w:p>
    <w:p w14:paraId="5C4C1CF4" w14:textId="77777777" w:rsidR="00E77050" w:rsidRDefault="00E77050" w:rsidP="00E77050">
      <w:pPr>
        <w:pStyle w:val="ListParagraph"/>
        <w:numPr>
          <w:ilvl w:val="0"/>
          <w:numId w:val="6"/>
        </w:numPr>
        <w:spacing w:after="0" w:line="360" w:lineRule="auto"/>
        <w:jc w:val="both"/>
      </w:pPr>
      <w:r>
        <w:t>Focus on existing systems and ensure new staff members are aware of reporting systems.</w:t>
      </w:r>
    </w:p>
    <w:p w14:paraId="6EFFB02D" w14:textId="77777777" w:rsidR="00E77050" w:rsidRDefault="00E77050" w:rsidP="00E77050">
      <w:pPr>
        <w:pStyle w:val="ListParagraph"/>
        <w:numPr>
          <w:ilvl w:val="0"/>
          <w:numId w:val="6"/>
        </w:numPr>
        <w:spacing w:after="0" w:line="360" w:lineRule="auto"/>
        <w:jc w:val="both"/>
      </w:pPr>
      <w:r>
        <w:t>Compare recorded physical quantities with others and report differences for investigation.</w:t>
      </w:r>
    </w:p>
    <w:p w14:paraId="6216B1FF" w14:textId="77777777" w:rsidR="00E77050" w:rsidRDefault="00E77050" w:rsidP="00E77050">
      <w:pPr>
        <w:pStyle w:val="ListParagraph"/>
        <w:numPr>
          <w:ilvl w:val="0"/>
          <w:numId w:val="6"/>
        </w:numPr>
        <w:spacing w:after="0" w:line="360" w:lineRule="auto"/>
        <w:jc w:val="both"/>
      </w:pPr>
      <w:r>
        <w:t>Be proficient in using handheld scanners, the warehouse terminal and basic Excel tools.</w:t>
      </w:r>
    </w:p>
    <w:p w14:paraId="1BB76306" w14:textId="77777777" w:rsidR="00E77050" w:rsidRDefault="00E77050" w:rsidP="00E77050">
      <w:pPr>
        <w:pStyle w:val="ListParagraph"/>
        <w:numPr>
          <w:ilvl w:val="0"/>
          <w:numId w:val="6"/>
        </w:numPr>
        <w:spacing w:after="0" w:line="360" w:lineRule="auto"/>
        <w:jc w:val="both"/>
      </w:pPr>
      <w:r>
        <w:t>Clearly track down uncompleted tasks and clarify issues that need follow-up.</w:t>
      </w:r>
    </w:p>
    <w:p w14:paraId="655E996C" w14:textId="77777777" w:rsidR="00E77050" w:rsidRDefault="00E77050" w:rsidP="00E77050">
      <w:pPr>
        <w:pStyle w:val="ListParagraph"/>
        <w:numPr>
          <w:ilvl w:val="0"/>
          <w:numId w:val="6"/>
        </w:numPr>
        <w:spacing w:after="0" w:line="360" w:lineRule="auto"/>
        <w:jc w:val="both"/>
      </w:pPr>
      <w:r>
        <w:t>When a situation calls for a supervisor's decision, give factual information</w:t>
      </w:r>
    </w:p>
    <w:p w14:paraId="79309F92" w14:textId="77777777" w:rsidR="00E77050" w:rsidRPr="008D2351" w:rsidRDefault="00E77050" w:rsidP="00E77050">
      <w:r w:rsidRPr="008D2351">
        <w:rPr>
          <w:b/>
          <w:bCs/>
        </w:rPr>
        <w:t>Employment Experience</w:t>
      </w:r>
    </w:p>
    <w:p w14:paraId="59668DFD" w14:textId="77777777" w:rsidR="00E77050" w:rsidRPr="008D2351" w:rsidRDefault="00E77050" w:rsidP="00E77050">
      <w:pPr>
        <w:rPr>
          <w:b/>
          <w:bCs/>
        </w:rPr>
      </w:pPr>
      <w:r w:rsidRPr="008D2351">
        <w:rPr>
          <w:b/>
          <w:bCs/>
        </w:rPr>
        <w:t xml:space="preserve">Senior Warehouse Operative at DHL Supply Chain, Birmingham area </w:t>
      </w:r>
    </w:p>
    <w:p w14:paraId="4E61F6C1" w14:textId="77777777" w:rsidR="00E77050" w:rsidRPr="008D2351" w:rsidRDefault="00E77050" w:rsidP="00E77050">
      <w:pPr>
        <w:rPr>
          <w:b/>
          <w:bCs/>
        </w:rPr>
      </w:pPr>
      <w:r w:rsidRPr="008D2351">
        <w:rPr>
          <w:b/>
          <w:bCs/>
        </w:rPr>
        <w:t xml:space="preserve">February 2024 to Present </w:t>
      </w:r>
    </w:p>
    <w:p w14:paraId="1F442DC5" w14:textId="77777777" w:rsidR="00E77050" w:rsidRDefault="00E77050" w:rsidP="00E77050">
      <w:pPr>
        <w:pStyle w:val="ListParagraph"/>
        <w:numPr>
          <w:ilvl w:val="0"/>
          <w:numId w:val="7"/>
        </w:numPr>
        <w:spacing w:after="0" w:line="360" w:lineRule="auto"/>
        <w:jc w:val="both"/>
      </w:pPr>
      <w:r>
        <w:t>Prepare orders based on warehouse instructions and item checks.</w:t>
      </w:r>
    </w:p>
    <w:p w14:paraId="159CA860" w14:textId="77777777" w:rsidR="00E77050" w:rsidRDefault="00E77050" w:rsidP="00E77050">
      <w:pPr>
        <w:pStyle w:val="ListParagraph"/>
        <w:numPr>
          <w:ilvl w:val="0"/>
          <w:numId w:val="7"/>
        </w:numPr>
        <w:spacing w:after="0" w:line="360" w:lineRule="auto"/>
        <w:jc w:val="both"/>
      </w:pPr>
      <w:r>
        <w:lastRenderedPageBreak/>
        <w:t>Assist the shift leader in determining work that must be addressed.</w:t>
      </w:r>
    </w:p>
    <w:p w14:paraId="35F41B21" w14:textId="77777777" w:rsidR="00E77050" w:rsidRDefault="00E77050" w:rsidP="00E77050">
      <w:pPr>
        <w:pStyle w:val="ListParagraph"/>
        <w:numPr>
          <w:ilvl w:val="0"/>
          <w:numId w:val="7"/>
        </w:numPr>
        <w:spacing w:after="0" w:line="360" w:lineRule="auto"/>
        <w:jc w:val="both"/>
      </w:pPr>
      <w:r>
        <w:t>Show a new person the scanning procedures and location codes.</w:t>
      </w:r>
    </w:p>
    <w:p w14:paraId="70C199ED" w14:textId="77777777" w:rsidR="00E77050" w:rsidRDefault="00E77050" w:rsidP="00E77050">
      <w:pPr>
        <w:pStyle w:val="ListParagraph"/>
        <w:numPr>
          <w:ilvl w:val="0"/>
          <w:numId w:val="7"/>
        </w:numPr>
        <w:spacing w:after="0" w:line="360" w:lineRule="auto"/>
        <w:jc w:val="both"/>
      </w:pPr>
      <w:r>
        <w:t>Help inventory and document discrepancies between records and inventory.</w:t>
      </w:r>
    </w:p>
    <w:p w14:paraId="4E3B0A3D" w14:textId="77777777" w:rsidR="00E77050" w:rsidRDefault="00E77050" w:rsidP="00E77050">
      <w:pPr>
        <w:pStyle w:val="ListParagraph"/>
        <w:numPr>
          <w:ilvl w:val="0"/>
          <w:numId w:val="7"/>
        </w:numPr>
        <w:spacing w:after="0" w:line="360" w:lineRule="auto"/>
        <w:jc w:val="both"/>
      </w:pPr>
      <w:r>
        <w:t>Inform of broken packaging, any missing items and also unfulfilled orders before shipping.</w:t>
      </w:r>
    </w:p>
    <w:p w14:paraId="4A04AACA" w14:textId="77777777" w:rsidR="00E77050" w:rsidRDefault="00E77050" w:rsidP="00E77050">
      <w:pPr>
        <w:pStyle w:val="ListParagraph"/>
        <w:numPr>
          <w:ilvl w:val="0"/>
          <w:numId w:val="7"/>
        </w:numPr>
        <w:spacing w:after="0" w:line="360" w:lineRule="auto"/>
        <w:jc w:val="both"/>
      </w:pPr>
      <w:r>
        <w:t>Create clear handover details of unfinished tasks.</w:t>
      </w:r>
    </w:p>
    <w:p w14:paraId="3018DF0D" w14:textId="77777777" w:rsidR="00E77050" w:rsidRPr="008D2351" w:rsidRDefault="00E77050" w:rsidP="00E77050">
      <w:pPr>
        <w:rPr>
          <w:b/>
          <w:bCs/>
        </w:rPr>
      </w:pPr>
      <w:r w:rsidRPr="008D2351">
        <w:rPr>
          <w:b/>
          <w:bCs/>
        </w:rPr>
        <w:t xml:space="preserve">Warehouse Operative at Tesco Distribution, West Midlands </w:t>
      </w:r>
    </w:p>
    <w:p w14:paraId="4531BD21" w14:textId="77777777" w:rsidR="00E77050" w:rsidRPr="008D2351" w:rsidRDefault="00E77050" w:rsidP="00E77050">
      <w:r w:rsidRPr="008D2351">
        <w:rPr>
          <w:b/>
          <w:bCs/>
        </w:rPr>
        <w:t>August 2021 to January 2024</w:t>
      </w:r>
    </w:p>
    <w:p w14:paraId="203178CD" w14:textId="77777777" w:rsidR="00E77050" w:rsidRDefault="00E77050" w:rsidP="00E77050">
      <w:pPr>
        <w:pStyle w:val="ListParagraph"/>
        <w:numPr>
          <w:ilvl w:val="0"/>
          <w:numId w:val="8"/>
        </w:numPr>
        <w:spacing w:after="0" w:line="360" w:lineRule="auto"/>
        <w:jc w:val="both"/>
      </w:pPr>
      <w:r>
        <w:t>Selected products based on product references and quantities required.</w:t>
      </w:r>
    </w:p>
    <w:p w14:paraId="24F413D6" w14:textId="77777777" w:rsidR="00E77050" w:rsidRDefault="00E77050" w:rsidP="00E77050">
      <w:pPr>
        <w:pStyle w:val="ListParagraph"/>
        <w:numPr>
          <w:ilvl w:val="0"/>
          <w:numId w:val="8"/>
        </w:numPr>
        <w:spacing w:after="0" w:line="360" w:lineRule="auto"/>
        <w:jc w:val="both"/>
      </w:pPr>
      <w:r>
        <w:t>Conducted quality checks on labels and items ready for distribution.</w:t>
      </w:r>
    </w:p>
    <w:p w14:paraId="42A9B788" w14:textId="77777777" w:rsidR="00E77050" w:rsidRDefault="00E77050" w:rsidP="00E77050">
      <w:pPr>
        <w:pStyle w:val="ListParagraph"/>
        <w:numPr>
          <w:ilvl w:val="0"/>
          <w:numId w:val="8"/>
        </w:numPr>
        <w:spacing w:after="0" w:line="360" w:lineRule="auto"/>
        <w:jc w:val="both"/>
      </w:pPr>
      <w:r>
        <w:t>Responded to instructions as priorities changed.</w:t>
      </w:r>
    </w:p>
    <w:p w14:paraId="03F2BE7E" w14:textId="77777777" w:rsidR="00E77050" w:rsidRDefault="00E77050" w:rsidP="00E77050">
      <w:pPr>
        <w:pStyle w:val="ListParagraph"/>
        <w:numPr>
          <w:ilvl w:val="0"/>
          <w:numId w:val="8"/>
        </w:numPr>
        <w:spacing w:after="0" w:line="360" w:lineRule="auto"/>
        <w:jc w:val="both"/>
      </w:pPr>
      <w:r>
        <w:t>Report any differences not make any unauthorised adjustments.</w:t>
      </w:r>
    </w:p>
    <w:p w14:paraId="12829256" w14:textId="77777777" w:rsidR="00E77050" w:rsidRDefault="00E77050" w:rsidP="00E77050">
      <w:pPr>
        <w:pStyle w:val="ListParagraph"/>
        <w:numPr>
          <w:ilvl w:val="0"/>
          <w:numId w:val="8"/>
        </w:numPr>
        <w:spacing w:after="0" w:line="360" w:lineRule="auto"/>
        <w:jc w:val="both"/>
      </w:pPr>
      <w:r>
        <w:t>Developed trust with scanning materials and digital record.</w:t>
      </w:r>
    </w:p>
    <w:p w14:paraId="3634A750" w14:textId="77777777" w:rsidR="00E77050" w:rsidRPr="008D2351" w:rsidRDefault="00E77050" w:rsidP="00E77050">
      <w:r w:rsidRPr="008D2351">
        <w:rPr>
          <w:b/>
          <w:bCs/>
        </w:rPr>
        <w:t>Education</w:t>
      </w:r>
    </w:p>
    <w:p w14:paraId="1D037923" w14:textId="77777777" w:rsidR="00E77050" w:rsidRDefault="00E77050" w:rsidP="00E77050">
      <w:pPr>
        <w:pStyle w:val="ListParagraph"/>
        <w:numPr>
          <w:ilvl w:val="0"/>
          <w:numId w:val="9"/>
        </w:numPr>
        <w:spacing w:after="0" w:line="360" w:lineRule="auto"/>
        <w:jc w:val="both"/>
      </w:pPr>
      <w:r>
        <w:t xml:space="preserve">Arden University (BA (Hons) Business Management with Foundation Year) September 2025 – Present </w:t>
      </w:r>
    </w:p>
    <w:p w14:paraId="294AFBB9" w14:textId="753E42D0" w:rsidR="00E77050" w:rsidRDefault="00E77050" w:rsidP="00E77050">
      <w:pPr>
        <w:pStyle w:val="ListParagraph"/>
        <w:numPr>
          <w:ilvl w:val="0"/>
          <w:numId w:val="9"/>
        </w:numPr>
        <w:spacing w:after="0" w:line="360" w:lineRule="auto"/>
        <w:jc w:val="both"/>
      </w:pPr>
      <w:r>
        <w:t xml:space="preserve">Romanian </w:t>
      </w:r>
      <w:r w:rsidR="007874CB">
        <w:t>B</w:t>
      </w:r>
      <w:r>
        <w:t xml:space="preserve">achelor's </w:t>
      </w:r>
      <w:r w:rsidR="007874CB">
        <w:t>D</w:t>
      </w:r>
      <w:r>
        <w:t xml:space="preserve">egree in Economic College Virgil Madgearu, </w:t>
      </w:r>
      <w:r w:rsidR="007874CB">
        <w:t>Bucuresti</w:t>
      </w:r>
      <w:r>
        <w:t xml:space="preserve"> completed June 2020</w:t>
      </w:r>
    </w:p>
    <w:p w14:paraId="3CA7B10A" w14:textId="77777777" w:rsidR="00E77050" w:rsidRPr="008D2351" w:rsidRDefault="00E77050" w:rsidP="00E77050">
      <w:r w:rsidRPr="008D2351">
        <w:rPr>
          <w:b/>
          <w:bCs/>
        </w:rPr>
        <w:t>Professional Development</w:t>
      </w:r>
    </w:p>
    <w:p w14:paraId="083F9564" w14:textId="77777777" w:rsidR="00E77050" w:rsidRDefault="00E77050" w:rsidP="00E77050">
      <w:pPr>
        <w:pStyle w:val="ListParagraph"/>
        <w:numPr>
          <w:ilvl w:val="0"/>
          <w:numId w:val="10"/>
        </w:numPr>
        <w:spacing w:after="0" w:line="360" w:lineRule="auto"/>
        <w:jc w:val="both"/>
      </w:pPr>
      <w:r>
        <w:t>Induction to Warehouse safety, Manual handling, Feb 24.</w:t>
      </w:r>
    </w:p>
    <w:p w14:paraId="0A52DF1E" w14:textId="77777777" w:rsidR="00E77050" w:rsidRDefault="00E77050" w:rsidP="00E77050">
      <w:pPr>
        <w:pStyle w:val="ListParagraph"/>
        <w:numPr>
          <w:ilvl w:val="0"/>
          <w:numId w:val="10"/>
        </w:numPr>
        <w:spacing w:after="0" w:line="360" w:lineRule="auto"/>
        <w:jc w:val="both"/>
      </w:pPr>
      <w:r>
        <w:t xml:space="preserve">To be reached by email for dates and costs. </w:t>
      </w:r>
    </w:p>
    <w:p w14:paraId="284647CF" w14:textId="77777777" w:rsidR="00E77050" w:rsidRDefault="00E77050" w:rsidP="00E77050">
      <w:pPr>
        <w:pStyle w:val="ListParagraph"/>
        <w:numPr>
          <w:ilvl w:val="0"/>
          <w:numId w:val="10"/>
        </w:numPr>
        <w:spacing w:after="0" w:line="360" w:lineRule="auto"/>
        <w:jc w:val="both"/>
      </w:pPr>
      <w:r>
        <w:t>Provide introductory Excel practice on sorting and filtering data, as well as basic calculations, May 2026.</w:t>
      </w:r>
    </w:p>
    <w:p w14:paraId="2B3D95BC" w14:textId="77777777" w:rsidR="00E77050" w:rsidRDefault="00E77050" w:rsidP="00E77050">
      <w:pPr>
        <w:pStyle w:val="ListParagraph"/>
        <w:numPr>
          <w:ilvl w:val="0"/>
          <w:numId w:val="10"/>
        </w:numPr>
        <w:spacing w:after="0" w:line="360" w:lineRule="auto"/>
        <w:jc w:val="both"/>
      </w:pPr>
      <w:r>
        <w:t>Equipped for planned supervised programme from October – December 2026.</w:t>
      </w:r>
    </w:p>
    <w:p w14:paraId="74A61659" w14:textId="77777777" w:rsidR="00E77050" w:rsidRPr="008D2351" w:rsidRDefault="00E77050" w:rsidP="00E77050">
      <w:r w:rsidRPr="008D2351">
        <w:rPr>
          <w:b/>
          <w:bCs/>
        </w:rPr>
        <w:t>References</w:t>
      </w:r>
    </w:p>
    <w:p w14:paraId="22B4585C" w14:textId="77777777" w:rsidR="00E77050" w:rsidRPr="008D2351" w:rsidRDefault="00E77050" w:rsidP="00E77050">
      <w:r w:rsidRPr="008D2351">
        <w:t>Available on request.</w:t>
      </w:r>
    </w:p>
    <w:p w14:paraId="70883B25" w14:textId="77777777" w:rsidR="00070126" w:rsidRDefault="00070126" w:rsidP="00070126">
      <w:r>
        <w:br w:type="page"/>
      </w:r>
    </w:p>
    <w:p w14:paraId="3551FE51" w14:textId="77777777" w:rsidR="00070126" w:rsidRDefault="00070126" w:rsidP="00070126">
      <w:pPr>
        <w:pStyle w:val="Heading2"/>
      </w:pPr>
      <w:bookmarkStart w:id="14" w:name="_Toc240379405"/>
      <w:r>
        <w:lastRenderedPageBreak/>
        <w:t>3.3 Cover Letter</w:t>
      </w:r>
      <w:bookmarkEnd w:id="14"/>
    </w:p>
    <w:p w14:paraId="2776E782" w14:textId="77777777" w:rsidR="00E77050" w:rsidRPr="008D2351" w:rsidRDefault="00E77050" w:rsidP="00E77050">
      <w:pPr>
        <w:rPr>
          <w:b/>
          <w:bCs/>
        </w:rPr>
      </w:pPr>
      <w:r w:rsidRPr="008D2351">
        <w:rPr>
          <w:b/>
          <w:bCs/>
        </w:rPr>
        <w:t xml:space="preserve">Geronimo Ciprian Culea </w:t>
      </w:r>
    </w:p>
    <w:p w14:paraId="179C3E92" w14:textId="77777777" w:rsidR="00E77050" w:rsidRPr="008D2351" w:rsidRDefault="00E77050" w:rsidP="00E77050">
      <w:pPr>
        <w:rPr>
          <w:b/>
          <w:bCs/>
        </w:rPr>
      </w:pPr>
      <w:r w:rsidRPr="008D2351">
        <w:rPr>
          <w:b/>
          <w:bCs/>
        </w:rPr>
        <w:t xml:space="preserve">Birmingham, United Kingdom </w:t>
      </w:r>
    </w:p>
    <w:p w14:paraId="6019206F" w14:textId="77777777" w:rsidR="00E77050" w:rsidRPr="008D2351" w:rsidRDefault="00E77050" w:rsidP="00E77050">
      <w:pPr>
        <w:rPr>
          <w:b/>
          <w:bCs/>
        </w:rPr>
      </w:pPr>
      <w:r w:rsidRPr="008D2351">
        <w:rPr>
          <w:b/>
          <w:bCs/>
        </w:rPr>
        <w:t>PHOENIX Healthcare Distribution Limited</w:t>
      </w:r>
    </w:p>
    <w:p w14:paraId="3EFE2169" w14:textId="77777777" w:rsidR="00E77050" w:rsidRPr="008D2351" w:rsidRDefault="00E77050" w:rsidP="00E77050">
      <w:r w:rsidRPr="008D2351">
        <w:rPr>
          <w:b/>
          <w:bCs/>
        </w:rPr>
        <w:t>Dear Hiring Manager,</w:t>
      </w:r>
    </w:p>
    <w:p w14:paraId="36547FE1" w14:textId="77777777" w:rsidR="00E77050" w:rsidRPr="008D2351" w:rsidRDefault="00E77050" w:rsidP="00E77050">
      <w:pPr>
        <w:jc w:val="center"/>
      </w:pPr>
      <w:r w:rsidRPr="008D2351">
        <w:rPr>
          <w:b/>
          <w:bCs/>
        </w:rPr>
        <w:t>Application for Warehouse Team Leader Reference 46839</w:t>
      </w:r>
    </w:p>
    <w:p w14:paraId="62BAA032" w14:textId="7383055C" w:rsidR="00E77050" w:rsidRDefault="00E77050" w:rsidP="00E77050">
      <w:r>
        <w:t xml:space="preserve">I would like to apply for the role of Warehouse Team Leader at your </w:t>
      </w:r>
      <w:r w:rsidR="004A36E5">
        <w:t>Warehouse</w:t>
      </w:r>
      <w:r>
        <w:t xml:space="preserve"> in Birmingham. My experience in my warehouse has sharpened my skills of being precise, organised and confident in assisting colleagues. I would love to enhance it and expand upon the foundational learning in a higher-level responsibility. My current job as a Senior Warehouse Operative involves preparing orders, providing support during stock checks and communicating issues that need to be addressed. Additionally, I do support my new colleagues with their understanding of scanning procedures and reporting procedures. I have learned to be patient when explaining things and to verify information before acting in response to these responsibilities. I am good at checking and verifying the quantities, jotting down a handover and being calm when discrepancies occur. I can operate handheld scanners and warehouse terminals and have some basic experience with Excel. I would be open to learning new systems and adhere to your processes.</w:t>
      </w:r>
    </w:p>
    <w:p w14:paraId="2CA0869E" w14:textId="77777777" w:rsidR="00E77050" w:rsidRDefault="00E77050" w:rsidP="00E77050">
      <w:r>
        <w:t>I am currently enrolled at Arden University for Business Management, as well as my work. I am learning and practicing effective communication and delegation skills by studying and engaging in planned supervised practice. I wish to be considered for an interview where I would be able to discuss my experience and development requirements as well as my availability for the ad posting. I appreciate your consideration of my application.</w:t>
      </w:r>
    </w:p>
    <w:p w14:paraId="255916D2" w14:textId="77777777" w:rsidR="00E77050" w:rsidRPr="008D2351" w:rsidRDefault="00E77050" w:rsidP="00E77050">
      <w:pPr>
        <w:rPr>
          <w:b/>
          <w:bCs/>
        </w:rPr>
      </w:pPr>
      <w:r w:rsidRPr="008D2351">
        <w:rPr>
          <w:b/>
          <w:bCs/>
        </w:rPr>
        <w:t xml:space="preserve">Yours faithfully, </w:t>
      </w:r>
    </w:p>
    <w:p w14:paraId="1D2B76BD" w14:textId="2F62526B" w:rsidR="00E77050" w:rsidRPr="00E77050" w:rsidRDefault="00E77050" w:rsidP="00E77050">
      <w:pPr>
        <w:rPr>
          <w:b/>
          <w:bCs/>
        </w:rPr>
      </w:pPr>
      <w:r w:rsidRPr="008D2351">
        <w:rPr>
          <w:b/>
          <w:bCs/>
        </w:rPr>
        <w:t>Geronimo Ciprian Culea</w:t>
      </w:r>
    </w:p>
    <w:p w14:paraId="0C2FDA7F" w14:textId="77777777" w:rsidR="00070126" w:rsidRDefault="00070126" w:rsidP="00070126">
      <w:pPr>
        <w:pStyle w:val="Heading2"/>
      </w:pPr>
      <w:bookmarkStart w:id="15" w:name="_Toc240379406"/>
      <w:r>
        <w:t>3.4 LinkedIn Profile</w:t>
      </w:r>
      <w:bookmarkEnd w:id="15"/>
    </w:p>
    <w:p w14:paraId="22DDF170" w14:textId="77777777" w:rsidR="00070126" w:rsidRPr="00D46997" w:rsidRDefault="00070126" w:rsidP="00D46997">
      <w:pPr>
        <w:spacing w:after="80"/>
        <w:jc w:val="both"/>
      </w:pPr>
      <w:r w:rsidRPr="00D46997">
        <w:rPr>
          <w:i/>
        </w:rPr>
        <w:t>Provide evidence of your LinkedIn profile. This could include the profile URL and/or screenshots, as directed by your tutor. Check that your headline, summary/about section, experience, education and skills present a professional identity.</w:t>
      </w:r>
    </w:p>
    <w:tbl>
      <w:tblPr>
        <w:tblStyle w:val="TableGrid"/>
        <w:tblW w:w="0" w:type="auto"/>
        <w:tblLook w:val="04A0" w:firstRow="1" w:lastRow="0" w:firstColumn="1" w:lastColumn="0" w:noHBand="0" w:noVBand="1"/>
      </w:tblPr>
      <w:tblGrid>
        <w:gridCol w:w="4380"/>
        <w:gridCol w:w="4636"/>
      </w:tblGrid>
      <w:tr w:rsidR="00070126" w:rsidRPr="00D46997" w14:paraId="42C08202" w14:textId="77777777" w:rsidTr="007262A0">
        <w:tc>
          <w:tcPr>
            <w:tcW w:w="5040" w:type="dxa"/>
            <w:shd w:val="clear" w:color="auto" w:fill="E7E6E6"/>
            <w:vAlign w:val="center"/>
          </w:tcPr>
          <w:p w14:paraId="37840B1D" w14:textId="77777777" w:rsidR="00070126" w:rsidRPr="00D46997" w:rsidRDefault="00070126" w:rsidP="007262A0">
            <w:pPr>
              <w:rPr>
                <w:sz w:val="24"/>
                <w:szCs w:val="24"/>
              </w:rPr>
            </w:pPr>
            <w:r w:rsidRPr="00D46997">
              <w:rPr>
                <w:rFonts w:ascii="Aptos" w:hAnsi="Aptos"/>
                <w:b/>
                <w:sz w:val="24"/>
                <w:szCs w:val="24"/>
              </w:rPr>
              <w:t>LinkedIn Profile URL</w:t>
            </w:r>
          </w:p>
        </w:tc>
        <w:tc>
          <w:tcPr>
            <w:tcW w:w="5040" w:type="dxa"/>
            <w:vAlign w:val="center"/>
          </w:tcPr>
          <w:p w14:paraId="5FAB1E91" w14:textId="241BEF98" w:rsidR="00070126" w:rsidRPr="00D46997" w:rsidRDefault="002B4456" w:rsidP="007262A0">
            <w:pPr>
              <w:rPr>
                <w:sz w:val="24"/>
                <w:szCs w:val="24"/>
              </w:rPr>
            </w:pPr>
            <w:r>
              <w:rPr>
                <w:rFonts w:ascii="Segoe UI" w:hAnsi="Segoe UI" w:cs="Segoe UI"/>
                <w:sz w:val="21"/>
                <w:szCs w:val="21"/>
                <w:shd w:val="clear" w:color="auto" w:fill="FFFFFF"/>
              </w:rPr>
              <w:t>www.linkedin.com/in/ciprian-culea-620339410</w:t>
            </w:r>
          </w:p>
        </w:tc>
      </w:tr>
      <w:tr w:rsidR="00070126" w:rsidRPr="00D46997" w14:paraId="78421487" w14:textId="77777777" w:rsidTr="007262A0">
        <w:tc>
          <w:tcPr>
            <w:tcW w:w="5040" w:type="dxa"/>
            <w:shd w:val="clear" w:color="auto" w:fill="E7E6E6"/>
            <w:vAlign w:val="center"/>
          </w:tcPr>
          <w:p w14:paraId="6E485EB1" w14:textId="77777777" w:rsidR="00070126" w:rsidRPr="00D46997" w:rsidRDefault="00070126" w:rsidP="007262A0">
            <w:pPr>
              <w:rPr>
                <w:sz w:val="24"/>
                <w:szCs w:val="24"/>
              </w:rPr>
            </w:pPr>
            <w:r w:rsidRPr="00D46997">
              <w:rPr>
                <w:rFonts w:ascii="Aptos" w:hAnsi="Aptos"/>
                <w:b/>
                <w:sz w:val="24"/>
                <w:szCs w:val="24"/>
              </w:rPr>
              <w:t>Professional Headline</w:t>
            </w:r>
          </w:p>
        </w:tc>
        <w:tc>
          <w:tcPr>
            <w:tcW w:w="5040" w:type="dxa"/>
            <w:vAlign w:val="center"/>
          </w:tcPr>
          <w:p w14:paraId="69658F94" w14:textId="543188B6" w:rsidR="00070126" w:rsidRPr="00D46997" w:rsidRDefault="00E77050" w:rsidP="007262A0">
            <w:pPr>
              <w:rPr>
                <w:sz w:val="24"/>
                <w:szCs w:val="24"/>
              </w:rPr>
            </w:pPr>
            <w:r>
              <w:rPr>
                <w:sz w:val="24"/>
                <w:szCs w:val="24"/>
              </w:rPr>
              <w:t xml:space="preserve">Seeking improvement always </w:t>
            </w:r>
          </w:p>
        </w:tc>
      </w:tr>
      <w:tr w:rsidR="00070126" w:rsidRPr="00D46997" w14:paraId="02259ECA" w14:textId="77777777" w:rsidTr="007262A0">
        <w:tc>
          <w:tcPr>
            <w:tcW w:w="5040" w:type="dxa"/>
            <w:shd w:val="clear" w:color="auto" w:fill="E7E6E6"/>
            <w:vAlign w:val="center"/>
          </w:tcPr>
          <w:p w14:paraId="1A1A713C" w14:textId="77777777" w:rsidR="00070126" w:rsidRPr="00D46997" w:rsidRDefault="00070126" w:rsidP="007262A0">
            <w:pPr>
              <w:rPr>
                <w:sz w:val="24"/>
                <w:szCs w:val="24"/>
              </w:rPr>
            </w:pPr>
            <w:r w:rsidRPr="00D46997">
              <w:rPr>
                <w:rFonts w:ascii="Aptos" w:hAnsi="Aptos"/>
                <w:b/>
                <w:sz w:val="24"/>
                <w:szCs w:val="24"/>
              </w:rPr>
              <w:t>Evidence / Screenshot</w:t>
            </w:r>
          </w:p>
        </w:tc>
        <w:tc>
          <w:tcPr>
            <w:tcW w:w="5040" w:type="dxa"/>
            <w:vAlign w:val="center"/>
          </w:tcPr>
          <w:p w14:paraId="0376DDBF" w14:textId="45EA6F50" w:rsidR="00070126" w:rsidRPr="00D46997" w:rsidRDefault="00070126" w:rsidP="007262A0">
            <w:pPr>
              <w:rPr>
                <w:sz w:val="24"/>
                <w:szCs w:val="24"/>
              </w:rPr>
            </w:pPr>
          </w:p>
        </w:tc>
      </w:tr>
    </w:tbl>
    <w:p w14:paraId="784959E9" w14:textId="77777777" w:rsidR="00070126" w:rsidRDefault="00070126" w:rsidP="00070126">
      <w:pPr>
        <w:pStyle w:val="Heading2"/>
      </w:pPr>
      <w:bookmarkStart w:id="16" w:name="_Toc240379407"/>
      <w:r>
        <w:lastRenderedPageBreak/>
        <w:t>3.5 Application Rationale</w:t>
      </w:r>
      <w:bookmarkEnd w:id="16"/>
    </w:p>
    <w:p w14:paraId="75131BBA" w14:textId="77777777" w:rsidR="00E77050" w:rsidRDefault="00E77050" w:rsidP="00E77050">
      <w:bookmarkStart w:id="17" w:name="_Toc240379408"/>
      <w:r>
        <w:t xml:space="preserve">I chose this job opportunity because it gives me a clear established need to evaluate myself for. It would be hard to assess a general desire to become a team leader without consideration of the employer's specific expectations. The CV opens with a description of my current position and related experience with operations. This enables the recruiter to familiarise themselves with my background in a short period of time. I have focused on order checking, staff support and handover communication as these are concrete examples of evidence that demonstrate my practice and approach. Looking at my work experience, I have become more responsible over time, but it does not indicate that everything I am doing in the warehouse is to the extent of a full-time responsibility. Coordinating tasks is not the same as controlling staff and workers. Skills section emphasizes activities rather than general personal statements. Instead of just saying that I work hard, for instance, saying that I compare quantities and report differences will make it easier to picture me. </w:t>
      </w:r>
    </w:p>
    <w:p w14:paraId="791BA6FA" w14:textId="77777777" w:rsidR="00E77050" w:rsidRPr="00E775BB" w:rsidRDefault="00E77050" w:rsidP="00E77050">
      <w:r>
        <w:t>Each skill could also provide the basis for an interview example. My cover letter offers a perspective on my problem-solving and working style. I want the employer to know that I check information, am respectful and acknowledge boundaries of authority. The application also admits to my lack of pharmaceutical distribution experience. I would not presume to know every procedure at PHOENIX just because I am working in another one of the warehouse facilities. It is better to show eagerness to learn rather than to claim to be acquainted with an environment you do not know. The SWOT analysis is related to my SMART goal. The briefing programme is a measurable answer to the development need identified as group communication. For preparation, I would practise discussing a stock discrepancy, an occasion when priorities changed and a situation involving a new colleague. I would explain the circumstances, my actions and what I learned, avoiding unsupported performance figures.</w:t>
      </w:r>
    </w:p>
    <w:p w14:paraId="4F73E353" w14:textId="77777777" w:rsidR="00E77050" w:rsidRDefault="00E77050">
      <w:pPr>
        <w:rPr>
          <w:rFonts w:asciiTheme="majorHAnsi" w:eastAsiaTheme="majorEastAsia" w:hAnsiTheme="majorHAnsi" w:cstheme="majorBidi"/>
          <w:color w:val="0F4761" w:themeColor="accent1" w:themeShade="BF"/>
          <w:sz w:val="40"/>
          <w:szCs w:val="40"/>
        </w:rPr>
      </w:pPr>
      <w:r>
        <w:br w:type="page"/>
      </w:r>
    </w:p>
    <w:p w14:paraId="103A37A0" w14:textId="19D65B29" w:rsidR="00070126" w:rsidRDefault="00070126" w:rsidP="00070126">
      <w:pPr>
        <w:pStyle w:val="Heading1"/>
      </w:pPr>
      <w:r>
        <w:lastRenderedPageBreak/>
        <w:t>Reference List</w:t>
      </w:r>
      <w:bookmarkEnd w:id="17"/>
    </w:p>
    <w:p w14:paraId="07E7D9FA" w14:textId="77777777" w:rsidR="00E77050" w:rsidRDefault="00E77050" w:rsidP="00E77050">
      <w:pPr>
        <w:spacing w:after="240"/>
      </w:pPr>
      <w:r w:rsidRPr="00E775BB">
        <w:t>Adita, K., Herayati, H. and Windasari, V.</w:t>
      </w:r>
      <w:r>
        <w:t xml:space="preserve"> (</w:t>
      </w:r>
      <w:r w:rsidRPr="00E775BB">
        <w:t>2025</w:t>
      </w:r>
      <w:r>
        <w:t>)</w:t>
      </w:r>
      <w:r w:rsidRPr="00E775BB">
        <w:t xml:space="preserve"> </w:t>
      </w:r>
      <w:r>
        <w:t>‘</w:t>
      </w:r>
      <w:r w:rsidRPr="00E775BB">
        <w:t>Pengaruh Gaya Kepemimpinan dan Lingkungan Kerja Terhadap Kinerja Karyawan di Bagian Warehouse PT. PLN UP2D Wilayah Kabupaten Tangerang.</w:t>
      </w:r>
      <w:r>
        <w:t>’</w:t>
      </w:r>
      <w:r w:rsidRPr="00E775BB">
        <w:t xml:space="preserve"> </w:t>
      </w:r>
      <w:r w:rsidRPr="00E775BB">
        <w:rPr>
          <w:i/>
          <w:iCs/>
        </w:rPr>
        <w:t>Socius: Jurnal Penelitian Ilmu-Ilmu Sosial</w:t>
      </w:r>
      <w:r w:rsidRPr="00E775BB">
        <w:t xml:space="preserve">, </w:t>
      </w:r>
      <w:r w:rsidRPr="00E775BB">
        <w:rPr>
          <w:i/>
          <w:iCs/>
        </w:rPr>
        <w:t>3</w:t>
      </w:r>
      <w:r w:rsidRPr="00E775BB">
        <w:t>(3), pp.55-71.</w:t>
      </w:r>
      <w:r>
        <w:t xml:space="preserve"> Available at: </w:t>
      </w:r>
      <w:r w:rsidRPr="00E775BB">
        <w:t xml:space="preserve">DOI: </w:t>
      </w:r>
      <w:hyperlink r:id="rId8" w:history="1">
        <w:r w:rsidRPr="00B86817">
          <w:rPr>
            <w:rStyle w:val="Hyperlink"/>
          </w:rPr>
          <w:t>https://doi.org/10.5281/zenodo.17254966</w:t>
        </w:r>
      </w:hyperlink>
      <w:r>
        <w:t>.</w:t>
      </w:r>
    </w:p>
    <w:p w14:paraId="64A20570" w14:textId="77777777" w:rsidR="00E77050" w:rsidRDefault="00E77050" w:rsidP="00E77050">
      <w:pPr>
        <w:spacing w:after="240"/>
      </w:pPr>
      <w:r w:rsidRPr="00E775BB">
        <w:t>Ambrusevič, N.</w:t>
      </w:r>
      <w:r>
        <w:t xml:space="preserve"> (</w:t>
      </w:r>
      <w:r w:rsidRPr="00E775BB">
        <w:t>2026</w:t>
      </w:r>
      <w:r>
        <w:t>)</w:t>
      </w:r>
      <w:r w:rsidRPr="00E775BB">
        <w:t xml:space="preserve"> </w:t>
      </w:r>
      <w:r>
        <w:t>‘</w:t>
      </w:r>
      <w:r w:rsidRPr="00E775BB">
        <w:t>Integrated model for improved logistics with a focus on forwarding and warehousing services.</w:t>
      </w:r>
      <w:r>
        <w:t>’</w:t>
      </w:r>
      <w:r w:rsidRPr="00E775BB">
        <w:t xml:space="preserve"> </w:t>
      </w:r>
      <w:r w:rsidRPr="00E775BB">
        <w:rPr>
          <w:i/>
          <w:iCs/>
        </w:rPr>
        <w:t>Entrepreneurship and Sustainability Issues</w:t>
      </w:r>
      <w:r w:rsidRPr="00E775BB">
        <w:t xml:space="preserve">, </w:t>
      </w:r>
      <w:r w:rsidRPr="00E775BB">
        <w:rPr>
          <w:i/>
          <w:iCs/>
        </w:rPr>
        <w:t>13</w:t>
      </w:r>
      <w:r w:rsidRPr="00E775BB">
        <w:t>(3), pp.405-419.</w:t>
      </w:r>
      <w:r>
        <w:t xml:space="preserve"> Available at: </w:t>
      </w:r>
      <w:hyperlink r:id="rId9" w:history="1">
        <w:r w:rsidRPr="00B86817">
          <w:rPr>
            <w:rStyle w:val="Hyperlink"/>
          </w:rPr>
          <w:t>http://doi.org/10.9770/s8222266759</w:t>
        </w:r>
      </w:hyperlink>
    </w:p>
    <w:p w14:paraId="36B78DAD" w14:textId="77777777" w:rsidR="00E77050" w:rsidRDefault="00E77050" w:rsidP="00E77050">
      <w:pPr>
        <w:spacing w:after="240"/>
      </w:pPr>
      <w:r w:rsidRPr="00E775BB">
        <w:t>Dhl</w:t>
      </w:r>
      <w:r>
        <w:t xml:space="preserve"> (2026) </w:t>
      </w:r>
      <w:r w:rsidRPr="00E775BB">
        <w:rPr>
          <w:i/>
          <w:iCs/>
        </w:rPr>
        <w:t>AI takes action while people remain at the center of logistics, finds DHL Logistics Trend Radar</w:t>
      </w:r>
      <w:r>
        <w:t xml:space="preserve"> Available at: </w:t>
      </w:r>
      <w:hyperlink r:id="rId10" w:history="1">
        <w:r w:rsidRPr="00B86817">
          <w:rPr>
            <w:rStyle w:val="Hyperlink"/>
          </w:rPr>
          <w:t>https://group.dhl.com/en/media-relations/press-releases/2026/ai-takes-action-while-people-remain-at-the-center-of-logistics-finds-dhl-logistics-trend-radar.html?trk=article-ssr-frontend-pulse_little-text-block&amp;</w:t>
        </w:r>
      </w:hyperlink>
      <w:r>
        <w:t xml:space="preserve"> (Accessed: 12 October 2026)</w:t>
      </w:r>
    </w:p>
    <w:p w14:paraId="3AC30695" w14:textId="77777777" w:rsidR="00E77050" w:rsidRDefault="00E77050" w:rsidP="00E77050">
      <w:pPr>
        <w:spacing w:after="240"/>
      </w:pPr>
      <w:r w:rsidRPr="00E775BB">
        <w:t>Egan, J.D., Tolman, S., McBrayer, J.S. and Ballesteros, E.</w:t>
      </w:r>
      <w:r>
        <w:t xml:space="preserve"> (</w:t>
      </w:r>
      <w:r w:rsidRPr="00E775BB">
        <w:t>2023</w:t>
      </w:r>
      <w:r>
        <w:t>)</w:t>
      </w:r>
      <w:r w:rsidRPr="00E775BB">
        <w:t xml:space="preserve"> </w:t>
      </w:r>
      <w:r>
        <w:t>‘</w:t>
      </w:r>
      <w:r w:rsidRPr="00E775BB">
        <w:t>Reconceptualizing Kolb's Learning Cycle as Episodic &amp; Lifelong.</w:t>
      </w:r>
      <w:r>
        <w:t>’</w:t>
      </w:r>
      <w:r w:rsidRPr="00E775BB">
        <w:t xml:space="preserve"> </w:t>
      </w:r>
      <w:r w:rsidRPr="00E775BB">
        <w:rPr>
          <w:i/>
          <w:iCs/>
        </w:rPr>
        <w:t>Experiential Learning and Teaching in Higher Education</w:t>
      </w:r>
      <w:r w:rsidRPr="00E775BB">
        <w:t xml:space="preserve">, </w:t>
      </w:r>
      <w:r w:rsidRPr="00E775BB">
        <w:rPr>
          <w:i/>
          <w:iCs/>
        </w:rPr>
        <w:t>6</w:t>
      </w:r>
      <w:r w:rsidRPr="00E775BB">
        <w:t>(1), pp.24-33.</w:t>
      </w:r>
      <w:r>
        <w:t xml:space="preserve"> Available at: </w:t>
      </w:r>
      <w:hyperlink r:id="rId11" w:history="1">
        <w:r w:rsidRPr="00B86817">
          <w:rPr>
            <w:rStyle w:val="Hyperlink"/>
          </w:rPr>
          <w:t>https://files.eric.ed.gov/fulltext/EJ1422266.pdf</w:t>
        </w:r>
      </w:hyperlink>
    </w:p>
    <w:p w14:paraId="66E048B6" w14:textId="77777777" w:rsidR="00E77050" w:rsidRDefault="00E77050" w:rsidP="00E77050">
      <w:pPr>
        <w:spacing w:after="240"/>
      </w:pPr>
      <w:r w:rsidRPr="00E775BB">
        <w:t>Hillberg Jarl, F.</w:t>
      </w:r>
      <w:r>
        <w:t xml:space="preserve"> (</w:t>
      </w:r>
      <w:r w:rsidRPr="00E775BB">
        <w:t>2024</w:t>
      </w:r>
      <w:r>
        <w:t>)</w:t>
      </w:r>
      <w:r w:rsidRPr="00E775BB">
        <w:t xml:space="preserve"> </w:t>
      </w:r>
      <w:r>
        <w:t>‘</w:t>
      </w:r>
      <w:r w:rsidRPr="00E775BB">
        <w:t>The impact of leadership on the workplace learning of individuals and teams: A literature review and synthesis.</w:t>
      </w:r>
      <w:r>
        <w:t>’</w:t>
      </w:r>
      <w:r w:rsidRPr="00E775BB">
        <w:t xml:space="preserve"> </w:t>
      </w:r>
      <w:r w:rsidRPr="00E775BB">
        <w:rPr>
          <w:i/>
          <w:iCs/>
        </w:rPr>
        <w:t>The Learning Organization</w:t>
      </w:r>
      <w:r w:rsidRPr="00E775BB">
        <w:t xml:space="preserve">, </w:t>
      </w:r>
      <w:r w:rsidRPr="00E775BB">
        <w:rPr>
          <w:i/>
          <w:iCs/>
        </w:rPr>
        <w:t>31</w:t>
      </w:r>
      <w:r w:rsidRPr="00E775BB">
        <w:t>(3), pp.411-439.</w:t>
      </w:r>
      <w:r>
        <w:t xml:space="preserve"> Available at: </w:t>
      </w:r>
      <w:r w:rsidRPr="00E775BB">
        <w:t>DOI 10.1108/TLO-11-2022-0144</w:t>
      </w:r>
    </w:p>
    <w:p w14:paraId="45524C01" w14:textId="77777777" w:rsidR="00E77050" w:rsidRDefault="00E77050" w:rsidP="00E77050">
      <w:pPr>
        <w:spacing w:after="240"/>
      </w:pPr>
      <w:r w:rsidRPr="00E775BB">
        <w:t>Khotbi, T. and Brir, H.</w:t>
      </w:r>
      <w:r>
        <w:t xml:space="preserve"> (</w:t>
      </w:r>
      <w:r w:rsidRPr="00E775BB">
        <w:t>2023</w:t>
      </w:r>
      <w:r>
        <w:t>)</w:t>
      </w:r>
      <w:r w:rsidRPr="00E775BB">
        <w:t xml:space="preserve"> </w:t>
      </w:r>
      <w:r>
        <w:t>‘</w:t>
      </w:r>
      <w:r w:rsidRPr="00E775BB">
        <w:t>Emotional intelligence in sport-related contexts: Review of literature.</w:t>
      </w:r>
      <w:r>
        <w:t>’</w:t>
      </w:r>
      <w:r w:rsidRPr="00E775BB">
        <w:t xml:space="preserve"> </w:t>
      </w:r>
      <w:r w:rsidRPr="00E775BB">
        <w:rPr>
          <w:i/>
          <w:iCs/>
        </w:rPr>
        <w:t>Revista iberoamericana de psicología del ejercicio y el deporte</w:t>
      </w:r>
      <w:r w:rsidRPr="00E775BB">
        <w:t xml:space="preserve">, </w:t>
      </w:r>
      <w:r w:rsidRPr="00E775BB">
        <w:rPr>
          <w:i/>
          <w:iCs/>
        </w:rPr>
        <w:t>18</w:t>
      </w:r>
      <w:r w:rsidRPr="00E775BB">
        <w:t>(5), pp.526-529.</w:t>
      </w:r>
      <w:r>
        <w:t xml:space="preserve"> Available at: </w:t>
      </w:r>
      <w:r w:rsidRPr="00E775BB">
        <w:t>https://dialnet.unirioja.es/descarga/articulo/9234342.pdf</w:t>
      </w:r>
    </w:p>
    <w:p w14:paraId="013A8CB2" w14:textId="77777777" w:rsidR="00E77050" w:rsidRDefault="00E77050" w:rsidP="00E77050">
      <w:pPr>
        <w:spacing w:after="240"/>
      </w:pPr>
      <w:r w:rsidRPr="00E775BB">
        <w:t>Lin, W., Yin, H. and Liu, Z.</w:t>
      </w:r>
      <w:r>
        <w:t xml:space="preserve"> (</w:t>
      </w:r>
      <w:r w:rsidRPr="00E775BB">
        <w:t>2022</w:t>
      </w:r>
      <w:r>
        <w:t>)</w:t>
      </w:r>
      <w:r w:rsidRPr="00E775BB">
        <w:t xml:space="preserve"> </w:t>
      </w:r>
      <w:r>
        <w:t>‘</w:t>
      </w:r>
      <w:r w:rsidRPr="00E775BB">
        <w:t>The roles of transformational leadership and growth mindset in teacher professional development: The mediation of teacher self-efficacy.</w:t>
      </w:r>
      <w:r>
        <w:t>’</w:t>
      </w:r>
      <w:r w:rsidRPr="00E775BB">
        <w:t xml:space="preserve"> </w:t>
      </w:r>
      <w:r w:rsidRPr="00E775BB">
        <w:rPr>
          <w:i/>
          <w:iCs/>
        </w:rPr>
        <w:t>Sustainability</w:t>
      </w:r>
      <w:r w:rsidRPr="00E775BB">
        <w:t xml:space="preserve">, </w:t>
      </w:r>
      <w:r w:rsidRPr="00E775BB">
        <w:rPr>
          <w:i/>
          <w:iCs/>
        </w:rPr>
        <w:t>14</w:t>
      </w:r>
      <w:r w:rsidRPr="00E775BB">
        <w:t>(11), p.6489.</w:t>
      </w:r>
      <w:r>
        <w:t xml:space="preserve"> Available at: </w:t>
      </w:r>
      <w:hyperlink r:id="rId12" w:history="1">
        <w:r w:rsidRPr="00E775BB">
          <w:rPr>
            <w:rStyle w:val="Hyperlink"/>
          </w:rPr>
          <w:t>https://doi.org/10.3390/su14116489</w:t>
        </w:r>
      </w:hyperlink>
    </w:p>
    <w:p w14:paraId="3E344355" w14:textId="77777777" w:rsidR="00E77050" w:rsidRDefault="00E77050" w:rsidP="00E77050">
      <w:pPr>
        <w:spacing w:after="240"/>
      </w:pPr>
      <w:r w:rsidRPr="00E775BB">
        <w:t>Marnada, P., Raharjo, T., Hardian, B. and Prasetyo, A.</w:t>
      </w:r>
      <w:r>
        <w:t xml:space="preserve"> (</w:t>
      </w:r>
      <w:r w:rsidRPr="00E775BB">
        <w:t>2022</w:t>
      </w:r>
      <w:r>
        <w:t>)</w:t>
      </w:r>
      <w:r w:rsidRPr="00E775BB">
        <w:t xml:space="preserve"> </w:t>
      </w:r>
      <w:r>
        <w:t>‘</w:t>
      </w:r>
      <w:r w:rsidRPr="00E775BB">
        <w:t>Agile project management challenge in handling scope and change: A systematic literature review.</w:t>
      </w:r>
      <w:r>
        <w:t>’</w:t>
      </w:r>
      <w:r w:rsidRPr="00E775BB">
        <w:t xml:space="preserve"> </w:t>
      </w:r>
      <w:r w:rsidRPr="00E775BB">
        <w:rPr>
          <w:i/>
          <w:iCs/>
        </w:rPr>
        <w:t>Procedia Computer Science</w:t>
      </w:r>
      <w:r w:rsidRPr="00E775BB">
        <w:t xml:space="preserve">, </w:t>
      </w:r>
      <w:r w:rsidRPr="00E775BB">
        <w:rPr>
          <w:i/>
          <w:iCs/>
        </w:rPr>
        <w:t>197</w:t>
      </w:r>
      <w:r w:rsidRPr="00E775BB">
        <w:t>, pp.290-300.</w:t>
      </w:r>
      <w:r>
        <w:t xml:space="preserve"> Available at: </w:t>
      </w:r>
      <w:r w:rsidRPr="00E775BB">
        <w:t>10.1016/j.procs.2021.12.143</w:t>
      </w:r>
    </w:p>
    <w:p w14:paraId="7607F655" w14:textId="77777777" w:rsidR="00E77050" w:rsidRDefault="00E77050" w:rsidP="00E77050">
      <w:pPr>
        <w:spacing w:after="240"/>
      </w:pPr>
      <w:r w:rsidRPr="00E775BB">
        <w:t>Ojiako, U., Chipulu, M., Khan, S.A., Marshall, A., Dweiri, F.T., Williams, T., Shou, Y. and Al Hosani, I.</w:t>
      </w:r>
      <w:r>
        <w:t xml:space="preserve"> (</w:t>
      </w:r>
      <w:r w:rsidRPr="00E775BB">
        <w:t>2026</w:t>
      </w:r>
      <w:r>
        <w:t>)</w:t>
      </w:r>
      <w:r w:rsidRPr="00E775BB">
        <w:t xml:space="preserve"> </w:t>
      </w:r>
      <w:r>
        <w:t>‘</w:t>
      </w:r>
      <w:r w:rsidRPr="00E775BB">
        <w:t>Prudence in project handover: a multi-method exploration of risk readiness capability interdependence in predicting successful handover of major infrastructure projects.</w:t>
      </w:r>
      <w:r>
        <w:t>’</w:t>
      </w:r>
      <w:r w:rsidRPr="00E775BB">
        <w:t xml:space="preserve"> </w:t>
      </w:r>
      <w:r w:rsidRPr="00E775BB">
        <w:rPr>
          <w:i/>
          <w:iCs/>
        </w:rPr>
        <w:t>Production Planning &amp; Control</w:t>
      </w:r>
      <w:r w:rsidRPr="00E775BB">
        <w:t>, pp.1-26.</w:t>
      </w:r>
      <w:r>
        <w:t xml:space="preserve"> Available at: </w:t>
      </w:r>
      <w:hyperlink r:id="rId13" w:history="1">
        <w:r w:rsidRPr="00B86817">
          <w:rPr>
            <w:rStyle w:val="Hyperlink"/>
          </w:rPr>
          <w:t>https://doi.org/10.1080/09537287.2026.2631719</w:t>
        </w:r>
      </w:hyperlink>
    </w:p>
    <w:p w14:paraId="2A821A1C" w14:textId="77777777" w:rsidR="00E77050" w:rsidRDefault="00E77050" w:rsidP="00E77050">
      <w:pPr>
        <w:spacing w:after="240"/>
      </w:pPr>
      <w:r w:rsidRPr="00E775BB">
        <w:lastRenderedPageBreak/>
        <w:t>Phoenixmedical</w:t>
      </w:r>
      <w:r>
        <w:t xml:space="preserve"> (2026) </w:t>
      </w:r>
      <w:r w:rsidRPr="00E775BB">
        <w:rPr>
          <w:i/>
          <w:iCs/>
        </w:rPr>
        <w:t>Current vacancies</w:t>
      </w:r>
      <w:r>
        <w:t xml:space="preserve"> Available at: </w:t>
      </w:r>
      <w:hyperlink r:id="rId14" w:history="1">
        <w:r w:rsidRPr="008D2351">
          <w:rPr>
            <w:rStyle w:val="Hyperlink"/>
          </w:rPr>
          <w:t>careers.phoenixmedical.co.uk</w:t>
        </w:r>
      </w:hyperlink>
      <w:r>
        <w:t xml:space="preserve"> (Accessed: 12 October 2026)</w:t>
      </w:r>
    </w:p>
    <w:p w14:paraId="5C306821" w14:textId="77777777" w:rsidR="00E77050" w:rsidRDefault="00E77050" w:rsidP="00E77050">
      <w:pPr>
        <w:spacing w:after="240"/>
      </w:pPr>
      <w:r w:rsidRPr="00E775BB">
        <w:t>Slamet, C.M. and Helmawati, H.</w:t>
      </w:r>
      <w:r>
        <w:t xml:space="preserve"> (</w:t>
      </w:r>
      <w:r w:rsidRPr="00E775BB">
        <w:t>2026</w:t>
      </w:r>
      <w:r>
        <w:t>)</w:t>
      </w:r>
      <w:r w:rsidRPr="00E775BB">
        <w:t xml:space="preserve"> </w:t>
      </w:r>
      <w:r>
        <w:t>‘</w:t>
      </w:r>
      <w:r w:rsidRPr="00E775BB">
        <w:t>Managing Numeracy for Reasoning: A PDCA-Based Multi-Site Study in Elementary Schools.</w:t>
      </w:r>
      <w:r>
        <w:t>’</w:t>
      </w:r>
      <w:r w:rsidRPr="00E775BB">
        <w:t xml:space="preserve"> </w:t>
      </w:r>
      <w:r w:rsidRPr="00E775BB">
        <w:rPr>
          <w:i/>
          <w:iCs/>
        </w:rPr>
        <w:t>Journal of Innovation and Research in Primary Education</w:t>
      </w:r>
      <w:r w:rsidRPr="00E775BB">
        <w:t xml:space="preserve">, </w:t>
      </w:r>
      <w:r w:rsidRPr="00E775BB">
        <w:rPr>
          <w:i/>
          <w:iCs/>
        </w:rPr>
        <w:t>5</w:t>
      </w:r>
      <w:r w:rsidRPr="00E775BB">
        <w:t>(2), pp.4500-4510.</w:t>
      </w:r>
      <w:r>
        <w:t xml:space="preserve"> Available at:  </w:t>
      </w:r>
      <w:r w:rsidRPr="00E775BB">
        <w:t>https://doi.org/10.56916/jirpe.v5i2.3951</w:t>
      </w:r>
    </w:p>
    <w:p w14:paraId="4817B086" w14:textId="77777777" w:rsidR="00E77050" w:rsidRDefault="00E77050" w:rsidP="00E77050">
      <w:pPr>
        <w:spacing w:after="240"/>
      </w:pPr>
      <w:r w:rsidRPr="00E775BB">
        <w:t>Wright, C.J., Wilson, S.A., Hammer, J.H., Hargis, L.E., Miller, M.E. and Usher, E.L.</w:t>
      </w:r>
      <w:r>
        <w:t xml:space="preserve"> (</w:t>
      </w:r>
      <w:r w:rsidRPr="00E775BB">
        <w:t>2023</w:t>
      </w:r>
      <w:r>
        <w:t>)</w:t>
      </w:r>
      <w:r w:rsidRPr="00E775BB">
        <w:t xml:space="preserve"> </w:t>
      </w:r>
      <w:r>
        <w:t>‘</w:t>
      </w:r>
      <w:r w:rsidRPr="00E775BB">
        <w:t>Mental health in undergraduate engineering students: Identifying facilitators and barriers to seeking help.</w:t>
      </w:r>
      <w:r>
        <w:t>’</w:t>
      </w:r>
      <w:r w:rsidRPr="00E775BB">
        <w:t xml:space="preserve"> </w:t>
      </w:r>
      <w:r w:rsidRPr="00E775BB">
        <w:rPr>
          <w:i/>
          <w:iCs/>
        </w:rPr>
        <w:t>Journal of Engineering Education</w:t>
      </w:r>
      <w:r w:rsidRPr="00E775BB">
        <w:t xml:space="preserve">, </w:t>
      </w:r>
      <w:r w:rsidRPr="00E775BB">
        <w:rPr>
          <w:i/>
          <w:iCs/>
        </w:rPr>
        <w:t>112</w:t>
      </w:r>
      <w:r w:rsidRPr="00E775BB">
        <w:t>(4), pp.963-986.</w:t>
      </w:r>
      <w:r>
        <w:t xml:space="preserve"> Available at: </w:t>
      </w:r>
      <w:r w:rsidRPr="00E775BB">
        <w:t>DOI: 10.1002/jee.20551</w:t>
      </w:r>
    </w:p>
    <w:p w14:paraId="4FDBEC28" w14:textId="77777777" w:rsidR="00E77050" w:rsidRDefault="00E77050" w:rsidP="00E77050">
      <w:pPr>
        <w:spacing w:after="240"/>
      </w:pPr>
      <w:r w:rsidRPr="00E775BB">
        <w:t>Yousif, A.N. and Othman, B.A.</w:t>
      </w:r>
      <w:r>
        <w:t xml:space="preserve"> (</w:t>
      </w:r>
      <w:r w:rsidRPr="00E775BB">
        <w:t>2026</w:t>
      </w:r>
      <w:r>
        <w:t>)</w:t>
      </w:r>
      <w:r w:rsidRPr="00E775BB">
        <w:t xml:space="preserve"> </w:t>
      </w:r>
      <w:r>
        <w:t>‘</w:t>
      </w:r>
      <w:r w:rsidRPr="00E775BB">
        <w:t>The Impact of Purchasing and Warehouse Management on Operational Efficiency: A Case Study of the Team Mart Market Chain in Erbil: Impact of Purchasing and Warehouse Management on Operational Efficiency.</w:t>
      </w:r>
      <w:r>
        <w:t>’</w:t>
      </w:r>
      <w:r w:rsidRPr="00E775BB">
        <w:t xml:space="preserve"> </w:t>
      </w:r>
      <w:r w:rsidRPr="00E775BB">
        <w:rPr>
          <w:i/>
          <w:iCs/>
        </w:rPr>
        <w:t>Academic Journal of International University of Erbil</w:t>
      </w:r>
      <w:r w:rsidRPr="00E775BB">
        <w:t xml:space="preserve">, </w:t>
      </w:r>
      <w:r w:rsidRPr="00E775BB">
        <w:rPr>
          <w:i/>
          <w:iCs/>
        </w:rPr>
        <w:t>3</w:t>
      </w:r>
      <w:r w:rsidRPr="00E775BB">
        <w:t>(2), pp.1013-1022.</w:t>
      </w:r>
      <w:r>
        <w:t xml:space="preserve"> Available at: </w:t>
      </w:r>
      <w:r w:rsidRPr="00E775BB">
        <w:t xml:space="preserve">DOI: </w:t>
      </w:r>
      <w:hyperlink r:id="rId15" w:history="1">
        <w:r w:rsidRPr="00B86817">
          <w:rPr>
            <w:rStyle w:val="Hyperlink"/>
          </w:rPr>
          <w:t>https://doi.org/10.63841/iue3261013</w:t>
        </w:r>
      </w:hyperlink>
      <w:r>
        <w:t xml:space="preserve"> </w:t>
      </w:r>
    </w:p>
    <w:p w14:paraId="1C8DEA1A" w14:textId="1CE13CD8" w:rsidR="00070126" w:rsidRDefault="00070126" w:rsidP="00070126">
      <w:r>
        <w:br/>
      </w:r>
    </w:p>
    <w:sectPr w:rsidR="0007012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7D259C"/>
    <w:multiLevelType w:val="hybridMultilevel"/>
    <w:tmpl w:val="142AF7B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F8E6265"/>
    <w:multiLevelType w:val="hybridMultilevel"/>
    <w:tmpl w:val="327E6D3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F2623E6"/>
    <w:multiLevelType w:val="multilevel"/>
    <w:tmpl w:val="E1D42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89021E4"/>
    <w:multiLevelType w:val="hybridMultilevel"/>
    <w:tmpl w:val="E4948DD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400A707D"/>
    <w:multiLevelType w:val="hybridMultilevel"/>
    <w:tmpl w:val="6B563A2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4C6F0FE6"/>
    <w:multiLevelType w:val="hybridMultilevel"/>
    <w:tmpl w:val="1E0C21B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5F592736"/>
    <w:multiLevelType w:val="hybridMultilevel"/>
    <w:tmpl w:val="052A831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69D270F6"/>
    <w:multiLevelType w:val="hybridMultilevel"/>
    <w:tmpl w:val="ACB084A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7EC80003"/>
    <w:multiLevelType w:val="hybridMultilevel"/>
    <w:tmpl w:val="850C8B7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7F732EBF"/>
    <w:multiLevelType w:val="hybridMultilevel"/>
    <w:tmpl w:val="0470997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344435272">
    <w:abstractNumId w:val="2"/>
  </w:num>
  <w:num w:numId="2" w16cid:durableId="1447188474">
    <w:abstractNumId w:val="6"/>
  </w:num>
  <w:num w:numId="3" w16cid:durableId="2008286426">
    <w:abstractNumId w:val="4"/>
  </w:num>
  <w:num w:numId="4" w16cid:durableId="1073897106">
    <w:abstractNumId w:val="5"/>
  </w:num>
  <w:num w:numId="5" w16cid:durableId="1189174064">
    <w:abstractNumId w:val="8"/>
  </w:num>
  <w:num w:numId="6" w16cid:durableId="1425150070">
    <w:abstractNumId w:val="3"/>
  </w:num>
  <w:num w:numId="7" w16cid:durableId="58358758">
    <w:abstractNumId w:val="0"/>
  </w:num>
  <w:num w:numId="8" w16cid:durableId="1000893413">
    <w:abstractNumId w:val="1"/>
  </w:num>
  <w:num w:numId="9" w16cid:durableId="789126675">
    <w:abstractNumId w:val="7"/>
  </w:num>
  <w:num w:numId="10" w16cid:durableId="13731121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0126"/>
    <w:rsid w:val="00021CFE"/>
    <w:rsid w:val="00070126"/>
    <w:rsid w:val="002046BB"/>
    <w:rsid w:val="002B4456"/>
    <w:rsid w:val="00466C90"/>
    <w:rsid w:val="004A36E5"/>
    <w:rsid w:val="005729F7"/>
    <w:rsid w:val="00596199"/>
    <w:rsid w:val="007874CB"/>
    <w:rsid w:val="008536D6"/>
    <w:rsid w:val="009A41CE"/>
    <w:rsid w:val="00BA34E0"/>
    <w:rsid w:val="00D46997"/>
    <w:rsid w:val="00DA56CF"/>
    <w:rsid w:val="00E77050"/>
    <w:rsid w:val="00EC1D1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B30DB7"/>
  <w15:chartTrackingRefBased/>
  <w15:docId w15:val="{1CAC9BF8-330C-455E-9704-1DB4EA557D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0126"/>
  </w:style>
  <w:style w:type="paragraph" w:styleId="Heading1">
    <w:name w:val="heading 1"/>
    <w:basedOn w:val="Normal"/>
    <w:next w:val="Normal"/>
    <w:link w:val="Heading1Char"/>
    <w:uiPriority w:val="9"/>
    <w:qFormat/>
    <w:rsid w:val="0007012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7012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7012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7012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7012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7012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7012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7012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7012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012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7012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7012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7012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7012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7012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7012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7012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70126"/>
    <w:rPr>
      <w:rFonts w:eastAsiaTheme="majorEastAsia" w:cstheme="majorBidi"/>
      <w:color w:val="272727" w:themeColor="text1" w:themeTint="D8"/>
    </w:rPr>
  </w:style>
  <w:style w:type="paragraph" w:styleId="Title">
    <w:name w:val="Title"/>
    <w:basedOn w:val="Normal"/>
    <w:next w:val="Normal"/>
    <w:link w:val="TitleChar"/>
    <w:uiPriority w:val="10"/>
    <w:qFormat/>
    <w:rsid w:val="0007012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012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7012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7012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70126"/>
    <w:pPr>
      <w:spacing w:before="160"/>
      <w:jc w:val="center"/>
    </w:pPr>
    <w:rPr>
      <w:i/>
      <w:iCs/>
      <w:color w:val="404040" w:themeColor="text1" w:themeTint="BF"/>
    </w:rPr>
  </w:style>
  <w:style w:type="character" w:customStyle="1" w:styleId="QuoteChar">
    <w:name w:val="Quote Char"/>
    <w:basedOn w:val="DefaultParagraphFont"/>
    <w:link w:val="Quote"/>
    <w:uiPriority w:val="29"/>
    <w:rsid w:val="00070126"/>
    <w:rPr>
      <w:i/>
      <w:iCs/>
      <w:color w:val="404040" w:themeColor="text1" w:themeTint="BF"/>
    </w:rPr>
  </w:style>
  <w:style w:type="paragraph" w:styleId="ListParagraph">
    <w:name w:val="List Paragraph"/>
    <w:basedOn w:val="Normal"/>
    <w:uiPriority w:val="34"/>
    <w:qFormat/>
    <w:rsid w:val="00070126"/>
    <w:pPr>
      <w:ind w:left="720"/>
      <w:contextualSpacing/>
    </w:pPr>
  </w:style>
  <w:style w:type="character" w:styleId="IntenseEmphasis">
    <w:name w:val="Intense Emphasis"/>
    <w:basedOn w:val="DefaultParagraphFont"/>
    <w:uiPriority w:val="21"/>
    <w:qFormat/>
    <w:rsid w:val="00070126"/>
    <w:rPr>
      <w:i/>
      <w:iCs/>
      <w:color w:val="0F4761" w:themeColor="accent1" w:themeShade="BF"/>
    </w:rPr>
  </w:style>
  <w:style w:type="paragraph" w:styleId="IntenseQuote">
    <w:name w:val="Intense Quote"/>
    <w:basedOn w:val="Normal"/>
    <w:next w:val="Normal"/>
    <w:link w:val="IntenseQuoteChar"/>
    <w:uiPriority w:val="30"/>
    <w:qFormat/>
    <w:rsid w:val="0007012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70126"/>
    <w:rPr>
      <w:i/>
      <w:iCs/>
      <w:color w:val="0F4761" w:themeColor="accent1" w:themeShade="BF"/>
    </w:rPr>
  </w:style>
  <w:style w:type="character" w:styleId="IntenseReference">
    <w:name w:val="Intense Reference"/>
    <w:basedOn w:val="DefaultParagraphFont"/>
    <w:uiPriority w:val="32"/>
    <w:qFormat/>
    <w:rsid w:val="00070126"/>
    <w:rPr>
      <w:b/>
      <w:bCs/>
      <w:smallCaps/>
      <w:color w:val="0F4761" w:themeColor="accent1" w:themeShade="BF"/>
      <w:spacing w:val="5"/>
    </w:rPr>
  </w:style>
  <w:style w:type="table" w:styleId="TableGrid">
    <w:name w:val="Table Grid"/>
    <w:basedOn w:val="TableNormal"/>
    <w:uiPriority w:val="59"/>
    <w:rsid w:val="00070126"/>
    <w:pPr>
      <w:spacing w:after="0" w:line="240" w:lineRule="auto"/>
    </w:pPr>
    <w:rPr>
      <w:kern w:val="0"/>
      <w:sz w:val="22"/>
      <w:szCs w:val="22"/>
      <w:lang w:val="en-US"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D46997"/>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D46997"/>
    <w:pPr>
      <w:spacing w:after="100"/>
    </w:pPr>
  </w:style>
  <w:style w:type="paragraph" w:styleId="TOC2">
    <w:name w:val="toc 2"/>
    <w:basedOn w:val="Normal"/>
    <w:next w:val="Normal"/>
    <w:autoRedefine/>
    <w:uiPriority w:val="39"/>
    <w:unhideWhenUsed/>
    <w:rsid w:val="00D46997"/>
    <w:pPr>
      <w:spacing w:after="100"/>
      <w:ind w:left="240"/>
    </w:pPr>
  </w:style>
  <w:style w:type="character" w:styleId="Hyperlink">
    <w:name w:val="Hyperlink"/>
    <w:basedOn w:val="DefaultParagraphFont"/>
    <w:uiPriority w:val="99"/>
    <w:unhideWhenUsed/>
    <w:rsid w:val="00D46997"/>
    <w:rPr>
      <w:color w:val="467886" w:themeColor="hyperlink"/>
      <w:u w:val="single"/>
    </w:rPr>
  </w:style>
  <w:style w:type="character" w:styleId="FollowedHyperlink">
    <w:name w:val="FollowedHyperlink"/>
    <w:basedOn w:val="DefaultParagraphFont"/>
    <w:uiPriority w:val="99"/>
    <w:semiHidden/>
    <w:unhideWhenUsed/>
    <w:rsid w:val="004A36E5"/>
    <w:rPr>
      <w:color w:val="96607D" w:themeColor="followedHyperlink"/>
      <w:u w:val="single"/>
    </w:rPr>
  </w:style>
  <w:style w:type="character" w:customStyle="1" w:styleId="vanity-namedomain">
    <w:name w:val="vanity-name__domain"/>
    <w:basedOn w:val="DefaultParagraphFont"/>
    <w:rsid w:val="002B44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5281/zenodo.17254966" TargetMode="External"/><Relationship Id="rId13" Type="http://schemas.openxmlformats.org/officeDocument/2006/relationships/hyperlink" Target="https://doi.org/10.1080/09537287.2026.2631719" TargetMode="External"/><Relationship Id="rId3" Type="http://schemas.openxmlformats.org/officeDocument/2006/relationships/styles" Target="styles.xml"/><Relationship Id="rId7" Type="http://schemas.openxmlformats.org/officeDocument/2006/relationships/hyperlink" Target="https://careers.phoenixmedical.co.uk/VacancyInformation.aspx?VId=46839&amp;utm_source=chatgpt.com" TargetMode="External"/><Relationship Id="rId12" Type="http://schemas.openxmlformats.org/officeDocument/2006/relationships/hyperlink" Target="https://doi.org/10.3390/su14116489"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files.eric.ed.gov/fulltext/EJ1422266.pdf" TargetMode="External"/><Relationship Id="rId5" Type="http://schemas.openxmlformats.org/officeDocument/2006/relationships/webSettings" Target="webSettings.xml"/><Relationship Id="rId15" Type="http://schemas.openxmlformats.org/officeDocument/2006/relationships/hyperlink" Target="https://doi.org/10.63841/iue3261013" TargetMode="External"/><Relationship Id="rId10" Type="http://schemas.openxmlformats.org/officeDocument/2006/relationships/hyperlink" Target="https://group.dhl.com/en/media-relations/press-releases/2026/ai-takes-action-while-people-remain-at-the-center-of-logistics-finds-dhl-logistics-trend-radar.html?trk=article-ssr-frontend-pulse_little-text-block&amp;" TargetMode="External"/><Relationship Id="rId4" Type="http://schemas.openxmlformats.org/officeDocument/2006/relationships/settings" Target="settings.xml"/><Relationship Id="rId9" Type="http://schemas.openxmlformats.org/officeDocument/2006/relationships/hyperlink" Target="http://doi.org/10.9770/s8222266759" TargetMode="External"/><Relationship Id="rId14" Type="http://schemas.openxmlformats.org/officeDocument/2006/relationships/hyperlink" Target="https://careers.phoenixmedical.co.uk/VacancyInformation.aspx?VId=46839&amp;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E035F0-8F7D-4125-B843-1C6E7DF70F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51</TotalTime>
  <Pages>14</Pages>
  <Words>3300</Words>
  <Characters>18811</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22067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Ciprian Culea (2536367)</cp:lastModifiedBy>
  <cp:revision>8</cp:revision>
  <dcterms:created xsi:type="dcterms:W3CDTF">2026-09-15T14:28:00Z</dcterms:created>
  <dcterms:modified xsi:type="dcterms:W3CDTF">2026-10-22T17:25:00Z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b4391e8e449164dee4cf86c7b0d494fe44f2f6a26b9824a9cd22dd185ec8df49</vt:lpwstr>
  </property>
</Properties>
</file>