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A48F8" w14:textId="7BF114E0" w:rsidR="00091615" w:rsidRPr="006C13A5" w:rsidRDefault="00091615" w:rsidP="006C13A5">
      <w:pPr>
        <w:spacing w:line="360" w:lineRule="auto"/>
        <w:ind w:left="2160" w:firstLine="720"/>
        <w:rPr>
          <w:rFonts w:ascii="Arial" w:hAnsi="Arial" w:cs="Arial"/>
          <w:sz w:val="24"/>
          <w:szCs w:val="24"/>
          <w:u w:val="single"/>
        </w:rPr>
      </w:pPr>
      <w:r w:rsidRPr="006C13A5">
        <w:rPr>
          <w:rFonts w:ascii="Arial" w:hAnsi="Arial" w:cs="Arial"/>
          <w:sz w:val="24"/>
          <w:szCs w:val="24"/>
          <w:u w:val="single"/>
        </w:rPr>
        <w:t xml:space="preserve">Portfolio. </w:t>
      </w:r>
    </w:p>
    <w:p w14:paraId="594EA32E" w14:textId="745F2690" w:rsidR="00091615" w:rsidRPr="006C13A5" w:rsidRDefault="00091615" w:rsidP="006C13A5">
      <w:pPr>
        <w:spacing w:line="360" w:lineRule="auto"/>
        <w:rPr>
          <w:rFonts w:ascii="Arial" w:hAnsi="Arial" w:cs="Arial"/>
          <w:sz w:val="24"/>
          <w:szCs w:val="24"/>
        </w:rPr>
      </w:pPr>
      <w:r w:rsidRPr="006C13A5">
        <w:rPr>
          <w:rFonts w:ascii="Arial" w:hAnsi="Arial" w:cs="Arial"/>
          <w:sz w:val="24"/>
          <w:szCs w:val="24"/>
        </w:rPr>
        <w:t xml:space="preserve">Part </w:t>
      </w:r>
      <w:r w:rsidR="002763DB" w:rsidRPr="006C13A5">
        <w:rPr>
          <w:rFonts w:ascii="Arial" w:hAnsi="Arial" w:cs="Arial"/>
          <w:sz w:val="24"/>
          <w:szCs w:val="24"/>
        </w:rPr>
        <w:t>A</w:t>
      </w:r>
      <w:r w:rsidRPr="006C13A5">
        <w:rPr>
          <w:rFonts w:ascii="Arial" w:hAnsi="Arial" w:cs="Arial"/>
          <w:sz w:val="24"/>
          <w:szCs w:val="24"/>
        </w:rPr>
        <w:t xml:space="preserve">. </w:t>
      </w:r>
    </w:p>
    <w:p w14:paraId="248DE390" w14:textId="242AA7DD" w:rsidR="00091615" w:rsidRPr="006C13A5" w:rsidRDefault="00091615" w:rsidP="006C13A5">
      <w:pPr>
        <w:spacing w:line="360" w:lineRule="auto"/>
        <w:rPr>
          <w:rFonts w:ascii="Arial" w:hAnsi="Arial" w:cs="Arial"/>
          <w:sz w:val="24"/>
          <w:szCs w:val="24"/>
          <w:u w:val="single"/>
        </w:rPr>
      </w:pPr>
      <w:r w:rsidRPr="006C13A5">
        <w:rPr>
          <w:rFonts w:ascii="Arial" w:hAnsi="Arial" w:cs="Arial"/>
          <w:sz w:val="24"/>
          <w:szCs w:val="24"/>
          <w:u w:val="single"/>
        </w:rPr>
        <w:t xml:space="preserve">The importance of early intervention for children with down syndrome. </w:t>
      </w:r>
    </w:p>
    <w:p w14:paraId="13768DFF" w14:textId="42AF063F" w:rsidR="00091615" w:rsidRPr="006C13A5" w:rsidRDefault="00091615" w:rsidP="006C13A5">
      <w:pPr>
        <w:spacing w:line="360" w:lineRule="auto"/>
        <w:rPr>
          <w:rFonts w:ascii="Arial" w:hAnsi="Arial" w:cs="Arial"/>
          <w:sz w:val="24"/>
          <w:szCs w:val="24"/>
        </w:rPr>
      </w:pPr>
      <w:r w:rsidRPr="006C13A5">
        <w:rPr>
          <w:rFonts w:ascii="Arial" w:hAnsi="Arial" w:cs="Arial"/>
          <w:sz w:val="24"/>
          <w:szCs w:val="24"/>
        </w:rPr>
        <w:t xml:space="preserve">According to NHS (2019), down syndrome is </w:t>
      </w:r>
      <w:r w:rsidR="00012467" w:rsidRPr="006C13A5">
        <w:rPr>
          <w:rFonts w:ascii="Arial" w:hAnsi="Arial" w:cs="Arial"/>
          <w:sz w:val="24"/>
          <w:szCs w:val="24"/>
        </w:rPr>
        <w:t xml:space="preserve">condition that people are born with and will affect people differently. Each person with down syndrome will have some form of a learning disability but this will be different for each person. </w:t>
      </w:r>
    </w:p>
    <w:p w14:paraId="4F8F726E" w14:textId="2BB840C4" w:rsidR="000F4E0B" w:rsidRPr="006C13A5" w:rsidRDefault="000F4E0B" w:rsidP="006C13A5">
      <w:pPr>
        <w:spacing w:line="360" w:lineRule="auto"/>
        <w:rPr>
          <w:rFonts w:ascii="Arial" w:hAnsi="Arial" w:cs="Arial"/>
          <w:sz w:val="24"/>
          <w:szCs w:val="24"/>
        </w:rPr>
      </w:pPr>
      <w:r w:rsidRPr="006C13A5">
        <w:rPr>
          <w:rFonts w:ascii="Arial" w:hAnsi="Arial" w:cs="Arial"/>
          <w:sz w:val="24"/>
          <w:szCs w:val="24"/>
        </w:rPr>
        <w:t>The early years of any child’s life are important as these years are whe</w:t>
      </w:r>
      <w:r w:rsidR="00AB259A">
        <w:rPr>
          <w:rFonts w:ascii="Arial" w:hAnsi="Arial" w:cs="Arial"/>
          <w:sz w:val="24"/>
          <w:szCs w:val="24"/>
        </w:rPr>
        <w:t>n</w:t>
      </w:r>
      <w:r w:rsidRPr="006C13A5">
        <w:rPr>
          <w:rFonts w:ascii="Arial" w:hAnsi="Arial" w:cs="Arial"/>
          <w:sz w:val="24"/>
          <w:szCs w:val="24"/>
        </w:rPr>
        <w:t xml:space="preserve"> children develop the most, however children with down syndrome typically face delays in their development which is why early intervention is recommended. Early intervention is recommended to start </w:t>
      </w:r>
      <w:r w:rsidR="007A21A6" w:rsidRPr="006C13A5">
        <w:rPr>
          <w:rFonts w:ascii="Arial" w:hAnsi="Arial" w:cs="Arial"/>
          <w:sz w:val="24"/>
          <w:szCs w:val="24"/>
        </w:rPr>
        <w:t>as soon as possible,</w:t>
      </w:r>
      <w:r w:rsidRPr="006C13A5">
        <w:rPr>
          <w:rFonts w:ascii="Arial" w:hAnsi="Arial" w:cs="Arial"/>
          <w:sz w:val="24"/>
          <w:szCs w:val="24"/>
        </w:rPr>
        <w:t xml:space="preserve"> and it can start anytime after birth (National Down Syndrome Society, 2019). </w:t>
      </w:r>
    </w:p>
    <w:p w14:paraId="2D9AA4E1" w14:textId="3FB3216C" w:rsidR="00012467" w:rsidRPr="006C13A5" w:rsidRDefault="00BE7AF6" w:rsidP="006C13A5">
      <w:pPr>
        <w:spacing w:line="360" w:lineRule="auto"/>
        <w:rPr>
          <w:rFonts w:ascii="Arial" w:hAnsi="Arial" w:cs="Arial"/>
          <w:sz w:val="24"/>
          <w:szCs w:val="24"/>
        </w:rPr>
      </w:pPr>
      <w:r w:rsidRPr="006C13A5">
        <w:rPr>
          <w:rFonts w:ascii="Arial" w:hAnsi="Arial" w:cs="Arial"/>
          <w:sz w:val="24"/>
          <w:szCs w:val="24"/>
        </w:rPr>
        <w:t>To ensure that children with down syndrome are provided with the best opportunities to develop and grow, they should be supported by early intervention. Early intervention involves children being supported holistically as early as possible. The Salamanca Statement argues that children with additional needs should be included effectively within settings. For example, in the early years, children with down syndrome should be offered the same opportunities as other children and settings and staff should make changes to ensure that the child is able to access these opportunities easily. This is instead of making the child feel different or left out as they cannot access the same things as other children (</w:t>
      </w:r>
      <w:proofErr w:type="spellStart"/>
      <w:r w:rsidRPr="006C13A5">
        <w:rPr>
          <w:rFonts w:ascii="Arial" w:hAnsi="Arial" w:cs="Arial"/>
          <w:sz w:val="24"/>
          <w:szCs w:val="24"/>
        </w:rPr>
        <w:t>Beco</w:t>
      </w:r>
      <w:proofErr w:type="spellEnd"/>
      <w:r w:rsidRPr="006C13A5">
        <w:rPr>
          <w:rFonts w:ascii="Arial" w:hAnsi="Arial" w:cs="Arial"/>
          <w:sz w:val="24"/>
          <w:szCs w:val="24"/>
        </w:rPr>
        <w:t xml:space="preserve"> et al. 2019). </w:t>
      </w:r>
      <w:r w:rsidR="00784BB2" w:rsidRPr="006C13A5">
        <w:rPr>
          <w:rFonts w:ascii="Arial" w:hAnsi="Arial" w:cs="Arial"/>
          <w:sz w:val="24"/>
          <w:szCs w:val="24"/>
        </w:rPr>
        <w:t xml:space="preserve">This also links to article 32 of the united nations convention on the rights of the child as children with down syndrome should have the opportunity to play and relax, this includes enjoying activities and </w:t>
      </w:r>
      <w:r w:rsidR="00AA7885" w:rsidRPr="006C13A5">
        <w:rPr>
          <w:rFonts w:ascii="Arial" w:hAnsi="Arial" w:cs="Arial"/>
          <w:sz w:val="24"/>
          <w:szCs w:val="24"/>
        </w:rPr>
        <w:t xml:space="preserve">playing games. Settings should ensure that these activities are accessible for children with down syndrome (International Play Association, 2019). </w:t>
      </w:r>
    </w:p>
    <w:p w14:paraId="7D977F23" w14:textId="01E233AA" w:rsidR="005619A4" w:rsidRPr="006C13A5" w:rsidRDefault="007A21A6" w:rsidP="006C13A5">
      <w:pPr>
        <w:spacing w:line="360" w:lineRule="auto"/>
        <w:rPr>
          <w:rFonts w:ascii="Arial" w:hAnsi="Arial" w:cs="Arial"/>
          <w:sz w:val="24"/>
          <w:szCs w:val="24"/>
        </w:rPr>
      </w:pPr>
      <w:r w:rsidRPr="006C13A5">
        <w:rPr>
          <w:rFonts w:ascii="Arial" w:hAnsi="Arial" w:cs="Arial"/>
          <w:sz w:val="24"/>
          <w:szCs w:val="24"/>
        </w:rPr>
        <w:t xml:space="preserve">Article 28 of the united nations convention on the rights of the child explains that every child should have an education, this includes children with down syndrome as they should have access to the same rights as children without a disability (Children and Young People’s Commissioner Scotland, 2019).  Children with down syndrome would benefit from early intervention schemes such as </w:t>
      </w:r>
      <w:r w:rsidR="002756A9" w:rsidRPr="006C13A5">
        <w:rPr>
          <w:rFonts w:ascii="Arial" w:hAnsi="Arial" w:cs="Arial"/>
          <w:sz w:val="24"/>
          <w:szCs w:val="24"/>
        </w:rPr>
        <w:t xml:space="preserve">flying start. As Family Point </w:t>
      </w:r>
      <w:r w:rsidR="002756A9" w:rsidRPr="006C13A5">
        <w:rPr>
          <w:rFonts w:ascii="Arial" w:hAnsi="Arial" w:cs="Arial"/>
          <w:sz w:val="24"/>
          <w:szCs w:val="24"/>
        </w:rPr>
        <w:lastRenderedPageBreak/>
        <w:t xml:space="preserve">Cymru (2019) explains, flying start provides children and their families with part time quality childcare, enhanced health visiting service, support for parenting and access to support for children’s speech, language and communication. This would be beneficial for children with down syndrome as they would be able to socialise with other children, take part in activities to support their development and enhance their speech and language development. </w:t>
      </w:r>
      <w:r w:rsidR="005619A4" w:rsidRPr="006C13A5">
        <w:rPr>
          <w:rFonts w:ascii="Arial" w:hAnsi="Arial" w:cs="Arial"/>
          <w:sz w:val="24"/>
          <w:szCs w:val="24"/>
        </w:rPr>
        <w:t>F</w:t>
      </w:r>
      <w:r w:rsidR="002756A9" w:rsidRPr="006C13A5">
        <w:rPr>
          <w:rFonts w:ascii="Arial" w:hAnsi="Arial" w:cs="Arial"/>
          <w:sz w:val="24"/>
          <w:szCs w:val="24"/>
        </w:rPr>
        <w:t>lying start is provided for children aged two years old to ensure they have early intervention before starting school. Although flying start would be beneficia</w:t>
      </w:r>
      <w:r w:rsidR="005619A4" w:rsidRPr="006C13A5">
        <w:rPr>
          <w:rFonts w:ascii="Arial" w:hAnsi="Arial" w:cs="Arial"/>
          <w:sz w:val="24"/>
          <w:szCs w:val="24"/>
        </w:rPr>
        <w:t>l</w:t>
      </w:r>
      <w:r w:rsidR="002756A9" w:rsidRPr="006C13A5">
        <w:rPr>
          <w:rFonts w:ascii="Arial" w:hAnsi="Arial" w:cs="Arial"/>
          <w:sz w:val="24"/>
          <w:szCs w:val="24"/>
        </w:rPr>
        <w:t xml:space="preserve"> for children with down syndrome, </w:t>
      </w:r>
      <w:proofErr w:type="gramStart"/>
      <w:r w:rsidR="005619A4" w:rsidRPr="006C13A5">
        <w:rPr>
          <w:rFonts w:ascii="Arial" w:hAnsi="Arial" w:cs="Arial"/>
          <w:sz w:val="24"/>
          <w:szCs w:val="24"/>
        </w:rPr>
        <w:t>Cook</w:t>
      </w:r>
      <w:proofErr w:type="gramEnd"/>
      <w:r w:rsidR="002756A9" w:rsidRPr="006C13A5">
        <w:rPr>
          <w:rFonts w:ascii="Arial" w:hAnsi="Arial" w:cs="Arial"/>
          <w:sz w:val="24"/>
          <w:szCs w:val="24"/>
        </w:rPr>
        <w:t xml:space="preserve"> et al. (2016) argues that </w:t>
      </w:r>
      <w:r w:rsidR="005619A4" w:rsidRPr="006C13A5">
        <w:rPr>
          <w:rFonts w:ascii="Arial" w:hAnsi="Arial" w:cs="Arial"/>
          <w:sz w:val="24"/>
          <w:szCs w:val="24"/>
        </w:rPr>
        <w:t xml:space="preserve">settings should adapt their way to ensure that all children are supported and their individual needs are met. For example, if a child with down syndrome experiences difficulties with their vision or hearing, different measures should be put in place to ensure they have the same experiences as the other children at the setting. For example, the staff could begin to use sign language to support the child. This links to article 23 of the united nations conventions on the rights of the child as </w:t>
      </w:r>
      <w:r w:rsidR="00130947" w:rsidRPr="006C13A5">
        <w:rPr>
          <w:rFonts w:ascii="Arial" w:hAnsi="Arial" w:cs="Arial"/>
          <w:sz w:val="24"/>
          <w:szCs w:val="24"/>
        </w:rPr>
        <w:t xml:space="preserve">it states that children with disabilities have the right to special care and education. This is put in place to ensure that children with disabilities can lead an independent life (Children’s Commissioner for Wales, 2019).  </w:t>
      </w:r>
    </w:p>
    <w:p w14:paraId="0CF6C40B" w14:textId="38471FA1" w:rsidR="002F4AF8" w:rsidRPr="006C13A5" w:rsidRDefault="00F319A1" w:rsidP="006C13A5">
      <w:pPr>
        <w:spacing w:line="360" w:lineRule="auto"/>
        <w:rPr>
          <w:rFonts w:ascii="Arial" w:hAnsi="Arial" w:cs="Arial"/>
          <w:sz w:val="24"/>
          <w:szCs w:val="24"/>
        </w:rPr>
      </w:pPr>
      <w:r w:rsidRPr="006C13A5">
        <w:rPr>
          <w:rFonts w:ascii="Arial" w:hAnsi="Arial" w:cs="Arial"/>
          <w:sz w:val="24"/>
          <w:szCs w:val="24"/>
        </w:rPr>
        <w:t>Another early intervention that should be provided for children with down syndrome is speech and language therapy. According to Spectrum Speech (2015)</w:t>
      </w:r>
      <w:r w:rsidR="00AB259A">
        <w:rPr>
          <w:rFonts w:ascii="Arial" w:hAnsi="Arial" w:cs="Arial"/>
          <w:sz w:val="24"/>
          <w:szCs w:val="24"/>
        </w:rPr>
        <w:t xml:space="preserve"> </w:t>
      </w:r>
      <w:r w:rsidRPr="006C13A5">
        <w:rPr>
          <w:rFonts w:ascii="Arial" w:hAnsi="Arial" w:cs="Arial"/>
          <w:sz w:val="24"/>
          <w:szCs w:val="24"/>
        </w:rPr>
        <w:t xml:space="preserve">children with down syndrome can experience difficulties regarding their speech and being able to communicate. Early intervention from a speech and language therapist is recommended and treatments or programmes can start even before children can speak. The speech and language therapy will include working on </w:t>
      </w:r>
      <w:r w:rsidR="004B38C3" w:rsidRPr="006C13A5">
        <w:rPr>
          <w:rFonts w:ascii="Arial" w:hAnsi="Arial" w:cs="Arial"/>
          <w:sz w:val="24"/>
          <w:szCs w:val="24"/>
        </w:rPr>
        <w:t>non -verbal communication such as eye contact, gesture</w:t>
      </w:r>
      <w:r w:rsidR="00AB259A">
        <w:rPr>
          <w:rFonts w:ascii="Arial" w:hAnsi="Arial" w:cs="Arial"/>
          <w:sz w:val="24"/>
          <w:szCs w:val="24"/>
        </w:rPr>
        <w:t>s</w:t>
      </w:r>
      <w:r w:rsidR="004B38C3" w:rsidRPr="006C13A5">
        <w:rPr>
          <w:rFonts w:ascii="Arial" w:hAnsi="Arial" w:cs="Arial"/>
          <w:sz w:val="24"/>
          <w:szCs w:val="24"/>
        </w:rPr>
        <w:t xml:space="preserve"> and turn taking as well as verbal communication such as introducing early vocabulary. This links to article 21 of the U</w:t>
      </w:r>
      <w:r w:rsidR="00AB259A">
        <w:rPr>
          <w:rFonts w:ascii="Arial" w:hAnsi="Arial" w:cs="Arial"/>
          <w:sz w:val="24"/>
          <w:szCs w:val="24"/>
        </w:rPr>
        <w:t>N</w:t>
      </w:r>
      <w:r w:rsidR="004B38C3" w:rsidRPr="006C13A5">
        <w:rPr>
          <w:rFonts w:ascii="Arial" w:hAnsi="Arial" w:cs="Arial"/>
          <w:sz w:val="24"/>
          <w:szCs w:val="24"/>
        </w:rPr>
        <w:t xml:space="preserve"> convention on the rights of persons with disabilities which states that people with disabilities have the right to express themselves freely. This article means that people who cannot communicate in the usual verbal way, should have the opportunity to express themselves through other forms of communication such as sign language. This should be respected by others and information should be relayed to them using this form of communication to ensure they can understand it (United Nations -Disability, no date). </w:t>
      </w:r>
      <w:r w:rsidR="0090594A" w:rsidRPr="006C13A5">
        <w:rPr>
          <w:rFonts w:ascii="Arial" w:hAnsi="Arial" w:cs="Arial"/>
          <w:sz w:val="24"/>
          <w:szCs w:val="24"/>
        </w:rPr>
        <w:t xml:space="preserve">BBC news (2013) reports that researchers have </w:t>
      </w:r>
      <w:r w:rsidR="0090594A" w:rsidRPr="006C13A5">
        <w:rPr>
          <w:rFonts w:ascii="Arial" w:hAnsi="Arial" w:cs="Arial"/>
          <w:sz w:val="24"/>
          <w:szCs w:val="24"/>
        </w:rPr>
        <w:lastRenderedPageBreak/>
        <w:t xml:space="preserve">developed new technology to support children with down syndrome to develop their speech and communication skills. Children with down syndrome can find it difficult to make specific movements with their mouth which means they are unable to pronounce some sounds. This new technology monitors the movements the mouth makes when pronouncing sounds and enables the children to feel it and to notice the movements. </w:t>
      </w:r>
    </w:p>
    <w:p w14:paraId="455C15FC" w14:textId="453A9617" w:rsidR="004B38C3" w:rsidRPr="006C13A5" w:rsidRDefault="00784BB2" w:rsidP="006C13A5">
      <w:pPr>
        <w:spacing w:line="360" w:lineRule="auto"/>
        <w:rPr>
          <w:rFonts w:ascii="Arial" w:hAnsi="Arial" w:cs="Arial"/>
          <w:sz w:val="24"/>
          <w:szCs w:val="24"/>
        </w:rPr>
      </w:pPr>
      <w:r w:rsidRPr="006C13A5">
        <w:rPr>
          <w:rFonts w:ascii="Arial" w:hAnsi="Arial" w:cs="Arial"/>
          <w:sz w:val="24"/>
          <w:szCs w:val="24"/>
        </w:rPr>
        <w:t xml:space="preserve"> As well as speech and language support, early intervention can provide children with down syndrome and their families with extra support from other professionals by being referred to them. Early intervention would ensure that children with down syndrome are referred to the correct specialists early to ensure multiple opportunities and support to enhance their development. Some specialists who would work with children with down syndrome are physiotherapists, educational psychologists and speech therapists (NHS</w:t>
      </w:r>
      <w:r w:rsidR="00AB259A">
        <w:rPr>
          <w:rFonts w:ascii="Arial" w:hAnsi="Arial" w:cs="Arial"/>
          <w:sz w:val="24"/>
          <w:szCs w:val="24"/>
        </w:rPr>
        <w:t xml:space="preserve">, </w:t>
      </w:r>
      <w:r w:rsidRPr="006C13A5">
        <w:rPr>
          <w:rFonts w:ascii="Arial" w:hAnsi="Arial" w:cs="Arial"/>
          <w:sz w:val="24"/>
          <w:szCs w:val="24"/>
        </w:rPr>
        <w:t xml:space="preserve">2019). </w:t>
      </w:r>
      <w:r w:rsidR="00AA7885" w:rsidRPr="006C13A5">
        <w:rPr>
          <w:rFonts w:ascii="Arial" w:hAnsi="Arial" w:cs="Arial"/>
          <w:sz w:val="24"/>
          <w:szCs w:val="24"/>
        </w:rPr>
        <w:t xml:space="preserve">This is important for children with down syndrome, but it is also important for their families and parents. Parents of children with down syndrome may not have a good understanding or knowledge of the additional need and would benefit from support from professionals at an early stage to ensure they are provided with ideas on how to care for their child and how to promote and support their development effectively (Down Syndrome International, 2019). This links to article 3 of the </w:t>
      </w:r>
      <w:r w:rsidR="001F0CDF" w:rsidRPr="006C13A5">
        <w:rPr>
          <w:rFonts w:ascii="Arial" w:hAnsi="Arial" w:cs="Arial"/>
          <w:sz w:val="24"/>
          <w:szCs w:val="24"/>
        </w:rPr>
        <w:t>un</w:t>
      </w:r>
      <w:r w:rsidR="00AA7885" w:rsidRPr="006C13A5">
        <w:rPr>
          <w:rFonts w:ascii="Arial" w:hAnsi="Arial" w:cs="Arial"/>
          <w:sz w:val="24"/>
          <w:szCs w:val="24"/>
        </w:rPr>
        <w:t xml:space="preserve">ited nations convention on the rights of the child as it explains that adults should do what is best for children to ensure </w:t>
      </w:r>
      <w:r w:rsidR="001F0CDF" w:rsidRPr="006C13A5">
        <w:rPr>
          <w:rFonts w:ascii="Arial" w:hAnsi="Arial" w:cs="Arial"/>
          <w:sz w:val="24"/>
          <w:szCs w:val="24"/>
        </w:rPr>
        <w:t xml:space="preserve">that their welfare is taken into consideration. By learning about down syndrome and how to effectively support their children, parents would be ensuring that they are doing what is best for their child (Freeman, 2007). </w:t>
      </w:r>
    </w:p>
    <w:p w14:paraId="0E3EB008" w14:textId="77777777" w:rsidR="00784BB2" w:rsidRPr="006C13A5" w:rsidRDefault="00784BB2" w:rsidP="006C13A5">
      <w:pPr>
        <w:spacing w:line="360" w:lineRule="auto"/>
        <w:rPr>
          <w:rFonts w:ascii="Arial" w:hAnsi="Arial" w:cs="Arial"/>
          <w:sz w:val="24"/>
          <w:szCs w:val="24"/>
        </w:rPr>
      </w:pPr>
    </w:p>
    <w:p w14:paraId="0AFF4676" w14:textId="7E3EDD87" w:rsidR="00012467" w:rsidRPr="006C13A5" w:rsidRDefault="00012467" w:rsidP="006C13A5">
      <w:pPr>
        <w:spacing w:line="360" w:lineRule="auto"/>
        <w:rPr>
          <w:rFonts w:ascii="Arial" w:hAnsi="Arial" w:cs="Arial"/>
          <w:sz w:val="24"/>
          <w:szCs w:val="24"/>
        </w:rPr>
      </w:pPr>
    </w:p>
    <w:p w14:paraId="4F9AE332" w14:textId="77777777" w:rsidR="006C13A5" w:rsidRDefault="006C13A5" w:rsidP="006C13A5">
      <w:pPr>
        <w:spacing w:line="360" w:lineRule="auto"/>
        <w:rPr>
          <w:rFonts w:ascii="Arial" w:hAnsi="Arial" w:cs="Arial"/>
          <w:sz w:val="24"/>
          <w:szCs w:val="24"/>
        </w:rPr>
      </w:pPr>
    </w:p>
    <w:p w14:paraId="2DC28A64" w14:textId="77777777" w:rsidR="006C13A5" w:rsidRDefault="006C13A5" w:rsidP="006C13A5">
      <w:pPr>
        <w:spacing w:line="360" w:lineRule="auto"/>
        <w:rPr>
          <w:rFonts w:ascii="Arial" w:hAnsi="Arial" w:cs="Arial"/>
          <w:sz w:val="24"/>
          <w:szCs w:val="24"/>
        </w:rPr>
      </w:pPr>
    </w:p>
    <w:p w14:paraId="166C9FA3" w14:textId="77777777" w:rsidR="006C13A5" w:rsidRDefault="006C13A5" w:rsidP="006C13A5">
      <w:pPr>
        <w:spacing w:line="360" w:lineRule="auto"/>
        <w:rPr>
          <w:rFonts w:ascii="Arial" w:hAnsi="Arial" w:cs="Arial"/>
          <w:sz w:val="24"/>
          <w:szCs w:val="24"/>
        </w:rPr>
      </w:pPr>
    </w:p>
    <w:p w14:paraId="690FA376" w14:textId="77777777" w:rsidR="006C13A5" w:rsidRDefault="006C13A5" w:rsidP="006C13A5">
      <w:pPr>
        <w:spacing w:line="360" w:lineRule="auto"/>
        <w:rPr>
          <w:rFonts w:ascii="Arial" w:hAnsi="Arial" w:cs="Arial"/>
          <w:sz w:val="24"/>
          <w:szCs w:val="24"/>
        </w:rPr>
      </w:pPr>
    </w:p>
    <w:p w14:paraId="2582D81B" w14:textId="77777777" w:rsidR="006C13A5" w:rsidRDefault="006C13A5" w:rsidP="006C13A5">
      <w:pPr>
        <w:spacing w:line="360" w:lineRule="auto"/>
        <w:rPr>
          <w:rFonts w:ascii="Arial" w:hAnsi="Arial" w:cs="Arial"/>
          <w:sz w:val="24"/>
          <w:szCs w:val="24"/>
        </w:rPr>
      </w:pPr>
    </w:p>
    <w:p w14:paraId="4CC57AE1" w14:textId="17FED01E" w:rsidR="00012467" w:rsidRPr="006C13A5" w:rsidRDefault="002763DB" w:rsidP="006C13A5">
      <w:pPr>
        <w:spacing w:line="360" w:lineRule="auto"/>
        <w:rPr>
          <w:rFonts w:ascii="Arial" w:hAnsi="Arial" w:cs="Arial"/>
          <w:sz w:val="24"/>
          <w:szCs w:val="24"/>
        </w:rPr>
      </w:pPr>
      <w:r w:rsidRPr="006C13A5">
        <w:rPr>
          <w:rFonts w:ascii="Arial" w:hAnsi="Arial" w:cs="Arial"/>
          <w:sz w:val="24"/>
          <w:szCs w:val="24"/>
        </w:rPr>
        <w:lastRenderedPageBreak/>
        <w:t xml:space="preserve">Part B. </w:t>
      </w:r>
    </w:p>
    <w:p w14:paraId="47D4E6FA" w14:textId="056AB9E7" w:rsidR="002763DB" w:rsidRPr="006C13A5" w:rsidRDefault="002763DB" w:rsidP="006C13A5">
      <w:pPr>
        <w:spacing w:line="360" w:lineRule="auto"/>
        <w:rPr>
          <w:rFonts w:ascii="Arial" w:hAnsi="Arial" w:cs="Arial"/>
          <w:sz w:val="24"/>
          <w:szCs w:val="24"/>
          <w:u w:val="single"/>
        </w:rPr>
      </w:pPr>
      <w:r w:rsidRPr="006C13A5">
        <w:rPr>
          <w:rFonts w:ascii="Arial" w:hAnsi="Arial" w:cs="Arial"/>
          <w:sz w:val="24"/>
          <w:szCs w:val="24"/>
        </w:rPr>
        <w:tab/>
      </w:r>
      <w:r w:rsidRPr="006C13A5">
        <w:rPr>
          <w:rFonts w:ascii="Arial" w:hAnsi="Arial" w:cs="Arial"/>
          <w:sz w:val="24"/>
          <w:szCs w:val="24"/>
        </w:rPr>
        <w:tab/>
      </w:r>
      <w:r w:rsidRPr="006C13A5">
        <w:rPr>
          <w:rFonts w:ascii="Arial" w:hAnsi="Arial" w:cs="Arial"/>
          <w:sz w:val="24"/>
          <w:szCs w:val="24"/>
        </w:rPr>
        <w:tab/>
      </w:r>
      <w:r w:rsidRPr="006C13A5">
        <w:rPr>
          <w:rFonts w:ascii="Arial" w:hAnsi="Arial" w:cs="Arial"/>
          <w:sz w:val="24"/>
          <w:szCs w:val="24"/>
        </w:rPr>
        <w:tab/>
      </w:r>
      <w:r w:rsidRPr="006C13A5">
        <w:rPr>
          <w:rFonts w:ascii="Arial" w:hAnsi="Arial" w:cs="Arial"/>
          <w:sz w:val="24"/>
          <w:szCs w:val="24"/>
          <w:u w:val="single"/>
        </w:rPr>
        <w:t xml:space="preserve">Barriers and their impact. </w:t>
      </w:r>
    </w:p>
    <w:p w14:paraId="4437CB32" w14:textId="2BB4FF6D" w:rsidR="00506F04" w:rsidRPr="006C13A5" w:rsidRDefault="002763DB" w:rsidP="006C13A5">
      <w:pPr>
        <w:spacing w:line="360" w:lineRule="auto"/>
        <w:rPr>
          <w:rFonts w:ascii="Arial" w:hAnsi="Arial" w:cs="Arial"/>
          <w:sz w:val="24"/>
          <w:szCs w:val="24"/>
        </w:rPr>
      </w:pPr>
      <w:r w:rsidRPr="006C13A5">
        <w:rPr>
          <w:rFonts w:ascii="Arial" w:hAnsi="Arial" w:cs="Arial"/>
          <w:sz w:val="24"/>
          <w:szCs w:val="24"/>
        </w:rPr>
        <w:t xml:space="preserve">According to </w:t>
      </w:r>
      <w:r w:rsidR="00AA7051" w:rsidRPr="006C13A5">
        <w:rPr>
          <w:rFonts w:ascii="Arial" w:hAnsi="Arial" w:cs="Arial"/>
          <w:sz w:val="24"/>
          <w:szCs w:val="24"/>
        </w:rPr>
        <w:t>Graff et al. (2012), children with down syndrome are likely to face multiple health problems. Due to this, they need vigilant support and care from their caregivers as well as medical professionals. Some of these health problems include epilepsy, gum disease or dental problems, heart defects, blood disorders, infections and many more. Children with down syndrome can face many of these health problems at once (National Institute of Child Health and Human development</w:t>
      </w:r>
      <w:r w:rsidR="00AB259A">
        <w:rPr>
          <w:rFonts w:ascii="Arial" w:hAnsi="Arial" w:cs="Arial"/>
          <w:sz w:val="24"/>
          <w:szCs w:val="24"/>
        </w:rPr>
        <w:t xml:space="preserve">, </w:t>
      </w:r>
      <w:r w:rsidR="00AA7051" w:rsidRPr="006C13A5">
        <w:rPr>
          <w:rFonts w:ascii="Arial" w:hAnsi="Arial" w:cs="Arial"/>
          <w:sz w:val="24"/>
          <w:szCs w:val="24"/>
        </w:rPr>
        <w:t xml:space="preserve">2017). </w:t>
      </w:r>
      <w:r w:rsidR="003E7286" w:rsidRPr="006C13A5">
        <w:rPr>
          <w:rFonts w:ascii="Arial" w:hAnsi="Arial" w:cs="Arial"/>
          <w:sz w:val="24"/>
          <w:szCs w:val="24"/>
        </w:rPr>
        <w:t xml:space="preserve">As the Down Syndrome Association (2019) explains, children with down syndrome should attend main-stream early years settings just like other children. When children down syndrome </w:t>
      </w:r>
      <w:proofErr w:type="gramStart"/>
      <w:r w:rsidR="003E7286" w:rsidRPr="006C13A5">
        <w:rPr>
          <w:rFonts w:ascii="Arial" w:hAnsi="Arial" w:cs="Arial"/>
          <w:sz w:val="24"/>
          <w:szCs w:val="24"/>
        </w:rPr>
        <w:t>attend</w:t>
      </w:r>
      <w:proofErr w:type="gramEnd"/>
      <w:r w:rsidR="003E7286" w:rsidRPr="006C13A5">
        <w:rPr>
          <w:rFonts w:ascii="Arial" w:hAnsi="Arial" w:cs="Arial"/>
          <w:sz w:val="24"/>
          <w:szCs w:val="24"/>
        </w:rPr>
        <w:t xml:space="preserve"> these settings, they may need to have a health and care assessment which could result in an education and health care plan if the child’s health issues are significant. </w:t>
      </w:r>
      <w:r w:rsidR="00341E76" w:rsidRPr="006C13A5">
        <w:rPr>
          <w:rFonts w:ascii="Arial" w:hAnsi="Arial" w:cs="Arial"/>
          <w:sz w:val="24"/>
          <w:szCs w:val="24"/>
        </w:rPr>
        <w:t>When children with down syndrome attend an earl</w:t>
      </w:r>
      <w:r w:rsidR="007859C7" w:rsidRPr="006C13A5">
        <w:rPr>
          <w:rFonts w:ascii="Arial" w:hAnsi="Arial" w:cs="Arial"/>
          <w:sz w:val="24"/>
          <w:szCs w:val="24"/>
        </w:rPr>
        <w:t>-</w:t>
      </w:r>
      <w:r w:rsidR="00341E76" w:rsidRPr="006C13A5">
        <w:rPr>
          <w:rFonts w:ascii="Arial" w:hAnsi="Arial" w:cs="Arial"/>
          <w:sz w:val="24"/>
          <w:szCs w:val="24"/>
        </w:rPr>
        <w:t xml:space="preserve"> years setting or even school, it is important for their medical issues to be taken into consideration and the setting should be able to support the child and their medical issues effectively (Allen et al. 2010). </w:t>
      </w:r>
      <w:r w:rsidR="00707789" w:rsidRPr="006C13A5">
        <w:rPr>
          <w:rFonts w:ascii="Arial" w:hAnsi="Arial" w:cs="Arial"/>
          <w:sz w:val="24"/>
          <w:szCs w:val="24"/>
        </w:rPr>
        <w:t xml:space="preserve">This could be difficult for some settings as they may not have the knowledge or training to support children with down syndrome. As Bird (2019) explains, children with down syndrome need to work with practitioners who understand them and the additional need as well as the medical issues that they face, this is to ensure that they can support them in developing effectively. This is important as the quality of support that the children receive is likely to affect and determine the development of the child and their learning. </w:t>
      </w:r>
      <w:r w:rsidR="00C4572A" w:rsidRPr="006C13A5">
        <w:rPr>
          <w:rFonts w:ascii="Arial" w:hAnsi="Arial" w:cs="Arial"/>
          <w:sz w:val="24"/>
          <w:szCs w:val="24"/>
        </w:rPr>
        <w:t xml:space="preserve">Some children with down syndrome experience epileptic spasms, these could occur </w:t>
      </w:r>
      <w:r w:rsidR="006E40A2" w:rsidRPr="006C13A5">
        <w:rPr>
          <w:rFonts w:ascii="Arial" w:hAnsi="Arial" w:cs="Arial"/>
          <w:sz w:val="24"/>
          <w:szCs w:val="24"/>
        </w:rPr>
        <w:t xml:space="preserve">in clusters and can cause the child to become upset. The child’s body will move suddenly, and they may become unresponsive. Children with these spasms need medication to treat this health problem (Down’s Syndrome Association, 2019). As Musgrave (2017) explains, each setting should have a policy on prescribing </w:t>
      </w:r>
      <w:r w:rsidR="00533E1F" w:rsidRPr="006C13A5">
        <w:rPr>
          <w:rFonts w:ascii="Arial" w:hAnsi="Arial" w:cs="Arial"/>
          <w:sz w:val="24"/>
          <w:szCs w:val="24"/>
        </w:rPr>
        <w:t>medication,</w:t>
      </w:r>
      <w:r w:rsidR="006E40A2" w:rsidRPr="006C13A5">
        <w:rPr>
          <w:rFonts w:ascii="Arial" w:hAnsi="Arial" w:cs="Arial"/>
          <w:sz w:val="24"/>
          <w:szCs w:val="24"/>
        </w:rPr>
        <w:t xml:space="preserve"> </w:t>
      </w:r>
      <w:r w:rsidR="00533E1F" w:rsidRPr="006C13A5">
        <w:rPr>
          <w:rFonts w:ascii="Arial" w:hAnsi="Arial" w:cs="Arial"/>
          <w:sz w:val="24"/>
          <w:szCs w:val="24"/>
        </w:rPr>
        <w:t xml:space="preserve">and this should be followed when children at the setting require medication. This could make it difficult for the practitioners at a setting to administer medication to children with down syndrome. </w:t>
      </w:r>
      <w:r w:rsidR="007859C7" w:rsidRPr="006C13A5">
        <w:rPr>
          <w:rFonts w:ascii="Arial" w:hAnsi="Arial" w:cs="Arial"/>
          <w:sz w:val="24"/>
          <w:szCs w:val="24"/>
        </w:rPr>
        <w:t xml:space="preserve">As Beckley (2013) explains, it is important that practitioners are provided with training to support children with chronic medical needs, however this training is usually difficult to access. This means that </w:t>
      </w:r>
      <w:r w:rsidR="007859C7" w:rsidRPr="006C13A5">
        <w:rPr>
          <w:rFonts w:ascii="Arial" w:hAnsi="Arial" w:cs="Arial"/>
          <w:sz w:val="24"/>
          <w:szCs w:val="24"/>
        </w:rPr>
        <w:lastRenderedPageBreak/>
        <w:t xml:space="preserve">these children may not be able to access the setting or will have to wait a long period of time to attend the setting as they will need to wait for the practitioners to attend the training and to feel confident administering the support. </w:t>
      </w:r>
      <w:r w:rsidR="007919A9" w:rsidRPr="006C13A5">
        <w:rPr>
          <w:rFonts w:ascii="Arial" w:hAnsi="Arial" w:cs="Arial"/>
          <w:sz w:val="24"/>
          <w:szCs w:val="24"/>
        </w:rPr>
        <w:t xml:space="preserve">Carlin, et al. (2015) suggests that children with additional learning needs should be provided with choice and multiple options to choose from, however if children with down syndrome cannot attend a setting as the setting cannot meet their health needs, that child and their family are not being shown inclusive practice by the setting. </w:t>
      </w:r>
      <w:r w:rsidR="002D482D" w:rsidRPr="006C13A5">
        <w:rPr>
          <w:rFonts w:ascii="Arial" w:hAnsi="Arial" w:cs="Arial"/>
          <w:sz w:val="24"/>
          <w:szCs w:val="24"/>
        </w:rPr>
        <w:t xml:space="preserve">According to the National Education Union (2016) children and young people with additional needs are not able to access the support that they need due to a lack of funding and resources in settings. Providing staff support for children with additional learning needs is difficult due to a lack of funding to pay for extra staff, as well as this staff do not feel equipped to support children with additional learning needs effectively as they are not provided with enough training, funding or time. </w:t>
      </w:r>
      <w:r w:rsidR="00506F04" w:rsidRPr="006C13A5">
        <w:rPr>
          <w:rFonts w:ascii="Arial" w:hAnsi="Arial" w:cs="Arial"/>
          <w:sz w:val="24"/>
          <w:szCs w:val="24"/>
        </w:rPr>
        <w:t>This could make it difficult for children with down syndrome to attend early years settings as there hea</w:t>
      </w:r>
      <w:r w:rsidR="00BB03E0" w:rsidRPr="006C13A5">
        <w:rPr>
          <w:rFonts w:ascii="Arial" w:hAnsi="Arial" w:cs="Arial"/>
          <w:sz w:val="24"/>
          <w:szCs w:val="24"/>
        </w:rPr>
        <w:t>l</w:t>
      </w:r>
      <w:r w:rsidR="00506F04" w:rsidRPr="006C13A5">
        <w:rPr>
          <w:rFonts w:ascii="Arial" w:hAnsi="Arial" w:cs="Arial"/>
          <w:sz w:val="24"/>
          <w:szCs w:val="24"/>
        </w:rPr>
        <w:t xml:space="preserve">th problems can be quite complex and need specific attention, support and understanding. If a staff member does not feel confident in supporting these health problems due to lack of training, it could have a significant impact on the child and could lead to many risks. </w:t>
      </w:r>
    </w:p>
    <w:p w14:paraId="0FF14FA0" w14:textId="77777777" w:rsidR="006C13A5" w:rsidRPr="006C13A5" w:rsidRDefault="00506F04" w:rsidP="006C13A5">
      <w:pPr>
        <w:spacing w:line="360" w:lineRule="auto"/>
        <w:rPr>
          <w:rFonts w:ascii="Arial" w:hAnsi="Arial" w:cs="Arial"/>
          <w:sz w:val="24"/>
          <w:szCs w:val="24"/>
        </w:rPr>
      </w:pPr>
      <w:r w:rsidRPr="006C13A5">
        <w:rPr>
          <w:rFonts w:ascii="Arial" w:hAnsi="Arial" w:cs="Arial"/>
          <w:sz w:val="24"/>
          <w:szCs w:val="24"/>
        </w:rPr>
        <w:t xml:space="preserve">Another barrier that children with down syndrome face is visual impairment. According to University of Hertfordshire (2019) </w:t>
      </w:r>
      <w:r w:rsidR="00BB03E0" w:rsidRPr="006C13A5">
        <w:rPr>
          <w:rFonts w:ascii="Arial" w:hAnsi="Arial" w:cs="Arial"/>
          <w:sz w:val="24"/>
          <w:szCs w:val="24"/>
        </w:rPr>
        <w:t xml:space="preserve">by the time children with down syndrome reach school age, sixty percent of them will need to wear glasses and as children with down syndrome get older, the problems with their vision increase. Visual impairment for children with down syndrome can cause many difficulties for them. Children with down syndrome have to work much harder to complete tasks or activities and it causes a strain when they are trying to read and it is important that practitioners are aware of the fact that children with down syndrome struggle with their vision and that they may require extra support (Woodhouse, 2015). As </w:t>
      </w:r>
      <w:proofErr w:type="spellStart"/>
      <w:r w:rsidR="00BB03E0" w:rsidRPr="006C13A5">
        <w:rPr>
          <w:rFonts w:ascii="Arial" w:hAnsi="Arial" w:cs="Arial"/>
          <w:sz w:val="24"/>
          <w:szCs w:val="24"/>
        </w:rPr>
        <w:t>Willings</w:t>
      </w:r>
      <w:proofErr w:type="spellEnd"/>
      <w:r w:rsidR="00BB03E0" w:rsidRPr="006C13A5">
        <w:rPr>
          <w:rFonts w:ascii="Arial" w:hAnsi="Arial" w:cs="Arial"/>
          <w:sz w:val="24"/>
          <w:szCs w:val="24"/>
        </w:rPr>
        <w:t xml:space="preserve"> (2017) explains, children with </w:t>
      </w:r>
      <w:r w:rsidR="00892A53" w:rsidRPr="006C13A5">
        <w:rPr>
          <w:rFonts w:ascii="Arial" w:hAnsi="Arial" w:cs="Arial"/>
          <w:sz w:val="24"/>
          <w:szCs w:val="24"/>
        </w:rPr>
        <w:t xml:space="preserve">visual impairments face problems in many areas of their development. For example, if a child has a visual impairment, it can affect their social development due to them not being able to see gestures or non-verbal types of communication. Also, vision problems can affect children’s physical development as a child who cannot see very well may not feel confident to take part in physical </w:t>
      </w:r>
      <w:r w:rsidR="00892A53" w:rsidRPr="006C13A5">
        <w:rPr>
          <w:rFonts w:ascii="Arial" w:hAnsi="Arial" w:cs="Arial"/>
          <w:sz w:val="24"/>
          <w:szCs w:val="24"/>
        </w:rPr>
        <w:lastRenderedPageBreak/>
        <w:t xml:space="preserve">activities which could cause them to feel excluded from joining in with their peers. This explains why it is important to support children with down syndrome who have visual problems, and this can be done by </w:t>
      </w:r>
      <w:r w:rsidR="00FA3A72" w:rsidRPr="006C13A5">
        <w:rPr>
          <w:rFonts w:ascii="Arial" w:hAnsi="Arial" w:cs="Arial"/>
          <w:sz w:val="24"/>
          <w:szCs w:val="24"/>
        </w:rPr>
        <w:t>ensuring that the physical area that the children with visual problems spend time in is suitable for them. For example, having the lights on dim is helpful for children with visual impairments. Also, keeping the room layout the same is an effective way to support children with visual impairments as the children will begin to understand the layout of the room and how to get around the room. If the layout changes regularly, children will struggle to become familiar with it and will find it difficult to find their way around the room (McCormack, 2017).</w:t>
      </w:r>
      <w:r w:rsidR="00F40E69" w:rsidRPr="006C13A5">
        <w:rPr>
          <w:rFonts w:ascii="Arial" w:hAnsi="Arial" w:cs="Arial"/>
          <w:sz w:val="24"/>
          <w:szCs w:val="24"/>
        </w:rPr>
        <w:t xml:space="preserve"> Another way to support children with vision impairment is by ensuring they have support from professionals who understand how they learn best and who can include them in the same learning as children with regular sight but by making small changes to make the learning suitable for children with vision problems. This could be by using braille or using sensory items for the child to explore (Dutta, 2019). </w:t>
      </w:r>
      <w:r w:rsidR="006C13A5" w:rsidRPr="006C13A5">
        <w:rPr>
          <w:rFonts w:ascii="Arial" w:hAnsi="Arial" w:cs="Arial"/>
          <w:sz w:val="24"/>
          <w:szCs w:val="24"/>
        </w:rPr>
        <w:t>However, View (2018) explains that it can be difficult to ensure that children with vison problems get the correct support. This is because some local authorities do not have formal referral arrangements to the health sector for children with vision problems. Also, if there are referral arrangements, there is still often a delay or lack of referrals due to funding, resources or time and this means that children with vison problems may not be provided with the support they require.</w:t>
      </w:r>
    </w:p>
    <w:p w14:paraId="08AF05F0" w14:textId="77777777" w:rsidR="006C13A5" w:rsidRPr="006C13A5" w:rsidRDefault="006C13A5" w:rsidP="006C13A5">
      <w:pPr>
        <w:spacing w:line="360" w:lineRule="auto"/>
        <w:rPr>
          <w:rFonts w:ascii="Arial" w:hAnsi="Arial" w:cs="Arial"/>
          <w:sz w:val="24"/>
          <w:szCs w:val="24"/>
        </w:rPr>
      </w:pPr>
    </w:p>
    <w:p w14:paraId="76463048" w14:textId="77777777" w:rsidR="006C13A5" w:rsidRPr="006C13A5" w:rsidRDefault="006C13A5" w:rsidP="006C13A5">
      <w:pPr>
        <w:spacing w:line="360" w:lineRule="auto"/>
        <w:rPr>
          <w:rFonts w:ascii="Arial" w:hAnsi="Arial" w:cs="Arial"/>
          <w:sz w:val="24"/>
          <w:szCs w:val="24"/>
        </w:rPr>
      </w:pPr>
    </w:p>
    <w:p w14:paraId="7A1883A6" w14:textId="77777777" w:rsidR="006C13A5" w:rsidRPr="006C13A5" w:rsidRDefault="006C13A5" w:rsidP="006C13A5">
      <w:pPr>
        <w:spacing w:line="360" w:lineRule="auto"/>
        <w:rPr>
          <w:rFonts w:ascii="Arial" w:hAnsi="Arial" w:cs="Arial"/>
          <w:sz w:val="24"/>
          <w:szCs w:val="24"/>
        </w:rPr>
      </w:pPr>
    </w:p>
    <w:p w14:paraId="4AF2FE25" w14:textId="77777777" w:rsidR="006C13A5" w:rsidRPr="006C13A5" w:rsidRDefault="006C13A5" w:rsidP="006C13A5">
      <w:pPr>
        <w:spacing w:line="360" w:lineRule="auto"/>
        <w:rPr>
          <w:rFonts w:ascii="Arial" w:hAnsi="Arial" w:cs="Arial"/>
          <w:sz w:val="24"/>
          <w:szCs w:val="24"/>
        </w:rPr>
      </w:pPr>
    </w:p>
    <w:p w14:paraId="400F9A09" w14:textId="77777777" w:rsidR="006C13A5" w:rsidRDefault="006C13A5" w:rsidP="006C13A5">
      <w:pPr>
        <w:spacing w:line="360" w:lineRule="auto"/>
        <w:rPr>
          <w:rFonts w:ascii="Arial" w:hAnsi="Arial" w:cs="Arial"/>
          <w:sz w:val="24"/>
          <w:szCs w:val="24"/>
        </w:rPr>
      </w:pPr>
    </w:p>
    <w:p w14:paraId="40AC6121" w14:textId="77777777" w:rsidR="006C13A5" w:rsidRDefault="006C13A5" w:rsidP="006C13A5">
      <w:pPr>
        <w:spacing w:line="360" w:lineRule="auto"/>
        <w:rPr>
          <w:rFonts w:ascii="Arial" w:hAnsi="Arial" w:cs="Arial"/>
          <w:sz w:val="24"/>
          <w:szCs w:val="24"/>
        </w:rPr>
      </w:pPr>
    </w:p>
    <w:p w14:paraId="7FD711E1" w14:textId="77777777" w:rsidR="006C13A5" w:rsidRDefault="006C13A5" w:rsidP="006C13A5">
      <w:pPr>
        <w:spacing w:line="360" w:lineRule="auto"/>
        <w:rPr>
          <w:rFonts w:ascii="Arial" w:hAnsi="Arial" w:cs="Arial"/>
          <w:sz w:val="24"/>
          <w:szCs w:val="24"/>
        </w:rPr>
      </w:pPr>
    </w:p>
    <w:p w14:paraId="42C50BD1" w14:textId="77777777" w:rsidR="006C13A5" w:rsidRDefault="006C13A5" w:rsidP="006C13A5">
      <w:pPr>
        <w:spacing w:line="360" w:lineRule="auto"/>
        <w:rPr>
          <w:rFonts w:ascii="Arial" w:hAnsi="Arial" w:cs="Arial"/>
          <w:sz w:val="24"/>
          <w:szCs w:val="24"/>
        </w:rPr>
      </w:pPr>
    </w:p>
    <w:p w14:paraId="20D190E1" w14:textId="77777777" w:rsidR="006C13A5" w:rsidRDefault="006C13A5" w:rsidP="006C13A5">
      <w:pPr>
        <w:spacing w:line="360" w:lineRule="auto"/>
        <w:rPr>
          <w:rFonts w:ascii="Arial" w:hAnsi="Arial" w:cs="Arial"/>
          <w:sz w:val="24"/>
          <w:szCs w:val="24"/>
        </w:rPr>
      </w:pPr>
    </w:p>
    <w:p w14:paraId="4FE98263" w14:textId="77777777" w:rsidR="006C13A5" w:rsidRDefault="006C13A5" w:rsidP="006C13A5">
      <w:pPr>
        <w:spacing w:line="360" w:lineRule="auto"/>
        <w:rPr>
          <w:rFonts w:ascii="Arial" w:hAnsi="Arial" w:cs="Arial"/>
          <w:sz w:val="24"/>
          <w:szCs w:val="24"/>
        </w:rPr>
      </w:pPr>
    </w:p>
    <w:p w14:paraId="1570D15B" w14:textId="1CBF37F4" w:rsidR="00012467" w:rsidRPr="006C13A5" w:rsidRDefault="009B5961" w:rsidP="006C13A5">
      <w:pPr>
        <w:spacing w:line="360" w:lineRule="auto"/>
        <w:rPr>
          <w:rFonts w:ascii="Arial" w:hAnsi="Arial" w:cs="Arial"/>
          <w:sz w:val="24"/>
          <w:szCs w:val="24"/>
        </w:rPr>
      </w:pPr>
      <w:r w:rsidRPr="006C13A5">
        <w:rPr>
          <w:rFonts w:ascii="Arial" w:hAnsi="Arial" w:cs="Arial"/>
          <w:sz w:val="24"/>
          <w:szCs w:val="24"/>
        </w:rPr>
        <w:t xml:space="preserve">Part C. </w:t>
      </w:r>
    </w:p>
    <w:p w14:paraId="53D28433" w14:textId="0F5318AD" w:rsidR="009B5961" w:rsidRPr="006C13A5" w:rsidRDefault="009B5961" w:rsidP="006C13A5">
      <w:pPr>
        <w:spacing w:line="360" w:lineRule="auto"/>
        <w:rPr>
          <w:rFonts w:ascii="Arial" w:hAnsi="Arial" w:cs="Arial"/>
          <w:sz w:val="24"/>
          <w:szCs w:val="24"/>
          <w:u w:val="single"/>
        </w:rPr>
      </w:pPr>
      <w:r w:rsidRPr="006C13A5">
        <w:rPr>
          <w:rFonts w:ascii="Arial" w:hAnsi="Arial" w:cs="Arial"/>
          <w:sz w:val="24"/>
          <w:szCs w:val="24"/>
        </w:rPr>
        <w:tab/>
      </w:r>
      <w:r w:rsidRPr="006C13A5">
        <w:rPr>
          <w:rFonts w:ascii="Arial" w:hAnsi="Arial" w:cs="Arial"/>
          <w:sz w:val="24"/>
          <w:szCs w:val="24"/>
          <w:u w:val="single"/>
        </w:rPr>
        <w:t xml:space="preserve">How a child with down syndrome is supported in an </w:t>
      </w:r>
      <w:proofErr w:type="gramStart"/>
      <w:r w:rsidRPr="006C13A5">
        <w:rPr>
          <w:rFonts w:ascii="Arial" w:hAnsi="Arial" w:cs="Arial"/>
          <w:sz w:val="24"/>
          <w:szCs w:val="24"/>
          <w:u w:val="single"/>
        </w:rPr>
        <w:t>early years</w:t>
      </w:r>
      <w:proofErr w:type="gramEnd"/>
      <w:r w:rsidRPr="006C13A5">
        <w:rPr>
          <w:rFonts w:ascii="Arial" w:hAnsi="Arial" w:cs="Arial"/>
          <w:sz w:val="24"/>
          <w:szCs w:val="24"/>
          <w:u w:val="single"/>
        </w:rPr>
        <w:t xml:space="preserve"> setting. </w:t>
      </w:r>
    </w:p>
    <w:p w14:paraId="7DEBE8E6" w14:textId="0E5A3982" w:rsidR="006C13A5" w:rsidRPr="006C13A5" w:rsidRDefault="009B5961" w:rsidP="006C13A5">
      <w:pPr>
        <w:spacing w:line="360" w:lineRule="auto"/>
        <w:rPr>
          <w:rFonts w:ascii="Arial" w:hAnsi="Arial" w:cs="Arial"/>
          <w:sz w:val="24"/>
          <w:szCs w:val="24"/>
        </w:rPr>
      </w:pPr>
      <w:r w:rsidRPr="006C13A5">
        <w:rPr>
          <w:rFonts w:ascii="Arial" w:hAnsi="Arial" w:cs="Arial"/>
          <w:sz w:val="24"/>
          <w:szCs w:val="24"/>
        </w:rPr>
        <w:t xml:space="preserve">There are many ways in which a child with down syndrome could be supported within an </w:t>
      </w:r>
      <w:proofErr w:type="gramStart"/>
      <w:r w:rsidRPr="006C13A5">
        <w:rPr>
          <w:rFonts w:ascii="Arial" w:hAnsi="Arial" w:cs="Arial"/>
          <w:sz w:val="24"/>
          <w:szCs w:val="24"/>
        </w:rPr>
        <w:t>early years</w:t>
      </w:r>
      <w:proofErr w:type="gramEnd"/>
      <w:r w:rsidRPr="006C13A5">
        <w:rPr>
          <w:rFonts w:ascii="Arial" w:hAnsi="Arial" w:cs="Arial"/>
          <w:sz w:val="24"/>
          <w:szCs w:val="24"/>
        </w:rPr>
        <w:t xml:space="preserve"> setting. One of the main problems children with down syndrome face is issues with their hearing. This could negatively affect the child’s development as there could be minimal communication between practitioners and the child as the child cannot hear the practitioner (Faragher and Clarke, 2014). A good way to support children with down syndrome is to communicate with the children using non</w:t>
      </w:r>
      <w:r w:rsidR="00006DB9" w:rsidRPr="006C13A5">
        <w:rPr>
          <w:rFonts w:ascii="Arial" w:hAnsi="Arial" w:cs="Arial"/>
          <w:sz w:val="24"/>
          <w:szCs w:val="24"/>
        </w:rPr>
        <w:t xml:space="preserve"> -</w:t>
      </w:r>
      <w:r w:rsidRPr="006C13A5">
        <w:rPr>
          <w:rFonts w:ascii="Arial" w:hAnsi="Arial" w:cs="Arial"/>
          <w:sz w:val="24"/>
          <w:szCs w:val="24"/>
        </w:rPr>
        <w:t>ve</w:t>
      </w:r>
      <w:r w:rsidR="00006DB9" w:rsidRPr="006C13A5">
        <w:rPr>
          <w:rFonts w:ascii="Arial" w:hAnsi="Arial" w:cs="Arial"/>
          <w:sz w:val="24"/>
          <w:szCs w:val="24"/>
        </w:rPr>
        <w:t>r</w:t>
      </w:r>
      <w:r w:rsidRPr="006C13A5">
        <w:rPr>
          <w:rFonts w:ascii="Arial" w:hAnsi="Arial" w:cs="Arial"/>
          <w:sz w:val="24"/>
          <w:szCs w:val="24"/>
        </w:rPr>
        <w:t xml:space="preserve">bal forms of communication. In the very early years, </w:t>
      </w:r>
      <w:r w:rsidR="00006DB9" w:rsidRPr="006C13A5">
        <w:rPr>
          <w:rFonts w:ascii="Arial" w:hAnsi="Arial" w:cs="Arial"/>
          <w:sz w:val="24"/>
          <w:szCs w:val="24"/>
        </w:rPr>
        <w:t>practitioners</w:t>
      </w:r>
      <w:r w:rsidRPr="006C13A5">
        <w:rPr>
          <w:rFonts w:ascii="Arial" w:hAnsi="Arial" w:cs="Arial"/>
          <w:sz w:val="24"/>
          <w:szCs w:val="24"/>
        </w:rPr>
        <w:t xml:space="preserve"> could support children with down syndrome by using gestures, facial expressions and body language however as the children get older this will need to develop </w:t>
      </w:r>
      <w:r w:rsidR="00006DB9" w:rsidRPr="006C13A5">
        <w:rPr>
          <w:rFonts w:ascii="Arial" w:hAnsi="Arial" w:cs="Arial"/>
          <w:sz w:val="24"/>
          <w:szCs w:val="24"/>
        </w:rPr>
        <w:t xml:space="preserve">further and practitioners should use sign language to communicate with children with down syndrome to ensure effective communication (National Deaf Children’s Society, no date). Although sign language is a useful skill, many practitioners do not know sign language, this means that when a child with down syndrome attends a setting they may not be able to communicate effectively for a while as the practitioners will need to learn sign language to communicate effectively with the child. This could make the child’s </w:t>
      </w:r>
      <w:r w:rsidR="00EE7A5E" w:rsidRPr="006C13A5">
        <w:rPr>
          <w:rFonts w:ascii="Arial" w:hAnsi="Arial" w:cs="Arial"/>
          <w:sz w:val="24"/>
          <w:szCs w:val="24"/>
        </w:rPr>
        <w:t xml:space="preserve">early time at the setting quite daunting and it could make it difficult for them to settle (Kearns, 2010). </w:t>
      </w:r>
      <w:r w:rsidR="003C4346" w:rsidRPr="006C13A5">
        <w:rPr>
          <w:rFonts w:ascii="Arial" w:hAnsi="Arial" w:cs="Arial"/>
          <w:sz w:val="24"/>
          <w:szCs w:val="24"/>
        </w:rPr>
        <w:t>On the other hand, Michigan Medicine: University of M</w:t>
      </w:r>
      <w:r w:rsidR="003B6B54" w:rsidRPr="006C13A5">
        <w:rPr>
          <w:rFonts w:ascii="Arial" w:hAnsi="Arial" w:cs="Arial"/>
          <w:sz w:val="24"/>
          <w:szCs w:val="24"/>
        </w:rPr>
        <w:t>ichigan</w:t>
      </w:r>
      <w:r w:rsidR="003C4346" w:rsidRPr="006C13A5">
        <w:rPr>
          <w:rFonts w:ascii="Arial" w:hAnsi="Arial" w:cs="Arial"/>
          <w:sz w:val="24"/>
          <w:szCs w:val="24"/>
        </w:rPr>
        <w:t xml:space="preserve"> (2019) suggests that some parents actually resist allowing their children to use sign language as they </w:t>
      </w:r>
      <w:r w:rsidR="003B6B54" w:rsidRPr="006C13A5">
        <w:rPr>
          <w:rFonts w:ascii="Arial" w:hAnsi="Arial" w:cs="Arial"/>
          <w:sz w:val="24"/>
          <w:szCs w:val="24"/>
        </w:rPr>
        <w:t>believe that it may hinder their speech and language development as the child would not be using verbal speech as they would be relying on their sign language to communicate. Using sign language in early years settings and schools can also make it difficult for children with down syndrome to communicate with other children. This is because other children may use verbal communication and could have good speech and language skills meaning they speak in complex sentences. These children might not know sign language; therefore, it is difficult for the child who uses sign to communicate with the other children in the class who do not use sign language (</w:t>
      </w:r>
      <w:proofErr w:type="spellStart"/>
      <w:r w:rsidR="003B6B54" w:rsidRPr="006C13A5">
        <w:rPr>
          <w:rFonts w:ascii="Arial" w:hAnsi="Arial" w:cs="Arial"/>
          <w:sz w:val="24"/>
          <w:szCs w:val="24"/>
        </w:rPr>
        <w:t>Kerins</w:t>
      </w:r>
      <w:proofErr w:type="spellEnd"/>
      <w:r w:rsidR="003B6B54" w:rsidRPr="006C13A5">
        <w:rPr>
          <w:rFonts w:ascii="Arial" w:hAnsi="Arial" w:cs="Arial"/>
          <w:sz w:val="24"/>
          <w:szCs w:val="24"/>
        </w:rPr>
        <w:t>, 2015). In opposition to this,</w:t>
      </w:r>
      <w:r w:rsidR="0075116C" w:rsidRPr="006C13A5">
        <w:rPr>
          <w:rFonts w:ascii="Arial" w:hAnsi="Arial" w:cs="Arial"/>
          <w:sz w:val="24"/>
          <w:szCs w:val="24"/>
        </w:rPr>
        <w:t xml:space="preserve"> Fitzpatrick et al. (2013)         argues that sign language </w:t>
      </w:r>
      <w:r w:rsidR="00CB0DCB" w:rsidRPr="006C13A5">
        <w:rPr>
          <w:rFonts w:ascii="Arial" w:hAnsi="Arial" w:cs="Arial"/>
          <w:sz w:val="24"/>
          <w:szCs w:val="24"/>
        </w:rPr>
        <w:t>supports</w:t>
      </w:r>
      <w:r w:rsidR="0075116C" w:rsidRPr="006C13A5">
        <w:rPr>
          <w:rFonts w:ascii="Arial" w:hAnsi="Arial" w:cs="Arial"/>
          <w:sz w:val="24"/>
          <w:szCs w:val="24"/>
        </w:rPr>
        <w:t xml:space="preserve"> the learning of oral languages due to sign language being processed in the same way that oral language is. As well as this, it is </w:t>
      </w:r>
      <w:r w:rsidR="0075116C" w:rsidRPr="006C13A5">
        <w:rPr>
          <w:rFonts w:ascii="Arial" w:hAnsi="Arial" w:cs="Arial"/>
          <w:sz w:val="24"/>
          <w:szCs w:val="24"/>
        </w:rPr>
        <w:lastRenderedPageBreak/>
        <w:t>now recognised that teaching baby sign language is used as a tool for improving speech and language development in children with normal hearing abilities</w:t>
      </w:r>
      <w:r w:rsidR="00232EBD">
        <w:rPr>
          <w:rFonts w:ascii="Arial" w:hAnsi="Arial" w:cs="Arial"/>
          <w:sz w:val="24"/>
          <w:szCs w:val="24"/>
        </w:rPr>
        <w:t xml:space="preserve"> and </w:t>
      </w:r>
      <w:r w:rsidR="00C4572A" w:rsidRPr="006C13A5">
        <w:rPr>
          <w:rFonts w:ascii="Arial" w:hAnsi="Arial" w:cs="Arial"/>
          <w:sz w:val="24"/>
          <w:szCs w:val="24"/>
        </w:rPr>
        <w:t>Lorenz (201</w:t>
      </w:r>
      <w:r w:rsidR="00FA3A72" w:rsidRPr="006C13A5">
        <w:rPr>
          <w:rFonts w:ascii="Arial" w:hAnsi="Arial" w:cs="Arial"/>
          <w:sz w:val="24"/>
          <w:szCs w:val="24"/>
        </w:rPr>
        <w:t>2</w:t>
      </w:r>
      <w:r w:rsidR="00C4572A" w:rsidRPr="006C13A5">
        <w:rPr>
          <w:rFonts w:ascii="Arial" w:hAnsi="Arial" w:cs="Arial"/>
          <w:sz w:val="24"/>
          <w:szCs w:val="24"/>
        </w:rPr>
        <w:t xml:space="preserve">) argues that sign language is very important for children with </w:t>
      </w:r>
      <w:r w:rsidR="00232EBD">
        <w:rPr>
          <w:rFonts w:ascii="Arial" w:hAnsi="Arial" w:cs="Arial"/>
          <w:sz w:val="24"/>
          <w:szCs w:val="24"/>
        </w:rPr>
        <w:t>hearing problems</w:t>
      </w:r>
      <w:r w:rsidR="00C4572A" w:rsidRPr="006C13A5">
        <w:rPr>
          <w:rFonts w:ascii="Arial" w:hAnsi="Arial" w:cs="Arial"/>
          <w:sz w:val="24"/>
          <w:szCs w:val="24"/>
        </w:rPr>
        <w:t xml:space="preserve"> as it encourages them to rely on their eyes rather than hearing to communicate. This then allows them to use their eyes to recognise vocabulary and this improves their reading skills.</w:t>
      </w:r>
    </w:p>
    <w:p w14:paraId="24856A67" w14:textId="77777777" w:rsidR="006C13A5" w:rsidRPr="006C13A5" w:rsidRDefault="006C13A5" w:rsidP="006C13A5">
      <w:pPr>
        <w:spacing w:line="360" w:lineRule="auto"/>
        <w:rPr>
          <w:rFonts w:ascii="Arial" w:hAnsi="Arial" w:cs="Arial"/>
          <w:sz w:val="24"/>
          <w:szCs w:val="24"/>
        </w:rPr>
      </w:pPr>
    </w:p>
    <w:p w14:paraId="65B1BD20" w14:textId="77777777" w:rsidR="006C13A5" w:rsidRPr="006C13A5" w:rsidRDefault="006C13A5" w:rsidP="006C13A5">
      <w:pPr>
        <w:spacing w:line="360" w:lineRule="auto"/>
        <w:rPr>
          <w:rFonts w:ascii="Arial" w:hAnsi="Arial" w:cs="Arial"/>
          <w:sz w:val="24"/>
          <w:szCs w:val="24"/>
        </w:rPr>
      </w:pPr>
    </w:p>
    <w:p w14:paraId="269FB46D" w14:textId="77777777" w:rsidR="006C13A5" w:rsidRPr="006C13A5" w:rsidRDefault="006C13A5" w:rsidP="006C13A5">
      <w:pPr>
        <w:spacing w:line="360" w:lineRule="auto"/>
        <w:rPr>
          <w:rFonts w:ascii="Arial" w:hAnsi="Arial" w:cs="Arial"/>
          <w:sz w:val="24"/>
          <w:szCs w:val="24"/>
        </w:rPr>
      </w:pPr>
    </w:p>
    <w:p w14:paraId="1C00D904" w14:textId="77777777" w:rsidR="006C13A5" w:rsidRDefault="006C13A5" w:rsidP="006C13A5">
      <w:pPr>
        <w:spacing w:line="360" w:lineRule="auto"/>
        <w:rPr>
          <w:rFonts w:ascii="Arial" w:hAnsi="Arial" w:cs="Arial"/>
          <w:sz w:val="24"/>
          <w:szCs w:val="24"/>
          <w:u w:val="single"/>
        </w:rPr>
      </w:pPr>
    </w:p>
    <w:p w14:paraId="6C8B54DD" w14:textId="77777777" w:rsidR="006C13A5" w:rsidRDefault="006C13A5" w:rsidP="006C13A5">
      <w:pPr>
        <w:spacing w:line="360" w:lineRule="auto"/>
        <w:rPr>
          <w:rFonts w:ascii="Arial" w:hAnsi="Arial" w:cs="Arial"/>
          <w:sz w:val="24"/>
          <w:szCs w:val="24"/>
          <w:u w:val="single"/>
        </w:rPr>
      </w:pPr>
    </w:p>
    <w:p w14:paraId="28821798" w14:textId="77777777" w:rsidR="006C13A5" w:rsidRDefault="006C13A5" w:rsidP="006C13A5">
      <w:pPr>
        <w:spacing w:line="360" w:lineRule="auto"/>
        <w:rPr>
          <w:rFonts w:ascii="Arial" w:hAnsi="Arial" w:cs="Arial"/>
          <w:sz w:val="24"/>
          <w:szCs w:val="24"/>
          <w:u w:val="single"/>
        </w:rPr>
      </w:pPr>
    </w:p>
    <w:p w14:paraId="41EEC9AA" w14:textId="77777777" w:rsidR="006C13A5" w:rsidRDefault="006C13A5" w:rsidP="006C13A5">
      <w:pPr>
        <w:spacing w:line="360" w:lineRule="auto"/>
        <w:rPr>
          <w:rFonts w:ascii="Arial" w:hAnsi="Arial" w:cs="Arial"/>
          <w:sz w:val="24"/>
          <w:szCs w:val="24"/>
          <w:u w:val="single"/>
        </w:rPr>
      </w:pPr>
    </w:p>
    <w:p w14:paraId="309B7C3A" w14:textId="77777777" w:rsidR="006C13A5" w:rsidRDefault="006C13A5" w:rsidP="006C13A5">
      <w:pPr>
        <w:spacing w:line="360" w:lineRule="auto"/>
        <w:rPr>
          <w:rFonts w:ascii="Arial" w:hAnsi="Arial" w:cs="Arial"/>
          <w:sz w:val="24"/>
          <w:szCs w:val="24"/>
          <w:u w:val="single"/>
        </w:rPr>
      </w:pPr>
    </w:p>
    <w:p w14:paraId="1A760479" w14:textId="77777777" w:rsidR="006C13A5" w:rsidRDefault="006C13A5" w:rsidP="006C13A5">
      <w:pPr>
        <w:spacing w:line="360" w:lineRule="auto"/>
        <w:rPr>
          <w:rFonts w:ascii="Arial" w:hAnsi="Arial" w:cs="Arial"/>
          <w:sz w:val="24"/>
          <w:szCs w:val="24"/>
          <w:u w:val="single"/>
        </w:rPr>
      </w:pPr>
    </w:p>
    <w:p w14:paraId="6B91E43F" w14:textId="77777777" w:rsidR="006C13A5" w:rsidRDefault="006C13A5" w:rsidP="006C13A5">
      <w:pPr>
        <w:spacing w:line="360" w:lineRule="auto"/>
        <w:rPr>
          <w:rFonts w:ascii="Arial" w:hAnsi="Arial" w:cs="Arial"/>
          <w:sz w:val="24"/>
          <w:szCs w:val="24"/>
          <w:u w:val="single"/>
        </w:rPr>
      </w:pPr>
    </w:p>
    <w:p w14:paraId="0A092148" w14:textId="77777777" w:rsidR="006C13A5" w:rsidRDefault="006C13A5" w:rsidP="006C13A5">
      <w:pPr>
        <w:spacing w:line="360" w:lineRule="auto"/>
        <w:rPr>
          <w:rFonts w:ascii="Arial" w:hAnsi="Arial" w:cs="Arial"/>
          <w:sz w:val="24"/>
          <w:szCs w:val="24"/>
          <w:u w:val="single"/>
        </w:rPr>
      </w:pPr>
    </w:p>
    <w:p w14:paraId="2CA98BB0" w14:textId="77777777" w:rsidR="006C13A5" w:rsidRDefault="006C13A5" w:rsidP="006C13A5">
      <w:pPr>
        <w:spacing w:line="360" w:lineRule="auto"/>
        <w:rPr>
          <w:rFonts w:ascii="Arial" w:hAnsi="Arial" w:cs="Arial"/>
          <w:sz w:val="24"/>
          <w:szCs w:val="24"/>
          <w:u w:val="single"/>
        </w:rPr>
      </w:pPr>
    </w:p>
    <w:p w14:paraId="3C5B5EF1" w14:textId="77777777" w:rsidR="006C13A5" w:rsidRDefault="006C13A5" w:rsidP="006C13A5">
      <w:pPr>
        <w:spacing w:line="360" w:lineRule="auto"/>
        <w:rPr>
          <w:rFonts w:ascii="Arial" w:hAnsi="Arial" w:cs="Arial"/>
          <w:sz w:val="24"/>
          <w:szCs w:val="24"/>
          <w:u w:val="single"/>
        </w:rPr>
      </w:pPr>
    </w:p>
    <w:p w14:paraId="3798FAB2" w14:textId="77777777" w:rsidR="006C13A5" w:rsidRDefault="006C13A5" w:rsidP="006C13A5">
      <w:pPr>
        <w:spacing w:line="360" w:lineRule="auto"/>
        <w:rPr>
          <w:rFonts w:ascii="Arial" w:hAnsi="Arial" w:cs="Arial"/>
          <w:sz w:val="24"/>
          <w:szCs w:val="24"/>
          <w:u w:val="single"/>
        </w:rPr>
      </w:pPr>
    </w:p>
    <w:p w14:paraId="71F77696" w14:textId="77777777" w:rsidR="006C13A5" w:rsidRDefault="006C13A5" w:rsidP="006C13A5">
      <w:pPr>
        <w:spacing w:line="360" w:lineRule="auto"/>
        <w:rPr>
          <w:rFonts w:ascii="Arial" w:hAnsi="Arial" w:cs="Arial"/>
          <w:sz w:val="24"/>
          <w:szCs w:val="24"/>
          <w:u w:val="single"/>
        </w:rPr>
      </w:pPr>
    </w:p>
    <w:p w14:paraId="72628F68" w14:textId="77777777" w:rsidR="006C13A5" w:rsidRDefault="006C13A5" w:rsidP="006C13A5">
      <w:pPr>
        <w:spacing w:line="360" w:lineRule="auto"/>
        <w:rPr>
          <w:rFonts w:ascii="Arial" w:hAnsi="Arial" w:cs="Arial"/>
          <w:sz w:val="24"/>
          <w:szCs w:val="24"/>
          <w:u w:val="single"/>
        </w:rPr>
      </w:pPr>
    </w:p>
    <w:p w14:paraId="739D0043" w14:textId="77777777" w:rsidR="006C13A5" w:rsidRDefault="006C13A5" w:rsidP="006C13A5">
      <w:pPr>
        <w:spacing w:line="360" w:lineRule="auto"/>
        <w:rPr>
          <w:rFonts w:ascii="Arial" w:hAnsi="Arial" w:cs="Arial"/>
          <w:sz w:val="24"/>
          <w:szCs w:val="24"/>
          <w:u w:val="single"/>
        </w:rPr>
      </w:pPr>
    </w:p>
    <w:p w14:paraId="0DD3E1BA" w14:textId="77777777" w:rsidR="006C13A5" w:rsidRDefault="006C13A5" w:rsidP="006C13A5">
      <w:pPr>
        <w:spacing w:line="360" w:lineRule="auto"/>
        <w:rPr>
          <w:rFonts w:ascii="Arial" w:hAnsi="Arial" w:cs="Arial"/>
          <w:sz w:val="24"/>
          <w:szCs w:val="24"/>
          <w:u w:val="single"/>
        </w:rPr>
      </w:pPr>
    </w:p>
    <w:p w14:paraId="255BD670" w14:textId="77777777" w:rsidR="006C13A5" w:rsidRDefault="006C13A5" w:rsidP="006C13A5">
      <w:pPr>
        <w:spacing w:line="360" w:lineRule="auto"/>
        <w:rPr>
          <w:rFonts w:ascii="Arial" w:hAnsi="Arial" w:cs="Arial"/>
          <w:sz w:val="24"/>
          <w:szCs w:val="24"/>
          <w:u w:val="single"/>
        </w:rPr>
      </w:pPr>
    </w:p>
    <w:p w14:paraId="26DECEA8" w14:textId="77777777" w:rsidR="006C13A5" w:rsidRDefault="006C13A5" w:rsidP="006C13A5">
      <w:pPr>
        <w:spacing w:line="360" w:lineRule="auto"/>
        <w:rPr>
          <w:rFonts w:ascii="Arial" w:hAnsi="Arial" w:cs="Arial"/>
          <w:sz w:val="24"/>
          <w:szCs w:val="24"/>
          <w:u w:val="single"/>
        </w:rPr>
      </w:pPr>
    </w:p>
    <w:p w14:paraId="6AEFBED9" w14:textId="4F3E5F67" w:rsidR="00012467" w:rsidRPr="006C13A5" w:rsidRDefault="00012467" w:rsidP="006C13A5">
      <w:pPr>
        <w:spacing w:line="360" w:lineRule="auto"/>
        <w:rPr>
          <w:rFonts w:ascii="Arial" w:hAnsi="Arial" w:cs="Arial"/>
          <w:sz w:val="24"/>
          <w:szCs w:val="24"/>
          <w:u w:val="single"/>
        </w:rPr>
      </w:pPr>
      <w:r w:rsidRPr="006C13A5">
        <w:rPr>
          <w:rFonts w:ascii="Arial" w:hAnsi="Arial" w:cs="Arial"/>
          <w:sz w:val="24"/>
          <w:szCs w:val="24"/>
          <w:u w:val="single"/>
        </w:rPr>
        <w:t>References</w:t>
      </w:r>
    </w:p>
    <w:p w14:paraId="59D4D477"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Allen, P., </w:t>
      </w:r>
      <w:proofErr w:type="spellStart"/>
      <w:r w:rsidRPr="006C13A5">
        <w:rPr>
          <w:rFonts w:ascii="Arial" w:hAnsi="Arial" w:cs="Arial"/>
          <w:sz w:val="24"/>
          <w:szCs w:val="24"/>
        </w:rPr>
        <w:t>Vessey</w:t>
      </w:r>
      <w:proofErr w:type="spellEnd"/>
      <w:r w:rsidRPr="006C13A5">
        <w:rPr>
          <w:rFonts w:ascii="Arial" w:hAnsi="Arial" w:cs="Arial"/>
          <w:sz w:val="24"/>
          <w:szCs w:val="24"/>
        </w:rPr>
        <w:t xml:space="preserve">, J. and Schapiro, N. (2010) </w:t>
      </w:r>
      <w:r w:rsidRPr="006C13A5">
        <w:rPr>
          <w:rFonts w:ascii="Arial" w:hAnsi="Arial" w:cs="Arial"/>
          <w:i/>
          <w:iCs/>
          <w:sz w:val="24"/>
          <w:szCs w:val="24"/>
        </w:rPr>
        <w:t xml:space="preserve">Primary Care of a Child with a Chronic Condition. </w:t>
      </w:r>
      <w:r w:rsidRPr="006C13A5">
        <w:rPr>
          <w:rFonts w:ascii="Arial" w:hAnsi="Arial" w:cs="Arial"/>
          <w:sz w:val="24"/>
          <w:szCs w:val="24"/>
        </w:rPr>
        <w:t>(5</w:t>
      </w:r>
      <w:r w:rsidRPr="006C13A5">
        <w:rPr>
          <w:rFonts w:ascii="Arial" w:hAnsi="Arial" w:cs="Arial"/>
          <w:sz w:val="24"/>
          <w:szCs w:val="24"/>
          <w:vertAlign w:val="superscript"/>
        </w:rPr>
        <w:t>th</w:t>
      </w:r>
      <w:r w:rsidRPr="006C13A5">
        <w:rPr>
          <w:rFonts w:ascii="Arial" w:hAnsi="Arial" w:cs="Arial"/>
          <w:sz w:val="24"/>
          <w:szCs w:val="24"/>
        </w:rPr>
        <w:t xml:space="preserve"> ed). Missouri: Elsevier. </w:t>
      </w:r>
    </w:p>
    <w:p w14:paraId="54E7C773"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BBC News (2013) ‘Speech aid technology for schools to help children with down syndrome,’ </w:t>
      </w:r>
      <w:r w:rsidRPr="006C13A5">
        <w:rPr>
          <w:rFonts w:ascii="Arial" w:hAnsi="Arial" w:cs="Arial"/>
          <w:i/>
          <w:iCs/>
          <w:sz w:val="24"/>
          <w:szCs w:val="24"/>
        </w:rPr>
        <w:t xml:space="preserve">BBC, </w:t>
      </w:r>
      <w:r w:rsidRPr="006C13A5">
        <w:rPr>
          <w:rFonts w:ascii="Arial" w:hAnsi="Arial" w:cs="Arial"/>
          <w:sz w:val="24"/>
          <w:szCs w:val="24"/>
        </w:rPr>
        <w:t>5</w:t>
      </w:r>
      <w:r w:rsidRPr="006C13A5">
        <w:rPr>
          <w:rFonts w:ascii="Arial" w:hAnsi="Arial" w:cs="Arial"/>
          <w:sz w:val="24"/>
          <w:szCs w:val="24"/>
          <w:vertAlign w:val="superscript"/>
        </w:rPr>
        <w:t>th</w:t>
      </w:r>
      <w:r w:rsidRPr="006C13A5">
        <w:rPr>
          <w:rFonts w:ascii="Arial" w:hAnsi="Arial" w:cs="Arial"/>
          <w:sz w:val="24"/>
          <w:szCs w:val="24"/>
        </w:rPr>
        <w:t xml:space="preserve"> February: pp.1. [On-line]. Available at: </w:t>
      </w:r>
      <w:hyperlink r:id="rId6" w:history="1">
        <w:r w:rsidRPr="006C13A5">
          <w:rPr>
            <w:rStyle w:val="Hyperlink"/>
            <w:rFonts w:ascii="Arial" w:hAnsi="Arial" w:cs="Arial"/>
            <w:sz w:val="24"/>
            <w:szCs w:val="24"/>
          </w:rPr>
          <w:t>https://www.bbc.co.uk/news/uk-scotland-edinburgh-east-fife-21328998</w:t>
        </w:r>
      </w:hyperlink>
      <w:r w:rsidRPr="006C13A5">
        <w:rPr>
          <w:rFonts w:ascii="Arial" w:hAnsi="Arial" w:cs="Arial"/>
          <w:sz w:val="24"/>
          <w:szCs w:val="24"/>
        </w:rPr>
        <w:t xml:space="preserve"> [Accessed: 27</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5ADB6808" w14:textId="77777777" w:rsidR="006C13A5" w:rsidRPr="006C13A5" w:rsidRDefault="006C13A5" w:rsidP="006C13A5">
      <w:pPr>
        <w:pStyle w:val="Heading1"/>
        <w:shd w:val="clear" w:color="auto" w:fill="FFFFFF"/>
        <w:spacing w:before="0" w:beforeAutospacing="0" w:after="0" w:afterAutospacing="0" w:line="360" w:lineRule="auto"/>
        <w:rPr>
          <w:rFonts w:ascii="Arial" w:hAnsi="Arial" w:cs="Arial"/>
          <w:b w:val="0"/>
          <w:bCs w:val="0"/>
          <w:color w:val="333333"/>
          <w:sz w:val="24"/>
          <w:szCs w:val="24"/>
        </w:rPr>
      </w:pPr>
      <w:r w:rsidRPr="006C13A5">
        <w:rPr>
          <w:rFonts w:ascii="Arial" w:hAnsi="Arial" w:cs="Arial"/>
          <w:b w:val="0"/>
          <w:bCs w:val="0"/>
          <w:sz w:val="24"/>
          <w:szCs w:val="24"/>
        </w:rPr>
        <w:t>Beckley, P. (2013)</w:t>
      </w:r>
      <w:r w:rsidRPr="006C13A5">
        <w:rPr>
          <w:rFonts w:ascii="Arial" w:hAnsi="Arial" w:cs="Arial"/>
          <w:b w:val="0"/>
          <w:bCs w:val="0"/>
          <w:i/>
          <w:iCs/>
          <w:sz w:val="24"/>
          <w:szCs w:val="24"/>
        </w:rPr>
        <w:t xml:space="preserve"> </w:t>
      </w:r>
      <w:r w:rsidRPr="006C13A5">
        <w:rPr>
          <w:rFonts w:ascii="Arial" w:hAnsi="Arial" w:cs="Arial"/>
          <w:b w:val="0"/>
          <w:bCs w:val="0"/>
          <w:i/>
          <w:iCs/>
          <w:color w:val="333333"/>
          <w:sz w:val="24"/>
          <w:szCs w:val="24"/>
        </w:rPr>
        <w:t xml:space="preserve">The New Early Years Foundation Stage: Changes, Challenges and Reflections. </w:t>
      </w:r>
      <w:r w:rsidRPr="006C13A5">
        <w:rPr>
          <w:rFonts w:ascii="Arial" w:hAnsi="Arial" w:cs="Arial"/>
          <w:b w:val="0"/>
          <w:bCs w:val="0"/>
          <w:color w:val="333333"/>
          <w:sz w:val="24"/>
          <w:szCs w:val="24"/>
        </w:rPr>
        <w:t xml:space="preserve">Maidenhead: McGraw-Hill Education. </w:t>
      </w:r>
    </w:p>
    <w:p w14:paraId="2E32F245" w14:textId="77777777" w:rsidR="006C13A5" w:rsidRPr="006C13A5" w:rsidRDefault="006C13A5" w:rsidP="006C13A5">
      <w:pPr>
        <w:spacing w:line="360" w:lineRule="auto"/>
        <w:rPr>
          <w:rFonts w:ascii="Arial" w:hAnsi="Arial" w:cs="Arial"/>
          <w:sz w:val="24"/>
          <w:szCs w:val="24"/>
        </w:rPr>
      </w:pPr>
      <w:proofErr w:type="spellStart"/>
      <w:r w:rsidRPr="006C13A5">
        <w:rPr>
          <w:rFonts w:ascii="Arial" w:hAnsi="Arial" w:cs="Arial"/>
          <w:sz w:val="24"/>
          <w:szCs w:val="24"/>
        </w:rPr>
        <w:t>Beco</w:t>
      </w:r>
      <w:proofErr w:type="spellEnd"/>
      <w:r w:rsidRPr="006C13A5">
        <w:rPr>
          <w:rFonts w:ascii="Arial" w:hAnsi="Arial" w:cs="Arial"/>
          <w:sz w:val="24"/>
          <w:szCs w:val="24"/>
        </w:rPr>
        <w:t xml:space="preserve">, G., </w:t>
      </w:r>
      <w:proofErr w:type="spellStart"/>
      <w:r w:rsidRPr="006C13A5">
        <w:rPr>
          <w:rFonts w:ascii="Arial" w:hAnsi="Arial" w:cs="Arial"/>
          <w:sz w:val="24"/>
          <w:szCs w:val="24"/>
        </w:rPr>
        <w:t>Quinlivan</w:t>
      </w:r>
      <w:proofErr w:type="spellEnd"/>
      <w:r w:rsidRPr="006C13A5">
        <w:rPr>
          <w:rFonts w:ascii="Arial" w:hAnsi="Arial" w:cs="Arial"/>
          <w:sz w:val="24"/>
          <w:szCs w:val="24"/>
        </w:rPr>
        <w:t xml:space="preserve">, S. and Lord, J. (2019) </w:t>
      </w:r>
      <w:r w:rsidRPr="006C13A5">
        <w:rPr>
          <w:rFonts w:ascii="Arial" w:hAnsi="Arial" w:cs="Arial"/>
          <w:i/>
          <w:iCs/>
          <w:sz w:val="24"/>
          <w:szCs w:val="24"/>
        </w:rPr>
        <w:t xml:space="preserve">The Right to Inclusive Education in International Human Rights Law. </w:t>
      </w:r>
      <w:r w:rsidRPr="006C13A5">
        <w:rPr>
          <w:rFonts w:ascii="Arial" w:hAnsi="Arial" w:cs="Arial"/>
          <w:sz w:val="24"/>
          <w:szCs w:val="24"/>
        </w:rPr>
        <w:t xml:space="preserve">Cambridge: Cambridge University Press. </w:t>
      </w:r>
    </w:p>
    <w:p w14:paraId="7385021A"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Bird, G. (2019) ‘Helping children with down syndrome to learn.’ Available at: </w:t>
      </w:r>
      <w:hyperlink r:id="rId7" w:history="1">
        <w:r w:rsidRPr="006C13A5">
          <w:rPr>
            <w:rStyle w:val="Hyperlink"/>
            <w:rFonts w:ascii="Arial" w:hAnsi="Arial" w:cs="Arial"/>
            <w:sz w:val="24"/>
            <w:szCs w:val="24"/>
          </w:rPr>
          <w:t>https://senmagazine.co.uk/home/articles/senarticles-2/helping-children-with-down-s-syndrome-to-learn</w:t>
        </w:r>
      </w:hyperlink>
      <w:r w:rsidRPr="006C13A5">
        <w:rPr>
          <w:rFonts w:ascii="Arial" w:hAnsi="Arial" w:cs="Arial"/>
          <w:sz w:val="24"/>
          <w:szCs w:val="24"/>
        </w:rPr>
        <w:t xml:space="preserve"> [Accessed: 31</w:t>
      </w:r>
      <w:r w:rsidRPr="006C13A5">
        <w:rPr>
          <w:rFonts w:ascii="Arial" w:hAnsi="Arial" w:cs="Arial"/>
          <w:sz w:val="24"/>
          <w:szCs w:val="24"/>
          <w:vertAlign w:val="superscript"/>
        </w:rPr>
        <w:t>st</w:t>
      </w:r>
      <w:r w:rsidRPr="006C13A5">
        <w:rPr>
          <w:rFonts w:ascii="Arial" w:hAnsi="Arial" w:cs="Arial"/>
          <w:sz w:val="24"/>
          <w:szCs w:val="24"/>
        </w:rPr>
        <w:t xml:space="preserve"> May 2019]. </w:t>
      </w:r>
    </w:p>
    <w:p w14:paraId="50AE92C2" w14:textId="77777777" w:rsidR="006C13A5" w:rsidRPr="006C13A5" w:rsidRDefault="006C13A5" w:rsidP="006C13A5">
      <w:pPr>
        <w:pStyle w:val="Heading1"/>
        <w:shd w:val="clear" w:color="auto" w:fill="FFFFFF"/>
        <w:spacing w:before="0" w:beforeAutospacing="0" w:after="0" w:afterAutospacing="0" w:line="360" w:lineRule="auto"/>
        <w:rPr>
          <w:rFonts w:ascii="Arial" w:hAnsi="Arial" w:cs="Arial"/>
          <w:b w:val="0"/>
          <w:bCs w:val="0"/>
          <w:sz w:val="24"/>
          <w:szCs w:val="24"/>
        </w:rPr>
      </w:pPr>
      <w:r w:rsidRPr="006C13A5">
        <w:rPr>
          <w:rFonts w:ascii="Arial" w:hAnsi="Arial" w:cs="Arial"/>
          <w:b w:val="0"/>
          <w:bCs w:val="0"/>
          <w:sz w:val="24"/>
          <w:szCs w:val="24"/>
        </w:rPr>
        <w:t xml:space="preserve">Carlin, J., </w:t>
      </w:r>
      <w:proofErr w:type="spellStart"/>
      <w:r w:rsidRPr="006C13A5">
        <w:rPr>
          <w:rFonts w:ascii="Arial" w:hAnsi="Arial" w:cs="Arial"/>
          <w:b w:val="0"/>
          <w:bCs w:val="0"/>
          <w:sz w:val="24"/>
          <w:szCs w:val="24"/>
        </w:rPr>
        <w:t>Delamore</w:t>
      </w:r>
      <w:proofErr w:type="spellEnd"/>
      <w:r w:rsidRPr="006C13A5">
        <w:rPr>
          <w:rFonts w:ascii="Arial" w:hAnsi="Arial" w:cs="Arial"/>
          <w:b w:val="0"/>
          <w:bCs w:val="0"/>
          <w:sz w:val="24"/>
          <w:szCs w:val="24"/>
        </w:rPr>
        <w:t xml:space="preserve">, J. and Allard, A. (2015) </w:t>
      </w:r>
      <w:r w:rsidRPr="006C13A5">
        <w:rPr>
          <w:rFonts w:ascii="Arial" w:hAnsi="Arial" w:cs="Arial"/>
          <w:b w:val="0"/>
          <w:bCs w:val="0"/>
          <w:i/>
          <w:iCs/>
          <w:sz w:val="24"/>
          <w:szCs w:val="24"/>
        </w:rPr>
        <w:t xml:space="preserve">Dignity &amp; Inclusion: Making it work for children with behaviour that challenges. </w:t>
      </w:r>
      <w:r w:rsidRPr="006C13A5">
        <w:rPr>
          <w:rFonts w:ascii="Arial" w:hAnsi="Arial" w:cs="Arial"/>
          <w:b w:val="0"/>
          <w:bCs w:val="0"/>
          <w:sz w:val="24"/>
          <w:szCs w:val="24"/>
        </w:rPr>
        <w:t xml:space="preserve">London: National Children’s Bureau. </w:t>
      </w:r>
    </w:p>
    <w:p w14:paraId="54410B4B"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Children and Young People’s Commissioner Scotland (2019) ‘UNCRC Articles.’ Available at: </w:t>
      </w:r>
      <w:hyperlink r:id="rId8" w:history="1">
        <w:r w:rsidRPr="006C13A5">
          <w:rPr>
            <w:rStyle w:val="Hyperlink"/>
            <w:rFonts w:ascii="Arial" w:hAnsi="Arial" w:cs="Arial"/>
            <w:sz w:val="24"/>
            <w:szCs w:val="24"/>
          </w:rPr>
          <w:t>https://www.cypcs.org.uk/rights/uncrcarticles</w:t>
        </w:r>
      </w:hyperlink>
      <w:r w:rsidRPr="006C13A5">
        <w:rPr>
          <w:rFonts w:ascii="Arial" w:hAnsi="Arial" w:cs="Arial"/>
          <w:sz w:val="24"/>
          <w:szCs w:val="24"/>
        </w:rPr>
        <w:t xml:space="preserve"> [Accessed: 26</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5E5B2EE3"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Children’s Commissioner for Wales (2019) ‘UNCRC’ Available at: </w:t>
      </w:r>
      <w:hyperlink r:id="rId9" w:history="1">
        <w:r w:rsidRPr="006C13A5">
          <w:rPr>
            <w:rStyle w:val="Hyperlink"/>
            <w:rFonts w:ascii="Arial" w:hAnsi="Arial" w:cs="Arial"/>
            <w:sz w:val="24"/>
            <w:szCs w:val="24"/>
          </w:rPr>
          <w:t>https://www.childcomwales.org.uk/uncrc-childrens-rights/uncrc/</w:t>
        </w:r>
      </w:hyperlink>
      <w:r w:rsidRPr="006C13A5">
        <w:rPr>
          <w:rFonts w:ascii="Arial" w:hAnsi="Arial" w:cs="Arial"/>
          <w:sz w:val="24"/>
          <w:szCs w:val="24"/>
        </w:rPr>
        <w:t xml:space="preserve"> [Accessed: 26</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6B2290DB"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Cook, R., Gibbs, A. and Nielsen, L. (2016) </w:t>
      </w:r>
      <w:r w:rsidRPr="006C13A5">
        <w:rPr>
          <w:rFonts w:ascii="Arial" w:hAnsi="Arial" w:cs="Arial"/>
          <w:i/>
          <w:iCs/>
          <w:sz w:val="24"/>
          <w:szCs w:val="24"/>
        </w:rPr>
        <w:t xml:space="preserve">Strategies for Including Children with Special Needs in Early Childhood Settings. </w:t>
      </w:r>
      <w:r w:rsidRPr="006C13A5">
        <w:rPr>
          <w:rFonts w:ascii="Arial" w:hAnsi="Arial" w:cs="Arial"/>
          <w:sz w:val="24"/>
          <w:szCs w:val="24"/>
        </w:rPr>
        <w:t xml:space="preserve">Boston: Cengage Learning. </w:t>
      </w:r>
    </w:p>
    <w:p w14:paraId="281C0BF5"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Down Syndrome Association (2019) ‘For New Parents: Early Years.’ Available at: </w:t>
      </w:r>
      <w:hyperlink r:id="rId10" w:history="1">
        <w:r w:rsidRPr="006C13A5">
          <w:rPr>
            <w:rStyle w:val="Hyperlink"/>
            <w:rFonts w:ascii="Arial" w:hAnsi="Arial" w:cs="Arial"/>
            <w:sz w:val="24"/>
            <w:szCs w:val="24"/>
          </w:rPr>
          <w:t>https://www.downs-syndrome.org.uk/for-new-parents/education/early-years/</w:t>
        </w:r>
      </w:hyperlink>
      <w:r w:rsidRPr="006C13A5">
        <w:rPr>
          <w:rFonts w:ascii="Arial" w:hAnsi="Arial" w:cs="Arial"/>
          <w:sz w:val="24"/>
          <w:szCs w:val="24"/>
        </w:rPr>
        <w:t xml:space="preserve"> [Accessed: 30</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57038D25"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lastRenderedPageBreak/>
        <w:t xml:space="preserve">Down Syndrome International (2019) ‘The Importance of Early Intervention.’ Available at: </w:t>
      </w:r>
      <w:hyperlink r:id="rId11" w:history="1">
        <w:r w:rsidRPr="006C13A5">
          <w:rPr>
            <w:rStyle w:val="Hyperlink"/>
            <w:rFonts w:ascii="Arial" w:hAnsi="Arial" w:cs="Arial"/>
            <w:sz w:val="24"/>
            <w:szCs w:val="24"/>
          </w:rPr>
          <w:t>http://www.downsyndrome.org.za/main.aspx?artid=66</w:t>
        </w:r>
      </w:hyperlink>
      <w:r w:rsidRPr="006C13A5">
        <w:rPr>
          <w:rFonts w:ascii="Arial" w:hAnsi="Arial" w:cs="Arial"/>
          <w:sz w:val="24"/>
          <w:szCs w:val="24"/>
        </w:rPr>
        <w:t xml:space="preserve"> [Accessed: 28</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3E4AA7CC"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Down’s Syndrome Association (2019) ‘Health Series: Epileptic Spasms’ Available at: </w:t>
      </w:r>
      <w:hyperlink r:id="rId12" w:history="1">
        <w:r w:rsidRPr="006C13A5">
          <w:rPr>
            <w:rStyle w:val="Hyperlink"/>
            <w:rFonts w:ascii="Arial" w:hAnsi="Arial" w:cs="Arial"/>
            <w:sz w:val="24"/>
            <w:szCs w:val="24"/>
          </w:rPr>
          <w:t>file:///C:/Users/Courtneys/Downloads/Epileptic%20Spasms%20-%201st%20May%20KP%20-%2021-8-DSMIG.pdf</w:t>
        </w:r>
      </w:hyperlink>
      <w:r w:rsidRPr="006C13A5">
        <w:rPr>
          <w:rFonts w:ascii="Arial" w:hAnsi="Arial" w:cs="Arial"/>
          <w:sz w:val="24"/>
          <w:szCs w:val="24"/>
        </w:rPr>
        <w:t xml:space="preserve"> [Accessed: 5</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51141167"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Family Point Cymru (2019) ‘Flying Start.’ Available at: </w:t>
      </w:r>
      <w:hyperlink r:id="rId13" w:history="1">
        <w:r w:rsidRPr="006C13A5">
          <w:rPr>
            <w:rStyle w:val="Hyperlink"/>
            <w:rFonts w:ascii="Arial" w:hAnsi="Arial" w:cs="Arial"/>
            <w:sz w:val="24"/>
            <w:szCs w:val="24"/>
          </w:rPr>
          <w:t>https://familypoint.cymru/flying-start-wales/</w:t>
        </w:r>
      </w:hyperlink>
      <w:r w:rsidRPr="006C13A5">
        <w:rPr>
          <w:rFonts w:ascii="Arial" w:hAnsi="Arial" w:cs="Arial"/>
          <w:sz w:val="24"/>
          <w:szCs w:val="24"/>
        </w:rPr>
        <w:t xml:space="preserve"> [Accessed: 26</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09EC8386"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Faragher, R. and Clarke, B. (2014) </w:t>
      </w:r>
      <w:r w:rsidRPr="006C13A5">
        <w:rPr>
          <w:rFonts w:ascii="Arial" w:hAnsi="Arial" w:cs="Arial"/>
          <w:i/>
          <w:iCs/>
          <w:sz w:val="24"/>
          <w:szCs w:val="24"/>
        </w:rPr>
        <w:t xml:space="preserve">Educating Learners with Down Syndrome. </w:t>
      </w:r>
      <w:r w:rsidRPr="006C13A5">
        <w:rPr>
          <w:rFonts w:ascii="Arial" w:hAnsi="Arial" w:cs="Arial"/>
          <w:sz w:val="24"/>
          <w:szCs w:val="24"/>
        </w:rPr>
        <w:t xml:space="preserve">London: Routledge. </w:t>
      </w:r>
    </w:p>
    <w:p w14:paraId="517E5CC2" w14:textId="77777777" w:rsidR="006C13A5" w:rsidRPr="006C13A5" w:rsidRDefault="006C13A5" w:rsidP="006C13A5">
      <w:pPr>
        <w:pStyle w:val="Heading1"/>
        <w:shd w:val="clear" w:color="auto" w:fill="FFFFFF"/>
        <w:spacing w:before="0" w:beforeAutospacing="0" w:after="240" w:afterAutospacing="0" w:line="360" w:lineRule="auto"/>
        <w:rPr>
          <w:rFonts w:ascii="Arial" w:hAnsi="Arial" w:cs="Arial"/>
          <w:b w:val="0"/>
          <w:bCs w:val="0"/>
          <w:sz w:val="24"/>
          <w:szCs w:val="24"/>
          <w:lang w:val="en"/>
        </w:rPr>
      </w:pPr>
      <w:r w:rsidRPr="006C13A5">
        <w:rPr>
          <w:rFonts w:ascii="Arial" w:hAnsi="Arial" w:cs="Arial"/>
          <w:b w:val="0"/>
          <w:bCs w:val="0"/>
          <w:sz w:val="24"/>
          <w:szCs w:val="24"/>
        </w:rPr>
        <w:t xml:space="preserve">Fitzpatrick, E., Stevens, A., </w:t>
      </w:r>
      <w:proofErr w:type="spellStart"/>
      <w:r w:rsidRPr="006C13A5">
        <w:rPr>
          <w:rFonts w:ascii="Arial" w:hAnsi="Arial" w:cs="Arial"/>
          <w:b w:val="0"/>
          <w:bCs w:val="0"/>
          <w:sz w:val="24"/>
          <w:szCs w:val="24"/>
        </w:rPr>
        <w:t>Garritty</w:t>
      </w:r>
      <w:proofErr w:type="spellEnd"/>
      <w:r w:rsidRPr="006C13A5">
        <w:rPr>
          <w:rFonts w:ascii="Arial" w:hAnsi="Arial" w:cs="Arial"/>
          <w:b w:val="0"/>
          <w:bCs w:val="0"/>
          <w:sz w:val="24"/>
          <w:szCs w:val="24"/>
        </w:rPr>
        <w:t>, C. and Moher, D. (2013) ‘</w:t>
      </w:r>
      <w:r w:rsidRPr="006C13A5">
        <w:rPr>
          <w:rFonts w:ascii="Arial" w:hAnsi="Arial" w:cs="Arial"/>
          <w:b w:val="0"/>
          <w:bCs w:val="0"/>
          <w:sz w:val="24"/>
          <w:szCs w:val="24"/>
          <w:lang w:val="en"/>
        </w:rPr>
        <w:t xml:space="preserve">The effects of sign language on spoken language acquisition in children with hearing loss: a systematic review protocol’, </w:t>
      </w:r>
      <w:r w:rsidRPr="006C13A5">
        <w:rPr>
          <w:rFonts w:ascii="Arial" w:hAnsi="Arial" w:cs="Arial"/>
          <w:b w:val="0"/>
          <w:bCs w:val="0"/>
          <w:i/>
          <w:iCs/>
          <w:sz w:val="24"/>
          <w:szCs w:val="24"/>
          <w:lang w:val="en"/>
        </w:rPr>
        <w:t xml:space="preserve">Systematic Reviews, </w:t>
      </w:r>
      <w:r w:rsidRPr="006C13A5">
        <w:rPr>
          <w:rFonts w:ascii="Arial" w:hAnsi="Arial" w:cs="Arial"/>
          <w:b w:val="0"/>
          <w:bCs w:val="0"/>
          <w:sz w:val="24"/>
          <w:szCs w:val="24"/>
          <w:lang w:val="en"/>
        </w:rPr>
        <w:t xml:space="preserve">Vol 2, Issue 108, December. </w:t>
      </w:r>
    </w:p>
    <w:p w14:paraId="77B95757"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Freeman, M. (2007) </w:t>
      </w:r>
      <w:r w:rsidRPr="006C13A5">
        <w:rPr>
          <w:rFonts w:ascii="Arial" w:hAnsi="Arial" w:cs="Arial"/>
          <w:i/>
          <w:iCs/>
          <w:sz w:val="24"/>
          <w:szCs w:val="24"/>
        </w:rPr>
        <w:t xml:space="preserve">Article 3: The best interests of the child. </w:t>
      </w:r>
      <w:r w:rsidRPr="006C13A5">
        <w:rPr>
          <w:rFonts w:ascii="Arial" w:hAnsi="Arial" w:cs="Arial"/>
          <w:sz w:val="24"/>
          <w:szCs w:val="24"/>
        </w:rPr>
        <w:t xml:space="preserve">Boston: </w:t>
      </w:r>
      <w:proofErr w:type="spellStart"/>
      <w:r w:rsidRPr="006C13A5">
        <w:rPr>
          <w:rFonts w:ascii="Arial" w:hAnsi="Arial" w:cs="Arial"/>
          <w:sz w:val="24"/>
          <w:szCs w:val="24"/>
        </w:rPr>
        <w:t>Martinus</w:t>
      </w:r>
      <w:proofErr w:type="spellEnd"/>
      <w:r w:rsidRPr="006C13A5">
        <w:rPr>
          <w:rFonts w:ascii="Arial" w:hAnsi="Arial" w:cs="Arial"/>
          <w:sz w:val="24"/>
          <w:szCs w:val="24"/>
        </w:rPr>
        <w:t xml:space="preserve"> </w:t>
      </w:r>
      <w:proofErr w:type="spellStart"/>
      <w:r w:rsidRPr="006C13A5">
        <w:rPr>
          <w:rFonts w:ascii="Arial" w:hAnsi="Arial" w:cs="Arial"/>
          <w:sz w:val="24"/>
          <w:szCs w:val="24"/>
        </w:rPr>
        <w:t>Nijhoff</w:t>
      </w:r>
      <w:proofErr w:type="spellEnd"/>
      <w:r w:rsidRPr="006C13A5">
        <w:rPr>
          <w:rFonts w:ascii="Arial" w:hAnsi="Arial" w:cs="Arial"/>
          <w:sz w:val="24"/>
          <w:szCs w:val="24"/>
        </w:rPr>
        <w:t xml:space="preserve"> Publishers. </w:t>
      </w:r>
    </w:p>
    <w:p w14:paraId="1C588EC8" w14:textId="77777777" w:rsidR="006C13A5" w:rsidRPr="006C13A5" w:rsidRDefault="006C13A5" w:rsidP="006C13A5">
      <w:pPr>
        <w:pStyle w:val="Heading1"/>
        <w:shd w:val="clear" w:color="auto" w:fill="FFFFFF"/>
        <w:spacing w:before="0" w:beforeAutospacing="0" w:after="0" w:afterAutospacing="0" w:line="360" w:lineRule="auto"/>
        <w:rPr>
          <w:rFonts w:ascii="Arial" w:hAnsi="Arial" w:cs="Arial"/>
          <w:b w:val="0"/>
          <w:bCs w:val="0"/>
          <w:sz w:val="24"/>
          <w:szCs w:val="24"/>
        </w:rPr>
      </w:pPr>
      <w:r w:rsidRPr="006C13A5">
        <w:rPr>
          <w:rFonts w:ascii="Arial" w:hAnsi="Arial" w:cs="Arial"/>
          <w:b w:val="0"/>
          <w:bCs w:val="0"/>
          <w:sz w:val="24"/>
          <w:szCs w:val="24"/>
        </w:rPr>
        <w:t xml:space="preserve">Graff, C., </w:t>
      </w:r>
      <w:proofErr w:type="spellStart"/>
      <w:r w:rsidRPr="006C13A5">
        <w:rPr>
          <w:rFonts w:ascii="Arial" w:hAnsi="Arial" w:cs="Arial"/>
          <w:b w:val="0"/>
          <w:bCs w:val="0"/>
          <w:sz w:val="24"/>
          <w:szCs w:val="24"/>
        </w:rPr>
        <w:t>Mandleco</w:t>
      </w:r>
      <w:proofErr w:type="spellEnd"/>
      <w:r w:rsidRPr="006C13A5">
        <w:rPr>
          <w:rFonts w:ascii="Arial" w:hAnsi="Arial" w:cs="Arial"/>
          <w:b w:val="0"/>
          <w:bCs w:val="0"/>
          <w:sz w:val="24"/>
          <w:szCs w:val="24"/>
        </w:rPr>
        <w:t xml:space="preserve">, B., Dyches, T., </w:t>
      </w:r>
      <w:proofErr w:type="spellStart"/>
      <w:r w:rsidRPr="006C13A5">
        <w:rPr>
          <w:rFonts w:ascii="Arial" w:hAnsi="Arial" w:cs="Arial"/>
          <w:b w:val="0"/>
          <w:bCs w:val="0"/>
          <w:sz w:val="24"/>
          <w:szCs w:val="24"/>
        </w:rPr>
        <w:t>Coverstone</w:t>
      </w:r>
      <w:proofErr w:type="spellEnd"/>
      <w:r w:rsidRPr="006C13A5">
        <w:rPr>
          <w:rFonts w:ascii="Arial" w:hAnsi="Arial" w:cs="Arial"/>
          <w:b w:val="0"/>
          <w:bCs w:val="0"/>
          <w:sz w:val="24"/>
          <w:szCs w:val="24"/>
        </w:rPr>
        <w:t xml:space="preserve">, C., Roper, S. and Freeborn, D. (2012) ‘Perspectives of Adolescent Siblings of Children With Down Syndrome Who Have Multiple Health Problems’, </w:t>
      </w:r>
      <w:r w:rsidRPr="006C13A5">
        <w:rPr>
          <w:rFonts w:ascii="Arial" w:hAnsi="Arial" w:cs="Arial"/>
          <w:b w:val="0"/>
          <w:bCs w:val="0"/>
          <w:i/>
          <w:iCs/>
          <w:sz w:val="24"/>
          <w:szCs w:val="24"/>
        </w:rPr>
        <w:t xml:space="preserve">Journal of Family Nursing, </w:t>
      </w:r>
      <w:r w:rsidRPr="006C13A5">
        <w:rPr>
          <w:rFonts w:ascii="Arial" w:hAnsi="Arial" w:cs="Arial"/>
          <w:b w:val="0"/>
          <w:bCs w:val="0"/>
          <w:sz w:val="24"/>
          <w:szCs w:val="24"/>
        </w:rPr>
        <w:t xml:space="preserve">Vol 18, Issue 2, March, pp. 175- 199. </w:t>
      </w:r>
    </w:p>
    <w:p w14:paraId="0C6A50F9"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International Play Association (2019) </w:t>
      </w:r>
      <w:proofErr w:type="gramStart"/>
      <w:r w:rsidRPr="006C13A5">
        <w:rPr>
          <w:rFonts w:ascii="Arial" w:hAnsi="Arial" w:cs="Arial"/>
          <w:sz w:val="24"/>
          <w:szCs w:val="24"/>
        </w:rPr>
        <w:t>‘ Un</w:t>
      </w:r>
      <w:proofErr w:type="gramEnd"/>
      <w:r w:rsidRPr="006C13A5">
        <w:rPr>
          <w:rFonts w:ascii="Arial" w:hAnsi="Arial" w:cs="Arial"/>
          <w:sz w:val="24"/>
          <w:szCs w:val="24"/>
        </w:rPr>
        <w:t xml:space="preserve"> Convention on the Rights of the Child.’ Available at: </w:t>
      </w:r>
      <w:hyperlink r:id="rId14" w:history="1">
        <w:r w:rsidRPr="006C13A5">
          <w:rPr>
            <w:rStyle w:val="Hyperlink"/>
            <w:rFonts w:ascii="Arial" w:hAnsi="Arial" w:cs="Arial"/>
            <w:sz w:val="24"/>
            <w:szCs w:val="24"/>
          </w:rPr>
          <w:t>http://ipaworld.org/childs-right-to-play/uncrc-article-31/un-convention-on-the-rights-of-the-child-1/</w:t>
        </w:r>
      </w:hyperlink>
      <w:r w:rsidRPr="006C13A5">
        <w:rPr>
          <w:rFonts w:ascii="Arial" w:hAnsi="Arial" w:cs="Arial"/>
          <w:sz w:val="24"/>
          <w:szCs w:val="24"/>
        </w:rPr>
        <w:t xml:space="preserve"> [Accessed: 28</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65B10A6A"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Kearns, K. (2010) </w:t>
      </w:r>
      <w:r w:rsidRPr="006C13A5">
        <w:rPr>
          <w:rFonts w:ascii="Arial" w:hAnsi="Arial" w:cs="Arial"/>
          <w:i/>
          <w:iCs/>
          <w:sz w:val="24"/>
          <w:szCs w:val="24"/>
        </w:rPr>
        <w:t xml:space="preserve">Frameworks for Learning and Development. </w:t>
      </w:r>
      <w:r w:rsidRPr="006C13A5">
        <w:rPr>
          <w:rFonts w:ascii="Arial" w:hAnsi="Arial" w:cs="Arial"/>
          <w:sz w:val="24"/>
          <w:szCs w:val="24"/>
        </w:rPr>
        <w:t xml:space="preserve">Australia: Pearson. </w:t>
      </w:r>
    </w:p>
    <w:p w14:paraId="53E979EB" w14:textId="77777777" w:rsidR="006C13A5" w:rsidRPr="006C13A5" w:rsidRDefault="006C13A5" w:rsidP="006C13A5">
      <w:pPr>
        <w:pStyle w:val="Heading1"/>
        <w:shd w:val="clear" w:color="auto" w:fill="FFFFFF"/>
        <w:spacing w:before="0" w:beforeAutospacing="0" w:after="0" w:afterAutospacing="0" w:line="360" w:lineRule="auto"/>
        <w:rPr>
          <w:rFonts w:ascii="Arial" w:hAnsi="Arial" w:cs="Arial"/>
          <w:b w:val="0"/>
          <w:bCs w:val="0"/>
          <w:i/>
          <w:iCs/>
          <w:color w:val="333333"/>
          <w:sz w:val="24"/>
          <w:szCs w:val="24"/>
        </w:rPr>
      </w:pPr>
      <w:proofErr w:type="spellStart"/>
      <w:r w:rsidRPr="006C13A5">
        <w:rPr>
          <w:rFonts w:ascii="Arial" w:hAnsi="Arial" w:cs="Arial"/>
          <w:b w:val="0"/>
          <w:bCs w:val="0"/>
          <w:sz w:val="24"/>
          <w:szCs w:val="24"/>
        </w:rPr>
        <w:t>Kerins</w:t>
      </w:r>
      <w:proofErr w:type="spellEnd"/>
      <w:r w:rsidRPr="006C13A5">
        <w:rPr>
          <w:rFonts w:ascii="Arial" w:hAnsi="Arial" w:cs="Arial"/>
          <w:b w:val="0"/>
          <w:bCs w:val="0"/>
          <w:sz w:val="24"/>
          <w:szCs w:val="24"/>
        </w:rPr>
        <w:t xml:space="preserve">, M. (2015) </w:t>
      </w:r>
      <w:r w:rsidRPr="006C13A5">
        <w:rPr>
          <w:rFonts w:ascii="Arial" w:hAnsi="Arial" w:cs="Arial"/>
          <w:b w:val="0"/>
          <w:bCs w:val="0"/>
          <w:i/>
          <w:iCs/>
          <w:color w:val="333333"/>
          <w:sz w:val="24"/>
          <w:szCs w:val="24"/>
        </w:rPr>
        <w:t xml:space="preserve">Child and Adolescent Communication Disorders: Organic and Neurogenic Bases. San Diego: Plural Publishing. </w:t>
      </w:r>
    </w:p>
    <w:p w14:paraId="3EF71E6A"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Lorenz, S. (2012) </w:t>
      </w:r>
      <w:r w:rsidRPr="006C13A5">
        <w:rPr>
          <w:rFonts w:ascii="Arial" w:hAnsi="Arial" w:cs="Arial"/>
          <w:i/>
          <w:iCs/>
          <w:sz w:val="24"/>
          <w:szCs w:val="24"/>
        </w:rPr>
        <w:t xml:space="preserve">Children with Down’s Syndrome: A Guide for Teachers and Learning Support Assistants in the Mainstream Primary and Secondary Schools. </w:t>
      </w:r>
      <w:r w:rsidRPr="006C13A5">
        <w:rPr>
          <w:rFonts w:ascii="Arial" w:hAnsi="Arial" w:cs="Arial"/>
          <w:sz w:val="24"/>
          <w:szCs w:val="24"/>
        </w:rPr>
        <w:t xml:space="preserve">Great Britain: David Fulton Publishers. </w:t>
      </w:r>
    </w:p>
    <w:p w14:paraId="29568D85"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lastRenderedPageBreak/>
        <w:t xml:space="preserve">McCormack, G. (2017) ‘Easy classroom adjustments for learners with vision impairment.’ Available at: </w:t>
      </w:r>
      <w:hyperlink r:id="rId15" w:history="1">
        <w:r w:rsidRPr="006C13A5">
          <w:rPr>
            <w:rStyle w:val="Hyperlink"/>
            <w:rFonts w:ascii="Arial" w:hAnsi="Arial" w:cs="Arial"/>
            <w:sz w:val="24"/>
            <w:szCs w:val="24"/>
          </w:rPr>
          <w:t>https://www.rnib.org.uk/insight-online/easy-adjustments-student-vision-impairment</w:t>
        </w:r>
      </w:hyperlink>
      <w:r w:rsidRPr="006C13A5">
        <w:rPr>
          <w:rFonts w:ascii="Arial" w:hAnsi="Arial" w:cs="Arial"/>
          <w:sz w:val="24"/>
          <w:szCs w:val="24"/>
        </w:rPr>
        <w:t xml:space="preserve"> [Accessed: 16</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787FE5F4"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 Michigan Medicine: University of Michigan (2019) ‘Down Syndrome: Helping Your Child Learn to Communicate. Available at: </w:t>
      </w:r>
      <w:hyperlink r:id="rId16" w:history="1">
        <w:r w:rsidRPr="006C13A5">
          <w:rPr>
            <w:rStyle w:val="Hyperlink"/>
            <w:rFonts w:ascii="Arial" w:hAnsi="Arial" w:cs="Arial"/>
            <w:sz w:val="24"/>
            <w:szCs w:val="24"/>
          </w:rPr>
          <w:t>https://www.uofmhealth.org/health-library/hw167142</w:t>
        </w:r>
      </w:hyperlink>
      <w:r w:rsidRPr="006C13A5">
        <w:rPr>
          <w:rFonts w:ascii="Arial" w:hAnsi="Arial" w:cs="Arial"/>
          <w:sz w:val="24"/>
          <w:szCs w:val="24"/>
        </w:rPr>
        <w:t xml:space="preserve"> [Accessed: 31</w:t>
      </w:r>
      <w:r w:rsidRPr="006C13A5">
        <w:rPr>
          <w:rFonts w:ascii="Arial" w:hAnsi="Arial" w:cs="Arial"/>
          <w:sz w:val="24"/>
          <w:szCs w:val="24"/>
          <w:vertAlign w:val="superscript"/>
        </w:rPr>
        <w:t>st</w:t>
      </w:r>
      <w:r w:rsidRPr="006C13A5">
        <w:rPr>
          <w:rFonts w:ascii="Arial" w:hAnsi="Arial" w:cs="Arial"/>
          <w:sz w:val="24"/>
          <w:szCs w:val="24"/>
        </w:rPr>
        <w:t xml:space="preserve"> May 2019]. </w:t>
      </w:r>
    </w:p>
    <w:p w14:paraId="5DA5BC26"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Musgrave J. (2017) </w:t>
      </w:r>
      <w:r w:rsidRPr="006C13A5">
        <w:rPr>
          <w:rFonts w:ascii="Arial" w:hAnsi="Arial" w:cs="Arial"/>
          <w:i/>
          <w:iCs/>
          <w:sz w:val="24"/>
          <w:szCs w:val="24"/>
        </w:rPr>
        <w:t xml:space="preserve">Supporting Children’s Health and Wellbeing. </w:t>
      </w:r>
      <w:r w:rsidRPr="006C13A5">
        <w:rPr>
          <w:rFonts w:ascii="Arial" w:hAnsi="Arial" w:cs="Arial"/>
          <w:sz w:val="24"/>
          <w:szCs w:val="24"/>
        </w:rPr>
        <w:t xml:space="preserve">London: SAGE publications. </w:t>
      </w:r>
    </w:p>
    <w:p w14:paraId="3A2FD70C"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National Deaf Children’s Society (no date) </w:t>
      </w:r>
      <w:proofErr w:type="gramStart"/>
      <w:r w:rsidRPr="006C13A5">
        <w:rPr>
          <w:rFonts w:ascii="Arial" w:hAnsi="Arial" w:cs="Arial"/>
          <w:sz w:val="24"/>
          <w:szCs w:val="24"/>
        </w:rPr>
        <w:t>‘ Down’s</w:t>
      </w:r>
      <w:proofErr w:type="gramEnd"/>
      <w:r w:rsidRPr="006C13A5">
        <w:rPr>
          <w:rFonts w:ascii="Arial" w:hAnsi="Arial" w:cs="Arial"/>
          <w:sz w:val="24"/>
          <w:szCs w:val="24"/>
        </w:rPr>
        <w:t xml:space="preserve"> Syndrome.’ Available at: </w:t>
      </w:r>
      <w:hyperlink r:id="rId17" w:history="1">
        <w:r w:rsidRPr="006C13A5">
          <w:rPr>
            <w:rStyle w:val="Hyperlink"/>
            <w:rFonts w:ascii="Arial" w:hAnsi="Arial" w:cs="Arial"/>
            <w:sz w:val="24"/>
            <w:szCs w:val="24"/>
          </w:rPr>
          <w:t>https://www.ndcs.org.uk/information-and-support/childhood-deafness/causes-of-deafness/downs-syndrome/</w:t>
        </w:r>
      </w:hyperlink>
      <w:r w:rsidRPr="006C13A5">
        <w:rPr>
          <w:rFonts w:ascii="Arial" w:hAnsi="Arial" w:cs="Arial"/>
          <w:sz w:val="24"/>
          <w:szCs w:val="24"/>
        </w:rPr>
        <w:t xml:space="preserve"> [Accessed: 31</w:t>
      </w:r>
      <w:r w:rsidRPr="006C13A5">
        <w:rPr>
          <w:rFonts w:ascii="Arial" w:hAnsi="Arial" w:cs="Arial"/>
          <w:sz w:val="24"/>
          <w:szCs w:val="24"/>
          <w:vertAlign w:val="superscript"/>
        </w:rPr>
        <w:t>st</w:t>
      </w:r>
      <w:r w:rsidRPr="006C13A5">
        <w:rPr>
          <w:rFonts w:ascii="Arial" w:hAnsi="Arial" w:cs="Arial"/>
          <w:sz w:val="24"/>
          <w:szCs w:val="24"/>
        </w:rPr>
        <w:t xml:space="preserve"> May 2019]. </w:t>
      </w:r>
    </w:p>
    <w:p w14:paraId="5859A7A6"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National Down Syndrome Society (2019) ‘Early Intervention.’ Available at: </w:t>
      </w:r>
      <w:hyperlink r:id="rId18" w:history="1">
        <w:r w:rsidRPr="006C13A5">
          <w:rPr>
            <w:rStyle w:val="Hyperlink"/>
            <w:rFonts w:ascii="Arial" w:hAnsi="Arial" w:cs="Arial"/>
            <w:sz w:val="24"/>
            <w:szCs w:val="24"/>
          </w:rPr>
          <w:t>https://www.ndss.org/resources/early-intervention/</w:t>
        </w:r>
      </w:hyperlink>
      <w:r w:rsidRPr="006C13A5">
        <w:rPr>
          <w:rFonts w:ascii="Arial" w:hAnsi="Arial" w:cs="Arial"/>
          <w:sz w:val="24"/>
          <w:szCs w:val="24"/>
        </w:rPr>
        <w:t xml:space="preserve"> [Accessed: 26th may 2019]. </w:t>
      </w:r>
    </w:p>
    <w:p w14:paraId="02815F4E"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National Education Union (2016) ‘ Lack of funding means SEND pupils aren’t adequately supported -ATL.’ Available at: </w:t>
      </w:r>
      <w:hyperlink r:id="rId19" w:history="1">
        <w:r w:rsidRPr="006C13A5">
          <w:rPr>
            <w:rStyle w:val="Hyperlink"/>
            <w:rFonts w:ascii="Arial" w:hAnsi="Arial" w:cs="Arial"/>
            <w:sz w:val="24"/>
            <w:szCs w:val="24"/>
          </w:rPr>
          <w:t>https://www.atl.org.uk/latest/press-release/lack-funding-means-send-pupils-arent-adequately-supported-atl</w:t>
        </w:r>
      </w:hyperlink>
      <w:r w:rsidRPr="006C13A5">
        <w:rPr>
          <w:rFonts w:ascii="Arial" w:hAnsi="Arial" w:cs="Arial"/>
          <w:sz w:val="24"/>
          <w:szCs w:val="24"/>
        </w:rPr>
        <w:t xml:space="preserve"> [Accessed: 13</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3831D834"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National Institute of Child Health and Human development (2017) ‘What conditions or disorders are commonly associated with Down Syndrome.’ Available at: </w:t>
      </w:r>
      <w:hyperlink r:id="rId20" w:history="1">
        <w:r w:rsidRPr="006C13A5">
          <w:rPr>
            <w:rStyle w:val="Hyperlink"/>
            <w:rFonts w:ascii="Arial" w:hAnsi="Arial" w:cs="Arial"/>
            <w:sz w:val="24"/>
            <w:szCs w:val="24"/>
          </w:rPr>
          <w:t>https://www.nichd.nih.gov/health/topics/down/conditioninfo/associated</w:t>
        </w:r>
      </w:hyperlink>
      <w:r w:rsidRPr="006C13A5">
        <w:rPr>
          <w:rFonts w:ascii="Arial" w:hAnsi="Arial" w:cs="Arial"/>
          <w:sz w:val="24"/>
          <w:szCs w:val="24"/>
        </w:rPr>
        <w:t xml:space="preserve"> [Accessed: 30</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6B400474"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NHS (2019) ‘Down’s Syndrome.’ Available at: </w:t>
      </w:r>
      <w:hyperlink r:id="rId21" w:history="1">
        <w:r w:rsidRPr="006C13A5">
          <w:rPr>
            <w:rStyle w:val="Hyperlink"/>
            <w:rFonts w:ascii="Arial" w:hAnsi="Arial" w:cs="Arial"/>
            <w:sz w:val="24"/>
            <w:szCs w:val="24"/>
          </w:rPr>
          <w:t>https://www.nhs.uk/conditions/downs-syndrome/</w:t>
        </w:r>
      </w:hyperlink>
      <w:r w:rsidRPr="006C13A5">
        <w:rPr>
          <w:rFonts w:ascii="Arial" w:hAnsi="Arial" w:cs="Arial"/>
          <w:sz w:val="24"/>
          <w:szCs w:val="24"/>
        </w:rPr>
        <w:t xml:space="preserve"> [Accessed: 23</w:t>
      </w:r>
      <w:r w:rsidRPr="006C13A5">
        <w:rPr>
          <w:rFonts w:ascii="Arial" w:hAnsi="Arial" w:cs="Arial"/>
          <w:sz w:val="24"/>
          <w:szCs w:val="24"/>
          <w:vertAlign w:val="superscript"/>
        </w:rPr>
        <w:t>rd</w:t>
      </w:r>
      <w:r w:rsidRPr="006C13A5">
        <w:rPr>
          <w:rFonts w:ascii="Arial" w:hAnsi="Arial" w:cs="Arial"/>
          <w:sz w:val="24"/>
          <w:szCs w:val="24"/>
        </w:rPr>
        <w:t xml:space="preserve"> May 2019]. </w:t>
      </w:r>
    </w:p>
    <w:p w14:paraId="11F7C483"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NHS (2019) ‘Living With down syndrome.’ Available at: </w:t>
      </w:r>
      <w:hyperlink r:id="rId22" w:history="1">
        <w:r w:rsidRPr="006C13A5">
          <w:rPr>
            <w:rStyle w:val="Hyperlink"/>
            <w:rFonts w:ascii="Arial" w:hAnsi="Arial" w:cs="Arial"/>
            <w:sz w:val="24"/>
            <w:szCs w:val="24"/>
          </w:rPr>
          <w:t>https://www.nhs.uk/conditions/downs-syndrome/living-with/</w:t>
        </w:r>
      </w:hyperlink>
      <w:r w:rsidRPr="006C13A5">
        <w:rPr>
          <w:rFonts w:ascii="Arial" w:hAnsi="Arial" w:cs="Arial"/>
          <w:sz w:val="24"/>
          <w:szCs w:val="24"/>
        </w:rPr>
        <w:t xml:space="preserve"> [Accessed: 28</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693A9E7E" w14:textId="77777777" w:rsidR="006C13A5" w:rsidRPr="006C13A5" w:rsidRDefault="006C13A5" w:rsidP="006C13A5">
      <w:pPr>
        <w:spacing w:line="360" w:lineRule="auto"/>
        <w:rPr>
          <w:rFonts w:ascii="Arial" w:hAnsi="Arial" w:cs="Arial"/>
          <w:sz w:val="24"/>
          <w:szCs w:val="24"/>
        </w:rPr>
      </w:pPr>
      <w:proofErr w:type="spellStart"/>
      <w:r w:rsidRPr="006C13A5">
        <w:rPr>
          <w:rFonts w:ascii="Arial" w:hAnsi="Arial" w:cs="Arial"/>
          <w:sz w:val="24"/>
          <w:szCs w:val="24"/>
        </w:rPr>
        <w:t>Robene</w:t>
      </w:r>
      <w:proofErr w:type="spellEnd"/>
      <w:r w:rsidRPr="006C13A5">
        <w:rPr>
          <w:rFonts w:ascii="Arial" w:hAnsi="Arial" w:cs="Arial"/>
          <w:sz w:val="24"/>
          <w:szCs w:val="24"/>
        </w:rPr>
        <w:t xml:space="preserve">, D. (2019) ‘Supporting the visually impaired learner.’ Available at: </w:t>
      </w:r>
      <w:hyperlink r:id="rId23" w:history="1">
        <w:r w:rsidRPr="006C13A5">
          <w:rPr>
            <w:rStyle w:val="Hyperlink"/>
            <w:rFonts w:ascii="Arial" w:hAnsi="Arial" w:cs="Arial"/>
            <w:sz w:val="24"/>
            <w:szCs w:val="24"/>
          </w:rPr>
          <w:t>https://senmagazine.co.uk/articles/articles/senarticles/supporting-the-visually-impaired-learner</w:t>
        </w:r>
      </w:hyperlink>
      <w:r w:rsidRPr="006C13A5">
        <w:rPr>
          <w:rFonts w:ascii="Arial" w:hAnsi="Arial" w:cs="Arial"/>
          <w:sz w:val="24"/>
          <w:szCs w:val="24"/>
        </w:rPr>
        <w:t xml:space="preserve"> [Accessed: 16</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08DF3DDD"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lastRenderedPageBreak/>
        <w:t xml:space="preserve">Spectrum Speech (2015) ‘Down Syndrome.’ Available at: </w:t>
      </w:r>
      <w:hyperlink r:id="rId24" w:history="1">
        <w:r w:rsidRPr="006C13A5">
          <w:rPr>
            <w:rStyle w:val="Hyperlink"/>
            <w:rFonts w:ascii="Arial" w:hAnsi="Arial" w:cs="Arial"/>
            <w:sz w:val="24"/>
            <w:szCs w:val="24"/>
          </w:rPr>
          <w:t>https://www.spectrumspeech.ie/down-syndrome</w:t>
        </w:r>
      </w:hyperlink>
      <w:r w:rsidRPr="006C13A5">
        <w:rPr>
          <w:rFonts w:ascii="Arial" w:hAnsi="Arial" w:cs="Arial"/>
          <w:sz w:val="24"/>
          <w:szCs w:val="24"/>
        </w:rPr>
        <w:t xml:space="preserve"> [Accessed: 27</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775504F3"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United Nations- Disability (no date) ‘Article 21- Freedom of expression and opinion and access to information.’ Available at: </w:t>
      </w:r>
      <w:hyperlink r:id="rId25" w:history="1">
        <w:r w:rsidRPr="006C13A5">
          <w:rPr>
            <w:rStyle w:val="Hyperlink"/>
            <w:rFonts w:ascii="Arial" w:hAnsi="Arial" w:cs="Arial"/>
            <w:sz w:val="24"/>
            <w:szCs w:val="24"/>
          </w:rPr>
          <w:t>https://www.un.org/development/desa/disabilities/convention-on-the-rights-of-persons-with-disabilities/article-21-freedom-of-expression-and-opinion-and-access-to-information.html[Accessed</w:t>
        </w:r>
      </w:hyperlink>
      <w:r w:rsidRPr="006C13A5">
        <w:rPr>
          <w:rFonts w:ascii="Arial" w:hAnsi="Arial" w:cs="Arial"/>
          <w:sz w:val="24"/>
          <w:szCs w:val="24"/>
        </w:rPr>
        <w:t>: 27</w:t>
      </w:r>
      <w:r w:rsidRPr="006C13A5">
        <w:rPr>
          <w:rFonts w:ascii="Arial" w:hAnsi="Arial" w:cs="Arial"/>
          <w:sz w:val="24"/>
          <w:szCs w:val="24"/>
          <w:vertAlign w:val="superscript"/>
        </w:rPr>
        <w:t>th</w:t>
      </w:r>
      <w:r w:rsidRPr="006C13A5">
        <w:rPr>
          <w:rFonts w:ascii="Arial" w:hAnsi="Arial" w:cs="Arial"/>
          <w:sz w:val="24"/>
          <w:szCs w:val="24"/>
        </w:rPr>
        <w:t xml:space="preserve"> May 2019]. </w:t>
      </w:r>
    </w:p>
    <w:p w14:paraId="13ABCAED"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University of Hertfordshire (2019) ‘Eye and vision problems in children with down syndrome.’ Available at: </w:t>
      </w:r>
      <w:hyperlink r:id="rId26" w:history="1">
        <w:r w:rsidRPr="006C13A5">
          <w:rPr>
            <w:rStyle w:val="Hyperlink"/>
            <w:rFonts w:ascii="Arial" w:hAnsi="Arial" w:cs="Arial"/>
            <w:sz w:val="24"/>
            <w:szCs w:val="24"/>
          </w:rPr>
          <w:t>http://www.intellectualdisability.info/physical-health/articles/eye-and-vision-problems-in-children-with-downs-syndrome</w:t>
        </w:r>
      </w:hyperlink>
      <w:r w:rsidRPr="006C13A5">
        <w:rPr>
          <w:rFonts w:ascii="Arial" w:hAnsi="Arial" w:cs="Arial"/>
          <w:sz w:val="24"/>
          <w:szCs w:val="24"/>
        </w:rPr>
        <w:t xml:space="preserve"> [Accessed: 13</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4094A842" w14:textId="77777777" w:rsidR="006C13A5" w:rsidRPr="006C13A5" w:rsidRDefault="006C13A5" w:rsidP="006C13A5">
      <w:pPr>
        <w:tabs>
          <w:tab w:val="left" w:pos="5570"/>
        </w:tabs>
        <w:spacing w:line="360" w:lineRule="auto"/>
        <w:rPr>
          <w:rFonts w:ascii="Arial" w:hAnsi="Arial" w:cs="Arial"/>
          <w:sz w:val="24"/>
          <w:szCs w:val="24"/>
        </w:rPr>
      </w:pPr>
      <w:r w:rsidRPr="006C13A5">
        <w:rPr>
          <w:rFonts w:ascii="Arial" w:hAnsi="Arial" w:cs="Arial"/>
          <w:sz w:val="24"/>
          <w:szCs w:val="24"/>
        </w:rPr>
        <w:t xml:space="preserve">View (2018) ‘’Key Issues for VI in England.’ Available at: </w:t>
      </w:r>
      <w:hyperlink r:id="rId27" w:history="1">
        <w:r w:rsidRPr="006C13A5">
          <w:rPr>
            <w:rStyle w:val="Hyperlink"/>
            <w:rFonts w:ascii="Arial" w:hAnsi="Arial" w:cs="Arial"/>
            <w:sz w:val="24"/>
            <w:szCs w:val="24"/>
          </w:rPr>
          <w:t>https://viewweb.org.uk/view-statement-on-the-key-issues-for-vi-education-in-england/</w:t>
        </w:r>
      </w:hyperlink>
      <w:r w:rsidRPr="006C13A5">
        <w:rPr>
          <w:rFonts w:ascii="Arial" w:hAnsi="Arial" w:cs="Arial"/>
          <w:sz w:val="24"/>
          <w:szCs w:val="24"/>
        </w:rPr>
        <w:t xml:space="preserve"> [Accessed: 16</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2207D4BA" w14:textId="77777777" w:rsidR="006C13A5" w:rsidRPr="006C13A5" w:rsidRDefault="006C13A5" w:rsidP="006C13A5">
      <w:pPr>
        <w:spacing w:line="360" w:lineRule="auto"/>
        <w:rPr>
          <w:rFonts w:ascii="Arial" w:hAnsi="Arial" w:cs="Arial"/>
          <w:sz w:val="24"/>
          <w:szCs w:val="24"/>
        </w:rPr>
      </w:pPr>
      <w:proofErr w:type="spellStart"/>
      <w:r w:rsidRPr="006C13A5">
        <w:rPr>
          <w:rFonts w:ascii="Arial" w:hAnsi="Arial" w:cs="Arial"/>
          <w:sz w:val="24"/>
          <w:szCs w:val="24"/>
        </w:rPr>
        <w:t>Willings</w:t>
      </w:r>
      <w:proofErr w:type="spellEnd"/>
      <w:r w:rsidRPr="006C13A5">
        <w:rPr>
          <w:rFonts w:ascii="Arial" w:hAnsi="Arial" w:cs="Arial"/>
          <w:sz w:val="24"/>
          <w:szCs w:val="24"/>
        </w:rPr>
        <w:t xml:space="preserve">, C. (2017) ‘Impact on Development and Learning.’ Available at: </w:t>
      </w:r>
      <w:hyperlink r:id="rId28" w:history="1">
        <w:r w:rsidRPr="006C13A5">
          <w:rPr>
            <w:rStyle w:val="Hyperlink"/>
            <w:rFonts w:ascii="Arial" w:hAnsi="Arial" w:cs="Arial"/>
            <w:sz w:val="24"/>
            <w:szCs w:val="24"/>
          </w:rPr>
          <w:t>https://www.teachingvisuallyimpaired.com/impact-on-development--learning.html</w:t>
        </w:r>
      </w:hyperlink>
      <w:r w:rsidRPr="006C13A5">
        <w:rPr>
          <w:rFonts w:ascii="Arial" w:hAnsi="Arial" w:cs="Arial"/>
          <w:sz w:val="24"/>
          <w:szCs w:val="24"/>
        </w:rPr>
        <w:t xml:space="preserve"> [Accessed: 13</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2178BADD"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Woodhouse, M. (2015) ‘Vision in children with down syndrome.’ Available at: </w:t>
      </w:r>
      <w:hyperlink r:id="rId29" w:history="1">
        <w:r w:rsidRPr="006C13A5">
          <w:rPr>
            <w:rStyle w:val="Hyperlink"/>
            <w:rFonts w:ascii="Arial" w:hAnsi="Arial" w:cs="Arial"/>
            <w:sz w:val="24"/>
            <w:szCs w:val="24"/>
          </w:rPr>
          <w:t>https://www.downs-syndrome.org.uk/news/vision-in-children-with-downs-syndrome-2/</w:t>
        </w:r>
      </w:hyperlink>
      <w:r w:rsidRPr="006C13A5">
        <w:rPr>
          <w:rFonts w:ascii="Arial" w:hAnsi="Arial" w:cs="Arial"/>
          <w:sz w:val="24"/>
          <w:szCs w:val="24"/>
        </w:rPr>
        <w:t xml:space="preserve"> [Accessed: 13</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346432DB" w14:textId="77777777" w:rsidR="006C13A5" w:rsidRPr="006C13A5" w:rsidRDefault="006C13A5" w:rsidP="006C13A5">
      <w:pPr>
        <w:tabs>
          <w:tab w:val="left" w:pos="5570"/>
        </w:tabs>
        <w:spacing w:line="360" w:lineRule="auto"/>
        <w:rPr>
          <w:rFonts w:ascii="Arial" w:hAnsi="Arial" w:cs="Arial"/>
          <w:sz w:val="24"/>
          <w:szCs w:val="24"/>
        </w:rPr>
      </w:pPr>
    </w:p>
    <w:p w14:paraId="787983B8" w14:textId="4139B31E" w:rsidR="00892A53" w:rsidRPr="006C13A5" w:rsidRDefault="00892A53" w:rsidP="006C13A5">
      <w:pPr>
        <w:spacing w:line="360" w:lineRule="auto"/>
        <w:rPr>
          <w:rFonts w:ascii="Arial" w:hAnsi="Arial" w:cs="Arial"/>
          <w:sz w:val="24"/>
          <w:szCs w:val="24"/>
        </w:rPr>
      </w:pPr>
    </w:p>
    <w:p w14:paraId="432377A7" w14:textId="77777777" w:rsidR="006C13A5" w:rsidRPr="006C13A5" w:rsidRDefault="006C13A5" w:rsidP="006C13A5">
      <w:pPr>
        <w:spacing w:line="360" w:lineRule="auto"/>
        <w:rPr>
          <w:rFonts w:ascii="Arial" w:hAnsi="Arial" w:cs="Arial"/>
          <w:sz w:val="24"/>
          <w:szCs w:val="24"/>
          <w:u w:val="single"/>
        </w:rPr>
      </w:pPr>
      <w:r w:rsidRPr="006C13A5">
        <w:rPr>
          <w:rFonts w:ascii="Arial" w:hAnsi="Arial" w:cs="Arial"/>
          <w:sz w:val="24"/>
          <w:szCs w:val="24"/>
          <w:u w:val="single"/>
        </w:rPr>
        <w:t xml:space="preserve">References for poster and presentation. </w:t>
      </w:r>
    </w:p>
    <w:p w14:paraId="57DC927C" w14:textId="07C8F31E"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Association of Educational Psychologists (2019) ‘Draft ALN Code and outline implementation plan.’ Available at: </w:t>
      </w:r>
      <w:hyperlink r:id="rId30" w:history="1">
        <w:r w:rsidRPr="006C13A5">
          <w:rPr>
            <w:rStyle w:val="Hyperlink"/>
            <w:rFonts w:ascii="Arial" w:hAnsi="Arial" w:cs="Arial"/>
            <w:sz w:val="24"/>
            <w:szCs w:val="24"/>
          </w:rPr>
          <w:t>https://www.aep.org.uk/news-archive-public/welsh-draft-aln-code-of-practice-published-on-30th-september/</w:t>
        </w:r>
      </w:hyperlink>
      <w:r w:rsidRPr="006C13A5">
        <w:rPr>
          <w:rFonts w:ascii="Arial" w:hAnsi="Arial" w:cs="Arial"/>
          <w:sz w:val="24"/>
          <w:szCs w:val="24"/>
        </w:rPr>
        <w:t xml:space="preserve"> [Accessed: 8</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43EC96DB"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lastRenderedPageBreak/>
        <w:t xml:space="preserve">BBC News (2016) ‘New law plan for children with learning needs in Wales.’ </w:t>
      </w:r>
      <w:r w:rsidRPr="006C13A5">
        <w:rPr>
          <w:rFonts w:ascii="Arial" w:hAnsi="Arial" w:cs="Arial"/>
          <w:i/>
          <w:iCs/>
          <w:sz w:val="24"/>
          <w:szCs w:val="24"/>
        </w:rPr>
        <w:t xml:space="preserve">BBC. </w:t>
      </w:r>
      <w:r w:rsidRPr="006C13A5">
        <w:rPr>
          <w:rFonts w:ascii="Arial" w:hAnsi="Arial" w:cs="Arial"/>
          <w:sz w:val="24"/>
          <w:szCs w:val="24"/>
        </w:rPr>
        <w:t>12</w:t>
      </w:r>
      <w:r w:rsidRPr="006C13A5">
        <w:rPr>
          <w:rFonts w:ascii="Arial" w:hAnsi="Arial" w:cs="Arial"/>
          <w:sz w:val="24"/>
          <w:szCs w:val="24"/>
          <w:vertAlign w:val="superscript"/>
        </w:rPr>
        <w:t>th</w:t>
      </w:r>
      <w:r w:rsidRPr="006C13A5">
        <w:rPr>
          <w:rFonts w:ascii="Arial" w:hAnsi="Arial" w:cs="Arial"/>
          <w:sz w:val="24"/>
          <w:szCs w:val="24"/>
        </w:rPr>
        <w:t xml:space="preserve"> December: [On-line]. Available at: </w:t>
      </w:r>
      <w:hyperlink r:id="rId31" w:history="1">
        <w:r w:rsidRPr="006C13A5">
          <w:rPr>
            <w:rStyle w:val="Hyperlink"/>
            <w:rFonts w:ascii="Arial" w:hAnsi="Arial" w:cs="Arial"/>
            <w:sz w:val="24"/>
            <w:szCs w:val="24"/>
          </w:rPr>
          <w:t>https://www.bbc.co.uk/news/uk-wales-politics-38282326</w:t>
        </w:r>
      </w:hyperlink>
      <w:r w:rsidRPr="006C13A5">
        <w:rPr>
          <w:rFonts w:ascii="Arial" w:hAnsi="Arial" w:cs="Arial"/>
          <w:sz w:val="24"/>
          <w:szCs w:val="24"/>
        </w:rPr>
        <w:t xml:space="preserve"> [Accessed: 7</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66643A68"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CEREBRA (2018) ‘Special Educational Needs Reform in Wales. Available at: </w:t>
      </w:r>
      <w:hyperlink r:id="rId32" w:history="1">
        <w:r w:rsidRPr="006C13A5">
          <w:rPr>
            <w:rStyle w:val="Hyperlink"/>
            <w:rFonts w:ascii="Arial" w:hAnsi="Arial" w:cs="Arial"/>
            <w:sz w:val="24"/>
            <w:szCs w:val="24"/>
          </w:rPr>
          <w:t>https://www.cerebra.org.uk/information-and-advice/special-educational-needs-reform-in-wales/</w:t>
        </w:r>
      </w:hyperlink>
      <w:r w:rsidRPr="006C13A5">
        <w:rPr>
          <w:rFonts w:ascii="Arial" w:hAnsi="Arial" w:cs="Arial"/>
          <w:sz w:val="24"/>
          <w:szCs w:val="24"/>
        </w:rPr>
        <w:t xml:space="preserve"> [Accessed: 8</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2E21825F"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Child Law Advice (no date) ‘Special Educational Needs.’ Available at: </w:t>
      </w:r>
      <w:hyperlink r:id="rId33" w:history="1">
        <w:r w:rsidRPr="006C13A5">
          <w:rPr>
            <w:rStyle w:val="Hyperlink"/>
            <w:rFonts w:ascii="Arial" w:hAnsi="Arial" w:cs="Arial"/>
            <w:sz w:val="24"/>
            <w:szCs w:val="24"/>
          </w:rPr>
          <w:t>https://childlawadvice.org.uk/information-pages/special-educational-needs/</w:t>
        </w:r>
      </w:hyperlink>
      <w:r w:rsidRPr="006C13A5">
        <w:rPr>
          <w:rFonts w:ascii="Arial" w:hAnsi="Arial" w:cs="Arial"/>
          <w:sz w:val="24"/>
          <w:szCs w:val="24"/>
        </w:rPr>
        <w:t xml:space="preserve"> [Accessed: 8</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56934124"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Clark, M. and Waller, T. (2007) </w:t>
      </w:r>
      <w:r w:rsidRPr="006C13A5">
        <w:rPr>
          <w:rFonts w:ascii="Arial" w:hAnsi="Arial" w:cs="Arial"/>
          <w:i/>
          <w:iCs/>
          <w:sz w:val="24"/>
          <w:szCs w:val="24"/>
        </w:rPr>
        <w:t xml:space="preserve">Early Childhood Education and Care: Policy and Practice. </w:t>
      </w:r>
      <w:r w:rsidRPr="006C13A5">
        <w:rPr>
          <w:rFonts w:ascii="Arial" w:hAnsi="Arial" w:cs="Arial"/>
          <w:sz w:val="24"/>
          <w:szCs w:val="24"/>
        </w:rPr>
        <w:t xml:space="preserve">London: SAGE Publications. </w:t>
      </w:r>
    </w:p>
    <w:p w14:paraId="6A36D89E"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Click on Wales (2017) ‘Shared priorities for additional learning needs reform.’ Available at: </w:t>
      </w:r>
      <w:hyperlink r:id="rId34" w:history="1">
        <w:r w:rsidRPr="006C13A5">
          <w:rPr>
            <w:rStyle w:val="Hyperlink"/>
            <w:rFonts w:ascii="Arial" w:hAnsi="Arial" w:cs="Arial"/>
            <w:sz w:val="24"/>
            <w:szCs w:val="24"/>
          </w:rPr>
          <w:t>http://www.iwa.wales/click/2017/05/shared-priorities-additional-learning-needs-reform/</w:t>
        </w:r>
      </w:hyperlink>
      <w:r w:rsidRPr="006C13A5">
        <w:rPr>
          <w:rFonts w:ascii="Arial" w:hAnsi="Arial" w:cs="Arial"/>
          <w:sz w:val="24"/>
          <w:szCs w:val="24"/>
        </w:rPr>
        <w:t xml:space="preserve"> [Accessed: 9</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55211DBB"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Dauncey, M. (2016) ‘Reforming the Special Educational Needs System. Available at: </w:t>
      </w:r>
      <w:hyperlink r:id="rId35" w:history="1">
        <w:r w:rsidRPr="006C13A5">
          <w:rPr>
            <w:rStyle w:val="Hyperlink"/>
            <w:rFonts w:ascii="Arial" w:hAnsi="Arial" w:cs="Arial"/>
            <w:sz w:val="24"/>
            <w:szCs w:val="24"/>
          </w:rPr>
          <w:t>https://seneddresearch.blog/2016/06/02/reforming-the-special-educational-needs-system/</w:t>
        </w:r>
      </w:hyperlink>
      <w:r w:rsidRPr="006C13A5">
        <w:rPr>
          <w:rFonts w:ascii="Arial" w:hAnsi="Arial" w:cs="Arial"/>
          <w:sz w:val="24"/>
          <w:szCs w:val="24"/>
        </w:rPr>
        <w:t xml:space="preserve"> [Accessed: 7</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727E8432"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Devine, A. (2019) </w:t>
      </w:r>
      <w:proofErr w:type="gramStart"/>
      <w:r w:rsidRPr="006C13A5">
        <w:rPr>
          <w:rFonts w:ascii="Arial" w:hAnsi="Arial" w:cs="Arial"/>
          <w:sz w:val="24"/>
          <w:szCs w:val="24"/>
        </w:rPr>
        <w:t>‘ How</w:t>
      </w:r>
      <w:proofErr w:type="gramEnd"/>
      <w:r w:rsidRPr="006C13A5">
        <w:rPr>
          <w:rFonts w:ascii="Arial" w:hAnsi="Arial" w:cs="Arial"/>
          <w:sz w:val="24"/>
          <w:szCs w:val="24"/>
        </w:rPr>
        <w:t xml:space="preserve"> to Help Young Children with SEN Make Choices.’ Available at: </w:t>
      </w:r>
      <w:hyperlink r:id="rId36" w:history="1">
        <w:r w:rsidRPr="006C13A5">
          <w:rPr>
            <w:rStyle w:val="Hyperlink"/>
            <w:rFonts w:ascii="Arial" w:hAnsi="Arial" w:cs="Arial"/>
            <w:sz w:val="24"/>
            <w:szCs w:val="24"/>
          </w:rPr>
          <w:t>https://www.teachearlyyears.com/a-unique-child/view/sen-clear-expectations</w:t>
        </w:r>
      </w:hyperlink>
      <w:r w:rsidRPr="006C13A5">
        <w:rPr>
          <w:rFonts w:ascii="Arial" w:hAnsi="Arial" w:cs="Arial"/>
          <w:sz w:val="24"/>
          <w:szCs w:val="24"/>
        </w:rPr>
        <w:t xml:space="preserve"> [Accessed: 8</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7AA25644"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Gillet- Swan, J. and Coppock, V. (2016) </w:t>
      </w:r>
      <w:r w:rsidRPr="006C13A5">
        <w:rPr>
          <w:rFonts w:ascii="Arial" w:hAnsi="Arial" w:cs="Arial"/>
          <w:i/>
          <w:iCs/>
          <w:sz w:val="24"/>
          <w:szCs w:val="24"/>
        </w:rPr>
        <w:t xml:space="preserve">Children’s Rights, Educational Research and the UNCRC. </w:t>
      </w:r>
      <w:r w:rsidRPr="006C13A5">
        <w:rPr>
          <w:rFonts w:ascii="Arial" w:hAnsi="Arial" w:cs="Arial"/>
          <w:sz w:val="24"/>
          <w:szCs w:val="24"/>
        </w:rPr>
        <w:t xml:space="preserve">Oxford, United Kingdom: Symposium Books Ltd. </w:t>
      </w:r>
    </w:p>
    <w:p w14:paraId="40D46251"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GOV. UK (no date) ‘When Laws Become Too Complex.’ Available at: </w:t>
      </w:r>
      <w:hyperlink r:id="rId37" w:history="1">
        <w:r w:rsidRPr="006C13A5">
          <w:rPr>
            <w:rStyle w:val="Hyperlink"/>
            <w:rFonts w:ascii="Arial" w:hAnsi="Arial" w:cs="Arial"/>
            <w:sz w:val="24"/>
            <w:szCs w:val="24"/>
          </w:rPr>
          <w:t>https://www.gov.uk/government/publications/when-laws-become-too-complex/when-laws-become-too-complex</w:t>
        </w:r>
      </w:hyperlink>
      <w:r w:rsidRPr="006C13A5">
        <w:rPr>
          <w:rFonts w:ascii="Arial" w:hAnsi="Arial" w:cs="Arial"/>
          <w:sz w:val="24"/>
          <w:szCs w:val="24"/>
        </w:rPr>
        <w:t xml:space="preserve"> [Accessed: 11</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2ECCA1C2" w14:textId="77777777" w:rsidR="006C13A5" w:rsidRPr="006C13A5" w:rsidRDefault="006C13A5" w:rsidP="006C13A5">
      <w:pPr>
        <w:spacing w:line="360" w:lineRule="auto"/>
        <w:rPr>
          <w:rFonts w:ascii="Arial" w:hAnsi="Arial" w:cs="Arial"/>
          <w:sz w:val="24"/>
          <w:szCs w:val="24"/>
        </w:rPr>
      </w:pPr>
      <w:proofErr w:type="spellStart"/>
      <w:r w:rsidRPr="006C13A5">
        <w:rPr>
          <w:rFonts w:ascii="Arial" w:hAnsi="Arial" w:cs="Arial"/>
          <w:sz w:val="24"/>
          <w:szCs w:val="24"/>
        </w:rPr>
        <w:t>Jozwiak</w:t>
      </w:r>
      <w:proofErr w:type="spellEnd"/>
      <w:r w:rsidRPr="006C13A5">
        <w:rPr>
          <w:rFonts w:ascii="Arial" w:hAnsi="Arial" w:cs="Arial"/>
          <w:sz w:val="24"/>
          <w:szCs w:val="24"/>
        </w:rPr>
        <w:t xml:space="preserve">, M., Cahill, B. and </w:t>
      </w:r>
      <w:proofErr w:type="spellStart"/>
      <w:r w:rsidRPr="006C13A5">
        <w:rPr>
          <w:rFonts w:ascii="Arial" w:hAnsi="Arial" w:cs="Arial"/>
          <w:sz w:val="24"/>
          <w:szCs w:val="24"/>
        </w:rPr>
        <w:t>Theilheimer</w:t>
      </w:r>
      <w:proofErr w:type="spellEnd"/>
      <w:r w:rsidRPr="006C13A5">
        <w:rPr>
          <w:rFonts w:ascii="Arial" w:hAnsi="Arial" w:cs="Arial"/>
          <w:sz w:val="24"/>
          <w:szCs w:val="24"/>
        </w:rPr>
        <w:t xml:space="preserve">, R. (2016) </w:t>
      </w:r>
      <w:r w:rsidRPr="006C13A5">
        <w:rPr>
          <w:rFonts w:ascii="Arial" w:hAnsi="Arial" w:cs="Arial"/>
          <w:i/>
          <w:iCs/>
          <w:sz w:val="24"/>
          <w:szCs w:val="24"/>
        </w:rPr>
        <w:t xml:space="preserve">Continuity in children’s world’s: Choices and consequences for early childhood settings. </w:t>
      </w:r>
      <w:r w:rsidRPr="006C13A5">
        <w:rPr>
          <w:rFonts w:ascii="Arial" w:hAnsi="Arial" w:cs="Arial"/>
          <w:sz w:val="24"/>
          <w:szCs w:val="24"/>
        </w:rPr>
        <w:t xml:space="preserve">Amsterdam: Teachers College Press. </w:t>
      </w:r>
    </w:p>
    <w:p w14:paraId="7B664B44" w14:textId="77777777" w:rsidR="006C13A5" w:rsidRPr="006C13A5" w:rsidRDefault="006C13A5" w:rsidP="006C13A5">
      <w:pPr>
        <w:spacing w:line="360" w:lineRule="auto"/>
        <w:rPr>
          <w:rFonts w:ascii="Arial" w:hAnsi="Arial" w:cs="Arial"/>
          <w:sz w:val="24"/>
          <w:szCs w:val="24"/>
        </w:rPr>
      </w:pPr>
      <w:proofErr w:type="spellStart"/>
      <w:r w:rsidRPr="006C13A5">
        <w:rPr>
          <w:rFonts w:ascii="Arial" w:hAnsi="Arial" w:cs="Arial"/>
          <w:sz w:val="24"/>
          <w:szCs w:val="24"/>
        </w:rPr>
        <w:lastRenderedPageBreak/>
        <w:t>Lillard</w:t>
      </w:r>
      <w:proofErr w:type="spellEnd"/>
      <w:r w:rsidRPr="006C13A5">
        <w:rPr>
          <w:rFonts w:ascii="Arial" w:hAnsi="Arial" w:cs="Arial"/>
          <w:sz w:val="24"/>
          <w:szCs w:val="24"/>
        </w:rPr>
        <w:t xml:space="preserve">, A. (2017) </w:t>
      </w:r>
      <w:r w:rsidRPr="006C13A5">
        <w:rPr>
          <w:rFonts w:ascii="Arial" w:hAnsi="Arial" w:cs="Arial"/>
          <w:i/>
          <w:iCs/>
          <w:sz w:val="24"/>
          <w:szCs w:val="24"/>
        </w:rPr>
        <w:t xml:space="preserve">Montessori: The Science Behind the Genius. </w:t>
      </w:r>
      <w:r w:rsidRPr="006C13A5">
        <w:rPr>
          <w:rFonts w:ascii="Arial" w:hAnsi="Arial" w:cs="Arial"/>
          <w:sz w:val="24"/>
          <w:szCs w:val="24"/>
        </w:rPr>
        <w:t xml:space="preserve">UK: Oxford University Press. </w:t>
      </w:r>
    </w:p>
    <w:p w14:paraId="1E626DF6"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National Autistic Society (2018) ‘Update on Additional Learning Needs provision in Wales (13 December 20170.’ Available at: </w:t>
      </w:r>
      <w:hyperlink r:id="rId38" w:history="1">
        <w:r w:rsidRPr="006C13A5">
          <w:rPr>
            <w:rStyle w:val="Hyperlink"/>
            <w:rFonts w:ascii="Arial" w:hAnsi="Arial" w:cs="Arial"/>
            <w:sz w:val="24"/>
            <w:szCs w:val="24"/>
          </w:rPr>
          <w:t>https://www.autism.org.uk/get-involved/media-centre/news/2017-12-13-aln-update.aspx</w:t>
        </w:r>
      </w:hyperlink>
      <w:r w:rsidRPr="006C13A5">
        <w:rPr>
          <w:rFonts w:ascii="Arial" w:hAnsi="Arial" w:cs="Arial"/>
          <w:sz w:val="24"/>
          <w:szCs w:val="24"/>
        </w:rPr>
        <w:t xml:space="preserve"> [Accessed: 4</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41212C64" w14:textId="77777777" w:rsidR="006C13A5" w:rsidRPr="006C13A5" w:rsidRDefault="006C13A5" w:rsidP="006C13A5">
      <w:pPr>
        <w:pStyle w:val="Heading1"/>
        <w:shd w:val="clear" w:color="auto" w:fill="FFFFFF"/>
        <w:spacing w:before="0" w:beforeAutospacing="0" w:after="0" w:afterAutospacing="0" w:line="360" w:lineRule="auto"/>
        <w:rPr>
          <w:rFonts w:ascii="Arial" w:hAnsi="Arial" w:cs="Arial"/>
          <w:b w:val="0"/>
          <w:bCs w:val="0"/>
          <w:sz w:val="24"/>
          <w:szCs w:val="24"/>
          <w:shd w:val="clear" w:color="auto" w:fill="F0EDE5"/>
        </w:rPr>
      </w:pPr>
      <w:r w:rsidRPr="006C13A5">
        <w:rPr>
          <w:rFonts w:ascii="Arial" w:hAnsi="Arial" w:cs="Arial"/>
          <w:b w:val="0"/>
          <w:bCs w:val="0"/>
          <w:sz w:val="24"/>
          <w:szCs w:val="24"/>
          <w:shd w:val="clear" w:color="auto" w:fill="FFFFFF"/>
        </w:rPr>
        <w:t xml:space="preserve">National Research Council, Institute of Medicine (2015) </w:t>
      </w:r>
      <w:r w:rsidRPr="006C13A5">
        <w:rPr>
          <w:rFonts w:ascii="Arial" w:hAnsi="Arial" w:cs="Arial"/>
          <w:b w:val="0"/>
          <w:bCs w:val="0"/>
          <w:i/>
          <w:iCs/>
          <w:sz w:val="24"/>
          <w:szCs w:val="24"/>
        </w:rPr>
        <w:t xml:space="preserve">Transforming the Workforce for Children Birth Through Age 8: A Unifying Foundation. </w:t>
      </w:r>
      <w:r w:rsidRPr="006C13A5">
        <w:rPr>
          <w:rFonts w:ascii="Arial" w:hAnsi="Arial" w:cs="Arial"/>
          <w:b w:val="0"/>
          <w:bCs w:val="0"/>
          <w:sz w:val="24"/>
          <w:szCs w:val="24"/>
          <w:shd w:val="clear" w:color="auto" w:fill="F0EDE5"/>
        </w:rPr>
        <w:t xml:space="preserve">Washington, DC: The National Academies Press. </w:t>
      </w:r>
    </w:p>
    <w:p w14:paraId="30B0D0BF" w14:textId="77777777" w:rsidR="006C13A5" w:rsidRPr="006C13A5" w:rsidRDefault="006C13A5" w:rsidP="006C13A5">
      <w:pPr>
        <w:spacing w:line="360" w:lineRule="auto"/>
        <w:rPr>
          <w:rFonts w:ascii="Arial" w:hAnsi="Arial" w:cs="Arial"/>
          <w:sz w:val="24"/>
          <w:szCs w:val="24"/>
        </w:rPr>
      </w:pPr>
      <w:proofErr w:type="spellStart"/>
      <w:r w:rsidRPr="006C13A5">
        <w:rPr>
          <w:rFonts w:ascii="Arial" w:hAnsi="Arial" w:cs="Arial"/>
          <w:sz w:val="24"/>
          <w:szCs w:val="24"/>
        </w:rPr>
        <w:t>Nidirect</w:t>
      </w:r>
      <w:proofErr w:type="spellEnd"/>
      <w:r w:rsidRPr="006C13A5">
        <w:rPr>
          <w:rFonts w:ascii="Arial" w:hAnsi="Arial" w:cs="Arial"/>
          <w:sz w:val="24"/>
          <w:szCs w:val="24"/>
        </w:rPr>
        <w:t xml:space="preserve"> (no date) ‘Helping and supporting children with additional needs.’ Available at: </w:t>
      </w:r>
      <w:hyperlink r:id="rId39" w:history="1">
        <w:r w:rsidRPr="006C13A5">
          <w:rPr>
            <w:rStyle w:val="Hyperlink"/>
            <w:rFonts w:ascii="Arial" w:hAnsi="Arial" w:cs="Arial"/>
            <w:sz w:val="24"/>
            <w:szCs w:val="24"/>
          </w:rPr>
          <w:t>https://www.nidirect.gov.uk/articles/helping-and-supporting-children-special-educational-needs</w:t>
        </w:r>
      </w:hyperlink>
      <w:r w:rsidRPr="006C13A5">
        <w:rPr>
          <w:rFonts w:ascii="Arial" w:hAnsi="Arial" w:cs="Arial"/>
          <w:sz w:val="24"/>
          <w:szCs w:val="24"/>
        </w:rPr>
        <w:t xml:space="preserve"> [Accessed: 9</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0A44EFC1"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OECD (2018) </w:t>
      </w:r>
      <w:r w:rsidRPr="006C13A5">
        <w:rPr>
          <w:rFonts w:ascii="Arial" w:hAnsi="Arial" w:cs="Arial"/>
          <w:i/>
          <w:iCs/>
          <w:sz w:val="24"/>
          <w:szCs w:val="24"/>
        </w:rPr>
        <w:t xml:space="preserve">Implementing Education Policies: Developing Schools as Learning Organisations in Wales. </w:t>
      </w:r>
      <w:r w:rsidRPr="006C13A5">
        <w:rPr>
          <w:rFonts w:ascii="Arial" w:hAnsi="Arial" w:cs="Arial"/>
          <w:sz w:val="24"/>
          <w:szCs w:val="24"/>
        </w:rPr>
        <w:t xml:space="preserve">Paris: OECD Publishing. </w:t>
      </w:r>
    </w:p>
    <w:p w14:paraId="11AE73B7" w14:textId="77777777" w:rsidR="006C13A5" w:rsidRPr="006C13A5" w:rsidRDefault="006C13A5" w:rsidP="006C13A5">
      <w:pPr>
        <w:pStyle w:val="Heading1"/>
        <w:shd w:val="clear" w:color="auto" w:fill="FFFFFF"/>
        <w:spacing w:before="0" w:beforeAutospacing="0" w:after="0" w:afterAutospacing="0" w:line="360" w:lineRule="auto"/>
        <w:textAlignment w:val="baseline"/>
        <w:rPr>
          <w:rFonts w:ascii="Arial" w:hAnsi="Arial" w:cs="Arial"/>
          <w:b w:val="0"/>
          <w:bCs w:val="0"/>
          <w:sz w:val="24"/>
          <w:szCs w:val="24"/>
        </w:rPr>
      </w:pPr>
      <w:r w:rsidRPr="006C13A5">
        <w:rPr>
          <w:rFonts w:ascii="Arial" w:hAnsi="Arial" w:cs="Arial"/>
          <w:b w:val="0"/>
          <w:bCs w:val="0"/>
          <w:sz w:val="24"/>
          <w:szCs w:val="24"/>
        </w:rPr>
        <w:t xml:space="preserve">Provision Map (no date) ‘Additional Learning Needs and Educational Tribunal (Wales) Bill – Aims of the Bill.’ Available at: </w:t>
      </w:r>
      <w:hyperlink r:id="rId40" w:history="1">
        <w:r w:rsidRPr="006C13A5">
          <w:rPr>
            <w:rStyle w:val="Hyperlink"/>
            <w:rFonts w:ascii="Arial" w:hAnsi="Arial" w:cs="Arial"/>
            <w:b w:val="0"/>
            <w:bCs w:val="0"/>
            <w:sz w:val="24"/>
            <w:szCs w:val="24"/>
          </w:rPr>
          <w:t>https://www.provisionmap.co.uk/additional-learning-needs-and-educational-tribunal-wales-bill/</w:t>
        </w:r>
      </w:hyperlink>
      <w:r w:rsidRPr="006C13A5">
        <w:rPr>
          <w:rFonts w:ascii="Arial" w:hAnsi="Arial" w:cs="Arial"/>
          <w:sz w:val="24"/>
          <w:szCs w:val="24"/>
        </w:rPr>
        <w:t xml:space="preserve"> </w:t>
      </w:r>
      <w:r w:rsidRPr="006C13A5">
        <w:rPr>
          <w:rFonts w:ascii="Arial" w:hAnsi="Arial" w:cs="Arial"/>
          <w:b w:val="0"/>
          <w:bCs w:val="0"/>
          <w:sz w:val="24"/>
          <w:szCs w:val="24"/>
        </w:rPr>
        <w:t>[Accessed: 11</w:t>
      </w:r>
      <w:r w:rsidRPr="006C13A5">
        <w:rPr>
          <w:rFonts w:ascii="Arial" w:hAnsi="Arial" w:cs="Arial"/>
          <w:b w:val="0"/>
          <w:bCs w:val="0"/>
          <w:sz w:val="24"/>
          <w:szCs w:val="24"/>
          <w:vertAlign w:val="superscript"/>
        </w:rPr>
        <w:t>th</w:t>
      </w:r>
      <w:r w:rsidRPr="006C13A5">
        <w:rPr>
          <w:rFonts w:ascii="Arial" w:hAnsi="Arial" w:cs="Arial"/>
          <w:b w:val="0"/>
          <w:bCs w:val="0"/>
          <w:sz w:val="24"/>
          <w:szCs w:val="24"/>
        </w:rPr>
        <w:t xml:space="preserve"> June 2019]. </w:t>
      </w:r>
    </w:p>
    <w:p w14:paraId="6C99FA96" w14:textId="77777777" w:rsidR="006C13A5" w:rsidRPr="006C13A5" w:rsidRDefault="006C13A5" w:rsidP="006C13A5">
      <w:pPr>
        <w:pStyle w:val="Heading2"/>
        <w:shd w:val="clear" w:color="auto" w:fill="FFFFFF"/>
        <w:spacing w:before="0" w:line="360" w:lineRule="auto"/>
        <w:rPr>
          <w:rFonts w:ascii="Arial" w:hAnsi="Arial" w:cs="Arial"/>
          <w:color w:val="auto"/>
          <w:sz w:val="24"/>
          <w:szCs w:val="24"/>
        </w:rPr>
      </w:pPr>
      <w:r w:rsidRPr="006C13A5">
        <w:rPr>
          <w:rFonts w:ascii="Arial" w:hAnsi="Arial" w:cs="Arial"/>
          <w:color w:val="auto"/>
          <w:sz w:val="24"/>
          <w:szCs w:val="24"/>
        </w:rPr>
        <w:t xml:space="preserve">Snap Cymru (2018) ‘How the Additional Learning Needs Education Tribunal (ALNET) Act will be Implemented.’ Available at: </w:t>
      </w:r>
      <w:hyperlink r:id="rId41" w:history="1">
        <w:r w:rsidRPr="006C13A5">
          <w:rPr>
            <w:rStyle w:val="Hyperlink"/>
            <w:rFonts w:ascii="Arial" w:hAnsi="Arial" w:cs="Arial"/>
            <w:sz w:val="24"/>
            <w:szCs w:val="24"/>
          </w:rPr>
          <w:t>http://www.snapcymru.org/how-the-additional-learning-needs-education-tribunal-alnet-act-will-be-implemented/</w:t>
        </w:r>
      </w:hyperlink>
      <w:r w:rsidRPr="006C13A5">
        <w:rPr>
          <w:rFonts w:ascii="Arial" w:hAnsi="Arial" w:cs="Arial"/>
          <w:sz w:val="24"/>
          <w:szCs w:val="24"/>
        </w:rPr>
        <w:t xml:space="preserve">  </w:t>
      </w:r>
      <w:r w:rsidRPr="006C13A5">
        <w:rPr>
          <w:rFonts w:ascii="Arial" w:hAnsi="Arial" w:cs="Arial"/>
          <w:color w:val="auto"/>
          <w:sz w:val="24"/>
          <w:szCs w:val="24"/>
        </w:rPr>
        <w:t>[Accessed: 12</w:t>
      </w:r>
      <w:r w:rsidRPr="006C13A5">
        <w:rPr>
          <w:rFonts w:ascii="Arial" w:hAnsi="Arial" w:cs="Arial"/>
          <w:color w:val="auto"/>
          <w:sz w:val="24"/>
          <w:szCs w:val="24"/>
          <w:vertAlign w:val="superscript"/>
        </w:rPr>
        <w:t>th</w:t>
      </w:r>
      <w:r w:rsidRPr="006C13A5">
        <w:rPr>
          <w:rFonts w:ascii="Arial" w:hAnsi="Arial" w:cs="Arial"/>
          <w:color w:val="auto"/>
          <w:sz w:val="24"/>
          <w:szCs w:val="24"/>
        </w:rPr>
        <w:t xml:space="preserve"> June 2019]. </w:t>
      </w:r>
    </w:p>
    <w:p w14:paraId="6A2F34CA"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Snap Cymru (2019) ‘ALN/ SEN Reform.’ Available at: </w:t>
      </w:r>
      <w:hyperlink r:id="rId42" w:history="1">
        <w:r w:rsidRPr="006C13A5">
          <w:rPr>
            <w:rStyle w:val="Hyperlink"/>
            <w:rFonts w:ascii="Arial" w:hAnsi="Arial" w:cs="Arial"/>
            <w:sz w:val="24"/>
            <w:szCs w:val="24"/>
          </w:rPr>
          <w:t>http://www.snapcymru.org/help-for-families/aln-reform/</w:t>
        </w:r>
      </w:hyperlink>
      <w:r w:rsidRPr="006C13A5">
        <w:rPr>
          <w:rFonts w:ascii="Arial" w:hAnsi="Arial" w:cs="Arial"/>
          <w:sz w:val="24"/>
          <w:szCs w:val="24"/>
        </w:rPr>
        <w:t xml:space="preserve"> [Accessed: 11</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30092398"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Tickle, L. (2017) ‘People give up: the crisis in school support for children with special needs,’ </w:t>
      </w:r>
      <w:r w:rsidRPr="006C13A5">
        <w:rPr>
          <w:rFonts w:ascii="Arial" w:hAnsi="Arial" w:cs="Arial"/>
          <w:i/>
          <w:iCs/>
          <w:sz w:val="24"/>
          <w:szCs w:val="24"/>
        </w:rPr>
        <w:t xml:space="preserve">The Guardian, </w:t>
      </w:r>
      <w:r w:rsidRPr="006C13A5">
        <w:rPr>
          <w:rFonts w:ascii="Arial" w:hAnsi="Arial" w:cs="Arial"/>
          <w:sz w:val="24"/>
          <w:szCs w:val="24"/>
        </w:rPr>
        <w:t>5</w:t>
      </w:r>
      <w:r w:rsidRPr="006C13A5">
        <w:rPr>
          <w:rFonts w:ascii="Arial" w:hAnsi="Arial" w:cs="Arial"/>
          <w:sz w:val="24"/>
          <w:szCs w:val="24"/>
          <w:vertAlign w:val="superscript"/>
        </w:rPr>
        <w:t>th</w:t>
      </w:r>
      <w:r w:rsidRPr="006C13A5">
        <w:rPr>
          <w:rFonts w:ascii="Arial" w:hAnsi="Arial" w:cs="Arial"/>
          <w:sz w:val="24"/>
          <w:szCs w:val="24"/>
        </w:rPr>
        <w:t xml:space="preserve"> September. [On-line]. Available at: </w:t>
      </w:r>
      <w:hyperlink r:id="rId43" w:history="1">
        <w:r w:rsidRPr="006C13A5">
          <w:rPr>
            <w:rStyle w:val="Hyperlink"/>
            <w:rFonts w:ascii="Arial" w:hAnsi="Arial" w:cs="Arial"/>
            <w:sz w:val="24"/>
            <w:szCs w:val="24"/>
          </w:rPr>
          <w:t>https://www.theguardian.com/education/2017/sep/05/crisis-in-support-for-sen-children-ehc-plans</w:t>
        </w:r>
      </w:hyperlink>
      <w:r w:rsidRPr="006C13A5">
        <w:rPr>
          <w:rFonts w:ascii="Arial" w:hAnsi="Arial" w:cs="Arial"/>
          <w:sz w:val="24"/>
          <w:szCs w:val="24"/>
        </w:rPr>
        <w:t xml:space="preserve"> [Accessed: 9</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69A73B82"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Tutt, R. (</w:t>
      </w:r>
      <w:bookmarkStart w:id="0" w:name="_GoBack"/>
      <w:bookmarkEnd w:id="0"/>
      <w:r w:rsidRPr="006C13A5">
        <w:rPr>
          <w:rFonts w:ascii="Arial" w:hAnsi="Arial" w:cs="Arial"/>
          <w:sz w:val="24"/>
          <w:szCs w:val="24"/>
        </w:rPr>
        <w:t xml:space="preserve">2011) </w:t>
      </w:r>
      <w:r w:rsidRPr="006C13A5">
        <w:rPr>
          <w:rFonts w:ascii="Arial" w:hAnsi="Arial" w:cs="Arial"/>
          <w:i/>
          <w:iCs/>
          <w:sz w:val="24"/>
          <w:szCs w:val="24"/>
        </w:rPr>
        <w:t xml:space="preserve">Partnership Working to Support Special Educational Needs and Disabilities. </w:t>
      </w:r>
      <w:r w:rsidRPr="006C13A5">
        <w:rPr>
          <w:rFonts w:ascii="Arial" w:hAnsi="Arial" w:cs="Arial"/>
          <w:sz w:val="24"/>
          <w:szCs w:val="24"/>
        </w:rPr>
        <w:t xml:space="preserve">London: Sage Publications. </w:t>
      </w:r>
    </w:p>
    <w:p w14:paraId="4FA2DA65"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lastRenderedPageBreak/>
        <w:t xml:space="preserve">Welsh Government (2004) ‘ Special Educational Needs Code of Practice for Wales (2004)’ Available at: </w:t>
      </w:r>
      <w:hyperlink r:id="rId44" w:history="1">
        <w:r w:rsidRPr="006C13A5">
          <w:rPr>
            <w:rStyle w:val="Hyperlink"/>
            <w:rFonts w:ascii="Arial" w:hAnsi="Arial" w:cs="Arial"/>
            <w:sz w:val="24"/>
            <w:szCs w:val="24"/>
          </w:rPr>
          <w:t>https://learning.gov.wales/docs/learningwales/publications/131016-sen-code-of-practice-for-wales-en.pdf</w:t>
        </w:r>
      </w:hyperlink>
      <w:r w:rsidRPr="006C13A5">
        <w:rPr>
          <w:rFonts w:ascii="Arial" w:hAnsi="Arial" w:cs="Arial"/>
          <w:sz w:val="24"/>
          <w:szCs w:val="24"/>
        </w:rPr>
        <w:t xml:space="preserve"> [Accessed: 8</w:t>
      </w:r>
      <w:r w:rsidRPr="006C13A5">
        <w:rPr>
          <w:rFonts w:ascii="Arial" w:hAnsi="Arial" w:cs="Arial"/>
          <w:sz w:val="24"/>
          <w:szCs w:val="24"/>
          <w:vertAlign w:val="superscript"/>
        </w:rPr>
        <w:t>th</w:t>
      </w:r>
      <w:r w:rsidRPr="006C13A5">
        <w:rPr>
          <w:rFonts w:ascii="Arial" w:hAnsi="Arial" w:cs="Arial"/>
          <w:sz w:val="24"/>
          <w:szCs w:val="24"/>
        </w:rPr>
        <w:t xml:space="preserve"> June 2019]. </w:t>
      </w:r>
    </w:p>
    <w:p w14:paraId="35A12B4F" w14:textId="77777777" w:rsidR="006C13A5" w:rsidRPr="006C13A5" w:rsidRDefault="006C13A5" w:rsidP="006C13A5">
      <w:pPr>
        <w:spacing w:line="360" w:lineRule="auto"/>
        <w:rPr>
          <w:rFonts w:ascii="Arial" w:hAnsi="Arial" w:cs="Arial"/>
          <w:sz w:val="24"/>
          <w:szCs w:val="24"/>
        </w:rPr>
      </w:pPr>
      <w:r w:rsidRPr="006C13A5">
        <w:rPr>
          <w:rFonts w:ascii="Arial" w:hAnsi="Arial" w:cs="Arial"/>
          <w:sz w:val="24"/>
          <w:szCs w:val="24"/>
        </w:rPr>
        <w:t xml:space="preserve">Welsh Government (2018) </w:t>
      </w:r>
      <w:r w:rsidRPr="006C13A5">
        <w:rPr>
          <w:rFonts w:ascii="Arial" w:hAnsi="Arial" w:cs="Arial"/>
          <w:i/>
          <w:iCs/>
          <w:sz w:val="24"/>
          <w:szCs w:val="24"/>
        </w:rPr>
        <w:t xml:space="preserve">Additional learning needs (ALN) transformation programme. </w:t>
      </w:r>
      <w:r w:rsidRPr="006C13A5">
        <w:rPr>
          <w:rFonts w:ascii="Arial" w:hAnsi="Arial" w:cs="Arial"/>
          <w:sz w:val="24"/>
          <w:szCs w:val="24"/>
        </w:rPr>
        <w:t>Wales:</w:t>
      </w:r>
      <w:r w:rsidRPr="006C13A5">
        <w:rPr>
          <w:rFonts w:ascii="Arial" w:hAnsi="Arial" w:cs="Arial"/>
          <w:i/>
          <w:iCs/>
          <w:sz w:val="24"/>
          <w:szCs w:val="24"/>
        </w:rPr>
        <w:t xml:space="preserve"> </w:t>
      </w:r>
      <w:r w:rsidRPr="006C13A5">
        <w:rPr>
          <w:rFonts w:ascii="Arial" w:hAnsi="Arial" w:cs="Arial"/>
          <w:sz w:val="24"/>
          <w:szCs w:val="24"/>
        </w:rPr>
        <w:t xml:space="preserve">Welsh Government. </w:t>
      </w:r>
    </w:p>
    <w:p w14:paraId="03074EA5" w14:textId="77777777" w:rsidR="006C13A5" w:rsidRPr="006C13A5" w:rsidRDefault="006C13A5" w:rsidP="006C13A5">
      <w:pPr>
        <w:spacing w:line="360" w:lineRule="auto"/>
        <w:rPr>
          <w:rFonts w:ascii="Arial" w:hAnsi="Arial" w:cs="Arial"/>
          <w:sz w:val="24"/>
          <w:szCs w:val="24"/>
        </w:rPr>
      </w:pPr>
      <w:r w:rsidRPr="006C13A5">
        <w:rPr>
          <w:rFonts w:ascii="Arial" w:eastAsia="Times New Roman" w:hAnsi="Arial" w:cs="Arial"/>
          <w:color w:val="333333"/>
          <w:sz w:val="24"/>
          <w:szCs w:val="24"/>
          <w:shd w:val="clear" w:color="auto" w:fill="FFFFFF"/>
          <w:lang w:eastAsia="en-GB"/>
        </w:rPr>
        <w:br/>
      </w:r>
      <w:r w:rsidRPr="006C13A5">
        <w:rPr>
          <w:rFonts w:ascii="Arial" w:hAnsi="Arial" w:cs="Arial"/>
          <w:sz w:val="24"/>
          <w:szCs w:val="24"/>
        </w:rPr>
        <w:t xml:space="preserve">Ysgol Clywedog (2019) ‘New Welsh Government ALN Bill Consultation Open.’ Available at: </w:t>
      </w:r>
      <w:hyperlink r:id="rId45" w:history="1">
        <w:r w:rsidRPr="006C13A5">
          <w:rPr>
            <w:rStyle w:val="Hyperlink"/>
            <w:rFonts w:ascii="Arial" w:hAnsi="Arial" w:cs="Arial"/>
            <w:sz w:val="24"/>
            <w:szCs w:val="24"/>
          </w:rPr>
          <w:t>http://clywedog.org/new-welsh-government-aln-bill-consultation-open/</w:t>
        </w:r>
      </w:hyperlink>
      <w:r w:rsidRPr="006C13A5">
        <w:rPr>
          <w:rFonts w:ascii="Arial" w:hAnsi="Arial" w:cs="Arial"/>
          <w:sz w:val="24"/>
          <w:szCs w:val="24"/>
        </w:rPr>
        <w:t xml:space="preserve"> [Accessed: 8</w:t>
      </w:r>
      <w:r w:rsidRPr="006C13A5">
        <w:rPr>
          <w:rFonts w:ascii="Arial" w:hAnsi="Arial" w:cs="Arial"/>
          <w:sz w:val="24"/>
          <w:szCs w:val="24"/>
          <w:vertAlign w:val="superscript"/>
        </w:rPr>
        <w:t>th</w:t>
      </w:r>
      <w:r w:rsidRPr="006C13A5">
        <w:rPr>
          <w:rFonts w:ascii="Arial" w:hAnsi="Arial" w:cs="Arial"/>
          <w:sz w:val="24"/>
          <w:szCs w:val="24"/>
        </w:rPr>
        <w:t xml:space="preserve"> June 2019]. </w:t>
      </w:r>
    </w:p>
    <w:sectPr w:rsidR="006C13A5" w:rsidRPr="006C13A5">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7D235" w14:textId="77777777" w:rsidR="008B0BBC" w:rsidRDefault="008B0BBC" w:rsidP="00130947">
      <w:pPr>
        <w:spacing w:after="0" w:line="240" w:lineRule="auto"/>
      </w:pPr>
      <w:r>
        <w:separator/>
      </w:r>
    </w:p>
  </w:endnote>
  <w:endnote w:type="continuationSeparator" w:id="0">
    <w:p w14:paraId="0B990A3F" w14:textId="77777777" w:rsidR="008B0BBC" w:rsidRDefault="008B0BBC" w:rsidP="00130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EBFBA" w14:textId="77777777" w:rsidR="008B0BBC" w:rsidRDefault="008B0BBC" w:rsidP="00130947">
      <w:pPr>
        <w:spacing w:after="0" w:line="240" w:lineRule="auto"/>
      </w:pPr>
      <w:r>
        <w:separator/>
      </w:r>
    </w:p>
  </w:footnote>
  <w:footnote w:type="continuationSeparator" w:id="0">
    <w:p w14:paraId="5030394C" w14:textId="77777777" w:rsidR="008B0BBC" w:rsidRDefault="008B0BBC" w:rsidP="00130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23AC5" w14:textId="47C4EE76" w:rsidR="00130947" w:rsidRDefault="00130947">
    <w:pPr>
      <w:pStyle w:val="Header"/>
    </w:pPr>
    <w:r>
      <w:t>EAEE6002</w:t>
    </w:r>
  </w:p>
  <w:p w14:paraId="68FD0094" w14:textId="217F5D90" w:rsidR="006C13A5" w:rsidRDefault="006C13A5">
    <w:pPr>
      <w:pStyle w:val="Header"/>
    </w:pPr>
    <w:r>
      <w:t>Student Number: 1704941</w:t>
    </w:r>
  </w:p>
  <w:p w14:paraId="74E5AF4A" w14:textId="7E9A6919" w:rsidR="006C13A5" w:rsidRDefault="006C13A5">
    <w:pPr>
      <w:pStyle w:val="Header"/>
    </w:pPr>
    <w:r>
      <w:t>Word Count: 2605</w:t>
    </w:r>
  </w:p>
  <w:p w14:paraId="49EDC530" w14:textId="77777777" w:rsidR="00130947" w:rsidRDefault="001309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15"/>
    <w:rsid w:val="00006DB9"/>
    <w:rsid w:val="00012467"/>
    <w:rsid w:val="00091615"/>
    <w:rsid w:val="000F4E0B"/>
    <w:rsid w:val="00114DCF"/>
    <w:rsid w:val="00130947"/>
    <w:rsid w:val="001F0CDF"/>
    <w:rsid w:val="00232EBD"/>
    <w:rsid w:val="002756A9"/>
    <w:rsid w:val="002763DB"/>
    <w:rsid w:val="002D482D"/>
    <w:rsid w:val="002F4AF8"/>
    <w:rsid w:val="00341E76"/>
    <w:rsid w:val="003B6B54"/>
    <w:rsid w:val="003C4346"/>
    <w:rsid w:val="003E7286"/>
    <w:rsid w:val="003F7CE6"/>
    <w:rsid w:val="00494A30"/>
    <w:rsid w:val="004B38C3"/>
    <w:rsid w:val="00506F04"/>
    <w:rsid w:val="00533E1F"/>
    <w:rsid w:val="005619A4"/>
    <w:rsid w:val="005B2A2F"/>
    <w:rsid w:val="005D6F30"/>
    <w:rsid w:val="006C13A5"/>
    <w:rsid w:val="006E40A2"/>
    <w:rsid w:val="00707789"/>
    <w:rsid w:val="0075116C"/>
    <w:rsid w:val="00784BB2"/>
    <w:rsid w:val="007859C7"/>
    <w:rsid w:val="007919A9"/>
    <w:rsid w:val="007A21A6"/>
    <w:rsid w:val="007C5A5A"/>
    <w:rsid w:val="0086134C"/>
    <w:rsid w:val="0086762D"/>
    <w:rsid w:val="00892A53"/>
    <w:rsid w:val="008B0BBC"/>
    <w:rsid w:val="0090594A"/>
    <w:rsid w:val="009B5961"/>
    <w:rsid w:val="009D0DDD"/>
    <w:rsid w:val="00A15D66"/>
    <w:rsid w:val="00A56B71"/>
    <w:rsid w:val="00A82449"/>
    <w:rsid w:val="00A85E55"/>
    <w:rsid w:val="00AA7051"/>
    <w:rsid w:val="00AA7885"/>
    <w:rsid w:val="00AB259A"/>
    <w:rsid w:val="00B85821"/>
    <w:rsid w:val="00BB03E0"/>
    <w:rsid w:val="00BE7AF6"/>
    <w:rsid w:val="00C4572A"/>
    <w:rsid w:val="00C66CD2"/>
    <w:rsid w:val="00C75ED3"/>
    <w:rsid w:val="00CB0DCB"/>
    <w:rsid w:val="00DA5866"/>
    <w:rsid w:val="00EE7A5E"/>
    <w:rsid w:val="00F319A1"/>
    <w:rsid w:val="00F40E69"/>
    <w:rsid w:val="00FA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C5A93"/>
  <w15:chartTrackingRefBased/>
  <w15:docId w15:val="{DEA3111E-6427-443F-8B92-07A89376E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A70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56B71"/>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2467"/>
    <w:rPr>
      <w:color w:val="0000FF"/>
      <w:u w:val="single"/>
    </w:rPr>
  </w:style>
  <w:style w:type="paragraph" w:styleId="Header">
    <w:name w:val="header"/>
    <w:basedOn w:val="Normal"/>
    <w:link w:val="HeaderChar"/>
    <w:uiPriority w:val="99"/>
    <w:unhideWhenUsed/>
    <w:rsid w:val="00130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947"/>
  </w:style>
  <w:style w:type="paragraph" w:styleId="Footer">
    <w:name w:val="footer"/>
    <w:basedOn w:val="Normal"/>
    <w:link w:val="FooterChar"/>
    <w:uiPriority w:val="99"/>
    <w:unhideWhenUsed/>
    <w:rsid w:val="00130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947"/>
  </w:style>
  <w:style w:type="character" w:styleId="UnresolvedMention">
    <w:name w:val="Unresolved Mention"/>
    <w:basedOn w:val="DefaultParagraphFont"/>
    <w:uiPriority w:val="99"/>
    <w:semiHidden/>
    <w:unhideWhenUsed/>
    <w:rsid w:val="004B38C3"/>
    <w:rPr>
      <w:color w:val="605E5C"/>
      <w:shd w:val="clear" w:color="auto" w:fill="E1DFDD"/>
    </w:rPr>
  </w:style>
  <w:style w:type="character" w:customStyle="1" w:styleId="Heading1Char">
    <w:name w:val="Heading 1 Char"/>
    <w:basedOn w:val="DefaultParagraphFont"/>
    <w:link w:val="Heading1"/>
    <w:uiPriority w:val="9"/>
    <w:rsid w:val="00AA705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A56B7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283420">
      <w:bodyDiv w:val="1"/>
      <w:marLeft w:val="0"/>
      <w:marRight w:val="0"/>
      <w:marTop w:val="0"/>
      <w:marBottom w:val="0"/>
      <w:divBdr>
        <w:top w:val="none" w:sz="0" w:space="0" w:color="auto"/>
        <w:left w:val="none" w:sz="0" w:space="0" w:color="auto"/>
        <w:bottom w:val="none" w:sz="0" w:space="0" w:color="auto"/>
        <w:right w:val="none" w:sz="0" w:space="0" w:color="auto"/>
      </w:divBdr>
    </w:div>
    <w:div w:id="752552785">
      <w:bodyDiv w:val="1"/>
      <w:marLeft w:val="0"/>
      <w:marRight w:val="0"/>
      <w:marTop w:val="0"/>
      <w:marBottom w:val="0"/>
      <w:divBdr>
        <w:top w:val="none" w:sz="0" w:space="0" w:color="auto"/>
        <w:left w:val="none" w:sz="0" w:space="0" w:color="auto"/>
        <w:bottom w:val="none" w:sz="0" w:space="0" w:color="auto"/>
        <w:right w:val="none" w:sz="0" w:space="0" w:color="auto"/>
      </w:divBdr>
    </w:div>
    <w:div w:id="926420113">
      <w:bodyDiv w:val="1"/>
      <w:marLeft w:val="0"/>
      <w:marRight w:val="0"/>
      <w:marTop w:val="0"/>
      <w:marBottom w:val="0"/>
      <w:divBdr>
        <w:top w:val="none" w:sz="0" w:space="0" w:color="auto"/>
        <w:left w:val="none" w:sz="0" w:space="0" w:color="auto"/>
        <w:bottom w:val="none" w:sz="0" w:space="0" w:color="auto"/>
        <w:right w:val="none" w:sz="0" w:space="0" w:color="auto"/>
      </w:divBdr>
    </w:div>
    <w:div w:id="1061824869">
      <w:bodyDiv w:val="1"/>
      <w:marLeft w:val="0"/>
      <w:marRight w:val="0"/>
      <w:marTop w:val="0"/>
      <w:marBottom w:val="0"/>
      <w:divBdr>
        <w:top w:val="none" w:sz="0" w:space="0" w:color="auto"/>
        <w:left w:val="none" w:sz="0" w:space="0" w:color="auto"/>
        <w:bottom w:val="none" w:sz="0" w:space="0" w:color="auto"/>
        <w:right w:val="none" w:sz="0" w:space="0" w:color="auto"/>
      </w:divBdr>
    </w:div>
    <w:div w:id="1131823647">
      <w:bodyDiv w:val="1"/>
      <w:marLeft w:val="0"/>
      <w:marRight w:val="0"/>
      <w:marTop w:val="0"/>
      <w:marBottom w:val="0"/>
      <w:divBdr>
        <w:top w:val="none" w:sz="0" w:space="0" w:color="auto"/>
        <w:left w:val="none" w:sz="0" w:space="0" w:color="auto"/>
        <w:bottom w:val="none" w:sz="0" w:space="0" w:color="auto"/>
        <w:right w:val="none" w:sz="0" w:space="0" w:color="auto"/>
      </w:divBdr>
    </w:div>
    <w:div w:id="134558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pcs.org.uk/rights/uncrcarticles" TargetMode="External"/><Relationship Id="rId13" Type="http://schemas.openxmlformats.org/officeDocument/2006/relationships/hyperlink" Target="https://familypoint.cymru/flying-start-wales/" TargetMode="External"/><Relationship Id="rId18" Type="http://schemas.openxmlformats.org/officeDocument/2006/relationships/hyperlink" Target="https://www.ndss.org/resources/early-intervention/" TargetMode="External"/><Relationship Id="rId26" Type="http://schemas.openxmlformats.org/officeDocument/2006/relationships/hyperlink" Target="http://www.intellectualdisability.info/physical-health/articles/eye-and-vision-problems-in-children-with-downs-syndrome" TargetMode="External"/><Relationship Id="rId39" Type="http://schemas.openxmlformats.org/officeDocument/2006/relationships/hyperlink" Target="https://www.nidirect.gov.uk/articles/helping-and-supporting-children-special-educational-needs" TargetMode="External"/><Relationship Id="rId3" Type="http://schemas.openxmlformats.org/officeDocument/2006/relationships/webSettings" Target="webSettings.xml"/><Relationship Id="rId21" Type="http://schemas.openxmlformats.org/officeDocument/2006/relationships/hyperlink" Target="https://www.nhs.uk/conditions/downs-syndrome/" TargetMode="External"/><Relationship Id="rId34" Type="http://schemas.openxmlformats.org/officeDocument/2006/relationships/hyperlink" Target="http://www.iwa.wales/click/2017/05/shared-priorities-additional-learning-needs-reform/" TargetMode="External"/><Relationship Id="rId42" Type="http://schemas.openxmlformats.org/officeDocument/2006/relationships/hyperlink" Target="http://www.snapcymru.org/help-for-families/aln-reform/" TargetMode="External"/><Relationship Id="rId47" Type="http://schemas.openxmlformats.org/officeDocument/2006/relationships/fontTable" Target="fontTable.xml"/><Relationship Id="rId7" Type="http://schemas.openxmlformats.org/officeDocument/2006/relationships/hyperlink" Target="https://senmagazine.co.uk/home/articles/senarticles-2/helping-children-with-down-s-syndrome-to-learn" TargetMode="External"/><Relationship Id="rId12" Type="http://schemas.openxmlformats.org/officeDocument/2006/relationships/hyperlink" Target="file:///C:\Users\Courtneys\Downloads\Epileptic%20Spasms%20-%201st%20May%20KP%20-%2021-8-DSMIG.pdf" TargetMode="External"/><Relationship Id="rId17" Type="http://schemas.openxmlformats.org/officeDocument/2006/relationships/hyperlink" Target="https://www.ndcs.org.uk/information-and-support/childhood-deafness/causes-of-deafness/downs-syndrome/" TargetMode="External"/><Relationship Id="rId25" Type="http://schemas.openxmlformats.org/officeDocument/2006/relationships/hyperlink" Target="https://www.un.org/development/desa/disabilities/convention-on-the-rights-of-persons-with-disabilities/article-21-freedom-of-expression-and-opinion-and-access-to-information.html%5bAccessed" TargetMode="External"/><Relationship Id="rId33" Type="http://schemas.openxmlformats.org/officeDocument/2006/relationships/hyperlink" Target="https://childlawadvice.org.uk/information-pages/special-educational-needs/" TargetMode="External"/><Relationship Id="rId38" Type="http://schemas.openxmlformats.org/officeDocument/2006/relationships/hyperlink" Target="https://www.autism.org.uk/get-involved/media-centre/news/2017-12-13-aln-update.aspx" TargetMode="External"/><Relationship Id="rId46"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uofmhealth.org/health-library/hw167142" TargetMode="External"/><Relationship Id="rId20" Type="http://schemas.openxmlformats.org/officeDocument/2006/relationships/hyperlink" Target="https://www.nichd.nih.gov/health/topics/down/conditioninfo/associated" TargetMode="External"/><Relationship Id="rId29" Type="http://schemas.openxmlformats.org/officeDocument/2006/relationships/hyperlink" Target="https://www.downs-syndrome.org.uk/news/vision-in-children-with-downs-syndrome-2/" TargetMode="External"/><Relationship Id="rId41" Type="http://schemas.openxmlformats.org/officeDocument/2006/relationships/hyperlink" Target="http://www.snapcymru.org/how-the-additional-learning-needs-education-tribunal-alnet-act-will-be-implemented/" TargetMode="External"/><Relationship Id="rId1" Type="http://schemas.openxmlformats.org/officeDocument/2006/relationships/styles" Target="styles.xml"/><Relationship Id="rId6" Type="http://schemas.openxmlformats.org/officeDocument/2006/relationships/hyperlink" Target="https://www.bbc.co.uk/news/uk-scotland-edinburgh-east-fife-21328998" TargetMode="External"/><Relationship Id="rId11" Type="http://schemas.openxmlformats.org/officeDocument/2006/relationships/hyperlink" Target="http://www.downsyndrome.org.za/main.aspx?artid=66" TargetMode="External"/><Relationship Id="rId24" Type="http://schemas.openxmlformats.org/officeDocument/2006/relationships/hyperlink" Target="https://www.spectrumspeech.ie/down-syndrome" TargetMode="External"/><Relationship Id="rId32" Type="http://schemas.openxmlformats.org/officeDocument/2006/relationships/hyperlink" Target="https://www.cerebra.org.uk/information-and-advice/special-educational-needs-reform-in-wales/" TargetMode="External"/><Relationship Id="rId37" Type="http://schemas.openxmlformats.org/officeDocument/2006/relationships/hyperlink" Target="https://www.gov.uk/government/publications/when-laws-become-too-complex/when-laws-become-too-complex" TargetMode="External"/><Relationship Id="rId40" Type="http://schemas.openxmlformats.org/officeDocument/2006/relationships/hyperlink" Target="https://www.provisionmap.co.uk/additional-learning-needs-and-educational-tribunal-wales-bill/" TargetMode="External"/><Relationship Id="rId45" Type="http://schemas.openxmlformats.org/officeDocument/2006/relationships/hyperlink" Target="http://clywedog.org/new-welsh-government-aln-bill-consultation-open/" TargetMode="External"/><Relationship Id="rId5" Type="http://schemas.openxmlformats.org/officeDocument/2006/relationships/endnotes" Target="endnotes.xml"/><Relationship Id="rId15" Type="http://schemas.openxmlformats.org/officeDocument/2006/relationships/hyperlink" Target="https://www.rnib.org.uk/insight-online/easy-adjustments-student-vision-impairment" TargetMode="External"/><Relationship Id="rId23" Type="http://schemas.openxmlformats.org/officeDocument/2006/relationships/hyperlink" Target="https://senmagazine.co.uk/articles/articles/senarticles/supporting-the-visually-impaired-learner" TargetMode="External"/><Relationship Id="rId28" Type="http://schemas.openxmlformats.org/officeDocument/2006/relationships/hyperlink" Target="https://www.teachingvisuallyimpaired.com/impact-on-development--learning.html" TargetMode="External"/><Relationship Id="rId36" Type="http://schemas.openxmlformats.org/officeDocument/2006/relationships/hyperlink" Target="https://www.teachearlyyears.com/a-unique-child/view/sen-clear-expectations" TargetMode="External"/><Relationship Id="rId10" Type="http://schemas.openxmlformats.org/officeDocument/2006/relationships/hyperlink" Target="https://www.downs-syndrome.org.uk/for-new-parents/education/early-years/" TargetMode="External"/><Relationship Id="rId19" Type="http://schemas.openxmlformats.org/officeDocument/2006/relationships/hyperlink" Target="https://www.atl.org.uk/latest/press-release/lack-funding-means-send-pupils-arent-adequately-supported-atl" TargetMode="External"/><Relationship Id="rId31" Type="http://schemas.openxmlformats.org/officeDocument/2006/relationships/hyperlink" Target="https://www.bbc.co.uk/news/uk-wales-politics-38282326" TargetMode="External"/><Relationship Id="rId44" Type="http://schemas.openxmlformats.org/officeDocument/2006/relationships/hyperlink" Target="https://learning.gov.wales/docs/learningwales/publications/131016-sen-code-of-practice-for-wales-en.pdf" TargetMode="External"/><Relationship Id="rId4" Type="http://schemas.openxmlformats.org/officeDocument/2006/relationships/footnotes" Target="footnotes.xml"/><Relationship Id="rId9" Type="http://schemas.openxmlformats.org/officeDocument/2006/relationships/hyperlink" Target="https://www.childcomwales.org.uk/uncrc-childrens-rights/uncrc/" TargetMode="External"/><Relationship Id="rId14" Type="http://schemas.openxmlformats.org/officeDocument/2006/relationships/hyperlink" Target="http://ipaworld.org/childs-right-to-play/uncrc-article-31/un-convention-on-the-rights-of-the-child-1/" TargetMode="External"/><Relationship Id="rId22" Type="http://schemas.openxmlformats.org/officeDocument/2006/relationships/hyperlink" Target="https://www.nhs.uk/conditions/downs-syndrome/living-with/" TargetMode="External"/><Relationship Id="rId27" Type="http://schemas.openxmlformats.org/officeDocument/2006/relationships/hyperlink" Target="https://viewweb.org.uk/view-statement-on-the-key-issues-for-vi-education-in-england/" TargetMode="External"/><Relationship Id="rId30" Type="http://schemas.openxmlformats.org/officeDocument/2006/relationships/hyperlink" Target="https://www.aep.org.uk/news-archive-public/welsh-draft-aln-code-of-practice-published-on-30th-september/" TargetMode="External"/><Relationship Id="rId35" Type="http://schemas.openxmlformats.org/officeDocument/2006/relationships/hyperlink" Target="https://seneddresearch.blog/2016/06/02/reforming-the-special-educational-needs-system/" TargetMode="External"/><Relationship Id="rId43" Type="http://schemas.openxmlformats.org/officeDocument/2006/relationships/hyperlink" Target="https://www.theguardian.com/education/2017/sep/05/crisis-in-support-for-sen-children-ehc-plan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1</Pages>
  <Words>4664</Words>
  <Characters>26588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Courtneys</dc:creator>
  <cp:keywords/>
  <dc:description/>
  <cp:lastModifiedBy>Courtneys</cp:lastModifiedBy>
  <cp:revision>21</cp:revision>
  <dcterms:created xsi:type="dcterms:W3CDTF">2019-05-23T17:23:00Z</dcterms:created>
  <dcterms:modified xsi:type="dcterms:W3CDTF">2019-06-19T19:13:00Z</dcterms:modified>
</cp:coreProperties>
</file>