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3DBB" w:rsidRPr="00885427" w:rsidRDefault="00693DBB" w:rsidP="003D6CF0">
      <w:pPr>
        <w:autoSpaceDE w:val="0"/>
        <w:autoSpaceDN w:val="0"/>
        <w:adjustRightInd w:val="0"/>
        <w:spacing w:line="480" w:lineRule="auto"/>
        <w:outlineLvl w:val="0"/>
        <w:rPr>
          <w:rFonts w:ascii="Baskerville" w:hAnsi="Baskerville" w:cs="Baskerville"/>
          <w:color w:val="000000"/>
          <w:lang w:val="en-US"/>
        </w:rPr>
      </w:pPr>
      <w:r w:rsidRPr="00885427">
        <w:rPr>
          <w:rFonts w:ascii="Baskerville" w:hAnsi="Baskerville" w:cs="Baskerville"/>
          <w:color w:val="000000"/>
          <w:lang w:val="en-US"/>
        </w:rPr>
        <w:t>Student Name: Thato Bazill</w:t>
      </w:r>
    </w:p>
    <w:p w:rsidR="00693DBB" w:rsidRPr="00885427" w:rsidRDefault="00693DBB" w:rsidP="003D6CF0">
      <w:pPr>
        <w:autoSpaceDE w:val="0"/>
        <w:autoSpaceDN w:val="0"/>
        <w:adjustRightInd w:val="0"/>
        <w:spacing w:line="480" w:lineRule="auto"/>
        <w:rPr>
          <w:rFonts w:ascii="Baskerville" w:hAnsi="Baskerville" w:cs="Baskerville"/>
          <w:color w:val="000000"/>
          <w:lang w:val="en-US"/>
        </w:rPr>
      </w:pPr>
      <w:r w:rsidRPr="00885427">
        <w:rPr>
          <w:rFonts w:ascii="Baskerville" w:hAnsi="Baskerville" w:cs="Baskerville"/>
          <w:color w:val="000000"/>
          <w:lang w:val="en-US"/>
        </w:rPr>
        <w:t>P Number: 150946</w:t>
      </w:r>
    </w:p>
    <w:p w:rsidR="00693DBB" w:rsidRPr="00885427" w:rsidRDefault="00693DBB" w:rsidP="003D6CF0">
      <w:pPr>
        <w:autoSpaceDE w:val="0"/>
        <w:autoSpaceDN w:val="0"/>
        <w:adjustRightInd w:val="0"/>
        <w:spacing w:line="480" w:lineRule="auto"/>
        <w:rPr>
          <w:rFonts w:ascii="Baskerville" w:hAnsi="Baskerville" w:cs="Baskerville"/>
          <w:color w:val="000000"/>
          <w:lang w:val="en-US"/>
        </w:rPr>
      </w:pPr>
      <w:r w:rsidRPr="00885427">
        <w:rPr>
          <w:rFonts w:ascii="Baskerville" w:hAnsi="Baskerville" w:cs="Baskerville"/>
          <w:color w:val="000000"/>
          <w:lang w:val="en-US"/>
        </w:rPr>
        <w:t>Programmed of Study: BA Illustration</w:t>
      </w:r>
    </w:p>
    <w:p w:rsidR="00693DBB" w:rsidRPr="00885427" w:rsidRDefault="008C743A" w:rsidP="003D6CF0">
      <w:pPr>
        <w:autoSpaceDE w:val="0"/>
        <w:autoSpaceDN w:val="0"/>
        <w:adjustRightInd w:val="0"/>
        <w:spacing w:after="80" w:line="480" w:lineRule="auto"/>
        <w:rPr>
          <w:rFonts w:ascii="Baskerville" w:hAnsi="Baskerville" w:cs="Baskerville"/>
          <w:color w:val="343434"/>
          <w:lang w:val="en-US"/>
        </w:rPr>
      </w:pPr>
      <w:r>
        <w:rPr>
          <w:rFonts w:ascii="Baskerville" w:hAnsi="Baskerville" w:cs="Baskerville"/>
          <w:color w:val="343434"/>
          <w:lang w:val="en-US"/>
        </w:rPr>
        <w:t xml:space="preserve">Module: </w:t>
      </w:r>
      <w:r w:rsidRPr="008C743A">
        <w:rPr>
          <w:rFonts w:ascii="Baskerville" w:hAnsi="Baskerville" w:cs="Baskerville"/>
          <w:color w:val="343434"/>
          <w:lang w:val="en-US"/>
        </w:rPr>
        <w:t>M4X01559</w:t>
      </w:r>
    </w:p>
    <w:p w:rsidR="00693DBB" w:rsidRDefault="00693DBB" w:rsidP="00AD0164">
      <w:pPr>
        <w:rPr>
          <w:lang w:val="en-US"/>
        </w:rPr>
      </w:pPr>
    </w:p>
    <w:p w:rsidR="00AD0164" w:rsidRDefault="00AD0164" w:rsidP="00AD0164">
      <w:pPr>
        <w:rPr>
          <w:lang w:val="en-US"/>
        </w:rPr>
      </w:pPr>
    </w:p>
    <w:p w:rsidR="00AD0164" w:rsidRPr="00AD0164" w:rsidRDefault="00AD0164" w:rsidP="00AD0164">
      <w:pPr>
        <w:rPr>
          <w:lang w:val="en-US"/>
        </w:rPr>
      </w:pPr>
    </w:p>
    <w:p w:rsidR="00693DBB" w:rsidRPr="00AD0164" w:rsidRDefault="00693DBB" w:rsidP="00AD0164">
      <w:pPr>
        <w:rPr>
          <w:lang w:val="en-US"/>
        </w:rPr>
      </w:pPr>
    </w:p>
    <w:p w:rsidR="00693DBB" w:rsidRDefault="00AD0164" w:rsidP="00AD0164">
      <w:pPr>
        <w:rPr>
          <w:rFonts w:ascii="Baskerville" w:hAnsi="Baskerville"/>
          <w:spacing w:val="6"/>
          <w:kern w:val="1"/>
          <w:lang w:val="en-US"/>
        </w:rPr>
      </w:pPr>
      <w:r w:rsidRPr="00AD0164">
        <w:rPr>
          <w:rFonts w:ascii="Baskerville" w:hAnsi="Baskerville"/>
          <w:spacing w:val="6"/>
          <w:kern w:val="1"/>
          <w:lang w:val="en-US"/>
        </w:rPr>
        <w:t>Tasks in the order I received them:</w:t>
      </w:r>
    </w:p>
    <w:p w:rsidR="00AD0164" w:rsidRDefault="00AD0164" w:rsidP="00AD0164">
      <w:pPr>
        <w:rPr>
          <w:rFonts w:ascii="Baskerville" w:hAnsi="Baskerville"/>
          <w:spacing w:val="6"/>
          <w:kern w:val="1"/>
          <w:lang w:val="en-US"/>
        </w:rPr>
      </w:pPr>
    </w:p>
    <w:p w:rsidR="00AD0164" w:rsidRDefault="003E556F" w:rsidP="00AD0164">
      <w:pPr>
        <w:rPr>
          <w:rFonts w:ascii="Baskerville" w:hAnsi="Baskerville"/>
          <w:spacing w:val="6"/>
          <w:kern w:val="1"/>
          <w:lang w:val="en-US"/>
        </w:rPr>
      </w:pPr>
      <w:r>
        <w:rPr>
          <w:rFonts w:ascii="Baskerville" w:hAnsi="Baskerville"/>
          <w:spacing w:val="6"/>
          <w:kern w:val="1"/>
          <w:lang w:val="en-US"/>
        </w:rPr>
        <w:t xml:space="preserve">Task 1: </w:t>
      </w:r>
      <w:r w:rsidR="00AD0164">
        <w:rPr>
          <w:rFonts w:ascii="Baskerville" w:hAnsi="Baskerville"/>
          <w:spacing w:val="6"/>
          <w:kern w:val="1"/>
          <w:lang w:val="en-US"/>
        </w:rPr>
        <w:t xml:space="preserve">Introduction: </w:t>
      </w:r>
      <w:r>
        <w:rPr>
          <w:rFonts w:ascii="Baskerville" w:hAnsi="Baskerville"/>
          <w:spacing w:val="6"/>
          <w:kern w:val="1"/>
          <w:lang w:val="en-US"/>
        </w:rPr>
        <w:t>193 words</w:t>
      </w:r>
    </w:p>
    <w:p w:rsidR="003E556F" w:rsidRDefault="003E556F" w:rsidP="00AD0164">
      <w:pPr>
        <w:rPr>
          <w:rFonts w:ascii="Baskerville" w:hAnsi="Baskerville"/>
          <w:spacing w:val="6"/>
          <w:kern w:val="1"/>
          <w:lang w:val="en-US"/>
        </w:rPr>
      </w:pPr>
    </w:p>
    <w:p w:rsidR="003E556F" w:rsidRDefault="003E556F" w:rsidP="00AD0164">
      <w:pPr>
        <w:rPr>
          <w:rFonts w:ascii="Baskerville" w:hAnsi="Baskerville"/>
          <w:spacing w:val="6"/>
          <w:kern w:val="1"/>
          <w:lang w:val="en-US"/>
        </w:rPr>
      </w:pPr>
      <w:r>
        <w:rPr>
          <w:rFonts w:ascii="Baskerville" w:hAnsi="Baskerville"/>
          <w:spacing w:val="6"/>
          <w:kern w:val="1"/>
          <w:lang w:val="en-US"/>
        </w:rPr>
        <w:t>Task 2: Context: 605 words</w:t>
      </w:r>
    </w:p>
    <w:p w:rsidR="003E556F" w:rsidRDefault="003E556F" w:rsidP="00AD0164">
      <w:pPr>
        <w:rPr>
          <w:rFonts w:ascii="Baskerville" w:hAnsi="Baskerville"/>
          <w:spacing w:val="6"/>
          <w:kern w:val="1"/>
          <w:lang w:val="en-US"/>
        </w:rPr>
      </w:pPr>
    </w:p>
    <w:p w:rsidR="003E556F" w:rsidRPr="00AD0164" w:rsidRDefault="003E556F" w:rsidP="00AD0164">
      <w:pPr>
        <w:rPr>
          <w:rFonts w:ascii="Baskerville" w:hAnsi="Baskerville"/>
          <w:spacing w:val="6"/>
          <w:kern w:val="1"/>
          <w:lang w:val="en-US"/>
        </w:rPr>
      </w:pPr>
      <w:r>
        <w:rPr>
          <w:rFonts w:ascii="Baskerville" w:hAnsi="Baskerville"/>
          <w:spacing w:val="6"/>
          <w:kern w:val="1"/>
          <w:lang w:val="en-US"/>
        </w:rPr>
        <w:t xml:space="preserve">Task 3: Artists and Artwork: </w:t>
      </w:r>
      <w:r w:rsidRPr="003E556F">
        <w:rPr>
          <w:rFonts w:ascii="Baskerville" w:hAnsi="Baskerville"/>
          <w:spacing w:val="6"/>
          <w:kern w:val="1"/>
          <w:lang w:val="en-US"/>
        </w:rPr>
        <w:t>577</w:t>
      </w:r>
      <w:r>
        <w:rPr>
          <w:rFonts w:ascii="Baskerville" w:hAnsi="Baskerville"/>
          <w:spacing w:val="6"/>
          <w:kern w:val="1"/>
          <w:lang w:val="en-US"/>
        </w:rPr>
        <w:t xml:space="preserve"> words</w:t>
      </w:r>
    </w:p>
    <w:p w:rsidR="003D6CF0" w:rsidRPr="00AD0164" w:rsidRDefault="003D6CF0" w:rsidP="00AD0164">
      <w:pPr>
        <w:rPr>
          <w:spacing w:val="6"/>
          <w:kern w:val="1"/>
          <w:u w:val="single" w:color="000000"/>
          <w:lang w:val="en-US"/>
        </w:rPr>
      </w:pPr>
    </w:p>
    <w:p w:rsidR="003D6CF0" w:rsidRPr="00AD0164" w:rsidRDefault="003D6CF0" w:rsidP="00AD0164">
      <w:pPr>
        <w:rPr>
          <w:spacing w:val="6"/>
          <w:kern w:val="1"/>
          <w:u w:val="single" w:color="000000"/>
          <w:lang w:val="en-US"/>
        </w:rPr>
      </w:pPr>
    </w:p>
    <w:p w:rsidR="003D6CF0" w:rsidRPr="00AD0164" w:rsidRDefault="003D6CF0" w:rsidP="00AD0164">
      <w:pPr>
        <w:rPr>
          <w:spacing w:val="6"/>
          <w:kern w:val="1"/>
          <w:u w:val="single" w:color="000000"/>
          <w:lang w:val="en-US"/>
        </w:rPr>
      </w:pPr>
    </w:p>
    <w:p w:rsidR="003D6CF0" w:rsidRPr="00AD0164" w:rsidRDefault="003D6CF0" w:rsidP="00AD0164">
      <w:pPr>
        <w:rPr>
          <w:spacing w:val="6"/>
          <w:kern w:val="1"/>
          <w:u w:val="single" w:color="000000"/>
          <w:lang w:val="en-US"/>
        </w:rPr>
      </w:pPr>
    </w:p>
    <w:p w:rsidR="003D6CF0" w:rsidRPr="00AD0164" w:rsidRDefault="003D6CF0" w:rsidP="00AD0164">
      <w:pPr>
        <w:rPr>
          <w:spacing w:val="6"/>
          <w:kern w:val="1"/>
          <w:u w:val="single" w:color="000000"/>
          <w:lang w:val="en-US"/>
        </w:rPr>
      </w:pPr>
    </w:p>
    <w:p w:rsidR="00AD0164" w:rsidRDefault="00AD0164" w:rsidP="003D6CF0">
      <w:pPr>
        <w:autoSpaceDE w:val="0"/>
        <w:autoSpaceDN w:val="0"/>
        <w:adjustRightInd w:val="0"/>
        <w:spacing w:line="480" w:lineRule="auto"/>
        <w:jc w:val="center"/>
        <w:rPr>
          <w:rFonts w:ascii="Baskerville" w:hAnsi="Baskerville" w:cs="Baskerville"/>
          <w:color w:val="000000"/>
          <w:spacing w:val="6"/>
          <w:kern w:val="1"/>
          <w:sz w:val="64"/>
          <w:szCs w:val="64"/>
          <w:u w:val="single" w:color="000000"/>
          <w:lang w:val="en-US"/>
        </w:rPr>
      </w:pPr>
    </w:p>
    <w:p w:rsidR="00AD0164" w:rsidRDefault="00AD0164" w:rsidP="003D6CF0">
      <w:pPr>
        <w:autoSpaceDE w:val="0"/>
        <w:autoSpaceDN w:val="0"/>
        <w:adjustRightInd w:val="0"/>
        <w:spacing w:line="480" w:lineRule="auto"/>
        <w:jc w:val="center"/>
        <w:rPr>
          <w:rFonts w:ascii="Baskerville" w:hAnsi="Baskerville" w:cs="Baskerville"/>
          <w:color w:val="000000"/>
          <w:spacing w:val="6"/>
          <w:kern w:val="1"/>
          <w:sz w:val="64"/>
          <w:szCs w:val="64"/>
          <w:u w:val="single" w:color="000000"/>
          <w:lang w:val="en-US"/>
        </w:rPr>
      </w:pPr>
    </w:p>
    <w:p w:rsidR="00AD0164" w:rsidRDefault="00AD0164" w:rsidP="003D6CF0">
      <w:pPr>
        <w:autoSpaceDE w:val="0"/>
        <w:autoSpaceDN w:val="0"/>
        <w:adjustRightInd w:val="0"/>
        <w:spacing w:line="480" w:lineRule="auto"/>
        <w:jc w:val="center"/>
        <w:rPr>
          <w:rFonts w:ascii="Baskerville" w:hAnsi="Baskerville" w:cs="Baskerville"/>
          <w:color w:val="000000"/>
          <w:spacing w:val="6"/>
          <w:kern w:val="1"/>
          <w:sz w:val="64"/>
          <w:szCs w:val="64"/>
          <w:u w:val="single" w:color="000000"/>
          <w:lang w:val="en-US"/>
        </w:rPr>
      </w:pPr>
    </w:p>
    <w:p w:rsidR="00AD0164" w:rsidRDefault="00AD0164" w:rsidP="003D6CF0">
      <w:pPr>
        <w:autoSpaceDE w:val="0"/>
        <w:autoSpaceDN w:val="0"/>
        <w:adjustRightInd w:val="0"/>
        <w:spacing w:line="480" w:lineRule="auto"/>
        <w:jc w:val="center"/>
        <w:rPr>
          <w:rFonts w:ascii="Baskerville" w:hAnsi="Baskerville" w:cs="Baskerville"/>
          <w:color w:val="000000"/>
          <w:spacing w:val="6"/>
          <w:kern w:val="1"/>
          <w:sz w:val="64"/>
          <w:szCs w:val="64"/>
          <w:u w:val="single" w:color="000000"/>
          <w:lang w:val="en-US"/>
        </w:rPr>
      </w:pPr>
    </w:p>
    <w:p w:rsidR="00AD0164" w:rsidRDefault="00AD0164" w:rsidP="003D6CF0">
      <w:pPr>
        <w:autoSpaceDE w:val="0"/>
        <w:autoSpaceDN w:val="0"/>
        <w:adjustRightInd w:val="0"/>
        <w:spacing w:line="480" w:lineRule="auto"/>
        <w:jc w:val="center"/>
        <w:rPr>
          <w:rFonts w:ascii="Baskerville" w:hAnsi="Baskerville" w:cs="Baskerville"/>
          <w:color w:val="000000"/>
          <w:spacing w:val="6"/>
          <w:kern w:val="1"/>
          <w:sz w:val="64"/>
          <w:szCs w:val="64"/>
          <w:u w:val="single" w:color="000000"/>
          <w:lang w:val="en-US"/>
        </w:rPr>
      </w:pPr>
    </w:p>
    <w:p w:rsidR="00693DBB" w:rsidRDefault="00693DBB" w:rsidP="003D6CF0">
      <w:pPr>
        <w:autoSpaceDE w:val="0"/>
        <w:autoSpaceDN w:val="0"/>
        <w:adjustRightInd w:val="0"/>
        <w:spacing w:line="480" w:lineRule="auto"/>
        <w:jc w:val="center"/>
        <w:rPr>
          <w:rFonts w:ascii="Baskerville" w:hAnsi="Baskerville" w:cs="Baskerville"/>
          <w:color w:val="000000"/>
          <w:spacing w:val="6"/>
          <w:kern w:val="1"/>
          <w:sz w:val="64"/>
          <w:szCs w:val="64"/>
          <w:u w:val="single" w:color="000000"/>
          <w:lang w:val="en-US"/>
        </w:rPr>
      </w:pPr>
      <w:r>
        <w:rPr>
          <w:rFonts w:ascii="Baskerville" w:hAnsi="Baskerville" w:cs="Baskerville"/>
          <w:color w:val="000000"/>
          <w:spacing w:val="6"/>
          <w:kern w:val="1"/>
          <w:sz w:val="64"/>
          <w:szCs w:val="64"/>
          <w:u w:val="single" w:color="000000"/>
          <w:lang w:val="en-US"/>
        </w:rPr>
        <w:lastRenderedPageBreak/>
        <w:t xml:space="preserve">Gallery Exhibition </w:t>
      </w:r>
      <w:r w:rsidR="00885427">
        <w:rPr>
          <w:rFonts w:ascii="Baskerville" w:hAnsi="Baskerville" w:cs="Baskerville"/>
          <w:color w:val="000000"/>
          <w:spacing w:val="6"/>
          <w:kern w:val="1"/>
          <w:sz w:val="64"/>
          <w:szCs w:val="64"/>
          <w:u w:val="single" w:color="000000"/>
          <w:lang w:val="en-US"/>
        </w:rPr>
        <w:t>–</w:t>
      </w:r>
      <w:r>
        <w:rPr>
          <w:rFonts w:ascii="Baskerville" w:hAnsi="Baskerville" w:cs="Baskerville"/>
          <w:color w:val="000000"/>
          <w:spacing w:val="6"/>
          <w:kern w:val="1"/>
          <w:sz w:val="64"/>
          <w:szCs w:val="64"/>
          <w:u w:val="single" w:color="000000"/>
          <w:lang w:val="en-US"/>
        </w:rPr>
        <w:t xml:space="preserve"> Monsters</w:t>
      </w:r>
    </w:p>
    <w:p w:rsidR="00693DBB" w:rsidRDefault="00693DBB" w:rsidP="003D6CF0">
      <w:pPr>
        <w:autoSpaceDE w:val="0"/>
        <w:autoSpaceDN w:val="0"/>
        <w:adjustRightInd w:val="0"/>
        <w:spacing w:line="480" w:lineRule="auto"/>
        <w:outlineLvl w:val="0"/>
        <w:rPr>
          <w:rFonts w:ascii="Baskerville" w:hAnsi="Baskerville" w:cs="Baskerville"/>
          <w:color w:val="000000"/>
          <w:u w:color="000000"/>
          <w:lang w:val="en-US"/>
        </w:rPr>
      </w:pPr>
      <w:r>
        <w:rPr>
          <w:rFonts w:ascii="Baskerville" w:hAnsi="Baskerville" w:cs="Baskerville"/>
          <w:color w:val="000000"/>
          <w:u w:color="000000"/>
          <w:lang w:val="en-US"/>
        </w:rPr>
        <w:t>Part 1: Introduction</w:t>
      </w:r>
    </w:p>
    <w:p w:rsidR="00693DBB" w:rsidRDefault="00693DBB" w:rsidP="003D6CF0">
      <w:pPr>
        <w:autoSpaceDE w:val="0"/>
        <w:autoSpaceDN w:val="0"/>
        <w:adjustRightInd w:val="0"/>
        <w:spacing w:line="480" w:lineRule="auto"/>
        <w:rPr>
          <w:rFonts w:ascii="Baskerville" w:hAnsi="Baskerville" w:cs="Baskerville"/>
          <w:color w:val="000000"/>
          <w:u w:color="000000"/>
          <w:lang w:val="en-US"/>
        </w:rPr>
      </w:pPr>
    </w:p>
    <w:p w:rsidR="00473308" w:rsidRDefault="00693DBB" w:rsidP="003D6CF0">
      <w:pPr>
        <w:spacing w:line="480" w:lineRule="auto"/>
        <w:rPr>
          <w:rFonts w:ascii="Baskerville" w:hAnsi="Baskerville" w:cs="Baskerville"/>
          <w:color w:val="000000"/>
          <w:u w:color="000000"/>
        </w:rPr>
      </w:pPr>
      <w:r>
        <w:rPr>
          <w:rFonts w:ascii="Baskerville" w:hAnsi="Baskerville" w:cs="Baskerville"/>
          <w:color w:val="000000"/>
          <w:u w:color="000000"/>
          <w:lang w:val="en-US"/>
        </w:rPr>
        <w:t xml:space="preserve">The definition of a Monster, is </w:t>
      </w:r>
      <w:r w:rsidR="00473308">
        <w:rPr>
          <w:rFonts w:ascii="Baskerville" w:hAnsi="Baskerville" w:cs="Baskerville"/>
          <w:color w:val="000000"/>
          <w:u w:color="000000"/>
          <w:lang w:val="en-US"/>
        </w:rPr>
        <w:t xml:space="preserve">that of </w:t>
      </w:r>
      <w:r>
        <w:rPr>
          <w:rFonts w:ascii="Baskerville" w:hAnsi="Baskerville" w:cs="Baskerville"/>
          <w:color w:val="000000"/>
          <w:u w:color="000000"/>
          <w:lang w:val="en-US"/>
        </w:rPr>
        <w:t xml:space="preserve">a frightening, imaginary creature. </w:t>
      </w:r>
      <w:r w:rsidR="00473308">
        <w:rPr>
          <w:rFonts w:ascii="Baskerville" w:hAnsi="Baskerville" w:cs="Baskerville"/>
          <w:color w:val="000000"/>
          <w:u w:color="000000"/>
          <w:lang w:val="en-US"/>
        </w:rPr>
        <w:t>Such</w:t>
      </w:r>
      <w:r>
        <w:rPr>
          <w:rFonts w:ascii="Baskerville" w:hAnsi="Baskerville" w:cs="Baskerville"/>
          <w:color w:val="000000"/>
          <w:u w:color="000000"/>
          <w:lang w:val="en-US"/>
        </w:rPr>
        <w:t xml:space="preserve"> beings have been a part of human culture for almost as long as we have existed and can be found in the vast majority of our history</w:t>
      </w:r>
      <w:r w:rsidR="00473308">
        <w:rPr>
          <w:rFonts w:ascii="Baskerville" w:hAnsi="Baskerville" w:cs="Baskerville"/>
          <w:color w:val="000000"/>
          <w:u w:color="000000"/>
          <w:lang w:val="en-US"/>
        </w:rPr>
        <w:t>, popping up in different forms throughout the ages</w:t>
      </w:r>
      <w:r>
        <w:rPr>
          <w:rFonts w:ascii="Baskerville" w:hAnsi="Baskerville" w:cs="Baskerville"/>
          <w:color w:val="000000"/>
          <w:u w:color="000000"/>
          <w:lang w:val="en-US"/>
        </w:rPr>
        <w:t xml:space="preserve">. </w:t>
      </w:r>
      <w:r w:rsidR="00473308">
        <w:rPr>
          <w:rFonts w:ascii="Baskerville" w:hAnsi="Baskerville" w:cs="Baskerville"/>
          <w:color w:val="000000"/>
          <w:u w:color="000000"/>
          <w:lang w:val="en-US"/>
        </w:rPr>
        <w:t>They</w:t>
      </w:r>
      <w:r>
        <w:rPr>
          <w:rFonts w:ascii="Baskerville" w:hAnsi="Baskerville" w:cs="Baskerville"/>
          <w:color w:val="000000"/>
          <w:u w:color="000000"/>
          <w:lang w:val="en-US"/>
        </w:rPr>
        <w:t xml:space="preserve"> are important</w:t>
      </w:r>
      <w:r w:rsidR="00473308">
        <w:rPr>
          <w:rFonts w:ascii="Baskerville" w:hAnsi="Baskerville" w:cs="Baskerville"/>
          <w:color w:val="000000"/>
          <w:u w:color="000000"/>
          <w:lang w:val="en-US"/>
        </w:rPr>
        <w:t xml:space="preserve"> in our culture</w:t>
      </w:r>
      <w:r>
        <w:rPr>
          <w:rFonts w:ascii="Baskerville" w:hAnsi="Baskerville" w:cs="Baskerville"/>
          <w:color w:val="000000"/>
          <w:u w:color="000000"/>
          <w:lang w:val="en-US"/>
        </w:rPr>
        <w:t xml:space="preserve"> for certain key reasons: They allow us to explore and </w:t>
      </w:r>
      <w:r>
        <w:rPr>
          <w:rFonts w:ascii="Baskerville" w:hAnsi="Baskerville" w:cs="Baskerville"/>
          <w:color w:val="000000"/>
          <w:u w:color="000000"/>
        </w:rPr>
        <w:t xml:space="preserve">symbolise the many darker aspects of our being and </w:t>
      </w:r>
      <w:r w:rsidR="00EA03BF">
        <w:rPr>
          <w:rFonts w:ascii="Baskerville" w:hAnsi="Baskerville" w:cs="Baskerville"/>
          <w:color w:val="000000"/>
          <w:u w:color="000000"/>
        </w:rPr>
        <w:t>they are a way for us to safely</w:t>
      </w:r>
      <w:r>
        <w:rPr>
          <w:rFonts w:ascii="Baskerville" w:hAnsi="Baskerville" w:cs="Baskerville"/>
          <w:color w:val="000000"/>
          <w:u w:color="000000"/>
        </w:rPr>
        <w:t xml:space="preserve"> appreciate the macabre and </w:t>
      </w:r>
      <w:r w:rsidRPr="00885427">
        <w:rPr>
          <w:rFonts w:ascii="Baskerville" w:hAnsi="Baskerville" w:cs="Baskerville"/>
          <w:color w:val="000000"/>
          <w:u w:color="000000"/>
        </w:rPr>
        <w:t>horrendous</w:t>
      </w:r>
      <w:r>
        <w:rPr>
          <w:rFonts w:ascii="Baskerville" w:hAnsi="Baskerville" w:cs="Baskerville"/>
          <w:color w:val="000000"/>
          <w:u w:color="000000"/>
        </w:rPr>
        <w:t xml:space="preserve"> in fictional settings.</w:t>
      </w:r>
      <w:r w:rsidR="00473308">
        <w:rPr>
          <w:rFonts w:ascii="Baskerville" w:hAnsi="Baskerville" w:cs="Baskerville"/>
          <w:color w:val="000000"/>
          <w:u w:color="000000"/>
        </w:rPr>
        <w:t xml:space="preserve"> This</w:t>
      </w:r>
      <w:r>
        <w:rPr>
          <w:rFonts w:ascii="Baskerville" w:hAnsi="Baskerville" w:cs="Baskerville"/>
          <w:color w:val="000000"/>
          <w:u w:color="000000"/>
        </w:rPr>
        <w:t xml:space="preserve"> exhibition will analyse</w:t>
      </w:r>
      <w:r w:rsidR="00473308">
        <w:rPr>
          <w:rFonts w:ascii="Baskerville" w:hAnsi="Baskerville" w:cs="Baskerville"/>
          <w:color w:val="000000"/>
          <w:u w:color="000000"/>
        </w:rPr>
        <w:t xml:space="preserve"> specific M</w:t>
      </w:r>
      <w:r>
        <w:rPr>
          <w:rFonts w:ascii="Baskerville" w:hAnsi="Baskerville" w:cs="Baskerville"/>
          <w:color w:val="000000"/>
          <w:u w:color="000000"/>
        </w:rPr>
        <w:t>onsters from old to new</w:t>
      </w:r>
      <w:r w:rsidR="00885427">
        <w:rPr>
          <w:rFonts w:ascii="Baskerville" w:hAnsi="Baskerville" w:cs="Baskerville"/>
          <w:color w:val="000000"/>
          <w:u w:color="000000"/>
        </w:rPr>
        <w:t>,</w:t>
      </w:r>
      <w:r>
        <w:rPr>
          <w:rFonts w:ascii="Baskerville" w:hAnsi="Baskerville" w:cs="Baskerville"/>
          <w:color w:val="000000"/>
          <w:u w:color="000000"/>
        </w:rPr>
        <w:t xml:space="preserve"> and </w:t>
      </w:r>
      <w:r w:rsidR="00473308">
        <w:rPr>
          <w:rFonts w:ascii="Baskerville" w:hAnsi="Baskerville" w:cs="Baskerville"/>
          <w:color w:val="000000"/>
          <w:u w:color="000000"/>
        </w:rPr>
        <w:t>feature work by</w:t>
      </w:r>
      <w:r>
        <w:rPr>
          <w:rFonts w:ascii="Baskerville" w:hAnsi="Baskerville" w:cs="Baskerville"/>
          <w:color w:val="000000"/>
          <w:u w:color="000000"/>
        </w:rPr>
        <w:t xml:space="preserve"> artists all the way back from </w:t>
      </w:r>
      <w:r w:rsidR="00473308">
        <w:rPr>
          <w:rFonts w:ascii="Baskerville" w:hAnsi="Baskerville" w:cs="Baskerville"/>
          <w:color w:val="000000"/>
          <w:u w:color="000000"/>
        </w:rPr>
        <w:t xml:space="preserve">the time of the ancient Greek’s to modern day film makers and concept artists. The work will be analysed to decipher what each Monster represents and how they differ depending on the time period they were </w:t>
      </w:r>
      <w:r w:rsidR="00885427">
        <w:rPr>
          <w:rFonts w:ascii="Baskerville" w:hAnsi="Baskerville" w:cs="Baskerville"/>
          <w:color w:val="000000"/>
          <w:u w:color="000000"/>
        </w:rPr>
        <w:t>created</w:t>
      </w:r>
      <w:r w:rsidR="00473308">
        <w:rPr>
          <w:rFonts w:ascii="Baskerville" w:hAnsi="Baskerville" w:cs="Baskerville"/>
          <w:color w:val="000000"/>
          <w:u w:color="000000"/>
        </w:rPr>
        <w:t xml:space="preserve"> or featured in. Perhaps certain Monsters are meant to signify a difficult burden that must be overcome? Perhaps they are a projection of our terrible deeds? This exhibition aims to </w:t>
      </w:r>
      <w:r w:rsidR="00885427">
        <w:rPr>
          <w:rFonts w:ascii="Baskerville" w:hAnsi="Baskerville" w:cs="Baskerville"/>
          <w:color w:val="000000"/>
          <w:u w:color="000000"/>
        </w:rPr>
        <w:t>offer</w:t>
      </w:r>
      <w:r w:rsidR="00473308">
        <w:rPr>
          <w:rFonts w:ascii="Baskerville" w:hAnsi="Baskerville" w:cs="Baskerville"/>
          <w:color w:val="000000"/>
          <w:u w:color="000000"/>
        </w:rPr>
        <w:t xml:space="preserve"> answers on such </w:t>
      </w:r>
      <w:r w:rsidR="00885427">
        <w:rPr>
          <w:rFonts w:ascii="Baskerville" w:hAnsi="Baskerville" w:cs="Baskerville"/>
          <w:color w:val="000000"/>
          <w:u w:color="000000"/>
        </w:rPr>
        <w:t>questions through different analysis’s and sources of information regarding each featured art piece.</w:t>
      </w:r>
    </w:p>
    <w:p w:rsidR="00885427" w:rsidRDefault="00885427" w:rsidP="003D6CF0">
      <w:pPr>
        <w:spacing w:line="480" w:lineRule="auto"/>
        <w:rPr>
          <w:rFonts w:ascii="Baskerville" w:hAnsi="Baskerville" w:cs="Baskerville"/>
          <w:color w:val="000000"/>
          <w:u w:color="000000"/>
        </w:rPr>
      </w:pPr>
    </w:p>
    <w:p w:rsidR="00885427" w:rsidRDefault="00885427" w:rsidP="003D6CF0">
      <w:pPr>
        <w:spacing w:line="480" w:lineRule="auto"/>
        <w:rPr>
          <w:rFonts w:ascii="Baskerville" w:hAnsi="Baskerville" w:cs="Baskerville"/>
          <w:color w:val="000000"/>
          <w:u w:color="000000"/>
        </w:rPr>
      </w:pPr>
    </w:p>
    <w:p w:rsidR="00885427" w:rsidRDefault="00885427" w:rsidP="003D6CF0">
      <w:pPr>
        <w:spacing w:line="480" w:lineRule="auto"/>
        <w:rPr>
          <w:rFonts w:ascii="Baskerville" w:hAnsi="Baskerville" w:cs="Baskerville"/>
          <w:color w:val="000000"/>
          <w:u w:color="000000"/>
        </w:rPr>
      </w:pPr>
    </w:p>
    <w:p w:rsidR="00885427" w:rsidRDefault="00885427" w:rsidP="003D6CF0">
      <w:pPr>
        <w:spacing w:line="480" w:lineRule="auto"/>
        <w:rPr>
          <w:rFonts w:ascii="Baskerville" w:hAnsi="Baskerville" w:cs="Baskerville"/>
          <w:color w:val="000000"/>
          <w:u w:color="000000"/>
        </w:rPr>
      </w:pPr>
    </w:p>
    <w:p w:rsidR="003D6CF0" w:rsidRDefault="003D6CF0" w:rsidP="003D6CF0">
      <w:pPr>
        <w:spacing w:line="480" w:lineRule="auto"/>
        <w:outlineLvl w:val="0"/>
        <w:rPr>
          <w:rFonts w:ascii="Baskerville" w:hAnsi="Baskerville"/>
        </w:rPr>
      </w:pPr>
    </w:p>
    <w:p w:rsidR="0023746A" w:rsidRDefault="0023746A" w:rsidP="003D6CF0">
      <w:pPr>
        <w:spacing w:line="480" w:lineRule="auto"/>
        <w:outlineLvl w:val="0"/>
        <w:rPr>
          <w:rFonts w:ascii="Baskerville" w:hAnsi="Baskerville"/>
        </w:rPr>
      </w:pPr>
    </w:p>
    <w:p w:rsidR="0023746A" w:rsidRDefault="0023746A" w:rsidP="003D6CF0">
      <w:pPr>
        <w:spacing w:line="480" w:lineRule="auto"/>
        <w:outlineLvl w:val="0"/>
        <w:rPr>
          <w:rFonts w:ascii="Baskerville" w:hAnsi="Baskerville"/>
        </w:rPr>
      </w:pPr>
    </w:p>
    <w:p w:rsidR="0023746A" w:rsidRDefault="0023746A" w:rsidP="003D6CF0">
      <w:pPr>
        <w:spacing w:line="480" w:lineRule="auto"/>
        <w:outlineLvl w:val="0"/>
        <w:rPr>
          <w:rFonts w:ascii="Baskerville" w:hAnsi="Baskerville"/>
        </w:rPr>
      </w:pPr>
    </w:p>
    <w:p w:rsidR="00693DBB" w:rsidRDefault="00885427" w:rsidP="003D6CF0">
      <w:pPr>
        <w:spacing w:line="480" w:lineRule="auto"/>
        <w:outlineLvl w:val="0"/>
        <w:rPr>
          <w:rFonts w:ascii="Baskerville" w:hAnsi="Baskerville"/>
        </w:rPr>
      </w:pPr>
      <w:bookmarkStart w:id="0" w:name="_GoBack"/>
      <w:bookmarkEnd w:id="0"/>
      <w:r>
        <w:rPr>
          <w:rFonts w:ascii="Baskerville" w:hAnsi="Baskerville"/>
        </w:rPr>
        <w:lastRenderedPageBreak/>
        <w:t>Part 2: Context</w:t>
      </w:r>
    </w:p>
    <w:p w:rsidR="004A3D5B" w:rsidRDefault="004A3D5B" w:rsidP="003D6CF0">
      <w:pPr>
        <w:spacing w:line="480" w:lineRule="auto"/>
        <w:rPr>
          <w:rFonts w:ascii="Baskerville" w:hAnsi="Baskerville"/>
        </w:rPr>
      </w:pPr>
    </w:p>
    <w:p w:rsidR="004A3D5B" w:rsidRDefault="00BD40B1" w:rsidP="003D6CF0">
      <w:pPr>
        <w:spacing w:line="480" w:lineRule="auto"/>
        <w:rPr>
          <w:rFonts w:ascii="Baskerville" w:hAnsi="Baskerville"/>
        </w:rPr>
      </w:pPr>
      <w:r>
        <w:rPr>
          <w:rFonts w:ascii="Baskerville" w:hAnsi="Baskerville"/>
        </w:rPr>
        <w:t>The core</w:t>
      </w:r>
      <w:r w:rsidR="00894B90">
        <w:rPr>
          <w:rFonts w:ascii="Baskerville" w:hAnsi="Baskerville"/>
        </w:rPr>
        <w:t xml:space="preserve"> </w:t>
      </w:r>
      <w:r w:rsidR="007E3324">
        <w:rPr>
          <w:rFonts w:ascii="Baskerville" w:hAnsi="Baskerville"/>
        </w:rPr>
        <w:t>root</w:t>
      </w:r>
      <w:r>
        <w:rPr>
          <w:rFonts w:ascii="Baskerville" w:hAnsi="Baskerville"/>
        </w:rPr>
        <w:t xml:space="preserve"> of a Monster</w:t>
      </w:r>
      <w:r w:rsidR="00894B90">
        <w:rPr>
          <w:rFonts w:ascii="Baskerville" w:hAnsi="Baskerville"/>
        </w:rPr>
        <w:t xml:space="preserve">, </w:t>
      </w:r>
      <w:r w:rsidR="009C31A4">
        <w:rPr>
          <w:rFonts w:ascii="Baskerville" w:hAnsi="Baskerville"/>
        </w:rPr>
        <w:t>is that of fear</w:t>
      </w:r>
      <w:r w:rsidR="007973B6">
        <w:rPr>
          <w:rFonts w:ascii="Baskerville" w:hAnsi="Baskerville"/>
        </w:rPr>
        <w:t xml:space="preserve">. Bertrand Russel </w:t>
      </w:r>
      <w:r w:rsidR="00FC42EC">
        <w:rPr>
          <w:rFonts w:ascii="Baskerville" w:hAnsi="Baskerville"/>
        </w:rPr>
        <w:t>said,</w:t>
      </w:r>
      <w:r w:rsidR="007973B6">
        <w:rPr>
          <w:rFonts w:ascii="Baskerville" w:hAnsi="Baskerville"/>
        </w:rPr>
        <w:t xml:space="preserve"> </w:t>
      </w:r>
      <w:r w:rsidR="004A3D5B">
        <w:rPr>
          <w:rFonts w:ascii="Baskerville" w:hAnsi="Baskerville"/>
        </w:rPr>
        <w:t>“</w:t>
      </w:r>
      <w:r w:rsidR="004A3D5B" w:rsidRPr="004A3D5B">
        <w:rPr>
          <w:rFonts w:ascii="Baskerville" w:hAnsi="Baskerville"/>
        </w:rPr>
        <w:t>Fear is the main source of superstition, and one of the main sources of cruelty</w:t>
      </w:r>
      <w:r w:rsidR="004A3D5B">
        <w:rPr>
          <w:rFonts w:ascii="Baskerville" w:hAnsi="Baskerville"/>
        </w:rPr>
        <w:t>”</w:t>
      </w:r>
      <w:r w:rsidR="00FC42EC">
        <w:rPr>
          <w:rFonts w:ascii="Baskerville" w:hAnsi="Baskerville"/>
        </w:rPr>
        <w:t xml:space="preserve"> </w:t>
      </w:r>
      <w:r w:rsidR="007973B6">
        <w:rPr>
          <w:rFonts w:ascii="Baskerville" w:hAnsi="Baskerville"/>
        </w:rPr>
        <w:t>(</w:t>
      </w:r>
      <w:r w:rsidR="004E1EB3">
        <w:rPr>
          <w:rFonts w:ascii="Baskerville" w:hAnsi="Baskerville"/>
        </w:rPr>
        <w:t>1950:</w:t>
      </w:r>
      <w:r w:rsidR="00F13EF9">
        <w:rPr>
          <w:rFonts w:ascii="Baskerville" w:hAnsi="Baskerville"/>
        </w:rPr>
        <w:t xml:space="preserve"> p</w:t>
      </w:r>
      <w:r w:rsidR="004E1EB3">
        <w:rPr>
          <w:rFonts w:ascii="Baskerville" w:hAnsi="Baskerville"/>
        </w:rPr>
        <w:t>106)</w:t>
      </w:r>
      <w:r w:rsidR="00C41CCB">
        <w:rPr>
          <w:rFonts w:ascii="Baskerville" w:hAnsi="Baskerville"/>
        </w:rPr>
        <w:t xml:space="preserve">. </w:t>
      </w:r>
      <w:r w:rsidR="007C3EDB">
        <w:rPr>
          <w:rFonts w:ascii="Baskerville" w:hAnsi="Baskerville"/>
        </w:rPr>
        <w:t xml:space="preserve">It is no surprise then, that many cruel monsters in old tales are born from superstitions, rumour and fear. </w:t>
      </w:r>
      <w:r w:rsidR="00291FDE">
        <w:rPr>
          <w:rFonts w:ascii="Baskerville" w:hAnsi="Baskerville"/>
        </w:rPr>
        <w:t>Some</w:t>
      </w:r>
      <w:r w:rsidR="007C3EDB">
        <w:rPr>
          <w:rFonts w:ascii="Baskerville" w:hAnsi="Baskerville"/>
        </w:rPr>
        <w:t xml:space="preserve"> example</w:t>
      </w:r>
      <w:r w:rsidR="00291FDE">
        <w:rPr>
          <w:rFonts w:ascii="Baskerville" w:hAnsi="Baskerville"/>
        </w:rPr>
        <w:t>s</w:t>
      </w:r>
      <w:r w:rsidR="007C3EDB">
        <w:rPr>
          <w:rFonts w:ascii="Baskerville" w:hAnsi="Baskerville"/>
        </w:rPr>
        <w:t xml:space="preserve"> </w:t>
      </w:r>
      <w:r w:rsidR="007E3324">
        <w:rPr>
          <w:rFonts w:ascii="Baskerville" w:hAnsi="Baskerville"/>
        </w:rPr>
        <w:t>are</w:t>
      </w:r>
      <w:r w:rsidR="007C3EDB">
        <w:rPr>
          <w:rFonts w:ascii="Baskerville" w:hAnsi="Baskerville"/>
        </w:rPr>
        <w:t xml:space="preserve"> </w:t>
      </w:r>
      <w:r w:rsidR="0012104C">
        <w:rPr>
          <w:rFonts w:ascii="Baskerville" w:hAnsi="Baskerville"/>
        </w:rPr>
        <w:t>the</w:t>
      </w:r>
      <w:r w:rsidR="007C3EDB">
        <w:rPr>
          <w:rFonts w:ascii="Baskerville" w:hAnsi="Baskerville"/>
        </w:rPr>
        <w:t xml:space="preserve"> </w:t>
      </w:r>
      <w:r w:rsidR="00CB5F5A">
        <w:rPr>
          <w:rFonts w:ascii="Baskerville" w:hAnsi="Baskerville"/>
        </w:rPr>
        <w:t xml:space="preserve">Japanese </w:t>
      </w:r>
      <w:r w:rsidR="00FB520B">
        <w:rPr>
          <w:rFonts w:ascii="Baskerville" w:hAnsi="Baskerville"/>
        </w:rPr>
        <w:t>O</w:t>
      </w:r>
      <w:r w:rsidR="007C3EDB" w:rsidRPr="007C3EDB">
        <w:rPr>
          <w:rFonts w:ascii="Baskerville" w:hAnsi="Baskerville"/>
        </w:rPr>
        <w:t>nryō</w:t>
      </w:r>
      <w:r w:rsidR="00291FDE">
        <w:rPr>
          <w:rFonts w:ascii="Baskerville" w:hAnsi="Baskerville"/>
        </w:rPr>
        <w:t xml:space="preserve"> or the European Basilisk</w:t>
      </w:r>
      <w:r w:rsidR="0012104C">
        <w:rPr>
          <w:rFonts w:ascii="Baskerville" w:hAnsi="Baskerville"/>
        </w:rPr>
        <w:t xml:space="preserve">. These </w:t>
      </w:r>
      <w:r w:rsidR="00291FDE">
        <w:rPr>
          <w:rFonts w:ascii="Baskerville" w:hAnsi="Baskerville"/>
        </w:rPr>
        <w:t>beings</w:t>
      </w:r>
      <w:r w:rsidR="00FB520B">
        <w:rPr>
          <w:rFonts w:ascii="Baskerville" w:hAnsi="Baskerville"/>
        </w:rPr>
        <w:t xml:space="preserve"> are</w:t>
      </w:r>
      <w:r w:rsidR="00291FDE">
        <w:rPr>
          <w:rFonts w:ascii="Baskerville" w:hAnsi="Baskerville"/>
        </w:rPr>
        <w:t xml:space="preserve"> ma</w:t>
      </w:r>
      <w:r w:rsidR="007E3324">
        <w:rPr>
          <w:rFonts w:ascii="Baskerville" w:hAnsi="Baskerville"/>
        </w:rPr>
        <w:t>licious</w:t>
      </w:r>
      <w:r w:rsidR="00291FDE">
        <w:rPr>
          <w:rFonts w:ascii="Baskerville" w:hAnsi="Baskerville"/>
        </w:rPr>
        <w:t xml:space="preserve"> </w:t>
      </w:r>
      <w:r w:rsidR="00A37223">
        <w:rPr>
          <w:rFonts w:ascii="Baskerville" w:hAnsi="Baskerville"/>
        </w:rPr>
        <w:t>and</w:t>
      </w:r>
      <w:r w:rsidR="00291FDE">
        <w:rPr>
          <w:rFonts w:ascii="Baskerville" w:hAnsi="Baskerville"/>
        </w:rPr>
        <w:t xml:space="preserve"> prey</w:t>
      </w:r>
      <w:r w:rsidR="007C3EDB">
        <w:rPr>
          <w:rFonts w:ascii="Baskerville" w:hAnsi="Baskerville"/>
        </w:rPr>
        <w:t xml:space="preserve"> on </w:t>
      </w:r>
      <w:r w:rsidR="0012104C">
        <w:rPr>
          <w:rFonts w:ascii="Baskerville" w:hAnsi="Baskerville"/>
        </w:rPr>
        <w:t>the</w:t>
      </w:r>
      <w:r w:rsidR="007C3EDB">
        <w:rPr>
          <w:rFonts w:ascii="Baskerville" w:hAnsi="Baskerville"/>
        </w:rPr>
        <w:t xml:space="preserve"> living, ensuring they either die </w:t>
      </w:r>
      <w:r w:rsidR="0043155F">
        <w:rPr>
          <w:rFonts w:ascii="Baskerville" w:hAnsi="Baskerville"/>
        </w:rPr>
        <w:t>horribly,</w:t>
      </w:r>
      <w:r w:rsidR="00894B90">
        <w:rPr>
          <w:rFonts w:ascii="Baskerville" w:hAnsi="Baskerville"/>
        </w:rPr>
        <w:t xml:space="preserve"> </w:t>
      </w:r>
      <w:r w:rsidR="007C3EDB">
        <w:rPr>
          <w:rFonts w:ascii="Baskerville" w:hAnsi="Baskerville"/>
        </w:rPr>
        <w:t>or live in</w:t>
      </w:r>
      <w:r w:rsidR="00894B90">
        <w:rPr>
          <w:rFonts w:ascii="Baskerville" w:hAnsi="Baskerville"/>
        </w:rPr>
        <w:t xml:space="preserve"> </w:t>
      </w:r>
      <w:r w:rsidR="007C3EDB">
        <w:rPr>
          <w:rFonts w:ascii="Baskerville" w:hAnsi="Baskerville"/>
        </w:rPr>
        <w:t xml:space="preserve">torment. </w:t>
      </w:r>
      <w:r w:rsidR="00FB520B">
        <w:rPr>
          <w:rFonts w:ascii="Baskerville" w:hAnsi="Baskerville"/>
        </w:rPr>
        <w:t>They</w:t>
      </w:r>
      <w:r w:rsidR="007C3EDB">
        <w:rPr>
          <w:rFonts w:ascii="Baskerville" w:hAnsi="Baskerville"/>
        </w:rPr>
        <w:t xml:space="preserve"> </w:t>
      </w:r>
      <w:r w:rsidR="007E3324">
        <w:rPr>
          <w:rFonts w:ascii="Baskerville" w:hAnsi="Baskerville"/>
        </w:rPr>
        <w:t>also</w:t>
      </w:r>
      <w:r w:rsidR="007C3EDB">
        <w:rPr>
          <w:rFonts w:ascii="Baskerville" w:hAnsi="Baskerville"/>
        </w:rPr>
        <w:t xml:space="preserve"> harm </w:t>
      </w:r>
      <w:r w:rsidR="00894B90">
        <w:rPr>
          <w:rFonts w:ascii="Baskerville" w:hAnsi="Baskerville"/>
        </w:rPr>
        <w:t>the land</w:t>
      </w:r>
      <w:r w:rsidR="007C3EDB">
        <w:rPr>
          <w:rFonts w:ascii="Baskerville" w:hAnsi="Baskerville"/>
        </w:rPr>
        <w:t xml:space="preserve"> as well, </w:t>
      </w:r>
      <w:r w:rsidR="00291FDE">
        <w:rPr>
          <w:rFonts w:ascii="Baskerville" w:hAnsi="Baskerville"/>
        </w:rPr>
        <w:t>destroying</w:t>
      </w:r>
      <w:r w:rsidR="007E3324">
        <w:rPr>
          <w:rFonts w:ascii="Baskerville" w:hAnsi="Baskerville"/>
        </w:rPr>
        <w:t xml:space="preserve"> and rotting</w:t>
      </w:r>
      <w:r w:rsidR="00291FDE">
        <w:rPr>
          <w:rFonts w:ascii="Baskerville" w:hAnsi="Baskerville"/>
        </w:rPr>
        <w:t xml:space="preserve"> plants</w:t>
      </w:r>
      <w:r w:rsidR="00894B90">
        <w:rPr>
          <w:rFonts w:ascii="Baskerville" w:hAnsi="Baskerville"/>
        </w:rPr>
        <w:t xml:space="preserve">. Populations </w:t>
      </w:r>
      <w:r w:rsidR="007E3324">
        <w:rPr>
          <w:rFonts w:ascii="Baskerville" w:hAnsi="Baskerville"/>
        </w:rPr>
        <w:t>during the</w:t>
      </w:r>
      <w:r w:rsidR="00894B90">
        <w:rPr>
          <w:rFonts w:ascii="Baskerville" w:hAnsi="Baskerville"/>
        </w:rPr>
        <w:t xml:space="preserve">se </w:t>
      </w:r>
      <w:r w:rsidR="007E3324">
        <w:rPr>
          <w:rFonts w:ascii="Baskerville" w:hAnsi="Baskerville"/>
        </w:rPr>
        <w:t>periods</w:t>
      </w:r>
      <w:r w:rsidR="0043155F">
        <w:rPr>
          <w:rFonts w:ascii="Baskerville" w:hAnsi="Baskerville"/>
        </w:rPr>
        <w:t xml:space="preserve"> </w:t>
      </w:r>
      <w:r w:rsidR="00894B90">
        <w:rPr>
          <w:rFonts w:ascii="Baskerville" w:hAnsi="Baskerville"/>
        </w:rPr>
        <w:t xml:space="preserve">feared their </w:t>
      </w:r>
      <w:r w:rsidR="0043155F">
        <w:rPr>
          <w:rFonts w:ascii="Baskerville" w:hAnsi="Baskerville"/>
        </w:rPr>
        <w:t xml:space="preserve">crops </w:t>
      </w:r>
      <w:r>
        <w:rPr>
          <w:rFonts w:ascii="Baskerville" w:hAnsi="Baskerville"/>
        </w:rPr>
        <w:t>dying,</w:t>
      </w:r>
      <w:r w:rsidR="00894B90">
        <w:rPr>
          <w:rFonts w:ascii="Baskerville" w:hAnsi="Baskerville"/>
        </w:rPr>
        <w:t xml:space="preserve"> as it </w:t>
      </w:r>
      <w:r w:rsidR="0012104C">
        <w:rPr>
          <w:rFonts w:ascii="Baskerville" w:hAnsi="Baskerville"/>
        </w:rPr>
        <w:t xml:space="preserve">was </w:t>
      </w:r>
      <w:r w:rsidR="0043155F">
        <w:rPr>
          <w:rFonts w:ascii="Baskerville" w:hAnsi="Baskerville"/>
        </w:rPr>
        <w:t xml:space="preserve">absolutely </w:t>
      </w:r>
      <w:r w:rsidR="0012104C">
        <w:rPr>
          <w:rFonts w:ascii="Baskerville" w:hAnsi="Baskerville"/>
        </w:rPr>
        <w:t>essential to their survival</w:t>
      </w:r>
      <w:r w:rsidR="00894B90">
        <w:rPr>
          <w:rFonts w:ascii="Baskerville" w:hAnsi="Baskerville"/>
        </w:rPr>
        <w:t xml:space="preserve">, and concepts </w:t>
      </w:r>
      <w:r w:rsidR="007E3324">
        <w:rPr>
          <w:rFonts w:ascii="Baskerville" w:hAnsi="Baskerville"/>
        </w:rPr>
        <w:t>tackling</w:t>
      </w:r>
      <w:r w:rsidR="00A37223">
        <w:rPr>
          <w:rFonts w:ascii="Baskerville" w:hAnsi="Baskerville"/>
        </w:rPr>
        <w:t xml:space="preserve"> death, </w:t>
      </w:r>
      <w:r w:rsidR="00FB520B">
        <w:rPr>
          <w:rFonts w:ascii="Baskerville" w:hAnsi="Baskerville"/>
        </w:rPr>
        <w:t>degradation</w:t>
      </w:r>
      <w:r w:rsidR="00291FDE">
        <w:rPr>
          <w:rFonts w:ascii="Baskerville" w:hAnsi="Baskerville"/>
        </w:rPr>
        <w:t xml:space="preserve"> or</w:t>
      </w:r>
      <w:r w:rsidR="00FB520B">
        <w:rPr>
          <w:rFonts w:ascii="Baskerville" w:hAnsi="Baskerville"/>
        </w:rPr>
        <w:t xml:space="preserve"> destruction</w:t>
      </w:r>
      <w:r w:rsidR="00894B90">
        <w:rPr>
          <w:rFonts w:ascii="Baskerville" w:hAnsi="Baskerville"/>
        </w:rPr>
        <w:t xml:space="preserve"> were not well understood, leading to many believing </w:t>
      </w:r>
      <w:r w:rsidR="00CB5F5A">
        <w:rPr>
          <w:rFonts w:ascii="Baskerville" w:hAnsi="Baskerville"/>
        </w:rPr>
        <w:t>the supernatural</w:t>
      </w:r>
      <w:r w:rsidR="0012104C">
        <w:rPr>
          <w:rFonts w:ascii="Baskerville" w:hAnsi="Baskerville"/>
        </w:rPr>
        <w:t>, instead of simply accepting</w:t>
      </w:r>
      <w:r w:rsidR="00A37223">
        <w:rPr>
          <w:rFonts w:ascii="Baskerville" w:hAnsi="Baskerville"/>
        </w:rPr>
        <w:t xml:space="preserve"> that</w:t>
      </w:r>
      <w:r w:rsidR="0012104C">
        <w:rPr>
          <w:rFonts w:ascii="Baskerville" w:hAnsi="Baskerville"/>
        </w:rPr>
        <w:t xml:space="preserve"> they did not understand </w:t>
      </w:r>
      <w:r w:rsidR="007E3324">
        <w:rPr>
          <w:rFonts w:ascii="Baskerville" w:hAnsi="Baskerville"/>
        </w:rPr>
        <w:t>what caused such things</w:t>
      </w:r>
      <w:r w:rsidR="0012104C">
        <w:rPr>
          <w:rFonts w:ascii="Baskerville" w:hAnsi="Baskerville"/>
        </w:rPr>
        <w:t>.</w:t>
      </w:r>
    </w:p>
    <w:p w:rsidR="00BD40B1" w:rsidRDefault="00BD40B1" w:rsidP="003D6CF0">
      <w:pPr>
        <w:spacing w:line="480" w:lineRule="auto"/>
        <w:rPr>
          <w:rFonts w:ascii="Baskerville" w:hAnsi="Baskerville"/>
        </w:rPr>
      </w:pPr>
      <w:r>
        <w:rPr>
          <w:rFonts w:ascii="Baskerville" w:hAnsi="Baskerville"/>
        </w:rPr>
        <w:t>Therein the</w:t>
      </w:r>
      <w:r w:rsidR="007E3324">
        <w:rPr>
          <w:rFonts w:ascii="Baskerville" w:hAnsi="Baskerville"/>
        </w:rPr>
        <w:t xml:space="preserve"> </w:t>
      </w:r>
      <w:r w:rsidR="00CB5F5A">
        <w:rPr>
          <w:rFonts w:ascii="Baskerville" w:hAnsi="Baskerville"/>
        </w:rPr>
        <w:t xml:space="preserve">question, </w:t>
      </w:r>
      <w:r w:rsidR="0012104C">
        <w:rPr>
          <w:rFonts w:ascii="Baskerville" w:hAnsi="Baskerville"/>
        </w:rPr>
        <w:t xml:space="preserve">“Why do humans create imaginary beings and not </w:t>
      </w:r>
      <w:r w:rsidR="007E3324">
        <w:rPr>
          <w:rFonts w:ascii="Baskerville" w:hAnsi="Baskerville"/>
        </w:rPr>
        <w:t>remain</w:t>
      </w:r>
      <w:r w:rsidR="0012104C">
        <w:rPr>
          <w:rFonts w:ascii="Baskerville" w:hAnsi="Baskerville"/>
        </w:rPr>
        <w:t xml:space="preserve"> satisfied with not knowing what causes their </w:t>
      </w:r>
      <w:r w:rsidR="00A37223">
        <w:rPr>
          <w:rFonts w:ascii="Baskerville" w:hAnsi="Baskerville"/>
        </w:rPr>
        <w:t>torment</w:t>
      </w:r>
      <w:r w:rsidR="0012104C">
        <w:rPr>
          <w:rFonts w:ascii="Baskerville" w:hAnsi="Baskerville"/>
        </w:rPr>
        <w:t xml:space="preserve">?” </w:t>
      </w:r>
    </w:p>
    <w:p w:rsidR="00BD40B1" w:rsidRDefault="00BD40B1" w:rsidP="003D6CF0">
      <w:pPr>
        <w:spacing w:line="480" w:lineRule="auto"/>
        <w:rPr>
          <w:rFonts w:ascii="Baskerville" w:hAnsi="Baskerville"/>
        </w:rPr>
      </w:pPr>
    </w:p>
    <w:p w:rsidR="00A37223" w:rsidRDefault="00BD40B1" w:rsidP="003D6CF0">
      <w:pPr>
        <w:spacing w:line="480" w:lineRule="auto"/>
        <w:rPr>
          <w:rFonts w:ascii="Baskerville" w:hAnsi="Baskerville"/>
        </w:rPr>
      </w:pPr>
      <w:r>
        <w:rPr>
          <w:rFonts w:ascii="Baskerville" w:hAnsi="Baskerville"/>
        </w:rPr>
        <w:t>One answer</w:t>
      </w:r>
      <w:r w:rsidR="0012104C">
        <w:rPr>
          <w:rFonts w:ascii="Baskerville" w:hAnsi="Baskerville"/>
        </w:rPr>
        <w:t xml:space="preserve"> by H.P</w:t>
      </w:r>
      <w:r w:rsidR="00FC42EC">
        <w:rPr>
          <w:rFonts w:ascii="Baskerville" w:hAnsi="Baskerville"/>
        </w:rPr>
        <w:t>.</w:t>
      </w:r>
      <w:r w:rsidR="0012104C">
        <w:rPr>
          <w:rFonts w:ascii="Baskerville" w:hAnsi="Baskerville"/>
        </w:rPr>
        <w:t xml:space="preserve"> Lo</w:t>
      </w:r>
      <w:r w:rsidR="009D6F84">
        <w:rPr>
          <w:rFonts w:ascii="Baskerville" w:hAnsi="Baskerville"/>
        </w:rPr>
        <w:t>ve</w:t>
      </w:r>
      <w:r w:rsidR="0012104C">
        <w:rPr>
          <w:rFonts w:ascii="Baskerville" w:hAnsi="Baskerville"/>
        </w:rPr>
        <w:t xml:space="preserve">craft </w:t>
      </w:r>
      <w:r w:rsidR="007E3324">
        <w:rPr>
          <w:rFonts w:ascii="Baskerville" w:hAnsi="Baskerville"/>
        </w:rPr>
        <w:t>states</w:t>
      </w:r>
      <w:r w:rsidR="0012104C">
        <w:rPr>
          <w:rFonts w:ascii="Baskerville" w:hAnsi="Baskerville"/>
        </w:rPr>
        <w:t xml:space="preserve"> that “</w:t>
      </w:r>
      <w:r w:rsidR="0012104C" w:rsidRPr="0012104C">
        <w:rPr>
          <w:rFonts w:ascii="Baskerville" w:hAnsi="Baskerville"/>
        </w:rPr>
        <w:t>The oldest and strongest emotion of mankind is fear, and the oldest and strongest kind of fear is fear of the unknown.</w:t>
      </w:r>
      <w:r w:rsidR="0012104C">
        <w:rPr>
          <w:rFonts w:ascii="Baskerville" w:hAnsi="Baskerville"/>
        </w:rPr>
        <w:t>” (1973:1</w:t>
      </w:r>
      <w:r w:rsidR="00FC42EC">
        <w:rPr>
          <w:rFonts w:ascii="Baskerville" w:hAnsi="Baskerville"/>
        </w:rPr>
        <w:t>).</w:t>
      </w:r>
      <w:r w:rsidR="00701AED">
        <w:rPr>
          <w:rFonts w:ascii="Baskerville" w:hAnsi="Baskerville"/>
        </w:rPr>
        <w:t xml:space="preserve"> As such,</w:t>
      </w:r>
      <w:r>
        <w:rPr>
          <w:rFonts w:ascii="Baskerville" w:hAnsi="Baskerville"/>
        </w:rPr>
        <w:t xml:space="preserve"> we likely </w:t>
      </w:r>
      <w:r w:rsidR="00701AED">
        <w:rPr>
          <w:rFonts w:ascii="Baskerville" w:hAnsi="Baskerville"/>
        </w:rPr>
        <w:t xml:space="preserve">choose to create and believe in Monsters because in doing so </w:t>
      </w:r>
      <w:r>
        <w:rPr>
          <w:rFonts w:ascii="Baskerville" w:hAnsi="Baskerville"/>
        </w:rPr>
        <w:t xml:space="preserve">we’re </w:t>
      </w:r>
      <w:r w:rsidR="00701AED">
        <w:rPr>
          <w:rFonts w:ascii="Baskerville" w:hAnsi="Baskerville"/>
        </w:rPr>
        <w:t xml:space="preserve">able to </w:t>
      </w:r>
      <w:r w:rsidR="009D6F84">
        <w:rPr>
          <w:rFonts w:ascii="Baskerville" w:hAnsi="Baskerville"/>
        </w:rPr>
        <w:t xml:space="preserve">“know” the world around </w:t>
      </w:r>
      <w:r w:rsidR="007E3324">
        <w:rPr>
          <w:rFonts w:ascii="Baskerville" w:hAnsi="Baskerville"/>
        </w:rPr>
        <w:t>us</w:t>
      </w:r>
      <w:r w:rsidR="009D6F84">
        <w:rPr>
          <w:rFonts w:ascii="Baskerville" w:hAnsi="Baskerville"/>
        </w:rPr>
        <w:t xml:space="preserve"> and exp</w:t>
      </w:r>
      <w:r w:rsidR="007E3324">
        <w:rPr>
          <w:rFonts w:ascii="Baskerville" w:hAnsi="Baskerville"/>
        </w:rPr>
        <w:t>lain why things occur</w:t>
      </w:r>
      <w:r w:rsidR="009D6F84">
        <w:rPr>
          <w:rFonts w:ascii="Baskerville" w:hAnsi="Baskerville"/>
        </w:rPr>
        <w:t>.</w:t>
      </w:r>
      <w:r w:rsidR="008D6CA4">
        <w:rPr>
          <w:rFonts w:ascii="Baskerville" w:hAnsi="Baskerville"/>
        </w:rPr>
        <w:t xml:space="preserve"> </w:t>
      </w:r>
      <w:r w:rsidR="00FB520B">
        <w:rPr>
          <w:rFonts w:ascii="Baskerville" w:hAnsi="Baskerville"/>
        </w:rPr>
        <w:t>This theory plays Hieronymus Bosch</w:t>
      </w:r>
      <w:r>
        <w:rPr>
          <w:rFonts w:ascii="Baskerville" w:hAnsi="Baskerville"/>
        </w:rPr>
        <w:t>’s work</w:t>
      </w:r>
      <w:r w:rsidR="00FB520B">
        <w:rPr>
          <w:rFonts w:ascii="Baskerville" w:hAnsi="Baskerville"/>
        </w:rPr>
        <w:t xml:space="preserve">, whose </w:t>
      </w:r>
      <w:r>
        <w:rPr>
          <w:rFonts w:ascii="Baskerville" w:hAnsi="Baskerville"/>
        </w:rPr>
        <w:t>art</w:t>
      </w:r>
      <w:r w:rsidR="00FB520B">
        <w:rPr>
          <w:rFonts w:ascii="Baskerville" w:hAnsi="Baskerville"/>
        </w:rPr>
        <w:t xml:space="preserve"> </w:t>
      </w:r>
      <w:r w:rsidR="0036034F">
        <w:rPr>
          <w:rFonts w:ascii="Baskerville" w:hAnsi="Baskerville"/>
        </w:rPr>
        <w:t>sometimes features</w:t>
      </w:r>
      <w:r w:rsidR="00FB520B">
        <w:rPr>
          <w:rFonts w:ascii="Baskerville" w:hAnsi="Baskerville"/>
        </w:rPr>
        <w:t xml:space="preserve"> demons,</w:t>
      </w:r>
      <w:r w:rsidR="00A15D0B">
        <w:rPr>
          <w:rFonts w:ascii="Baskerville" w:hAnsi="Baskerville"/>
        </w:rPr>
        <w:t xml:space="preserve"> creatures </w:t>
      </w:r>
      <w:r w:rsidR="00CB5F5A">
        <w:rPr>
          <w:rFonts w:ascii="Baskerville" w:hAnsi="Baskerville"/>
        </w:rPr>
        <w:t>born</w:t>
      </w:r>
      <w:r w:rsidR="00A15D0B">
        <w:rPr>
          <w:rFonts w:ascii="Baskerville" w:hAnsi="Baskerville"/>
        </w:rPr>
        <w:t xml:space="preserve"> of religious superstition.</w:t>
      </w:r>
      <w:r w:rsidR="00A37223">
        <w:rPr>
          <w:rFonts w:ascii="Baskerville" w:hAnsi="Baskerville"/>
        </w:rPr>
        <w:t xml:space="preserve"> </w:t>
      </w:r>
    </w:p>
    <w:p w:rsidR="00CB5F5A" w:rsidRDefault="00CB5F5A" w:rsidP="003D6CF0">
      <w:pPr>
        <w:spacing w:line="480" w:lineRule="auto"/>
        <w:rPr>
          <w:rFonts w:ascii="Baskerville" w:hAnsi="Baskerville"/>
        </w:rPr>
      </w:pPr>
    </w:p>
    <w:p w:rsidR="0012104C" w:rsidRDefault="00CB5F5A" w:rsidP="003D6CF0">
      <w:pPr>
        <w:spacing w:line="480" w:lineRule="auto"/>
        <w:rPr>
          <w:rFonts w:ascii="Baskerville" w:hAnsi="Baskerville"/>
        </w:rPr>
      </w:pPr>
      <w:r>
        <w:rPr>
          <w:rFonts w:ascii="Baskerville" w:hAnsi="Baskerville"/>
        </w:rPr>
        <w:t>M</w:t>
      </w:r>
      <w:r w:rsidR="00FC42EC">
        <w:rPr>
          <w:rFonts w:ascii="Baskerville" w:hAnsi="Baskerville"/>
        </w:rPr>
        <w:t xml:space="preserve">uch of H.P. Lovecraft’s work was </w:t>
      </w:r>
      <w:r w:rsidR="0036034F">
        <w:rPr>
          <w:rFonts w:ascii="Baskerville" w:hAnsi="Baskerville"/>
        </w:rPr>
        <w:t>loved</w:t>
      </w:r>
      <w:r w:rsidR="00FC42EC">
        <w:rPr>
          <w:rFonts w:ascii="Baskerville" w:hAnsi="Baskerville"/>
        </w:rPr>
        <w:t xml:space="preserve"> </w:t>
      </w:r>
      <w:r w:rsidR="009D6F84">
        <w:rPr>
          <w:rFonts w:ascii="Baskerville" w:hAnsi="Baskerville"/>
        </w:rPr>
        <w:t>due to</w:t>
      </w:r>
      <w:r w:rsidR="00FC42EC">
        <w:rPr>
          <w:rFonts w:ascii="Baskerville" w:hAnsi="Baskerville"/>
        </w:rPr>
        <w:t xml:space="preserve"> this </w:t>
      </w:r>
      <w:r w:rsidR="009D6F84">
        <w:rPr>
          <w:rFonts w:ascii="Baskerville" w:hAnsi="Baskerville"/>
        </w:rPr>
        <w:t xml:space="preserve">element of the </w:t>
      </w:r>
      <w:r w:rsidR="00FB520B">
        <w:rPr>
          <w:rFonts w:ascii="Baskerville" w:hAnsi="Baskerville"/>
        </w:rPr>
        <w:t>unknown</w:t>
      </w:r>
      <w:r w:rsidR="009D6F84">
        <w:rPr>
          <w:rFonts w:ascii="Baskerville" w:hAnsi="Baskerville"/>
        </w:rPr>
        <w:t xml:space="preserve">, which </w:t>
      </w:r>
      <w:r>
        <w:rPr>
          <w:rFonts w:ascii="Baskerville" w:hAnsi="Baskerville"/>
        </w:rPr>
        <w:t>made his Monsters so terrifying</w:t>
      </w:r>
      <w:r w:rsidR="00FC42EC">
        <w:rPr>
          <w:rFonts w:ascii="Baskerville" w:hAnsi="Baskerville"/>
        </w:rPr>
        <w:t xml:space="preserve">. Lovecraftian </w:t>
      </w:r>
      <w:r w:rsidR="0036034F">
        <w:rPr>
          <w:rFonts w:ascii="Baskerville" w:hAnsi="Baskerville"/>
        </w:rPr>
        <w:t>media</w:t>
      </w:r>
      <w:r w:rsidR="00FC42EC">
        <w:rPr>
          <w:rFonts w:ascii="Baskerville" w:hAnsi="Baskerville"/>
        </w:rPr>
        <w:t xml:space="preserve"> focused on the </w:t>
      </w:r>
      <w:r w:rsidR="007E3324">
        <w:rPr>
          <w:rFonts w:ascii="Baskerville" w:hAnsi="Baskerville"/>
        </w:rPr>
        <w:t>horror</w:t>
      </w:r>
      <w:r w:rsidR="009D6F84">
        <w:rPr>
          <w:rFonts w:ascii="Baskerville" w:hAnsi="Baskerville"/>
        </w:rPr>
        <w:t xml:space="preserve"> </w:t>
      </w:r>
      <w:r w:rsidR="00FC42EC">
        <w:rPr>
          <w:rFonts w:ascii="Baskerville" w:hAnsi="Baskerville"/>
        </w:rPr>
        <w:t xml:space="preserve">of </w:t>
      </w:r>
      <w:r w:rsidR="009D6F84">
        <w:rPr>
          <w:rFonts w:ascii="Baskerville" w:hAnsi="Baskerville"/>
        </w:rPr>
        <w:t>t</w:t>
      </w:r>
      <w:r w:rsidR="007E3324">
        <w:rPr>
          <w:rFonts w:ascii="Baskerville" w:hAnsi="Baskerville"/>
        </w:rPr>
        <w:t xml:space="preserve">hings beyond our understanding, </w:t>
      </w:r>
      <w:r w:rsidR="0036034F">
        <w:rPr>
          <w:rFonts w:ascii="Baskerville" w:hAnsi="Baskerville"/>
        </w:rPr>
        <w:t>or comprehension</w:t>
      </w:r>
      <w:r>
        <w:rPr>
          <w:rFonts w:ascii="Baskerville" w:hAnsi="Baskerville"/>
        </w:rPr>
        <w:t>. His Monsters,</w:t>
      </w:r>
      <w:r w:rsidR="00701AED">
        <w:rPr>
          <w:rFonts w:ascii="Baskerville" w:hAnsi="Baskerville"/>
        </w:rPr>
        <w:t xml:space="preserve"> </w:t>
      </w:r>
      <w:r w:rsidR="007E3324">
        <w:rPr>
          <w:rFonts w:ascii="Baskerville" w:hAnsi="Baskerville"/>
        </w:rPr>
        <w:t>are often</w:t>
      </w:r>
      <w:r w:rsidR="00701AED">
        <w:rPr>
          <w:rFonts w:ascii="Baskerville" w:hAnsi="Baskerville"/>
        </w:rPr>
        <w:t xml:space="preserve"> described as being too horror-inducing to understand, even on the </w:t>
      </w:r>
      <w:r w:rsidR="007E3324">
        <w:rPr>
          <w:rFonts w:ascii="Baskerville" w:hAnsi="Baskerville"/>
        </w:rPr>
        <w:t xml:space="preserve">most </w:t>
      </w:r>
      <w:r w:rsidR="00701AED">
        <w:rPr>
          <w:rFonts w:ascii="Baskerville" w:hAnsi="Baskerville"/>
        </w:rPr>
        <w:t xml:space="preserve">rudimentary of levels. </w:t>
      </w:r>
      <w:r w:rsidR="0036034F">
        <w:rPr>
          <w:rFonts w:ascii="Baskerville" w:hAnsi="Baskerville"/>
        </w:rPr>
        <w:t xml:space="preserve">Lovecraftian-like </w:t>
      </w:r>
      <w:r w:rsidR="0043155F">
        <w:rPr>
          <w:rFonts w:ascii="Baskerville" w:hAnsi="Baskerville"/>
        </w:rPr>
        <w:t xml:space="preserve">works </w:t>
      </w:r>
      <w:r w:rsidR="00A15D0B">
        <w:rPr>
          <w:rFonts w:ascii="Baskerville" w:hAnsi="Baskerville"/>
        </w:rPr>
        <w:t xml:space="preserve">also feature in the exhibition, with such as the Xenomorph, and the Fly-Human </w:t>
      </w:r>
      <w:r w:rsidR="007E3324">
        <w:rPr>
          <w:rFonts w:ascii="Baskerville" w:hAnsi="Baskerville"/>
        </w:rPr>
        <w:t>hybrid.</w:t>
      </w:r>
    </w:p>
    <w:p w:rsidR="00701AED" w:rsidRDefault="0043155F" w:rsidP="003D6CF0">
      <w:pPr>
        <w:spacing w:line="480" w:lineRule="auto"/>
        <w:rPr>
          <w:rFonts w:ascii="Baskerville" w:hAnsi="Baskerville"/>
        </w:rPr>
      </w:pPr>
      <w:r>
        <w:rPr>
          <w:rFonts w:ascii="Baskerville" w:hAnsi="Baskerville"/>
        </w:rPr>
        <w:lastRenderedPageBreak/>
        <w:t xml:space="preserve">With this </w:t>
      </w:r>
      <w:r w:rsidR="009D6F84">
        <w:rPr>
          <w:rFonts w:ascii="Baskerville" w:hAnsi="Baskerville"/>
        </w:rPr>
        <w:t xml:space="preserve">in mind, it is </w:t>
      </w:r>
      <w:r w:rsidR="007E3324">
        <w:rPr>
          <w:rFonts w:ascii="Baskerville" w:hAnsi="Baskerville"/>
        </w:rPr>
        <w:t>understandable</w:t>
      </w:r>
      <w:r w:rsidR="009D6F84">
        <w:rPr>
          <w:rFonts w:ascii="Baskerville" w:hAnsi="Baskerville"/>
        </w:rPr>
        <w:t xml:space="preserve"> wh</w:t>
      </w:r>
      <w:r>
        <w:rPr>
          <w:rFonts w:ascii="Baskerville" w:hAnsi="Baskerville"/>
        </w:rPr>
        <w:t xml:space="preserve">y people (especially in </w:t>
      </w:r>
      <w:r w:rsidR="00CB5F5A">
        <w:rPr>
          <w:rFonts w:ascii="Baskerville" w:hAnsi="Baskerville"/>
        </w:rPr>
        <w:t>periods</w:t>
      </w:r>
      <w:r>
        <w:rPr>
          <w:rFonts w:ascii="Baskerville" w:hAnsi="Baskerville"/>
        </w:rPr>
        <w:t xml:space="preserve"> </w:t>
      </w:r>
      <w:r w:rsidR="009D6F84">
        <w:rPr>
          <w:rFonts w:ascii="Baskerville" w:hAnsi="Baskerville"/>
        </w:rPr>
        <w:t xml:space="preserve">before science and technology became </w:t>
      </w:r>
      <w:r>
        <w:rPr>
          <w:rFonts w:ascii="Baskerville" w:hAnsi="Baskerville"/>
        </w:rPr>
        <w:t>widespread</w:t>
      </w:r>
      <w:r w:rsidR="009D6F84">
        <w:rPr>
          <w:rFonts w:ascii="Baskerville" w:hAnsi="Baskerville"/>
        </w:rPr>
        <w:t xml:space="preserve">) </w:t>
      </w:r>
      <w:r w:rsidR="008D6CA4">
        <w:rPr>
          <w:rFonts w:ascii="Baskerville" w:hAnsi="Baskerville"/>
        </w:rPr>
        <w:t>would believe in Monsters so much, and why</w:t>
      </w:r>
      <w:r>
        <w:rPr>
          <w:rFonts w:ascii="Baskerville" w:hAnsi="Baskerville"/>
        </w:rPr>
        <w:t xml:space="preserve"> they became so important to us</w:t>
      </w:r>
      <w:r w:rsidR="008D6CA4">
        <w:rPr>
          <w:rFonts w:ascii="Baskerville" w:hAnsi="Baskerville"/>
        </w:rPr>
        <w:t>.</w:t>
      </w:r>
    </w:p>
    <w:p w:rsidR="007E3324" w:rsidRDefault="007E3324" w:rsidP="003D6CF0">
      <w:pPr>
        <w:spacing w:line="480" w:lineRule="auto"/>
        <w:rPr>
          <w:rFonts w:ascii="Baskerville" w:hAnsi="Baskerville"/>
        </w:rPr>
      </w:pPr>
    </w:p>
    <w:p w:rsidR="0064392B" w:rsidRDefault="0036034F" w:rsidP="003D6CF0">
      <w:pPr>
        <w:spacing w:line="480" w:lineRule="auto"/>
        <w:rPr>
          <w:rFonts w:ascii="Baskerville" w:hAnsi="Baskerville"/>
        </w:rPr>
      </w:pPr>
      <w:r>
        <w:rPr>
          <w:rFonts w:ascii="Baskerville" w:hAnsi="Baskerville"/>
        </w:rPr>
        <w:t>Over the years, as</w:t>
      </w:r>
      <w:r w:rsidR="008D6CA4">
        <w:rPr>
          <w:rFonts w:ascii="Baskerville" w:hAnsi="Baskerville"/>
        </w:rPr>
        <w:t xml:space="preserve"> technology </w:t>
      </w:r>
      <w:r w:rsidR="007E3324">
        <w:rPr>
          <w:rFonts w:ascii="Baskerville" w:hAnsi="Baskerville"/>
        </w:rPr>
        <w:t>grew</w:t>
      </w:r>
      <w:r w:rsidR="008D6CA4">
        <w:rPr>
          <w:rFonts w:ascii="Baskerville" w:hAnsi="Baskerville"/>
        </w:rPr>
        <w:t xml:space="preserve"> and belief in the supernatural </w:t>
      </w:r>
      <w:r w:rsidR="007E3324">
        <w:rPr>
          <w:rFonts w:ascii="Baskerville" w:hAnsi="Baskerville"/>
        </w:rPr>
        <w:t>subsided</w:t>
      </w:r>
      <w:r w:rsidR="008D6CA4">
        <w:rPr>
          <w:rFonts w:ascii="Baskerville" w:hAnsi="Baskerville"/>
        </w:rPr>
        <w:t>,</w:t>
      </w:r>
      <w:r w:rsidR="007E3324">
        <w:rPr>
          <w:rFonts w:ascii="Baskerville" w:hAnsi="Baskerville"/>
        </w:rPr>
        <w:t xml:space="preserve"> people began </w:t>
      </w:r>
      <w:r w:rsidR="000C60BD">
        <w:rPr>
          <w:rFonts w:ascii="Baskerville" w:hAnsi="Baskerville"/>
        </w:rPr>
        <w:t>to deconstruct the way we perceive</w:t>
      </w:r>
      <w:r w:rsidR="00CB5F5A">
        <w:rPr>
          <w:rFonts w:ascii="Baskerville" w:hAnsi="Baskerville"/>
        </w:rPr>
        <w:t>/</w:t>
      </w:r>
      <w:r w:rsidR="007E3324">
        <w:rPr>
          <w:rFonts w:ascii="Baskerville" w:hAnsi="Baskerville"/>
        </w:rPr>
        <w:t>create Monsters</w:t>
      </w:r>
      <w:r w:rsidR="0064392B">
        <w:rPr>
          <w:rFonts w:ascii="Baskerville" w:hAnsi="Baskerville"/>
        </w:rPr>
        <w:t xml:space="preserve">. </w:t>
      </w:r>
      <w:r w:rsidR="0043155F">
        <w:rPr>
          <w:rFonts w:ascii="Baskerville" w:hAnsi="Baskerville"/>
        </w:rPr>
        <w:t>Instead of fearfully</w:t>
      </w:r>
      <w:r w:rsidR="00EA03BF">
        <w:rPr>
          <w:rFonts w:ascii="Baskerville" w:hAnsi="Baskerville"/>
        </w:rPr>
        <w:t xml:space="preserve"> believing in Monsters, we</w:t>
      </w:r>
      <w:r w:rsidR="0064392B">
        <w:rPr>
          <w:rFonts w:ascii="Baskerville" w:hAnsi="Baskerville"/>
        </w:rPr>
        <w:t xml:space="preserve"> </w:t>
      </w:r>
      <w:r w:rsidR="00EA03BF">
        <w:rPr>
          <w:rFonts w:ascii="Baskerville" w:hAnsi="Baskerville"/>
        </w:rPr>
        <w:t xml:space="preserve">have </w:t>
      </w:r>
      <w:r w:rsidR="0043155F">
        <w:rPr>
          <w:rFonts w:ascii="Baskerville" w:hAnsi="Baskerville"/>
        </w:rPr>
        <w:t xml:space="preserve">stopped deeming </w:t>
      </w:r>
      <w:r w:rsidR="007E3324">
        <w:rPr>
          <w:rFonts w:ascii="Baskerville" w:hAnsi="Baskerville"/>
        </w:rPr>
        <w:t xml:space="preserve">them </w:t>
      </w:r>
      <w:r w:rsidR="0043155F">
        <w:rPr>
          <w:rFonts w:ascii="Baskerville" w:hAnsi="Baskerville"/>
        </w:rPr>
        <w:t>“real” and have developed an</w:t>
      </w:r>
      <w:r w:rsidR="00EA03BF">
        <w:rPr>
          <w:rFonts w:ascii="Baskerville" w:hAnsi="Baskerville"/>
        </w:rPr>
        <w:t xml:space="preserve"> </w:t>
      </w:r>
      <w:r w:rsidR="0064392B">
        <w:rPr>
          <w:rFonts w:ascii="Baskerville" w:hAnsi="Baskerville"/>
        </w:rPr>
        <w:t xml:space="preserve">appreciation for </w:t>
      </w:r>
      <w:r w:rsidR="00EA03BF">
        <w:rPr>
          <w:rFonts w:ascii="Baskerville" w:hAnsi="Baskerville"/>
        </w:rPr>
        <w:t>them</w:t>
      </w:r>
      <w:r w:rsidR="0064392B">
        <w:rPr>
          <w:rFonts w:ascii="Baskerville" w:hAnsi="Baskerville"/>
        </w:rPr>
        <w:t xml:space="preserve"> specifically</w:t>
      </w:r>
      <w:r w:rsidR="00CB5F5A">
        <w:rPr>
          <w:rFonts w:ascii="Baskerville" w:hAnsi="Baskerville"/>
        </w:rPr>
        <w:t xml:space="preserve"> because they </w:t>
      </w:r>
      <w:r w:rsidR="007E3324">
        <w:rPr>
          <w:rFonts w:ascii="Baskerville" w:hAnsi="Baskerville"/>
        </w:rPr>
        <w:t xml:space="preserve">are </w:t>
      </w:r>
      <w:r w:rsidR="00CB5F5A">
        <w:rPr>
          <w:rFonts w:ascii="Baskerville" w:hAnsi="Baskerville"/>
        </w:rPr>
        <w:t xml:space="preserve">fictionally </w:t>
      </w:r>
      <w:r w:rsidR="0064392B">
        <w:rPr>
          <w:rFonts w:ascii="Baskerville" w:hAnsi="Baskerville"/>
        </w:rPr>
        <w:t xml:space="preserve">frightening. Immanuel Kant </w:t>
      </w:r>
      <w:r w:rsidR="007E3324">
        <w:rPr>
          <w:rFonts w:ascii="Baskerville" w:hAnsi="Baskerville"/>
        </w:rPr>
        <w:t>wrote</w:t>
      </w:r>
      <w:r w:rsidR="0064392B">
        <w:rPr>
          <w:rFonts w:ascii="Baskerville" w:hAnsi="Baskerville"/>
        </w:rPr>
        <w:t xml:space="preserve"> “</w:t>
      </w:r>
      <w:r w:rsidR="0064392B" w:rsidRPr="0064392B">
        <w:rPr>
          <w:rFonts w:ascii="Baskerville" w:hAnsi="Baskerville"/>
        </w:rPr>
        <w:t>the more attractive the more fearful it is, as long as we find ourselves in safety</w:t>
      </w:r>
      <w:r w:rsidR="00DC6892">
        <w:rPr>
          <w:rFonts w:ascii="Baskerville" w:hAnsi="Baskerville"/>
        </w:rPr>
        <w:t>”</w:t>
      </w:r>
      <w:r w:rsidR="0064392B">
        <w:rPr>
          <w:rFonts w:ascii="Baskerville" w:hAnsi="Baskerville"/>
        </w:rPr>
        <w:t xml:space="preserve"> (</w:t>
      </w:r>
      <w:r w:rsidR="00477324">
        <w:rPr>
          <w:rFonts w:ascii="Baskerville" w:hAnsi="Baskerville"/>
        </w:rPr>
        <w:t>2000</w:t>
      </w:r>
      <w:r w:rsidR="0064392B">
        <w:rPr>
          <w:rFonts w:ascii="Baskerville" w:hAnsi="Baskerville"/>
        </w:rPr>
        <w:t>:</w:t>
      </w:r>
      <w:r w:rsidR="00DC6892">
        <w:rPr>
          <w:rFonts w:ascii="Baskerville" w:hAnsi="Baskerville"/>
        </w:rPr>
        <w:t>144</w:t>
      </w:r>
      <w:r w:rsidR="0064392B">
        <w:rPr>
          <w:rFonts w:ascii="Baskerville" w:hAnsi="Baskerville"/>
        </w:rPr>
        <w:t>)</w:t>
      </w:r>
      <w:r w:rsidR="003D6CF0">
        <w:rPr>
          <w:rFonts w:ascii="Baskerville" w:hAnsi="Baskerville"/>
        </w:rPr>
        <w:t>.</w:t>
      </w:r>
      <w:r w:rsidR="0064392B">
        <w:rPr>
          <w:rFonts w:ascii="Baskerville" w:hAnsi="Baskerville"/>
        </w:rPr>
        <w:t>”</w:t>
      </w:r>
      <w:r w:rsidR="003D6CF0">
        <w:rPr>
          <w:rFonts w:ascii="Baskerville" w:hAnsi="Baskerville"/>
        </w:rPr>
        <w:t xml:space="preserve"> </w:t>
      </w:r>
      <w:r w:rsidR="00CB5F5A">
        <w:rPr>
          <w:rFonts w:ascii="Baskerville" w:hAnsi="Baskerville"/>
        </w:rPr>
        <w:t>Now</w:t>
      </w:r>
      <w:r w:rsidR="003D0FCB">
        <w:rPr>
          <w:rFonts w:ascii="Baskerville" w:hAnsi="Baskerville"/>
        </w:rPr>
        <w:t xml:space="preserve">, </w:t>
      </w:r>
      <w:r w:rsidR="007E3324">
        <w:rPr>
          <w:rFonts w:ascii="Baskerville" w:hAnsi="Baskerville"/>
        </w:rPr>
        <w:t>we</w:t>
      </w:r>
      <w:r w:rsidR="00DC6892">
        <w:rPr>
          <w:rFonts w:ascii="Baskerville" w:hAnsi="Baskerville"/>
        </w:rPr>
        <w:t xml:space="preserve"> </w:t>
      </w:r>
      <w:r w:rsidR="003D0FCB">
        <w:rPr>
          <w:rFonts w:ascii="Baskerville" w:hAnsi="Baskerville"/>
        </w:rPr>
        <w:t>create Monsters simply to feel fear despite knowing that they’re untrue. We have a greater understanding on thing</w:t>
      </w:r>
      <w:r w:rsidR="00BD40B1">
        <w:rPr>
          <w:rFonts w:ascii="Baskerville" w:hAnsi="Baskerville"/>
        </w:rPr>
        <w:t xml:space="preserve">s that were previously unknown; we’re </w:t>
      </w:r>
      <w:r w:rsidR="003D0FCB">
        <w:rPr>
          <w:rFonts w:ascii="Baskerville" w:hAnsi="Baskerville"/>
        </w:rPr>
        <w:t>safely able to feel the adrenaline that comes with feeling small and weak in the face of danger</w:t>
      </w:r>
      <w:r w:rsidR="00DC6892">
        <w:rPr>
          <w:rFonts w:ascii="Baskerville" w:hAnsi="Baskerville"/>
        </w:rPr>
        <w:t>,</w:t>
      </w:r>
      <w:r w:rsidR="00BD40B1">
        <w:rPr>
          <w:rFonts w:ascii="Baskerville" w:hAnsi="Baskerville"/>
        </w:rPr>
        <w:t xml:space="preserve"> by watching gruesome </w:t>
      </w:r>
      <w:r w:rsidR="003D0FCB">
        <w:rPr>
          <w:rFonts w:ascii="Baskerville" w:hAnsi="Baskerville"/>
        </w:rPr>
        <w:t>horror films.</w:t>
      </w:r>
      <w:r w:rsidR="00DC6892">
        <w:rPr>
          <w:rFonts w:ascii="Baskerville" w:hAnsi="Baskerville"/>
        </w:rPr>
        <w:t xml:space="preserve"> The aftermath is also </w:t>
      </w:r>
      <w:r w:rsidR="00BD40B1">
        <w:rPr>
          <w:rFonts w:ascii="Baskerville" w:hAnsi="Baskerville"/>
        </w:rPr>
        <w:t>pleasant</w:t>
      </w:r>
      <w:r w:rsidR="00DC6892">
        <w:rPr>
          <w:rFonts w:ascii="Baskerville" w:hAnsi="Baskerville"/>
        </w:rPr>
        <w:t xml:space="preserve">, as after watching said films we feel like we have beaten the monster together with the protagonist. We feel </w:t>
      </w:r>
      <w:r w:rsidR="00BD40B1">
        <w:rPr>
          <w:rFonts w:ascii="Baskerville" w:hAnsi="Baskerville"/>
        </w:rPr>
        <w:t>strong</w:t>
      </w:r>
      <w:r w:rsidR="00DC6892">
        <w:rPr>
          <w:rFonts w:ascii="Baskerville" w:hAnsi="Baskerville"/>
        </w:rPr>
        <w:t xml:space="preserve"> because we were brave enough</w:t>
      </w:r>
      <w:r w:rsidR="003D0FCB">
        <w:rPr>
          <w:rFonts w:ascii="Baskerville" w:hAnsi="Baskerville"/>
        </w:rPr>
        <w:t xml:space="preserve"> watch it, and </w:t>
      </w:r>
      <w:r w:rsidR="00DC6892">
        <w:rPr>
          <w:rFonts w:ascii="Baskerville" w:hAnsi="Baskerville"/>
        </w:rPr>
        <w:t xml:space="preserve">we </w:t>
      </w:r>
      <w:r w:rsidR="003D0FCB">
        <w:rPr>
          <w:rFonts w:ascii="Baskerville" w:hAnsi="Baskerville"/>
        </w:rPr>
        <w:t xml:space="preserve">enjoy </w:t>
      </w:r>
      <w:r w:rsidR="00CB5F5A">
        <w:rPr>
          <w:rFonts w:ascii="Baskerville" w:hAnsi="Baskerville"/>
        </w:rPr>
        <w:t>a</w:t>
      </w:r>
      <w:r w:rsidR="003D0FCB">
        <w:rPr>
          <w:rFonts w:ascii="Baskerville" w:hAnsi="Baskerville"/>
        </w:rPr>
        <w:t xml:space="preserve"> catharsis that </w:t>
      </w:r>
      <w:r w:rsidR="00DC6892">
        <w:rPr>
          <w:rFonts w:ascii="Baskerville" w:hAnsi="Baskerville"/>
        </w:rPr>
        <w:t xml:space="preserve">soothes us after the process is complete. </w:t>
      </w:r>
      <w:r w:rsidR="00BD40B1">
        <w:rPr>
          <w:rFonts w:ascii="Baskerville" w:hAnsi="Baskerville"/>
        </w:rPr>
        <w:t>This is how</w:t>
      </w:r>
      <w:r w:rsidR="00DC6892">
        <w:rPr>
          <w:rFonts w:ascii="Baskerville" w:hAnsi="Baskerville"/>
        </w:rPr>
        <w:t xml:space="preserve"> we appreciate Monsters and </w:t>
      </w:r>
      <w:r w:rsidR="00BD40B1">
        <w:rPr>
          <w:rFonts w:ascii="Baskerville" w:hAnsi="Baskerville"/>
        </w:rPr>
        <w:t>why we have</w:t>
      </w:r>
      <w:r w:rsidR="00DC6892">
        <w:rPr>
          <w:rFonts w:ascii="Baskerville" w:hAnsi="Baskerville"/>
        </w:rPr>
        <w:t xml:space="preserve"> a taste for the vile and morbid.</w:t>
      </w:r>
    </w:p>
    <w:p w:rsidR="00EA03BF" w:rsidRDefault="00EA03BF" w:rsidP="003D6CF0">
      <w:pPr>
        <w:spacing w:line="480" w:lineRule="auto"/>
        <w:rPr>
          <w:rFonts w:ascii="Baskerville" w:hAnsi="Baskerville"/>
        </w:rPr>
      </w:pPr>
      <w:r>
        <w:rPr>
          <w:rFonts w:ascii="Baskerville" w:hAnsi="Baskerville"/>
        </w:rPr>
        <w:t xml:space="preserve">In a way, we are reliving the warriors from Greek mythology, that </w:t>
      </w:r>
      <w:r w:rsidR="0043155F">
        <w:rPr>
          <w:rFonts w:ascii="Baskerville" w:hAnsi="Baskerville"/>
        </w:rPr>
        <w:t>slay gruellingly powerful</w:t>
      </w:r>
      <w:r>
        <w:rPr>
          <w:rFonts w:ascii="Baskerville" w:hAnsi="Baskerville"/>
        </w:rPr>
        <w:t xml:space="preserve"> Monsters in order to become heroes. We put ourselves through terrifying trials by indu</w:t>
      </w:r>
      <w:r w:rsidR="00CB5F5A">
        <w:rPr>
          <w:rFonts w:ascii="Baskerville" w:hAnsi="Baskerville"/>
        </w:rPr>
        <w:t>lging in horror media, to gain</w:t>
      </w:r>
      <w:r>
        <w:rPr>
          <w:rFonts w:ascii="Baskerville" w:hAnsi="Baskerville"/>
        </w:rPr>
        <w:t xml:space="preserve"> feeling</w:t>
      </w:r>
      <w:r w:rsidR="00CB5F5A">
        <w:rPr>
          <w:rFonts w:ascii="Baskerville" w:hAnsi="Baskerville"/>
        </w:rPr>
        <w:t>s</w:t>
      </w:r>
      <w:r>
        <w:rPr>
          <w:rFonts w:ascii="Baskerville" w:hAnsi="Baskerville"/>
        </w:rPr>
        <w:t xml:space="preserve"> of satisfaction and glory like a</w:t>
      </w:r>
      <w:r w:rsidR="00BD40B1">
        <w:rPr>
          <w:rFonts w:ascii="Baskerville" w:hAnsi="Baskerville"/>
        </w:rPr>
        <w:t xml:space="preserve"> hero</w:t>
      </w:r>
      <w:r>
        <w:rPr>
          <w:rFonts w:ascii="Baskerville" w:hAnsi="Baskerville"/>
        </w:rPr>
        <w:t xml:space="preserve"> does </w:t>
      </w:r>
      <w:r w:rsidR="00BD40B1">
        <w:rPr>
          <w:rFonts w:ascii="Baskerville" w:hAnsi="Baskerville"/>
        </w:rPr>
        <w:t>after</w:t>
      </w:r>
      <w:r>
        <w:rPr>
          <w:rFonts w:ascii="Baskerville" w:hAnsi="Baskerville"/>
        </w:rPr>
        <w:t xml:space="preserve"> slaying a Beast. This trope, of Monsters being objects of terror that must be overcome is also featured in the exhibition as images of the</w:t>
      </w:r>
      <w:r w:rsidR="0043155F">
        <w:rPr>
          <w:rFonts w:ascii="Baskerville" w:hAnsi="Baskerville"/>
        </w:rPr>
        <w:t xml:space="preserve"> famous</w:t>
      </w:r>
      <w:r>
        <w:rPr>
          <w:rFonts w:ascii="Baskerville" w:hAnsi="Baskerville"/>
        </w:rPr>
        <w:t xml:space="preserve"> Minotaur.</w:t>
      </w:r>
    </w:p>
    <w:p w:rsidR="008D6CA4" w:rsidRDefault="0064392B" w:rsidP="003D6CF0">
      <w:pPr>
        <w:spacing w:line="480" w:lineRule="auto"/>
        <w:rPr>
          <w:rFonts w:ascii="Baskerville" w:hAnsi="Baskerville"/>
        </w:rPr>
      </w:pPr>
      <w:r>
        <w:rPr>
          <w:rFonts w:ascii="Baskerville" w:hAnsi="Baskerville"/>
        </w:rPr>
        <w:t xml:space="preserve">Though, </w:t>
      </w:r>
      <w:r w:rsidR="00DC6892">
        <w:rPr>
          <w:rFonts w:ascii="Baskerville" w:hAnsi="Baskerville"/>
        </w:rPr>
        <w:t>some</w:t>
      </w:r>
      <w:r>
        <w:rPr>
          <w:rFonts w:ascii="Baskerville" w:hAnsi="Baskerville"/>
        </w:rPr>
        <w:t xml:space="preserve"> </w:t>
      </w:r>
      <w:r w:rsidR="0043155F">
        <w:rPr>
          <w:rFonts w:ascii="Baskerville" w:hAnsi="Baskerville"/>
        </w:rPr>
        <w:t>may say these</w:t>
      </w:r>
      <w:r w:rsidR="00DC6892">
        <w:rPr>
          <w:rFonts w:ascii="Baskerville" w:hAnsi="Baskerville"/>
        </w:rPr>
        <w:t xml:space="preserve"> modern Monsters </w:t>
      </w:r>
      <w:r w:rsidR="0043155F">
        <w:rPr>
          <w:rFonts w:ascii="Baskerville" w:hAnsi="Baskerville"/>
        </w:rPr>
        <w:t>are not</w:t>
      </w:r>
      <w:r>
        <w:rPr>
          <w:rFonts w:ascii="Baskerville" w:hAnsi="Baskerville"/>
        </w:rPr>
        <w:t xml:space="preserve"> </w:t>
      </w:r>
      <w:r w:rsidR="0043155F">
        <w:rPr>
          <w:rFonts w:ascii="Baskerville" w:hAnsi="Baskerville"/>
        </w:rPr>
        <w:t xml:space="preserve">“traditional” </w:t>
      </w:r>
      <w:r>
        <w:rPr>
          <w:rFonts w:ascii="Baskerville" w:hAnsi="Baskerville"/>
        </w:rPr>
        <w:t xml:space="preserve">or </w:t>
      </w:r>
      <w:r w:rsidR="0043155F">
        <w:rPr>
          <w:rFonts w:ascii="Baskerville" w:hAnsi="Baskerville"/>
        </w:rPr>
        <w:t>“</w:t>
      </w:r>
      <w:r>
        <w:rPr>
          <w:rFonts w:ascii="Baskerville" w:hAnsi="Baskerville"/>
        </w:rPr>
        <w:t>authentic</w:t>
      </w:r>
      <w:r w:rsidR="0043155F">
        <w:rPr>
          <w:rFonts w:ascii="Baskerville" w:hAnsi="Baskerville"/>
        </w:rPr>
        <w:t>”</w:t>
      </w:r>
      <w:r>
        <w:rPr>
          <w:rFonts w:ascii="Baskerville" w:hAnsi="Baskerville"/>
        </w:rPr>
        <w:t>, they still ultimately retain that core feature of inducing f</w:t>
      </w:r>
      <w:r w:rsidR="00DC6892">
        <w:rPr>
          <w:rFonts w:ascii="Baskerville" w:hAnsi="Baskerville"/>
        </w:rPr>
        <w:t>ear and are simply modern Monsters of a new generation.</w:t>
      </w:r>
    </w:p>
    <w:p w:rsidR="00C41CCB" w:rsidRDefault="00C41CCB" w:rsidP="003D6CF0">
      <w:pPr>
        <w:spacing w:line="480" w:lineRule="auto"/>
        <w:rPr>
          <w:rFonts w:ascii="Baskerville" w:hAnsi="Baskerville"/>
        </w:rPr>
      </w:pPr>
    </w:p>
    <w:p w:rsidR="00C41CCB" w:rsidRDefault="00C41CCB" w:rsidP="003D6CF0">
      <w:pPr>
        <w:spacing w:line="480" w:lineRule="auto"/>
        <w:rPr>
          <w:rFonts w:ascii="Baskerville" w:hAnsi="Baskerville"/>
        </w:rPr>
      </w:pPr>
    </w:p>
    <w:p w:rsidR="003D6CF0" w:rsidRDefault="003D6CF0" w:rsidP="003D6CF0">
      <w:pPr>
        <w:spacing w:line="480" w:lineRule="auto"/>
        <w:rPr>
          <w:rFonts w:ascii="Baskerville" w:hAnsi="Baskerville"/>
        </w:rPr>
      </w:pPr>
      <w:r>
        <w:rPr>
          <w:rFonts w:ascii="Baskerville" w:hAnsi="Baskerville"/>
        </w:rPr>
        <w:t>Bibliography</w:t>
      </w:r>
      <w:r w:rsidR="00EA03BF">
        <w:rPr>
          <w:rFonts w:ascii="Baskerville" w:hAnsi="Baskerville"/>
        </w:rPr>
        <w:t xml:space="preserve">: </w:t>
      </w:r>
    </w:p>
    <w:p w:rsidR="00C41CCB" w:rsidRDefault="00C41CCB" w:rsidP="003D6CF0">
      <w:pPr>
        <w:spacing w:line="480" w:lineRule="auto"/>
        <w:rPr>
          <w:rFonts w:ascii="Baskerville" w:hAnsi="Baskerville"/>
        </w:rPr>
      </w:pPr>
      <w:r>
        <w:rPr>
          <w:rFonts w:ascii="Baskerville" w:hAnsi="Baskerville"/>
        </w:rPr>
        <w:t xml:space="preserve">Bertrand Russel, </w:t>
      </w:r>
      <w:r w:rsidR="003D6CF0">
        <w:rPr>
          <w:rFonts w:ascii="Baskerville" w:hAnsi="Baskerville"/>
        </w:rPr>
        <w:t>(</w:t>
      </w:r>
      <w:r>
        <w:rPr>
          <w:rFonts w:ascii="Baskerville" w:hAnsi="Baskerville"/>
        </w:rPr>
        <w:t>1950</w:t>
      </w:r>
      <w:r w:rsidR="003D6CF0">
        <w:rPr>
          <w:rFonts w:ascii="Baskerville" w:hAnsi="Baskerville"/>
        </w:rPr>
        <w:t>)</w:t>
      </w:r>
      <w:r>
        <w:rPr>
          <w:rFonts w:ascii="Baskerville" w:hAnsi="Baskerville"/>
        </w:rPr>
        <w:t xml:space="preserve"> </w:t>
      </w:r>
      <w:r w:rsidRPr="003D6CF0">
        <w:rPr>
          <w:rFonts w:ascii="Baskerville" w:hAnsi="Baskerville"/>
          <w:i/>
        </w:rPr>
        <w:t>Unpopular Essays</w:t>
      </w:r>
      <w:r w:rsidR="00F13EF9" w:rsidRPr="003D6CF0">
        <w:rPr>
          <w:rFonts w:ascii="Baskerville" w:hAnsi="Baskerville"/>
          <w:i/>
        </w:rPr>
        <w:t>, Great Britain</w:t>
      </w:r>
      <w:r w:rsidR="00F13EF9">
        <w:rPr>
          <w:rFonts w:ascii="Baskerville" w:hAnsi="Baskerville"/>
        </w:rPr>
        <w:t>: Routledge</w:t>
      </w:r>
      <w:r w:rsidR="00FC42EC">
        <w:rPr>
          <w:rFonts w:ascii="Baskerville" w:hAnsi="Baskerville"/>
        </w:rPr>
        <w:t>, p.106.</w:t>
      </w:r>
    </w:p>
    <w:p w:rsidR="00FC42EC" w:rsidRDefault="00FC42EC" w:rsidP="003D6CF0">
      <w:pPr>
        <w:spacing w:line="480" w:lineRule="auto"/>
        <w:rPr>
          <w:rFonts w:ascii="Baskerville" w:hAnsi="Baskerville"/>
        </w:rPr>
      </w:pPr>
      <w:r>
        <w:rPr>
          <w:rFonts w:ascii="Baskerville" w:hAnsi="Baskerville"/>
        </w:rPr>
        <w:t>H.P.</w:t>
      </w:r>
      <w:r w:rsidR="003D6CF0">
        <w:rPr>
          <w:rFonts w:ascii="Baskerville" w:hAnsi="Baskerville"/>
        </w:rPr>
        <w:t xml:space="preserve"> Lovecraft, (1973) </w:t>
      </w:r>
      <w:r w:rsidRPr="003D6CF0">
        <w:rPr>
          <w:rFonts w:ascii="Baskerville" w:hAnsi="Baskerville"/>
          <w:i/>
        </w:rPr>
        <w:t>Supernatural Horror in Literature</w:t>
      </w:r>
      <w:r>
        <w:rPr>
          <w:rFonts w:ascii="Baskerville" w:hAnsi="Baskerville"/>
        </w:rPr>
        <w:t>, New York: Dover Publications, p.1.</w:t>
      </w:r>
    </w:p>
    <w:p w:rsidR="00FC42EC" w:rsidRDefault="0064392B" w:rsidP="003D6CF0">
      <w:pPr>
        <w:spacing w:line="480" w:lineRule="auto"/>
        <w:rPr>
          <w:rFonts w:ascii="Baskerville" w:hAnsi="Baskerville"/>
        </w:rPr>
      </w:pPr>
      <w:r>
        <w:rPr>
          <w:rFonts w:ascii="Baskerville" w:hAnsi="Baskerville"/>
        </w:rPr>
        <w:t xml:space="preserve">Immanuel Kant, </w:t>
      </w:r>
      <w:r w:rsidR="003D6CF0">
        <w:rPr>
          <w:rFonts w:ascii="Baskerville" w:hAnsi="Baskerville"/>
        </w:rPr>
        <w:t>(2000)</w:t>
      </w:r>
      <w:r w:rsidR="00477324">
        <w:rPr>
          <w:rFonts w:ascii="Baskerville" w:hAnsi="Baskerville"/>
        </w:rPr>
        <w:t xml:space="preserve"> </w:t>
      </w:r>
      <w:r w:rsidR="00477324" w:rsidRPr="003D6CF0">
        <w:rPr>
          <w:rFonts w:ascii="Baskerville" w:hAnsi="Baskerville"/>
          <w:i/>
        </w:rPr>
        <w:t>Critique of the Power of Judgment</w:t>
      </w:r>
      <w:r w:rsidR="00477324">
        <w:rPr>
          <w:rFonts w:ascii="Baskerville" w:hAnsi="Baskerville"/>
        </w:rPr>
        <w:t xml:space="preserve">, </w:t>
      </w:r>
      <w:r w:rsidR="003D6CF0">
        <w:rPr>
          <w:rFonts w:ascii="Baskerville" w:hAnsi="Baskerville"/>
        </w:rPr>
        <w:t xml:space="preserve">New York: Cambridge University </w:t>
      </w:r>
      <w:r w:rsidR="00477324">
        <w:rPr>
          <w:rFonts w:ascii="Baskerville" w:hAnsi="Baskerville"/>
        </w:rPr>
        <w:t>Press, p.144</w:t>
      </w:r>
      <w:r w:rsidR="00DC6892">
        <w:rPr>
          <w:rFonts w:ascii="Baskerville" w:hAnsi="Baskerville"/>
        </w:rPr>
        <w:t>.</w:t>
      </w:r>
    </w:p>
    <w:p w:rsidR="00FC42EC" w:rsidRDefault="00FC42EC" w:rsidP="003D6CF0">
      <w:pPr>
        <w:spacing w:line="480" w:lineRule="auto"/>
        <w:rPr>
          <w:rFonts w:ascii="Baskerville" w:hAnsi="Baskerville"/>
        </w:rPr>
      </w:pPr>
    </w:p>
    <w:p w:rsidR="00FC42EC" w:rsidRDefault="00FC42EC" w:rsidP="003D6CF0">
      <w:pPr>
        <w:spacing w:line="480" w:lineRule="auto"/>
        <w:rPr>
          <w:rFonts w:ascii="Baskerville" w:hAnsi="Baskerville"/>
        </w:rPr>
      </w:pPr>
    </w:p>
    <w:p w:rsidR="00F13EF9" w:rsidRDefault="00F13EF9"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3E556F" w:rsidRDefault="003E556F" w:rsidP="003D6CF0">
      <w:pPr>
        <w:spacing w:line="480" w:lineRule="auto"/>
        <w:rPr>
          <w:rFonts w:ascii="Baskerville" w:hAnsi="Baskerville"/>
        </w:rPr>
      </w:pPr>
    </w:p>
    <w:p w:rsidR="00885427" w:rsidRDefault="0014157E" w:rsidP="003D6CF0">
      <w:pPr>
        <w:spacing w:line="480" w:lineRule="auto"/>
        <w:rPr>
          <w:rFonts w:ascii="Baskerville" w:hAnsi="Baskerville"/>
        </w:rPr>
      </w:pPr>
      <w:r>
        <w:rPr>
          <w:rFonts w:ascii="Baskerville" w:hAnsi="Baskerville"/>
        </w:rPr>
        <w:lastRenderedPageBreak/>
        <w:t xml:space="preserve">Part 3: </w:t>
      </w:r>
      <w:r w:rsidR="0043155F">
        <w:rPr>
          <w:rFonts w:ascii="Baskerville" w:hAnsi="Baskerville"/>
        </w:rPr>
        <w:t>Artists and Artworks:</w:t>
      </w:r>
    </w:p>
    <w:p w:rsidR="00C43045" w:rsidRDefault="00C43045" w:rsidP="003D6CF0">
      <w:pPr>
        <w:spacing w:line="480" w:lineRule="auto"/>
        <w:rPr>
          <w:rFonts w:ascii="Baskerville" w:hAnsi="Baskerville"/>
        </w:rPr>
      </w:pPr>
    </w:p>
    <w:p w:rsidR="00C43045" w:rsidRDefault="00C43045" w:rsidP="003D6CF0">
      <w:pPr>
        <w:spacing w:line="480" w:lineRule="auto"/>
        <w:rPr>
          <w:rFonts w:ascii="Baskerville" w:hAnsi="Baskerville"/>
        </w:rPr>
      </w:pPr>
    </w:p>
    <w:p w:rsidR="00C43045" w:rsidRDefault="00C43045" w:rsidP="003D6CF0">
      <w:pPr>
        <w:spacing w:line="480" w:lineRule="auto"/>
        <w:rPr>
          <w:rFonts w:ascii="Baskerville" w:hAnsi="Baskerville"/>
        </w:rPr>
      </w:pPr>
    </w:p>
    <w:p w:rsidR="0043155F" w:rsidRDefault="00C43045" w:rsidP="00CC7BB6">
      <w:pPr>
        <w:spacing w:line="480" w:lineRule="auto"/>
        <w:jc w:val="center"/>
        <w:rPr>
          <w:rFonts w:ascii="Baskerville" w:hAnsi="Baskerville"/>
        </w:rPr>
      </w:pPr>
      <w:r w:rsidRPr="00C43045">
        <w:rPr>
          <w:rFonts w:ascii="Baskerville" w:hAnsi="Baskerville"/>
        </w:rPr>
        <w:drawing>
          <wp:inline distT="0" distB="0" distL="0" distR="0" wp14:anchorId="69A98BE2" wp14:editId="28685656">
            <wp:extent cx="3073400" cy="3873500"/>
            <wp:effectExtent l="0" t="0" r="0" b="0"/>
            <wp:docPr id="5" name="Content Placeholder 4">
              <a:extLst xmlns:a="http://schemas.openxmlformats.org/drawingml/2006/main">
                <a:ext uri="{FF2B5EF4-FFF2-40B4-BE49-F238E27FC236}">
                  <a16:creationId xmlns:a16="http://schemas.microsoft.com/office/drawing/2014/main" id="{D449E8C3-BD92-6F40-BF88-B45DDF9FF33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D449E8C3-BD92-6F40-BF88-B45DDF9FF331}"/>
                        </a:ext>
                      </a:extLst>
                    </pic:cNvPr>
                    <pic:cNvPicPr>
                      <a:picLocks noGrp="1" noChangeAspect="1"/>
                    </pic:cNvPicPr>
                  </pic:nvPicPr>
                  <pic:blipFill>
                    <a:blip r:embed="rId7"/>
                    <a:stretch>
                      <a:fillRect/>
                    </a:stretch>
                  </pic:blipFill>
                  <pic:spPr>
                    <a:xfrm>
                      <a:off x="0" y="0"/>
                      <a:ext cx="3073400" cy="3873500"/>
                    </a:xfrm>
                    <a:prstGeom prst="rect">
                      <a:avLst/>
                    </a:prstGeom>
                  </pic:spPr>
                </pic:pic>
              </a:graphicData>
            </a:graphic>
          </wp:inline>
        </w:drawing>
      </w:r>
    </w:p>
    <w:p w:rsidR="00885427" w:rsidRDefault="00C43045" w:rsidP="00CC7BB6">
      <w:pPr>
        <w:spacing w:line="480" w:lineRule="auto"/>
        <w:jc w:val="center"/>
        <w:rPr>
          <w:rFonts w:ascii="Baskerville" w:hAnsi="Baskerville"/>
          <w:sz w:val="22"/>
          <w:szCs w:val="22"/>
        </w:rPr>
      </w:pPr>
      <w:r w:rsidRPr="00C43045">
        <w:rPr>
          <w:rFonts w:ascii="Baskerville" w:hAnsi="Baskerville"/>
          <w:sz w:val="22"/>
          <w:szCs w:val="22"/>
        </w:rPr>
        <w:t xml:space="preserve">Hydria (water jar): </w:t>
      </w:r>
      <w:r w:rsidRPr="00C43045">
        <w:rPr>
          <w:rFonts w:ascii="Baskerville" w:hAnsi="Baskerville"/>
          <w:i/>
          <w:sz w:val="22"/>
          <w:szCs w:val="22"/>
        </w:rPr>
        <w:t>Theseus and the Minotaur</w:t>
      </w:r>
      <w:r w:rsidRPr="00C43045">
        <w:rPr>
          <w:rFonts w:ascii="Baskerville" w:hAnsi="Baskerville"/>
          <w:sz w:val="22"/>
          <w:szCs w:val="22"/>
        </w:rPr>
        <w:t>, 550-530 BCE</w:t>
      </w:r>
    </w:p>
    <w:p w:rsidR="0014157E" w:rsidRDefault="0014157E" w:rsidP="003D6CF0">
      <w:pPr>
        <w:spacing w:line="480" w:lineRule="auto"/>
        <w:rPr>
          <w:rFonts w:ascii="Baskerville" w:hAnsi="Baskerville"/>
          <w:sz w:val="22"/>
          <w:szCs w:val="22"/>
        </w:rPr>
      </w:pPr>
    </w:p>
    <w:p w:rsidR="00CC7BB6" w:rsidRDefault="00CB5F5A" w:rsidP="0014157E">
      <w:pPr>
        <w:spacing w:line="480" w:lineRule="auto"/>
        <w:rPr>
          <w:rFonts w:ascii="Baskerville" w:hAnsi="Baskerville"/>
        </w:rPr>
      </w:pPr>
      <w:r>
        <w:rPr>
          <w:rFonts w:ascii="Baskerville" w:hAnsi="Baskerville"/>
        </w:rPr>
        <w:t>Here, we have</w:t>
      </w:r>
      <w:r w:rsidR="00C43045">
        <w:rPr>
          <w:rFonts w:ascii="Baskerville" w:hAnsi="Baskerville"/>
        </w:rPr>
        <w:t xml:space="preserve"> Theseus, a Greek hero, slaying the </w:t>
      </w:r>
      <w:r w:rsidR="00CC7BB6">
        <w:rPr>
          <w:rFonts w:ascii="Baskerville" w:hAnsi="Baskerville"/>
        </w:rPr>
        <w:t xml:space="preserve">Monster known as </w:t>
      </w:r>
      <w:r w:rsidR="00C43045">
        <w:rPr>
          <w:rFonts w:ascii="Baskerville" w:hAnsi="Baskerville"/>
        </w:rPr>
        <w:t xml:space="preserve">The Minotaur. In ancient Greece and Fairy Tales, Monsters were seen as an </w:t>
      </w:r>
      <w:r w:rsidR="0014157E">
        <w:rPr>
          <w:rFonts w:ascii="Baskerville" w:hAnsi="Baskerville"/>
        </w:rPr>
        <w:t xml:space="preserve">Ordeal </w:t>
      </w:r>
      <w:r>
        <w:rPr>
          <w:rFonts w:ascii="Baskerville" w:hAnsi="Baskerville"/>
        </w:rPr>
        <w:t xml:space="preserve">to </w:t>
      </w:r>
      <w:r w:rsidR="00C43045">
        <w:rPr>
          <w:rFonts w:ascii="Baskerville" w:hAnsi="Baskerville"/>
        </w:rPr>
        <w:t>be overcome in order for the protagonist to become a hero.</w:t>
      </w:r>
      <w:r w:rsidR="0014157E">
        <w:rPr>
          <w:rFonts w:ascii="Baskerville" w:hAnsi="Baskerville"/>
        </w:rPr>
        <w:t xml:space="preserve"> Christopher Vogler wrote “</w:t>
      </w:r>
      <w:r w:rsidR="0014157E" w:rsidRPr="0014157E">
        <w:rPr>
          <w:rFonts w:ascii="Baskerville" w:hAnsi="Baskerville"/>
        </w:rPr>
        <w:t>This</w:t>
      </w:r>
      <w:r w:rsidR="009B00F5">
        <w:rPr>
          <w:rFonts w:ascii="Baskerville" w:hAnsi="Baskerville"/>
        </w:rPr>
        <w:t xml:space="preserve"> is</w:t>
      </w:r>
      <w:r w:rsidR="0014157E" w:rsidRPr="0014157E">
        <w:rPr>
          <w:rFonts w:ascii="Baskerville" w:hAnsi="Baskerville"/>
        </w:rPr>
        <w:t xml:space="preserve"> the real hear</w:t>
      </w:r>
      <w:r w:rsidR="0014157E">
        <w:rPr>
          <w:rFonts w:ascii="Baskerville" w:hAnsi="Baskerville"/>
        </w:rPr>
        <w:t xml:space="preserve">t of the matter […] </w:t>
      </w:r>
      <w:r w:rsidR="0014157E" w:rsidRPr="0014157E">
        <w:rPr>
          <w:rFonts w:ascii="Baskerville" w:hAnsi="Baskerville"/>
        </w:rPr>
        <w:t>called the Ordeal.</w:t>
      </w:r>
      <w:r w:rsidR="0014157E">
        <w:rPr>
          <w:rFonts w:ascii="Baskerville" w:hAnsi="Baskerville"/>
        </w:rPr>
        <w:t xml:space="preserve"> </w:t>
      </w:r>
      <w:r w:rsidR="0014157E" w:rsidRPr="0014157E">
        <w:rPr>
          <w:rFonts w:ascii="Baskerville" w:hAnsi="Baskerville"/>
        </w:rPr>
        <w:t>It is the mainspring of the heroic form</w:t>
      </w:r>
      <w:r w:rsidR="0014157E">
        <w:rPr>
          <w:rFonts w:ascii="Baskerville" w:hAnsi="Baskerville"/>
        </w:rPr>
        <w:t>” (</w:t>
      </w:r>
      <w:r w:rsidR="009B00F5">
        <w:rPr>
          <w:rFonts w:ascii="Baskerville" w:hAnsi="Baskerville"/>
        </w:rPr>
        <w:t>2007</w:t>
      </w:r>
      <w:r w:rsidR="0014157E">
        <w:rPr>
          <w:rFonts w:ascii="Baskerville" w:hAnsi="Baskerville"/>
        </w:rPr>
        <w:t>:155)</w:t>
      </w:r>
      <w:r w:rsidR="009B00F5">
        <w:rPr>
          <w:rFonts w:ascii="Baskerville" w:hAnsi="Baskerville"/>
        </w:rPr>
        <w:t>”. Many</w:t>
      </w:r>
      <w:r>
        <w:rPr>
          <w:rFonts w:ascii="Baskerville" w:hAnsi="Baskerville"/>
        </w:rPr>
        <w:t xml:space="preserve"> other Greek heroes such as </w:t>
      </w:r>
      <w:r w:rsidR="009B00F5">
        <w:rPr>
          <w:rFonts w:ascii="Baskerville" w:hAnsi="Baskerville"/>
        </w:rPr>
        <w:t xml:space="preserve">Heracles and Perseus also </w:t>
      </w:r>
      <w:r w:rsidR="0041409B">
        <w:rPr>
          <w:rFonts w:ascii="Baskerville" w:hAnsi="Baskerville"/>
        </w:rPr>
        <w:t>fought</w:t>
      </w:r>
      <w:r w:rsidR="009B00F5">
        <w:rPr>
          <w:rFonts w:ascii="Baskerville" w:hAnsi="Baskerville"/>
        </w:rPr>
        <w:t xml:space="preserve"> Monsters in order to achieve </w:t>
      </w:r>
      <w:r w:rsidR="0041409B">
        <w:rPr>
          <w:rFonts w:ascii="Baskerville" w:hAnsi="Baskerville"/>
        </w:rPr>
        <w:t>heroism</w:t>
      </w:r>
      <w:r w:rsidR="009B00F5">
        <w:rPr>
          <w:rFonts w:ascii="Baskerville" w:hAnsi="Baskerville"/>
        </w:rPr>
        <w:t xml:space="preserve">. To this day, many Monsters in modern media </w:t>
      </w:r>
      <w:r w:rsidR="00CC7BB6">
        <w:rPr>
          <w:rFonts w:ascii="Baskerville" w:hAnsi="Baskerville"/>
        </w:rPr>
        <w:t>are obstacles that heroes must slay.</w:t>
      </w:r>
    </w:p>
    <w:p w:rsidR="00CC7BB6" w:rsidRDefault="00CC7BB6" w:rsidP="0014157E">
      <w:pPr>
        <w:spacing w:line="480" w:lineRule="auto"/>
        <w:rPr>
          <w:rFonts w:ascii="Baskerville" w:hAnsi="Baskerville"/>
        </w:rPr>
      </w:pPr>
    </w:p>
    <w:p w:rsidR="00CC7BB6" w:rsidRDefault="00CC7BB6" w:rsidP="0014157E">
      <w:pPr>
        <w:spacing w:line="480" w:lineRule="auto"/>
        <w:rPr>
          <w:rFonts w:ascii="Baskerville" w:hAnsi="Baskerville"/>
        </w:rPr>
      </w:pPr>
    </w:p>
    <w:p w:rsidR="00CC7BB6" w:rsidRDefault="00CC7BB6" w:rsidP="0014157E">
      <w:pPr>
        <w:spacing w:line="480" w:lineRule="auto"/>
        <w:rPr>
          <w:rFonts w:ascii="Baskerville" w:hAnsi="Baskerville"/>
        </w:rPr>
      </w:pPr>
    </w:p>
    <w:p w:rsidR="00CC7BB6" w:rsidRDefault="00CC7BB6" w:rsidP="00CC7BB6">
      <w:pPr>
        <w:spacing w:line="480" w:lineRule="auto"/>
        <w:jc w:val="center"/>
        <w:rPr>
          <w:rFonts w:ascii="Baskerville" w:hAnsi="Baskerville"/>
        </w:rPr>
      </w:pPr>
      <w:r w:rsidRPr="00CC7BB6">
        <w:rPr>
          <w:rFonts w:ascii="Baskerville" w:hAnsi="Baskerville"/>
        </w:rPr>
        <w:drawing>
          <wp:inline distT="0" distB="0" distL="0" distR="0" wp14:anchorId="3477A394" wp14:editId="489B7B1B">
            <wp:extent cx="1788570" cy="4351338"/>
            <wp:effectExtent l="0" t="0" r="2540" b="5080"/>
            <wp:docPr id="1" name="Content Placeholder 4">
              <a:extLst xmlns:a="http://schemas.openxmlformats.org/drawingml/2006/main">
                <a:ext uri="{FF2B5EF4-FFF2-40B4-BE49-F238E27FC236}">
                  <a16:creationId xmlns:a16="http://schemas.microsoft.com/office/drawing/2014/main" id="{5367EC9C-D522-0144-82D0-37FF32F0F7A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5367EC9C-D522-0144-82D0-37FF32F0F7A3}"/>
                        </a:ext>
                      </a:extLst>
                    </pic:cNvPr>
                    <pic:cNvPicPr>
                      <a:picLocks noGrp="1" noChangeAspect="1"/>
                    </pic:cNvPicPr>
                  </pic:nvPicPr>
                  <pic:blipFill>
                    <a:blip r:embed="rId8"/>
                    <a:stretch>
                      <a:fillRect/>
                    </a:stretch>
                  </pic:blipFill>
                  <pic:spPr>
                    <a:xfrm>
                      <a:off x="0" y="0"/>
                      <a:ext cx="1788570" cy="4351338"/>
                    </a:xfrm>
                    <a:prstGeom prst="rect">
                      <a:avLst/>
                    </a:prstGeom>
                  </pic:spPr>
                </pic:pic>
              </a:graphicData>
            </a:graphic>
          </wp:inline>
        </w:drawing>
      </w:r>
    </w:p>
    <w:p w:rsidR="00CC7BB6" w:rsidRPr="00CC7BB6" w:rsidRDefault="00CC7BB6" w:rsidP="00CC7BB6">
      <w:pPr>
        <w:tabs>
          <w:tab w:val="left" w:pos="3569"/>
        </w:tabs>
        <w:spacing w:line="480" w:lineRule="auto"/>
        <w:rPr>
          <w:rFonts w:ascii="Baskerville" w:hAnsi="Baskerville"/>
          <w:sz w:val="22"/>
          <w:szCs w:val="22"/>
        </w:rPr>
      </w:pPr>
      <w:r>
        <w:rPr>
          <w:rFonts w:ascii="Baskerville" w:hAnsi="Baskerville"/>
          <w:sz w:val="22"/>
          <w:szCs w:val="22"/>
        </w:rPr>
        <w:t xml:space="preserve">                         </w:t>
      </w:r>
      <w:r w:rsidRPr="00CC7BB6">
        <w:rPr>
          <w:rFonts w:ascii="Baskerville" w:hAnsi="Baskerville"/>
          <w:sz w:val="22"/>
          <w:szCs w:val="22"/>
        </w:rPr>
        <w:t>Hieronymus Bosch</w:t>
      </w:r>
      <w:r>
        <w:rPr>
          <w:rFonts w:ascii="Baskerville" w:hAnsi="Baskerville"/>
          <w:sz w:val="22"/>
          <w:szCs w:val="22"/>
        </w:rPr>
        <w:t>:</w:t>
      </w:r>
      <w:r w:rsidRPr="00CC7BB6">
        <w:rPr>
          <w:rFonts w:ascii="Baskerville" w:hAnsi="Baskerville"/>
          <w:sz w:val="22"/>
          <w:szCs w:val="22"/>
        </w:rPr>
        <w:t xml:space="preserve"> </w:t>
      </w:r>
      <w:r w:rsidRPr="00CC7BB6">
        <w:rPr>
          <w:rFonts w:ascii="Baskerville" w:hAnsi="Baskerville"/>
          <w:i/>
          <w:sz w:val="22"/>
          <w:szCs w:val="22"/>
        </w:rPr>
        <w:t>The Garden of Earthly Delights</w:t>
      </w:r>
      <w:r w:rsidRPr="00CC7BB6">
        <w:rPr>
          <w:rFonts w:ascii="Baskerville" w:hAnsi="Baskerville"/>
          <w:sz w:val="22"/>
          <w:szCs w:val="22"/>
        </w:rPr>
        <w:t>:</w:t>
      </w:r>
      <w:r>
        <w:rPr>
          <w:rFonts w:ascii="Baskerville" w:hAnsi="Baskerville"/>
          <w:sz w:val="22"/>
          <w:szCs w:val="22"/>
        </w:rPr>
        <w:t xml:space="preserve"> </w:t>
      </w:r>
      <w:r w:rsidRPr="00BB2333">
        <w:rPr>
          <w:rFonts w:ascii="Baskerville" w:hAnsi="Baskerville"/>
          <w:i/>
          <w:sz w:val="22"/>
          <w:szCs w:val="22"/>
        </w:rPr>
        <w:t>Hell</w:t>
      </w:r>
      <w:r>
        <w:rPr>
          <w:rFonts w:ascii="Baskerville" w:hAnsi="Baskerville"/>
          <w:sz w:val="22"/>
          <w:szCs w:val="22"/>
        </w:rPr>
        <w:t>, 1503 – 1515</w:t>
      </w:r>
    </w:p>
    <w:p w:rsidR="00C43045" w:rsidRPr="00C43045" w:rsidRDefault="00CC7BB6" w:rsidP="0014157E">
      <w:pPr>
        <w:spacing w:line="480" w:lineRule="auto"/>
        <w:rPr>
          <w:rFonts w:ascii="Baskerville" w:hAnsi="Baskerville"/>
        </w:rPr>
      </w:pPr>
      <w:r>
        <w:rPr>
          <w:rFonts w:ascii="Baskerville" w:hAnsi="Baskerville"/>
        </w:rPr>
        <w:t xml:space="preserve"> </w:t>
      </w:r>
    </w:p>
    <w:p w:rsidR="00BB2333" w:rsidRDefault="00CB5F5A" w:rsidP="003D6CF0">
      <w:pPr>
        <w:spacing w:line="480" w:lineRule="auto"/>
        <w:rPr>
          <w:rFonts w:ascii="Baskerville" w:hAnsi="Baskerville"/>
        </w:rPr>
      </w:pPr>
      <w:r>
        <w:rPr>
          <w:rFonts w:ascii="Baskerville" w:hAnsi="Baskerville"/>
        </w:rPr>
        <w:t>Here we see a</w:t>
      </w:r>
      <w:r w:rsidR="00CC7BB6">
        <w:rPr>
          <w:rFonts w:ascii="Baskerville" w:hAnsi="Baskerville"/>
        </w:rPr>
        <w:t xml:space="preserve"> painting of hell by </w:t>
      </w:r>
      <w:r w:rsidR="00251AF8">
        <w:rPr>
          <w:rFonts w:ascii="Baskerville" w:hAnsi="Baskerville"/>
        </w:rPr>
        <w:t xml:space="preserve">the Dutch artist, </w:t>
      </w:r>
      <w:r w:rsidR="00CC7BB6" w:rsidRPr="00CC7BB6">
        <w:rPr>
          <w:rFonts w:ascii="Baskerville" w:hAnsi="Baskerville"/>
        </w:rPr>
        <w:t>Hieronymus Bosch</w:t>
      </w:r>
      <w:r w:rsidR="00CC7BB6">
        <w:rPr>
          <w:rFonts w:ascii="Baskerville" w:hAnsi="Baskerville"/>
        </w:rPr>
        <w:t xml:space="preserve">. </w:t>
      </w:r>
      <w:r w:rsidR="0036034F">
        <w:rPr>
          <w:rFonts w:ascii="Baskerville" w:hAnsi="Baskerville"/>
        </w:rPr>
        <w:t>The</w:t>
      </w:r>
      <w:r w:rsidR="00427F3E">
        <w:rPr>
          <w:rFonts w:ascii="Baskerville" w:hAnsi="Baskerville"/>
        </w:rPr>
        <w:t xml:space="preserve"> </w:t>
      </w:r>
      <w:r>
        <w:rPr>
          <w:rFonts w:ascii="Baskerville" w:hAnsi="Baskerville"/>
        </w:rPr>
        <w:t>demons</w:t>
      </w:r>
      <w:r w:rsidR="005B18B8">
        <w:rPr>
          <w:rFonts w:ascii="Baskerville" w:hAnsi="Baskerville"/>
        </w:rPr>
        <w:t xml:space="preserve"> </w:t>
      </w:r>
      <w:r>
        <w:rPr>
          <w:rFonts w:ascii="Baskerville" w:hAnsi="Baskerville"/>
        </w:rPr>
        <w:t>represent</w:t>
      </w:r>
      <w:r w:rsidR="00612FD8">
        <w:rPr>
          <w:rFonts w:ascii="Baskerville" w:hAnsi="Baskerville"/>
        </w:rPr>
        <w:t xml:space="preserve"> </w:t>
      </w:r>
      <w:r w:rsidR="005B18B8">
        <w:rPr>
          <w:rFonts w:ascii="Baskerville" w:hAnsi="Baskerville"/>
        </w:rPr>
        <w:t>sin and damnation</w:t>
      </w:r>
      <w:r w:rsidR="0036034F">
        <w:rPr>
          <w:rFonts w:ascii="Baskerville" w:hAnsi="Baskerville"/>
        </w:rPr>
        <w:t xml:space="preserve"> from God. Juanita Feros Ruys said </w:t>
      </w:r>
      <w:r w:rsidR="0036034F">
        <w:rPr>
          <w:rFonts w:ascii="Baskerville" w:hAnsi="Baskerville"/>
        </w:rPr>
        <w:t>“</w:t>
      </w:r>
      <w:r w:rsidR="0036034F" w:rsidRPr="00EB4872">
        <w:rPr>
          <w:rFonts w:ascii="Baskerville" w:hAnsi="Baskerville"/>
        </w:rPr>
        <w:t>In Christian belief, demons are necessarily and irretrievably evil</w:t>
      </w:r>
      <w:r w:rsidR="0036034F">
        <w:rPr>
          <w:rFonts w:ascii="Baskerville" w:hAnsi="Baskerville"/>
        </w:rPr>
        <w:t xml:space="preserve">” </w:t>
      </w:r>
      <w:r w:rsidR="0036034F" w:rsidRPr="00866E31">
        <w:rPr>
          <w:rFonts w:ascii="Baskerville" w:hAnsi="Baskerville"/>
        </w:rPr>
        <w:t>(Juanita Feros Ruys</w:t>
      </w:r>
      <w:r w:rsidR="0036034F">
        <w:rPr>
          <w:rFonts w:ascii="Baskerville" w:hAnsi="Baskerville"/>
        </w:rPr>
        <w:t>,</w:t>
      </w:r>
      <w:r w:rsidR="0036034F" w:rsidRPr="00866E31">
        <w:rPr>
          <w:rFonts w:ascii="Baskerville" w:hAnsi="Baskerville"/>
        </w:rPr>
        <w:t xml:space="preserve"> 2017</w:t>
      </w:r>
      <w:r w:rsidR="0036034F">
        <w:rPr>
          <w:rFonts w:ascii="Baskerville" w:hAnsi="Baskerville"/>
        </w:rPr>
        <w:t xml:space="preserve">) The same man, </w:t>
      </w:r>
      <w:r w:rsidR="007E6578">
        <w:rPr>
          <w:rFonts w:ascii="Baskerville" w:hAnsi="Baskerville"/>
        </w:rPr>
        <w:t xml:space="preserve">describes demons </w:t>
      </w:r>
      <w:r w:rsidR="00EE26A8">
        <w:rPr>
          <w:rFonts w:ascii="Baskerville" w:hAnsi="Baskerville"/>
        </w:rPr>
        <w:t>coming</w:t>
      </w:r>
      <w:r w:rsidR="007E6578">
        <w:rPr>
          <w:rFonts w:ascii="Baskerville" w:hAnsi="Baskerville"/>
        </w:rPr>
        <w:t xml:space="preserve"> into being</w:t>
      </w:r>
      <w:r w:rsidR="00427F3E">
        <w:rPr>
          <w:rFonts w:ascii="Baskerville" w:hAnsi="Baskerville"/>
        </w:rPr>
        <w:t>,</w:t>
      </w:r>
      <w:r w:rsidR="005B18B8">
        <w:rPr>
          <w:rFonts w:ascii="Baskerville" w:hAnsi="Baskerville"/>
        </w:rPr>
        <w:t xml:space="preserve"> </w:t>
      </w:r>
      <w:r w:rsidR="00612FD8">
        <w:rPr>
          <w:rFonts w:ascii="Baskerville" w:hAnsi="Baskerville"/>
        </w:rPr>
        <w:t>“these rebellious angels […] flung down from Heaven […] lost their perfectly fine spiritual natures and took on […] grosser bodies than they had previously”</w:t>
      </w:r>
      <w:r w:rsidR="007E6578">
        <w:rPr>
          <w:rFonts w:ascii="Baskerville" w:hAnsi="Baskerville"/>
        </w:rPr>
        <w:t xml:space="preserve"> (</w:t>
      </w:r>
      <w:r w:rsidR="00612FD8">
        <w:rPr>
          <w:rFonts w:ascii="Baskerville" w:hAnsi="Baskerville"/>
        </w:rPr>
        <w:t>2017:1)</w:t>
      </w:r>
      <w:r w:rsidR="00427F3E">
        <w:rPr>
          <w:rFonts w:ascii="Baskerville" w:hAnsi="Baskerville"/>
        </w:rPr>
        <w:t>. The fact that even a divine</w:t>
      </w:r>
      <w:r w:rsidR="00612FD8">
        <w:rPr>
          <w:rFonts w:ascii="Baskerville" w:hAnsi="Baskerville"/>
        </w:rPr>
        <w:t xml:space="preserve"> angel could become a vile demon should </w:t>
      </w:r>
      <w:r w:rsidR="00CA222A">
        <w:rPr>
          <w:rFonts w:ascii="Baskerville" w:hAnsi="Baskerville"/>
        </w:rPr>
        <w:t xml:space="preserve">they </w:t>
      </w:r>
      <w:r w:rsidR="00612FD8">
        <w:rPr>
          <w:rFonts w:ascii="Baskerville" w:hAnsi="Baskerville"/>
        </w:rPr>
        <w:t xml:space="preserve">rebel, would strike fear into </w:t>
      </w:r>
      <w:r w:rsidR="007E6578">
        <w:rPr>
          <w:rFonts w:ascii="Baskerville" w:hAnsi="Baskerville"/>
        </w:rPr>
        <w:t>any believer</w:t>
      </w:r>
      <w:r w:rsidR="00EB4872">
        <w:rPr>
          <w:rFonts w:ascii="Baskerville" w:hAnsi="Baskerville"/>
        </w:rPr>
        <w:t>’</w:t>
      </w:r>
      <w:r w:rsidR="007E6578">
        <w:rPr>
          <w:rFonts w:ascii="Baskerville" w:hAnsi="Baskerville"/>
        </w:rPr>
        <w:t>s</w:t>
      </w:r>
      <w:r w:rsidR="00612FD8">
        <w:rPr>
          <w:rFonts w:ascii="Baskerville" w:hAnsi="Baskerville"/>
        </w:rPr>
        <w:t xml:space="preserve"> heart. This </w:t>
      </w:r>
      <w:r w:rsidR="007E6578">
        <w:rPr>
          <w:rFonts w:ascii="Baskerville" w:hAnsi="Baskerville"/>
        </w:rPr>
        <w:t>painting is a reminder to fear</w:t>
      </w:r>
      <w:r w:rsidR="00427F3E">
        <w:rPr>
          <w:rFonts w:ascii="Baskerville" w:hAnsi="Baskerville"/>
        </w:rPr>
        <w:t xml:space="preserve"> god</w:t>
      </w:r>
      <w:r w:rsidR="00EB4872">
        <w:rPr>
          <w:rFonts w:ascii="Baskerville" w:hAnsi="Baskerville"/>
        </w:rPr>
        <w:t xml:space="preserve">. </w:t>
      </w:r>
      <w:r w:rsidR="00427F3E">
        <w:rPr>
          <w:rFonts w:ascii="Baskerville" w:hAnsi="Baskerville"/>
        </w:rPr>
        <w:t xml:space="preserve">This brings us back to the </w:t>
      </w:r>
      <w:r w:rsidR="00CA222A">
        <w:rPr>
          <w:rFonts w:ascii="Baskerville" w:hAnsi="Baskerville"/>
        </w:rPr>
        <w:t>idea</w:t>
      </w:r>
      <w:r w:rsidR="00427F3E">
        <w:rPr>
          <w:rFonts w:ascii="Baskerville" w:hAnsi="Baskerville"/>
        </w:rPr>
        <w:t xml:space="preserve"> where unexplained things give birth to Monsters – we do not know what happens after death, and it would be wrong if godforsaken, people </w:t>
      </w:r>
      <w:r w:rsidR="0041409B">
        <w:rPr>
          <w:rFonts w:ascii="Baskerville" w:hAnsi="Baskerville"/>
        </w:rPr>
        <w:t>entered</w:t>
      </w:r>
      <w:r w:rsidR="00427F3E">
        <w:rPr>
          <w:rFonts w:ascii="Baskerville" w:hAnsi="Baskerville"/>
        </w:rPr>
        <w:t xml:space="preserve"> paradise after dying, so we believe that </w:t>
      </w:r>
      <w:r w:rsidR="00D4708A">
        <w:rPr>
          <w:rFonts w:ascii="Baskerville" w:hAnsi="Baskerville"/>
        </w:rPr>
        <w:t xml:space="preserve">once they die, </w:t>
      </w:r>
      <w:r w:rsidR="00427F3E">
        <w:rPr>
          <w:rFonts w:ascii="Baskerville" w:hAnsi="Baskerville"/>
        </w:rPr>
        <w:t xml:space="preserve">demons will </w:t>
      </w:r>
      <w:r w:rsidR="00D4708A">
        <w:rPr>
          <w:rFonts w:ascii="Baskerville" w:hAnsi="Baskerville"/>
        </w:rPr>
        <w:t xml:space="preserve">eternally </w:t>
      </w:r>
      <w:r w:rsidR="00427F3E">
        <w:rPr>
          <w:rFonts w:ascii="Baskerville" w:hAnsi="Baskerville"/>
        </w:rPr>
        <w:t>torture t</w:t>
      </w:r>
      <w:r w:rsidR="00CA222A">
        <w:rPr>
          <w:rFonts w:ascii="Baskerville" w:hAnsi="Baskerville"/>
        </w:rPr>
        <w:t>hose who rejected god.</w:t>
      </w:r>
    </w:p>
    <w:p w:rsidR="00BB2333" w:rsidRDefault="00BB2333" w:rsidP="003D6CF0">
      <w:pPr>
        <w:spacing w:line="480" w:lineRule="auto"/>
        <w:rPr>
          <w:rFonts w:ascii="Baskerville" w:hAnsi="Baskerville"/>
        </w:rPr>
      </w:pPr>
    </w:p>
    <w:p w:rsidR="00BB2333" w:rsidRDefault="00BB2333" w:rsidP="003D6CF0">
      <w:pPr>
        <w:spacing w:line="480" w:lineRule="auto"/>
        <w:rPr>
          <w:rFonts w:ascii="Baskerville" w:hAnsi="Baskerville"/>
        </w:rPr>
      </w:pPr>
    </w:p>
    <w:p w:rsidR="00BB2333" w:rsidRDefault="00BB2333" w:rsidP="003D6CF0">
      <w:pPr>
        <w:spacing w:line="480" w:lineRule="auto"/>
        <w:rPr>
          <w:rFonts w:ascii="Baskerville" w:hAnsi="Baskerville"/>
        </w:rPr>
      </w:pPr>
    </w:p>
    <w:p w:rsidR="00BB2333" w:rsidRDefault="00BB2333" w:rsidP="003D6CF0">
      <w:pPr>
        <w:spacing w:line="480" w:lineRule="auto"/>
        <w:rPr>
          <w:rFonts w:ascii="Baskerville" w:hAnsi="Baskerville"/>
        </w:rPr>
      </w:pPr>
    </w:p>
    <w:p w:rsidR="00BB2333" w:rsidRDefault="00BB2333" w:rsidP="003D6CF0">
      <w:pPr>
        <w:spacing w:line="480" w:lineRule="auto"/>
        <w:rPr>
          <w:rFonts w:ascii="Baskerville" w:hAnsi="Baskerville"/>
        </w:rPr>
      </w:pPr>
    </w:p>
    <w:p w:rsidR="00D4708A" w:rsidRDefault="00D4708A" w:rsidP="003D6CF0">
      <w:pPr>
        <w:spacing w:line="480" w:lineRule="auto"/>
        <w:rPr>
          <w:rFonts w:ascii="Baskerville" w:hAnsi="Baskerville"/>
        </w:rPr>
      </w:pPr>
    </w:p>
    <w:p w:rsidR="00D4708A" w:rsidRDefault="00BB2333" w:rsidP="00BB2333">
      <w:pPr>
        <w:spacing w:line="480" w:lineRule="auto"/>
        <w:jc w:val="center"/>
        <w:rPr>
          <w:rFonts w:ascii="Baskerville" w:hAnsi="Baskerville"/>
        </w:rPr>
      </w:pPr>
      <w:r w:rsidRPr="00BB2333">
        <w:rPr>
          <w:rFonts w:ascii="Baskerville" w:hAnsi="Baskerville"/>
        </w:rPr>
        <w:drawing>
          <wp:inline distT="0" distB="0" distL="0" distR="0" wp14:anchorId="042AB7E3" wp14:editId="404BCC7E">
            <wp:extent cx="5048109" cy="3365406"/>
            <wp:effectExtent l="0" t="0" r="0" b="635"/>
            <wp:docPr id="2" name="Content Placeholder 4">
              <a:extLst xmlns:a="http://schemas.openxmlformats.org/drawingml/2006/main">
                <a:ext uri="{FF2B5EF4-FFF2-40B4-BE49-F238E27FC236}">
                  <a16:creationId xmlns:a16="http://schemas.microsoft.com/office/drawing/2014/main" id="{78EC713B-3E30-4D46-B3F1-641ADA8A3F4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78EC713B-3E30-4D46-B3F1-641ADA8A3F4B}"/>
                        </a:ext>
                      </a:extLst>
                    </pic:cNvPr>
                    <pic:cNvPicPr>
                      <a:picLocks noGrp="1" noChangeAspect="1"/>
                    </pic:cNvPicPr>
                  </pic:nvPicPr>
                  <pic:blipFill>
                    <a:blip r:embed="rId9"/>
                    <a:stretch>
                      <a:fillRect/>
                    </a:stretch>
                  </pic:blipFill>
                  <pic:spPr>
                    <a:xfrm>
                      <a:off x="0" y="0"/>
                      <a:ext cx="5048109" cy="3365406"/>
                    </a:xfrm>
                    <a:prstGeom prst="rect">
                      <a:avLst/>
                    </a:prstGeom>
                  </pic:spPr>
                </pic:pic>
              </a:graphicData>
            </a:graphic>
          </wp:inline>
        </w:drawing>
      </w:r>
    </w:p>
    <w:p w:rsidR="00427F3E" w:rsidRDefault="00BB2333" w:rsidP="00BB2333">
      <w:pPr>
        <w:spacing w:line="480" w:lineRule="auto"/>
        <w:jc w:val="center"/>
        <w:rPr>
          <w:rFonts w:ascii="Baskerville" w:hAnsi="Baskerville"/>
          <w:sz w:val="22"/>
          <w:szCs w:val="22"/>
        </w:rPr>
      </w:pPr>
      <w:r w:rsidRPr="00BB2333">
        <w:rPr>
          <w:rFonts w:ascii="Baskerville" w:hAnsi="Baskerville"/>
          <w:sz w:val="22"/>
          <w:szCs w:val="22"/>
        </w:rPr>
        <w:t>Merian C.</w:t>
      </w:r>
      <w:r>
        <w:rPr>
          <w:rFonts w:ascii="Baskerville" w:hAnsi="Baskerville"/>
          <w:sz w:val="22"/>
          <w:szCs w:val="22"/>
        </w:rPr>
        <w:t xml:space="preserve"> Cooper &amp; Earnest B. Schoedsack: </w:t>
      </w:r>
      <w:r w:rsidRPr="00BB2333">
        <w:rPr>
          <w:rFonts w:ascii="Baskerville" w:hAnsi="Baskerville"/>
          <w:i/>
          <w:sz w:val="22"/>
          <w:szCs w:val="22"/>
        </w:rPr>
        <w:t>King Kong</w:t>
      </w:r>
      <w:r>
        <w:rPr>
          <w:rFonts w:ascii="Baskerville" w:hAnsi="Baskerville"/>
          <w:sz w:val="22"/>
          <w:szCs w:val="22"/>
        </w:rPr>
        <w:t>, 1933</w:t>
      </w:r>
    </w:p>
    <w:p w:rsidR="00BB2333" w:rsidRDefault="00BB2333" w:rsidP="00BB2333">
      <w:pPr>
        <w:spacing w:line="480" w:lineRule="auto"/>
        <w:jc w:val="center"/>
        <w:rPr>
          <w:rFonts w:ascii="Baskerville" w:hAnsi="Baskerville"/>
          <w:sz w:val="22"/>
          <w:szCs w:val="22"/>
        </w:rPr>
      </w:pPr>
    </w:p>
    <w:p w:rsidR="00BB2333" w:rsidRDefault="00D7251D" w:rsidP="00BB2333">
      <w:pPr>
        <w:spacing w:line="480" w:lineRule="auto"/>
        <w:rPr>
          <w:rFonts w:ascii="Baskerville" w:hAnsi="Baskerville"/>
        </w:rPr>
      </w:pPr>
      <w:r>
        <w:rPr>
          <w:rFonts w:ascii="Baskerville" w:hAnsi="Baskerville"/>
        </w:rPr>
        <w:t>Merian Cooper</w:t>
      </w:r>
      <w:r w:rsidR="0036034F">
        <w:rPr>
          <w:rFonts w:ascii="Baskerville" w:hAnsi="Baskerville"/>
        </w:rPr>
        <w:t>, when</w:t>
      </w:r>
      <w:r w:rsidR="00CA222A">
        <w:rPr>
          <w:rFonts w:ascii="Baskerville" w:hAnsi="Baskerville"/>
        </w:rPr>
        <w:t xml:space="preserve"> creating Kong</w:t>
      </w:r>
      <w:r w:rsidR="00427AAB">
        <w:rPr>
          <w:rFonts w:ascii="Baskerville" w:hAnsi="Baskerville"/>
        </w:rPr>
        <w:t>,</w:t>
      </w:r>
      <w:r w:rsidR="000951D9">
        <w:rPr>
          <w:rFonts w:ascii="Baskerville" w:hAnsi="Baskerville"/>
        </w:rPr>
        <w:t xml:space="preserve"> </w:t>
      </w:r>
      <w:r w:rsidR="00427AAB">
        <w:rPr>
          <w:rFonts w:ascii="Baskerville" w:hAnsi="Baskerville"/>
        </w:rPr>
        <w:t xml:space="preserve">said </w:t>
      </w:r>
      <w:r w:rsidR="0036034F">
        <w:rPr>
          <w:rFonts w:ascii="Baskerville" w:hAnsi="Baskerville"/>
        </w:rPr>
        <w:t xml:space="preserve">he </w:t>
      </w:r>
      <w:r w:rsidR="00CA222A">
        <w:rPr>
          <w:rFonts w:ascii="Baskerville" w:hAnsi="Baskerville"/>
        </w:rPr>
        <w:t xml:space="preserve">wanted him </w:t>
      </w:r>
      <w:r w:rsidR="00427AAB">
        <w:rPr>
          <w:rFonts w:ascii="Baskerville" w:hAnsi="Baskerville"/>
        </w:rPr>
        <w:t>to be “the fiercest, most brutal, monstrous damned thing” (2005:27)</w:t>
      </w:r>
      <w:r w:rsidR="00A90E24">
        <w:rPr>
          <w:rFonts w:ascii="Baskerville" w:hAnsi="Baskerville"/>
        </w:rPr>
        <w:t xml:space="preserve">. In the film, Kong </w:t>
      </w:r>
      <w:r w:rsidR="00CA222A">
        <w:rPr>
          <w:rFonts w:ascii="Baskerville" w:hAnsi="Baskerville"/>
        </w:rPr>
        <w:t>develops</w:t>
      </w:r>
      <w:r w:rsidR="00A90E24">
        <w:rPr>
          <w:rFonts w:ascii="Baskerville" w:hAnsi="Baskerville"/>
        </w:rPr>
        <w:t xml:space="preserve"> an attach</w:t>
      </w:r>
      <w:r w:rsidR="0036034F">
        <w:rPr>
          <w:rFonts w:ascii="Baskerville" w:hAnsi="Baskerville"/>
        </w:rPr>
        <w:t>ment to a beautiful woman who’s</w:t>
      </w:r>
      <w:r w:rsidR="00A90E24">
        <w:rPr>
          <w:rFonts w:ascii="Baskerville" w:hAnsi="Baskerville"/>
        </w:rPr>
        <w:t xml:space="preserve"> </w:t>
      </w:r>
      <w:r w:rsidR="00CA222A">
        <w:rPr>
          <w:rFonts w:ascii="Baskerville" w:hAnsi="Baskerville"/>
        </w:rPr>
        <w:t>terrified</w:t>
      </w:r>
      <w:r w:rsidR="00A90E24">
        <w:rPr>
          <w:rFonts w:ascii="Baskerville" w:hAnsi="Baskerville"/>
        </w:rPr>
        <w:t xml:space="preserve"> of him, and who </w:t>
      </w:r>
      <w:r w:rsidR="0041409B">
        <w:rPr>
          <w:rFonts w:ascii="Baskerville" w:hAnsi="Baskerville"/>
        </w:rPr>
        <w:t>inadv</w:t>
      </w:r>
      <w:r w:rsidR="00EE26A8">
        <w:rPr>
          <w:rFonts w:ascii="Baskerville" w:hAnsi="Baskerville"/>
        </w:rPr>
        <w:t xml:space="preserve">ertently leads </w:t>
      </w:r>
      <w:r w:rsidR="0041409B">
        <w:rPr>
          <w:rFonts w:ascii="Baskerville" w:hAnsi="Baskerville"/>
        </w:rPr>
        <w:t xml:space="preserve">him to </w:t>
      </w:r>
      <w:r w:rsidR="0036034F">
        <w:rPr>
          <w:rFonts w:ascii="Baskerville" w:hAnsi="Baskerville"/>
        </w:rPr>
        <w:t>die. This trope of “</w:t>
      </w:r>
      <w:r w:rsidR="00A90E24">
        <w:rPr>
          <w:rFonts w:ascii="Baskerville" w:hAnsi="Baskerville"/>
        </w:rPr>
        <w:t>Monster being a tragic figure</w:t>
      </w:r>
      <w:r w:rsidR="0036034F">
        <w:rPr>
          <w:rFonts w:ascii="Baskerville" w:hAnsi="Baskerville"/>
        </w:rPr>
        <w:t>”</w:t>
      </w:r>
      <w:r w:rsidR="00A90E24">
        <w:rPr>
          <w:rFonts w:ascii="Baskerville" w:hAnsi="Baskerville"/>
        </w:rPr>
        <w:t xml:space="preserve"> was a recent </w:t>
      </w:r>
      <w:r w:rsidR="00611D0E">
        <w:rPr>
          <w:rFonts w:ascii="Baskerville" w:hAnsi="Baskerville"/>
        </w:rPr>
        <w:t>subversion from the standard “</w:t>
      </w:r>
      <w:r w:rsidR="00EE26A8">
        <w:rPr>
          <w:rFonts w:ascii="Baskerville" w:hAnsi="Baskerville"/>
        </w:rPr>
        <w:t xml:space="preserve">Only evil </w:t>
      </w:r>
      <w:r w:rsidR="00611D0E">
        <w:rPr>
          <w:rFonts w:ascii="Baskerville" w:hAnsi="Baskerville"/>
        </w:rPr>
        <w:t>Mon</w:t>
      </w:r>
      <w:r w:rsidR="00EE26A8">
        <w:rPr>
          <w:rFonts w:ascii="Baskerville" w:hAnsi="Baskerville"/>
        </w:rPr>
        <w:t>sters</w:t>
      </w:r>
      <w:r w:rsidR="00CA222A">
        <w:rPr>
          <w:rFonts w:ascii="Baskerville" w:hAnsi="Baskerville"/>
        </w:rPr>
        <w:t>”</w:t>
      </w:r>
      <w:r w:rsidR="00A90E24">
        <w:rPr>
          <w:rFonts w:ascii="Baskerville" w:hAnsi="Baskerville"/>
        </w:rPr>
        <w:t>. The</w:t>
      </w:r>
      <w:r w:rsidR="00611D0E">
        <w:rPr>
          <w:rFonts w:ascii="Baskerville" w:hAnsi="Baskerville"/>
        </w:rPr>
        <w:t xml:space="preserve"> King Kong remake by Peter Jackson </w:t>
      </w:r>
      <w:r w:rsidR="0041409B">
        <w:rPr>
          <w:rFonts w:ascii="Baskerville" w:hAnsi="Baskerville"/>
        </w:rPr>
        <w:t>sweetened</w:t>
      </w:r>
      <w:r w:rsidR="00611D0E">
        <w:rPr>
          <w:rFonts w:ascii="Baskerville" w:hAnsi="Baskerville"/>
        </w:rPr>
        <w:t xml:space="preserve"> the relationship between Kong and his “love”</w:t>
      </w:r>
      <w:r w:rsidR="0041409B">
        <w:rPr>
          <w:rFonts w:ascii="Baskerville" w:hAnsi="Baskerville"/>
        </w:rPr>
        <w:t xml:space="preserve">, </w:t>
      </w:r>
      <w:r w:rsidR="00611D0E">
        <w:rPr>
          <w:rFonts w:ascii="Baskerville" w:hAnsi="Baskerville"/>
        </w:rPr>
        <w:t>as she truly bond</w:t>
      </w:r>
      <w:r w:rsidR="00CA222A">
        <w:rPr>
          <w:rFonts w:ascii="Baskerville" w:hAnsi="Baskerville"/>
        </w:rPr>
        <w:t>s</w:t>
      </w:r>
      <w:r w:rsidR="00611D0E">
        <w:rPr>
          <w:rFonts w:ascii="Baskerville" w:hAnsi="Baskerville"/>
        </w:rPr>
        <w:t xml:space="preserve"> with the Monster, who</w:t>
      </w:r>
      <w:r w:rsidR="0041409B">
        <w:rPr>
          <w:rFonts w:ascii="Baskerville" w:hAnsi="Baskerville"/>
        </w:rPr>
        <w:t xml:space="preserve"> </w:t>
      </w:r>
      <w:r w:rsidR="00611D0E">
        <w:rPr>
          <w:rFonts w:ascii="Baskerville" w:hAnsi="Baskerville"/>
        </w:rPr>
        <w:t xml:space="preserve">wishes to protect her. Naomi Watts describes Kong </w:t>
      </w:r>
      <w:r w:rsidR="0036034F">
        <w:rPr>
          <w:rFonts w:ascii="Baskerville" w:hAnsi="Baskerville"/>
        </w:rPr>
        <w:t xml:space="preserve">as </w:t>
      </w:r>
      <w:r w:rsidR="00611D0E">
        <w:rPr>
          <w:rFonts w:ascii="Baskerville" w:hAnsi="Baskerville"/>
        </w:rPr>
        <w:t>being lonely and “</w:t>
      </w:r>
      <w:r w:rsidR="00611D0E" w:rsidRPr="00611D0E">
        <w:rPr>
          <w:rFonts w:ascii="Baskerville" w:hAnsi="Baskerville"/>
        </w:rPr>
        <w:t>desperate for connection</w:t>
      </w:r>
      <w:r w:rsidR="005B4195">
        <w:rPr>
          <w:rFonts w:ascii="Baskerville" w:hAnsi="Baskerville"/>
        </w:rPr>
        <w:t>”</w:t>
      </w:r>
      <w:r>
        <w:rPr>
          <w:rFonts w:ascii="Baskerville" w:hAnsi="Baskerville"/>
        </w:rPr>
        <w:t xml:space="preserve"> (Brad Balfour, 2005)</w:t>
      </w:r>
      <w:r w:rsidR="0041409B">
        <w:rPr>
          <w:rFonts w:ascii="Baskerville" w:hAnsi="Baskerville"/>
        </w:rPr>
        <w:t xml:space="preserve">. </w:t>
      </w:r>
      <w:r w:rsidR="0041409B">
        <w:rPr>
          <w:rFonts w:ascii="Baskerville" w:hAnsi="Baskerville"/>
        </w:rPr>
        <w:lastRenderedPageBreak/>
        <w:t xml:space="preserve">The humans in the </w:t>
      </w:r>
      <w:r w:rsidR="000951D9">
        <w:rPr>
          <w:rFonts w:ascii="Baskerville" w:hAnsi="Baskerville"/>
        </w:rPr>
        <w:t>film</w:t>
      </w:r>
      <w:r w:rsidR="00CA222A">
        <w:rPr>
          <w:rFonts w:ascii="Baskerville" w:hAnsi="Baskerville"/>
        </w:rPr>
        <w:t xml:space="preserve"> also</w:t>
      </w:r>
      <w:r w:rsidR="000951D9">
        <w:rPr>
          <w:rFonts w:ascii="Baskerville" w:hAnsi="Baskerville"/>
        </w:rPr>
        <w:t xml:space="preserve"> capture </w:t>
      </w:r>
      <w:r w:rsidR="00CA222A">
        <w:rPr>
          <w:rFonts w:ascii="Baskerville" w:hAnsi="Baskerville"/>
        </w:rPr>
        <w:t>Kong</w:t>
      </w:r>
      <w:r w:rsidR="000951D9">
        <w:rPr>
          <w:rFonts w:ascii="Baskerville" w:hAnsi="Baskerville"/>
        </w:rPr>
        <w:t xml:space="preserve"> for entertainment and when he escapes, they mercilessly </w:t>
      </w:r>
      <w:r w:rsidR="00CA222A">
        <w:rPr>
          <w:rFonts w:ascii="Baskerville" w:hAnsi="Baskerville"/>
        </w:rPr>
        <w:t>kill him</w:t>
      </w:r>
      <w:r w:rsidR="000951D9">
        <w:rPr>
          <w:rFonts w:ascii="Baskerville" w:hAnsi="Baskerville"/>
        </w:rPr>
        <w:t>. King Kong is</w:t>
      </w:r>
      <w:r w:rsidR="00CA222A">
        <w:rPr>
          <w:rFonts w:ascii="Baskerville" w:hAnsi="Baskerville"/>
        </w:rPr>
        <w:t xml:space="preserve"> also</w:t>
      </w:r>
      <w:r w:rsidR="000951D9">
        <w:rPr>
          <w:rFonts w:ascii="Baskerville" w:hAnsi="Baskerville"/>
        </w:rPr>
        <w:t xml:space="preserve"> a Monster and icon of </w:t>
      </w:r>
      <w:r w:rsidR="00CA222A">
        <w:rPr>
          <w:rFonts w:ascii="Baskerville" w:hAnsi="Baskerville"/>
        </w:rPr>
        <w:t>human cruelty.</w:t>
      </w:r>
    </w:p>
    <w:p w:rsidR="000951D9" w:rsidRDefault="000951D9" w:rsidP="00BB2333">
      <w:pPr>
        <w:spacing w:line="480" w:lineRule="auto"/>
        <w:rPr>
          <w:rFonts w:ascii="Baskerville" w:hAnsi="Baskerville"/>
        </w:rPr>
      </w:pPr>
    </w:p>
    <w:p w:rsidR="00E62687" w:rsidRDefault="00E62687" w:rsidP="00BB2333">
      <w:pPr>
        <w:spacing w:line="480" w:lineRule="auto"/>
        <w:rPr>
          <w:rFonts w:ascii="Baskerville" w:hAnsi="Baskerville"/>
        </w:rPr>
      </w:pPr>
    </w:p>
    <w:p w:rsidR="00E62687" w:rsidRDefault="00E62687" w:rsidP="00E62687">
      <w:pPr>
        <w:spacing w:line="480" w:lineRule="auto"/>
        <w:jc w:val="center"/>
        <w:rPr>
          <w:rFonts w:ascii="Baskerville" w:hAnsi="Baskerville"/>
        </w:rPr>
      </w:pPr>
      <w:r w:rsidRPr="00E62687">
        <w:rPr>
          <w:rFonts w:ascii="Baskerville" w:hAnsi="Baskerville"/>
        </w:rPr>
        <w:drawing>
          <wp:inline distT="0" distB="0" distL="0" distR="0" wp14:anchorId="53E7B841" wp14:editId="7B946542">
            <wp:extent cx="4704678" cy="2645939"/>
            <wp:effectExtent l="0" t="0" r="0" b="0"/>
            <wp:docPr id="7" name="Picture 6">
              <a:extLst xmlns:a="http://schemas.openxmlformats.org/drawingml/2006/main">
                <a:ext uri="{FF2B5EF4-FFF2-40B4-BE49-F238E27FC236}">
                  <a16:creationId xmlns:a16="http://schemas.microsoft.com/office/drawing/2014/main" id="{0D4A64B6-B80F-714B-90F5-BE1EA0C351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0D4A64B6-B80F-714B-90F5-BE1EA0C35168}"/>
                        </a:ext>
                      </a:extLst>
                    </pic:cNvPr>
                    <pic:cNvPicPr>
                      <a:picLocks noChangeAspect="1"/>
                    </pic:cNvPicPr>
                  </pic:nvPicPr>
                  <pic:blipFill>
                    <a:blip r:embed="rId10"/>
                    <a:stretch>
                      <a:fillRect/>
                    </a:stretch>
                  </pic:blipFill>
                  <pic:spPr>
                    <a:xfrm>
                      <a:off x="0" y="0"/>
                      <a:ext cx="4704678" cy="2645939"/>
                    </a:xfrm>
                    <a:prstGeom prst="rect">
                      <a:avLst/>
                    </a:prstGeom>
                  </pic:spPr>
                </pic:pic>
              </a:graphicData>
            </a:graphic>
          </wp:inline>
        </w:drawing>
      </w:r>
    </w:p>
    <w:p w:rsidR="000951D9" w:rsidRDefault="00E62687" w:rsidP="00E62687">
      <w:pPr>
        <w:spacing w:line="480" w:lineRule="auto"/>
        <w:jc w:val="center"/>
        <w:rPr>
          <w:rFonts w:ascii="Baskerville" w:hAnsi="Baskerville"/>
          <w:sz w:val="22"/>
          <w:szCs w:val="22"/>
        </w:rPr>
      </w:pPr>
      <w:r w:rsidRPr="00E62687">
        <w:rPr>
          <w:rFonts w:ascii="Baskerville" w:hAnsi="Baskerville"/>
          <w:sz w:val="22"/>
          <w:szCs w:val="22"/>
        </w:rPr>
        <w:t>David Cronenberg</w:t>
      </w:r>
      <w:r>
        <w:rPr>
          <w:rFonts w:ascii="Baskerville" w:hAnsi="Baskerville"/>
          <w:sz w:val="22"/>
          <w:szCs w:val="22"/>
        </w:rPr>
        <w:t xml:space="preserve">: </w:t>
      </w:r>
      <w:r w:rsidRPr="00E62687">
        <w:rPr>
          <w:rFonts w:ascii="Baskerville" w:hAnsi="Baskerville"/>
          <w:i/>
          <w:sz w:val="22"/>
          <w:szCs w:val="22"/>
        </w:rPr>
        <w:t>The Fly</w:t>
      </w:r>
      <w:r>
        <w:rPr>
          <w:rFonts w:ascii="Baskerville" w:hAnsi="Baskerville"/>
          <w:sz w:val="22"/>
          <w:szCs w:val="22"/>
        </w:rPr>
        <w:t>, 1986</w:t>
      </w:r>
    </w:p>
    <w:p w:rsidR="00E62687" w:rsidRDefault="00E62687" w:rsidP="00E62687">
      <w:pPr>
        <w:spacing w:line="480" w:lineRule="auto"/>
        <w:jc w:val="center"/>
        <w:rPr>
          <w:rFonts w:ascii="Baskerville" w:hAnsi="Baskerville"/>
          <w:sz w:val="22"/>
          <w:szCs w:val="22"/>
        </w:rPr>
      </w:pPr>
    </w:p>
    <w:p w:rsidR="00E62687" w:rsidRDefault="00E62687" w:rsidP="00E62687">
      <w:pPr>
        <w:spacing w:line="480" w:lineRule="auto"/>
        <w:rPr>
          <w:rFonts w:ascii="Baskerville" w:hAnsi="Baskerville"/>
        </w:rPr>
      </w:pPr>
      <w:r>
        <w:rPr>
          <w:rFonts w:ascii="Baskerville" w:hAnsi="Baskerville"/>
        </w:rPr>
        <w:t>The Fly is another tragic Monster</w:t>
      </w:r>
      <w:r w:rsidR="00D644DC">
        <w:rPr>
          <w:rFonts w:ascii="Baskerville" w:hAnsi="Baskerville"/>
        </w:rPr>
        <w:t>. It</w:t>
      </w:r>
      <w:r w:rsidR="00BE2E45">
        <w:rPr>
          <w:rFonts w:ascii="Baskerville" w:hAnsi="Baskerville"/>
        </w:rPr>
        <w:t xml:space="preserve"> </w:t>
      </w:r>
      <w:r w:rsidR="00BD40B1">
        <w:rPr>
          <w:rFonts w:ascii="Baskerville" w:hAnsi="Baskerville"/>
        </w:rPr>
        <w:t>was</w:t>
      </w:r>
      <w:r w:rsidR="00C43B30">
        <w:rPr>
          <w:rFonts w:ascii="Baskerville" w:hAnsi="Baskerville"/>
        </w:rPr>
        <w:t xml:space="preserve"> once a brilliant scientist, who</w:t>
      </w:r>
      <w:r w:rsidR="00BD40B1">
        <w:rPr>
          <w:rFonts w:ascii="Baskerville" w:hAnsi="Baskerville"/>
        </w:rPr>
        <w:t xml:space="preserve"> </w:t>
      </w:r>
      <w:r w:rsidR="00550AC6">
        <w:rPr>
          <w:rFonts w:ascii="Baskerville" w:hAnsi="Baskerville"/>
        </w:rPr>
        <w:t>through</w:t>
      </w:r>
      <w:r w:rsidR="00C43B30">
        <w:rPr>
          <w:rFonts w:ascii="Baskerville" w:hAnsi="Baskerville"/>
        </w:rPr>
        <w:t xml:space="preserve"> </w:t>
      </w:r>
      <w:r w:rsidR="00BD40B1">
        <w:rPr>
          <w:rFonts w:ascii="Baskerville" w:hAnsi="Baskerville"/>
        </w:rPr>
        <w:t xml:space="preserve">a </w:t>
      </w:r>
      <w:r w:rsidR="00D644DC">
        <w:rPr>
          <w:rFonts w:ascii="Baskerville" w:hAnsi="Baskerville"/>
        </w:rPr>
        <w:t>terrible</w:t>
      </w:r>
      <w:r w:rsidR="00C43B30">
        <w:rPr>
          <w:rFonts w:ascii="Baskerville" w:hAnsi="Baskerville"/>
        </w:rPr>
        <w:t xml:space="preserve"> experiment</w:t>
      </w:r>
      <w:r w:rsidR="00D644DC">
        <w:rPr>
          <w:rFonts w:ascii="Baskerville" w:hAnsi="Baskerville"/>
        </w:rPr>
        <w:t xml:space="preserve">, </w:t>
      </w:r>
      <w:r w:rsidR="00C43B30">
        <w:rPr>
          <w:rFonts w:ascii="Baskerville" w:hAnsi="Baskerville"/>
        </w:rPr>
        <w:t xml:space="preserve">evolves into a Fly-Man hybrid. As the movie progresses, the character </w:t>
      </w:r>
      <w:r w:rsidR="00EE26A8">
        <w:rPr>
          <w:rFonts w:ascii="Baskerville" w:hAnsi="Baskerville"/>
        </w:rPr>
        <w:t>warps into an</w:t>
      </w:r>
      <w:r w:rsidR="00C43B30">
        <w:rPr>
          <w:rFonts w:ascii="Baskerville" w:hAnsi="Baskerville"/>
        </w:rPr>
        <w:t xml:space="preserve"> abomination. Stuart Cornfield describes</w:t>
      </w:r>
      <w:r w:rsidR="00550AC6">
        <w:rPr>
          <w:rFonts w:ascii="Baskerville" w:hAnsi="Baskerville"/>
        </w:rPr>
        <w:t xml:space="preserve"> it as </w:t>
      </w:r>
      <w:r w:rsidR="00C43B30">
        <w:rPr>
          <w:rFonts w:ascii="Baskerville" w:hAnsi="Baskerville"/>
        </w:rPr>
        <w:t>“a guy that is beginning to change but has no control over it”</w:t>
      </w:r>
      <w:r w:rsidR="00BE2E45">
        <w:rPr>
          <w:rFonts w:ascii="Baskerville" w:hAnsi="Baskerville"/>
        </w:rPr>
        <w:t xml:space="preserve"> (The Fly, 1986)</w:t>
      </w:r>
      <w:r w:rsidR="00C43B30">
        <w:rPr>
          <w:rFonts w:ascii="Baskerville" w:hAnsi="Baskerville"/>
        </w:rPr>
        <w:t xml:space="preserve">. This taps into the very human fear of </w:t>
      </w:r>
      <w:r w:rsidR="00D644DC">
        <w:rPr>
          <w:rFonts w:ascii="Baskerville" w:hAnsi="Baskerville"/>
        </w:rPr>
        <w:t xml:space="preserve">aging and </w:t>
      </w:r>
      <w:r w:rsidR="00BD40B1">
        <w:rPr>
          <w:rFonts w:ascii="Baskerville" w:hAnsi="Baskerville"/>
        </w:rPr>
        <w:t>death</w:t>
      </w:r>
      <w:r w:rsidR="00C43B30">
        <w:rPr>
          <w:rFonts w:ascii="Baskerville" w:hAnsi="Baskerville"/>
        </w:rPr>
        <w:t xml:space="preserve"> (death also being the fear of the unknown</w:t>
      </w:r>
      <w:r w:rsidR="00D644DC">
        <w:rPr>
          <w:rFonts w:ascii="Baskerville" w:hAnsi="Baskerville"/>
        </w:rPr>
        <w:t xml:space="preserve">). </w:t>
      </w:r>
      <w:r w:rsidR="00550AC6">
        <w:rPr>
          <w:rFonts w:ascii="Baskerville" w:hAnsi="Baskerville"/>
        </w:rPr>
        <w:t>This Monster is also a symbol of the hubris of man and technology – the protagonists overconfidence with his scientific abilities lead to his doom.</w:t>
      </w:r>
    </w:p>
    <w:p w:rsidR="00EE26A8" w:rsidRDefault="00EE26A8" w:rsidP="00E62687">
      <w:pPr>
        <w:spacing w:line="480" w:lineRule="auto"/>
        <w:rPr>
          <w:rFonts w:ascii="Baskerville" w:hAnsi="Baskerville"/>
        </w:rPr>
      </w:pPr>
    </w:p>
    <w:p w:rsidR="00EE26A8" w:rsidRDefault="00EE26A8" w:rsidP="00E62687">
      <w:pPr>
        <w:spacing w:line="480" w:lineRule="auto"/>
        <w:rPr>
          <w:rFonts w:ascii="Baskerville" w:hAnsi="Baskerville"/>
        </w:rPr>
      </w:pPr>
    </w:p>
    <w:p w:rsidR="00427F3E" w:rsidRDefault="00550AC6" w:rsidP="00550AC6">
      <w:pPr>
        <w:spacing w:line="480" w:lineRule="auto"/>
        <w:jc w:val="center"/>
        <w:rPr>
          <w:rFonts w:ascii="Baskerville" w:hAnsi="Baskerville"/>
        </w:rPr>
      </w:pPr>
      <w:r w:rsidRPr="00550AC6">
        <w:rPr>
          <w:rFonts w:ascii="Baskerville" w:hAnsi="Baskerville"/>
        </w:rPr>
        <w:lastRenderedPageBreak/>
        <w:drawing>
          <wp:inline distT="0" distB="0" distL="0" distR="0" wp14:anchorId="33E52FA1" wp14:editId="30E146BA">
            <wp:extent cx="3192974" cy="46322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95979" cy="4636650"/>
                    </a:xfrm>
                    <a:prstGeom prst="rect">
                      <a:avLst/>
                    </a:prstGeom>
                  </pic:spPr>
                </pic:pic>
              </a:graphicData>
            </a:graphic>
          </wp:inline>
        </w:drawing>
      </w:r>
    </w:p>
    <w:p w:rsidR="00427F3E" w:rsidRDefault="00BE2E45" w:rsidP="00550AC6">
      <w:pPr>
        <w:spacing w:line="480" w:lineRule="auto"/>
        <w:jc w:val="center"/>
        <w:rPr>
          <w:rFonts w:ascii="Baskerville" w:hAnsi="Baskerville"/>
          <w:sz w:val="22"/>
          <w:szCs w:val="22"/>
        </w:rPr>
      </w:pPr>
      <w:r>
        <w:rPr>
          <w:rFonts w:ascii="Baskerville" w:hAnsi="Baskerville"/>
          <w:sz w:val="22"/>
          <w:szCs w:val="22"/>
        </w:rPr>
        <w:t>Xenomorph – H.R. Giger (1976</w:t>
      </w:r>
      <w:r w:rsidR="00550AC6" w:rsidRPr="00550AC6">
        <w:rPr>
          <w:rFonts w:ascii="Baskerville" w:hAnsi="Baskerville"/>
          <w:sz w:val="22"/>
          <w:szCs w:val="22"/>
        </w:rPr>
        <w:t>)</w:t>
      </w:r>
    </w:p>
    <w:p w:rsidR="00C50E6B" w:rsidRDefault="00C50E6B" w:rsidP="00550AC6">
      <w:pPr>
        <w:spacing w:line="480" w:lineRule="auto"/>
        <w:jc w:val="center"/>
        <w:rPr>
          <w:rFonts w:ascii="Baskerville" w:hAnsi="Baskerville"/>
          <w:sz w:val="22"/>
          <w:szCs w:val="22"/>
        </w:rPr>
      </w:pPr>
    </w:p>
    <w:p w:rsidR="00BE2E45" w:rsidRPr="00CB47CA" w:rsidRDefault="00C50E6B" w:rsidP="00CB47CA">
      <w:pPr>
        <w:spacing w:line="480" w:lineRule="auto"/>
        <w:rPr>
          <w:rFonts w:ascii="Baskerville" w:hAnsi="Baskerville"/>
        </w:rPr>
      </w:pPr>
      <w:r>
        <w:rPr>
          <w:rFonts w:ascii="Baskerville" w:hAnsi="Baskerville"/>
        </w:rPr>
        <w:t xml:space="preserve">During the period of the 70’s, drugs, lax attitudes and open sexuality </w:t>
      </w:r>
      <w:r w:rsidR="00EE26A8">
        <w:rPr>
          <w:rFonts w:ascii="Baskerville" w:hAnsi="Baskerville"/>
        </w:rPr>
        <w:t>were prominent</w:t>
      </w:r>
      <w:r>
        <w:rPr>
          <w:rFonts w:ascii="Baskerville" w:hAnsi="Baskerville"/>
        </w:rPr>
        <w:t xml:space="preserve">, </w:t>
      </w:r>
      <w:r w:rsidR="00EE26A8">
        <w:rPr>
          <w:rFonts w:ascii="Baskerville" w:hAnsi="Baskerville"/>
        </w:rPr>
        <w:t xml:space="preserve">and </w:t>
      </w:r>
      <w:r>
        <w:rPr>
          <w:rFonts w:ascii="Baskerville" w:hAnsi="Baskerville"/>
        </w:rPr>
        <w:t xml:space="preserve">graphic violence became a major element in several 70’s films. In this period another horrific film was made known as Alien, by Ridley Scott. The </w:t>
      </w:r>
      <w:r w:rsidR="00EE26A8">
        <w:rPr>
          <w:rFonts w:ascii="Baskerville" w:hAnsi="Baskerville"/>
        </w:rPr>
        <w:t>artist</w:t>
      </w:r>
      <w:r>
        <w:rPr>
          <w:rFonts w:ascii="Baskerville" w:hAnsi="Baskerville"/>
        </w:rPr>
        <w:t xml:space="preserve"> behind the ali</w:t>
      </w:r>
      <w:r w:rsidR="005D1B6A">
        <w:rPr>
          <w:rFonts w:ascii="Baskerville" w:hAnsi="Baskerville"/>
        </w:rPr>
        <w:t xml:space="preserve">ens design was H.R.Giger, </w:t>
      </w:r>
      <w:r>
        <w:rPr>
          <w:rFonts w:ascii="Baskerville" w:hAnsi="Baskerville"/>
        </w:rPr>
        <w:t xml:space="preserve">who’s </w:t>
      </w:r>
      <w:r w:rsidR="00EE26A8">
        <w:rPr>
          <w:rFonts w:ascii="Baskerville" w:hAnsi="Baskerville"/>
        </w:rPr>
        <w:t>macabre art</w:t>
      </w:r>
      <w:r>
        <w:rPr>
          <w:rFonts w:ascii="Baskerville" w:hAnsi="Baskerville"/>
        </w:rPr>
        <w:t xml:space="preserve"> insp</w:t>
      </w:r>
      <w:r w:rsidR="005D1B6A">
        <w:rPr>
          <w:rFonts w:ascii="Baskerville" w:hAnsi="Baskerville"/>
        </w:rPr>
        <w:t xml:space="preserve">ired the creatures appearance. </w:t>
      </w:r>
      <w:r w:rsidR="00EE26A8">
        <w:rPr>
          <w:rFonts w:ascii="Baskerville" w:hAnsi="Baskerville"/>
        </w:rPr>
        <w:t xml:space="preserve">This </w:t>
      </w:r>
      <w:r w:rsidR="005D1B6A">
        <w:rPr>
          <w:rFonts w:ascii="Baskerville" w:hAnsi="Baskerville"/>
        </w:rPr>
        <w:t>Monster</w:t>
      </w:r>
      <w:r w:rsidR="000F47B2">
        <w:rPr>
          <w:rFonts w:ascii="Baskerville" w:hAnsi="Baskerville"/>
        </w:rPr>
        <w:t xml:space="preserve"> </w:t>
      </w:r>
      <w:r w:rsidR="00EE26A8">
        <w:rPr>
          <w:rFonts w:ascii="Baskerville" w:hAnsi="Baskerville"/>
        </w:rPr>
        <w:t xml:space="preserve">was </w:t>
      </w:r>
      <w:r w:rsidR="000F47B2">
        <w:rPr>
          <w:rFonts w:ascii="Baskerville" w:hAnsi="Baskerville"/>
        </w:rPr>
        <w:t>specifically</w:t>
      </w:r>
      <w:r w:rsidR="005D1B6A">
        <w:rPr>
          <w:rFonts w:ascii="Baskerville" w:hAnsi="Baskerville"/>
        </w:rPr>
        <w:t xml:space="preserve"> d</w:t>
      </w:r>
      <w:r w:rsidR="000F47B2">
        <w:rPr>
          <w:rFonts w:ascii="Baskerville" w:hAnsi="Baskerville"/>
        </w:rPr>
        <w:t xml:space="preserve">esigned to </w:t>
      </w:r>
      <w:r w:rsidR="00EE26A8">
        <w:rPr>
          <w:rFonts w:ascii="Baskerville" w:hAnsi="Baskerville"/>
        </w:rPr>
        <w:t>contain</w:t>
      </w:r>
      <w:r w:rsidR="000F47B2">
        <w:rPr>
          <w:rFonts w:ascii="Baskerville" w:hAnsi="Baskerville"/>
        </w:rPr>
        <w:t xml:space="preserve"> rape and sexual assault </w:t>
      </w:r>
      <w:r w:rsidR="00EE26A8">
        <w:rPr>
          <w:rFonts w:ascii="Baskerville" w:hAnsi="Baskerville"/>
        </w:rPr>
        <w:t>undertones</w:t>
      </w:r>
      <w:r w:rsidR="00564D83">
        <w:rPr>
          <w:rFonts w:ascii="Baskerville" w:hAnsi="Baskerville"/>
        </w:rPr>
        <w:t xml:space="preserve">. </w:t>
      </w:r>
      <w:r w:rsidR="00EE26A8">
        <w:rPr>
          <w:rFonts w:ascii="Baskerville" w:hAnsi="Baskerville"/>
        </w:rPr>
        <w:t xml:space="preserve">As </w:t>
      </w:r>
      <w:r w:rsidR="00731B53">
        <w:rPr>
          <w:rFonts w:ascii="Baskerville" w:hAnsi="Baskerville"/>
        </w:rPr>
        <w:t xml:space="preserve">seen in the image, the adult alien’s head clearly has phallic </w:t>
      </w:r>
      <w:r w:rsidR="00EE26A8">
        <w:rPr>
          <w:rFonts w:ascii="Baskerville" w:hAnsi="Baskerville"/>
        </w:rPr>
        <w:t>imagery</w:t>
      </w:r>
      <w:r w:rsidR="00731B53">
        <w:rPr>
          <w:rFonts w:ascii="Baskerville" w:hAnsi="Baskerville"/>
        </w:rPr>
        <w:t xml:space="preserve">. The alien is also described as “biomechanical” </w:t>
      </w:r>
      <w:r w:rsidR="009C31A4">
        <w:rPr>
          <w:rFonts w:ascii="Baskerville" w:hAnsi="Baskerville"/>
        </w:rPr>
        <w:t>(</w:t>
      </w:r>
      <w:r w:rsidR="00731B53">
        <w:rPr>
          <w:rFonts w:ascii="Baskerville" w:hAnsi="Baskerville"/>
        </w:rPr>
        <w:t>1979:30)</w:t>
      </w:r>
      <w:r w:rsidR="00EE26A8">
        <w:rPr>
          <w:rFonts w:ascii="Baskerville" w:hAnsi="Baskerville"/>
        </w:rPr>
        <w:t xml:space="preserve">. The aliens </w:t>
      </w:r>
      <w:r w:rsidR="00731B53">
        <w:rPr>
          <w:rFonts w:ascii="Baskerville" w:hAnsi="Baskerville"/>
        </w:rPr>
        <w:t xml:space="preserve">warped, bizarre appearance </w:t>
      </w:r>
      <w:r w:rsidR="00EE26A8">
        <w:rPr>
          <w:rFonts w:ascii="Baskerville" w:hAnsi="Baskerville"/>
        </w:rPr>
        <w:t>was</w:t>
      </w:r>
      <w:r w:rsidR="00731B53">
        <w:rPr>
          <w:rFonts w:ascii="Baskerville" w:hAnsi="Baskerville"/>
        </w:rPr>
        <w:t xml:space="preserve"> beyond the norm, </w:t>
      </w:r>
      <w:r w:rsidR="00EE26A8">
        <w:rPr>
          <w:rFonts w:ascii="Baskerville" w:hAnsi="Baskerville"/>
        </w:rPr>
        <w:t>appeared</w:t>
      </w:r>
      <w:r w:rsidR="00731B53">
        <w:rPr>
          <w:rFonts w:ascii="Baskerville" w:hAnsi="Baskerville"/>
        </w:rPr>
        <w:t xml:space="preserve"> Lovecraftain, and </w:t>
      </w:r>
      <w:r w:rsidR="00EE26A8">
        <w:rPr>
          <w:rFonts w:ascii="Baskerville" w:hAnsi="Baskerville"/>
        </w:rPr>
        <w:t xml:space="preserve">like The Fly, </w:t>
      </w:r>
      <w:r w:rsidR="00731B53">
        <w:rPr>
          <w:rFonts w:ascii="Baskerville" w:hAnsi="Baskerville"/>
        </w:rPr>
        <w:t xml:space="preserve">induces a fear of </w:t>
      </w:r>
      <w:r w:rsidR="00EE26A8">
        <w:rPr>
          <w:rFonts w:ascii="Baskerville" w:hAnsi="Baskerville"/>
        </w:rPr>
        <w:t xml:space="preserve">the </w:t>
      </w:r>
      <w:r w:rsidR="00731B53">
        <w:rPr>
          <w:rFonts w:ascii="Baskerville" w:hAnsi="Baskerville"/>
        </w:rPr>
        <w:t>unk</w:t>
      </w:r>
      <w:r w:rsidR="00EE26A8">
        <w:rPr>
          <w:rFonts w:ascii="Baskerville" w:hAnsi="Baskerville"/>
        </w:rPr>
        <w:t>nown</w:t>
      </w:r>
      <w:r w:rsidR="00731B53">
        <w:rPr>
          <w:rFonts w:ascii="Baskerville" w:hAnsi="Baskerville"/>
        </w:rPr>
        <w:t>.</w:t>
      </w:r>
    </w:p>
    <w:p w:rsidR="0036034F" w:rsidRDefault="0036034F" w:rsidP="0014157E">
      <w:pPr>
        <w:spacing w:line="480" w:lineRule="auto"/>
        <w:rPr>
          <w:rFonts w:ascii="Baskerville" w:hAnsi="Baskerville"/>
        </w:rPr>
      </w:pPr>
    </w:p>
    <w:p w:rsidR="0036034F" w:rsidRDefault="0036034F" w:rsidP="0014157E">
      <w:pPr>
        <w:spacing w:line="480" w:lineRule="auto"/>
        <w:rPr>
          <w:rFonts w:ascii="Baskerville" w:hAnsi="Baskerville"/>
        </w:rPr>
      </w:pPr>
    </w:p>
    <w:p w:rsidR="0014157E" w:rsidRDefault="0014157E" w:rsidP="0014157E">
      <w:pPr>
        <w:spacing w:line="480" w:lineRule="auto"/>
        <w:rPr>
          <w:rFonts w:ascii="Baskerville" w:hAnsi="Baskerville"/>
        </w:rPr>
      </w:pPr>
      <w:r>
        <w:rPr>
          <w:rFonts w:ascii="Baskerville" w:hAnsi="Baskerville"/>
        </w:rPr>
        <w:lastRenderedPageBreak/>
        <w:t xml:space="preserve">Bibliography: </w:t>
      </w:r>
    </w:p>
    <w:p w:rsidR="0036034F" w:rsidRDefault="0036034F" w:rsidP="0036034F">
      <w:pPr>
        <w:spacing w:line="480" w:lineRule="auto"/>
        <w:rPr>
          <w:rFonts w:ascii="Baskerville" w:hAnsi="Baskerville"/>
        </w:rPr>
      </w:pPr>
      <w:r w:rsidRPr="00BE2E45">
        <w:rPr>
          <w:rFonts w:ascii="Baskerville" w:hAnsi="Baskerville"/>
          <w:i/>
        </w:rPr>
        <w:t>Behind the Scenes – The Fly</w:t>
      </w:r>
      <w:r>
        <w:rPr>
          <w:rFonts w:ascii="Baskerville" w:hAnsi="Baskerville"/>
        </w:rPr>
        <w:t xml:space="preserve">, 1986, Film, Brooksfilms, United States, Directed by David Cronenberg </w:t>
      </w:r>
    </w:p>
    <w:p w:rsidR="0036034F" w:rsidRDefault="0036034F" w:rsidP="0036034F">
      <w:pPr>
        <w:spacing w:line="480" w:lineRule="auto"/>
        <w:rPr>
          <w:rFonts w:ascii="Baskerville" w:hAnsi="Baskerville"/>
        </w:rPr>
      </w:pPr>
      <w:r>
        <w:rPr>
          <w:rFonts w:ascii="Baskerville" w:hAnsi="Baskerville"/>
        </w:rPr>
        <w:t xml:space="preserve">Brad Baslfour, (2005) </w:t>
      </w:r>
      <w:r w:rsidRPr="00E62687">
        <w:rPr>
          <w:rFonts w:ascii="Baskerville" w:hAnsi="Baskerville"/>
          <w:i/>
        </w:rPr>
        <w:t>Naomi Watss Takes on Kong</w:t>
      </w:r>
      <w:r>
        <w:rPr>
          <w:rFonts w:ascii="Baskerville" w:hAnsi="Baskerville"/>
        </w:rPr>
        <w:t xml:space="preserve">, PopEntertainement.com, </w:t>
      </w:r>
    </w:p>
    <w:p w:rsidR="0036034F" w:rsidRDefault="0036034F" w:rsidP="0036034F">
      <w:pPr>
        <w:spacing w:line="480" w:lineRule="auto"/>
        <w:rPr>
          <w:rFonts w:ascii="Baskerville" w:hAnsi="Baskerville"/>
        </w:rPr>
      </w:pPr>
      <w:r>
        <w:rPr>
          <w:rFonts w:ascii="Baskerville" w:hAnsi="Baskerville"/>
        </w:rPr>
        <w:t xml:space="preserve">&lt; </w:t>
      </w:r>
      <w:hyperlink r:id="rId12" w:history="1">
        <w:r w:rsidRPr="007F4581">
          <w:rPr>
            <w:rStyle w:val="Hyperlink"/>
            <w:rFonts w:ascii="Baskerville" w:hAnsi="Baskerville"/>
          </w:rPr>
          <w:t>http://www.popentertainment.com/naomiwatts.htm</w:t>
        </w:r>
      </w:hyperlink>
      <w:r>
        <w:rPr>
          <w:rFonts w:ascii="Baskerville" w:hAnsi="Baskerville"/>
        </w:rPr>
        <w:t xml:space="preserve"> &gt;</w:t>
      </w:r>
    </w:p>
    <w:p w:rsidR="0014157E" w:rsidRDefault="00A90E24" w:rsidP="0014157E">
      <w:pPr>
        <w:spacing w:line="480" w:lineRule="auto"/>
        <w:rPr>
          <w:rFonts w:ascii="Baskerville" w:hAnsi="Baskerville"/>
        </w:rPr>
      </w:pPr>
      <w:r>
        <w:rPr>
          <w:rFonts w:ascii="Baskerville" w:hAnsi="Baskerville"/>
        </w:rPr>
        <w:t>Christopher</w:t>
      </w:r>
      <w:r w:rsidR="009B00F5">
        <w:rPr>
          <w:rFonts w:ascii="Baskerville" w:hAnsi="Baskerville"/>
        </w:rPr>
        <w:t xml:space="preserve"> Vogler</w:t>
      </w:r>
      <w:r w:rsidR="0014157E">
        <w:rPr>
          <w:rFonts w:ascii="Baskerville" w:hAnsi="Baskerville"/>
        </w:rPr>
        <w:t>, (</w:t>
      </w:r>
      <w:r w:rsidR="009B00F5">
        <w:rPr>
          <w:rFonts w:ascii="Baskerville" w:hAnsi="Baskerville"/>
        </w:rPr>
        <w:t>2007</w:t>
      </w:r>
      <w:r w:rsidR="0014157E">
        <w:rPr>
          <w:rFonts w:ascii="Baskerville" w:hAnsi="Baskerville"/>
        </w:rPr>
        <w:t xml:space="preserve">) </w:t>
      </w:r>
      <w:r w:rsidR="0014157E">
        <w:rPr>
          <w:rFonts w:ascii="Baskerville" w:hAnsi="Baskerville"/>
          <w:i/>
        </w:rPr>
        <w:t>The Writer’s Journey: Mythic</w:t>
      </w:r>
      <w:r w:rsidR="00427F3E">
        <w:rPr>
          <w:rFonts w:ascii="Baskerville" w:hAnsi="Baskerville"/>
          <w:i/>
        </w:rPr>
        <w:t xml:space="preserve"> Structure f</w:t>
      </w:r>
      <w:r w:rsidR="009B00F5">
        <w:rPr>
          <w:rFonts w:ascii="Baskerville" w:hAnsi="Baskerville"/>
          <w:i/>
        </w:rPr>
        <w:t>or Writers</w:t>
      </w:r>
      <w:r w:rsidR="0014157E">
        <w:rPr>
          <w:rFonts w:ascii="Baskerville" w:hAnsi="Baskerville"/>
          <w:i/>
        </w:rPr>
        <w:t xml:space="preserve">, </w:t>
      </w:r>
      <w:r w:rsidR="009B00F5">
        <w:rPr>
          <w:rFonts w:ascii="Baskerville" w:hAnsi="Baskerville"/>
        </w:rPr>
        <w:t>United States</w:t>
      </w:r>
      <w:r w:rsidR="0014157E">
        <w:rPr>
          <w:rFonts w:ascii="Baskerville" w:hAnsi="Baskerville"/>
        </w:rPr>
        <w:t>:</w:t>
      </w:r>
      <w:r w:rsidR="009B00F5">
        <w:rPr>
          <w:rFonts w:ascii="Baskerville" w:hAnsi="Baskerville"/>
        </w:rPr>
        <w:t xml:space="preserve"> Michael Wiese Productions</w:t>
      </w:r>
      <w:r w:rsidR="0014157E">
        <w:rPr>
          <w:rFonts w:ascii="Baskerville" w:hAnsi="Baskerville"/>
        </w:rPr>
        <w:t>, p.155.</w:t>
      </w:r>
      <w:r w:rsidR="0036034F">
        <w:rPr>
          <w:rFonts w:ascii="Baskerville" w:hAnsi="Baskerville"/>
        </w:rPr>
        <w:t xml:space="preserve"> </w:t>
      </w:r>
    </w:p>
    <w:p w:rsidR="0036034F" w:rsidRDefault="0036034F" w:rsidP="0036034F">
      <w:pPr>
        <w:spacing w:line="480" w:lineRule="auto"/>
        <w:rPr>
          <w:rFonts w:ascii="Baskerville" w:hAnsi="Baskerville"/>
        </w:rPr>
      </w:pPr>
      <w:r>
        <w:rPr>
          <w:rFonts w:ascii="Baskerville" w:hAnsi="Baskerville"/>
        </w:rPr>
        <w:t xml:space="preserve">David Houston, (1979, September), </w:t>
      </w:r>
      <w:r w:rsidRPr="009C31A4">
        <w:rPr>
          <w:rFonts w:ascii="Baskerville" w:hAnsi="Baskerville"/>
        </w:rPr>
        <w:t>Ridley Scott – Directing “Alien” Through an Artists’s Eyes</w:t>
      </w:r>
      <w:r>
        <w:rPr>
          <w:rFonts w:ascii="Baskerville" w:hAnsi="Baskerville"/>
          <w:i/>
        </w:rPr>
        <w:t xml:space="preserve">, Starlog, </w:t>
      </w:r>
      <w:r>
        <w:rPr>
          <w:rFonts w:ascii="Baskerville" w:hAnsi="Baskerville"/>
        </w:rPr>
        <w:t>26</w:t>
      </w:r>
      <w:r>
        <w:rPr>
          <w:rFonts w:ascii="Baskerville" w:hAnsi="Baskerville"/>
        </w:rPr>
        <w:t>.</w:t>
      </w:r>
    </w:p>
    <w:p w:rsidR="00BB2333" w:rsidRPr="00BB2333" w:rsidRDefault="00BB2333" w:rsidP="0014157E">
      <w:pPr>
        <w:spacing w:line="480" w:lineRule="auto"/>
        <w:rPr>
          <w:rFonts w:ascii="Baskerville" w:hAnsi="Baskerville"/>
        </w:rPr>
      </w:pPr>
      <w:r>
        <w:rPr>
          <w:rFonts w:ascii="Baskerville" w:hAnsi="Baskerville"/>
        </w:rPr>
        <w:t xml:space="preserve">Juanita Feros Ruys, (2017) </w:t>
      </w:r>
      <w:r w:rsidRPr="00BB2333">
        <w:rPr>
          <w:rFonts w:ascii="Baskerville" w:hAnsi="Baskerville"/>
          <w:i/>
        </w:rPr>
        <w:t>Demons in the Middle Ages</w:t>
      </w:r>
      <w:r>
        <w:rPr>
          <w:rFonts w:ascii="Baskerville" w:hAnsi="Baskerville"/>
        </w:rPr>
        <w:t xml:space="preserve">, United States: </w:t>
      </w:r>
      <w:r w:rsidRPr="00BB2333">
        <w:rPr>
          <w:rFonts w:ascii="Baskerville" w:hAnsi="Baskerville"/>
        </w:rPr>
        <w:t>Arc Humanities Press</w:t>
      </w:r>
      <w:r>
        <w:rPr>
          <w:rFonts w:ascii="Baskerville" w:hAnsi="Baskerville"/>
        </w:rPr>
        <w:t>, p.1.</w:t>
      </w:r>
      <w:r w:rsidR="0036034F">
        <w:rPr>
          <w:rFonts w:ascii="Baskerville" w:hAnsi="Baskerville"/>
        </w:rPr>
        <w:t xml:space="preserve"> </w:t>
      </w:r>
    </w:p>
    <w:p w:rsidR="00427F3E" w:rsidRDefault="00866E31" w:rsidP="0014157E">
      <w:pPr>
        <w:spacing w:line="480" w:lineRule="auto"/>
        <w:rPr>
          <w:rFonts w:ascii="Baskerville" w:hAnsi="Baskerville"/>
        </w:rPr>
      </w:pPr>
      <w:r>
        <w:rPr>
          <w:rFonts w:ascii="Baskerville" w:hAnsi="Baskerville"/>
        </w:rPr>
        <w:t xml:space="preserve">Juanita Feros Ruys, (2017) </w:t>
      </w:r>
      <w:r w:rsidRPr="00866E31">
        <w:rPr>
          <w:rFonts w:ascii="Baskerville" w:hAnsi="Baskerville"/>
          <w:i/>
        </w:rPr>
        <w:t>Demons in the Middle Ages Q&amp;A</w:t>
      </w:r>
      <w:r>
        <w:rPr>
          <w:rFonts w:ascii="Baskerville" w:hAnsi="Baskerville"/>
          <w:i/>
        </w:rPr>
        <w:t xml:space="preserve">, </w:t>
      </w:r>
      <w:r>
        <w:rPr>
          <w:rFonts w:ascii="Baskerville" w:hAnsi="Baskerville"/>
        </w:rPr>
        <w:t>Arc Humanities Press,</w:t>
      </w:r>
    </w:p>
    <w:p w:rsidR="00866E31" w:rsidRDefault="00866E31" w:rsidP="0014157E">
      <w:pPr>
        <w:spacing w:line="480" w:lineRule="auto"/>
        <w:rPr>
          <w:rFonts w:ascii="Baskerville" w:hAnsi="Baskerville"/>
        </w:rPr>
      </w:pPr>
      <w:r>
        <w:rPr>
          <w:rFonts w:ascii="Baskerville" w:hAnsi="Baskerville"/>
        </w:rPr>
        <w:t>&lt;</w:t>
      </w:r>
      <w:r w:rsidRPr="00866E31">
        <w:t xml:space="preserve"> </w:t>
      </w:r>
      <w:hyperlink r:id="rId13" w:history="1">
        <w:r w:rsidRPr="007F4581">
          <w:rPr>
            <w:rStyle w:val="Hyperlink"/>
            <w:rFonts w:ascii="Baskerville" w:hAnsi="Baskerville"/>
          </w:rPr>
          <w:t>https://arc-humanities.org/blog/2017/08/28/demons-in-the-middle-ages-qa/</w:t>
        </w:r>
      </w:hyperlink>
      <w:r>
        <w:rPr>
          <w:rFonts w:ascii="Baskerville" w:hAnsi="Baskerville"/>
        </w:rPr>
        <w:t xml:space="preserve">&gt; </w:t>
      </w:r>
    </w:p>
    <w:p w:rsidR="0036034F" w:rsidRDefault="0036034F" w:rsidP="0036034F">
      <w:pPr>
        <w:spacing w:line="480" w:lineRule="auto"/>
        <w:rPr>
          <w:rFonts w:ascii="Baskerville" w:hAnsi="Baskerville"/>
        </w:rPr>
      </w:pPr>
      <w:r w:rsidRPr="00D7251D">
        <w:rPr>
          <w:rFonts w:ascii="Baskerville" w:hAnsi="Baskerville"/>
        </w:rPr>
        <w:t>Leonard Corporation</w:t>
      </w:r>
      <w:r>
        <w:rPr>
          <w:rFonts w:ascii="Baskerville" w:hAnsi="Baskerville"/>
        </w:rPr>
        <w:t>, p.27.</w:t>
      </w:r>
    </w:p>
    <w:p w:rsidR="00D7251D" w:rsidRDefault="00D7251D" w:rsidP="0014157E">
      <w:pPr>
        <w:spacing w:line="480" w:lineRule="auto"/>
        <w:rPr>
          <w:rFonts w:ascii="Baskerville" w:hAnsi="Baskerville"/>
        </w:rPr>
      </w:pPr>
      <w:r>
        <w:rPr>
          <w:rFonts w:ascii="Baskerville" w:hAnsi="Baskerville"/>
        </w:rPr>
        <w:t>Ray Morton, (</w:t>
      </w:r>
      <w:r>
        <w:rPr>
          <w:rFonts w:ascii="Baskerville" w:hAnsi="Baskerville"/>
        </w:rPr>
        <w:t>2005</w:t>
      </w:r>
      <w:r>
        <w:rPr>
          <w:rFonts w:ascii="Baskerville" w:hAnsi="Baskerville"/>
        </w:rPr>
        <w:t xml:space="preserve">) </w:t>
      </w:r>
      <w:r w:rsidRPr="00D7251D">
        <w:rPr>
          <w:rFonts w:ascii="Baskerville" w:hAnsi="Baskerville"/>
        </w:rPr>
        <w:t xml:space="preserve">King Kong: </w:t>
      </w:r>
      <w:r w:rsidRPr="00D7251D">
        <w:rPr>
          <w:rFonts w:ascii="Baskerville" w:hAnsi="Baskerville"/>
          <w:i/>
        </w:rPr>
        <w:t>The History of a Movie Icon from Fay Wray to Peter Jackson</w:t>
      </w:r>
      <w:r>
        <w:rPr>
          <w:rFonts w:ascii="Baskerville" w:hAnsi="Baskerville"/>
        </w:rPr>
        <w:t xml:space="preserve">, Hal </w:t>
      </w:r>
      <w:r w:rsidRPr="00D7251D">
        <w:rPr>
          <w:rFonts w:ascii="Baskerville" w:hAnsi="Baskerville"/>
        </w:rPr>
        <w:t>Leonard Corporation</w:t>
      </w:r>
      <w:r>
        <w:rPr>
          <w:rFonts w:ascii="Baskerville" w:hAnsi="Baskerville"/>
        </w:rPr>
        <w:t>, p.27.</w:t>
      </w:r>
    </w:p>
    <w:p w:rsidR="00E62687" w:rsidRDefault="0036034F" w:rsidP="0014157E">
      <w:pPr>
        <w:spacing w:line="480" w:lineRule="auto"/>
        <w:rPr>
          <w:rFonts w:ascii="Baskerville" w:hAnsi="Baskerville"/>
        </w:rPr>
      </w:pPr>
      <w:r w:rsidRPr="00802278">
        <w:rPr>
          <w:rFonts w:ascii="Baskerville" w:hAnsi="Baskerville"/>
        </w:rPr>
        <w:lastRenderedPageBreak/>
        <w:drawing>
          <wp:inline distT="0" distB="0" distL="0" distR="0" wp14:anchorId="3A99CFC4" wp14:editId="39C45EB5">
            <wp:extent cx="5727700" cy="4163060"/>
            <wp:effectExtent l="0" t="0" r="0" b="2540"/>
            <wp:docPr id="4" name="Content Placeholder 4">
              <a:extLst xmlns:a="http://schemas.openxmlformats.org/drawingml/2006/main">
                <a:ext uri="{FF2B5EF4-FFF2-40B4-BE49-F238E27FC236}">
                  <a16:creationId xmlns:a16="http://schemas.microsoft.com/office/drawing/2014/main" id="{A81AF804-29AC-134B-ACB9-62449384D2E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A81AF804-29AC-134B-ACB9-62449384D2EA}"/>
                        </a:ext>
                      </a:extLst>
                    </pic:cNvPr>
                    <pic:cNvPicPr>
                      <a:picLocks noGrp="1" noChangeAspect="1"/>
                    </pic:cNvPicPr>
                  </pic:nvPicPr>
                  <pic:blipFill>
                    <a:blip r:embed="rId14"/>
                    <a:stretch>
                      <a:fillRect/>
                    </a:stretch>
                  </pic:blipFill>
                  <pic:spPr>
                    <a:xfrm>
                      <a:off x="0" y="0"/>
                      <a:ext cx="5727700" cy="4163060"/>
                    </a:xfrm>
                    <a:prstGeom prst="rect">
                      <a:avLst/>
                    </a:prstGeom>
                  </pic:spPr>
                </pic:pic>
              </a:graphicData>
            </a:graphic>
          </wp:inline>
        </w:drawing>
      </w:r>
    </w:p>
    <w:p w:rsidR="00E62687" w:rsidRDefault="00E62687" w:rsidP="0014157E">
      <w:pPr>
        <w:spacing w:line="480" w:lineRule="auto"/>
        <w:rPr>
          <w:rFonts w:ascii="Baskerville" w:hAnsi="Baskerville"/>
        </w:rPr>
      </w:pPr>
    </w:p>
    <w:p w:rsidR="00E62687" w:rsidRPr="00E62687" w:rsidRDefault="00E62687" w:rsidP="0014157E">
      <w:pPr>
        <w:spacing w:line="480" w:lineRule="auto"/>
        <w:rPr>
          <w:rFonts w:ascii="Baskerville" w:hAnsi="Baskerville"/>
        </w:rPr>
      </w:pPr>
    </w:p>
    <w:p w:rsidR="00D7251D" w:rsidRPr="00D7251D" w:rsidRDefault="00D7251D" w:rsidP="0014157E">
      <w:pPr>
        <w:spacing w:line="480" w:lineRule="auto"/>
        <w:rPr>
          <w:rFonts w:ascii="Baskerville" w:hAnsi="Baskerville"/>
        </w:rPr>
      </w:pPr>
    </w:p>
    <w:p w:rsidR="00866E31" w:rsidRPr="00866E31" w:rsidRDefault="00866E31" w:rsidP="0014157E">
      <w:pPr>
        <w:spacing w:line="480" w:lineRule="auto"/>
        <w:rPr>
          <w:rFonts w:ascii="Baskerville" w:hAnsi="Baskerville"/>
        </w:rPr>
      </w:pPr>
    </w:p>
    <w:p w:rsidR="00866E31" w:rsidRPr="0014157E" w:rsidRDefault="00866E31" w:rsidP="0014157E">
      <w:pPr>
        <w:spacing w:line="480" w:lineRule="auto"/>
        <w:rPr>
          <w:rFonts w:ascii="Baskerville" w:hAnsi="Baskerville"/>
        </w:rPr>
      </w:pPr>
    </w:p>
    <w:p w:rsidR="00C41CCB" w:rsidRPr="00885427" w:rsidRDefault="00C41CCB" w:rsidP="00693DBB">
      <w:pPr>
        <w:spacing w:line="360" w:lineRule="auto"/>
        <w:rPr>
          <w:rFonts w:ascii="Baskerville" w:hAnsi="Baskerville"/>
        </w:rPr>
      </w:pPr>
    </w:p>
    <w:sectPr w:rsidR="00C41CCB" w:rsidRPr="00885427" w:rsidSect="00C93CFB">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231D" w:rsidRDefault="00B9231D" w:rsidP="003D6CF0">
      <w:r>
        <w:separator/>
      </w:r>
    </w:p>
  </w:endnote>
  <w:endnote w:type="continuationSeparator" w:id="0">
    <w:p w:rsidR="00B9231D" w:rsidRDefault="00B9231D" w:rsidP="003D6C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Baskerville">
    <w:panose1 w:val="02020502070401020303"/>
    <w:charset w:val="00"/>
    <w:family w:val="roman"/>
    <w:pitch w:val="variable"/>
    <w:sig w:usb0="80000067" w:usb1="02000000"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82061106"/>
      <w:docPartObj>
        <w:docPartGallery w:val="Page Numbers (Bottom of Page)"/>
        <w:docPartUnique/>
      </w:docPartObj>
    </w:sdtPr>
    <w:sdtContent>
      <w:p w:rsidR="00A90E24" w:rsidRDefault="00A90E24" w:rsidP="00A90E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90E24" w:rsidRDefault="00A90E24" w:rsidP="003D6C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2776951"/>
      <w:docPartObj>
        <w:docPartGallery w:val="Page Numbers (Bottom of Page)"/>
        <w:docPartUnique/>
      </w:docPartObj>
    </w:sdtPr>
    <w:sdtContent>
      <w:p w:rsidR="00A90E24" w:rsidRDefault="00A90E24" w:rsidP="00A90E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90E24" w:rsidRDefault="00A90E24" w:rsidP="003D6CF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231D" w:rsidRDefault="00B9231D" w:rsidP="003D6CF0">
      <w:r>
        <w:separator/>
      </w:r>
    </w:p>
  </w:footnote>
  <w:footnote w:type="continuationSeparator" w:id="0">
    <w:p w:rsidR="00B9231D" w:rsidRDefault="00B9231D" w:rsidP="003D6CF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activeWritingStyle w:appName="MSWord" w:lang="en-US" w:vendorID="64" w:dllVersion="4096" w:nlCheck="1" w:checkStyle="0"/>
  <w:activeWritingStyle w:appName="MSWord" w:lang="en-GB"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DBB"/>
    <w:rsid w:val="000951D9"/>
    <w:rsid w:val="000C60BD"/>
    <w:rsid w:val="000F47B2"/>
    <w:rsid w:val="0012104C"/>
    <w:rsid w:val="0014157E"/>
    <w:rsid w:val="00172678"/>
    <w:rsid w:val="001B2BA6"/>
    <w:rsid w:val="001B69D5"/>
    <w:rsid w:val="001B6B88"/>
    <w:rsid w:val="0023130E"/>
    <w:rsid w:val="0023746A"/>
    <w:rsid w:val="00251AF8"/>
    <w:rsid w:val="00291FDE"/>
    <w:rsid w:val="0036034F"/>
    <w:rsid w:val="00364F6E"/>
    <w:rsid w:val="003D0FCB"/>
    <w:rsid w:val="003D6CF0"/>
    <w:rsid w:val="003E556F"/>
    <w:rsid w:val="0041409B"/>
    <w:rsid w:val="00427AAB"/>
    <w:rsid w:val="00427F3E"/>
    <w:rsid w:val="0043155F"/>
    <w:rsid w:val="00473308"/>
    <w:rsid w:val="00477324"/>
    <w:rsid w:val="0047797F"/>
    <w:rsid w:val="004A3D5B"/>
    <w:rsid w:val="004E1EB3"/>
    <w:rsid w:val="00550AC6"/>
    <w:rsid w:val="00564D83"/>
    <w:rsid w:val="005B18B8"/>
    <w:rsid w:val="005B4195"/>
    <w:rsid w:val="005D1B6A"/>
    <w:rsid w:val="005E69E0"/>
    <w:rsid w:val="00611D0E"/>
    <w:rsid w:val="00612FD8"/>
    <w:rsid w:val="0064392B"/>
    <w:rsid w:val="00693DBB"/>
    <w:rsid w:val="00701AED"/>
    <w:rsid w:val="0071227B"/>
    <w:rsid w:val="00731B53"/>
    <w:rsid w:val="007973B6"/>
    <w:rsid w:val="007C3EDB"/>
    <w:rsid w:val="007E3324"/>
    <w:rsid w:val="007E6578"/>
    <w:rsid w:val="00802278"/>
    <w:rsid w:val="00866E31"/>
    <w:rsid w:val="00872612"/>
    <w:rsid w:val="00885427"/>
    <w:rsid w:val="00894B90"/>
    <w:rsid w:val="008C743A"/>
    <w:rsid w:val="008D6CA4"/>
    <w:rsid w:val="009B00F5"/>
    <w:rsid w:val="009C31A4"/>
    <w:rsid w:val="009D6F84"/>
    <w:rsid w:val="00A15D0B"/>
    <w:rsid w:val="00A37223"/>
    <w:rsid w:val="00A90E24"/>
    <w:rsid w:val="00AD0164"/>
    <w:rsid w:val="00B9231D"/>
    <w:rsid w:val="00BB1856"/>
    <w:rsid w:val="00BB2333"/>
    <w:rsid w:val="00BD40B1"/>
    <w:rsid w:val="00BE2E45"/>
    <w:rsid w:val="00C41CCB"/>
    <w:rsid w:val="00C43045"/>
    <w:rsid w:val="00C43B30"/>
    <w:rsid w:val="00C50E6B"/>
    <w:rsid w:val="00C93CFB"/>
    <w:rsid w:val="00CA222A"/>
    <w:rsid w:val="00CB47CA"/>
    <w:rsid w:val="00CB5F5A"/>
    <w:rsid w:val="00CC7BB6"/>
    <w:rsid w:val="00D4708A"/>
    <w:rsid w:val="00D644DC"/>
    <w:rsid w:val="00D7251D"/>
    <w:rsid w:val="00DC6892"/>
    <w:rsid w:val="00E62687"/>
    <w:rsid w:val="00EA03BF"/>
    <w:rsid w:val="00EB4872"/>
    <w:rsid w:val="00EE26A8"/>
    <w:rsid w:val="00F13EF9"/>
    <w:rsid w:val="00FB520B"/>
    <w:rsid w:val="00FC4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051BF"/>
  <w14:defaultImageDpi w14:val="32767"/>
  <w15:chartTrackingRefBased/>
  <w15:docId w15:val="{7414F09B-ECA3-BA40-AA9E-6DF754D74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CF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CF0"/>
    <w:rPr>
      <w:rFonts w:asciiTheme="majorHAnsi" w:eastAsiaTheme="majorEastAsia" w:hAnsiTheme="majorHAnsi" w:cstheme="majorBidi"/>
      <w:b/>
      <w:bCs/>
      <w:color w:val="2F5496" w:themeColor="accent1" w:themeShade="BF"/>
      <w:sz w:val="28"/>
      <w:szCs w:val="28"/>
      <w:lang w:val="en-US" w:bidi="en-US"/>
    </w:rPr>
  </w:style>
  <w:style w:type="paragraph" w:styleId="FootnoteText">
    <w:name w:val="footnote text"/>
    <w:basedOn w:val="Normal"/>
    <w:link w:val="FootnoteTextChar"/>
    <w:uiPriority w:val="99"/>
    <w:semiHidden/>
    <w:unhideWhenUsed/>
    <w:rsid w:val="003D6CF0"/>
    <w:rPr>
      <w:sz w:val="20"/>
      <w:szCs w:val="20"/>
    </w:rPr>
  </w:style>
  <w:style w:type="character" w:customStyle="1" w:styleId="FootnoteTextChar">
    <w:name w:val="Footnote Text Char"/>
    <w:basedOn w:val="DefaultParagraphFont"/>
    <w:link w:val="FootnoteText"/>
    <w:uiPriority w:val="99"/>
    <w:semiHidden/>
    <w:rsid w:val="003D6CF0"/>
    <w:rPr>
      <w:sz w:val="20"/>
      <w:szCs w:val="20"/>
    </w:rPr>
  </w:style>
  <w:style w:type="character" w:styleId="FootnoteReference">
    <w:name w:val="footnote reference"/>
    <w:basedOn w:val="DefaultParagraphFont"/>
    <w:uiPriority w:val="99"/>
    <w:semiHidden/>
    <w:unhideWhenUsed/>
    <w:rsid w:val="003D6CF0"/>
    <w:rPr>
      <w:vertAlign w:val="superscript"/>
    </w:rPr>
  </w:style>
  <w:style w:type="paragraph" w:styleId="Footer">
    <w:name w:val="footer"/>
    <w:basedOn w:val="Normal"/>
    <w:link w:val="FooterChar"/>
    <w:uiPriority w:val="99"/>
    <w:unhideWhenUsed/>
    <w:rsid w:val="003D6CF0"/>
    <w:pPr>
      <w:tabs>
        <w:tab w:val="center" w:pos="4680"/>
        <w:tab w:val="right" w:pos="9360"/>
      </w:tabs>
    </w:pPr>
  </w:style>
  <w:style w:type="character" w:customStyle="1" w:styleId="FooterChar">
    <w:name w:val="Footer Char"/>
    <w:basedOn w:val="DefaultParagraphFont"/>
    <w:link w:val="Footer"/>
    <w:uiPriority w:val="99"/>
    <w:rsid w:val="003D6CF0"/>
  </w:style>
  <w:style w:type="character" w:styleId="PageNumber">
    <w:name w:val="page number"/>
    <w:basedOn w:val="DefaultParagraphFont"/>
    <w:uiPriority w:val="99"/>
    <w:semiHidden/>
    <w:unhideWhenUsed/>
    <w:rsid w:val="003D6CF0"/>
  </w:style>
  <w:style w:type="character" w:styleId="Hyperlink">
    <w:name w:val="Hyperlink"/>
    <w:basedOn w:val="DefaultParagraphFont"/>
    <w:uiPriority w:val="99"/>
    <w:unhideWhenUsed/>
    <w:rsid w:val="00866E31"/>
    <w:rPr>
      <w:color w:val="0563C1" w:themeColor="hyperlink"/>
      <w:u w:val="single"/>
    </w:rPr>
  </w:style>
  <w:style w:type="character" w:styleId="UnresolvedMention">
    <w:name w:val="Unresolved Mention"/>
    <w:basedOn w:val="DefaultParagraphFont"/>
    <w:uiPriority w:val="99"/>
    <w:rsid w:val="00866E31"/>
    <w:rPr>
      <w:color w:val="808080"/>
      <w:shd w:val="clear" w:color="auto" w:fill="E6E6E6"/>
    </w:rPr>
  </w:style>
  <w:style w:type="paragraph" w:styleId="ListParagraph">
    <w:name w:val="List Paragraph"/>
    <w:basedOn w:val="Normal"/>
    <w:uiPriority w:val="34"/>
    <w:qFormat/>
    <w:rsid w:val="00D7251D"/>
    <w:pPr>
      <w:ind w:left="720"/>
      <w:contextualSpacing/>
    </w:pPr>
  </w:style>
  <w:style w:type="character" w:styleId="FollowedHyperlink">
    <w:name w:val="FollowedHyperlink"/>
    <w:basedOn w:val="DefaultParagraphFont"/>
    <w:uiPriority w:val="99"/>
    <w:semiHidden/>
    <w:unhideWhenUsed/>
    <w:rsid w:val="00E626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40308">
      <w:bodyDiv w:val="1"/>
      <w:marLeft w:val="0"/>
      <w:marRight w:val="0"/>
      <w:marTop w:val="0"/>
      <w:marBottom w:val="0"/>
      <w:divBdr>
        <w:top w:val="none" w:sz="0" w:space="0" w:color="auto"/>
        <w:left w:val="none" w:sz="0" w:space="0" w:color="auto"/>
        <w:bottom w:val="none" w:sz="0" w:space="0" w:color="auto"/>
        <w:right w:val="none" w:sz="0" w:space="0" w:color="auto"/>
      </w:divBdr>
    </w:div>
    <w:div w:id="151530698">
      <w:bodyDiv w:val="1"/>
      <w:marLeft w:val="0"/>
      <w:marRight w:val="0"/>
      <w:marTop w:val="0"/>
      <w:marBottom w:val="0"/>
      <w:divBdr>
        <w:top w:val="none" w:sz="0" w:space="0" w:color="auto"/>
        <w:left w:val="none" w:sz="0" w:space="0" w:color="auto"/>
        <w:bottom w:val="none" w:sz="0" w:space="0" w:color="auto"/>
        <w:right w:val="none" w:sz="0" w:space="0" w:color="auto"/>
      </w:divBdr>
    </w:div>
    <w:div w:id="192118397">
      <w:bodyDiv w:val="1"/>
      <w:marLeft w:val="0"/>
      <w:marRight w:val="0"/>
      <w:marTop w:val="0"/>
      <w:marBottom w:val="0"/>
      <w:divBdr>
        <w:top w:val="none" w:sz="0" w:space="0" w:color="auto"/>
        <w:left w:val="none" w:sz="0" w:space="0" w:color="auto"/>
        <w:bottom w:val="none" w:sz="0" w:space="0" w:color="auto"/>
        <w:right w:val="none" w:sz="0" w:space="0" w:color="auto"/>
      </w:divBdr>
    </w:div>
    <w:div w:id="282272513">
      <w:bodyDiv w:val="1"/>
      <w:marLeft w:val="0"/>
      <w:marRight w:val="0"/>
      <w:marTop w:val="0"/>
      <w:marBottom w:val="0"/>
      <w:divBdr>
        <w:top w:val="none" w:sz="0" w:space="0" w:color="auto"/>
        <w:left w:val="none" w:sz="0" w:space="0" w:color="auto"/>
        <w:bottom w:val="none" w:sz="0" w:space="0" w:color="auto"/>
        <w:right w:val="none" w:sz="0" w:space="0" w:color="auto"/>
      </w:divBdr>
    </w:div>
    <w:div w:id="303892385">
      <w:bodyDiv w:val="1"/>
      <w:marLeft w:val="0"/>
      <w:marRight w:val="0"/>
      <w:marTop w:val="0"/>
      <w:marBottom w:val="0"/>
      <w:divBdr>
        <w:top w:val="none" w:sz="0" w:space="0" w:color="auto"/>
        <w:left w:val="none" w:sz="0" w:space="0" w:color="auto"/>
        <w:bottom w:val="none" w:sz="0" w:space="0" w:color="auto"/>
        <w:right w:val="none" w:sz="0" w:space="0" w:color="auto"/>
      </w:divBdr>
    </w:div>
    <w:div w:id="418067208">
      <w:bodyDiv w:val="1"/>
      <w:marLeft w:val="0"/>
      <w:marRight w:val="0"/>
      <w:marTop w:val="0"/>
      <w:marBottom w:val="0"/>
      <w:divBdr>
        <w:top w:val="none" w:sz="0" w:space="0" w:color="auto"/>
        <w:left w:val="none" w:sz="0" w:space="0" w:color="auto"/>
        <w:bottom w:val="none" w:sz="0" w:space="0" w:color="auto"/>
        <w:right w:val="none" w:sz="0" w:space="0" w:color="auto"/>
      </w:divBdr>
    </w:div>
    <w:div w:id="464543018">
      <w:bodyDiv w:val="1"/>
      <w:marLeft w:val="0"/>
      <w:marRight w:val="0"/>
      <w:marTop w:val="0"/>
      <w:marBottom w:val="0"/>
      <w:divBdr>
        <w:top w:val="none" w:sz="0" w:space="0" w:color="auto"/>
        <w:left w:val="none" w:sz="0" w:space="0" w:color="auto"/>
        <w:bottom w:val="none" w:sz="0" w:space="0" w:color="auto"/>
        <w:right w:val="none" w:sz="0" w:space="0" w:color="auto"/>
      </w:divBdr>
    </w:div>
    <w:div w:id="501050754">
      <w:bodyDiv w:val="1"/>
      <w:marLeft w:val="0"/>
      <w:marRight w:val="0"/>
      <w:marTop w:val="0"/>
      <w:marBottom w:val="0"/>
      <w:divBdr>
        <w:top w:val="none" w:sz="0" w:space="0" w:color="auto"/>
        <w:left w:val="none" w:sz="0" w:space="0" w:color="auto"/>
        <w:bottom w:val="none" w:sz="0" w:space="0" w:color="auto"/>
        <w:right w:val="none" w:sz="0" w:space="0" w:color="auto"/>
      </w:divBdr>
    </w:div>
    <w:div w:id="538203853">
      <w:bodyDiv w:val="1"/>
      <w:marLeft w:val="0"/>
      <w:marRight w:val="0"/>
      <w:marTop w:val="0"/>
      <w:marBottom w:val="0"/>
      <w:divBdr>
        <w:top w:val="none" w:sz="0" w:space="0" w:color="auto"/>
        <w:left w:val="none" w:sz="0" w:space="0" w:color="auto"/>
        <w:bottom w:val="none" w:sz="0" w:space="0" w:color="auto"/>
        <w:right w:val="none" w:sz="0" w:space="0" w:color="auto"/>
      </w:divBdr>
      <w:divsChild>
        <w:div w:id="1190334256">
          <w:marLeft w:val="0"/>
          <w:marRight w:val="0"/>
          <w:marTop w:val="0"/>
          <w:marBottom w:val="0"/>
          <w:divBdr>
            <w:top w:val="none" w:sz="0" w:space="0" w:color="auto"/>
            <w:left w:val="none" w:sz="0" w:space="0" w:color="auto"/>
            <w:bottom w:val="single" w:sz="6" w:space="0" w:color="FFFFFF"/>
            <w:right w:val="none" w:sz="0" w:space="0" w:color="auto"/>
          </w:divBdr>
          <w:divsChild>
            <w:div w:id="1948149215">
              <w:marLeft w:val="0"/>
              <w:marRight w:val="0"/>
              <w:marTop w:val="0"/>
              <w:marBottom w:val="0"/>
              <w:divBdr>
                <w:top w:val="none" w:sz="0" w:space="0" w:color="auto"/>
                <w:left w:val="none" w:sz="0" w:space="0" w:color="auto"/>
                <w:bottom w:val="none" w:sz="0" w:space="0" w:color="auto"/>
                <w:right w:val="none" w:sz="0" w:space="0" w:color="auto"/>
              </w:divBdr>
            </w:div>
          </w:divsChild>
        </w:div>
        <w:div w:id="1233202877">
          <w:marLeft w:val="0"/>
          <w:marRight w:val="0"/>
          <w:marTop w:val="0"/>
          <w:marBottom w:val="0"/>
          <w:divBdr>
            <w:top w:val="none" w:sz="0" w:space="0" w:color="auto"/>
            <w:left w:val="none" w:sz="0" w:space="0" w:color="auto"/>
            <w:bottom w:val="none" w:sz="0" w:space="0" w:color="auto"/>
            <w:right w:val="none" w:sz="0" w:space="0" w:color="auto"/>
          </w:divBdr>
          <w:divsChild>
            <w:div w:id="350180500">
              <w:marLeft w:val="0"/>
              <w:marRight w:val="0"/>
              <w:marTop w:val="450"/>
              <w:marBottom w:val="300"/>
              <w:divBdr>
                <w:top w:val="none" w:sz="0" w:space="0" w:color="auto"/>
                <w:left w:val="none" w:sz="0" w:space="0" w:color="auto"/>
                <w:bottom w:val="none" w:sz="0" w:space="0" w:color="auto"/>
                <w:right w:val="none" w:sz="0" w:space="0" w:color="auto"/>
              </w:divBdr>
              <w:divsChild>
                <w:div w:id="89555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853305">
      <w:bodyDiv w:val="1"/>
      <w:marLeft w:val="0"/>
      <w:marRight w:val="0"/>
      <w:marTop w:val="0"/>
      <w:marBottom w:val="0"/>
      <w:divBdr>
        <w:top w:val="none" w:sz="0" w:space="0" w:color="auto"/>
        <w:left w:val="none" w:sz="0" w:space="0" w:color="auto"/>
        <w:bottom w:val="none" w:sz="0" w:space="0" w:color="auto"/>
        <w:right w:val="none" w:sz="0" w:space="0" w:color="auto"/>
      </w:divBdr>
    </w:div>
    <w:div w:id="628900572">
      <w:bodyDiv w:val="1"/>
      <w:marLeft w:val="0"/>
      <w:marRight w:val="0"/>
      <w:marTop w:val="0"/>
      <w:marBottom w:val="0"/>
      <w:divBdr>
        <w:top w:val="none" w:sz="0" w:space="0" w:color="auto"/>
        <w:left w:val="none" w:sz="0" w:space="0" w:color="auto"/>
        <w:bottom w:val="none" w:sz="0" w:space="0" w:color="auto"/>
        <w:right w:val="none" w:sz="0" w:space="0" w:color="auto"/>
      </w:divBdr>
    </w:div>
    <w:div w:id="1032460011">
      <w:bodyDiv w:val="1"/>
      <w:marLeft w:val="0"/>
      <w:marRight w:val="0"/>
      <w:marTop w:val="0"/>
      <w:marBottom w:val="0"/>
      <w:divBdr>
        <w:top w:val="none" w:sz="0" w:space="0" w:color="auto"/>
        <w:left w:val="none" w:sz="0" w:space="0" w:color="auto"/>
        <w:bottom w:val="none" w:sz="0" w:space="0" w:color="auto"/>
        <w:right w:val="none" w:sz="0" w:space="0" w:color="auto"/>
      </w:divBdr>
    </w:div>
    <w:div w:id="1061832321">
      <w:bodyDiv w:val="1"/>
      <w:marLeft w:val="0"/>
      <w:marRight w:val="0"/>
      <w:marTop w:val="0"/>
      <w:marBottom w:val="0"/>
      <w:divBdr>
        <w:top w:val="none" w:sz="0" w:space="0" w:color="auto"/>
        <w:left w:val="none" w:sz="0" w:space="0" w:color="auto"/>
        <w:bottom w:val="none" w:sz="0" w:space="0" w:color="auto"/>
        <w:right w:val="none" w:sz="0" w:space="0" w:color="auto"/>
      </w:divBdr>
    </w:div>
    <w:div w:id="1341466156">
      <w:bodyDiv w:val="1"/>
      <w:marLeft w:val="0"/>
      <w:marRight w:val="0"/>
      <w:marTop w:val="0"/>
      <w:marBottom w:val="0"/>
      <w:divBdr>
        <w:top w:val="none" w:sz="0" w:space="0" w:color="auto"/>
        <w:left w:val="none" w:sz="0" w:space="0" w:color="auto"/>
        <w:bottom w:val="none" w:sz="0" w:space="0" w:color="auto"/>
        <w:right w:val="none" w:sz="0" w:space="0" w:color="auto"/>
      </w:divBdr>
    </w:div>
    <w:div w:id="1436318570">
      <w:bodyDiv w:val="1"/>
      <w:marLeft w:val="0"/>
      <w:marRight w:val="0"/>
      <w:marTop w:val="0"/>
      <w:marBottom w:val="0"/>
      <w:divBdr>
        <w:top w:val="none" w:sz="0" w:space="0" w:color="auto"/>
        <w:left w:val="none" w:sz="0" w:space="0" w:color="auto"/>
        <w:bottom w:val="none" w:sz="0" w:space="0" w:color="auto"/>
        <w:right w:val="none" w:sz="0" w:space="0" w:color="auto"/>
      </w:divBdr>
    </w:div>
    <w:div w:id="1638602602">
      <w:bodyDiv w:val="1"/>
      <w:marLeft w:val="0"/>
      <w:marRight w:val="0"/>
      <w:marTop w:val="0"/>
      <w:marBottom w:val="0"/>
      <w:divBdr>
        <w:top w:val="none" w:sz="0" w:space="0" w:color="auto"/>
        <w:left w:val="none" w:sz="0" w:space="0" w:color="auto"/>
        <w:bottom w:val="none" w:sz="0" w:space="0" w:color="auto"/>
        <w:right w:val="none" w:sz="0" w:space="0" w:color="auto"/>
      </w:divBdr>
    </w:div>
    <w:div w:id="1691225774">
      <w:bodyDiv w:val="1"/>
      <w:marLeft w:val="0"/>
      <w:marRight w:val="0"/>
      <w:marTop w:val="0"/>
      <w:marBottom w:val="0"/>
      <w:divBdr>
        <w:top w:val="none" w:sz="0" w:space="0" w:color="auto"/>
        <w:left w:val="none" w:sz="0" w:space="0" w:color="auto"/>
        <w:bottom w:val="none" w:sz="0" w:space="0" w:color="auto"/>
        <w:right w:val="none" w:sz="0" w:space="0" w:color="auto"/>
      </w:divBdr>
    </w:div>
    <w:div w:id="1878473051">
      <w:bodyDiv w:val="1"/>
      <w:marLeft w:val="0"/>
      <w:marRight w:val="0"/>
      <w:marTop w:val="0"/>
      <w:marBottom w:val="0"/>
      <w:divBdr>
        <w:top w:val="none" w:sz="0" w:space="0" w:color="auto"/>
        <w:left w:val="none" w:sz="0" w:space="0" w:color="auto"/>
        <w:bottom w:val="none" w:sz="0" w:space="0" w:color="auto"/>
        <w:right w:val="none" w:sz="0" w:space="0" w:color="auto"/>
      </w:divBdr>
    </w:div>
    <w:div w:id="2019192100">
      <w:bodyDiv w:val="1"/>
      <w:marLeft w:val="0"/>
      <w:marRight w:val="0"/>
      <w:marTop w:val="0"/>
      <w:marBottom w:val="0"/>
      <w:divBdr>
        <w:top w:val="none" w:sz="0" w:space="0" w:color="auto"/>
        <w:left w:val="none" w:sz="0" w:space="0" w:color="auto"/>
        <w:bottom w:val="none" w:sz="0" w:space="0" w:color="auto"/>
        <w:right w:val="none" w:sz="0" w:space="0" w:color="auto"/>
      </w:divBdr>
    </w:div>
    <w:div w:id="2083988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arc-humanities.org/blog/2017/08/28/demons-in-the-middle-ages-qa/"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www.popentertainment.com/naomiwatts.ht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tiff"/><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75F49D-00A1-FA4B-9853-B7581CB57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503</TotalTime>
  <Pages>12</Pages>
  <Words>1661</Words>
  <Characters>8659</Characters>
  <Application>Microsoft Office Word</Application>
  <DocSecurity>0</DocSecurity>
  <Lines>211</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Thato Bazill (P150946)</dc:creator>
  <cp:keywords/>
  <dc:description/>
  <cp:lastModifiedBy>Thato Bazill (P150946)</cp:lastModifiedBy>
  <cp:revision>15</cp:revision>
  <dcterms:created xsi:type="dcterms:W3CDTF">2018-05-07T16:08:00Z</dcterms:created>
  <dcterms:modified xsi:type="dcterms:W3CDTF">2018-05-08T05:11:00Z</dcterms:modified>
</cp:coreProperties>
</file>