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6AFD7" w14:textId="270AA615" w:rsidR="00E75676" w:rsidRDefault="00E75676" w:rsidP="00C60543">
      <w:pPr>
        <w:autoSpaceDE w:val="0"/>
        <w:autoSpaceDN w:val="0"/>
        <w:adjustRightInd w:val="0"/>
        <w:spacing w:line="360" w:lineRule="auto"/>
        <w:rPr>
          <w:rFonts w:ascii="Arial" w:hAnsi="Arial" w:cs="Arial"/>
          <w:b/>
          <w:bCs/>
          <w:color w:val="000000"/>
          <w:sz w:val="22"/>
          <w:szCs w:val="22"/>
          <w:u w:val="single" w:color="000000"/>
        </w:rPr>
      </w:pPr>
    </w:p>
    <w:p w14:paraId="4F1FF65A" w14:textId="77777777" w:rsidR="00E75676" w:rsidRDefault="00E75676">
      <w:pPr>
        <w:rPr>
          <w:rFonts w:ascii="Arial" w:hAnsi="Arial" w:cs="Arial"/>
          <w:color w:val="000000"/>
          <w:sz w:val="22"/>
          <w:szCs w:val="22"/>
        </w:rPr>
      </w:pPr>
      <w:r>
        <w:rPr>
          <w:rFonts w:ascii="Arial" w:hAnsi="Arial" w:cs="Arial"/>
          <w:color w:val="000000"/>
          <w:sz w:val="22"/>
          <w:szCs w:val="22"/>
        </w:rPr>
        <w:t xml:space="preserve">Name: Rachel </w:t>
      </w:r>
      <w:proofErr w:type="spellStart"/>
      <w:r>
        <w:rPr>
          <w:rFonts w:ascii="Arial" w:hAnsi="Arial" w:cs="Arial"/>
          <w:color w:val="000000"/>
          <w:sz w:val="22"/>
          <w:szCs w:val="22"/>
        </w:rPr>
        <w:t>Trickey</w:t>
      </w:r>
      <w:proofErr w:type="spellEnd"/>
    </w:p>
    <w:p w14:paraId="29BB3357" w14:textId="77777777" w:rsidR="00E75676" w:rsidRDefault="00E75676">
      <w:pPr>
        <w:rPr>
          <w:rFonts w:ascii="Arial" w:hAnsi="Arial" w:cs="Arial"/>
          <w:color w:val="000000"/>
          <w:sz w:val="22"/>
          <w:szCs w:val="22"/>
        </w:rPr>
      </w:pPr>
      <w:r>
        <w:rPr>
          <w:rFonts w:ascii="Arial" w:hAnsi="Arial" w:cs="Arial"/>
          <w:color w:val="000000"/>
          <w:sz w:val="22"/>
          <w:szCs w:val="22"/>
        </w:rPr>
        <w:t>Student Number: 1812512</w:t>
      </w:r>
    </w:p>
    <w:p w14:paraId="1395855A" w14:textId="77777777" w:rsidR="00E75676" w:rsidRDefault="00E75676">
      <w:pPr>
        <w:rPr>
          <w:rFonts w:ascii="Arial" w:hAnsi="Arial" w:cs="Arial"/>
          <w:color w:val="000000"/>
          <w:sz w:val="22"/>
          <w:szCs w:val="22"/>
        </w:rPr>
      </w:pPr>
      <w:r>
        <w:rPr>
          <w:rFonts w:ascii="Arial" w:hAnsi="Arial" w:cs="Arial"/>
          <w:color w:val="000000"/>
          <w:sz w:val="22"/>
          <w:szCs w:val="22"/>
        </w:rPr>
        <w:t>Module: BMPF7057 Reflection on Critical Leadership</w:t>
      </w:r>
    </w:p>
    <w:p w14:paraId="5E922DFF" w14:textId="7BBC03DF" w:rsidR="00E75676" w:rsidRDefault="00E75676">
      <w:pPr>
        <w:rPr>
          <w:rFonts w:ascii="Arial" w:hAnsi="Arial" w:cs="Arial"/>
          <w:b/>
          <w:bCs/>
          <w:color w:val="000000"/>
          <w:sz w:val="22"/>
          <w:szCs w:val="22"/>
          <w:u w:val="single" w:color="000000"/>
        </w:rPr>
      </w:pPr>
      <w:r>
        <w:rPr>
          <w:rFonts w:ascii="Arial" w:hAnsi="Arial" w:cs="Arial"/>
          <w:color w:val="000000"/>
          <w:sz w:val="22"/>
          <w:szCs w:val="22"/>
        </w:rPr>
        <w:t>University of Wales, Trinity Saint David</w:t>
      </w:r>
      <w:r>
        <w:rPr>
          <w:rFonts w:ascii="Arial" w:hAnsi="Arial" w:cs="Arial"/>
          <w:b/>
          <w:bCs/>
          <w:color w:val="000000"/>
          <w:sz w:val="22"/>
          <w:szCs w:val="22"/>
          <w:u w:val="single" w:color="000000"/>
        </w:rPr>
        <w:br w:type="page"/>
      </w:r>
    </w:p>
    <w:p w14:paraId="77C04B03" w14:textId="77777777" w:rsidR="00E75676" w:rsidRDefault="00E75676" w:rsidP="00C60543">
      <w:pPr>
        <w:autoSpaceDE w:val="0"/>
        <w:autoSpaceDN w:val="0"/>
        <w:adjustRightInd w:val="0"/>
        <w:spacing w:line="360" w:lineRule="auto"/>
        <w:rPr>
          <w:rFonts w:ascii="Arial" w:hAnsi="Arial" w:cs="Arial"/>
          <w:b/>
          <w:bCs/>
          <w:color w:val="000000"/>
          <w:sz w:val="22"/>
          <w:szCs w:val="22"/>
          <w:u w:val="single" w:color="000000"/>
        </w:rPr>
      </w:pPr>
    </w:p>
    <w:p w14:paraId="2AB207DA" w14:textId="77777777" w:rsidR="00E75676" w:rsidRDefault="00E75676">
      <w:pPr>
        <w:rPr>
          <w:rFonts w:ascii="Arial" w:hAnsi="Arial" w:cs="Arial"/>
          <w:b/>
          <w:bCs/>
          <w:color w:val="000000"/>
          <w:sz w:val="22"/>
          <w:szCs w:val="22"/>
          <w:u w:val="single" w:color="000000"/>
        </w:rPr>
      </w:pPr>
      <w:r>
        <w:rPr>
          <w:rFonts w:ascii="Arial" w:hAnsi="Arial" w:cs="Arial"/>
          <w:b/>
          <w:bCs/>
          <w:color w:val="000000"/>
          <w:sz w:val="22"/>
          <w:szCs w:val="22"/>
          <w:u w:val="single" w:color="000000"/>
        </w:rPr>
        <w:t>Contents Page</w:t>
      </w:r>
    </w:p>
    <w:p w14:paraId="1623FD1C" w14:textId="4D990E4A" w:rsidR="00E75676" w:rsidRDefault="00E75676">
      <w:pPr>
        <w:rPr>
          <w:rFonts w:ascii="Arial" w:hAnsi="Arial" w:cs="Arial"/>
          <w:color w:val="000000"/>
          <w:sz w:val="22"/>
          <w:szCs w:val="22"/>
        </w:rPr>
      </w:pPr>
      <w:r>
        <w:rPr>
          <w:rFonts w:ascii="Arial" w:hAnsi="Arial" w:cs="Arial"/>
          <w:color w:val="000000"/>
          <w:sz w:val="22"/>
          <w:szCs w:val="22"/>
        </w:rPr>
        <w:t xml:space="preserve">Reflective Accounts-           Pages </w:t>
      </w:r>
      <w:r w:rsidR="00283098">
        <w:rPr>
          <w:rFonts w:ascii="Arial" w:hAnsi="Arial" w:cs="Arial"/>
          <w:color w:val="000000"/>
          <w:sz w:val="22"/>
          <w:szCs w:val="22"/>
        </w:rPr>
        <w:t>3</w:t>
      </w:r>
      <w:r>
        <w:rPr>
          <w:rFonts w:ascii="Arial" w:hAnsi="Arial" w:cs="Arial"/>
          <w:color w:val="000000"/>
          <w:sz w:val="22"/>
          <w:szCs w:val="22"/>
        </w:rPr>
        <w:t>-1</w:t>
      </w:r>
      <w:r w:rsidR="00283098">
        <w:rPr>
          <w:rFonts w:ascii="Arial" w:hAnsi="Arial" w:cs="Arial"/>
          <w:color w:val="000000"/>
          <w:sz w:val="22"/>
          <w:szCs w:val="22"/>
        </w:rPr>
        <w:t>3</w:t>
      </w:r>
    </w:p>
    <w:p w14:paraId="602020A5" w14:textId="4F437BF6" w:rsidR="00E75676" w:rsidRDefault="00E75676">
      <w:pPr>
        <w:rPr>
          <w:rFonts w:ascii="Arial" w:hAnsi="Arial" w:cs="Arial"/>
          <w:color w:val="000000"/>
          <w:sz w:val="22"/>
          <w:szCs w:val="22"/>
        </w:rPr>
      </w:pPr>
      <w:r>
        <w:rPr>
          <w:rFonts w:ascii="Arial" w:hAnsi="Arial" w:cs="Arial"/>
          <w:color w:val="000000"/>
          <w:sz w:val="22"/>
          <w:szCs w:val="22"/>
        </w:rPr>
        <w:t>Personal Leadership Style- Pages 1</w:t>
      </w:r>
      <w:r w:rsidR="00283098">
        <w:rPr>
          <w:rFonts w:ascii="Arial" w:hAnsi="Arial" w:cs="Arial"/>
          <w:color w:val="000000"/>
          <w:sz w:val="22"/>
          <w:szCs w:val="22"/>
        </w:rPr>
        <w:t>5</w:t>
      </w:r>
      <w:r>
        <w:rPr>
          <w:rFonts w:ascii="Arial" w:hAnsi="Arial" w:cs="Arial"/>
          <w:color w:val="000000"/>
          <w:sz w:val="22"/>
          <w:szCs w:val="22"/>
        </w:rPr>
        <w:t>-1</w:t>
      </w:r>
      <w:r w:rsidR="00283098">
        <w:rPr>
          <w:rFonts w:ascii="Arial" w:hAnsi="Arial" w:cs="Arial"/>
          <w:color w:val="000000"/>
          <w:sz w:val="22"/>
          <w:szCs w:val="22"/>
        </w:rPr>
        <w:t>8</w:t>
      </w:r>
    </w:p>
    <w:p w14:paraId="789BF76F" w14:textId="73E892F7" w:rsidR="00E75676" w:rsidRDefault="00E75676">
      <w:pPr>
        <w:rPr>
          <w:rFonts w:ascii="Arial" w:hAnsi="Arial" w:cs="Arial"/>
          <w:color w:val="000000"/>
          <w:sz w:val="22"/>
          <w:szCs w:val="22"/>
        </w:rPr>
      </w:pPr>
      <w:r>
        <w:rPr>
          <w:rFonts w:ascii="Arial" w:hAnsi="Arial" w:cs="Arial"/>
          <w:color w:val="000000"/>
          <w:sz w:val="22"/>
          <w:szCs w:val="22"/>
        </w:rPr>
        <w:t>Appendix 1 (Learning Log)- Pages 1</w:t>
      </w:r>
      <w:r w:rsidR="00283098">
        <w:rPr>
          <w:rFonts w:ascii="Arial" w:hAnsi="Arial" w:cs="Arial"/>
          <w:color w:val="000000"/>
          <w:sz w:val="22"/>
          <w:szCs w:val="22"/>
        </w:rPr>
        <w:t>9</w:t>
      </w:r>
      <w:r>
        <w:rPr>
          <w:rFonts w:ascii="Arial" w:hAnsi="Arial" w:cs="Arial"/>
          <w:color w:val="000000"/>
          <w:sz w:val="22"/>
          <w:szCs w:val="22"/>
        </w:rPr>
        <w:t>-2</w:t>
      </w:r>
      <w:r w:rsidR="00283098">
        <w:rPr>
          <w:rFonts w:ascii="Arial" w:hAnsi="Arial" w:cs="Arial"/>
          <w:color w:val="000000"/>
          <w:sz w:val="22"/>
          <w:szCs w:val="22"/>
        </w:rPr>
        <w:t>1</w:t>
      </w:r>
    </w:p>
    <w:p w14:paraId="47CAE191" w14:textId="08B743AA" w:rsidR="00E75676" w:rsidRDefault="00E75676">
      <w:pPr>
        <w:rPr>
          <w:rFonts w:ascii="Arial" w:hAnsi="Arial" w:cs="Arial"/>
          <w:b/>
          <w:bCs/>
          <w:color w:val="000000"/>
          <w:sz w:val="22"/>
          <w:szCs w:val="22"/>
          <w:u w:val="single" w:color="000000"/>
        </w:rPr>
      </w:pPr>
      <w:r>
        <w:rPr>
          <w:rFonts w:ascii="Arial" w:hAnsi="Arial" w:cs="Arial"/>
          <w:color w:val="000000"/>
          <w:sz w:val="22"/>
          <w:szCs w:val="22"/>
        </w:rPr>
        <w:t>Appendix 2 (Personal Development Plan)- Page 2</w:t>
      </w:r>
      <w:r w:rsidR="00283098">
        <w:rPr>
          <w:rFonts w:ascii="Arial" w:hAnsi="Arial" w:cs="Arial"/>
          <w:color w:val="000000"/>
          <w:sz w:val="22"/>
          <w:szCs w:val="22"/>
        </w:rPr>
        <w:t>2</w:t>
      </w:r>
      <w:bookmarkStart w:id="0" w:name="_GoBack"/>
      <w:bookmarkEnd w:id="0"/>
      <w:r>
        <w:rPr>
          <w:rFonts w:ascii="Arial" w:hAnsi="Arial" w:cs="Arial"/>
          <w:b/>
          <w:bCs/>
          <w:color w:val="000000"/>
          <w:sz w:val="22"/>
          <w:szCs w:val="22"/>
          <w:u w:val="single" w:color="000000"/>
        </w:rPr>
        <w:br w:type="page"/>
      </w:r>
    </w:p>
    <w:p w14:paraId="09A642FA" w14:textId="0364A998" w:rsidR="00C60543" w:rsidRPr="002A09C2" w:rsidRDefault="00C60543" w:rsidP="00C60543">
      <w:pPr>
        <w:autoSpaceDE w:val="0"/>
        <w:autoSpaceDN w:val="0"/>
        <w:adjustRightInd w:val="0"/>
        <w:spacing w:line="360" w:lineRule="auto"/>
        <w:rPr>
          <w:rFonts w:ascii="Arial" w:hAnsi="Arial" w:cs="Arial"/>
          <w:b/>
          <w:bCs/>
          <w:color w:val="000000"/>
          <w:sz w:val="22"/>
          <w:szCs w:val="22"/>
          <w:u w:val="single" w:color="000000"/>
        </w:rPr>
      </w:pPr>
      <w:r w:rsidRPr="002A09C2">
        <w:rPr>
          <w:rFonts w:ascii="Arial" w:hAnsi="Arial" w:cs="Arial"/>
          <w:b/>
          <w:bCs/>
          <w:color w:val="000000"/>
          <w:sz w:val="22"/>
          <w:szCs w:val="22"/>
          <w:u w:val="single" w:color="000000"/>
        </w:rPr>
        <w:lastRenderedPageBreak/>
        <w:t>Medical Leadership Programme</w:t>
      </w:r>
      <w:r w:rsidR="000E6EFC" w:rsidRPr="002A09C2">
        <w:rPr>
          <w:rFonts w:ascii="Arial" w:hAnsi="Arial" w:cs="Arial"/>
          <w:b/>
          <w:bCs/>
          <w:color w:val="000000"/>
          <w:sz w:val="22"/>
          <w:szCs w:val="22"/>
          <w:u w:val="single" w:color="000000"/>
        </w:rPr>
        <w:t xml:space="preserve"> (MLP)</w:t>
      </w:r>
      <w:r w:rsidRPr="002A09C2">
        <w:rPr>
          <w:rFonts w:ascii="Arial" w:hAnsi="Arial" w:cs="Arial"/>
          <w:b/>
          <w:bCs/>
          <w:color w:val="000000"/>
          <w:sz w:val="22"/>
          <w:szCs w:val="22"/>
          <w:u w:val="single" w:color="000000"/>
        </w:rPr>
        <w:t xml:space="preserve"> Induction</w:t>
      </w:r>
    </w:p>
    <w:p w14:paraId="4A64329B" w14:textId="54875720"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For this reflection I am going to refer to Gibbs model </w:t>
      </w:r>
      <w:r w:rsidR="00C226EB" w:rsidRPr="002A09C2">
        <w:rPr>
          <w:rFonts w:ascii="Arial" w:hAnsi="Arial" w:cs="Arial"/>
          <w:color w:val="000000"/>
          <w:sz w:val="22"/>
          <w:szCs w:val="22"/>
          <w:u w:color="000000"/>
        </w:rPr>
        <w:t>(</w:t>
      </w:r>
      <w:r w:rsidR="00C226EB" w:rsidRPr="002A09C2">
        <w:rPr>
          <w:rFonts w:ascii="Arial" w:hAnsi="Arial" w:cs="Arial"/>
          <w:color w:val="000000" w:themeColor="text1"/>
          <w:sz w:val="22"/>
          <w:szCs w:val="22"/>
          <w:u w:color="000000"/>
        </w:rPr>
        <w:t>Gibbs, 1988</w:t>
      </w:r>
      <w:r w:rsidRPr="002A09C2">
        <w:rPr>
          <w:rFonts w:ascii="Arial" w:hAnsi="Arial" w:cs="Arial"/>
          <w:color w:val="000000"/>
          <w:sz w:val="22"/>
          <w:szCs w:val="22"/>
          <w:u w:color="000000"/>
        </w:rPr>
        <w:t>) and it refers to the first session with Academi Wales for the Medical Leadership Programme.</w:t>
      </w:r>
      <w:r w:rsidR="000B013A">
        <w:rPr>
          <w:rFonts w:ascii="Arial" w:hAnsi="Arial" w:cs="Arial"/>
          <w:color w:val="000000"/>
          <w:sz w:val="22"/>
          <w:szCs w:val="22"/>
          <w:u w:color="000000"/>
        </w:rPr>
        <w:t xml:space="preserve"> I have chosen this model as the structure allows me to explore th</w:t>
      </w:r>
      <w:r w:rsidR="00917F4A">
        <w:rPr>
          <w:rFonts w:ascii="Arial" w:hAnsi="Arial" w:cs="Arial"/>
          <w:color w:val="000000"/>
          <w:sz w:val="22"/>
          <w:szCs w:val="22"/>
          <w:u w:color="000000"/>
        </w:rPr>
        <w:t>is particular</w:t>
      </w:r>
      <w:r w:rsidR="000B013A">
        <w:rPr>
          <w:rFonts w:ascii="Arial" w:hAnsi="Arial" w:cs="Arial"/>
          <w:color w:val="000000"/>
          <w:sz w:val="22"/>
          <w:szCs w:val="22"/>
          <w:u w:color="000000"/>
        </w:rPr>
        <w:t xml:space="preserve"> event fully</w:t>
      </w:r>
      <w:r w:rsidR="00917F4A">
        <w:rPr>
          <w:rFonts w:ascii="Arial" w:hAnsi="Arial" w:cs="Arial"/>
          <w:color w:val="000000"/>
          <w:sz w:val="22"/>
          <w:szCs w:val="22"/>
          <w:u w:color="000000"/>
        </w:rPr>
        <w:t>. It provides structure for me to consider and evaluate</w:t>
      </w:r>
      <w:r w:rsidR="000B013A">
        <w:rPr>
          <w:rFonts w:ascii="Arial" w:hAnsi="Arial" w:cs="Arial"/>
          <w:color w:val="000000"/>
          <w:sz w:val="22"/>
          <w:szCs w:val="22"/>
          <w:u w:color="000000"/>
        </w:rPr>
        <w:t xml:space="preserve"> my feelings during and after the scenario and prompts me to </w:t>
      </w:r>
      <w:r w:rsidR="00917F4A">
        <w:rPr>
          <w:rFonts w:ascii="Arial" w:hAnsi="Arial" w:cs="Arial"/>
          <w:color w:val="000000"/>
          <w:sz w:val="22"/>
          <w:szCs w:val="22"/>
          <w:u w:color="000000"/>
        </w:rPr>
        <w:t xml:space="preserve">consider what I can learn from this experience and how I can develop </w:t>
      </w:r>
      <w:r w:rsidR="006677DB">
        <w:rPr>
          <w:rFonts w:ascii="Arial" w:hAnsi="Arial" w:cs="Arial"/>
          <w:color w:val="000000"/>
          <w:sz w:val="22"/>
          <w:szCs w:val="22"/>
          <w:u w:color="000000"/>
        </w:rPr>
        <w:t>as a result of</w:t>
      </w:r>
      <w:r w:rsidR="00917F4A">
        <w:rPr>
          <w:rFonts w:ascii="Arial" w:hAnsi="Arial" w:cs="Arial"/>
          <w:color w:val="000000"/>
          <w:sz w:val="22"/>
          <w:szCs w:val="22"/>
          <w:u w:color="000000"/>
        </w:rPr>
        <w:t xml:space="preserve"> it</w:t>
      </w:r>
      <w:r w:rsidR="000B013A">
        <w:rPr>
          <w:rFonts w:ascii="Arial" w:hAnsi="Arial" w:cs="Arial"/>
          <w:color w:val="000000"/>
          <w:sz w:val="22"/>
          <w:szCs w:val="22"/>
          <w:u w:color="000000"/>
        </w:rPr>
        <w:t>.</w:t>
      </w:r>
    </w:p>
    <w:p w14:paraId="00F65096" w14:textId="0A8C917B"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One of the exercises on that first day was a team work exercise. In groups we had to </w:t>
      </w:r>
      <w:r w:rsidR="00AC0AAF" w:rsidRPr="002A09C2">
        <w:rPr>
          <w:rFonts w:ascii="Arial" w:hAnsi="Arial" w:cs="Arial"/>
          <w:color w:val="000000"/>
          <w:sz w:val="22"/>
          <w:szCs w:val="22"/>
          <w:u w:color="000000"/>
        </w:rPr>
        <w:t>predict</w:t>
      </w:r>
      <w:r w:rsidRPr="002A09C2">
        <w:rPr>
          <w:rFonts w:ascii="Arial" w:hAnsi="Arial" w:cs="Arial"/>
          <w:color w:val="000000"/>
          <w:sz w:val="22"/>
          <w:szCs w:val="22"/>
          <w:u w:color="000000"/>
        </w:rPr>
        <w:t xml:space="preserve"> the number of tasks we could undertake during a timed session with </w:t>
      </w:r>
      <w:r w:rsidR="00AC0AAF" w:rsidRPr="002A09C2">
        <w:rPr>
          <w:rFonts w:ascii="Arial" w:hAnsi="Arial" w:cs="Arial"/>
          <w:color w:val="000000"/>
          <w:sz w:val="22"/>
          <w:szCs w:val="22"/>
          <w:u w:color="000000"/>
        </w:rPr>
        <w:t xml:space="preserve">each task having a different number of potential </w:t>
      </w:r>
      <w:r w:rsidRPr="002A09C2">
        <w:rPr>
          <w:rFonts w:ascii="Arial" w:hAnsi="Arial" w:cs="Arial"/>
          <w:color w:val="000000"/>
          <w:sz w:val="22"/>
          <w:szCs w:val="22"/>
          <w:u w:color="000000"/>
        </w:rPr>
        <w:t xml:space="preserve">points </w:t>
      </w:r>
      <w:r w:rsidR="00AC0AAF" w:rsidRPr="002A09C2">
        <w:rPr>
          <w:rFonts w:ascii="Arial" w:hAnsi="Arial" w:cs="Arial"/>
          <w:color w:val="000000"/>
          <w:sz w:val="22"/>
          <w:szCs w:val="22"/>
          <w:u w:color="000000"/>
        </w:rPr>
        <w:t xml:space="preserve">to be awarded if the task was </w:t>
      </w:r>
      <w:r w:rsidR="000B013A">
        <w:rPr>
          <w:rFonts w:ascii="Arial" w:hAnsi="Arial" w:cs="Arial"/>
          <w:color w:val="000000"/>
          <w:sz w:val="22"/>
          <w:szCs w:val="22"/>
          <w:u w:color="000000"/>
        </w:rPr>
        <w:t xml:space="preserve">successfully </w:t>
      </w:r>
      <w:r w:rsidR="00AC0AAF" w:rsidRPr="002A09C2">
        <w:rPr>
          <w:rFonts w:ascii="Arial" w:hAnsi="Arial" w:cs="Arial"/>
          <w:color w:val="000000"/>
          <w:sz w:val="22"/>
          <w:szCs w:val="22"/>
          <w:u w:color="000000"/>
        </w:rPr>
        <w:t>completed. However, if the team predicted they could complete a task but did not</w:t>
      </w:r>
      <w:r w:rsidR="000B013A">
        <w:rPr>
          <w:rFonts w:ascii="Arial" w:hAnsi="Arial" w:cs="Arial"/>
          <w:color w:val="000000"/>
          <w:sz w:val="22"/>
          <w:szCs w:val="22"/>
          <w:u w:color="000000"/>
        </w:rPr>
        <w:t xml:space="preserve"> manage to do so</w:t>
      </w:r>
      <w:r w:rsidR="00AC0AAF" w:rsidRPr="002A09C2">
        <w:rPr>
          <w:rFonts w:ascii="Arial" w:hAnsi="Arial" w:cs="Arial"/>
          <w:color w:val="000000"/>
          <w:sz w:val="22"/>
          <w:szCs w:val="22"/>
          <w:u w:color="000000"/>
        </w:rPr>
        <w:t>, said team would lose points.</w:t>
      </w:r>
      <w:r w:rsidRPr="002A09C2">
        <w:rPr>
          <w:rFonts w:ascii="Arial" w:hAnsi="Arial" w:cs="Arial"/>
          <w:color w:val="000000"/>
          <w:sz w:val="22"/>
          <w:szCs w:val="22"/>
          <w:u w:color="000000"/>
        </w:rPr>
        <w:t xml:space="preserve"> There was one person I knew within my </w:t>
      </w:r>
      <w:r w:rsidR="00AC0AAF" w:rsidRPr="002A09C2">
        <w:rPr>
          <w:rFonts w:ascii="Arial" w:hAnsi="Arial" w:cs="Arial"/>
          <w:color w:val="000000"/>
          <w:sz w:val="22"/>
          <w:szCs w:val="22"/>
          <w:u w:color="000000"/>
        </w:rPr>
        <w:t>team</w:t>
      </w:r>
      <w:r w:rsidRPr="002A09C2">
        <w:rPr>
          <w:rFonts w:ascii="Arial" w:hAnsi="Arial" w:cs="Arial"/>
          <w:color w:val="000000"/>
          <w:sz w:val="22"/>
          <w:szCs w:val="22"/>
          <w:u w:color="000000"/>
        </w:rPr>
        <w:t xml:space="preserve"> but the rest were all new acquaintances, something I can find intimidating. During the planning part of the task I was concerned we were over-estimating how many tasks we could complete during the time allocated. Despite mentioning my concerns a couple of times, the group did not really listen. When </w:t>
      </w:r>
      <w:r w:rsidR="00AC0AAF" w:rsidRPr="002A09C2">
        <w:rPr>
          <w:rFonts w:ascii="Arial" w:hAnsi="Arial" w:cs="Arial"/>
          <w:color w:val="000000"/>
          <w:sz w:val="22"/>
          <w:szCs w:val="22"/>
          <w:u w:color="000000"/>
        </w:rPr>
        <w:t xml:space="preserve">the </w:t>
      </w:r>
      <w:r w:rsidRPr="002A09C2">
        <w:rPr>
          <w:rFonts w:ascii="Arial" w:hAnsi="Arial" w:cs="Arial"/>
          <w:color w:val="000000"/>
          <w:sz w:val="22"/>
          <w:szCs w:val="22"/>
          <w:u w:color="000000"/>
        </w:rPr>
        <w:t>exercise</w:t>
      </w:r>
      <w:r w:rsidR="00AC0AAF" w:rsidRPr="002A09C2">
        <w:rPr>
          <w:rFonts w:ascii="Arial" w:hAnsi="Arial" w:cs="Arial"/>
          <w:color w:val="000000"/>
          <w:sz w:val="22"/>
          <w:szCs w:val="22"/>
          <w:u w:color="000000"/>
        </w:rPr>
        <w:t xml:space="preserve"> took place</w:t>
      </w:r>
      <w:r w:rsidRPr="002A09C2">
        <w:rPr>
          <w:rFonts w:ascii="Arial" w:hAnsi="Arial" w:cs="Arial"/>
          <w:color w:val="000000"/>
          <w:sz w:val="22"/>
          <w:szCs w:val="22"/>
          <w:u w:color="000000"/>
        </w:rPr>
        <w:t xml:space="preserve">, we ended up coming last in terms of points, due to the fact we took too much on and </w:t>
      </w:r>
      <w:r w:rsidR="00AC0AAF" w:rsidRPr="002A09C2">
        <w:rPr>
          <w:rFonts w:ascii="Arial" w:hAnsi="Arial" w:cs="Arial"/>
          <w:color w:val="000000"/>
          <w:sz w:val="22"/>
          <w:szCs w:val="22"/>
          <w:u w:color="000000"/>
        </w:rPr>
        <w:t>could not</w:t>
      </w:r>
      <w:r w:rsidRPr="002A09C2">
        <w:rPr>
          <w:rFonts w:ascii="Arial" w:hAnsi="Arial" w:cs="Arial"/>
          <w:color w:val="000000"/>
          <w:sz w:val="22"/>
          <w:szCs w:val="22"/>
          <w:u w:color="000000"/>
        </w:rPr>
        <w:t xml:space="preserve"> complete a few of the activities. </w:t>
      </w:r>
    </w:p>
    <w:p w14:paraId="047E29AB" w14:textId="5B1BD4AB"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During that planning phase, I felt quite frustrated that my concerns were not being taken seriously</w:t>
      </w:r>
      <w:r w:rsidR="00917F4A">
        <w:rPr>
          <w:rFonts w:ascii="Arial" w:hAnsi="Arial" w:cs="Arial"/>
          <w:color w:val="000000"/>
          <w:sz w:val="22"/>
          <w:szCs w:val="22"/>
          <w:u w:color="000000"/>
        </w:rPr>
        <w:t>. A</w:t>
      </w:r>
      <w:r w:rsidRPr="002A09C2">
        <w:rPr>
          <w:rFonts w:ascii="Arial" w:hAnsi="Arial" w:cs="Arial"/>
          <w:color w:val="000000"/>
          <w:sz w:val="22"/>
          <w:szCs w:val="22"/>
          <w:u w:color="000000"/>
        </w:rPr>
        <w:t xml:space="preserve">fter highlighting these concerns a few times and not really being listened to, I decided to just go with the team decision as it was important in terms of team work that we were all throwing ourselves into the challenge. </w:t>
      </w:r>
      <w:r w:rsidR="00917F4A">
        <w:rPr>
          <w:rFonts w:ascii="Arial" w:hAnsi="Arial" w:cs="Arial"/>
          <w:color w:val="000000"/>
          <w:sz w:val="22"/>
          <w:szCs w:val="22"/>
          <w:u w:color="000000"/>
        </w:rPr>
        <w:t>However, w</w:t>
      </w:r>
      <w:r w:rsidRPr="002A09C2">
        <w:rPr>
          <w:rFonts w:ascii="Arial" w:hAnsi="Arial" w:cs="Arial"/>
          <w:color w:val="000000"/>
          <w:sz w:val="22"/>
          <w:szCs w:val="22"/>
          <w:u w:color="000000"/>
        </w:rPr>
        <w:t xml:space="preserve">hen our team came last and </w:t>
      </w:r>
      <w:r w:rsidR="000B013A">
        <w:rPr>
          <w:rFonts w:ascii="Arial" w:hAnsi="Arial" w:cs="Arial"/>
          <w:color w:val="000000"/>
          <w:sz w:val="22"/>
          <w:szCs w:val="22"/>
          <w:u w:color="000000"/>
        </w:rPr>
        <w:t>subsequently, we</w:t>
      </w:r>
      <w:r w:rsidRPr="002A09C2">
        <w:rPr>
          <w:rFonts w:ascii="Arial" w:hAnsi="Arial" w:cs="Arial"/>
          <w:color w:val="000000"/>
          <w:sz w:val="22"/>
          <w:szCs w:val="22"/>
          <w:u w:color="000000"/>
        </w:rPr>
        <w:t xml:space="preserve"> a debrief, the consensus was that we had taken on too much as a group and generally, my team members were annoyed with themselves. Again, this was quite frustrating as I had suspected and tried to highlight that this would be the case and potentially, we would have had a different outcome</w:t>
      </w:r>
      <w:r w:rsidR="00917F4A">
        <w:rPr>
          <w:rFonts w:ascii="Arial" w:hAnsi="Arial" w:cs="Arial"/>
          <w:color w:val="000000"/>
          <w:sz w:val="22"/>
          <w:szCs w:val="22"/>
          <w:u w:color="000000"/>
        </w:rPr>
        <w:t xml:space="preserve"> if those concerns had been truly listened to</w:t>
      </w:r>
      <w:r w:rsidRPr="002A09C2">
        <w:rPr>
          <w:rFonts w:ascii="Arial" w:hAnsi="Arial" w:cs="Arial"/>
          <w:color w:val="000000"/>
          <w:sz w:val="22"/>
          <w:szCs w:val="22"/>
          <w:u w:color="000000"/>
        </w:rPr>
        <w:t>.</w:t>
      </w:r>
    </w:p>
    <w:p w14:paraId="771127D0" w14:textId="77777777"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On one hand, the exercise told me that I do have natural instinct. I was the only one in the group that suspected we were over-estimating our capability, which I recognise as a valuable tool as a leader, to understand limitations and be realistic. However, I had obviously not conveyed my concerns in the right way as they were largely dismissed. </w:t>
      </w:r>
    </w:p>
    <w:p w14:paraId="68313FB8" w14:textId="6EF003A4"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The easy way to think about this scenario would be “it’s not my fault, I told you it would not work” and effectively pass responsibility of failure to the rest of the group but that was obviously not the case as if I had </w:t>
      </w:r>
      <w:r w:rsidR="000B013A">
        <w:rPr>
          <w:rFonts w:ascii="Arial" w:hAnsi="Arial" w:cs="Arial"/>
          <w:color w:val="000000"/>
          <w:sz w:val="22"/>
          <w:szCs w:val="22"/>
          <w:u w:color="000000"/>
        </w:rPr>
        <w:t>relayed</w:t>
      </w:r>
      <w:r w:rsidRPr="002A09C2">
        <w:rPr>
          <w:rFonts w:ascii="Arial" w:hAnsi="Arial" w:cs="Arial"/>
          <w:color w:val="000000"/>
          <w:sz w:val="22"/>
          <w:szCs w:val="22"/>
          <w:u w:color="000000"/>
        </w:rPr>
        <w:t xml:space="preserve"> my concerns more effectively, we would have had a more successful outcome. My suggestion that we were taking on too much was a fair comment but it did not have the impact it should have done and I have to question why. </w:t>
      </w:r>
    </w:p>
    <w:p w14:paraId="446658AD" w14:textId="634F31DB"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lastRenderedPageBreak/>
        <w:t xml:space="preserve">When I first meet people, I tend to be quite reserved and quiet. Partly that’s being shy but also, I tend to suss out situations before I open myself up and perhaps that had a big impact on this </w:t>
      </w:r>
      <w:r w:rsidR="000B013A" w:rsidRPr="002A09C2">
        <w:rPr>
          <w:rFonts w:ascii="Arial" w:hAnsi="Arial" w:cs="Arial"/>
          <w:color w:val="000000"/>
          <w:sz w:val="22"/>
          <w:szCs w:val="22"/>
          <w:u w:color="000000"/>
        </w:rPr>
        <w:t>situation</w:t>
      </w:r>
      <w:r w:rsidRPr="002A09C2">
        <w:rPr>
          <w:rFonts w:ascii="Arial" w:hAnsi="Arial" w:cs="Arial"/>
          <w:color w:val="000000"/>
          <w:sz w:val="22"/>
          <w:szCs w:val="22"/>
          <w:u w:color="000000"/>
        </w:rPr>
        <w:t xml:space="preserve"> as I had only just met the people I was in a team with. Maybe if the scenario was repeated several months later when I had gotten to know the individuals</w:t>
      </w:r>
      <w:r w:rsidR="000B013A">
        <w:rPr>
          <w:rFonts w:ascii="Arial" w:hAnsi="Arial" w:cs="Arial"/>
          <w:color w:val="000000"/>
          <w:sz w:val="22"/>
          <w:szCs w:val="22"/>
          <w:u w:color="000000"/>
        </w:rPr>
        <w:t>,</w:t>
      </w:r>
      <w:r w:rsidRPr="002A09C2">
        <w:rPr>
          <w:rFonts w:ascii="Arial" w:hAnsi="Arial" w:cs="Arial"/>
          <w:color w:val="000000"/>
          <w:sz w:val="22"/>
          <w:szCs w:val="22"/>
          <w:u w:color="000000"/>
        </w:rPr>
        <w:t xml:space="preserve"> it may have had a different outcome. </w:t>
      </w:r>
    </w:p>
    <w:p w14:paraId="2564AEBB" w14:textId="77777777"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In a leadership role, I am going to need to consider how to handle similar situations. I will need to be active in groups where I do not know people. One of the ways to handle this particular scenario would have been to get the group to clarify what we were trying to achieve, our overall aim. Was the aim to win and beat the other teams or was the aim to push ourselves as much as possible regardless of the outcome? I think rather than telling people their idea was not going to work, a better way forward would have been to try and get them to see the potential issues themselves. </w:t>
      </w:r>
    </w:p>
    <w:p w14:paraId="228FF328" w14:textId="77777777"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Another aspect of how I dealt with this particular scenario may have been that the group was largely medical consultants. In my clinical role, the consultants are very much in charge and whilst the opinions of other team members are sought, ultimately decisions are made by consultants. For the task, that hierarchy was not meant to exist and on reflection I do not think it was a hierarchy imposed by the consultants in the group but potentially I imposed it myself. </w:t>
      </w:r>
    </w:p>
    <w:p w14:paraId="07701A5B" w14:textId="098E8EAB"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Hierarchy in the NHS is a complex issue. It can lead to issues with patient safety as different members of the team do not feel able to challenge and assume that the most senior members of the team always know what they are doing (Toft, 2001). However, with clinical governance and accountability there is a requirement for people to take responsibility for decisions made, which I think is partly why there is still hierarchy in the NHS and why it is difficult to get rid of it completely. </w:t>
      </w:r>
    </w:p>
    <w:p w14:paraId="3D03F390" w14:textId="3D17CC7D" w:rsidR="00146A9B" w:rsidRPr="002A09C2" w:rsidRDefault="00146A9B"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In a later session we explored our Belbin team roles (</w:t>
      </w:r>
      <w:r w:rsidR="00917F4A">
        <w:rPr>
          <w:rFonts w:ascii="Arial" w:hAnsi="Arial" w:cs="Arial"/>
          <w:color w:val="000000"/>
          <w:sz w:val="22"/>
          <w:szCs w:val="22"/>
          <w:u w:color="000000"/>
        </w:rPr>
        <w:t xml:space="preserve">Belbin, </w:t>
      </w:r>
      <w:r w:rsidR="006677DB">
        <w:rPr>
          <w:rFonts w:ascii="Arial" w:hAnsi="Arial" w:cs="Arial"/>
          <w:color w:val="000000"/>
          <w:sz w:val="22"/>
          <w:szCs w:val="22"/>
          <w:u w:color="000000"/>
        </w:rPr>
        <w:t>2010</w:t>
      </w:r>
      <w:r w:rsidRPr="002A09C2">
        <w:rPr>
          <w:rFonts w:ascii="Arial" w:hAnsi="Arial" w:cs="Arial"/>
          <w:color w:val="000000"/>
          <w:sz w:val="22"/>
          <w:szCs w:val="22"/>
          <w:u w:color="000000"/>
        </w:rPr>
        <w:t>) from a questionnaire we completed. My main two roles were that of a ‘co-ordinator’ and that of a ‘team</w:t>
      </w:r>
      <w:r w:rsidR="000B013A">
        <w:rPr>
          <w:rFonts w:ascii="Arial" w:hAnsi="Arial" w:cs="Arial"/>
          <w:color w:val="000000"/>
          <w:sz w:val="22"/>
          <w:szCs w:val="22"/>
          <w:u w:color="000000"/>
        </w:rPr>
        <w:t xml:space="preserve"> </w:t>
      </w:r>
      <w:r w:rsidRPr="002A09C2">
        <w:rPr>
          <w:rFonts w:ascii="Arial" w:hAnsi="Arial" w:cs="Arial"/>
          <w:color w:val="000000"/>
          <w:sz w:val="22"/>
          <w:szCs w:val="22"/>
          <w:u w:color="000000"/>
        </w:rPr>
        <w:t>worker’ and when doing this reflection I started to consider whether these team roles were displayed during this exercise. Even though my main team</w:t>
      </w:r>
      <w:r w:rsidR="000B013A">
        <w:rPr>
          <w:rFonts w:ascii="Arial" w:hAnsi="Arial" w:cs="Arial"/>
          <w:color w:val="000000"/>
          <w:sz w:val="22"/>
          <w:szCs w:val="22"/>
          <w:u w:color="000000"/>
        </w:rPr>
        <w:t xml:space="preserve"> </w:t>
      </w:r>
      <w:r w:rsidRPr="002A09C2">
        <w:rPr>
          <w:rFonts w:ascii="Arial" w:hAnsi="Arial" w:cs="Arial"/>
          <w:color w:val="000000"/>
          <w:sz w:val="22"/>
          <w:szCs w:val="22"/>
          <w:u w:color="000000"/>
        </w:rPr>
        <w:t>role according to Belbin is that of a co-ordinator, I feel the main role I used in this exercise was the team</w:t>
      </w:r>
      <w:r w:rsidR="000B013A">
        <w:rPr>
          <w:rFonts w:ascii="Arial" w:hAnsi="Arial" w:cs="Arial"/>
          <w:color w:val="000000"/>
          <w:sz w:val="22"/>
          <w:szCs w:val="22"/>
          <w:u w:color="000000"/>
        </w:rPr>
        <w:t xml:space="preserve"> </w:t>
      </w:r>
      <w:r w:rsidRPr="002A09C2">
        <w:rPr>
          <w:rFonts w:ascii="Arial" w:hAnsi="Arial" w:cs="Arial"/>
          <w:color w:val="000000"/>
          <w:sz w:val="22"/>
          <w:szCs w:val="22"/>
          <w:u w:color="000000"/>
        </w:rPr>
        <w:t>worker role. According to Belbin, a team</w:t>
      </w:r>
      <w:r w:rsidR="000B013A">
        <w:rPr>
          <w:rFonts w:ascii="Arial" w:hAnsi="Arial" w:cs="Arial"/>
          <w:color w:val="000000"/>
          <w:sz w:val="22"/>
          <w:szCs w:val="22"/>
          <w:u w:color="000000"/>
        </w:rPr>
        <w:t xml:space="preserve"> </w:t>
      </w:r>
      <w:r w:rsidRPr="002A09C2">
        <w:rPr>
          <w:rFonts w:ascii="Arial" w:hAnsi="Arial" w:cs="Arial"/>
          <w:color w:val="000000"/>
          <w:sz w:val="22"/>
          <w:szCs w:val="22"/>
          <w:u w:color="000000"/>
        </w:rPr>
        <w:t>worker is diplomatic and averts friction. Even though I highlighted concerns, I went with the team decision and threw myself into the exercise. This might explain why I did not continue to point out my concerns. There are scenarios where I should not back down but there will equally be occasions where team cohesion is more important than the outcome and those are the scenarios where I should use that team</w:t>
      </w:r>
      <w:r w:rsidR="000B013A">
        <w:rPr>
          <w:rFonts w:ascii="Arial" w:hAnsi="Arial" w:cs="Arial"/>
          <w:color w:val="000000"/>
          <w:sz w:val="22"/>
          <w:szCs w:val="22"/>
          <w:u w:color="000000"/>
        </w:rPr>
        <w:t xml:space="preserve"> </w:t>
      </w:r>
      <w:r w:rsidRPr="002A09C2">
        <w:rPr>
          <w:rFonts w:ascii="Arial" w:hAnsi="Arial" w:cs="Arial"/>
          <w:color w:val="000000"/>
          <w:sz w:val="22"/>
          <w:szCs w:val="22"/>
          <w:u w:color="000000"/>
        </w:rPr>
        <w:t>role.</w:t>
      </w:r>
    </w:p>
    <w:p w14:paraId="173C9549" w14:textId="709AE7A0" w:rsidR="006677DB"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lastRenderedPageBreak/>
        <w:t xml:space="preserve">In terms of actions as a result of this scenario, dealing with so-called ‘imposter syndrome’ </w:t>
      </w:r>
      <w:r w:rsidR="000B013A">
        <w:rPr>
          <w:rFonts w:ascii="Arial" w:hAnsi="Arial" w:cs="Arial"/>
          <w:color w:val="000000"/>
          <w:sz w:val="22"/>
          <w:szCs w:val="22"/>
          <w:u w:color="000000"/>
        </w:rPr>
        <w:t>(</w:t>
      </w:r>
      <w:proofErr w:type="spellStart"/>
      <w:r w:rsidR="000B013A">
        <w:rPr>
          <w:rFonts w:ascii="Arial" w:hAnsi="Arial" w:cs="Arial"/>
          <w:color w:val="000000"/>
          <w:sz w:val="22"/>
          <w:szCs w:val="22"/>
          <w:u w:color="000000"/>
        </w:rPr>
        <w:t>Pedler</w:t>
      </w:r>
      <w:proofErr w:type="spellEnd"/>
      <w:r w:rsidR="000B013A">
        <w:rPr>
          <w:rFonts w:ascii="Arial" w:hAnsi="Arial" w:cs="Arial"/>
          <w:color w:val="000000"/>
          <w:sz w:val="22"/>
          <w:szCs w:val="22"/>
          <w:u w:color="000000"/>
        </w:rPr>
        <w:t xml:space="preserve">, 2011) </w:t>
      </w:r>
      <w:r w:rsidRPr="002A09C2">
        <w:rPr>
          <w:rFonts w:ascii="Arial" w:hAnsi="Arial" w:cs="Arial"/>
          <w:color w:val="000000"/>
          <w:sz w:val="22"/>
          <w:szCs w:val="22"/>
          <w:u w:color="000000"/>
        </w:rPr>
        <w:t xml:space="preserve">was something I took to my professional coach. </w:t>
      </w:r>
      <w:r w:rsidR="006677DB">
        <w:rPr>
          <w:rFonts w:ascii="Arial" w:hAnsi="Arial" w:cs="Arial"/>
          <w:color w:val="000000"/>
          <w:sz w:val="22"/>
          <w:szCs w:val="22"/>
          <w:u w:color="000000"/>
        </w:rPr>
        <w:t>I felt like I was inferior to the other people in that group, not necessarily because of their actions but because of my own insecurities and therefore was something I felt I needed to work on.</w:t>
      </w:r>
    </w:p>
    <w:p w14:paraId="0A23856B" w14:textId="77777777" w:rsidR="00C160AE"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In situations where I feel a team is going in the wrong direction, I will aim to try and get them to see</w:t>
      </w:r>
      <w:r w:rsidR="00C160AE">
        <w:rPr>
          <w:rFonts w:ascii="Arial" w:hAnsi="Arial" w:cs="Arial"/>
          <w:color w:val="000000"/>
          <w:sz w:val="22"/>
          <w:szCs w:val="22"/>
          <w:u w:color="000000"/>
        </w:rPr>
        <w:t xml:space="preserve"> and understand the</w:t>
      </w:r>
      <w:r w:rsidRPr="002A09C2">
        <w:rPr>
          <w:rFonts w:ascii="Arial" w:hAnsi="Arial" w:cs="Arial"/>
          <w:color w:val="000000"/>
          <w:sz w:val="22"/>
          <w:szCs w:val="22"/>
          <w:u w:color="000000"/>
        </w:rPr>
        <w:t xml:space="preserve"> issues</w:t>
      </w:r>
      <w:r w:rsidR="00C160AE">
        <w:rPr>
          <w:rFonts w:ascii="Arial" w:hAnsi="Arial" w:cs="Arial"/>
          <w:color w:val="000000"/>
          <w:sz w:val="22"/>
          <w:szCs w:val="22"/>
          <w:u w:color="000000"/>
        </w:rPr>
        <w:t xml:space="preserve"> for themselves as opposed</w:t>
      </w:r>
      <w:r w:rsidRPr="002A09C2">
        <w:rPr>
          <w:rFonts w:ascii="Arial" w:hAnsi="Arial" w:cs="Arial"/>
          <w:color w:val="000000"/>
          <w:sz w:val="22"/>
          <w:szCs w:val="22"/>
          <w:u w:color="000000"/>
        </w:rPr>
        <w:t xml:space="preserve"> </w:t>
      </w:r>
      <w:r w:rsidR="00C160AE">
        <w:rPr>
          <w:rFonts w:ascii="Arial" w:hAnsi="Arial" w:cs="Arial"/>
          <w:color w:val="000000"/>
          <w:sz w:val="22"/>
          <w:szCs w:val="22"/>
          <w:u w:color="000000"/>
        </w:rPr>
        <w:t xml:space="preserve">to </w:t>
      </w:r>
      <w:r w:rsidRPr="002A09C2">
        <w:rPr>
          <w:rFonts w:ascii="Arial" w:hAnsi="Arial" w:cs="Arial"/>
          <w:color w:val="000000"/>
          <w:sz w:val="22"/>
          <w:szCs w:val="22"/>
          <w:u w:color="000000"/>
        </w:rPr>
        <w:t>tell</w:t>
      </w:r>
      <w:r w:rsidR="00C160AE">
        <w:rPr>
          <w:rFonts w:ascii="Arial" w:hAnsi="Arial" w:cs="Arial"/>
          <w:color w:val="000000"/>
          <w:sz w:val="22"/>
          <w:szCs w:val="22"/>
          <w:u w:color="000000"/>
        </w:rPr>
        <w:t>ing</w:t>
      </w:r>
      <w:r w:rsidRPr="002A09C2">
        <w:rPr>
          <w:rFonts w:ascii="Arial" w:hAnsi="Arial" w:cs="Arial"/>
          <w:color w:val="000000"/>
          <w:sz w:val="22"/>
          <w:szCs w:val="22"/>
          <w:u w:color="000000"/>
        </w:rPr>
        <w:t xml:space="preserve"> them the</w:t>
      </w:r>
      <w:r w:rsidR="00C160AE">
        <w:rPr>
          <w:rFonts w:ascii="Arial" w:hAnsi="Arial" w:cs="Arial"/>
          <w:color w:val="000000"/>
          <w:sz w:val="22"/>
          <w:szCs w:val="22"/>
          <w:u w:color="000000"/>
        </w:rPr>
        <w:t xml:space="preserve"> </w:t>
      </w:r>
      <w:r w:rsidRPr="002A09C2">
        <w:rPr>
          <w:rFonts w:ascii="Arial" w:hAnsi="Arial" w:cs="Arial"/>
          <w:color w:val="000000"/>
          <w:sz w:val="22"/>
          <w:szCs w:val="22"/>
          <w:u w:color="000000"/>
        </w:rPr>
        <w:t>issues. I will also trust my instincts as they were right</w:t>
      </w:r>
      <w:r w:rsidR="00C160AE">
        <w:rPr>
          <w:rFonts w:ascii="Arial" w:hAnsi="Arial" w:cs="Arial"/>
          <w:color w:val="000000"/>
          <w:sz w:val="22"/>
          <w:szCs w:val="22"/>
          <w:u w:color="000000"/>
        </w:rPr>
        <w:t xml:space="preserve"> in this instance</w:t>
      </w:r>
      <w:r w:rsidRPr="002A09C2">
        <w:rPr>
          <w:rFonts w:ascii="Arial" w:hAnsi="Arial" w:cs="Arial"/>
          <w:color w:val="000000"/>
          <w:sz w:val="22"/>
          <w:szCs w:val="22"/>
          <w:u w:color="000000"/>
        </w:rPr>
        <w:t xml:space="preserve"> but I did not trust them enough. </w:t>
      </w:r>
    </w:p>
    <w:p w14:paraId="72AFB9D8" w14:textId="173836CF" w:rsidR="00C60543" w:rsidRPr="002A09C2" w:rsidRDefault="00C60543" w:rsidP="00C60543">
      <w:pPr>
        <w:autoSpaceDE w:val="0"/>
        <w:autoSpaceDN w:val="0"/>
        <w:adjustRightInd w:val="0"/>
        <w:spacing w:line="360" w:lineRule="auto"/>
        <w:rPr>
          <w:rFonts w:ascii="Arial" w:hAnsi="Arial" w:cs="Arial"/>
          <w:color w:val="000000"/>
          <w:sz w:val="22"/>
          <w:szCs w:val="22"/>
          <w:u w:color="000000"/>
        </w:rPr>
      </w:pPr>
      <w:r w:rsidRPr="002A09C2">
        <w:rPr>
          <w:rFonts w:ascii="Arial" w:hAnsi="Arial" w:cs="Arial"/>
          <w:color w:val="000000"/>
          <w:sz w:val="22"/>
          <w:szCs w:val="22"/>
          <w:u w:color="000000"/>
        </w:rPr>
        <w:t>Teams also need to agree on their aim and that is something that I am starting to realise. Often, we assume what everyone wants to achieve but we do not actually ask that question. It is such an easy thing to do and I endeavour to use that tool as often as I can</w:t>
      </w:r>
      <w:r w:rsidR="00C160AE">
        <w:rPr>
          <w:rFonts w:ascii="Arial" w:hAnsi="Arial" w:cs="Arial"/>
          <w:color w:val="000000"/>
          <w:sz w:val="22"/>
          <w:szCs w:val="22"/>
          <w:u w:color="000000"/>
        </w:rPr>
        <w:t xml:space="preserve"> and ensure that everyone is in agreement with what that particular team is trying to achieve.</w:t>
      </w:r>
    </w:p>
    <w:p w14:paraId="06341306" w14:textId="77777777" w:rsidR="00387D2B" w:rsidRPr="002A09C2" w:rsidRDefault="00387D2B" w:rsidP="00C60543">
      <w:pPr>
        <w:autoSpaceDE w:val="0"/>
        <w:autoSpaceDN w:val="0"/>
        <w:adjustRightInd w:val="0"/>
        <w:spacing w:line="360" w:lineRule="auto"/>
        <w:rPr>
          <w:rFonts w:ascii="Arial" w:hAnsi="Arial" w:cs="Arial"/>
          <w:b/>
          <w:bCs/>
          <w:color w:val="000000"/>
          <w:sz w:val="22"/>
          <w:szCs w:val="22"/>
          <w:u w:val="single"/>
        </w:rPr>
      </w:pPr>
      <w:r w:rsidRPr="002A09C2">
        <w:rPr>
          <w:rFonts w:ascii="Arial" w:hAnsi="Arial" w:cs="Arial"/>
          <w:b/>
          <w:bCs/>
          <w:color w:val="000000"/>
          <w:sz w:val="22"/>
          <w:szCs w:val="22"/>
          <w:u w:val="single"/>
        </w:rPr>
        <w:t>Coaching</w:t>
      </w:r>
    </w:p>
    <w:p w14:paraId="16CA8647" w14:textId="4D2B24D3" w:rsidR="00387D2B" w:rsidRPr="002A09C2" w:rsidRDefault="00387D2B"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Professional coaching that is not to do with sport was </w:t>
      </w:r>
      <w:r w:rsidR="00EE317A">
        <w:rPr>
          <w:rFonts w:ascii="Arial" w:hAnsi="Arial" w:cs="Arial"/>
          <w:color w:val="000000"/>
          <w:sz w:val="22"/>
          <w:szCs w:val="22"/>
        </w:rPr>
        <w:t>a concept</w:t>
      </w:r>
      <w:r w:rsidRPr="002A09C2">
        <w:rPr>
          <w:rFonts w:ascii="Arial" w:hAnsi="Arial" w:cs="Arial"/>
          <w:color w:val="000000"/>
          <w:sz w:val="22"/>
          <w:szCs w:val="22"/>
        </w:rPr>
        <w:t xml:space="preserve"> I was not even aware existed before it was introduced through the Medical Leadership Programme but </w:t>
      </w:r>
      <w:r w:rsidR="00EE317A">
        <w:rPr>
          <w:rFonts w:ascii="Arial" w:hAnsi="Arial" w:cs="Arial"/>
          <w:color w:val="000000"/>
          <w:sz w:val="22"/>
          <w:szCs w:val="22"/>
        </w:rPr>
        <w:t>after hearing about it,</w:t>
      </w:r>
      <w:r w:rsidRPr="002A09C2">
        <w:rPr>
          <w:rFonts w:ascii="Arial" w:hAnsi="Arial" w:cs="Arial"/>
          <w:color w:val="000000"/>
          <w:sz w:val="22"/>
          <w:szCs w:val="22"/>
        </w:rPr>
        <w:t xml:space="preserve"> I was keen to explore</w:t>
      </w:r>
      <w:r w:rsidR="00EE317A">
        <w:rPr>
          <w:rFonts w:ascii="Arial" w:hAnsi="Arial" w:cs="Arial"/>
          <w:color w:val="000000"/>
          <w:sz w:val="22"/>
          <w:szCs w:val="22"/>
        </w:rPr>
        <w:t xml:space="preserve"> it further</w:t>
      </w:r>
      <w:r w:rsidRPr="002A09C2">
        <w:rPr>
          <w:rFonts w:ascii="Arial" w:hAnsi="Arial" w:cs="Arial"/>
          <w:color w:val="000000"/>
          <w:sz w:val="22"/>
          <w:szCs w:val="22"/>
        </w:rPr>
        <w:t>.</w:t>
      </w:r>
    </w:p>
    <w:p w14:paraId="728E1500" w14:textId="77777777" w:rsidR="00387D2B" w:rsidRPr="002A09C2" w:rsidRDefault="00387D2B"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Before starting the coaching, I met with a potential coach to establish whether we thought we would work well together. At that point she asked me to decide on a specific problem I wanted to work through which I actually found quite difficult. Imposter syndrome was something I was dealing with at the time but I was also wanting to work on how to better deal with stressful situations for when I returned to my clinical role. </w:t>
      </w:r>
    </w:p>
    <w:p w14:paraId="6FA7ADCF" w14:textId="097A7E42" w:rsidR="000B013A" w:rsidRDefault="00387D2B"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For this reflection, I will use </w:t>
      </w:r>
      <w:proofErr w:type="spellStart"/>
      <w:r w:rsidRPr="002A09C2">
        <w:rPr>
          <w:rFonts w:ascii="Arial" w:hAnsi="Arial" w:cs="Arial"/>
          <w:color w:val="000000"/>
          <w:sz w:val="22"/>
          <w:szCs w:val="22"/>
        </w:rPr>
        <w:t>Bouds</w:t>
      </w:r>
      <w:proofErr w:type="spellEnd"/>
      <w:r w:rsidR="000B013A">
        <w:rPr>
          <w:rFonts w:ascii="Arial" w:hAnsi="Arial" w:cs="Arial"/>
          <w:color w:val="000000"/>
          <w:sz w:val="22"/>
          <w:szCs w:val="22"/>
        </w:rPr>
        <w:t>’</w:t>
      </w:r>
      <w:r w:rsidRPr="002A09C2">
        <w:rPr>
          <w:rFonts w:ascii="Arial" w:hAnsi="Arial" w:cs="Arial"/>
          <w:color w:val="000000"/>
          <w:sz w:val="22"/>
          <w:szCs w:val="22"/>
        </w:rPr>
        <w:t xml:space="preserve"> triangle of reflection (</w:t>
      </w:r>
      <w:proofErr w:type="spellStart"/>
      <w:r w:rsidR="00C226EB" w:rsidRPr="002A09C2">
        <w:rPr>
          <w:rFonts w:ascii="Arial" w:hAnsi="Arial" w:cs="Arial"/>
          <w:color w:val="000000" w:themeColor="text1"/>
          <w:sz w:val="22"/>
          <w:szCs w:val="22"/>
        </w:rPr>
        <w:t>Boud</w:t>
      </w:r>
      <w:proofErr w:type="spellEnd"/>
      <w:r w:rsidR="00C226EB" w:rsidRPr="002A09C2">
        <w:rPr>
          <w:rFonts w:ascii="Arial" w:hAnsi="Arial" w:cs="Arial"/>
          <w:color w:val="000000" w:themeColor="text1"/>
          <w:sz w:val="22"/>
          <w:szCs w:val="22"/>
        </w:rPr>
        <w:t xml:space="preserve"> et al. 1985</w:t>
      </w:r>
      <w:r w:rsidRPr="002A09C2">
        <w:rPr>
          <w:rFonts w:ascii="Arial" w:hAnsi="Arial" w:cs="Arial"/>
          <w:color w:val="000000"/>
          <w:sz w:val="22"/>
          <w:szCs w:val="22"/>
        </w:rPr>
        <w:t xml:space="preserve">). </w:t>
      </w:r>
      <w:r w:rsidR="000B013A">
        <w:rPr>
          <w:rFonts w:ascii="Arial" w:hAnsi="Arial" w:cs="Arial"/>
          <w:color w:val="000000"/>
          <w:sz w:val="22"/>
          <w:szCs w:val="22"/>
        </w:rPr>
        <w:t>I have chosen this model for this particular reflection as I felt it suited the broader topic of my experience of coaching and was less prescriptive than s</w:t>
      </w:r>
      <w:r w:rsidR="006677DB">
        <w:rPr>
          <w:rFonts w:ascii="Arial" w:hAnsi="Arial" w:cs="Arial"/>
          <w:color w:val="000000"/>
          <w:sz w:val="22"/>
          <w:szCs w:val="22"/>
        </w:rPr>
        <w:t>o</w:t>
      </w:r>
      <w:r w:rsidR="000B013A">
        <w:rPr>
          <w:rFonts w:ascii="Arial" w:hAnsi="Arial" w:cs="Arial"/>
          <w:color w:val="000000"/>
          <w:sz w:val="22"/>
          <w:szCs w:val="22"/>
        </w:rPr>
        <w:t>me of the other reflective models.</w:t>
      </w:r>
    </w:p>
    <w:p w14:paraId="4FC89E94" w14:textId="7340DDAD" w:rsidR="00387D2B" w:rsidRPr="002A09C2" w:rsidRDefault="00500B2A"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The first couple of sessions were a completely new and sometimes, slightly uncomfortable experience. We discussed th</w:t>
      </w:r>
      <w:r w:rsidR="000B013A">
        <w:rPr>
          <w:rFonts w:ascii="Arial" w:hAnsi="Arial" w:cs="Arial"/>
          <w:color w:val="000000"/>
          <w:sz w:val="22"/>
          <w:szCs w:val="22"/>
        </w:rPr>
        <w:t>e</w:t>
      </w:r>
      <w:r w:rsidRPr="002A09C2">
        <w:rPr>
          <w:rFonts w:ascii="Arial" w:hAnsi="Arial" w:cs="Arial"/>
          <w:color w:val="000000"/>
          <w:sz w:val="22"/>
          <w:szCs w:val="22"/>
        </w:rPr>
        <w:t xml:space="preserve"> feeling that I sometimes have </w:t>
      </w:r>
      <w:r w:rsidR="006677DB">
        <w:rPr>
          <w:rFonts w:ascii="Arial" w:hAnsi="Arial" w:cs="Arial"/>
          <w:color w:val="000000"/>
          <w:sz w:val="22"/>
          <w:szCs w:val="22"/>
        </w:rPr>
        <w:t xml:space="preserve">where I feel </w:t>
      </w:r>
      <w:r w:rsidRPr="002A09C2">
        <w:rPr>
          <w:rFonts w:ascii="Arial" w:hAnsi="Arial" w:cs="Arial"/>
          <w:color w:val="000000"/>
          <w:sz w:val="22"/>
          <w:szCs w:val="22"/>
        </w:rPr>
        <w:t xml:space="preserve">that I do not deserve to be in the position I am as well as </w:t>
      </w:r>
      <w:r w:rsidR="006677DB">
        <w:rPr>
          <w:rFonts w:ascii="Arial" w:hAnsi="Arial" w:cs="Arial"/>
          <w:color w:val="000000"/>
          <w:sz w:val="22"/>
          <w:szCs w:val="22"/>
        </w:rPr>
        <w:t xml:space="preserve">discussing the fact that I do </w:t>
      </w:r>
      <w:r w:rsidRPr="002A09C2">
        <w:rPr>
          <w:rFonts w:ascii="Arial" w:hAnsi="Arial" w:cs="Arial"/>
          <w:color w:val="000000"/>
          <w:sz w:val="22"/>
          <w:szCs w:val="22"/>
        </w:rPr>
        <w:t>not receiv</w:t>
      </w:r>
      <w:r w:rsidR="006677DB">
        <w:rPr>
          <w:rFonts w:ascii="Arial" w:hAnsi="Arial" w:cs="Arial"/>
          <w:color w:val="000000"/>
          <w:sz w:val="22"/>
          <w:szCs w:val="22"/>
        </w:rPr>
        <w:t>e</w:t>
      </w:r>
      <w:r w:rsidRPr="002A09C2">
        <w:rPr>
          <w:rFonts w:ascii="Arial" w:hAnsi="Arial" w:cs="Arial"/>
          <w:color w:val="000000"/>
          <w:sz w:val="22"/>
          <w:szCs w:val="22"/>
        </w:rPr>
        <w:t xml:space="preserve"> compliments well. Through conversation we also started to explore the reasons behind why I can snap at people, usually in a stressful acute clinical situation. At the end of every session, I completed a summary form for the session including a plan of action which we then reviewed on the next </w:t>
      </w:r>
      <w:r w:rsidR="006677DB">
        <w:rPr>
          <w:rFonts w:ascii="Arial" w:hAnsi="Arial" w:cs="Arial"/>
          <w:color w:val="000000"/>
          <w:sz w:val="22"/>
          <w:szCs w:val="22"/>
        </w:rPr>
        <w:t>ses</w:t>
      </w:r>
      <w:r w:rsidRPr="002A09C2">
        <w:rPr>
          <w:rFonts w:ascii="Arial" w:hAnsi="Arial" w:cs="Arial"/>
          <w:color w:val="000000"/>
          <w:sz w:val="22"/>
          <w:szCs w:val="22"/>
        </w:rPr>
        <w:t>sion.</w:t>
      </w:r>
    </w:p>
    <w:p w14:paraId="5E787E16" w14:textId="416A9426" w:rsidR="00A8603C" w:rsidRPr="002A09C2" w:rsidRDefault="00500B2A"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As mentioned above, I did find the process slightly uncomfortable at the beginning, truly exploring why I feel the way I do but also discussing how I react and how other people may </w:t>
      </w:r>
      <w:r w:rsidRPr="002A09C2">
        <w:rPr>
          <w:rFonts w:ascii="Arial" w:hAnsi="Arial" w:cs="Arial"/>
          <w:color w:val="000000"/>
          <w:sz w:val="22"/>
          <w:szCs w:val="22"/>
        </w:rPr>
        <w:lastRenderedPageBreak/>
        <w:t>respond to those reactions.</w:t>
      </w:r>
      <w:r w:rsidR="006677DB">
        <w:rPr>
          <w:rFonts w:ascii="Arial" w:hAnsi="Arial" w:cs="Arial"/>
          <w:color w:val="000000"/>
          <w:sz w:val="22"/>
          <w:szCs w:val="22"/>
        </w:rPr>
        <w:t xml:space="preserve"> It felt like holding up a mirror to myself and highlighting how I need to develop.</w:t>
      </w:r>
      <w:r w:rsidRPr="002A09C2">
        <w:rPr>
          <w:rFonts w:ascii="Arial" w:hAnsi="Arial" w:cs="Arial"/>
          <w:color w:val="000000"/>
          <w:sz w:val="22"/>
          <w:szCs w:val="22"/>
        </w:rPr>
        <w:t xml:space="preserve"> We discussed scenarios where I was worried I had lost my temper and what I started to realise is that I am someone who likes to be in control of situations at work. </w:t>
      </w:r>
      <w:r w:rsidR="00A8603C" w:rsidRPr="002A09C2">
        <w:rPr>
          <w:rFonts w:ascii="Arial" w:hAnsi="Arial" w:cs="Arial"/>
          <w:color w:val="000000"/>
          <w:sz w:val="22"/>
          <w:szCs w:val="22"/>
        </w:rPr>
        <w:t>The problem is that if I do find myself in situations where I lose my temper and snap at someone, I feel terrible afterwards and really, no good comes from it. I feel bad and almost certainly make the other person feel bad about themselves and usually, it is not going to resolve a difficult situation.</w:t>
      </w:r>
    </w:p>
    <w:p w14:paraId="4F8A0887" w14:textId="77777777" w:rsidR="00553B76" w:rsidRPr="002A09C2" w:rsidRDefault="00553B76"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One aspect I found interesting across the six coaching sessions was</w:t>
      </w:r>
      <w:r w:rsidR="00A8603C" w:rsidRPr="002A09C2">
        <w:rPr>
          <w:rFonts w:ascii="Arial" w:hAnsi="Arial" w:cs="Arial"/>
          <w:color w:val="000000"/>
          <w:sz w:val="22"/>
          <w:szCs w:val="22"/>
        </w:rPr>
        <w:t xml:space="preserve"> that</w:t>
      </w:r>
      <w:r w:rsidRPr="002A09C2">
        <w:rPr>
          <w:rFonts w:ascii="Arial" w:hAnsi="Arial" w:cs="Arial"/>
          <w:color w:val="000000"/>
          <w:sz w:val="22"/>
          <w:szCs w:val="22"/>
        </w:rPr>
        <w:t xml:space="preserve"> at the same time, I completed a few personality analyses through the Medical Leadership Programme and a recurring theme was that I have quite an emotional personality and when I realised that, things started to fall into place in terms of understanding myself more.</w:t>
      </w:r>
    </w:p>
    <w:p w14:paraId="7D760A84" w14:textId="30C24707" w:rsidR="00553B76" w:rsidRPr="002A09C2" w:rsidRDefault="00553B76"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One thing I did struggle with is that ones’ coach is not there to give you the answers, they are there to help facilitate you find your own answers and I did find that sometimes, I was not sure I could necessarily find the answers</w:t>
      </w:r>
      <w:r w:rsidR="00917F4A">
        <w:rPr>
          <w:rFonts w:ascii="Arial" w:hAnsi="Arial" w:cs="Arial"/>
          <w:color w:val="000000"/>
          <w:sz w:val="22"/>
          <w:szCs w:val="22"/>
        </w:rPr>
        <w:t>, which I found frust</w:t>
      </w:r>
      <w:r w:rsidR="006677DB">
        <w:rPr>
          <w:rFonts w:ascii="Arial" w:hAnsi="Arial" w:cs="Arial"/>
          <w:color w:val="000000"/>
          <w:sz w:val="22"/>
          <w:szCs w:val="22"/>
        </w:rPr>
        <w:t>r</w:t>
      </w:r>
      <w:r w:rsidR="00917F4A">
        <w:rPr>
          <w:rFonts w:ascii="Arial" w:hAnsi="Arial" w:cs="Arial"/>
          <w:color w:val="000000"/>
          <w:sz w:val="22"/>
          <w:szCs w:val="22"/>
        </w:rPr>
        <w:t>ating</w:t>
      </w:r>
      <w:r w:rsidRPr="002A09C2">
        <w:rPr>
          <w:rFonts w:ascii="Arial" w:hAnsi="Arial" w:cs="Arial"/>
          <w:color w:val="000000"/>
          <w:sz w:val="22"/>
          <w:szCs w:val="22"/>
        </w:rPr>
        <w:t>. But equally, no one ever has all the answers and I do believe that simply recognising things about myself that I would like to work on or develop is a significant part of the battle</w:t>
      </w:r>
      <w:r w:rsidR="00A8603C" w:rsidRPr="002A09C2">
        <w:rPr>
          <w:rFonts w:ascii="Arial" w:hAnsi="Arial" w:cs="Arial"/>
          <w:color w:val="000000"/>
          <w:sz w:val="22"/>
          <w:szCs w:val="22"/>
        </w:rPr>
        <w:t xml:space="preserve"> which is why understanding more about my personality was so crucial. </w:t>
      </w:r>
    </w:p>
    <w:p w14:paraId="347E643D" w14:textId="41A9377D" w:rsidR="00A8603C" w:rsidRPr="002A09C2" w:rsidRDefault="00A8603C"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It was clear quite early on I am quite tough on myself so one of the actions was to complete a ‘positive diary’ where I started to note three positive things I had done that day. </w:t>
      </w:r>
      <w:r w:rsidR="00553B76" w:rsidRPr="002A09C2">
        <w:rPr>
          <w:rFonts w:ascii="Arial" w:hAnsi="Arial" w:cs="Arial"/>
          <w:color w:val="000000"/>
          <w:sz w:val="22"/>
          <w:szCs w:val="22"/>
        </w:rPr>
        <w:t xml:space="preserve">Completing the positive diary was interesting but it is not something that has turned into a habit for me but I do think I reflect more on positive things </w:t>
      </w:r>
      <w:r w:rsidRPr="002A09C2">
        <w:rPr>
          <w:rFonts w:ascii="Arial" w:hAnsi="Arial" w:cs="Arial"/>
          <w:color w:val="000000"/>
          <w:sz w:val="22"/>
          <w:szCs w:val="22"/>
        </w:rPr>
        <w:t xml:space="preserve">that occur </w:t>
      </w:r>
      <w:r w:rsidR="00553B76" w:rsidRPr="002A09C2">
        <w:rPr>
          <w:rFonts w:ascii="Arial" w:hAnsi="Arial" w:cs="Arial"/>
          <w:color w:val="000000"/>
          <w:sz w:val="22"/>
          <w:szCs w:val="22"/>
        </w:rPr>
        <w:t>in</w:t>
      </w:r>
      <w:r w:rsidRPr="002A09C2">
        <w:rPr>
          <w:rFonts w:ascii="Arial" w:hAnsi="Arial" w:cs="Arial"/>
          <w:color w:val="000000"/>
          <w:sz w:val="22"/>
          <w:szCs w:val="22"/>
        </w:rPr>
        <w:t xml:space="preserve"> </w:t>
      </w:r>
      <w:r w:rsidR="00553B76" w:rsidRPr="002A09C2">
        <w:rPr>
          <w:rFonts w:ascii="Arial" w:hAnsi="Arial" w:cs="Arial"/>
          <w:color w:val="000000"/>
          <w:sz w:val="22"/>
          <w:szCs w:val="22"/>
        </w:rPr>
        <w:t xml:space="preserve">the day than prior to </w:t>
      </w:r>
      <w:r w:rsidRPr="002A09C2">
        <w:rPr>
          <w:rFonts w:ascii="Arial" w:hAnsi="Arial" w:cs="Arial"/>
          <w:color w:val="000000"/>
          <w:sz w:val="22"/>
          <w:szCs w:val="22"/>
        </w:rPr>
        <w:t>starting coaching</w:t>
      </w:r>
      <w:r w:rsidR="00553B76" w:rsidRPr="002A09C2">
        <w:rPr>
          <w:rFonts w:ascii="Arial" w:hAnsi="Arial" w:cs="Arial"/>
          <w:color w:val="000000"/>
          <w:sz w:val="22"/>
          <w:szCs w:val="22"/>
        </w:rPr>
        <w:t xml:space="preserve">. </w:t>
      </w:r>
      <w:r w:rsidR="000B013A">
        <w:rPr>
          <w:rFonts w:ascii="Arial" w:hAnsi="Arial" w:cs="Arial"/>
          <w:color w:val="000000"/>
          <w:sz w:val="22"/>
          <w:szCs w:val="22"/>
        </w:rPr>
        <w:t>As to why I struggled to turn this into a habit, I do not really know but potentially it just did not feel very natural and I am someone that processes things internally as opposed to writing them down</w:t>
      </w:r>
      <w:r w:rsidR="00917F4A">
        <w:rPr>
          <w:rFonts w:ascii="Arial" w:hAnsi="Arial" w:cs="Arial"/>
          <w:color w:val="000000"/>
          <w:sz w:val="22"/>
          <w:szCs w:val="22"/>
        </w:rPr>
        <w:t xml:space="preserve"> and sometimes, I really felt like I was writing these things down for the sake of it as opposed to truly gaining something from the exercise.</w:t>
      </w:r>
    </w:p>
    <w:p w14:paraId="6FD83C6B" w14:textId="77777777" w:rsidR="00553B76" w:rsidRPr="002A09C2" w:rsidRDefault="00553B76"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When I find myself in stressful situations, I do</w:t>
      </w:r>
      <w:r w:rsidR="00A8603C" w:rsidRPr="002A09C2">
        <w:rPr>
          <w:rFonts w:ascii="Arial" w:hAnsi="Arial" w:cs="Arial"/>
          <w:color w:val="000000"/>
          <w:sz w:val="22"/>
          <w:szCs w:val="22"/>
        </w:rPr>
        <w:t xml:space="preserve"> now tend</w:t>
      </w:r>
      <w:r w:rsidRPr="002A09C2">
        <w:rPr>
          <w:rFonts w:ascii="Arial" w:hAnsi="Arial" w:cs="Arial"/>
          <w:color w:val="000000"/>
          <w:sz w:val="22"/>
          <w:szCs w:val="22"/>
        </w:rPr>
        <w:t xml:space="preserve"> recognise why I feel the way I do. From exploring the this with my coach, I decided to ask some of my peers on the leadership programme</w:t>
      </w:r>
      <w:r w:rsidR="00A8603C" w:rsidRPr="002A09C2">
        <w:rPr>
          <w:rFonts w:ascii="Arial" w:hAnsi="Arial" w:cs="Arial"/>
          <w:color w:val="000000"/>
          <w:sz w:val="22"/>
          <w:szCs w:val="22"/>
        </w:rPr>
        <w:t xml:space="preserve"> during an action learning set</w:t>
      </w:r>
      <w:r w:rsidRPr="002A09C2">
        <w:rPr>
          <w:rFonts w:ascii="Arial" w:hAnsi="Arial" w:cs="Arial"/>
          <w:color w:val="000000"/>
          <w:sz w:val="22"/>
          <w:szCs w:val="22"/>
        </w:rPr>
        <w:t xml:space="preserve"> how they manage stress and asked how they stopped themselves from snapping at people</w:t>
      </w:r>
      <w:r w:rsidR="00A8603C" w:rsidRPr="002A09C2">
        <w:rPr>
          <w:rFonts w:ascii="Arial" w:hAnsi="Arial" w:cs="Arial"/>
          <w:color w:val="000000"/>
          <w:sz w:val="22"/>
          <w:szCs w:val="22"/>
        </w:rPr>
        <w:t>.</w:t>
      </w:r>
      <w:r w:rsidRPr="002A09C2">
        <w:rPr>
          <w:rFonts w:ascii="Arial" w:hAnsi="Arial" w:cs="Arial"/>
          <w:color w:val="000000"/>
          <w:sz w:val="22"/>
          <w:szCs w:val="22"/>
        </w:rPr>
        <w:t xml:space="preserve"> </w:t>
      </w:r>
      <w:r w:rsidR="00A8603C" w:rsidRPr="002A09C2">
        <w:rPr>
          <w:rFonts w:ascii="Arial" w:hAnsi="Arial" w:cs="Arial"/>
          <w:color w:val="000000"/>
          <w:sz w:val="22"/>
          <w:szCs w:val="22"/>
        </w:rPr>
        <w:t>R</w:t>
      </w:r>
      <w:r w:rsidRPr="002A09C2">
        <w:rPr>
          <w:rFonts w:ascii="Arial" w:hAnsi="Arial" w:cs="Arial"/>
          <w:color w:val="000000"/>
          <w:sz w:val="22"/>
          <w:szCs w:val="22"/>
        </w:rPr>
        <w:t>eassuringly they told me everyone snaps on occasion, particularly in the busy and chaotic environment the NHS can be. I was reassured that I do not need to beat myself up if I do snap</w:t>
      </w:r>
      <w:r w:rsidR="00A8603C" w:rsidRPr="002A09C2">
        <w:rPr>
          <w:rFonts w:ascii="Arial" w:hAnsi="Arial" w:cs="Arial"/>
          <w:color w:val="000000"/>
          <w:sz w:val="22"/>
          <w:szCs w:val="22"/>
        </w:rPr>
        <w:t xml:space="preserve">, the most important thing is how I handle the situation afterwards and that advice was probably some of the most valuable I had during my year. </w:t>
      </w:r>
    </w:p>
    <w:p w14:paraId="5592C0EB" w14:textId="0D800556" w:rsidR="00A8603C" w:rsidRDefault="00A8603C"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lastRenderedPageBreak/>
        <w:t xml:space="preserve">The importance of showing vulnerability as a leader </w:t>
      </w:r>
      <w:r w:rsidR="000B013A">
        <w:rPr>
          <w:rFonts w:ascii="Arial" w:hAnsi="Arial" w:cs="Arial"/>
          <w:color w:val="000000"/>
          <w:sz w:val="22"/>
          <w:szCs w:val="22"/>
        </w:rPr>
        <w:t xml:space="preserve">(Bunker, 1997) </w:t>
      </w:r>
      <w:r w:rsidRPr="002A09C2">
        <w:rPr>
          <w:rFonts w:ascii="Arial" w:hAnsi="Arial" w:cs="Arial"/>
          <w:color w:val="000000"/>
          <w:sz w:val="22"/>
          <w:szCs w:val="22"/>
        </w:rPr>
        <w:t>has been a recurring theme over the past year and when I reflect on individuals who I have worked with that do show some vulnerability, I do respect that and going through this coaching experience has helped me realise that it is ok if I show vulnerability</w:t>
      </w:r>
      <w:r w:rsidR="00917F4A">
        <w:rPr>
          <w:rFonts w:ascii="Arial" w:hAnsi="Arial" w:cs="Arial"/>
          <w:color w:val="000000"/>
          <w:sz w:val="22"/>
          <w:szCs w:val="22"/>
        </w:rPr>
        <w:t>. I</w:t>
      </w:r>
      <w:r w:rsidRPr="002A09C2">
        <w:rPr>
          <w:rFonts w:ascii="Arial" w:hAnsi="Arial" w:cs="Arial"/>
          <w:color w:val="000000"/>
          <w:sz w:val="22"/>
          <w:szCs w:val="22"/>
        </w:rPr>
        <w:t>t does not make me weak</w:t>
      </w:r>
      <w:r w:rsidR="00917F4A">
        <w:rPr>
          <w:rFonts w:ascii="Arial" w:hAnsi="Arial" w:cs="Arial"/>
          <w:color w:val="000000"/>
          <w:sz w:val="22"/>
          <w:szCs w:val="22"/>
        </w:rPr>
        <w:t xml:space="preserve"> to show that vulnerability</w:t>
      </w:r>
      <w:r w:rsidRPr="002A09C2">
        <w:rPr>
          <w:rFonts w:ascii="Arial" w:hAnsi="Arial" w:cs="Arial"/>
          <w:color w:val="000000"/>
          <w:sz w:val="22"/>
          <w:szCs w:val="22"/>
        </w:rPr>
        <w:t xml:space="preserve"> and actually will hopefully make me a more effective leader. I do not need to have answers, both to clinical questions or </w:t>
      </w:r>
      <w:r w:rsidR="00784A56" w:rsidRPr="002A09C2">
        <w:rPr>
          <w:rFonts w:ascii="Arial" w:hAnsi="Arial" w:cs="Arial"/>
          <w:color w:val="000000"/>
          <w:sz w:val="22"/>
          <w:szCs w:val="22"/>
        </w:rPr>
        <w:t>to know how exactly to manage every situation I might find myself in</w:t>
      </w:r>
      <w:r w:rsidR="00917F4A">
        <w:rPr>
          <w:rFonts w:ascii="Arial" w:hAnsi="Arial" w:cs="Arial"/>
          <w:color w:val="000000"/>
          <w:sz w:val="22"/>
          <w:szCs w:val="22"/>
        </w:rPr>
        <w:t>,</w:t>
      </w:r>
      <w:r w:rsidR="00784A56" w:rsidRPr="002A09C2">
        <w:rPr>
          <w:rFonts w:ascii="Arial" w:hAnsi="Arial" w:cs="Arial"/>
          <w:color w:val="000000"/>
          <w:sz w:val="22"/>
          <w:szCs w:val="22"/>
        </w:rPr>
        <w:t xml:space="preserve"> but understanding myself, allowing praise and showing humility are things I am certainly going to try and work on in the coming years.</w:t>
      </w:r>
    </w:p>
    <w:p w14:paraId="5F3FFE51" w14:textId="282BAD7D" w:rsidR="00EE317A" w:rsidRDefault="00EE317A"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It would be unrealistic for me to say that I will never snap at someone again if I find myself in a stressful situation but I will try to not beat myself up and instead, make sure I say sorry to whoever I do snap at and debrief about the situation with the individual at an appropriate time.</w:t>
      </w:r>
    </w:p>
    <w:p w14:paraId="2EAB5500" w14:textId="116D5809" w:rsidR="006677DB" w:rsidRPr="002A09C2" w:rsidRDefault="006677DB"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Although it was a new and challenging experience, I can definitely see the benefit of coaching. It is important to understand your strengths and weaknesses and spend time considering how to develop oneself as well as the people I lead and coaching is hugely important for that process.</w:t>
      </w:r>
    </w:p>
    <w:p w14:paraId="20CE8AAE" w14:textId="5B510F89" w:rsidR="00D715A3" w:rsidRPr="002A09C2" w:rsidRDefault="000E6EFC" w:rsidP="00C60543">
      <w:pPr>
        <w:autoSpaceDE w:val="0"/>
        <w:autoSpaceDN w:val="0"/>
        <w:adjustRightInd w:val="0"/>
        <w:spacing w:line="360" w:lineRule="auto"/>
        <w:rPr>
          <w:rFonts w:ascii="Arial" w:hAnsi="Arial" w:cs="Arial"/>
          <w:b/>
          <w:bCs/>
          <w:color w:val="000000"/>
          <w:sz w:val="22"/>
          <w:szCs w:val="22"/>
          <w:u w:val="single"/>
        </w:rPr>
      </w:pPr>
      <w:r w:rsidRPr="002A09C2">
        <w:rPr>
          <w:rFonts w:ascii="Arial" w:hAnsi="Arial" w:cs="Arial"/>
          <w:b/>
          <w:bCs/>
          <w:color w:val="000000"/>
          <w:sz w:val="22"/>
          <w:szCs w:val="22"/>
          <w:u w:val="single"/>
        </w:rPr>
        <w:t xml:space="preserve">360 Leadership report </w:t>
      </w:r>
    </w:p>
    <w:p w14:paraId="7EB7F1DB" w14:textId="46A239D8" w:rsidR="000E6EFC" w:rsidRPr="002A09C2" w:rsidRDefault="000E6EFC"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For this reflection I will use Gibbs model of reflection</w:t>
      </w:r>
      <w:r w:rsidR="00C226EB" w:rsidRPr="002A09C2">
        <w:rPr>
          <w:rFonts w:ascii="Arial" w:hAnsi="Arial" w:cs="Arial"/>
          <w:color w:val="000000"/>
          <w:sz w:val="22"/>
          <w:szCs w:val="22"/>
        </w:rPr>
        <w:t xml:space="preserve"> (Gibbs, 1988)</w:t>
      </w:r>
      <w:r w:rsidRPr="002A09C2">
        <w:rPr>
          <w:rFonts w:ascii="Arial" w:hAnsi="Arial" w:cs="Arial"/>
          <w:color w:val="000000"/>
          <w:sz w:val="22"/>
          <w:szCs w:val="22"/>
        </w:rPr>
        <w:t>. As part of the MLP, we had the opportunity to get a 360</w:t>
      </w:r>
      <w:r w:rsidR="00EE317A">
        <w:rPr>
          <w:rFonts w:ascii="Arial" w:hAnsi="Arial" w:cs="Arial"/>
          <w:color w:val="000000"/>
          <w:sz w:val="22"/>
          <w:szCs w:val="22"/>
        </w:rPr>
        <w:sym w:font="Symbol" w:char="F0B0"/>
      </w:r>
      <w:r w:rsidRPr="002A09C2">
        <w:rPr>
          <w:rFonts w:ascii="Arial" w:hAnsi="Arial" w:cs="Arial"/>
          <w:color w:val="000000"/>
          <w:sz w:val="22"/>
          <w:szCs w:val="22"/>
        </w:rPr>
        <w:t xml:space="preserve"> report on our personal leadership from peers and our project supervisors. As a leadership fellow working in a new environment, it was not easy to get ‘direct reports’ feedback which would need to come from people that I supervised/managed but I was able to get feedback from others. </w:t>
      </w:r>
    </w:p>
    <w:p w14:paraId="42D0B146" w14:textId="6DE7CBA6" w:rsidR="000E6EFC" w:rsidRPr="002A09C2" w:rsidRDefault="000E6EFC"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The feedback from my own report was facilitated by someone who works in the NHS but whom I had not previously met. We arranged a meeting at her place of work and both introduced ourselves including a bit about our own roles. Following that, I was given a copy of the report and we both read it separately before giving initial thoughts about the feedback and then went through it in more detail.</w:t>
      </w:r>
    </w:p>
    <w:p w14:paraId="707CA3ED" w14:textId="5BDDA61D" w:rsidR="000E6EFC" w:rsidRPr="002A09C2" w:rsidRDefault="000E6EFC"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The first </w:t>
      </w:r>
      <w:r w:rsidR="003732C3" w:rsidRPr="002A09C2">
        <w:rPr>
          <w:rFonts w:ascii="Arial" w:hAnsi="Arial" w:cs="Arial"/>
          <w:color w:val="000000"/>
          <w:sz w:val="22"/>
          <w:szCs w:val="22"/>
        </w:rPr>
        <w:t>finding in</w:t>
      </w:r>
      <w:r w:rsidRPr="002A09C2">
        <w:rPr>
          <w:rFonts w:ascii="Arial" w:hAnsi="Arial" w:cs="Arial"/>
          <w:color w:val="000000"/>
          <w:sz w:val="22"/>
          <w:szCs w:val="22"/>
        </w:rPr>
        <w:t xml:space="preserve"> the report that was interesting was that overall, I had rated myself lower for all areas bar one</w:t>
      </w:r>
      <w:r w:rsidR="003732C3" w:rsidRPr="002A09C2">
        <w:rPr>
          <w:rFonts w:ascii="Arial" w:hAnsi="Arial" w:cs="Arial"/>
          <w:color w:val="000000"/>
          <w:sz w:val="22"/>
          <w:szCs w:val="22"/>
        </w:rPr>
        <w:t xml:space="preserve"> when </w:t>
      </w:r>
      <w:r w:rsidRPr="002A09C2">
        <w:rPr>
          <w:rFonts w:ascii="Arial" w:hAnsi="Arial" w:cs="Arial"/>
          <w:color w:val="000000"/>
          <w:sz w:val="22"/>
          <w:szCs w:val="22"/>
        </w:rPr>
        <w:t xml:space="preserve">compared to the feedback I received from others. One of the strongest </w:t>
      </w:r>
      <w:r w:rsidR="003732C3" w:rsidRPr="002A09C2">
        <w:rPr>
          <w:rFonts w:ascii="Arial" w:hAnsi="Arial" w:cs="Arial"/>
          <w:color w:val="000000"/>
          <w:sz w:val="22"/>
          <w:szCs w:val="22"/>
        </w:rPr>
        <w:t>domains in</w:t>
      </w:r>
      <w:r w:rsidRPr="002A09C2">
        <w:rPr>
          <w:rFonts w:ascii="Arial" w:hAnsi="Arial" w:cs="Arial"/>
          <w:color w:val="000000"/>
          <w:sz w:val="22"/>
          <w:szCs w:val="22"/>
        </w:rPr>
        <w:t xml:space="preserve"> the report for me was the section about ‘connecting our service’. This refers to understanding how health and social care services fit together and how different organisations interact. The next highest scoring domain was ‘evaluating information’ in which a leader seeks out information and uses to generate new ideas.</w:t>
      </w:r>
      <w:r w:rsidR="003732C3" w:rsidRPr="002A09C2">
        <w:rPr>
          <w:rFonts w:ascii="Arial" w:hAnsi="Arial" w:cs="Arial"/>
          <w:color w:val="000000"/>
          <w:sz w:val="22"/>
          <w:szCs w:val="22"/>
        </w:rPr>
        <w:t xml:space="preserve"> The domain that I had the weakest report for </w:t>
      </w:r>
      <w:r w:rsidR="003732C3" w:rsidRPr="002A09C2">
        <w:rPr>
          <w:rFonts w:ascii="Arial" w:hAnsi="Arial" w:cs="Arial"/>
          <w:color w:val="000000"/>
          <w:sz w:val="22"/>
          <w:szCs w:val="22"/>
        </w:rPr>
        <w:lastRenderedPageBreak/>
        <w:t>was ‘inspiring shared purpose’ which includes being curious about how to improve services and inspiring people to believe in shared values.</w:t>
      </w:r>
    </w:p>
    <w:p w14:paraId="730364B0" w14:textId="7A15E6BE" w:rsidR="000E6EFC" w:rsidRPr="002A09C2" w:rsidRDefault="000E6EFC"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The free text comments were particularly helpful as they provided me with more of a narrative. There were a few describing me as supportive of others and good at communicating. In terms of things a do less well, the fact that my frustration with an individual or a problem can be visible and therefore lead to awkwardness was not a surprise to me but also that I amplify my limitations and focus on those rather than my strengths. </w:t>
      </w:r>
      <w:r w:rsidR="00521A42" w:rsidRPr="002A09C2">
        <w:rPr>
          <w:rFonts w:ascii="Arial" w:hAnsi="Arial" w:cs="Arial"/>
          <w:color w:val="000000"/>
          <w:sz w:val="22"/>
          <w:szCs w:val="22"/>
        </w:rPr>
        <w:t>Development suggestions included showing myself more on initial interactions and to have more faith in my leadership abilities.</w:t>
      </w:r>
    </w:p>
    <w:p w14:paraId="7FC2E9AE" w14:textId="367631AF" w:rsidR="00521A42" w:rsidRPr="002A09C2" w:rsidRDefault="00521A42"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Before getting the feedback, I was fairly apprehensive about what it would say. I have received feedback from colleagues </w:t>
      </w:r>
      <w:r w:rsidR="003732C3" w:rsidRPr="002A09C2">
        <w:rPr>
          <w:rFonts w:ascii="Arial" w:hAnsi="Arial" w:cs="Arial"/>
          <w:color w:val="000000"/>
          <w:sz w:val="22"/>
          <w:szCs w:val="22"/>
        </w:rPr>
        <w:t>previously</w:t>
      </w:r>
      <w:r w:rsidRPr="002A09C2">
        <w:rPr>
          <w:rFonts w:ascii="Arial" w:hAnsi="Arial" w:cs="Arial"/>
          <w:color w:val="000000"/>
          <w:sz w:val="22"/>
          <w:szCs w:val="22"/>
        </w:rPr>
        <w:t xml:space="preserve"> but they have largely been to do with my role as a clinician as opposed to a leader. I genuinely was not sure what the feedback would say with regards to my leadership. Happily, the feedback was better than expected and the areas for improvement were not a surprise to me, some of them I had already talked about in coaching.</w:t>
      </w:r>
    </w:p>
    <w:p w14:paraId="702CF420" w14:textId="2C78186D" w:rsidR="00521A42" w:rsidRPr="002A09C2" w:rsidRDefault="00521A42"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The whole process was much more helpful than I was anticipating, particularly as it was largely about a role I was only doing for a year. As leadership fellows, the feedback was towards the end of the academic year, to give us a chance to feel comfortable in our role and develop relationships but it was actually very helpful to get the feedback quite close to going back into my clinical role. I was keen to use the suggestions for improvement in my clinical role and start to consider myself as a leader when working clinically.</w:t>
      </w:r>
    </w:p>
    <w:p w14:paraId="164DCFE9" w14:textId="01E95105" w:rsidR="00521A42" w:rsidRPr="002A09C2" w:rsidRDefault="003732C3"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Despite being nervous about what the report would say I was very content with the results. The domain about ‘connecting our service’ was something I had not really thought about before but it was really interesting to see that people things it is one of my stronger leadership attributes. The criticism was also highly constructive, with suggestions that I really want to work on. With regards to the ‘inspiring shared purpose’ domain, in a way I was surprised but equally, I am not sure if I realised prior to this year how important that is in healthcare but is something I want to improve.</w:t>
      </w:r>
    </w:p>
    <w:p w14:paraId="7DA8434C" w14:textId="5EE7609B" w:rsidR="003732C3" w:rsidRPr="002A09C2" w:rsidRDefault="003732C3"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In terms of actions I intend to put in place as a result of the report, continuing to connect the service is something I want to continue to do. I am organising a registrar training day for my speciality and prior to this year, I would have organised something very clinical but now, I am organising the day to be about the bigger picture, management and leadership as well as inviting civil servants along, trying to bring the civil service and the NHS closer together. I believe one of the ways to inspire people is to always bring it back to the patient, which sounds so simple but can be so easy to forget when we get swept up in trying to get the job done.</w:t>
      </w:r>
    </w:p>
    <w:p w14:paraId="7A5FF9FA" w14:textId="1610C927" w:rsidR="003732C3" w:rsidRPr="002A09C2" w:rsidRDefault="003732C3"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lastRenderedPageBreak/>
        <w:t>In terms of managing frustration with individuals, firstly I need to remember that my facial expressions can be very telling and potentially could make someone feel like I am disappointed or annoyed with them which is the last thing I want. Instead, if I do feel frustrated with a situation or an individual, I need to consider why I feel frustrated and then explain to the people I am with why I feel that way so that there is open communication.</w:t>
      </w:r>
    </w:p>
    <w:p w14:paraId="1D01A2A2" w14:textId="03597BA7" w:rsidR="003732C3" w:rsidRDefault="003732C3"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One of the other actions that I discussed during the feedback session for the report was that I should repeat this process after about twelve to eighteen months to see if the results have changed, especially when back in my clinical role and to see whether I have successfully put into place all that I have learnt over the past year.</w:t>
      </w:r>
    </w:p>
    <w:p w14:paraId="1AE96D1E" w14:textId="67265957" w:rsidR="00917F4A" w:rsidRDefault="00917F4A"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When reflecting on the 360 report, my experience with coaching and the various analyses carried out over the past year such as Myers-Biggs Personality Indicator, I think it is interesting at how much they all overlap. I feel like I probably have a reasonable understanding of myself, my strengths and weaknesses and that emotional intelligence will be important in my further development as a leader (</w:t>
      </w:r>
      <w:r w:rsidR="00016BF0">
        <w:rPr>
          <w:rFonts w:ascii="Arial" w:hAnsi="Arial" w:cs="Arial"/>
          <w:color w:val="000000"/>
          <w:sz w:val="22"/>
          <w:szCs w:val="22"/>
        </w:rPr>
        <w:t>Kerr, 2006).</w:t>
      </w:r>
    </w:p>
    <w:p w14:paraId="453E3BF7" w14:textId="1072450D" w:rsidR="006677DB" w:rsidRPr="002A09C2" w:rsidRDefault="006677DB"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One of my anxieties is that I will not utilise all I have learnt over the past year when I go back into my clinical role and get swept back into everyday work. Therefore, I am going to repeat the leadership report after one year of being back in clinical work. I feel it will be a very good sense check when I compare it to this report and will highlight which </w:t>
      </w:r>
      <w:proofErr w:type="gramStart"/>
      <w:r>
        <w:rPr>
          <w:rFonts w:ascii="Arial" w:hAnsi="Arial" w:cs="Arial"/>
          <w:color w:val="000000"/>
          <w:sz w:val="22"/>
          <w:szCs w:val="22"/>
        </w:rPr>
        <w:t>areas</w:t>
      </w:r>
      <w:proofErr w:type="gramEnd"/>
      <w:r>
        <w:rPr>
          <w:rFonts w:ascii="Arial" w:hAnsi="Arial" w:cs="Arial"/>
          <w:color w:val="000000"/>
          <w:sz w:val="22"/>
          <w:szCs w:val="22"/>
        </w:rPr>
        <w:t xml:space="preserve"> I have managed to develop but also those which I have not developed enough and need to consider how I can improve.  </w:t>
      </w:r>
    </w:p>
    <w:p w14:paraId="2D0463C5" w14:textId="6F60A084" w:rsidR="003732C3" w:rsidRPr="002A09C2" w:rsidRDefault="006F7D64" w:rsidP="00C60543">
      <w:pPr>
        <w:autoSpaceDE w:val="0"/>
        <w:autoSpaceDN w:val="0"/>
        <w:adjustRightInd w:val="0"/>
        <w:spacing w:line="360" w:lineRule="auto"/>
        <w:rPr>
          <w:rFonts w:ascii="Arial" w:hAnsi="Arial" w:cs="Arial"/>
          <w:b/>
          <w:bCs/>
          <w:color w:val="000000"/>
          <w:sz w:val="22"/>
          <w:szCs w:val="22"/>
          <w:u w:val="single"/>
        </w:rPr>
      </w:pPr>
      <w:r w:rsidRPr="002A09C2">
        <w:rPr>
          <w:rFonts w:ascii="Arial" w:hAnsi="Arial" w:cs="Arial"/>
          <w:b/>
          <w:bCs/>
          <w:color w:val="000000"/>
          <w:sz w:val="22"/>
          <w:szCs w:val="22"/>
          <w:u w:val="single"/>
        </w:rPr>
        <w:t>Action Learning</w:t>
      </w:r>
    </w:p>
    <w:p w14:paraId="4F4C5871" w14:textId="5A41954E" w:rsidR="006F7D64" w:rsidRPr="002A09C2" w:rsidRDefault="006F7D64"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Action learning </w:t>
      </w:r>
      <w:r w:rsidR="00C226EB" w:rsidRPr="002A09C2">
        <w:rPr>
          <w:rFonts w:ascii="Arial" w:hAnsi="Arial" w:cs="Arial"/>
          <w:color w:val="000000"/>
          <w:sz w:val="22"/>
          <w:szCs w:val="22"/>
        </w:rPr>
        <w:t xml:space="preserve">(Revans, 1982) </w:t>
      </w:r>
      <w:r w:rsidRPr="002A09C2">
        <w:rPr>
          <w:rFonts w:ascii="Arial" w:hAnsi="Arial" w:cs="Arial"/>
          <w:color w:val="000000"/>
          <w:sz w:val="22"/>
          <w:szCs w:val="22"/>
        </w:rPr>
        <w:t xml:space="preserve">was </w:t>
      </w:r>
      <w:r w:rsidR="002A308A" w:rsidRPr="002A09C2">
        <w:rPr>
          <w:rFonts w:ascii="Arial" w:hAnsi="Arial" w:cs="Arial"/>
          <w:color w:val="000000"/>
          <w:sz w:val="22"/>
          <w:szCs w:val="22"/>
        </w:rPr>
        <w:t xml:space="preserve">a new exercise for me </w:t>
      </w:r>
      <w:r w:rsidRPr="002A09C2">
        <w:rPr>
          <w:rFonts w:ascii="Arial" w:hAnsi="Arial" w:cs="Arial"/>
          <w:color w:val="000000"/>
          <w:sz w:val="22"/>
          <w:szCs w:val="22"/>
        </w:rPr>
        <w:t xml:space="preserve">this year </w:t>
      </w:r>
      <w:r w:rsidR="002A308A" w:rsidRPr="002A09C2">
        <w:rPr>
          <w:rFonts w:ascii="Arial" w:hAnsi="Arial" w:cs="Arial"/>
          <w:color w:val="000000"/>
          <w:sz w:val="22"/>
          <w:szCs w:val="22"/>
        </w:rPr>
        <w:t xml:space="preserve">and something I </w:t>
      </w:r>
      <w:r w:rsidRPr="002A09C2">
        <w:rPr>
          <w:rFonts w:ascii="Arial" w:hAnsi="Arial" w:cs="Arial"/>
          <w:color w:val="000000"/>
          <w:sz w:val="22"/>
          <w:szCs w:val="22"/>
        </w:rPr>
        <w:t xml:space="preserve">had quite a lot of exposure to over the course of the MLP. As a group, we tried various different </w:t>
      </w:r>
      <w:r w:rsidR="002A308A" w:rsidRPr="002A09C2">
        <w:rPr>
          <w:rFonts w:ascii="Arial" w:hAnsi="Arial" w:cs="Arial"/>
          <w:color w:val="000000"/>
          <w:sz w:val="22"/>
          <w:szCs w:val="22"/>
        </w:rPr>
        <w:t>techniques</w:t>
      </w:r>
      <w:r w:rsidRPr="002A09C2">
        <w:rPr>
          <w:rFonts w:ascii="Arial" w:hAnsi="Arial" w:cs="Arial"/>
          <w:color w:val="000000"/>
          <w:sz w:val="22"/>
          <w:szCs w:val="22"/>
        </w:rPr>
        <w:t xml:space="preserve"> to approach action learning but the one I am going to reflect on was the very last one of the course. For this action learning, we actually went for a walk as a small group and discussed problems whilst walking outside. Thankfully, the weather was nice and we were able to walk around a park. As a group we chose to discuss one problem for the majority of the session as it was </w:t>
      </w:r>
      <w:proofErr w:type="gramStart"/>
      <w:r w:rsidR="000B013A" w:rsidRPr="002A09C2">
        <w:rPr>
          <w:rFonts w:ascii="Arial" w:hAnsi="Arial" w:cs="Arial"/>
          <w:color w:val="000000"/>
          <w:sz w:val="22"/>
          <w:szCs w:val="22"/>
        </w:rPr>
        <w:t>something</w:t>
      </w:r>
      <w:proofErr w:type="gramEnd"/>
      <w:r w:rsidRPr="002A09C2">
        <w:rPr>
          <w:rFonts w:ascii="Arial" w:hAnsi="Arial" w:cs="Arial"/>
          <w:color w:val="000000"/>
          <w:sz w:val="22"/>
          <w:szCs w:val="22"/>
        </w:rPr>
        <w:t xml:space="preserve"> we all could relate to.</w:t>
      </w:r>
    </w:p>
    <w:p w14:paraId="61D05D0D" w14:textId="3592E668" w:rsidR="006F7D64" w:rsidRPr="002A09C2" w:rsidRDefault="006F7D64"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During this action learning session, I felt much more relaxed and comfortable that I had done on previous sessions</w:t>
      </w:r>
      <w:r w:rsidR="00016BF0">
        <w:rPr>
          <w:rFonts w:ascii="Arial" w:hAnsi="Arial" w:cs="Arial"/>
          <w:color w:val="000000"/>
          <w:sz w:val="22"/>
          <w:szCs w:val="22"/>
        </w:rPr>
        <w:t xml:space="preserve"> and</w:t>
      </w:r>
      <w:r w:rsidR="000B013A">
        <w:rPr>
          <w:rFonts w:ascii="Arial" w:hAnsi="Arial" w:cs="Arial"/>
          <w:color w:val="000000"/>
          <w:sz w:val="22"/>
          <w:szCs w:val="22"/>
        </w:rPr>
        <w:t xml:space="preserve"> </w:t>
      </w:r>
      <w:r w:rsidRPr="002A09C2">
        <w:rPr>
          <w:rFonts w:ascii="Arial" w:hAnsi="Arial" w:cs="Arial"/>
          <w:color w:val="000000"/>
          <w:sz w:val="22"/>
          <w:szCs w:val="22"/>
        </w:rPr>
        <w:t>I believe there are several reasons why I felt like this. Firstly, I had gotten to know the other members of my small team and by this point, felt much more contented in opening up to them. Also, as we were walking side by side, I found that a much less formal environment, which again in my opinion, helped the conversation flow</w:t>
      </w:r>
      <w:r w:rsidR="002A308A" w:rsidRPr="002A09C2">
        <w:rPr>
          <w:rFonts w:ascii="Arial" w:hAnsi="Arial" w:cs="Arial"/>
          <w:color w:val="000000"/>
          <w:sz w:val="22"/>
          <w:szCs w:val="22"/>
        </w:rPr>
        <w:t>.</w:t>
      </w:r>
      <w:r w:rsidRPr="002A09C2">
        <w:rPr>
          <w:rFonts w:ascii="Arial" w:hAnsi="Arial" w:cs="Arial"/>
          <w:color w:val="000000"/>
          <w:sz w:val="22"/>
          <w:szCs w:val="22"/>
        </w:rPr>
        <w:t xml:space="preserve"> </w:t>
      </w:r>
      <w:r w:rsidR="002A308A" w:rsidRPr="002A09C2">
        <w:rPr>
          <w:rFonts w:ascii="Arial" w:hAnsi="Arial" w:cs="Arial"/>
          <w:color w:val="000000"/>
          <w:sz w:val="22"/>
          <w:szCs w:val="22"/>
        </w:rPr>
        <w:t>I</w:t>
      </w:r>
      <w:r w:rsidRPr="002A09C2">
        <w:rPr>
          <w:rFonts w:ascii="Arial" w:hAnsi="Arial" w:cs="Arial"/>
          <w:color w:val="000000"/>
          <w:sz w:val="22"/>
          <w:szCs w:val="22"/>
        </w:rPr>
        <w:t xml:space="preserve">t felt very </w:t>
      </w:r>
      <w:r w:rsidRPr="002A09C2">
        <w:rPr>
          <w:rFonts w:ascii="Arial" w:hAnsi="Arial" w:cs="Arial"/>
          <w:color w:val="000000"/>
          <w:sz w:val="22"/>
          <w:szCs w:val="22"/>
        </w:rPr>
        <w:lastRenderedPageBreak/>
        <w:t>natural as opposed to slightly formal and forced. Maybe part of that is that we were not all looking at each other in the face and certainly for me, that made the whole experience less intense. Lastly, being outside in itself probably had a big impact on feeling more relaxed</w:t>
      </w:r>
      <w:r w:rsidR="00C67EC5" w:rsidRPr="002A09C2">
        <w:rPr>
          <w:rFonts w:ascii="Arial" w:hAnsi="Arial" w:cs="Arial"/>
          <w:color w:val="000000"/>
          <w:sz w:val="22"/>
          <w:szCs w:val="22"/>
        </w:rPr>
        <w:t>. It is amazing how simple things such as fresh air, natural surroundings and noises can make a situation more relaxed</w:t>
      </w:r>
      <w:r w:rsidR="00016BF0">
        <w:rPr>
          <w:rFonts w:ascii="Arial" w:hAnsi="Arial" w:cs="Arial"/>
          <w:color w:val="000000"/>
          <w:sz w:val="22"/>
          <w:szCs w:val="22"/>
        </w:rPr>
        <w:t xml:space="preserve"> </w:t>
      </w:r>
      <w:r w:rsidR="00016BF0">
        <w:rPr>
          <w:rFonts w:ascii="Arial" w:hAnsi="Arial" w:cs="Arial"/>
          <w:color w:val="000000"/>
          <w:sz w:val="22"/>
          <w:szCs w:val="22"/>
        </w:rPr>
        <w:t>(</w:t>
      </w:r>
      <w:proofErr w:type="spellStart"/>
      <w:r w:rsidR="00016BF0">
        <w:rPr>
          <w:rFonts w:ascii="Arial" w:hAnsi="Arial" w:cs="Arial"/>
          <w:color w:val="000000"/>
          <w:sz w:val="22"/>
          <w:szCs w:val="22"/>
        </w:rPr>
        <w:t>Marselle</w:t>
      </w:r>
      <w:proofErr w:type="spellEnd"/>
      <w:r w:rsidR="00016BF0">
        <w:rPr>
          <w:rFonts w:ascii="Arial" w:hAnsi="Arial" w:cs="Arial"/>
          <w:color w:val="000000"/>
          <w:sz w:val="22"/>
          <w:szCs w:val="22"/>
        </w:rPr>
        <w:t xml:space="preserve"> et al, 2014)</w:t>
      </w:r>
      <w:r w:rsidR="00016BF0" w:rsidRPr="002A09C2">
        <w:rPr>
          <w:rFonts w:ascii="Arial" w:hAnsi="Arial" w:cs="Arial"/>
          <w:color w:val="000000"/>
          <w:sz w:val="22"/>
          <w:szCs w:val="22"/>
        </w:rPr>
        <w:t>.</w:t>
      </w:r>
    </w:p>
    <w:p w14:paraId="3BA80807" w14:textId="4BF59CB2" w:rsidR="002A308A" w:rsidRPr="002A09C2" w:rsidRDefault="002A308A"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Following this exercise we had a debrief to explore how we felt during that particular exercise and then a group reflection on action learning as a whole. It was interesting hearing the different responses, some enjoyed action learning, some not. Like me, some found this particular approach particularly good, others did not like not looking directly at each other. What this debrief truly demonstrated was just how different people are and that different ways of working suit different people.</w:t>
      </w:r>
    </w:p>
    <w:p w14:paraId="716B3AEB" w14:textId="0EBDA96E" w:rsidR="00C67EC5" w:rsidRPr="002A09C2" w:rsidRDefault="006F7D64"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As healthcare professionals, I believe our natural instinct is to jump in to try and fix a problem that is bought to us but that is not the point of action learning. Instead, the aim is to ask open questions and try to get the person bringing the problem to come up with an action plan and voice different ways forward to someone. Despite lots of practice, I still struggled to not offer suggestions even in the last session, particularly as the problem brought was something I had experienced before. </w:t>
      </w:r>
      <w:r w:rsidR="00C67EC5" w:rsidRPr="002A09C2">
        <w:rPr>
          <w:rFonts w:ascii="Arial" w:hAnsi="Arial" w:cs="Arial"/>
          <w:color w:val="000000"/>
          <w:sz w:val="22"/>
          <w:szCs w:val="22"/>
        </w:rPr>
        <w:t>But having seen how it can work, I understand the point of action learning. People are much more likely to enact actions if they have developed those actions themselves as opposed to being told what to do. In a way, we all have the answers ourselves but they need to be unlocked by the members of our action learning sets with questions and working through different ways forward.</w:t>
      </w:r>
    </w:p>
    <w:p w14:paraId="6037D43B" w14:textId="77777777" w:rsidR="006677DB" w:rsidRDefault="00C67EC5"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Action learning as a way to work through issues is something I want to continue to utilise from here. It is a constructive way to work through issues and test out ideas. Of the different ways to do action learning that we tried including </w:t>
      </w:r>
      <w:r w:rsidR="00C226EB" w:rsidRPr="002A09C2">
        <w:rPr>
          <w:rFonts w:ascii="Arial" w:hAnsi="Arial" w:cs="Arial"/>
          <w:color w:val="000000"/>
          <w:sz w:val="22"/>
          <w:szCs w:val="22"/>
        </w:rPr>
        <w:t>D</w:t>
      </w:r>
      <w:r w:rsidRPr="002A09C2">
        <w:rPr>
          <w:rFonts w:ascii="Arial" w:hAnsi="Arial" w:cs="Arial"/>
          <w:color w:val="000000"/>
          <w:sz w:val="22"/>
          <w:szCs w:val="22"/>
        </w:rPr>
        <w:t xml:space="preserve">e </w:t>
      </w:r>
      <w:r w:rsidR="00C226EB" w:rsidRPr="002A09C2">
        <w:rPr>
          <w:rFonts w:ascii="Arial" w:hAnsi="Arial" w:cs="Arial"/>
          <w:color w:val="000000"/>
          <w:sz w:val="22"/>
          <w:szCs w:val="22"/>
        </w:rPr>
        <w:t>B</w:t>
      </w:r>
      <w:r w:rsidRPr="002A09C2">
        <w:rPr>
          <w:rFonts w:ascii="Arial" w:hAnsi="Arial" w:cs="Arial"/>
          <w:color w:val="000000"/>
          <w:sz w:val="22"/>
          <w:szCs w:val="22"/>
        </w:rPr>
        <w:t>ono’s six thinking hats</w:t>
      </w:r>
      <w:r w:rsidR="000B013A">
        <w:rPr>
          <w:rFonts w:ascii="Arial" w:hAnsi="Arial" w:cs="Arial"/>
          <w:color w:val="000000"/>
          <w:sz w:val="22"/>
          <w:szCs w:val="22"/>
        </w:rPr>
        <w:t xml:space="preserve"> (De Bono, 1999)</w:t>
      </w:r>
      <w:r w:rsidRPr="002A09C2">
        <w:rPr>
          <w:rFonts w:ascii="Arial" w:hAnsi="Arial" w:cs="Arial"/>
          <w:color w:val="000000"/>
          <w:sz w:val="22"/>
          <w:szCs w:val="22"/>
        </w:rPr>
        <w:t xml:space="preserve">, this way was definitely the one that suited me best. </w:t>
      </w:r>
      <w:r w:rsidR="002A308A" w:rsidRPr="002A09C2">
        <w:rPr>
          <w:rFonts w:ascii="Arial" w:hAnsi="Arial" w:cs="Arial"/>
          <w:color w:val="000000"/>
          <w:sz w:val="22"/>
          <w:szCs w:val="22"/>
        </w:rPr>
        <w:t xml:space="preserve">However different approaches will suit different people and that is also important to remember. </w:t>
      </w:r>
    </w:p>
    <w:p w14:paraId="192AD505" w14:textId="3AD13802" w:rsidR="006677DB" w:rsidRDefault="00C67EC5"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Whilst it’s not a tool I would necessarily use to work through a clinical issue, I will endeavour to use it in terms of service development, developing and engaging people I lead and strategic issues. </w:t>
      </w:r>
      <w:r w:rsidR="006677DB">
        <w:rPr>
          <w:rFonts w:ascii="Arial" w:hAnsi="Arial" w:cs="Arial"/>
          <w:color w:val="000000"/>
          <w:sz w:val="22"/>
          <w:szCs w:val="22"/>
        </w:rPr>
        <w:t>I feel it will also be a useful tool for not only supporting the people I lead, but also those whom I work with but not necessarily lead such as my peers.</w:t>
      </w:r>
    </w:p>
    <w:p w14:paraId="1D199F3B" w14:textId="58D5B26D" w:rsidR="00C67EC5" w:rsidRPr="002A09C2" w:rsidRDefault="00F5537D"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In terms of the main learning points I have taken as a result of these exercises, one of the key points is that as a leader, I will not be able to fix every problem that is brought to me and action learning has helped me understand that that would not be my role anyway. If people bring me problems, I now believe my main role is to support them to develop a solution/action plan and </w:t>
      </w:r>
      <w:r w:rsidRPr="002A09C2">
        <w:rPr>
          <w:rFonts w:ascii="Arial" w:hAnsi="Arial" w:cs="Arial"/>
          <w:color w:val="000000"/>
          <w:sz w:val="22"/>
          <w:szCs w:val="22"/>
        </w:rPr>
        <w:lastRenderedPageBreak/>
        <w:t>using action learning as a tool is a way forward. Prior to this year, naively I probably thought that a ‘good’ leader was someone that fixed all problems but actually now, I think a good leader is someone who supports and develops the people they lead and action learning has really shown me that.</w:t>
      </w:r>
    </w:p>
    <w:p w14:paraId="45C6E39E" w14:textId="01E30617" w:rsidR="006F7D64" w:rsidRPr="002A09C2" w:rsidRDefault="00C226EB"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A small group of people from our MLP cohort have decided to continue practising action learning and combining it with going for a run which suits my personality perfectly in terms of being outside and in a less formal environment.</w:t>
      </w:r>
    </w:p>
    <w:p w14:paraId="4D17788B" w14:textId="342F6A34" w:rsidR="00F5537D" w:rsidRPr="002A09C2" w:rsidRDefault="00F5537D" w:rsidP="00C60543">
      <w:pPr>
        <w:autoSpaceDE w:val="0"/>
        <w:autoSpaceDN w:val="0"/>
        <w:adjustRightInd w:val="0"/>
        <w:spacing w:line="360" w:lineRule="auto"/>
        <w:rPr>
          <w:rFonts w:ascii="Arial" w:hAnsi="Arial" w:cs="Arial"/>
          <w:b/>
          <w:bCs/>
          <w:color w:val="000000"/>
          <w:sz w:val="22"/>
          <w:szCs w:val="22"/>
          <w:u w:val="single"/>
        </w:rPr>
      </w:pPr>
      <w:r w:rsidRPr="002A09C2">
        <w:rPr>
          <w:rFonts w:ascii="Arial" w:hAnsi="Arial" w:cs="Arial"/>
          <w:b/>
          <w:bCs/>
          <w:color w:val="000000"/>
          <w:sz w:val="22"/>
          <w:szCs w:val="22"/>
          <w:u w:val="single"/>
        </w:rPr>
        <w:t xml:space="preserve">Working in </w:t>
      </w:r>
      <w:r w:rsidR="00BB50B8" w:rsidRPr="002A09C2">
        <w:rPr>
          <w:rFonts w:ascii="Arial" w:hAnsi="Arial" w:cs="Arial"/>
          <w:b/>
          <w:bCs/>
          <w:color w:val="000000"/>
          <w:sz w:val="22"/>
          <w:szCs w:val="22"/>
          <w:u w:val="single"/>
        </w:rPr>
        <w:t>Government</w:t>
      </w:r>
    </w:p>
    <w:p w14:paraId="05C43593" w14:textId="481898E2" w:rsidR="000B013A" w:rsidRDefault="00BB50B8" w:rsidP="00BB50B8">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For this reflection I am going to use Kolb</w:t>
      </w:r>
      <w:r w:rsidR="000B013A">
        <w:rPr>
          <w:rFonts w:ascii="Arial" w:hAnsi="Arial" w:cs="Arial"/>
          <w:color w:val="000000"/>
          <w:sz w:val="22"/>
          <w:szCs w:val="22"/>
        </w:rPr>
        <w:t>’</w:t>
      </w:r>
      <w:r w:rsidRPr="002A09C2">
        <w:rPr>
          <w:rFonts w:ascii="Arial" w:hAnsi="Arial" w:cs="Arial"/>
          <w:color w:val="000000"/>
          <w:sz w:val="22"/>
          <w:szCs w:val="22"/>
        </w:rPr>
        <w:t>s</w:t>
      </w:r>
      <w:r w:rsidR="000B013A">
        <w:rPr>
          <w:rFonts w:ascii="Arial" w:hAnsi="Arial" w:cs="Arial"/>
          <w:color w:val="000000"/>
          <w:sz w:val="22"/>
          <w:szCs w:val="22"/>
        </w:rPr>
        <w:t xml:space="preserve"> Experiential</w:t>
      </w:r>
      <w:r w:rsidRPr="002A09C2">
        <w:rPr>
          <w:rFonts w:ascii="Arial" w:hAnsi="Arial" w:cs="Arial"/>
          <w:color w:val="000000"/>
          <w:sz w:val="22"/>
          <w:szCs w:val="22"/>
        </w:rPr>
        <w:t xml:space="preserve"> learning cycle (</w:t>
      </w:r>
      <w:r w:rsidR="000B013A">
        <w:rPr>
          <w:rFonts w:ascii="Arial" w:hAnsi="Arial" w:cs="Arial"/>
          <w:color w:val="000000"/>
          <w:sz w:val="22"/>
          <w:szCs w:val="22"/>
        </w:rPr>
        <w:t>Kolb, 1984</w:t>
      </w:r>
      <w:r w:rsidRPr="002A09C2">
        <w:rPr>
          <w:rFonts w:ascii="Arial" w:hAnsi="Arial" w:cs="Arial"/>
          <w:color w:val="000000"/>
          <w:sz w:val="22"/>
          <w:szCs w:val="22"/>
        </w:rPr>
        <w:t>).</w:t>
      </w:r>
      <w:r w:rsidR="000B013A">
        <w:rPr>
          <w:rFonts w:ascii="Arial" w:hAnsi="Arial" w:cs="Arial"/>
          <w:color w:val="000000"/>
          <w:sz w:val="22"/>
          <w:szCs w:val="22"/>
        </w:rPr>
        <w:t xml:space="preserve"> I have chosen this model for this reflection as it focuses on learning from experience which I feel is the most appropriate model to use when reflecting on my experience from government.</w:t>
      </w:r>
    </w:p>
    <w:p w14:paraId="6A4F4407" w14:textId="54DAE971" w:rsidR="00BB50B8" w:rsidRDefault="00BB50B8" w:rsidP="00BB50B8">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Starting work in the government was a harder experience than I thought it would be. One the second day, I attended a meeting looking at the potential big issues for the health department at that </w:t>
      </w:r>
      <w:r w:rsidR="000B013A">
        <w:rPr>
          <w:rFonts w:ascii="Arial" w:hAnsi="Arial" w:cs="Arial"/>
          <w:color w:val="000000"/>
          <w:sz w:val="22"/>
          <w:szCs w:val="22"/>
        </w:rPr>
        <w:t xml:space="preserve">moment in </w:t>
      </w:r>
      <w:r w:rsidRPr="002A09C2">
        <w:rPr>
          <w:rFonts w:ascii="Arial" w:hAnsi="Arial" w:cs="Arial"/>
          <w:color w:val="000000"/>
          <w:sz w:val="22"/>
          <w:szCs w:val="22"/>
        </w:rPr>
        <w:t>time where issues such as staffing the out of hours service</w:t>
      </w:r>
      <w:r w:rsidR="000B013A">
        <w:rPr>
          <w:rFonts w:ascii="Arial" w:hAnsi="Arial" w:cs="Arial"/>
          <w:color w:val="000000"/>
          <w:sz w:val="22"/>
          <w:szCs w:val="22"/>
        </w:rPr>
        <w:t xml:space="preserve"> across Wales</w:t>
      </w:r>
      <w:r w:rsidRPr="002A09C2">
        <w:rPr>
          <w:rFonts w:ascii="Arial" w:hAnsi="Arial" w:cs="Arial"/>
          <w:color w:val="000000"/>
          <w:sz w:val="22"/>
          <w:szCs w:val="22"/>
        </w:rPr>
        <w:t xml:space="preserve"> were discussed. There were also issues discussed about particular incidents that had occurred in the NHS and my perception was that a lot of people in the health department were very critical of the staff in the NHS and potentially</w:t>
      </w:r>
      <w:r w:rsidR="000B013A">
        <w:rPr>
          <w:rFonts w:ascii="Arial" w:hAnsi="Arial" w:cs="Arial"/>
          <w:color w:val="000000"/>
          <w:sz w:val="22"/>
          <w:szCs w:val="22"/>
        </w:rPr>
        <w:t xml:space="preserve"> felt</w:t>
      </w:r>
      <w:r w:rsidRPr="002A09C2">
        <w:rPr>
          <w:rFonts w:ascii="Arial" w:hAnsi="Arial" w:cs="Arial"/>
          <w:color w:val="000000"/>
          <w:sz w:val="22"/>
          <w:szCs w:val="22"/>
        </w:rPr>
        <w:t xml:space="preserve"> were not doing a very good job.</w:t>
      </w:r>
      <w:r w:rsidR="002A09C2">
        <w:rPr>
          <w:rFonts w:ascii="Arial" w:hAnsi="Arial" w:cs="Arial"/>
          <w:color w:val="000000"/>
          <w:sz w:val="22"/>
          <w:szCs w:val="22"/>
        </w:rPr>
        <w:t xml:space="preserve"> It felt very odd as having worked in the NHS for the previous eight years, I felt I would have a much deeper understanding of the issues the NHS faced than the people working in government would but in reality, they had a much better idea, probably because they are slightly removed and therefore can be more objective.</w:t>
      </w:r>
    </w:p>
    <w:p w14:paraId="6D3A76CE" w14:textId="3D98F875" w:rsidR="00732B61" w:rsidRPr="002A09C2" w:rsidRDefault="00732B61" w:rsidP="00BB50B8">
      <w:pPr>
        <w:tabs>
          <w:tab w:val="left" w:pos="1083"/>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With team, I realised that my perception that people within the health department were very critical of staff in the NHS was wrong. The NHS as a public service needs to have appropriate accountability with government playing an important role in holding the NHS to account on behalf of the public. I realised that the people I was working with were equally as passionate about the NHS as the staff within the NHS but they had roles that I had not really considered before. This experience was hugely important for me, understanding just how much is involved in healthcare.</w:t>
      </w:r>
    </w:p>
    <w:p w14:paraId="062EEE67" w14:textId="449D249E" w:rsidR="00B1300B" w:rsidRPr="002A09C2" w:rsidRDefault="00B1300B" w:rsidP="00B1300B">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One of the roles that I took on during the year was reviewing the serious incidents that were being reported to government and providing assurance that the closures truly demonstrated learning and that health boards were displaying the appropriate culture to patient safety and transparency. </w:t>
      </w:r>
      <w:r w:rsidRPr="002A09C2">
        <w:rPr>
          <w:rFonts w:ascii="Arial" w:hAnsi="Arial" w:cs="Arial"/>
          <w:color w:val="000000"/>
          <w:sz w:val="22"/>
          <w:szCs w:val="22"/>
        </w:rPr>
        <w:tab/>
        <w:t xml:space="preserve">When I first started to review the incidents, I would reflect back on the cases I have been involved in clinically where things have gone wrong and remember that feeling you </w:t>
      </w:r>
      <w:r w:rsidRPr="002A09C2">
        <w:rPr>
          <w:rFonts w:ascii="Arial" w:hAnsi="Arial" w:cs="Arial"/>
          <w:color w:val="000000"/>
          <w:sz w:val="22"/>
          <w:szCs w:val="22"/>
        </w:rPr>
        <w:lastRenderedPageBreak/>
        <w:t xml:space="preserve">get as a healthcare professional in that kind of scenario and just how painful it can be. However after reading so many serious incident closures I started to understand just why the serious incident process is in place and could see where there were slightly defensive closures coming from health boards where not much learning was taking place but also the ones that had thorough plans to learn from incidents and the right </w:t>
      </w:r>
      <w:r w:rsidR="002A09C2">
        <w:rPr>
          <w:rFonts w:ascii="Arial" w:hAnsi="Arial" w:cs="Arial"/>
          <w:color w:val="000000"/>
          <w:sz w:val="22"/>
          <w:szCs w:val="22"/>
        </w:rPr>
        <w:t>approach to patient</w:t>
      </w:r>
      <w:r w:rsidRPr="002A09C2">
        <w:rPr>
          <w:rFonts w:ascii="Arial" w:hAnsi="Arial" w:cs="Arial"/>
          <w:color w:val="000000"/>
          <w:sz w:val="22"/>
          <w:szCs w:val="22"/>
        </w:rPr>
        <w:t xml:space="preserve">. </w:t>
      </w:r>
    </w:p>
    <w:p w14:paraId="323E4539" w14:textId="75BA690D" w:rsidR="00B1300B" w:rsidRPr="002A09C2" w:rsidRDefault="00B1300B" w:rsidP="00B1300B">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One person did question whether I had appropriate training to do this work and I did doubt myself at one point and consider whether that was right. As the same time however, I can relate to the feeling that healthcare professionals have when things go wrong and I truly understand the environment and culture within the NHS and how often, it is the system that allows errors to occur as opposed to the individual</w:t>
      </w:r>
      <w:r w:rsidR="002A09C2">
        <w:rPr>
          <w:rFonts w:ascii="Arial" w:hAnsi="Arial" w:cs="Arial"/>
          <w:color w:val="000000"/>
          <w:sz w:val="22"/>
          <w:szCs w:val="22"/>
        </w:rPr>
        <w:t>. On reflection</w:t>
      </w:r>
      <w:r w:rsidRPr="002A09C2">
        <w:rPr>
          <w:rFonts w:ascii="Arial" w:hAnsi="Arial" w:cs="Arial"/>
          <w:color w:val="000000"/>
          <w:sz w:val="22"/>
          <w:szCs w:val="22"/>
        </w:rPr>
        <w:t xml:space="preserve"> I started to realise that possessing those skills and knowledge were hugely important to this serious incident process.</w:t>
      </w:r>
    </w:p>
    <w:p w14:paraId="741CF8AD" w14:textId="4E5B4B1E" w:rsidR="00B1300B" w:rsidRPr="002A09C2" w:rsidRDefault="00B1300B" w:rsidP="00B1300B">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As the majority of people working in the health department within government are not clinical by background, I felt it was important to explain how it feels from the healthcare professionals point of view and to provide some context. I suspect I partly did that as I felt like I wanted to defend my profession to an extent, but also to reassure them that we do not take these incidents lightly. I described a recent clinical scenario that I had been involved in where as a team, we had made an incorrect diagnoses that ultimately led to that patient suffering as a result of the wrong treatment being given and tried to use that to explain how difficult it can be to re-live an incident like that and how painful it is to say out loud ‘we got it wrong’. I do not believe that it is painful because of pride, but because of accepting that a decision taken can harm someone.</w:t>
      </w:r>
    </w:p>
    <w:p w14:paraId="0DD04C65" w14:textId="5891F420" w:rsidR="002A09C2" w:rsidRDefault="00B1300B" w:rsidP="00B1300B">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As to whether the talk I gave to the department achieved what I hoped, I suspect it did not change everyone’s views but I believe it did for at least a few members. This did show me however that it is important to bring the NHS and the civil service closer together, which links back to my 360</w:t>
      </w:r>
      <w:r w:rsidR="00EE317A">
        <w:rPr>
          <w:rFonts w:ascii="Arial" w:hAnsi="Arial" w:cs="Arial"/>
          <w:color w:val="000000"/>
          <w:sz w:val="22"/>
          <w:szCs w:val="22"/>
        </w:rPr>
        <w:sym w:font="Symbol" w:char="F0B0"/>
      </w:r>
      <w:r w:rsidRPr="002A09C2">
        <w:rPr>
          <w:rFonts w:ascii="Arial" w:hAnsi="Arial" w:cs="Arial"/>
          <w:color w:val="000000"/>
          <w:sz w:val="22"/>
          <w:szCs w:val="22"/>
        </w:rPr>
        <w:t xml:space="preserve"> feedback as mentioned previously. </w:t>
      </w:r>
      <w:r w:rsidR="002A09C2">
        <w:rPr>
          <w:rFonts w:ascii="Arial" w:hAnsi="Arial" w:cs="Arial"/>
          <w:color w:val="000000"/>
          <w:sz w:val="22"/>
          <w:szCs w:val="22"/>
        </w:rPr>
        <w:t>I also saw that part of my role as a clinical leadership fellow within government was to bring reality and context for the civil servants, my role was so much more than completing a project.</w:t>
      </w:r>
    </w:p>
    <w:p w14:paraId="51029C64" w14:textId="58BDC281" w:rsidR="00B1300B" w:rsidRDefault="00B1300B" w:rsidP="00B1300B">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I think for us to truly work together to achieve the best we can possibly achieve for the population of Wales we need to understand more about each other and it works both ways. The NHS needs government to hold them to account to ensure that incidents such as the Mid-Staffordshire and Mor</w:t>
      </w:r>
      <w:r w:rsidR="000B013A">
        <w:rPr>
          <w:rFonts w:ascii="Arial" w:hAnsi="Arial" w:cs="Arial"/>
          <w:color w:val="000000"/>
          <w:sz w:val="22"/>
          <w:szCs w:val="22"/>
        </w:rPr>
        <w:t>e</w:t>
      </w:r>
      <w:r w:rsidRPr="002A09C2">
        <w:rPr>
          <w:rFonts w:ascii="Arial" w:hAnsi="Arial" w:cs="Arial"/>
          <w:color w:val="000000"/>
          <w:sz w:val="22"/>
          <w:szCs w:val="22"/>
        </w:rPr>
        <w:t>cambe Bay incidents to not become a recurring theme. But government needs to understand the complexity of the NHS and provide support so that the staff and boards feel able to be completely open</w:t>
      </w:r>
      <w:r w:rsidR="002A09C2">
        <w:rPr>
          <w:rFonts w:ascii="Arial" w:hAnsi="Arial" w:cs="Arial"/>
          <w:color w:val="000000"/>
          <w:sz w:val="22"/>
          <w:szCs w:val="22"/>
        </w:rPr>
        <w:t xml:space="preserve"> and know that they will be supported to improve when things go wrong.</w:t>
      </w:r>
    </w:p>
    <w:p w14:paraId="23581CFA" w14:textId="49954BA7" w:rsidR="002A09C2" w:rsidRPr="002A09C2" w:rsidRDefault="002A09C2" w:rsidP="00B1300B">
      <w:pPr>
        <w:tabs>
          <w:tab w:val="left" w:pos="1083"/>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lastRenderedPageBreak/>
        <w:t>The so-called blame culture that exists in healthcare</w:t>
      </w:r>
      <w:r w:rsidR="000B013A">
        <w:rPr>
          <w:rFonts w:ascii="Arial" w:hAnsi="Arial" w:cs="Arial"/>
          <w:color w:val="000000"/>
          <w:sz w:val="22"/>
          <w:szCs w:val="22"/>
        </w:rPr>
        <w:t xml:space="preserve"> (Wise, 2001)</w:t>
      </w:r>
      <w:r>
        <w:rPr>
          <w:rFonts w:ascii="Arial" w:hAnsi="Arial" w:cs="Arial"/>
          <w:color w:val="000000"/>
          <w:sz w:val="22"/>
          <w:szCs w:val="22"/>
        </w:rPr>
        <w:t xml:space="preserve"> is changing to a more just system, but from my experiences over the past year, I believe we are still at the beginning of that transition as it is still easier to blame individuals as opposed to system</w:t>
      </w:r>
      <w:r w:rsidR="006677DB">
        <w:rPr>
          <w:rFonts w:ascii="Arial" w:hAnsi="Arial" w:cs="Arial"/>
          <w:color w:val="000000"/>
          <w:sz w:val="22"/>
          <w:szCs w:val="22"/>
        </w:rPr>
        <w:t xml:space="preserve"> failures.</w:t>
      </w:r>
      <w:r>
        <w:rPr>
          <w:rFonts w:ascii="Arial" w:hAnsi="Arial" w:cs="Arial"/>
          <w:color w:val="000000"/>
          <w:sz w:val="22"/>
          <w:szCs w:val="22"/>
        </w:rPr>
        <w:t xml:space="preserve"> </w:t>
      </w:r>
      <w:r w:rsidR="006677DB">
        <w:rPr>
          <w:rFonts w:ascii="Arial" w:hAnsi="Arial" w:cs="Arial"/>
          <w:color w:val="000000"/>
          <w:sz w:val="22"/>
          <w:szCs w:val="22"/>
        </w:rPr>
        <w:t>G</w:t>
      </w:r>
      <w:r>
        <w:rPr>
          <w:rFonts w:ascii="Arial" w:hAnsi="Arial" w:cs="Arial"/>
          <w:color w:val="000000"/>
          <w:sz w:val="22"/>
          <w:szCs w:val="22"/>
        </w:rPr>
        <w:t>overnment do</w:t>
      </w:r>
      <w:r w:rsidR="006677DB">
        <w:rPr>
          <w:rFonts w:ascii="Arial" w:hAnsi="Arial" w:cs="Arial"/>
          <w:color w:val="000000"/>
          <w:sz w:val="22"/>
          <w:szCs w:val="22"/>
        </w:rPr>
        <w:t>es</w:t>
      </w:r>
      <w:r>
        <w:rPr>
          <w:rFonts w:ascii="Arial" w:hAnsi="Arial" w:cs="Arial"/>
          <w:color w:val="000000"/>
          <w:sz w:val="22"/>
          <w:szCs w:val="22"/>
        </w:rPr>
        <w:t xml:space="preserve"> play a </w:t>
      </w:r>
      <w:r w:rsidR="006677DB">
        <w:rPr>
          <w:rFonts w:ascii="Arial" w:hAnsi="Arial" w:cs="Arial"/>
          <w:color w:val="000000"/>
          <w:sz w:val="22"/>
          <w:szCs w:val="22"/>
        </w:rPr>
        <w:t xml:space="preserve">significant </w:t>
      </w:r>
      <w:r>
        <w:rPr>
          <w:rFonts w:ascii="Arial" w:hAnsi="Arial" w:cs="Arial"/>
          <w:color w:val="000000"/>
          <w:sz w:val="22"/>
          <w:szCs w:val="22"/>
        </w:rPr>
        <w:t>role in ensuring that we do have a just culture</w:t>
      </w:r>
      <w:r w:rsidR="006677DB">
        <w:rPr>
          <w:rFonts w:ascii="Arial" w:hAnsi="Arial" w:cs="Arial"/>
          <w:color w:val="000000"/>
          <w:sz w:val="22"/>
          <w:szCs w:val="22"/>
        </w:rPr>
        <w:t xml:space="preserve"> in healthcare</w:t>
      </w:r>
      <w:r>
        <w:rPr>
          <w:rFonts w:ascii="Arial" w:hAnsi="Arial" w:cs="Arial"/>
          <w:color w:val="000000"/>
          <w:sz w:val="22"/>
          <w:szCs w:val="22"/>
        </w:rPr>
        <w:t xml:space="preserve"> and </w:t>
      </w:r>
      <w:r w:rsidR="006677DB">
        <w:rPr>
          <w:rFonts w:ascii="Arial" w:hAnsi="Arial" w:cs="Arial"/>
          <w:color w:val="000000"/>
          <w:sz w:val="22"/>
          <w:szCs w:val="22"/>
        </w:rPr>
        <w:t xml:space="preserve">promote a </w:t>
      </w:r>
      <w:r>
        <w:rPr>
          <w:rFonts w:ascii="Arial" w:hAnsi="Arial" w:cs="Arial"/>
          <w:color w:val="000000"/>
          <w:sz w:val="22"/>
          <w:szCs w:val="22"/>
        </w:rPr>
        <w:t>supportive approach to the staff of the NHS as much as the patients.</w:t>
      </w:r>
    </w:p>
    <w:p w14:paraId="6E264080" w14:textId="48C1BE89" w:rsidR="00B1300B" w:rsidRDefault="00B1300B" w:rsidP="00B1300B">
      <w:pPr>
        <w:tabs>
          <w:tab w:val="left" w:pos="1083"/>
        </w:tabs>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Whilst I do not necessarily plan to go back to a government role in the years to come, I still want to work to try and bring more understanding to both sides</w:t>
      </w:r>
      <w:r w:rsidR="002A09C2">
        <w:rPr>
          <w:rFonts w:ascii="Arial" w:hAnsi="Arial" w:cs="Arial"/>
          <w:color w:val="000000"/>
          <w:sz w:val="22"/>
          <w:szCs w:val="22"/>
        </w:rPr>
        <w:t xml:space="preserve"> and be involved in the bigger picture</w:t>
      </w:r>
      <w:r w:rsidRPr="002A09C2">
        <w:rPr>
          <w:rFonts w:ascii="Arial" w:hAnsi="Arial" w:cs="Arial"/>
          <w:color w:val="000000"/>
          <w:sz w:val="22"/>
          <w:szCs w:val="22"/>
        </w:rPr>
        <w:t>.</w:t>
      </w:r>
      <w:r w:rsidR="002A09C2">
        <w:rPr>
          <w:rFonts w:ascii="Arial" w:hAnsi="Arial" w:cs="Arial"/>
          <w:color w:val="000000"/>
          <w:sz w:val="22"/>
          <w:szCs w:val="22"/>
        </w:rPr>
        <w:t xml:space="preserve"> Whilst I love my job and helping individuals and their families, the experience in government has shown me how much we can improve the entire system by getting involved as clinicians, which is why I was fortunate enough to stay on at Welsh Government for one day a week for the foreseeable future. One of my other actions is to seek what I can get involved with in terms of strategy within the health board that I will be working in.</w:t>
      </w:r>
    </w:p>
    <w:p w14:paraId="4BB7783E" w14:textId="74136947" w:rsidR="002A09C2" w:rsidRDefault="002A09C2" w:rsidP="00B1300B">
      <w:pPr>
        <w:tabs>
          <w:tab w:val="left" w:pos="1083"/>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I also want to continue trying to get both staff within the NHS and within the civil service to understand both sides more. Though I obviously cannot achieve this alone, I can still some work such as exploring whether a programme could be set up so that healthcare professionals come and shadow staff in government and vice versa. </w:t>
      </w:r>
    </w:p>
    <w:p w14:paraId="27BAAD6C" w14:textId="24F792CE" w:rsidR="002A09C2" w:rsidRPr="002A09C2" w:rsidRDefault="002A09C2" w:rsidP="00B1300B">
      <w:pPr>
        <w:tabs>
          <w:tab w:val="left" w:pos="1083"/>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Taking the year out of clinical training to do this fellowship was one of the best decisions I have ever made with regards to my career. It has opened my eyes to so much that I had no awareness of. It has also made me feel more confident about taking the next step in my career and interestingly reassured me that we can make the system better.</w:t>
      </w:r>
    </w:p>
    <w:p w14:paraId="65A25AF1" w14:textId="05F9ECA5" w:rsidR="00C60543" w:rsidRDefault="00C60543" w:rsidP="00C60543">
      <w:pPr>
        <w:autoSpaceDE w:val="0"/>
        <w:autoSpaceDN w:val="0"/>
        <w:adjustRightInd w:val="0"/>
        <w:spacing w:line="360" w:lineRule="auto"/>
        <w:rPr>
          <w:rFonts w:ascii="Arial" w:hAnsi="Arial" w:cs="Arial"/>
          <w:b/>
          <w:bCs/>
          <w:color w:val="000000"/>
          <w:sz w:val="22"/>
          <w:szCs w:val="22"/>
          <w:u w:val="single"/>
        </w:rPr>
      </w:pPr>
      <w:r w:rsidRPr="002A09C2">
        <w:rPr>
          <w:rFonts w:ascii="Arial" w:hAnsi="Arial" w:cs="Arial"/>
          <w:b/>
          <w:bCs/>
          <w:color w:val="000000"/>
          <w:sz w:val="22"/>
          <w:szCs w:val="22"/>
          <w:u w:val="single"/>
        </w:rPr>
        <w:t>References</w:t>
      </w:r>
    </w:p>
    <w:p w14:paraId="5FF81EDA" w14:textId="7E072FAB" w:rsidR="00917F4A" w:rsidRPr="00917F4A" w:rsidRDefault="00917F4A"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Belbin, M. (</w:t>
      </w:r>
      <w:r w:rsidR="006677DB">
        <w:rPr>
          <w:rFonts w:ascii="Arial" w:hAnsi="Arial" w:cs="Arial"/>
          <w:color w:val="000000"/>
          <w:sz w:val="22"/>
          <w:szCs w:val="22"/>
        </w:rPr>
        <w:t>2010</w:t>
      </w:r>
      <w:r>
        <w:rPr>
          <w:rFonts w:ascii="Arial" w:hAnsi="Arial" w:cs="Arial"/>
          <w:color w:val="000000"/>
          <w:sz w:val="22"/>
          <w:szCs w:val="22"/>
        </w:rPr>
        <w:t xml:space="preserve">). </w:t>
      </w:r>
      <w:r w:rsidR="006677DB">
        <w:rPr>
          <w:rFonts w:ascii="Arial" w:hAnsi="Arial" w:cs="Arial"/>
          <w:color w:val="000000"/>
          <w:sz w:val="22"/>
          <w:szCs w:val="22"/>
        </w:rPr>
        <w:t>Team Roles at Work. Oxford: Butterworth-Heinemann.</w:t>
      </w:r>
    </w:p>
    <w:p w14:paraId="4C9935D1" w14:textId="3E002E3C" w:rsidR="00F6738C" w:rsidRDefault="00C226EB" w:rsidP="00C60543">
      <w:pPr>
        <w:autoSpaceDE w:val="0"/>
        <w:autoSpaceDN w:val="0"/>
        <w:adjustRightInd w:val="0"/>
        <w:spacing w:line="360" w:lineRule="auto"/>
        <w:rPr>
          <w:rFonts w:ascii="Arial" w:hAnsi="Arial" w:cs="Arial"/>
          <w:color w:val="000000"/>
          <w:sz w:val="22"/>
          <w:szCs w:val="22"/>
        </w:rPr>
      </w:pPr>
      <w:proofErr w:type="spellStart"/>
      <w:r w:rsidRPr="002A09C2">
        <w:rPr>
          <w:rFonts w:ascii="Arial" w:hAnsi="Arial" w:cs="Arial"/>
          <w:color w:val="000000"/>
          <w:sz w:val="22"/>
          <w:szCs w:val="22"/>
        </w:rPr>
        <w:t>Boud</w:t>
      </w:r>
      <w:proofErr w:type="spellEnd"/>
      <w:r w:rsidRPr="002A09C2">
        <w:rPr>
          <w:rFonts w:ascii="Arial" w:hAnsi="Arial" w:cs="Arial"/>
          <w:color w:val="000000"/>
          <w:sz w:val="22"/>
          <w:szCs w:val="22"/>
        </w:rPr>
        <w:t xml:space="preserve">, D. Keogh, R. Walker, D. (1985). Reflection: Turning experience into learning. Promoting reflection in learning. </w:t>
      </w:r>
      <w:r w:rsidR="00F6738C" w:rsidRPr="002A09C2">
        <w:rPr>
          <w:rFonts w:ascii="Arial" w:hAnsi="Arial" w:cs="Arial"/>
          <w:color w:val="000000"/>
          <w:sz w:val="22"/>
          <w:szCs w:val="22"/>
        </w:rPr>
        <w:t>Routledge Falmer, New York.</w:t>
      </w:r>
    </w:p>
    <w:p w14:paraId="27FA7DAE" w14:textId="722BBDEF" w:rsidR="000B013A" w:rsidRDefault="000B013A"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Bunker, K. (1997). The power of vulnerability in contemporary leadership. </w:t>
      </w:r>
      <w:r>
        <w:rPr>
          <w:rFonts w:ascii="Arial" w:hAnsi="Arial" w:cs="Arial"/>
          <w:i/>
          <w:iCs/>
          <w:color w:val="000000"/>
          <w:sz w:val="22"/>
          <w:szCs w:val="22"/>
        </w:rPr>
        <w:t xml:space="preserve">Consulting Psychology Journal: Practice and Research. </w:t>
      </w:r>
      <w:r>
        <w:rPr>
          <w:rFonts w:ascii="Arial" w:hAnsi="Arial" w:cs="Arial"/>
          <w:color w:val="000000"/>
          <w:sz w:val="22"/>
          <w:szCs w:val="22"/>
        </w:rPr>
        <w:t>49 (2), pp 122-136.</w:t>
      </w:r>
    </w:p>
    <w:p w14:paraId="13226CC4" w14:textId="4D9BF01A" w:rsidR="000B013A" w:rsidRPr="000B013A" w:rsidRDefault="000B013A"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De Bono, E. (1999). </w:t>
      </w:r>
      <w:r w:rsidRPr="000B013A">
        <w:rPr>
          <w:rFonts w:ascii="Arial" w:hAnsi="Arial" w:cs="Arial"/>
          <w:i/>
          <w:iCs/>
          <w:color w:val="000000"/>
          <w:sz w:val="22"/>
          <w:szCs w:val="22"/>
        </w:rPr>
        <w:t>Six Thinking Hats</w:t>
      </w:r>
      <w:r>
        <w:rPr>
          <w:rFonts w:ascii="Arial" w:hAnsi="Arial" w:cs="Arial"/>
          <w:color w:val="000000"/>
          <w:sz w:val="22"/>
          <w:szCs w:val="22"/>
        </w:rPr>
        <w:t>. Boston: Back Bay Books.</w:t>
      </w:r>
    </w:p>
    <w:p w14:paraId="08665663" w14:textId="2F698DB9" w:rsidR="00C226EB" w:rsidRDefault="00C226EB"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Gibbs, G. (1988). </w:t>
      </w:r>
      <w:r w:rsidRPr="002A09C2">
        <w:rPr>
          <w:rFonts w:ascii="Arial" w:hAnsi="Arial" w:cs="Arial"/>
          <w:i/>
          <w:iCs/>
          <w:color w:val="000000"/>
          <w:sz w:val="22"/>
          <w:szCs w:val="22"/>
        </w:rPr>
        <w:t>Learning by doing: A guide to teaching and learning methods.</w:t>
      </w:r>
      <w:r w:rsidRPr="002A09C2">
        <w:rPr>
          <w:rFonts w:ascii="Arial" w:hAnsi="Arial" w:cs="Arial"/>
          <w:color w:val="000000"/>
          <w:sz w:val="22"/>
          <w:szCs w:val="22"/>
        </w:rPr>
        <w:t xml:space="preserve"> London: Further Education Unit.</w:t>
      </w:r>
    </w:p>
    <w:p w14:paraId="7F6EC0A7" w14:textId="6792E32E" w:rsidR="00016BF0" w:rsidRPr="00016BF0" w:rsidRDefault="00016BF0"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Kerr, R. Garvin, J. Heaton, N. Boyle, E. (2006). Emotional intelligence and leadership effectiveness. </w:t>
      </w:r>
      <w:r>
        <w:rPr>
          <w:rFonts w:ascii="Arial" w:hAnsi="Arial" w:cs="Arial"/>
          <w:i/>
          <w:iCs/>
          <w:color w:val="000000"/>
          <w:sz w:val="22"/>
          <w:szCs w:val="22"/>
        </w:rPr>
        <w:t xml:space="preserve">Leadership and organisational development journal. </w:t>
      </w:r>
      <w:r>
        <w:rPr>
          <w:rFonts w:ascii="Arial" w:hAnsi="Arial" w:cs="Arial"/>
          <w:color w:val="000000"/>
          <w:sz w:val="22"/>
          <w:szCs w:val="22"/>
        </w:rPr>
        <w:t>27 (4), pp 265-79.</w:t>
      </w:r>
    </w:p>
    <w:p w14:paraId="1D4E2F07" w14:textId="2B88FA7F" w:rsidR="000B013A" w:rsidRDefault="000B013A" w:rsidP="00C6054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lastRenderedPageBreak/>
        <w:t xml:space="preserve">Kolb, D. (1984). </w:t>
      </w:r>
      <w:r w:rsidRPr="000B013A">
        <w:rPr>
          <w:rFonts w:ascii="Arial" w:hAnsi="Arial" w:cs="Arial"/>
          <w:i/>
          <w:iCs/>
          <w:color w:val="000000"/>
          <w:sz w:val="22"/>
          <w:szCs w:val="22"/>
        </w:rPr>
        <w:t>Experiential learning: Experience as the source of learning and development.</w:t>
      </w:r>
      <w:r>
        <w:rPr>
          <w:rFonts w:ascii="Arial" w:hAnsi="Arial" w:cs="Arial"/>
          <w:color w:val="000000"/>
          <w:sz w:val="22"/>
          <w:szCs w:val="22"/>
        </w:rPr>
        <w:t xml:space="preserve"> Englewood-Cliffs, N: </w:t>
      </w:r>
      <w:proofErr w:type="spellStart"/>
      <w:proofErr w:type="gramStart"/>
      <w:r>
        <w:rPr>
          <w:rFonts w:ascii="Arial" w:hAnsi="Arial" w:cs="Arial"/>
          <w:color w:val="000000"/>
          <w:sz w:val="22"/>
          <w:szCs w:val="22"/>
        </w:rPr>
        <w:t>Prentice:Hall</w:t>
      </w:r>
      <w:proofErr w:type="spellEnd"/>
      <w:proofErr w:type="gramEnd"/>
      <w:r>
        <w:rPr>
          <w:rFonts w:ascii="Arial" w:hAnsi="Arial" w:cs="Arial"/>
          <w:color w:val="000000"/>
          <w:sz w:val="22"/>
          <w:szCs w:val="22"/>
        </w:rPr>
        <w:t>.</w:t>
      </w:r>
    </w:p>
    <w:p w14:paraId="2B3D421B" w14:textId="29302CDD" w:rsidR="000B013A" w:rsidRPr="000B013A" w:rsidRDefault="000B013A" w:rsidP="00C60543">
      <w:pPr>
        <w:autoSpaceDE w:val="0"/>
        <w:autoSpaceDN w:val="0"/>
        <w:adjustRightInd w:val="0"/>
        <w:spacing w:line="360" w:lineRule="auto"/>
        <w:rPr>
          <w:rFonts w:ascii="Arial" w:hAnsi="Arial" w:cs="Arial"/>
          <w:color w:val="000000"/>
          <w:sz w:val="22"/>
          <w:szCs w:val="22"/>
        </w:rPr>
      </w:pPr>
      <w:proofErr w:type="spellStart"/>
      <w:r>
        <w:rPr>
          <w:rFonts w:ascii="Arial" w:hAnsi="Arial" w:cs="Arial"/>
          <w:color w:val="000000"/>
          <w:sz w:val="22"/>
          <w:szCs w:val="22"/>
        </w:rPr>
        <w:t>Marselle</w:t>
      </w:r>
      <w:proofErr w:type="spellEnd"/>
      <w:r>
        <w:rPr>
          <w:rFonts w:ascii="Arial" w:hAnsi="Arial" w:cs="Arial"/>
          <w:color w:val="000000"/>
          <w:sz w:val="22"/>
          <w:szCs w:val="22"/>
        </w:rPr>
        <w:t xml:space="preserve">, M. Irvine, K. </w:t>
      </w:r>
      <w:proofErr w:type="spellStart"/>
      <w:r>
        <w:rPr>
          <w:rFonts w:ascii="Arial" w:hAnsi="Arial" w:cs="Arial"/>
          <w:color w:val="000000"/>
          <w:sz w:val="22"/>
          <w:szCs w:val="22"/>
        </w:rPr>
        <w:t>Warber</w:t>
      </w:r>
      <w:proofErr w:type="spellEnd"/>
      <w:r>
        <w:rPr>
          <w:rFonts w:ascii="Arial" w:hAnsi="Arial" w:cs="Arial"/>
          <w:color w:val="000000"/>
          <w:sz w:val="22"/>
          <w:szCs w:val="22"/>
        </w:rPr>
        <w:t xml:space="preserve">, S. (2014). Examining group walks and multiple aspects of wellbeing: A large scale study. </w:t>
      </w:r>
      <w:r>
        <w:rPr>
          <w:rFonts w:ascii="Arial" w:hAnsi="Arial" w:cs="Arial"/>
          <w:i/>
          <w:iCs/>
          <w:color w:val="000000"/>
          <w:sz w:val="22"/>
          <w:szCs w:val="22"/>
        </w:rPr>
        <w:t xml:space="preserve">Ecopsychology. </w:t>
      </w:r>
      <w:r>
        <w:rPr>
          <w:rFonts w:ascii="Arial" w:hAnsi="Arial" w:cs="Arial"/>
          <w:color w:val="000000"/>
          <w:sz w:val="22"/>
          <w:szCs w:val="22"/>
        </w:rPr>
        <w:t>6 (3), pp 134-47.</w:t>
      </w:r>
    </w:p>
    <w:p w14:paraId="5BD2F0F8" w14:textId="16E0C6D0" w:rsidR="000B013A" w:rsidRPr="002A09C2" w:rsidRDefault="000B013A" w:rsidP="00C60543">
      <w:pPr>
        <w:autoSpaceDE w:val="0"/>
        <w:autoSpaceDN w:val="0"/>
        <w:adjustRightInd w:val="0"/>
        <w:spacing w:line="360" w:lineRule="auto"/>
        <w:rPr>
          <w:rFonts w:ascii="Arial" w:hAnsi="Arial" w:cs="Arial"/>
          <w:color w:val="000000"/>
          <w:sz w:val="22"/>
          <w:szCs w:val="22"/>
        </w:rPr>
      </w:pPr>
      <w:proofErr w:type="spellStart"/>
      <w:r>
        <w:rPr>
          <w:rFonts w:ascii="Arial" w:hAnsi="Arial" w:cs="Arial"/>
          <w:color w:val="000000"/>
          <w:sz w:val="22"/>
          <w:szCs w:val="22"/>
        </w:rPr>
        <w:t>Pedler</w:t>
      </w:r>
      <w:proofErr w:type="spellEnd"/>
      <w:r>
        <w:rPr>
          <w:rFonts w:ascii="Arial" w:hAnsi="Arial" w:cs="Arial"/>
          <w:color w:val="000000"/>
          <w:sz w:val="22"/>
          <w:szCs w:val="22"/>
        </w:rPr>
        <w:t xml:space="preserve">, M. (2011). Leadership, risk and the imposter syndrome. </w:t>
      </w:r>
      <w:r w:rsidRPr="000B013A">
        <w:rPr>
          <w:rFonts w:ascii="Arial" w:hAnsi="Arial" w:cs="Arial"/>
          <w:i/>
          <w:iCs/>
          <w:color w:val="000000"/>
          <w:sz w:val="22"/>
          <w:szCs w:val="22"/>
        </w:rPr>
        <w:t>Action Learning: Research and practice</w:t>
      </w:r>
      <w:r>
        <w:rPr>
          <w:rFonts w:ascii="Arial" w:hAnsi="Arial" w:cs="Arial"/>
          <w:color w:val="000000"/>
          <w:sz w:val="22"/>
          <w:szCs w:val="22"/>
        </w:rPr>
        <w:t xml:space="preserve">. 8 (2), pp 89-91. </w:t>
      </w:r>
    </w:p>
    <w:p w14:paraId="4455C80B" w14:textId="28EA903A" w:rsidR="00C226EB" w:rsidRPr="002A09C2" w:rsidRDefault="00C226EB" w:rsidP="00C60543">
      <w:pPr>
        <w:autoSpaceDE w:val="0"/>
        <w:autoSpaceDN w:val="0"/>
        <w:adjustRightInd w:val="0"/>
        <w:spacing w:line="360" w:lineRule="auto"/>
        <w:rPr>
          <w:rFonts w:ascii="Arial" w:hAnsi="Arial" w:cs="Arial"/>
          <w:color w:val="000000"/>
          <w:sz w:val="22"/>
          <w:szCs w:val="22"/>
        </w:rPr>
      </w:pPr>
      <w:r w:rsidRPr="002A09C2">
        <w:rPr>
          <w:rFonts w:ascii="Arial" w:hAnsi="Arial" w:cs="Arial"/>
          <w:color w:val="000000"/>
          <w:sz w:val="22"/>
          <w:szCs w:val="22"/>
        </w:rPr>
        <w:t xml:space="preserve">Revans, R. (1982). “What is Action Learning?”. </w:t>
      </w:r>
      <w:r w:rsidRPr="002A09C2">
        <w:rPr>
          <w:rFonts w:ascii="Arial" w:hAnsi="Arial" w:cs="Arial"/>
          <w:i/>
          <w:iCs/>
          <w:color w:val="000000"/>
          <w:sz w:val="22"/>
          <w:szCs w:val="22"/>
        </w:rPr>
        <w:t>Journal of Management and Development.</w:t>
      </w:r>
      <w:r w:rsidRPr="002A09C2">
        <w:rPr>
          <w:rFonts w:ascii="Arial" w:hAnsi="Arial" w:cs="Arial"/>
          <w:color w:val="000000"/>
          <w:sz w:val="22"/>
          <w:szCs w:val="22"/>
        </w:rPr>
        <w:t xml:space="preserve"> 1 (3), pp 64-75.</w:t>
      </w:r>
    </w:p>
    <w:p w14:paraId="2087CA5C" w14:textId="310646EF" w:rsidR="00631BE6" w:rsidRDefault="00C60543" w:rsidP="00C60543">
      <w:pPr>
        <w:spacing w:line="360" w:lineRule="auto"/>
        <w:rPr>
          <w:rFonts w:ascii="Arial" w:hAnsi="Arial" w:cs="Arial"/>
          <w:color w:val="000000"/>
          <w:sz w:val="22"/>
          <w:szCs w:val="22"/>
          <w:u w:color="000000"/>
        </w:rPr>
      </w:pPr>
      <w:r w:rsidRPr="002A09C2">
        <w:rPr>
          <w:rFonts w:ascii="Arial" w:hAnsi="Arial" w:cs="Arial"/>
          <w:color w:val="000000"/>
          <w:sz w:val="22"/>
          <w:szCs w:val="22"/>
          <w:u w:color="000000"/>
        </w:rPr>
        <w:t xml:space="preserve">Toft, B. (2001). External Inquiry into the adverse incident that occurred at Queens Medical Centre, Nottingham, 4th January 2001. </w:t>
      </w:r>
      <w:r w:rsidRPr="002A09C2">
        <w:rPr>
          <w:rFonts w:ascii="Arial" w:hAnsi="Arial" w:cs="Arial"/>
          <w:i/>
          <w:iCs/>
          <w:color w:val="000000"/>
          <w:sz w:val="22"/>
          <w:szCs w:val="22"/>
          <w:u w:color="000000"/>
        </w:rPr>
        <w:t xml:space="preserve">Department of Health. </w:t>
      </w:r>
      <w:r w:rsidRPr="002A09C2">
        <w:rPr>
          <w:rFonts w:ascii="Arial" w:hAnsi="Arial" w:cs="Arial"/>
          <w:color w:val="000000"/>
          <w:sz w:val="22"/>
          <w:szCs w:val="22"/>
          <w:u w:color="000000"/>
        </w:rPr>
        <w:t xml:space="preserve">Available at: </w:t>
      </w:r>
      <w:hyperlink r:id="rId7" w:history="1">
        <w:r w:rsidRPr="002A09C2">
          <w:rPr>
            <w:rFonts w:ascii="Arial" w:hAnsi="Arial" w:cs="Arial"/>
            <w:color w:val="000000"/>
            <w:sz w:val="22"/>
            <w:szCs w:val="22"/>
            <w:u w:val="single" w:color="000000"/>
          </w:rPr>
          <w:t>https://www.who.int/patientsafety/news/Queens%20Medical%20Centre%20report%20(Toft).pdf</w:t>
        </w:r>
      </w:hyperlink>
      <w:r w:rsidRPr="002A09C2">
        <w:rPr>
          <w:rFonts w:ascii="Arial" w:hAnsi="Arial" w:cs="Arial"/>
          <w:color w:val="000000"/>
          <w:sz w:val="22"/>
          <w:szCs w:val="22"/>
          <w:u w:color="000000"/>
        </w:rPr>
        <w:t>. Accessed: 6th October 2019.</w:t>
      </w:r>
    </w:p>
    <w:p w14:paraId="58DC11B2" w14:textId="33D7212F" w:rsidR="000B013A" w:rsidRDefault="000B013A" w:rsidP="00C60543">
      <w:pPr>
        <w:spacing w:line="360" w:lineRule="auto"/>
        <w:rPr>
          <w:rFonts w:ascii="Arial" w:hAnsi="Arial" w:cs="Arial"/>
          <w:color w:val="000000"/>
          <w:sz w:val="22"/>
          <w:szCs w:val="22"/>
          <w:u w:color="000000"/>
        </w:rPr>
      </w:pPr>
      <w:r>
        <w:rPr>
          <w:rFonts w:ascii="Arial" w:hAnsi="Arial" w:cs="Arial"/>
          <w:color w:val="000000"/>
          <w:sz w:val="22"/>
          <w:szCs w:val="22"/>
          <w:u w:color="000000"/>
        </w:rPr>
        <w:t xml:space="preserve">Wise, J. (2001). UK Government and doctors agree to end ‘blame culture’. </w:t>
      </w:r>
      <w:r>
        <w:rPr>
          <w:rFonts w:ascii="Arial" w:hAnsi="Arial" w:cs="Arial"/>
          <w:i/>
          <w:iCs/>
          <w:color w:val="000000"/>
          <w:sz w:val="22"/>
          <w:szCs w:val="22"/>
          <w:u w:color="000000"/>
        </w:rPr>
        <w:t xml:space="preserve">British Medical Journal. </w:t>
      </w:r>
      <w:r>
        <w:rPr>
          <w:rFonts w:ascii="Arial" w:hAnsi="Arial" w:cs="Arial"/>
          <w:color w:val="000000"/>
          <w:sz w:val="22"/>
          <w:szCs w:val="22"/>
          <w:u w:color="000000"/>
        </w:rPr>
        <w:t>323 (7303), pp 9.</w:t>
      </w:r>
    </w:p>
    <w:p w14:paraId="5F20DB78" w14:textId="0A906ACE" w:rsidR="00E75676" w:rsidRDefault="00E75676" w:rsidP="00C60543">
      <w:pPr>
        <w:spacing w:line="360" w:lineRule="auto"/>
        <w:rPr>
          <w:rFonts w:ascii="Arial" w:hAnsi="Arial" w:cs="Arial"/>
          <w:color w:val="000000"/>
          <w:sz w:val="22"/>
          <w:szCs w:val="22"/>
          <w:u w:color="000000"/>
        </w:rPr>
      </w:pPr>
    </w:p>
    <w:p w14:paraId="615E1D00" w14:textId="728B83BB" w:rsidR="00E75676" w:rsidRDefault="00E75676" w:rsidP="00C60543">
      <w:pPr>
        <w:spacing w:line="360" w:lineRule="auto"/>
        <w:rPr>
          <w:rFonts w:ascii="Arial" w:hAnsi="Arial" w:cs="Arial"/>
          <w:color w:val="000000"/>
          <w:sz w:val="22"/>
          <w:szCs w:val="22"/>
          <w:u w:color="000000"/>
        </w:rPr>
      </w:pPr>
    </w:p>
    <w:p w14:paraId="6D498B00" w14:textId="396678C2" w:rsidR="00E75676" w:rsidRDefault="00E75676" w:rsidP="00C60543">
      <w:pPr>
        <w:spacing w:line="360" w:lineRule="auto"/>
        <w:rPr>
          <w:rFonts w:ascii="Arial" w:hAnsi="Arial" w:cs="Arial"/>
          <w:color w:val="000000"/>
          <w:sz w:val="22"/>
          <w:szCs w:val="22"/>
          <w:u w:color="000000"/>
        </w:rPr>
      </w:pPr>
    </w:p>
    <w:p w14:paraId="2B338AC3" w14:textId="735F1DF9" w:rsidR="00E75676" w:rsidRDefault="00E75676" w:rsidP="00C60543">
      <w:pPr>
        <w:spacing w:line="360" w:lineRule="auto"/>
        <w:rPr>
          <w:rFonts w:ascii="Arial" w:hAnsi="Arial" w:cs="Arial"/>
          <w:color w:val="000000"/>
          <w:sz w:val="22"/>
          <w:szCs w:val="22"/>
          <w:u w:color="000000"/>
        </w:rPr>
      </w:pPr>
    </w:p>
    <w:p w14:paraId="230DD012" w14:textId="63F40AB1" w:rsidR="00E75676" w:rsidRDefault="00E75676" w:rsidP="00C60543">
      <w:pPr>
        <w:spacing w:line="360" w:lineRule="auto"/>
        <w:rPr>
          <w:rFonts w:ascii="Arial" w:hAnsi="Arial" w:cs="Arial"/>
          <w:color w:val="000000"/>
          <w:sz w:val="22"/>
          <w:szCs w:val="22"/>
          <w:u w:color="000000"/>
        </w:rPr>
      </w:pPr>
    </w:p>
    <w:p w14:paraId="244B256F" w14:textId="71E7D3D6" w:rsidR="00E75676" w:rsidRDefault="00E75676" w:rsidP="00C60543">
      <w:pPr>
        <w:spacing w:line="360" w:lineRule="auto"/>
        <w:rPr>
          <w:rFonts w:ascii="Arial" w:hAnsi="Arial" w:cs="Arial"/>
          <w:color w:val="000000"/>
          <w:sz w:val="22"/>
          <w:szCs w:val="22"/>
          <w:u w:color="000000"/>
        </w:rPr>
      </w:pPr>
    </w:p>
    <w:p w14:paraId="65B6A1A4" w14:textId="2A63F5CF" w:rsidR="00E75676" w:rsidRDefault="00E75676" w:rsidP="00C60543">
      <w:pPr>
        <w:spacing w:line="360" w:lineRule="auto"/>
        <w:rPr>
          <w:rFonts w:ascii="Arial" w:hAnsi="Arial" w:cs="Arial"/>
          <w:color w:val="000000"/>
          <w:sz w:val="22"/>
          <w:szCs w:val="22"/>
          <w:u w:color="000000"/>
        </w:rPr>
      </w:pPr>
    </w:p>
    <w:p w14:paraId="57D9C8E2" w14:textId="58FC7944" w:rsidR="00E75676" w:rsidRDefault="00E75676" w:rsidP="00C60543">
      <w:pPr>
        <w:spacing w:line="360" w:lineRule="auto"/>
        <w:rPr>
          <w:rFonts w:ascii="Arial" w:hAnsi="Arial" w:cs="Arial"/>
          <w:color w:val="000000"/>
          <w:sz w:val="22"/>
          <w:szCs w:val="22"/>
          <w:u w:color="000000"/>
        </w:rPr>
      </w:pPr>
    </w:p>
    <w:p w14:paraId="68C50682" w14:textId="69979D23" w:rsidR="00E75676" w:rsidRDefault="00E75676" w:rsidP="00C60543">
      <w:pPr>
        <w:spacing w:line="360" w:lineRule="auto"/>
        <w:rPr>
          <w:rFonts w:ascii="Arial" w:hAnsi="Arial" w:cs="Arial"/>
          <w:color w:val="000000"/>
          <w:sz w:val="22"/>
          <w:szCs w:val="22"/>
          <w:u w:color="000000"/>
        </w:rPr>
      </w:pPr>
    </w:p>
    <w:p w14:paraId="787447D7" w14:textId="1FF4F42D" w:rsidR="00E75676" w:rsidRDefault="00E75676" w:rsidP="00C60543">
      <w:pPr>
        <w:spacing w:line="360" w:lineRule="auto"/>
        <w:rPr>
          <w:rFonts w:ascii="Arial" w:hAnsi="Arial" w:cs="Arial"/>
          <w:color w:val="000000"/>
          <w:sz w:val="22"/>
          <w:szCs w:val="22"/>
          <w:u w:color="000000"/>
        </w:rPr>
      </w:pPr>
    </w:p>
    <w:p w14:paraId="13481993" w14:textId="5009CADB" w:rsidR="00E75676" w:rsidRDefault="00E75676" w:rsidP="00C60543">
      <w:pPr>
        <w:spacing w:line="360" w:lineRule="auto"/>
        <w:rPr>
          <w:rFonts w:ascii="Arial" w:hAnsi="Arial" w:cs="Arial"/>
          <w:color w:val="000000"/>
          <w:sz w:val="22"/>
          <w:szCs w:val="22"/>
          <w:u w:color="000000"/>
        </w:rPr>
      </w:pPr>
    </w:p>
    <w:p w14:paraId="22B82514" w14:textId="0D732ADD" w:rsidR="00E75676" w:rsidRDefault="00E75676" w:rsidP="00C60543">
      <w:pPr>
        <w:spacing w:line="360" w:lineRule="auto"/>
        <w:rPr>
          <w:rFonts w:ascii="Arial" w:hAnsi="Arial" w:cs="Arial"/>
          <w:color w:val="000000"/>
          <w:sz w:val="22"/>
          <w:szCs w:val="22"/>
          <w:u w:color="000000"/>
        </w:rPr>
      </w:pPr>
    </w:p>
    <w:p w14:paraId="1640156A" w14:textId="33822EAB" w:rsidR="00E75676" w:rsidRDefault="00E75676" w:rsidP="00C60543">
      <w:pPr>
        <w:spacing w:line="360" w:lineRule="auto"/>
        <w:rPr>
          <w:rFonts w:ascii="Arial" w:hAnsi="Arial" w:cs="Arial"/>
          <w:color w:val="000000"/>
          <w:sz w:val="22"/>
          <w:szCs w:val="22"/>
          <w:u w:color="000000"/>
        </w:rPr>
      </w:pPr>
    </w:p>
    <w:p w14:paraId="464A6804" w14:textId="0E8A5F74" w:rsidR="00E75676" w:rsidRPr="00EB61D5" w:rsidRDefault="00E75676" w:rsidP="00E75676">
      <w:pPr>
        <w:spacing w:line="360" w:lineRule="auto"/>
        <w:rPr>
          <w:rFonts w:ascii="Arial" w:hAnsi="Arial" w:cs="Arial"/>
          <w:b/>
          <w:bCs/>
          <w:sz w:val="22"/>
          <w:szCs w:val="22"/>
          <w:u w:val="single"/>
        </w:rPr>
      </w:pPr>
      <w:r w:rsidRPr="00EB61D5">
        <w:rPr>
          <w:rFonts w:ascii="Arial" w:hAnsi="Arial" w:cs="Arial"/>
          <w:b/>
          <w:bCs/>
          <w:sz w:val="22"/>
          <w:szCs w:val="22"/>
          <w:u w:val="single"/>
        </w:rPr>
        <w:lastRenderedPageBreak/>
        <w:t>Personal Leadership Style</w:t>
      </w:r>
    </w:p>
    <w:p w14:paraId="243AE9B0" w14:textId="6D7C97A4"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When reflecting on my personal leadership style, the first thing to consider are the results of the personality tool that was used as part of the Medical Leadership Programme as the results resonated so strongly with me and I believe play a huge part of how I lead. The tool I am going to discuss is the Myers-Briggs Type Indicator which demonstrated that my personality type is of an Introvert Sensing Feeling Judging (ISFJ) type.</w:t>
      </w:r>
    </w:p>
    <w:p w14:paraId="10CA799E" w14:textId="5FD258C0"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The description of an ISFJ personality discusses that people with this personality type tend to be sympathetic and supportive, noticing what needs to be done to help people but can also struggle to maintain composure in a crisis and can worry about a problem until it is entirely resolved. When going through the results during a Medical Leadership Programme session, when discussing the different possibilities before seeing our actual results, I knew straight away which type I would be. When reflecting on how personality can impact on leadership, I do believe it does not matter what your personality type is, one can be an effective leader. What is important to consider is how you play on your personality strengths and develop your weaknesses. </w:t>
      </w:r>
    </w:p>
    <w:p w14:paraId="4EDF3BF4" w14:textId="23A3A66D"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When it comes to leadership in healthcare, the patient must always be in the centre of everything you do and all the decisions you make regardless of your role. This is where the emotional and empathetic side of my personality can shine out</w:t>
      </w:r>
      <w:r>
        <w:rPr>
          <w:rFonts w:ascii="Arial" w:hAnsi="Arial" w:cs="Arial"/>
          <w:sz w:val="22"/>
          <w:szCs w:val="22"/>
        </w:rPr>
        <w:t>. Having emotional intelligence is an important part of being a good leader, understanding oneself but also being able to understand the people they lead, knowing how to get the best out of those team members (Kerr et al, 2006)</w:t>
      </w:r>
      <w:r w:rsidRPr="00EB61D5">
        <w:rPr>
          <w:rFonts w:ascii="Arial" w:hAnsi="Arial" w:cs="Arial"/>
          <w:sz w:val="22"/>
          <w:szCs w:val="22"/>
        </w:rPr>
        <w:t>. Historically, people have described me as ‘a patient advocate’ on formal feedback and I want this to remain an important aspect of my leadership style, always coming back to what is right for the patients and population I am responsible for. Words that are associated with an ISFJ include empathetic, compassionate, expressive and accepting.</w:t>
      </w:r>
    </w:p>
    <w:p w14:paraId="694831B2" w14:textId="77777777" w:rsidR="00E75676" w:rsidRDefault="00E75676" w:rsidP="00E75676">
      <w:pPr>
        <w:spacing w:line="360" w:lineRule="auto"/>
        <w:rPr>
          <w:rFonts w:ascii="Arial" w:hAnsi="Arial" w:cs="Arial"/>
          <w:sz w:val="22"/>
          <w:szCs w:val="22"/>
        </w:rPr>
      </w:pPr>
      <w:r w:rsidRPr="00EB61D5">
        <w:rPr>
          <w:rFonts w:ascii="Arial" w:hAnsi="Arial" w:cs="Arial"/>
          <w:sz w:val="22"/>
          <w:szCs w:val="22"/>
        </w:rPr>
        <w:t>One aspect of my personality that I have considered a lot over the past year is the introverted aspect. In society, I believe the term ‘introvert’ is one associated with someone who is quiet, perhaps anti-social and potentially a bit weird? However, this exercise has taught me so much about what it means to be an introvert, particularly with regards as to where you gain your energy from. Whilst I embrace it personally, there are aspects of being an introvert that could hinder me as a leader that I need to consider</w:t>
      </w:r>
      <w:r>
        <w:rPr>
          <w:rFonts w:ascii="Arial" w:hAnsi="Arial" w:cs="Arial"/>
          <w:sz w:val="22"/>
          <w:szCs w:val="22"/>
        </w:rPr>
        <w:t xml:space="preserve"> (Cain, 2012)</w:t>
      </w:r>
      <w:r w:rsidRPr="00EB61D5">
        <w:rPr>
          <w:rFonts w:ascii="Arial" w:hAnsi="Arial" w:cs="Arial"/>
          <w:sz w:val="22"/>
          <w:szCs w:val="22"/>
        </w:rPr>
        <w:t>. One of them is struggling to initiate conversation with people I do not know. That is something I have always struggled with though when I truly thought about it, I realised that there is a group of people that I interact with on a regular basis that I do not struggle to initiate conversation with and that group of people are the patients I care for.</w:t>
      </w:r>
    </w:p>
    <w:p w14:paraId="386DD53D" w14:textId="11A76530"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lastRenderedPageBreak/>
        <w:t>However, when I first started working as a doctor, I can remember that I used to have to gear myself up when going to review new patient, I felt like I was playing a role. Over the past few years, I have noticed that I no longer need to do that and it has become very normal for me. I feel that this change is largely as a result of becoming more confident in my clinical abilities. Therefore, if I can feel more comfortable initiating conversation with new patients, there is no reason why I could not do the same as a leader.</w:t>
      </w:r>
    </w:p>
    <w:p w14:paraId="067A6652" w14:textId="5DE1AF03"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Perhaps I need to consider how to ‘play the role’ as a leader. Firstly I need to try to remember that feeling I had with patients when I first started working and reflect how I used to overcome that imposter feeling</w:t>
      </w:r>
      <w:r>
        <w:rPr>
          <w:rFonts w:ascii="Arial" w:hAnsi="Arial" w:cs="Arial"/>
          <w:sz w:val="22"/>
          <w:szCs w:val="22"/>
        </w:rPr>
        <w:t xml:space="preserve"> (</w:t>
      </w:r>
      <w:proofErr w:type="spellStart"/>
      <w:r>
        <w:rPr>
          <w:rFonts w:ascii="Arial" w:hAnsi="Arial" w:cs="Arial"/>
          <w:sz w:val="22"/>
          <w:szCs w:val="22"/>
        </w:rPr>
        <w:t>Pedler</w:t>
      </w:r>
      <w:proofErr w:type="spellEnd"/>
      <w:r>
        <w:rPr>
          <w:rFonts w:ascii="Arial" w:hAnsi="Arial" w:cs="Arial"/>
          <w:sz w:val="22"/>
          <w:szCs w:val="22"/>
        </w:rPr>
        <w:t>, 2011)</w:t>
      </w:r>
      <w:r w:rsidRPr="00EB61D5">
        <w:rPr>
          <w:rFonts w:ascii="Arial" w:hAnsi="Arial" w:cs="Arial"/>
          <w:sz w:val="22"/>
          <w:szCs w:val="22"/>
        </w:rPr>
        <w:t>. If I can successfully play the role, with time it should feel more comfortable. There are things that I can do which will push me out of my comfort zone, such as going up to people that I do not know and initiate conversation that is not clinical in nature. It may not feel comfortable but until I start practising, it is never going to.</w:t>
      </w:r>
    </w:p>
    <w:p w14:paraId="367FDD1C" w14:textId="3603F85B"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The other part of my personality that could hinder me is the way I deal with stressful situations which from experience, is something that I can struggle to handle. This probably relates to the ‘Judging’ part of my personality. I like to know what to expect and be in control of situations. In a clinical leadership role, I am regularly going to come across these scenarios where I do not have control and it is </w:t>
      </w:r>
      <w:proofErr w:type="gramStart"/>
      <w:r w:rsidRPr="00EB61D5">
        <w:rPr>
          <w:rFonts w:ascii="Arial" w:hAnsi="Arial" w:cs="Arial"/>
          <w:sz w:val="22"/>
          <w:szCs w:val="22"/>
        </w:rPr>
        <w:t>vital</w:t>
      </w:r>
      <w:proofErr w:type="gramEnd"/>
      <w:r w:rsidRPr="00EB61D5">
        <w:rPr>
          <w:rFonts w:ascii="Arial" w:hAnsi="Arial" w:cs="Arial"/>
          <w:sz w:val="22"/>
          <w:szCs w:val="22"/>
        </w:rPr>
        <w:t xml:space="preserve"> I develop strategies to cope with these situations. Part of the battle is simply understanding the part of my personality that causes that emotion. I also need to consider how my reactions may impact on others, particularly when I have leadership responsibilities.</w:t>
      </w:r>
    </w:p>
    <w:p w14:paraId="0860EAA0" w14:textId="515B94F9"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My fellow leadership fellows and I organised a conference for junior doctors in Wales to try and explain a bit about the bigger strategic picture for the NHS in Wales. When it came down to the organising and planning phase, it was myself and one other that took key roles. On the actual day, we both took more a backseat and encouraged the others to play a bigger role as that is what suited their own personalities and leadership styles. </w:t>
      </w:r>
    </w:p>
    <w:p w14:paraId="1DB6F2DF" w14:textId="416EED19"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There was one part of the day where one of us was required to speak to the conference delegates and I asked one of my colleagues to do this. I wondered afterwards whether I should have done it, as it would have really pushed me out of my comfort zone. However, I do feel this was the right approach to take, as my colleague will have enjoyed speaking and asking her to do it will have impacted on her in a positive way. </w:t>
      </w:r>
    </w:p>
    <w:p w14:paraId="4B346072" w14:textId="578AAD59"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The whole exercise was an example of collaborative leadership where my colleague and I sought the opinions of others about what the conference should look like therefore generating more ideas and encouraged people to put those ideas into action. This not only helped our </w:t>
      </w:r>
      <w:r w:rsidRPr="00EB61D5">
        <w:rPr>
          <w:rFonts w:ascii="Arial" w:hAnsi="Arial" w:cs="Arial"/>
          <w:sz w:val="22"/>
          <w:szCs w:val="22"/>
        </w:rPr>
        <w:lastRenderedPageBreak/>
        <w:t>team become more cohesive but they also felt like they ‘owned the day’ and therefore shared the desire to make the day as successful as possible.</w:t>
      </w:r>
    </w:p>
    <w:p w14:paraId="3EF99091" w14:textId="7E29244B"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Collaborative leadership is something that really speaks to me and a style of leadership I aim to employ more frequently. I also believe that this style of leadership is important for breaking down the siloes that currently exist in the NHS, be that between different professions, different grades of a profession as well as siloes between different specialities within healthcare. It does this be seeking other peoples’ ideas and valuing their input which has the potential to be a very powerful tool. </w:t>
      </w:r>
    </w:p>
    <w:p w14:paraId="072BEEEF" w14:textId="77777777"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However in the clinical world, this style of leadership is not always going to be appropriate and it is important to judge what style is needed in which scenarios. Take an acutely unwell patient for example. If I am responsible for the care of a patient who becomes acutely unwell where urgent action is needed, I need to use a more directive style with the people who are assisting me i.e. nursing staff, healthcare assistants, junior colleagues etc. When I think back to </w:t>
      </w:r>
      <w:proofErr w:type="gramStart"/>
      <w:r w:rsidRPr="00EB61D5">
        <w:rPr>
          <w:rFonts w:ascii="Arial" w:hAnsi="Arial" w:cs="Arial"/>
          <w:sz w:val="22"/>
          <w:szCs w:val="22"/>
        </w:rPr>
        <w:t>those kind of scenarios</w:t>
      </w:r>
      <w:proofErr w:type="gramEnd"/>
      <w:r w:rsidRPr="00EB61D5">
        <w:rPr>
          <w:rFonts w:ascii="Arial" w:hAnsi="Arial" w:cs="Arial"/>
          <w:sz w:val="22"/>
          <w:szCs w:val="22"/>
        </w:rPr>
        <w:t xml:space="preserve">, it is something that naturally happens where I take that directive role. A year ago, I do not think I would have considered this to be an example of leadership but of course it is. I am leading the management of the patient and need to recognise the part I am playing. </w:t>
      </w:r>
    </w:p>
    <w:p w14:paraId="51B7EB51" w14:textId="0B623FD8"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For the past year, the leadership style I have had to adopt is more of a visionary one and that is largely because of the project I am working on. It has required focus on what the NHS could look like in the future and has required trying to get others to view the possibilities. It has not been a style I have used much before but nevertheless is essential when trying to drive the NHS forward and a style I am keen to continue using. </w:t>
      </w:r>
    </w:p>
    <w:p w14:paraId="17CB5E5E" w14:textId="77777777"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My strengths include my basic motivation as doing the very best I can for the people I care for and that is something that I must always bring back and continually reflect on. I must employ the emotional aspects of my personality, particularly when it comes to supporting and developing people and this forms a part of compassionate leadership (West et al. 2017).</w:t>
      </w:r>
    </w:p>
    <w:p w14:paraId="620DC734" w14:textId="5337F8D7"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Nonetheless it is essential that when in stressful, unpredictable situations in the future, I recognise the emotions I am encountering at that particular moment and try not to take my feelings of uncertainty and stress on the people around me. I must practice initiating conversation with people I do not know in scenarios that I would normally avoid, even if it means ‘playing a role’ until I feel more comfortable.</w:t>
      </w:r>
    </w:p>
    <w:p w14:paraId="23946C6B" w14:textId="255232DD"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In summary, my natural style when it comes to leadership is of a quiet one. I do not want to be the centre in a room. I like to observe situations and suss out peoples own roles and opinions before delving in, probably in relation to the introverted part of me. I also want to </w:t>
      </w:r>
      <w:r w:rsidRPr="00EB61D5">
        <w:rPr>
          <w:rFonts w:ascii="Arial" w:hAnsi="Arial" w:cs="Arial"/>
          <w:sz w:val="22"/>
          <w:szCs w:val="22"/>
        </w:rPr>
        <w:lastRenderedPageBreak/>
        <w:t>encourage people to use their own skill sets to achieve the best possible outcome for whatever we are trying to achieve. I will use different styles depending on the different scenario I am in but I aim to use a collaborative approach when possible.</w:t>
      </w:r>
    </w:p>
    <w:p w14:paraId="10100B3B" w14:textId="77777777" w:rsidR="00E75676" w:rsidRDefault="00E75676" w:rsidP="00E75676">
      <w:pPr>
        <w:spacing w:line="360" w:lineRule="auto"/>
        <w:rPr>
          <w:rFonts w:ascii="Arial" w:hAnsi="Arial" w:cs="Arial"/>
          <w:b/>
          <w:sz w:val="22"/>
          <w:szCs w:val="22"/>
          <w:u w:val="single"/>
        </w:rPr>
      </w:pPr>
      <w:r w:rsidRPr="00EB61D5">
        <w:rPr>
          <w:rFonts w:ascii="Arial" w:hAnsi="Arial" w:cs="Arial"/>
          <w:b/>
          <w:sz w:val="22"/>
          <w:szCs w:val="22"/>
          <w:u w:val="single"/>
        </w:rPr>
        <w:t>References</w:t>
      </w:r>
    </w:p>
    <w:p w14:paraId="516F7C33" w14:textId="5D760B32" w:rsidR="00E75676" w:rsidRPr="005D33F7" w:rsidRDefault="00E75676" w:rsidP="00E75676">
      <w:pPr>
        <w:spacing w:line="360" w:lineRule="auto"/>
        <w:rPr>
          <w:rFonts w:ascii="Arial" w:hAnsi="Arial" w:cs="Arial"/>
          <w:bCs/>
          <w:sz w:val="22"/>
          <w:szCs w:val="22"/>
        </w:rPr>
      </w:pPr>
      <w:r>
        <w:rPr>
          <w:rFonts w:ascii="Arial" w:hAnsi="Arial" w:cs="Arial"/>
          <w:bCs/>
          <w:sz w:val="22"/>
          <w:szCs w:val="22"/>
        </w:rPr>
        <w:t>Cain, S. (2012). Quiet: The power of introverts in a world that can’t stop talking. New York: Crown Publishers.</w:t>
      </w:r>
    </w:p>
    <w:p w14:paraId="403DDF58" w14:textId="14985EE0" w:rsidR="00E75676" w:rsidRDefault="00E75676" w:rsidP="00E75676">
      <w:pPr>
        <w:spacing w:line="360" w:lineRule="auto"/>
        <w:rPr>
          <w:rFonts w:ascii="Arial" w:hAnsi="Arial" w:cs="Arial"/>
          <w:bCs/>
          <w:sz w:val="22"/>
          <w:szCs w:val="22"/>
        </w:rPr>
      </w:pPr>
      <w:r>
        <w:rPr>
          <w:rFonts w:ascii="Arial" w:hAnsi="Arial" w:cs="Arial"/>
          <w:bCs/>
          <w:sz w:val="22"/>
          <w:szCs w:val="22"/>
        </w:rPr>
        <w:t xml:space="preserve">Kerr, R. Garvin, J. Heaton, N. Boyle, E. (2006). Emotional intelligence and effective leadership. </w:t>
      </w:r>
      <w:r>
        <w:rPr>
          <w:rFonts w:ascii="Arial" w:hAnsi="Arial" w:cs="Arial"/>
          <w:bCs/>
          <w:i/>
          <w:iCs/>
          <w:sz w:val="22"/>
          <w:szCs w:val="22"/>
        </w:rPr>
        <w:t xml:space="preserve">Leadership and organisational development journal. </w:t>
      </w:r>
      <w:r>
        <w:rPr>
          <w:rFonts w:ascii="Arial" w:hAnsi="Arial" w:cs="Arial"/>
          <w:bCs/>
          <w:sz w:val="22"/>
          <w:szCs w:val="22"/>
        </w:rPr>
        <w:t>27 (4), pp 265-79.</w:t>
      </w:r>
    </w:p>
    <w:p w14:paraId="51D4BFDC" w14:textId="347C6575" w:rsidR="00E75676" w:rsidRPr="005D33F7" w:rsidRDefault="00E75676" w:rsidP="00E75676">
      <w:pPr>
        <w:spacing w:line="360" w:lineRule="auto"/>
        <w:rPr>
          <w:rFonts w:ascii="Arial" w:hAnsi="Arial" w:cs="Arial"/>
          <w:bCs/>
          <w:sz w:val="22"/>
          <w:szCs w:val="22"/>
        </w:rPr>
      </w:pPr>
      <w:proofErr w:type="spellStart"/>
      <w:r>
        <w:rPr>
          <w:rFonts w:ascii="Arial" w:hAnsi="Arial" w:cs="Arial"/>
          <w:bCs/>
          <w:sz w:val="22"/>
          <w:szCs w:val="22"/>
        </w:rPr>
        <w:t>Pedler</w:t>
      </w:r>
      <w:proofErr w:type="spellEnd"/>
      <w:r>
        <w:rPr>
          <w:rFonts w:ascii="Arial" w:hAnsi="Arial" w:cs="Arial"/>
          <w:bCs/>
          <w:sz w:val="22"/>
          <w:szCs w:val="22"/>
        </w:rPr>
        <w:t xml:space="preserve">, M. (2011). Leadership, risk and the imposter syndrome. </w:t>
      </w:r>
      <w:r>
        <w:rPr>
          <w:rFonts w:ascii="Arial" w:hAnsi="Arial" w:cs="Arial"/>
          <w:bCs/>
          <w:i/>
          <w:iCs/>
          <w:sz w:val="22"/>
          <w:szCs w:val="22"/>
        </w:rPr>
        <w:t xml:space="preserve">Action Learning: Research and Practice. </w:t>
      </w:r>
      <w:r>
        <w:rPr>
          <w:rFonts w:ascii="Arial" w:hAnsi="Arial" w:cs="Arial"/>
          <w:bCs/>
          <w:sz w:val="22"/>
          <w:szCs w:val="22"/>
        </w:rPr>
        <w:t>8 (2), pp 89-91.</w:t>
      </w:r>
    </w:p>
    <w:p w14:paraId="69D13C54" w14:textId="77777777" w:rsidR="00E75676" w:rsidRPr="00EB61D5" w:rsidRDefault="00E75676" w:rsidP="00E75676">
      <w:pPr>
        <w:spacing w:line="360" w:lineRule="auto"/>
        <w:rPr>
          <w:rFonts w:ascii="Arial" w:hAnsi="Arial" w:cs="Arial"/>
          <w:sz w:val="22"/>
          <w:szCs w:val="22"/>
        </w:rPr>
      </w:pPr>
      <w:r w:rsidRPr="00EB61D5">
        <w:rPr>
          <w:rFonts w:ascii="Arial" w:hAnsi="Arial" w:cs="Arial"/>
          <w:sz w:val="22"/>
          <w:szCs w:val="22"/>
        </w:rPr>
        <w:t xml:space="preserve">West, M. Eckert, R. Collins, B. Chowla, R. (2017). </w:t>
      </w:r>
      <w:r w:rsidRPr="00EB61D5">
        <w:rPr>
          <w:rFonts w:ascii="Arial" w:hAnsi="Arial" w:cs="Arial"/>
          <w:i/>
          <w:sz w:val="22"/>
          <w:szCs w:val="22"/>
        </w:rPr>
        <w:t xml:space="preserve">Caring to Change. How compassionate leadership can stimulate innovation in healthcare. </w:t>
      </w:r>
      <w:r w:rsidRPr="00EB61D5">
        <w:rPr>
          <w:rFonts w:ascii="Arial" w:hAnsi="Arial" w:cs="Arial"/>
          <w:sz w:val="22"/>
          <w:szCs w:val="22"/>
        </w:rPr>
        <w:t xml:space="preserve">The Kings Fund. </w:t>
      </w:r>
    </w:p>
    <w:p w14:paraId="1B044174" w14:textId="24B562E8" w:rsidR="00E75676" w:rsidRPr="00EB61D5" w:rsidRDefault="00E75676" w:rsidP="00E75676">
      <w:pPr>
        <w:spacing w:line="360" w:lineRule="auto"/>
        <w:rPr>
          <w:sz w:val="22"/>
          <w:szCs w:val="22"/>
        </w:rPr>
      </w:pPr>
    </w:p>
    <w:tbl>
      <w:tblPr>
        <w:tblStyle w:val="TableGrid"/>
        <w:tblpPr w:leftFromText="180" w:rightFromText="180" w:vertAnchor="page" w:horzAnchor="margin" w:tblpXSpec="center" w:tblpY="2278"/>
        <w:tblW w:w="9990" w:type="dxa"/>
        <w:tblLook w:val="04A0" w:firstRow="1" w:lastRow="0" w:firstColumn="1" w:lastColumn="0" w:noHBand="0" w:noVBand="1"/>
      </w:tblPr>
      <w:tblGrid>
        <w:gridCol w:w="2230"/>
        <w:gridCol w:w="3725"/>
        <w:gridCol w:w="4035"/>
      </w:tblGrid>
      <w:tr w:rsidR="00E75676" w14:paraId="66AB6715" w14:textId="77777777" w:rsidTr="00E75676">
        <w:trPr>
          <w:trHeight w:val="295"/>
        </w:trPr>
        <w:tc>
          <w:tcPr>
            <w:tcW w:w="2230" w:type="dxa"/>
            <w:shd w:val="clear" w:color="auto" w:fill="92D050"/>
          </w:tcPr>
          <w:p w14:paraId="0D4FB7F1" w14:textId="77777777" w:rsidR="00E75676" w:rsidRPr="00A8439F" w:rsidRDefault="00E75676" w:rsidP="00E75676">
            <w:pPr>
              <w:rPr>
                <w:rFonts w:ascii="Arial" w:hAnsi="Arial" w:cs="Arial"/>
                <w:sz w:val="22"/>
                <w:szCs w:val="22"/>
              </w:rPr>
            </w:pPr>
            <w:r w:rsidRPr="00A8439F">
              <w:rPr>
                <w:rFonts w:ascii="Arial" w:hAnsi="Arial" w:cs="Arial"/>
                <w:sz w:val="22"/>
                <w:szCs w:val="22"/>
              </w:rPr>
              <w:lastRenderedPageBreak/>
              <w:t>Date</w:t>
            </w:r>
          </w:p>
        </w:tc>
        <w:tc>
          <w:tcPr>
            <w:tcW w:w="3725" w:type="dxa"/>
            <w:shd w:val="clear" w:color="auto" w:fill="92D050"/>
          </w:tcPr>
          <w:p w14:paraId="46503FE3" w14:textId="77777777" w:rsidR="00E75676" w:rsidRPr="00A8439F" w:rsidRDefault="00E75676" w:rsidP="00E75676">
            <w:pPr>
              <w:rPr>
                <w:rFonts w:ascii="Arial" w:hAnsi="Arial" w:cs="Arial"/>
                <w:sz w:val="22"/>
                <w:szCs w:val="22"/>
              </w:rPr>
            </w:pPr>
            <w:r w:rsidRPr="00A8439F">
              <w:rPr>
                <w:rFonts w:ascii="Arial" w:hAnsi="Arial" w:cs="Arial"/>
                <w:sz w:val="22"/>
                <w:szCs w:val="22"/>
              </w:rPr>
              <w:t>Event</w:t>
            </w:r>
          </w:p>
        </w:tc>
        <w:tc>
          <w:tcPr>
            <w:tcW w:w="4035" w:type="dxa"/>
            <w:shd w:val="clear" w:color="auto" w:fill="92D050"/>
          </w:tcPr>
          <w:p w14:paraId="0FAFCF2B" w14:textId="77777777" w:rsidR="00E75676" w:rsidRPr="00A8439F" w:rsidRDefault="00E75676" w:rsidP="00E75676">
            <w:pPr>
              <w:rPr>
                <w:rFonts w:ascii="Arial" w:hAnsi="Arial" w:cs="Arial"/>
                <w:sz w:val="22"/>
                <w:szCs w:val="22"/>
              </w:rPr>
            </w:pPr>
            <w:r w:rsidRPr="00A8439F">
              <w:rPr>
                <w:rFonts w:ascii="Arial" w:hAnsi="Arial" w:cs="Arial"/>
                <w:sz w:val="22"/>
                <w:szCs w:val="22"/>
              </w:rPr>
              <w:t>Learning points</w:t>
            </w:r>
          </w:p>
        </w:tc>
      </w:tr>
      <w:tr w:rsidR="00E75676" w:rsidRPr="00872FB1" w14:paraId="77F18BE7" w14:textId="77777777" w:rsidTr="00E75676">
        <w:trPr>
          <w:trHeight w:val="295"/>
        </w:trPr>
        <w:tc>
          <w:tcPr>
            <w:tcW w:w="2230" w:type="dxa"/>
            <w:shd w:val="clear" w:color="auto" w:fill="FFFF00"/>
          </w:tcPr>
          <w:p w14:paraId="589E6EE3" w14:textId="77777777" w:rsidR="00E75676" w:rsidRPr="00A8439F" w:rsidRDefault="00E75676" w:rsidP="00E75676">
            <w:pPr>
              <w:rPr>
                <w:rFonts w:ascii="Arial" w:hAnsi="Arial" w:cs="Arial"/>
                <w:sz w:val="22"/>
                <w:szCs w:val="22"/>
              </w:rPr>
            </w:pPr>
            <w:r w:rsidRPr="00A8439F">
              <w:rPr>
                <w:rFonts w:ascii="Arial" w:hAnsi="Arial" w:cs="Arial"/>
                <w:sz w:val="22"/>
                <w:szCs w:val="22"/>
              </w:rPr>
              <w:t>5</w:t>
            </w:r>
            <w:r w:rsidRPr="00A8439F">
              <w:rPr>
                <w:rFonts w:ascii="Arial" w:hAnsi="Arial" w:cs="Arial"/>
                <w:sz w:val="22"/>
                <w:szCs w:val="22"/>
                <w:vertAlign w:val="superscript"/>
              </w:rPr>
              <w:t>th</w:t>
            </w:r>
            <w:r w:rsidRPr="00A8439F">
              <w:rPr>
                <w:rFonts w:ascii="Arial" w:hAnsi="Arial" w:cs="Arial"/>
                <w:sz w:val="22"/>
                <w:szCs w:val="22"/>
              </w:rPr>
              <w:t>-6</w:t>
            </w:r>
            <w:r w:rsidRPr="00A8439F">
              <w:rPr>
                <w:rFonts w:ascii="Arial" w:hAnsi="Arial" w:cs="Arial"/>
                <w:sz w:val="22"/>
                <w:szCs w:val="22"/>
                <w:vertAlign w:val="superscript"/>
              </w:rPr>
              <w:t>th</w:t>
            </w:r>
            <w:r w:rsidRPr="00A8439F">
              <w:rPr>
                <w:rFonts w:ascii="Arial" w:hAnsi="Arial" w:cs="Arial"/>
                <w:sz w:val="22"/>
                <w:szCs w:val="22"/>
              </w:rPr>
              <w:t xml:space="preserve"> September 2018</w:t>
            </w:r>
          </w:p>
        </w:tc>
        <w:tc>
          <w:tcPr>
            <w:tcW w:w="3725" w:type="dxa"/>
            <w:shd w:val="clear" w:color="auto" w:fill="FFFF00"/>
          </w:tcPr>
          <w:p w14:paraId="5110E7A2" w14:textId="77777777" w:rsidR="00E75676" w:rsidRPr="00A8439F" w:rsidRDefault="00E75676" w:rsidP="00E75676">
            <w:pPr>
              <w:rPr>
                <w:rFonts w:ascii="Arial" w:hAnsi="Arial" w:cs="Arial"/>
                <w:sz w:val="22"/>
                <w:szCs w:val="22"/>
              </w:rPr>
            </w:pPr>
            <w:r w:rsidRPr="00A8439F">
              <w:rPr>
                <w:rFonts w:ascii="Arial" w:hAnsi="Arial" w:cs="Arial"/>
                <w:sz w:val="22"/>
                <w:szCs w:val="22"/>
              </w:rPr>
              <w:t>Wales induction to Welsh Clinical Leadership Training Fellowship</w:t>
            </w:r>
          </w:p>
        </w:tc>
        <w:tc>
          <w:tcPr>
            <w:tcW w:w="4035" w:type="dxa"/>
            <w:shd w:val="clear" w:color="auto" w:fill="FFFF00"/>
          </w:tcPr>
          <w:p w14:paraId="109324A5" w14:textId="77777777" w:rsidR="00E75676" w:rsidRPr="00A8439F" w:rsidRDefault="00E75676" w:rsidP="00E75676">
            <w:pPr>
              <w:rPr>
                <w:rFonts w:ascii="Arial" w:hAnsi="Arial" w:cs="Arial"/>
                <w:sz w:val="22"/>
                <w:szCs w:val="22"/>
              </w:rPr>
            </w:pPr>
            <w:r w:rsidRPr="00A8439F">
              <w:rPr>
                <w:rFonts w:ascii="Arial" w:hAnsi="Arial" w:cs="Arial"/>
                <w:sz w:val="22"/>
                <w:szCs w:val="22"/>
              </w:rPr>
              <w:t>Introduced to the general layout of the year including what we were expected to achieve by the end.</w:t>
            </w:r>
          </w:p>
        </w:tc>
      </w:tr>
      <w:tr w:rsidR="00E75676" w:rsidRPr="00872FB1" w14:paraId="78C1600E" w14:textId="77777777" w:rsidTr="00E75676">
        <w:trPr>
          <w:trHeight w:val="295"/>
        </w:trPr>
        <w:tc>
          <w:tcPr>
            <w:tcW w:w="2230" w:type="dxa"/>
            <w:shd w:val="clear" w:color="auto" w:fill="FFFF00"/>
          </w:tcPr>
          <w:p w14:paraId="08912571" w14:textId="77777777" w:rsidR="00E75676" w:rsidRPr="00A8439F" w:rsidRDefault="00E75676" w:rsidP="00E75676">
            <w:pPr>
              <w:rPr>
                <w:rFonts w:ascii="Arial" w:hAnsi="Arial" w:cs="Arial"/>
                <w:sz w:val="22"/>
                <w:szCs w:val="22"/>
              </w:rPr>
            </w:pPr>
            <w:r w:rsidRPr="00A8439F">
              <w:rPr>
                <w:rFonts w:ascii="Arial" w:hAnsi="Arial" w:cs="Arial"/>
                <w:sz w:val="22"/>
                <w:szCs w:val="22"/>
              </w:rPr>
              <w:t>10</w:t>
            </w:r>
            <w:r w:rsidRPr="00A8439F">
              <w:rPr>
                <w:rFonts w:ascii="Arial" w:hAnsi="Arial" w:cs="Arial"/>
                <w:sz w:val="22"/>
                <w:szCs w:val="22"/>
                <w:vertAlign w:val="superscript"/>
              </w:rPr>
              <w:t>th</w:t>
            </w:r>
            <w:r w:rsidRPr="00A8439F">
              <w:rPr>
                <w:rFonts w:ascii="Arial" w:hAnsi="Arial" w:cs="Arial"/>
                <w:sz w:val="22"/>
                <w:szCs w:val="22"/>
              </w:rPr>
              <w:t>-12</w:t>
            </w:r>
            <w:r w:rsidRPr="00A8439F">
              <w:rPr>
                <w:rFonts w:ascii="Arial" w:hAnsi="Arial" w:cs="Arial"/>
                <w:sz w:val="22"/>
                <w:szCs w:val="22"/>
                <w:vertAlign w:val="superscript"/>
              </w:rPr>
              <w:t>th</w:t>
            </w:r>
            <w:r w:rsidRPr="00A8439F">
              <w:rPr>
                <w:rFonts w:ascii="Arial" w:hAnsi="Arial" w:cs="Arial"/>
                <w:sz w:val="22"/>
                <w:szCs w:val="22"/>
              </w:rPr>
              <w:t xml:space="preserve"> September</w:t>
            </w:r>
          </w:p>
        </w:tc>
        <w:tc>
          <w:tcPr>
            <w:tcW w:w="3725" w:type="dxa"/>
            <w:shd w:val="clear" w:color="auto" w:fill="FFFF00"/>
          </w:tcPr>
          <w:p w14:paraId="435611BA" w14:textId="77777777" w:rsidR="00E75676" w:rsidRPr="00A8439F" w:rsidRDefault="00E75676" w:rsidP="00E75676">
            <w:pPr>
              <w:rPr>
                <w:rFonts w:ascii="Arial" w:hAnsi="Arial" w:cs="Arial"/>
                <w:sz w:val="22"/>
                <w:szCs w:val="22"/>
              </w:rPr>
            </w:pPr>
            <w:r w:rsidRPr="00A8439F">
              <w:rPr>
                <w:rFonts w:ascii="Arial" w:hAnsi="Arial" w:cs="Arial"/>
                <w:sz w:val="22"/>
                <w:szCs w:val="22"/>
              </w:rPr>
              <w:t>Four Nations leadership fellows induction, London</w:t>
            </w:r>
          </w:p>
        </w:tc>
        <w:tc>
          <w:tcPr>
            <w:tcW w:w="4035" w:type="dxa"/>
            <w:shd w:val="clear" w:color="auto" w:fill="FFFF00"/>
          </w:tcPr>
          <w:p w14:paraId="57F2F6D1" w14:textId="77777777" w:rsidR="00E75676" w:rsidRPr="00A8439F" w:rsidRDefault="00E75676" w:rsidP="00E75676">
            <w:pPr>
              <w:rPr>
                <w:rFonts w:ascii="Arial" w:hAnsi="Arial" w:cs="Arial"/>
                <w:sz w:val="22"/>
                <w:szCs w:val="22"/>
              </w:rPr>
            </w:pPr>
            <w:r w:rsidRPr="00A8439F">
              <w:rPr>
                <w:rFonts w:ascii="Arial" w:hAnsi="Arial" w:cs="Arial"/>
                <w:sz w:val="22"/>
                <w:szCs w:val="22"/>
              </w:rPr>
              <w:t>First networking event of the year.</w:t>
            </w:r>
          </w:p>
          <w:p w14:paraId="1EF39F7F" w14:textId="77777777" w:rsidR="00E75676" w:rsidRPr="00A8439F" w:rsidRDefault="00E75676" w:rsidP="00E75676">
            <w:pPr>
              <w:rPr>
                <w:rFonts w:ascii="Arial" w:hAnsi="Arial" w:cs="Arial"/>
                <w:sz w:val="22"/>
                <w:szCs w:val="22"/>
              </w:rPr>
            </w:pPr>
            <w:r w:rsidRPr="00A8439F">
              <w:rPr>
                <w:rFonts w:ascii="Arial" w:hAnsi="Arial" w:cs="Arial"/>
                <w:sz w:val="22"/>
                <w:szCs w:val="22"/>
              </w:rPr>
              <w:t>One of the days was aimed at getting us out of our comfort zones and opening up to new people.</w:t>
            </w:r>
          </w:p>
          <w:p w14:paraId="033A9060" w14:textId="77777777" w:rsidR="00E75676" w:rsidRPr="00A8439F" w:rsidRDefault="00E75676" w:rsidP="00E75676">
            <w:pPr>
              <w:rPr>
                <w:rFonts w:ascii="Arial" w:hAnsi="Arial" w:cs="Arial"/>
                <w:sz w:val="22"/>
                <w:szCs w:val="22"/>
              </w:rPr>
            </w:pPr>
            <w:r w:rsidRPr="00A8439F">
              <w:rPr>
                <w:rFonts w:ascii="Arial" w:hAnsi="Arial" w:cs="Arial"/>
                <w:sz w:val="22"/>
                <w:szCs w:val="22"/>
              </w:rPr>
              <w:t>Also introduction to different ways of influencing and managing people with concepts such as ‘chunking up’ and ‘personal brand’.</w:t>
            </w:r>
          </w:p>
        </w:tc>
      </w:tr>
      <w:tr w:rsidR="00E75676" w:rsidRPr="00872FB1" w14:paraId="155537DD" w14:textId="77777777" w:rsidTr="00E75676">
        <w:trPr>
          <w:trHeight w:val="295"/>
        </w:trPr>
        <w:tc>
          <w:tcPr>
            <w:tcW w:w="2230" w:type="dxa"/>
            <w:shd w:val="clear" w:color="auto" w:fill="00B0F0"/>
          </w:tcPr>
          <w:p w14:paraId="2D8EE73C" w14:textId="77777777" w:rsidR="00E75676" w:rsidRPr="00A8439F" w:rsidRDefault="00E75676" w:rsidP="00E75676">
            <w:pPr>
              <w:rPr>
                <w:rFonts w:ascii="Arial" w:hAnsi="Arial" w:cs="Arial"/>
                <w:sz w:val="22"/>
                <w:szCs w:val="22"/>
              </w:rPr>
            </w:pPr>
            <w:r w:rsidRPr="00A8439F">
              <w:rPr>
                <w:rFonts w:ascii="Arial" w:hAnsi="Arial" w:cs="Arial"/>
                <w:sz w:val="22"/>
                <w:szCs w:val="22"/>
              </w:rPr>
              <w:t>24</w:t>
            </w:r>
            <w:r w:rsidRPr="00A8439F">
              <w:rPr>
                <w:rFonts w:ascii="Arial" w:hAnsi="Arial" w:cs="Arial"/>
                <w:sz w:val="22"/>
                <w:szCs w:val="22"/>
                <w:vertAlign w:val="superscript"/>
              </w:rPr>
              <w:t>th</w:t>
            </w:r>
            <w:r w:rsidRPr="00A8439F">
              <w:rPr>
                <w:rFonts w:ascii="Arial" w:hAnsi="Arial" w:cs="Arial"/>
                <w:sz w:val="22"/>
                <w:szCs w:val="22"/>
              </w:rPr>
              <w:t>-25</w:t>
            </w:r>
            <w:r w:rsidRPr="00A8439F">
              <w:rPr>
                <w:rFonts w:ascii="Arial" w:hAnsi="Arial" w:cs="Arial"/>
                <w:sz w:val="22"/>
                <w:szCs w:val="22"/>
                <w:vertAlign w:val="superscript"/>
              </w:rPr>
              <w:t>th</w:t>
            </w:r>
            <w:r w:rsidRPr="00A8439F">
              <w:rPr>
                <w:rFonts w:ascii="Arial" w:hAnsi="Arial" w:cs="Arial"/>
                <w:sz w:val="22"/>
                <w:szCs w:val="22"/>
              </w:rPr>
              <w:t xml:space="preserve"> October</w:t>
            </w:r>
          </w:p>
        </w:tc>
        <w:tc>
          <w:tcPr>
            <w:tcW w:w="3725" w:type="dxa"/>
            <w:shd w:val="clear" w:color="auto" w:fill="00B0F0"/>
          </w:tcPr>
          <w:p w14:paraId="5E49B3CC" w14:textId="77777777" w:rsidR="00E75676" w:rsidRPr="00A8439F" w:rsidRDefault="00E75676" w:rsidP="00E75676">
            <w:pPr>
              <w:rPr>
                <w:rFonts w:ascii="Arial" w:hAnsi="Arial" w:cs="Arial"/>
                <w:sz w:val="22"/>
                <w:szCs w:val="22"/>
              </w:rPr>
            </w:pPr>
            <w:r w:rsidRPr="00A8439F">
              <w:rPr>
                <w:rFonts w:ascii="Arial" w:hAnsi="Arial" w:cs="Arial"/>
                <w:sz w:val="22"/>
                <w:szCs w:val="22"/>
              </w:rPr>
              <w:t>Introduction to Medical Leadership Programme, Cardiff</w:t>
            </w:r>
          </w:p>
        </w:tc>
        <w:tc>
          <w:tcPr>
            <w:tcW w:w="4035" w:type="dxa"/>
            <w:shd w:val="clear" w:color="auto" w:fill="00B0F0"/>
          </w:tcPr>
          <w:p w14:paraId="4C83927E" w14:textId="77777777" w:rsidR="00E75676" w:rsidRPr="00A8439F" w:rsidRDefault="00E75676" w:rsidP="00E75676">
            <w:pPr>
              <w:rPr>
                <w:rFonts w:ascii="Arial" w:hAnsi="Arial" w:cs="Arial"/>
                <w:sz w:val="22"/>
                <w:szCs w:val="22"/>
              </w:rPr>
            </w:pPr>
            <w:r w:rsidRPr="00A8439F">
              <w:rPr>
                <w:rFonts w:ascii="Arial" w:hAnsi="Arial" w:cs="Arial"/>
                <w:sz w:val="22"/>
                <w:szCs w:val="22"/>
              </w:rPr>
              <w:t>First time to meet rest of cohort and use ‘ice-breakers’.</w:t>
            </w:r>
          </w:p>
          <w:p w14:paraId="6E97CF80" w14:textId="77777777" w:rsidR="00E75676" w:rsidRPr="00A8439F" w:rsidRDefault="00E75676" w:rsidP="00E75676">
            <w:pPr>
              <w:rPr>
                <w:rFonts w:ascii="Arial" w:hAnsi="Arial" w:cs="Arial"/>
                <w:sz w:val="22"/>
                <w:szCs w:val="22"/>
              </w:rPr>
            </w:pPr>
            <w:r w:rsidRPr="00A8439F">
              <w:rPr>
                <w:rFonts w:ascii="Arial" w:hAnsi="Arial" w:cs="Arial"/>
                <w:sz w:val="22"/>
                <w:szCs w:val="22"/>
              </w:rPr>
              <w:t>Introduction to differences between leadership and management.</w:t>
            </w:r>
          </w:p>
          <w:p w14:paraId="510058A3" w14:textId="77777777" w:rsidR="00E75676" w:rsidRPr="00A8439F" w:rsidRDefault="00E75676" w:rsidP="00E75676">
            <w:pPr>
              <w:rPr>
                <w:rFonts w:ascii="Arial" w:hAnsi="Arial" w:cs="Arial"/>
                <w:sz w:val="22"/>
                <w:szCs w:val="22"/>
              </w:rPr>
            </w:pPr>
            <w:r w:rsidRPr="00A8439F">
              <w:rPr>
                <w:rFonts w:ascii="Arial" w:hAnsi="Arial" w:cs="Arial"/>
                <w:sz w:val="22"/>
                <w:szCs w:val="22"/>
              </w:rPr>
              <w:t>First time to discuss project using ‘quad of aims’ which was invaluable for me as was still defining my project</w:t>
            </w:r>
          </w:p>
        </w:tc>
      </w:tr>
      <w:tr w:rsidR="00E75676" w:rsidRPr="00872FB1" w14:paraId="7C7B3207" w14:textId="77777777" w:rsidTr="00E75676">
        <w:trPr>
          <w:trHeight w:val="295"/>
        </w:trPr>
        <w:tc>
          <w:tcPr>
            <w:tcW w:w="2230" w:type="dxa"/>
            <w:shd w:val="clear" w:color="auto" w:fill="FFFF00"/>
          </w:tcPr>
          <w:p w14:paraId="014CDA2D" w14:textId="77777777" w:rsidR="00E75676" w:rsidRPr="00A8439F" w:rsidRDefault="00E75676" w:rsidP="00E75676">
            <w:pPr>
              <w:rPr>
                <w:rFonts w:ascii="Arial" w:hAnsi="Arial" w:cs="Arial"/>
                <w:sz w:val="22"/>
                <w:szCs w:val="22"/>
              </w:rPr>
            </w:pPr>
            <w:r w:rsidRPr="00A8439F">
              <w:rPr>
                <w:rFonts w:ascii="Arial" w:hAnsi="Arial" w:cs="Arial"/>
                <w:sz w:val="22"/>
                <w:szCs w:val="22"/>
              </w:rPr>
              <w:t>14</w:t>
            </w:r>
            <w:r w:rsidRPr="00A8439F">
              <w:rPr>
                <w:rFonts w:ascii="Arial" w:hAnsi="Arial" w:cs="Arial"/>
                <w:sz w:val="22"/>
                <w:szCs w:val="22"/>
                <w:vertAlign w:val="superscript"/>
              </w:rPr>
              <w:t>th</w:t>
            </w:r>
            <w:r w:rsidRPr="00A8439F">
              <w:rPr>
                <w:rFonts w:ascii="Arial" w:hAnsi="Arial" w:cs="Arial"/>
                <w:sz w:val="22"/>
                <w:szCs w:val="22"/>
              </w:rPr>
              <w:t>-16</w:t>
            </w:r>
            <w:r w:rsidRPr="00A8439F">
              <w:rPr>
                <w:rFonts w:ascii="Arial" w:hAnsi="Arial" w:cs="Arial"/>
                <w:sz w:val="22"/>
                <w:szCs w:val="22"/>
                <w:vertAlign w:val="superscript"/>
              </w:rPr>
              <w:t>th</w:t>
            </w:r>
            <w:r w:rsidRPr="00A8439F">
              <w:rPr>
                <w:rFonts w:ascii="Arial" w:hAnsi="Arial" w:cs="Arial"/>
                <w:sz w:val="22"/>
                <w:szCs w:val="22"/>
              </w:rPr>
              <w:t xml:space="preserve"> November</w:t>
            </w:r>
          </w:p>
        </w:tc>
        <w:tc>
          <w:tcPr>
            <w:tcW w:w="3725" w:type="dxa"/>
            <w:shd w:val="clear" w:color="auto" w:fill="FFFF00"/>
          </w:tcPr>
          <w:p w14:paraId="7C5AAF5C" w14:textId="77777777" w:rsidR="00E75676" w:rsidRPr="00A8439F" w:rsidRDefault="00E75676" w:rsidP="00E75676">
            <w:pPr>
              <w:rPr>
                <w:rFonts w:ascii="Arial" w:hAnsi="Arial" w:cs="Arial"/>
                <w:sz w:val="22"/>
                <w:szCs w:val="22"/>
              </w:rPr>
            </w:pPr>
            <w:r w:rsidRPr="00A8439F">
              <w:rPr>
                <w:rFonts w:ascii="Arial" w:hAnsi="Arial" w:cs="Arial"/>
                <w:sz w:val="22"/>
                <w:szCs w:val="22"/>
              </w:rPr>
              <w:t>Leaders in Healthcare, FMLM Conference, Birmingham</w:t>
            </w:r>
          </w:p>
        </w:tc>
        <w:tc>
          <w:tcPr>
            <w:tcW w:w="4035" w:type="dxa"/>
            <w:shd w:val="clear" w:color="auto" w:fill="FFFF00"/>
          </w:tcPr>
          <w:p w14:paraId="3E065369" w14:textId="77777777" w:rsidR="00E75676" w:rsidRPr="00A8439F" w:rsidRDefault="00E75676" w:rsidP="00E75676">
            <w:pPr>
              <w:rPr>
                <w:rFonts w:ascii="Arial" w:hAnsi="Arial" w:cs="Arial"/>
                <w:sz w:val="22"/>
                <w:szCs w:val="22"/>
              </w:rPr>
            </w:pPr>
            <w:r w:rsidRPr="00A8439F">
              <w:rPr>
                <w:rFonts w:ascii="Arial" w:hAnsi="Arial" w:cs="Arial"/>
                <w:sz w:val="22"/>
                <w:szCs w:val="22"/>
              </w:rPr>
              <w:t>Attended workshop on resilience and discussed ‘thinking traps’ which resonated with me.</w:t>
            </w:r>
          </w:p>
          <w:p w14:paraId="13BAB33F" w14:textId="77777777" w:rsidR="00E75676" w:rsidRPr="00A8439F" w:rsidRDefault="00E75676" w:rsidP="00E75676">
            <w:pPr>
              <w:rPr>
                <w:rFonts w:ascii="Arial" w:hAnsi="Arial" w:cs="Arial"/>
                <w:sz w:val="22"/>
                <w:szCs w:val="22"/>
              </w:rPr>
            </w:pPr>
            <w:r w:rsidRPr="00A8439F">
              <w:rPr>
                <w:rFonts w:ascii="Arial" w:hAnsi="Arial" w:cs="Arial"/>
                <w:sz w:val="22"/>
                <w:szCs w:val="22"/>
              </w:rPr>
              <w:t>Introduced to ‘circle of influence’ and understanding how to consider who is within your circle and who is out of it.</w:t>
            </w:r>
          </w:p>
        </w:tc>
      </w:tr>
      <w:tr w:rsidR="00E75676" w:rsidRPr="00872FB1" w14:paraId="5DA66A5A" w14:textId="77777777" w:rsidTr="00E75676">
        <w:trPr>
          <w:trHeight w:val="295"/>
        </w:trPr>
        <w:tc>
          <w:tcPr>
            <w:tcW w:w="2230" w:type="dxa"/>
            <w:shd w:val="clear" w:color="auto" w:fill="00B0F0"/>
          </w:tcPr>
          <w:p w14:paraId="1D3B34F3" w14:textId="77777777" w:rsidR="00E75676" w:rsidRPr="00A8439F" w:rsidRDefault="00E75676" w:rsidP="00E75676">
            <w:pPr>
              <w:rPr>
                <w:rFonts w:ascii="Arial" w:hAnsi="Arial" w:cs="Arial"/>
                <w:sz w:val="22"/>
                <w:szCs w:val="22"/>
              </w:rPr>
            </w:pPr>
            <w:r w:rsidRPr="00A8439F">
              <w:rPr>
                <w:rFonts w:ascii="Arial" w:hAnsi="Arial" w:cs="Arial"/>
                <w:sz w:val="22"/>
                <w:szCs w:val="22"/>
              </w:rPr>
              <w:t>20</w:t>
            </w:r>
            <w:r w:rsidRPr="00A8439F">
              <w:rPr>
                <w:rFonts w:ascii="Arial" w:hAnsi="Arial" w:cs="Arial"/>
                <w:sz w:val="22"/>
                <w:szCs w:val="22"/>
                <w:vertAlign w:val="superscript"/>
              </w:rPr>
              <w:t>th</w:t>
            </w:r>
            <w:r w:rsidRPr="00A8439F">
              <w:rPr>
                <w:rFonts w:ascii="Arial" w:hAnsi="Arial" w:cs="Arial"/>
                <w:sz w:val="22"/>
                <w:szCs w:val="22"/>
              </w:rPr>
              <w:t xml:space="preserve"> November</w:t>
            </w:r>
          </w:p>
        </w:tc>
        <w:tc>
          <w:tcPr>
            <w:tcW w:w="3725" w:type="dxa"/>
            <w:shd w:val="clear" w:color="auto" w:fill="00B0F0"/>
          </w:tcPr>
          <w:p w14:paraId="036B123E" w14:textId="77777777" w:rsidR="00E75676" w:rsidRPr="00A8439F" w:rsidRDefault="00E75676" w:rsidP="00E75676">
            <w:pPr>
              <w:rPr>
                <w:rFonts w:ascii="Arial" w:hAnsi="Arial" w:cs="Arial"/>
                <w:sz w:val="22"/>
                <w:szCs w:val="22"/>
              </w:rPr>
            </w:pPr>
            <w:r w:rsidRPr="00A8439F">
              <w:rPr>
                <w:rFonts w:ascii="Arial" w:hAnsi="Arial" w:cs="Arial"/>
                <w:sz w:val="22"/>
                <w:szCs w:val="22"/>
              </w:rPr>
              <w:t>Understanding political and strategic context</w:t>
            </w:r>
          </w:p>
        </w:tc>
        <w:tc>
          <w:tcPr>
            <w:tcW w:w="4035" w:type="dxa"/>
            <w:shd w:val="clear" w:color="auto" w:fill="00B0F0"/>
          </w:tcPr>
          <w:p w14:paraId="3DA77E55" w14:textId="77777777" w:rsidR="00E75676" w:rsidRPr="00A8439F" w:rsidRDefault="00E75676" w:rsidP="00E75676">
            <w:pPr>
              <w:rPr>
                <w:rFonts w:ascii="Arial" w:hAnsi="Arial" w:cs="Arial"/>
                <w:sz w:val="22"/>
                <w:szCs w:val="22"/>
              </w:rPr>
            </w:pPr>
            <w:r w:rsidRPr="00A8439F">
              <w:rPr>
                <w:rFonts w:ascii="Arial" w:hAnsi="Arial" w:cs="Arial"/>
                <w:sz w:val="22"/>
                <w:szCs w:val="22"/>
              </w:rPr>
              <w:t>Big picture NHS quiz was eye opening in terms of demonstrating how much I did not know about the bigger picture of how the NHS works including finances.</w:t>
            </w:r>
          </w:p>
        </w:tc>
      </w:tr>
      <w:tr w:rsidR="00E75676" w:rsidRPr="00872FB1" w14:paraId="6DCD2612" w14:textId="77777777" w:rsidTr="00E75676">
        <w:trPr>
          <w:trHeight w:val="295"/>
        </w:trPr>
        <w:tc>
          <w:tcPr>
            <w:tcW w:w="2230" w:type="dxa"/>
            <w:shd w:val="clear" w:color="auto" w:fill="FFFF00"/>
          </w:tcPr>
          <w:p w14:paraId="544AF8FA" w14:textId="77777777" w:rsidR="00E75676" w:rsidRPr="00A8439F" w:rsidRDefault="00E75676" w:rsidP="00E75676">
            <w:pPr>
              <w:rPr>
                <w:rFonts w:ascii="Arial" w:hAnsi="Arial" w:cs="Arial"/>
                <w:sz w:val="22"/>
                <w:szCs w:val="22"/>
              </w:rPr>
            </w:pPr>
            <w:r w:rsidRPr="00A8439F">
              <w:rPr>
                <w:rFonts w:ascii="Arial" w:hAnsi="Arial" w:cs="Arial"/>
                <w:sz w:val="22"/>
                <w:szCs w:val="22"/>
              </w:rPr>
              <w:t>21</w:t>
            </w:r>
            <w:r w:rsidRPr="00A8439F">
              <w:rPr>
                <w:rFonts w:ascii="Arial" w:hAnsi="Arial" w:cs="Arial"/>
                <w:sz w:val="22"/>
                <w:szCs w:val="22"/>
                <w:vertAlign w:val="superscript"/>
              </w:rPr>
              <w:t>st</w:t>
            </w:r>
            <w:r w:rsidRPr="00A8439F">
              <w:rPr>
                <w:rFonts w:ascii="Arial" w:hAnsi="Arial" w:cs="Arial"/>
                <w:sz w:val="22"/>
                <w:szCs w:val="22"/>
              </w:rPr>
              <w:t xml:space="preserve"> November</w:t>
            </w:r>
          </w:p>
        </w:tc>
        <w:tc>
          <w:tcPr>
            <w:tcW w:w="3725" w:type="dxa"/>
            <w:shd w:val="clear" w:color="auto" w:fill="FFFF00"/>
          </w:tcPr>
          <w:p w14:paraId="5B3E7971" w14:textId="77777777" w:rsidR="00E75676" w:rsidRPr="00A8439F" w:rsidRDefault="00E75676" w:rsidP="00E75676">
            <w:pPr>
              <w:rPr>
                <w:rFonts w:ascii="Arial" w:hAnsi="Arial" w:cs="Arial"/>
                <w:sz w:val="22"/>
                <w:szCs w:val="22"/>
              </w:rPr>
            </w:pPr>
            <w:r w:rsidRPr="00A8439F">
              <w:rPr>
                <w:rFonts w:ascii="Arial" w:hAnsi="Arial" w:cs="Arial"/>
                <w:sz w:val="22"/>
                <w:szCs w:val="22"/>
              </w:rPr>
              <w:t>Compassionate Leadership lecture by Michael West, Cardiff</w:t>
            </w:r>
          </w:p>
        </w:tc>
        <w:tc>
          <w:tcPr>
            <w:tcW w:w="4035" w:type="dxa"/>
            <w:shd w:val="clear" w:color="auto" w:fill="FFFF00"/>
          </w:tcPr>
          <w:p w14:paraId="06C5D01A" w14:textId="77777777" w:rsidR="00E75676" w:rsidRPr="00A8439F" w:rsidRDefault="00E75676" w:rsidP="00E75676">
            <w:pPr>
              <w:rPr>
                <w:rFonts w:ascii="Arial" w:hAnsi="Arial" w:cs="Arial"/>
                <w:sz w:val="22"/>
                <w:szCs w:val="22"/>
              </w:rPr>
            </w:pPr>
            <w:r w:rsidRPr="00A8439F">
              <w:rPr>
                <w:rFonts w:ascii="Arial" w:hAnsi="Arial" w:cs="Arial"/>
                <w:sz w:val="22"/>
                <w:szCs w:val="22"/>
              </w:rPr>
              <w:t>Introduced into concept of compassionate leadership and how powerful it is as a tool.</w:t>
            </w:r>
          </w:p>
        </w:tc>
      </w:tr>
      <w:tr w:rsidR="00E75676" w:rsidRPr="00872FB1" w14:paraId="07EC9339" w14:textId="77777777" w:rsidTr="00E75676">
        <w:trPr>
          <w:trHeight w:val="295"/>
        </w:trPr>
        <w:tc>
          <w:tcPr>
            <w:tcW w:w="2230" w:type="dxa"/>
            <w:shd w:val="clear" w:color="auto" w:fill="FFFF00"/>
          </w:tcPr>
          <w:p w14:paraId="723A7C51" w14:textId="77777777" w:rsidR="00E75676" w:rsidRPr="00A8439F" w:rsidRDefault="00E75676" w:rsidP="00E75676">
            <w:pPr>
              <w:rPr>
                <w:rFonts w:ascii="Arial" w:hAnsi="Arial" w:cs="Arial"/>
                <w:sz w:val="22"/>
                <w:szCs w:val="22"/>
              </w:rPr>
            </w:pPr>
            <w:r w:rsidRPr="00A8439F">
              <w:rPr>
                <w:rFonts w:ascii="Arial" w:hAnsi="Arial" w:cs="Arial"/>
                <w:sz w:val="22"/>
                <w:szCs w:val="22"/>
              </w:rPr>
              <w:t>28</w:t>
            </w:r>
            <w:r w:rsidRPr="00A8439F">
              <w:rPr>
                <w:rFonts w:ascii="Arial" w:hAnsi="Arial" w:cs="Arial"/>
                <w:sz w:val="22"/>
                <w:szCs w:val="22"/>
                <w:vertAlign w:val="superscript"/>
              </w:rPr>
              <w:t>th</w:t>
            </w:r>
            <w:r w:rsidRPr="00A8439F">
              <w:rPr>
                <w:rFonts w:ascii="Arial" w:hAnsi="Arial" w:cs="Arial"/>
                <w:sz w:val="22"/>
                <w:szCs w:val="22"/>
              </w:rPr>
              <w:t xml:space="preserve"> November</w:t>
            </w:r>
          </w:p>
        </w:tc>
        <w:tc>
          <w:tcPr>
            <w:tcW w:w="3725" w:type="dxa"/>
            <w:shd w:val="clear" w:color="auto" w:fill="FFFF00"/>
          </w:tcPr>
          <w:p w14:paraId="48C03253" w14:textId="77777777" w:rsidR="00E75676" w:rsidRPr="00A8439F" w:rsidRDefault="00E75676" w:rsidP="00E75676">
            <w:pPr>
              <w:rPr>
                <w:rFonts w:ascii="Arial" w:hAnsi="Arial" w:cs="Arial"/>
                <w:sz w:val="22"/>
                <w:szCs w:val="22"/>
              </w:rPr>
            </w:pPr>
            <w:r w:rsidRPr="00A8439F">
              <w:rPr>
                <w:rFonts w:ascii="Arial" w:hAnsi="Arial" w:cs="Arial"/>
                <w:sz w:val="22"/>
                <w:szCs w:val="22"/>
              </w:rPr>
              <w:t>Day at House of Commons, London</w:t>
            </w:r>
          </w:p>
        </w:tc>
        <w:tc>
          <w:tcPr>
            <w:tcW w:w="4035" w:type="dxa"/>
            <w:shd w:val="clear" w:color="auto" w:fill="FFFF00"/>
          </w:tcPr>
          <w:p w14:paraId="10578095" w14:textId="77777777" w:rsidR="00E75676" w:rsidRPr="00A8439F" w:rsidRDefault="00E75676" w:rsidP="00E75676">
            <w:pPr>
              <w:rPr>
                <w:rFonts w:ascii="Arial" w:hAnsi="Arial" w:cs="Arial"/>
                <w:sz w:val="22"/>
                <w:szCs w:val="22"/>
              </w:rPr>
            </w:pPr>
            <w:r w:rsidRPr="00A8439F">
              <w:rPr>
                <w:rFonts w:ascii="Arial" w:hAnsi="Arial" w:cs="Arial"/>
                <w:sz w:val="22"/>
                <w:szCs w:val="22"/>
              </w:rPr>
              <w:t>Understand more how central parliament works including committees, which is hugely important given how politics can influence healthcare</w:t>
            </w:r>
          </w:p>
        </w:tc>
      </w:tr>
      <w:tr w:rsidR="00E75676" w:rsidRPr="00872FB1" w14:paraId="1D318E53" w14:textId="77777777" w:rsidTr="00E75676">
        <w:trPr>
          <w:trHeight w:val="295"/>
        </w:trPr>
        <w:tc>
          <w:tcPr>
            <w:tcW w:w="2230" w:type="dxa"/>
            <w:shd w:val="clear" w:color="auto" w:fill="00B0F0"/>
          </w:tcPr>
          <w:p w14:paraId="19D8A2F0" w14:textId="77777777" w:rsidR="00E75676" w:rsidRPr="00A8439F" w:rsidRDefault="00E75676" w:rsidP="00E75676">
            <w:pPr>
              <w:rPr>
                <w:rFonts w:ascii="Arial" w:hAnsi="Arial" w:cs="Arial"/>
                <w:sz w:val="22"/>
                <w:szCs w:val="22"/>
              </w:rPr>
            </w:pPr>
            <w:r w:rsidRPr="00A8439F">
              <w:rPr>
                <w:rFonts w:ascii="Arial" w:hAnsi="Arial" w:cs="Arial"/>
                <w:sz w:val="22"/>
                <w:szCs w:val="22"/>
              </w:rPr>
              <w:t>11</w:t>
            </w:r>
            <w:r w:rsidRPr="00A8439F">
              <w:rPr>
                <w:rFonts w:ascii="Arial" w:hAnsi="Arial" w:cs="Arial"/>
                <w:sz w:val="22"/>
                <w:szCs w:val="22"/>
                <w:vertAlign w:val="superscript"/>
              </w:rPr>
              <w:t>th</w:t>
            </w:r>
            <w:r w:rsidRPr="00A8439F">
              <w:rPr>
                <w:rFonts w:ascii="Arial" w:hAnsi="Arial" w:cs="Arial"/>
                <w:sz w:val="22"/>
                <w:szCs w:val="22"/>
              </w:rPr>
              <w:t>-12</w:t>
            </w:r>
            <w:r w:rsidRPr="00A8439F">
              <w:rPr>
                <w:rFonts w:ascii="Arial" w:hAnsi="Arial" w:cs="Arial"/>
                <w:sz w:val="22"/>
                <w:szCs w:val="22"/>
                <w:vertAlign w:val="superscript"/>
              </w:rPr>
              <w:t>th</w:t>
            </w:r>
            <w:r w:rsidRPr="00A8439F">
              <w:rPr>
                <w:rFonts w:ascii="Arial" w:hAnsi="Arial" w:cs="Arial"/>
                <w:sz w:val="22"/>
                <w:szCs w:val="22"/>
              </w:rPr>
              <w:t xml:space="preserve"> December</w:t>
            </w:r>
          </w:p>
        </w:tc>
        <w:tc>
          <w:tcPr>
            <w:tcW w:w="3725" w:type="dxa"/>
            <w:shd w:val="clear" w:color="auto" w:fill="00B0F0"/>
          </w:tcPr>
          <w:p w14:paraId="26EF91A1" w14:textId="77777777" w:rsidR="00E75676" w:rsidRPr="00A8439F" w:rsidRDefault="00E75676" w:rsidP="00E75676">
            <w:pPr>
              <w:rPr>
                <w:rFonts w:ascii="Arial" w:hAnsi="Arial" w:cs="Arial"/>
                <w:sz w:val="22"/>
                <w:szCs w:val="22"/>
              </w:rPr>
            </w:pPr>
            <w:r w:rsidRPr="00A8439F">
              <w:rPr>
                <w:rFonts w:ascii="Arial" w:hAnsi="Arial" w:cs="Arial"/>
                <w:sz w:val="22"/>
                <w:szCs w:val="22"/>
              </w:rPr>
              <w:t>Leading improvement</w:t>
            </w:r>
          </w:p>
        </w:tc>
        <w:tc>
          <w:tcPr>
            <w:tcW w:w="4035" w:type="dxa"/>
            <w:shd w:val="clear" w:color="auto" w:fill="00B0F0"/>
          </w:tcPr>
          <w:p w14:paraId="4FB2890E" w14:textId="77777777" w:rsidR="00E75676" w:rsidRPr="00A8439F" w:rsidRDefault="00E75676" w:rsidP="00E75676">
            <w:pPr>
              <w:rPr>
                <w:rFonts w:ascii="Arial" w:hAnsi="Arial" w:cs="Arial"/>
                <w:sz w:val="22"/>
                <w:szCs w:val="22"/>
              </w:rPr>
            </w:pPr>
            <w:r w:rsidRPr="00A8439F">
              <w:rPr>
                <w:rFonts w:ascii="Arial" w:hAnsi="Arial" w:cs="Arial"/>
                <w:sz w:val="22"/>
                <w:szCs w:val="22"/>
              </w:rPr>
              <w:t>Discussion on human factors as well as how they impact on patient safety.</w:t>
            </w:r>
          </w:p>
          <w:p w14:paraId="0F40C770" w14:textId="77777777" w:rsidR="00E75676" w:rsidRPr="00A8439F" w:rsidRDefault="00E75676" w:rsidP="00E75676">
            <w:pPr>
              <w:rPr>
                <w:rFonts w:ascii="Arial" w:hAnsi="Arial" w:cs="Arial"/>
                <w:sz w:val="22"/>
                <w:szCs w:val="22"/>
              </w:rPr>
            </w:pPr>
            <w:r w:rsidRPr="00A8439F">
              <w:rPr>
                <w:rFonts w:ascii="Arial" w:hAnsi="Arial" w:cs="Arial"/>
                <w:sz w:val="22"/>
                <w:szCs w:val="22"/>
              </w:rPr>
              <w:t>Introduced to change models such as ‘Kotters 8-steps of change’ model.</w:t>
            </w:r>
          </w:p>
          <w:p w14:paraId="432FD600" w14:textId="77777777" w:rsidR="00E75676" w:rsidRPr="00A8439F" w:rsidRDefault="00E75676" w:rsidP="00E75676">
            <w:pPr>
              <w:rPr>
                <w:rFonts w:ascii="Arial" w:hAnsi="Arial" w:cs="Arial"/>
                <w:sz w:val="22"/>
                <w:szCs w:val="22"/>
              </w:rPr>
            </w:pPr>
            <w:r w:rsidRPr="00A8439F">
              <w:rPr>
                <w:rFonts w:ascii="Arial" w:hAnsi="Arial" w:cs="Arial"/>
                <w:sz w:val="22"/>
                <w:szCs w:val="22"/>
              </w:rPr>
              <w:t>Also introduced to silver level training Improving Quality Together including tools such as process mapping, SPC charts, PDSA cycles.</w:t>
            </w:r>
          </w:p>
        </w:tc>
      </w:tr>
      <w:tr w:rsidR="00E75676" w:rsidRPr="00872FB1" w14:paraId="2E7DEE5D" w14:textId="77777777" w:rsidTr="00E75676">
        <w:trPr>
          <w:trHeight w:val="295"/>
        </w:trPr>
        <w:tc>
          <w:tcPr>
            <w:tcW w:w="2230" w:type="dxa"/>
            <w:shd w:val="clear" w:color="auto" w:fill="00B0F0"/>
          </w:tcPr>
          <w:p w14:paraId="112DD534" w14:textId="77777777" w:rsidR="00E75676" w:rsidRPr="00A8439F" w:rsidRDefault="00E75676" w:rsidP="00E75676">
            <w:pPr>
              <w:rPr>
                <w:rFonts w:ascii="Arial" w:hAnsi="Arial" w:cs="Arial"/>
                <w:sz w:val="22"/>
                <w:szCs w:val="22"/>
              </w:rPr>
            </w:pPr>
            <w:r w:rsidRPr="00A8439F">
              <w:rPr>
                <w:rFonts w:ascii="Arial" w:hAnsi="Arial" w:cs="Arial"/>
                <w:sz w:val="22"/>
                <w:szCs w:val="22"/>
              </w:rPr>
              <w:t>10</w:t>
            </w:r>
            <w:r w:rsidRPr="00A8439F">
              <w:rPr>
                <w:rFonts w:ascii="Arial" w:hAnsi="Arial" w:cs="Arial"/>
                <w:sz w:val="22"/>
                <w:szCs w:val="22"/>
                <w:vertAlign w:val="superscript"/>
              </w:rPr>
              <w:t>th</w:t>
            </w:r>
            <w:r w:rsidRPr="00A8439F">
              <w:rPr>
                <w:rFonts w:ascii="Arial" w:hAnsi="Arial" w:cs="Arial"/>
                <w:sz w:val="22"/>
                <w:szCs w:val="22"/>
              </w:rPr>
              <w:t xml:space="preserve"> January 2019</w:t>
            </w:r>
          </w:p>
        </w:tc>
        <w:tc>
          <w:tcPr>
            <w:tcW w:w="3725" w:type="dxa"/>
            <w:shd w:val="clear" w:color="auto" w:fill="00B0F0"/>
          </w:tcPr>
          <w:p w14:paraId="2658F792" w14:textId="77777777" w:rsidR="00E75676" w:rsidRPr="00A8439F" w:rsidRDefault="00E75676" w:rsidP="00E75676">
            <w:pPr>
              <w:rPr>
                <w:rFonts w:ascii="Arial" w:hAnsi="Arial" w:cs="Arial"/>
                <w:sz w:val="22"/>
                <w:szCs w:val="22"/>
              </w:rPr>
            </w:pPr>
            <w:r w:rsidRPr="00A8439F">
              <w:rPr>
                <w:rFonts w:ascii="Arial" w:hAnsi="Arial" w:cs="Arial"/>
                <w:sz w:val="22"/>
                <w:szCs w:val="22"/>
              </w:rPr>
              <w:t>Understanding self and others through MBTI/Action learning</w:t>
            </w:r>
          </w:p>
        </w:tc>
        <w:tc>
          <w:tcPr>
            <w:tcW w:w="4035" w:type="dxa"/>
            <w:shd w:val="clear" w:color="auto" w:fill="00B0F0"/>
          </w:tcPr>
          <w:p w14:paraId="3E1E610C" w14:textId="77777777" w:rsidR="00E75676" w:rsidRPr="00A8439F" w:rsidRDefault="00E75676" w:rsidP="00E75676">
            <w:pPr>
              <w:rPr>
                <w:rFonts w:ascii="Arial" w:hAnsi="Arial" w:cs="Arial"/>
                <w:sz w:val="22"/>
                <w:szCs w:val="22"/>
              </w:rPr>
            </w:pPr>
            <w:r w:rsidRPr="00A8439F">
              <w:rPr>
                <w:rFonts w:ascii="Arial" w:hAnsi="Arial" w:cs="Arial"/>
                <w:sz w:val="22"/>
                <w:szCs w:val="22"/>
              </w:rPr>
              <w:t>Hugely important session for me understanding my personality and the results really resonated with me and had huge impact on me for the rest of the year.</w:t>
            </w:r>
          </w:p>
        </w:tc>
      </w:tr>
      <w:tr w:rsidR="00E75676" w:rsidRPr="00872FB1" w14:paraId="5DF29026" w14:textId="77777777" w:rsidTr="00E75676">
        <w:trPr>
          <w:trHeight w:val="295"/>
        </w:trPr>
        <w:tc>
          <w:tcPr>
            <w:tcW w:w="2230" w:type="dxa"/>
            <w:shd w:val="clear" w:color="auto" w:fill="00B0F0"/>
          </w:tcPr>
          <w:p w14:paraId="302E39EE" w14:textId="77777777" w:rsidR="00E75676" w:rsidRPr="00A8439F" w:rsidRDefault="00E75676" w:rsidP="00E75676">
            <w:pPr>
              <w:rPr>
                <w:rFonts w:ascii="Arial" w:hAnsi="Arial" w:cs="Arial"/>
                <w:sz w:val="22"/>
                <w:szCs w:val="22"/>
              </w:rPr>
            </w:pPr>
            <w:r w:rsidRPr="00A8439F">
              <w:rPr>
                <w:rFonts w:ascii="Arial" w:hAnsi="Arial" w:cs="Arial"/>
                <w:sz w:val="22"/>
                <w:szCs w:val="22"/>
              </w:rPr>
              <w:lastRenderedPageBreak/>
              <w:t>30</w:t>
            </w:r>
            <w:r w:rsidRPr="00A8439F">
              <w:rPr>
                <w:rFonts w:ascii="Arial" w:hAnsi="Arial" w:cs="Arial"/>
                <w:sz w:val="22"/>
                <w:szCs w:val="22"/>
                <w:vertAlign w:val="superscript"/>
              </w:rPr>
              <w:t>th</w:t>
            </w:r>
            <w:r w:rsidRPr="00A8439F">
              <w:rPr>
                <w:rFonts w:ascii="Arial" w:hAnsi="Arial" w:cs="Arial"/>
                <w:sz w:val="22"/>
                <w:szCs w:val="22"/>
              </w:rPr>
              <w:t xml:space="preserve"> January </w:t>
            </w:r>
          </w:p>
        </w:tc>
        <w:tc>
          <w:tcPr>
            <w:tcW w:w="3725" w:type="dxa"/>
            <w:shd w:val="clear" w:color="auto" w:fill="00B0F0"/>
          </w:tcPr>
          <w:p w14:paraId="7871389F" w14:textId="77777777" w:rsidR="00E75676" w:rsidRPr="00A8439F" w:rsidRDefault="00E75676" w:rsidP="00E75676">
            <w:pPr>
              <w:rPr>
                <w:rFonts w:ascii="Arial" w:hAnsi="Arial" w:cs="Arial"/>
                <w:sz w:val="22"/>
                <w:szCs w:val="22"/>
              </w:rPr>
            </w:pPr>
            <w:r w:rsidRPr="00A8439F">
              <w:rPr>
                <w:rFonts w:ascii="Arial" w:hAnsi="Arial" w:cs="Arial"/>
                <w:sz w:val="22"/>
                <w:szCs w:val="22"/>
              </w:rPr>
              <w:t>Leading engagement and collaboration</w:t>
            </w:r>
          </w:p>
        </w:tc>
        <w:tc>
          <w:tcPr>
            <w:tcW w:w="4035" w:type="dxa"/>
            <w:shd w:val="clear" w:color="auto" w:fill="00B0F0"/>
          </w:tcPr>
          <w:p w14:paraId="2A9631CF" w14:textId="77777777" w:rsidR="00E75676" w:rsidRPr="00A8439F" w:rsidRDefault="00E75676" w:rsidP="00E75676">
            <w:pPr>
              <w:rPr>
                <w:rFonts w:ascii="Arial" w:hAnsi="Arial" w:cs="Arial"/>
                <w:sz w:val="22"/>
                <w:szCs w:val="22"/>
              </w:rPr>
            </w:pPr>
            <w:r w:rsidRPr="00A8439F">
              <w:rPr>
                <w:rFonts w:ascii="Arial" w:hAnsi="Arial" w:cs="Arial"/>
                <w:sz w:val="22"/>
                <w:szCs w:val="22"/>
              </w:rPr>
              <w:t>Discussed different organisational cultures and how best to influence in each type of culture.</w:t>
            </w:r>
          </w:p>
          <w:p w14:paraId="5F01AA63" w14:textId="77777777" w:rsidR="00E75676" w:rsidRPr="00A8439F" w:rsidRDefault="00E75676" w:rsidP="00E75676">
            <w:pPr>
              <w:rPr>
                <w:rFonts w:ascii="Arial" w:hAnsi="Arial" w:cs="Arial"/>
                <w:sz w:val="22"/>
                <w:szCs w:val="22"/>
              </w:rPr>
            </w:pPr>
            <w:r w:rsidRPr="00A8439F">
              <w:rPr>
                <w:rFonts w:ascii="Arial" w:hAnsi="Arial" w:cs="Arial"/>
                <w:sz w:val="22"/>
                <w:szCs w:val="22"/>
              </w:rPr>
              <w:t>Importance of employee engagement highlighted and what engagement means.</w:t>
            </w:r>
          </w:p>
        </w:tc>
      </w:tr>
      <w:tr w:rsidR="00E75676" w:rsidRPr="00872FB1" w14:paraId="4C41D265" w14:textId="77777777" w:rsidTr="00E75676">
        <w:trPr>
          <w:trHeight w:val="295"/>
        </w:trPr>
        <w:tc>
          <w:tcPr>
            <w:tcW w:w="2230" w:type="dxa"/>
            <w:shd w:val="clear" w:color="auto" w:fill="00B0F0"/>
          </w:tcPr>
          <w:p w14:paraId="3D90E922" w14:textId="77777777" w:rsidR="00E75676" w:rsidRPr="00A8439F" w:rsidRDefault="00E75676" w:rsidP="00E75676">
            <w:pPr>
              <w:rPr>
                <w:rFonts w:ascii="Arial" w:hAnsi="Arial" w:cs="Arial"/>
                <w:sz w:val="22"/>
                <w:szCs w:val="22"/>
              </w:rPr>
            </w:pPr>
            <w:r w:rsidRPr="00A8439F">
              <w:rPr>
                <w:rFonts w:ascii="Arial" w:hAnsi="Arial" w:cs="Arial"/>
                <w:sz w:val="22"/>
                <w:szCs w:val="22"/>
              </w:rPr>
              <w:t>20</w:t>
            </w:r>
            <w:r w:rsidRPr="00A8439F">
              <w:rPr>
                <w:rFonts w:ascii="Arial" w:hAnsi="Arial" w:cs="Arial"/>
                <w:sz w:val="22"/>
                <w:szCs w:val="22"/>
                <w:vertAlign w:val="superscript"/>
              </w:rPr>
              <w:t>th</w:t>
            </w:r>
            <w:r w:rsidRPr="00A8439F">
              <w:rPr>
                <w:rFonts w:ascii="Arial" w:hAnsi="Arial" w:cs="Arial"/>
                <w:sz w:val="22"/>
                <w:szCs w:val="22"/>
              </w:rPr>
              <w:t>-22</w:t>
            </w:r>
            <w:r w:rsidRPr="00A8439F">
              <w:rPr>
                <w:rFonts w:ascii="Arial" w:hAnsi="Arial" w:cs="Arial"/>
                <w:sz w:val="22"/>
                <w:szCs w:val="22"/>
                <w:vertAlign w:val="superscript"/>
              </w:rPr>
              <w:t>nd</w:t>
            </w:r>
            <w:r w:rsidRPr="00A8439F">
              <w:rPr>
                <w:rFonts w:ascii="Arial" w:hAnsi="Arial" w:cs="Arial"/>
                <w:sz w:val="22"/>
                <w:szCs w:val="22"/>
              </w:rPr>
              <w:t xml:space="preserve"> February</w:t>
            </w:r>
          </w:p>
        </w:tc>
        <w:tc>
          <w:tcPr>
            <w:tcW w:w="3725" w:type="dxa"/>
            <w:shd w:val="clear" w:color="auto" w:fill="00B0F0"/>
          </w:tcPr>
          <w:p w14:paraId="7B4C8355" w14:textId="77777777" w:rsidR="00E75676" w:rsidRPr="00A8439F" w:rsidRDefault="00E75676" w:rsidP="00E75676">
            <w:pPr>
              <w:rPr>
                <w:rFonts w:ascii="Arial" w:hAnsi="Arial" w:cs="Arial"/>
                <w:sz w:val="22"/>
                <w:szCs w:val="22"/>
              </w:rPr>
            </w:pPr>
            <w:r w:rsidRPr="00A8439F">
              <w:rPr>
                <w:rFonts w:ascii="Arial" w:hAnsi="Arial" w:cs="Arial"/>
                <w:sz w:val="22"/>
                <w:szCs w:val="22"/>
              </w:rPr>
              <w:t>Leading teams and people, Elan Valley</w:t>
            </w:r>
          </w:p>
        </w:tc>
        <w:tc>
          <w:tcPr>
            <w:tcW w:w="4035" w:type="dxa"/>
            <w:shd w:val="clear" w:color="auto" w:fill="00B0F0"/>
          </w:tcPr>
          <w:p w14:paraId="415746BF" w14:textId="77777777" w:rsidR="00E75676" w:rsidRPr="00A8439F" w:rsidRDefault="00E75676" w:rsidP="00E75676">
            <w:pPr>
              <w:rPr>
                <w:rFonts w:ascii="Arial" w:hAnsi="Arial" w:cs="Arial"/>
                <w:sz w:val="22"/>
                <w:szCs w:val="22"/>
              </w:rPr>
            </w:pPr>
            <w:r w:rsidRPr="00A8439F">
              <w:rPr>
                <w:rFonts w:ascii="Arial" w:hAnsi="Arial" w:cs="Arial"/>
                <w:sz w:val="22"/>
                <w:szCs w:val="22"/>
              </w:rPr>
              <w:t>Understood team role and got to use in practice. The importance of teams agreeing on their overall aim was highlighted to me during these exercises.</w:t>
            </w:r>
          </w:p>
        </w:tc>
      </w:tr>
      <w:tr w:rsidR="00E75676" w:rsidRPr="00872FB1" w14:paraId="27C08A78" w14:textId="77777777" w:rsidTr="00E75676">
        <w:trPr>
          <w:trHeight w:val="295"/>
        </w:trPr>
        <w:tc>
          <w:tcPr>
            <w:tcW w:w="2230" w:type="dxa"/>
            <w:shd w:val="clear" w:color="auto" w:fill="00B0F0"/>
          </w:tcPr>
          <w:p w14:paraId="143151B3" w14:textId="77777777" w:rsidR="00E75676" w:rsidRPr="00A8439F" w:rsidRDefault="00E75676" w:rsidP="00E75676">
            <w:pPr>
              <w:rPr>
                <w:rFonts w:ascii="Arial" w:hAnsi="Arial" w:cs="Arial"/>
                <w:sz w:val="22"/>
                <w:szCs w:val="22"/>
              </w:rPr>
            </w:pPr>
            <w:r w:rsidRPr="00A8439F">
              <w:rPr>
                <w:rFonts w:ascii="Arial" w:hAnsi="Arial" w:cs="Arial"/>
                <w:sz w:val="22"/>
                <w:szCs w:val="22"/>
              </w:rPr>
              <w:t>12</w:t>
            </w:r>
            <w:r w:rsidRPr="00A8439F">
              <w:rPr>
                <w:rFonts w:ascii="Arial" w:hAnsi="Arial" w:cs="Arial"/>
                <w:sz w:val="22"/>
                <w:szCs w:val="22"/>
                <w:vertAlign w:val="superscript"/>
              </w:rPr>
              <w:t>th</w:t>
            </w:r>
            <w:r w:rsidRPr="00A8439F">
              <w:rPr>
                <w:rFonts w:ascii="Arial" w:hAnsi="Arial" w:cs="Arial"/>
                <w:sz w:val="22"/>
                <w:szCs w:val="22"/>
              </w:rPr>
              <w:t xml:space="preserve"> March</w:t>
            </w:r>
          </w:p>
        </w:tc>
        <w:tc>
          <w:tcPr>
            <w:tcW w:w="3725" w:type="dxa"/>
            <w:shd w:val="clear" w:color="auto" w:fill="00B0F0"/>
          </w:tcPr>
          <w:p w14:paraId="4317EDCF" w14:textId="77777777" w:rsidR="00E75676" w:rsidRPr="00A8439F" w:rsidRDefault="00E75676" w:rsidP="00E75676">
            <w:pPr>
              <w:rPr>
                <w:rFonts w:ascii="Arial" w:hAnsi="Arial" w:cs="Arial"/>
                <w:sz w:val="22"/>
                <w:szCs w:val="22"/>
              </w:rPr>
            </w:pPr>
            <w:r w:rsidRPr="00A8439F">
              <w:rPr>
                <w:rFonts w:ascii="Arial" w:hAnsi="Arial" w:cs="Arial"/>
                <w:sz w:val="22"/>
                <w:szCs w:val="22"/>
              </w:rPr>
              <w:t>Action learning and academic skills support</w:t>
            </w:r>
          </w:p>
        </w:tc>
        <w:tc>
          <w:tcPr>
            <w:tcW w:w="4035" w:type="dxa"/>
            <w:shd w:val="clear" w:color="auto" w:fill="00B0F0"/>
          </w:tcPr>
          <w:p w14:paraId="080AF75E" w14:textId="77777777" w:rsidR="00E75676" w:rsidRPr="00A8439F" w:rsidRDefault="00E75676" w:rsidP="00E75676">
            <w:pPr>
              <w:rPr>
                <w:rFonts w:ascii="Arial" w:hAnsi="Arial" w:cs="Arial"/>
                <w:sz w:val="22"/>
                <w:szCs w:val="22"/>
              </w:rPr>
            </w:pPr>
            <w:r w:rsidRPr="00A8439F">
              <w:rPr>
                <w:rFonts w:ascii="Arial" w:hAnsi="Arial" w:cs="Arial"/>
                <w:sz w:val="22"/>
                <w:szCs w:val="22"/>
              </w:rPr>
              <w:t>Used de bonos 6 sixing hats. My natural hat is the red hat-emotional. We practiced using the hats in different ways to work through problems.</w:t>
            </w:r>
          </w:p>
        </w:tc>
      </w:tr>
      <w:tr w:rsidR="00E75676" w:rsidRPr="00872FB1" w14:paraId="72DE941A" w14:textId="77777777" w:rsidTr="00E75676">
        <w:trPr>
          <w:trHeight w:val="295"/>
        </w:trPr>
        <w:tc>
          <w:tcPr>
            <w:tcW w:w="2230" w:type="dxa"/>
            <w:shd w:val="clear" w:color="auto" w:fill="FFFF00"/>
          </w:tcPr>
          <w:p w14:paraId="208CF5B6" w14:textId="77777777" w:rsidR="00E75676" w:rsidRPr="00A8439F" w:rsidRDefault="00E75676" w:rsidP="00E75676">
            <w:pPr>
              <w:rPr>
                <w:rFonts w:ascii="Arial" w:hAnsi="Arial" w:cs="Arial"/>
                <w:sz w:val="22"/>
                <w:szCs w:val="22"/>
              </w:rPr>
            </w:pPr>
            <w:r w:rsidRPr="00A8439F">
              <w:rPr>
                <w:rFonts w:ascii="Arial" w:hAnsi="Arial" w:cs="Arial"/>
                <w:sz w:val="22"/>
                <w:szCs w:val="22"/>
              </w:rPr>
              <w:t>18</w:t>
            </w:r>
            <w:r w:rsidRPr="00A8439F">
              <w:rPr>
                <w:rFonts w:ascii="Arial" w:hAnsi="Arial" w:cs="Arial"/>
                <w:sz w:val="22"/>
                <w:szCs w:val="22"/>
                <w:vertAlign w:val="superscript"/>
              </w:rPr>
              <w:t>th</w:t>
            </w:r>
            <w:r w:rsidRPr="00A8439F">
              <w:rPr>
                <w:rFonts w:ascii="Arial" w:hAnsi="Arial" w:cs="Arial"/>
                <w:sz w:val="22"/>
                <w:szCs w:val="22"/>
              </w:rPr>
              <w:t>-19</w:t>
            </w:r>
            <w:r w:rsidRPr="00A8439F">
              <w:rPr>
                <w:rFonts w:ascii="Arial" w:hAnsi="Arial" w:cs="Arial"/>
                <w:sz w:val="22"/>
                <w:szCs w:val="22"/>
                <w:vertAlign w:val="superscript"/>
              </w:rPr>
              <w:t>th</w:t>
            </w:r>
            <w:r w:rsidRPr="00A8439F">
              <w:rPr>
                <w:rFonts w:ascii="Arial" w:hAnsi="Arial" w:cs="Arial"/>
                <w:sz w:val="22"/>
                <w:szCs w:val="22"/>
              </w:rPr>
              <w:t xml:space="preserve"> March</w:t>
            </w:r>
          </w:p>
        </w:tc>
        <w:tc>
          <w:tcPr>
            <w:tcW w:w="3725" w:type="dxa"/>
            <w:shd w:val="clear" w:color="auto" w:fill="FFFF00"/>
          </w:tcPr>
          <w:p w14:paraId="5ABB11F8" w14:textId="77777777" w:rsidR="00E75676" w:rsidRPr="00A8439F" w:rsidRDefault="00E75676" w:rsidP="00E75676">
            <w:pPr>
              <w:rPr>
                <w:rFonts w:ascii="Arial" w:hAnsi="Arial" w:cs="Arial"/>
                <w:sz w:val="22"/>
                <w:szCs w:val="22"/>
              </w:rPr>
            </w:pPr>
            <w:r w:rsidRPr="00A8439F">
              <w:rPr>
                <w:rFonts w:ascii="Arial" w:hAnsi="Arial" w:cs="Arial"/>
                <w:sz w:val="22"/>
                <w:szCs w:val="22"/>
              </w:rPr>
              <w:t>Leading enterprise-wide transformational change, Massachusetts Institute of Technology, Boston</w:t>
            </w:r>
          </w:p>
        </w:tc>
        <w:tc>
          <w:tcPr>
            <w:tcW w:w="4035" w:type="dxa"/>
            <w:shd w:val="clear" w:color="auto" w:fill="FFFF00"/>
          </w:tcPr>
          <w:p w14:paraId="55AD428A" w14:textId="77777777" w:rsidR="00E75676" w:rsidRPr="00A8439F" w:rsidRDefault="00E75676" w:rsidP="00E75676">
            <w:pPr>
              <w:rPr>
                <w:rFonts w:ascii="Arial" w:hAnsi="Arial" w:cs="Arial"/>
                <w:sz w:val="22"/>
                <w:szCs w:val="22"/>
              </w:rPr>
            </w:pPr>
            <w:r w:rsidRPr="00A8439F">
              <w:rPr>
                <w:rFonts w:ascii="Arial" w:hAnsi="Arial" w:cs="Arial"/>
                <w:sz w:val="22"/>
                <w:szCs w:val="22"/>
              </w:rPr>
              <w:t>2-day course at MIT discussing how to transform business/enterprise. This was not medical but what I found most surprising was that other industries have similar problems that the NHS are facing in terms of managing customer (or patient) expectation in the face of a difficult financial climate and expanding technologies.</w:t>
            </w:r>
          </w:p>
        </w:tc>
      </w:tr>
      <w:tr w:rsidR="00E75676" w:rsidRPr="00872FB1" w14:paraId="45F33148" w14:textId="77777777" w:rsidTr="00E75676">
        <w:trPr>
          <w:trHeight w:val="295"/>
        </w:trPr>
        <w:tc>
          <w:tcPr>
            <w:tcW w:w="2230" w:type="dxa"/>
            <w:shd w:val="clear" w:color="auto" w:fill="FFFF00"/>
          </w:tcPr>
          <w:p w14:paraId="5FE49FD5" w14:textId="77777777" w:rsidR="00E75676" w:rsidRPr="00A8439F" w:rsidRDefault="00E75676" w:rsidP="00E75676">
            <w:pPr>
              <w:rPr>
                <w:rFonts w:ascii="Arial" w:hAnsi="Arial" w:cs="Arial"/>
                <w:sz w:val="22"/>
                <w:szCs w:val="22"/>
              </w:rPr>
            </w:pPr>
            <w:r w:rsidRPr="00A8439F">
              <w:rPr>
                <w:rFonts w:ascii="Arial" w:hAnsi="Arial" w:cs="Arial"/>
                <w:sz w:val="22"/>
                <w:szCs w:val="22"/>
              </w:rPr>
              <w:t>26</w:t>
            </w:r>
            <w:r w:rsidRPr="00A8439F">
              <w:rPr>
                <w:rFonts w:ascii="Arial" w:hAnsi="Arial" w:cs="Arial"/>
                <w:sz w:val="22"/>
                <w:szCs w:val="22"/>
                <w:vertAlign w:val="superscript"/>
              </w:rPr>
              <w:t>th</w:t>
            </w:r>
            <w:r w:rsidRPr="00A8439F">
              <w:rPr>
                <w:rFonts w:ascii="Arial" w:hAnsi="Arial" w:cs="Arial"/>
                <w:sz w:val="22"/>
                <w:szCs w:val="22"/>
              </w:rPr>
              <w:t xml:space="preserve"> March</w:t>
            </w:r>
          </w:p>
        </w:tc>
        <w:tc>
          <w:tcPr>
            <w:tcW w:w="3725" w:type="dxa"/>
            <w:shd w:val="clear" w:color="auto" w:fill="FFFF00"/>
          </w:tcPr>
          <w:p w14:paraId="60D487EB" w14:textId="77777777" w:rsidR="00E75676" w:rsidRPr="00A8439F" w:rsidRDefault="00E75676" w:rsidP="00E75676">
            <w:pPr>
              <w:rPr>
                <w:rFonts w:ascii="Arial" w:hAnsi="Arial" w:cs="Arial"/>
                <w:sz w:val="22"/>
                <w:szCs w:val="22"/>
              </w:rPr>
            </w:pPr>
            <w:r w:rsidRPr="00A8439F">
              <w:rPr>
                <w:rFonts w:ascii="Arial" w:hAnsi="Arial" w:cs="Arial"/>
                <w:sz w:val="22"/>
                <w:szCs w:val="22"/>
              </w:rPr>
              <w:t>Leadership fellow day, Royal College of Physicians, Glasgow</w:t>
            </w:r>
          </w:p>
        </w:tc>
        <w:tc>
          <w:tcPr>
            <w:tcW w:w="4035" w:type="dxa"/>
            <w:shd w:val="clear" w:color="auto" w:fill="FFFF00"/>
          </w:tcPr>
          <w:p w14:paraId="546F1E88" w14:textId="77777777" w:rsidR="00E75676" w:rsidRPr="00A8439F" w:rsidRDefault="00E75676" w:rsidP="00E75676">
            <w:pPr>
              <w:rPr>
                <w:rFonts w:ascii="Arial" w:hAnsi="Arial" w:cs="Arial"/>
                <w:sz w:val="22"/>
                <w:szCs w:val="22"/>
              </w:rPr>
            </w:pPr>
            <w:r w:rsidRPr="00A8439F">
              <w:rPr>
                <w:rFonts w:ascii="Arial" w:hAnsi="Arial" w:cs="Arial"/>
                <w:sz w:val="22"/>
                <w:szCs w:val="22"/>
              </w:rPr>
              <w:t>Talks from different leaders in Scotland including RCP president and Chief Medical Officer including discussion about how vital clinical leadership is to help NHS meet demands.</w:t>
            </w:r>
          </w:p>
        </w:tc>
      </w:tr>
      <w:tr w:rsidR="00E75676" w:rsidRPr="00872FB1" w14:paraId="4806D53F" w14:textId="77777777" w:rsidTr="00E75676">
        <w:trPr>
          <w:trHeight w:val="295"/>
        </w:trPr>
        <w:tc>
          <w:tcPr>
            <w:tcW w:w="2230" w:type="dxa"/>
            <w:shd w:val="clear" w:color="auto" w:fill="FFFF00"/>
          </w:tcPr>
          <w:p w14:paraId="1DB663E3" w14:textId="77777777" w:rsidR="00E75676" w:rsidRPr="00A8439F" w:rsidRDefault="00E75676" w:rsidP="00E75676">
            <w:pPr>
              <w:rPr>
                <w:rFonts w:ascii="Arial" w:hAnsi="Arial" w:cs="Arial"/>
                <w:sz w:val="22"/>
                <w:szCs w:val="22"/>
              </w:rPr>
            </w:pPr>
            <w:r w:rsidRPr="00A8439F">
              <w:rPr>
                <w:rFonts w:ascii="Arial" w:hAnsi="Arial" w:cs="Arial"/>
                <w:sz w:val="22"/>
                <w:szCs w:val="22"/>
              </w:rPr>
              <w:t>28</w:t>
            </w:r>
            <w:r w:rsidRPr="00A8439F">
              <w:rPr>
                <w:rFonts w:ascii="Arial" w:hAnsi="Arial" w:cs="Arial"/>
                <w:sz w:val="22"/>
                <w:szCs w:val="22"/>
                <w:vertAlign w:val="superscript"/>
              </w:rPr>
              <w:t>th</w:t>
            </w:r>
            <w:r w:rsidRPr="00A8439F">
              <w:rPr>
                <w:rFonts w:ascii="Arial" w:hAnsi="Arial" w:cs="Arial"/>
                <w:sz w:val="22"/>
                <w:szCs w:val="22"/>
              </w:rPr>
              <w:t>-29</w:t>
            </w:r>
            <w:r w:rsidRPr="00A8439F">
              <w:rPr>
                <w:rFonts w:ascii="Arial" w:hAnsi="Arial" w:cs="Arial"/>
                <w:sz w:val="22"/>
                <w:szCs w:val="22"/>
                <w:vertAlign w:val="superscript"/>
              </w:rPr>
              <w:t>th</w:t>
            </w:r>
            <w:r w:rsidRPr="00A8439F">
              <w:rPr>
                <w:rFonts w:ascii="Arial" w:hAnsi="Arial" w:cs="Arial"/>
                <w:sz w:val="22"/>
                <w:szCs w:val="22"/>
              </w:rPr>
              <w:t xml:space="preserve"> March</w:t>
            </w:r>
          </w:p>
        </w:tc>
        <w:tc>
          <w:tcPr>
            <w:tcW w:w="3725" w:type="dxa"/>
            <w:shd w:val="clear" w:color="auto" w:fill="FFFF00"/>
          </w:tcPr>
          <w:p w14:paraId="7922AEF0" w14:textId="77777777" w:rsidR="00E75676" w:rsidRPr="00A8439F" w:rsidRDefault="00E75676" w:rsidP="00E75676">
            <w:pPr>
              <w:rPr>
                <w:rFonts w:ascii="Arial" w:hAnsi="Arial" w:cs="Arial"/>
                <w:sz w:val="22"/>
                <w:szCs w:val="22"/>
              </w:rPr>
            </w:pPr>
            <w:r w:rsidRPr="00A8439F">
              <w:rPr>
                <w:rFonts w:ascii="Arial" w:hAnsi="Arial" w:cs="Arial"/>
                <w:sz w:val="22"/>
                <w:szCs w:val="22"/>
              </w:rPr>
              <w:t>International Quality and Safety Forum, Glasgow</w:t>
            </w:r>
          </w:p>
        </w:tc>
        <w:tc>
          <w:tcPr>
            <w:tcW w:w="4035" w:type="dxa"/>
            <w:shd w:val="clear" w:color="auto" w:fill="FFFF00"/>
          </w:tcPr>
          <w:p w14:paraId="429E2539" w14:textId="77777777" w:rsidR="00E75676" w:rsidRPr="00A8439F" w:rsidRDefault="00E75676" w:rsidP="00E75676">
            <w:pPr>
              <w:rPr>
                <w:rFonts w:ascii="Arial" w:hAnsi="Arial" w:cs="Arial"/>
                <w:sz w:val="22"/>
                <w:szCs w:val="22"/>
              </w:rPr>
            </w:pPr>
            <w:r w:rsidRPr="00A8439F">
              <w:rPr>
                <w:rFonts w:ascii="Arial" w:hAnsi="Arial" w:cs="Arial"/>
                <w:sz w:val="22"/>
                <w:szCs w:val="22"/>
              </w:rPr>
              <w:t>Lots of discussions and talks about healthcare quality and patient safety. The few days helped me with an idea for my patient impact project so hugely important.</w:t>
            </w:r>
          </w:p>
        </w:tc>
      </w:tr>
      <w:tr w:rsidR="00E75676" w:rsidRPr="00872FB1" w14:paraId="2AD09C85" w14:textId="77777777" w:rsidTr="00E75676">
        <w:trPr>
          <w:trHeight w:val="295"/>
        </w:trPr>
        <w:tc>
          <w:tcPr>
            <w:tcW w:w="2230" w:type="dxa"/>
            <w:shd w:val="clear" w:color="auto" w:fill="00B0F0"/>
          </w:tcPr>
          <w:p w14:paraId="492FAE0C" w14:textId="77777777" w:rsidR="00E75676" w:rsidRPr="00A8439F" w:rsidRDefault="00E75676" w:rsidP="00E75676">
            <w:pPr>
              <w:rPr>
                <w:rFonts w:ascii="Arial" w:hAnsi="Arial" w:cs="Arial"/>
                <w:sz w:val="22"/>
                <w:szCs w:val="22"/>
              </w:rPr>
            </w:pPr>
            <w:r w:rsidRPr="00A8439F">
              <w:rPr>
                <w:rFonts w:ascii="Arial" w:hAnsi="Arial" w:cs="Arial"/>
                <w:sz w:val="22"/>
                <w:szCs w:val="22"/>
              </w:rPr>
              <w:t>3</w:t>
            </w:r>
            <w:r w:rsidRPr="00A8439F">
              <w:rPr>
                <w:rFonts w:ascii="Arial" w:hAnsi="Arial" w:cs="Arial"/>
                <w:sz w:val="22"/>
                <w:szCs w:val="22"/>
                <w:vertAlign w:val="superscript"/>
              </w:rPr>
              <w:t>rd</w:t>
            </w:r>
            <w:r w:rsidRPr="00A8439F">
              <w:rPr>
                <w:rFonts w:ascii="Arial" w:hAnsi="Arial" w:cs="Arial"/>
                <w:sz w:val="22"/>
                <w:szCs w:val="22"/>
              </w:rPr>
              <w:t xml:space="preserve"> April</w:t>
            </w:r>
          </w:p>
        </w:tc>
        <w:tc>
          <w:tcPr>
            <w:tcW w:w="3725" w:type="dxa"/>
            <w:shd w:val="clear" w:color="auto" w:fill="00B0F0"/>
          </w:tcPr>
          <w:p w14:paraId="4534EC3C" w14:textId="77777777" w:rsidR="00E75676" w:rsidRPr="00A8439F" w:rsidRDefault="00E75676" w:rsidP="00E75676">
            <w:pPr>
              <w:rPr>
                <w:rFonts w:ascii="Arial" w:hAnsi="Arial" w:cs="Arial"/>
                <w:sz w:val="22"/>
                <w:szCs w:val="22"/>
              </w:rPr>
            </w:pPr>
            <w:r w:rsidRPr="00A8439F">
              <w:rPr>
                <w:rFonts w:ascii="Arial" w:hAnsi="Arial" w:cs="Arial"/>
                <w:sz w:val="22"/>
                <w:szCs w:val="22"/>
              </w:rPr>
              <w:t xml:space="preserve">Coaching for performance </w:t>
            </w:r>
          </w:p>
        </w:tc>
        <w:tc>
          <w:tcPr>
            <w:tcW w:w="4035" w:type="dxa"/>
            <w:shd w:val="clear" w:color="auto" w:fill="00B0F0"/>
          </w:tcPr>
          <w:p w14:paraId="1A578687" w14:textId="77777777" w:rsidR="00E75676" w:rsidRPr="00A8439F" w:rsidRDefault="00E75676" w:rsidP="00E75676">
            <w:pPr>
              <w:rPr>
                <w:rFonts w:ascii="Arial" w:hAnsi="Arial" w:cs="Arial"/>
                <w:sz w:val="22"/>
                <w:szCs w:val="22"/>
              </w:rPr>
            </w:pPr>
            <w:r w:rsidRPr="00A8439F">
              <w:rPr>
                <w:rFonts w:ascii="Arial" w:hAnsi="Arial" w:cs="Arial"/>
                <w:sz w:val="22"/>
                <w:szCs w:val="22"/>
              </w:rPr>
              <w:t>Introduced to professional coaching to be used as a tool. Most important message for me was the one of ‘staying out of the drama’.</w:t>
            </w:r>
          </w:p>
        </w:tc>
      </w:tr>
      <w:tr w:rsidR="00E75676" w:rsidRPr="00872FB1" w14:paraId="4EBD9A47" w14:textId="77777777" w:rsidTr="00E75676">
        <w:trPr>
          <w:trHeight w:val="295"/>
        </w:trPr>
        <w:tc>
          <w:tcPr>
            <w:tcW w:w="2230" w:type="dxa"/>
            <w:shd w:val="clear" w:color="auto" w:fill="00B0F0"/>
          </w:tcPr>
          <w:p w14:paraId="20116BFE" w14:textId="77777777" w:rsidR="00E75676" w:rsidRPr="00A8439F" w:rsidRDefault="00E75676" w:rsidP="00E75676">
            <w:pPr>
              <w:rPr>
                <w:rFonts w:ascii="Arial" w:hAnsi="Arial" w:cs="Arial"/>
                <w:sz w:val="22"/>
                <w:szCs w:val="22"/>
              </w:rPr>
            </w:pPr>
            <w:r w:rsidRPr="00A8439F">
              <w:rPr>
                <w:rFonts w:ascii="Arial" w:hAnsi="Arial" w:cs="Arial"/>
                <w:sz w:val="22"/>
                <w:szCs w:val="22"/>
              </w:rPr>
              <w:t>30</w:t>
            </w:r>
            <w:r w:rsidRPr="00A8439F">
              <w:rPr>
                <w:rFonts w:ascii="Arial" w:hAnsi="Arial" w:cs="Arial"/>
                <w:sz w:val="22"/>
                <w:szCs w:val="22"/>
                <w:vertAlign w:val="superscript"/>
              </w:rPr>
              <w:t>th</w:t>
            </w:r>
            <w:r w:rsidRPr="00A8439F">
              <w:rPr>
                <w:rFonts w:ascii="Arial" w:hAnsi="Arial" w:cs="Arial"/>
                <w:sz w:val="22"/>
                <w:szCs w:val="22"/>
              </w:rPr>
              <w:t xml:space="preserve"> April</w:t>
            </w:r>
          </w:p>
        </w:tc>
        <w:tc>
          <w:tcPr>
            <w:tcW w:w="3725" w:type="dxa"/>
            <w:shd w:val="clear" w:color="auto" w:fill="00B0F0"/>
          </w:tcPr>
          <w:p w14:paraId="5768A24C" w14:textId="77777777" w:rsidR="00E75676" w:rsidRPr="00A8439F" w:rsidRDefault="00E75676" w:rsidP="00E75676">
            <w:pPr>
              <w:rPr>
                <w:rFonts w:ascii="Arial" w:hAnsi="Arial" w:cs="Arial"/>
                <w:sz w:val="22"/>
                <w:szCs w:val="22"/>
              </w:rPr>
            </w:pPr>
            <w:r w:rsidRPr="00A8439F">
              <w:rPr>
                <w:rFonts w:ascii="Arial" w:hAnsi="Arial" w:cs="Arial"/>
                <w:sz w:val="22"/>
                <w:szCs w:val="22"/>
              </w:rPr>
              <w:t>Influencing skills and action learning</w:t>
            </w:r>
          </w:p>
        </w:tc>
        <w:tc>
          <w:tcPr>
            <w:tcW w:w="4035" w:type="dxa"/>
            <w:shd w:val="clear" w:color="auto" w:fill="00B0F0"/>
          </w:tcPr>
          <w:p w14:paraId="64273232" w14:textId="77777777" w:rsidR="00E75676" w:rsidRPr="00A8439F" w:rsidRDefault="00E75676" w:rsidP="00E75676">
            <w:pPr>
              <w:rPr>
                <w:rFonts w:ascii="Arial" w:hAnsi="Arial" w:cs="Arial"/>
                <w:sz w:val="22"/>
                <w:szCs w:val="22"/>
              </w:rPr>
            </w:pPr>
            <w:r w:rsidRPr="00A8439F">
              <w:rPr>
                <w:rFonts w:ascii="Arial" w:hAnsi="Arial" w:cs="Arial"/>
                <w:sz w:val="22"/>
                <w:szCs w:val="22"/>
              </w:rPr>
              <w:t>Really important session in learning how to influence people including whether you’re inclined to ‘push’ or ‘pull’ and the different influencing styles.</w:t>
            </w:r>
          </w:p>
        </w:tc>
      </w:tr>
      <w:tr w:rsidR="00E75676" w:rsidRPr="00872FB1" w14:paraId="648A6C11" w14:textId="77777777" w:rsidTr="00E75676">
        <w:trPr>
          <w:trHeight w:val="295"/>
        </w:trPr>
        <w:tc>
          <w:tcPr>
            <w:tcW w:w="2230" w:type="dxa"/>
            <w:shd w:val="clear" w:color="auto" w:fill="00B0F0"/>
          </w:tcPr>
          <w:p w14:paraId="5AD48822" w14:textId="77777777" w:rsidR="00E75676" w:rsidRPr="00A8439F" w:rsidRDefault="00E75676" w:rsidP="00E75676">
            <w:pPr>
              <w:rPr>
                <w:rFonts w:ascii="Arial" w:hAnsi="Arial" w:cs="Arial"/>
                <w:sz w:val="22"/>
                <w:szCs w:val="22"/>
              </w:rPr>
            </w:pPr>
            <w:r w:rsidRPr="00A8439F">
              <w:rPr>
                <w:rFonts w:ascii="Arial" w:hAnsi="Arial" w:cs="Arial"/>
                <w:sz w:val="22"/>
                <w:szCs w:val="22"/>
              </w:rPr>
              <w:t>16</w:t>
            </w:r>
            <w:r w:rsidRPr="00A8439F">
              <w:rPr>
                <w:rFonts w:ascii="Arial" w:hAnsi="Arial" w:cs="Arial"/>
                <w:sz w:val="22"/>
                <w:szCs w:val="22"/>
                <w:vertAlign w:val="superscript"/>
              </w:rPr>
              <w:t>th</w:t>
            </w:r>
            <w:r w:rsidRPr="00A8439F">
              <w:rPr>
                <w:rFonts w:ascii="Arial" w:hAnsi="Arial" w:cs="Arial"/>
                <w:sz w:val="22"/>
                <w:szCs w:val="22"/>
              </w:rPr>
              <w:t xml:space="preserve"> May</w:t>
            </w:r>
          </w:p>
        </w:tc>
        <w:tc>
          <w:tcPr>
            <w:tcW w:w="3725" w:type="dxa"/>
            <w:shd w:val="clear" w:color="auto" w:fill="00B0F0"/>
          </w:tcPr>
          <w:p w14:paraId="2677613C" w14:textId="77777777" w:rsidR="00E75676" w:rsidRPr="00A8439F" w:rsidRDefault="00E75676" w:rsidP="00E75676">
            <w:pPr>
              <w:rPr>
                <w:rFonts w:ascii="Arial" w:hAnsi="Arial" w:cs="Arial"/>
                <w:sz w:val="22"/>
                <w:szCs w:val="22"/>
              </w:rPr>
            </w:pPr>
            <w:r w:rsidRPr="00A8439F">
              <w:rPr>
                <w:rFonts w:ascii="Arial" w:hAnsi="Arial" w:cs="Arial"/>
                <w:sz w:val="22"/>
                <w:szCs w:val="22"/>
              </w:rPr>
              <w:t>Leading the quality and safety agenda</w:t>
            </w:r>
          </w:p>
        </w:tc>
        <w:tc>
          <w:tcPr>
            <w:tcW w:w="4035" w:type="dxa"/>
            <w:shd w:val="clear" w:color="auto" w:fill="00B0F0"/>
          </w:tcPr>
          <w:p w14:paraId="4CDA0F51" w14:textId="77777777" w:rsidR="00E75676" w:rsidRPr="00A8439F" w:rsidRDefault="00E75676" w:rsidP="00E75676">
            <w:pPr>
              <w:rPr>
                <w:rFonts w:ascii="Arial" w:hAnsi="Arial" w:cs="Arial"/>
                <w:sz w:val="22"/>
                <w:szCs w:val="22"/>
              </w:rPr>
            </w:pPr>
            <w:r w:rsidRPr="00A8439F">
              <w:rPr>
                <w:rFonts w:ascii="Arial" w:hAnsi="Arial" w:cs="Arial"/>
                <w:sz w:val="22"/>
                <w:szCs w:val="22"/>
              </w:rPr>
              <w:t>Reviewed ‘value-based healthcare’ which is something I’ve learnt a lot about over the past year and something I want to use in clinical practice.</w:t>
            </w:r>
          </w:p>
        </w:tc>
      </w:tr>
      <w:tr w:rsidR="00E75676" w:rsidRPr="00872FB1" w14:paraId="7FD6358C" w14:textId="77777777" w:rsidTr="00E75676">
        <w:trPr>
          <w:trHeight w:val="295"/>
        </w:trPr>
        <w:tc>
          <w:tcPr>
            <w:tcW w:w="2230" w:type="dxa"/>
            <w:shd w:val="clear" w:color="auto" w:fill="FFFF00"/>
          </w:tcPr>
          <w:p w14:paraId="2D60B99E" w14:textId="77777777" w:rsidR="00E75676" w:rsidRPr="00A8439F" w:rsidRDefault="00E75676" w:rsidP="00E75676">
            <w:pPr>
              <w:rPr>
                <w:rFonts w:ascii="Arial" w:hAnsi="Arial" w:cs="Arial"/>
                <w:sz w:val="22"/>
                <w:szCs w:val="22"/>
              </w:rPr>
            </w:pPr>
            <w:r w:rsidRPr="00A8439F">
              <w:rPr>
                <w:rFonts w:ascii="Arial" w:hAnsi="Arial" w:cs="Arial"/>
                <w:sz w:val="22"/>
                <w:szCs w:val="22"/>
              </w:rPr>
              <w:t>3</w:t>
            </w:r>
            <w:r w:rsidRPr="00A8439F">
              <w:rPr>
                <w:rFonts w:ascii="Arial" w:hAnsi="Arial" w:cs="Arial"/>
                <w:sz w:val="22"/>
                <w:szCs w:val="22"/>
                <w:vertAlign w:val="superscript"/>
              </w:rPr>
              <w:t>rd</w:t>
            </w:r>
            <w:r w:rsidRPr="00A8439F">
              <w:rPr>
                <w:rFonts w:ascii="Arial" w:hAnsi="Arial" w:cs="Arial"/>
                <w:sz w:val="22"/>
                <w:szCs w:val="22"/>
              </w:rPr>
              <w:t xml:space="preserve"> June</w:t>
            </w:r>
          </w:p>
        </w:tc>
        <w:tc>
          <w:tcPr>
            <w:tcW w:w="3725" w:type="dxa"/>
            <w:shd w:val="clear" w:color="auto" w:fill="FFFF00"/>
          </w:tcPr>
          <w:p w14:paraId="72BDBC62" w14:textId="77777777" w:rsidR="00E75676" w:rsidRPr="00A8439F" w:rsidRDefault="00E75676" w:rsidP="00E75676">
            <w:pPr>
              <w:rPr>
                <w:rFonts w:ascii="Arial" w:hAnsi="Arial" w:cs="Arial"/>
                <w:sz w:val="22"/>
                <w:szCs w:val="22"/>
              </w:rPr>
            </w:pPr>
            <w:r w:rsidRPr="00A8439F">
              <w:rPr>
                <w:rFonts w:ascii="Arial" w:hAnsi="Arial" w:cs="Arial"/>
                <w:sz w:val="22"/>
                <w:szCs w:val="22"/>
              </w:rPr>
              <w:t>NHS Wales Bigger Picture for junior doctors conference, Cardiff</w:t>
            </w:r>
          </w:p>
        </w:tc>
        <w:tc>
          <w:tcPr>
            <w:tcW w:w="4035" w:type="dxa"/>
            <w:shd w:val="clear" w:color="auto" w:fill="FFFF00"/>
          </w:tcPr>
          <w:p w14:paraId="73F10192" w14:textId="77777777" w:rsidR="00E75676" w:rsidRPr="00A8439F" w:rsidRDefault="00E75676" w:rsidP="00E75676">
            <w:pPr>
              <w:rPr>
                <w:rFonts w:ascii="Arial" w:hAnsi="Arial" w:cs="Arial"/>
                <w:sz w:val="22"/>
                <w:szCs w:val="22"/>
              </w:rPr>
            </w:pPr>
            <w:r w:rsidRPr="00A8439F">
              <w:rPr>
                <w:rFonts w:ascii="Arial" w:hAnsi="Arial" w:cs="Arial"/>
                <w:sz w:val="22"/>
                <w:szCs w:val="22"/>
              </w:rPr>
              <w:t xml:space="preserve">This was a conference we organised as leadership fellows for junior doctors to share some of the learning we have had and try to engage them to get involved. The feedback was hugely </w:t>
            </w:r>
            <w:r w:rsidRPr="00A8439F">
              <w:rPr>
                <w:rFonts w:ascii="Arial" w:hAnsi="Arial" w:cs="Arial"/>
                <w:sz w:val="22"/>
                <w:szCs w:val="22"/>
              </w:rPr>
              <w:lastRenderedPageBreak/>
              <w:t>positive so is something we are going to try and repeat on a bigger scale.</w:t>
            </w:r>
          </w:p>
        </w:tc>
      </w:tr>
      <w:tr w:rsidR="00E75676" w:rsidRPr="00872FB1" w14:paraId="58B9349B" w14:textId="77777777" w:rsidTr="00E75676">
        <w:trPr>
          <w:trHeight w:val="295"/>
        </w:trPr>
        <w:tc>
          <w:tcPr>
            <w:tcW w:w="2230" w:type="dxa"/>
            <w:shd w:val="clear" w:color="auto" w:fill="00B0F0"/>
          </w:tcPr>
          <w:p w14:paraId="57D13145" w14:textId="77777777" w:rsidR="00E75676" w:rsidRPr="00A8439F" w:rsidRDefault="00E75676" w:rsidP="00E75676">
            <w:pPr>
              <w:rPr>
                <w:rFonts w:ascii="Arial" w:hAnsi="Arial" w:cs="Arial"/>
                <w:sz w:val="22"/>
                <w:szCs w:val="22"/>
              </w:rPr>
            </w:pPr>
            <w:r w:rsidRPr="00A8439F">
              <w:rPr>
                <w:rFonts w:ascii="Arial" w:hAnsi="Arial" w:cs="Arial"/>
                <w:sz w:val="22"/>
                <w:szCs w:val="22"/>
              </w:rPr>
              <w:lastRenderedPageBreak/>
              <w:t>5</w:t>
            </w:r>
            <w:r w:rsidRPr="00A8439F">
              <w:rPr>
                <w:rFonts w:ascii="Arial" w:hAnsi="Arial" w:cs="Arial"/>
                <w:sz w:val="22"/>
                <w:szCs w:val="22"/>
                <w:vertAlign w:val="superscript"/>
              </w:rPr>
              <w:t>th</w:t>
            </w:r>
            <w:r w:rsidRPr="00A8439F">
              <w:rPr>
                <w:rFonts w:ascii="Arial" w:hAnsi="Arial" w:cs="Arial"/>
                <w:sz w:val="22"/>
                <w:szCs w:val="22"/>
              </w:rPr>
              <w:t xml:space="preserve"> June </w:t>
            </w:r>
          </w:p>
        </w:tc>
        <w:tc>
          <w:tcPr>
            <w:tcW w:w="3725" w:type="dxa"/>
            <w:shd w:val="clear" w:color="auto" w:fill="00B0F0"/>
          </w:tcPr>
          <w:p w14:paraId="0F5C162F" w14:textId="77777777" w:rsidR="00E75676" w:rsidRPr="00A8439F" w:rsidRDefault="00E75676" w:rsidP="00E75676">
            <w:pPr>
              <w:rPr>
                <w:rFonts w:ascii="Arial" w:hAnsi="Arial" w:cs="Arial"/>
                <w:sz w:val="22"/>
                <w:szCs w:val="22"/>
              </w:rPr>
            </w:pPr>
            <w:r w:rsidRPr="00A8439F">
              <w:rPr>
                <w:rFonts w:ascii="Arial" w:hAnsi="Arial" w:cs="Arial"/>
                <w:sz w:val="22"/>
                <w:szCs w:val="22"/>
              </w:rPr>
              <w:t>Academic skills and project support</w:t>
            </w:r>
          </w:p>
        </w:tc>
        <w:tc>
          <w:tcPr>
            <w:tcW w:w="4035" w:type="dxa"/>
            <w:shd w:val="clear" w:color="auto" w:fill="00B0F0"/>
          </w:tcPr>
          <w:p w14:paraId="5ACBD50D" w14:textId="77777777" w:rsidR="00E75676" w:rsidRPr="00A8439F" w:rsidRDefault="00E75676" w:rsidP="00E75676">
            <w:pPr>
              <w:rPr>
                <w:rFonts w:ascii="Arial" w:hAnsi="Arial" w:cs="Arial"/>
                <w:sz w:val="22"/>
                <w:szCs w:val="22"/>
              </w:rPr>
            </w:pPr>
            <w:r w:rsidRPr="00A8439F">
              <w:rPr>
                <w:rFonts w:ascii="Arial" w:hAnsi="Arial" w:cs="Arial"/>
                <w:sz w:val="22"/>
                <w:szCs w:val="22"/>
              </w:rPr>
              <w:t>Chance to practice presentation and get tips from colleagues as to how to improve presentation and make more interesting and engaging.</w:t>
            </w:r>
          </w:p>
        </w:tc>
      </w:tr>
      <w:tr w:rsidR="00E75676" w:rsidRPr="00872FB1" w14:paraId="79E685F2" w14:textId="77777777" w:rsidTr="00E75676">
        <w:trPr>
          <w:trHeight w:val="295"/>
        </w:trPr>
        <w:tc>
          <w:tcPr>
            <w:tcW w:w="2230" w:type="dxa"/>
            <w:shd w:val="clear" w:color="auto" w:fill="00B0F0"/>
          </w:tcPr>
          <w:p w14:paraId="5423F2D4" w14:textId="77777777" w:rsidR="00E75676" w:rsidRPr="00A8439F" w:rsidRDefault="00E75676" w:rsidP="00E75676">
            <w:pPr>
              <w:rPr>
                <w:rFonts w:ascii="Arial" w:hAnsi="Arial" w:cs="Arial"/>
                <w:sz w:val="22"/>
                <w:szCs w:val="22"/>
              </w:rPr>
            </w:pPr>
            <w:r w:rsidRPr="00A8439F">
              <w:rPr>
                <w:rFonts w:ascii="Arial" w:hAnsi="Arial" w:cs="Arial"/>
                <w:sz w:val="22"/>
                <w:szCs w:val="22"/>
              </w:rPr>
              <w:t>18</w:t>
            </w:r>
            <w:r w:rsidRPr="00A8439F">
              <w:rPr>
                <w:rFonts w:ascii="Arial" w:hAnsi="Arial" w:cs="Arial"/>
                <w:sz w:val="22"/>
                <w:szCs w:val="22"/>
                <w:vertAlign w:val="superscript"/>
              </w:rPr>
              <w:t>th</w:t>
            </w:r>
            <w:r w:rsidRPr="00A8439F">
              <w:rPr>
                <w:rFonts w:ascii="Arial" w:hAnsi="Arial" w:cs="Arial"/>
                <w:sz w:val="22"/>
                <w:szCs w:val="22"/>
              </w:rPr>
              <w:t xml:space="preserve"> June</w:t>
            </w:r>
          </w:p>
        </w:tc>
        <w:tc>
          <w:tcPr>
            <w:tcW w:w="3725" w:type="dxa"/>
            <w:shd w:val="clear" w:color="auto" w:fill="00B0F0"/>
          </w:tcPr>
          <w:p w14:paraId="022784AA" w14:textId="77777777" w:rsidR="00E75676" w:rsidRPr="00A8439F" w:rsidRDefault="00E75676" w:rsidP="00E75676">
            <w:pPr>
              <w:rPr>
                <w:rFonts w:ascii="Arial" w:hAnsi="Arial" w:cs="Arial"/>
                <w:sz w:val="22"/>
                <w:szCs w:val="22"/>
              </w:rPr>
            </w:pPr>
            <w:r w:rsidRPr="00A8439F">
              <w:rPr>
                <w:rFonts w:ascii="Arial" w:hAnsi="Arial" w:cs="Arial"/>
                <w:sz w:val="22"/>
                <w:szCs w:val="22"/>
              </w:rPr>
              <w:t>Leading and communicating with impact</w:t>
            </w:r>
          </w:p>
        </w:tc>
        <w:tc>
          <w:tcPr>
            <w:tcW w:w="4035" w:type="dxa"/>
            <w:shd w:val="clear" w:color="auto" w:fill="00B0F0"/>
          </w:tcPr>
          <w:p w14:paraId="41191279" w14:textId="77777777" w:rsidR="00E75676" w:rsidRPr="00A8439F" w:rsidRDefault="00E75676" w:rsidP="00E75676">
            <w:pPr>
              <w:rPr>
                <w:rFonts w:ascii="Arial" w:hAnsi="Arial" w:cs="Arial"/>
                <w:sz w:val="22"/>
                <w:szCs w:val="22"/>
              </w:rPr>
            </w:pPr>
            <w:r w:rsidRPr="00A8439F">
              <w:rPr>
                <w:rFonts w:ascii="Arial" w:hAnsi="Arial" w:cs="Arial"/>
                <w:sz w:val="22"/>
                <w:szCs w:val="22"/>
              </w:rPr>
              <w:t>Most interesting session was the media training and how to get your key message across.</w:t>
            </w:r>
          </w:p>
        </w:tc>
      </w:tr>
      <w:tr w:rsidR="00E75676" w:rsidRPr="00872FB1" w14:paraId="14E8E547" w14:textId="77777777" w:rsidTr="00E75676">
        <w:trPr>
          <w:trHeight w:val="295"/>
        </w:trPr>
        <w:tc>
          <w:tcPr>
            <w:tcW w:w="2230" w:type="dxa"/>
            <w:shd w:val="clear" w:color="auto" w:fill="FFFF00"/>
          </w:tcPr>
          <w:p w14:paraId="1BAD8B87" w14:textId="77777777" w:rsidR="00E75676" w:rsidRPr="00A8439F" w:rsidRDefault="00E75676" w:rsidP="00E75676">
            <w:pPr>
              <w:rPr>
                <w:rFonts w:ascii="Arial" w:hAnsi="Arial" w:cs="Arial"/>
                <w:sz w:val="22"/>
                <w:szCs w:val="22"/>
              </w:rPr>
            </w:pPr>
            <w:r w:rsidRPr="00A8439F">
              <w:rPr>
                <w:rFonts w:ascii="Arial" w:hAnsi="Arial" w:cs="Arial"/>
                <w:sz w:val="22"/>
                <w:szCs w:val="22"/>
              </w:rPr>
              <w:t>2</w:t>
            </w:r>
            <w:r w:rsidRPr="00A8439F">
              <w:rPr>
                <w:rFonts w:ascii="Arial" w:hAnsi="Arial" w:cs="Arial"/>
                <w:sz w:val="22"/>
                <w:szCs w:val="22"/>
                <w:vertAlign w:val="superscript"/>
              </w:rPr>
              <w:t>nd</w:t>
            </w:r>
            <w:r w:rsidRPr="00A8439F">
              <w:rPr>
                <w:rFonts w:ascii="Arial" w:hAnsi="Arial" w:cs="Arial"/>
                <w:sz w:val="22"/>
                <w:szCs w:val="22"/>
              </w:rPr>
              <w:t>-3</w:t>
            </w:r>
            <w:r w:rsidRPr="00A8439F">
              <w:rPr>
                <w:rFonts w:ascii="Arial" w:hAnsi="Arial" w:cs="Arial"/>
                <w:sz w:val="22"/>
                <w:szCs w:val="22"/>
                <w:vertAlign w:val="superscript"/>
              </w:rPr>
              <w:t>rd</w:t>
            </w:r>
            <w:r w:rsidRPr="00A8439F">
              <w:rPr>
                <w:rFonts w:ascii="Arial" w:hAnsi="Arial" w:cs="Arial"/>
                <w:sz w:val="22"/>
                <w:szCs w:val="22"/>
              </w:rPr>
              <w:t xml:space="preserve"> July</w:t>
            </w:r>
          </w:p>
        </w:tc>
        <w:tc>
          <w:tcPr>
            <w:tcW w:w="3725" w:type="dxa"/>
            <w:shd w:val="clear" w:color="auto" w:fill="FFFF00"/>
          </w:tcPr>
          <w:p w14:paraId="6BCE8232" w14:textId="77777777" w:rsidR="00E75676" w:rsidRPr="00A8439F" w:rsidRDefault="00E75676" w:rsidP="00E75676">
            <w:pPr>
              <w:rPr>
                <w:rFonts w:ascii="Arial" w:hAnsi="Arial" w:cs="Arial"/>
                <w:sz w:val="22"/>
                <w:szCs w:val="22"/>
              </w:rPr>
            </w:pPr>
            <w:r w:rsidRPr="00A8439F">
              <w:rPr>
                <w:rFonts w:ascii="Arial" w:hAnsi="Arial" w:cs="Arial"/>
                <w:sz w:val="22"/>
                <w:szCs w:val="22"/>
              </w:rPr>
              <w:t>Patient Safety Congress, Manchester</w:t>
            </w:r>
          </w:p>
        </w:tc>
        <w:tc>
          <w:tcPr>
            <w:tcW w:w="4035" w:type="dxa"/>
            <w:shd w:val="clear" w:color="auto" w:fill="FFFF00"/>
          </w:tcPr>
          <w:p w14:paraId="6C65B54B" w14:textId="77777777" w:rsidR="00E75676" w:rsidRPr="00A8439F" w:rsidRDefault="00E75676" w:rsidP="00E75676">
            <w:pPr>
              <w:rPr>
                <w:rFonts w:ascii="Arial" w:hAnsi="Arial" w:cs="Arial"/>
                <w:sz w:val="22"/>
                <w:szCs w:val="22"/>
              </w:rPr>
            </w:pPr>
            <w:r w:rsidRPr="00A8439F">
              <w:rPr>
                <w:rFonts w:ascii="Arial" w:hAnsi="Arial" w:cs="Arial"/>
                <w:sz w:val="22"/>
                <w:szCs w:val="22"/>
              </w:rPr>
              <w:t>Heard about some practical solutions to patient safety issues but also highlighted the systematic issues that are often present when a safety incident occurs.</w:t>
            </w:r>
          </w:p>
        </w:tc>
      </w:tr>
      <w:tr w:rsidR="00E75676" w:rsidRPr="00872FB1" w14:paraId="10FDF3CF" w14:textId="77777777" w:rsidTr="00E75676">
        <w:trPr>
          <w:trHeight w:val="295"/>
        </w:trPr>
        <w:tc>
          <w:tcPr>
            <w:tcW w:w="2230" w:type="dxa"/>
            <w:shd w:val="clear" w:color="auto" w:fill="00B0F0"/>
          </w:tcPr>
          <w:p w14:paraId="45B07EFA" w14:textId="77777777" w:rsidR="00E75676" w:rsidRPr="00A8439F" w:rsidRDefault="00E75676" w:rsidP="00E75676">
            <w:pPr>
              <w:rPr>
                <w:rFonts w:ascii="Arial" w:hAnsi="Arial" w:cs="Arial"/>
                <w:sz w:val="22"/>
                <w:szCs w:val="22"/>
              </w:rPr>
            </w:pPr>
            <w:r w:rsidRPr="00A8439F">
              <w:rPr>
                <w:rFonts w:ascii="Arial" w:hAnsi="Arial" w:cs="Arial"/>
                <w:sz w:val="22"/>
                <w:szCs w:val="22"/>
              </w:rPr>
              <w:t>4</w:t>
            </w:r>
            <w:r w:rsidRPr="00A8439F">
              <w:rPr>
                <w:rFonts w:ascii="Arial" w:hAnsi="Arial" w:cs="Arial"/>
                <w:sz w:val="22"/>
                <w:szCs w:val="22"/>
                <w:vertAlign w:val="superscript"/>
              </w:rPr>
              <w:t>th</w:t>
            </w:r>
            <w:r w:rsidRPr="00A8439F">
              <w:rPr>
                <w:rFonts w:ascii="Arial" w:hAnsi="Arial" w:cs="Arial"/>
                <w:sz w:val="22"/>
                <w:szCs w:val="22"/>
              </w:rPr>
              <w:t xml:space="preserve"> July</w:t>
            </w:r>
          </w:p>
        </w:tc>
        <w:tc>
          <w:tcPr>
            <w:tcW w:w="3725" w:type="dxa"/>
            <w:shd w:val="clear" w:color="auto" w:fill="00B0F0"/>
          </w:tcPr>
          <w:p w14:paraId="1F0420C7" w14:textId="77777777" w:rsidR="00E75676" w:rsidRPr="00A8439F" w:rsidRDefault="00E75676" w:rsidP="00E75676">
            <w:pPr>
              <w:rPr>
                <w:rFonts w:ascii="Arial" w:hAnsi="Arial" w:cs="Arial"/>
                <w:sz w:val="22"/>
                <w:szCs w:val="22"/>
              </w:rPr>
            </w:pPr>
            <w:r w:rsidRPr="00A8439F">
              <w:rPr>
                <w:rFonts w:ascii="Arial" w:hAnsi="Arial" w:cs="Arial"/>
                <w:sz w:val="22"/>
                <w:szCs w:val="22"/>
              </w:rPr>
              <w:t>Mental toughness and action learning</w:t>
            </w:r>
          </w:p>
        </w:tc>
        <w:tc>
          <w:tcPr>
            <w:tcW w:w="4035" w:type="dxa"/>
            <w:shd w:val="clear" w:color="auto" w:fill="00B0F0"/>
          </w:tcPr>
          <w:p w14:paraId="7C6A319B" w14:textId="77777777" w:rsidR="00E75676" w:rsidRPr="00A8439F" w:rsidRDefault="00E75676" w:rsidP="00E75676">
            <w:pPr>
              <w:rPr>
                <w:rFonts w:ascii="Arial" w:hAnsi="Arial" w:cs="Arial"/>
                <w:sz w:val="22"/>
                <w:szCs w:val="22"/>
              </w:rPr>
            </w:pPr>
            <w:r w:rsidRPr="00A8439F">
              <w:rPr>
                <w:rFonts w:ascii="Arial" w:hAnsi="Arial" w:cs="Arial"/>
                <w:sz w:val="22"/>
                <w:szCs w:val="22"/>
              </w:rPr>
              <w:t>Discussed mental resilience and helped understand myself more and how I cope with stress.</w:t>
            </w:r>
          </w:p>
        </w:tc>
      </w:tr>
    </w:tbl>
    <w:p w14:paraId="797F0045" w14:textId="77777777" w:rsidR="00E75676" w:rsidRDefault="00E75676" w:rsidP="00E75676">
      <w:pPr>
        <w:rPr>
          <w:b/>
          <w:bCs/>
          <w:sz w:val="22"/>
          <w:szCs w:val="22"/>
          <w:u w:val="single"/>
        </w:rPr>
      </w:pPr>
    </w:p>
    <w:p w14:paraId="183A607D" w14:textId="77777777" w:rsidR="00E75676" w:rsidRDefault="00E75676" w:rsidP="00E75676">
      <w:pPr>
        <w:rPr>
          <w:b/>
          <w:bCs/>
          <w:sz w:val="22"/>
          <w:szCs w:val="22"/>
          <w:u w:val="single"/>
        </w:rPr>
      </w:pPr>
    </w:p>
    <w:p w14:paraId="129453FC" w14:textId="77777777" w:rsidR="00E75676" w:rsidRDefault="00E75676" w:rsidP="00E75676">
      <w:pPr>
        <w:rPr>
          <w:b/>
          <w:bCs/>
          <w:sz w:val="22"/>
          <w:szCs w:val="22"/>
          <w:u w:val="single"/>
        </w:rPr>
      </w:pPr>
    </w:p>
    <w:p w14:paraId="5F66A357" w14:textId="77777777" w:rsidR="00E75676" w:rsidRDefault="00E75676" w:rsidP="00E75676">
      <w:pPr>
        <w:rPr>
          <w:b/>
          <w:bCs/>
          <w:sz w:val="22"/>
          <w:szCs w:val="22"/>
          <w:u w:val="single"/>
        </w:rPr>
      </w:pPr>
    </w:p>
    <w:p w14:paraId="7F9534AA" w14:textId="77777777" w:rsidR="00E75676" w:rsidRDefault="00E75676" w:rsidP="00E75676">
      <w:pPr>
        <w:rPr>
          <w:b/>
          <w:bCs/>
          <w:sz w:val="22"/>
          <w:szCs w:val="22"/>
          <w:u w:val="single"/>
        </w:rPr>
      </w:pPr>
    </w:p>
    <w:p w14:paraId="1A126BD3" w14:textId="77777777" w:rsidR="00E75676" w:rsidRDefault="00E75676" w:rsidP="00E75676">
      <w:pPr>
        <w:rPr>
          <w:b/>
          <w:bCs/>
          <w:sz w:val="22"/>
          <w:szCs w:val="22"/>
          <w:u w:val="single"/>
        </w:rPr>
      </w:pPr>
    </w:p>
    <w:p w14:paraId="4FBF401D" w14:textId="77777777" w:rsidR="00E75676" w:rsidRDefault="00E75676" w:rsidP="00E75676">
      <w:pPr>
        <w:rPr>
          <w:b/>
          <w:bCs/>
          <w:sz w:val="22"/>
          <w:szCs w:val="22"/>
          <w:u w:val="single"/>
        </w:rPr>
      </w:pPr>
    </w:p>
    <w:p w14:paraId="770B76CB" w14:textId="77777777" w:rsidR="00E75676" w:rsidRDefault="00E75676" w:rsidP="00E75676">
      <w:pPr>
        <w:rPr>
          <w:b/>
          <w:bCs/>
          <w:sz w:val="22"/>
          <w:szCs w:val="22"/>
          <w:u w:val="single"/>
        </w:rPr>
      </w:pPr>
    </w:p>
    <w:p w14:paraId="0DD936EC" w14:textId="77777777" w:rsidR="00E75676" w:rsidRDefault="00E75676" w:rsidP="00E75676">
      <w:pPr>
        <w:rPr>
          <w:b/>
          <w:bCs/>
          <w:sz w:val="22"/>
          <w:szCs w:val="22"/>
          <w:u w:val="single"/>
        </w:rPr>
      </w:pPr>
    </w:p>
    <w:p w14:paraId="611CA1DF" w14:textId="77777777" w:rsidR="00E75676" w:rsidRDefault="00E75676" w:rsidP="00E75676">
      <w:pPr>
        <w:rPr>
          <w:b/>
          <w:bCs/>
          <w:sz w:val="22"/>
          <w:szCs w:val="22"/>
          <w:u w:val="single"/>
        </w:rPr>
      </w:pPr>
    </w:p>
    <w:p w14:paraId="227AD350" w14:textId="77777777" w:rsidR="00E75676" w:rsidRDefault="00E75676" w:rsidP="00E75676">
      <w:pPr>
        <w:rPr>
          <w:b/>
          <w:bCs/>
          <w:sz w:val="22"/>
          <w:szCs w:val="22"/>
          <w:u w:val="single"/>
        </w:rPr>
      </w:pPr>
    </w:p>
    <w:p w14:paraId="5D095BBC" w14:textId="77777777" w:rsidR="00E75676" w:rsidRDefault="00E75676" w:rsidP="00E75676">
      <w:pPr>
        <w:rPr>
          <w:b/>
          <w:bCs/>
          <w:sz w:val="22"/>
          <w:szCs w:val="22"/>
          <w:u w:val="single"/>
        </w:rPr>
      </w:pPr>
    </w:p>
    <w:p w14:paraId="4B111390" w14:textId="77777777" w:rsidR="00E75676" w:rsidRDefault="00E75676" w:rsidP="00E75676">
      <w:pPr>
        <w:rPr>
          <w:b/>
          <w:bCs/>
          <w:sz w:val="22"/>
          <w:szCs w:val="22"/>
          <w:u w:val="single"/>
        </w:rPr>
      </w:pPr>
    </w:p>
    <w:p w14:paraId="6928541A" w14:textId="77777777" w:rsidR="00E75676" w:rsidRDefault="00E75676" w:rsidP="00E75676">
      <w:pPr>
        <w:rPr>
          <w:b/>
          <w:bCs/>
          <w:sz w:val="22"/>
          <w:szCs w:val="22"/>
          <w:u w:val="single"/>
        </w:rPr>
      </w:pPr>
    </w:p>
    <w:p w14:paraId="4B2F4CA6" w14:textId="77777777" w:rsidR="00E75676" w:rsidRDefault="00E75676" w:rsidP="00E75676">
      <w:pPr>
        <w:rPr>
          <w:b/>
          <w:bCs/>
          <w:sz w:val="22"/>
          <w:szCs w:val="22"/>
          <w:u w:val="single"/>
        </w:rPr>
      </w:pPr>
    </w:p>
    <w:p w14:paraId="709C6906" w14:textId="77777777" w:rsidR="00E75676" w:rsidRDefault="00E75676" w:rsidP="00E75676">
      <w:pPr>
        <w:rPr>
          <w:b/>
          <w:bCs/>
          <w:sz w:val="22"/>
          <w:szCs w:val="22"/>
          <w:u w:val="single"/>
        </w:rPr>
      </w:pPr>
    </w:p>
    <w:p w14:paraId="3B75FA86" w14:textId="77777777" w:rsidR="00E75676" w:rsidRDefault="00E75676" w:rsidP="00E75676">
      <w:pPr>
        <w:rPr>
          <w:b/>
          <w:bCs/>
          <w:sz w:val="22"/>
          <w:szCs w:val="22"/>
          <w:u w:val="single"/>
        </w:rPr>
      </w:pPr>
    </w:p>
    <w:p w14:paraId="3818BD86" w14:textId="77777777" w:rsidR="00E75676" w:rsidRDefault="00E75676" w:rsidP="00E75676">
      <w:pPr>
        <w:rPr>
          <w:b/>
          <w:bCs/>
          <w:sz w:val="22"/>
          <w:szCs w:val="22"/>
          <w:u w:val="single"/>
        </w:rPr>
      </w:pPr>
    </w:p>
    <w:p w14:paraId="282B852A" w14:textId="77777777" w:rsidR="00E75676" w:rsidRDefault="00E75676" w:rsidP="00E75676">
      <w:pPr>
        <w:rPr>
          <w:b/>
          <w:bCs/>
          <w:sz w:val="22"/>
          <w:szCs w:val="22"/>
          <w:u w:val="single"/>
        </w:rPr>
      </w:pPr>
    </w:p>
    <w:p w14:paraId="1D76633F" w14:textId="0A80B76A" w:rsidR="00E75676" w:rsidRPr="00A8439F" w:rsidRDefault="00E75676" w:rsidP="00E75676">
      <w:pPr>
        <w:rPr>
          <w:rFonts w:ascii="Arial" w:hAnsi="Arial" w:cs="Arial"/>
          <w:b/>
          <w:bCs/>
          <w:sz w:val="22"/>
          <w:szCs w:val="22"/>
          <w:u w:val="single"/>
        </w:rPr>
      </w:pPr>
      <w:r w:rsidRPr="00A8439F">
        <w:rPr>
          <w:rFonts w:ascii="Arial" w:hAnsi="Arial" w:cs="Arial"/>
          <w:b/>
          <w:bCs/>
          <w:sz w:val="22"/>
          <w:szCs w:val="22"/>
          <w:u w:val="single"/>
        </w:rPr>
        <w:lastRenderedPageBreak/>
        <w:t>Personal Development Pla</w:t>
      </w:r>
      <w:r>
        <w:rPr>
          <w:rFonts w:ascii="Arial" w:hAnsi="Arial" w:cs="Arial"/>
          <w:b/>
          <w:bCs/>
          <w:sz w:val="22"/>
          <w:szCs w:val="22"/>
          <w:u w:val="single"/>
        </w:rPr>
        <w:t>n-Appendix 2</w:t>
      </w:r>
    </w:p>
    <w:tbl>
      <w:tblPr>
        <w:tblStyle w:val="PlainTable1"/>
        <w:tblW w:w="10348" w:type="dxa"/>
        <w:tblInd w:w="-572" w:type="dxa"/>
        <w:tblLook w:val="04A0" w:firstRow="1" w:lastRow="0" w:firstColumn="1" w:lastColumn="0" w:noHBand="0" w:noVBand="1"/>
      </w:tblPr>
      <w:tblGrid>
        <w:gridCol w:w="3261"/>
        <w:gridCol w:w="5103"/>
        <w:gridCol w:w="1984"/>
      </w:tblGrid>
      <w:tr w:rsidR="00E75676" w:rsidRPr="00A8439F" w14:paraId="3EFFE78D" w14:textId="77777777" w:rsidTr="00D25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61CA1990" w14:textId="77777777" w:rsidR="00E75676" w:rsidRPr="00A8439F" w:rsidRDefault="00E75676" w:rsidP="00D25995">
            <w:pPr>
              <w:rPr>
                <w:rFonts w:ascii="Arial" w:hAnsi="Arial" w:cs="Arial"/>
                <w:sz w:val="22"/>
                <w:szCs w:val="22"/>
              </w:rPr>
            </w:pPr>
            <w:r>
              <w:rPr>
                <w:rFonts w:ascii="Arial" w:hAnsi="Arial" w:cs="Arial"/>
                <w:sz w:val="22"/>
                <w:szCs w:val="22"/>
              </w:rPr>
              <w:t>Issue</w:t>
            </w:r>
          </w:p>
        </w:tc>
        <w:tc>
          <w:tcPr>
            <w:tcW w:w="5103" w:type="dxa"/>
          </w:tcPr>
          <w:p w14:paraId="21439390" w14:textId="77777777" w:rsidR="00E75676" w:rsidRPr="00A8439F" w:rsidRDefault="00E75676" w:rsidP="00D2599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8439F">
              <w:rPr>
                <w:rFonts w:ascii="Arial" w:hAnsi="Arial" w:cs="Arial"/>
                <w:sz w:val="22"/>
                <w:szCs w:val="22"/>
              </w:rPr>
              <w:t>Action</w:t>
            </w:r>
          </w:p>
        </w:tc>
        <w:tc>
          <w:tcPr>
            <w:tcW w:w="1984" w:type="dxa"/>
          </w:tcPr>
          <w:p w14:paraId="3880C485" w14:textId="77777777" w:rsidR="00E75676" w:rsidRPr="00A8439F" w:rsidRDefault="00E75676" w:rsidP="00D25995">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8439F">
              <w:rPr>
                <w:rFonts w:ascii="Arial" w:hAnsi="Arial" w:cs="Arial"/>
                <w:sz w:val="22"/>
                <w:szCs w:val="22"/>
              </w:rPr>
              <w:t>Timeframe</w:t>
            </w:r>
          </w:p>
        </w:tc>
      </w:tr>
      <w:tr w:rsidR="00E75676" w:rsidRPr="00A8439F" w14:paraId="4F68BA8C" w14:textId="77777777" w:rsidTr="00D2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7A62DFC4" w14:textId="77777777" w:rsidR="00E75676" w:rsidRPr="00D364E1" w:rsidRDefault="00E75676" w:rsidP="00D25995">
            <w:pPr>
              <w:rPr>
                <w:rFonts w:ascii="Arial" w:hAnsi="Arial" w:cs="Arial"/>
                <w:b w:val="0"/>
                <w:bCs w:val="0"/>
                <w:sz w:val="22"/>
                <w:szCs w:val="22"/>
              </w:rPr>
            </w:pPr>
            <w:r>
              <w:rPr>
                <w:rFonts w:ascii="Arial" w:hAnsi="Arial" w:cs="Arial"/>
                <w:b w:val="0"/>
                <w:bCs w:val="0"/>
                <w:sz w:val="22"/>
                <w:szCs w:val="22"/>
              </w:rPr>
              <w:t>Gaining confidence talking to people</w:t>
            </w:r>
          </w:p>
        </w:tc>
        <w:tc>
          <w:tcPr>
            <w:tcW w:w="5103" w:type="dxa"/>
          </w:tcPr>
          <w:p w14:paraId="3E2F5059"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A8439F">
              <w:rPr>
                <w:rFonts w:ascii="Arial" w:hAnsi="Arial" w:cs="Arial"/>
                <w:sz w:val="22"/>
                <w:szCs w:val="22"/>
              </w:rPr>
              <w:t>Initiate conversation with people out of clinical settings</w:t>
            </w:r>
          </w:p>
        </w:tc>
        <w:tc>
          <w:tcPr>
            <w:tcW w:w="1984" w:type="dxa"/>
          </w:tcPr>
          <w:p w14:paraId="382A40C5"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8439F">
              <w:rPr>
                <w:rFonts w:ascii="Arial" w:hAnsi="Arial" w:cs="Arial"/>
                <w:sz w:val="22"/>
                <w:szCs w:val="22"/>
              </w:rPr>
              <w:t>Ongoing</w:t>
            </w:r>
          </w:p>
          <w:p w14:paraId="4803A89F"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75676" w:rsidRPr="00A8439F" w14:paraId="67FBB63C" w14:textId="77777777" w:rsidTr="00D25995">
        <w:tc>
          <w:tcPr>
            <w:cnfStyle w:val="001000000000" w:firstRow="0" w:lastRow="0" w:firstColumn="1" w:lastColumn="0" w:oddVBand="0" w:evenVBand="0" w:oddHBand="0" w:evenHBand="0" w:firstRowFirstColumn="0" w:firstRowLastColumn="0" w:lastRowFirstColumn="0" w:lastRowLastColumn="0"/>
            <w:tcW w:w="3261" w:type="dxa"/>
          </w:tcPr>
          <w:p w14:paraId="7FC95E14" w14:textId="77777777" w:rsidR="00E75676" w:rsidRPr="00D364E1" w:rsidRDefault="00E75676" w:rsidP="00D25995">
            <w:pPr>
              <w:rPr>
                <w:rFonts w:ascii="Arial" w:hAnsi="Arial" w:cs="Arial"/>
                <w:b w:val="0"/>
                <w:bCs w:val="0"/>
                <w:sz w:val="22"/>
                <w:szCs w:val="22"/>
              </w:rPr>
            </w:pPr>
            <w:r>
              <w:rPr>
                <w:rFonts w:ascii="Arial" w:hAnsi="Arial" w:cs="Arial"/>
                <w:b w:val="0"/>
                <w:bCs w:val="0"/>
                <w:sz w:val="22"/>
                <w:szCs w:val="22"/>
              </w:rPr>
              <w:t>Continuing leadership development when back in clinical role</w:t>
            </w:r>
          </w:p>
        </w:tc>
        <w:tc>
          <w:tcPr>
            <w:tcW w:w="5103" w:type="dxa"/>
          </w:tcPr>
          <w:p w14:paraId="6B2B2192" w14:textId="77777777" w:rsidR="00E75676" w:rsidRPr="00A8439F"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8439F">
              <w:rPr>
                <w:rFonts w:ascii="Arial" w:hAnsi="Arial" w:cs="Arial"/>
                <w:sz w:val="22"/>
                <w:szCs w:val="22"/>
              </w:rPr>
              <w:t>Repeat 360 healthcare leadership model</w:t>
            </w:r>
          </w:p>
        </w:tc>
        <w:tc>
          <w:tcPr>
            <w:tcW w:w="1984" w:type="dxa"/>
          </w:tcPr>
          <w:p w14:paraId="70B3C510" w14:textId="77777777" w:rsidR="00E75676" w:rsidRPr="00A8439F"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8439F">
              <w:rPr>
                <w:rFonts w:ascii="Arial" w:hAnsi="Arial" w:cs="Arial"/>
                <w:sz w:val="22"/>
                <w:szCs w:val="22"/>
              </w:rPr>
              <w:t>July 2020</w:t>
            </w:r>
          </w:p>
          <w:p w14:paraId="3B9BEDB9" w14:textId="77777777" w:rsidR="00E75676" w:rsidRPr="00A8439F"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75676" w:rsidRPr="00A8439F" w14:paraId="73F702AD" w14:textId="77777777" w:rsidTr="00D2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3E8B0871" w14:textId="77777777" w:rsidR="00E75676" w:rsidRPr="00D364E1" w:rsidRDefault="00E75676" w:rsidP="00D25995">
            <w:pPr>
              <w:rPr>
                <w:rFonts w:ascii="Arial" w:hAnsi="Arial" w:cs="Arial"/>
                <w:b w:val="0"/>
                <w:bCs w:val="0"/>
                <w:sz w:val="22"/>
                <w:szCs w:val="22"/>
              </w:rPr>
            </w:pPr>
            <w:r w:rsidRPr="00D364E1">
              <w:rPr>
                <w:rFonts w:ascii="Arial" w:hAnsi="Arial" w:cs="Arial"/>
                <w:b w:val="0"/>
                <w:bCs w:val="0"/>
                <w:sz w:val="22"/>
                <w:szCs w:val="22"/>
              </w:rPr>
              <w:t>Overcome feeling of being an ‘imposter’</w:t>
            </w:r>
          </w:p>
        </w:tc>
        <w:tc>
          <w:tcPr>
            <w:tcW w:w="5103" w:type="dxa"/>
          </w:tcPr>
          <w:p w14:paraId="76CFBF6C" w14:textId="77777777" w:rsidR="00E75676" w:rsidRPr="00D364E1"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364E1">
              <w:rPr>
                <w:rFonts w:ascii="Arial" w:hAnsi="Arial" w:cs="Arial"/>
                <w:sz w:val="22"/>
                <w:szCs w:val="22"/>
              </w:rPr>
              <w:t>Watch TED talk on imposter syndrome and practice a ‘power pose’ before meetings</w:t>
            </w:r>
          </w:p>
        </w:tc>
        <w:tc>
          <w:tcPr>
            <w:tcW w:w="1984" w:type="dxa"/>
          </w:tcPr>
          <w:p w14:paraId="1AEF936A"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December 2019</w:t>
            </w:r>
          </w:p>
        </w:tc>
      </w:tr>
      <w:tr w:rsidR="00E75676" w:rsidRPr="00A8439F" w14:paraId="02D53756" w14:textId="77777777" w:rsidTr="00D25995">
        <w:tc>
          <w:tcPr>
            <w:cnfStyle w:val="001000000000" w:firstRow="0" w:lastRow="0" w:firstColumn="1" w:lastColumn="0" w:oddVBand="0" w:evenVBand="0" w:oddHBand="0" w:evenHBand="0" w:firstRowFirstColumn="0" w:firstRowLastColumn="0" w:lastRowFirstColumn="0" w:lastRowLastColumn="0"/>
            <w:tcW w:w="3261" w:type="dxa"/>
          </w:tcPr>
          <w:p w14:paraId="662E9763" w14:textId="77777777" w:rsidR="00E75676" w:rsidRPr="00D364E1" w:rsidRDefault="00E75676" w:rsidP="00D25995">
            <w:pPr>
              <w:rPr>
                <w:rFonts w:ascii="Arial" w:hAnsi="Arial" w:cs="Arial"/>
                <w:b w:val="0"/>
                <w:bCs w:val="0"/>
                <w:sz w:val="22"/>
                <w:szCs w:val="22"/>
              </w:rPr>
            </w:pPr>
            <w:r w:rsidRPr="00D364E1">
              <w:rPr>
                <w:rFonts w:ascii="Arial" w:hAnsi="Arial" w:cs="Arial"/>
                <w:b w:val="0"/>
                <w:bCs w:val="0"/>
                <w:sz w:val="22"/>
                <w:szCs w:val="22"/>
              </w:rPr>
              <w:t>Dealing with issues I encounter and knowing how to support my colleagues experiencing problems</w:t>
            </w:r>
          </w:p>
        </w:tc>
        <w:tc>
          <w:tcPr>
            <w:tcW w:w="5103" w:type="dxa"/>
          </w:tcPr>
          <w:p w14:paraId="2472AA93" w14:textId="77777777" w:rsidR="00E75676"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8439F">
              <w:rPr>
                <w:rFonts w:ascii="Arial" w:hAnsi="Arial" w:cs="Arial"/>
                <w:sz w:val="22"/>
                <w:szCs w:val="22"/>
              </w:rPr>
              <w:t>Use action learning as a way to approach problems, for myself and colleagues</w:t>
            </w:r>
          </w:p>
          <w:p w14:paraId="5E069BAC" w14:textId="77777777" w:rsidR="00E75676" w:rsidRPr="00A8439F"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984" w:type="dxa"/>
          </w:tcPr>
          <w:p w14:paraId="3E8F0042" w14:textId="77777777" w:rsidR="00E75676" w:rsidRPr="00A8439F"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8439F">
              <w:rPr>
                <w:rFonts w:ascii="Arial" w:hAnsi="Arial" w:cs="Arial"/>
                <w:sz w:val="22"/>
                <w:szCs w:val="22"/>
              </w:rPr>
              <w:t>Ongoing</w:t>
            </w:r>
          </w:p>
          <w:p w14:paraId="0F09B79A" w14:textId="77777777" w:rsidR="00E75676" w:rsidRPr="00A8439F" w:rsidRDefault="00E75676" w:rsidP="00D2599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75676" w:rsidRPr="00A8439F" w14:paraId="0585C614" w14:textId="77777777" w:rsidTr="00D2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48B88E0C" w14:textId="77777777" w:rsidR="00E75676" w:rsidRPr="00D364E1" w:rsidRDefault="00E75676" w:rsidP="00D25995">
            <w:pPr>
              <w:rPr>
                <w:rFonts w:ascii="Arial" w:hAnsi="Arial" w:cs="Arial"/>
                <w:b w:val="0"/>
                <w:bCs w:val="0"/>
                <w:sz w:val="22"/>
                <w:szCs w:val="22"/>
              </w:rPr>
            </w:pPr>
            <w:r w:rsidRPr="00D364E1">
              <w:rPr>
                <w:rFonts w:ascii="Arial" w:hAnsi="Arial" w:cs="Arial"/>
                <w:b w:val="0"/>
                <w:bCs w:val="0"/>
                <w:sz w:val="22"/>
                <w:szCs w:val="22"/>
              </w:rPr>
              <w:t>Take on different leadership roles to develop skills in negotiation, communication and delegation</w:t>
            </w:r>
          </w:p>
        </w:tc>
        <w:tc>
          <w:tcPr>
            <w:tcW w:w="5103" w:type="dxa"/>
          </w:tcPr>
          <w:p w14:paraId="6B2E37DA" w14:textId="77777777" w:rsidR="00E75676"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8439F">
              <w:rPr>
                <w:rFonts w:ascii="Arial" w:hAnsi="Arial" w:cs="Arial"/>
                <w:sz w:val="22"/>
                <w:szCs w:val="22"/>
              </w:rPr>
              <w:t>Take on Haematology Registrar Representative role for Training committee</w:t>
            </w:r>
            <w:r>
              <w:rPr>
                <w:rFonts w:ascii="Arial" w:hAnsi="Arial" w:cs="Arial"/>
                <w:sz w:val="22"/>
                <w:szCs w:val="22"/>
              </w:rPr>
              <w:t>, liaising with my peers and consultant colleagues to further develop Haematology registrar training in Wales.</w:t>
            </w:r>
          </w:p>
          <w:p w14:paraId="6721A0B3"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984" w:type="dxa"/>
          </w:tcPr>
          <w:p w14:paraId="101EF2A2"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8439F">
              <w:rPr>
                <w:rFonts w:ascii="Arial" w:hAnsi="Arial" w:cs="Arial"/>
                <w:sz w:val="22"/>
                <w:szCs w:val="22"/>
              </w:rPr>
              <w:t>August 2020</w:t>
            </w:r>
          </w:p>
          <w:p w14:paraId="0E4EF125" w14:textId="77777777" w:rsidR="00E75676" w:rsidRPr="00A8439F" w:rsidRDefault="00E75676" w:rsidP="00D2599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80C9221" w14:textId="77777777" w:rsidR="00E75676" w:rsidRPr="00A8439F" w:rsidRDefault="00E75676" w:rsidP="00E75676">
      <w:pPr>
        <w:rPr>
          <w:b/>
          <w:bCs/>
          <w:sz w:val="22"/>
          <w:szCs w:val="22"/>
          <w:u w:val="single"/>
        </w:rPr>
      </w:pPr>
    </w:p>
    <w:p w14:paraId="24452193" w14:textId="77777777" w:rsidR="00E75676" w:rsidRPr="000B013A" w:rsidRDefault="00E75676" w:rsidP="00C60543">
      <w:pPr>
        <w:spacing w:line="360" w:lineRule="auto"/>
        <w:rPr>
          <w:rFonts w:ascii="Arial" w:hAnsi="Arial" w:cs="Arial"/>
          <w:b/>
          <w:bCs/>
          <w:sz w:val="22"/>
          <w:szCs w:val="22"/>
          <w:u w:val="single"/>
        </w:rPr>
      </w:pPr>
    </w:p>
    <w:p w14:paraId="146AFA19" w14:textId="77777777" w:rsidR="00631BE6" w:rsidRPr="002A09C2" w:rsidRDefault="00631BE6" w:rsidP="00C60543">
      <w:pPr>
        <w:spacing w:line="360" w:lineRule="auto"/>
        <w:rPr>
          <w:rFonts w:ascii="Arial" w:hAnsi="Arial" w:cs="Arial"/>
          <w:b/>
          <w:bCs/>
          <w:sz w:val="22"/>
          <w:szCs w:val="22"/>
          <w:u w:val="single"/>
        </w:rPr>
      </w:pPr>
    </w:p>
    <w:p w14:paraId="67096047" w14:textId="77777777" w:rsidR="00631BE6" w:rsidRPr="002A09C2" w:rsidRDefault="00631BE6" w:rsidP="00C60543">
      <w:pPr>
        <w:spacing w:line="360" w:lineRule="auto"/>
        <w:rPr>
          <w:rFonts w:ascii="Arial" w:hAnsi="Arial" w:cs="Arial"/>
          <w:sz w:val="22"/>
          <w:szCs w:val="22"/>
        </w:rPr>
      </w:pPr>
    </w:p>
    <w:sectPr w:rsidR="00631BE6" w:rsidRPr="002A09C2" w:rsidSect="00E62AA1">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80B97" w14:textId="77777777" w:rsidR="00BF3E9A" w:rsidRDefault="00BF3E9A" w:rsidP="006F7D64">
      <w:pPr>
        <w:spacing w:after="0" w:line="240" w:lineRule="auto"/>
      </w:pPr>
      <w:r>
        <w:separator/>
      </w:r>
    </w:p>
  </w:endnote>
  <w:endnote w:type="continuationSeparator" w:id="0">
    <w:p w14:paraId="21D123C0" w14:textId="77777777" w:rsidR="00BF3E9A" w:rsidRDefault="00BF3E9A" w:rsidP="006F7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6094908"/>
      <w:docPartObj>
        <w:docPartGallery w:val="Page Numbers (Bottom of Page)"/>
        <w:docPartUnique/>
      </w:docPartObj>
    </w:sdtPr>
    <w:sdtEndPr>
      <w:rPr>
        <w:rStyle w:val="PageNumber"/>
      </w:rPr>
    </w:sdtEndPr>
    <w:sdtContent>
      <w:p w14:paraId="78EAC754" w14:textId="7EBC98CB" w:rsidR="006F7D64" w:rsidRDefault="006F7D64" w:rsidP="0050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27A4D1" w14:textId="77777777" w:rsidR="006F7D64" w:rsidRDefault="006F7D64" w:rsidP="006F7D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9060950"/>
      <w:docPartObj>
        <w:docPartGallery w:val="Page Numbers (Bottom of Page)"/>
        <w:docPartUnique/>
      </w:docPartObj>
    </w:sdtPr>
    <w:sdtEndPr>
      <w:rPr>
        <w:rStyle w:val="PageNumber"/>
      </w:rPr>
    </w:sdtEndPr>
    <w:sdtContent>
      <w:p w14:paraId="688D8107" w14:textId="27E96282" w:rsidR="006F7D64" w:rsidRDefault="006F7D64" w:rsidP="0050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06E88">
          <w:rPr>
            <w:rStyle w:val="PageNumber"/>
            <w:noProof/>
          </w:rPr>
          <w:t>10</w:t>
        </w:r>
        <w:r>
          <w:rPr>
            <w:rStyle w:val="PageNumber"/>
          </w:rPr>
          <w:fldChar w:fldCharType="end"/>
        </w:r>
      </w:p>
    </w:sdtContent>
  </w:sdt>
  <w:p w14:paraId="79C07D22" w14:textId="77777777" w:rsidR="006F7D64" w:rsidRDefault="006F7D64" w:rsidP="006F7D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96EB3" w14:textId="77777777" w:rsidR="00BF3E9A" w:rsidRDefault="00BF3E9A" w:rsidP="006F7D64">
      <w:pPr>
        <w:spacing w:after="0" w:line="240" w:lineRule="auto"/>
      </w:pPr>
      <w:r>
        <w:separator/>
      </w:r>
    </w:p>
  </w:footnote>
  <w:footnote w:type="continuationSeparator" w:id="0">
    <w:p w14:paraId="51E0A397" w14:textId="77777777" w:rsidR="00BF3E9A" w:rsidRDefault="00BF3E9A" w:rsidP="006F7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39568" w14:textId="1FD85F48" w:rsidR="006F7D64" w:rsidRDefault="006F7D64">
    <w:pPr>
      <w:pStyle w:val="Header"/>
    </w:pPr>
    <w:r>
      <w:t>1812512</w:t>
    </w:r>
    <w:r>
      <w:ptab w:relativeTo="margin" w:alignment="center" w:leader="none"/>
    </w:r>
    <w:r>
      <w:t>Reflection</w:t>
    </w:r>
    <w:r w:rsidR="00D024B4">
      <w:t xml:space="preserve"> on Critical Leadership</w:t>
    </w:r>
    <w:r>
      <w:ptab w:relativeTo="margin" w:alignment="right" w:leader="none"/>
    </w:r>
    <w:r>
      <w:t>BMPF</w:t>
    </w:r>
    <w:r w:rsidR="00D024B4">
      <w:t>7057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BE6"/>
    <w:rsid w:val="00016BF0"/>
    <w:rsid w:val="00036279"/>
    <w:rsid w:val="00083812"/>
    <w:rsid w:val="000B013A"/>
    <w:rsid w:val="000E6EFC"/>
    <w:rsid w:val="00146A9B"/>
    <w:rsid w:val="00161EF8"/>
    <w:rsid w:val="001B15BE"/>
    <w:rsid w:val="001E15D6"/>
    <w:rsid w:val="00210DA9"/>
    <w:rsid w:val="002303D2"/>
    <w:rsid w:val="00283098"/>
    <w:rsid w:val="002A09C2"/>
    <w:rsid w:val="002A308A"/>
    <w:rsid w:val="003178DC"/>
    <w:rsid w:val="00367F6B"/>
    <w:rsid w:val="003732C3"/>
    <w:rsid w:val="00387D2B"/>
    <w:rsid w:val="003C56B6"/>
    <w:rsid w:val="0042468C"/>
    <w:rsid w:val="0048578D"/>
    <w:rsid w:val="004A3DBB"/>
    <w:rsid w:val="004D33A6"/>
    <w:rsid w:val="00500B2A"/>
    <w:rsid w:val="0050566F"/>
    <w:rsid w:val="00521A42"/>
    <w:rsid w:val="00553B76"/>
    <w:rsid w:val="00631BE6"/>
    <w:rsid w:val="006677DB"/>
    <w:rsid w:val="006C692A"/>
    <w:rsid w:val="006D06CC"/>
    <w:rsid w:val="006D5034"/>
    <w:rsid w:val="006F7D64"/>
    <w:rsid w:val="00732B61"/>
    <w:rsid w:val="00784A56"/>
    <w:rsid w:val="007F357A"/>
    <w:rsid w:val="00906E88"/>
    <w:rsid w:val="00917F4A"/>
    <w:rsid w:val="009C7670"/>
    <w:rsid w:val="00A610B7"/>
    <w:rsid w:val="00A8603C"/>
    <w:rsid w:val="00AC0AAF"/>
    <w:rsid w:val="00B1300B"/>
    <w:rsid w:val="00BA4B52"/>
    <w:rsid w:val="00BB50B8"/>
    <w:rsid w:val="00BF3E9A"/>
    <w:rsid w:val="00BF76B5"/>
    <w:rsid w:val="00C160AE"/>
    <w:rsid w:val="00C226EB"/>
    <w:rsid w:val="00C60543"/>
    <w:rsid w:val="00C67EC5"/>
    <w:rsid w:val="00C70F63"/>
    <w:rsid w:val="00CD5B2B"/>
    <w:rsid w:val="00D024B4"/>
    <w:rsid w:val="00D715A3"/>
    <w:rsid w:val="00E62AA1"/>
    <w:rsid w:val="00E75676"/>
    <w:rsid w:val="00EE317A"/>
    <w:rsid w:val="00F5537D"/>
    <w:rsid w:val="00F6738C"/>
    <w:rsid w:val="00FA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EFFB2"/>
  <w15:chartTrackingRefBased/>
  <w15:docId w15:val="{997291A1-B067-B24B-8551-007C6BEC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543"/>
  </w:style>
  <w:style w:type="paragraph" w:styleId="Heading1">
    <w:name w:val="heading 1"/>
    <w:basedOn w:val="Normal"/>
    <w:next w:val="Normal"/>
    <w:link w:val="Heading1Char"/>
    <w:uiPriority w:val="9"/>
    <w:qFormat/>
    <w:rsid w:val="00C60543"/>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C60543"/>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C6054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6054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C60543"/>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C60543"/>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C60543"/>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C60543"/>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C60543"/>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543"/>
    <w:rPr>
      <w:smallCaps/>
      <w:spacing w:val="5"/>
      <w:sz w:val="32"/>
      <w:szCs w:val="32"/>
    </w:rPr>
  </w:style>
  <w:style w:type="character" w:customStyle="1" w:styleId="Heading2Char">
    <w:name w:val="Heading 2 Char"/>
    <w:basedOn w:val="DefaultParagraphFont"/>
    <w:link w:val="Heading2"/>
    <w:uiPriority w:val="9"/>
    <w:semiHidden/>
    <w:rsid w:val="00C60543"/>
    <w:rPr>
      <w:smallCaps/>
      <w:spacing w:val="5"/>
      <w:sz w:val="28"/>
      <w:szCs w:val="28"/>
    </w:rPr>
  </w:style>
  <w:style w:type="character" w:customStyle="1" w:styleId="Heading3Char">
    <w:name w:val="Heading 3 Char"/>
    <w:basedOn w:val="DefaultParagraphFont"/>
    <w:link w:val="Heading3"/>
    <w:uiPriority w:val="9"/>
    <w:semiHidden/>
    <w:rsid w:val="00C60543"/>
    <w:rPr>
      <w:smallCaps/>
      <w:spacing w:val="5"/>
      <w:sz w:val="24"/>
      <w:szCs w:val="24"/>
    </w:rPr>
  </w:style>
  <w:style w:type="character" w:customStyle="1" w:styleId="Heading4Char">
    <w:name w:val="Heading 4 Char"/>
    <w:basedOn w:val="DefaultParagraphFont"/>
    <w:link w:val="Heading4"/>
    <w:uiPriority w:val="9"/>
    <w:semiHidden/>
    <w:rsid w:val="00C60543"/>
    <w:rPr>
      <w:smallCaps/>
      <w:spacing w:val="10"/>
      <w:sz w:val="22"/>
      <w:szCs w:val="22"/>
    </w:rPr>
  </w:style>
  <w:style w:type="character" w:customStyle="1" w:styleId="Heading5Char">
    <w:name w:val="Heading 5 Char"/>
    <w:basedOn w:val="DefaultParagraphFont"/>
    <w:link w:val="Heading5"/>
    <w:uiPriority w:val="9"/>
    <w:semiHidden/>
    <w:rsid w:val="00C60543"/>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C60543"/>
    <w:rPr>
      <w:smallCaps/>
      <w:color w:val="ED7D31" w:themeColor="accent2"/>
      <w:spacing w:val="5"/>
      <w:sz w:val="22"/>
    </w:rPr>
  </w:style>
  <w:style w:type="character" w:customStyle="1" w:styleId="Heading7Char">
    <w:name w:val="Heading 7 Char"/>
    <w:basedOn w:val="DefaultParagraphFont"/>
    <w:link w:val="Heading7"/>
    <w:uiPriority w:val="9"/>
    <w:semiHidden/>
    <w:rsid w:val="00C60543"/>
    <w:rPr>
      <w:b/>
      <w:smallCaps/>
      <w:color w:val="ED7D31" w:themeColor="accent2"/>
      <w:spacing w:val="10"/>
    </w:rPr>
  </w:style>
  <w:style w:type="character" w:customStyle="1" w:styleId="Heading8Char">
    <w:name w:val="Heading 8 Char"/>
    <w:basedOn w:val="DefaultParagraphFont"/>
    <w:link w:val="Heading8"/>
    <w:uiPriority w:val="9"/>
    <w:semiHidden/>
    <w:rsid w:val="00C60543"/>
    <w:rPr>
      <w:b/>
      <w:i/>
      <w:smallCaps/>
      <w:color w:val="C45911" w:themeColor="accent2" w:themeShade="BF"/>
    </w:rPr>
  </w:style>
  <w:style w:type="character" w:customStyle="1" w:styleId="Heading9Char">
    <w:name w:val="Heading 9 Char"/>
    <w:basedOn w:val="DefaultParagraphFont"/>
    <w:link w:val="Heading9"/>
    <w:uiPriority w:val="9"/>
    <w:semiHidden/>
    <w:rsid w:val="00C60543"/>
    <w:rPr>
      <w:b/>
      <w:i/>
      <w:smallCaps/>
      <w:color w:val="823B0B" w:themeColor="accent2" w:themeShade="7F"/>
    </w:rPr>
  </w:style>
  <w:style w:type="paragraph" w:styleId="Caption">
    <w:name w:val="caption"/>
    <w:basedOn w:val="Normal"/>
    <w:next w:val="Normal"/>
    <w:uiPriority w:val="35"/>
    <w:semiHidden/>
    <w:unhideWhenUsed/>
    <w:qFormat/>
    <w:rsid w:val="00C60543"/>
    <w:rPr>
      <w:b/>
      <w:bCs/>
      <w:caps/>
      <w:sz w:val="16"/>
      <w:szCs w:val="18"/>
    </w:rPr>
  </w:style>
  <w:style w:type="paragraph" w:styleId="Title">
    <w:name w:val="Title"/>
    <w:basedOn w:val="Normal"/>
    <w:next w:val="Normal"/>
    <w:link w:val="TitleChar"/>
    <w:uiPriority w:val="10"/>
    <w:qFormat/>
    <w:rsid w:val="00C60543"/>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C60543"/>
    <w:rPr>
      <w:smallCaps/>
      <w:sz w:val="48"/>
      <w:szCs w:val="48"/>
    </w:rPr>
  </w:style>
  <w:style w:type="paragraph" w:styleId="Subtitle">
    <w:name w:val="Subtitle"/>
    <w:basedOn w:val="Normal"/>
    <w:next w:val="Normal"/>
    <w:link w:val="SubtitleChar"/>
    <w:uiPriority w:val="11"/>
    <w:qFormat/>
    <w:rsid w:val="00C6054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C60543"/>
    <w:rPr>
      <w:rFonts w:asciiTheme="majorHAnsi" w:eastAsiaTheme="majorEastAsia" w:hAnsiTheme="majorHAnsi" w:cstheme="majorBidi"/>
      <w:szCs w:val="22"/>
    </w:rPr>
  </w:style>
  <w:style w:type="character" w:styleId="Strong">
    <w:name w:val="Strong"/>
    <w:uiPriority w:val="22"/>
    <w:qFormat/>
    <w:rsid w:val="00C60543"/>
    <w:rPr>
      <w:b/>
      <w:color w:val="ED7D31" w:themeColor="accent2"/>
    </w:rPr>
  </w:style>
  <w:style w:type="character" w:styleId="Emphasis">
    <w:name w:val="Emphasis"/>
    <w:uiPriority w:val="20"/>
    <w:qFormat/>
    <w:rsid w:val="00C60543"/>
    <w:rPr>
      <w:b/>
      <w:i/>
      <w:spacing w:val="10"/>
    </w:rPr>
  </w:style>
  <w:style w:type="paragraph" w:styleId="NoSpacing">
    <w:name w:val="No Spacing"/>
    <w:basedOn w:val="Normal"/>
    <w:link w:val="NoSpacingChar"/>
    <w:uiPriority w:val="1"/>
    <w:qFormat/>
    <w:rsid w:val="00C60543"/>
    <w:pPr>
      <w:spacing w:after="0" w:line="240" w:lineRule="auto"/>
    </w:pPr>
  </w:style>
  <w:style w:type="character" w:customStyle="1" w:styleId="NoSpacingChar">
    <w:name w:val="No Spacing Char"/>
    <w:basedOn w:val="DefaultParagraphFont"/>
    <w:link w:val="NoSpacing"/>
    <w:uiPriority w:val="1"/>
    <w:rsid w:val="00C60543"/>
  </w:style>
  <w:style w:type="paragraph" w:styleId="ListParagraph">
    <w:name w:val="List Paragraph"/>
    <w:basedOn w:val="Normal"/>
    <w:uiPriority w:val="34"/>
    <w:qFormat/>
    <w:rsid w:val="00C60543"/>
    <w:pPr>
      <w:ind w:left="720"/>
      <w:contextualSpacing/>
    </w:pPr>
  </w:style>
  <w:style w:type="paragraph" w:styleId="Quote">
    <w:name w:val="Quote"/>
    <w:basedOn w:val="Normal"/>
    <w:next w:val="Normal"/>
    <w:link w:val="QuoteChar"/>
    <w:uiPriority w:val="29"/>
    <w:qFormat/>
    <w:rsid w:val="00C60543"/>
    <w:rPr>
      <w:i/>
    </w:rPr>
  </w:style>
  <w:style w:type="character" w:customStyle="1" w:styleId="QuoteChar">
    <w:name w:val="Quote Char"/>
    <w:basedOn w:val="DefaultParagraphFont"/>
    <w:link w:val="Quote"/>
    <w:uiPriority w:val="29"/>
    <w:rsid w:val="00C60543"/>
    <w:rPr>
      <w:i/>
    </w:rPr>
  </w:style>
  <w:style w:type="paragraph" w:styleId="IntenseQuote">
    <w:name w:val="Intense Quote"/>
    <w:basedOn w:val="Normal"/>
    <w:next w:val="Normal"/>
    <w:link w:val="IntenseQuoteChar"/>
    <w:uiPriority w:val="30"/>
    <w:qFormat/>
    <w:rsid w:val="00C6054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60543"/>
    <w:rPr>
      <w:b/>
      <w:i/>
      <w:color w:val="FFFFFF" w:themeColor="background1"/>
      <w:shd w:val="clear" w:color="auto" w:fill="ED7D31" w:themeFill="accent2"/>
    </w:rPr>
  </w:style>
  <w:style w:type="character" w:styleId="SubtleEmphasis">
    <w:name w:val="Subtle Emphasis"/>
    <w:uiPriority w:val="19"/>
    <w:qFormat/>
    <w:rsid w:val="00C60543"/>
    <w:rPr>
      <w:i/>
    </w:rPr>
  </w:style>
  <w:style w:type="character" w:styleId="IntenseEmphasis">
    <w:name w:val="Intense Emphasis"/>
    <w:uiPriority w:val="21"/>
    <w:qFormat/>
    <w:rsid w:val="00C60543"/>
    <w:rPr>
      <w:b/>
      <w:i/>
      <w:color w:val="ED7D31" w:themeColor="accent2"/>
      <w:spacing w:val="10"/>
    </w:rPr>
  </w:style>
  <w:style w:type="character" w:styleId="SubtleReference">
    <w:name w:val="Subtle Reference"/>
    <w:uiPriority w:val="31"/>
    <w:qFormat/>
    <w:rsid w:val="00C60543"/>
    <w:rPr>
      <w:b/>
    </w:rPr>
  </w:style>
  <w:style w:type="character" w:styleId="IntenseReference">
    <w:name w:val="Intense Reference"/>
    <w:uiPriority w:val="32"/>
    <w:qFormat/>
    <w:rsid w:val="00C60543"/>
    <w:rPr>
      <w:b/>
      <w:bCs/>
      <w:smallCaps/>
      <w:spacing w:val="5"/>
      <w:sz w:val="22"/>
      <w:szCs w:val="22"/>
      <w:u w:val="single"/>
    </w:rPr>
  </w:style>
  <w:style w:type="character" w:styleId="BookTitle">
    <w:name w:val="Book Title"/>
    <w:uiPriority w:val="33"/>
    <w:qFormat/>
    <w:rsid w:val="00C60543"/>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60543"/>
    <w:pPr>
      <w:outlineLvl w:val="9"/>
    </w:pPr>
  </w:style>
  <w:style w:type="paragraph" w:styleId="Header">
    <w:name w:val="header"/>
    <w:basedOn w:val="Normal"/>
    <w:link w:val="HeaderChar"/>
    <w:uiPriority w:val="99"/>
    <w:unhideWhenUsed/>
    <w:rsid w:val="006F7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D64"/>
  </w:style>
  <w:style w:type="paragraph" w:styleId="Footer">
    <w:name w:val="footer"/>
    <w:basedOn w:val="Normal"/>
    <w:link w:val="FooterChar"/>
    <w:uiPriority w:val="99"/>
    <w:unhideWhenUsed/>
    <w:rsid w:val="006F7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D64"/>
  </w:style>
  <w:style w:type="character" w:styleId="PageNumber">
    <w:name w:val="page number"/>
    <w:basedOn w:val="DefaultParagraphFont"/>
    <w:uiPriority w:val="99"/>
    <w:semiHidden/>
    <w:unhideWhenUsed/>
    <w:rsid w:val="006F7D64"/>
  </w:style>
  <w:style w:type="character" w:styleId="CommentReference">
    <w:name w:val="annotation reference"/>
    <w:basedOn w:val="DefaultParagraphFont"/>
    <w:uiPriority w:val="99"/>
    <w:semiHidden/>
    <w:unhideWhenUsed/>
    <w:rsid w:val="001B15BE"/>
    <w:rPr>
      <w:sz w:val="16"/>
      <w:szCs w:val="16"/>
    </w:rPr>
  </w:style>
  <w:style w:type="paragraph" w:styleId="CommentText">
    <w:name w:val="annotation text"/>
    <w:basedOn w:val="Normal"/>
    <w:link w:val="CommentTextChar"/>
    <w:uiPriority w:val="99"/>
    <w:semiHidden/>
    <w:unhideWhenUsed/>
    <w:rsid w:val="001B15BE"/>
    <w:pPr>
      <w:spacing w:line="240" w:lineRule="auto"/>
    </w:pPr>
  </w:style>
  <w:style w:type="character" w:customStyle="1" w:styleId="CommentTextChar">
    <w:name w:val="Comment Text Char"/>
    <w:basedOn w:val="DefaultParagraphFont"/>
    <w:link w:val="CommentText"/>
    <w:uiPriority w:val="99"/>
    <w:semiHidden/>
    <w:rsid w:val="001B15BE"/>
  </w:style>
  <w:style w:type="paragraph" w:styleId="CommentSubject">
    <w:name w:val="annotation subject"/>
    <w:basedOn w:val="CommentText"/>
    <w:next w:val="CommentText"/>
    <w:link w:val="CommentSubjectChar"/>
    <w:uiPriority w:val="99"/>
    <w:semiHidden/>
    <w:unhideWhenUsed/>
    <w:rsid w:val="001B15BE"/>
    <w:rPr>
      <w:b/>
      <w:bCs/>
    </w:rPr>
  </w:style>
  <w:style w:type="character" w:customStyle="1" w:styleId="CommentSubjectChar">
    <w:name w:val="Comment Subject Char"/>
    <w:basedOn w:val="CommentTextChar"/>
    <w:link w:val="CommentSubject"/>
    <w:uiPriority w:val="99"/>
    <w:semiHidden/>
    <w:rsid w:val="001B15BE"/>
    <w:rPr>
      <w:b/>
      <w:bCs/>
    </w:rPr>
  </w:style>
  <w:style w:type="paragraph" w:styleId="BalloonText">
    <w:name w:val="Balloon Text"/>
    <w:basedOn w:val="Normal"/>
    <w:link w:val="BalloonTextChar"/>
    <w:uiPriority w:val="99"/>
    <w:semiHidden/>
    <w:unhideWhenUsed/>
    <w:rsid w:val="001B15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5BE"/>
    <w:rPr>
      <w:rFonts w:ascii="Segoe UI" w:hAnsi="Segoe UI" w:cs="Segoe UI"/>
      <w:sz w:val="18"/>
      <w:szCs w:val="18"/>
    </w:rPr>
  </w:style>
  <w:style w:type="table" w:styleId="TableGrid">
    <w:name w:val="Table Grid"/>
    <w:basedOn w:val="TableNormal"/>
    <w:uiPriority w:val="39"/>
    <w:rsid w:val="00E75676"/>
    <w:pPr>
      <w:spacing w:after="0" w:line="240" w:lineRule="auto"/>
      <w:jc w:val="left"/>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75676"/>
    <w:pPr>
      <w:spacing w:after="0" w:line="240" w:lineRule="auto"/>
      <w:jc w:val="left"/>
    </w:pPr>
    <w:rPr>
      <w:rFonts w:eastAsiaTheme="minorHAnsi"/>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ho.int/patientsafety/news/Queens%20Medical%20Centre%20report%20(Tof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77CA1-BB51-8040-BBD5-024EFEEFE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22</Pages>
  <Words>7144</Words>
  <Characters>40725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trickey</dc:creator>
  <cp:keywords/>
  <dc:description/>
  <cp:lastModifiedBy>Rachel trickey</cp:lastModifiedBy>
  <cp:revision>12</cp:revision>
  <dcterms:created xsi:type="dcterms:W3CDTF">2019-11-12T21:07:00Z</dcterms:created>
  <dcterms:modified xsi:type="dcterms:W3CDTF">2019-11-14T20:34:00Z</dcterms:modified>
</cp:coreProperties>
</file>