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7221909"/>
        <w:docPartObj>
          <w:docPartGallery w:val="Cover Pages"/>
          <w:docPartUnique/>
        </w:docPartObj>
      </w:sdtPr>
      <w:sdtEndPr/>
      <w:sdtContent>
        <w:p w14:paraId="61D44513" w14:textId="77777777" w:rsidR="00E23D28" w:rsidRDefault="00E23D28">
          <w:r>
            <w:rPr>
              <w:noProof/>
              <w:lang w:eastAsia="en-GB"/>
            </w:rPr>
            <mc:AlternateContent>
              <mc:Choice Requires="wpg">
                <w:drawing>
                  <wp:anchor distT="0" distB="0" distL="114300" distR="114300" simplePos="0" relativeHeight="251659264" behindDoc="1" locked="0" layoutInCell="1" allowOverlap="1" wp14:anchorId="2FA2BF6A" wp14:editId="11961323">
                    <wp:simplePos x="0" y="0"/>
                    <wp:positionH relativeFrom="page">
                      <wp:posOffset>-371475</wp:posOffset>
                    </wp:positionH>
                    <wp:positionV relativeFrom="page">
                      <wp:posOffset>-66675</wp:posOffset>
                    </wp:positionV>
                    <wp:extent cx="8115300" cy="11134725"/>
                    <wp:effectExtent l="0" t="0" r="0" b="9525"/>
                    <wp:wrapNone/>
                    <wp:docPr id="48" name="Group 48"/>
                    <wp:cNvGraphicFramePr/>
                    <a:graphic xmlns:a="http://schemas.openxmlformats.org/drawingml/2006/main">
                      <a:graphicData uri="http://schemas.microsoft.com/office/word/2010/wordprocessingGroup">
                        <wpg:wgp>
                          <wpg:cNvGrpSpPr/>
                          <wpg:grpSpPr>
                            <a:xfrm>
                              <a:off x="0" y="0"/>
                              <a:ext cx="8115300" cy="11134725"/>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E0039F" w14:textId="77777777" w:rsidR="00B9554D" w:rsidRDefault="00B9554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B11471" w14:textId="77777777" w:rsidR="00B9554D" w:rsidRDefault="00B9554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Project Management and Research Methods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36A276A" w14:textId="77777777" w:rsidR="00B9554D" w:rsidRDefault="00B9554D">
                                      <w:pPr>
                                        <w:pStyle w:val="NoSpacing"/>
                                        <w:spacing w:before="120"/>
                                        <w:rPr>
                                          <w:color w:val="4472C4" w:themeColor="accent1"/>
                                          <w:sz w:val="36"/>
                                          <w:szCs w:val="36"/>
                                        </w:rPr>
                                      </w:pPr>
                                      <w:r>
                                        <w:rPr>
                                          <w:color w:val="4472C4" w:themeColor="accent1"/>
                                          <w:sz w:val="36"/>
                                          <w:szCs w:val="36"/>
                                        </w:rPr>
                                        <w:t>James Long</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FA2BF6A" id="Group 48" o:spid="_x0000_s1026" style="position:absolute;margin-left:-29.25pt;margin-top:-5.25pt;width:639pt;height:876.75pt;z-index:-251657216;mso-position-horizontal-relative:page;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BE0039F" w14:textId="77777777" w:rsidR="00B9554D" w:rsidRDefault="00B9554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B11471" w14:textId="77777777" w:rsidR="00B9554D" w:rsidRDefault="00B9554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Project Management and Research Methods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36A276A" w14:textId="77777777" w:rsidR="00B9554D" w:rsidRDefault="00B9554D">
                                <w:pPr>
                                  <w:pStyle w:val="NoSpacing"/>
                                  <w:spacing w:before="120"/>
                                  <w:rPr>
                                    <w:color w:val="4472C4" w:themeColor="accent1"/>
                                    <w:sz w:val="36"/>
                                    <w:szCs w:val="36"/>
                                  </w:rPr>
                                </w:pPr>
                                <w:r>
                                  <w:rPr>
                                    <w:color w:val="4472C4" w:themeColor="accent1"/>
                                    <w:sz w:val="36"/>
                                    <w:szCs w:val="36"/>
                                  </w:rPr>
                                  <w:t>James Long</w:t>
                                </w:r>
                              </w:p>
                            </w:sdtContent>
                          </w:sdt>
                        </w:txbxContent>
                      </v:textbox>
                    </v:shape>
                    <w10:wrap anchorx="page" anchory="page"/>
                  </v:group>
                </w:pict>
              </mc:Fallback>
            </mc:AlternateContent>
          </w:r>
        </w:p>
        <w:p w14:paraId="276AC58B" w14:textId="77777777" w:rsidR="00EB6B0B" w:rsidRDefault="00E23D28" w:rsidP="00EB6B0B">
          <w:r>
            <w:br w:type="page"/>
          </w:r>
        </w:p>
      </w:sdtContent>
    </w:sdt>
    <w:sdt>
      <w:sdtPr>
        <w:rPr>
          <w:rFonts w:asciiTheme="minorHAnsi" w:eastAsiaTheme="minorHAnsi" w:hAnsiTheme="minorHAnsi" w:cstheme="minorBidi"/>
          <w:color w:val="auto"/>
          <w:sz w:val="22"/>
          <w:szCs w:val="22"/>
          <w:lang w:val="en-GB"/>
        </w:rPr>
        <w:id w:val="-211356837"/>
        <w:docPartObj>
          <w:docPartGallery w:val="Table of Contents"/>
          <w:docPartUnique/>
        </w:docPartObj>
      </w:sdtPr>
      <w:sdtEndPr>
        <w:rPr>
          <w:b/>
          <w:bCs/>
          <w:noProof/>
        </w:rPr>
      </w:sdtEndPr>
      <w:sdtContent>
        <w:p w14:paraId="46291E97" w14:textId="77777777" w:rsidR="00EB6B0B" w:rsidRDefault="00EB6B0B">
          <w:pPr>
            <w:pStyle w:val="TOCHeading"/>
          </w:pPr>
          <w:r>
            <w:t>Contents</w:t>
          </w:r>
        </w:p>
        <w:p w14:paraId="79ECF9FC" w14:textId="0421B8F1" w:rsidR="004B39A3" w:rsidRDefault="00EB6B0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6943458" w:history="1">
            <w:r w:rsidR="004B39A3" w:rsidRPr="00BB101C">
              <w:rPr>
                <w:rStyle w:val="Hyperlink"/>
                <w:noProof/>
              </w:rPr>
              <w:t>1. Introduction / Background to the proposed research</w:t>
            </w:r>
            <w:r w:rsidR="004B39A3">
              <w:rPr>
                <w:noProof/>
                <w:webHidden/>
              </w:rPr>
              <w:tab/>
            </w:r>
            <w:r w:rsidR="004B39A3">
              <w:rPr>
                <w:noProof/>
                <w:webHidden/>
              </w:rPr>
              <w:fldChar w:fldCharType="begin"/>
            </w:r>
            <w:r w:rsidR="004B39A3">
              <w:rPr>
                <w:noProof/>
                <w:webHidden/>
              </w:rPr>
              <w:instrText xml:space="preserve"> PAGEREF _Toc6943458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133F256C" w14:textId="7F81DD1A" w:rsidR="004B39A3" w:rsidRDefault="00A77FAD">
          <w:pPr>
            <w:pStyle w:val="TOC2"/>
            <w:tabs>
              <w:tab w:val="right" w:leader="dot" w:pos="9016"/>
            </w:tabs>
            <w:rPr>
              <w:rFonts w:eastAsiaTheme="minorEastAsia"/>
              <w:noProof/>
              <w:lang w:eastAsia="en-GB"/>
            </w:rPr>
          </w:pPr>
          <w:hyperlink w:anchor="_Toc6943459" w:history="1">
            <w:r w:rsidR="004B39A3" w:rsidRPr="00BB101C">
              <w:rPr>
                <w:rStyle w:val="Hyperlink"/>
                <w:noProof/>
              </w:rPr>
              <w:t>Working Title</w:t>
            </w:r>
            <w:r w:rsidR="004B39A3">
              <w:rPr>
                <w:noProof/>
                <w:webHidden/>
              </w:rPr>
              <w:tab/>
            </w:r>
            <w:r w:rsidR="004B39A3">
              <w:rPr>
                <w:noProof/>
                <w:webHidden/>
              </w:rPr>
              <w:fldChar w:fldCharType="begin"/>
            </w:r>
            <w:r w:rsidR="004B39A3">
              <w:rPr>
                <w:noProof/>
                <w:webHidden/>
              </w:rPr>
              <w:instrText xml:space="preserve"> PAGEREF _Toc6943459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788B50DC" w14:textId="5690E9EA" w:rsidR="004B39A3" w:rsidRDefault="00A77FAD">
          <w:pPr>
            <w:pStyle w:val="TOC2"/>
            <w:tabs>
              <w:tab w:val="right" w:leader="dot" w:pos="9016"/>
            </w:tabs>
            <w:rPr>
              <w:rFonts w:eastAsiaTheme="minorEastAsia"/>
              <w:noProof/>
              <w:lang w:eastAsia="en-GB"/>
            </w:rPr>
          </w:pPr>
          <w:hyperlink w:anchor="_Toc6943460" w:history="1">
            <w:r w:rsidR="004B39A3" w:rsidRPr="00BB101C">
              <w:rPr>
                <w:rStyle w:val="Hyperlink"/>
                <w:noProof/>
              </w:rPr>
              <w:t>Background of study</w:t>
            </w:r>
            <w:r w:rsidR="004B39A3">
              <w:rPr>
                <w:noProof/>
                <w:webHidden/>
              </w:rPr>
              <w:tab/>
            </w:r>
            <w:r w:rsidR="004B39A3">
              <w:rPr>
                <w:noProof/>
                <w:webHidden/>
              </w:rPr>
              <w:fldChar w:fldCharType="begin"/>
            </w:r>
            <w:r w:rsidR="004B39A3">
              <w:rPr>
                <w:noProof/>
                <w:webHidden/>
              </w:rPr>
              <w:instrText xml:space="preserve"> PAGEREF _Toc6943460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13AA03B5" w14:textId="5F8A0562" w:rsidR="004B39A3" w:rsidRDefault="00A77FAD">
          <w:pPr>
            <w:pStyle w:val="TOC2"/>
            <w:tabs>
              <w:tab w:val="right" w:leader="dot" w:pos="9016"/>
            </w:tabs>
            <w:rPr>
              <w:rFonts w:eastAsiaTheme="minorEastAsia"/>
              <w:noProof/>
              <w:lang w:eastAsia="en-GB"/>
            </w:rPr>
          </w:pPr>
          <w:hyperlink w:anchor="_Toc6943461" w:history="1">
            <w:r w:rsidR="004B39A3" w:rsidRPr="00BB101C">
              <w:rPr>
                <w:rStyle w:val="Hyperlink"/>
                <w:noProof/>
              </w:rPr>
              <w:t>Literature Review 1</w:t>
            </w:r>
            <w:r w:rsidR="004B39A3">
              <w:rPr>
                <w:noProof/>
                <w:webHidden/>
              </w:rPr>
              <w:tab/>
            </w:r>
            <w:r w:rsidR="004B39A3">
              <w:rPr>
                <w:noProof/>
                <w:webHidden/>
              </w:rPr>
              <w:fldChar w:fldCharType="begin"/>
            </w:r>
            <w:r w:rsidR="004B39A3">
              <w:rPr>
                <w:noProof/>
                <w:webHidden/>
              </w:rPr>
              <w:instrText xml:space="preserve"> PAGEREF _Toc6943461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7C5CECEC" w14:textId="7A984E31" w:rsidR="004B39A3" w:rsidRDefault="00A77FAD">
          <w:pPr>
            <w:pStyle w:val="TOC2"/>
            <w:tabs>
              <w:tab w:val="right" w:leader="dot" w:pos="9016"/>
            </w:tabs>
            <w:rPr>
              <w:rFonts w:eastAsiaTheme="minorEastAsia"/>
              <w:noProof/>
              <w:lang w:eastAsia="en-GB"/>
            </w:rPr>
          </w:pPr>
          <w:hyperlink w:anchor="_Toc6943462" w:history="1">
            <w:r w:rsidR="004B39A3" w:rsidRPr="00BB101C">
              <w:rPr>
                <w:rStyle w:val="Hyperlink"/>
                <w:noProof/>
              </w:rPr>
              <w:t>Literature Review 2</w:t>
            </w:r>
            <w:r w:rsidR="004B39A3">
              <w:rPr>
                <w:noProof/>
                <w:webHidden/>
              </w:rPr>
              <w:tab/>
            </w:r>
            <w:r w:rsidR="004B39A3">
              <w:rPr>
                <w:noProof/>
                <w:webHidden/>
              </w:rPr>
              <w:fldChar w:fldCharType="begin"/>
            </w:r>
            <w:r w:rsidR="004B39A3">
              <w:rPr>
                <w:noProof/>
                <w:webHidden/>
              </w:rPr>
              <w:instrText xml:space="preserve"> PAGEREF _Toc6943462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13FA2674" w14:textId="3D75201E" w:rsidR="004B39A3" w:rsidRDefault="00A77FAD">
          <w:pPr>
            <w:pStyle w:val="TOC2"/>
            <w:tabs>
              <w:tab w:val="right" w:leader="dot" w:pos="9016"/>
            </w:tabs>
            <w:rPr>
              <w:rFonts w:eastAsiaTheme="minorEastAsia"/>
              <w:noProof/>
              <w:lang w:eastAsia="en-GB"/>
            </w:rPr>
          </w:pPr>
          <w:hyperlink w:anchor="_Toc6943463" w:history="1">
            <w:r w:rsidR="004B39A3" w:rsidRPr="00BB101C">
              <w:rPr>
                <w:rStyle w:val="Hyperlink"/>
                <w:noProof/>
              </w:rPr>
              <w:t>Literature Review 3</w:t>
            </w:r>
            <w:r w:rsidR="004B39A3">
              <w:rPr>
                <w:noProof/>
                <w:webHidden/>
              </w:rPr>
              <w:tab/>
            </w:r>
            <w:r w:rsidR="004B39A3">
              <w:rPr>
                <w:noProof/>
                <w:webHidden/>
              </w:rPr>
              <w:fldChar w:fldCharType="begin"/>
            </w:r>
            <w:r w:rsidR="004B39A3">
              <w:rPr>
                <w:noProof/>
                <w:webHidden/>
              </w:rPr>
              <w:instrText xml:space="preserve"> PAGEREF _Toc6943463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7EA1E869" w14:textId="4A4A6483" w:rsidR="004B39A3" w:rsidRDefault="00A77FAD">
          <w:pPr>
            <w:pStyle w:val="TOC2"/>
            <w:tabs>
              <w:tab w:val="right" w:leader="dot" w:pos="9016"/>
            </w:tabs>
            <w:rPr>
              <w:rFonts w:eastAsiaTheme="minorEastAsia"/>
              <w:noProof/>
              <w:lang w:eastAsia="en-GB"/>
            </w:rPr>
          </w:pPr>
          <w:hyperlink w:anchor="_Toc6943464" w:history="1">
            <w:r w:rsidR="004B39A3" w:rsidRPr="00BB101C">
              <w:rPr>
                <w:rStyle w:val="Hyperlink"/>
                <w:noProof/>
              </w:rPr>
              <w:t>Aims &amp; Objectives of the study</w:t>
            </w:r>
            <w:r w:rsidR="004B39A3">
              <w:rPr>
                <w:noProof/>
                <w:webHidden/>
              </w:rPr>
              <w:tab/>
            </w:r>
            <w:r w:rsidR="004B39A3">
              <w:rPr>
                <w:noProof/>
                <w:webHidden/>
              </w:rPr>
              <w:fldChar w:fldCharType="begin"/>
            </w:r>
            <w:r w:rsidR="004B39A3">
              <w:rPr>
                <w:noProof/>
                <w:webHidden/>
              </w:rPr>
              <w:instrText xml:space="preserve"> PAGEREF _Toc6943464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245DEDCC" w14:textId="005EFEEF" w:rsidR="004B39A3" w:rsidRDefault="00A77FAD">
          <w:pPr>
            <w:pStyle w:val="TOC1"/>
            <w:tabs>
              <w:tab w:val="right" w:leader="dot" w:pos="9016"/>
            </w:tabs>
            <w:rPr>
              <w:rFonts w:eastAsiaTheme="minorEastAsia"/>
              <w:noProof/>
              <w:lang w:eastAsia="en-GB"/>
            </w:rPr>
          </w:pPr>
          <w:hyperlink w:anchor="_Toc6943465" w:history="1">
            <w:r w:rsidR="004B39A3" w:rsidRPr="00BB101C">
              <w:rPr>
                <w:rStyle w:val="Hyperlink"/>
                <w:noProof/>
              </w:rPr>
              <w:t>2. Research &amp; Development Methods</w:t>
            </w:r>
            <w:r w:rsidR="004B39A3">
              <w:rPr>
                <w:noProof/>
                <w:webHidden/>
              </w:rPr>
              <w:tab/>
            </w:r>
            <w:r w:rsidR="004B39A3">
              <w:rPr>
                <w:noProof/>
                <w:webHidden/>
              </w:rPr>
              <w:fldChar w:fldCharType="begin"/>
            </w:r>
            <w:r w:rsidR="004B39A3">
              <w:rPr>
                <w:noProof/>
                <w:webHidden/>
              </w:rPr>
              <w:instrText xml:space="preserve"> PAGEREF _Toc6943465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42786315" w14:textId="62B762EF" w:rsidR="004B39A3" w:rsidRDefault="00A77FAD">
          <w:pPr>
            <w:pStyle w:val="TOC2"/>
            <w:tabs>
              <w:tab w:val="right" w:leader="dot" w:pos="9016"/>
            </w:tabs>
            <w:rPr>
              <w:rFonts w:eastAsiaTheme="minorEastAsia"/>
              <w:noProof/>
              <w:lang w:eastAsia="en-GB"/>
            </w:rPr>
          </w:pPr>
          <w:hyperlink w:anchor="_Toc6943466" w:history="1">
            <w:r w:rsidR="004B39A3" w:rsidRPr="00BB101C">
              <w:rPr>
                <w:rStyle w:val="Hyperlink"/>
                <w:noProof/>
              </w:rPr>
              <w:t>Research Methods</w:t>
            </w:r>
            <w:r w:rsidR="004B39A3">
              <w:rPr>
                <w:noProof/>
                <w:webHidden/>
              </w:rPr>
              <w:tab/>
            </w:r>
            <w:r w:rsidR="004B39A3">
              <w:rPr>
                <w:noProof/>
                <w:webHidden/>
              </w:rPr>
              <w:fldChar w:fldCharType="begin"/>
            </w:r>
            <w:r w:rsidR="004B39A3">
              <w:rPr>
                <w:noProof/>
                <w:webHidden/>
              </w:rPr>
              <w:instrText xml:space="preserve"> PAGEREF _Toc6943466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1F7DEA68" w14:textId="318AF529" w:rsidR="004B39A3" w:rsidRDefault="00A77FAD">
          <w:pPr>
            <w:pStyle w:val="TOC3"/>
            <w:tabs>
              <w:tab w:val="right" w:leader="dot" w:pos="9016"/>
            </w:tabs>
            <w:rPr>
              <w:rFonts w:eastAsiaTheme="minorEastAsia"/>
              <w:noProof/>
              <w:lang w:eastAsia="en-GB"/>
            </w:rPr>
          </w:pPr>
          <w:hyperlink w:anchor="_Toc6943467" w:history="1">
            <w:r w:rsidR="004B39A3" w:rsidRPr="00BB101C">
              <w:rPr>
                <w:rStyle w:val="Hyperlink"/>
                <w:noProof/>
              </w:rPr>
              <w:t>Research Philosophy and Approach</w:t>
            </w:r>
            <w:r w:rsidR="004B39A3">
              <w:rPr>
                <w:noProof/>
                <w:webHidden/>
              </w:rPr>
              <w:tab/>
            </w:r>
            <w:r w:rsidR="004B39A3">
              <w:rPr>
                <w:noProof/>
                <w:webHidden/>
              </w:rPr>
              <w:fldChar w:fldCharType="begin"/>
            </w:r>
            <w:r w:rsidR="004B39A3">
              <w:rPr>
                <w:noProof/>
                <w:webHidden/>
              </w:rPr>
              <w:instrText xml:space="preserve"> PAGEREF _Toc6943467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3C966016" w14:textId="66892FDA" w:rsidR="004B39A3" w:rsidRDefault="00A77FAD">
          <w:pPr>
            <w:pStyle w:val="TOC3"/>
            <w:tabs>
              <w:tab w:val="right" w:leader="dot" w:pos="9016"/>
            </w:tabs>
            <w:rPr>
              <w:rFonts w:eastAsiaTheme="minorEastAsia"/>
              <w:noProof/>
              <w:lang w:eastAsia="en-GB"/>
            </w:rPr>
          </w:pPr>
          <w:hyperlink w:anchor="_Toc6943468" w:history="1">
            <w:r w:rsidR="004B39A3" w:rsidRPr="00BB101C">
              <w:rPr>
                <w:rStyle w:val="Hyperlink"/>
                <w:noProof/>
              </w:rPr>
              <w:t>Research Strategies</w:t>
            </w:r>
            <w:r w:rsidR="004B39A3">
              <w:rPr>
                <w:noProof/>
                <w:webHidden/>
              </w:rPr>
              <w:tab/>
            </w:r>
            <w:r w:rsidR="004B39A3">
              <w:rPr>
                <w:noProof/>
                <w:webHidden/>
              </w:rPr>
              <w:fldChar w:fldCharType="begin"/>
            </w:r>
            <w:r w:rsidR="004B39A3">
              <w:rPr>
                <w:noProof/>
                <w:webHidden/>
              </w:rPr>
              <w:instrText xml:space="preserve"> PAGEREF _Toc6943468 \h </w:instrText>
            </w:r>
            <w:r w:rsidR="004B39A3">
              <w:rPr>
                <w:noProof/>
                <w:webHidden/>
              </w:rPr>
            </w:r>
            <w:r w:rsidR="004B39A3">
              <w:rPr>
                <w:noProof/>
                <w:webHidden/>
              </w:rPr>
              <w:fldChar w:fldCharType="separate"/>
            </w:r>
            <w:r w:rsidR="004B39A3">
              <w:rPr>
                <w:noProof/>
                <w:webHidden/>
              </w:rPr>
              <w:t>2</w:t>
            </w:r>
            <w:r w:rsidR="004B39A3">
              <w:rPr>
                <w:noProof/>
                <w:webHidden/>
              </w:rPr>
              <w:fldChar w:fldCharType="end"/>
            </w:r>
          </w:hyperlink>
        </w:p>
        <w:p w14:paraId="6FF110B1" w14:textId="4A70479B" w:rsidR="004B39A3" w:rsidRDefault="00A77FAD">
          <w:pPr>
            <w:pStyle w:val="TOC3"/>
            <w:tabs>
              <w:tab w:val="right" w:leader="dot" w:pos="9016"/>
            </w:tabs>
            <w:rPr>
              <w:rFonts w:eastAsiaTheme="minorEastAsia"/>
              <w:noProof/>
              <w:lang w:eastAsia="en-GB"/>
            </w:rPr>
          </w:pPr>
          <w:hyperlink w:anchor="_Toc6943469" w:history="1">
            <w:r w:rsidR="004B39A3" w:rsidRPr="00BB101C">
              <w:rPr>
                <w:rStyle w:val="Hyperlink"/>
                <w:noProof/>
              </w:rPr>
              <w:t>Generalisability, reliability, and validity</w:t>
            </w:r>
            <w:r w:rsidR="004B39A3">
              <w:rPr>
                <w:noProof/>
                <w:webHidden/>
              </w:rPr>
              <w:tab/>
            </w:r>
            <w:r w:rsidR="004B39A3">
              <w:rPr>
                <w:noProof/>
                <w:webHidden/>
              </w:rPr>
              <w:fldChar w:fldCharType="begin"/>
            </w:r>
            <w:r w:rsidR="004B39A3">
              <w:rPr>
                <w:noProof/>
                <w:webHidden/>
              </w:rPr>
              <w:instrText xml:space="preserve"> PAGEREF _Toc6943469 \h </w:instrText>
            </w:r>
            <w:r w:rsidR="004B39A3">
              <w:rPr>
                <w:noProof/>
                <w:webHidden/>
              </w:rPr>
            </w:r>
            <w:r w:rsidR="004B39A3">
              <w:rPr>
                <w:noProof/>
                <w:webHidden/>
              </w:rPr>
              <w:fldChar w:fldCharType="separate"/>
            </w:r>
            <w:r w:rsidR="004B39A3">
              <w:rPr>
                <w:noProof/>
                <w:webHidden/>
              </w:rPr>
              <w:t>3</w:t>
            </w:r>
            <w:r w:rsidR="004B39A3">
              <w:rPr>
                <w:noProof/>
                <w:webHidden/>
              </w:rPr>
              <w:fldChar w:fldCharType="end"/>
            </w:r>
          </w:hyperlink>
        </w:p>
        <w:p w14:paraId="0E1A5B4D" w14:textId="76F7F811" w:rsidR="004B39A3" w:rsidRDefault="00A77FAD">
          <w:pPr>
            <w:pStyle w:val="TOC2"/>
            <w:tabs>
              <w:tab w:val="right" w:leader="dot" w:pos="9016"/>
            </w:tabs>
            <w:rPr>
              <w:rFonts w:eastAsiaTheme="minorEastAsia"/>
              <w:noProof/>
              <w:lang w:eastAsia="en-GB"/>
            </w:rPr>
          </w:pPr>
          <w:hyperlink w:anchor="_Toc6943470" w:history="1">
            <w:r w:rsidR="004B39A3" w:rsidRPr="00BB101C">
              <w:rPr>
                <w:rStyle w:val="Hyperlink"/>
                <w:noProof/>
              </w:rPr>
              <w:t>Data collection methods</w:t>
            </w:r>
            <w:r w:rsidR="004B39A3">
              <w:rPr>
                <w:noProof/>
                <w:webHidden/>
              </w:rPr>
              <w:tab/>
            </w:r>
            <w:r w:rsidR="004B39A3">
              <w:rPr>
                <w:noProof/>
                <w:webHidden/>
              </w:rPr>
              <w:fldChar w:fldCharType="begin"/>
            </w:r>
            <w:r w:rsidR="004B39A3">
              <w:rPr>
                <w:noProof/>
                <w:webHidden/>
              </w:rPr>
              <w:instrText xml:space="preserve"> PAGEREF _Toc6943470 \h </w:instrText>
            </w:r>
            <w:r w:rsidR="004B39A3">
              <w:rPr>
                <w:noProof/>
                <w:webHidden/>
              </w:rPr>
            </w:r>
            <w:r w:rsidR="004B39A3">
              <w:rPr>
                <w:noProof/>
                <w:webHidden/>
              </w:rPr>
              <w:fldChar w:fldCharType="separate"/>
            </w:r>
            <w:r w:rsidR="004B39A3">
              <w:rPr>
                <w:noProof/>
                <w:webHidden/>
              </w:rPr>
              <w:t>3</w:t>
            </w:r>
            <w:r w:rsidR="004B39A3">
              <w:rPr>
                <w:noProof/>
                <w:webHidden/>
              </w:rPr>
              <w:fldChar w:fldCharType="end"/>
            </w:r>
          </w:hyperlink>
        </w:p>
        <w:p w14:paraId="242D5C56" w14:textId="1110A98C" w:rsidR="004B39A3" w:rsidRDefault="00A77FAD">
          <w:pPr>
            <w:pStyle w:val="TOC2"/>
            <w:tabs>
              <w:tab w:val="right" w:leader="dot" w:pos="9016"/>
            </w:tabs>
            <w:rPr>
              <w:rFonts w:eastAsiaTheme="minorEastAsia"/>
              <w:noProof/>
              <w:lang w:eastAsia="en-GB"/>
            </w:rPr>
          </w:pPr>
          <w:hyperlink w:anchor="_Toc6943471" w:history="1">
            <w:r w:rsidR="004B39A3" w:rsidRPr="00BB101C">
              <w:rPr>
                <w:rStyle w:val="Hyperlink"/>
                <w:noProof/>
              </w:rPr>
              <w:t>Limitations, Legal, and Ethical issues</w:t>
            </w:r>
            <w:r w:rsidR="004B39A3">
              <w:rPr>
                <w:noProof/>
                <w:webHidden/>
              </w:rPr>
              <w:tab/>
            </w:r>
            <w:r w:rsidR="004B39A3">
              <w:rPr>
                <w:noProof/>
                <w:webHidden/>
              </w:rPr>
              <w:fldChar w:fldCharType="begin"/>
            </w:r>
            <w:r w:rsidR="004B39A3">
              <w:rPr>
                <w:noProof/>
                <w:webHidden/>
              </w:rPr>
              <w:instrText xml:space="preserve"> PAGEREF _Toc6943471 \h </w:instrText>
            </w:r>
            <w:r w:rsidR="004B39A3">
              <w:rPr>
                <w:noProof/>
                <w:webHidden/>
              </w:rPr>
            </w:r>
            <w:r w:rsidR="004B39A3">
              <w:rPr>
                <w:noProof/>
                <w:webHidden/>
              </w:rPr>
              <w:fldChar w:fldCharType="separate"/>
            </w:r>
            <w:r w:rsidR="004B39A3">
              <w:rPr>
                <w:noProof/>
                <w:webHidden/>
              </w:rPr>
              <w:t>4</w:t>
            </w:r>
            <w:r w:rsidR="004B39A3">
              <w:rPr>
                <w:noProof/>
                <w:webHidden/>
              </w:rPr>
              <w:fldChar w:fldCharType="end"/>
            </w:r>
          </w:hyperlink>
        </w:p>
        <w:p w14:paraId="7B3C0E07" w14:textId="24DBBDA2" w:rsidR="004B39A3" w:rsidRDefault="00A77FAD">
          <w:pPr>
            <w:pStyle w:val="TOC3"/>
            <w:tabs>
              <w:tab w:val="right" w:leader="dot" w:pos="9016"/>
            </w:tabs>
            <w:rPr>
              <w:rFonts w:eastAsiaTheme="minorEastAsia"/>
              <w:noProof/>
              <w:lang w:eastAsia="en-GB"/>
            </w:rPr>
          </w:pPr>
          <w:hyperlink w:anchor="_Toc6943472" w:history="1">
            <w:r w:rsidR="004B39A3" w:rsidRPr="00BB101C">
              <w:rPr>
                <w:rStyle w:val="Hyperlink"/>
                <w:noProof/>
              </w:rPr>
              <w:t>Limitations</w:t>
            </w:r>
            <w:r w:rsidR="004B39A3">
              <w:rPr>
                <w:noProof/>
                <w:webHidden/>
              </w:rPr>
              <w:tab/>
            </w:r>
            <w:r w:rsidR="004B39A3">
              <w:rPr>
                <w:noProof/>
                <w:webHidden/>
              </w:rPr>
              <w:fldChar w:fldCharType="begin"/>
            </w:r>
            <w:r w:rsidR="004B39A3">
              <w:rPr>
                <w:noProof/>
                <w:webHidden/>
              </w:rPr>
              <w:instrText xml:space="preserve"> PAGEREF _Toc6943472 \h </w:instrText>
            </w:r>
            <w:r w:rsidR="004B39A3">
              <w:rPr>
                <w:noProof/>
                <w:webHidden/>
              </w:rPr>
            </w:r>
            <w:r w:rsidR="004B39A3">
              <w:rPr>
                <w:noProof/>
                <w:webHidden/>
              </w:rPr>
              <w:fldChar w:fldCharType="separate"/>
            </w:r>
            <w:r w:rsidR="004B39A3">
              <w:rPr>
                <w:noProof/>
                <w:webHidden/>
              </w:rPr>
              <w:t>4</w:t>
            </w:r>
            <w:r w:rsidR="004B39A3">
              <w:rPr>
                <w:noProof/>
                <w:webHidden/>
              </w:rPr>
              <w:fldChar w:fldCharType="end"/>
            </w:r>
          </w:hyperlink>
        </w:p>
        <w:p w14:paraId="49F32AFD" w14:textId="2A7DFC9F" w:rsidR="004B39A3" w:rsidRDefault="00A77FAD">
          <w:pPr>
            <w:pStyle w:val="TOC3"/>
            <w:tabs>
              <w:tab w:val="right" w:leader="dot" w:pos="9016"/>
            </w:tabs>
            <w:rPr>
              <w:rFonts w:eastAsiaTheme="minorEastAsia"/>
              <w:noProof/>
              <w:lang w:eastAsia="en-GB"/>
            </w:rPr>
          </w:pPr>
          <w:hyperlink w:anchor="_Toc6943473" w:history="1">
            <w:r w:rsidR="004B39A3" w:rsidRPr="00BB101C">
              <w:rPr>
                <w:rStyle w:val="Hyperlink"/>
                <w:noProof/>
              </w:rPr>
              <w:t>Confidentiality &amp; Consent</w:t>
            </w:r>
            <w:r w:rsidR="004B39A3">
              <w:rPr>
                <w:noProof/>
                <w:webHidden/>
              </w:rPr>
              <w:tab/>
            </w:r>
            <w:r w:rsidR="004B39A3">
              <w:rPr>
                <w:noProof/>
                <w:webHidden/>
              </w:rPr>
              <w:fldChar w:fldCharType="begin"/>
            </w:r>
            <w:r w:rsidR="004B39A3">
              <w:rPr>
                <w:noProof/>
                <w:webHidden/>
              </w:rPr>
              <w:instrText xml:space="preserve"> PAGEREF _Toc6943473 \h </w:instrText>
            </w:r>
            <w:r w:rsidR="004B39A3">
              <w:rPr>
                <w:noProof/>
                <w:webHidden/>
              </w:rPr>
            </w:r>
            <w:r w:rsidR="004B39A3">
              <w:rPr>
                <w:noProof/>
                <w:webHidden/>
              </w:rPr>
              <w:fldChar w:fldCharType="separate"/>
            </w:r>
            <w:r w:rsidR="004B39A3">
              <w:rPr>
                <w:noProof/>
                <w:webHidden/>
              </w:rPr>
              <w:t>4</w:t>
            </w:r>
            <w:r w:rsidR="004B39A3">
              <w:rPr>
                <w:noProof/>
                <w:webHidden/>
              </w:rPr>
              <w:fldChar w:fldCharType="end"/>
            </w:r>
          </w:hyperlink>
        </w:p>
        <w:p w14:paraId="10C4FCE9" w14:textId="184C7F0A" w:rsidR="004B39A3" w:rsidRDefault="00A77FAD">
          <w:pPr>
            <w:pStyle w:val="TOC2"/>
            <w:tabs>
              <w:tab w:val="right" w:leader="dot" w:pos="9016"/>
            </w:tabs>
            <w:rPr>
              <w:rFonts w:eastAsiaTheme="minorEastAsia"/>
              <w:noProof/>
              <w:lang w:eastAsia="en-GB"/>
            </w:rPr>
          </w:pPr>
          <w:hyperlink w:anchor="_Toc6943474" w:history="1">
            <w:r w:rsidR="004B39A3" w:rsidRPr="00BB101C">
              <w:rPr>
                <w:rStyle w:val="Hyperlink"/>
                <w:noProof/>
              </w:rPr>
              <w:t>Data analysis and evaluation</w:t>
            </w:r>
            <w:r w:rsidR="004B39A3">
              <w:rPr>
                <w:noProof/>
                <w:webHidden/>
              </w:rPr>
              <w:tab/>
            </w:r>
            <w:r w:rsidR="004B39A3">
              <w:rPr>
                <w:noProof/>
                <w:webHidden/>
              </w:rPr>
              <w:fldChar w:fldCharType="begin"/>
            </w:r>
            <w:r w:rsidR="004B39A3">
              <w:rPr>
                <w:noProof/>
                <w:webHidden/>
              </w:rPr>
              <w:instrText xml:space="preserve"> PAGEREF _Toc6943474 \h </w:instrText>
            </w:r>
            <w:r w:rsidR="004B39A3">
              <w:rPr>
                <w:noProof/>
                <w:webHidden/>
              </w:rPr>
            </w:r>
            <w:r w:rsidR="004B39A3">
              <w:rPr>
                <w:noProof/>
                <w:webHidden/>
              </w:rPr>
              <w:fldChar w:fldCharType="separate"/>
            </w:r>
            <w:r w:rsidR="004B39A3">
              <w:rPr>
                <w:noProof/>
                <w:webHidden/>
              </w:rPr>
              <w:t>5</w:t>
            </w:r>
            <w:r w:rsidR="004B39A3">
              <w:rPr>
                <w:noProof/>
                <w:webHidden/>
              </w:rPr>
              <w:fldChar w:fldCharType="end"/>
            </w:r>
          </w:hyperlink>
        </w:p>
        <w:p w14:paraId="702737AE" w14:textId="60EF497E" w:rsidR="004B39A3" w:rsidRDefault="00A77FAD">
          <w:pPr>
            <w:pStyle w:val="TOC1"/>
            <w:tabs>
              <w:tab w:val="right" w:leader="dot" w:pos="9016"/>
            </w:tabs>
            <w:rPr>
              <w:rFonts w:eastAsiaTheme="minorEastAsia"/>
              <w:noProof/>
              <w:lang w:eastAsia="en-GB"/>
            </w:rPr>
          </w:pPr>
          <w:hyperlink w:anchor="_Toc6943475" w:history="1">
            <w:r w:rsidR="004B39A3" w:rsidRPr="00BB101C">
              <w:rPr>
                <w:rStyle w:val="Hyperlink"/>
                <w:noProof/>
              </w:rPr>
              <w:t>3. Resources &amp; Planning</w:t>
            </w:r>
            <w:r w:rsidR="004B39A3">
              <w:rPr>
                <w:noProof/>
                <w:webHidden/>
              </w:rPr>
              <w:tab/>
            </w:r>
            <w:r w:rsidR="004B39A3">
              <w:rPr>
                <w:noProof/>
                <w:webHidden/>
              </w:rPr>
              <w:fldChar w:fldCharType="begin"/>
            </w:r>
            <w:r w:rsidR="004B39A3">
              <w:rPr>
                <w:noProof/>
                <w:webHidden/>
              </w:rPr>
              <w:instrText xml:space="preserve"> PAGEREF _Toc6943475 \h </w:instrText>
            </w:r>
            <w:r w:rsidR="004B39A3">
              <w:rPr>
                <w:noProof/>
                <w:webHidden/>
              </w:rPr>
            </w:r>
            <w:r w:rsidR="004B39A3">
              <w:rPr>
                <w:noProof/>
                <w:webHidden/>
              </w:rPr>
              <w:fldChar w:fldCharType="separate"/>
            </w:r>
            <w:r w:rsidR="004B39A3">
              <w:rPr>
                <w:noProof/>
                <w:webHidden/>
              </w:rPr>
              <w:t>5</w:t>
            </w:r>
            <w:r w:rsidR="004B39A3">
              <w:rPr>
                <w:noProof/>
                <w:webHidden/>
              </w:rPr>
              <w:fldChar w:fldCharType="end"/>
            </w:r>
          </w:hyperlink>
        </w:p>
        <w:p w14:paraId="2B900187" w14:textId="4B344F0D" w:rsidR="004B39A3" w:rsidRDefault="00A77FAD">
          <w:pPr>
            <w:pStyle w:val="TOC2"/>
            <w:tabs>
              <w:tab w:val="right" w:leader="dot" w:pos="9016"/>
            </w:tabs>
            <w:rPr>
              <w:rFonts w:eastAsiaTheme="minorEastAsia"/>
              <w:noProof/>
              <w:lang w:eastAsia="en-GB"/>
            </w:rPr>
          </w:pPr>
          <w:hyperlink w:anchor="_Toc6943476" w:history="1">
            <w:r w:rsidR="004B39A3" w:rsidRPr="00BB101C">
              <w:rPr>
                <w:rStyle w:val="Hyperlink"/>
                <w:noProof/>
              </w:rPr>
              <w:t>References/Appendices</w:t>
            </w:r>
            <w:r w:rsidR="004B39A3">
              <w:rPr>
                <w:noProof/>
                <w:webHidden/>
              </w:rPr>
              <w:tab/>
            </w:r>
            <w:r w:rsidR="004B39A3">
              <w:rPr>
                <w:noProof/>
                <w:webHidden/>
              </w:rPr>
              <w:fldChar w:fldCharType="begin"/>
            </w:r>
            <w:r w:rsidR="004B39A3">
              <w:rPr>
                <w:noProof/>
                <w:webHidden/>
              </w:rPr>
              <w:instrText xml:space="preserve"> PAGEREF _Toc6943476 \h </w:instrText>
            </w:r>
            <w:r w:rsidR="004B39A3">
              <w:rPr>
                <w:noProof/>
                <w:webHidden/>
              </w:rPr>
            </w:r>
            <w:r w:rsidR="004B39A3">
              <w:rPr>
                <w:noProof/>
                <w:webHidden/>
              </w:rPr>
              <w:fldChar w:fldCharType="separate"/>
            </w:r>
            <w:r w:rsidR="004B39A3">
              <w:rPr>
                <w:noProof/>
                <w:webHidden/>
              </w:rPr>
              <w:t>5</w:t>
            </w:r>
            <w:r w:rsidR="004B39A3">
              <w:rPr>
                <w:noProof/>
                <w:webHidden/>
              </w:rPr>
              <w:fldChar w:fldCharType="end"/>
            </w:r>
          </w:hyperlink>
        </w:p>
        <w:p w14:paraId="4E976080" w14:textId="0BD4D1EE" w:rsidR="004B39A3" w:rsidRDefault="00A77FAD">
          <w:pPr>
            <w:pStyle w:val="TOC2"/>
            <w:tabs>
              <w:tab w:val="right" w:leader="dot" w:pos="9016"/>
            </w:tabs>
            <w:rPr>
              <w:rFonts w:eastAsiaTheme="minorEastAsia"/>
              <w:noProof/>
              <w:lang w:eastAsia="en-GB"/>
            </w:rPr>
          </w:pPr>
          <w:hyperlink w:anchor="_Toc6943477" w:history="1">
            <w:r w:rsidR="004B39A3" w:rsidRPr="00BB101C">
              <w:rPr>
                <w:rStyle w:val="Hyperlink"/>
                <w:noProof/>
              </w:rPr>
              <w:t>Gantt Chart</w:t>
            </w:r>
            <w:r w:rsidR="004B39A3">
              <w:rPr>
                <w:noProof/>
                <w:webHidden/>
              </w:rPr>
              <w:tab/>
            </w:r>
            <w:r w:rsidR="004B39A3">
              <w:rPr>
                <w:noProof/>
                <w:webHidden/>
              </w:rPr>
              <w:fldChar w:fldCharType="begin"/>
            </w:r>
            <w:r w:rsidR="004B39A3">
              <w:rPr>
                <w:noProof/>
                <w:webHidden/>
              </w:rPr>
              <w:instrText xml:space="preserve"> PAGEREF _Toc6943477 \h </w:instrText>
            </w:r>
            <w:r w:rsidR="004B39A3">
              <w:rPr>
                <w:noProof/>
                <w:webHidden/>
              </w:rPr>
            </w:r>
            <w:r w:rsidR="004B39A3">
              <w:rPr>
                <w:noProof/>
                <w:webHidden/>
              </w:rPr>
              <w:fldChar w:fldCharType="separate"/>
            </w:r>
            <w:r w:rsidR="004B39A3">
              <w:rPr>
                <w:noProof/>
                <w:webHidden/>
              </w:rPr>
              <w:t>5</w:t>
            </w:r>
            <w:r w:rsidR="004B39A3">
              <w:rPr>
                <w:noProof/>
                <w:webHidden/>
              </w:rPr>
              <w:fldChar w:fldCharType="end"/>
            </w:r>
          </w:hyperlink>
        </w:p>
        <w:p w14:paraId="78502ACD" w14:textId="643C5746" w:rsidR="00EB6B0B" w:rsidRDefault="00EB6B0B">
          <w:r>
            <w:rPr>
              <w:b/>
              <w:bCs/>
              <w:noProof/>
            </w:rPr>
            <w:fldChar w:fldCharType="end"/>
          </w:r>
        </w:p>
      </w:sdtContent>
    </w:sdt>
    <w:p w14:paraId="3686F0B6" w14:textId="77777777" w:rsidR="00EB6B0B" w:rsidRDefault="00EB6B0B">
      <w:pPr>
        <w:rPr>
          <w:rFonts w:asciiTheme="majorHAnsi" w:eastAsiaTheme="majorEastAsia" w:hAnsiTheme="majorHAnsi" w:cstheme="majorBidi"/>
          <w:color w:val="2F5496" w:themeColor="accent1" w:themeShade="BF"/>
          <w:sz w:val="32"/>
          <w:szCs w:val="32"/>
        </w:rPr>
      </w:pPr>
      <w:r>
        <w:br w:type="page"/>
      </w:r>
    </w:p>
    <w:p w14:paraId="71CD41DE" w14:textId="77777777" w:rsidR="007705D4" w:rsidRDefault="007705D4" w:rsidP="007705D4">
      <w:pPr>
        <w:pStyle w:val="Heading1"/>
      </w:pPr>
      <w:bookmarkStart w:id="0" w:name="_Toc6943458"/>
      <w:r w:rsidRPr="007705D4">
        <w:lastRenderedPageBreak/>
        <w:t>1.</w:t>
      </w:r>
      <w:r>
        <w:t xml:space="preserve"> Introduction / Background to the proposed </w:t>
      </w:r>
      <w:commentRangeStart w:id="1"/>
      <w:commentRangeStart w:id="2"/>
      <w:r>
        <w:t>research</w:t>
      </w:r>
      <w:bookmarkEnd w:id="0"/>
      <w:commentRangeEnd w:id="1"/>
      <w:r w:rsidR="00A77FAD">
        <w:rPr>
          <w:rStyle w:val="CommentReference"/>
          <w:rFonts w:asciiTheme="minorHAnsi" w:eastAsiaTheme="minorHAnsi" w:hAnsiTheme="minorHAnsi" w:cstheme="minorBidi"/>
          <w:color w:val="auto"/>
        </w:rPr>
        <w:commentReference w:id="1"/>
      </w:r>
      <w:commentRangeEnd w:id="2"/>
      <w:r w:rsidR="00A77FAD">
        <w:rPr>
          <w:rStyle w:val="CommentReference"/>
          <w:rFonts w:asciiTheme="minorHAnsi" w:eastAsiaTheme="minorHAnsi" w:hAnsiTheme="minorHAnsi" w:cstheme="minorBidi"/>
          <w:color w:val="auto"/>
        </w:rPr>
        <w:commentReference w:id="2"/>
      </w:r>
    </w:p>
    <w:p w14:paraId="6A64D3FD" w14:textId="77777777" w:rsidR="007705D4" w:rsidRDefault="007705D4" w:rsidP="007705D4">
      <w:pPr>
        <w:pStyle w:val="Heading2"/>
      </w:pPr>
      <w:bookmarkStart w:id="3" w:name="_Toc6943459"/>
      <w:r>
        <w:t>Working Title</w:t>
      </w:r>
      <w:bookmarkEnd w:id="3"/>
    </w:p>
    <w:p w14:paraId="392571F1" w14:textId="77777777" w:rsidR="00C6445C" w:rsidRPr="00C6445C" w:rsidRDefault="00F57C63" w:rsidP="00C6445C">
      <w:r>
        <w:t xml:space="preserve">What are the </w:t>
      </w:r>
      <w:r w:rsidR="00267D6D">
        <w:t>impacts</w:t>
      </w:r>
      <w:r>
        <w:t xml:space="preserve"> of social media and are they harming our society?</w:t>
      </w:r>
    </w:p>
    <w:p w14:paraId="6C910D01" w14:textId="23EC1E0F" w:rsidR="007705D4" w:rsidRDefault="007705D4" w:rsidP="007705D4">
      <w:pPr>
        <w:pStyle w:val="Heading2"/>
      </w:pPr>
      <w:bookmarkStart w:id="4" w:name="_Toc6943460"/>
      <w:r>
        <w:t xml:space="preserve">Background of </w:t>
      </w:r>
      <w:commentRangeStart w:id="5"/>
      <w:r>
        <w:t>study</w:t>
      </w:r>
      <w:bookmarkEnd w:id="4"/>
      <w:commentRangeEnd w:id="5"/>
      <w:r w:rsidR="00A77FAD">
        <w:rPr>
          <w:rStyle w:val="CommentReference"/>
          <w:rFonts w:asciiTheme="minorHAnsi" w:eastAsiaTheme="minorHAnsi" w:hAnsiTheme="minorHAnsi" w:cstheme="minorBidi"/>
          <w:color w:val="auto"/>
        </w:rPr>
        <w:commentReference w:id="5"/>
      </w:r>
    </w:p>
    <w:p w14:paraId="3449FB51" w14:textId="1EEBAA8C" w:rsidR="00AA5F23" w:rsidRDefault="00AA5F23" w:rsidP="00AA5F23">
      <w:pPr>
        <w:ind w:firstLine="720"/>
      </w:pPr>
      <w:r>
        <w:t xml:space="preserve">This study is being conducted to find out </w:t>
      </w:r>
      <w:r w:rsidR="00F848EF">
        <w:t>whether</w:t>
      </w:r>
      <w:r>
        <w:t xml:space="preserve"> social media and its impacts are harming society and if the people who are using them have negative feelings towards the organisations or even other people on those sites that they interact with. For example, this study is mainly being conducted to see if there is a correlation between using social media and negative emotions. Whether this be jealousy, envy, loneliness, stress etc. or whether people feel enlightened with an increase of self-esteem, feeling connected, more informed due to using social media often.</w:t>
      </w:r>
      <w:r w:rsidR="005E2684">
        <w:t xml:space="preserve"> It is an increasingly topical subject as there are several reports coming out relating to how people form relationships and friendships online and through screens rather than face to face. Alongside this the spread of “fake news” and </w:t>
      </w:r>
      <w:r w:rsidR="00D064B7">
        <w:t xml:space="preserve">harmful “challenges” can misinform and seriously harm younger and more influential members of society. </w:t>
      </w:r>
      <w:r w:rsidR="0051353D">
        <w:t xml:space="preserve">On the </w:t>
      </w:r>
      <w:r w:rsidR="002A4B32">
        <w:t>flipside</w:t>
      </w:r>
      <w:r w:rsidR="0051353D">
        <w:t xml:space="preserve"> there are arguments in favour saying it makes it easier than ever to connect with family members, meet new people and vent their anger out into the empty void that is the internet.</w:t>
      </w:r>
      <w:r w:rsidR="006E7235">
        <w:t xml:space="preserve"> Studies that have been conducted previously present different results and it seems to be more based on the person and the situation they are in more than social media itself. However, in this study we will be looking to end this confusion by </w:t>
      </w:r>
      <w:r w:rsidR="006E0F3E">
        <w:t>receiving as much data as possible to confirm or deny the theory that social media harms society</w:t>
      </w:r>
      <w:r w:rsidR="00BE5D34">
        <w:t>.</w:t>
      </w:r>
      <w:r w:rsidR="000C7F39">
        <w:sym w:font="Wingdings" w:char="F0FC"/>
      </w:r>
    </w:p>
    <w:p w14:paraId="37541CDD" w14:textId="3C4C3888" w:rsidR="00543A25" w:rsidRDefault="00543A25" w:rsidP="00543A25">
      <w:pPr>
        <w:pStyle w:val="Heading2"/>
      </w:pPr>
      <w:r>
        <w:t>Literature Review</w:t>
      </w:r>
      <w:r w:rsidR="00116AA1">
        <w:t xml:space="preserve"> (</w:t>
      </w:r>
      <w:commentRangeStart w:id="6"/>
      <w:r w:rsidR="00116AA1">
        <w:t>BBC</w:t>
      </w:r>
      <w:commentRangeEnd w:id="6"/>
      <w:r w:rsidR="00A77FAD">
        <w:rPr>
          <w:rStyle w:val="CommentReference"/>
          <w:rFonts w:asciiTheme="minorHAnsi" w:eastAsiaTheme="minorHAnsi" w:hAnsiTheme="minorHAnsi" w:cstheme="minorBidi"/>
          <w:color w:val="auto"/>
        </w:rPr>
        <w:commentReference w:id="6"/>
      </w:r>
      <w:r w:rsidR="00116AA1">
        <w:t>)</w:t>
      </w:r>
    </w:p>
    <w:p w14:paraId="6D5B13FF" w14:textId="51FA725B" w:rsidR="00CF6451" w:rsidRDefault="00AA5F23" w:rsidP="00AA5F23">
      <w:pPr>
        <w:ind w:firstLine="720"/>
      </w:pPr>
      <w:r>
        <w:t>The BBC have concluded from smaller, different studies across the world that there can be some bad effects on some individuals in an article posted on their website. [</w:t>
      </w:r>
      <w:r w:rsidR="00487821">
        <w:t>8</w:t>
      </w:r>
      <w:r>
        <w:t>]</w:t>
      </w:r>
      <w:r w:rsidR="00B51ADB">
        <w:t xml:space="preserve"> The</w:t>
      </w:r>
      <w:r w:rsidR="00881790">
        <w:t xml:space="preserve"> main points which were highlighted in the article included stress, mood, anxiety, depression, sleep, addiction, self-esteem</w:t>
      </w:r>
      <w:r w:rsidR="00EE44A9">
        <w:t xml:space="preserve">, well-being, relationships, envy, and loneliness. Many of these were backed up by similar studies to the one being proposed here where they tested </w:t>
      </w:r>
      <w:r w:rsidR="001E23D1">
        <w:t xml:space="preserve">a few hundred to </w:t>
      </w:r>
      <w:r w:rsidR="00C421E7">
        <w:t>several</w:t>
      </w:r>
      <w:r w:rsidR="001E23D1">
        <w:t xml:space="preserve"> thousand people and took their opinions on social media in their respective </w:t>
      </w:r>
      <w:r w:rsidR="00237B03">
        <w:t>sections.</w:t>
      </w:r>
      <w:r w:rsidR="000C7F39">
        <w:sym w:font="Wingdings" w:char="F0FC"/>
      </w:r>
    </w:p>
    <w:p w14:paraId="29174E4B" w14:textId="1002016D" w:rsidR="00AA5F23" w:rsidRDefault="00CF6451" w:rsidP="00AA5F23">
      <w:pPr>
        <w:ind w:firstLine="720"/>
      </w:pPr>
      <w:r>
        <w:t>Inside this article</w:t>
      </w:r>
      <w:r w:rsidR="00EE44A9">
        <w:t xml:space="preserve"> </w:t>
      </w:r>
      <w:r w:rsidR="00567E68">
        <w:t xml:space="preserve">there were several studies conducted to gain </w:t>
      </w:r>
      <w:r w:rsidR="00704A1C">
        <w:t xml:space="preserve">information on how social media impacts people daily. There </w:t>
      </w:r>
      <w:r w:rsidR="00FC3418">
        <w:t xml:space="preserve">are some claims that </w:t>
      </w:r>
      <w:r w:rsidR="00E74869">
        <w:t>“</w:t>
      </w:r>
      <w:r w:rsidR="00E74869" w:rsidRPr="00E74869">
        <w:rPr>
          <w:i/>
        </w:rPr>
        <w:t>Tweeting or checking emails may be harder to resist than cigarettes and alcohol</w:t>
      </w:r>
      <w:r w:rsidR="00E74869">
        <w:rPr>
          <w:i/>
        </w:rPr>
        <w:t>” [</w:t>
      </w:r>
      <w:r w:rsidR="00487821">
        <w:rPr>
          <w:i/>
        </w:rPr>
        <w:t>9</w:t>
      </w:r>
      <w:r w:rsidR="00E74869">
        <w:rPr>
          <w:i/>
        </w:rPr>
        <w:t xml:space="preserve">]. </w:t>
      </w:r>
      <w:r w:rsidR="00782B26">
        <w:t>However,</w:t>
      </w:r>
      <w:r w:rsidR="00E74869">
        <w:t xml:space="preserve"> thi</w:t>
      </w:r>
      <w:r w:rsidR="00782B26">
        <w:t xml:space="preserve">s research was done over 7 years ago and could no longer be as relevant in today’s world. </w:t>
      </w:r>
      <w:r w:rsidR="006518A0">
        <w:t xml:space="preserve">Even though this research is quite old </w:t>
      </w:r>
      <w:r w:rsidR="000322BA">
        <w:t>internet addiction has been classified as a disorder which can lead to relationship problems, anxiety</w:t>
      </w:r>
      <w:r w:rsidR="006907D5">
        <w:t>, and less participation with other people face-to-face. Furthermore, inside this article</w:t>
      </w:r>
      <w:r w:rsidR="00771C19">
        <w:t xml:space="preserve"> it is claimed by the American Journal of Preventive Medicine </w:t>
      </w:r>
      <w:r w:rsidR="00CD07A0">
        <w:t xml:space="preserve">that </w:t>
      </w:r>
      <w:r w:rsidR="008E5EFD">
        <w:t xml:space="preserve">out of 7000 </w:t>
      </w:r>
      <w:r w:rsidR="00487821">
        <w:t>19-32-year</w:t>
      </w:r>
      <w:r w:rsidR="008E5EFD">
        <w:t xml:space="preserve"> olds tested that those who spend more time on social media were actually twice as likely to report feeling socially outcas</w:t>
      </w:r>
      <w:r w:rsidR="00487821">
        <w:t>t, harming future relationships and could potentially remove the individuals want for face-to-face interaction [10]</w:t>
      </w:r>
      <w:r w:rsidR="003D5B4F">
        <w:t xml:space="preserve">. This is due to seeing others at their best on social media and can </w:t>
      </w:r>
      <w:r w:rsidR="007B766B">
        <w:t xml:space="preserve">make some individuals feel envy or a distorted belief that other people have happier, more fulfilling </w:t>
      </w:r>
      <w:r w:rsidR="00E41C17">
        <w:t>lives,</w:t>
      </w:r>
      <w:r w:rsidR="007B766B">
        <w:t xml:space="preserve"> and this can lead to an increase of </w:t>
      </w:r>
      <w:r w:rsidR="00E41C17">
        <w:t>perceived social isolation.</w:t>
      </w:r>
      <w:r w:rsidR="00102C8E">
        <w:t xml:space="preserve"> Alongside</w:t>
      </w:r>
      <w:r w:rsidR="002A4B32">
        <w:t>,</w:t>
      </w:r>
      <w:r w:rsidR="00ED1F41">
        <w:t xml:space="preserve"> the study claims that</w:t>
      </w:r>
      <w:r w:rsidR="00102C8E">
        <w:t xml:space="preserve"> spending more time on social media can make people feel excluded from social groups and </w:t>
      </w:r>
      <w:r w:rsidR="00FB092C">
        <w:t>displace their want for face-to-face interaction as individuals can feel isolated from their peers and like they are alone.</w:t>
      </w:r>
      <w:r w:rsidR="00ED1F41">
        <w:t xml:space="preserve"> </w:t>
      </w:r>
      <w:r w:rsidR="000C7F39">
        <w:sym w:font="Wingdings" w:char="F0FC"/>
      </w:r>
    </w:p>
    <w:p w14:paraId="01C956FD" w14:textId="37FD6972" w:rsidR="0021496F" w:rsidRDefault="0021496F" w:rsidP="00AA5F23">
      <w:pPr>
        <w:ind w:firstLine="720"/>
      </w:pPr>
      <w:r>
        <w:t>To support this article was another study which was referenced in the original article written by the BBC and it was relating to the stress which people feel</w:t>
      </w:r>
      <w:r w:rsidR="00770BEB">
        <w:t xml:space="preserve"> whilst accessing their feeds. This is </w:t>
      </w:r>
      <w:r w:rsidR="001B14FB">
        <w:t>down to people using social media to vent anger from politics to what happened at work</w:t>
      </w:r>
      <w:r w:rsidR="002249BF">
        <w:t>. W</w:t>
      </w:r>
      <w:r w:rsidR="001B14FB">
        <w:t xml:space="preserve">hilst </w:t>
      </w:r>
      <w:r w:rsidR="001B14FB">
        <w:lastRenderedPageBreak/>
        <w:t>people have been doing this</w:t>
      </w:r>
      <w:r w:rsidR="002249BF">
        <w:t>,</w:t>
      </w:r>
      <w:r w:rsidR="001B14FB">
        <w:t xml:space="preserve"> </w:t>
      </w:r>
      <w:r w:rsidR="004855E3">
        <w:t xml:space="preserve">it can have a </w:t>
      </w:r>
      <w:r w:rsidR="00037E32">
        <w:t>have a negative impact on those who are reading it</w:t>
      </w:r>
      <w:r w:rsidR="00561B90">
        <w:t>.</w:t>
      </w:r>
      <w:r w:rsidR="00D62A99">
        <w:t xml:space="preserve"> </w:t>
      </w:r>
      <w:r w:rsidR="00B6426D">
        <w:t xml:space="preserve">The Pew Research </w:t>
      </w:r>
      <w:proofErr w:type="spellStart"/>
      <w:r w:rsidR="00B6426D">
        <w:t>Center</w:t>
      </w:r>
      <w:proofErr w:type="spellEnd"/>
      <w:r w:rsidR="00B6426D">
        <w:t xml:space="preserve"> in Washington DC conducted a study to find out if social media creates more stress than it relieves. Out of the 1800 people tested women reported that they felt</w:t>
      </w:r>
      <w:r w:rsidR="00A50BF1">
        <w:t xml:space="preserve"> more stressed than men. One of the biggest contributors to this stress was Twitter, this is because it made those people aware of other people’s stress and reminded them of their own problems, leading to more stress on their end.</w:t>
      </w:r>
      <w:r w:rsidR="00CE1A9A">
        <w:t xml:space="preserve"> [11]</w:t>
      </w:r>
      <w:r w:rsidR="002115F9">
        <w:t xml:space="preserve"> On the flipside</w:t>
      </w:r>
      <w:r w:rsidR="002A4B32">
        <w:t>,</w:t>
      </w:r>
      <w:r w:rsidR="002115F9">
        <w:t xml:space="preserve"> Twitter was also reported to act as a coping mechanism</w:t>
      </w:r>
      <w:r w:rsidR="002A4B32">
        <w:t xml:space="preserve"> for some. In regards to women it was reported that those who</w:t>
      </w:r>
      <w:r w:rsidR="002115F9">
        <w:t xml:space="preserve"> used </w:t>
      </w:r>
      <w:r w:rsidR="002A4B32">
        <w:t>Twitter experienced</w:t>
      </w:r>
      <w:r w:rsidR="002115F9">
        <w:t xml:space="preserve"> less stress. This effect was not found in men</w:t>
      </w:r>
      <w:r w:rsidR="002A4B32">
        <w:t>,</w:t>
      </w:r>
      <w:r w:rsidR="002115F9">
        <w:t xml:space="preserve"> who </w:t>
      </w:r>
      <w:r w:rsidR="006E6CD2">
        <w:t xml:space="preserve">are reported to have a more distant relationship with social media as a </w:t>
      </w:r>
      <w:commentRangeStart w:id="7"/>
      <w:r w:rsidR="006E6CD2">
        <w:t>whole</w:t>
      </w:r>
      <w:commentRangeEnd w:id="7"/>
      <w:r w:rsidR="00B972A3">
        <w:rPr>
          <w:rStyle w:val="CommentReference"/>
        </w:rPr>
        <w:commentReference w:id="7"/>
      </w:r>
      <w:r w:rsidR="006E6CD2">
        <w:t>.</w:t>
      </w:r>
      <w:r w:rsidR="000C7F39">
        <w:sym w:font="Wingdings" w:char="F0FC"/>
      </w:r>
    </w:p>
    <w:p w14:paraId="3AFB25A1" w14:textId="0FC312C2" w:rsidR="00A94D15" w:rsidRDefault="00B26647" w:rsidP="00A94D15">
      <w:pPr>
        <w:ind w:firstLine="720"/>
      </w:pPr>
      <w:r>
        <w:t>Furthermore</w:t>
      </w:r>
      <w:r w:rsidR="00AB1CBC">
        <w:t xml:space="preserve">, in this article there are mentions about self-esteem and the effect social media are having on women. This stems from </w:t>
      </w:r>
      <w:r w:rsidR="006A5ABD">
        <w:t xml:space="preserve">the argument about women’s magazines and their use of </w:t>
      </w:r>
      <w:proofErr w:type="spellStart"/>
      <w:r w:rsidR="006A5ABD">
        <w:t>photshopped</w:t>
      </w:r>
      <w:proofErr w:type="spellEnd"/>
      <w:r w:rsidR="006A5ABD">
        <w:t xml:space="preserve"> or underweight models and then passing them off as </w:t>
      </w:r>
      <w:r w:rsidR="00847C45">
        <w:t xml:space="preserve">perfect bodies. This debate has continued into social media with people sharing selfies almost constantly and there is an endless stream of new pictures of people being uploaded daily. </w:t>
      </w:r>
      <w:r w:rsidR="00CE3106">
        <w:t xml:space="preserve">Due to some of these images social media is becoming a big target for some campaigning groups and charities. One study which was conducted </w:t>
      </w:r>
      <w:r w:rsidR="007A42BB">
        <w:t xml:space="preserve">by a disability charity known as Scope surveyed 1500 people and the results were that half of </w:t>
      </w:r>
      <w:r w:rsidR="008D2669">
        <w:t>18-34-year</w:t>
      </w:r>
      <w:r w:rsidR="00F67FE1">
        <w:t xml:space="preserve"> olds said that social media makes them feel unattractive. This could be down to the amount of people comparing themselves </w:t>
      </w:r>
      <w:r w:rsidR="008D2669">
        <w:t>against these image</w:t>
      </w:r>
      <w:r w:rsidR="00B97D00">
        <w:t xml:space="preserve">s unwillingly. </w:t>
      </w:r>
      <w:r w:rsidR="000C7F39">
        <w:sym w:font="Wingdings" w:char="F0FC"/>
      </w:r>
    </w:p>
    <w:p w14:paraId="65893CCE" w14:textId="1BC17D0C" w:rsidR="00A94D15" w:rsidRPr="00E74869" w:rsidRDefault="00A94D15" w:rsidP="00A94D15">
      <w:pPr>
        <w:ind w:firstLine="720"/>
      </w:pPr>
      <w:r>
        <w:t xml:space="preserve">In conclusion this article conveys many of the down sides to social media and there are numerous studies claiming that it can be extremely harmful to individuals and the way that they picture themselves in comparison to other people. This can then stem to feeling more stressed, anxious and even developing mental illnesses such as </w:t>
      </w:r>
      <w:r w:rsidR="00116AA1">
        <w:t>‘internet addiction’ or even depression.</w:t>
      </w:r>
    </w:p>
    <w:p w14:paraId="2F9767AC" w14:textId="378F1512" w:rsidR="00AA5F23" w:rsidRPr="00AA5F23" w:rsidRDefault="00AA5F23" w:rsidP="00AA5F23">
      <w:r>
        <w:tab/>
      </w:r>
    </w:p>
    <w:p w14:paraId="0A2758BF" w14:textId="7A52443B" w:rsidR="007705D4" w:rsidRDefault="007705D4" w:rsidP="007705D4">
      <w:pPr>
        <w:pStyle w:val="Heading2"/>
      </w:pPr>
      <w:bookmarkStart w:id="8" w:name="_Toc6943463"/>
      <w:r>
        <w:t xml:space="preserve">Literature Review </w:t>
      </w:r>
      <w:bookmarkEnd w:id="8"/>
      <w:r w:rsidR="005E6A03">
        <w:t>(</w:t>
      </w:r>
      <w:commentRangeStart w:id="9"/>
      <w:r w:rsidR="00116AA1">
        <w:t>Forbes</w:t>
      </w:r>
      <w:commentRangeEnd w:id="9"/>
      <w:r w:rsidR="00A77FAD">
        <w:rPr>
          <w:rStyle w:val="CommentReference"/>
          <w:rFonts w:asciiTheme="minorHAnsi" w:eastAsiaTheme="minorHAnsi" w:hAnsiTheme="minorHAnsi" w:cstheme="minorBidi"/>
          <w:color w:val="auto"/>
        </w:rPr>
        <w:commentReference w:id="9"/>
      </w:r>
      <w:r w:rsidR="005E6A03">
        <w:t>)</w:t>
      </w:r>
    </w:p>
    <w:p w14:paraId="41107741" w14:textId="49B355DF" w:rsidR="004C7857" w:rsidRDefault="004C7857" w:rsidP="004C7857">
      <w:r>
        <w:tab/>
        <w:t>Forbes has released an article titled “It’s not all bad: The social good of social media” [1</w:t>
      </w:r>
      <w:r w:rsidR="00267416">
        <w:t>4</w:t>
      </w:r>
      <w:r>
        <w:t>]</w:t>
      </w:r>
      <w:r w:rsidR="007F74D0">
        <w:t xml:space="preserve"> and it focuses on the good side of social media and the things it can help accomplish in society. </w:t>
      </w:r>
      <w:r w:rsidR="00932824">
        <w:t xml:space="preserve">The main points of this article </w:t>
      </w:r>
      <w:r w:rsidR="00341DE9">
        <w:t>include</w:t>
      </w:r>
      <w:r w:rsidR="00932824">
        <w:t xml:space="preserve">; </w:t>
      </w:r>
      <w:r w:rsidR="00341DE9">
        <w:t>n</w:t>
      </w:r>
      <w:r w:rsidR="00932824">
        <w:t>ews alert distribution, traffic message delivery, increased teen awareness, increased marketing exposure, and global natural relief support. Many of these claims are backed up by studies and analytics</w:t>
      </w:r>
      <w:r w:rsidR="00EE490E">
        <w:t xml:space="preserve"> ranging from surveys, blogs</w:t>
      </w:r>
      <w:r w:rsidR="00341DE9">
        <w:t>,</w:t>
      </w:r>
      <w:r w:rsidR="00EE490E">
        <w:t xml:space="preserve"> and other articles</w:t>
      </w:r>
      <w:r w:rsidR="00341DE9">
        <w:t>.</w:t>
      </w:r>
      <w:r w:rsidR="000C7F39">
        <w:sym w:font="Wingdings" w:char="F0FC"/>
      </w:r>
    </w:p>
    <w:p w14:paraId="04834417" w14:textId="3F517AB9" w:rsidR="00751908" w:rsidRDefault="00341DE9" w:rsidP="00751908">
      <w:r>
        <w:tab/>
      </w:r>
      <w:r w:rsidR="0034597E">
        <w:t xml:space="preserve">One of the </w:t>
      </w:r>
      <w:r w:rsidR="001848F8">
        <w:t xml:space="preserve">claims in the article is about the increase in teen awareness and the good it can have on the mental stability and the help it can have on the individual. This is because teenagers want and crave </w:t>
      </w:r>
      <w:r w:rsidR="00384473">
        <w:t xml:space="preserve">some sort of freedom, having social media accounts increases their awareness due to having outlets to </w:t>
      </w:r>
      <w:r w:rsidR="0067302D">
        <w:t>follow organisations and people that they believe in. It can also make them feel like they are part of something bigger, an extremely important</w:t>
      </w:r>
      <w:r w:rsidR="00A35EF2">
        <w:t xml:space="preserve"> task when that individual can feel like a social outcast. </w:t>
      </w:r>
      <w:r w:rsidR="00CE583D">
        <w:t>This claim is backed up by a report from the non-profit child advocacy group Common Sense Media</w:t>
      </w:r>
      <w:r w:rsidR="00897F67">
        <w:t xml:space="preserve">, they reported that </w:t>
      </w:r>
      <w:r w:rsidR="006A76E9">
        <w:t>one in</w:t>
      </w:r>
      <w:r w:rsidR="00454CA1">
        <w:t xml:space="preserve"> 5 teenagers say that social media makes them feel more confident. In comparison only 4% of teenagers who took part in the study said that it makes them feel less confident overall. </w:t>
      </w:r>
      <w:r w:rsidR="008900A7">
        <w:t xml:space="preserve">Alongside this 28% of </w:t>
      </w:r>
      <w:r w:rsidR="005D6CC7">
        <w:t>13-17-year</w:t>
      </w:r>
      <w:r w:rsidR="008900A7">
        <w:t xml:space="preserve"> olds say that </w:t>
      </w:r>
      <w:r w:rsidR="008D6970">
        <w:t xml:space="preserve">social media makes them feel more outgoing in comparison to the 5% who said </w:t>
      </w:r>
      <w:r w:rsidR="00F458CF">
        <w:t>the opposite</w:t>
      </w:r>
      <w:r w:rsidR="008D6970">
        <w:t>.</w:t>
      </w:r>
      <w:r w:rsidR="005D6CC7">
        <w:t xml:space="preserve"> [15]</w:t>
      </w:r>
      <w:bookmarkStart w:id="10" w:name="_Toc6943464"/>
    </w:p>
    <w:p w14:paraId="7C627D84" w14:textId="7FF22B18" w:rsidR="005D6CC7" w:rsidRDefault="00E014A2" w:rsidP="00751908">
      <w:r>
        <w:tab/>
        <w:t>Whilst this would less likely impact an individual</w:t>
      </w:r>
      <w:r w:rsidR="007425F0">
        <w:t>,</w:t>
      </w:r>
      <w:r>
        <w:t xml:space="preserve"> social media has a major part in having an increase in marketing exposure</w:t>
      </w:r>
      <w:r w:rsidR="007425F0">
        <w:t>. This is because it’s very simple to reach a large audience quickly and cheaply. Consumers that will support this organisation, charity</w:t>
      </w:r>
      <w:r w:rsidR="00635D9F">
        <w:t>, service, or cause will likely share this on their news feeds for other people to see</w:t>
      </w:r>
      <w:r w:rsidR="00F71233">
        <w:t xml:space="preserve">. It is very similar to how word of mouth advertising works but it can be done globally, other than just reaching those you’re close to. </w:t>
      </w:r>
      <w:r w:rsidR="00221ADB">
        <w:t xml:space="preserve">One of the larger </w:t>
      </w:r>
      <w:r w:rsidR="00221ADB">
        <w:lastRenderedPageBreak/>
        <w:t>benefits when marketing through social media when charities are concerned is that there can be support worldwide for their cause. This can include contributions</w:t>
      </w:r>
      <w:r w:rsidR="00F776DC">
        <w:t xml:space="preserve"> or mass amounts of attention quickly, </w:t>
      </w:r>
      <w:r w:rsidR="00F458CF">
        <w:t>which</w:t>
      </w:r>
      <w:r w:rsidR="00F776DC">
        <w:t xml:space="preserve"> will </w:t>
      </w:r>
      <w:r w:rsidR="00260D46">
        <w:t xml:space="preserve">create a buzz around the product or cause and can help increase the </w:t>
      </w:r>
      <w:r w:rsidR="00D556E6">
        <w:t>campaign or organisation to gain support.</w:t>
      </w:r>
      <w:r w:rsidR="00C547AB">
        <w:t xml:space="preserve"> [</w:t>
      </w:r>
      <w:commentRangeStart w:id="11"/>
      <w:r w:rsidR="00C547AB">
        <w:t>16</w:t>
      </w:r>
      <w:commentRangeEnd w:id="11"/>
      <w:r w:rsidR="00B972A3">
        <w:rPr>
          <w:rStyle w:val="CommentReference"/>
        </w:rPr>
        <w:commentReference w:id="11"/>
      </w:r>
      <w:r w:rsidR="00C547AB">
        <w:t>]</w:t>
      </w:r>
      <w:r w:rsidR="000C7F39">
        <w:sym w:font="Wingdings" w:char="F0FC"/>
      </w:r>
    </w:p>
    <w:p w14:paraId="2E9CCCC7" w14:textId="325FCFF1" w:rsidR="00C547AB" w:rsidRDefault="00FD3239" w:rsidP="00751908">
      <w:r>
        <w:tab/>
      </w:r>
      <w:r w:rsidR="00D03ABA">
        <w:t xml:space="preserve">Global natural disaster relief support is also mentioned within this article. Social media is one of the best </w:t>
      </w:r>
      <w:r w:rsidR="000F39ED">
        <w:t xml:space="preserve">ways to advertise this disaster and provide information about what happened, the effect it is having on those affected </w:t>
      </w:r>
      <w:r w:rsidR="00B65EE4">
        <w:t>by the natural disaster. Hashtags are set up on Twitter and Instagram gaining attention for the disaster</w:t>
      </w:r>
      <w:r w:rsidR="00BE0CEA">
        <w:t xml:space="preserve">, this will help form stories that can be spread out to local or global news channels faster and give them large amounts of information on those affected quickly to reach out to a larger population. </w:t>
      </w:r>
      <w:r w:rsidR="00286D1F">
        <w:t xml:space="preserve">Social media can also be used to spread stories about individuals who have been badly affected from </w:t>
      </w:r>
      <w:r w:rsidR="00B028A0">
        <w:t>a natural or government disaster and those around the world could help that person by potentially making contributions to th</w:t>
      </w:r>
      <w:r w:rsidR="00F458CF">
        <w:t>em</w:t>
      </w:r>
      <w:r w:rsidR="00B028A0">
        <w:t xml:space="preserve">. There are also stories about </w:t>
      </w:r>
      <w:r w:rsidR="00754F7C">
        <w:t xml:space="preserve">people </w:t>
      </w:r>
      <w:r w:rsidR="00737B20">
        <w:t xml:space="preserve">inviting disaster victims into their </w:t>
      </w:r>
      <w:r w:rsidR="008B1F1A">
        <w:t>homes,</w:t>
      </w:r>
      <w:r w:rsidR="00737B20">
        <w:t xml:space="preserve"> so they have somewhere to stay and then donating supplies to the affected </w:t>
      </w:r>
      <w:r w:rsidR="00F458CF">
        <w:t>people</w:t>
      </w:r>
      <w:r w:rsidR="00737B20">
        <w:t>. An example of this w</w:t>
      </w:r>
      <w:r w:rsidR="009F4E11">
        <w:t xml:space="preserve">as in Serbia where there was a huge flood which lasted nearly a week, killed 80 and affected over 1.6 million </w:t>
      </w:r>
      <w:r w:rsidR="00F458CF">
        <w:t>people</w:t>
      </w:r>
      <w:r w:rsidR="009F4E11">
        <w:t>.</w:t>
      </w:r>
      <w:r w:rsidR="008B1F1A">
        <w:t xml:space="preserve"> There was a trending hashtag on twitter known as #</w:t>
      </w:r>
      <w:proofErr w:type="spellStart"/>
      <w:r w:rsidR="008B1F1A">
        <w:t>serbianflood</w:t>
      </w:r>
      <w:proofErr w:type="spellEnd"/>
      <w:r w:rsidR="008B1F1A">
        <w:t xml:space="preserve"> and this was used to help</w:t>
      </w:r>
      <w:r w:rsidR="00F458CF">
        <w:t xml:space="preserve"> victims</w:t>
      </w:r>
      <w:r w:rsidR="008B1F1A">
        <w:t xml:space="preserve"> by donating items to local resource centres and charities for them to distribute aid to Serbia in its time of need</w:t>
      </w:r>
      <w:r w:rsidR="00F458CF">
        <w:t>.</w:t>
      </w:r>
      <w:r w:rsidR="008B1F1A">
        <w:t xml:space="preserve"> [17]</w:t>
      </w:r>
    </w:p>
    <w:p w14:paraId="093EE4D3" w14:textId="086C24D1" w:rsidR="008B1F1A" w:rsidRDefault="008B1F1A" w:rsidP="00751908">
      <w:r>
        <w:tab/>
        <w:t>Overall this article points out some of the good we are forgetting when we talk about social media as a society. It can bring people together, inform others</w:t>
      </w:r>
      <w:r w:rsidR="006C013D">
        <w:t>,</w:t>
      </w:r>
      <w:r>
        <w:t xml:space="preserve"> and help local businesses</w:t>
      </w:r>
      <w:r w:rsidR="006C013D">
        <w:t xml:space="preserve">, and provide relief for those in distress. Even though there are </w:t>
      </w:r>
      <w:r w:rsidR="00A81E76">
        <w:t>some issues with how social media effects some individuals, there are clear advantages of social media and how it helps society.</w:t>
      </w:r>
      <w:r w:rsidR="000C7F39">
        <w:sym w:font="Wingdings" w:char="F0FC"/>
      </w:r>
    </w:p>
    <w:p w14:paraId="3E701CCC" w14:textId="6F3F09C1" w:rsidR="00B0450E" w:rsidRDefault="00B0450E" w:rsidP="00B0450E">
      <w:pPr>
        <w:pStyle w:val="Heading2"/>
      </w:pPr>
      <w:commentRangeStart w:id="12"/>
      <w:r>
        <w:t>Summary</w:t>
      </w:r>
      <w:commentRangeEnd w:id="12"/>
      <w:r w:rsidR="00A77FAD">
        <w:rPr>
          <w:rStyle w:val="CommentReference"/>
          <w:rFonts w:asciiTheme="minorHAnsi" w:eastAsiaTheme="minorHAnsi" w:hAnsiTheme="minorHAnsi" w:cstheme="minorBidi"/>
          <w:color w:val="auto"/>
        </w:rPr>
        <w:commentReference w:id="12"/>
      </w:r>
    </w:p>
    <w:p w14:paraId="60661F8E" w14:textId="37CD2B63" w:rsidR="003120F8" w:rsidRPr="003120F8" w:rsidRDefault="003120F8" w:rsidP="00F81DFA">
      <w:pPr>
        <w:ind w:firstLine="720"/>
      </w:pPr>
      <w:r>
        <w:t xml:space="preserve">The current research has done little to nothing to settle the argument on whether social media has a negative or positive impact on society and the people it touches on a day to day basis. Multiple papers, reviews, articles, and blogs have debated this intensely over the last few years </w:t>
      </w:r>
      <w:r w:rsidR="00B06899">
        <w:t xml:space="preserve">and the effects it can have on </w:t>
      </w:r>
      <w:r w:rsidR="00F458CF">
        <w:t>people</w:t>
      </w:r>
      <w:r w:rsidR="00B06899">
        <w:t xml:space="preserve">. </w:t>
      </w:r>
      <w:r w:rsidR="00073E10">
        <w:t>Unfortunately,</w:t>
      </w:r>
      <w:r w:rsidR="00B06899">
        <w:t xml:space="preserve"> </w:t>
      </w:r>
      <w:r w:rsidR="00073E10">
        <w:t>at the moment</w:t>
      </w:r>
      <w:r w:rsidR="00B06899">
        <w:t xml:space="preserve"> there is no singular answer which </w:t>
      </w:r>
      <w:r w:rsidR="001F442D">
        <w:t>can be proven as the results differ depending on multiple factors which affect a</w:t>
      </w:r>
      <w:r w:rsidR="000D132B">
        <w:t xml:space="preserve"> person’s life</w:t>
      </w:r>
      <w:r w:rsidR="001F442D">
        <w:t xml:space="preserve">. </w:t>
      </w:r>
      <w:r w:rsidR="00F81DFA">
        <w:t xml:space="preserve">[12] </w:t>
      </w:r>
      <w:r w:rsidR="002C30D4">
        <w:t xml:space="preserve">Alongside this, </w:t>
      </w:r>
      <w:r w:rsidR="000D132B">
        <w:t>an</w:t>
      </w:r>
      <w:r w:rsidR="002C30D4">
        <w:t xml:space="preserve"> </w:t>
      </w:r>
      <w:r w:rsidR="000D132B">
        <w:t>individual’s</w:t>
      </w:r>
      <w:r w:rsidR="002C30D4">
        <w:t xml:space="preserve"> mental state plays a big role in whether it will affect them in a positive or negative way</w:t>
      </w:r>
      <w:r w:rsidR="003B1E19">
        <w:t xml:space="preserve">. There are multiple positives and negatives which have been debated including cyber bullying, self esteem issues, </w:t>
      </w:r>
      <w:r w:rsidR="00112303">
        <w:t xml:space="preserve">digital self-help services, and ways to reach out to friends and those close. </w:t>
      </w:r>
      <w:r w:rsidR="00B35987">
        <w:t>As it stands right now, it depends on the individual and the only information can be taken from sample sizes as it is almost impossible to get an entire population’s opinion</w:t>
      </w:r>
      <w:r w:rsidR="00F81DFA">
        <w:t xml:space="preserve">. Overall this concludes that there must be much more research done to get a bigger picture and a better </w:t>
      </w:r>
      <w:commentRangeStart w:id="13"/>
      <w:r w:rsidR="00F81DFA">
        <w:t>answer</w:t>
      </w:r>
      <w:commentRangeEnd w:id="13"/>
      <w:r w:rsidR="00A77FAD">
        <w:rPr>
          <w:rStyle w:val="CommentReference"/>
        </w:rPr>
        <w:commentReference w:id="13"/>
      </w:r>
      <w:r w:rsidR="00F81DFA">
        <w:t>.</w:t>
      </w:r>
      <w:r w:rsidR="000C7F39">
        <w:sym w:font="Wingdings" w:char="F0FC"/>
      </w:r>
    </w:p>
    <w:p w14:paraId="228449AA" w14:textId="467D31F7" w:rsidR="007705D4" w:rsidRDefault="007705D4" w:rsidP="007705D4">
      <w:pPr>
        <w:pStyle w:val="Heading2"/>
      </w:pPr>
      <w:r>
        <w:t>Aims &amp; Objectives of the study</w:t>
      </w:r>
      <w:bookmarkEnd w:id="10"/>
    </w:p>
    <w:p w14:paraId="4BF2A014" w14:textId="442C4825" w:rsidR="001120A3" w:rsidRDefault="001120A3" w:rsidP="00F81DFA">
      <w:pPr>
        <w:ind w:firstLine="720"/>
      </w:pPr>
      <w:r>
        <w:t xml:space="preserve">The aims &amp; objectives of the study </w:t>
      </w:r>
      <w:r w:rsidR="00CF6688">
        <w:t>include</w:t>
      </w:r>
      <w:r w:rsidR="00C74BAA">
        <w:t xml:space="preserve"> investigating the effects that social media has on people and society in the real world. </w:t>
      </w:r>
      <w:r w:rsidR="008D00B1">
        <w:t>By focusing on the advantages and the disadvantages of social media we are looking to end the argument which has been going on over the last few years in whether it is scientifically good or bad for people’s mental and in some cases physical health to spend a long period of time on social media per day. To achieve this</w:t>
      </w:r>
      <w:r w:rsidR="00CF2B22">
        <w:t>,</w:t>
      </w:r>
      <w:r w:rsidR="008D00B1">
        <w:t xml:space="preserve"> the</w:t>
      </w:r>
      <w:r w:rsidR="00CF2B22">
        <w:t xml:space="preserve"> three</w:t>
      </w:r>
      <w:r w:rsidR="008D00B1">
        <w:t xml:space="preserve"> main objectives include</w:t>
      </w:r>
      <w:r w:rsidR="00CF2B22">
        <w:t>:</w:t>
      </w:r>
    </w:p>
    <w:p w14:paraId="7C7150D9" w14:textId="23B9CF40" w:rsidR="008D00B1" w:rsidRDefault="00531765" w:rsidP="008D00B1">
      <w:pPr>
        <w:pStyle w:val="ListParagraph"/>
        <w:numPr>
          <w:ilvl w:val="0"/>
          <w:numId w:val="4"/>
        </w:numPr>
      </w:pPr>
      <w:r>
        <w:t>Examining people’s opinion on social media organisations</w:t>
      </w:r>
    </w:p>
    <w:p w14:paraId="2A509C73" w14:textId="2B59E029" w:rsidR="00531765" w:rsidRDefault="00263BE6" w:rsidP="008D00B1">
      <w:pPr>
        <w:pStyle w:val="ListParagraph"/>
        <w:numPr>
          <w:ilvl w:val="0"/>
          <w:numId w:val="4"/>
        </w:numPr>
      </w:pPr>
      <w:r>
        <w:t>Analysing people’s opinions on social media in their day to day lives</w:t>
      </w:r>
    </w:p>
    <w:p w14:paraId="31F953B8" w14:textId="254C0EF0" w:rsidR="00263BE6" w:rsidRDefault="00263BE6" w:rsidP="008D00B1">
      <w:pPr>
        <w:pStyle w:val="ListParagraph"/>
        <w:numPr>
          <w:ilvl w:val="0"/>
          <w:numId w:val="4"/>
        </w:numPr>
      </w:pPr>
      <w:r>
        <w:t>Identify the impacts social media has on individuals</w:t>
      </w:r>
      <w:r w:rsidR="00CF2B22">
        <w:t>, positive or negative.</w:t>
      </w:r>
    </w:p>
    <w:p w14:paraId="71E5E11B" w14:textId="5506370D" w:rsidR="00664437" w:rsidRPr="001120A3" w:rsidRDefault="00664437" w:rsidP="00664437">
      <w:r>
        <w:lastRenderedPageBreak/>
        <w:t>This study is hoping to conduct an extremely large audience in the UK</w:t>
      </w:r>
      <w:r w:rsidR="009906BA">
        <w:t xml:space="preserve"> and that is where one of the major gaps seems to be. There seems to be a large amount of data and information for how social media can affect the USA but there is much less information about how it can impact UK citizens</w:t>
      </w:r>
      <w:r w:rsidR="00530D34">
        <w:t>. This study will help bridge that gap.</w:t>
      </w:r>
      <w:r w:rsidR="000C7F39">
        <w:sym w:font="Wingdings" w:char="F0FC"/>
      </w:r>
    </w:p>
    <w:p w14:paraId="480AD407" w14:textId="77777777" w:rsidR="00E23D28" w:rsidRDefault="00E23D28" w:rsidP="00E23D28">
      <w:pPr>
        <w:pStyle w:val="Heading1"/>
      </w:pPr>
      <w:bookmarkStart w:id="14" w:name="_Toc6943465"/>
      <w:r>
        <w:t xml:space="preserve">2. Research &amp; Development </w:t>
      </w:r>
      <w:commentRangeStart w:id="15"/>
      <w:r>
        <w:t>Methods</w:t>
      </w:r>
      <w:bookmarkEnd w:id="14"/>
      <w:commentRangeEnd w:id="15"/>
      <w:r w:rsidR="00A77FAD">
        <w:rPr>
          <w:rStyle w:val="CommentReference"/>
          <w:rFonts w:asciiTheme="minorHAnsi" w:eastAsiaTheme="minorHAnsi" w:hAnsiTheme="minorHAnsi" w:cstheme="minorBidi"/>
          <w:color w:val="auto"/>
        </w:rPr>
        <w:commentReference w:id="15"/>
      </w:r>
    </w:p>
    <w:p w14:paraId="6274DF24" w14:textId="77777777" w:rsidR="00E373CD" w:rsidRDefault="00E23D28" w:rsidP="00E23D28">
      <w:pPr>
        <w:pStyle w:val="Heading2"/>
      </w:pPr>
      <w:bookmarkStart w:id="16" w:name="_Toc6943466"/>
      <w:r>
        <w:t>Research Methods</w:t>
      </w:r>
      <w:bookmarkEnd w:id="16"/>
    </w:p>
    <w:p w14:paraId="38A156AC" w14:textId="4006AB36" w:rsidR="00E23D28" w:rsidRDefault="00E23D28" w:rsidP="00E23D28">
      <w:pPr>
        <w:pStyle w:val="Heading3"/>
      </w:pPr>
      <w:bookmarkStart w:id="17" w:name="_Toc6943467"/>
      <w:r>
        <w:t>Research Philosophy and Approach</w:t>
      </w:r>
      <w:bookmarkEnd w:id="17"/>
    </w:p>
    <w:p w14:paraId="6EDD82BB" w14:textId="3549AE64" w:rsidR="00352BC9" w:rsidRDefault="00352BC9" w:rsidP="00352BC9">
      <w:pPr>
        <w:pStyle w:val="Heading4"/>
      </w:pPr>
      <w:r>
        <w:t>Induction &amp; Deduction</w:t>
      </w:r>
    </w:p>
    <w:p w14:paraId="3F0B6581" w14:textId="58058E6B" w:rsidR="00885259" w:rsidRDefault="00352BC9" w:rsidP="00352BC9">
      <w:r>
        <w:tab/>
        <w:t xml:space="preserve">Deduction works from </w:t>
      </w:r>
      <w:r w:rsidR="00E26286">
        <w:t>finding a theory, forming a hypothesis, observing that hypothesis</w:t>
      </w:r>
      <w:r w:rsidR="0010391F">
        <w:t xml:space="preserve">, and confirming or denying that theory. Deduction </w:t>
      </w:r>
      <w:r w:rsidR="00E618E6">
        <w:t xml:space="preserve">sometimes </w:t>
      </w:r>
      <w:r w:rsidR="00E618E6" w:rsidRPr="00E618E6">
        <w:rPr>
          <w:i/>
        </w:rPr>
        <w:t>“is informally called a "top-down" approach”</w:t>
      </w:r>
      <w:r w:rsidR="008460FB">
        <w:rPr>
          <w:i/>
        </w:rPr>
        <w:t>.</w:t>
      </w:r>
      <w:r w:rsidR="00E26286" w:rsidRPr="00E618E6">
        <w:rPr>
          <w:i/>
        </w:rPr>
        <w:t xml:space="preserve"> </w:t>
      </w:r>
      <w:r w:rsidR="008460FB">
        <w:rPr>
          <w:i/>
        </w:rPr>
        <w:t xml:space="preserve">[6] </w:t>
      </w:r>
      <w:r w:rsidR="00A24A59">
        <w:t>Induction works more the other way around from observing, finding a pattern, hypothesising</w:t>
      </w:r>
      <w:r w:rsidR="00885259">
        <w:t xml:space="preserve"> something, and turning that into a theory</w:t>
      </w:r>
      <w:r w:rsidR="002D4BAE">
        <w:t>.</w:t>
      </w:r>
    </w:p>
    <w:p w14:paraId="36B63D9F" w14:textId="6A7ACF80" w:rsidR="001C0211" w:rsidRDefault="003C6A14" w:rsidP="00352BC9">
      <w:r>
        <w:tab/>
      </w:r>
      <w:r w:rsidR="009767F5">
        <w:t>An</w:t>
      </w:r>
      <w:r>
        <w:t xml:space="preserve"> </w:t>
      </w:r>
      <w:r w:rsidR="009767F5">
        <w:t>advantage</w:t>
      </w:r>
      <w:r w:rsidR="00581243">
        <w:t xml:space="preserve"> of</w:t>
      </w:r>
      <w:r>
        <w:t xml:space="preserve"> using</w:t>
      </w:r>
      <w:r w:rsidR="00581243">
        <w:t xml:space="preserve"> </w:t>
      </w:r>
      <w:r w:rsidR="002575E6">
        <w:t xml:space="preserve">a deductive approach for this study is that it can save a lot of time overall. This is because forming a theory and hypothesis, observing that and then confirming or denying it can’t really be open </w:t>
      </w:r>
      <w:r w:rsidR="00DD6CA5">
        <w:t>to interpretation. This study will have a definitive outcome from those who are partaking whether it be via interview or survey/questionnaire and using a deductive approach will help speed up the process.</w:t>
      </w:r>
      <w:r>
        <w:t xml:space="preserve"> </w:t>
      </w:r>
      <w:r w:rsidR="008718DC">
        <w:t xml:space="preserve"> </w:t>
      </w:r>
      <w:r w:rsidR="001C0211">
        <w:t>An advantage of using an inductive approach for this study is that</w:t>
      </w:r>
      <w:r w:rsidR="00B7389B">
        <w:t xml:space="preserve"> according to J</w:t>
      </w:r>
      <w:r w:rsidR="00FB3646">
        <w:t>ames Jordan</w:t>
      </w:r>
      <w:r w:rsidR="00F52125">
        <w:t xml:space="preserve"> </w:t>
      </w:r>
      <w:r w:rsidR="00B7389B">
        <w:t>“</w:t>
      </w:r>
      <w:r w:rsidR="00B7389B" w:rsidRPr="00FB3646">
        <w:rPr>
          <w:i/>
        </w:rPr>
        <w:t>The strength of inductive reasoning lies in establishing probability</w:t>
      </w:r>
      <w:r w:rsidR="00B7389B">
        <w:t>”</w:t>
      </w:r>
      <w:r w:rsidR="00FB3646">
        <w:t xml:space="preserve"> </w:t>
      </w:r>
      <w:r w:rsidR="00FB3646" w:rsidRPr="00FB3646">
        <w:rPr>
          <w:i/>
        </w:rPr>
        <w:t>[7]</w:t>
      </w:r>
      <w:r w:rsidR="00FB3646">
        <w:rPr>
          <w:i/>
        </w:rPr>
        <w:t>.</w:t>
      </w:r>
      <w:r w:rsidR="00FB3646">
        <w:t xml:space="preserve"> Using an inductive approach for this </w:t>
      </w:r>
      <w:r w:rsidR="00F7777A">
        <w:t xml:space="preserve">study would point out a probability in whether social media will have an impact on society and most </w:t>
      </w:r>
      <w:proofErr w:type="spellStart"/>
      <w:r w:rsidR="00F7777A">
        <w:t>peoples</w:t>
      </w:r>
      <w:proofErr w:type="spellEnd"/>
      <w:r w:rsidR="00F7777A">
        <w:t xml:space="preserve"> lives at some point.</w:t>
      </w:r>
      <w:r w:rsidR="000C7F39">
        <w:sym w:font="Wingdings" w:char="F0FC"/>
      </w:r>
    </w:p>
    <w:p w14:paraId="23700094" w14:textId="245D012C" w:rsidR="008718DC" w:rsidRDefault="008718DC" w:rsidP="00352BC9">
      <w:r>
        <w:tab/>
        <w:t xml:space="preserve">This study </w:t>
      </w:r>
      <w:r w:rsidR="00B47F38">
        <w:t xml:space="preserve">will use both, a deductive and inductive approach to reach an appropriate conclusion. </w:t>
      </w:r>
      <w:r>
        <w:t xml:space="preserve"> </w:t>
      </w:r>
    </w:p>
    <w:p w14:paraId="49102E79" w14:textId="77777777" w:rsidR="0011353E" w:rsidRPr="0011353E" w:rsidRDefault="0011353E" w:rsidP="0011353E">
      <w:pPr>
        <w:pStyle w:val="Heading4"/>
      </w:pPr>
      <w:r>
        <w:t>Subjectivism</w:t>
      </w:r>
    </w:p>
    <w:p w14:paraId="1F02CA1B" w14:textId="04776348" w:rsidR="0011353E" w:rsidRPr="00FB3646" w:rsidRDefault="0011353E" w:rsidP="00352BC9">
      <w:r>
        <w:tab/>
        <w:t>Another research philosophy that this study will use is known as Subjectivism</w:t>
      </w:r>
      <w:r w:rsidR="00865AB9">
        <w:t xml:space="preserve"> due</w:t>
      </w:r>
      <w:r w:rsidR="00032E44">
        <w:t xml:space="preserve"> to</w:t>
      </w:r>
      <w:r w:rsidR="00865AB9">
        <w:t xml:space="preserve"> it</w:t>
      </w:r>
      <w:r w:rsidR="00032E44">
        <w:t xml:space="preserve"> using</w:t>
      </w:r>
      <w:r w:rsidR="00865AB9">
        <w:t xml:space="preserve"> people’s opinions and how the</w:t>
      </w:r>
      <w:r w:rsidR="00032E44">
        <w:t xml:space="preserve">ir opinions are based. </w:t>
      </w:r>
      <w:r w:rsidR="00295CD4">
        <w:t>The people partaking in the study will have different reasons on why they have positive or negative views on social media and will help develop how society feels about social media. This is because some people can have bad examples of the addictive nature</w:t>
      </w:r>
      <w:r w:rsidR="005B58E6">
        <w:t xml:space="preserve"> of social media and the ‘fear of missing out’ (FOMO) whereas it can help bring families and friends together and give them a </w:t>
      </w:r>
      <w:r w:rsidR="00BC20FD">
        <w:t>platform to chat and share stories, pictures and videos.</w:t>
      </w:r>
      <w:r w:rsidR="00EB7922">
        <w:t xml:space="preserve"> </w:t>
      </w:r>
      <w:r w:rsidR="00EB7922">
        <w:tab/>
        <w:t>This study will use</w:t>
      </w:r>
      <w:r w:rsidR="0098717D">
        <w:t xml:space="preserve"> subjectivism because it will be down to the individual </w:t>
      </w:r>
      <w:r w:rsidR="007A6A72">
        <w:t xml:space="preserve">on how they want to interpret the information being given at the end or whether they think </w:t>
      </w:r>
      <w:proofErr w:type="gramStart"/>
      <w:r w:rsidR="004B39A3">
        <w:t>it’s</w:t>
      </w:r>
      <w:proofErr w:type="gramEnd"/>
      <w:r w:rsidR="007A6A72">
        <w:t xml:space="preserve"> subject to flaws and disregard </w:t>
      </w:r>
      <w:r w:rsidR="004B39A3">
        <w:t>the result</w:t>
      </w:r>
      <w:r w:rsidR="002D0964">
        <w:t>.</w:t>
      </w:r>
      <w:r w:rsidR="000C7F39">
        <w:sym w:font="Wingdings" w:char="F0FC"/>
      </w:r>
    </w:p>
    <w:p w14:paraId="2086E239" w14:textId="77777777" w:rsidR="00E23D28" w:rsidRDefault="00E23D28" w:rsidP="00E23D28">
      <w:pPr>
        <w:pStyle w:val="Heading3"/>
      </w:pPr>
      <w:bookmarkStart w:id="18" w:name="_Toc6943468"/>
      <w:r>
        <w:t xml:space="preserve">Research </w:t>
      </w:r>
      <w:commentRangeStart w:id="19"/>
      <w:r>
        <w:t>Strategies</w:t>
      </w:r>
      <w:bookmarkEnd w:id="18"/>
      <w:commentRangeEnd w:id="19"/>
      <w:r w:rsidR="00A77FAD">
        <w:rPr>
          <w:rStyle w:val="CommentReference"/>
          <w:rFonts w:asciiTheme="minorHAnsi" w:eastAsiaTheme="minorHAnsi" w:hAnsiTheme="minorHAnsi" w:cstheme="minorBidi"/>
          <w:color w:val="auto"/>
        </w:rPr>
        <w:commentReference w:id="19"/>
      </w:r>
    </w:p>
    <w:p w14:paraId="71A16119" w14:textId="77777777" w:rsidR="00A11BDC" w:rsidRDefault="007A4946" w:rsidP="0032080E">
      <w:pPr>
        <w:ind w:firstLine="720"/>
      </w:pPr>
      <w:r>
        <w:t>The main method of gathering data that will be relevant to the study will be done through structure</w:t>
      </w:r>
      <w:r w:rsidR="00EB6B0B">
        <w:t>d</w:t>
      </w:r>
      <w:r>
        <w:t xml:space="preserve"> </w:t>
      </w:r>
      <w:r w:rsidR="00EB6B0B">
        <w:t>surveys/</w:t>
      </w:r>
      <w:r>
        <w:t>questionnaires and in some cases a non-formal interview.</w:t>
      </w:r>
    </w:p>
    <w:p w14:paraId="5716E55B" w14:textId="77777777" w:rsidR="007A4946" w:rsidRDefault="007A4946" w:rsidP="0032080E">
      <w:pPr>
        <w:ind w:firstLine="720"/>
        <w:rPr>
          <w:i/>
        </w:rPr>
      </w:pPr>
      <w:r>
        <w:t xml:space="preserve">According to Colorado State University </w:t>
      </w:r>
      <w:r w:rsidRPr="007A4946">
        <w:rPr>
          <w:i/>
        </w:rPr>
        <w:t>“Surveys represent one of the most common types of quantitative, social science research. In survey research, the researcher selects a sample of respondents from a population and administers a standardized questionnaire to them.”</w:t>
      </w:r>
      <w:r>
        <w:rPr>
          <w:i/>
        </w:rPr>
        <w:t xml:space="preserve"> [1]</w:t>
      </w:r>
    </w:p>
    <w:p w14:paraId="2469B5D8" w14:textId="73286558" w:rsidR="007A4946" w:rsidRPr="00A11BDC" w:rsidRDefault="007A4946" w:rsidP="00A11BDC">
      <w:r>
        <w:tab/>
        <w:t>Using a survey</w:t>
      </w:r>
      <w:r w:rsidR="00EB6B0B">
        <w:t>/questionnaire</w:t>
      </w:r>
      <w:r>
        <w:t xml:space="preserve"> is one of the easiest ways of gaining masses of quantitative data relatively quickly</w:t>
      </w:r>
      <w:r w:rsidR="00EB6B0B">
        <w:t xml:space="preserve">. </w:t>
      </w:r>
      <w:r>
        <w:t xml:space="preserve">Considering the study is heavily reliant on the users of social media </w:t>
      </w:r>
      <w:r w:rsidR="00EB6B0B">
        <w:t>using social media and the internet</w:t>
      </w:r>
      <w:r>
        <w:t xml:space="preserve"> would be one of the better ways in which to send the survey</w:t>
      </w:r>
      <w:r w:rsidR="00EB6B0B">
        <w:t>/questionnaire</w:t>
      </w:r>
      <w:r>
        <w:t xml:space="preserve"> out to gain the opinions of those who could potentially be affected. The </w:t>
      </w:r>
      <w:r>
        <w:lastRenderedPageBreak/>
        <w:t>sample size would be dependent on the amount of responses and could potentially give some misleading results</w:t>
      </w:r>
      <w:r w:rsidR="00EB6B0B">
        <w:t xml:space="preserve"> but combatting this is explained below.</w:t>
      </w:r>
      <w:r w:rsidR="000C7F39">
        <w:sym w:font="Wingdings" w:char="F0FC"/>
      </w:r>
    </w:p>
    <w:p w14:paraId="0671D486" w14:textId="77777777" w:rsidR="00E23D28" w:rsidRDefault="00E23D28" w:rsidP="00E23D28">
      <w:pPr>
        <w:pStyle w:val="Heading3"/>
      </w:pPr>
      <w:bookmarkStart w:id="20" w:name="_Toc6943469"/>
      <w:r>
        <w:t>Generalisability, reliability, and validity</w:t>
      </w:r>
      <w:bookmarkEnd w:id="20"/>
    </w:p>
    <w:p w14:paraId="57F2BCDE" w14:textId="77777777" w:rsidR="00F13280" w:rsidRPr="00F13280" w:rsidRDefault="00F13280" w:rsidP="00F13280">
      <w:r>
        <w:t>“</w:t>
      </w:r>
      <w:r w:rsidRPr="00F13280">
        <w:rPr>
          <w:i/>
        </w:rPr>
        <w:t>In any study, the sample you choose is critical to the overall research process</w:t>
      </w:r>
      <w:r>
        <w:rPr>
          <w:i/>
        </w:rPr>
        <w:t>.” [2]</w:t>
      </w:r>
    </w:p>
    <w:p w14:paraId="16448697" w14:textId="6FC4D6E7" w:rsidR="00BA7340" w:rsidRDefault="00267D6D" w:rsidP="00BA7340">
      <w:r>
        <w:tab/>
      </w:r>
      <w:r w:rsidR="00BA7340">
        <w:t xml:space="preserve"> </w:t>
      </w:r>
      <w:r>
        <w:t>The results</w:t>
      </w:r>
      <w:r w:rsidR="00F13280">
        <w:t xml:space="preserve"> from the survey/questionnaire</w:t>
      </w:r>
      <w:r>
        <w:t xml:space="preserve"> can give a good generalised outcome on how social media has impacted society with the right amount of responses. However, the impacts can be significantly different on people depending on which part of the UK they live. Those in higher population areas might see different impacts and would need to be investigated further to gain more accurate data, but this is a good starting point.</w:t>
      </w:r>
      <w:r w:rsidR="000C7F39">
        <w:sym w:font="Wingdings" w:char="F0FC"/>
      </w:r>
    </w:p>
    <w:p w14:paraId="5DEBFE95" w14:textId="77777777" w:rsidR="00F13280" w:rsidRDefault="00854B80" w:rsidP="00BA7340">
      <w:r>
        <w:tab/>
        <w:t xml:space="preserve">This survey/questionnaire will be asking simple questions that the general population will be able to understand and give accurate responses making the data gained reliable. In conjunction to this the survey/questionnaire would be valid due to the questions not being controversial making the candidates have very little reason to give any inaccurate or potentially misleading responses. Even though this is a possibility there should be enough responses received to </w:t>
      </w:r>
      <w:r w:rsidR="0032080E">
        <w:t>negate these responses and gain a general overview.</w:t>
      </w:r>
      <w:r w:rsidR="00F13280">
        <w:t xml:space="preserve"> </w:t>
      </w:r>
    </w:p>
    <w:p w14:paraId="41928F04" w14:textId="6D755885" w:rsidR="00854B80" w:rsidRPr="00BA7340" w:rsidRDefault="00F13280" w:rsidP="00F13280">
      <w:pPr>
        <w:ind w:firstLine="720"/>
      </w:pPr>
      <w:r>
        <w:t xml:space="preserve">An extremely good point Kandace J. </w:t>
      </w:r>
      <w:proofErr w:type="spellStart"/>
      <w:r>
        <w:t>Landreneau</w:t>
      </w:r>
      <w:proofErr w:type="spellEnd"/>
      <w:r w:rsidR="00EB6B0B">
        <w:t xml:space="preserve"> mentions is</w:t>
      </w:r>
      <w:r>
        <w:t xml:space="preserve"> “</w:t>
      </w:r>
      <w:r w:rsidRPr="00F13280">
        <w:rPr>
          <w:i/>
        </w:rPr>
        <w:t>If the</w:t>
      </w:r>
      <w:r>
        <w:rPr>
          <w:i/>
        </w:rPr>
        <w:t xml:space="preserve"> </w:t>
      </w:r>
      <w:r w:rsidRPr="00F13280">
        <w:rPr>
          <w:i/>
        </w:rPr>
        <w:t>sample is biased, then are the results valid?</w:t>
      </w:r>
      <w:r>
        <w:rPr>
          <w:i/>
        </w:rPr>
        <w:t>”</w:t>
      </w:r>
      <w:r w:rsidRPr="00F13280">
        <w:rPr>
          <w:i/>
        </w:rPr>
        <w:t xml:space="preserve"> </w:t>
      </w:r>
      <w:r>
        <w:rPr>
          <w:i/>
        </w:rPr>
        <w:t xml:space="preserve">[2] </w:t>
      </w:r>
      <w:proofErr w:type="spellStart"/>
      <w:r>
        <w:t>Landreneau</w:t>
      </w:r>
      <w:proofErr w:type="spellEnd"/>
      <w:r>
        <w:t xml:space="preserve"> brings up a rhetorical question which is subject to interpretation about the validity of results from biased samples. Gaining </w:t>
      </w:r>
      <w:r w:rsidR="00EB6B0B">
        <w:t xml:space="preserve">a large, </w:t>
      </w:r>
      <w:r>
        <w:t xml:space="preserve">quantitative set of </w:t>
      </w:r>
      <w:r w:rsidR="00EB6B0B">
        <w:t>data</w:t>
      </w:r>
      <w:r>
        <w:t xml:space="preserve"> helps remove the bias from these results to make a more valid generalisation which (to me) reinforces the validity of the results.</w:t>
      </w:r>
      <w:r w:rsidR="000C7F39">
        <w:sym w:font="Wingdings" w:char="F0FC"/>
      </w:r>
    </w:p>
    <w:p w14:paraId="2E857415" w14:textId="77777777" w:rsidR="0032080E" w:rsidRDefault="00E23D28" w:rsidP="0032080E">
      <w:pPr>
        <w:pStyle w:val="Heading2"/>
      </w:pPr>
      <w:bookmarkStart w:id="21" w:name="_Toc6943470"/>
      <w:r>
        <w:t xml:space="preserve">Data collection </w:t>
      </w:r>
      <w:commentRangeStart w:id="22"/>
      <w:r>
        <w:t>methods</w:t>
      </w:r>
      <w:bookmarkEnd w:id="21"/>
      <w:commentRangeEnd w:id="22"/>
      <w:r w:rsidR="00A77FAD">
        <w:rPr>
          <w:rStyle w:val="CommentReference"/>
          <w:rFonts w:asciiTheme="minorHAnsi" w:eastAsiaTheme="minorHAnsi" w:hAnsiTheme="minorHAnsi" w:cstheme="minorBidi"/>
          <w:color w:val="auto"/>
        </w:rPr>
        <w:commentReference w:id="22"/>
      </w:r>
    </w:p>
    <w:p w14:paraId="50C3051F" w14:textId="49D1E937" w:rsidR="00BA7340" w:rsidRPr="00A11BDC" w:rsidRDefault="0032080E" w:rsidP="00254534">
      <w:r>
        <w:tab/>
        <w:t xml:space="preserve">To collect a reliable source of primary data first-hand it will be done through the medium of questionnaires/surveys and through non-formal interviews. Having these interviews and questionnaire/survey responses will provide a large amount of both quantitative and qualitative data </w:t>
      </w:r>
      <w:r w:rsidR="008B1514">
        <w:t>giving more accurate responses.</w:t>
      </w:r>
      <w:r w:rsidR="00254534">
        <w:t xml:space="preserve"> Data being</w:t>
      </w:r>
      <w:r w:rsidR="00BA7340">
        <w:t xml:space="preserve"> collected</w:t>
      </w:r>
      <w:r w:rsidR="00254534">
        <w:t xml:space="preserve"> includes</w:t>
      </w:r>
      <w:r w:rsidR="00BA7340">
        <w:t xml:space="preserve"> how social media users’ use these platforms, their age range, how active</w:t>
      </w:r>
      <w:r>
        <w:t xml:space="preserve"> they are</w:t>
      </w:r>
      <w:r w:rsidR="00BA7340">
        <w:t xml:space="preserve"> on social media, the different social media platforms they have access to, and questions relating to whether they think it has improved or worsened their social lives. </w:t>
      </w:r>
      <w:r w:rsidR="000C7F39">
        <w:sym w:font="Wingdings" w:char="F0FC"/>
      </w:r>
    </w:p>
    <w:p w14:paraId="64A858A4" w14:textId="77777777" w:rsidR="0032080E" w:rsidRDefault="0032080E" w:rsidP="00EB6B0B">
      <w:pPr>
        <w:ind w:firstLine="720"/>
      </w:pPr>
      <w:r>
        <w:t xml:space="preserve">The survey will reach out to as many people as possible across the </w:t>
      </w:r>
      <w:r w:rsidR="008B1514">
        <w:t>UK</w:t>
      </w:r>
      <w:r>
        <w:t xml:space="preserve"> and will attempt to target 3 specific groups</w:t>
      </w:r>
      <w:r w:rsidR="008B1514">
        <w:t xml:space="preserve"> of people</w:t>
      </w:r>
      <w:r>
        <w:t>. Those who feel negatively impacted by the effects of social media, those who feel positively impacted by the effects of social media, and those who think social media doesn’t have an impact on their lives.</w:t>
      </w:r>
      <w:r w:rsidR="00EB6B0B" w:rsidRPr="00EB6B0B">
        <w:t xml:space="preserve"> The younger population of the study will most likely come from social media “sharing” and advertising due to the higher use within younger generations. Whereas some of the older population may have to be specifically targeted online or in person via setting up stalls in towns and asking people to answer a few questions etc. People of all ages will need to be asked these questions to gain as much quantitative data as possible to create an accurate generalisation.</w:t>
      </w:r>
    </w:p>
    <w:p w14:paraId="295D7860" w14:textId="14ECC969" w:rsidR="0032080E" w:rsidRDefault="0032080E" w:rsidP="0032080E">
      <w:r>
        <w:tab/>
        <w:t>From these groups there will be several non-formal interviews set up to gain more specific data on how these groups have been impacted from social media. This data would be used to find possible negative and positive impacts on different people and how that can affect their lives. These interviewees would need to come from different backgrounds, age groups and different extremities. For example, someone who makes a living from using social media regularly to someone who has potentially developed mental health issues due to social media.</w:t>
      </w:r>
      <w:r w:rsidR="008B1514">
        <w:t xml:space="preserve"> One question which will be asked will be how people have come to these conclusions, whether through personal experience or close </w:t>
      </w:r>
      <w:r w:rsidR="008B1514">
        <w:lastRenderedPageBreak/>
        <w:t>contact with those who have been impacted to an external influence such as other research, media coverage or word of mouth.</w:t>
      </w:r>
      <w:r w:rsidR="000C7F39">
        <w:sym w:font="Wingdings" w:char="F0FC"/>
      </w:r>
    </w:p>
    <w:p w14:paraId="01DFCAD4" w14:textId="77777777" w:rsidR="008B1514" w:rsidRPr="00F13280" w:rsidRDefault="008B1514" w:rsidP="0032080E">
      <w:r>
        <w:tab/>
        <w:t xml:space="preserve">The younger population of the study will most likely come from social media “sharing” and advertising due to the higher use within younger generations. Whereas some of the older population may have to be specifically targeted online or in person via setting up stalls in towns and asking people to answer a few questions etc. </w:t>
      </w:r>
      <w:r w:rsidR="00EB6B0B">
        <w:t>People of all ages will need to be asked these questions to gain as much quantitative data as possible to create an accurate generalisation.</w:t>
      </w:r>
    </w:p>
    <w:p w14:paraId="0174D33A" w14:textId="77777777" w:rsidR="00BA7340" w:rsidRPr="00BA7340" w:rsidRDefault="00BA7340" w:rsidP="00BA7340"/>
    <w:p w14:paraId="79D811FD" w14:textId="069078BE" w:rsidR="00E23D28" w:rsidRDefault="00E23D28" w:rsidP="00E23D28">
      <w:pPr>
        <w:pStyle w:val="Heading2"/>
      </w:pPr>
      <w:bookmarkStart w:id="23" w:name="_Toc6943471"/>
      <w:r>
        <w:t>Limitations, Legal, and Ethical issues</w:t>
      </w:r>
      <w:bookmarkEnd w:id="23"/>
    </w:p>
    <w:p w14:paraId="6F74CE3D" w14:textId="38163ED3" w:rsidR="00FA7046" w:rsidRPr="00FA7046" w:rsidRDefault="00FA7046" w:rsidP="00FA7046">
      <w:pPr>
        <w:pStyle w:val="Heading3"/>
      </w:pPr>
      <w:bookmarkStart w:id="24" w:name="_Toc6943472"/>
      <w:r>
        <w:t>Limitations</w:t>
      </w:r>
      <w:bookmarkEnd w:id="24"/>
    </w:p>
    <w:p w14:paraId="71371767" w14:textId="5AF7803C" w:rsidR="00254534" w:rsidRDefault="00254534" w:rsidP="00254534">
      <w:r>
        <w:tab/>
        <w:t xml:space="preserve">The biggest limitation for gaining this data is getting people to respond to the survey/questionnaire and complete all the questions honestly so that we can gain an accurate representation of the public to create a valid generalisation. Another limitation which we will incur is </w:t>
      </w:r>
      <w:r w:rsidR="00765CF1">
        <w:t>that to conduct interviews with people we need to gain a response from them and for them to be available and willing to involve themselves in an interview. One more limitation is that we cannot ensure that every ethnicity or social group is represented accurately as many of the people responding might not carry the same views as those from different ethnicities, without conducting several surveys/questionnaires it’s almost impossible to cater to the whole of the UK accurately.</w:t>
      </w:r>
      <w:r w:rsidR="000C7F39">
        <w:sym w:font="Wingdings" w:char="F0FC"/>
      </w:r>
    </w:p>
    <w:p w14:paraId="4BDB135E" w14:textId="46CAA853" w:rsidR="00FA7046" w:rsidRDefault="005C653C" w:rsidP="00FA7046">
      <w:pPr>
        <w:pStyle w:val="Heading3"/>
      </w:pPr>
      <w:bookmarkStart w:id="25" w:name="_Toc6943473"/>
      <w:r>
        <w:t>Confidentiality &amp; Consent</w:t>
      </w:r>
      <w:bookmarkEnd w:id="25"/>
    </w:p>
    <w:p w14:paraId="55D04E64" w14:textId="63FF5563" w:rsidR="00C208B8" w:rsidRPr="003A5E36" w:rsidRDefault="0007128C" w:rsidP="004751CB">
      <w:pPr>
        <w:rPr>
          <w:i/>
        </w:rPr>
      </w:pPr>
      <w:r>
        <w:tab/>
        <w:t xml:space="preserve">Keeping any data </w:t>
      </w:r>
      <w:r w:rsidR="00F76A8F">
        <w:t xml:space="preserve">obtained anonymous is a top priority, respondents will be grouped into age groups </w:t>
      </w:r>
      <w:r w:rsidR="00212867">
        <w:t xml:space="preserve">and which social media platforms they use but their </w:t>
      </w:r>
      <w:r w:rsidR="00DA4D61">
        <w:t>responses cannot be linked to any personal information.</w:t>
      </w:r>
      <w:r w:rsidR="00BE7361">
        <w:t xml:space="preserve"> Without doing this there is chance of people not wanting to partake in the questionnaire/survey due to wanting too much personal information and will not feel confident in giving this out</w:t>
      </w:r>
      <w:r w:rsidR="001C0C6F">
        <w:t>.</w:t>
      </w:r>
      <w:r w:rsidR="00ED6033">
        <w:t xml:space="preserve"> As pointed out by </w:t>
      </w:r>
      <w:r w:rsidR="00ED6033" w:rsidRPr="00ED6033">
        <w:t xml:space="preserve">McLeod </w:t>
      </w:r>
      <w:r w:rsidR="00905681" w:rsidRPr="00905681">
        <w:rPr>
          <w:i/>
        </w:rPr>
        <w:t>“Participants must provide informed consent prior to completing the questionnaire and must be aware that they have the right to withdraw their information at any time during the survey/ study</w:t>
      </w:r>
      <w:r w:rsidR="00ED6033" w:rsidRPr="00905681">
        <w:rPr>
          <w:i/>
        </w:rPr>
        <w:t>.”</w:t>
      </w:r>
      <w:r w:rsidR="00ED6033">
        <w:rPr>
          <w:i/>
        </w:rPr>
        <w:t xml:space="preserve"> [3]</w:t>
      </w:r>
      <w:r w:rsidR="00C208B8">
        <w:rPr>
          <w:i/>
        </w:rPr>
        <w:t xml:space="preserve"> </w:t>
      </w:r>
      <w:r w:rsidR="00C208B8">
        <w:t>Even though this could potentially skew results the participants must be within their right to withdraw the information for ethical reasons</w:t>
      </w:r>
      <w:r w:rsidR="005905C6">
        <w:t xml:space="preserve"> as they may not want to share this with us after a certain period.</w:t>
      </w:r>
      <w:r w:rsidR="00796158">
        <w:t xml:space="preserve"> This information needs to be kept safe ad anonymous to avoid being </w:t>
      </w:r>
      <w:r w:rsidR="00E65226">
        <w:t xml:space="preserve">put under legal scrutiny from GDPR regulations which could lead to </w:t>
      </w:r>
      <w:r w:rsidR="0013175E">
        <w:t>large fines or worse</w:t>
      </w:r>
      <w:r w:rsidR="00AD63B1">
        <w:t>.</w:t>
      </w:r>
      <w:r w:rsidR="000C7F39">
        <w:sym w:font="Wingdings" w:char="F0FC"/>
      </w:r>
    </w:p>
    <w:p w14:paraId="50B8B9F8" w14:textId="557B9DC4" w:rsidR="00A01621" w:rsidRPr="00C208B8" w:rsidRDefault="00A01621" w:rsidP="004751CB">
      <w:r>
        <w:tab/>
        <w:t>With regards to the non-formal interviews, interviewees who attend them will have to sign a form giving consent</w:t>
      </w:r>
      <w:r w:rsidR="003A0C37">
        <w:t xml:space="preserve"> us</w:t>
      </w:r>
      <w:r>
        <w:t xml:space="preserve"> to use </w:t>
      </w:r>
      <w:r w:rsidR="006F01C2">
        <w:t>the data that is being collect</w:t>
      </w:r>
      <w:r w:rsidR="003A0C37">
        <w:t>ed</w:t>
      </w:r>
      <w:r w:rsidR="00C503FF">
        <w:t>. They</w:t>
      </w:r>
      <w:r w:rsidR="003A0C37">
        <w:t xml:space="preserve"> will be interviewed in a </w:t>
      </w:r>
      <w:r w:rsidR="004F3D6F">
        <w:t>safe location where there is little to no chance of th</w:t>
      </w:r>
      <w:r w:rsidR="00C503FF">
        <w:t>at data being linked directly to that person unless they specifically want to be identified with the data they have provided in the interview.</w:t>
      </w:r>
      <w:r w:rsidR="00877C03">
        <w:t xml:space="preserve"> In conjunction to this the interviewees will be contacted before the interview and they will be able to view the questions we are going to ask before the interview itself. They then have the choice to ignore or answer as many of the questions as they want in detail or briefly. Any interviewees </w:t>
      </w:r>
      <w:r w:rsidR="00325F49">
        <w:t>under the</w:t>
      </w:r>
      <w:r w:rsidR="00877C03">
        <w:t xml:space="preserve"> age of 18 must have parental/carer consent before attending and </w:t>
      </w:r>
      <w:r w:rsidR="00802153">
        <w:t xml:space="preserve">should be accompanied by a parent/guardian. Failure to comply with these regulations could result in legal </w:t>
      </w:r>
      <w:r w:rsidR="00796158">
        <w:t xml:space="preserve">repercussions </w:t>
      </w:r>
      <w:r w:rsidR="003B2C4A">
        <w:t xml:space="preserve">under the GDPR regulations. </w:t>
      </w:r>
      <w:r w:rsidR="00263616">
        <w:rPr>
          <w:i/>
        </w:rPr>
        <w:t xml:space="preserve">More information on </w:t>
      </w:r>
      <w:r w:rsidR="003B2C4A">
        <w:rPr>
          <w:i/>
        </w:rPr>
        <w:t>GDPR regulations [4]</w:t>
      </w:r>
      <w:r w:rsidR="000C7F39">
        <w:rPr>
          <w:i/>
        </w:rPr>
        <w:sym w:font="Wingdings" w:char="F0FC"/>
      </w:r>
    </w:p>
    <w:p w14:paraId="6989CB38" w14:textId="1ED6A21B" w:rsidR="007705D4" w:rsidRDefault="00E23D28" w:rsidP="007705D4">
      <w:pPr>
        <w:pStyle w:val="Heading2"/>
      </w:pPr>
      <w:bookmarkStart w:id="26" w:name="_Toc6943474"/>
      <w:r>
        <w:t>Data analysis and evaluation</w:t>
      </w:r>
      <w:bookmarkEnd w:id="26"/>
    </w:p>
    <w:p w14:paraId="2B15AD84" w14:textId="3DA63823" w:rsidR="002979CE" w:rsidRDefault="003B7AB5" w:rsidP="009E22A5">
      <w:pPr>
        <w:ind w:firstLine="720"/>
      </w:pPr>
      <w:r>
        <w:t xml:space="preserve">To analyse the data </w:t>
      </w:r>
      <w:r w:rsidR="006C7525">
        <w:t xml:space="preserve">that has been collected there are several different </w:t>
      </w:r>
      <w:r w:rsidR="003333B7">
        <w:t>tools which can be used.</w:t>
      </w:r>
    </w:p>
    <w:p w14:paraId="2CC46CCF" w14:textId="02604A23" w:rsidR="009E22A5" w:rsidRDefault="009E22A5" w:rsidP="009E22A5">
      <w:pPr>
        <w:ind w:firstLine="720"/>
      </w:pPr>
      <w:r>
        <w:lastRenderedPageBreak/>
        <w:t>The tool we will be using is ‘SPSS’</w:t>
      </w:r>
      <w:r w:rsidR="00E94FBB">
        <w:t>.</w:t>
      </w:r>
      <w:r w:rsidR="00170D7E">
        <w:t xml:space="preserve"> </w:t>
      </w:r>
      <w:r w:rsidR="00E94FBB">
        <w:t>“</w:t>
      </w:r>
      <w:r w:rsidR="00E94FBB" w:rsidRPr="00E94FBB">
        <w:t xml:space="preserve">SPSS means </w:t>
      </w:r>
      <w:r w:rsidR="00E94FBB" w:rsidRPr="00E94FBB">
        <w:rPr>
          <w:i/>
        </w:rPr>
        <w:t>“Statistical Package for the Social Sciences” and was first launched in 1968.”</w:t>
      </w:r>
      <w:r w:rsidR="00E94FBB">
        <w:rPr>
          <w:i/>
        </w:rPr>
        <w:t xml:space="preserve"> [5]</w:t>
      </w:r>
      <w:r w:rsidR="00A849D8">
        <w:rPr>
          <w:i/>
        </w:rPr>
        <w:t xml:space="preserve"> </w:t>
      </w:r>
      <w:r w:rsidR="00A849D8">
        <w:t xml:space="preserve">SPSS is extremely useful for grouping data together and </w:t>
      </w:r>
      <w:r w:rsidR="00930732">
        <w:t>gives a multitude of options for getting accurate information from the data. It can be used to give mean data, standard deviations</w:t>
      </w:r>
      <w:r w:rsidR="0098222F">
        <w:t xml:space="preserve"> and will be useful to give us meaningful averages that we can use to create an overall generalisation.</w:t>
      </w:r>
      <w:r w:rsidR="000C7F39">
        <w:sym w:font="Wingdings" w:char="F0FC"/>
      </w:r>
    </w:p>
    <w:p w14:paraId="14F051C9" w14:textId="4308E3B3" w:rsidR="00F50A7C" w:rsidRPr="00117ADB" w:rsidRDefault="0098222F" w:rsidP="00F50A7C">
      <w:pPr>
        <w:ind w:firstLine="720"/>
      </w:pPr>
      <w:r>
        <w:t xml:space="preserve">Before we </w:t>
      </w:r>
      <w:r w:rsidR="00C25F92">
        <w:t>can</w:t>
      </w:r>
      <w:r>
        <w:t xml:space="preserve"> </w:t>
      </w:r>
      <w:r w:rsidR="00176AB3">
        <w:t>use SPSS</w:t>
      </w:r>
      <w:r w:rsidR="00C25F92">
        <w:t xml:space="preserve"> to create a generalisation however, we first need to go through ‘Content Analysis’.</w:t>
      </w:r>
      <w:r w:rsidR="009F2D65">
        <w:t xml:space="preserve"> “</w:t>
      </w:r>
      <w:r w:rsidR="009F2D65" w:rsidRPr="009F2D65">
        <w:rPr>
          <w:i/>
        </w:rPr>
        <w:t>Content analysis is a research technique used to make replicable and valid inferences by interpreting and coding textual material. By systematically evaluating texts (e.g., documents, oral communication, and graphics), qualitative data can be converted into quantitative data.”</w:t>
      </w:r>
      <w:r w:rsidR="00F50A7C">
        <w:rPr>
          <w:i/>
        </w:rPr>
        <w:t xml:space="preserve"> [6] </w:t>
      </w:r>
      <w:r w:rsidR="00117ADB">
        <w:t>This is used for</w:t>
      </w:r>
      <w:r w:rsidR="00D22D77">
        <w:t xml:space="preserve"> gaining a</w:t>
      </w:r>
      <w:r w:rsidR="004C2C49">
        <w:t xml:space="preserve"> quantitative view on what the interviewees say in the non-formal interviews. It helps b</w:t>
      </w:r>
      <w:r w:rsidR="001A406A">
        <w:t>ridge the gap between qualitative and quantitative data to give a better summary overall and will help generalise the results.</w:t>
      </w:r>
      <w:r w:rsidR="000C7F39">
        <w:sym w:font="Wingdings" w:char="F0FC"/>
      </w:r>
    </w:p>
    <w:p w14:paraId="66460679" w14:textId="77777777" w:rsidR="007705D4" w:rsidRDefault="007705D4" w:rsidP="007705D4">
      <w:pPr>
        <w:pStyle w:val="Heading1"/>
      </w:pPr>
      <w:bookmarkStart w:id="27" w:name="_Toc6943475"/>
      <w:r>
        <w:t xml:space="preserve">3. Resources &amp; </w:t>
      </w:r>
      <w:commentRangeStart w:id="28"/>
      <w:commentRangeStart w:id="29"/>
      <w:r>
        <w:t>Planning</w:t>
      </w:r>
      <w:bookmarkEnd w:id="27"/>
      <w:commentRangeEnd w:id="28"/>
      <w:r w:rsidR="00B972A3">
        <w:rPr>
          <w:rStyle w:val="CommentReference"/>
          <w:rFonts w:asciiTheme="minorHAnsi" w:eastAsiaTheme="minorHAnsi" w:hAnsiTheme="minorHAnsi" w:cstheme="minorBidi"/>
          <w:color w:val="auto"/>
        </w:rPr>
        <w:commentReference w:id="28"/>
      </w:r>
      <w:commentRangeEnd w:id="29"/>
      <w:r w:rsidR="00A77FAD">
        <w:rPr>
          <w:rStyle w:val="CommentReference"/>
          <w:rFonts w:asciiTheme="minorHAnsi" w:eastAsiaTheme="minorHAnsi" w:hAnsiTheme="minorHAnsi" w:cstheme="minorBidi"/>
          <w:color w:val="auto"/>
        </w:rPr>
        <w:commentReference w:id="29"/>
      </w:r>
    </w:p>
    <w:p w14:paraId="277335B6" w14:textId="77777777" w:rsidR="007705D4" w:rsidRDefault="007705D4" w:rsidP="007705D4">
      <w:pPr>
        <w:pStyle w:val="Heading2"/>
      </w:pPr>
      <w:bookmarkStart w:id="31" w:name="_Toc6943476"/>
      <w:r>
        <w:t>References/</w:t>
      </w:r>
      <w:commentRangeStart w:id="32"/>
      <w:r>
        <w:t>Appendices</w:t>
      </w:r>
      <w:bookmarkEnd w:id="31"/>
      <w:commentRangeEnd w:id="32"/>
      <w:r w:rsidR="00B972A3">
        <w:rPr>
          <w:rStyle w:val="CommentReference"/>
          <w:rFonts w:asciiTheme="minorHAnsi" w:eastAsiaTheme="minorHAnsi" w:hAnsiTheme="minorHAnsi" w:cstheme="minorBidi"/>
          <w:color w:val="auto"/>
        </w:rPr>
        <w:commentReference w:id="32"/>
      </w:r>
    </w:p>
    <w:p w14:paraId="29AA6C4A" w14:textId="77777777" w:rsidR="000D132B" w:rsidRDefault="007A4946" w:rsidP="007A4946">
      <w:r>
        <w:t>[1]</w:t>
      </w:r>
      <w:r w:rsidR="000D132B">
        <w:rPr>
          <w:rStyle w:val="Strong"/>
          <w:rFonts w:ascii="Arial" w:hAnsi="Arial" w:cs="Arial"/>
          <w:color w:val="666666"/>
          <w:sz w:val="20"/>
          <w:szCs w:val="20"/>
          <w:shd w:val="clear" w:color="auto" w:fill="FFFFFF"/>
        </w:rPr>
        <w:t> </w:t>
      </w:r>
      <w:r w:rsidR="000D132B">
        <w:rPr>
          <w:rFonts w:ascii="Arial" w:hAnsi="Arial" w:cs="Arial"/>
          <w:color w:val="000000"/>
          <w:sz w:val="20"/>
          <w:szCs w:val="20"/>
          <w:shd w:val="clear" w:color="auto" w:fill="FFFFFF"/>
        </w:rPr>
        <w:t>"</w:t>
      </w:r>
      <w:proofErr w:type="spellStart"/>
      <w:r w:rsidR="000D132B">
        <w:rPr>
          <w:rFonts w:ascii="Arial" w:hAnsi="Arial" w:cs="Arial"/>
          <w:color w:val="000000"/>
          <w:sz w:val="20"/>
          <w:szCs w:val="20"/>
          <w:shd w:val="clear" w:color="auto" w:fill="FFFFFF"/>
        </w:rPr>
        <w:t>Writing@CSU</w:t>
      </w:r>
      <w:proofErr w:type="spellEnd"/>
      <w:r w:rsidR="000D132B">
        <w:rPr>
          <w:rFonts w:ascii="Arial" w:hAnsi="Arial" w:cs="Arial"/>
          <w:color w:val="000000"/>
          <w:sz w:val="20"/>
          <w:szCs w:val="20"/>
          <w:shd w:val="clear" w:color="auto" w:fill="FFFFFF"/>
        </w:rPr>
        <w:t>", </w:t>
      </w:r>
      <w:r w:rsidR="000D132B">
        <w:rPr>
          <w:rFonts w:ascii="Arial" w:hAnsi="Arial" w:cs="Arial"/>
          <w:i/>
          <w:iCs/>
          <w:color w:val="000000"/>
          <w:sz w:val="20"/>
          <w:szCs w:val="20"/>
          <w:shd w:val="clear" w:color="auto" w:fill="FFFFFF"/>
        </w:rPr>
        <w:t>Writing.colostate.edu</w:t>
      </w:r>
      <w:r w:rsidR="000D132B">
        <w:rPr>
          <w:rFonts w:ascii="Arial" w:hAnsi="Arial" w:cs="Arial"/>
          <w:color w:val="000000"/>
          <w:sz w:val="20"/>
          <w:szCs w:val="20"/>
          <w:shd w:val="clear" w:color="auto" w:fill="FFFFFF"/>
        </w:rPr>
        <w:t>, 2019. [Online]. Available: https://writing.colostate.edu/guides/guide.cfm?guideid=68. [Accessed: 02- Jan- 2019].</w:t>
      </w:r>
      <w:r w:rsidR="000D132B">
        <w:t xml:space="preserve"> </w:t>
      </w:r>
    </w:p>
    <w:p w14:paraId="3B4C1083" w14:textId="0A0909A9" w:rsidR="000D132B" w:rsidRDefault="00F13280" w:rsidP="007A4946">
      <w:r>
        <w:t xml:space="preserve">[2] </w:t>
      </w:r>
      <w:r w:rsidR="000D132B">
        <w:rPr>
          <w:rFonts w:ascii="Arial" w:hAnsi="Arial" w:cs="Arial"/>
          <w:i/>
          <w:iCs/>
          <w:color w:val="000000"/>
          <w:sz w:val="20"/>
          <w:szCs w:val="20"/>
          <w:shd w:val="clear" w:color="auto" w:fill="FFFFFF"/>
        </w:rPr>
        <w:t>Natco1.org</w:t>
      </w:r>
      <w:r w:rsidR="000D132B">
        <w:rPr>
          <w:rFonts w:ascii="Arial" w:hAnsi="Arial" w:cs="Arial"/>
          <w:color w:val="000000"/>
          <w:sz w:val="20"/>
          <w:szCs w:val="20"/>
          <w:shd w:val="clear" w:color="auto" w:fill="FFFFFF"/>
        </w:rPr>
        <w:t>, 2019. [Online]. Available: http://www.natco1.org/research/files/SamplingStrategies.pdf. [Accessed: 13- Jan- 2019].</w:t>
      </w:r>
    </w:p>
    <w:p w14:paraId="20C98B3C" w14:textId="77777777" w:rsidR="000D132B" w:rsidRDefault="005905C6" w:rsidP="007A4946">
      <w:r>
        <w:t xml:space="preserve">[3] </w:t>
      </w:r>
      <w:r w:rsidR="000D132B">
        <w:rPr>
          <w:rFonts w:ascii="Arial" w:hAnsi="Arial" w:cs="Arial"/>
          <w:color w:val="000000"/>
          <w:sz w:val="20"/>
          <w:szCs w:val="20"/>
          <w:shd w:val="clear" w:color="auto" w:fill="FFFFFF"/>
        </w:rPr>
        <w:t>"Questionnaire | Simply Psychology", </w:t>
      </w:r>
      <w:r w:rsidR="000D132B">
        <w:rPr>
          <w:rFonts w:ascii="Arial" w:hAnsi="Arial" w:cs="Arial"/>
          <w:i/>
          <w:iCs/>
          <w:color w:val="000000"/>
          <w:sz w:val="20"/>
          <w:szCs w:val="20"/>
          <w:shd w:val="clear" w:color="auto" w:fill="FFFFFF"/>
        </w:rPr>
        <w:t>Simplypsychology.org</w:t>
      </w:r>
      <w:r w:rsidR="000D132B">
        <w:rPr>
          <w:rFonts w:ascii="Arial" w:hAnsi="Arial" w:cs="Arial"/>
          <w:color w:val="000000"/>
          <w:sz w:val="20"/>
          <w:szCs w:val="20"/>
          <w:shd w:val="clear" w:color="auto" w:fill="FFFFFF"/>
        </w:rPr>
        <w:t>, 2019. [Online]. Available: https://www.simplypsychology.org/questionnaires.html. [Accessed: 18- Jan- 2019].</w:t>
      </w:r>
      <w:r w:rsidR="000D132B">
        <w:t xml:space="preserve"> </w:t>
      </w:r>
    </w:p>
    <w:p w14:paraId="6A8AB7C1" w14:textId="56B18A16" w:rsidR="00263616" w:rsidRDefault="00263616" w:rsidP="007A4946">
      <w:r>
        <w:t xml:space="preserve">[4] </w:t>
      </w:r>
      <w:r w:rsidR="000D132B">
        <w:rPr>
          <w:rFonts w:ascii="Arial" w:hAnsi="Arial" w:cs="Arial"/>
          <w:color w:val="000000"/>
          <w:sz w:val="20"/>
          <w:szCs w:val="20"/>
          <w:shd w:val="clear" w:color="auto" w:fill="FFFFFF"/>
        </w:rPr>
        <w:t>"Key Changes with the General Data Protection Regulation – EUGDPR", </w:t>
      </w:r>
      <w:r w:rsidR="000D132B">
        <w:rPr>
          <w:rFonts w:ascii="Arial" w:hAnsi="Arial" w:cs="Arial"/>
          <w:i/>
          <w:iCs/>
          <w:color w:val="000000"/>
          <w:sz w:val="20"/>
          <w:szCs w:val="20"/>
          <w:shd w:val="clear" w:color="auto" w:fill="FFFFFF"/>
        </w:rPr>
        <w:t>Eugdpr.org</w:t>
      </w:r>
      <w:r w:rsidR="000D132B">
        <w:rPr>
          <w:rFonts w:ascii="Arial" w:hAnsi="Arial" w:cs="Arial"/>
          <w:color w:val="000000"/>
          <w:sz w:val="20"/>
          <w:szCs w:val="20"/>
          <w:shd w:val="clear" w:color="auto" w:fill="FFFFFF"/>
        </w:rPr>
        <w:t>, 2019. [Online]. Available: https://eugdpr.org/the-regulation/. [Accessed: 14- Feb- 2019].</w:t>
      </w:r>
    </w:p>
    <w:p w14:paraId="1EE065A2" w14:textId="3D2F18CF" w:rsidR="00A849D8" w:rsidRDefault="00A849D8" w:rsidP="007A4946">
      <w:r>
        <w:t xml:space="preserve">[5] </w:t>
      </w:r>
      <w:r w:rsidR="000D132B">
        <w:rPr>
          <w:rFonts w:ascii="Arial" w:hAnsi="Arial" w:cs="Arial"/>
          <w:color w:val="000000"/>
          <w:sz w:val="20"/>
          <w:szCs w:val="20"/>
          <w:shd w:val="clear" w:color="auto" w:fill="FFFFFF"/>
        </w:rPr>
        <w:t>"SPSS - Quick &amp; Simple Introduction", </w:t>
      </w:r>
      <w:r w:rsidR="000D132B">
        <w:rPr>
          <w:rFonts w:ascii="Arial" w:hAnsi="Arial" w:cs="Arial"/>
          <w:i/>
          <w:iCs/>
          <w:color w:val="000000"/>
          <w:sz w:val="20"/>
          <w:szCs w:val="20"/>
          <w:shd w:val="clear" w:color="auto" w:fill="FFFFFF"/>
        </w:rPr>
        <w:t>Spss-tutorials.com</w:t>
      </w:r>
      <w:r w:rsidR="000D132B">
        <w:rPr>
          <w:rFonts w:ascii="Arial" w:hAnsi="Arial" w:cs="Arial"/>
          <w:color w:val="000000"/>
          <w:sz w:val="20"/>
          <w:szCs w:val="20"/>
          <w:shd w:val="clear" w:color="auto" w:fill="FFFFFF"/>
        </w:rPr>
        <w:t>, 2019. [Online]. Available: https://www.spss-tutorials.com/spss-what-is-it/. [Accessed: 25- Feb- 2019].</w:t>
      </w:r>
    </w:p>
    <w:p w14:paraId="169F020E" w14:textId="77777777" w:rsidR="000D132B" w:rsidRDefault="008460FB" w:rsidP="007A4946">
      <w:r>
        <w:t>[6]</w:t>
      </w:r>
      <w:r w:rsidRPr="008460FB">
        <w:t xml:space="preserve"> </w:t>
      </w:r>
      <w:r w:rsidR="000D132B">
        <w:rPr>
          <w:rFonts w:ascii="Arial" w:hAnsi="Arial" w:cs="Arial"/>
          <w:color w:val="000000"/>
          <w:sz w:val="20"/>
          <w:szCs w:val="20"/>
          <w:shd w:val="clear" w:color="auto" w:fill="FFFFFF"/>
        </w:rPr>
        <w:t>"Social Research Methods - Knowledge Base - Deduction &amp; Induction", </w:t>
      </w:r>
      <w:r w:rsidR="000D132B">
        <w:rPr>
          <w:rFonts w:ascii="Arial" w:hAnsi="Arial" w:cs="Arial"/>
          <w:i/>
          <w:iCs/>
          <w:color w:val="000000"/>
          <w:sz w:val="20"/>
          <w:szCs w:val="20"/>
          <w:shd w:val="clear" w:color="auto" w:fill="FFFFFF"/>
        </w:rPr>
        <w:t>Socialresearchmethods.net</w:t>
      </w:r>
      <w:r w:rsidR="000D132B">
        <w:rPr>
          <w:rFonts w:ascii="Arial" w:hAnsi="Arial" w:cs="Arial"/>
          <w:color w:val="000000"/>
          <w:sz w:val="20"/>
          <w:szCs w:val="20"/>
          <w:shd w:val="clear" w:color="auto" w:fill="FFFFFF"/>
        </w:rPr>
        <w:t>, 2019. [Online]. Available: http://www.socialresearchmethods.net/kb/dedind.php. [Accessed: 27- Feb- 2019].</w:t>
      </w:r>
      <w:r w:rsidR="000D132B">
        <w:t xml:space="preserve"> </w:t>
      </w:r>
    </w:p>
    <w:p w14:paraId="512C4356" w14:textId="05788B27" w:rsidR="00FB3646" w:rsidRDefault="00FB3646" w:rsidP="007A4946">
      <w:pPr>
        <w:rPr>
          <w:rStyle w:val="Hyperlink"/>
        </w:rPr>
      </w:pPr>
      <w:r>
        <w:t>[7]</w:t>
      </w:r>
      <w:r w:rsidRPr="00FB3646">
        <w:t xml:space="preserve"> </w:t>
      </w:r>
      <w:r w:rsidR="000D132B">
        <w:rPr>
          <w:rFonts w:ascii="Arial" w:hAnsi="Arial" w:cs="Arial"/>
          <w:i/>
          <w:iCs/>
          <w:color w:val="000000"/>
          <w:sz w:val="20"/>
          <w:szCs w:val="20"/>
          <w:shd w:val="clear" w:color="auto" w:fill="FFFFFF"/>
        </w:rPr>
        <w:t>Theclassroom.com</w:t>
      </w:r>
      <w:r w:rsidR="000D132B">
        <w:rPr>
          <w:rFonts w:ascii="Arial" w:hAnsi="Arial" w:cs="Arial"/>
          <w:color w:val="000000"/>
          <w:sz w:val="20"/>
          <w:szCs w:val="20"/>
          <w:shd w:val="clear" w:color="auto" w:fill="FFFFFF"/>
        </w:rPr>
        <w:t>, 2019. [Online]. Available: https://www.theclassroom.com/advantages-disadvantages-inductive-reasoning-8491871.html. [Accessed: 04- Mar- 2019].</w:t>
      </w:r>
    </w:p>
    <w:p w14:paraId="22F37FDD" w14:textId="41246E89" w:rsidR="00AA5F23" w:rsidRDefault="00AA5F23" w:rsidP="007A4946">
      <w:pPr>
        <w:rPr>
          <w:rStyle w:val="Hyperlink"/>
        </w:rPr>
      </w:pPr>
      <w:r>
        <w:t xml:space="preserve">[8] </w:t>
      </w:r>
      <w:r w:rsidR="000D132B">
        <w:rPr>
          <w:rFonts w:ascii="Arial" w:hAnsi="Arial" w:cs="Arial"/>
          <w:color w:val="000000"/>
          <w:sz w:val="20"/>
          <w:szCs w:val="20"/>
          <w:shd w:val="clear" w:color="auto" w:fill="FFFFFF"/>
        </w:rPr>
        <w:t>J. Brown, "Is social media bad for you? The evidence and the unknowns", </w:t>
      </w:r>
      <w:r w:rsidR="000D132B">
        <w:rPr>
          <w:rFonts w:ascii="Arial" w:hAnsi="Arial" w:cs="Arial"/>
          <w:i/>
          <w:iCs/>
          <w:color w:val="000000"/>
          <w:sz w:val="20"/>
          <w:szCs w:val="20"/>
          <w:shd w:val="clear" w:color="auto" w:fill="FFFFFF"/>
        </w:rPr>
        <w:t>Bbc.com</w:t>
      </w:r>
      <w:r w:rsidR="000D132B">
        <w:rPr>
          <w:rFonts w:ascii="Arial" w:hAnsi="Arial" w:cs="Arial"/>
          <w:color w:val="000000"/>
          <w:sz w:val="20"/>
          <w:szCs w:val="20"/>
          <w:shd w:val="clear" w:color="auto" w:fill="FFFFFF"/>
        </w:rPr>
        <w:t>, 2019. [Online]. Available: http://www.bbc.com/future/story/20180104-is-social-media-bad-for-you-the-evidence-and-the-unknowns. [Accessed: 12- Mar- 2019].</w:t>
      </w:r>
    </w:p>
    <w:p w14:paraId="66B3E029" w14:textId="77777777" w:rsidR="000D132B" w:rsidRDefault="00E74869" w:rsidP="007A4946">
      <w:r>
        <w:t>[</w:t>
      </w:r>
      <w:r w:rsidR="00487821">
        <w:t>9</w:t>
      </w:r>
      <w:r>
        <w:t>]</w:t>
      </w:r>
      <w:r w:rsidRPr="00E74869">
        <w:t xml:space="preserve"> </w:t>
      </w:r>
      <w:r w:rsidR="000D132B">
        <w:rPr>
          <w:rFonts w:ascii="Arial" w:hAnsi="Arial" w:cs="Arial"/>
          <w:color w:val="000000"/>
          <w:sz w:val="20"/>
          <w:szCs w:val="20"/>
          <w:shd w:val="clear" w:color="auto" w:fill="FFFFFF"/>
        </w:rPr>
        <w:t>J. Meikle, "Twitter is harder to resist than cigarettes and alcohol, study finds", </w:t>
      </w:r>
      <w:r w:rsidR="000D132B">
        <w:rPr>
          <w:rFonts w:ascii="Arial" w:hAnsi="Arial" w:cs="Arial"/>
          <w:i/>
          <w:iCs/>
          <w:color w:val="000000"/>
          <w:sz w:val="20"/>
          <w:szCs w:val="20"/>
          <w:shd w:val="clear" w:color="auto" w:fill="FFFFFF"/>
        </w:rPr>
        <w:t>the Guardian</w:t>
      </w:r>
      <w:r w:rsidR="000D132B">
        <w:rPr>
          <w:rFonts w:ascii="Arial" w:hAnsi="Arial" w:cs="Arial"/>
          <w:color w:val="000000"/>
          <w:sz w:val="20"/>
          <w:szCs w:val="20"/>
          <w:shd w:val="clear" w:color="auto" w:fill="FFFFFF"/>
        </w:rPr>
        <w:t>, 2019. [Online]. Available: https://www.theguardian.com/technology/2012/feb/03/twitter-resist-cigarettes-alcohol-study. [Accessed: 17- Mar- 2019].</w:t>
      </w:r>
      <w:r w:rsidR="000D132B">
        <w:t xml:space="preserve"> </w:t>
      </w:r>
    </w:p>
    <w:p w14:paraId="5840F88E" w14:textId="120F0EB5" w:rsidR="00487821" w:rsidRDefault="00487821" w:rsidP="007A4946">
      <w:r>
        <w:t xml:space="preserve">[10] </w:t>
      </w:r>
      <w:hyperlink r:id="rId11" w:history="1">
        <w:r>
          <w:rPr>
            <w:rStyle w:val="Hyperlink"/>
          </w:rPr>
          <w:t>https://www.ajpmonline.org/article/S0749-3797(17)30016-8/fulltext</w:t>
        </w:r>
      </w:hyperlink>
    </w:p>
    <w:p w14:paraId="131ACB23" w14:textId="38576EF6" w:rsidR="00CE1A9A" w:rsidRDefault="00CE1A9A" w:rsidP="007A4946">
      <w:r>
        <w:t xml:space="preserve">[11] </w:t>
      </w:r>
      <w:r w:rsidR="000D132B">
        <w:rPr>
          <w:rFonts w:ascii="Arial" w:hAnsi="Arial" w:cs="Arial"/>
          <w:color w:val="000000"/>
          <w:sz w:val="20"/>
          <w:szCs w:val="20"/>
          <w:shd w:val="clear" w:color="auto" w:fill="FFFFFF"/>
        </w:rPr>
        <w:t xml:space="preserve">Pew Research </w:t>
      </w:r>
      <w:proofErr w:type="spellStart"/>
      <w:r w:rsidR="000D132B">
        <w:rPr>
          <w:rFonts w:ascii="Arial" w:hAnsi="Arial" w:cs="Arial"/>
          <w:color w:val="000000"/>
          <w:sz w:val="20"/>
          <w:szCs w:val="20"/>
          <w:shd w:val="clear" w:color="auto" w:fill="FFFFFF"/>
        </w:rPr>
        <w:t>Center</w:t>
      </w:r>
      <w:proofErr w:type="spellEnd"/>
      <w:r w:rsidR="000D132B">
        <w:rPr>
          <w:rFonts w:ascii="Arial" w:hAnsi="Arial" w:cs="Arial"/>
          <w:color w:val="000000"/>
          <w:sz w:val="20"/>
          <w:szCs w:val="20"/>
          <w:shd w:val="clear" w:color="auto" w:fill="FFFFFF"/>
        </w:rPr>
        <w:t>: Internet, Science &amp; Tech. (2019). </w:t>
      </w:r>
      <w:r w:rsidR="000D132B">
        <w:rPr>
          <w:rFonts w:ascii="Arial" w:hAnsi="Arial" w:cs="Arial"/>
          <w:i/>
          <w:iCs/>
          <w:color w:val="000000"/>
          <w:sz w:val="20"/>
          <w:szCs w:val="20"/>
          <w:shd w:val="clear" w:color="auto" w:fill="FFFFFF"/>
        </w:rPr>
        <w:t>Psychological Stress and Social Media Use</w:t>
      </w:r>
      <w:r w:rsidR="000D132B">
        <w:rPr>
          <w:rFonts w:ascii="Arial" w:hAnsi="Arial" w:cs="Arial"/>
          <w:color w:val="000000"/>
          <w:sz w:val="20"/>
          <w:szCs w:val="20"/>
          <w:shd w:val="clear" w:color="auto" w:fill="FFFFFF"/>
        </w:rPr>
        <w:t>. [online] Available at: https://www.pewinternet.org/2015/01/15/psychological-stress-and-social-media-use-2/ [Accessed 20 Mar. 2019].</w:t>
      </w:r>
    </w:p>
    <w:p w14:paraId="59A015A8" w14:textId="68AD3C07" w:rsidR="00F81DFA" w:rsidRDefault="00F81DFA" w:rsidP="007A4946">
      <w:pPr>
        <w:rPr>
          <w:rStyle w:val="Hyperlink"/>
        </w:rPr>
      </w:pPr>
      <w:r>
        <w:t xml:space="preserve">[12] </w:t>
      </w:r>
      <w:r w:rsidR="000D132B">
        <w:rPr>
          <w:rFonts w:ascii="Arial" w:hAnsi="Arial" w:cs="Arial"/>
          <w:color w:val="000000"/>
          <w:sz w:val="20"/>
          <w:szCs w:val="20"/>
          <w:shd w:val="clear" w:color="auto" w:fill="FFFFFF"/>
        </w:rPr>
        <w:t>Mental Health Foundation. (2019). </w:t>
      </w:r>
      <w:r w:rsidR="000D132B">
        <w:rPr>
          <w:rFonts w:ascii="Arial" w:hAnsi="Arial" w:cs="Arial"/>
          <w:i/>
          <w:iCs/>
          <w:color w:val="000000"/>
          <w:sz w:val="20"/>
          <w:szCs w:val="20"/>
          <w:shd w:val="clear" w:color="auto" w:fill="FFFFFF"/>
        </w:rPr>
        <w:t xml:space="preserve">Social media: good or bad for mental </w:t>
      </w:r>
      <w:proofErr w:type="gramStart"/>
      <w:r w:rsidR="000D132B">
        <w:rPr>
          <w:rFonts w:ascii="Arial" w:hAnsi="Arial" w:cs="Arial"/>
          <w:i/>
          <w:iCs/>
          <w:color w:val="000000"/>
          <w:sz w:val="20"/>
          <w:szCs w:val="20"/>
          <w:shd w:val="clear" w:color="auto" w:fill="FFFFFF"/>
        </w:rPr>
        <w:t>health?</w:t>
      </w:r>
      <w:r w:rsidR="000D132B">
        <w:rPr>
          <w:rFonts w:ascii="Arial" w:hAnsi="Arial" w:cs="Arial"/>
          <w:color w:val="000000"/>
          <w:sz w:val="20"/>
          <w:szCs w:val="20"/>
          <w:shd w:val="clear" w:color="auto" w:fill="FFFFFF"/>
        </w:rPr>
        <w:t>.</w:t>
      </w:r>
      <w:proofErr w:type="gramEnd"/>
      <w:r w:rsidR="000D132B">
        <w:rPr>
          <w:rFonts w:ascii="Arial" w:hAnsi="Arial" w:cs="Arial"/>
          <w:color w:val="000000"/>
          <w:sz w:val="20"/>
          <w:szCs w:val="20"/>
          <w:shd w:val="clear" w:color="auto" w:fill="FFFFFF"/>
        </w:rPr>
        <w:t xml:space="preserve"> [online] Available at: https://www.mentalhealth.org.uk/blog/social-media-good-or-bad-mental-health%20%20 [Accessed 29 Apr. 2019].</w:t>
      </w:r>
    </w:p>
    <w:p w14:paraId="4BE33478" w14:textId="66075BED" w:rsidR="00A94D15" w:rsidRDefault="00A94D15" w:rsidP="007A4946">
      <w:r>
        <w:lastRenderedPageBreak/>
        <w:t xml:space="preserve">[13] </w:t>
      </w:r>
      <w:r w:rsidR="000D132B">
        <w:rPr>
          <w:rFonts w:ascii="Arial" w:hAnsi="Arial" w:cs="Arial"/>
          <w:color w:val="000000"/>
          <w:sz w:val="20"/>
          <w:szCs w:val="20"/>
          <w:shd w:val="clear" w:color="auto" w:fill="FFFFFF"/>
        </w:rPr>
        <w:t>Huffingtonpost.co.uk. (2019). </w:t>
      </w:r>
      <w:r w:rsidR="000D132B">
        <w:rPr>
          <w:rFonts w:ascii="Arial" w:hAnsi="Arial" w:cs="Arial"/>
          <w:i/>
          <w:iCs/>
          <w:color w:val="000000"/>
          <w:sz w:val="20"/>
          <w:szCs w:val="20"/>
          <w:shd w:val="clear" w:color="auto" w:fill="FFFFFF"/>
        </w:rPr>
        <w:t>HuffPost is now part of Oath</w:t>
      </w:r>
      <w:r w:rsidR="000D132B">
        <w:rPr>
          <w:rFonts w:ascii="Arial" w:hAnsi="Arial" w:cs="Arial"/>
          <w:color w:val="000000"/>
          <w:sz w:val="20"/>
          <w:szCs w:val="20"/>
          <w:shd w:val="clear" w:color="auto" w:fill="FFFFFF"/>
        </w:rPr>
        <w:t>. [online] Available at: https://www.huffingtonpost.co.uk/2014/07/25/social-media-mental-healt_n_5619728.html?ir=UK+Tech&amp;guccounter=1&amp;guce_referrer=aHR0cDovL3d3dy5iYmMuY29tL2Z1dHVyZS9zdG9yeS8yMDE4MDEwNC1pcy1zb2NpYWwtbWVkaWEtYmFkLWZvci15b3UtdGhlLWV2aWRlbmNlLWFuZC10aGUtdW5rbm93bnM&amp;guce_referrer_sig=AQAAAKshaqqa3tJzxCNm55mo0wrD9fqcsaiKEkQHWuFatmrdEY8iaq8P22LN50_iF62VJeb83dDjooalrfTIBBfEHbIoCzdaVLO-rElwzW3swaENk9z6o7mCDEeaizNitu5AHga742vYpHa_2257ABnCFc66IrTSY-AVY4d5oKnILaen [Accessed 9 Apr. 2019].</w:t>
      </w:r>
    </w:p>
    <w:p w14:paraId="4F58BF69" w14:textId="6C5C7295" w:rsidR="00267416" w:rsidRDefault="00267416" w:rsidP="007A4946">
      <w:r>
        <w:t>[14]</w:t>
      </w:r>
      <w:r w:rsidR="005D6CC7">
        <w:t xml:space="preserve"> </w:t>
      </w:r>
      <w:r w:rsidR="000D132B">
        <w:rPr>
          <w:rFonts w:ascii="Arial" w:hAnsi="Arial" w:cs="Arial"/>
          <w:color w:val="000000"/>
          <w:sz w:val="20"/>
          <w:szCs w:val="20"/>
          <w:shd w:val="clear" w:color="auto" w:fill="FFFFFF"/>
        </w:rPr>
        <w:t>Forbes.com. (2019). </w:t>
      </w:r>
      <w:r w:rsidR="000D132B">
        <w:rPr>
          <w:rFonts w:ascii="Arial" w:hAnsi="Arial" w:cs="Arial"/>
          <w:i/>
          <w:iCs/>
          <w:color w:val="000000"/>
          <w:sz w:val="20"/>
          <w:szCs w:val="20"/>
          <w:shd w:val="clear" w:color="auto" w:fill="FFFFFF"/>
        </w:rPr>
        <w:t xml:space="preserve">It's Not All Bad: The Social Good </w:t>
      </w:r>
      <w:proofErr w:type="gramStart"/>
      <w:r w:rsidR="000D132B">
        <w:rPr>
          <w:rFonts w:ascii="Arial" w:hAnsi="Arial" w:cs="Arial"/>
          <w:i/>
          <w:iCs/>
          <w:color w:val="000000"/>
          <w:sz w:val="20"/>
          <w:szCs w:val="20"/>
          <w:shd w:val="clear" w:color="auto" w:fill="FFFFFF"/>
        </w:rPr>
        <w:t>Of</w:t>
      </w:r>
      <w:proofErr w:type="gramEnd"/>
      <w:r w:rsidR="000D132B">
        <w:rPr>
          <w:rFonts w:ascii="Arial" w:hAnsi="Arial" w:cs="Arial"/>
          <w:i/>
          <w:iCs/>
          <w:color w:val="000000"/>
          <w:sz w:val="20"/>
          <w:szCs w:val="20"/>
          <w:shd w:val="clear" w:color="auto" w:fill="FFFFFF"/>
        </w:rPr>
        <w:t xml:space="preserve"> Social Media</w:t>
      </w:r>
      <w:r w:rsidR="000D132B">
        <w:rPr>
          <w:rFonts w:ascii="Arial" w:hAnsi="Arial" w:cs="Arial"/>
          <w:color w:val="000000"/>
          <w:sz w:val="20"/>
          <w:szCs w:val="20"/>
          <w:shd w:val="clear" w:color="auto" w:fill="FFFFFF"/>
        </w:rPr>
        <w:t>. [online] Available at: https://www.forbes.com/sites/ajagrawal/2016/03/18/its-not-all-bad-the-social-good-of-social-media/#7e9370d8756f [Accessed 13 Apr. 2019].</w:t>
      </w:r>
    </w:p>
    <w:p w14:paraId="4C2A82E3" w14:textId="7B8AB5FA" w:rsidR="005D6CC7" w:rsidRDefault="005D6CC7" w:rsidP="007A4946">
      <w:r>
        <w:t xml:space="preserve">[15] </w:t>
      </w:r>
      <w:r w:rsidR="000D132B">
        <w:rPr>
          <w:rFonts w:ascii="Arial" w:hAnsi="Arial" w:cs="Arial"/>
          <w:color w:val="000000"/>
          <w:sz w:val="20"/>
          <w:szCs w:val="20"/>
          <w:shd w:val="clear" w:color="auto" w:fill="FFFFFF"/>
        </w:rPr>
        <w:t>Commonsensemedia.org. (2019). </w:t>
      </w:r>
      <w:r w:rsidR="000D132B">
        <w:rPr>
          <w:rFonts w:ascii="Arial" w:hAnsi="Arial" w:cs="Arial"/>
          <w:i/>
          <w:iCs/>
          <w:color w:val="000000"/>
          <w:sz w:val="20"/>
          <w:szCs w:val="20"/>
          <w:shd w:val="clear" w:color="auto" w:fill="FFFFFF"/>
        </w:rPr>
        <w:t>Social Media, Social Life: How Teens View Their Digital Lives | Common Sense Media</w:t>
      </w:r>
      <w:r w:rsidR="000D132B">
        <w:rPr>
          <w:rFonts w:ascii="Arial" w:hAnsi="Arial" w:cs="Arial"/>
          <w:color w:val="000000"/>
          <w:sz w:val="20"/>
          <w:szCs w:val="20"/>
          <w:shd w:val="clear" w:color="auto" w:fill="FFFFFF"/>
        </w:rPr>
        <w:t>. [online] Available at: https://www.commonsensemedia.org/research/social-media-social-life-how-teens-view-their-digital-lives [Accessed 19 Apr. 2019].</w:t>
      </w:r>
    </w:p>
    <w:p w14:paraId="6FD88F0E" w14:textId="65BFCB7F" w:rsidR="00C547AB" w:rsidRDefault="00C547AB" w:rsidP="007A4946">
      <w:r>
        <w:t xml:space="preserve">[16] </w:t>
      </w:r>
      <w:r w:rsidR="000D132B">
        <w:rPr>
          <w:rFonts w:ascii="Arial" w:hAnsi="Arial" w:cs="Arial"/>
          <w:color w:val="000000"/>
          <w:sz w:val="20"/>
          <w:szCs w:val="20"/>
          <w:shd w:val="clear" w:color="auto" w:fill="FFFFFF"/>
        </w:rPr>
        <w:t>Anon, (2019). [online] Available at: https://martech.zone/social-media-charities/ [Accessed 21 Apr. 2019].</w:t>
      </w:r>
    </w:p>
    <w:p w14:paraId="239E3CD4" w14:textId="59068AE4" w:rsidR="007705D4" w:rsidRDefault="008B1F1A" w:rsidP="000D132B">
      <w:r>
        <w:t xml:space="preserve">[17] </w:t>
      </w:r>
      <w:bookmarkStart w:id="33" w:name="_Toc6943477"/>
      <w:r w:rsidR="000D132B">
        <w:rPr>
          <w:rFonts w:ascii="Arial" w:hAnsi="Arial" w:cs="Arial"/>
          <w:color w:val="000000"/>
          <w:sz w:val="20"/>
          <w:szCs w:val="20"/>
          <w:shd w:val="clear" w:color="auto" w:fill="FFFFFF"/>
        </w:rPr>
        <w:t>Search Engine Journal. (2019). </w:t>
      </w:r>
      <w:r w:rsidR="000D132B">
        <w:rPr>
          <w:rFonts w:ascii="Arial" w:hAnsi="Arial" w:cs="Arial"/>
          <w:i/>
          <w:iCs/>
          <w:color w:val="000000"/>
          <w:sz w:val="20"/>
          <w:szCs w:val="20"/>
          <w:shd w:val="clear" w:color="auto" w:fill="FFFFFF"/>
        </w:rPr>
        <w:t>4 Ways Social Media is Utilized for Social Good | SEJ</w:t>
      </w:r>
      <w:r w:rsidR="000D132B">
        <w:rPr>
          <w:rFonts w:ascii="Arial" w:hAnsi="Arial" w:cs="Arial"/>
          <w:color w:val="000000"/>
          <w:sz w:val="20"/>
          <w:szCs w:val="20"/>
          <w:shd w:val="clear" w:color="auto" w:fill="FFFFFF"/>
        </w:rPr>
        <w:t>. [online] Available at: https://www.searchenginejournal.com/4-ways-social-media-utilized-social-good/111332/#close [Accessed 26 Apr. 2019</w:t>
      </w:r>
      <w:proofErr w:type="gramStart"/>
      <w:r w:rsidR="000D132B">
        <w:rPr>
          <w:rFonts w:ascii="Arial" w:hAnsi="Arial" w:cs="Arial"/>
          <w:color w:val="000000"/>
          <w:sz w:val="20"/>
          <w:szCs w:val="20"/>
          <w:shd w:val="clear" w:color="auto" w:fill="FFFFFF"/>
        </w:rPr>
        <w:t>].</w:t>
      </w:r>
      <w:r w:rsidR="007705D4">
        <w:t>Gantt</w:t>
      </w:r>
      <w:proofErr w:type="gramEnd"/>
      <w:r w:rsidR="007705D4">
        <w:t xml:space="preserve"> Chart</w:t>
      </w:r>
      <w:bookmarkEnd w:id="33"/>
    </w:p>
    <w:tbl>
      <w:tblPr>
        <w:tblStyle w:val="GridTable1Light-Accent1"/>
        <w:tblW w:w="0" w:type="auto"/>
        <w:tblLook w:val="04A0" w:firstRow="1" w:lastRow="0" w:firstColumn="1" w:lastColumn="0" w:noHBand="0" w:noVBand="1"/>
      </w:tblPr>
      <w:tblGrid>
        <w:gridCol w:w="1520"/>
        <w:gridCol w:w="979"/>
        <w:gridCol w:w="1034"/>
        <w:gridCol w:w="946"/>
        <w:gridCol w:w="904"/>
        <w:gridCol w:w="895"/>
        <w:gridCol w:w="899"/>
        <w:gridCol w:w="879"/>
        <w:gridCol w:w="960"/>
      </w:tblGrid>
      <w:tr w:rsidR="002A4B32" w14:paraId="387D37A3" w14:textId="77777777" w:rsidTr="00F458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0" w:type="dxa"/>
          </w:tcPr>
          <w:p w14:paraId="1B91AE81" w14:textId="77777777" w:rsidR="002A4B32" w:rsidRDefault="002A4B32" w:rsidP="007705D4"/>
        </w:tc>
        <w:tc>
          <w:tcPr>
            <w:tcW w:w="979" w:type="dxa"/>
          </w:tcPr>
          <w:p w14:paraId="3EE0569E" w14:textId="7C3F11A1" w:rsidR="002A4B32" w:rsidRDefault="002A4B32" w:rsidP="007705D4">
            <w:pPr>
              <w:cnfStyle w:val="100000000000" w:firstRow="1" w:lastRow="0" w:firstColumn="0" w:lastColumn="0" w:oddVBand="0" w:evenVBand="0" w:oddHBand="0" w:evenHBand="0" w:firstRowFirstColumn="0" w:firstRowLastColumn="0" w:lastRowFirstColumn="0" w:lastRowLastColumn="0"/>
            </w:pPr>
            <w:r>
              <w:t>January</w:t>
            </w:r>
          </w:p>
        </w:tc>
        <w:tc>
          <w:tcPr>
            <w:tcW w:w="1034" w:type="dxa"/>
          </w:tcPr>
          <w:p w14:paraId="3F67B760" w14:textId="4493C23B" w:rsidR="002A4B32" w:rsidRDefault="002A4B32" w:rsidP="007705D4">
            <w:pPr>
              <w:cnfStyle w:val="100000000000" w:firstRow="1" w:lastRow="0" w:firstColumn="0" w:lastColumn="0" w:oddVBand="0" w:evenVBand="0" w:oddHBand="0" w:evenHBand="0" w:firstRowFirstColumn="0" w:firstRowLastColumn="0" w:lastRowFirstColumn="0" w:lastRowLastColumn="0"/>
            </w:pPr>
            <w:r>
              <w:t>February</w:t>
            </w:r>
          </w:p>
        </w:tc>
        <w:tc>
          <w:tcPr>
            <w:tcW w:w="946" w:type="dxa"/>
          </w:tcPr>
          <w:p w14:paraId="08F2BEC3" w14:textId="327FD4D3" w:rsidR="002A4B32" w:rsidRDefault="002A4B32" w:rsidP="007705D4">
            <w:pPr>
              <w:cnfStyle w:val="100000000000" w:firstRow="1" w:lastRow="0" w:firstColumn="0" w:lastColumn="0" w:oddVBand="0" w:evenVBand="0" w:oddHBand="0" w:evenHBand="0" w:firstRowFirstColumn="0" w:firstRowLastColumn="0" w:lastRowFirstColumn="0" w:lastRowLastColumn="0"/>
            </w:pPr>
            <w:r>
              <w:t>March</w:t>
            </w:r>
          </w:p>
        </w:tc>
        <w:tc>
          <w:tcPr>
            <w:tcW w:w="904" w:type="dxa"/>
          </w:tcPr>
          <w:p w14:paraId="638CECFE" w14:textId="1EE015AF" w:rsidR="002A4B32" w:rsidRDefault="002A4B32" w:rsidP="007705D4">
            <w:pPr>
              <w:cnfStyle w:val="100000000000" w:firstRow="1" w:lastRow="0" w:firstColumn="0" w:lastColumn="0" w:oddVBand="0" w:evenVBand="0" w:oddHBand="0" w:evenHBand="0" w:firstRowFirstColumn="0" w:firstRowLastColumn="0" w:lastRowFirstColumn="0" w:lastRowLastColumn="0"/>
            </w:pPr>
            <w:r>
              <w:t>April</w:t>
            </w:r>
          </w:p>
        </w:tc>
        <w:tc>
          <w:tcPr>
            <w:tcW w:w="895" w:type="dxa"/>
          </w:tcPr>
          <w:p w14:paraId="306CC848" w14:textId="28F76BBA" w:rsidR="002A4B32" w:rsidRDefault="002A4B32" w:rsidP="007705D4">
            <w:pPr>
              <w:cnfStyle w:val="100000000000" w:firstRow="1" w:lastRow="0" w:firstColumn="0" w:lastColumn="0" w:oddVBand="0" w:evenVBand="0" w:oddHBand="0" w:evenHBand="0" w:firstRowFirstColumn="0" w:firstRowLastColumn="0" w:lastRowFirstColumn="0" w:lastRowLastColumn="0"/>
            </w:pPr>
            <w:r>
              <w:t>May</w:t>
            </w:r>
          </w:p>
        </w:tc>
        <w:tc>
          <w:tcPr>
            <w:tcW w:w="899" w:type="dxa"/>
          </w:tcPr>
          <w:p w14:paraId="584C3D3C" w14:textId="7A0148F7" w:rsidR="002A4B32" w:rsidRDefault="002A4B32" w:rsidP="007705D4">
            <w:pPr>
              <w:cnfStyle w:val="100000000000" w:firstRow="1" w:lastRow="0" w:firstColumn="0" w:lastColumn="0" w:oddVBand="0" w:evenVBand="0" w:oddHBand="0" w:evenHBand="0" w:firstRowFirstColumn="0" w:firstRowLastColumn="0" w:lastRowFirstColumn="0" w:lastRowLastColumn="0"/>
            </w:pPr>
            <w:r>
              <w:t>June</w:t>
            </w:r>
          </w:p>
        </w:tc>
        <w:tc>
          <w:tcPr>
            <w:tcW w:w="879" w:type="dxa"/>
          </w:tcPr>
          <w:p w14:paraId="7FD600C8" w14:textId="70813928" w:rsidR="002A4B32" w:rsidRDefault="002A4B32" w:rsidP="007705D4">
            <w:pPr>
              <w:cnfStyle w:val="100000000000" w:firstRow="1" w:lastRow="0" w:firstColumn="0" w:lastColumn="0" w:oddVBand="0" w:evenVBand="0" w:oddHBand="0" w:evenHBand="0" w:firstRowFirstColumn="0" w:firstRowLastColumn="0" w:lastRowFirstColumn="0" w:lastRowLastColumn="0"/>
            </w:pPr>
            <w:r>
              <w:t>July</w:t>
            </w:r>
          </w:p>
        </w:tc>
        <w:tc>
          <w:tcPr>
            <w:tcW w:w="960" w:type="dxa"/>
          </w:tcPr>
          <w:p w14:paraId="4FE8FEA1" w14:textId="66A7B072" w:rsidR="002A4B32" w:rsidRDefault="002A4B32" w:rsidP="007705D4">
            <w:pPr>
              <w:cnfStyle w:val="100000000000" w:firstRow="1" w:lastRow="0" w:firstColumn="0" w:lastColumn="0" w:oddVBand="0" w:evenVBand="0" w:oddHBand="0" w:evenHBand="0" w:firstRowFirstColumn="0" w:firstRowLastColumn="0" w:lastRowFirstColumn="0" w:lastRowLastColumn="0"/>
            </w:pPr>
            <w:r>
              <w:t>August</w:t>
            </w:r>
          </w:p>
        </w:tc>
      </w:tr>
      <w:tr w:rsidR="00F458CF" w14:paraId="66AE1493"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36CC3731" w14:textId="70ABD2D9" w:rsidR="002A4B32" w:rsidRDefault="002A4B32" w:rsidP="007705D4">
            <w:r>
              <w:t>Background Research</w:t>
            </w:r>
          </w:p>
        </w:tc>
        <w:tc>
          <w:tcPr>
            <w:tcW w:w="979" w:type="dxa"/>
            <w:shd w:val="clear" w:color="auto" w:fill="767171" w:themeFill="background2" w:themeFillShade="80"/>
          </w:tcPr>
          <w:p w14:paraId="536E1782"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shd w:val="clear" w:color="auto" w:fill="767171" w:themeFill="background2" w:themeFillShade="80"/>
          </w:tcPr>
          <w:p w14:paraId="4188C5B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shd w:val="clear" w:color="auto" w:fill="767171" w:themeFill="background2" w:themeFillShade="80"/>
          </w:tcPr>
          <w:p w14:paraId="3716087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634FE19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0A8F7E8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3DF6053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2232F8B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187BF68C"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0B88E796"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3F5842B0" w14:textId="543E3B6F" w:rsidR="002A4B32" w:rsidRDefault="002A4B32" w:rsidP="007705D4">
            <w:r>
              <w:t>Draft Aims and Objectives</w:t>
            </w:r>
          </w:p>
        </w:tc>
        <w:tc>
          <w:tcPr>
            <w:tcW w:w="979" w:type="dxa"/>
          </w:tcPr>
          <w:p w14:paraId="38033A5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shd w:val="clear" w:color="auto" w:fill="767171" w:themeFill="background2" w:themeFillShade="80"/>
          </w:tcPr>
          <w:p w14:paraId="6EE31F9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1A3F8580"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11F1486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70738D81"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1C0871E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0B06248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05B4FE3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2C367848"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1E291F0A" w14:textId="622C0E4C" w:rsidR="002A4B32" w:rsidRDefault="002A4B32" w:rsidP="007705D4">
            <w:r>
              <w:t>Drafting Hypothesis</w:t>
            </w:r>
          </w:p>
        </w:tc>
        <w:tc>
          <w:tcPr>
            <w:tcW w:w="979" w:type="dxa"/>
          </w:tcPr>
          <w:p w14:paraId="2A98894B"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shd w:val="clear" w:color="auto" w:fill="767171" w:themeFill="background2" w:themeFillShade="80"/>
          </w:tcPr>
          <w:p w14:paraId="38D7C0B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4809D8D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3CD19E0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50A95E0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0C88C4FB"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75F9788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7E916E0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1100A1B6"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40B11A21" w14:textId="194F76CC" w:rsidR="002A4B32" w:rsidRDefault="002A4B32" w:rsidP="007705D4">
            <w:r>
              <w:t xml:space="preserve">Creating Questionnaire </w:t>
            </w:r>
          </w:p>
        </w:tc>
        <w:tc>
          <w:tcPr>
            <w:tcW w:w="979" w:type="dxa"/>
          </w:tcPr>
          <w:p w14:paraId="654431C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0435F48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shd w:val="clear" w:color="auto" w:fill="767171" w:themeFill="background2" w:themeFillShade="80"/>
          </w:tcPr>
          <w:p w14:paraId="24F203E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738DA01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1B43A25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0CB8CE7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28D638D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3D4EBEF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11659B53"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60487B63" w14:textId="14484614" w:rsidR="002A4B32" w:rsidRDefault="002A4B32" w:rsidP="007705D4">
            <w:r>
              <w:t>Testing Questionnaire</w:t>
            </w:r>
          </w:p>
        </w:tc>
        <w:tc>
          <w:tcPr>
            <w:tcW w:w="979" w:type="dxa"/>
          </w:tcPr>
          <w:p w14:paraId="57B26E9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734A5B3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shd w:val="clear" w:color="auto" w:fill="767171" w:themeFill="background2" w:themeFillShade="80"/>
          </w:tcPr>
          <w:p w14:paraId="069A598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6A6A206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046A19B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756A26F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04660AF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59BF0D14"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7B2F96D7"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02047794" w14:textId="74BFA5B1" w:rsidR="002A4B32" w:rsidRDefault="002A4B32" w:rsidP="007705D4">
            <w:r>
              <w:t>Distributing Questionnaire</w:t>
            </w:r>
          </w:p>
        </w:tc>
        <w:tc>
          <w:tcPr>
            <w:tcW w:w="979" w:type="dxa"/>
          </w:tcPr>
          <w:p w14:paraId="006C13A1"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4D39B712"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3A310520"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shd w:val="clear" w:color="auto" w:fill="767171" w:themeFill="background2" w:themeFillShade="80"/>
          </w:tcPr>
          <w:p w14:paraId="059E705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shd w:val="clear" w:color="auto" w:fill="767171" w:themeFill="background2" w:themeFillShade="80"/>
          </w:tcPr>
          <w:p w14:paraId="2A47CF82"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shd w:val="clear" w:color="auto" w:fill="767171" w:themeFill="background2" w:themeFillShade="80"/>
          </w:tcPr>
          <w:p w14:paraId="1FF08046"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6875D34C"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0B37EA9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561252C5"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6BBABD33" w14:textId="6DAA2F7B" w:rsidR="002A4B32" w:rsidRDefault="002A4B32" w:rsidP="007705D4">
            <w:r>
              <w:t>Liaising with interviewees</w:t>
            </w:r>
          </w:p>
        </w:tc>
        <w:tc>
          <w:tcPr>
            <w:tcW w:w="979" w:type="dxa"/>
          </w:tcPr>
          <w:p w14:paraId="75F93A8C"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7547F1C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64139FA2"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5FDFEE2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shd w:val="clear" w:color="auto" w:fill="767171" w:themeFill="background2" w:themeFillShade="80"/>
          </w:tcPr>
          <w:p w14:paraId="2CC13CD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0C48E88B"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640DD271"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014F30D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68E69DA4"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739760D3" w14:textId="0FF99AB3" w:rsidR="002A4B32" w:rsidRDefault="002A4B32" w:rsidP="007705D4">
            <w:r>
              <w:t>Conducting Interviews</w:t>
            </w:r>
          </w:p>
        </w:tc>
        <w:tc>
          <w:tcPr>
            <w:tcW w:w="979" w:type="dxa"/>
          </w:tcPr>
          <w:p w14:paraId="116A6B60"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3AA60AE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0EFE2A20"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47A2C30C"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4A2190C1"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shd w:val="clear" w:color="auto" w:fill="767171" w:themeFill="background2" w:themeFillShade="80"/>
          </w:tcPr>
          <w:p w14:paraId="04BB1D7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19657662"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647B4A84"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7A23570F"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723A87CC" w14:textId="2126865F" w:rsidR="002A4B32" w:rsidRDefault="00F458CF" w:rsidP="007705D4">
            <w:r>
              <w:t>Grouping Data from Questionnaire &amp; Interviewees</w:t>
            </w:r>
          </w:p>
        </w:tc>
        <w:tc>
          <w:tcPr>
            <w:tcW w:w="979" w:type="dxa"/>
          </w:tcPr>
          <w:p w14:paraId="4A789A8A"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0FCD7CAC"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5934927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50E40A71"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57716CC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shd w:val="clear" w:color="auto" w:fill="767171" w:themeFill="background2" w:themeFillShade="80"/>
          </w:tcPr>
          <w:p w14:paraId="35665B4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32C8252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4346471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1FF6493C"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38CFE2BF" w14:textId="1AF05915" w:rsidR="002A4B32" w:rsidRDefault="00F458CF" w:rsidP="007705D4">
            <w:r>
              <w:t>Forming Conclusion</w:t>
            </w:r>
          </w:p>
        </w:tc>
        <w:tc>
          <w:tcPr>
            <w:tcW w:w="979" w:type="dxa"/>
          </w:tcPr>
          <w:p w14:paraId="1A3A7C7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50C5110E"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332C38A7"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42862E18"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30A316E0"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7BB16623"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shd w:val="clear" w:color="auto" w:fill="767171" w:themeFill="background2" w:themeFillShade="80"/>
          </w:tcPr>
          <w:p w14:paraId="5FA859F4"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tcPr>
          <w:p w14:paraId="588FCE9D"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6E7B7295"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4664415D" w14:textId="05248310" w:rsidR="002A4B32" w:rsidRDefault="00F458CF" w:rsidP="007705D4">
            <w:r>
              <w:t>Publishing Results</w:t>
            </w:r>
          </w:p>
        </w:tc>
        <w:tc>
          <w:tcPr>
            <w:tcW w:w="979" w:type="dxa"/>
          </w:tcPr>
          <w:p w14:paraId="0F2C59F7"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33840FA7"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6C5958F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3AB74A7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24B04A0A"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1A152BD1"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393E9DA9"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shd w:val="clear" w:color="auto" w:fill="767171" w:themeFill="background2" w:themeFillShade="80"/>
          </w:tcPr>
          <w:p w14:paraId="323320BB"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r w:rsidR="002A4B32" w14:paraId="0C903F91" w14:textId="77777777" w:rsidTr="00F458CF">
        <w:tc>
          <w:tcPr>
            <w:cnfStyle w:val="001000000000" w:firstRow="0" w:lastRow="0" w:firstColumn="1" w:lastColumn="0" w:oddVBand="0" w:evenVBand="0" w:oddHBand="0" w:evenHBand="0" w:firstRowFirstColumn="0" w:firstRowLastColumn="0" w:lastRowFirstColumn="0" w:lastRowLastColumn="0"/>
            <w:tcW w:w="1520" w:type="dxa"/>
          </w:tcPr>
          <w:p w14:paraId="10E7B75E" w14:textId="67315550" w:rsidR="002A4B32" w:rsidRDefault="00F458CF" w:rsidP="007705D4">
            <w:r>
              <w:lastRenderedPageBreak/>
              <w:t>Confirming / Denying Hypothesis</w:t>
            </w:r>
          </w:p>
        </w:tc>
        <w:tc>
          <w:tcPr>
            <w:tcW w:w="979" w:type="dxa"/>
          </w:tcPr>
          <w:p w14:paraId="247240BB"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1034" w:type="dxa"/>
          </w:tcPr>
          <w:p w14:paraId="4E2A0685"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46" w:type="dxa"/>
          </w:tcPr>
          <w:p w14:paraId="3D490C2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04" w:type="dxa"/>
          </w:tcPr>
          <w:p w14:paraId="3665482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5" w:type="dxa"/>
          </w:tcPr>
          <w:p w14:paraId="668EF622"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99" w:type="dxa"/>
          </w:tcPr>
          <w:p w14:paraId="158565FF"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879" w:type="dxa"/>
          </w:tcPr>
          <w:p w14:paraId="39A6B3D7"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c>
          <w:tcPr>
            <w:tcW w:w="960" w:type="dxa"/>
            <w:shd w:val="clear" w:color="auto" w:fill="767171" w:themeFill="background2" w:themeFillShade="80"/>
          </w:tcPr>
          <w:p w14:paraId="4B4E0E87" w14:textId="77777777" w:rsidR="002A4B32" w:rsidRDefault="002A4B32" w:rsidP="007705D4">
            <w:pPr>
              <w:cnfStyle w:val="000000000000" w:firstRow="0" w:lastRow="0" w:firstColumn="0" w:lastColumn="0" w:oddVBand="0" w:evenVBand="0" w:oddHBand="0" w:evenHBand="0" w:firstRowFirstColumn="0" w:firstRowLastColumn="0" w:lastRowFirstColumn="0" w:lastRowLastColumn="0"/>
            </w:pPr>
          </w:p>
        </w:tc>
      </w:tr>
    </w:tbl>
    <w:p w14:paraId="089045FE" w14:textId="77777777" w:rsidR="007705D4" w:rsidRPr="007705D4" w:rsidRDefault="007705D4" w:rsidP="007705D4"/>
    <w:sectPr w:rsidR="007705D4" w:rsidRPr="007705D4" w:rsidSect="00E23D28">
      <w:headerReference w:type="default" r:id="rId1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esley Grimbaldeston" w:date="2019-05-28T12:32:00Z" w:initials="LG">
    <w:p w14:paraId="081D4172" w14:textId="6C217508" w:rsidR="00A77FAD" w:rsidRDefault="00A77FAD">
      <w:pPr>
        <w:pStyle w:val="CommentText"/>
      </w:pPr>
      <w:r>
        <w:rPr>
          <w:rStyle w:val="CommentReference"/>
        </w:rPr>
        <w:annotationRef/>
      </w:r>
      <w:r w:rsidRPr="00A77FAD">
        <w:t>Can communicate well, confidently and consistently in a suitable medium for the audience.</w:t>
      </w:r>
    </w:p>
  </w:comment>
  <w:comment w:id="2" w:author="Lesley Grimbaldeston" w:date="2019-05-28T12:33:00Z" w:initials="LG">
    <w:p w14:paraId="3E303552" w14:textId="33185606" w:rsidR="00A77FAD" w:rsidRDefault="00A77FAD">
      <w:pPr>
        <w:pStyle w:val="CommentText"/>
      </w:pPr>
      <w:r>
        <w:rPr>
          <w:rStyle w:val="CommentReference"/>
        </w:rPr>
        <w:annotationRef/>
      </w:r>
      <w:r w:rsidRPr="00A77FAD">
        <w:t>Work is coherent, fluent, well-structured and organised.</w:t>
      </w:r>
    </w:p>
  </w:comment>
  <w:comment w:id="5" w:author="Lesley Grimbaldeston" w:date="2019-05-28T12:31:00Z" w:initials="LG">
    <w:p w14:paraId="30260352" w14:textId="7EDA94F5" w:rsidR="00A77FAD" w:rsidRDefault="00A77FAD">
      <w:pPr>
        <w:pStyle w:val="CommentText"/>
      </w:pPr>
      <w:r>
        <w:rPr>
          <w:rStyle w:val="CommentReference"/>
        </w:rPr>
        <w:annotationRef/>
      </w:r>
      <w:r w:rsidRPr="00A77FAD">
        <w:t>Sound critical evaluation and analysis of concepts. Is selective in the range of evidence used and synthesises rather than describes.</w:t>
      </w:r>
    </w:p>
  </w:comment>
  <w:comment w:id="6" w:author="Lesley Grimbaldeston" w:date="2019-05-28T12:31:00Z" w:initials="LG">
    <w:p w14:paraId="5D8EE7C3" w14:textId="2B066A3A" w:rsidR="00A77FAD" w:rsidRDefault="00A77FAD">
      <w:pPr>
        <w:pStyle w:val="CommentText"/>
      </w:pPr>
      <w:r>
        <w:rPr>
          <w:rStyle w:val="CommentReference"/>
        </w:rPr>
        <w:annotationRef/>
      </w:r>
      <w:r w:rsidRPr="00A77FAD">
        <w:t>Sound critical evaluation and analysis of concepts. Is selective in the range of evidence used and synthesises rather than describes.</w:t>
      </w:r>
    </w:p>
  </w:comment>
  <w:comment w:id="7" w:author="Lesley Grimbaldeston" w:date="2019-05-28T12:28:00Z" w:initials="LG">
    <w:p w14:paraId="70C39B7B" w14:textId="3E629067" w:rsidR="00B972A3" w:rsidRDefault="00B972A3">
      <w:pPr>
        <w:pStyle w:val="CommentText"/>
      </w:pPr>
      <w:r>
        <w:rPr>
          <w:rStyle w:val="CommentReference"/>
        </w:rPr>
        <w:annotationRef/>
      </w:r>
      <w:r w:rsidRPr="00B972A3">
        <w:t>Engagement with an appropriate range of literature, including sources retrieved independently.</w:t>
      </w:r>
    </w:p>
  </w:comment>
  <w:comment w:id="9" w:author="Lesley Grimbaldeston" w:date="2019-05-28T12:30:00Z" w:initials="LG">
    <w:p w14:paraId="056C874B" w14:textId="6EE4E0BF" w:rsidR="00A77FAD" w:rsidRDefault="00A77FAD">
      <w:pPr>
        <w:pStyle w:val="CommentText"/>
      </w:pPr>
      <w:r>
        <w:rPr>
          <w:rStyle w:val="CommentReference"/>
        </w:rPr>
        <w:annotationRef/>
      </w:r>
      <w:r w:rsidRPr="00A77FAD">
        <w:t>Sound critical evaluation and analysis of concepts. Is selective in the range of evidence used and synthesises rather than describes.</w:t>
      </w:r>
    </w:p>
  </w:comment>
  <w:comment w:id="11" w:author="Lesley Grimbaldeston" w:date="2019-05-28T12:28:00Z" w:initials="LG">
    <w:p w14:paraId="664AA671" w14:textId="4BFCED93" w:rsidR="00B972A3" w:rsidRDefault="00B972A3">
      <w:pPr>
        <w:pStyle w:val="CommentText"/>
      </w:pPr>
      <w:r>
        <w:rPr>
          <w:rStyle w:val="CommentReference"/>
        </w:rPr>
        <w:annotationRef/>
      </w:r>
      <w:r w:rsidRPr="00B972A3">
        <w:t>Engagement with an appropriate range of literature, including sources retrieved independently.</w:t>
      </w:r>
    </w:p>
  </w:comment>
  <w:comment w:id="12" w:author="Lesley Grimbaldeston" w:date="2019-05-28T12:30:00Z" w:initials="LG">
    <w:p w14:paraId="2B65E984" w14:textId="24464934" w:rsidR="00A77FAD" w:rsidRDefault="00A77FAD">
      <w:pPr>
        <w:pStyle w:val="CommentText"/>
      </w:pPr>
      <w:r>
        <w:rPr>
          <w:rStyle w:val="CommentReference"/>
        </w:rPr>
        <w:annotationRef/>
      </w:r>
      <w:r w:rsidRPr="00A77FAD">
        <w:t>Knowledge is reasonably detailed and accurate. A good critical understanding of the well-established concepts and principles and the main methods of enquiry, with minor gaps in the selection of material.</w:t>
      </w:r>
    </w:p>
  </w:comment>
  <w:comment w:id="13" w:author="Lesley Grimbaldeston" w:date="2019-05-28T12:31:00Z" w:initials="LG">
    <w:p w14:paraId="281D1418" w14:textId="11924572" w:rsidR="00A77FAD" w:rsidRDefault="00A77FAD">
      <w:pPr>
        <w:pStyle w:val="CommentText"/>
      </w:pPr>
      <w:r>
        <w:rPr>
          <w:rStyle w:val="CommentReference"/>
        </w:rPr>
        <w:annotationRef/>
      </w:r>
      <w:r w:rsidRPr="00A77FAD">
        <w:t>Mostly valid arguments and logical judgements.</w:t>
      </w:r>
    </w:p>
  </w:comment>
  <w:comment w:id="15" w:author="Lesley Grimbaldeston" w:date="2019-05-28T12:29:00Z" w:initials="LG">
    <w:p w14:paraId="6449C8CF" w14:textId="1E3CDCCA" w:rsidR="00A77FAD" w:rsidRDefault="00A77FAD">
      <w:pPr>
        <w:pStyle w:val="CommentText"/>
      </w:pPr>
      <w:r>
        <w:rPr>
          <w:rStyle w:val="CommentReference"/>
        </w:rPr>
        <w:annotationRef/>
      </w:r>
      <w:r w:rsidRPr="00A77FAD">
        <w:t>Knowledge is reasonably detailed and accurate. A good critical understanding of the well-established concepts and principles and the main methods of enquiry</w:t>
      </w:r>
    </w:p>
  </w:comment>
  <w:comment w:id="19" w:author="Lesley Grimbaldeston" w:date="2019-05-28T12:31:00Z" w:initials="LG">
    <w:p w14:paraId="720F9EBD" w14:textId="13B191D2" w:rsidR="00A77FAD" w:rsidRDefault="00A77FAD">
      <w:pPr>
        <w:pStyle w:val="CommentText"/>
      </w:pPr>
      <w:r>
        <w:rPr>
          <w:rStyle w:val="CommentReference"/>
        </w:rPr>
        <w:annotationRef/>
      </w:r>
      <w:r w:rsidRPr="00A77FAD">
        <w:t>A good and appropriate application of established methods, materials, tools and/or techniques.</w:t>
      </w:r>
    </w:p>
  </w:comment>
  <w:comment w:id="22" w:author="Lesley Grimbaldeston" w:date="2019-05-28T12:32:00Z" w:initials="LG">
    <w:p w14:paraId="48026270" w14:textId="4B1F96FE" w:rsidR="00A77FAD" w:rsidRDefault="00A77FAD">
      <w:pPr>
        <w:pStyle w:val="CommentText"/>
      </w:pPr>
      <w:r>
        <w:rPr>
          <w:rStyle w:val="CommentReference"/>
        </w:rPr>
        <w:annotationRef/>
      </w:r>
      <w:r w:rsidRPr="00A77FAD">
        <w:t>Can identify problems and propose mostly appropriate solutions outside the context in which they were first studied.</w:t>
      </w:r>
    </w:p>
  </w:comment>
  <w:comment w:id="28" w:author="Lesley Grimbaldeston" w:date="2019-05-28T12:29:00Z" w:initials="LG">
    <w:p w14:paraId="793B02D7" w14:textId="08B70D57" w:rsidR="00B972A3" w:rsidRDefault="00B972A3">
      <w:pPr>
        <w:pStyle w:val="CommentText"/>
      </w:pPr>
      <w:r>
        <w:rPr>
          <w:rStyle w:val="CommentReference"/>
        </w:rPr>
        <w:annotationRef/>
      </w:r>
      <w:r w:rsidRPr="00B972A3">
        <w:t>Knowledge is reasonably detailed and accurate. A good critical understanding of the well-established concepts and principles and the main methods of enquiry, with minor gaps in the selection of material.</w:t>
      </w:r>
    </w:p>
  </w:comment>
  <w:comment w:id="29" w:author="Lesley Grimbaldeston" w:date="2019-05-28T12:33:00Z" w:initials="LG">
    <w:p w14:paraId="601030F1" w14:textId="0C234093" w:rsidR="00A77FAD" w:rsidRDefault="00A77FAD">
      <w:pPr>
        <w:pStyle w:val="CommentText"/>
      </w:pPr>
      <w:r>
        <w:rPr>
          <w:rStyle w:val="CommentReference"/>
        </w:rPr>
        <w:annotationRef/>
      </w:r>
      <w:r w:rsidRPr="00A77FAD">
        <w:t>Demonstrates very good skills for employment requiring the exercise of personal responsibility and decision-making, with just occasional minor weakness.</w:t>
      </w:r>
      <w:bookmarkStart w:id="30" w:name="_GoBack"/>
      <w:bookmarkEnd w:id="30"/>
    </w:p>
  </w:comment>
  <w:comment w:id="32" w:author="Lesley Grimbaldeston" w:date="2019-05-28T12:28:00Z" w:initials="LG">
    <w:p w14:paraId="4132FDFD" w14:textId="06AF44B9" w:rsidR="00B972A3" w:rsidRDefault="00B972A3">
      <w:pPr>
        <w:pStyle w:val="CommentText"/>
      </w:pPr>
      <w:r>
        <w:rPr>
          <w:rStyle w:val="CommentReference"/>
        </w:rPr>
        <w:annotationRef/>
      </w:r>
      <w:r w:rsidRPr="00B972A3">
        <w:t>Engagement with an appropriate range of literature, including sources retrieved independently.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81D4172" w15:done="0"/>
  <w15:commentEx w15:paraId="3E303552" w15:done="0"/>
  <w15:commentEx w15:paraId="30260352" w15:done="0"/>
  <w15:commentEx w15:paraId="5D8EE7C3" w15:done="0"/>
  <w15:commentEx w15:paraId="70C39B7B" w15:done="0"/>
  <w15:commentEx w15:paraId="056C874B" w15:done="0"/>
  <w15:commentEx w15:paraId="664AA671" w15:done="0"/>
  <w15:commentEx w15:paraId="2B65E984" w15:done="0"/>
  <w15:commentEx w15:paraId="281D1418" w15:done="0"/>
  <w15:commentEx w15:paraId="6449C8CF" w15:done="0"/>
  <w15:commentEx w15:paraId="720F9EBD" w15:done="0"/>
  <w15:commentEx w15:paraId="48026270" w15:done="0"/>
  <w15:commentEx w15:paraId="793B02D7" w15:done="0"/>
  <w15:commentEx w15:paraId="601030F1" w15:done="0"/>
  <w15:commentEx w15:paraId="4132FDF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81D4172" w16cid:durableId="2097A8E9"/>
  <w16cid:commentId w16cid:paraId="3E303552" w16cid:durableId="2097A900"/>
  <w16cid:commentId w16cid:paraId="30260352" w16cid:durableId="2097A893"/>
  <w16cid:commentId w16cid:paraId="5D8EE7C3" w16cid:durableId="2097A88A"/>
  <w16cid:commentId w16cid:paraId="70C39B7B" w16cid:durableId="2097A7EE"/>
  <w16cid:commentId w16cid:paraId="056C874B" w16cid:durableId="2097A881"/>
  <w16cid:commentId w16cid:paraId="664AA671" w16cid:durableId="2097A7F9"/>
  <w16cid:commentId w16cid:paraId="2B65E984" w16cid:durableId="2097A868"/>
  <w16cid:commentId w16cid:paraId="281D1418" w16cid:durableId="2097A8A6"/>
  <w16cid:commentId w16cid:paraId="6449C8CF" w16cid:durableId="2097A836"/>
  <w16cid:commentId w16cid:paraId="720F9EBD" w16cid:durableId="2097A8BE"/>
  <w16cid:commentId w16cid:paraId="48026270" w16cid:durableId="2097A8D0"/>
  <w16cid:commentId w16cid:paraId="793B02D7" w16cid:durableId="2097A81F"/>
  <w16cid:commentId w16cid:paraId="601030F1" w16cid:durableId="2097A910"/>
  <w16cid:commentId w16cid:paraId="4132FDFD" w16cid:durableId="2097A80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A38C6" w14:textId="77777777" w:rsidR="007D0E23" w:rsidRDefault="007D0E23" w:rsidP="00E23D28">
      <w:pPr>
        <w:spacing w:after="0" w:line="240" w:lineRule="auto"/>
      </w:pPr>
      <w:r>
        <w:separator/>
      </w:r>
    </w:p>
  </w:endnote>
  <w:endnote w:type="continuationSeparator" w:id="0">
    <w:p w14:paraId="747B337D" w14:textId="77777777" w:rsidR="007D0E23" w:rsidRDefault="007D0E23" w:rsidP="00E23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73FAE" w14:textId="77777777" w:rsidR="007D0E23" w:rsidRDefault="007D0E23" w:rsidP="00E23D28">
      <w:pPr>
        <w:spacing w:after="0" w:line="240" w:lineRule="auto"/>
      </w:pPr>
      <w:r>
        <w:separator/>
      </w:r>
    </w:p>
  </w:footnote>
  <w:footnote w:type="continuationSeparator" w:id="0">
    <w:p w14:paraId="358292A4" w14:textId="77777777" w:rsidR="007D0E23" w:rsidRDefault="007D0E23" w:rsidP="00E23D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849A4" w14:textId="77777777" w:rsidR="00B9554D" w:rsidRDefault="00B9554D">
    <w:pPr>
      <w:pStyle w:val="Header"/>
    </w:pPr>
    <w:r>
      <w:t>James Long</w:t>
    </w:r>
    <w:r>
      <w:tab/>
      <w:t>Project Management and Research Methods</w:t>
    </w:r>
    <w:r>
      <w:tab/>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5779B"/>
    <w:multiLevelType w:val="hybridMultilevel"/>
    <w:tmpl w:val="FC782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FE0DAB"/>
    <w:multiLevelType w:val="hybridMultilevel"/>
    <w:tmpl w:val="180A89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B681C61"/>
    <w:multiLevelType w:val="hybridMultilevel"/>
    <w:tmpl w:val="91B8A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474C0B"/>
    <w:multiLevelType w:val="hybridMultilevel"/>
    <w:tmpl w:val="226A8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D28"/>
    <w:rsid w:val="00020AB5"/>
    <w:rsid w:val="000322BA"/>
    <w:rsid w:val="00032E44"/>
    <w:rsid w:val="00037E32"/>
    <w:rsid w:val="0007128C"/>
    <w:rsid w:val="00073E10"/>
    <w:rsid w:val="000C7F39"/>
    <w:rsid w:val="000D132B"/>
    <w:rsid w:val="000F39ED"/>
    <w:rsid w:val="000F3CA4"/>
    <w:rsid w:val="00102C8E"/>
    <w:rsid w:val="0010391F"/>
    <w:rsid w:val="001120A3"/>
    <w:rsid w:val="00112303"/>
    <w:rsid w:val="0011353E"/>
    <w:rsid w:val="00116AA1"/>
    <w:rsid w:val="00117ADB"/>
    <w:rsid w:val="00121A61"/>
    <w:rsid w:val="00126B23"/>
    <w:rsid w:val="0013175E"/>
    <w:rsid w:val="00170D7E"/>
    <w:rsid w:val="00176AB3"/>
    <w:rsid w:val="001848F8"/>
    <w:rsid w:val="001A406A"/>
    <w:rsid w:val="001B14FB"/>
    <w:rsid w:val="001C0211"/>
    <w:rsid w:val="001C0C6F"/>
    <w:rsid w:val="001E1C15"/>
    <w:rsid w:val="001E23D1"/>
    <w:rsid w:val="001F442D"/>
    <w:rsid w:val="002115F9"/>
    <w:rsid w:val="00212867"/>
    <w:rsid w:val="0021496F"/>
    <w:rsid w:val="00221ADB"/>
    <w:rsid w:val="002249BF"/>
    <w:rsid w:val="00237B03"/>
    <w:rsid w:val="002460D2"/>
    <w:rsid w:val="00254534"/>
    <w:rsid w:val="002575E6"/>
    <w:rsid w:val="00260D46"/>
    <w:rsid w:val="00263616"/>
    <w:rsid w:val="00263BE6"/>
    <w:rsid w:val="00267416"/>
    <w:rsid w:val="00267D6D"/>
    <w:rsid w:val="00286D1F"/>
    <w:rsid w:val="00295CD4"/>
    <w:rsid w:val="002979CE"/>
    <w:rsid w:val="002A4B32"/>
    <w:rsid w:val="002C30D4"/>
    <w:rsid w:val="002C3DA0"/>
    <w:rsid w:val="002C7908"/>
    <w:rsid w:val="002D0964"/>
    <w:rsid w:val="002D4BAE"/>
    <w:rsid w:val="002F46DE"/>
    <w:rsid w:val="003120F8"/>
    <w:rsid w:val="0032080E"/>
    <w:rsid w:val="00325F49"/>
    <w:rsid w:val="0033155F"/>
    <w:rsid w:val="003333B7"/>
    <w:rsid w:val="00341DE9"/>
    <w:rsid w:val="0034597E"/>
    <w:rsid w:val="00345C04"/>
    <w:rsid w:val="00352BC9"/>
    <w:rsid w:val="00384473"/>
    <w:rsid w:val="003A0C37"/>
    <w:rsid w:val="003A5E36"/>
    <w:rsid w:val="003B1E19"/>
    <w:rsid w:val="003B2C4A"/>
    <w:rsid w:val="003B7AB5"/>
    <w:rsid w:val="003C6A14"/>
    <w:rsid w:val="003D5B4F"/>
    <w:rsid w:val="00447E8A"/>
    <w:rsid w:val="00454CA1"/>
    <w:rsid w:val="00464760"/>
    <w:rsid w:val="004751CB"/>
    <w:rsid w:val="004855E3"/>
    <w:rsid w:val="00487821"/>
    <w:rsid w:val="004B39A3"/>
    <w:rsid w:val="004C2C49"/>
    <w:rsid w:val="004C7857"/>
    <w:rsid w:val="004F3D6F"/>
    <w:rsid w:val="0051353D"/>
    <w:rsid w:val="00530D34"/>
    <w:rsid w:val="00531765"/>
    <w:rsid w:val="00543A25"/>
    <w:rsid w:val="00561B90"/>
    <w:rsid w:val="00567E68"/>
    <w:rsid w:val="00581243"/>
    <w:rsid w:val="005852B7"/>
    <w:rsid w:val="005905C6"/>
    <w:rsid w:val="005B58E6"/>
    <w:rsid w:val="005C653C"/>
    <w:rsid w:val="005D6CC7"/>
    <w:rsid w:val="005E2684"/>
    <w:rsid w:val="005E6A03"/>
    <w:rsid w:val="00635D9F"/>
    <w:rsid w:val="006518A0"/>
    <w:rsid w:val="0065295B"/>
    <w:rsid w:val="00664437"/>
    <w:rsid w:val="0067302D"/>
    <w:rsid w:val="006907D5"/>
    <w:rsid w:val="006A5ABD"/>
    <w:rsid w:val="006A76E9"/>
    <w:rsid w:val="006C013D"/>
    <w:rsid w:val="006C7525"/>
    <w:rsid w:val="006E0F3E"/>
    <w:rsid w:val="006E6CD2"/>
    <w:rsid w:val="006E7235"/>
    <w:rsid w:val="006F01C2"/>
    <w:rsid w:val="00704A1C"/>
    <w:rsid w:val="0071721E"/>
    <w:rsid w:val="00737B20"/>
    <w:rsid w:val="007425F0"/>
    <w:rsid w:val="00751908"/>
    <w:rsid w:val="00754F7C"/>
    <w:rsid w:val="00765CF1"/>
    <w:rsid w:val="007705D4"/>
    <w:rsid w:val="00770BEB"/>
    <w:rsid w:val="00771C19"/>
    <w:rsid w:val="00782B26"/>
    <w:rsid w:val="00796158"/>
    <w:rsid w:val="007A42BB"/>
    <w:rsid w:val="007A4946"/>
    <w:rsid w:val="007A6A72"/>
    <w:rsid w:val="007B766B"/>
    <w:rsid w:val="007D0E23"/>
    <w:rsid w:val="007F0C09"/>
    <w:rsid w:val="007F74D0"/>
    <w:rsid w:val="00802153"/>
    <w:rsid w:val="008460FB"/>
    <w:rsid w:val="00847C45"/>
    <w:rsid w:val="00854B80"/>
    <w:rsid w:val="00865AB9"/>
    <w:rsid w:val="008718DC"/>
    <w:rsid w:val="00877C03"/>
    <w:rsid w:val="00881790"/>
    <w:rsid w:val="00885259"/>
    <w:rsid w:val="008900A7"/>
    <w:rsid w:val="00897F67"/>
    <w:rsid w:val="008B1514"/>
    <w:rsid w:val="008B1F1A"/>
    <w:rsid w:val="008D00B1"/>
    <w:rsid w:val="008D2669"/>
    <w:rsid w:val="008D6970"/>
    <w:rsid w:val="008E5EFD"/>
    <w:rsid w:val="00905681"/>
    <w:rsid w:val="00930732"/>
    <w:rsid w:val="00932824"/>
    <w:rsid w:val="009767F5"/>
    <w:rsid w:val="0098222F"/>
    <w:rsid w:val="0098717D"/>
    <w:rsid w:val="009906BA"/>
    <w:rsid w:val="009E22A5"/>
    <w:rsid w:val="009F2D65"/>
    <w:rsid w:val="009F4E11"/>
    <w:rsid w:val="00A01621"/>
    <w:rsid w:val="00A11BDC"/>
    <w:rsid w:val="00A24A59"/>
    <w:rsid w:val="00A35EF2"/>
    <w:rsid w:val="00A50BF1"/>
    <w:rsid w:val="00A77FAD"/>
    <w:rsid w:val="00A81E76"/>
    <w:rsid w:val="00A849D8"/>
    <w:rsid w:val="00A94D15"/>
    <w:rsid w:val="00AA5F23"/>
    <w:rsid w:val="00AB1CBC"/>
    <w:rsid w:val="00AD63B1"/>
    <w:rsid w:val="00B028A0"/>
    <w:rsid w:val="00B0450E"/>
    <w:rsid w:val="00B06899"/>
    <w:rsid w:val="00B26647"/>
    <w:rsid w:val="00B35987"/>
    <w:rsid w:val="00B47F38"/>
    <w:rsid w:val="00B51ADB"/>
    <w:rsid w:val="00B6426D"/>
    <w:rsid w:val="00B65EE4"/>
    <w:rsid w:val="00B7389B"/>
    <w:rsid w:val="00B8663A"/>
    <w:rsid w:val="00B92C35"/>
    <w:rsid w:val="00B9554D"/>
    <w:rsid w:val="00B972A3"/>
    <w:rsid w:val="00B97D00"/>
    <w:rsid w:val="00BA7340"/>
    <w:rsid w:val="00BC20FD"/>
    <w:rsid w:val="00BE0CEA"/>
    <w:rsid w:val="00BE5D34"/>
    <w:rsid w:val="00BE7361"/>
    <w:rsid w:val="00BE7A2D"/>
    <w:rsid w:val="00C208B8"/>
    <w:rsid w:val="00C25519"/>
    <w:rsid w:val="00C25F92"/>
    <w:rsid w:val="00C30AD9"/>
    <w:rsid w:val="00C421E7"/>
    <w:rsid w:val="00C503FF"/>
    <w:rsid w:val="00C547AB"/>
    <w:rsid w:val="00C6445C"/>
    <w:rsid w:val="00C74BAA"/>
    <w:rsid w:val="00CD07A0"/>
    <w:rsid w:val="00CE1A9A"/>
    <w:rsid w:val="00CE3106"/>
    <w:rsid w:val="00CE583D"/>
    <w:rsid w:val="00CF2B22"/>
    <w:rsid w:val="00CF6451"/>
    <w:rsid w:val="00CF6688"/>
    <w:rsid w:val="00D03ABA"/>
    <w:rsid w:val="00D064B7"/>
    <w:rsid w:val="00D12D70"/>
    <w:rsid w:val="00D22D77"/>
    <w:rsid w:val="00D33D0D"/>
    <w:rsid w:val="00D556E6"/>
    <w:rsid w:val="00D62A99"/>
    <w:rsid w:val="00DA4D61"/>
    <w:rsid w:val="00DD6CA5"/>
    <w:rsid w:val="00DF4F1F"/>
    <w:rsid w:val="00DF7125"/>
    <w:rsid w:val="00E014A2"/>
    <w:rsid w:val="00E23D28"/>
    <w:rsid w:val="00E26286"/>
    <w:rsid w:val="00E373CD"/>
    <w:rsid w:val="00E41C17"/>
    <w:rsid w:val="00E618E6"/>
    <w:rsid w:val="00E65226"/>
    <w:rsid w:val="00E74869"/>
    <w:rsid w:val="00E94FBB"/>
    <w:rsid w:val="00EB6B0B"/>
    <w:rsid w:val="00EB7922"/>
    <w:rsid w:val="00ED11AA"/>
    <w:rsid w:val="00ED1F41"/>
    <w:rsid w:val="00ED6033"/>
    <w:rsid w:val="00EE44A9"/>
    <w:rsid w:val="00EE490E"/>
    <w:rsid w:val="00F07665"/>
    <w:rsid w:val="00F13280"/>
    <w:rsid w:val="00F458CF"/>
    <w:rsid w:val="00F50A7C"/>
    <w:rsid w:val="00F52125"/>
    <w:rsid w:val="00F57C63"/>
    <w:rsid w:val="00F67FE1"/>
    <w:rsid w:val="00F71233"/>
    <w:rsid w:val="00F76A8F"/>
    <w:rsid w:val="00F776DC"/>
    <w:rsid w:val="00F7777A"/>
    <w:rsid w:val="00F81DFA"/>
    <w:rsid w:val="00F848EF"/>
    <w:rsid w:val="00F94DFC"/>
    <w:rsid w:val="00FA7046"/>
    <w:rsid w:val="00FB092C"/>
    <w:rsid w:val="00FB3646"/>
    <w:rsid w:val="00FC3418"/>
    <w:rsid w:val="00FD3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E401F"/>
  <w15:chartTrackingRefBased/>
  <w15:docId w15:val="{774EB7A0-728B-4255-8188-EAAF996A4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D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3D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3D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52B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3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D28"/>
  </w:style>
  <w:style w:type="paragraph" w:styleId="Footer">
    <w:name w:val="footer"/>
    <w:basedOn w:val="Normal"/>
    <w:link w:val="FooterChar"/>
    <w:uiPriority w:val="99"/>
    <w:unhideWhenUsed/>
    <w:rsid w:val="00E23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D28"/>
  </w:style>
  <w:style w:type="paragraph" w:styleId="NoSpacing">
    <w:name w:val="No Spacing"/>
    <w:link w:val="NoSpacingChar"/>
    <w:uiPriority w:val="1"/>
    <w:qFormat/>
    <w:rsid w:val="00E23D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3D28"/>
    <w:rPr>
      <w:rFonts w:eastAsiaTheme="minorEastAsia"/>
      <w:lang w:val="en-US"/>
    </w:rPr>
  </w:style>
  <w:style w:type="character" w:customStyle="1" w:styleId="Heading1Char">
    <w:name w:val="Heading 1 Char"/>
    <w:basedOn w:val="DefaultParagraphFont"/>
    <w:link w:val="Heading1"/>
    <w:uiPriority w:val="9"/>
    <w:rsid w:val="00E23D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3D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3D2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A4946"/>
    <w:rPr>
      <w:color w:val="0000FF"/>
      <w:u w:val="single"/>
    </w:rPr>
  </w:style>
  <w:style w:type="character" w:customStyle="1" w:styleId="UnresolvedMention1">
    <w:name w:val="Unresolved Mention1"/>
    <w:basedOn w:val="DefaultParagraphFont"/>
    <w:uiPriority w:val="99"/>
    <w:semiHidden/>
    <w:unhideWhenUsed/>
    <w:rsid w:val="00F13280"/>
    <w:rPr>
      <w:color w:val="605E5C"/>
      <w:shd w:val="clear" w:color="auto" w:fill="E1DFDD"/>
    </w:rPr>
  </w:style>
  <w:style w:type="paragraph" w:styleId="TOCHeading">
    <w:name w:val="TOC Heading"/>
    <w:basedOn w:val="Heading1"/>
    <w:next w:val="Normal"/>
    <w:uiPriority w:val="39"/>
    <w:unhideWhenUsed/>
    <w:qFormat/>
    <w:rsid w:val="00EB6B0B"/>
    <w:pPr>
      <w:outlineLvl w:val="9"/>
    </w:pPr>
    <w:rPr>
      <w:lang w:val="en-US"/>
    </w:rPr>
  </w:style>
  <w:style w:type="paragraph" w:styleId="TOC1">
    <w:name w:val="toc 1"/>
    <w:basedOn w:val="Normal"/>
    <w:next w:val="Normal"/>
    <w:autoRedefine/>
    <w:uiPriority w:val="39"/>
    <w:unhideWhenUsed/>
    <w:rsid w:val="00EB6B0B"/>
    <w:pPr>
      <w:spacing w:after="100"/>
    </w:pPr>
  </w:style>
  <w:style w:type="paragraph" w:styleId="TOC2">
    <w:name w:val="toc 2"/>
    <w:basedOn w:val="Normal"/>
    <w:next w:val="Normal"/>
    <w:autoRedefine/>
    <w:uiPriority w:val="39"/>
    <w:unhideWhenUsed/>
    <w:rsid w:val="00EB6B0B"/>
    <w:pPr>
      <w:spacing w:after="100"/>
      <w:ind w:left="220"/>
    </w:pPr>
  </w:style>
  <w:style w:type="paragraph" w:styleId="TOC3">
    <w:name w:val="toc 3"/>
    <w:basedOn w:val="Normal"/>
    <w:next w:val="Normal"/>
    <w:autoRedefine/>
    <w:uiPriority w:val="39"/>
    <w:unhideWhenUsed/>
    <w:rsid w:val="00EB6B0B"/>
    <w:pPr>
      <w:spacing w:after="100"/>
      <w:ind w:left="440"/>
    </w:pPr>
  </w:style>
  <w:style w:type="character" w:customStyle="1" w:styleId="Heading4Char">
    <w:name w:val="Heading 4 Char"/>
    <w:basedOn w:val="DefaultParagraphFont"/>
    <w:link w:val="Heading4"/>
    <w:uiPriority w:val="9"/>
    <w:rsid w:val="00352BC9"/>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65295B"/>
    <w:rPr>
      <w:color w:val="954F72" w:themeColor="followedHyperlink"/>
      <w:u w:val="single"/>
    </w:rPr>
  </w:style>
  <w:style w:type="paragraph" w:styleId="ListParagraph">
    <w:name w:val="List Paragraph"/>
    <w:basedOn w:val="Normal"/>
    <w:uiPriority w:val="34"/>
    <w:qFormat/>
    <w:rsid w:val="008D00B1"/>
    <w:pPr>
      <w:ind w:left="720"/>
      <w:contextualSpacing/>
    </w:pPr>
  </w:style>
  <w:style w:type="table" w:styleId="TableGrid">
    <w:name w:val="Table Grid"/>
    <w:basedOn w:val="TableNormal"/>
    <w:uiPriority w:val="39"/>
    <w:rsid w:val="00B95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3">
    <w:name w:val="Table Web 3"/>
    <w:basedOn w:val="TableNormal"/>
    <w:uiPriority w:val="99"/>
    <w:rsid w:val="002A4B32"/>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Subtle2">
    <w:name w:val="Table Subtle 2"/>
    <w:basedOn w:val="TableNormal"/>
    <w:uiPriority w:val="99"/>
    <w:rsid w:val="002A4B3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PlainTable5">
    <w:name w:val="Plain Table 5"/>
    <w:basedOn w:val="TableNormal"/>
    <w:uiPriority w:val="45"/>
    <w:rsid w:val="002A4B3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2A4B3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2A4B3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A4B3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1">
    <w:name w:val="Grid Table 1 Light Accent 1"/>
    <w:basedOn w:val="TableNormal"/>
    <w:uiPriority w:val="46"/>
    <w:rsid w:val="002A4B3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0D132B"/>
    <w:rPr>
      <w:b/>
      <w:bCs/>
    </w:rPr>
  </w:style>
  <w:style w:type="character" w:customStyle="1" w:styleId="selectable">
    <w:name w:val="selectable"/>
    <w:basedOn w:val="DefaultParagraphFont"/>
    <w:rsid w:val="000D132B"/>
  </w:style>
  <w:style w:type="character" w:styleId="CommentReference">
    <w:name w:val="annotation reference"/>
    <w:basedOn w:val="DefaultParagraphFont"/>
    <w:uiPriority w:val="99"/>
    <w:semiHidden/>
    <w:unhideWhenUsed/>
    <w:rsid w:val="00B972A3"/>
    <w:rPr>
      <w:sz w:val="16"/>
      <w:szCs w:val="16"/>
    </w:rPr>
  </w:style>
  <w:style w:type="paragraph" w:styleId="CommentText">
    <w:name w:val="annotation text"/>
    <w:basedOn w:val="Normal"/>
    <w:link w:val="CommentTextChar"/>
    <w:uiPriority w:val="99"/>
    <w:semiHidden/>
    <w:unhideWhenUsed/>
    <w:rsid w:val="00B972A3"/>
    <w:pPr>
      <w:spacing w:line="240" w:lineRule="auto"/>
    </w:pPr>
    <w:rPr>
      <w:sz w:val="20"/>
      <w:szCs w:val="20"/>
    </w:rPr>
  </w:style>
  <w:style w:type="character" w:customStyle="1" w:styleId="CommentTextChar">
    <w:name w:val="Comment Text Char"/>
    <w:basedOn w:val="DefaultParagraphFont"/>
    <w:link w:val="CommentText"/>
    <w:uiPriority w:val="99"/>
    <w:semiHidden/>
    <w:rsid w:val="00B972A3"/>
    <w:rPr>
      <w:sz w:val="20"/>
      <w:szCs w:val="20"/>
    </w:rPr>
  </w:style>
  <w:style w:type="paragraph" w:styleId="CommentSubject">
    <w:name w:val="annotation subject"/>
    <w:basedOn w:val="CommentText"/>
    <w:next w:val="CommentText"/>
    <w:link w:val="CommentSubjectChar"/>
    <w:uiPriority w:val="99"/>
    <w:semiHidden/>
    <w:unhideWhenUsed/>
    <w:rsid w:val="00B972A3"/>
    <w:rPr>
      <w:b/>
      <w:bCs/>
    </w:rPr>
  </w:style>
  <w:style w:type="character" w:customStyle="1" w:styleId="CommentSubjectChar">
    <w:name w:val="Comment Subject Char"/>
    <w:basedOn w:val="CommentTextChar"/>
    <w:link w:val="CommentSubject"/>
    <w:uiPriority w:val="99"/>
    <w:semiHidden/>
    <w:rsid w:val="00B972A3"/>
    <w:rPr>
      <w:b/>
      <w:bCs/>
      <w:sz w:val="20"/>
      <w:szCs w:val="20"/>
    </w:rPr>
  </w:style>
  <w:style w:type="paragraph" w:styleId="BalloonText">
    <w:name w:val="Balloon Text"/>
    <w:basedOn w:val="Normal"/>
    <w:link w:val="BalloonTextChar"/>
    <w:uiPriority w:val="99"/>
    <w:semiHidden/>
    <w:unhideWhenUsed/>
    <w:rsid w:val="00B972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2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jpmonline.org/article/S0749-3797(17)30016-8/fulltex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61EF1-4CDF-498B-A85E-6667B956C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11</Pages>
  <Words>4358</Words>
  <Characters>24843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Project Management and Research Methods Assignment 1</vt:lpstr>
    </vt:vector>
  </TitlesOfParts>
  <Company/>
  <LinksUpToDate>false</LinksUpToDate>
  <CharactersWithSpaces>29143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 Assignment 1</dc:title>
  <dc:subject>James Long</dc:subject>
  <dc:creator>James Long</dc:creator>
  <cp:keywords/>
  <dc:description/>
  <cp:lastModifiedBy>Lesley Grimbaldeston</cp:lastModifiedBy>
  <cp:revision>5</cp:revision>
  <dcterms:created xsi:type="dcterms:W3CDTF">2019-04-29T22:23:00Z</dcterms:created>
  <dcterms:modified xsi:type="dcterms:W3CDTF">2019-05-28T11:33:00Z</dcterms:modified>
</cp:coreProperties>
</file>