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D9E2F3" w:themeColor="accent1" w:themeTint="33"/>
  <w:body>
    <w:p w14:paraId="72776864" w14:textId="43A77077" w:rsidR="00B24D13" w:rsidRPr="003729E0" w:rsidRDefault="005B29CE" w:rsidP="005B29CE">
      <w:pPr>
        <w:jc w:val="center"/>
        <w:rPr>
          <w:rFonts w:ascii="Arial" w:hAnsi="Arial" w:cs="Arial"/>
          <w:sz w:val="28"/>
          <w:szCs w:val="28"/>
          <w:u w:val="single"/>
        </w:rPr>
      </w:pPr>
      <w:r w:rsidRPr="003729E0">
        <w:rPr>
          <w:rFonts w:ascii="Arial" w:hAnsi="Arial" w:cs="Arial"/>
          <w:sz w:val="28"/>
          <w:szCs w:val="28"/>
          <w:u w:val="single"/>
        </w:rPr>
        <w:t>Key social elements that impact on a learner's ability to access education</w:t>
      </w:r>
    </w:p>
    <w:p w14:paraId="09926119" w14:textId="4FA3A3B8" w:rsidR="005B29CE" w:rsidRPr="003729E0" w:rsidRDefault="005B29CE" w:rsidP="005B29CE">
      <w:pPr>
        <w:jc w:val="center"/>
        <w:rPr>
          <w:rFonts w:ascii="Arial" w:hAnsi="Arial" w:cs="Arial"/>
          <w:sz w:val="28"/>
          <w:szCs w:val="28"/>
          <w:u w:val="single"/>
        </w:rPr>
      </w:pPr>
    </w:p>
    <w:p w14:paraId="53CCA70E" w14:textId="56906724" w:rsidR="005B29CE" w:rsidRPr="003729E0" w:rsidRDefault="00B43FEC" w:rsidP="005B29CE">
      <w:pPr>
        <w:rPr>
          <w:rFonts w:ascii="Arial" w:hAnsi="Arial" w:cs="Arial"/>
          <w:sz w:val="24"/>
          <w:szCs w:val="24"/>
          <w:u w:val="single"/>
        </w:rPr>
      </w:pPr>
      <w:r w:rsidRPr="003729E0">
        <w:rPr>
          <w:rFonts w:ascii="Arial" w:hAnsi="Arial" w:cs="Arial"/>
          <w:sz w:val="24"/>
          <w:szCs w:val="24"/>
          <w:u w:val="single"/>
        </w:rPr>
        <w:t>Introduction</w:t>
      </w:r>
    </w:p>
    <w:p w14:paraId="29E58591" w14:textId="77777777" w:rsidR="00455150" w:rsidRDefault="005075C3" w:rsidP="005B29CE">
      <w:pPr>
        <w:rPr>
          <w:rFonts w:ascii="Arial" w:hAnsi="Arial" w:cs="Arial"/>
          <w:sz w:val="24"/>
          <w:szCs w:val="24"/>
        </w:rPr>
      </w:pPr>
      <w:r w:rsidRPr="003729E0">
        <w:rPr>
          <w:rFonts w:ascii="Arial" w:hAnsi="Arial" w:cs="Arial"/>
          <w:sz w:val="24"/>
          <w:szCs w:val="24"/>
        </w:rPr>
        <w:t xml:space="preserve">There are </w:t>
      </w:r>
      <w:r w:rsidR="00862EB6" w:rsidRPr="003729E0">
        <w:rPr>
          <w:rFonts w:ascii="Arial" w:hAnsi="Arial" w:cs="Arial"/>
          <w:sz w:val="24"/>
          <w:szCs w:val="24"/>
        </w:rPr>
        <w:t xml:space="preserve">several elements that can impact on a learner’s ability </w:t>
      </w:r>
      <w:r w:rsidR="0014387D" w:rsidRPr="003729E0">
        <w:rPr>
          <w:rFonts w:ascii="Arial" w:hAnsi="Arial" w:cs="Arial"/>
          <w:sz w:val="24"/>
          <w:szCs w:val="24"/>
        </w:rPr>
        <w:t xml:space="preserve">to access education. </w:t>
      </w:r>
      <w:r w:rsidR="00DD2272" w:rsidRPr="003729E0">
        <w:rPr>
          <w:rFonts w:ascii="Arial" w:hAnsi="Arial" w:cs="Arial"/>
          <w:sz w:val="24"/>
          <w:szCs w:val="24"/>
        </w:rPr>
        <w:t xml:space="preserve">For </w:t>
      </w:r>
      <w:r w:rsidR="00CA6CBC" w:rsidRPr="003729E0">
        <w:rPr>
          <w:rFonts w:ascii="Arial" w:hAnsi="Arial" w:cs="Arial"/>
          <w:sz w:val="24"/>
          <w:szCs w:val="24"/>
        </w:rPr>
        <w:t>example,</w:t>
      </w:r>
      <w:r w:rsidR="00DD2272" w:rsidRPr="003729E0">
        <w:rPr>
          <w:rFonts w:ascii="Arial" w:hAnsi="Arial" w:cs="Arial"/>
          <w:sz w:val="24"/>
          <w:szCs w:val="24"/>
        </w:rPr>
        <w:t xml:space="preserve"> some factors that can affect a learner’s ability to get into education </w:t>
      </w:r>
      <w:r w:rsidR="009B47A7" w:rsidRPr="003729E0">
        <w:rPr>
          <w:rFonts w:ascii="Arial" w:hAnsi="Arial" w:cs="Arial"/>
          <w:sz w:val="24"/>
          <w:szCs w:val="24"/>
        </w:rPr>
        <w:t>are</w:t>
      </w:r>
      <w:r w:rsidR="00977D44" w:rsidRPr="003729E0">
        <w:rPr>
          <w:rFonts w:ascii="Arial" w:hAnsi="Arial" w:cs="Arial"/>
          <w:sz w:val="24"/>
          <w:szCs w:val="24"/>
        </w:rPr>
        <w:t>:</w:t>
      </w:r>
      <w:r w:rsidR="00DD2272" w:rsidRPr="003729E0">
        <w:rPr>
          <w:rFonts w:ascii="Arial" w:hAnsi="Arial" w:cs="Arial"/>
          <w:sz w:val="24"/>
          <w:szCs w:val="24"/>
        </w:rPr>
        <w:t xml:space="preserve"> </w:t>
      </w:r>
    </w:p>
    <w:p w14:paraId="32F780BF" w14:textId="5D699FCB" w:rsidR="00FC1DA5" w:rsidRDefault="00455150" w:rsidP="00455150">
      <w:pPr>
        <w:pStyle w:val="ListParagraph"/>
        <w:numPr>
          <w:ilvl w:val="0"/>
          <w:numId w:val="1"/>
        </w:numPr>
        <w:rPr>
          <w:rFonts w:ascii="Arial" w:hAnsi="Arial" w:cs="Arial"/>
          <w:sz w:val="24"/>
          <w:szCs w:val="24"/>
        </w:rPr>
      </w:pPr>
      <w:r>
        <w:rPr>
          <w:rFonts w:ascii="Arial" w:hAnsi="Arial" w:cs="Arial"/>
          <w:sz w:val="24"/>
          <w:szCs w:val="24"/>
        </w:rPr>
        <w:t>S</w:t>
      </w:r>
      <w:r w:rsidR="00DD2272" w:rsidRPr="00455150">
        <w:rPr>
          <w:rFonts w:ascii="Arial" w:hAnsi="Arial" w:cs="Arial"/>
          <w:sz w:val="24"/>
          <w:szCs w:val="24"/>
        </w:rPr>
        <w:t>ocial exclusion</w:t>
      </w:r>
      <w:r w:rsidR="00FC1DA5">
        <w:rPr>
          <w:rFonts w:ascii="Arial" w:hAnsi="Arial" w:cs="Arial"/>
          <w:sz w:val="24"/>
          <w:szCs w:val="24"/>
        </w:rPr>
        <w:t xml:space="preserve"> – </w:t>
      </w:r>
      <w:r w:rsidR="00FC1DA5" w:rsidRPr="00FC1DA5">
        <w:rPr>
          <w:rFonts w:ascii="Arial" w:hAnsi="Arial" w:cs="Arial"/>
          <w:sz w:val="24"/>
          <w:szCs w:val="24"/>
        </w:rPr>
        <w:t>The term social exclusion can have a few meanings and overtime has been redefined and it has different policy implications. One way the concept social exclusion is used is to refer to a group of people or individuals who are excluded from something in society (Mathieson et al, 2008).</w:t>
      </w:r>
    </w:p>
    <w:p w14:paraId="504E5B27" w14:textId="46669536" w:rsidR="00FC1DA5" w:rsidRDefault="00FC1DA5" w:rsidP="00455150">
      <w:pPr>
        <w:pStyle w:val="ListParagraph"/>
        <w:numPr>
          <w:ilvl w:val="0"/>
          <w:numId w:val="1"/>
        </w:numPr>
        <w:rPr>
          <w:rFonts w:ascii="Arial" w:hAnsi="Arial" w:cs="Arial"/>
          <w:sz w:val="24"/>
          <w:szCs w:val="24"/>
        </w:rPr>
      </w:pPr>
      <w:r>
        <w:rPr>
          <w:rFonts w:ascii="Arial" w:hAnsi="Arial" w:cs="Arial"/>
          <w:sz w:val="24"/>
          <w:szCs w:val="24"/>
        </w:rPr>
        <w:t>I</w:t>
      </w:r>
      <w:r w:rsidR="00CC6F03" w:rsidRPr="00455150">
        <w:rPr>
          <w:rFonts w:ascii="Arial" w:hAnsi="Arial" w:cs="Arial"/>
          <w:sz w:val="24"/>
          <w:szCs w:val="24"/>
        </w:rPr>
        <w:t>nequality</w:t>
      </w:r>
      <w:r>
        <w:rPr>
          <w:rFonts w:ascii="Arial" w:hAnsi="Arial" w:cs="Arial"/>
          <w:sz w:val="24"/>
          <w:szCs w:val="24"/>
        </w:rPr>
        <w:t xml:space="preserve"> – </w:t>
      </w:r>
      <w:r w:rsidRPr="00FC1DA5">
        <w:rPr>
          <w:rFonts w:ascii="Arial" w:hAnsi="Arial" w:cs="Arial"/>
          <w:sz w:val="24"/>
          <w:szCs w:val="24"/>
        </w:rPr>
        <w:t>Afonso, LaFleur and Alarcón (2015) define inequality as not being equal to others, not having the same opportunities due to circumstances beyond an individual’s control for example family background, gender, ethnicity and so on, which can then cause their potential outcomes to be affected.</w:t>
      </w:r>
    </w:p>
    <w:p w14:paraId="4A85CE34" w14:textId="08862F48" w:rsidR="00FC1DA5" w:rsidRDefault="00FC1DA5" w:rsidP="00455150">
      <w:pPr>
        <w:pStyle w:val="ListParagraph"/>
        <w:numPr>
          <w:ilvl w:val="0"/>
          <w:numId w:val="1"/>
        </w:numPr>
        <w:rPr>
          <w:rFonts w:ascii="Arial" w:hAnsi="Arial" w:cs="Arial"/>
          <w:sz w:val="24"/>
          <w:szCs w:val="24"/>
        </w:rPr>
      </w:pPr>
      <w:r>
        <w:rPr>
          <w:rFonts w:ascii="Arial" w:hAnsi="Arial" w:cs="Arial"/>
          <w:sz w:val="24"/>
          <w:szCs w:val="24"/>
        </w:rPr>
        <w:t>P</w:t>
      </w:r>
      <w:r w:rsidR="00AD27A6" w:rsidRPr="00455150">
        <w:rPr>
          <w:rFonts w:ascii="Arial" w:hAnsi="Arial" w:cs="Arial"/>
          <w:sz w:val="24"/>
          <w:szCs w:val="24"/>
        </w:rPr>
        <w:t>overty</w:t>
      </w:r>
      <w:r>
        <w:rPr>
          <w:rFonts w:ascii="Arial" w:hAnsi="Arial" w:cs="Arial"/>
          <w:sz w:val="24"/>
          <w:szCs w:val="24"/>
        </w:rPr>
        <w:t xml:space="preserve"> – </w:t>
      </w:r>
      <w:r w:rsidRPr="00FC1DA5">
        <w:rPr>
          <w:rFonts w:ascii="Arial" w:hAnsi="Arial" w:cs="Arial"/>
          <w:sz w:val="24"/>
          <w:szCs w:val="24"/>
        </w:rPr>
        <w:t xml:space="preserve">O’Leary (2019) classifies poverty as unable to afford the basic necessities in life, such as </w:t>
      </w:r>
      <w:r w:rsidR="009B1DE6">
        <w:rPr>
          <w:rFonts w:ascii="Arial" w:hAnsi="Arial" w:cs="Arial"/>
          <w:sz w:val="24"/>
          <w:szCs w:val="24"/>
        </w:rPr>
        <w:t>shelter</w:t>
      </w:r>
      <w:r w:rsidRPr="00FC1DA5">
        <w:rPr>
          <w:rFonts w:ascii="Arial" w:hAnsi="Arial" w:cs="Arial"/>
          <w:sz w:val="24"/>
          <w:szCs w:val="24"/>
        </w:rPr>
        <w:t xml:space="preserve">, </w:t>
      </w:r>
      <w:r w:rsidR="009B1DE6">
        <w:rPr>
          <w:rFonts w:ascii="Arial" w:hAnsi="Arial" w:cs="Arial"/>
          <w:sz w:val="24"/>
          <w:szCs w:val="24"/>
        </w:rPr>
        <w:t>food</w:t>
      </w:r>
      <w:r w:rsidRPr="00FC1DA5">
        <w:rPr>
          <w:rFonts w:ascii="Arial" w:hAnsi="Arial" w:cs="Arial"/>
          <w:sz w:val="24"/>
          <w:szCs w:val="24"/>
        </w:rPr>
        <w:t xml:space="preserve"> and clothing.</w:t>
      </w:r>
    </w:p>
    <w:p w14:paraId="707AF502" w14:textId="4F4528CC" w:rsidR="00FC1DA5" w:rsidRDefault="00FC1DA5" w:rsidP="00455150">
      <w:pPr>
        <w:pStyle w:val="ListParagraph"/>
        <w:numPr>
          <w:ilvl w:val="0"/>
          <w:numId w:val="1"/>
        </w:numPr>
        <w:rPr>
          <w:rFonts w:ascii="Arial" w:hAnsi="Arial" w:cs="Arial"/>
          <w:sz w:val="24"/>
          <w:szCs w:val="24"/>
        </w:rPr>
      </w:pPr>
      <w:r>
        <w:rPr>
          <w:rFonts w:ascii="Arial" w:hAnsi="Arial" w:cs="Arial"/>
          <w:sz w:val="24"/>
          <w:szCs w:val="24"/>
        </w:rPr>
        <w:t>M</w:t>
      </w:r>
      <w:r w:rsidR="006057D4" w:rsidRPr="00455150">
        <w:rPr>
          <w:rFonts w:ascii="Arial" w:hAnsi="Arial" w:cs="Arial"/>
          <w:sz w:val="24"/>
          <w:szCs w:val="24"/>
        </w:rPr>
        <w:t>inority/</w:t>
      </w:r>
      <w:r w:rsidR="00823565" w:rsidRPr="00455150">
        <w:rPr>
          <w:rFonts w:ascii="Arial" w:hAnsi="Arial" w:cs="Arial"/>
          <w:sz w:val="24"/>
          <w:szCs w:val="24"/>
        </w:rPr>
        <w:t>marginal groups</w:t>
      </w:r>
      <w:r>
        <w:rPr>
          <w:rFonts w:ascii="Arial" w:hAnsi="Arial" w:cs="Arial"/>
          <w:sz w:val="24"/>
          <w:szCs w:val="24"/>
        </w:rPr>
        <w:t xml:space="preserve"> – </w:t>
      </w:r>
      <w:r w:rsidRPr="00FC1DA5">
        <w:rPr>
          <w:rFonts w:ascii="Arial" w:hAnsi="Arial" w:cs="Arial"/>
          <w:sz w:val="24"/>
          <w:szCs w:val="24"/>
        </w:rPr>
        <w:t xml:space="preserve">Minority groups are groups of people with mutual interests or characteristics that differentiates them from the majority of the population (Layton-Henry, 2001) and marginalisation is seen as a process, and a condition, which stops people from fully being able to participate in social, economic and political life. There are several factors that individuals could be marginalised as a result, such as their gender, </w:t>
      </w:r>
      <w:r w:rsidR="004B3052">
        <w:rPr>
          <w:rFonts w:ascii="Arial" w:hAnsi="Arial" w:cs="Arial"/>
          <w:sz w:val="24"/>
          <w:szCs w:val="24"/>
        </w:rPr>
        <w:t xml:space="preserve">ethnicity, </w:t>
      </w:r>
      <w:r w:rsidRPr="00FC1DA5">
        <w:rPr>
          <w:rFonts w:ascii="Arial" w:hAnsi="Arial" w:cs="Arial"/>
          <w:sz w:val="24"/>
          <w:szCs w:val="24"/>
        </w:rPr>
        <w:t>sexual orientation, geography, religion, displacement, conflict or disability (Mannion, 2017). Mannion (2017) stated that poverty is a consequence and a reason for being marginalised.</w:t>
      </w:r>
    </w:p>
    <w:p w14:paraId="4662C6B1" w14:textId="6D848B71" w:rsidR="00FC1DA5" w:rsidRDefault="00FC1DA5" w:rsidP="00455150">
      <w:pPr>
        <w:pStyle w:val="ListParagraph"/>
        <w:numPr>
          <w:ilvl w:val="0"/>
          <w:numId w:val="1"/>
        </w:numPr>
        <w:rPr>
          <w:rFonts w:ascii="Arial" w:hAnsi="Arial" w:cs="Arial"/>
          <w:sz w:val="24"/>
          <w:szCs w:val="24"/>
        </w:rPr>
      </w:pPr>
      <w:r>
        <w:rPr>
          <w:rFonts w:ascii="Arial" w:hAnsi="Arial" w:cs="Arial"/>
          <w:sz w:val="24"/>
          <w:szCs w:val="24"/>
        </w:rPr>
        <w:t>D</w:t>
      </w:r>
      <w:r w:rsidR="00977D44" w:rsidRPr="00455150">
        <w:rPr>
          <w:rFonts w:ascii="Arial" w:hAnsi="Arial" w:cs="Arial"/>
          <w:sz w:val="24"/>
          <w:szCs w:val="24"/>
        </w:rPr>
        <w:t xml:space="preserve">iscrimination </w:t>
      </w:r>
      <w:r w:rsidR="008353F2">
        <w:rPr>
          <w:rFonts w:ascii="Arial" w:hAnsi="Arial" w:cs="Arial"/>
          <w:sz w:val="24"/>
          <w:szCs w:val="24"/>
        </w:rPr>
        <w:t xml:space="preserve">– </w:t>
      </w:r>
      <w:r w:rsidR="008353F2" w:rsidRPr="008353F2">
        <w:rPr>
          <w:rFonts w:ascii="Arial" w:hAnsi="Arial" w:cs="Arial"/>
          <w:sz w:val="24"/>
          <w:szCs w:val="24"/>
        </w:rPr>
        <w:t xml:space="preserve">The Cambridge Dictionary (2020) describes discrimination as treating an individual or group in a different way/ poor way compared to others due to the person’s sexuality, skin colour, gender etc. Under the Equality Act (2010) it is against the law to discriminate against anyone due to a protected characteristic. Protective characteristics are age, gender reassignment, marriage or civil partnership, pregnancy or maternity, disability, race, religion or believe, sex and sexual orientation. Individual are protected from discrimination in </w:t>
      </w:r>
      <w:r w:rsidR="00FA3B4B">
        <w:rPr>
          <w:rFonts w:ascii="Arial" w:hAnsi="Arial" w:cs="Arial"/>
          <w:sz w:val="24"/>
          <w:szCs w:val="24"/>
        </w:rPr>
        <w:t>education</w:t>
      </w:r>
      <w:r w:rsidR="008353F2" w:rsidRPr="008353F2">
        <w:rPr>
          <w:rFonts w:ascii="Arial" w:hAnsi="Arial" w:cs="Arial"/>
          <w:sz w:val="24"/>
          <w:szCs w:val="24"/>
        </w:rPr>
        <w:t xml:space="preserve">, </w:t>
      </w:r>
      <w:r w:rsidR="00FA3B4B">
        <w:rPr>
          <w:rFonts w:ascii="Arial" w:hAnsi="Arial" w:cs="Arial"/>
          <w:sz w:val="24"/>
          <w:szCs w:val="24"/>
        </w:rPr>
        <w:t>work</w:t>
      </w:r>
      <w:r w:rsidR="008353F2" w:rsidRPr="008353F2">
        <w:rPr>
          <w:rFonts w:ascii="Arial" w:hAnsi="Arial" w:cs="Arial"/>
          <w:sz w:val="24"/>
          <w:szCs w:val="24"/>
        </w:rPr>
        <w:t>, when using public services, as a consumer, buying or renting property, a member or guest in a private club or association.</w:t>
      </w:r>
      <w:r w:rsidR="003E3762">
        <w:rPr>
          <w:rFonts w:ascii="Arial" w:hAnsi="Arial" w:cs="Arial"/>
          <w:sz w:val="24"/>
          <w:szCs w:val="24"/>
        </w:rPr>
        <w:t xml:space="preserve"> </w:t>
      </w:r>
      <w:r w:rsidR="003E3762" w:rsidRPr="003E3762">
        <w:rPr>
          <w:rFonts w:ascii="Arial" w:hAnsi="Arial" w:cs="Arial"/>
          <w:sz w:val="24"/>
          <w:szCs w:val="24"/>
        </w:rPr>
        <w:t xml:space="preserve">The Equality and Human Rights Commission (2019) state that there are different types of discriminations which are direct discrimination which is when you treat an individual with one of the protective characteristics poorer compared to others, indirect discrimination this can be when provisions are in place for everyone except for someone with a protected characteristic who is at an unfair disadvantage due to this. Adding to that there is also harassment which is when an individual is receiving behaviour that is undesirable due to </w:t>
      </w:r>
      <w:r w:rsidR="003E3762" w:rsidRPr="003E3762">
        <w:rPr>
          <w:rFonts w:ascii="Arial" w:hAnsi="Arial" w:cs="Arial"/>
          <w:sz w:val="24"/>
          <w:szCs w:val="24"/>
        </w:rPr>
        <w:lastRenderedPageBreak/>
        <w:t>their protective characteristic and as a result the behaviour causes the person’s dignity to be violated or makes an unwelcoming environment for them. There is also victimisation, this is treating someone unjustly due to the fact they have complained about discrimination or harassment (Legislation, 2020).</w:t>
      </w:r>
    </w:p>
    <w:p w14:paraId="56E756BD" w14:textId="77777777" w:rsidR="002C014E" w:rsidRDefault="00FC1DA5" w:rsidP="00455150">
      <w:pPr>
        <w:pStyle w:val="ListParagraph"/>
        <w:numPr>
          <w:ilvl w:val="0"/>
          <w:numId w:val="1"/>
        </w:numPr>
        <w:rPr>
          <w:rFonts w:ascii="Arial" w:hAnsi="Arial" w:cs="Arial"/>
          <w:sz w:val="24"/>
          <w:szCs w:val="24"/>
        </w:rPr>
      </w:pPr>
      <w:r>
        <w:rPr>
          <w:rFonts w:ascii="Arial" w:hAnsi="Arial" w:cs="Arial"/>
          <w:sz w:val="24"/>
          <w:szCs w:val="24"/>
        </w:rPr>
        <w:t>C</w:t>
      </w:r>
      <w:r w:rsidR="008E0852" w:rsidRPr="00455150">
        <w:rPr>
          <w:rFonts w:ascii="Arial" w:hAnsi="Arial" w:cs="Arial"/>
          <w:sz w:val="24"/>
          <w:szCs w:val="24"/>
        </w:rPr>
        <w:t>ulture</w:t>
      </w:r>
      <w:r w:rsidR="00A02639">
        <w:rPr>
          <w:rFonts w:ascii="Arial" w:hAnsi="Arial" w:cs="Arial"/>
          <w:sz w:val="24"/>
          <w:szCs w:val="24"/>
        </w:rPr>
        <w:t xml:space="preserve"> – </w:t>
      </w:r>
      <w:r w:rsidR="00A02639" w:rsidRPr="00A02639">
        <w:rPr>
          <w:rFonts w:ascii="Arial" w:hAnsi="Arial" w:cs="Arial"/>
          <w:sz w:val="24"/>
          <w:szCs w:val="24"/>
        </w:rPr>
        <w:t>Zimmermann</w:t>
      </w:r>
      <w:r w:rsidR="00A02639">
        <w:rPr>
          <w:rFonts w:ascii="Arial" w:hAnsi="Arial" w:cs="Arial"/>
          <w:sz w:val="24"/>
          <w:szCs w:val="24"/>
        </w:rPr>
        <w:t xml:space="preserve"> </w:t>
      </w:r>
      <w:r w:rsidR="00001211">
        <w:rPr>
          <w:rFonts w:ascii="Arial" w:hAnsi="Arial" w:cs="Arial"/>
          <w:sz w:val="24"/>
          <w:szCs w:val="24"/>
        </w:rPr>
        <w:t xml:space="preserve">(2017) describes culture </w:t>
      </w:r>
      <w:r w:rsidR="00816851">
        <w:rPr>
          <w:rFonts w:ascii="Arial" w:hAnsi="Arial" w:cs="Arial"/>
          <w:sz w:val="24"/>
          <w:szCs w:val="24"/>
        </w:rPr>
        <w:t xml:space="preserve">as </w:t>
      </w:r>
      <w:r w:rsidR="00343FD4">
        <w:rPr>
          <w:rFonts w:ascii="Arial" w:hAnsi="Arial" w:cs="Arial"/>
          <w:sz w:val="24"/>
          <w:szCs w:val="24"/>
        </w:rPr>
        <w:t>forms of behaviour</w:t>
      </w:r>
      <w:r w:rsidR="0041609E">
        <w:rPr>
          <w:rFonts w:ascii="Arial" w:hAnsi="Arial" w:cs="Arial"/>
          <w:sz w:val="24"/>
          <w:szCs w:val="24"/>
        </w:rPr>
        <w:t xml:space="preserve"> and interactions </w:t>
      </w:r>
      <w:r w:rsidR="00B63CF7">
        <w:rPr>
          <w:rFonts w:ascii="Arial" w:hAnsi="Arial" w:cs="Arial"/>
          <w:sz w:val="24"/>
          <w:szCs w:val="24"/>
        </w:rPr>
        <w:t>that are shared</w:t>
      </w:r>
      <w:r w:rsidR="006E1067">
        <w:rPr>
          <w:rFonts w:ascii="Arial" w:hAnsi="Arial" w:cs="Arial"/>
          <w:sz w:val="24"/>
          <w:szCs w:val="24"/>
        </w:rPr>
        <w:t xml:space="preserve"> within a group of people </w:t>
      </w:r>
      <w:r w:rsidR="00047EFE">
        <w:rPr>
          <w:rFonts w:ascii="Arial" w:hAnsi="Arial" w:cs="Arial"/>
          <w:sz w:val="24"/>
          <w:szCs w:val="24"/>
        </w:rPr>
        <w:t xml:space="preserve">and that it can be identified as </w:t>
      </w:r>
      <w:r w:rsidR="00E243B7">
        <w:rPr>
          <w:rFonts w:ascii="Arial" w:hAnsi="Arial" w:cs="Arial"/>
          <w:sz w:val="24"/>
          <w:szCs w:val="24"/>
        </w:rPr>
        <w:t xml:space="preserve">the </w:t>
      </w:r>
      <w:r w:rsidR="001F3FE1">
        <w:rPr>
          <w:rFonts w:ascii="Arial" w:hAnsi="Arial" w:cs="Arial"/>
          <w:sz w:val="24"/>
          <w:szCs w:val="24"/>
        </w:rPr>
        <w:t>development</w:t>
      </w:r>
      <w:r w:rsidR="00955CA5">
        <w:rPr>
          <w:rFonts w:ascii="Arial" w:hAnsi="Arial" w:cs="Arial"/>
          <w:sz w:val="24"/>
          <w:szCs w:val="24"/>
        </w:rPr>
        <w:t xml:space="preserve"> of a group </w:t>
      </w:r>
      <w:r w:rsidR="00AC5312">
        <w:rPr>
          <w:rFonts w:ascii="Arial" w:hAnsi="Arial" w:cs="Arial"/>
          <w:sz w:val="24"/>
          <w:szCs w:val="24"/>
        </w:rPr>
        <w:t>character</w:t>
      </w:r>
      <w:r w:rsidR="00F128A4">
        <w:rPr>
          <w:rFonts w:ascii="Arial" w:hAnsi="Arial" w:cs="Arial"/>
          <w:sz w:val="24"/>
          <w:szCs w:val="24"/>
        </w:rPr>
        <w:t xml:space="preserve"> adopted</w:t>
      </w:r>
      <w:r w:rsidR="0092303B">
        <w:rPr>
          <w:rFonts w:ascii="Arial" w:hAnsi="Arial" w:cs="Arial"/>
          <w:sz w:val="24"/>
          <w:szCs w:val="24"/>
        </w:rPr>
        <w:t xml:space="preserve"> by social patterns distinctive</w:t>
      </w:r>
      <w:r w:rsidR="00EF6A62">
        <w:rPr>
          <w:rFonts w:ascii="Arial" w:hAnsi="Arial" w:cs="Arial"/>
          <w:sz w:val="24"/>
          <w:szCs w:val="24"/>
        </w:rPr>
        <w:t xml:space="preserve"> to that group. </w:t>
      </w:r>
    </w:p>
    <w:p w14:paraId="3CD213F5" w14:textId="5DB2287A" w:rsidR="00CE2D61" w:rsidRPr="002C014E" w:rsidRDefault="00CA64F7" w:rsidP="002C014E">
      <w:pPr>
        <w:ind w:left="360"/>
        <w:rPr>
          <w:rFonts w:ascii="Arial" w:hAnsi="Arial" w:cs="Arial"/>
          <w:sz w:val="24"/>
          <w:szCs w:val="24"/>
        </w:rPr>
      </w:pPr>
      <w:r>
        <w:rPr>
          <w:rFonts w:ascii="Arial" w:hAnsi="Arial" w:cs="Arial"/>
          <w:sz w:val="24"/>
          <w:szCs w:val="24"/>
        </w:rPr>
        <w:t>In thi</w:t>
      </w:r>
      <w:r w:rsidR="004350BC">
        <w:rPr>
          <w:rFonts w:ascii="Arial" w:hAnsi="Arial" w:cs="Arial"/>
          <w:sz w:val="24"/>
          <w:szCs w:val="24"/>
        </w:rPr>
        <w:t xml:space="preserve">s essay it </w:t>
      </w:r>
      <w:r>
        <w:rPr>
          <w:rFonts w:ascii="Arial" w:hAnsi="Arial" w:cs="Arial"/>
          <w:sz w:val="24"/>
          <w:szCs w:val="24"/>
        </w:rPr>
        <w:t>will mainly be focusing on poverty</w:t>
      </w:r>
      <w:r w:rsidR="005A6DE5">
        <w:rPr>
          <w:rFonts w:ascii="Arial" w:hAnsi="Arial" w:cs="Arial"/>
          <w:sz w:val="24"/>
          <w:szCs w:val="24"/>
        </w:rPr>
        <w:t xml:space="preserve"> and minority groups</w:t>
      </w:r>
      <w:r w:rsidR="00E02144">
        <w:rPr>
          <w:rFonts w:ascii="Arial" w:hAnsi="Arial" w:cs="Arial"/>
          <w:sz w:val="24"/>
          <w:szCs w:val="24"/>
        </w:rPr>
        <w:t xml:space="preserve"> with low income</w:t>
      </w:r>
      <w:r>
        <w:rPr>
          <w:rFonts w:ascii="Arial" w:hAnsi="Arial" w:cs="Arial"/>
          <w:sz w:val="24"/>
          <w:szCs w:val="24"/>
        </w:rPr>
        <w:t xml:space="preserve"> and how </w:t>
      </w:r>
      <w:r w:rsidR="00102597">
        <w:rPr>
          <w:rFonts w:ascii="Arial" w:hAnsi="Arial" w:cs="Arial"/>
          <w:sz w:val="24"/>
          <w:szCs w:val="24"/>
        </w:rPr>
        <w:t>they</w:t>
      </w:r>
      <w:r w:rsidR="004846C7">
        <w:rPr>
          <w:rFonts w:ascii="Arial" w:hAnsi="Arial" w:cs="Arial"/>
          <w:sz w:val="24"/>
          <w:szCs w:val="24"/>
        </w:rPr>
        <w:t xml:space="preserve"> can impact a learner’s ability to </w:t>
      </w:r>
      <w:r w:rsidR="004350BC">
        <w:rPr>
          <w:rFonts w:ascii="Arial" w:hAnsi="Arial" w:cs="Arial"/>
          <w:sz w:val="24"/>
          <w:szCs w:val="24"/>
        </w:rPr>
        <w:t xml:space="preserve">access education. </w:t>
      </w:r>
      <w:r w:rsidR="00AC5312" w:rsidRPr="002C014E">
        <w:rPr>
          <w:rFonts w:ascii="Arial" w:hAnsi="Arial" w:cs="Arial"/>
          <w:sz w:val="24"/>
          <w:szCs w:val="24"/>
        </w:rPr>
        <w:t xml:space="preserve"> </w:t>
      </w:r>
      <w:r w:rsidR="00E243B7" w:rsidRPr="002C014E">
        <w:rPr>
          <w:rFonts w:ascii="Arial" w:hAnsi="Arial" w:cs="Arial"/>
          <w:sz w:val="24"/>
          <w:szCs w:val="24"/>
        </w:rPr>
        <w:t xml:space="preserve"> </w:t>
      </w:r>
      <w:r w:rsidR="00343FD4" w:rsidRPr="002C014E">
        <w:rPr>
          <w:rFonts w:ascii="Arial" w:hAnsi="Arial" w:cs="Arial"/>
          <w:sz w:val="24"/>
          <w:szCs w:val="24"/>
        </w:rPr>
        <w:t xml:space="preserve"> </w:t>
      </w:r>
      <w:r w:rsidR="00080888" w:rsidRPr="002C014E">
        <w:rPr>
          <w:rFonts w:ascii="Arial" w:hAnsi="Arial" w:cs="Arial"/>
          <w:sz w:val="24"/>
          <w:szCs w:val="24"/>
        </w:rPr>
        <w:t xml:space="preserve"> </w:t>
      </w:r>
    </w:p>
    <w:p w14:paraId="37F25E3E" w14:textId="77777777" w:rsidR="003349F7" w:rsidRDefault="003349F7" w:rsidP="005B29CE">
      <w:pPr>
        <w:rPr>
          <w:rFonts w:ascii="Arial" w:hAnsi="Arial" w:cs="Arial"/>
          <w:sz w:val="24"/>
          <w:szCs w:val="24"/>
        </w:rPr>
      </w:pPr>
    </w:p>
    <w:p w14:paraId="3702A035" w14:textId="2702847D" w:rsidR="00C35B01" w:rsidRPr="003729E0" w:rsidRDefault="00397A6B" w:rsidP="005B29CE">
      <w:pPr>
        <w:rPr>
          <w:rFonts w:ascii="Arial" w:hAnsi="Arial" w:cs="Arial"/>
          <w:sz w:val="24"/>
          <w:szCs w:val="24"/>
          <w:u w:val="single"/>
        </w:rPr>
      </w:pPr>
      <w:r>
        <w:rPr>
          <w:rFonts w:ascii="Arial" w:hAnsi="Arial" w:cs="Arial"/>
          <w:sz w:val="24"/>
          <w:szCs w:val="24"/>
          <w:u w:val="single"/>
        </w:rPr>
        <w:t>Education</w:t>
      </w:r>
    </w:p>
    <w:p w14:paraId="10BE4E80" w14:textId="2C8F4A8F" w:rsidR="00950F83" w:rsidRDefault="002B094C" w:rsidP="005B29CE">
      <w:pPr>
        <w:rPr>
          <w:rFonts w:ascii="Arial" w:hAnsi="Arial" w:cs="Arial"/>
          <w:sz w:val="24"/>
          <w:szCs w:val="24"/>
        </w:rPr>
      </w:pPr>
      <w:r w:rsidRPr="003729E0">
        <w:rPr>
          <w:rFonts w:ascii="Arial" w:hAnsi="Arial" w:cs="Arial"/>
          <w:sz w:val="24"/>
          <w:szCs w:val="24"/>
        </w:rPr>
        <w:t xml:space="preserve">Under Article 28 and 29 of </w:t>
      </w:r>
      <w:r w:rsidR="00B9363A" w:rsidRPr="003729E0">
        <w:rPr>
          <w:rFonts w:ascii="Arial" w:hAnsi="Arial" w:cs="Arial"/>
          <w:sz w:val="24"/>
          <w:szCs w:val="24"/>
        </w:rPr>
        <w:t>the Convention on the Rights of the Child</w:t>
      </w:r>
      <w:r w:rsidR="008C4C9B" w:rsidRPr="003729E0">
        <w:rPr>
          <w:rFonts w:ascii="Arial" w:hAnsi="Arial" w:cs="Arial"/>
          <w:sz w:val="24"/>
          <w:szCs w:val="24"/>
        </w:rPr>
        <w:t xml:space="preserve"> </w:t>
      </w:r>
      <w:r w:rsidR="008A1473" w:rsidRPr="003729E0">
        <w:rPr>
          <w:rFonts w:ascii="Arial" w:hAnsi="Arial" w:cs="Arial"/>
          <w:sz w:val="24"/>
          <w:szCs w:val="24"/>
        </w:rPr>
        <w:t>it</w:t>
      </w:r>
      <w:r w:rsidR="0089616E" w:rsidRPr="003729E0">
        <w:rPr>
          <w:rFonts w:ascii="Arial" w:hAnsi="Arial" w:cs="Arial"/>
          <w:sz w:val="24"/>
          <w:szCs w:val="24"/>
        </w:rPr>
        <w:t xml:space="preserve"> gives </w:t>
      </w:r>
      <w:r w:rsidR="00075583" w:rsidRPr="003729E0">
        <w:rPr>
          <w:rFonts w:ascii="Arial" w:hAnsi="Arial" w:cs="Arial"/>
          <w:sz w:val="24"/>
          <w:szCs w:val="24"/>
        </w:rPr>
        <w:t xml:space="preserve">all children the right </w:t>
      </w:r>
      <w:r w:rsidR="001243AB" w:rsidRPr="003729E0">
        <w:rPr>
          <w:rFonts w:ascii="Arial" w:hAnsi="Arial" w:cs="Arial"/>
          <w:sz w:val="24"/>
          <w:szCs w:val="24"/>
        </w:rPr>
        <w:t xml:space="preserve">to an education. </w:t>
      </w:r>
      <w:r w:rsidR="00100D92" w:rsidRPr="003729E0">
        <w:rPr>
          <w:rFonts w:ascii="Arial" w:hAnsi="Arial" w:cs="Arial"/>
          <w:sz w:val="24"/>
          <w:szCs w:val="24"/>
        </w:rPr>
        <w:t xml:space="preserve">Article 28 </w:t>
      </w:r>
      <w:r w:rsidR="00111CFA" w:rsidRPr="003729E0">
        <w:rPr>
          <w:rFonts w:ascii="Arial" w:hAnsi="Arial" w:cs="Arial"/>
          <w:sz w:val="24"/>
          <w:szCs w:val="24"/>
        </w:rPr>
        <w:t>states that</w:t>
      </w:r>
      <w:r w:rsidR="000949A1" w:rsidRPr="003729E0">
        <w:rPr>
          <w:rFonts w:ascii="Arial" w:hAnsi="Arial" w:cs="Arial"/>
          <w:sz w:val="24"/>
          <w:szCs w:val="24"/>
        </w:rPr>
        <w:t xml:space="preserve"> children have the right to an </w:t>
      </w:r>
      <w:r w:rsidR="00680761" w:rsidRPr="003729E0">
        <w:rPr>
          <w:rFonts w:ascii="Arial" w:hAnsi="Arial" w:cs="Arial"/>
          <w:sz w:val="24"/>
          <w:szCs w:val="24"/>
        </w:rPr>
        <w:t>education</w:t>
      </w:r>
      <w:r w:rsidR="00043516" w:rsidRPr="003729E0">
        <w:rPr>
          <w:rFonts w:ascii="Arial" w:hAnsi="Arial" w:cs="Arial"/>
          <w:sz w:val="24"/>
          <w:szCs w:val="24"/>
        </w:rPr>
        <w:t xml:space="preserve"> </w:t>
      </w:r>
      <w:r w:rsidR="00495187" w:rsidRPr="003729E0">
        <w:rPr>
          <w:rFonts w:ascii="Arial" w:hAnsi="Arial" w:cs="Arial"/>
          <w:sz w:val="24"/>
          <w:szCs w:val="24"/>
        </w:rPr>
        <w:t>and Article 29 concentrates on the aims of education</w:t>
      </w:r>
      <w:r w:rsidR="009656F2" w:rsidRPr="003729E0">
        <w:rPr>
          <w:rFonts w:ascii="Arial" w:hAnsi="Arial" w:cs="Arial"/>
          <w:sz w:val="24"/>
          <w:szCs w:val="24"/>
        </w:rPr>
        <w:t xml:space="preserve"> for children. </w:t>
      </w:r>
      <w:r w:rsidR="000F0D36" w:rsidRPr="003729E0">
        <w:rPr>
          <w:rFonts w:ascii="Arial" w:hAnsi="Arial" w:cs="Arial"/>
          <w:sz w:val="24"/>
          <w:szCs w:val="24"/>
        </w:rPr>
        <w:t xml:space="preserve">The 1990 World Declaration on Education for All described education as </w:t>
      </w:r>
      <w:r w:rsidR="00187B76" w:rsidRPr="003729E0">
        <w:rPr>
          <w:rFonts w:ascii="Arial" w:hAnsi="Arial" w:cs="Arial"/>
          <w:sz w:val="24"/>
          <w:szCs w:val="24"/>
        </w:rPr>
        <w:t>containing</w:t>
      </w:r>
      <w:r w:rsidR="000F0D36" w:rsidRPr="003729E0">
        <w:rPr>
          <w:rFonts w:ascii="Arial" w:hAnsi="Arial" w:cs="Arial"/>
          <w:sz w:val="24"/>
          <w:szCs w:val="24"/>
        </w:rPr>
        <w:t xml:space="preserve"> </w:t>
      </w:r>
      <w:r w:rsidR="00187B76" w:rsidRPr="003729E0">
        <w:rPr>
          <w:rFonts w:ascii="Arial" w:hAnsi="Arial" w:cs="Arial"/>
          <w:sz w:val="24"/>
          <w:szCs w:val="24"/>
        </w:rPr>
        <w:t>vital</w:t>
      </w:r>
      <w:r w:rsidR="000F0D36" w:rsidRPr="003729E0">
        <w:rPr>
          <w:rFonts w:ascii="Arial" w:hAnsi="Arial" w:cs="Arial"/>
          <w:sz w:val="24"/>
          <w:szCs w:val="24"/>
        </w:rPr>
        <w:t xml:space="preserve"> learning </w:t>
      </w:r>
      <w:r w:rsidR="00187B76" w:rsidRPr="003729E0">
        <w:rPr>
          <w:rFonts w:ascii="Arial" w:hAnsi="Arial" w:cs="Arial"/>
          <w:sz w:val="24"/>
          <w:szCs w:val="24"/>
        </w:rPr>
        <w:t>skills</w:t>
      </w:r>
      <w:r w:rsidR="000F0D36" w:rsidRPr="003729E0">
        <w:rPr>
          <w:rFonts w:ascii="Arial" w:hAnsi="Arial" w:cs="Arial"/>
          <w:sz w:val="24"/>
          <w:szCs w:val="24"/>
        </w:rPr>
        <w:t xml:space="preserve"> </w:t>
      </w:r>
      <w:r w:rsidR="00187B76" w:rsidRPr="003729E0">
        <w:rPr>
          <w:rFonts w:ascii="Arial" w:hAnsi="Arial" w:cs="Arial"/>
          <w:sz w:val="24"/>
          <w:szCs w:val="24"/>
        </w:rPr>
        <w:t>like</w:t>
      </w:r>
      <w:r w:rsidR="000F0D36" w:rsidRPr="003729E0">
        <w:rPr>
          <w:rFonts w:ascii="Arial" w:hAnsi="Arial" w:cs="Arial"/>
          <w:sz w:val="24"/>
          <w:szCs w:val="24"/>
        </w:rPr>
        <w:t xml:space="preserve"> literacy, numeracy and problem solving </w:t>
      </w:r>
      <w:r w:rsidR="00187B76" w:rsidRPr="003729E0">
        <w:rPr>
          <w:rFonts w:ascii="Arial" w:hAnsi="Arial" w:cs="Arial"/>
          <w:sz w:val="24"/>
          <w:szCs w:val="24"/>
        </w:rPr>
        <w:t>joint</w:t>
      </w:r>
      <w:r w:rsidR="000F0D36" w:rsidRPr="003729E0">
        <w:rPr>
          <w:rFonts w:ascii="Arial" w:hAnsi="Arial" w:cs="Arial"/>
          <w:sz w:val="24"/>
          <w:szCs w:val="24"/>
        </w:rPr>
        <w:t xml:space="preserve"> with knowledge, skills, values and attitudes </w:t>
      </w:r>
      <w:r w:rsidR="00AC3393" w:rsidRPr="003729E0">
        <w:rPr>
          <w:rFonts w:ascii="Arial" w:hAnsi="Arial" w:cs="Arial"/>
          <w:sz w:val="24"/>
          <w:szCs w:val="24"/>
        </w:rPr>
        <w:t>needed in order for an individual to</w:t>
      </w:r>
      <w:r w:rsidR="000F0D36" w:rsidRPr="003729E0">
        <w:rPr>
          <w:rFonts w:ascii="Arial" w:hAnsi="Arial" w:cs="Arial"/>
          <w:sz w:val="24"/>
          <w:szCs w:val="24"/>
        </w:rPr>
        <w:t xml:space="preserve"> develop potential,</w:t>
      </w:r>
      <w:r w:rsidR="00AC3393" w:rsidRPr="003729E0">
        <w:rPr>
          <w:rFonts w:ascii="Arial" w:hAnsi="Arial" w:cs="Arial"/>
          <w:sz w:val="24"/>
          <w:szCs w:val="24"/>
        </w:rPr>
        <w:t xml:space="preserve"> </w:t>
      </w:r>
      <w:r w:rsidR="000F0D36" w:rsidRPr="003729E0">
        <w:rPr>
          <w:rFonts w:ascii="Arial" w:hAnsi="Arial" w:cs="Arial"/>
          <w:sz w:val="24"/>
          <w:szCs w:val="24"/>
        </w:rPr>
        <w:t xml:space="preserve">improve the quality of their lives, make informed </w:t>
      </w:r>
      <w:r w:rsidR="00AC3393" w:rsidRPr="003729E0">
        <w:rPr>
          <w:rFonts w:ascii="Arial" w:hAnsi="Arial" w:cs="Arial"/>
          <w:sz w:val="24"/>
          <w:szCs w:val="24"/>
        </w:rPr>
        <w:t>choices</w:t>
      </w:r>
      <w:r w:rsidR="000F0D36" w:rsidRPr="003729E0">
        <w:rPr>
          <w:rFonts w:ascii="Arial" w:hAnsi="Arial" w:cs="Arial"/>
          <w:sz w:val="24"/>
          <w:szCs w:val="24"/>
        </w:rPr>
        <w:t xml:space="preserve"> and </w:t>
      </w:r>
      <w:r w:rsidR="0003440E" w:rsidRPr="003729E0">
        <w:rPr>
          <w:rFonts w:ascii="Arial" w:hAnsi="Arial" w:cs="Arial"/>
          <w:sz w:val="24"/>
          <w:szCs w:val="24"/>
        </w:rPr>
        <w:t xml:space="preserve">carry on </w:t>
      </w:r>
      <w:r w:rsidR="000F0D36" w:rsidRPr="003729E0">
        <w:rPr>
          <w:rFonts w:ascii="Arial" w:hAnsi="Arial" w:cs="Arial"/>
          <w:sz w:val="24"/>
          <w:szCs w:val="24"/>
        </w:rPr>
        <w:t>learning.</w:t>
      </w:r>
      <w:r w:rsidR="00950F83" w:rsidRPr="003729E0">
        <w:rPr>
          <w:rFonts w:ascii="Arial" w:hAnsi="Arial" w:cs="Arial"/>
          <w:sz w:val="24"/>
          <w:szCs w:val="24"/>
        </w:rPr>
        <w:t xml:space="preserve"> </w:t>
      </w:r>
      <w:r w:rsidR="00D45BC8" w:rsidRPr="003729E0">
        <w:rPr>
          <w:rFonts w:ascii="Arial" w:hAnsi="Arial" w:cs="Arial"/>
          <w:sz w:val="24"/>
          <w:szCs w:val="24"/>
        </w:rPr>
        <w:t>T</w:t>
      </w:r>
      <w:r w:rsidR="00950F83" w:rsidRPr="003729E0">
        <w:rPr>
          <w:rFonts w:ascii="Arial" w:hAnsi="Arial" w:cs="Arial"/>
          <w:sz w:val="24"/>
          <w:szCs w:val="24"/>
        </w:rPr>
        <w:t xml:space="preserve">he Committee on the Rights of the Child, the body of experts that monitors the implementation of the Convention, published a paper </w:t>
      </w:r>
      <w:r w:rsidR="00D45BC8" w:rsidRPr="003729E0">
        <w:rPr>
          <w:rFonts w:ascii="Arial" w:hAnsi="Arial" w:cs="Arial"/>
          <w:sz w:val="24"/>
          <w:szCs w:val="24"/>
        </w:rPr>
        <w:t xml:space="preserve">in 2001 </w:t>
      </w:r>
      <w:r w:rsidR="00950F83" w:rsidRPr="003729E0">
        <w:rPr>
          <w:rFonts w:ascii="Arial" w:hAnsi="Arial" w:cs="Arial"/>
          <w:sz w:val="24"/>
          <w:szCs w:val="24"/>
        </w:rPr>
        <w:t>called a General Comment</w:t>
      </w:r>
      <w:r w:rsidR="00D45BC8" w:rsidRPr="003729E0">
        <w:rPr>
          <w:rFonts w:ascii="Arial" w:hAnsi="Arial" w:cs="Arial"/>
          <w:sz w:val="24"/>
          <w:szCs w:val="24"/>
        </w:rPr>
        <w:t xml:space="preserve"> which further</w:t>
      </w:r>
      <w:r w:rsidR="00950F83" w:rsidRPr="003729E0">
        <w:rPr>
          <w:rFonts w:ascii="Arial" w:hAnsi="Arial" w:cs="Arial"/>
          <w:sz w:val="24"/>
          <w:szCs w:val="24"/>
        </w:rPr>
        <w:t xml:space="preserve"> explained and e</w:t>
      </w:r>
      <w:r w:rsidR="00D45BC8" w:rsidRPr="003729E0">
        <w:rPr>
          <w:rFonts w:ascii="Arial" w:hAnsi="Arial" w:cs="Arial"/>
          <w:sz w:val="24"/>
          <w:szCs w:val="24"/>
        </w:rPr>
        <w:t>xpanded</w:t>
      </w:r>
      <w:r w:rsidR="00950F83" w:rsidRPr="003729E0">
        <w:rPr>
          <w:rFonts w:ascii="Arial" w:hAnsi="Arial" w:cs="Arial"/>
          <w:sz w:val="24"/>
          <w:szCs w:val="24"/>
        </w:rPr>
        <w:t xml:space="preserve"> on the right to education</w:t>
      </w:r>
      <w:r w:rsidR="007A2728" w:rsidRPr="003729E0">
        <w:rPr>
          <w:rFonts w:ascii="Arial" w:hAnsi="Arial" w:cs="Arial"/>
          <w:sz w:val="24"/>
          <w:szCs w:val="24"/>
        </w:rPr>
        <w:t xml:space="preserve"> </w:t>
      </w:r>
      <w:r w:rsidR="006473E9" w:rsidRPr="003729E0">
        <w:rPr>
          <w:rFonts w:ascii="Arial" w:hAnsi="Arial" w:cs="Arial"/>
          <w:sz w:val="24"/>
          <w:szCs w:val="24"/>
        </w:rPr>
        <w:t>(Unicef</w:t>
      </w:r>
      <w:r w:rsidR="00B96F8B">
        <w:rPr>
          <w:rFonts w:ascii="Arial" w:hAnsi="Arial" w:cs="Arial"/>
          <w:sz w:val="24"/>
          <w:szCs w:val="24"/>
        </w:rPr>
        <w:t>, 2020</w:t>
      </w:r>
      <w:r w:rsidR="006473E9" w:rsidRPr="003729E0">
        <w:rPr>
          <w:rFonts w:ascii="Arial" w:hAnsi="Arial" w:cs="Arial"/>
          <w:sz w:val="24"/>
          <w:szCs w:val="24"/>
        </w:rPr>
        <w:t xml:space="preserve">). </w:t>
      </w:r>
      <w:r w:rsidR="00641756" w:rsidRPr="003729E0">
        <w:rPr>
          <w:rFonts w:ascii="Arial" w:hAnsi="Arial" w:cs="Arial"/>
          <w:sz w:val="24"/>
          <w:szCs w:val="24"/>
        </w:rPr>
        <w:t>Even though there is the act for every child to be intitle to education there are still elements</w:t>
      </w:r>
      <w:r w:rsidR="0091085E" w:rsidRPr="003729E0">
        <w:rPr>
          <w:rFonts w:ascii="Arial" w:hAnsi="Arial" w:cs="Arial"/>
          <w:sz w:val="24"/>
          <w:szCs w:val="24"/>
        </w:rPr>
        <w:t xml:space="preserve"> like poverty</w:t>
      </w:r>
      <w:r w:rsidR="00641756" w:rsidRPr="003729E0">
        <w:rPr>
          <w:rFonts w:ascii="Arial" w:hAnsi="Arial" w:cs="Arial"/>
          <w:sz w:val="24"/>
          <w:szCs w:val="24"/>
        </w:rPr>
        <w:t xml:space="preserve"> that can impacts on </w:t>
      </w:r>
      <w:r w:rsidR="00E63BF8" w:rsidRPr="003729E0">
        <w:rPr>
          <w:rFonts w:ascii="Arial" w:hAnsi="Arial" w:cs="Arial"/>
          <w:sz w:val="24"/>
          <w:szCs w:val="24"/>
        </w:rPr>
        <w:t>their</w:t>
      </w:r>
      <w:r w:rsidR="00641756" w:rsidRPr="003729E0">
        <w:rPr>
          <w:rFonts w:ascii="Arial" w:hAnsi="Arial" w:cs="Arial"/>
          <w:sz w:val="24"/>
          <w:szCs w:val="24"/>
        </w:rPr>
        <w:t xml:space="preserve"> ability to gain access to that education and individuals wanting to go into further education can find themselves unable to access that education</w:t>
      </w:r>
      <w:r w:rsidR="0027096D" w:rsidRPr="003729E0">
        <w:rPr>
          <w:rFonts w:ascii="Arial" w:hAnsi="Arial" w:cs="Arial"/>
          <w:sz w:val="24"/>
          <w:szCs w:val="24"/>
        </w:rPr>
        <w:t>.</w:t>
      </w:r>
    </w:p>
    <w:p w14:paraId="1F742469" w14:textId="77777777" w:rsidR="00755596" w:rsidRDefault="00AE2EE8" w:rsidP="005B29CE">
      <w:pPr>
        <w:rPr>
          <w:rFonts w:ascii="Arial" w:hAnsi="Arial" w:cs="Arial"/>
          <w:sz w:val="24"/>
          <w:szCs w:val="24"/>
        </w:rPr>
      </w:pPr>
      <w:r>
        <w:rPr>
          <w:rFonts w:ascii="Arial" w:hAnsi="Arial" w:cs="Arial"/>
          <w:sz w:val="24"/>
          <w:szCs w:val="24"/>
        </w:rPr>
        <w:t xml:space="preserve">In the UK it is estimated that </w:t>
      </w:r>
      <w:r w:rsidR="004A1E2A">
        <w:rPr>
          <w:rFonts w:ascii="Arial" w:hAnsi="Arial" w:cs="Arial"/>
          <w:sz w:val="24"/>
          <w:szCs w:val="24"/>
        </w:rPr>
        <w:t>14.3 million people are</w:t>
      </w:r>
      <w:r w:rsidR="00906A48">
        <w:rPr>
          <w:rFonts w:ascii="Arial" w:hAnsi="Arial" w:cs="Arial"/>
          <w:sz w:val="24"/>
          <w:szCs w:val="24"/>
        </w:rPr>
        <w:t xml:space="preserve"> living</w:t>
      </w:r>
      <w:r w:rsidR="004A1E2A">
        <w:rPr>
          <w:rFonts w:ascii="Arial" w:hAnsi="Arial" w:cs="Arial"/>
          <w:sz w:val="24"/>
          <w:szCs w:val="24"/>
        </w:rPr>
        <w:t xml:space="preserve"> in poverty</w:t>
      </w:r>
      <w:r w:rsidR="007F52DB">
        <w:rPr>
          <w:rFonts w:ascii="Arial" w:hAnsi="Arial" w:cs="Arial"/>
          <w:sz w:val="24"/>
          <w:szCs w:val="24"/>
        </w:rPr>
        <w:t>, this adds up to 22% of people</w:t>
      </w:r>
      <w:r w:rsidR="00E440AA">
        <w:rPr>
          <w:rFonts w:ascii="Arial" w:hAnsi="Arial" w:cs="Arial"/>
          <w:sz w:val="24"/>
          <w:szCs w:val="24"/>
        </w:rPr>
        <w:t xml:space="preserve"> in the population and </w:t>
      </w:r>
      <w:r w:rsidR="00CD4FD7">
        <w:rPr>
          <w:rFonts w:ascii="Arial" w:hAnsi="Arial" w:cs="Arial"/>
          <w:sz w:val="24"/>
          <w:szCs w:val="24"/>
        </w:rPr>
        <w:t>34% of</w:t>
      </w:r>
      <w:r w:rsidR="00661176">
        <w:rPr>
          <w:rFonts w:ascii="Arial" w:hAnsi="Arial" w:cs="Arial"/>
          <w:sz w:val="24"/>
          <w:szCs w:val="24"/>
        </w:rPr>
        <w:t xml:space="preserve"> individuals</w:t>
      </w:r>
      <w:r w:rsidR="00CD4FD7">
        <w:rPr>
          <w:rFonts w:ascii="Arial" w:hAnsi="Arial" w:cs="Arial"/>
          <w:sz w:val="24"/>
          <w:szCs w:val="24"/>
        </w:rPr>
        <w:t xml:space="preserve"> in poverty are children.</w:t>
      </w:r>
      <w:r w:rsidR="009D7F35">
        <w:rPr>
          <w:rFonts w:ascii="Arial" w:hAnsi="Arial" w:cs="Arial"/>
          <w:sz w:val="24"/>
          <w:szCs w:val="24"/>
        </w:rPr>
        <w:t xml:space="preserve"> </w:t>
      </w:r>
      <w:r w:rsidR="00542EBF">
        <w:rPr>
          <w:rFonts w:ascii="Arial" w:hAnsi="Arial" w:cs="Arial"/>
          <w:sz w:val="24"/>
          <w:szCs w:val="24"/>
        </w:rPr>
        <w:t xml:space="preserve">Back in 2010 the percentage of people in poverty was </w:t>
      </w:r>
      <w:r w:rsidR="00A7102E">
        <w:rPr>
          <w:rFonts w:ascii="Arial" w:hAnsi="Arial" w:cs="Arial"/>
          <w:sz w:val="24"/>
          <w:szCs w:val="24"/>
        </w:rPr>
        <w:t xml:space="preserve">decreasing </w:t>
      </w:r>
      <w:r w:rsidR="00C25675">
        <w:rPr>
          <w:rFonts w:ascii="Arial" w:hAnsi="Arial" w:cs="Arial"/>
          <w:sz w:val="24"/>
          <w:szCs w:val="24"/>
        </w:rPr>
        <w:t xml:space="preserve">and in </w:t>
      </w:r>
      <w:r w:rsidR="00642CF2">
        <w:rPr>
          <w:rFonts w:ascii="Arial" w:hAnsi="Arial" w:cs="Arial"/>
          <w:sz w:val="24"/>
          <w:szCs w:val="24"/>
        </w:rPr>
        <w:t>201</w:t>
      </w:r>
      <w:r w:rsidR="00E2476E">
        <w:rPr>
          <w:rFonts w:ascii="Arial" w:hAnsi="Arial" w:cs="Arial"/>
          <w:sz w:val="24"/>
          <w:szCs w:val="24"/>
        </w:rPr>
        <w:t xml:space="preserve">5 the percentage of children living in poverty decreased from </w:t>
      </w:r>
      <w:r w:rsidR="00B22900">
        <w:rPr>
          <w:rFonts w:ascii="Arial" w:hAnsi="Arial" w:cs="Arial"/>
          <w:sz w:val="24"/>
          <w:szCs w:val="24"/>
        </w:rPr>
        <w:t>36% to 31</w:t>
      </w:r>
      <w:r w:rsidR="00EB5499">
        <w:rPr>
          <w:rFonts w:ascii="Arial" w:hAnsi="Arial" w:cs="Arial"/>
          <w:sz w:val="24"/>
          <w:szCs w:val="24"/>
        </w:rPr>
        <w:t>%. H</w:t>
      </w:r>
      <w:r w:rsidR="00A7102E">
        <w:rPr>
          <w:rFonts w:ascii="Arial" w:hAnsi="Arial" w:cs="Arial"/>
          <w:sz w:val="24"/>
          <w:szCs w:val="24"/>
        </w:rPr>
        <w:t xml:space="preserve">owever, </w:t>
      </w:r>
      <w:r w:rsidR="00DE2469">
        <w:rPr>
          <w:rFonts w:ascii="Arial" w:hAnsi="Arial" w:cs="Arial"/>
          <w:sz w:val="24"/>
          <w:szCs w:val="24"/>
        </w:rPr>
        <w:t xml:space="preserve">there are clear signs of the percentage </w:t>
      </w:r>
      <w:r w:rsidR="006D2656">
        <w:rPr>
          <w:rFonts w:ascii="Arial" w:hAnsi="Arial" w:cs="Arial"/>
          <w:sz w:val="24"/>
          <w:szCs w:val="24"/>
        </w:rPr>
        <w:t xml:space="preserve">increasing </w:t>
      </w:r>
      <w:r w:rsidR="00C054E9">
        <w:rPr>
          <w:rFonts w:ascii="Arial" w:hAnsi="Arial" w:cs="Arial"/>
          <w:sz w:val="24"/>
          <w:szCs w:val="24"/>
        </w:rPr>
        <w:t>again</w:t>
      </w:r>
      <w:r w:rsidR="00EB5499">
        <w:rPr>
          <w:rFonts w:ascii="Arial" w:hAnsi="Arial" w:cs="Arial"/>
          <w:sz w:val="24"/>
          <w:szCs w:val="24"/>
        </w:rPr>
        <w:t xml:space="preserve"> as </w:t>
      </w:r>
      <w:r w:rsidR="002823BC">
        <w:rPr>
          <w:rFonts w:ascii="Arial" w:hAnsi="Arial" w:cs="Arial"/>
          <w:sz w:val="24"/>
          <w:szCs w:val="24"/>
        </w:rPr>
        <w:t xml:space="preserve">the percentage of children increased to </w:t>
      </w:r>
      <w:r w:rsidR="00956660">
        <w:rPr>
          <w:rFonts w:ascii="Arial" w:hAnsi="Arial" w:cs="Arial"/>
          <w:sz w:val="24"/>
          <w:szCs w:val="24"/>
        </w:rPr>
        <w:t xml:space="preserve">34% </w:t>
      </w:r>
      <w:r w:rsidR="00D15F76">
        <w:rPr>
          <w:rFonts w:ascii="Arial" w:hAnsi="Arial" w:cs="Arial"/>
          <w:sz w:val="24"/>
          <w:szCs w:val="24"/>
        </w:rPr>
        <w:t>in 2018</w:t>
      </w:r>
      <w:r w:rsidR="00674AA5">
        <w:rPr>
          <w:rFonts w:ascii="Arial" w:hAnsi="Arial" w:cs="Arial"/>
          <w:sz w:val="24"/>
          <w:szCs w:val="24"/>
        </w:rPr>
        <w:t xml:space="preserve"> (Stroud</w:t>
      </w:r>
      <w:r w:rsidR="008F7BED">
        <w:rPr>
          <w:rFonts w:ascii="Arial" w:hAnsi="Arial" w:cs="Arial"/>
          <w:sz w:val="24"/>
          <w:szCs w:val="24"/>
        </w:rPr>
        <w:t xml:space="preserve">, 2019). </w:t>
      </w:r>
      <w:r w:rsidR="00242BD9">
        <w:rPr>
          <w:rFonts w:ascii="Arial" w:hAnsi="Arial" w:cs="Arial"/>
          <w:sz w:val="24"/>
          <w:szCs w:val="24"/>
        </w:rPr>
        <w:t xml:space="preserve">End Child Poverty (2018) statistics </w:t>
      </w:r>
      <w:r w:rsidR="00660B62">
        <w:rPr>
          <w:rFonts w:ascii="Arial" w:hAnsi="Arial" w:cs="Arial"/>
          <w:sz w:val="24"/>
          <w:szCs w:val="24"/>
        </w:rPr>
        <w:t>indicate</w:t>
      </w:r>
      <w:r w:rsidR="00AA4CA3">
        <w:rPr>
          <w:rFonts w:ascii="Arial" w:hAnsi="Arial" w:cs="Arial"/>
          <w:sz w:val="24"/>
          <w:szCs w:val="24"/>
        </w:rPr>
        <w:t xml:space="preserve"> that there </w:t>
      </w:r>
      <w:r w:rsidR="00FF462E">
        <w:rPr>
          <w:rFonts w:ascii="Arial" w:hAnsi="Arial" w:cs="Arial"/>
          <w:sz w:val="24"/>
          <w:szCs w:val="24"/>
        </w:rPr>
        <w:t>are</w:t>
      </w:r>
      <w:r w:rsidR="00AA4CA3">
        <w:rPr>
          <w:rFonts w:ascii="Arial" w:hAnsi="Arial" w:cs="Arial"/>
          <w:sz w:val="24"/>
          <w:szCs w:val="24"/>
        </w:rPr>
        <w:t xml:space="preserve"> now areas </w:t>
      </w:r>
      <w:r w:rsidR="002B1B3A">
        <w:rPr>
          <w:rFonts w:ascii="Arial" w:hAnsi="Arial" w:cs="Arial"/>
          <w:sz w:val="24"/>
          <w:szCs w:val="24"/>
        </w:rPr>
        <w:t>where more than half the children are growing up in poverty</w:t>
      </w:r>
      <w:r w:rsidR="001631D4">
        <w:rPr>
          <w:rFonts w:ascii="Arial" w:hAnsi="Arial" w:cs="Arial"/>
          <w:sz w:val="24"/>
          <w:szCs w:val="24"/>
        </w:rPr>
        <w:t xml:space="preserve">. </w:t>
      </w:r>
      <w:r w:rsidR="00FF462E">
        <w:rPr>
          <w:rFonts w:ascii="Arial" w:hAnsi="Arial" w:cs="Arial"/>
          <w:sz w:val="24"/>
          <w:szCs w:val="24"/>
        </w:rPr>
        <w:t xml:space="preserve">The data also </w:t>
      </w:r>
      <w:r w:rsidR="00BF1759">
        <w:rPr>
          <w:rFonts w:ascii="Arial" w:hAnsi="Arial" w:cs="Arial"/>
          <w:sz w:val="24"/>
          <w:szCs w:val="24"/>
        </w:rPr>
        <w:t xml:space="preserve">showed </w:t>
      </w:r>
      <w:r w:rsidR="007A558C">
        <w:rPr>
          <w:rFonts w:ascii="Arial" w:hAnsi="Arial" w:cs="Arial"/>
          <w:sz w:val="24"/>
          <w:szCs w:val="24"/>
        </w:rPr>
        <w:t xml:space="preserve">that several highly deprived </w:t>
      </w:r>
      <w:r w:rsidR="007E7818">
        <w:rPr>
          <w:rFonts w:ascii="Arial" w:hAnsi="Arial" w:cs="Arial"/>
          <w:sz w:val="24"/>
          <w:szCs w:val="24"/>
        </w:rPr>
        <w:t xml:space="preserve">parts of the UK </w:t>
      </w:r>
      <w:r w:rsidR="00E51E55">
        <w:rPr>
          <w:rFonts w:ascii="Arial" w:hAnsi="Arial" w:cs="Arial"/>
          <w:sz w:val="24"/>
          <w:szCs w:val="24"/>
        </w:rPr>
        <w:t xml:space="preserve">have had the </w:t>
      </w:r>
      <w:r w:rsidR="002667DC">
        <w:rPr>
          <w:rFonts w:ascii="Arial" w:hAnsi="Arial" w:cs="Arial"/>
          <w:sz w:val="24"/>
          <w:szCs w:val="24"/>
        </w:rPr>
        <w:t>greatest rises in child povert</w:t>
      </w:r>
      <w:r w:rsidR="006848FC">
        <w:rPr>
          <w:rFonts w:ascii="Arial" w:hAnsi="Arial" w:cs="Arial"/>
          <w:sz w:val="24"/>
          <w:szCs w:val="24"/>
        </w:rPr>
        <w:t>y</w:t>
      </w:r>
      <w:r w:rsidR="006848A0">
        <w:rPr>
          <w:rFonts w:ascii="Arial" w:hAnsi="Arial" w:cs="Arial"/>
          <w:sz w:val="24"/>
          <w:szCs w:val="24"/>
        </w:rPr>
        <w:t xml:space="preserve"> </w:t>
      </w:r>
      <w:r w:rsidR="006848A0" w:rsidRPr="006848A0">
        <w:rPr>
          <w:rFonts w:ascii="Arial" w:hAnsi="Arial" w:cs="Arial"/>
          <w:sz w:val="24"/>
          <w:szCs w:val="24"/>
        </w:rPr>
        <w:t>from the time when the last local child poverty figures were published in December 2015.</w:t>
      </w:r>
      <w:r w:rsidR="006848A0">
        <w:rPr>
          <w:rFonts w:ascii="Arial" w:hAnsi="Arial" w:cs="Arial"/>
          <w:sz w:val="24"/>
          <w:szCs w:val="24"/>
        </w:rPr>
        <w:t xml:space="preserve"> </w:t>
      </w:r>
      <w:r w:rsidR="00697BB6">
        <w:rPr>
          <w:rFonts w:ascii="Arial" w:hAnsi="Arial" w:cs="Arial"/>
          <w:sz w:val="24"/>
          <w:szCs w:val="24"/>
        </w:rPr>
        <w:t>The Institute for Fiscal Studies</w:t>
      </w:r>
      <w:r w:rsidR="00783FA3">
        <w:rPr>
          <w:rFonts w:ascii="Arial" w:hAnsi="Arial" w:cs="Arial"/>
          <w:sz w:val="24"/>
          <w:szCs w:val="24"/>
        </w:rPr>
        <w:t xml:space="preserve"> project a</w:t>
      </w:r>
      <w:r w:rsidR="00F53FB2">
        <w:rPr>
          <w:rFonts w:ascii="Arial" w:hAnsi="Arial" w:cs="Arial"/>
          <w:sz w:val="24"/>
          <w:szCs w:val="24"/>
        </w:rPr>
        <w:t>n increase in poverty within the next five years</w:t>
      </w:r>
      <w:r w:rsidR="003A1E73">
        <w:rPr>
          <w:rFonts w:ascii="Arial" w:hAnsi="Arial" w:cs="Arial"/>
          <w:sz w:val="24"/>
          <w:szCs w:val="24"/>
        </w:rPr>
        <w:t xml:space="preserve"> due to planned benefit cuts (National Education Union, 2018). </w:t>
      </w:r>
      <w:r w:rsidR="009D73CE">
        <w:rPr>
          <w:rFonts w:ascii="Arial" w:hAnsi="Arial" w:cs="Arial"/>
          <w:sz w:val="24"/>
          <w:szCs w:val="24"/>
        </w:rPr>
        <w:t>Stroud (2019)</w:t>
      </w:r>
      <w:r w:rsidR="000D07E6">
        <w:rPr>
          <w:rFonts w:ascii="Arial" w:hAnsi="Arial" w:cs="Arial"/>
          <w:sz w:val="24"/>
          <w:szCs w:val="24"/>
        </w:rPr>
        <w:t xml:space="preserve"> found that 18</w:t>
      </w:r>
      <w:r w:rsidR="00A54AAC">
        <w:rPr>
          <w:rFonts w:ascii="Arial" w:hAnsi="Arial" w:cs="Arial"/>
          <w:sz w:val="24"/>
          <w:szCs w:val="24"/>
        </w:rPr>
        <w:t xml:space="preserve">% of </w:t>
      </w:r>
      <w:r w:rsidR="00BF3D7A">
        <w:rPr>
          <w:rFonts w:ascii="Arial" w:hAnsi="Arial" w:cs="Arial"/>
          <w:sz w:val="24"/>
          <w:szCs w:val="24"/>
        </w:rPr>
        <w:t xml:space="preserve">families living in poverty </w:t>
      </w:r>
      <w:r w:rsidR="00CC0146">
        <w:rPr>
          <w:rFonts w:ascii="Arial" w:hAnsi="Arial" w:cs="Arial"/>
          <w:sz w:val="24"/>
          <w:szCs w:val="24"/>
        </w:rPr>
        <w:t xml:space="preserve">consist of no one with </w:t>
      </w:r>
      <w:r w:rsidR="0064053C">
        <w:rPr>
          <w:rFonts w:ascii="Arial" w:hAnsi="Arial" w:cs="Arial"/>
          <w:sz w:val="24"/>
          <w:szCs w:val="24"/>
        </w:rPr>
        <w:t xml:space="preserve">any formal qualification </w:t>
      </w:r>
      <w:r w:rsidR="0058384E">
        <w:rPr>
          <w:rFonts w:ascii="Arial" w:hAnsi="Arial" w:cs="Arial"/>
          <w:sz w:val="24"/>
          <w:szCs w:val="24"/>
        </w:rPr>
        <w:t>compared to</w:t>
      </w:r>
      <w:r w:rsidR="002F7622">
        <w:rPr>
          <w:rFonts w:ascii="Arial" w:hAnsi="Arial" w:cs="Arial"/>
          <w:sz w:val="24"/>
          <w:szCs w:val="24"/>
        </w:rPr>
        <w:t xml:space="preserve"> 9</w:t>
      </w:r>
      <w:r w:rsidR="00D011EE">
        <w:rPr>
          <w:rFonts w:ascii="Arial" w:hAnsi="Arial" w:cs="Arial"/>
          <w:sz w:val="24"/>
          <w:szCs w:val="24"/>
        </w:rPr>
        <w:t xml:space="preserve">% of </w:t>
      </w:r>
      <w:r w:rsidR="00A57FAB">
        <w:rPr>
          <w:rFonts w:ascii="Arial" w:hAnsi="Arial" w:cs="Arial"/>
          <w:sz w:val="24"/>
          <w:szCs w:val="24"/>
        </w:rPr>
        <w:t>families</w:t>
      </w:r>
      <w:r w:rsidR="00D011EE">
        <w:rPr>
          <w:rFonts w:ascii="Arial" w:hAnsi="Arial" w:cs="Arial"/>
          <w:sz w:val="24"/>
          <w:szCs w:val="24"/>
        </w:rPr>
        <w:t xml:space="preserve"> not </w:t>
      </w:r>
      <w:r w:rsidR="00A57FAB">
        <w:rPr>
          <w:rFonts w:ascii="Arial" w:hAnsi="Arial" w:cs="Arial"/>
          <w:sz w:val="24"/>
          <w:szCs w:val="24"/>
        </w:rPr>
        <w:t>in poverty</w:t>
      </w:r>
      <w:r w:rsidR="0058384E">
        <w:rPr>
          <w:rFonts w:ascii="Arial" w:hAnsi="Arial" w:cs="Arial"/>
          <w:sz w:val="24"/>
          <w:szCs w:val="24"/>
        </w:rPr>
        <w:t xml:space="preserve">. </w:t>
      </w:r>
      <w:r w:rsidR="004B3AA2">
        <w:rPr>
          <w:rFonts w:ascii="Arial" w:hAnsi="Arial" w:cs="Arial"/>
          <w:sz w:val="24"/>
          <w:szCs w:val="24"/>
        </w:rPr>
        <w:t xml:space="preserve">The National Education Union (2018) say that poverty has a substantial </w:t>
      </w:r>
      <w:r w:rsidR="00F14EB5">
        <w:rPr>
          <w:rFonts w:ascii="Arial" w:hAnsi="Arial" w:cs="Arial"/>
          <w:sz w:val="24"/>
          <w:szCs w:val="24"/>
        </w:rPr>
        <w:t>effect</w:t>
      </w:r>
      <w:r w:rsidR="00533ECA">
        <w:rPr>
          <w:rFonts w:ascii="Arial" w:hAnsi="Arial" w:cs="Arial"/>
          <w:sz w:val="24"/>
          <w:szCs w:val="24"/>
        </w:rPr>
        <w:t xml:space="preserve"> </w:t>
      </w:r>
      <w:r w:rsidR="00C3509C">
        <w:rPr>
          <w:rFonts w:ascii="Arial" w:hAnsi="Arial" w:cs="Arial"/>
          <w:sz w:val="24"/>
          <w:szCs w:val="24"/>
        </w:rPr>
        <w:t xml:space="preserve">on a child’s educational </w:t>
      </w:r>
      <w:r w:rsidR="000B7AEA">
        <w:rPr>
          <w:rFonts w:ascii="Arial" w:hAnsi="Arial" w:cs="Arial"/>
          <w:sz w:val="24"/>
          <w:szCs w:val="24"/>
        </w:rPr>
        <w:t>experience and achievement in the UK</w:t>
      </w:r>
      <w:r w:rsidR="00755596">
        <w:rPr>
          <w:rFonts w:ascii="Arial" w:hAnsi="Arial" w:cs="Arial"/>
          <w:sz w:val="24"/>
          <w:szCs w:val="24"/>
        </w:rPr>
        <w:t>.</w:t>
      </w:r>
    </w:p>
    <w:p w14:paraId="3AC77EF8" w14:textId="2D653A23" w:rsidR="0047564E" w:rsidRDefault="00B64CF4" w:rsidP="005B29CE">
      <w:pPr>
        <w:rPr>
          <w:rFonts w:ascii="Arial" w:hAnsi="Arial" w:cs="Arial"/>
          <w:sz w:val="24"/>
          <w:szCs w:val="24"/>
        </w:rPr>
      </w:pPr>
      <w:r>
        <w:rPr>
          <w:rFonts w:ascii="Arial" w:hAnsi="Arial" w:cs="Arial"/>
          <w:sz w:val="24"/>
          <w:szCs w:val="24"/>
        </w:rPr>
        <w:lastRenderedPageBreak/>
        <w:t xml:space="preserve">Poverty </w:t>
      </w:r>
      <w:r w:rsidR="006A3196">
        <w:rPr>
          <w:rFonts w:ascii="Arial" w:hAnsi="Arial" w:cs="Arial"/>
          <w:sz w:val="24"/>
          <w:szCs w:val="24"/>
        </w:rPr>
        <w:t xml:space="preserve">can impact on </w:t>
      </w:r>
      <w:r w:rsidR="007F089E">
        <w:rPr>
          <w:rFonts w:ascii="Arial" w:hAnsi="Arial" w:cs="Arial"/>
          <w:sz w:val="24"/>
          <w:szCs w:val="24"/>
        </w:rPr>
        <w:t xml:space="preserve">a student’s educational in </w:t>
      </w:r>
      <w:r w:rsidR="0047564E">
        <w:rPr>
          <w:rFonts w:ascii="Arial" w:hAnsi="Arial" w:cs="Arial"/>
          <w:sz w:val="24"/>
          <w:szCs w:val="24"/>
        </w:rPr>
        <w:t>many ways</w:t>
      </w:r>
      <w:r w:rsidR="007F089E">
        <w:rPr>
          <w:rFonts w:ascii="Arial" w:hAnsi="Arial" w:cs="Arial"/>
          <w:sz w:val="24"/>
          <w:szCs w:val="24"/>
        </w:rPr>
        <w:t>.</w:t>
      </w:r>
      <w:r w:rsidR="0047564E">
        <w:rPr>
          <w:rFonts w:ascii="Arial" w:hAnsi="Arial" w:cs="Arial"/>
          <w:sz w:val="24"/>
          <w:szCs w:val="24"/>
        </w:rPr>
        <w:t xml:space="preserve"> </w:t>
      </w:r>
      <w:r w:rsidR="001D0273">
        <w:rPr>
          <w:rFonts w:ascii="Arial" w:hAnsi="Arial" w:cs="Arial"/>
          <w:sz w:val="24"/>
          <w:szCs w:val="24"/>
        </w:rPr>
        <w:t>Low socio</w:t>
      </w:r>
      <w:r w:rsidR="002A265C">
        <w:rPr>
          <w:rFonts w:ascii="Arial" w:hAnsi="Arial" w:cs="Arial"/>
          <w:sz w:val="24"/>
          <w:szCs w:val="24"/>
        </w:rPr>
        <w:t>economic status communities</w:t>
      </w:r>
      <w:r w:rsidR="00125641">
        <w:rPr>
          <w:rFonts w:ascii="Arial" w:hAnsi="Arial" w:cs="Arial"/>
          <w:sz w:val="24"/>
          <w:szCs w:val="24"/>
        </w:rPr>
        <w:t xml:space="preserve"> </w:t>
      </w:r>
      <w:r w:rsidR="00A279A3">
        <w:rPr>
          <w:rFonts w:ascii="Arial" w:hAnsi="Arial" w:cs="Arial"/>
          <w:sz w:val="24"/>
          <w:szCs w:val="24"/>
        </w:rPr>
        <w:t xml:space="preserve">have under resourced </w:t>
      </w:r>
      <w:r w:rsidR="00D745CD">
        <w:rPr>
          <w:rFonts w:ascii="Arial" w:hAnsi="Arial" w:cs="Arial"/>
          <w:sz w:val="24"/>
          <w:szCs w:val="24"/>
        </w:rPr>
        <w:t>school systems</w:t>
      </w:r>
      <w:r w:rsidR="00074E37">
        <w:rPr>
          <w:rFonts w:ascii="Arial" w:hAnsi="Arial" w:cs="Arial"/>
          <w:sz w:val="24"/>
          <w:szCs w:val="24"/>
        </w:rPr>
        <w:t xml:space="preserve"> and </w:t>
      </w:r>
      <w:r w:rsidR="007C112D">
        <w:rPr>
          <w:rFonts w:ascii="Arial" w:hAnsi="Arial" w:cs="Arial"/>
          <w:sz w:val="24"/>
          <w:szCs w:val="24"/>
        </w:rPr>
        <w:t>consequently</w:t>
      </w:r>
      <w:r w:rsidR="00E24520">
        <w:rPr>
          <w:rFonts w:ascii="Arial" w:hAnsi="Arial" w:cs="Arial"/>
          <w:sz w:val="24"/>
          <w:szCs w:val="24"/>
        </w:rPr>
        <w:t xml:space="preserve"> </w:t>
      </w:r>
      <w:r w:rsidR="003B2AC1">
        <w:rPr>
          <w:rFonts w:ascii="Arial" w:hAnsi="Arial" w:cs="Arial"/>
          <w:sz w:val="24"/>
          <w:szCs w:val="24"/>
        </w:rPr>
        <w:t>pupils’</w:t>
      </w:r>
      <w:r w:rsidR="00B11B98">
        <w:rPr>
          <w:rFonts w:ascii="Arial" w:hAnsi="Arial" w:cs="Arial"/>
          <w:sz w:val="24"/>
          <w:szCs w:val="24"/>
        </w:rPr>
        <w:t xml:space="preserve"> academic development and </w:t>
      </w:r>
      <w:r w:rsidR="003B2AC1">
        <w:rPr>
          <w:rFonts w:ascii="Arial" w:hAnsi="Arial" w:cs="Arial"/>
          <w:sz w:val="24"/>
          <w:szCs w:val="24"/>
        </w:rPr>
        <w:t>achievements are negatively affected</w:t>
      </w:r>
      <w:r w:rsidR="000C73C3">
        <w:rPr>
          <w:rFonts w:ascii="Arial" w:hAnsi="Arial" w:cs="Arial"/>
          <w:sz w:val="24"/>
          <w:szCs w:val="24"/>
        </w:rPr>
        <w:t xml:space="preserve"> (</w:t>
      </w:r>
      <w:r w:rsidR="000C73C3" w:rsidRPr="000C73C3">
        <w:rPr>
          <w:rFonts w:ascii="Arial" w:hAnsi="Arial" w:cs="Arial"/>
          <w:sz w:val="24"/>
          <w:szCs w:val="24"/>
        </w:rPr>
        <w:t>Aikens</w:t>
      </w:r>
      <w:r w:rsidR="000C73C3">
        <w:rPr>
          <w:rFonts w:ascii="Arial" w:hAnsi="Arial" w:cs="Arial"/>
          <w:sz w:val="24"/>
          <w:szCs w:val="24"/>
        </w:rPr>
        <w:t xml:space="preserve"> </w:t>
      </w:r>
      <w:r w:rsidR="000C73C3" w:rsidRPr="000C73C3">
        <w:rPr>
          <w:rFonts w:ascii="Arial" w:hAnsi="Arial" w:cs="Arial"/>
          <w:sz w:val="24"/>
          <w:szCs w:val="24"/>
        </w:rPr>
        <w:t>and Barbarin</w:t>
      </w:r>
      <w:r w:rsidR="000C73C3">
        <w:rPr>
          <w:rFonts w:ascii="Arial" w:hAnsi="Arial" w:cs="Arial"/>
          <w:sz w:val="24"/>
          <w:szCs w:val="24"/>
        </w:rPr>
        <w:t xml:space="preserve">, </w:t>
      </w:r>
      <w:r w:rsidR="00282DFD">
        <w:rPr>
          <w:rFonts w:ascii="Arial" w:hAnsi="Arial" w:cs="Arial"/>
          <w:sz w:val="24"/>
          <w:szCs w:val="24"/>
        </w:rPr>
        <w:t>2008).</w:t>
      </w:r>
      <w:r w:rsidR="005A2BE4">
        <w:rPr>
          <w:rFonts w:ascii="Arial" w:hAnsi="Arial" w:cs="Arial"/>
          <w:sz w:val="24"/>
          <w:szCs w:val="24"/>
        </w:rPr>
        <w:t xml:space="preserve"> </w:t>
      </w:r>
      <w:r w:rsidR="009E18F0">
        <w:rPr>
          <w:rFonts w:ascii="Arial" w:hAnsi="Arial" w:cs="Arial"/>
          <w:sz w:val="24"/>
          <w:szCs w:val="24"/>
        </w:rPr>
        <w:t>Investigations</w:t>
      </w:r>
      <w:r w:rsidR="00240DFD">
        <w:rPr>
          <w:rFonts w:ascii="Arial" w:hAnsi="Arial" w:cs="Arial"/>
          <w:sz w:val="24"/>
          <w:szCs w:val="24"/>
        </w:rPr>
        <w:t xml:space="preserve"> </w:t>
      </w:r>
      <w:r w:rsidR="00240DFD" w:rsidRPr="00240DFD">
        <w:rPr>
          <w:rFonts w:ascii="Arial" w:hAnsi="Arial" w:cs="Arial"/>
          <w:sz w:val="24"/>
          <w:szCs w:val="24"/>
        </w:rPr>
        <w:t>using DfE data</w:t>
      </w:r>
      <w:r w:rsidR="00240DFD">
        <w:rPr>
          <w:rFonts w:ascii="Arial" w:hAnsi="Arial" w:cs="Arial"/>
          <w:sz w:val="24"/>
          <w:szCs w:val="24"/>
        </w:rPr>
        <w:t xml:space="preserve"> </w:t>
      </w:r>
      <w:r w:rsidR="001D3414">
        <w:rPr>
          <w:rFonts w:ascii="Arial" w:hAnsi="Arial" w:cs="Arial"/>
          <w:sz w:val="24"/>
          <w:szCs w:val="24"/>
        </w:rPr>
        <w:t>which was</w:t>
      </w:r>
      <w:r w:rsidR="009E18F0">
        <w:rPr>
          <w:rFonts w:ascii="Arial" w:hAnsi="Arial" w:cs="Arial"/>
          <w:sz w:val="24"/>
          <w:szCs w:val="24"/>
        </w:rPr>
        <w:t xml:space="preserve"> </w:t>
      </w:r>
      <w:r w:rsidR="00240DFD">
        <w:rPr>
          <w:rFonts w:ascii="Arial" w:hAnsi="Arial" w:cs="Arial"/>
          <w:sz w:val="24"/>
          <w:szCs w:val="24"/>
        </w:rPr>
        <w:t xml:space="preserve">done by </w:t>
      </w:r>
      <w:r w:rsidR="003645F6" w:rsidRPr="003645F6">
        <w:rPr>
          <w:rFonts w:ascii="Arial" w:hAnsi="Arial" w:cs="Arial"/>
          <w:sz w:val="24"/>
          <w:szCs w:val="24"/>
        </w:rPr>
        <w:t>N</w:t>
      </w:r>
      <w:r w:rsidR="00D05801">
        <w:rPr>
          <w:rFonts w:ascii="Arial" w:hAnsi="Arial" w:cs="Arial"/>
          <w:sz w:val="24"/>
          <w:szCs w:val="24"/>
        </w:rPr>
        <w:t>atio</w:t>
      </w:r>
      <w:r w:rsidR="00475935">
        <w:rPr>
          <w:rFonts w:ascii="Arial" w:hAnsi="Arial" w:cs="Arial"/>
          <w:sz w:val="24"/>
          <w:szCs w:val="24"/>
        </w:rPr>
        <w:t xml:space="preserve">nal </w:t>
      </w:r>
      <w:r w:rsidR="003645F6" w:rsidRPr="003645F6">
        <w:rPr>
          <w:rFonts w:ascii="Arial" w:hAnsi="Arial" w:cs="Arial"/>
          <w:sz w:val="24"/>
          <w:szCs w:val="24"/>
        </w:rPr>
        <w:t>E</w:t>
      </w:r>
      <w:r w:rsidR="00475935">
        <w:rPr>
          <w:rFonts w:ascii="Arial" w:hAnsi="Arial" w:cs="Arial"/>
          <w:sz w:val="24"/>
          <w:szCs w:val="24"/>
        </w:rPr>
        <w:t xml:space="preserve">ducation </w:t>
      </w:r>
      <w:r w:rsidR="003645F6" w:rsidRPr="003645F6">
        <w:rPr>
          <w:rFonts w:ascii="Arial" w:hAnsi="Arial" w:cs="Arial"/>
          <w:sz w:val="24"/>
          <w:szCs w:val="24"/>
        </w:rPr>
        <w:t>U</w:t>
      </w:r>
      <w:r w:rsidR="00475935">
        <w:rPr>
          <w:rFonts w:ascii="Arial" w:hAnsi="Arial" w:cs="Arial"/>
          <w:sz w:val="24"/>
          <w:szCs w:val="24"/>
        </w:rPr>
        <w:t>nion</w:t>
      </w:r>
      <w:r w:rsidR="003645F6" w:rsidRPr="003645F6">
        <w:rPr>
          <w:rFonts w:ascii="Arial" w:hAnsi="Arial" w:cs="Arial"/>
          <w:sz w:val="24"/>
          <w:szCs w:val="24"/>
        </w:rPr>
        <w:t xml:space="preserve"> and the Child Poverty Action Group</w:t>
      </w:r>
      <w:r w:rsidR="00A47BEF">
        <w:rPr>
          <w:rFonts w:ascii="Arial" w:hAnsi="Arial" w:cs="Arial"/>
          <w:sz w:val="24"/>
          <w:szCs w:val="24"/>
        </w:rPr>
        <w:t xml:space="preserve"> </w:t>
      </w:r>
      <w:r w:rsidR="001D3414">
        <w:rPr>
          <w:rFonts w:ascii="Arial" w:hAnsi="Arial" w:cs="Arial"/>
          <w:sz w:val="24"/>
          <w:szCs w:val="24"/>
        </w:rPr>
        <w:t xml:space="preserve">discovered </w:t>
      </w:r>
      <w:r w:rsidR="00632641">
        <w:rPr>
          <w:rFonts w:ascii="Arial" w:hAnsi="Arial" w:cs="Arial"/>
          <w:sz w:val="24"/>
          <w:szCs w:val="24"/>
        </w:rPr>
        <w:t xml:space="preserve">that </w:t>
      </w:r>
      <w:r w:rsidR="00E930DB">
        <w:rPr>
          <w:rFonts w:ascii="Arial" w:hAnsi="Arial" w:cs="Arial"/>
          <w:sz w:val="24"/>
          <w:szCs w:val="24"/>
        </w:rPr>
        <w:t xml:space="preserve">the thousand schools </w:t>
      </w:r>
      <w:r w:rsidR="008D3BBD">
        <w:rPr>
          <w:rFonts w:ascii="Arial" w:hAnsi="Arial" w:cs="Arial"/>
          <w:sz w:val="24"/>
          <w:szCs w:val="24"/>
        </w:rPr>
        <w:t>w</w:t>
      </w:r>
      <w:r w:rsidR="00667942">
        <w:rPr>
          <w:rFonts w:ascii="Arial" w:hAnsi="Arial" w:cs="Arial"/>
          <w:sz w:val="24"/>
          <w:szCs w:val="24"/>
        </w:rPr>
        <w:t>h</w:t>
      </w:r>
      <w:r w:rsidR="008D3BBD">
        <w:rPr>
          <w:rFonts w:ascii="Arial" w:hAnsi="Arial" w:cs="Arial"/>
          <w:sz w:val="24"/>
          <w:szCs w:val="24"/>
        </w:rPr>
        <w:t xml:space="preserve">ich have the highest amount of </w:t>
      </w:r>
      <w:r w:rsidR="00667942">
        <w:rPr>
          <w:rFonts w:ascii="Arial" w:hAnsi="Arial" w:cs="Arial"/>
          <w:sz w:val="24"/>
          <w:szCs w:val="24"/>
        </w:rPr>
        <w:t xml:space="preserve">children having free school meals </w:t>
      </w:r>
      <w:r w:rsidR="00C945A9">
        <w:rPr>
          <w:rFonts w:ascii="Arial" w:hAnsi="Arial" w:cs="Arial"/>
          <w:sz w:val="24"/>
          <w:szCs w:val="24"/>
        </w:rPr>
        <w:t xml:space="preserve">are receiving </w:t>
      </w:r>
      <w:r w:rsidR="00984DEA">
        <w:rPr>
          <w:rFonts w:ascii="Arial" w:hAnsi="Arial" w:cs="Arial"/>
          <w:sz w:val="24"/>
          <w:szCs w:val="24"/>
        </w:rPr>
        <w:t xml:space="preserve">significantly higher cuts </w:t>
      </w:r>
      <w:r w:rsidR="0074434D">
        <w:rPr>
          <w:rFonts w:ascii="Arial" w:hAnsi="Arial" w:cs="Arial"/>
          <w:sz w:val="24"/>
          <w:szCs w:val="24"/>
        </w:rPr>
        <w:t xml:space="preserve">in funding per student compared to </w:t>
      </w:r>
      <w:r w:rsidR="00AD1A44">
        <w:rPr>
          <w:rFonts w:ascii="Arial" w:hAnsi="Arial" w:cs="Arial"/>
          <w:sz w:val="24"/>
          <w:szCs w:val="24"/>
        </w:rPr>
        <w:t>other schools</w:t>
      </w:r>
      <w:r w:rsidR="00D43D97">
        <w:rPr>
          <w:rFonts w:ascii="Arial" w:hAnsi="Arial" w:cs="Arial"/>
          <w:sz w:val="24"/>
          <w:szCs w:val="24"/>
        </w:rPr>
        <w:t xml:space="preserve"> and this is done </w:t>
      </w:r>
      <w:r w:rsidR="00384494">
        <w:rPr>
          <w:rFonts w:ascii="Arial" w:hAnsi="Arial" w:cs="Arial"/>
          <w:sz w:val="24"/>
          <w:szCs w:val="24"/>
        </w:rPr>
        <w:t xml:space="preserve">under the current </w:t>
      </w:r>
      <w:r w:rsidR="00384494" w:rsidRPr="00384494">
        <w:rPr>
          <w:rFonts w:ascii="Arial" w:hAnsi="Arial" w:cs="Arial"/>
          <w:sz w:val="24"/>
          <w:szCs w:val="24"/>
        </w:rPr>
        <w:t>Government school funding policy</w:t>
      </w:r>
      <w:r w:rsidR="00530B7D">
        <w:rPr>
          <w:rFonts w:ascii="Arial" w:hAnsi="Arial" w:cs="Arial"/>
          <w:sz w:val="24"/>
          <w:szCs w:val="24"/>
        </w:rPr>
        <w:t xml:space="preserve"> (National Education Union, 201</w:t>
      </w:r>
      <w:r w:rsidR="00521B95">
        <w:rPr>
          <w:rFonts w:ascii="Arial" w:hAnsi="Arial" w:cs="Arial"/>
          <w:sz w:val="24"/>
          <w:szCs w:val="24"/>
        </w:rPr>
        <w:t>8</w:t>
      </w:r>
      <w:r w:rsidR="00530B7D">
        <w:rPr>
          <w:rFonts w:ascii="Arial" w:hAnsi="Arial" w:cs="Arial"/>
          <w:sz w:val="24"/>
          <w:szCs w:val="24"/>
        </w:rPr>
        <w:t>)</w:t>
      </w:r>
      <w:r w:rsidR="00384494">
        <w:rPr>
          <w:rFonts w:ascii="Arial" w:hAnsi="Arial" w:cs="Arial"/>
          <w:sz w:val="24"/>
          <w:szCs w:val="24"/>
        </w:rPr>
        <w:t xml:space="preserve">. </w:t>
      </w:r>
      <w:r w:rsidR="00DA41E0">
        <w:rPr>
          <w:rFonts w:ascii="Arial" w:hAnsi="Arial" w:cs="Arial"/>
          <w:sz w:val="24"/>
          <w:szCs w:val="24"/>
        </w:rPr>
        <w:t xml:space="preserve">In a study where pupils were randomly put into </w:t>
      </w:r>
      <w:r w:rsidR="00D25A23">
        <w:rPr>
          <w:rFonts w:ascii="Arial" w:hAnsi="Arial" w:cs="Arial"/>
          <w:sz w:val="24"/>
          <w:szCs w:val="24"/>
        </w:rPr>
        <w:t>higher quality school classes</w:t>
      </w:r>
      <w:r w:rsidR="009A6EEF">
        <w:rPr>
          <w:rFonts w:ascii="Arial" w:hAnsi="Arial" w:cs="Arial"/>
          <w:sz w:val="24"/>
          <w:szCs w:val="24"/>
        </w:rPr>
        <w:t xml:space="preserve"> it was discovered that those pupils </w:t>
      </w:r>
      <w:r w:rsidR="007F48B1">
        <w:rPr>
          <w:rFonts w:ascii="Arial" w:hAnsi="Arial" w:cs="Arial"/>
          <w:sz w:val="24"/>
          <w:szCs w:val="24"/>
        </w:rPr>
        <w:t xml:space="preserve">had a higher likelihood to attend </w:t>
      </w:r>
      <w:r w:rsidR="003B5048">
        <w:rPr>
          <w:rFonts w:ascii="Arial" w:hAnsi="Arial" w:cs="Arial"/>
          <w:sz w:val="24"/>
          <w:szCs w:val="24"/>
        </w:rPr>
        <w:t xml:space="preserve">university, </w:t>
      </w:r>
      <w:r w:rsidR="0064504F">
        <w:rPr>
          <w:rFonts w:ascii="Arial" w:hAnsi="Arial" w:cs="Arial"/>
          <w:sz w:val="24"/>
          <w:szCs w:val="24"/>
        </w:rPr>
        <w:t>saved more for their ret</w:t>
      </w:r>
      <w:r w:rsidR="00895B6C">
        <w:rPr>
          <w:rFonts w:ascii="Arial" w:hAnsi="Arial" w:cs="Arial"/>
          <w:sz w:val="24"/>
          <w:szCs w:val="24"/>
        </w:rPr>
        <w:t xml:space="preserve">irement, and lived within a better </w:t>
      </w:r>
      <w:r w:rsidR="007A5222">
        <w:rPr>
          <w:rFonts w:ascii="Arial" w:hAnsi="Arial" w:cs="Arial"/>
          <w:sz w:val="24"/>
          <w:szCs w:val="24"/>
        </w:rPr>
        <w:t>neighbourhood</w:t>
      </w:r>
      <w:r w:rsidR="009539A7">
        <w:rPr>
          <w:rFonts w:ascii="Arial" w:hAnsi="Arial" w:cs="Arial"/>
          <w:sz w:val="24"/>
          <w:szCs w:val="24"/>
        </w:rPr>
        <w:t xml:space="preserve"> (</w:t>
      </w:r>
      <w:r w:rsidR="009539A7" w:rsidRPr="009539A7">
        <w:rPr>
          <w:rFonts w:ascii="Arial" w:hAnsi="Arial" w:cs="Arial"/>
          <w:sz w:val="24"/>
          <w:szCs w:val="24"/>
        </w:rPr>
        <w:t>Chetty</w:t>
      </w:r>
      <w:r w:rsidR="005E1906">
        <w:rPr>
          <w:rFonts w:ascii="Arial" w:hAnsi="Arial" w:cs="Arial"/>
          <w:sz w:val="24"/>
          <w:szCs w:val="24"/>
        </w:rPr>
        <w:t xml:space="preserve"> et al, 2011). </w:t>
      </w:r>
      <w:r w:rsidR="00B65906">
        <w:rPr>
          <w:rFonts w:ascii="Arial" w:hAnsi="Arial" w:cs="Arial"/>
          <w:sz w:val="24"/>
          <w:szCs w:val="24"/>
        </w:rPr>
        <w:t>This study s</w:t>
      </w:r>
      <w:r w:rsidR="00CD2E45">
        <w:rPr>
          <w:rFonts w:ascii="Arial" w:hAnsi="Arial" w:cs="Arial"/>
          <w:sz w:val="24"/>
          <w:szCs w:val="24"/>
        </w:rPr>
        <w:t xml:space="preserve">hows that the quality of a student’s classroom does in fact impact on their academic performance. </w:t>
      </w:r>
      <w:r w:rsidR="00B47A53">
        <w:rPr>
          <w:rFonts w:ascii="Arial" w:hAnsi="Arial" w:cs="Arial"/>
          <w:sz w:val="24"/>
          <w:szCs w:val="24"/>
        </w:rPr>
        <w:t>Holloway et al (2</w:t>
      </w:r>
      <w:r w:rsidR="006B5607">
        <w:rPr>
          <w:rFonts w:ascii="Arial" w:hAnsi="Arial" w:cs="Arial"/>
          <w:sz w:val="24"/>
          <w:szCs w:val="24"/>
        </w:rPr>
        <w:t xml:space="preserve">014) discovered that a third of children who </w:t>
      </w:r>
      <w:r w:rsidR="00714F82">
        <w:rPr>
          <w:rFonts w:ascii="Arial" w:hAnsi="Arial" w:cs="Arial"/>
          <w:sz w:val="24"/>
          <w:szCs w:val="24"/>
        </w:rPr>
        <w:t xml:space="preserve">said that their family wasn’t well off </w:t>
      </w:r>
      <w:r w:rsidR="0096684F">
        <w:rPr>
          <w:rFonts w:ascii="Arial" w:hAnsi="Arial" w:cs="Arial"/>
          <w:sz w:val="24"/>
          <w:szCs w:val="24"/>
        </w:rPr>
        <w:t>had dropped</w:t>
      </w:r>
      <w:r w:rsidR="00E11497">
        <w:rPr>
          <w:rFonts w:ascii="Arial" w:hAnsi="Arial" w:cs="Arial"/>
          <w:sz w:val="24"/>
          <w:szCs w:val="24"/>
        </w:rPr>
        <w:t xml:space="preserve"> behind in class due to the fact </w:t>
      </w:r>
      <w:r w:rsidR="007C148E">
        <w:rPr>
          <w:rFonts w:ascii="Arial" w:hAnsi="Arial" w:cs="Arial"/>
          <w:sz w:val="24"/>
          <w:szCs w:val="24"/>
        </w:rPr>
        <w:t xml:space="preserve">their family were unable to </w:t>
      </w:r>
      <w:r w:rsidR="004F486F">
        <w:rPr>
          <w:rFonts w:ascii="Arial" w:hAnsi="Arial" w:cs="Arial"/>
          <w:sz w:val="24"/>
          <w:szCs w:val="24"/>
        </w:rPr>
        <w:t xml:space="preserve">afford books </w:t>
      </w:r>
      <w:r w:rsidR="00D1725E">
        <w:rPr>
          <w:rFonts w:ascii="Arial" w:hAnsi="Arial" w:cs="Arial"/>
          <w:sz w:val="24"/>
          <w:szCs w:val="24"/>
        </w:rPr>
        <w:t xml:space="preserve">or other supplies </w:t>
      </w:r>
      <w:r w:rsidR="007C2BD9">
        <w:rPr>
          <w:rFonts w:ascii="Arial" w:hAnsi="Arial" w:cs="Arial"/>
          <w:sz w:val="24"/>
          <w:szCs w:val="24"/>
        </w:rPr>
        <w:t xml:space="preserve">that were essential. </w:t>
      </w:r>
      <w:r w:rsidR="00966F42">
        <w:rPr>
          <w:rFonts w:ascii="Arial" w:hAnsi="Arial" w:cs="Arial"/>
          <w:sz w:val="24"/>
          <w:szCs w:val="24"/>
        </w:rPr>
        <w:t xml:space="preserve">In addition, two in </w:t>
      </w:r>
      <w:r w:rsidR="00DE4F69">
        <w:rPr>
          <w:rFonts w:ascii="Arial" w:hAnsi="Arial" w:cs="Arial"/>
          <w:sz w:val="24"/>
          <w:szCs w:val="24"/>
        </w:rPr>
        <w:t xml:space="preserve">five </w:t>
      </w:r>
      <w:r w:rsidR="00D72024">
        <w:rPr>
          <w:rFonts w:ascii="Arial" w:hAnsi="Arial" w:cs="Arial"/>
          <w:sz w:val="24"/>
          <w:szCs w:val="24"/>
        </w:rPr>
        <w:t xml:space="preserve">of the children within these families </w:t>
      </w:r>
      <w:r w:rsidR="009F4598">
        <w:rPr>
          <w:rFonts w:ascii="Arial" w:hAnsi="Arial" w:cs="Arial"/>
          <w:sz w:val="24"/>
          <w:szCs w:val="24"/>
        </w:rPr>
        <w:t xml:space="preserve">stated that they </w:t>
      </w:r>
      <w:r w:rsidR="00124953">
        <w:rPr>
          <w:rFonts w:ascii="Arial" w:hAnsi="Arial" w:cs="Arial"/>
          <w:sz w:val="24"/>
          <w:szCs w:val="24"/>
        </w:rPr>
        <w:t xml:space="preserve">were absent from </w:t>
      </w:r>
      <w:r w:rsidR="001A463B">
        <w:rPr>
          <w:rFonts w:ascii="Arial" w:hAnsi="Arial" w:cs="Arial"/>
          <w:sz w:val="24"/>
          <w:szCs w:val="24"/>
        </w:rPr>
        <w:t xml:space="preserve">a term-time school trip </w:t>
      </w:r>
      <w:r w:rsidR="000E58CE">
        <w:rPr>
          <w:rFonts w:ascii="Arial" w:hAnsi="Arial" w:cs="Arial"/>
          <w:sz w:val="24"/>
          <w:szCs w:val="24"/>
        </w:rPr>
        <w:t>because of the cost</w:t>
      </w:r>
      <w:r w:rsidR="00CE0EC1">
        <w:rPr>
          <w:rFonts w:ascii="Arial" w:hAnsi="Arial" w:cs="Arial"/>
          <w:sz w:val="24"/>
          <w:szCs w:val="24"/>
        </w:rPr>
        <w:t>.</w:t>
      </w:r>
      <w:r w:rsidR="00254AB6">
        <w:rPr>
          <w:rFonts w:ascii="Arial" w:hAnsi="Arial" w:cs="Arial"/>
          <w:sz w:val="24"/>
          <w:szCs w:val="24"/>
        </w:rPr>
        <w:t xml:space="preserve"> </w:t>
      </w:r>
    </w:p>
    <w:p w14:paraId="64348A31" w14:textId="15B3CC00" w:rsidR="00A77E90" w:rsidRDefault="00A60A32" w:rsidP="005B29CE">
      <w:pPr>
        <w:rPr>
          <w:rFonts w:ascii="Arial" w:hAnsi="Arial" w:cs="Arial"/>
          <w:sz w:val="24"/>
          <w:szCs w:val="24"/>
        </w:rPr>
      </w:pPr>
      <w:r>
        <w:rPr>
          <w:rFonts w:ascii="Arial" w:hAnsi="Arial" w:cs="Arial"/>
          <w:sz w:val="24"/>
          <w:szCs w:val="24"/>
        </w:rPr>
        <w:t>Furthermore, i</w:t>
      </w:r>
      <w:r w:rsidR="005942AE" w:rsidRPr="005942AE">
        <w:rPr>
          <w:rFonts w:ascii="Arial" w:hAnsi="Arial" w:cs="Arial"/>
          <w:sz w:val="24"/>
          <w:szCs w:val="24"/>
        </w:rPr>
        <w:t xml:space="preserve">nequality </w:t>
      </w:r>
      <w:r w:rsidR="005942AE">
        <w:rPr>
          <w:rFonts w:ascii="Arial" w:hAnsi="Arial" w:cs="Arial"/>
          <w:sz w:val="24"/>
          <w:szCs w:val="24"/>
        </w:rPr>
        <w:t xml:space="preserve">can be </w:t>
      </w:r>
      <w:r w:rsidR="005942AE" w:rsidRPr="005942AE">
        <w:rPr>
          <w:rFonts w:ascii="Arial" w:hAnsi="Arial" w:cs="Arial"/>
          <w:sz w:val="24"/>
          <w:szCs w:val="24"/>
        </w:rPr>
        <w:t>link</w:t>
      </w:r>
      <w:r w:rsidR="005942AE">
        <w:rPr>
          <w:rFonts w:ascii="Arial" w:hAnsi="Arial" w:cs="Arial"/>
          <w:sz w:val="24"/>
          <w:szCs w:val="24"/>
        </w:rPr>
        <w:t>ed</w:t>
      </w:r>
      <w:r w:rsidR="005942AE" w:rsidRPr="005942AE">
        <w:rPr>
          <w:rFonts w:ascii="Arial" w:hAnsi="Arial" w:cs="Arial"/>
          <w:sz w:val="24"/>
          <w:szCs w:val="24"/>
        </w:rPr>
        <w:t xml:space="preserve"> to poverty as individuals do not gain the same level of education compared to those not in poverty (Afonso, LaFleur and Alarcón, 2015)</w:t>
      </w:r>
      <w:r w:rsidR="005942AE">
        <w:rPr>
          <w:rFonts w:ascii="Arial" w:hAnsi="Arial" w:cs="Arial"/>
          <w:sz w:val="24"/>
          <w:szCs w:val="24"/>
        </w:rPr>
        <w:t>.</w:t>
      </w:r>
      <w:r w:rsidR="00E75DBB">
        <w:rPr>
          <w:rFonts w:ascii="Arial" w:hAnsi="Arial" w:cs="Arial"/>
          <w:sz w:val="24"/>
          <w:szCs w:val="24"/>
        </w:rPr>
        <w:t xml:space="preserve"> </w:t>
      </w:r>
      <w:r w:rsidR="00A77E90" w:rsidRPr="00A77E90">
        <w:rPr>
          <w:rFonts w:ascii="Arial" w:hAnsi="Arial" w:cs="Arial"/>
          <w:sz w:val="24"/>
          <w:szCs w:val="24"/>
        </w:rPr>
        <w:t xml:space="preserve">Mack (2010) states that poverty can also be </w:t>
      </w:r>
      <w:r w:rsidR="001A0F94" w:rsidRPr="00A77E90">
        <w:rPr>
          <w:rFonts w:ascii="Arial" w:hAnsi="Arial" w:cs="Arial"/>
          <w:sz w:val="24"/>
          <w:szCs w:val="24"/>
        </w:rPr>
        <w:t>correlated</w:t>
      </w:r>
      <w:r w:rsidR="00A77E90" w:rsidRPr="00A77E90">
        <w:rPr>
          <w:rFonts w:ascii="Arial" w:hAnsi="Arial" w:cs="Arial"/>
          <w:sz w:val="24"/>
          <w:szCs w:val="24"/>
        </w:rPr>
        <w:t xml:space="preserve"> </w:t>
      </w:r>
      <w:r w:rsidR="001A0F94">
        <w:rPr>
          <w:rFonts w:ascii="Arial" w:hAnsi="Arial" w:cs="Arial"/>
          <w:sz w:val="24"/>
          <w:szCs w:val="24"/>
        </w:rPr>
        <w:t>to</w:t>
      </w:r>
      <w:r w:rsidR="00A77E90" w:rsidRPr="00A77E90">
        <w:rPr>
          <w:rFonts w:ascii="Arial" w:hAnsi="Arial" w:cs="Arial"/>
          <w:sz w:val="24"/>
          <w:szCs w:val="24"/>
        </w:rPr>
        <w:t xml:space="preserve"> social exclusion as individuals living in poverty may not be able to part take in certain extra curriculum activities at school. the reason for this could be because some activities are done after school hours and no transport is in place to get children home afterwards and for activities like sports, parents may not have the money to buy the sports outfits needed in order for their child to take part. Not only will this make the child feel socially excluded from this aspect of education, but this can also prevent the child from gaining access into further education. </w:t>
      </w:r>
      <w:r w:rsidR="008A7B1A">
        <w:rPr>
          <w:rFonts w:ascii="Arial" w:hAnsi="Arial" w:cs="Arial"/>
          <w:sz w:val="24"/>
          <w:szCs w:val="24"/>
        </w:rPr>
        <w:t>N</w:t>
      </w:r>
      <w:r w:rsidR="00A77E90" w:rsidRPr="00A77E90">
        <w:rPr>
          <w:rFonts w:ascii="Arial" w:hAnsi="Arial" w:cs="Arial"/>
          <w:sz w:val="24"/>
          <w:szCs w:val="24"/>
        </w:rPr>
        <w:t xml:space="preserve">ot being able to go to homework club or revision sessions </w:t>
      </w:r>
      <w:r w:rsidR="008A7B1A">
        <w:rPr>
          <w:rFonts w:ascii="Arial" w:hAnsi="Arial" w:cs="Arial"/>
          <w:sz w:val="24"/>
          <w:szCs w:val="24"/>
        </w:rPr>
        <w:t xml:space="preserve">in school </w:t>
      </w:r>
      <w:r w:rsidR="00A77E90" w:rsidRPr="00A77E90">
        <w:rPr>
          <w:rFonts w:ascii="Arial" w:hAnsi="Arial" w:cs="Arial"/>
          <w:sz w:val="24"/>
          <w:szCs w:val="24"/>
        </w:rPr>
        <w:t xml:space="preserve">for exams can cause an impact on the grades they attain from their exams. </w:t>
      </w:r>
      <w:r w:rsidR="00C53E83">
        <w:rPr>
          <w:rFonts w:ascii="Arial" w:hAnsi="Arial" w:cs="Arial"/>
          <w:sz w:val="24"/>
          <w:szCs w:val="24"/>
        </w:rPr>
        <w:t xml:space="preserve">In a study </w:t>
      </w:r>
      <w:r w:rsidR="00043B87">
        <w:rPr>
          <w:rFonts w:ascii="Arial" w:hAnsi="Arial" w:cs="Arial"/>
          <w:sz w:val="24"/>
          <w:szCs w:val="24"/>
        </w:rPr>
        <w:t xml:space="preserve">of </w:t>
      </w:r>
      <w:r w:rsidR="00DE3C52">
        <w:rPr>
          <w:rFonts w:ascii="Arial" w:hAnsi="Arial" w:cs="Arial"/>
          <w:sz w:val="24"/>
          <w:szCs w:val="24"/>
        </w:rPr>
        <w:t xml:space="preserve">revision </w:t>
      </w:r>
      <w:r w:rsidR="00C7587E">
        <w:rPr>
          <w:rFonts w:ascii="Arial" w:hAnsi="Arial" w:cs="Arial"/>
          <w:sz w:val="24"/>
          <w:szCs w:val="24"/>
        </w:rPr>
        <w:t xml:space="preserve">sessions in English, </w:t>
      </w:r>
      <w:r w:rsidR="0000044B">
        <w:rPr>
          <w:rFonts w:ascii="Arial" w:hAnsi="Arial" w:cs="Arial"/>
          <w:sz w:val="24"/>
          <w:szCs w:val="24"/>
        </w:rPr>
        <w:t xml:space="preserve">Maths and Science </w:t>
      </w:r>
      <w:r w:rsidR="00DE3C52">
        <w:rPr>
          <w:rFonts w:ascii="Arial" w:hAnsi="Arial" w:cs="Arial"/>
          <w:sz w:val="24"/>
          <w:szCs w:val="24"/>
        </w:rPr>
        <w:t xml:space="preserve">done by </w:t>
      </w:r>
      <w:r w:rsidR="007D1C2E">
        <w:rPr>
          <w:rFonts w:ascii="Arial" w:hAnsi="Arial" w:cs="Arial"/>
          <w:sz w:val="24"/>
          <w:szCs w:val="24"/>
        </w:rPr>
        <w:t xml:space="preserve">Gibson </w:t>
      </w:r>
      <w:r w:rsidR="001B2FE2">
        <w:rPr>
          <w:rFonts w:ascii="Arial" w:hAnsi="Arial" w:cs="Arial"/>
          <w:sz w:val="24"/>
          <w:szCs w:val="24"/>
        </w:rPr>
        <w:t xml:space="preserve">(2019) </w:t>
      </w:r>
      <w:r w:rsidR="003F7D9B">
        <w:rPr>
          <w:rFonts w:ascii="Arial" w:hAnsi="Arial" w:cs="Arial"/>
          <w:sz w:val="24"/>
          <w:szCs w:val="24"/>
        </w:rPr>
        <w:t xml:space="preserve">it </w:t>
      </w:r>
      <w:r w:rsidR="003D0EB3">
        <w:rPr>
          <w:rFonts w:ascii="Arial" w:hAnsi="Arial" w:cs="Arial"/>
          <w:sz w:val="24"/>
          <w:szCs w:val="24"/>
        </w:rPr>
        <w:t xml:space="preserve">was found that </w:t>
      </w:r>
      <w:r w:rsidR="00D303DC">
        <w:rPr>
          <w:rFonts w:ascii="Arial" w:hAnsi="Arial" w:cs="Arial"/>
          <w:sz w:val="24"/>
          <w:szCs w:val="24"/>
        </w:rPr>
        <w:t xml:space="preserve">all student who participate </w:t>
      </w:r>
      <w:r w:rsidR="00832C5A">
        <w:rPr>
          <w:rFonts w:ascii="Arial" w:hAnsi="Arial" w:cs="Arial"/>
          <w:sz w:val="24"/>
          <w:szCs w:val="24"/>
        </w:rPr>
        <w:t xml:space="preserve">in these sessions </w:t>
      </w:r>
      <w:r w:rsidR="00A17710">
        <w:rPr>
          <w:rFonts w:ascii="Arial" w:hAnsi="Arial" w:cs="Arial"/>
          <w:sz w:val="24"/>
          <w:szCs w:val="24"/>
        </w:rPr>
        <w:t>achieved at least one grade higher in their mock exams</w:t>
      </w:r>
      <w:r w:rsidR="00AA1BA1">
        <w:rPr>
          <w:rFonts w:ascii="Arial" w:hAnsi="Arial" w:cs="Arial"/>
          <w:sz w:val="24"/>
          <w:szCs w:val="24"/>
        </w:rPr>
        <w:t xml:space="preserve">, with the majority increasing by </w:t>
      </w:r>
      <w:r w:rsidR="00146B16">
        <w:rPr>
          <w:rFonts w:ascii="Arial" w:hAnsi="Arial" w:cs="Arial"/>
          <w:sz w:val="24"/>
          <w:szCs w:val="24"/>
        </w:rPr>
        <w:t xml:space="preserve">two grades and </w:t>
      </w:r>
      <w:r w:rsidR="00B57F90">
        <w:rPr>
          <w:rFonts w:ascii="Arial" w:hAnsi="Arial" w:cs="Arial"/>
          <w:sz w:val="24"/>
          <w:szCs w:val="24"/>
        </w:rPr>
        <w:t xml:space="preserve">some even went up by three </w:t>
      </w:r>
      <w:r w:rsidR="00E34DF7">
        <w:rPr>
          <w:rFonts w:ascii="Arial" w:hAnsi="Arial" w:cs="Arial"/>
          <w:sz w:val="24"/>
          <w:szCs w:val="24"/>
        </w:rPr>
        <w:t xml:space="preserve">grades. </w:t>
      </w:r>
      <w:r w:rsidR="00A64611">
        <w:rPr>
          <w:rFonts w:ascii="Arial" w:hAnsi="Arial" w:cs="Arial"/>
          <w:sz w:val="24"/>
          <w:szCs w:val="24"/>
        </w:rPr>
        <w:t>Also</w:t>
      </w:r>
      <w:r w:rsidR="005A2BE4">
        <w:rPr>
          <w:rFonts w:ascii="Arial" w:hAnsi="Arial" w:cs="Arial"/>
          <w:sz w:val="24"/>
          <w:szCs w:val="24"/>
        </w:rPr>
        <w:t>,</w:t>
      </w:r>
      <w:r w:rsidR="00A77E90" w:rsidRPr="00A77E90">
        <w:rPr>
          <w:rFonts w:ascii="Arial" w:hAnsi="Arial" w:cs="Arial"/>
          <w:sz w:val="24"/>
          <w:szCs w:val="24"/>
        </w:rPr>
        <w:t xml:space="preserve"> if a child </w:t>
      </w:r>
      <w:r w:rsidR="00A64611" w:rsidRPr="00A77E90">
        <w:rPr>
          <w:rFonts w:ascii="Arial" w:hAnsi="Arial" w:cs="Arial"/>
          <w:sz w:val="24"/>
          <w:szCs w:val="24"/>
        </w:rPr>
        <w:t>desires</w:t>
      </w:r>
      <w:r w:rsidR="00A77E90" w:rsidRPr="00A77E90">
        <w:rPr>
          <w:rFonts w:ascii="Arial" w:hAnsi="Arial" w:cs="Arial"/>
          <w:sz w:val="24"/>
          <w:szCs w:val="24"/>
        </w:rPr>
        <w:t xml:space="preserve"> to pursue a career in a specific sport, colleges won’t accept an individual who wasn’t doing that particular sport before applying.  </w:t>
      </w:r>
    </w:p>
    <w:p w14:paraId="086AD661" w14:textId="05AEF3F9" w:rsidR="00181D11" w:rsidRDefault="00365CCB" w:rsidP="005B29CE">
      <w:pPr>
        <w:rPr>
          <w:rFonts w:ascii="Arial" w:hAnsi="Arial" w:cs="Arial"/>
          <w:sz w:val="24"/>
          <w:szCs w:val="24"/>
        </w:rPr>
      </w:pPr>
      <w:r>
        <w:rPr>
          <w:rFonts w:ascii="Arial" w:hAnsi="Arial" w:cs="Arial"/>
          <w:sz w:val="24"/>
          <w:szCs w:val="24"/>
        </w:rPr>
        <w:t xml:space="preserve">McDougall (2010) states that </w:t>
      </w:r>
      <w:r w:rsidR="0026684E">
        <w:rPr>
          <w:rFonts w:ascii="Arial" w:hAnsi="Arial" w:cs="Arial"/>
          <w:sz w:val="24"/>
          <w:szCs w:val="24"/>
        </w:rPr>
        <w:t xml:space="preserve">minority groups </w:t>
      </w:r>
      <w:r w:rsidR="0039436A">
        <w:rPr>
          <w:rFonts w:ascii="Arial" w:hAnsi="Arial" w:cs="Arial"/>
          <w:sz w:val="24"/>
          <w:szCs w:val="24"/>
        </w:rPr>
        <w:t xml:space="preserve">usually have a </w:t>
      </w:r>
      <w:r w:rsidR="0054183C">
        <w:rPr>
          <w:rFonts w:ascii="Arial" w:hAnsi="Arial" w:cs="Arial"/>
          <w:sz w:val="24"/>
          <w:szCs w:val="24"/>
        </w:rPr>
        <w:t>lower attainment</w:t>
      </w:r>
      <w:r w:rsidR="0039436A">
        <w:rPr>
          <w:rFonts w:ascii="Arial" w:hAnsi="Arial" w:cs="Arial"/>
          <w:sz w:val="24"/>
          <w:szCs w:val="24"/>
        </w:rPr>
        <w:t xml:space="preserve"> in education</w:t>
      </w:r>
      <w:r w:rsidR="006C5664">
        <w:rPr>
          <w:rFonts w:ascii="Arial" w:hAnsi="Arial" w:cs="Arial"/>
          <w:sz w:val="24"/>
          <w:szCs w:val="24"/>
        </w:rPr>
        <w:t xml:space="preserve"> and </w:t>
      </w:r>
      <w:r w:rsidR="0054183C">
        <w:rPr>
          <w:rFonts w:ascii="Arial" w:hAnsi="Arial" w:cs="Arial"/>
          <w:sz w:val="24"/>
          <w:szCs w:val="24"/>
        </w:rPr>
        <w:t xml:space="preserve">tackling </w:t>
      </w:r>
      <w:r w:rsidR="006C5664">
        <w:rPr>
          <w:rFonts w:ascii="Arial" w:hAnsi="Arial" w:cs="Arial"/>
          <w:sz w:val="24"/>
          <w:szCs w:val="24"/>
        </w:rPr>
        <w:t xml:space="preserve">discrimination </w:t>
      </w:r>
      <w:r w:rsidR="00695C27">
        <w:rPr>
          <w:rFonts w:ascii="Arial" w:hAnsi="Arial" w:cs="Arial"/>
          <w:sz w:val="24"/>
          <w:szCs w:val="24"/>
        </w:rPr>
        <w:t xml:space="preserve">is </w:t>
      </w:r>
      <w:r w:rsidR="00803F98">
        <w:rPr>
          <w:rFonts w:ascii="Arial" w:hAnsi="Arial" w:cs="Arial"/>
          <w:sz w:val="24"/>
          <w:szCs w:val="24"/>
        </w:rPr>
        <w:t>factor to</w:t>
      </w:r>
      <w:r w:rsidR="0054183C">
        <w:rPr>
          <w:rFonts w:ascii="Arial" w:hAnsi="Arial" w:cs="Arial"/>
          <w:sz w:val="24"/>
          <w:szCs w:val="24"/>
        </w:rPr>
        <w:t xml:space="preserve"> getting education for everyone. </w:t>
      </w:r>
      <w:r w:rsidR="004C7EFF">
        <w:rPr>
          <w:rFonts w:ascii="Arial" w:hAnsi="Arial" w:cs="Arial"/>
          <w:sz w:val="24"/>
          <w:szCs w:val="24"/>
        </w:rPr>
        <w:t>It was found that d</w:t>
      </w:r>
      <w:r w:rsidR="0054183C" w:rsidRPr="0054183C">
        <w:rPr>
          <w:rFonts w:ascii="Arial" w:hAnsi="Arial" w:cs="Arial"/>
          <w:sz w:val="24"/>
          <w:szCs w:val="24"/>
        </w:rPr>
        <w:t>iscrimination against minorities is a key issue in poverty and inequality</w:t>
      </w:r>
      <w:r w:rsidR="0044435F">
        <w:rPr>
          <w:rFonts w:ascii="Arial" w:hAnsi="Arial" w:cs="Arial"/>
          <w:sz w:val="24"/>
          <w:szCs w:val="24"/>
        </w:rPr>
        <w:t>.</w:t>
      </w:r>
      <w:r w:rsidR="00181D11">
        <w:rPr>
          <w:rFonts w:ascii="Arial" w:hAnsi="Arial" w:cs="Arial"/>
          <w:sz w:val="24"/>
          <w:szCs w:val="24"/>
        </w:rPr>
        <w:t xml:space="preserve"> </w:t>
      </w:r>
      <w:r w:rsidR="009B64B6" w:rsidRPr="009B64B6">
        <w:rPr>
          <w:rFonts w:ascii="Arial" w:hAnsi="Arial" w:cs="Arial"/>
          <w:sz w:val="24"/>
          <w:szCs w:val="24"/>
        </w:rPr>
        <w:t xml:space="preserve">Education is a </w:t>
      </w:r>
      <w:r w:rsidR="00C418BC" w:rsidRPr="009B64B6">
        <w:rPr>
          <w:rFonts w:ascii="Arial" w:hAnsi="Arial" w:cs="Arial"/>
          <w:sz w:val="24"/>
          <w:szCs w:val="24"/>
        </w:rPr>
        <w:t>major</w:t>
      </w:r>
      <w:r w:rsidR="009B64B6" w:rsidRPr="009B64B6">
        <w:rPr>
          <w:rFonts w:ascii="Arial" w:hAnsi="Arial" w:cs="Arial"/>
          <w:sz w:val="24"/>
          <w:szCs w:val="24"/>
        </w:rPr>
        <w:t xml:space="preserve"> </w:t>
      </w:r>
      <w:r w:rsidR="00C418BC" w:rsidRPr="009B64B6">
        <w:rPr>
          <w:rFonts w:ascii="Arial" w:hAnsi="Arial" w:cs="Arial"/>
          <w:sz w:val="24"/>
          <w:szCs w:val="24"/>
        </w:rPr>
        <w:t>factor</w:t>
      </w:r>
      <w:r w:rsidR="009B64B6" w:rsidRPr="009B64B6">
        <w:rPr>
          <w:rFonts w:ascii="Arial" w:hAnsi="Arial" w:cs="Arial"/>
          <w:sz w:val="24"/>
          <w:szCs w:val="24"/>
        </w:rPr>
        <w:t xml:space="preserve"> of the protection of minority identity. </w:t>
      </w:r>
      <w:r w:rsidR="00A41366">
        <w:rPr>
          <w:rFonts w:ascii="Arial" w:hAnsi="Arial" w:cs="Arial"/>
          <w:sz w:val="24"/>
          <w:szCs w:val="24"/>
        </w:rPr>
        <w:t xml:space="preserve">One of the </w:t>
      </w:r>
      <w:r w:rsidR="009B64B6" w:rsidRPr="009B64B6">
        <w:rPr>
          <w:rFonts w:ascii="Arial" w:hAnsi="Arial" w:cs="Arial"/>
          <w:sz w:val="24"/>
          <w:szCs w:val="24"/>
        </w:rPr>
        <w:t>concern</w:t>
      </w:r>
      <w:r w:rsidR="00A41366">
        <w:rPr>
          <w:rFonts w:ascii="Arial" w:hAnsi="Arial" w:cs="Arial"/>
          <w:sz w:val="24"/>
          <w:szCs w:val="24"/>
        </w:rPr>
        <w:t>s</w:t>
      </w:r>
      <w:r w:rsidR="009B64B6" w:rsidRPr="009B64B6">
        <w:rPr>
          <w:rFonts w:ascii="Arial" w:hAnsi="Arial" w:cs="Arial"/>
          <w:sz w:val="24"/>
          <w:szCs w:val="24"/>
        </w:rPr>
        <w:t xml:space="preserve"> are access to education</w:t>
      </w:r>
      <w:r w:rsidR="00A41366">
        <w:rPr>
          <w:rFonts w:ascii="Arial" w:hAnsi="Arial" w:cs="Arial"/>
          <w:sz w:val="24"/>
          <w:szCs w:val="24"/>
        </w:rPr>
        <w:t xml:space="preserve">. </w:t>
      </w:r>
      <w:r w:rsidR="00F23D52">
        <w:rPr>
          <w:rFonts w:ascii="Arial" w:hAnsi="Arial" w:cs="Arial"/>
          <w:sz w:val="24"/>
          <w:szCs w:val="24"/>
        </w:rPr>
        <w:t>Equal access to education</w:t>
      </w:r>
      <w:r w:rsidR="00703946">
        <w:rPr>
          <w:rFonts w:ascii="Arial" w:hAnsi="Arial" w:cs="Arial"/>
          <w:sz w:val="24"/>
          <w:szCs w:val="24"/>
        </w:rPr>
        <w:t xml:space="preserve"> is frequently </w:t>
      </w:r>
      <w:r w:rsidR="00395C62">
        <w:rPr>
          <w:rFonts w:ascii="Arial" w:hAnsi="Arial" w:cs="Arial"/>
          <w:sz w:val="24"/>
          <w:szCs w:val="24"/>
        </w:rPr>
        <w:t>not given to those in min</w:t>
      </w:r>
      <w:r w:rsidR="00D82FCD">
        <w:rPr>
          <w:rFonts w:ascii="Arial" w:hAnsi="Arial" w:cs="Arial"/>
          <w:sz w:val="24"/>
          <w:szCs w:val="24"/>
        </w:rPr>
        <w:t>ority groups.</w:t>
      </w:r>
      <w:r w:rsidR="00493FA2">
        <w:rPr>
          <w:rFonts w:ascii="Arial" w:hAnsi="Arial" w:cs="Arial"/>
          <w:sz w:val="24"/>
          <w:szCs w:val="24"/>
        </w:rPr>
        <w:t xml:space="preserve"> This can be shown through</w:t>
      </w:r>
      <w:r w:rsidR="009A3412">
        <w:rPr>
          <w:rFonts w:ascii="Arial" w:hAnsi="Arial" w:cs="Arial"/>
          <w:sz w:val="24"/>
          <w:szCs w:val="24"/>
        </w:rPr>
        <w:t xml:space="preserve"> lo</w:t>
      </w:r>
      <w:r w:rsidR="001B52B5">
        <w:rPr>
          <w:rFonts w:ascii="Arial" w:hAnsi="Arial" w:cs="Arial"/>
          <w:sz w:val="24"/>
          <w:szCs w:val="24"/>
        </w:rPr>
        <w:t xml:space="preserve">wer levels of </w:t>
      </w:r>
      <w:r w:rsidR="00157D53">
        <w:rPr>
          <w:rFonts w:ascii="Arial" w:hAnsi="Arial" w:cs="Arial"/>
          <w:sz w:val="24"/>
          <w:szCs w:val="24"/>
        </w:rPr>
        <w:t>educational attainment, less</w:t>
      </w:r>
      <w:r w:rsidR="00CB738D">
        <w:rPr>
          <w:rFonts w:ascii="Arial" w:hAnsi="Arial" w:cs="Arial"/>
          <w:sz w:val="24"/>
          <w:szCs w:val="24"/>
        </w:rPr>
        <w:t xml:space="preserve"> resources within schools which</w:t>
      </w:r>
      <w:r w:rsidR="005C5F26">
        <w:rPr>
          <w:rFonts w:ascii="Arial" w:hAnsi="Arial" w:cs="Arial"/>
          <w:sz w:val="24"/>
          <w:szCs w:val="24"/>
        </w:rPr>
        <w:t xml:space="preserve"> are in areas </w:t>
      </w:r>
      <w:r w:rsidR="0017782F">
        <w:rPr>
          <w:rFonts w:ascii="Arial" w:hAnsi="Arial" w:cs="Arial"/>
          <w:sz w:val="24"/>
          <w:szCs w:val="24"/>
        </w:rPr>
        <w:t>where minorities live</w:t>
      </w:r>
      <w:r w:rsidR="007D620B">
        <w:rPr>
          <w:rFonts w:ascii="Arial" w:hAnsi="Arial" w:cs="Arial"/>
          <w:sz w:val="24"/>
          <w:szCs w:val="24"/>
        </w:rPr>
        <w:t xml:space="preserve">, and </w:t>
      </w:r>
      <w:r w:rsidR="00C07D82">
        <w:rPr>
          <w:rFonts w:ascii="Arial" w:hAnsi="Arial" w:cs="Arial"/>
          <w:sz w:val="24"/>
          <w:szCs w:val="24"/>
        </w:rPr>
        <w:t>separation</w:t>
      </w:r>
      <w:r w:rsidR="009172AE">
        <w:rPr>
          <w:rFonts w:ascii="Arial" w:hAnsi="Arial" w:cs="Arial"/>
          <w:sz w:val="24"/>
          <w:szCs w:val="24"/>
        </w:rPr>
        <w:t xml:space="preserve"> of </w:t>
      </w:r>
      <w:r w:rsidR="00B92AF3">
        <w:rPr>
          <w:rFonts w:ascii="Arial" w:hAnsi="Arial" w:cs="Arial"/>
          <w:sz w:val="24"/>
          <w:szCs w:val="24"/>
        </w:rPr>
        <w:t>children in minority groups</w:t>
      </w:r>
      <w:r w:rsidR="003044D0">
        <w:rPr>
          <w:rFonts w:ascii="Arial" w:hAnsi="Arial" w:cs="Arial"/>
          <w:sz w:val="24"/>
          <w:szCs w:val="24"/>
        </w:rPr>
        <w:t xml:space="preserve"> from mainstream school</w:t>
      </w:r>
      <w:r w:rsidR="00A93BDA">
        <w:rPr>
          <w:rFonts w:ascii="Arial" w:hAnsi="Arial" w:cs="Arial"/>
          <w:sz w:val="24"/>
          <w:szCs w:val="24"/>
        </w:rPr>
        <w:t xml:space="preserve"> </w:t>
      </w:r>
      <w:r w:rsidR="009E3350">
        <w:rPr>
          <w:rFonts w:ascii="Arial" w:hAnsi="Arial" w:cs="Arial"/>
          <w:sz w:val="24"/>
          <w:szCs w:val="24"/>
        </w:rPr>
        <w:t>(McDougall 2010)</w:t>
      </w:r>
      <w:r w:rsidR="003044D0">
        <w:rPr>
          <w:rFonts w:ascii="Arial" w:hAnsi="Arial" w:cs="Arial"/>
          <w:sz w:val="24"/>
          <w:szCs w:val="24"/>
        </w:rPr>
        <w:t>.</w:t>
      </w:r>
      <w:r w:rsidR="00D62D5A">
        <w:rPr>
          <w:rFonts w:ascii="Arial" w:hAnsi="Arial" w:cs="Arial"/>
          <w:sz w:val="24"/>
          <w:szCs w:val="24"/>
        </w:rPr>
        <w:t xml:space="preserve"> </w:t>
      </w:r>
    </w:p>
    <w:p w14:paraId="73FC21EC" w14:textId="658CB9D3" w:rsidR="00D97E2E" w:rsidRDefault="00A0496E" w:rsidP="005B29CE">
      <w:pPr>
        <w:rPr>
          <w:rFonts w:ascii="Arial" w:hAnsi="Arial" w:cs="Arial"/>
          <w:sz w:val="24"/>
          <w:szCs w:val="24"/>
        </w:rPr>
      </w:pPr>
      <w:r>
        <w:rPr>
          <w:rFonts w:ascii="Arial" w:hAnsi="Arial" w:cs="Arial"/>
          <w:sz w:val="24"/>
          <w:szCs w:val="24"/>
        </w:rPr>
        <w:lastRenderedPageBreak/>
        <w:t>I</w:t>
      </w:r>
      <w:r w:rsidR="00023379">
        <w:rPr>
          <w:rFonts w:ascii="Arial" w:hAnsi="Arial" w:cs="Arial"/>
          <w:sz w:val="24"/>
          <w:szCs w:val="24"/>
        </w:rPr>
        <w:t xml:space="preserve">ndirect and direct discrimination </w:t>
      </w:r>
      <w:r>
        <w:rPr>
          <w:rFonts w:ascii="Arial" w:hAnsi="Arial" w:cs="Arial"/>
          <w:sz w:val="24"/>
          <w:szCs w:val="24"/>
        </w:rPr>
        <w:t xml:space="preserve">contribute </w:t>
      </w:r>
      <w:r w:rsidR="007A55EA">
        <w:rPr>
          <w:rFonts w:ascii="Arial" w:hAnsi="Arial" w:cs="Arial"/>
          <w:sz w:val="24"/>
          <w:szCs w:val="24"/>
        </w:rPr>
        <w:t xml:space="preserve">to </w:t>
      </w:r>
      <w:r w:rsidR="00960A72">
        <w:rPr>
          <w:rFonts w:ascii="Arial" w:hAnsi="Arial" w:cs="Arial"/>
          <w:sz w:val="24"/>
          <w:szCs w:val="24"/>
        </w:rPr>
        <w:t xml:space="preserve">those in poverty not being able to access education. </w:t>
      </w:r>
      <w:r w:rsidR="00026FE0">
        <w:rPr>
          <w:rFonts w:ascii="Arial" w:hAnsi="Arial" w:cs="Arial"/>
          <w:sz w:val="24"/>
          <w:szCs w:val="24"/>
        </w:rPr>
        <w:t xml:space="preserve">Schools that require fees in order to go to them are </w:t>
      </w:r>
      <w:r w:rsidR="00106555">
        <w:rPr>
          <w:rFonts w:ascii="Arial" w:hAnsi="Arial" w:cs="Arial"/>
          <w:sz w:val="24"/>
          <w:szCs w:val="24"/>
        </w:rPr>
        <w:t>an example of indirect discrimination towards those minority who have low income.</w:t>
      </w:r>
      <w:r w:rsidR="008C17E9">
        <w:rPr>
          <w:rFonts w:ascii="Arial" w:hAnsi="Arial" w:cs="Arial"/>
          <w:sz w:val="24"/>
          <w:szCs w:val="24"/>
        </w:rPr>
        <w:t xml:space="preserve"> </w:t>
      </w:r>
      <w:r w:rsidR="00C81B06">
        <w:rPr>
          <w:rFonts w:ascii="Arial" w:hAnsi="Arial" w:cs="Arial"/>
          <w:sz w:val="24"/>
          <w:szCs w:val="24"/>
        </w:rPr>
        <w:t>A</w:t>
      </w:r>
      <w:r w:rsidR="00F32883">
        <w:rPr>
          <w:rFonts w:ascii="Arial" w:hAnsi="Arial" w:cs="Arial"/>
          <w:sz w:val="24"/>
          <w:szCs w:val="24"/>
        </w:rPr>
        <w:t>rticle 5 e</w:t>
      </w:r>
      <w:r w:rsidR="00AD274E">
        <w:rPr>
          <w:rFonts w:ascii="Arial" w:hAnsi="Arial" w:cs="Arial"/>
          <w:sz w:val="24"/>
          <w:szCs w:val="24"/>
        </w:rPr>
        <w:t xml:space="preserve"> in t</w:t>
      </w:r>
      <w:r w:rsidR="008C17E9" w:rsidRPr="008C17E9">
        <w:rPr>
          <w:rFonts w:ascii="Arial" w:hAnsi="Arial" w:cs="Arial"/>
          <w:sz w:val="24"/>
          <w:szCs w:val="24"/>
        </w:rPr>
        <w:t>he International Convention on the Elimination of All Forms of Racial Discrimination</w:t>
      </w:r>
      <w:r w:rsidR="007F5018">
        <w:rPr>
          <w:rFonts w:ascii="Arial" w:hAnsi="Arial" w:cs="Arial"/>
          <w:sz w:val="24"/>
          <w:szCs w:val="24"/>
        </w:rPr>
        <w:t xml:space="preserve">, </w:t>
      </w:r>
      <w:r w:rsidR="00C81B06" w:rsidRPr="008C17E9">
        <w:rPr>
          <w:rFonts w:ascii="Arial" w:hAnsi="Arial" w:cs="Arial"/>
          <w:sz w:val="24"/>
          <w:szCs w:val="24"/>
        </w:rPr>
        <w:t>pleas</w:t>
      </w:r>
      <w:r w:rsidR="008C17E9" w:rsidRPr="008C17E9">
        <w:rPr>
          <w:rFonts w:ascii="Arial" w:hAnsi="Arial" w:cs="Arial"/>
          <w:sz w:val="24"/>
          <w:szCs w:val="24"/>
        </w:rPr>
        <w:t xml:space="preserve"> States to </w:t>
      </w:r>
      <w:r w:rsidR="00C81B06" w:rsidRPr="008C17E9">
        <w:rPr>
          <w:rFonts w:ascii="Arial" w:hAnsi="Arial" w:cs="Arial"/>
          <w:sz w:val="24"/>
          <w:szCs w:val="24"/>
        </w:rPr>
        <w:t>ban</w:t>
      </w:r>
      <w:r w:rsidR="008C17E9" w:rsidRPr="008C17E9">
        <w:rPr>
          <w:rFonts w:ascii="Arial" w:hAnsi="Arial" w:cs="Arial"/>
          <w:sz w:val="24"/>
          <w:szCs w:val="24"/>
        </w:rPr>
        <w:t xml:space="preserve"> and </w:t>
      </w:r>
      <w:r w:rsidR="00C81B06" w:rsidRPr="008C17E9">
        <w:rPr>
          <w:rFonts w:ascii="Arial" w:hAnsi="Arial" w:cs="Arial"/>
          <w:sz w:val="24"/>
          <w:szCs w:val="24"/>
        </w:rPr>
        <w:t>remove</w:t>
      </w:r>
      <w:r w:rsidR="008C17E9" w:rsidRPr="008C17E9">
        <w:rPr>
          <w:rFonts w:ascii="Arial" w:hAnsi="Arial" w:cs="Arial"/>
          <w:sz w:val="24"/>
          <w:szCs w:val="24"/>
        </w:rPr>
        <w:t xml:space="preserve"> discrimination in access</w:t>
      </w:r>
      <w:r w:rsidR="00C81B06">
        <w:rPr>
          <w:rFonts w:ascii="Arial" w:hAnsi="Arial" w:cs="Arial"/>
          <w:sz w:val="24"/>
          <w:szCs w:val="24"/>
        </w:rPr>
        <w:t>ing</w:t>
      </w:r>
      <w:r w:rsidR="008C17E9" w:rsidRPr="008C17E9">
        <w:rPr>
          <w:rFonts w:ascii="Arial" w:hAnsi="Arial" w:cs="Arial"/>
          <w:sz w:val="24"/>
          <w:szCs w:val="24"/>
        </w:rPr>
        <w:t xml:space="preserve"> education </w:t>
      </w:r>
      <w:r w:rsidR="00BE333E">
        <w:rPr>
          <w:rFonts w:ascii="Arial" w:hAnsi="Arial" w:cs="Arial"/>
          <w:sz w:val="24"/>
          <w:szCs w:val="24"/>
        </w:rPr>
        <w:t>(OH</w:t>
      </w:r>
      <w:r w:rsidR="00604A5C">
        <w:rPr>
          <w:rFonts w:ascii="Arial" w:hAnsi="Arial" w:cs="Arial"/>
          <w:sz w:val="24"/>
          <w:szCs w:val="24"/>
        </w:rPr>
        <w:t>CHR, 2020)</w:t>
      </w:r>
      <w:r w:rsidR="004013F4">
        <w:rPr>
          <w:rFonts w:ascii="Arial" w:hAnsi="Arial" w:cs="Arial"/>
          <w:sz w:val="24"/>
          <w:szCs w:val="24"/>
        </w:rPr>
        <w:t xml:space="preserve">. </w:t>
      </w:r>
      <w:r w:rsidR="000C72FE">
        <w:rPr>
          <w:rFonts w:ascii="Arial" w:hAnsi="Arial" w:cs="Arial"/>
          <w:sz w:val="24"/>
          <w:szCs w:val="24"/>
        </w:rPr>
        <w:t>McDougall (2010) explains that t</w:t>
      </w:r>
      <w:r w:rsidR="0095777A">
        <w:rPr>
          <w:rFonts w:ascii="Arial" w:hAnsi="Arial" w:cs="Arial"/>
          <w:sz w:val="24"/>
          <w:szCs w:val="24"/>
        </w:rPr>
        <w:t xml:space="preserve">his </w:t>
      </w:r>
      <w:r w:rsidR="00A423AB">
        <w:rPr>
          <w:rFonts w:ascii="Arial" w:hAnsi="Arial" w:cs="Arial"/>
          <w:sz w:val="24"/>
          <w:szCs w:val="24"/>
        </w:rPr>
        <w:t xml:space="preserve">also obliges </w:t>
      </w:r>
      <w:r w:rsidR="00991B71">
        <w:rPr>
          <w:rFonts w:ascii="Arial" w:hAnsi="Arial" w:cs="Arial"/>
          <w:sz w:val="24"/>
          <w:szCs w:val="24"/>
        </w:rPr>
        <w:t xml:space="preserve">States </w:t>
      </w:r>
      <w:r w:rsidR="008D672B">
        <w:rPr>
          <w:rFonts w:ascii="Arial" w:hAnsi="Arial" w:cs="Arial"/>
          <w:sz w:val="24"/>
          <w:szCs w:val="24"/>
        </w:rPr>
        <w:t xml:space="preserve">not just </w:t>
      </w:r>
      <w:r w:rsidR="00991B71">
        <w:rPr>
          <w:rFonts w:ascii="Arial" w:hAnsi="Arial" w:cs="Arial"/>
          <w:sz w:val="24"/>
          <w:szCs w:val="24"/>
        </w:rPr>
        <w:t xml:space="preserve">to makes sure </w:t>
      </w:r>
      <w:r w:rsidR="00501901">
        <w:rPr>
          <w:rFonts w:ascii="Arial" w:hAnsi="Arial" w:cs="Arial"/>
          <w:sz w:val="24"/>
          <w:szCs w:val="24"/>
        </w:rPr>
        <w:t xml:space="preserve">that </w:t>
      </w:r>
      <w:r w:rsidR="00FF713F">
        <w:rPr>
          <w:rFonts w:ascii="Arial" w:hAnsi="Arial" w:cs="Arial"/>
          <w:sz w:val="24"/>
          <w:szCs w:val="24"/>
        </w:rPr>
        <w:t>everyone has equal access to education</w:t>
      </w:r>
      <w:r w:rsidR="00DA0645">
        <w:rPr>
          <w:rFonts w:ascii="Arial" w:hAnsi="Arial" w:cs="Arial"/>
          <w:sz w:val="24"/>
          <w:szCs w:val="24"/>
        </w:rPr>
        <w:t xml:space="preserve">, but to guarantee </w:t>
      </w:r>
      <w:r w:rsidR="00DA0645" w:rsidRPr="00DA0645">
        <w:rPr>
          <w:rFonts w:ascii="Arial" w:hAnsi="Arial" w:cs="Arial"/>
          <w:sz w:val="24"/>
          <w:szCs w:val="24"/>
        </w:rPr>
        <w:t xml:space="preserve">non-discrimination in the </w:t>
      </w:r>
      <w:r w:rsidR="00DE7210">
        <w:rPr>
          <w:rFonts w:ascii="Arial" w:hAnsi="Arial" w:cs="Arial"/>
          <w:sz w:val="24"/>
          <w:szCs w:val="24"/>
        </w:rPr>
        <w:t>standard</w:t>
      </w:r>
      <w:r w:rsidR="00DA0645" w:rsidRPr="00DA0645">
        <w:rPr>
          <w:rFonts w:ascii="Arial" w:hAnsi="Arial" w:cs="Arial"/>
          <w:sz w:val="24"/>
          <w:szCs w:val="24"/>
        </w:rPr>
        <w:t xml:space="preserve"> of education</w:t>
      </w:r>
      <w:r w:rsidR="00DE7210">
        <w:rPr>
          <w:rFonts w:ascii="Arial" w:hAnsi="Arial" w:cs="Arial"/>
          <w:sz w:val="24"/>
          <w:szCs w:val="24"/>
        </w:rPr>
        <w:t xml:space="preserve"> given</w:t>
      </w:r>
      <w:r w:rsidR="00051AE2">
        <w:rPr>
          <w:rFonts w:ascii="Arial" w:hAnsi="Arial" w:cs="Arial"/>
          <w:sz w:val="24"/>
          <w:szCs w:val="24"/>
        </w:rPr>
        <w:t xml:space="preserve">. Adding to that, </w:t>
      </w:r>
      <w:r w:rsidR="006543B6">
        <w:rPr>
          <w:rFonts w:ascii="Arial" w:hAnsi="Arial" w:cs="Arial"/>
          <w:sz w:val="24"/>
          <w:szCs w:val="24"/>
        </w:rPr>
        <w:t xml:space="preserve">States </w:t>
      </w:r>
      <w:r w:rsidR="00181380">
        <w:rPr>
          <w:rFonts w:ascii="Arial" w:hAnsi="Arial" w:cs="Arial"/>
          <w:sz w:val="24"/>
          <w:szCs w:val="24"/>
        </w:rPr>
        <w:t xml:space="preserve">need to </w:t>
      </w:r>
      <w:r w:rsidR="00446B81">
        <w:rPr>
          <w:rFonts w:ascii="Arial" w:hAnsi="Arial" w:cs="Arial"/>
          <w:sz w:val="24"/>
          <w:szCs w:val="24"/>
        </w:rPr>
        <w:t xml:space="preserve">take </w:t>
      </w:r>
      <w:r w:rsidR="00D5170B">
        <w:rPr>
          <w:rFonts w:ascii="Arial" w:hAnsi="Arial" w:cs="Arial"/>
          <w:sz w:val="24"/>
          <w:szCs w:val="24"/>
        </w:rPr>
        <w:t xml:space="preserve">special action to </w:t>
      </w:r>
      <w:r w:rsidR="00A16BF2">
        <w:rPr>
          <w:rFonts w:ascii="Arial" w:hAnsi="Arial" w:cs="Arial"/>
          <w:sz w:val="24"/>
          <w:szCs w:val="24"/>
        </w:rPr>
        <w:t>overcome barriers</w:t>
      </w:r>
      <w:r w:rsidR="0055147F">
        <w:rPr>
          <w:rFonts w:ascii="Arial" w:hAnsi="Arial" w:cs="Arial"/>
          <w:sz w:val="24"/>
          <w:szCs w:val="24"/>
        </w:rPr>
        <w:t xml:space="preserve"> </w:t>
      </w:r>
      <w:r w:rsidR="00B46ACE">
        <w:rPr>
          <w:rFonts w:ascii="Arial" w:hAnsi="Arial" w:cs="Arial"/>
          <w:sz w:val="24"/>
          <w:szCs w:val="24"/>
        </w:rPr>
        <w:t>where financial difficulties</w:t>
      </w:r>
      <w:r w:rsidR="008409FB">
        <w:rPr>
          <w:rFonts w:ascii="Arial" w:hAnsi="Arial" w:cs="Arial"/>
          <w:sz w:val="24"/>
          <w:szCs w:val="24"/>
        </w:rPr>
        <w:t xml:space="preserve"> affect minorities in accessing education</w:t>
      </w:r>
      <w:r w:rsidR="000C72FE">
        <w:rPr>
          <w:rFonts w:ascii="Arial" w:hAnsi="Arial" w:cs="Arial"/>
          <w:sz w:val="24"/>
          <w:szCs w:val="24"/>
        </w:rPr>
        <w:t>.</w:t>
      </w:r>
      <w:r w:rsidR="00C3614B" w:rsidRPr="00C3614B">
        <w:t xml:space="preserve"> </w:t>
      </w:r>
      <w:r w:rsidR="00C3614B" w:rsidRPr="00C3614B">
        <w:rPr>
          <w:rFonts w:ascii="Arial" w:hAnsi="Arial" w:cs="Arial"/>
          <w:sz w:val="24"/>
          <w:szCs w:val="24"/>
        </w:rPr>
        <w:t>International Convention on the Elimination of All Forms of Racial Discrimination</w:t>
      </w:r>
      <w:r w:rsidR="00B46ACE">
        <w:rPr>
          <w:rFonts w:ascii="Arial" w:hAnsi="Arial" w:cs="Arial"/>
          <w:sz w:val="24"/>
          <w:szCs w:val="24"/>
        </w:rPr>
        <w:t xml:space="preserve"> </w:t>
      </w:r>
      <w:r w:rsidR="002C476C">
        <w:rPr>
          <w:rFonts w:ascii="Arial" w:hAnsi="Arial" w:cs="Arial"/>
          <w:sz w:val="24"/>
          <w:szCs w:val="24"/>
        </w:rPr>
        <w:t xml:space="preserve">is the fundamental </w:t>
      </w:r>
      <w:r w:rsidR="00797692">
        <w:rPr>
          <w:rFonts w:ascii="Arial" w:hAnsi="Arial" w:cs="Arial"/>
          <w:sz w:val="24"/>
          <w:szCs w:val="24"/>
        </w:rPr>
        <w:t>agreement</w:t>
      </w:r>
      <w:r w:rsidR="00807E5B">
        <w:rPr>
          <w:rFonts w:ascii="Arial" w:hAnsi="Arial" w:cs="Arial"/>
          <w:sz w:val="24"/>
          <w:szCs w:val="24"/>
        </w:rPr>
        <w:t xml:space="preserve"> </w:t>
      </w:r>
      <w:r w:rsidR="00807E5B" w:rsidRPr="00807E5B">
        <w:rPr>
          <w:rFonts w:ascii="Arial" w:hAnsi="Arial" w:cs="Arial"/>
          <w:sz w:val="24"/>
          <w:szCs w:val="24"/>
        </w:rPr>
        <w:t>on the right to non-discrimination</w:t>
      </w:r>
      <w:r w:rsidR="004753C8">
        <w:rPr>
          <w:rFonts w:ascii="Arial" w:hAnsi="Arial" w:cs="Arial"/>
          <w:sz w:val="24"/>
          <w:szCs w:val="24"/>
        </w:rPr>
        <w:t xml:space="preserve">. </w:t>
      </w:r>
      <w:r w:rsidR="001A64E6">
        <w:rPr>
          <w:rFonts w:ascii="Arial" w:hAnsi="Arial" w:cs="Arial"/>
          <w:sz w:val="24"/>
          <w:szCs w:val="24"/>
        </w:rPr>
        <w:t xml:space="preserve">Article 5 of the </w:t>
      </w:r>
      <w:r w:rsidR="00C3614B" w:rsidRPr="00C3614B">
        <w:rPr>
          <w:rFonts w:ascii="Arial" w:hAnsi="Arial" w:cs="Arial"/>
          <w:sz w:val="24"/>
          <w:szCs w:val="24"/>
        </w:rPr>
        <w:t>International Convention on the Elimination of All Forms of Racial Discrimination</w:t>
      </w:r>
      <w:r w:rsidR="001A64E6">
        <w:rPr>
          <w:rFonts w:ascii="Arial" w:hAnsi="Arial" w:cs="Arial"/>
          <w:sz w:val="24"/>
          <w:szCs w:val="24"/>
        </w:rPr>
        <w:t xml:space="preserve"> </w:t>
      </w:r>
      <w:r w:rsidR="00E75E42">
        <w:rPr>
          <w:rFonts w:ascii="Arial" w:hAnsi="Arial" w:cs="Arial"/>
          <w:sz w:val="24"/>
          <w:szCs w:val="24"/>
        </w:rPr>
        <w:t xml:space="preserve">entails the formation of efficient </w:t>
      </w:r>
      <w:r w:rsidR="00863A67">
        <w:rPr>
          <w:rFonts w:ascii="Arial" w:hAnsi="Arial" w:cs="Arial"/>
          <w:sz w:val="24"/>
          <w:szCs w:val="24"/>
        </w:rPr>
        <w:t>solutions in order to</w:t>
      </w:r>
      <w:r w:rsidR="00F0370D">
        <w:rPr>
          <w:rFonts w:ascii="Arial" w:hAnsi="Arial" w:cs="Arial"/>
          <w:sz w:val="24"/>
          <w:szCs w:val="24"/>
        </w:rPr>
        <w:t xml:space="preserve"> </w:t>
      </w:r>
      <w:r w:rsidR="0011171D">
        <w:rPr>
          <w:rFonts w:ascii="Arial" w:hAnsi="Arial" w:cs="Arial"/>
          <w:sz w:val="24"/>
          <w:szCs w:val="24"/>
        </w:rPr>
        <w:t xml:space="preserve">eliminate </w:t>
      </w:r>
      <w:r w:rsidR="004E30B6">
        <w:rPr>
          <w:rFonts w:ascii="Arial" w:hAnsi="Arial" w:cs="Arial"/>
          <w:sz w:val="24"/>
          <w:szCs w:val="24"/>
        </w:rPr>
        <w:t xml:space="preserve">discriminations </w:t>
      </w:r>
      <w:r w:rsidR="003A520D">
        <w:rPr>
          <w:rFonts w:ascii="Arial" w:hAnsi="Arial" w:cs="Arial"/>
          <w:sz w:val="24"/>
          <w:szCs w:val="24"/>
        </w:rPr>
        <w:t xml:space="preserve">for </w:t>
      </w:r>
      <w:r w:rsidR="003A520D" w:rsidRPr="003A520D">
        <w:rPr>
          <w:rFonts w:ascii="Arial" w:hAnsi="Arial" w:cs="Arial"/>
          <w:sz w:val="24"/>
          <w:szCs w:val="24"/>
        </w:rPr>
        <w:t>the enjoyment of civil, political, economic, social and cultural rights</w:t>
      </w:r>
      <w:r w:rsidR="006B1EBC">
        <w:rPr>
          <w:rFonts w:ascii="Arial" w:hAnsi="Arial" w:cs="Arial"/>
          <w:sz w:val="24"/>
          <w:szCs w:val="24"/>
        </w:rPr>
        <w:t xml:space="preserve"> and article 7 is </w:t>
      </w:r>
      <w:r w:rsidR="00137658">
        <w:rPr>
          <w:rFonts w:ascii="Arial" w:hAnsi="Arial" w:cs="Arial"/>
          <w:sz w:val="24"/>
          <w:szCs w:val="24"/>
        </w:rPr>
        <w:t xml:space="preserve">to </w:t>
      </w:r>
      <w:r w:rsidR="00990FD0">
        <w:rPr>
          <w:rFonts w:ascii="Arial" w:hAnsi="Arial" w:cs="Arial"/>
          <w:sz w:val="24"/>
          <w:szCs w:val="24"/>
        </w:rPr>
        <w:t>indorse</w:t>
      </w:r>
      <w:r w:rsidR="004D658D">
        <w:rPr>
          <w:rFonts w:ascii="Arial" w:hAnsi="Arial" w:cs="Arial"/>
          <w:sz w:val="24"/>
          <w:szCs w:val="24"/>
        </w:rPr>
        <w:t xml:space="preserve"> non-discrimination in public education</w:t>
      </w:r>
      <w:r w:rsidR="007730E2">
        <w:rPr>
          <w:rFonts w:ascii="Arial" w:hAnsi="Arial" w:cs="Arial"/>
          <w:sz w:val="24"/>
          <w:szCs w:val="24"/>
        </w:rPr>
        <w:t xml:space="preserve"> </w:t>
      </w:r>
      <w:r w:rsidR="007730E2" w:rsidRPr="007730E2">
        <w:rPr>
          <w:rFonts w:ascii="Arial" w:hAnsi="Arial" w:cs="Arial"/>
          <w:sz w:val="24"/>
          <w:szCs w:val="24"/>
        </w:rPr>
        <w:t>(OHCHR, 2020).</w:t>
      </w:r>
      <w:r w:rsidR="00D918FF">
        <w:rPr>
          <w:rFonts w:ascii="Arial" w:hAnsi="Arial" w:cs="Arial"/>
          <w:sz w:val="24"/>
          <w:szCs w:val="24"/>
        </w:rPr>
        <w:t xml:space="preserve"> </w:t>
      </w:r>
    </w:p>
    <w:p w14:paraId="105F1414" w14:textId="779AAB66" w:rsidR="004E609B" w:rsidRPr="004E609B" w:rsidRDefault="00FC7D40" w:rsidP="005B29CE">
      <w:pPr>
        <w:rPr>
          <w:rFonts w:ascii="Arial" w:hAnsi="Arial" w:cs="Arial"/>
          <w:sz w:val="24"/>
          <w:szCs w:val="24"/>
        </w:rPr>
      </w:pPr>
      <w:r>
        <w:rPr>
          <w:rFonts w:ascii="Arial" w:hAnsi="Arial" w:cs="Arial"/>
          <w:sz w:val="24"/>
          <w:szCs w:val="24"/>
        </w:rPr>
        <w:t>Holloway et al (2014) states that t</w:t>
      </w:r>
      <w:r w:rsidRPr="00FC7D40">
        <w:rPr>
          <w:rFonts w:ascii="Arial" w:hAnsi="Arial" w:cs="Arial"/>
          <w:sz w:val="24"/>
          <w:szCs w:val="24"/>
        </w:rPr>
        <w:t>he government, local councils and governors have a responsibility in lessening the impact of poverty on children’s school experience</w:t>
      </w:r>
      <w:r>
        <w:rPr>
          <w:rFonts w:ascii="Arial" w:hAnsi="Arial" w:cs="Arial"/>
          <w:sz w:val="24"/>
          <w:szCs w:val="24"/>
        </w:rPr>
        <w:t>.</w:t>
      </w:r>
      <w:r w:rsidR="00381C60">
        <w:rPr>
          <w:rFonts w:ascii="Arial" w:hAnsi="Arial" w:cs="Arial"/>
          <w:sz w:val="24"/>
          <w:szCs w:val="24"/>
        </w:rPr>
        <w:t xml:space="preserve"> </w:t>
      </w:r>
      <w:r w:rsidR="002E0AFA">
        <w:rPr>
          <w:rFonts w:ascii="Arial" w:hAnsi="Arial" w:cs="Arial"/>
          <w:sz w:val="24"/>
          <w:szCs w:val="24"/>
        </w:rPr>
        <w:t>School in</w:t>
      </w:r>
      <w:r w:rsidR="00CA603C">
        <w:rPr>
          <w:rFonts w:ascii="Arial" w:hAnsi="Arial" w:cs="Arial"/>
          <w:sz w:val="24"/>
          <w:szCs w:val="24"/>
        </w:rPr>
        <w:t xml:space="preserve">spections by </w:t>
      </w:r>
      <w:r w:rsidR="00381C60">
        <w:rPr>
          <w:rFonts w:ascii="Arial" w:hAnsi="Arial" w:cs="Arial"/>
          <w:sz w:val="24"/>
          <w:szCs w:val="24"/>
        </w:rPr>
        <w:t>O</w:t>
      </w:r>
      <w:r w:rsidR="00381C60" w:rsidRPr="00381C60">
        <w:rPr>
          <w:rFonts w:ascii="Arial" w:hAnsi="Arial" w:cs="Arial"/>
          <w:sz w:val="24"/>
          <w:szCs w:val="24"/>
        </w:rPr>
        <w:t xml:space="preserve">fsted should </w:t>
      </w:r>
      <w:r w:rsidR="00C33960">
        <w:rPr>
          <w:rFonts w:ascii="Arial" w:hAnsi="Arial" w:cs="Arial"/>
          <w:sz w:val="24"/>
          <w:szCs w:val="24"/>
        </w:rPr>
        <w:t>include looking at</w:t>
      </w:r>
      <w:r w:rsidR="00381C60" w:rsidRPr="00381C60">
        <w:rPr>
          <w:rFonts w:ascii="Arial" w:hAnsi="Arial" w:cs="Arial"/>
          <w:sz w:val="24"/>
          <w:szCs w:val="24"/>
        </w:rPr>
        <w:t xml:space="preserve"> how </w:t>
      </w:r>
      <w:r w:rsidR="00C33960">
        <w:rPr>
          <w:rFonts w:ascii="Arial" w:hAnsi="Arial" w:cs="Arial"/>
          <w:sz w:val="24"/>
          <w:szCs w:val="24"/>
        </w:rPr>
        <w:t>schools</w:t>
      </w:r>
      <w:r w:rsidR="00381C60" w:rsidRPr="00381C60">
        <w:rPr>
          <w:rFonts w:ascii="Arial" w:hAnsi="Arial" w:cs="Arial"/>
          <w:sz w:val="24"/>
          <w:szCs w:val="24"/>
        </w:rPr>
        <w:t xml:space="preserve"> </w:t>
      </w:r>
      <w:r w:rsidR="00C33960" w:rsidRPr="00381C60">
        <w:rPr>
          <w:rFonts w:ascii="Arial" w:hAnsi="Arial" w:cs="Arial"/>
          <w:sz w:val="24"/>
          <w:szCs w:val="24"/>
        </w:rPr>
        <w:t>help</w:t>
      </w:r>
      <w:r w:rsidR="00381C60" w:rsidRPr="00381C60">
        <w:rPr>
          <w:rFonts w:ascii="Arial" w:hAnsi="Arial" w:cs="Arial"/>
          <w:sz w:val="24"/>
          <w:szCs w:val="24"/>
        </w:rPr>
        <w:t xml:space="preserve"> the poorest pupils, including confidential consultations with</w:t>
      </w:r>
      <w:r w:rsidR="006B7130">
        <w:rPr>
          <w:rFonts w:ascii="Arial" w:hAnsi="Arial" w:cs="Arial"/>
          <w:sz w:val="24"/>
          <w:szCs w:val="24"/>
        </w:rPr>
        <w:t xml:space="preserve"> the</w:t>
      </w:r>
      <w:r w:rsidR="00381C60" w:rsidRPr="00381C60">
        <w:rPr>
          <w:rFonts w:ascii="Arial" w:hAnsi="Arial" w:cs="Arial"/>
          <w:sz w:val="24"/>
          <w:szCs w:val="24"/>
        </w:rPr>
        <w:t xml:space="preserve"> </w:t>
      </w:r>
      <w:r w:rsidR="00C33960" w:rsidRPr="00381C60">
        <w:rPr>
          <w:rFonts w:ascii="Arial" w:hAnsi="Arial" w:cs="Arial"/>
          <w:sz w:val="24"/>
          <w:szCs w:val="24"/>
        </w:rPr>
        <w:t>pupils</w:t>
      </w:r>
      <w:r w:rsidR="006B7130">
        <w:rPr>
          <w:rFonts w:ascii="Arial" w:hAnsi="Arial" w:cs="Arial"/>
          <w:sz w:val="24"/>
          <w:szCs w:val="24"/>
        </w:rPr>
        <w:t>.</w:t>
      </w:r>
      <w:r w:rsidR="00825352">
        <w:rPr>
          <w:rFonts w:ascii="Arial" w:hAnsi="Arial" w:cs="Arial"/>
          <w:sz w:val="24"/>
          <w:szCs w:val="24"/>
        </w:rPr>
        <w:t xml:space="preserve"> </w:t>
      </w:r>
      <w:r w:rsidR="00720BCC">
        <w:rPr>
          <w:rFonts w:ascii="Arial" w:hAnsi="Arial" w:cs="Arial"/>
          <w:sz w:val="24"/>
          <w:szCs w:val="24"/>
        </w:rPr>
        <w:t xml:space="preserve">Adding to that, any communication </w:t>
      </w:r>
      <w:r w:rsidR="005F7638">
        <w:rPr>
          <w:rFonts w:ascii="Arial" w:hAnsi="Arial" w:cs="Arial"/>
          <w:sz w:val="24"/>
          <w:szCs w:val="24"/>
        </w:rPr>
        <w:t xml:space="preserve">surrounding money should be direct </w:t>
      </w:r>
      <w:r w:rsidR="008D4CFC">
        <w:rPr>
          <w:rFonts w:ascii="Arial" w:hAnsi="Arial" w:cs="Arial"/>
          <w:sz w:val="24"/>
          <w:szCs w:val="24"/>
        </w:rPr>
        <w:t>with the parents</w:t>
      </w:r>
      <w:r w:rsidR="00E83647">
        <w:rPr>
          <w:rFonts w:ascii="Arial" w:hAnsi="Arial" w:cs="Arial"/>
          <w:sz w:val="24"/>
          <w:szCs w:val="24"/>
        </w:rPr>
        <w:t xml:space="preserve"> instead of through the children </w:t>
      </w:r>
      <w:r w:rsidR="00A5670B">
        <w:rPr>
          <w:rFonts w:ascii="Arial" w:hAnsi="Arial" w:cs="Arial"/>
          <w:sz w:val="24"/>
          <w:szCs w:val="24"/>
        </w:rPr>
        <w:t>a</w:t>
      </w:r>
      <w:r w:rsidR="00C708AA">
        <w:rPr>
          <w:rFonts w:ascii="Arial" w:hAnsi="Arial" w:cs="Arial"/>
          <w:sz w:val="24"/>
          <w:szCs w:val="24"/>
        </w:rPr>
        <w:t xml:space="preserve">s a study found that many children living in families in poverty </w:t>
      </w:r>
      <w:r w:rsidR="000E1371">
        <w:rPr>
          <w:rFonts w:ascii="Arial" w:hAnsi="Arial" w:cs="Arial"/>
          <w:sz w:val="24"/>
          <w:szCs w:val="24"/>
        </w:rPr>
        <w:t xml:space="preserve">find it tough to ask for money </w:t>
      </w:r>
      <w:r w:rsidR="0063329C">
        <w:rPr>
          <w:rFonts w:ascii="Arial" w:hAnsi="Arial" w:cs="Arial"/>
          <w:sz w:val="24"/>
          <w:szCs w:val="24"/>
        </w:rPr>
        <w:t>when they know their parents are struggling.</w:t>
      </w:r>
      <w:r w:rsidR="000E1371">
        <w:rPr>
          <w:rFonts w:ascii="Arial" w:hAnsi="Arial" w:cs="Arial"/>
          <w:sz w:val="24"/>
          <w:szCs w:val="24"/>
        </w:rPr>
        <w:t xml:space="preserve"> </w:t>
      </w:r>
    </w:p>
    <w:p w14:paraId="7BCCD2FC" w14:textId="56FD0BA1" w:rsidR="00D97E2E" w:rsidRPr="003729E0" w:rsidRDefault="00D97E2E" w:rsidP="005B29CE">
      <w:pPr>
        <w:rPr>
          <w:rFonts w:ascii="Arial" w:hAnsi="Arial" w:cs="Arial"/>
          <w:sz w:val="24"/>
          <w:szCs w:val="24"/>
          <w:u w:val="single"/>
        </w:rPr>
      </w:pPr>
      <w:r w:rsidRPr="003729E0">
        <w:rPr>
          <w:rFonts w:ascii="Arial" w:hAnsi="Arial" w:cs="Arial"/>
          <w:sz w:val="24"/>
          <w:szCs w:val="24"/>
          <w:u w:val="single"/>
        </w:rPr>
        <w:t xml:space="preserve">Conclusion </w:t>
      </w:r>
    </w:p>
    <w:p w14:paraId="44B3F50E" w14:textId="27C79ED0" w:rsidR="00B31CE9" w:rsidRPr="00E62123" w:rsidRDefault="00D0168C" w:rsidP="005B29CE">
      <w:pPr>
        <w:rPr>
          <w:rFonts w:ascii="Arial" w:hAnsi="Arial" w:cs="Arial"/>
          <w:sz w:val="24"/>
          <w:szCs w:val="24"/>
        </w:rPr>
      </w:pPr>
      <w:r>
        <w:rPr>
          <w:rFonts w:ascii="Arial" w:hAnsi="Arial" w:cs="Arial"/>
          <w:sz w:val="24"/>
          <w:szCs w:val="24"/>
        </w:rPr>
        <w:t>I</w:t>
      </w:r>
      <w:r w:rsidR="00F50163">
        <w:rPr>
          <w:rFonts w:ascii="Arial" w:hAnsi="Arial" w:cs="Arial"/>
          <w:sz w:val="24"/>
          <w:szCs w:val="24"/>
        </w:rPr>
        <w:t xml:space="preserve">n conclusion it is very clear that </w:t>
      </w:r>
      <w:r w:rsidR="00026531">
        <w:rPr>
          <w:rFonts w:ascii="Arial" w:hAnsi="Arial" w:cs="Arial"/>
          <w:sz w:val="24"/>
          <w:szCs w:val="24"/>
        </w:rPr>
        <w:t xml:space="preserve">socioeconomic status can have a huge impact on accessing education in many </w:t>
      </w:r>
      <w:r w:rsidR="00DF20F9">
        <w:rPr>
          <w:rFonts w:ascii="Arial" w:hAnsi="Arial" w:cs="Arial"/>
          <w:sz w:val="24"/>
          <w:szCs w:val="24"/>
        </w:rPr>
        <w:t xml:space="preserve">different </w:t>
      </w:r>
      <w:r w:rsidR="00026531">
        <w:rPr>
          <w:rFonts w:ascii="Arial" w:hAnsi="Arial" w:cs="Arial"/>
          <w:sz w:val="24"/>
          <w:szCs w:val="24"/>
        </w:rPr>
        <w:t xml:space="preserve">ways whether it be </w:t>
      </w:r>
      <w:r w:rsidR="00630654">
        <w:rPr>
          <w:rFonts w:ascii="Arial" w:hAnsi="Arial" w:cs="Arial"/>
          <w:sz w:val="24"/>
          <w:szCs w:val="24"/>
        </w:rPr>
        <w:t>access</w:t>
      </w:r>
      <w:r w:rsidR="00B80B95">
        <w:rPr>
          <w:rFonts w:ascii="Arial" w:hAnsi="Arial" w:cs="Arial"/>
          <w:sz w:val="24"/>
          <w:szCs w:val="24"/>
        </w:rPr>
        <w:t>ing</w:t>
      </w:r>
      <w:r w:rsidR="00630654">
        <w:rPr>
          <w:rFonts w:ascii="Arial" w:hAnsi="Arial" w:cs="Arial"/>
          <w:sz w:val="24"/>
          <w:szCs w:val="24"/>
        </w:rPr>
        <w:t xml:space="preserve"> the best school for children</w:t>
      </w:r>
      <w:r w:rsidR="00D558DE">
        <w:rPr>
          <w:rFonts w:ascii="Arial" w:hAnsi="Arial" w:cs="Arial"/>
          <w:sz w:val="24"/>
          <w:szCs w:val="24"/>
        </w:rPr>
        <w:t xml:space="preserve"> and getting the most out of that education</w:t>
      </w:r>
      <w:r w:rsidR="00630654">
        <w:rPr>
          <w:rFonts w:ascii="Arial" w:hAnsi="Arial" w:cs="Arial"/>
          <w:sz w:val="24"/>
          <w:szCs w:val="24"/>
        </w:rPr>
        <w:t xml:space="preserve"> or being able to get into further education </w:t>
      </w:r>
      <w:r w:rsidR="005B2DE5">
        <w:rPr>
          <w:rFonts w:ascii="Arial" w:hAnsi="Arial" w:cs="Arial"/>
          <w:sz w:val="24"/>
          <w:szCs w:val="24"/>
        </w:rPr>
        <w:t>as an adult.</w:t>
      </w:r>
      <w:r w:rsidR="00F43F78">
        <w:rPr>
          <w:rFonts w:ascii="Arial" w:hAnsi="Arial" w:cs="Arial"/>
          <w:sz w:val="24"/>
          <w:szCs w:val="24"/>
        </w:rPr>
        <w:t xml:space="preserve"> There is a significant amount of people living in poverty and the percentage is predicted to increase</w:t>
      </w:r>
      <w:r w:rsidR="0095094E">
        <w:rPr>
          <w:rFonts w:ascii="Arial" w:hAnsi="Arial" w:cs="Arial"/>
          <w:sz w:val="24"/>
          <w:szCs w:val="24"/>
        </w:rPr>
        <w:t>. Even though</w:t>
      </w:r>
      <w:r w:rsidR="005B2DE5">
        <w:rPr>
          <w:rFonts w:ascii="Arial" w:hAnsi="Arial" w:cs="Arial"/>
          <w:sz w:val="24"/>
          <w:szCs w:val="24"/>
        </w:rPr>
        <w:t xml:space="preserve"> </w:t>
      </w:r>
      <w:r w:rsidR="0095094E">
        <w:rPr>
          <w:rFonts w:ascii="Arial" w:hAnsi="Arial" w:cs="Arial"/>
          <w:sz w:val="24"/>
          <w:szCs w:val="24"/>
        </w:rPr>
        <w:t>t</w:t>
      </w:r>
      <w:r w:rsidR="00033FC1">
        <w:rPr>
          <w:rFonts w:ascii="Arial" w:hAnsi="Arial" w:cs="Arial"/>
          <w:sz w:val="24"/>
          <w:szCs w:val="24"/>
        </w:rPr>
        <w:t xml:space="preserve">here may be laws in place which ensure that all children </w:t>
      </w:r>
      <w:r w:rsidR="00BF32B7">
        <w:rPr>
          <w:rFonts w:ascii="Arial" w:hAnsi="Arial" w:cs="Arial"/>
          <w:sz w:val="24"/>
          <w:szCs w:val="24"/>
        </w:rPr>
        <w:t>are able to go to school</w:t>
      </w:r>
      <w:r w:rsidR="00552353">
        <w:rPr>
          <w:rFonts w:ascii="Arial" w:hAnsi="Arial" w:cs="Arial"/>
          <w:sz w:val="24"/>
          <w:szCs w:val="24"/>
        </w:rPr>
        <w:t>,</w:t>
      </w:r>
      <w:r w:rsidR="00225265">
        <w:rPr>
          <w:rFonts w:ascii="Arial" w:hAnsi="Arial" w:cs="Arial"/>
          <w:sz w:val="24"/>
          <w:szCs w:val="24"/>
        </w:rPr>
        <w:t xml:space="preserve"> </w:t>
      </w:r>
      <w:r w:rsidR="009F2D83">
        <w:rPr>
          <w:rFonts w:ascii="Arial" w:hAnsi="Arial" w:cs="Arial"/>
          <w:sz w:val="24"/>
          <w:szCs w:val="24"/>
        </w:rPr>
        <w:t>children living in p</w:t>
      </w:r>
      <w:r w:rsidR="00106A16">
        <w:rPr>
          <w:rFonts w:ascii="Arial" w:hAnsi="Arial" w:cs="Arial"/>
          <w:sz w:val="24"/>
          <w:szCs w:val="24"/>
        </w:rPr>
        <w:t>o</w:t>
      </w:r>
      <w:r w:rsidR="009F2D83">
        <w:rPr>
          <w:rFonts w:ascii="Arial" w:hAnsi="Arial" w:cs="Arial"/>
          <w:sz w:val="24"/>
          <w:szCs w:val="24"/>
        </w:rPr>
        <w:t>verty</w:t>
      </w:r>
      <w:r w:rsidR="00225265">
        <w:rPr>
          <w:rFonts w:ascii="Arial" w:hAnsi="Arial" w:cs="Arial"/>
          <w:sz w:val="24"/>
          <w:szCs w:val="24"/>
        </w:rPr>
        <w:t xml:space="preserve"> </w:t>
      </w:r>
      <w:r w:rsidR="002A1F49">
        <w:rPr>
          <w:rFonts w:ascii="Arial" w:hAnsi="Arial" w:cs="Arial"/>
          <w:sz w:val="24"/>
          <w:szCs w:val="24"/>
        </w:rPr>
        <w:t>often are</w:t>
      </w:r>
      <w:r w:rsidR="00AF4A7A">
        <w:rPr>
          <w:rFonts w:ascii="Arial" w:hAnsi="Arial" w:cs="Arial"/>
          <w:sz w:val="24"/>
          <w:szCs w:val="24"/>
        </w:rPr>
        <w:t xml:space="preserve"> having to go to schools that are</w:t>
      </w:r>
      <w:bookmarkStart w:id="0" w:name="_GoBack"/>
      <w:bookmarkEnd w:id="0"/>
      <w:r w:rsidR="00C70F7F">
        <w:rPr>
          <w:rFonts w:ascii="Arial" w:hAnsi="Arial" w:cs="Arial"/>
          <w:sz w:val="24"/>
          <w:szCs w:val="24"/>
        </w:rPr>
        <w:t xml:space="preserve"> under resourced compared to other and the government </w:t>
      </w:r>
      <w:r w:rsidR="00151009">
        <w:rPr>
          <w:rFonts w:ascii="Arial" w:hAnsi="Arial" w:cs="Arial"/>
          <w:sz w:val="24"/>
          <w:szCs w:val="24"/>
        </w:rPr>
        <w:t xml:space="preserve">are not helping the situation as they have </w:t>
      </w:r>
      <w:r w:rsidR="009D4F89">
        <w:rPr>
          <w:rFonts w:ascii="Arial" w:hAnsi="Arial" w:cs="Arial"/>
          <w:sz w:val="24"/>
          <w:szCs w:val="24"/>
        </w:rPr>
        <w:t xml:space="preserve">been cutting the amount of funding per child </w:t>
      </w:r>
      <w:r w:rsidR="0075017B">
        <w:rPr>
          <w:rFonts w:ascii="Arial" w:hAnsi="Arial" w:cs="Arial"/>
          <w:sz w:val="24"/>
          <w:szCs w:val="24"/>
        </w:rPr>
        <w:t xml:space="preserve">in schools that have the most children on free school meals. </w:t>
      </w:r>
      <w:r w:rsidR="0068526F">
        <w:rPr>
          <w:rFonts w:ascii="Arial" w:hAnsi="Arial" w:cs="Arial"/>
          <w:sz w:val="24"/>
          <w:szCs w:val="24"/>
        </w:rPr>
        <w:t xml:space="preserve">The government needs to </w:t>
      </w:r>
      <w:r w:rsidR="0076046A">
        <w:rPr>
          <w:rFonts w:ascii="Arial" w:hAnsi="Arial" w:cs="Arial"/>
          <w:sz w:val="24"/>
          <w:szCs w:val="24"/>
        </w:rPr>
        <w:t xml:space="preserve">increase funding to schools, especially those with the highest </w:t>
      </w:r>
      <w:r w:rsidR="000873C1">
        <w:rPr>
          <w:rFonts w:ascii="Arial" w:hAnsi="Arial" w:cs="Arial"/>
          <w:sz w:val="24"/>
          <w:szCs w:val="24"/>
        </w:rPr>
        <w:t>number</w:t>
      </w:r>
      <w:r w:rsidR="0076046A">
        <w:rPr>
          <w:rFonts w:ascii="Arial" w:hAnsi="Arial" w:cs="Arial"/>
          <w:sz w:val="24"/>
          <w:szCs w:val="24"/>
        </w:rPr>
        <w:t xml:space="preserve"> of </w:t>
      </w:r>
      <w:r w:rsidR="00401222">
        <w:rPr>
          <w:rFonts w:ascii="Arial" w:hAnsi="Arial" w:cs="Arial"/>
          <w:sz w:val="24"/>
          <w:szCs w:val="24"/>
        </w:rPr>
        <w:t>children on f</w:t>
      </w:r>
      <w:r w:rsidR="00FC7818">
        <w:rPr>
          <w:rFonts w:ascii="Arial" w:hAnsi="Arial" w:cs="Arial"/>
          <w:sz w:val="24"/>
          <w:szCs w:val="24"/>
        </w:rPr>
        <w:t>ree school meals</w:t>
      </w:r>
      <w:r w:rsidR="0025430F">
        <w:rPr>
          <w:rFonts w:ascii="Arial" w:hAnsi="Arial" w:cs="Arial"/>
          <w:sz w:val="24"/>
          <w:szCs w:val="24"/>
        </w:rPr>
        <w:t xml:space="preserve">. With more funding schools </w:t>
      </w:r>
      <w:r w:rsidR="005209A2">
        <w:rPr>
          <w:rFonts w:ascii="Arial" w:hAnsi="Arial" w:cs="Arial"/>
          <w:sz w:val="24"/>
          <w:szCs w:val="24"/>
        </w:rPr>
        <w:t>can ensure that all their students have the relevant resou</w:t>
      </w:r>
      <w:r w:rsidR="00185C5A">
        <w:rPr>
          <w:rFonts w:ascii="Arial" w:hAnsi="Arial" w:cs="Arial"/>
          <w:sz w:val="24"/>
          <w:szCs w:val="24"/>
        </w:rPr>
        <w:t xml:space="preserve">rces needed to get the most out of their education and have equal opportunity to access higher education if desired. </w:t>
      </w:r>
    </w:p>
    <w:p w14:paraId="4234C00F" w14:textId="7CB8DEAE" w:rsidR="00B31CE9" w:rsidRPr="003729E0" w:rsidRDefault="00B31CE9" w:rsidP="005B29CE">
      <w:pPr>
        <w:rPr>
          <w:rFonts w:ascii="Arial" w:hAnsi="Arial" w:cs="Arial"/>
          <w:sz w:val="24"/>
          <w:szCs w:val="24"/>
          <w:u w:val="single"/>
        </w:rPr>
      </w:pPr>
    </w:p>
    <w:p w14:paraId="5B43B43E" w14:textId="45A5A5DD" w:rsidR="00B31CE9" w:rsidRDefault="00B31CE9" w:rsidP="005B29CE">
      <w:pPr>
        <w:rPr>
          <w:rFonts w:ascii="Arial" w:hAnsi="Arial" w:cs="Arial"/>
          <w:sz w:val="24"/>
          <w:szCs w:val="24"/>
          <w:u w:val="single"/>
        </w:rPr>
      </w:pPr>
    </w:p>
    <w:p w14:paraId="7ED8E154" w14:textId="77777777" w:rsidR="00755596" w:rsidRPr="003729E0" w:rsidRDefault="00755596" w:rsidP="005B29CE">
      <w:pPr>
        <w:rPr>
          <w:rFonts w:ascii="Arial" w:hAnsi="Arial" w:cs="Arial"/>
          <w:sz w:val="24"/>
          <w:szCs w:val="24"/>
          <w:u w:val="single"/>
        </w:rPr>
      </w:pPr>
    </w:p>
    <w:p w14:paraId="2D059863" w14:textId="4AB3E076" w:rsidR="00B31CE9" w:rsidRPr="003729E0" w:rsidRDefault="00B31CE9" w:rsidP="005B29CE">
      <w:pPr>
        <w:rPr>
          <w:rFonts w:ascii="Arial" w:hAnsi="Arial" w:cs="Arial"/>
          <w:sz w:val="24"/>
          <w:szCs w:val="24"/>
          <w:u w:val="single"/>
        </w:rPr>
      </w:pPr>
    </w:p>
    <w:p w14:paraId="71B6E82E" w14:textId="10F61A56" w:rsidR="00B31CE9" w:rsidRPr="003729E0" w:rsidRDefault="00B31CE9" w:rsidP="005B29CE">
      <w:pPr>
        <w:rPr>
          <w:rFonts w:ascii="Arial" w:hAnsi="Arial" w:cs="Arial"/>
          <w:sz w:val="24"/>
          <w:szCs w:val="24"/>
          <w:u w:val="single"/>
        </w:rPr>
      </w:pPr>
    </w:p>
    <w:p w14:paraId="4C5CFED4" w14:textId="26A8DD97" w:rsidR="00B31CE9" w:rsidRPr="003729E0" w:rsidRDefault="00B31CE9" w:rsidP="005B29CE">
      <w:pPr>
        <w:rPr>
          <w:rFonts w:ascii="Arial" w:hAnsi="Arial" w:cs="Arial"/>
          <w:sz w:val="24"/>
          <w:szCs w:val="24"/>
          <w:u w:val="single"/>
        </w:rPr>
      </w:pPr>
    </w:p>
    <w:p w14:paraId="3749A3C7" w14:textId="7C203ED8" w:rsidR="00B31CE9" w:rsidRPr="003729E0" w:rsidRDefault="003968E2" w:rsidP="005B29CE">
      <w:pPr>
        <w:rPr>
          <w:rFonts w:ascii="Arial" w:hAnsi="Arial" w:cs="Arial"/>
          <w:sz w:val="24"/>
          <w:szCs w:val="24"/>
          <w:u w:val="single"/>
        </w:rPr>
      </w:pPr>
      <w:r w:rsidRPr="003729E0">
        <w:rPr>
          <w:rFonts w:ascii="Arial" w:hAnsi="Arial" w:cs="Arial"/>
          <w:sz w:val="24"/>
          <w:szCs w:val="24"/>
          <w:u w:val="single"/>
        </w:rPr>
        <w:t xml:space="preserve">References </w:t>
      </w:r>
    </w:p>
    <w:p w14:paraId="7C17D3CF" w14:textId="5616D6C0" w:rsidR="003968E2" w:rsidRDefault="00594099" w:rsidP="005B29CE">
      <w:pPr>
        <w:rPr>
          <w:rFonts w:ascii="Arial" w:hAnsi="Arial" w:cs="Arial"/>
          <w:sz w:val="24"/>
          <w:szCs w:val="24"/>
          <w:u w:val="single"/>
        </w:rPr>
      </w:pPr>
      <w:r w:rsidRPr="003729E0">
        <w:rPr>
          <w:rFonts w:ascii="Arial" w:hAnsi="Arial" w:cs="Arial"/>
          <w:sz w:val="24"/>
          <w:szCs w:val="24"/>
        </w:rPr>
        <w:t xml:space="preserve">Afonso, H., LaFleur, M., and Alarcón, D. (2015). Concepts of Inequality. [online]. United Nations. pp. 1-2. Available at: </w:t>
      </w:r>
      <w:hyperlink r:id="rId5" w:history="1">
        <w:r w:rsidRPr="003729E0">
          <w:rPr>
            <w:rStyle w:val="Hyperlink"/>
            <w:rFonts w:ascii="Arial" w:hAnsi="Arial" w:cs="Arial"/>
            <w:sz w:val="24"/>
            <w:szCs w:val="24"/>
          </w:rPr>
          <w:t>https://www.un.org/en/development/desa/policy/wess/wess_dev_issues/dsp_policy_01.pdf</w:t>
        </w:r>
      </w:hyperlink>
      <w:r w:rsidRPr="003729E0">
        <w:rPr>
          <w:rFonts w:ascii="Arial" w:hAnsi="Arial" w:cs="Arial"/>
          <w:sz w:val="24"/>
          <w:szCs w:val="24"/>
        </w:rPr>
        <w:t xml:space="preserve"> [Accessed 22 Feb. 2020].</w:t>
      </w:r>
      <w:r w:rsidRPr="003729E0">
        <w:rPr>
          <w:rFonts w:ascii="Arial" w:hAnsi="Arial" w:cs="Arial"/>
          <w:sz w:val="24"/>
          <w:szCs w:val="24"/>
          <w:u w:val="single"/>
        </w:rPr>
        <w:t xml:space="preserve"> </w:t>
      </w:r>
    </w:p>
    <w:p w14:paraId="453955DF" w14:textId="3AC8AC00" w:rsidR="006746A8" w:rsidRPr="006746A8" w:rsidRDefault="006746A8" w:rsidP="005B29CE">
      <w:pPr>
        <w:rPr>
          <w:rFonts w:ascii="Arial" w:hAnsi="Arial" w:cs="Arial"/>
          <w:sz w:val="24"/>
          <w:szCs w:val="24"/>
        </w:rPr>
      </w:pPr>
      <w:bookmarkStart w:id="1" w:name="_Hlk33467207"/>
      <w:r w:rsidRPr="006746A8">
        <w:rPr>
          <w:rFonts w:ascii="Arial" w:hAnsi="Arial" w:cs="Arial"/>
          <w:sz w:val="24"/>
          <w:szCs w:val="24"/>
        </w:rPr>
        <w:t xml:space="preserve">Aikens, N. L., </w:t>
      </w:r>
      <w:r>
        <w:rPr>
          <w:rFonts w:ascii="Arial" w:hAnsi="Arial" w:cs="Arial"/>
          <w:sz w:val="24"/>
          <w:szCs w:val="24"/>
        </w:rPr>
        <w:t>and</w:t>
      </w:r>
      <w:r w:rsidRPr="006746A8">
        <w:rPr>
          <w:rFonts w:ascii="Arial" w:hAnsi="Arial" w:cs="Arial"/>
          <w:sz w:val="24"/>
          <w:szCs w:val="24"/>
        </w:rPr>
        <w:t xml:space="preserve"> Barbarin</w:t>
      </w:r>
      <w:bookmarkEnd w:id="1"/>
      <w:r w:rsidRPr="006746A8">
        <w:rPr>
          <w:rFonts w:ascii="Arial" w:hAnsi="Arial" w:cs="Arial"/>
          <w:sz w:val="24"/>
          <w:szCs w:val="24"/>
        </w:rPr>
        <w:t>, O. (2008). Socioeconomic differences in reading trajectories: The contribution of family, neighborhood, and school contexts. Journal of Educational Psychology</w:t>
      </w:r>
      <w:r w:rsidR="003E23F3">
        <w:rPr>
          <w:rFonts w:ascii="Arial" w:hAnsi="Arial" w:cs="Arial"/>
          <w:sz w:val="24"/>
          <w:szCs w:val="24"/>
        </w:rPr>
        <w:t xml:space="preserve">. [online]. </w:t>
      </w:r>
      <w:r w:rsidR="000C1BF7" w:rsidRPr="000C1BF7">
        <w:rPr>
          <w:rFonts w:ascii="Arial" w:hAnsi="Arial" w:cs="Arial"/>
          <w:sz w:val="24"/>
          <w:szCs w:val="24"/>
        </w:rPr>
        <w:t xml:space="preserve">100(2), </w:t>
      </w:r>
      <w:r w:rsidR="00DB0130">
        <w:rPr>
          <w:rFonts w:ascii="Arial" w:hAnsi="Arial" w:cs="Arial"/>
          <w:sz w:val="24"/>
          <w:szCs w:val="24"/>
        </w:rPr>
        <w:t xml:space="preserve">pp. </w:t>
      </w:r>
      <w:r w:rsidR="000C1BF7" w:rsidRPr="000C1BF7">
        <w:rPr>
          <w:rFonts w:ascii="Arial" w:hAnsi="Arial" w:cs="Arial"/>
          <w:sz w:val="24"/>
          <w:szCs w:val="24"/>
        </w:rPr>
        <w:t>235–251.</w:t>
      </w:r>
      <w:r w:rsidR="00416FB8">
        <w:rPr>
          <w:rFonts w:ascii="Arial" w:hAnsi="Arial" w:cs="Arial"/>
          <w:sz w:val="24"/>
          <w:szCs w:val="24"/>
        </w:rPr>
        <w:t xml:space="preserve"> Available at: </w:t>
      </w:r>
      <w:hyperlink r:id="rId6" w:history="1">
        <w:r w:rsidR="00416FB8" w:rsidRPr="0046280D">
          <w:rPr>
            <w:rStyle w:val="Hyperlink"/>
            <w:rFonts w:ascii="Arial" w:hAnsi="Arial" w:cs="Arial"/>
            <w:sz w:val="24"/>
            <w:szCs w:val="24"/>
          </w:rPr>
          <w:t>https://psycnet.apa.org/doiLanding?doi=10.1037%2F0022-0663.100.2.235</w:t>
        </w:r>
      </w:hyperlink>
      <w:r w:rsidR="00416FB8">
        <w:rPr>
          <w:rFonts w:ascii="Arial" w:hAnsi="Arial" w:cs="Arial"/>
          <w:sz w:val="24"/>
          <w:szCs w:val="24"/>
        </w:rPr>
        <w:t xml:space="preserve"> [Accessed</w:t>
      </w:r>
      <w:r w:rsidR="00700CCC">
        <w:rPr>
          <w:rFonts w:ascii="Arial" w:hAnsi="Arial" w:cs="Arial"/>
          <w:sz w:val="24"/>
          <w:szCs w:val="24"/>
        </w:rPr>
        <w:t xml:space="preserve"> 24 Feb. 2020].</w:t>
      </w:r>
    </w:p>
    <w:p w14:paraId="0C559CE5" w14:textId="40878FB5" w:rsidR="00922CF2" w:rsidRDefault="00922CF2" w:rsidP="005B29CE">
      <w:pPr>
        <w:rPr>
          <w:rFonts w:ascii="Arial" w:hAnsi="Arial" w:cs="Arial"/>
          <w:sz w:val="24"/>
          <w:szCs w:val="24"/>
        </w:rPr>
      </w:pPr>
      <w:r>
        <w:rPr>
          <w:rFonts w:ascii="Arial" w:hAnsi="Arial" w:cs="Arial"/>
          <w:sz w:val="24"/>
          <w:szCs w:val="24"/>
        </w:rPr>
        <w:t>Cambridge dictionary</w:t>
      </w:r>
      <w:r w:rsidR="00201BBA">
        <w:rPr>
          <w:rFonts w:ascii="Arial" w:hAnsi="Arial" w:cs="Arial"/>
          <w:sz w:val="24"/>
          <w:szCs w:val="24"/>
        </w:rPr>
        <w:t xml:space="preserve">, (2020). </w:t>
      </w:r>
      <w:r w:rsidR="004B58D4">
        <w:rPr>
          <w:rFonts w:ascii="Arial" w:hAnsi="Arial" w:cs="Arial"/>
          <w:sz w:val="24"/>
          <w:szCs w:val="24"/>
        </w:rPr>
        <w:t>D</w:t>
      </w:r>
      <w:r w:rsidR="004B58D4" w:rsidRPr="004B58D4">
        <w:rPr>
          <w:rFonts w:ascii="Arial" w:hAnsi="Arial" w:cs="Arial"/>
          <w:sz w:val="24"/>
          <w:szCs w:val="24"/>
        </w:rPr>
        <w:t>iscrimination</w:t>
      </w:r>
      <w:r w:rsidR="00C500D9">
        <w:rPr>
          <w:rFonts w:ascii="Arial" w:hAnsi="Arial" w:cs="Arial"/>
          <w:sz w:val="24"/>
          <w:szCs w:val="24"/>
        </w:rPr>
        <w:t>. [online</w:t>
      </w:r>
      <w:r w:rsidR="00972C7C">
        <w:rPr>
          <w:rFonts w:ascii="Arial" w:hAnsi="Arial" w:cs="Arial"/>
          <w:sz w:val="24"/>
          <w:szCs w:val="24"/>
        </w:rPr>
        <w:t xml:space="preserve">]. Available at: </w:t>
      </w:r>
      <w:hyperlink r:id="rId7" w:history="1">
        <w:r w:rsidR="00C46EEC" w:rsidRPr="0046280D">
          <w:rPr>
            <w:rStyle w:val="Hyperlink"/>
            <w:rFonts w:ascii="Arial" w:hAnsi="Arial" w:cs="Arial"/>
            <w:sz w:val="24"/>
            <w:szCs w:val="24"/>
          </w:rPr>
          <w:t>https://dictionary.cambridge.org/dictionary/english/discrimination</w:t>
        </w:r>
      </w:hyperlink>
      <w:r w:rsidR="00C46EEC">
        <w:rPr>
          <w:rFonts w:ascii="Arial" w:hAnsi="Arial" w:cs="Arial"/>
          <w:sz w:val="24"/>
          <w:szCs w:val="24"/>
        </w:rPr>
        <w:t xml:space="preserve"> [Accessed 23 Feb. 2020]. </w:t>
      </w:r>
    </w:p>
    <w:p w14:paraId="2BA0ED6B" w14:textId="42EBC4E0" w:rsidR="00681B37" w:rsidRDefault="00681B37" w:rsidP="005B29CE">
      <w:pPr>
        <w:rPr>
          <w:rFonts w:ascii="Arial" w:hAnsi="Arial" w:cs="Arial"/>
          <w:sz w:val="24"/>
          <w:szCs w:val="24"/>
        </w:rPr>
      </w:pPr>
      <w:r w:rsidRPr="00681B37">
        <w:rPr>
          <w:rFonts w:ascii="Arial" w:hAnsi="Arial" w:cs="Arial"/>
          <w:sz w:val="24"/>
          <w:szCs w:val="24"/>
        </w:rPr>
        <w:t>Chetty, R., Friedman, J. N., Hilger, N., Saez, E., Schanzenbach, D. W., &amp; Yagan, D. (2011). How does your kindergarten classroom affect your earnings? Evidence from Project STAR. The Quarterly Journal of Economics</w:t>
      </w:r>
      <w:r w:rsidR="00441942">
        <w:rPr>
          <w:rFonts w:ascii="Arial" w:hAnsi="Arial" w:cs="Arial"/>
          <w:sz w:val="24"/>
          <w:szCs w:val="24"/>
        </w:rPr>
        <w:t>. [online</w:t>
      </w:r>
      <w:r w:rsidR="00D77E62">
        <w:rPr>
          <w:rFonts w:ascii="Arial" w:hAnsi="Arial" w:cs="Arial"/>
          <w:sz w:val="24"/>
          <w:szCs w:val="24"/>
        </w:rPr>
        <w:t xml:space="preserve">]. </w:t>
      </w:r>
      <w:r w:rsidR="00E223F4">
        <w:rPr>
          <w:rFonts w:ascii="Arial" w:hAnsi="Arial" w:cs="Arial"/>
          <w:sz w:val="24"/>
          <w:szCs w:val="24"/>
        </w:rPr>
        <w:t xml:space="preserve">126(4), </w:t>
      </w:r>
      <w:r w:rsidR="00DB0130">
        <w:rPr>
          <w:rFonts w:ascii="Arial" w:hAnsi="Arial" w:cs="Arial"/>
          <w:sz w:val="24"/>
          <w:szCs w:val="24"/>
        </w:rPr>
        <w:t xml:space="preserve">pp. </w:t>
      </w:r>
      <w:r w:rsidR="00DB0130" w:rsidRPr="00DB0130">
        <w:rPr>
          <w:rFonts w:ascii="Arial" w:hAnsi="Arial" w:cs="Arial"/>
          <w:sz w:val="24"/>
          <w:szCs w:val="24"/>
        </w:rPr>
        <w:t>1593-1660.</w:t>
      </w:r>
      <w:r w:rsidR="00C101AC">
        <w:rPr>
          <w:rFonts w:ascii="Arial" w:hAnsi="Arial" w:cs="Arial"/>
          <w:sz w:val="24"/>
          <w:szCs w:val="24"/>
        </w:rPr>
        <w:t xml:space="preserve"> Available at: </w:t>
      </w:r>
      <w:hyperlink r:id="rId8" w:history="1">
        <w:r w:rsidR="000D53A5" w:rsidRPr="0046280D">
          <w:rPr>
            <w:rStyle w:val="Hyperlink"/>
            <w:rFonts w:ascii="Arial" w:hAnsi="Arial" w:cs="Arial"/>
            <w:sz w:val="24"/>
            <w:szCs w:val="24"/>
          </w:rPr>
          <w:t>https://academic.oup.com/qje/article-abstract/126/4/1593/1923939?redirectedFrom=fulltext</w:t>
        </w:r>
      </w:hyperlink>
      <w:r w:rsidR="000D53A5">
        <w:rPr>
          <w:rFonts w:ascii="Arial" w:hAnsi="Arial" w:cs="Arial"/>
          <w:sz w:val="24"/>
          <w:szCs w:val="24"/>
        </w:rPr>
        <w:t xml:space="preserve"> [Accessed 24 Feb. 202</w:t>
      </w:r>
      <w:r w:rsidR="00F30DE8">
        <w:rPr>
          <w:rFonts w:ascii="Arial" w:hAnsi="Arial" w:cs="Arial"/>
          <w:sz w:val="24"/>
          <w:szCs w:val="24"/>
        </w:rPr>
        <w:t>0].</w:t>
      </w:r>
    </w:p>
    <w:p w14:paraId="69ECAA60" w14:textId="39643990" w:rsidR="00D1076B" w:rsidRPr="00922CF2" w:rsidRDefault="00EE548E" w:rsidP="005B29CE">
      <w:pPr>
        <w:rPr>
          <w:rFonts w:ascii="Arial" w:hAnsi="Arial" w:cs="Arial"/>
          <w:sz w:val="24"/>
          <w:szCs w:val="24"/>
        </w:rPr>
      </w:pPr>
      <w:r>
        <w:rPr>
          <w:rFonts w:ascii="Arial" w:hAnsi="Arial" w:cs="Arial"/>
          <w:sz w:val="24"/>
          <w:szCs w:val="24"/>
        </w:rPr>
        <w:t>End Child Povert</w:t>
      </w:r>
      <w:r w:rsidR="00B712F9">
        <w:rPr>
          <w:rFonts w:ascii="Arial" w:hAnsi="Arial" w:cs="Arial"/>
          <w:sz w:val="24"/>
          <w:szCs w:val="24"/>
        </w:rPr>
        <w:t>y</w:t>
      </w:r>
      <w:r>
        <w:rPr>
          <w:rFonts w:ascii="Arial" w:hAnsi="Arial" w:cs="Arial"/>
          <w:sz w:val="24"/>
          <w:szCs w:val="24"/>
        </w:rPr>
        <w:t>, (2018)</w:t>
      </w:r>
      <w:r w:rsidR="00B712F9">
        <w:rPr>
          <w:rFonts w:ascii="Arial" w:hAnsi="Arial" w:cs="Arial"/>
          <w:sz w:val="24"/>
          <w:szCs w:val="24"/>
        </w:rPr>
        <w:t xml:space="preserve">. </w:t>
      </w:r>
      <w:r w:rsidR="00C54B6E" w:rsidRPr="00C54B6E">
        <w:rPr>
          <w:rFonts w:ascii="Arial" w:hAnsi="Arial" w:cs="Arial"/>
          <w:sz w:val="24"/>
          <w:szCs w:val="24"/>
        </w:rPr>
        <w:t>M</w:t>
      </w:r>
      <w:r w:rsidR="0067064B">
        <w:rPr>
          <w:rFonts w:ascii="Arial" w:hAnsi="Arial" w:cs="Arial"/>
          <w:sz w:val="24"/>
          <w:szCs w:val="24"/>
        </w:rPr>
        <w:t>ore</w:t>
      </w:r>
      <w:r w:rsidR="00C54B6E" w:rsidRPr="00C54B6E">
        <w:rPr>
          <w:rFonts w:ascii="Arial" w:hAnsi="Arial" w:cs="Arial"/>
          <w:sz w:val="24"/>
          <w:szCs w:val="24"/>
        </w:rPr>
        <w:t xml:space="preserve"> T</w:t>
      </w:r>
      <w:r w:rsidR="00574B64">
        <w:rPr>
          <w:rFonts w:ascii="Arial" w:hAnsi="Arial" w:cs="Arial"/>
          <w:sz w:val="24"/>
          <w:szCs w:val="24"/>
        </w:rPr>
        <w:t>han</w:t>
      </w:r>
      <w:r w:rsidR="00C54B6E" w:rsidRPr="00C54B6E">
        <w:rPr>
          <w:rFonts w:ascii="Arial" w:hAnsi="Arial" w:cs="Arial"/>
          <w:sz w:val="24"/>
          <w:szCs w:val="24"/>
        </w:rPr>
        <w:t xml:space="preserve"> H</w:t>
      </w:r>
      <w:r w:rsidR="00574B64">
        <w:rPr>
          <w:rFonts w:ascii="Arial" w:hAnsi="Arial" w:cs="Arial"/>
          <w:sz w:val="24"/>
          <w:szCs w:val="24"/>
        </w:rPr>
        <w:t>alf</w:t>
      </w:r>
      <w:r w:rsidR="00C54B6E" w:rsidRPr="00C54B6E">
        <w:rPr>
          <w:rFonts w:ascii="Arial" w:hAnsi="Arial" w:cs="Arial"/>
          <w:sz w:val="24"/>
          <w:szCs w:val="24"/>
        </w:rPr>
        <w:t xml:space="preserve"> </w:t>
      </w:r>
      <w:r w:rsidR="00454121">
        <w:rPr>
          <w:rFonts w:ascii="Arial" w:hAnsi="Arial" w:cs="Arial"/>
          <w:sz w:val="24"/>
          <w:szCs w:val="24"/>
        </w:rPr>
        <w:t>of</w:t>
      </w:r>
      <w:r w:rsidR="00C54B6E" w:rsidRPr="00C54B6E">
        <w:rPr>
          <w:rFonts w:ascii="Arial" w:hAnsi="Arial" w:cs="Arial"/>
          <w:sz w:val="24"/>
          <w:szCs w:val="24"/>
        </w:rPr>
        <w:t xml:space="preserve"> C</w:t>
      </w:r>
      <w:r w:rsidR="00454121">
        <w:rPr>
          <w:rFonts w:ascii="Arial" w:hAnsi="Arial" w:cs="Arial"/>
          <w:sz w:val="24"/>
          <w:szCs w:val="24"/>
        </w:rPr>
        <w:t>hildren</w:t>
      </w:r>
      <w:r w:rsidR="00C54B6E" w:rsidRPr="00C54B6E">
        <w:rPr>
          <w:rFonts w:ascii="Arial" w:hAnsi="Arial" w:cs="Arial"/>
          <w:sz w:val="24"/>
          <w:szCs w:val="24"/>
        </w:rPr>
        <w:t xml:space="preserve"> N</w:t>
      </w:r>
      <w:r w:rsidR="00454121">
        <w:rPr>
          <w:rFonts w:ascii="Arial" w:hAnsi="Arial" w:cs="Arial"/>
          <w:sz w:val="24"/>
          <w:szCs w:val="24"/>
        </w:rPr>
        <w:t xml:space="preserve">ow </w:t>
      </w:r>
      <w:r w:rsidR="00C54B6E" w:rsidRPr="00C54B6E">
        <w:rPr>
          <w:rFonts w:ascii="Arial" w:hAnsi="Arial" w:cs="Arial"/>
          <w:sz w:val="24"/>
          <w:szCs w:val="24"/>
        </w:rPr>
        <w:t>L</w:t>
      </w:r>
      <w:r w:rsidR="00AE3F87">
        <w:rPr>
          <w:rFonts w:ascii="Arial" w:hAnsi="Arial" w:cs="Arial"/>
          <w:sz w:val="24"/>
          <w:szCs w:val="24"/>
        </w:rPr>
        <w:t>iving in</w:t>
      </w:r>
      <w:r w:rsidR="00C54B6E" w:rsidRPr="00C54B6E">
        <w:rPr>
          <w:rFonts w:ascii="Arial" w:hAnsi="Arial" w:cs="Arial"/>
          <w:sz w:val="24"/>
          <w:szCs w:val="24"/>
        </w:rPr>
        <w:t xml:space="preserve"> P</w:t>
      </w:r>
      <w:r w:rsidR="00AE3F87">
        <w:rPr>
          <w:rFonts w:ascii="Arial" w:hAnsi="Arial" w:cs="Arial"/>
          <w:sz w:val="24"/>
          <w:szCs w:val="24"/>
        </w:rPr>
        <w:t>overty</w:t>
      </w:r>
      <w:r w:rsidR="00C54B6E" w:rsidRPr="00C54B6E">
        <w:rPr>
          <w:rFonts w:ascii="Arial" w:hAnsi="Arial" w:cs="Arial"/>
          <w:sz w:val="24"/>
          <w:szCs w:val="24"/>
        </w:rPr>
        <w:t xml:space="preserve"> </w:t>
      </w:r>
      <w:r w:rsidR="00AE3F87">
        <w:rPr>
          <w:rFonts w:ascii="Arial" w:hAnsi="Arial" w:cs="Arial"/>
          <w:sz w:val="24"/>
          <w:szCs w:val="24"/>
        </w:rPr>
        <w:t>in</w:t>
      </w:r>
      <w:r w:rsidR="00C54B6E" w:rsidRPr="00C54B6E">
        <w:rPr>
          <w:rFonts w:ascii="Arial" w:hAnsi="Arial" w:cs="Arial"/>
          <w:sz w:val="24"/>
          <w:szCs w:val="24"/>
        </w:rPr>
        <w:t xml:space="preserve"> S</w:t>
      </w:r>
      <w:r w:rsidR="00CE5E62">
        <w:rPr>
          <w:rFonts w:ascii="Arial" w:hAnsi="Arial" w:cs="Arial"/>
          <w:sz w:val="24"/>
          <w:szCs w:val="24"/>
        </w:rPr>
        <w:t>ome</w:t>
      </w:r>
      <w:r w:rsidR="00C54B6E" w:rsidRPr="00C54B6E">
        <w:rPr>
          <w:rFonts w:ascii="Arial" w:hAnsi="Arial" w:cs="Arial"/>
          <w:sz w:val="24"/>
          <w:szCs w:val="24"/>
        </w:rPr>
        <w:t xml:space="preserve"> P</w:t>
      </w:r>
      <w:r w:rsidR="00CE5E62">
        <w:rPr>
          <w:rFonts w:ascii="Arial" w:hAnsi="Arial" w:cs="Arial"/>
          <w:sz w:val="24"/>
          <w:szCs w:val="24"/>
        </w:rPr>
        <w:t>arts</w:t>
      </w:r>
      <w:r w:rsidR="00C54B6E" w:rsidRPr="00C54B6E">
        <w:rPr>
          <w:rFonts w:ascii="Arial" w:hAnsi="Arial" w:cs="Arial"/>
          <w:sz w:val="24"/>
          <w:szCs w:val="24"/>
        </w:rPr>
        <w:t xml:space="preserve"> </w:t>
      </w:r>
      <w:r w:rsidR="00CE5E62">
        <w:rPr>
          <w:rFonts w:ascii="Arial" w:hAnsi="Arial" w:cs="Arial"/>
          <w:sz w:val="24"/>
          <w:szCs w:val="24"/>
        </w:rPr>
        <w:t>of</w:t>
      </w:r>
      <w:r w:rsidR="00C54B6E" w:rsidRPr="00C54B6E">
        <w:rPr>
          <w:rFonts w:ascii="Arial" w:hAnsi="Arial" w:cs="Arial"/>
          <w:sz w:val="24"/>
          <w:szCs w:val="24"/>
        </w:rPr>
        <w:t xml:space="preserve"> </w:t>
      </w:r>
      <w:r w:rsidR="00CE5E62">
        <w:rPr>
          <w:rFonts w:ascii="Arial" w:hAnsi="Arial" w:cs="Arial"/>
          <w:sz w:val="24"/>
          <w:szCs w:val="24"/>
        </w:rPr>
        <w:t>the</w:t>
      </w:r>
      <w:r w:rsidR="00C54B6E" w:rsidRPr="00C54B6E">
        <w:rPr>
          <w:rFonts w:ascii="Arial" w:hAnsi="Arial" w:cs="Arial"/>
          <w:sz w:val="24"/>
          <w:szCs w:val="24"/>
        </w:rPr>
        <w:t xml:space="preserve"> UK</w:t>
      </w:r>
      <w:r w:rsidR="00773E82">
        <w:rPr>
          <w:rFonts w:ascii="Arial" w:hAnsi="Arial" w:cs="Arial"/>
          <w:sz w:val="24"/>
          <w:szCs w:val="24"/>
        </w:rPr>
        <w:t xml:space="preserve">. [online]. Available at: </w:t>
      </w:r>
      <w:hyperlink r:id="rId9" w:history="1">
        <w:r w:rsidR="003C5423" w:rsidRPr="0046280D">
          <w:rPr>
            <w:rStyle w:val="Hyperlink"/>
            <w:rFonts w:ascii="Arial" w:hAnsi="Arial" w:cs="Arial"/>
            <w:sz w:val="24"/>
            <w:szCs w:val="24"/>
          </w:rPr>
          <w:t>http://www.endchildpoverty.org.uk/more-than-half-of-children-now-living-in-poverty-in-some-parts-of-the-uk/</w:t>
        </w:r>
      </w:hyperlink>
      <w:r w:rsidR="003C5423">
        <w:rPr>
          <w:rFonts w:ascii="Arial" w:hAnsi="Arial" w:cs="Arial"/>
          <w:sz w:val="24"/>
          <w:szCs w:val="24"/>
        </w:rPr>
        <w:t xml:space="preserve"> [</w:t>
      </w:r>
      <w:r w:rsidR="00A50ED3">
        <w:rPr>
          <w:rFonts w:ascii="Arial" w:hAnsi="Arial" w:cs="Arial"/>
          <w:sz w:val="24"/>
          <w:szCs w:val="24"/>
        </w:rPr>
        <w:t>Accessed 24 Feb. 2020].</w:t>
      </w:r>
    </w:p>
    <w:p w14:paraId="377CF10D" w14:textId="10187FC2" w:rsidR="002B6C4F" w:rsidRDefault="007E065B" w:rsidP="005B29CE">
      <w:pPr>
        <w:rPr>
          <w:rFonts w:ascii="Arial" w:hAnsi="Arial" w:cs="Arial"/>
          <w:sz w:val="24"/>
          <w:szCs w:val="24"/>
        </w:rPr>
      </w:pPr>
      <w:r>
        <w:rPr>
          <w:rFonts w:ascii="Arial" w:hAnsi="Arial" w:cs="Arial"/>
          <w:sz w:val="24"/>
          <w:szCs w:val="24"/>
        </w:rPr>
        <w:t>Equality</w:t>
      </w:r>
      <w:r w:rsidR="00332BD0">
        <w:rPr>
          <w:rFonts w:ascii="Arial" w:hAnsi="Arial" w:cs="Arial"/>
          <w:sz w:val="24"/>
          <w:szCs w:val="24"/>
        </w:rPr>
        <w:t xml:space="preserve"> and Human Rights Co</w:t>
      </w:r>
      <w:r w:rsidR="002111F0">
        <w:rPr>
          <w:rFonts w:ascii="Arial" w:hAnsi="Arial" w:cs="Arial"/>
          <w:sz w:val="24"/>
          <w:szCs w:val="24"/>
        </w:rPr>
        <w:t>mmission</w:t>
      </w:r>
      <w:r w:rsidR="00BC4F0B">
        <w:rPr>
          <w:rFonts w:ascii="Arial" w:hAnsi="Arial" w:cs="Arial"/>
          <w:sz w:val="24"/>
          <w:szCs w:val="24"/>
        </w:rPr>
        <w:t>,</w:t>
      </w:r>
      <w:r w:rsidR="002111F0">
        <w:rPr>
          <w:rFonts w:ascii="Arial" w:hAnsi="Arial" w:cs="Arial"/>
          <w:sz w:val="24"/>
          <w:szCs w:val="24"/>
        </w:rPr>
        <w:t xml:space="preserve"> (2019). </w:t>
      </w:r>
      <w:r w:rsidR="00E737E2" w:rsidRPr="00E737E2">
        <w:rPr>
          <w:rFonts w:ascii="Arial" w:hAnsi="Arial" w:cs="Arial"/>
          <w:sz w:val="24"/>
          <w:szCs w:val="24"/>
        </w:rPr>
        <w:t>What is discrimination?</w:t>
      </w:r>
      <w:r w:rsidR="00F103C8">
        <w:rPr>
          <w:rFonts w:ascii="Arial" w:hAnsi="Arial" w:cs="Arial"/>
          <w:sz w:val="24"/>
          <w:szCs w:val="24"/>
        </w:rPr>
        <w:t xml:space="preserve"> [online] Available at: </w:t>
      </w:r>
      <w:hyperlink r:id="rId10" w:history="1">
        <w:r w:rsidR="005E374D" w:rsidRPr="0046280D">
          <w:rPr>
            <w:rStyle w:val="Hyperlink"/>
            <w:rFonts w:ascii="Arial" w:hAnsi="Arial" w:cs="Arial"/>
            <w:sz w:val="24"/>
            <w:szCs w:val="24"/>
          </w:rPr>
          <w:t>https://www.equalityhumanrights.com/en/advice-and-guidance/what-discrimination</w:t>
        </w:r>
      </w:hyperlink>
      <w:r w:rsidR="005E374D">
        <w:rPr>
          <w:rFonts w:ascii="Arial" w:hAnsi="Arial" w:cs="Arial"/>
          <w:sz w:val="24"/>
          <w:szCs w:val="24"/>
        </w:rPr>
        <w:t xml:space="preserve"> [Accessed </w:t>
      </w:r>
      <w:r w:rsidR="004D5A99">
        <w:rPr>
          <w:rFonts w:ascii="Arial" w:hAnsi="Arial" w:cs="Arial"/>
          <w:sz w:val="24"/>
          <w:szCs w:val="24"/>
        </w:rPr>
        <w:t xml:space="preserve">23 Feb. 2020]. </w:t>
      </w:r>
    </w:p>
    <w:p w14:paraId="16EA0055" w14:textId="11FB785A" w:rsidR="001673D9" w:rsidRDefault="001673D9" w:rsidP="005B29CE">
      <w:pPr>
        <w:rPr>
          <w:rFonts w:ascii="Arial" w:hAnsi="Arial" w:cs="Arial"/>
          <w:sz w:val="24"/>
          <w:szCs w:val="24"/>
        </w:rPr>
      </w:pPr>
      <w:r>
        <w:rPr>
          <w:rFonts w:ascii="Arial" w:hAnsi="Arial" w:cs="Arial"/>
          <w:sz w:val="24"/>
          <w:szCs w:val="24"/>
        </w:rPr>
        <w:t>Gibson, K. (2019)</w:t>
      </w:r>
      <w:r w:rsidR="00470A5C">
        <w:rPr>
          <w:rFonts w:ascii="Arial" w:hAnsi="Arial" w:cs="Arial"/>
          <w:sz w:val="24"/>
          <w:szCs w:val="24"/>
        </w:rPr>
        <w:t xml:space="preserve">. </w:t>
      </w:r>
      <w:r w:rsidR="00F935AD" w:rsidRPr="00F935AD">
        <w:rPr>
          <w:rFonts w:ascii="Arial" w:hAnsi="Arial" w:cs="Arial"/>
          <w:sz w:val="24"/>
          <w:szCs w:val="24"/>
        </w:rPr>
        <w:t>Active Revision: The Results</w:t>
      </w:r>
      <w:r w:rsidR="00F935AD">
        <w:rPr>
          <w:rFonts w:ascii="Arial" w:hAnsi="Arial" w:cs="Arial"/>
          <w:sz w:val="24"/>
          <w:szCs w:val="24"/>
        </w:rPr>
        <w:t xml:space="preserve">. [online]. Available at: </w:t>
      </w:r>
      <w:hyperlink r:id="rId11" w:history="1">
        <w:r w:rsidR="00F84A13" w:rsidRPr="0046280D">
          <w:rPr>
            <w:rStyle w:val="Hyperlink"/>
            <w:rFonts w:ascii="Arial" w:hAnsi="Arial" w:cs="Arial"/>
            <w:sz w:val="24"/>
            <w:szCs w:val="24"/>
          </w:rPr>
          <w:t>https://gordonstoun.org.uk/points-of-view/active-revision-the-results</w:t>
        </w:r>
      </w:hyperlink>
      <w:r w:rsidR="00F84A13">
        <w:rPr>
          <w:rFonts w:ascii="Arial" w:hAnsi="Arial" w:cs="Arial"/>
          <w:sz w:val="24"/>
          <w:szCs w:val="24"/>
        </w:rPr>
        <w:t xml:space="preserve"> [Accessed </w:t>
      </w:r>
      <w:r w:rsidR="002823EA">
        <w:rPr>
          <w:rFonts w:ascii="Arial" w:hAnsi="Arial" w:cs="Arial"/>
          <w:sz w:val="24"/>
          <w:szCs w:val="24"/>
        </w:rPr>
        <w:t>24</w:t>
      </w:r>
      <w:r w:rsidR="00E85539">
        <w:rPr>
          <w:rFonts w:ascii="Arial" w:hAnsi="Arial" w:cs="Arial"/>
          <w:sz w:val="24"/>
          <w:szCs w:val="24"/>
        </w:rPr>
        <w:t xml:space="preserve"> Feb 2020].</w:t>
      </w:r>
    </w:p>
    <w:p w14:paraId="7744C060" w14:textId="2EE98662" w:rsidR="00977746" w:rsidRDefault="00977746" w:rsidP="005B29CE">
      <w:pPr>
        <w:rPr>
          <w:rFonts w:ascii="Arial" w:hAnsi="Arial" w:cs="Arial"/>
          <w:sz w:val="24"/>
          <w:szCs w:val="24"/>
        </w:rPr>
      </w:pPr>
      <w:r>
        <w:rPr>
          <w:rFonts w:ascii="Arial" w:hAnsi="Arial" w:cs="Arial"/>
          <w:sz w:val="24"/>
          <w:szCs w:val="24"/>
        </w:rPr>
        <w:t>H</w:t>
      </w:r>
      <w:r w:rsidRPr="00977746">
        <w:rPr>
          <w:rFonts w:ascii="Arial" w:hAnsi="Arial" w:cs="Arial"/>
          <w:sz w:val="24"/>
          <w:szCs w:val="24"/>
        </w:rPr>
        <w:t>olloway,</w:t>
      </w:r>
      <w:r>
        <w:rPr>
          <w:rFonts w:ascii="Arial" w:hAnsi="Arial" w:cs="Arial"/>
          <w:sz w:val="24"/>
          <w:szCs w:val="24"/>
        </w:rPr>
        <w:t xml:space="preserve"> E.,</w:t>
      </w:r>
      <w:r w:rsidRPr="00977746">
        <w:rPr>
          <w:rFonts w:ascii="Arial" w:hAnsi="Arial" w:cs="Arial"/>
          <w:sz w:val="24"/>
          <w:szCs w:val="24"/>
        </w:rPr>
        <w:t xml:space="preserve"> </w:t>
      </w:r>
      <w:r w:rsidR="00261ABA">
        <w:rPr>
          <w:rFonts w:ascii="Arial" w:hAnsi="Arial" w:cs="Arial"/>
          <w:sz w:val="24"/>
          <w:szCs w:val="24"/>
        </w:rPr>
        <w:t>M</w:t>
      </w:r>
      <w:r w:rsidRPr="00977746">
        <w:rPr>
          <w:rFonts w:ascii="Arial" w:hAnsi="Arial" w:cs="Arial"/>
          <w:sz w:val="24"/>
          <w:szCs w:val="24"/>
        </w:rPr>
        <w:t>ahony,</w:t>
      </w:r>
      <w:r w:rsidR="00261ABA">
        <w:rPr>
          <w:rFonts w:ascii="Arial" w:hAnsi="Arial" w:cs="Arial"/>
          <w:sz w:val="24"/>
          <w:szCs w:val="24"/>
        </w:rPr>
        <w:t xml:space="preserve"> S.,</w:t>
      </w:r>
      <w:r w:rsidRPr="00977746">
        <w:rPr>
          <w:rFonts w:ascii="Arial" w:hAnsi="Arial" w:cs="Arial"/>
          <w:sz w:val="24"/>
          <w:szCs w:val="24"/>
        </w:rPr>
        <w:t xml:space="preserve"> </w:t>
      </w:r>
      <w:r w:rsidR="00A80359">
        <w:rPr>
          <w:rFonts w:ascii="Arial" w:hAnsi="Arial" w:cs="Arial"/>
          <w:sz w:val="24"/>
          <w:szCs w:val="24"/>
        </w:rPr>
        <w:t>R</w:t>
      </w:r>
      <w:r w:rsidRPr="00977746">
        <w:rPr>
          <w:rFonts w:ascii="Arial" w:hAnsi="Arial" w:cs="Arial"/>
          <w:sz w:val="24"/>
          <w:szCs w:val="24"/>
        </w:rPr>
        <w:t>oyston</w:t>
      </w:r>
      <w:r w:rsidR="00A80359">
        <w:rPr>
          <w:rFonts w:ascii="Arial" w:hAnsi="Arial" w:cs="Arial"/>
          <w:sz w:val="24"/>
          <w:szCs w:val="24"/>
        </w:rPr>
        <w:t>, S.,</w:t>
      </w:r>
      <w:r w:rsidRPr="00977746">
        <w:rPr>
          <w:rFonts w:ascii="Arial" w:hAnsi="Arial" w:cs="Arial"/>
          <w:sz w:val="24"/>
          <w:szCs w:val="24"/>
        </w:rPr>
        <w:t xml:space="preserve"> and </w:t>
      </w:r>
      <w:r w:rsidR="002455D7">
        <w:rPr>
          <w:rFonts w:ascii="Arial" w:hAnsi="Arial" w:cs="Arial"/>
          <w:sz w:val="24"/>
          <w:szCs w:val="24"/>
        </w:rPr>
        <w:t>M</w:t>
      </w:r>
      <w:r w:rsidRPr="00977746">
        <w:rPr>
          <w:rFonts w:ascii="Arial" w:hAnsi="Arial" w:cs="Arial"/>
          <w:sz w:val="24"/>
          <w:szCs w:val="24"/>
        </w:rPr>
        <w:t>ueller</w:t>
      </w:r>
      <w:r w:rsidR="002455D7">
        <w:rPr>
          <w:rFonts w:ascii="Arial" w:hAnsi="Arial" w:cs="Arial"/>
          <w:sz w:val="24"/>
          <w:szCs w:val="24"/>
        </w:rPr>
        <w:t>, D.</w:t>
      </w:r>
      <w:r w:rsidR="00523C23">
        <w:rPr>
          <w:rFonts w:ascii="Arial" w:hAnsi="Arial" w:cs="Arial"/>
          <w:sz w:val="24"/>
          <w:szCs w:val="24"/>
        </w:rPr>
        <w:t xml:space="preserve"> (</w:t>
      </w:r>
      <w:r w:rsidR="00E470BC">
        <w:rPr>
          <w:rFonts w:ascii="Arial" w:hAnsi="Arial" w:cs="Arial"/>
          <w:sz w:val="24"/>
          <w:szCs w:val="24"/>
        </w:rPr>
        <w:t xml:space="preserve">2014). </w:t>
      </w:r>
      <w:r w:rsidR="00327195" w:rsidRPr="00327195">
        <w:rPr>
          <w:rFonts w:ascii="Arial" w:hAnsi="Arial" w:cs="Arial"/>
          <w:sz w:val="24"/>
          <w:szCs w:val="24"/>
        </w:rPr>
        <w:t>At wh</w:t>
      </w:r>
      <w:r w:rsidR="00A03569">
        <w:rPr>
          <w:rFonts w:ascii="Arial" w:hAnsi="Arial" w:cs="Arial"/>
          <w:sz w:val="24"/>
          <w:szCs w:val="24"/>
        </w:rPr>
        <w:t>a</w:t>
      </w:r>
      <w:r w:rsidR="00327195" w:rsidRPr="00327195">
        <w:rPr>
          <w:rFonts w:ascii="Arial" w:hAnsi="Arial" w:cs="Arial"/>
          <w:sz w:val="24"/>
          <w:szCs w:val="24"/>
        </w:rPr>
        <w:t>t cost? Exposing th</w:t>
      </w:r>
      <w:r w:rsidR="00A03569">
        <w:rPr>
          <w:rFonts w:ascii="Arial" w:hAnsi="Arial" w:cs="Arial"/>
          <w:sz w:val="24"/>
          <w:szCs w:val="24"/>
        </w:rPr>
        <w:t>e</w:t>
      </w:r>
      <w:r w:rsidR="00327195" w:rsidRPr="00327195">
        <w:rPr>
          <w:rFonts w:ascii="Arial" w:hAnsi="Arial" w:cs="Arial"/>
          <w:sz w:val="24"/>
          <w:szCs w:val="24"/>
        </w:rPr>
        <w:t xml:space="preserve"> imp</w:t>
      </w:r>
      <w:r w:rsidR="00A03569">
        <w:rPr>
          <w:rFonts w:ascii="Arial" w:hAnsi="Arial" w:cs="Arial"/>
          <w:sz w:val="24"/>
          <w:szCs w:val="24"/>
        </w:rPr>
        <w:t>a</w:t>
      </w:r>
      <w:r w:rsidR="00327195" w:rsidRPr="00327195">
        <w:rPr>
          <w:rFonts w:ascii="Arial" w:hAnsi="Arial" w:cs="Arial"/>
          <w:sz w:val="24"/>
          <w:szCs w:val="24"/>
        </w:rPr>
        <w:t>ct of pov</w:t>
      </w:r>
      <w:r w:rsidR="00A03569">
        <w:rPr>
          <w:rFonts w:ascii="Arial" w:hAnsi="Arial" w:cs="Arial"/>
          <w:sz w:val="24"/>
          <w:szCs w:val="24"/>
        </w:rPr>
        <w:t>e</w:t>
      </w:r>
      <w:r w:rsidR="00327195" w:rsidRPr="00327195">
        <w:rPr>
          <w:rFonts w:ascii="Arial" w:hAnsi="Arial" w:cs="Arial"/>
          <w:sz w:val="24"/>
          <w:szCs w:val="24"/>
        </w:rPr>
        <w:t>rty on school lif</w:t>
      </w:r>
      <w:r w:rsidR="00A03569">
        <w:rPr>
          <w:rFonts w:ascii="Arial" w:hAnsi="Arial" w:cs="Arial"/>
          <w:sz w:val="24"/>
          <w:szCs w:val="24"/>
        </w:rPr>
        <w:t>e</w:t>
      </w:r>
      <w:r w:rsidR="0046322D">
        <w:rPr>
          <w:rFonts w:ascii="Arial" w:hAnsi="Arial" w:cs="Arial"/>
          <w:sz w:val="24"/>
          <w:szCs w:val="24"/>
        </w:rPr>
        <w:t>.</w:t>
      </w:r>
      <w:r w:rsidR="00E12060">
        <w:rPr>
          <w:rFonts w:ascii="Arial" w:hAnsi="Arial" w:cs="Arial"/>
          <w:sz w:val="24"/>
          <w:szCs w:val="24"/>
        </w:rPr>
        <w:t xml:space="preserve"> [online].</w:t>
      </w:r>
      <w:r w:rsidR="0046322D">
        <w:rPr>
          <w:rFonts w:ascii="Arial" w:hAnsi="Arial" w:cs="Arial"/>
          <w:sz w:val="24"/>
          <w:szCs w:val="24"/>
        </w:rPr>
        <w:t xml:space="preserve"> </w:t>
      </w:r>
      <w:r w:rsidR="003D6D4C">
        <w:rPr>
          <w:rFonts w:ascii="Arial" w:hAnsi="Arial" w:cs="Arial"/>
          <w:sz w:val="24"/>
          <w:szCs w:val="24"/>
        </w:rPr>
        <w:t>The Children’s Society</w:t>
      </w:r>
      <w:r w:rsidR="00E12060">
        <w:rPr>
          <w:rFonts w:ascii="Arial" w:hAnsi="Arial" w:cs="Arial"/>
          <w:sz w:val="24"/>
          <w:szCs w:val="24"/>
        </w:rPr>
        <w:t xml:space="preserve">. </w:t>
      </w:r>
      <w:r w:rsidR="004844EC">
        <w:rPr>
          <w:rFonts w:ascii="Arial" w:hAnsi="Arial" w:cs="Arial"/>
          <w:sz w:val="24"/>
          <w:szCs w:val="24"/>
        </w:rPr>
        <w:t>pp. 12-55</w:t>
      </w:r>
      <w:r w:rsidR="00BF2F48">
        <w:rPr>
          <w:rFonts w:ascii="Arial" w:hAnsi="Arial" w:cs="Arial"/>
          <w:sz w:val="24"/>
          <w:szCs w:val="24"/>
        </w:rPr>
        <w:t xml:space="preserve">. Available at: </w:t>
      </w:r>
      <w:hyperlink r:id="rId12" w:history="1">
        <w:r w:rsidR="00A81722" w:rsidRPr="0046280D">
          <w:rPr>
            <w:rStyle w:val="Hyperlink"/>
            <w:rFonts w:ascii="Arial" w:hAnsi="Arial" w:cs="Arial"/>
            <w:sz w:val="24"/>
            <w:szCs w:val="24"/>
          </w:rPr>
          <w:t>https://www.childrenssociety.org.uk/sites/default/files/At_What_Cost_Exposing_the_impact_of_poverty_on_school_life-Full_Report.pdf</w:t>
        </w:r>
      </w:hyperlink>
      <w:r w:rsidR="00A81722">
        <w:rPr>
          <w:rFonts w:ascii="Arial" w:hAnsi="Arial" w:cs="Arial"/>
          <w:sz w:val="24"/>
          <w:szCs w:val="24"/>
        </w:rPr>
        <w:t xml:space="preserve"> [Accessed </w:t>
      </w:r>
      <w:r w:rsidR="00EA5C82">
        <w:rPr>
          <w:rFonts w:ascii="Arial" w:hAnsi="Arial" w:cs="Arial"/>
          <w:sz w:val="24"/>
          <w:szCs w:val="24"/>
        </w:rPr>
        <w:t xml:space="preserve">24 Feb. 2020]. </w:t>
      </w:r>
    </w:p>
    <w:p w14:paraId="53798A54" w14:textId="2802CC05" w:rsidR="005864A1" w:rsidRDefault="005864A1" w:rsidP="005B29CE">
      <w:pPr>
        <w:rPr>
          <w:rFonts w:ascii="Arial" w:hAnsi="Arial" w:cs="Arial"/>
          <w:sz w:val="24"/>
          <w:szCs w:val="24"/>
        </w:rPr>
      </w:pPr>
      <w:r w:rsidRPr="005864A1">
        <w:rPr>
          <w:rFonts w:ascii="Arial" w:hAnsi="Arial" w:cs="Arial"/>
          <w:sz w:val="24"/>
          <w:szCs w:val="24"/>
        </w:rPr>
        <w:t>Layton-Henry</w:t>
      </w:r>
      <w:r>
        <w:rPr>
          <w:rFonts w:ascii="Arial" w:hAnsi="Arial" w:cs="Arial"/>
          <w:sz w:val="24"/>
          <w:szCs w:val="24"/>
        </w:rPr>
        <w:t>, Z.</w:t>
      </w:r>
      <w:r w:rsidR="00580405">
        <w:rPr>
          <w:rFonts w:ascii="Arial" w:hAnsi="Arial" w:cs="Arial"/>
          <w:sz w:val="24"/>
          <w:szCs w:val="24"/>
        </w:rPr>
        <w:t xml:space="preserve"> (2001)</w:t>
      </w:r>
      <w:r w:rsidR="00952961">
        <w:rPr>
          <w:rFonts w:ascii="Arial" w:hAnsi="Arial" w:cs="Arial"/>
          <w:sz w:val="24"/>
          <w:szCs w:val="24"/>
        </w:rPr>
        <w:t>.</w:t>
      </w:r>
      <w:r w:rsidR="00801698">
        <w:rPr>
          <w:rFonts w:ascii="Arial" w:hAnsi="Arial" w:cs="Arial"/>
          <w:sz w:val="24"/>
          <w:szCs w:val="24"/>
        </w:rPr>
        <w:t xml:space="preserve"> </w:t>
      </w:r>
      <w:r w:rsidR="00801698" w:rsidRPr="00801698">
        <w:rPr>
          <w:rFonts w:ascii="Arial" w:hAnsi="Arial" w:cs="Arial"/>
          <w:sz w:val="24"/>
          <w:szCs w:val="24"/>
        </w:rPr>
        <w:t>Minorities</w:t>
      </w:r>
      <w:r w:rsidR="00801698">
        <w:rPr>
          <w:rFonts w:ascii="Arial" w:hAnsi="Arial" w:cs="Arial"/>
          <w:sz w:val="24"/>
          <w:szCs w:val="24"/>
        </w:rPr>
        <w:t>.</w:t>
      </w:r>
      <w:r w:rsidR="00952961">
        <w:rPr>
          <w:rFonts w:ascii="Arial" w:hAnsi="Arial" w:cs="Arial"/>
          <w:sz w:val="24"/>
          <w:szCs w:val="24"/>
        </w:rPr>
        <w:t xml:space="preserve"> </w:t>
      </w:r>
      <w:r w:rsidR="00E57A5B" w:rsidRPr="00E57A5B">
        <w:rPr>
          <w:rFonts w:ascii="Arial" w:hAnsi="Arial" w:cs="Arial"/>
          <w:sz w:val="24"/>
          <w:szCs w:val="24"/>
        </w:rPr>
        <w:t>International Encyclopedia of the Social &amp; Behavioral Sciences</w:t>
      </w:r>
      <w:r w:rsidR="003D7B3C">
        <w:rPr>
          <w:rFonts w:ascii="Arial" w:hAnsi="Arial" w:cs="Arial"/>
          <w:sz w:val="24"/>
          <w:szCs w:val="24"/>
        </w:rPr>
        <w:t>, [online</w:t>
      </w:r>
      <w:r w:rsidR="000B7049">
        <w:rPr>
          <w:rFonts w:ascii="Arial" w:hAnsi="Arial" w:cs="Arial"/>
          <w:sz w:val="24"/>
          <w:szCs w:val="24"/>
        </w:rPr>
        <w:t xml:space="preserve">]. </w:t>
      </w:r>
      <w:r w:rsidR="00AD25F1">
        <w:rPr>
          <w:rFonts w:ascii="Arial" w:hAnsi="Arial" w:cs="Arial"/>
          <w:sz w:val="24"/>
          <w:szCs w:val="24"/>
        </w:rPr>
        <w:t xml:space="preserve">pp. </w:t>
      </w:r>
      <w:r w:rsidR="00AD25F1" w:rsidRPr="00AD25F1">
        <w:rPr>
          <w:rFonts w:ascii="Arial" w:hAnsi="Arial" w:cs="Arial"/>
          <w:sz w:val="24"/>
          <w:szCs w:val="24"/>
        </w:rPr>
        <w:t>9894-9898</w:t>
      </w:r>
      <w:r w:rsidR="008267C9">
        <w:rPr>
          <w:rFonts w:ascii="Arial" w:hAnsi="Arial" w:cs="Arial"/>
          <w:sz w:val="24"/>
          <w:szCs w:val="24"/>
        </w:rPr>
        <w:t xml:space="preserve">. Available at: </w:t>
      </w:r>
      <w:hyperlink r:id="rId13" w:history="1">
        <w:r w:rsidR="009A0A43" w:rsidRPr="0046280D">
          <w:rPr>
            <w:rStyle w:val="Hyperlink"/>
            <w:rFonts w:ascii="Arial" w:hAnsi="Arial" w:cs="Arial"/>
            <w:sz w:val="24"/>
            <w:szCs w:val="24"/>
          </w:rPr>
          <w:t>https://www.sciencedirect.com/science/article/pii/B0080430767019185</w:t>
        </w:r>
      </w:hyperlink>
      <w:r w:rsidR="009A0A43">
        <w:rPr>
          <w:rFonts w:ascii="Arial" w:hAnsi="Arial" w:cs="Arial"/>
          <w:sz w:val="24"/>
          <w:szCs w:val="24"/>
        </w:rPr>
        <w:t xml:space="preserve"> </w:t>
      </w:r>
      <w:r w:rsidR="00CA10A3">
        <w:rPr>
          <w:rFonts w:ascii="Arial" w:hAnsi="Arial" w:cs="Arial"/>
          <w:sz w:val="24"/>
          <w:szCs w:val="24"/>
        </w:rPr>
        <w:t xml:space="preserve">[Accessed 23 Feb. 2020]. </w:t>
      </w:r>
    </w:p>
    <w:p w14:paraId="0E59948A" w14:textId="37363B9E" w:rsidR="002B6C4F" w:rsidRPr="005864A1" w:rsidRDefault="002B6C4F" w:rsidP="005B29CE">
      <w:pPr>
        <w:rPr>
          <w:rFonts w:ascii="Arial" w:hAnsi="Arial" w:cs="Arial"/>
          <w:sz w:val="24"/>
          <w:szCs w:val="24"/>
        </w:rPr>
      </w:pPr>
      <w:r>
        <w:rPr>
          <w:rFonts w:ascii="Arial" w:hAnsi="Arial" w:cs="Arial"/>
          <w:sz w:val="24"/>
          <w:szCs w:val="24"/>
        </w:rPr>
        <w:t>Legislation</w:t>
      </w:r>
      <w:r w:rsidR="00A53616">
        <w:rPr>
          <w:rFonts w:ascii="Arial" w:hAnsi="Arial" w:cs="Arial"/>
          <w:sz w:val="24"/>
          <w:szCs w:val="24"/>
        </w:rPr>
        <w:t>, (2020)</w:t>
      </w:r>
      <w:r w:rsidR="007A06DE">
        <w:rPr>
          <w:rFonts w:ascii="Arial" w:hAnsi="Arial" w:cs="Arial"/>
          <w:sz w:val="24"/>
          <w:szCs w:val="24"/>
        </w:rPr>
        <w:t xml:space="preserve">. Equality Act </w:t>
      </w:r>
      <w:r w:rsidR="002D0584">
        <w:rPr>
          <w:rFonts w:ascii="Arial" w:hAnsi="Arial" w:cs="Arial"/>
          <w:sz w:val="24"/>
          <w:szCs w:val="24"/>
        </w:rPr>
        <w:t xml:space="preserve">2010. </w:t>
      </w:r>
      <w:r w:rsidR="00D76E0C">
        <w:rPr>
          <w:rFonts w:ascii="Arial" w:hAnsi="Arial" w:cs="Arial"/>
          <w:sz w:val="24"/>
          <w:szCs w:val="24"/>
        </w:rPr>
        <w:t>[online].</w:t>
      </w:r>
      <w:r w:rsidR="009A6C3B">
        <w:rPr>
          <w:rFonts w:ascii="Arial" w:hAnsi="Arial" w:cs="Arial"/>
          <w:sz w:val="24"/>
          <w:szCs w:val="24"/>
        </w:rPr>
        <w:t xml:space="preserve"> pp. 4</w:t>
      </w:r>
      <w:r w:rsidR="00052FE1">
        <w:rPr>
          <w:rFonts w:ascii="Arial" w:hAnsi="Arial" w:cs="Arial"/>
          <w:sz w:val="24"/>
          <w:szCs w:val="24"/>
        </w:rPr>
        <w:t>-27.</w:t>
      </w:r>
      <w:r w:rsidR="00D76E0C">
        <w:rPr>
          <w:rFonts w:ascii="Arial" w:hAnsi="Arial" w:cs="Arial"/>
          <w:sz w:val="24"/>
          <w:szCs w:val="24"/>
        </w:rPr>
        <w:t xml:space="preserve"> Available at: </w:t>
      </w:r>
      <w:hyperlink r:id="rId14" w:history="1">
        <w:r w:rsidR="000F470C" w:rsidRPr="0046280D">
          <w:rPr>
            <w:rStyle w:val="Hyperlink"/>
            <w:rFonts w:ascii="Arial" w:hAnsi="Arial" w:cs="Arial"/>
            <w:sz w:val="24"/>
            <w:szCs w:val="24"/>
          </w:rPr>
          <w:t>http://www.legislation.gov.uk/ukpga/2010/15/contents</w:t>
        </w:r>
      </w:hyperlink>
      <w:r w:rsidR="000F470C">
        <w:rPr>
          <w:rFonts w:ascii="Arial" w:hAnsi="Arial" w:cs="Arial"/>
          <w:sz w:val="24"/>
          <w:szCs w:val="24"/>
        </w:rPr>
        <w:t xml:space="preserve"> </w:t>
      </w:r>
      <w:r w:rsidR="00052FE1">
        <w:rPr>
          <w:rFonts w:ascii="Arial" w:hAnsi="Arial" w:cs="Arial"/>
          <w:sz w:val="24"/>
          <w:szCs w:val="24"/>
        </w:rPr>
        <w:t>[Accessed 23 Feb. 2020].</w:t>
      </w:r>
    </w:p>
    <w:p w14:paraId="74E0C256" w14:textId="11DD0D50" w:rsidR="003968E2" w:rsidRDefault="0003580F" w:rsidP="005B29CE">
      <w:pPr>
        <w:rPr>
          <w:rFonts w:ascii="Arial" w:hAnsi="Arial" w:cs="Arial"/>
          <w:sz w:val="24"/>
          <w:szCs w:val="24"/>
        </w:rPr>
      </w:pPr>
      <w:r w:rsidRPr="003729E0">
        <w:rPr>
          <w:rFonts w:ascii="Arial" w:hAnsi="Arial" w:cs="Arial"/>
          <w:sz w:val="24"/>
          <w:szCs w:val="24"/>
        </w:rPr>
        <w:lastRenderedPageBreak/>
        <w:t>Mack, J</w:t>
      </w:r>
      <w:r w:rsidR="004A0340" w:rsidRPr="003729E0">
        <w:rPr>
          <w:rFonts w:ascii="Arial" w:hAnsi="Arial" w:cs="Arial"/>
          <w:sz w:val="24"/>
          <w:szCs w:val="24"/>
        </w:rPr>
        <w:t xml:space="preserve"> (2010). </w:t>
      </w:r>
      <w:r w:rsidR="007F1EEA" w:rsidRPr="003729E0">
        <w:rPr>
          <w:rFonts w:ascii="Arial" w:hAnsi="Arial" w:cs="Arial"/>
          <w:sz w:val="24"/>
          <w:szCs w:val="24"/>
        </w:rPr>
        <w:t>Social exclusion</w:t>
      </w:r>
      <w:r w:rsidR="00330A7D" w:rsidRPr="003729E0">
        <w:rPr>
          <w:rFonts w:ascii="Arial" w:hAnsi="Arial" w:cs="Arial"/>
          <w:sz w:val="24"/>
          <w:szCs w:val="24"/>
        </w:rPr>
        <w:t>. [online]</w:t>
      </w:r>
      <w:r w:rsidR="00CD3279" w:rsidRPr="003729E0">
        <w:rPr>
          <w:rFonts w:ascii="Arial" w:hAnsi="Arial" w:cs="Arial"/>
          <w:sz w:val="24"/>
          <w:szCs w:val="24"/>
        </w:rPr>
        <w:t xml:space="preserve"> Poverty and Social Exclusion. Available at: </w:t>
      </w:r>
      <w:hyperlink r:id="rId15" w:history="1">
        <w:r w:rsidR="00070B23" w:rsidRPr="003729E0">
          <w:rPr>
            <w:rStyle w:val="Hyperlink"/>
            <w:rFonts w:ascii="Arial" w:hAnsi="Arial" w:cs="Arial"/>
            <w:sz w:val="24"/>
            <w:szCs w:val="24"/>
          </w:rPr>
          <w:t>https://www.poverty.ac.uk/definitions-poverty/social-exclusion</w:t>
        </w:r>
      </w:hyperlink>
      <w:r w:rsidR="00070B23" w:rsidRPr="003729E0">
        <w:rPr>
          <w:rFonts w:ascii="Arial" w:hAnsi="Arial" w:cs="Arial"/>
          <w:sz w:val="24"/>
          <w:szCs w:val="24"/>
        </w:rPr>
        <w:t xml:space="preserve"> [Accessed 21</w:t>
      </w:r>
      <w:r w:rsidR="008C1F2A" w:rsidRPr="003729E0">
        <w:rPr>
          <w:rFonts w:ascii="Arial" w:hAnsi="Arial" w:cs="Arial"/>
          <w:sz w:val="24"/>
          <w:szCs w:val="24"/>
        </w:rPr>
        <w:t xml:space="preserve"> Feb. 2020].</w:t>
      </w:r>
    </w:p>
    <w:p w14:paraId="6854778C" w14:textId="0818D996" w:rsidR="00BC7C85" w:rsidRPr="003729E0" w:rsidRDefault="00BC7C85" w:rsidP="005B29CE">
      <w:pPr>
        <w:rPr>
          <w:rFonts w:ascii="Arial" w:hAnsi="Arial" w:cs="Arial"/>
          <w:sz w:val="24"/>
          <w:szCs w:val="24"/>
        </w:rPr>
      </w:pPr>
      <w:r>
        <w:rPr>
          <w:rFonts w:ascii="Arial" w:hAnsi="Arial" w:cs="Arial"/>
          <w:sz w:val="24"/>
          <w:szCs w:val="24"/>
        </w:rPr>
        <w:t>Mannion, D. (2017).</w:t>
      </w:r>
      <w:r w:rsidR="004E1E25">
        <w:rPr>
          <w:rFonts w:ascii="Arial" w:hAnsi="Arial" w:cs="Arial"/>
          <w:sz w:val="24"/>
          <w:szCs w:val="24"/>
        </w:rPr>
        <w:t xml:space="preserve"> </w:t>
      </w:r>
      <w:r w:rsidR="00EC2715" w:rsidRPr="00EC2715">
        <w:rPr>
          <w:rFonts w:ascii="Arial" w:hAnsi="Arial" w:cs="Arial"/>
          <w:sz w:val="24"/>
          <w:szCs w:val="24"/>
        </w:rPr>
        <w:t>Defining marginalised; DFID’s Leave no one behind agenda</w:t>
      </w:r>
      <w:r w:rsidR="00EC2715">
        <w:rPr>
          <w:rFonts w:ascii="Arial" w:hAnsi="Arial" w:cs="Arial"/>
          <w:sz w:val="24"/>
          <w:szCs w:val="24"/>
        </w:rPr>
        <w:t>. [online]</w:t>
      </w:r>
      <w:r w:rsidR="007E70AC">
        <w:rPr>
          <w:rFonts w:ascii="Arial" w:hAnsi="Arial" w:cs="Arial"/>
          <w:sz w:val="24"/>
          <w:szCs w:val="24"/>
        </w:rPr>
        <w:t xml:space="preserve"> UK</w:t>
      </w:r>
      <w:r w:rsidR="00571E8F">
        <w:rPr>
          <w:rFonts w:ascii="Arial" w:hAnsi="Arial" w:cs="Arial"/>
          <w:sz w:val="24"/>
          <w:szCs w:val="24"/>
        </w:rPr>
        <w:t xml:space="preserve"> Aid Direct. </w:t>
      </w:r>
      <w:r w:rsidR="003F64B9">
        <w:rPr>
          <w:rFonts w:ascii="Arial" w:hAnsi="Arial" w:cs="Arial"/>
          <w:sz w:val="24"/>
          <w:szCs w:val="24"/>
        </w:rPr>
        <w:t>Available at</w:t>
      </w:r>
      <w:r w:rsidR="005868C9">
        <w:rPr>
          <w:rFonts w:ascii="Arial" w:hAnsi="Arial" w:cs="Arial"/>
          <w:sz w:val="24"/>
          <w:szCs w:val="24"/>
        </w:rPr>
        <w:t xml:space="preserve">: </w:t>
      </w:r>
      <w:hyperlink r:id="rId16" w:history="1">
        <w:r w:rsidR="005868C9" w:rsidRPr="0046280D">
          <w:rPr>
            <w:rStyle w:val="Hyperlink"/>
            <w:rFonts w:ascii="Arial" w:hAnsi="Arial" w:cs="Arial"/>
            <w:sz w:val="24"/>
            <w:szCs w:val="24"/>
          </w:rPr>
          <w:t>https://www.ukaiddirect.org/wp-content/uploads/2017/03/Defining-marginalised.pdf</w:t>
        </w:r>
      </w:hyperlink>
      <w:r w:rsidR="005868C9">
        <w:rPr>
          <w:rFonts w:ascii="Arial" w:hAnsi="Arial" w:cs="Arial"/>
          <w:sz w:val="24"/>
          <w:szCs w:val="24"/>
        </w:rPr>
        <w:t xml:space="preserve"> [Accessed 23 Feb</w:t>
      </w:r>
      <w:r w:rsidR="00AC07F1">
        <w:rPr>
          <w:rFonts w:ascii="Arial" w:hAnsi="Arial" w:cs="Arial"/>
          <w:sz w:val="24"/>
          <w:szCs w:val="24"/>
        </w:rPr>
        <w:t>. 2020</w:t>
      </w:r>
      <w:r w:rsidR="00741CD5">
        <w:rPr>
          <w:rFonts w:ascii="Arial" w:hAnsi="Arial" w:cs="Arial"/>
          <w:sz w:val="24"/>
          <w:szCs w:val="24"/>
        </w:rPr>
        <w:t xml:space="preserve">]. </w:t>
      </w:r>
    </w:p>
    <w:p w14:paraId="0822ADE2" w14:textId="1FE666E2" w:rsidR="00FB3C3E" w:rsidRDefault="008C02B6" w:rsidP="00D701CC">
      <w:pPr>
        <w:rPr>
          <w:rFonts w:ascii="Arial" w:hAnsi="Arial" w:cs="Arial"/>
          <w:sz w:val="24"/>
          <w:szCs w:val="24"/>
        </w:rPr>
      </w:pPr>
      <w:r w:rsidRPr="003729E0">
        <w:rPr>
          <w:rFonts w:ascii="Arial" w:hAnsi="Arial" w:cs="Arial"/>
          <w:sz w:val="24"/>
          <w:szCs w:val="24"/>
        </w:rPr>
        <w:t xml:space="preserve">Mathieson, J., </w:t>
      </w:r>
      <w:r w:rsidR="00EA3CF4" w:rsidRPr="003729E0">
        <w:rPr>
          <w:rFonts w:ascii="Arial" w:hAnsi="Arial" w:cs="Arial"/>
          <w:sz w:val="24"/>
          <w:szCs w:val="24"/>
        </w:rPr>
        <w:t xml:space="preserve">Popay, J., </w:t>
      </w:r>
      <w:r w:rsidR="005A0DCB" w:rsidRPr="003729E0">
        <w:rPr>
          <w:rFonts w:ascii="Arial" w:hAnsi="Arial" w:cs="Arial"/>
          <w:sz w:val="24"/>
          <w:szCs w:val="24"/>
        </w:rPr>
        <w:t>Enoch, E.,</w:t>
      </w:r>
      <w:r w:rsidR="005E0758" w:rsidRPr="003729E0">
        <w:rPr>
          <w:rFonts w:ascii="Arial" w:hAnsi="Arial" w:cs="Arial"/>
          <w:sz w:val="24"/>
          <w:szCs w:val="24"/>
        </w:rPr>
        <w:t xml:space="preserve"> Escorel, S., </w:t>
      </w:r>
      <w:r w:rsidR="00217CC1" w:rsidRPr="003729E0">
        <w:rPr>
          <w:rFonts w:ascii="Arial" w:hAnsi="Arial" w:cs="Arial"/>
          <w:sz w:val="24"/>
          <w:szCs w:val="24"/>
        </w:rPr>
        <w:t xml:space="preserve">Hernandez, M., </w:t>
      </w:r>
      <w:r w:rsidR="00C83B01" w:rsidRPr="003729E0">
        <w:rPr>
          <w:rFonts w:ascii="Arial" w:hAnsi="Arial" w:cs="Arial"/>
          <w:sz w:val="24"/>
          <w:szCs w:val="24"/>
        </w:rPr>
        <w:t xml:space="preserve">Johnston, H., and </w:t>
      </w:r>
      <w:r w:rsidR="00CF1F4A" w:rsidRPr="003729E0">
        <w:rPr>
          <w:rFonts w:ascii="Arial" w:hAnsi="Arial" w:cs="Arial"/>
          <w:sz w:val="24"/>
          <w:szCs w:val="24"/>
        </w:rPr>
        <w:t xml:space="preserve">Rispel, L. </w:t>
      </w:r>
      <w:r w:rsidR="00FB489E" w:rsidRPr="003729E0">
        <w:rPr>
          <w:rFonts w:ascii="Arial" w:hAnsi="Arial" w:cs="Arial"/>
          <w:sz w:val="24"/>
          <w:szCs w:val="24"/>
        </w:rPr>
        <w:t>(2008</w:t>
      </w:r>
      <w:r w:rsidR="009444AA" w:rsidRPr="003729E0">
        <w:rPr>
          <w:rFonts w:ascii="Arial" w:hAnsi="Arial" w:cs="Arial"/>
          <w:sz w:val="24"/>
          <w:szCs w:val="24"/>
        </w:rPr>
        <w:t>).</w:t>
      </w:r>
      <w:r w:rsidR="00D701CC" w:rsidRPr="003729E0">
        <w:rPr>
          <w:rFonts w:ascii="Arial" w:hAnsi="Arial" w:cs="Arial"/>
          <w:sz w:val="24"/>
          <w:szCs w:val="24"/>
        </w:rPr>
        <w:t xml:space="preserve"> Social Exclusion Meaning, measurement and experience and links to health inequalities A review of literature. </w:t>
      </w:r>
      <w:r w:rsidR="00B72F56" w:rsidRPr="003729E0">
        <w:rPr>
          <w:rFonts w:ascii="Arial" w:hAnsi="Arial" w:cs="Arial"/>
          <w:sz w:val="24"/>
          <w:szCs w:val="24"/>
        </w:rPr>
        <w:t xml:space="preserve">Lancaster: </w:t>
      </w:r>
      <w:r w:rsidR="00CD178C" w:rsidRPr="003729E0">
        <w:rPr>
          <w:rFonts w:ascii="Arial" w:hAnsi="Arial" w:cs="Arial"/>
          <w:sz w:val="24"/>
          <w:szCs w:val="24"/>
        </w:rPr>
        <w:t>Worlds Health Organisation</w:t>
      </w:r>
      <w:r w:rsidR="004D45B3" w:rsidRPr="003729E0">
        <w:rPr>
          <w:rFonts w:ascii="Arial" w:hAnsi="Arial" w:cs="Arial"/>
          <w:sz w:val="24"/>
          <w:szCs w:val="24"/>
        </w:rPr>
        <w:t>, pp. 8-21</w:t>
      </w:r>
      <w:r w:rsidR="00732C40" w:rsidRPr="003729E0">
        <w:rPr>
          <w:rFonts w:ascii="Arial" w:hAnsi="Arial" w:cs="Arial"/>
          <w:sz w:val="24"/>
          <w:szCs w:val="24"/>
        </w:rPr>
        <w:t xml:space="preserve">. Available at: </w:t>
      </w:r>
      <w:hyperlink r:id="rId17" w:history="1">
        <w:r w:rsidR="008C0FC6" w:rsidRPr="003729E0">
          <w:rPr>
            <w:rStyle w:val="Hyperlink"/>
            <w:rFonts w:ascii="Arial" w:hAnsi="Arial" w:cs="Arial"/>
            <w:sz w:val="24"/>
            <w:szCs w:val="24"/>
          </w:rPr>
          <w:t>https://www.who.int/social_determinants/media/sekn_meaning_measurement_experience_2008.pdf.pdf</w:t>
        </w:r>
      </w:hyperlink>
      <w:r w:rsidR="008C0FC6" w:rsidRPr="003729E0">
        <w:rPr>
          <w:rFonts w:ascii="Arial" w:hAnsi="Arial" w:cs="Arial"/>
          <w:sz w:val="24"/>
          <w:szCs w:val="24"/>
        </w:rPr>
        <w:t xml:space="preserve"> [Accessed </w:t>
      </w:r>
      <w:r w:rsidR="007D5F24" w:rsidRPr="003729E0">
        <w:rPr>
          <w:rFonts w:ascii="Arial" w:hAnsi="Arial" w:cs="Arial"/>
          <w:sz w:val="24"/>
          <w:szCs w:val="24"/>
        </w:rPr>
        <w:t xml:space="preserve">21 Feb. </w:t>
      </w:r>
      <w:r w:rsidR="00E05F0E" w:rsidRPr="003729E0">
        <w:rPr>
          <w:rFonts w:ascii="Arial" w:hAnsi="Arial" w:cs="Arial"/>
          <w:sz w:val="24"/>
          <w:szCs w:val="24"/>
        </w:rPr>
        <w:t xml:space="preserve">2020]. </w:t>
      </w:r>
    </w:p>
    <w:p w14:paraId="6505B827" w14:textId="3B790E1E" w:rsidR="00562D57" w:rsidRDefault="00562D57" w:rsidP="00D701CC">
      <w:pPr>
        <w:rPr>
          <w:rFonts w:ascii="Arial" w:hAnsi="Arial" w:cs="Arial"/>
          <w:sz w:val="24"/>
          <w:szCs w:val="24"/>
        </w:rPr>
      </w:pPr>
      <w:r w:rsidRPr="00562D57">
        <w:rPr>
          <w:rFonts w:ascii="Arial" w:hAnsi="Arial" w:cs="Arial"/>
          <w:sz w:val="24"/>
          <w:szCs w:val="24"/>
        </w:rPr>
        <w:t>McDougall</w:t>
      </w:r>
      <w:r w:rsidR="000F30F5">
        <w:rPr>
          <w:rFonts w:ascii="Arial" w:hAnsi="Arial" w:cs="Arial"/>
          <w:sz w:val="24"/>
          <w:szCs w:val="24"/>
        </w:rPr>
        <w:t xml:space="preserve">, G. (2010). </w:t>
      </w:r>
      <w:r w:rsidR="00314CBA" w:rsidRPr="00314CBA">
        <w:rPr>
          <w:rFonts w:ascii="Arial" w:hAnsi="Arial" w:cs="Arial"/>
          <w:sz w:val="24"/>
          <w:szCs w:val="24"/>
        </w:rPr>
        <w:t>Marginalised Minorities</w:t>
      </w:r>
      <w:r w:rsidR="00C03069">
        <w:rPr>
          <w:rFonts w:ascii="Arial" w:hAnsi="Arial" w:cs="Arial"/>
          <w:sz w:val="24"/>
          <w:szCs w:val="24"/>
        </w:rPr>
        <w:t xml:space="preserve"> </w:t>
      </w:r>
      <w:r w:rsidR="00C03069" w:rsidRPr="00C03069">
        <w:rPr>
          <w:rFonts w:ascii="Arial" w:hAnsi="Arial" w:cs="Arial"/>
          <w:sz w:val="24"/>
          <w:szCs w:val="24"/>
        </w:rPr>
        <w:t>in Development Programming</w:t>
      </w:r>
      <w:r w:rsidR="005418E7">
        <w:rPr>
          <w:rFonts w:ascii="Arial" w:hAnsi="Arial" w:cs="Arial"/>
          <w:sz w:val="24"/>
          <w:szCs w:val="24"/>
        </w:rPr>
        <w:t>. [</w:t>
      </w:r>
      <w:r w:rsidR="00387FE0">
        <w:rPr>
          <w:rFonts w:ascii="Arial" w:hAnsi="Arial" w:cs="Arial"/>
          <w:sz w:val="24"/>
          <w:szCs w:val="24"/>
        </w:rPr>
        <w:t>online]</w:t>
      </w:r>
      <w:r w:rsidR="00675343">
        <w:rPr>
          <w:rFonts w:ascii="Arial" w:hAnsi="Arial" w:cs="Arial"/>
          <w:sz w:val="24"/>
          <w:szCs w:val="24"/>
        </w:rPr>
        <w:t xml:space="preserve"> New York: </w:t>
      </w:r>
      <w:r w:rsidR="00675343" w:rsidRPr="00675343">
        <w:rPr>
          <w:rFonts w:ascii="Arial" w:hAnsi="Arial" w:cs="Arial"/>
          <w:sz w:val="24"/>
          <w:szCs w:val="24"/>
        </w:rPr>
        <w:t>United Nations Development Programme</w:t>
      </w:r>
      <w:r w:rsidR="00BF6C72">
        <w:rPr>
          <w:rFonts w:ascii="Arial" w:hAnsi="Arial" w:cs="Arial"/>
          <w:sz w:val="24"/>
          <w:szCs w:val="24"/>
        </w:rPr>
        <w:t xml:space="preserve">, pp. </w:t>
      </w:r>
      <w:r w:rsidR="0067225B">
        <w:rPr>
          <w:rFonts w:ascii="Arial" w:hAnsi="Arial" w:cs="Arial"/>
          <w:sz w:val="24"/>
          <w:szCs w:val="24"/>
        </w:rPr>
        <w:t>1-</w:t>
      </w:r>
      <w:r w:rsidR="00A27731">
        <w:rPr>
          <w:rFonts w:ascii="Arial" w:hAnsi="Arial" w:cs="Arial"/>
          <w:sz w:val="24"/>
          <w:szCs w:val="24"/>
        </w:rPr>
        <w:t>2</w:t>
      </w:r>
      <w:r w:rsidR="00967BDF">
        <w:rPr>
          <w:rFonts w:ascii="Arial" w:hAnsi="Arial" w:cs="Arial"/>
          <w:sz w:val="24"/>
          <w:szCs w:val="24"/>
        </w:rPr>
        <w:t>3</w:t>
      </w:r>
      <w:r w:rsidR="0067225B">
        <w:rPr>
          <w:rFonts w:ascii="Arial" w:hAnsi="Arial" w:cs="Arial"/>
          <w:sz w:val="24"/>
          <w:szCs w:val="24"/>
        </w:rPr>
        <w:t xml:space="preserve">. </w:t>
      </w:r>
      <w:r w:rsidR="00694AC4">
        <w:rPr>
          <w:rFonts w:ascii="Arial" w:hAnsi="Arial" w:cs="Arial"/>
          <w:sz w:val="24"/>
          <w:szCs w:val="24"/>
        </w:rPr>
        <w:t xml:space="preserve">Available at: </w:t>
      </w:r>
      <w:hyperlink r:id="rId18" w:history="1">
        <w:r w:rsidR="00694AC4" w:rsidRPr="0046280D">
          <w:rPr>
            <w:rStyle w:val="Hyperlink"/>
            <w:rFonts w:ascii="Arial" w:hAnsi="Arial" w:cs="Arial"/>
            <w:sz w:val="24"/>
            <w:szCs w:val="24"/>
          </w:rPr>
          <w:t>https://www.ohchr.org/Documents/Issues/Minorities/UNDPmarginalisedMinorities.pdf</w:t>
        </w:r>
      </w:hyperlink>
      <w:r w:rsidR="00694AC4">
        <w:rPr>
          <w:rFonts w:ascii="Arial" w:hAnsi="Arial" w:cs="Arial"/>
          <w:sz w:val="24"/>
          <w:szCs w:val="24"/>
        </w:rPr>
        <w:t xml:space="preserve"> </w:t>
      </w:r>
      <w:r w:rsidR="00B665E9">
        <w:rPr>
          <w:rFonts w:ascii="Arial" w:hAnsi="Arial" w:cs="Arial"/>
          <w:sz w:val="24"/>
          <w:szCs w:val="24"/>
        </w:rPr>
        <w:t xml:space="preserve">[Accessed 23 Feb. 2020]. </w:t>
      </w:r>
    </w:p>
    <w:p w14:paraId="2E1F72B6" w14:textId="561ACB4F" w:rsidR="00521B95" w:rsidRDefault="00521B95" w:rsidP="00D701CC">
      <w:pPr>
        <w:rPr>
          <w:rFonts w:ascii="Arial" w:hAnsi="Arial" w:cs="Arial"/>
          <w:sz w:val="24"/>
          <w:szCs w:val="24"/>
        </w:rPr>
      </w:pPr>
      <w:r>
        <w:rPr>
          <w:rFonts w:ascii="Arial" w:hAnsi="Arial" w:cs="Arial"/>
          <w:sz w:val="24"/>
          <w:szCs w:val="24"/>
        </w:rPr>
        <w:t>National Education Union</w:t>
      </w:r>
      <w:r w:rsidR="00E16888">
        <w:rPr>
          <w:rFonts w:ascii="Arial" w:hAnsi="Arial" w:cs="Arial"/>
          <w:sz w:val="24"/>
          <w:szCs w:val="24"/>
        </w:rPr>
        <w:t xml:space="preserve">, (2018). </w:t>
      </w:r>
      <w:r w:rsidR="00CD6C4A" w:rsidRPr="00CD6C4A">
        <w:rPr>
          <w:rFonts w:ascii="Arial" w:hAnsi="Arial" w:cs="Arial"/>
          <w:sz w:val="24"/>
          <w:szCs w:val="24"/>
        </w:rPr>
        <w:t>Child poverty - the facts</w:t>
      </w:r>
      <w:r w:rsidR="00227DF8">
        <w:rPr>
          <w:rFonts w:ascii="Arial" w:hAnsi="Arial" w:cs="Arial"/>
          <w:sz w:val="24"/>
          <w:szCs w:val="24"/>
        </w:rPr>
        <w:t xml:space="preserve">. </w:t>
      </w:r>
      <w:r w:rsidR="00AA420C">
        <w:rPr>
          <w:rFonts w:ascii="Arial" w:hAnsi="Arial" w:cs="Arial"/>
          <w:sz w:val="24"/>
          <w:szCs w:val="24"/>
        </w:rPr>
        <w:t xml:space="preserve">[online]. Available at: </w:t>
      </w:r>
      <w:hyperlink r:id="rId19" w:history="1">
        <w:r w:rsidR="00D05801" w:rsidRPr="0046280D">
          <w:rPr>
            <w:rStyle w:val="Hyperlink"/>
            <w:rFonts w:ascii="Arial" w:hAnsi="Arial" w:cs="Arial"/>
            <w:sz w:val="24"/>
            <w:szCs w:val="24"/>
          </w:rPr>
          <w:t>https://neu.org.uk/child-poverty-facts</w:t>
        </w:r>
      </w:hyperlink>
      <w:r w:rsidR="00D05801">
        <w:rPr>
          <w:rFonts w:ascii="Arial" w:hAnsi="Arial" w:cs="Arial"/>
          <w:sz w:val="24"/>
          <w:szCs w:val="24"/>
        </w:rPr>
        <w:t xml:space="preserve"> [Accessed 24 Feb. 2020].</w:t>
      </w:r>
    </w:p>
    <w:p w14:paraId="10E6EF49" w14:textId="59F1BD9B" w:rsidR="00C250AF" w:rsidRPr="003729E0" w:rsidRDefault="00C250AF" w:rsidP="00D701CC">
      <w:pPr>
        <w:rPr>
          <w:rFonts w:ascii="Arial" w:hAnsi="Arial" w:cs="Arial"/>
          <w:sz w:val="24"/>
          <w:szCs w:val="24"/>
        </w:rPr>
      </w:pPr>
      <w:r>
        <w:rPr>
          <w:rFonts w:ascii="Arial" w:hAnsi="Arial" w:cs="Arial"/>
          <w:sz w:val="24"/>
          <w:szCs w:val="24"/>
        </w:rPr>
        <w:t>OHC</w:t>
      </w:r>
      <w:r w:rsidR="0070066C">
        <w:rPr>
          <w:rFonts w:ascii="Arial" w:hAnsi="Arial" w:cs="Arial"/>
          <w:sz w:val="24"/>
          <w:szCs w:val="24"/>
        </w:rPr>
        <w:t>HR, (2020)</w:t>
      </w:r>
      <w:r w:rsidR="00320456">
        <w:rPr>
          <w:rFonts w:ascii="Arial" w:hAnsi="Arial" w:cs="Arial"/>
          <w:sz w:val="24"/>
          <w:szCs w:val="24"/>
        </w:rPr>
        <w:t xml:space="preserve">. </w:t>
      </w:r>
      <w:r w:rsidR="00320456" w:rsidRPr="00320456">
        <w:rPr>
          <w:rFonts w:ascii="Arial" w:hAnsi="Arial" w:cs="Arial"/>
          <w:sz w:val="24"/>
          <w:szCs w:val="24"/>
        </w:rPr>
        <w:t>International Convention on the Elimination of All Forms of Racial Discrimination</w:t>
      </w:r>
      <w:r w:rsidR="00891F79">
        <w:rPr>
          <w:rFonts w:ascii="Arial" w:hAnsi="Arial" w:cs="Arial"/>
          <w:sz w:val="24"/>
          <w:szCs w:val="24"/>
        </w:rPr>
        <w:t xml:space="preserve">. </w:t>
      </w:r>
      <w:r w:rsidR="00AD4F51">
        <w:rPr>
          <w:rFonts w:ascii="Arial" w:hAnsi="Arial" w:cs="Arial"/>
          <w:sz w:val="24"/>
          <w:szCs w:val="24"/>
        </w:rPr>
        <w:t xml:space="preserve">[online] Available at: </w:t>
      </w:r>
      <w:hyperlink r:id="rId20" w:history="1">
        <w:r w:rsidR="00AD4F51" w:rsidRPr="0046280D">
          <w:rPr>
            <w:rStyle w:val="Hyperlink"/>
            <w:rFonts w:ascii="Arial" w:hAnsi="Arial" w:cs="Arial"/>
            <w:sz w:val="24"/>
            <w:szCs w:val="24"/>
          </w:rPr>
          <w:t>https://www.ohchr.org/en/professionalinterest/pages/cerd.aspx</w:t>
        </w:r>
      </w:hyperlink>
      <w:r w:rsidR="00AD4F51">
        <w:rPr>
          <w:rFonts w:ascii="Arial" w:hAnsi="Arial" w:cs="Arial"/>
          <w:sz w:val="24"/>
          <w:szCs w:val="24"/>
        </w:rPr>
        <w:t xml:space="preserve"> [Accessed</w:t>
      </w:r>
      <w:r w:rsidR="00F833BC">
        <w:rPr>
          <w:rFonts w:ascii="Arial" w:hAnsi="Arial" w:cs="Arial"/>
          <w:sz w:val="24"/>
          <w:szCs w:val="24"/>
        </w:rPr>
        <w:t xml:space="preserve"> 24 Feb. 2020].</w:t>
      </w:r>
    </w:p>
    <w:p w14:paraId="1CD5B94C" w14:textId="13BEA83D" w:rsidR="005E7016" w:rsidRPr="003729E0" w:rsidRDefault="005E7016" w:rsidP="00D701CC">
      <w:pPr>
        <w:rPr>
          <w:rFonts w:ascii="Arial" w:hAnsi="Arial" w:cs="Arial"/>
          <w:sz w:val="24"/>
          <w:szCs w:val="24"/>
        </w:rPr>
      </w:pPr>
      <w:r w:rsidRPr="003729E0">
        <w:rPr>
          <w:rFonts w:ascii="Arial" w:hAnsi="Arial" w:cs="Arial"/>
          <w:sz w:val="24"/>
          <w:szCs w:val="24"/>
        </w:rPr>
        <w:t xml:space="preserve">O’Leary, </w:t>
      </w:r>
      <w:r w:rsidR="003E519D" w:rsidRPr="003729E0">
        <w:rPr>
          <w:rFonts w:ascii="Arial" w:hAnsi="Arial" w:cs="Arial"/>
          <w:sz w:val="24"/>
          <w:szCs w:val="24"/>
        </w:rPr>
        <w:t xml:space="preserve">J. </w:t>
      </w:r>
      <w:r w:rsidR="00F20886" w:rsidRPr="003729E0">
        <w:rPr>
          <w:rFonts w:ascii="Arial" w:hAnsi="Arial" w:cs="Arial"/>
          <w:sz w:val="24"/>
          <w:szCs w:val="24"/>
        </w:rPr>
        <w:t>(2019). Poverty in the UK: a guide to the facts and figures</w:t>
      </w:r>
      <w:r w:rsidR="00A62FCB" w:rsidRPr="003729E0">
        <w:rPr>
          <w:rFonts w:ascii="Arial" w:hAnsi="Arial" w:cs="Arial"/>
          <w:sz w:val="24"/>
          <w:szCs w:val="24"/>
        </w:rPr>
        <w:t>.</w:t>
      </w:r>
      <w:r w:rsidR="00F20886" w:rsidRPr="003729E0">
        <w:rPr>
          <w:rFonts w:ascii="Arial" w:hAnsi="Arial" w:cs="Arial"/>
          <w:sz w:val="24"/>
          <w:szCs w:val="24"/>
        </w:rPr>
        <w:t xml:space="preserve"> </w:t>
      </w:r>
      <w:r w:rsidR="00090783" w:rsidRPr="003729E0">
        <w:rPr>
          <w:rFonts w:ascii="Arial" w:hAnsi="Arial" w:cs="Arial"/>
          <w:sz w:val="24"/>
          <w:szCs w:val="24"/>
        </w:rPr>
        <w:t xml:space="preserve">[online]. </w:t>
      </w:r>
      <w:r w:rsidR="00A62FCB" w:rsidRPr="003729E0">
        <w:rPr>
          <w:rFonts w:ascii="Arial" w:hAnsi="Arial" w:cs="Arial"/>
          <w:sz w:val="24"/>
          <w:szCs w:val="24"/>
        </w:rPr>
        <w:t xml:space="preserve">Full Fact. Available at: </w:t>
      </w:r>
      <w:hyperlink r:id="rId21" w:history="1">
        <w:r w:rsidR="00A62FCB" w:rsidRPr="003729E0">
          <w:rPr>
            <w:rStyle w:val="Hyperlink"/>
            <w:rFonts w:ascii="Arial" w:hAnsi="Arial" w:cs="Arial"/>
            <w:sz w:val="24"/>
            <w:szCs w:val="24"/>
          </w:rPr>
          <w:t>https://fullfact.org/economy/poverty-uk-guide-facts-and-figures/</w:t>
        </w:r>
      </w:hyperlink>
      <w:r w:rsidR="00A62FCB" w:rsidRPr="003729E0">
        <w:rPr>
          <w:rFonts w:ascii="Arial" w:hAnsi="Arial" w:cs="Arial"/>
          <w:sz w:val="24"/>
          <w:szCs w:val="24"/>
        </w:rPr>
        <w:t xml:space="preserve"> [Accessed 23 Feb. 2020].</w:t>
      </w:r>
    </w:p>
    <w:p w14:paraId="1448F571" w14:textId="5494FA97" w:rsidR="00A718A4" w:rsidRPr="003729E0" w:rsidRDefault="00A718A4" w:rsidP="00866728">
      <w:pPr>
        <w:rPr>
          <w:rFonts w:ascii="Arial" w:hAnsi="Arial" w:cs="Arial"/>
          <w:sz w:val="24"/>
          <w:szCs w:val="24"/>
        </w:rPr>
      </w:pPr>
      <w:r w:rsidRPr="003729E0">
        <w:rPr>
          <w:rFonts w:ascii="Arial" w:hAnsi="Arial" w:cs="Arial"/>
          <w:sz w:val="24"/>
          <w:szCs w:val="24"/>
        </w:rPr>
        <w:t>Stroud</w:t>
      </w:r>
      <w:r w:rsidR="00FC3309" w:rsidRPr="003729E0">
        <w:rPr>
          <w:rFonts w:ascii="Arial" w:hAnsi="Arial" w:cs="Arial"/>
          <w:sz w:val="24"/>
          <w:szCs w:val="24"/>
        </w:rPr>
        <w:t xml:space="preserve">, P. </w:t>
      </w:r>
      <w:r w:rsidR="0001582B" w:rsidRPr="003729E0">
        <w:rPr>
          <w:rFonts w:ascii="Arial" w:hAnsi="Arial" w:cs="Arial"/>
          <w:sz w:val="24"/>
          <w:szCs w:val="24"/>
        </w:rPr>
        <w:t>(2019)</w:t>
      </w:r>
      <w:r w:rsidR="00B21701" w:rsidRPr="003729E0">
        <w:rPr>
          <w:rFonts w:ascii="Arial" w:hAnsi="Arial" w:cs="Arial"/>
          <w:sz w:val="24"/>
          <w:szCs w:val="24"/>
        </w:rPr>
        <w:t xml:space="preserve">. </w:t>
      </w:r>
      <w:r w:rsidR="00866728" w:rsidRPr="003729E0">
        <w:rPr>
          <w:rFonts w:ascii="Arial" w:hAnsi="Arial" w:cs="Arial"/>
          <w:sz w:val="24"/>
          <w:szCs w:val="24"/>
        </w:rPr>
        <w:t>MEASURING POVERTY 2019</w:t>
      </w:r>
      <w:r w:rsidR="004C593E" w:rsidRPr="003729E0">
        <w:rPr>
          <w:rFonts w:ascii="Arial" w:hAnsi="Arial" w:cs="Arial"/>
          <w:sz w:val="24"/>
          <w:szCs w:val="24"/>
        </w:rPr>
        <w:t xml:space="preserve"> </w:t>
      </w:r>
      <w:r w:rsidR="00866728" w:rsidRPr="003729E0">
        <w:rPr>
          <w:rFonts w:ascii="Arial" w:hAnsi="Arial" w:cs="Arial"/>
          <w:sz w:val="24"/>
          <w:szCs w:val="24"/>
        </w:rPr>
        <w:t>A report of the Social Metrics Commission</w:t>
      </w:r>
      <w:r w:rsidR="00210B7F" w:rsidRPr="003729E0">
        <w:rPr>
          <w:rFonts w:ascii="Arial" w:hAnsi="Arial" w:cs="Arial"/>
          <w:sz w:val="24"/>
          <w:szCs w:val="24"/>
        </w:rPr>
        <w:t>. Social Metrics Commission</w:t>
      </w:r>
      <w:r w:rsidR="00D758EB" w:rsidRPr="003729E0">
        <w:rPr>
          <w:rFonts w:ascii="Arial" w:hAnsi="Arial" w:cs="Arial"/>
          <w:sz w:val="24"/>
          <w:szCs w:val="24"/>
        </w:rPr>
        <w:t>, [online]</w:t>
      </w:r>
      <w:r w:rsidR="00F4432F" w:rsidRPr="003729E0">
        <w:rPr>
          <w:rFonts w:ascii="Arial" w:hAnsi="Arial" w:cs="Arial"/>
          <w:sz w:val="24"/>
          <w:szCs w:val="24"/>
        </w:rPr>
        <w:t>.</w:t>
      </w:r>
      <w:r w:rsidR="00D758EB" w:rsidRPr="003729E0">
        <w:rPr>
          <w:rFonts w:ascii="Arial" w:hAnsi="Arial" w:cs="Arial"/>
          <w:sz w:val="24"/>
          <w:szCs w:val="24"/>
        </w:rPr>
        <w:t xml:space="preserve"> </w:t>
      </w:r>
      <w:r w:rsidR="00AD6770" w:rsidRPr="003729E0">
        <w:rPr>
          <w:rFonts w:ascii="Arial" w:hAnsi="Arial" w:cs="Arial"/>
          <w:sz w:val="24"/>
          <w:szCs w:val="24"/>
        </w:rPr>
        <w:t xml:space="preserve">pp. </w:t>
      </w:r>
      <w:r w:rsidR="00BF2468">
        <w:rPr>
          <w:rFonts w:ascii="Arial" w:hAnsi="Arial" w:cs="Arial"/>
          <w:sz w:val="24"/>
          <w:szCs w:val="24"/>
        </w:rPr>
        <w:t>5</w:t>
      </w:r>
      <w:r w:rsidR="00AD6770" w:rsidRPr="003729E0">
        <w:rPr>
          <w:rFonts w:ascii="Arial" w:hAnsi="Arial" w:cs="Arial"/>
          <w:sz w:val="24"/>
          <w:szCs w:val="24"/>
        </w:rPr>
        <w:t xml:space="preserve">-26. </w:t>
      </w:r>
      <w:r w:rsidR="00F4432F" w:rsidRPr="003729E0">
        <w:rPr>
          <w:rFonts w:ascii="Arial" w:hAnsi="Arial" w:cs="Arial"/>
          <w:sz w:val="24"/>
          <w:szCs w:val="24"/>
        </w:rPr>
        <w:t xml:space="preserve">Available at: </w:t>
      </w:r>
      <w:hyperlink r:id="rId22" w:anchor="page=22" w:history="1">
        <w:r w:rsidR="008C7914" w:rsidRPr="003729E0">
          <w:rPr>
            <w:rStyle w:val="Hyperlink"/>
            <w:rFonts w:ascii="Arial" w:hAnsi="Arial" w:cs="Arial"/>
            <w:sz w:val="24"/>
            <w:szCs w:val="24"/>
          </w:rPr>
          <w:t>https://socialmetricscommission.org.uk/wp-content/uploads/2019/07/SMC_measuring-poverty-201908_full-report.pdf#page=22</w:t>
        </w:r>
      </w:hyperlink>
      <w:r w:rsidR="008C7914" w:rsidRPr="003729E0">
        <w:rPr>
          <w:rFonts w:ascii="Arial" w:hAnsi="Arial" w:cs="Arial"/>
          <w:sz w:val="24"/>
          <w:szCs w:val="24"/>
        </w:rPr>
        <w:t xml:space="preserve"> </w:t>
      </w:r>
      <w:r w:rsidR="005D2293" w:rsidRPr="003729E0">
        <w:rPr>
          <w:rFonts w:ascii="Arial" w:hAnsi="Arial" w:cs="Arial"/>
          <w:sz w:val="24"/>
          <w:szCs w:val="24"/>
        </w:rPr>
        <w:t xml:space="preserve">[Accessed </w:t>
      </w:r>
      <w:r w:rsidR="005F4617" w:rsidRPr="003729E0">
        <w:rPr>
          <w:rFonts w:ascii="Arial" w:hAnsi="Arial" w:cs="Arial"/>
          <w:sz w:val="24"/>
          <w:szCs w:val="24"/>
        </w:rPr>
        <w:t xml:space="preserve">23 Feb. 2020]. </w:t>
      </w:r>
    </w:p>
    <w:p w14:paraId="1A938C06" w14:textId="6E0F7286" w:rsidR="00BA6D4B" w:rsidRDefault="00BA6D4B" w:rsidP="00A576CD">
      <w:pPr>
        <w:rPr>
          <w:rFonts w:ascii="Arial" w:hAnsi="Arial" w:cs="Arial"/>
          <w:sz w:val="24"/>
          <w:szCs w:val="24"/>
        </w:rPr>
      </w:pPr>
      <w:r w:rsidRPr="003729E0">
        <w:rPr>
          <w:rFonts w:ascii="Arial" w:hAnsi="Arial" w:cs="Arial"/>
          <w:sz w:val="24"/>
          <w:szCs w:val="24"/>
        </w:rPr>
        <w:t>U</w:t>
      </w:r>
      <w:r w:rsidR="0083346D" w:rsidRPr="003729E0">
        <w:rPr>
          <w:rFonts w:ascii="Arial" w:hAnsi="Arial" w:cs="Arial"/>
          <w:sz w:val="24"/>
          <w:szCs w:val="24"/>
        </w:rPr>
        <w:t>nicef.</w:t>
      </w:r>
      <w:r w:rsidR="00B96F8B">
        <w:rPr>
          <w:rFonts w:ascii="Arial" w:hAnsi="Arial" w:cs="Arial"/>
          <w:sz w:val="24"/>
          <w:szCs w:val="24"/>
        </w:rPr>
        <w:t xml:space="preserve"> (2020).</w:t>
      </w:r>
      <w:r w:rsidR="00A576CD" w:rsidRPr="003729E0">
        <w:rPr>
          <w:rFonts w:ascii="Arial" w:hAnsi="Arial" w:cs="Arial"/>
          <w:sz w:val="24"/>
          <w:szCs w:val="24"/>
        </w:rPr>
        <w:t xml:space="preserve"> The right to an education Introducing articles 28 and 29. </w:t>
      </w:r>
      <w:r w:rsidR="00C369A2" w:rsidRPr="003729E0">
        <w:rPr>
          <w:rFonts w:ascii="Arial" w:hAnsi="Arial" w:cs="Arial"/>
          <w:sz w:val="24"/>
          <w:szCs w:val="24"/>
        </w:rPr>
        <w:t xml:space="preserve">[online] Available at: </w:t>
      </w:r>
      <w:hyperlink r:id="rId23" w:history="1">
        <w:r w:rsidR="00760884" w:rsidRPr="003729E0">
          <w:rPr>
            <w:rStyle w:val="Hyperlink"/>
            <w:rFonts w:ascii="Arial" w:hAnsi="Arial" w:cs="Arial"/>
            <w:sz w:val="24"/>
            <w:szCs w:val="24"/>
          </w:rPr>
          <w:t>https://www.unicef.org.uk/rights-respecting-schools/the-right-to-education/</w:t>
        </w:r>
      </w:hyperlink>
      <w:r w:rsidR="00760884" w:rsidRPr="003729E0">
        <w:rPr>
          <w:rFonts w:ascii="Arial" w:hAnsi="Arial" w:cs="Arial"/>
          <w:sz w:val="24"/>
          <w:szCs w:val="24"/>
        </w:rPr>
        <w:t xml:space="preserve"> [Accessed</w:t>
      </w:r>
      <w:r w:rsidR="00C77FC1" w:rsidRPr="003729E0">
        <w:rPr>
          <w:rFonts w:ascii="Arial" w:hAnsi="Arial" w:cs="Arial"/>
          <w:sz w:val="24"/>
          <w:szCs w:val="24"/>
        </w:rPr>
        <w:t xml:space="preserve"> 22 Feb. 2020]</w:t>
      </w:r>
      <w:r w:rsidR="00C53F46" w:rsidRPr="003729E0">
        <w:rPr>
          <w:rFonts w:ascii="Arial" w:hAnsi="Arial" w:cs="Arial"/>
          <w:sz w:val="24"/>
          <w:szCs w:val="24"/>
        </w:rPr>
        <w:t xml:space="preserve">. </w:t>
      </w:r>
    </w:p>
    <w:p w14:paraId="5E76CEF2" w14:textId="57CD7B54" w:rsidR="00B62E25" w:rsidRPr="003729E0" w:rsidRDefault="00B62E25" w:rsidP="00A576CD">
      <w:pPr>
        <w:rPr>
          <w:rFonts w:ascii="Arial" w:hAnsi="Arial" w:cs="Arial"/>
          <w:sz w:val="24"/>
          <w:szCs w:val="24"/>
        </w:rPr>
      </w:pPr>
      <w:r w:rsidRPr="00B62E25">
        <w:rPr>
          <w:rFonts w:ascii="Arial" w:hAnsi="Arial" w:cs="Arial"/>
          <w:sz w:val="24"/>
          <w:szCs w:val="24"/>
        </w:rPr>
        <w:t>Zimmermann</w:t>
      </w:r>
      <w:r>
        <w:rPr>
          <w:rFonts w:ascii="Arial" w:hAnsi="Arial" w:cs="Arial"/>
          <w:sz w:val="24"/>
          <w:szCs w:val="24"/>
        </w:rPr>
        <w:t>, K</w:t>
      </w:r>
      <w:r w:rsidR="007C468E">
        <w:rPr>
          <w:rFonts w:ascii="Arial" w:hAnsi="Arial" w:cs="Arial"/>
          <w:sz w:val="24"/>
          <w:szCs w:val="24"/>
        </w:rPr>
        <w:t>. (2017)</w:t>
      </w:r>
      <w:r w:rsidR="00C145E9">
        <w:rPr>
          <w:rFonts w:ascii="Arial" w:hAnsi="Arial" w:cs="Arial"/>
          <w:sz w:val="24"/>
          <w:szCs w:val="24"/>
        </w:rPr>
        <w:t xml:space="preserve">. </w:t>
      </w:r>
      <w:r w:rsidR="00C145E9" w:rsidRPr="00C145E9">
        <w:rPr>
          <w:rFonts w:ascii="Arial" w:hAnsi="Arial" w:cs="Arial"/>
          <w:sz w:val="24"/>
          <w:szCs w:val="24"/>
        </w:rPr>
        <w:t>What Is Culture?</w:t>
      </w:r>
      <w:r w:rsidR="00C145E9">
        <w:rPr>
          <w:rFonts w:ascii="Arial" w:hAnsi="Arial" w:cs="Arial"/>
          <w:sz w:val="24"/>
          <w:szCs w:val="24"/>
        </w:rPr>
        <w:t xml:space="preserve"> [online] Live Science.</w:t>
      </w:r>
      <w:r w:rsidR="00AE7697">
        <w:rPr>
          <w:rFonts w:ascii="Arial" w:hAnsi="Arial" w:cs="Arial"/>
          <w:sz w:val="24"/>
          <w:szCs w:val="24"/>
        </w:rPr>
        <w:t xml:space="preserve"> Available at: </w:t>
      </w:r>
      <w:hyperlink r:id="rId24" w:history="1">
        <w:r w:rsidR="00AE7697" w:rsidRPr="0046280D">
          <w:rPr>
            <w:rStyle w:val="Hyperlink"/>
            <w:rFonts w:ascii="Arial" w:hAnsi="Arial" w:cs="Arial"/>
            <w:sz w:val="24"/>
            <w:szCs w:val="24"/>
          </w:rPr>
          <w:t>https://www.livescience.com/21478-what-is-culture-definition-of-culture.html</w:t>
        </w:r>
      </w:hyperlink>
      <w:r w:rsidR="00AE7697">
        <w:rPr>
          <w:rFonts w:ascii="Arial" w:hAnsi="Arial" w:cs="Arial"/>
          <w:sz w:val="24"/>
          <w:szCs w:val="24"/>
        </w:rPr>
        <w:t xml:space="preserve"> </w:t>
      </w:r>
      <w:r w:rsidR="00A85AEA">
        <w:rPr>
          <w:rFonts w:ascii="Arial" w:hAnsi="Arial" w:cs="Arial"/>
          <w:sz w:val="24"/>
          <w:szCs w:val="24"/>
        </w:rPr>
        <w:t xml:space="preserve">[Accessed 23 Feb. 2020]. </w:t>
      </w:r>
    </w:p>
    <w:sectPr w:rsidR="00B62E25" w:rsidRPr="003729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412870"/>
    <w:multiLevelType w:val="hybridMultilevel"/>
    <w:tmpl w:val="33DC0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9CE"/>
    <w:rsid w:val="0000044B"/>
    <w:rsid w:val="00001211"/>
    <w:rsid w:val="00002B97"/>
    <w:rsid w:val="000157A5"/>
    <w:rsid w:val="0001582B"/>
    <w:rsid w:val="00023379"/>
    <w:rsid w:val="00026531"/>
    <w:rsid w:val="00026FE0"/>
    <w:rsid w:val="00027020"/>
    <w:rsid w:val="00033FC1"/>
    <w:rsid w:val="0003440E"/>
    <w:rsid w:val="0003580F"/>
    <w:rsid w:val="00036EB2"/>
    <w:rsid w:val="00043516"/>
    <w:rsid w:val="00043B87"/>
    <w:rsid w:val="00044DAF"/>
    <w:rsid w:val="00047EFE"/>
    <w:rsid w:val="00051AE2"/>
    <w:rsid w:val="00052FE1"/>
    <w:rsid w:val="0005310E"/>
    <w:rsid w:val="00070B23"/>
    <w:rsid w:val="00074E37"/>
    <w:rsid w:val="00075583"/>
    <w:rsid w:val="00080888"/>
    <w:rsid w:val="00080928"/>
    <w:rsid w:val="00082513"/>
    <w:rsid w:val="000873C1"/>
    <w:rsid w:val="00090783"/>
    <w:rsid w:val="000949A1"/>
    <w:rsid w:val="000A499E"/>
    <w:rsid w:val="000A4B30"/>
    <w:rsid w:val="000B2871"/>
    <w:rsid w:val="000B7049"/>
    <w:rsid w:val="000B7AEA"/>
    <w:rsid w:val="000C08BE"/>
    <w:rsid w:val="000C1BF7"/>
    <w:rsid w:val="000C4DFB"/>
    <w:rsid w:val="000C72FE"/>
    <w:rsid w:val="000C73C3"/>
    <w:rsid w:val="000D07E6"/>
    <w:rsid w:val="000D53A5"/>
    <w:rsid w:val="000E1371"/>
    <w:rsid w:val="000E5407"/>
    <w:rsid w:val="000E58CE"/>
    <w:rsid w:val="000F0D36"/>
    <w:rsid w:val="000F30F5"/>
    <w:rsid w:val="000F470C"/>
    <w:rsid w:val="000F7345"/>
    <w:rsid w:val="00100C6B"/>
    <w:rsid w:val="00100D92"/>
    <w:rsid w:val="00102597"/>
    <w:rsid w:val="00106555"/>
    <w:rsid w:val="00106A16"/>
    <w:rsid w:val="0011171D"/>
    <w:rsid w:val="00111CFA"/>
    <w:rsid w:val="00114565"/>
    <w:rsid w:val="00116509"/>
    <w:rsid w:val="001243AB"/>
    <w:rsid w:val="00124953"/>
    <w:rsid w:val="00125641"/>
    <w:rsid w:val="0012621D"/>
    <w:rsid w:val="00130F66"/>
    <w:rsid w:val="00137658"/>
    <w:rsid w:val="0014387D"/>
    <w:rsid w:val="00146B16"/>
    <w:rsid w:val="00151009"/>
    <w:rsid w:val="00157D53"/>
    <w:rsid w:val="001631D4"/>
    <w:rsid w:val="00164843"/>
    <w:rsid w:val="001655D2"/>
    <w:rsid w:val="001673D9"/>
    <w:rsid w:val="0017782F"/>
    <w:rsid w:val="00181380"/>
    <w:rsid w:val="00181D11"/>
    <w:rsid w:val="00185C5A"/>
    <w:rsid w:val="00185EE6"/>
    <w:rsid w:val="00187B76"/>
    <w:rsid w:val="00190EA4"/>
    <w:rsid w:val="001925B8"/>
    <w:rsid w:val="001A0F94"/>
    <w:rsid w:val="001A463B"/>
    <w:rsid w:val="001A64E6"/>
    <w:rsid w:val="001B2FE2"/>
    <w:rsid w:val="001B52B5"/>
    <w:rsid w:val="001C1886"/>
    <w:rsid w:val="001C29B7"/>
    <w:rsid w:val="001C7A13"/>
    <w:rsid w:val="001D0273"/>
    <w:rsid w:val="001D3414"/>
    <w:rsid w:val="001E3625"/>
    <w:rsid w:val="001F3FE1"/>
    <w:rsid w:val="00201BBA"/>
    <w:rsid w:val="00210B7F"/>
    <w:rsid w:val="002111F0"/>
    <w:rsid w:val="00216D92"/>
    <w:rsid w:val="00217CC1"/>
    <w:rsid w:val="002200D2"/>
    <w:rsid w:val="00225265"/>
    <w:rsid w:val="00227DF8"/>
    <w:rsid w:val="00240654"/>
    <w:rsid w:val="00240DFD"/>
    <w:rsid w:val="00242BD9"/>
    <w:rsid w:val="002455D7"/>
    <w:rsid w:val="0025430F"/>
    <w:rsid w:val="00254AB6"/>
    <w:rsid w:val="00257F5B"/>
    <w:rsid w:val="00261ABA"/>
    <w:rsid w:val="002667DC"/>
    <w:rsid w:val="0026684E"/>
    <w:rsid w:val="0027096D"/>
    <w:rsid w:val="002823BC"/>
    <w:rsid w:val="002823EA"/>
    <w:rsid w:val="00282DFD"/>
    <w:rsid w:val="00284D55"/>
    <w:rsid w:val="00287081"/>
    <w:rsid w:val="00295801"/>
    <w:rsid w:val="002A1DCA"/>
    <w:rsid w:val="002A1F49"/>
    <w:rsid w:val="002A265C"/>
    <w:rsid w:val="002B094C"/>
    <w:rsid w:val="002B1B3A"/>
    <w:rsid w:val="002B547C"/>
    <w:rsid w:val="002B6C4F"/>
    <w:rsid w:val="002C014E"/>
    <w:rsid w:val="002C476C"/>
    <w:rsid w:val="002D0584"/>
    <w:rsid w:val="002D4E0B"/>
    <w:rsid w:val="002E0AFA"/>
    <w:rsid w:val="002E7FE7"/>
    <w:rsid w:val="002F529C"/>
    <w:rsid w:val="002F7622"/>
    <w:rsid w:val="003044D0"/>
    <w:rsid w:val="00305857"/>
    <w:rsid w:val="0031105C"/>
    <w:rsid w:val="00314CBA"/>
    <w:rsid w:val="00320150"/>
    <w:rsid w:val="00320456"/>
    <w:rsid w:val="00320C97"/>
    <w:rsid w:val="003229AB"/>
    <w:rsid w:val="00327195"/>
    <w:rsid w:val="00330A7D"/>
    <w:rsid w:val="00331161"/>
    <w:rsid w:val="00332BD0"/>
    <w:rsid w:val="00332F48"/>
    <w:rsid w:val="003349F7"/>
    <w:rsid w:val="00343F45"/>
    <w:rsid w:val="00343FD4"/>
    <w:rsid w:val="003464C5"/>
    <w:rsid w:val="003645F6"/>
    <w:rsid w:val="00365CCB"/>
    <w:rsid w:val="003729E0"/>
    <w:rsid w:val="003745F6"/>
    <w:rsid w:val="00381055"/>
    <w:rsid w:val="00381C60"/>
    <w:rsid w:val="00384494"/>
    <w:rsid w:val="00387FE0"/>
    <w:rsid w:val="0039436A"/>
    <w:rsid w:val="00395C62"/>
    <w:rsid w:val="003968E2"/>
    <w:rsid w:val="00397A6B"/>
    <w:rsid w:val="003A1E73"/>
    <w:rsid w:val="003A201D"/>
    <w:rsid w:val="003A520D"/>
    <w:rsid w:val="003B2AC1"/>
    <w:rsid w:val="003B5048"/>
    <w:rsid w:val="003B6B3A"/>
    <w:rsid w:val="003B7DAD"/>
    <w:rsid w:val="003C26B9"/>
    <w:rsid w:val="003C3DCA"/>
    <w:rsid w:val="003C5423"/>
    <w:rsid w:val="003D0EB3"/>
    <w:rsid w:val="003D1ED5"/>
    <w:rsid w:val="003D6D4C"/>
    <w:rsid w:val="003D7B3C"/>
    <w:rsid w:val="003E0A5A"/>
    <w:rsid w:val="003E1203"/>
    <w:rsid w:val="003E23F3"/>
    <w:rsid w:val="003E3762"/>
    <w:rsid w:val="003E519D"/>
    <w:rsid w:val="003F17F6"/>
    <w:rsid w:val="003F64B9"/>
    <w:rsid w:val="003F6D0F"/>
    <w:rsid w:val="003F7D9B"/>
    <w:rsid w:val="00401222"/>
    <w:rsid w:val="004013F4"/>
    <w:rsid w:val="0041609E"/>
    <w:rsid w:val="00416FB8"/>
    <w:rsid w:val="00421416"/>
    <w:rsid w:val="00425376"/>
    <w:rsid w:val="004350BC"/>
    <w:rsid w:val="00440331"/>
    <w:rsid w:val="00441942"/>
    <w:rsid w:val="0044435F"/>
    <w:rsid w:val="00446B81"/>
    <w:rsid w:val="00447705"/>
    <w:rsid w:val="00454121"/>
    <w:rsid w:val="00455150"/>
    <w:rsid w:val="00455EEA"/>
    <w:rsid w:val="004615F7"/>
    <w:rsid w:val="004628E2"/>
    <w:rsid w:val="0046322D"/>
    <w:rsid w:val="00470A5C"/>
    <w:rsid w:val="00473D10"/>
    <w:rsid w:val="004753C8"/>
    <w:rsid w:val="0047564E"/>
    <w:rsid w:val="00475935"/>
    <w:rsid w:val="004844EC"/>
    <w:rsid w:val="004846C7"/>
    <w:rsid w:val="00491C2B"/>
    <w:rsid w:val="00493FA2"/>
    <w:rsid w:val="00495187"/>
    <w:rsid w:val="00495AD2"/>
    <w:rsid w:val="004A0340"/>
    <w:rsid w:val="004A1E2A"/>
    <w:rsid w:val="004A23B7"/>
    <w:rsid w:val="004A6EEB"/>
    <w:rsid w:val="004B2001"/>
    <w:rsid w:val="004B3052"/>
    <w:rsid w:val="004B3AA2"/>
    <w:rsid w:val="004B4A84"/>
    <w:rsid w:val="004B58D4"/>
    <w:rsid w:val="004C4536"/>
    <w:rsid w:val="004C593E"/>
    <w:rsid w:val="004C732E"/>
    <w:rsid w:val="004C7EFF"/>
    <w:rsid w:val="004D45B3"/>
    <w:rsid w:val="004D5A99"/>
    <w:rsid w:val="004D5F33"/>
    <w:rsid w:val="004D658D"/>
    <w:rsid w:val="004E1E25"/>
    <w:rsid w:val="004E30B6"/>
    <w:rsid w:val="004E609B"/>
    <w:rsid w:val="004F486F"/>
    <w:rsid w:val="004F56AC"/>
    <w:rsid w:val="00501901"/>
    <w:rsid w:val="0050318E"/>
    <w:rsid w:val="005075C3"/>
    <w:rsid w:val="005106D5"/>
    <w:rsid w:val="00514E1E"/>
    <w:rsid w:val="00516D66"/>
    <w:rsid w:val="005209A2"/>
    <w:rsid w:val="00521B95"/>
    <w:rsid w:val="00523C23"/>
    <w:rsid w:val="00530B7D"/>
    <w:rsid w:val="00533ECA"/>
    <w:rsid w:val="005345F8"/>
    <w:rsid w:val="0054183C"/>
    <w:rsid w:val="005418E7"/>
    <w:rsid w:val="00542EBF"/>
    <w:rsid w:val="005471A0"/>
    <w:rsid w:val="0055147F"/>
    <w:rsid w:val="00552353"/>
    <w:rsid w:val="00562D57"/>
    <w:rsid w:val="00571E8F"/>
    <w:rsid w:val="00574B64"/>
    <w:rsid w:val="00574BBE"/>
    <w:rsid w:val="00580405"/>
    <w:rsid w:val="0058384E"/>
    <w:rsid w:val="005856EF"/>
    <w:rsid w:val="00585EC3"/>
    <w:rsid w:val="005864A1"/>
    <w:rsid w:val="005868C9"/>
    <w:rsid w:val="005929BD"/>
    <w:rsid w:val="005934A0"/>
    <w:rsid w:val="00594099"/>
    <w:rsid w:val="005942AE"/>
    <w:rsid w:val="005A0DCB"/>
    <w:rsid w:val="005A2BE4"/>
    <w:rsid w:val="005A6DE5"/>
    <w:rsid w:val="005A7767"/>
    <w:rsid w:val="005B29CE"/>
    <w:rsid w:val="005B2DE5"/>
    <w:rsid w:val="005C5F26"/>
    <w:rsid w:val="005D2293"/>
    <w:rsid w:val="005E0758"/>
    <w:rsid w:val="005E1906"/>
    <w:rsid w:val="005E1C38"/>
    <w:rsid w:val="005E374D"/>
    <w:rsid w:val="005E7016"/>
    <w:rsid w:val="005F03B1"/>
    <w:rsid w:val="005F0DA4"/>
    <w:rsid w:val="005F3227"/>
    <w:rsid w:val="005F4617"/>
    <w:rsid w:val="005F7638"/>
    <w:rsid w:val="006023B0"/>
    <w:rsid w:val="00604A5C"/>
    <w:rsid w:val="006057D4"/>
    <w:rsid w:val="00630654"/>
    <w:rsid w:val="00632641"/>
    <w:rsid w:val="0063329C"/>
    <w:rsid w:val="00636034"/>
    <w:rsid w:val="0064053C"/>
    <w:rsid w:val="00641756"/>
    <w:rsid w:val="00642CF2"/>
    <w:rsid w:val="00643D3F"/>
    <w:rsid w:val="0064504F"/>
    <w:rsid w:val="006473E9"/>
    <w:rsid w:val="0065182C"/>
    <w:rsid w:val="006543B6"/>
    <w:rsid w:val="00660B62"/>
    <w:rsid w:val="00661176"/>
    <w:rsid w:val="00664816"/>
    <w:rsid w:val="00667942"/>
    <w:rsid w:val="006705CA"/>
    <w:rsid w:val="0067064B"/>
    <w:rsid w:val="0067225B"/>
    <w:rsid w:val="006746A8"/>
    <w:rsid w:val="00674AA5"/>
    <w:rsid w:val="00675343"/>
    <w:rsid w:val="006802BB"/>
    <w:rsid w:val="006803A4"/>
    <w:rsid w:val="00680761"/>
    <w:rsid w:val="00681B37"/>
    <w:rsid w:val="006848A0"/>
    <w:rsid w:val="006848FC"/>
    <w:rsid w:val="0068526F"/>
    <w:rsid w:val="00687EA8"/>
    <w:rsid w:val="00694AC4"/>
    <w:rsid w:val="00695C27"/>
    <w:rsid w:val="00697BB6"/>
    <w:rsid w:val="006A3196"/>
    <w:rsid w:val="006B07D1"/>
    <w:rsid w:val="006B1EBC"/>
    <w:rsid w:val="006B5607"/>
    <w:rsid w:val="006B7130"/>
    <w:rsid w:val="006C3467"/>
    <w:rsid w:val="006C5664"/>
    <w:rsid w:val="006C7A66"/>
    <w:rsid w:val="006D2656"/>
    <w:rsid w:val="006E1067"/>
    <w:rsid w:val="006E331E"/>
    <w:rsid w:val="006F2FD4"/>
    <w:rsid w:val="006F52FF"/>
    <w:rsid w:val="0070066C"/>
    <w:rsid w:val="00700CCC"/>
    <w:rsid w:val="0070360E"/>
    <w:rsid w:val="00703946"/>
    <w:rsid w:val="007054D7"/>
    <w:rsid w:val="007060F0"/>
    <w:rsid w:val="00714F82"/>
    <w:rsid w:val="00715A54"/>
    <w:rsid w:val="00716FCD"/>
    <w:rsid w:val="00720BCC"/>
    <w:rsid w:val="0072599E"/>
    <w:rsid w:val="0073041A"/>
    <w:rsid w:val="00732C40"/>
    <w:rsid w:val="00740071"/>
    <w:rsid w:val="00741CD5"/>
    <w:rsid w:val="00743FB1"/>
    <w:rsid w:val="0074434D"/>
    <w:rsid w:val="0075017B"/>
    <w:rsid w:val="00755320"/>
    <w:rsid w:val="00755596"/>
    <w:rsid w:val="0076046A"/>
    <w:rsid w:val="00760884"/>
    <w:rsid w:val="00764E55"/>
    <w:rsid w:val="00765BDA"/>
    <w:rsid w:val="007730E2"/>
    <w:rsid w:val="00773E82"/>
    <w:rsid w:val="00776984"/>
    <w:rsid w:val="007778D0"/>
    <w:rsid w:val="00777FEA"/>
    <w:rsid w:val="00783FA3"/>
    <w:rsid w:val="00792A1D"/>
    <w:rsid w:val="00797692"/>
    <w:rsid w:val="00797BC4"/>
    <w:rsid w:val="007A06DE"/>
    <w:rsid w:val="007A21DD"/>
    <w:rsid w:val="007A2728"/>
    <w:rsid w:val="007A38BF"/>
    <w:rsid w:val="007A4C71"/>
    <w:rsid w:val="007A5222"/>
    <w:rsid w:val="007A558C"/>
    <w:rsid w:val="007A55EA"/>
    <w:rsid w:val="007C112D"/>
    <w:rsid w:val="007C148E"/>
    <w:rsid w:val="007C2BA8"/>
    <w:rsid w:val="007C2BD9"/>
    <w:rsid w:val="007C468E"/>
    <w:rsid w:val="007D1C2E"/>
    <w:rsid w:val="007D5F24"/>
    <w:rsid w:val="007D620B"/>
    <w:rsid w:val="007E065B"/>
    <w:rsid w:val="007E1755"/>
    <w:rsid w:val="007E70AC"/>
    <w:rsid w:val="007E7818"/>
    <w:rsid w:val="007F089E"/>
    <w:rsid w:val="007F1EEA"/>
    <w:rsid w:val="007F48B1"/>
    <w:rsid w:val="007F5018"/>
    <w:rsid w:val="007F52DB"/>
    <w:rsid w:val="007F5CB6"/>
    <w:rsid w:val="00801698"/>
    <w:rsid w:val="00802F70"/>
    <w:rsid w:val="00803F98"/>
    <w:rsid w:val="00807E5B"/>
    <w:rsid w:val="008125BB"/>
    <w:rsid w:val="00813C84"/>
    <w:rsid w:val="00816851"/>
    <w:rsid w:val="00820549"/>
    <w:rsid w:val="00823565"/>
    <w:rsid w:val="00825352"/>
    <w:rsid w:val="00825D40"/>
    <w:rsid w:val="008267C9"/>
    <w:rsid w:val="00830997"/>
    <w:rsid w:val="00832C5A"/>
    <w:rsid w:val="0083346D"/>
    <w:rsid w:val="008353F2"/>
    <w:rsid w:val="008409FB"/>
    <w:rsid w:val="00862EB6"/>
    <w:rsid w:val="00863A67"/>
    <w:rsid w:val="00866728"/>
    <w:rsid w:val="0087504D"/>
    <w:rsid w:val="00884B2E"/>
    <w:rsid w:val="00891F79"/>
    <w:rsid w:val="00892FE6"/>
    <w:rsid w:val="00895B6C"/>
    <w:rsid w:val="0089616E"/>
    <w:rsid w:val="008A1473"/>
    <w:rsid w:val="008A76F8"/>
    <w:rsid w:val="008A7B1A"/>
    <w:rsid w:val="008C02B6"/>
    <w:rsid w:val="008C0FC6"/>
    <w:rsid w:val="008C17E9"/>
    <w:rsid w:val="008C1F2A"/>
    <w:rsid w:val="008C4C9B"/>
    <w:rsid w:val="008C7914"/>
    <w:rsid w:val="008D1798"/>
    <w:rsid w:val="008D3BBD"/>
    <w:rsid w:val="008D4CFC"/>
    <w:rsid w:val="008D672B"/>
    <w:rsid w:val="008E0852"/>
    <w:rsid w:val="008E30B4"/>
    <w:rsid w:val="008E6A5C"/>
    <w:rsid w:val="008F7BED"/>
    <w:rsid w:val="008F7E68"/>
    <w:rsid w:val="00903EB1"/>
    <w:rsid w:val="00904CB7"/>
    <w:rsid w:val="00906A48"/>
    <w:rsid w:val="0091085E"/>
    <w:rsid w:val="00910986"/>
    <w:rsid w:val="009121E6"/>
    <w:rsid w:val="009128E2"/>
    <w:rsid w:val="009172AE"/>
    <w:rsid w:val="00922CF2"/>
    <w:rsid w:val="0092303B"/>
    <w:rsid w:val="009244B9"/>
    <w:rsid w:val="00932946"/>
    <w:rsid w:val="009444AA"/>
    <w:rsid w:val="0095094E"/>
    <w:rsid w:val="00950F83"/>
    <w:rsid w:val="00952961"/>
    <w:rsid w:val="009539A7"/>
    <w:rsid w:val="00955CA5"/>
    <w:rsid w:val="00956660"/>
    <w:rsid w:val="0095777A"/>
    <w:rsid w:val="00960A72"/>
    <w:rsid w:val="00961C94"/>
    <w:rsid w:val="009656F2"/>
    <w:rsid w:val="0096684F"/>
    <w:rsid w:val="00966F42"/>
    <w:rsid w:val="00967BDF"/>
    <w:rsid w:val="00970929"/>
    <w:rsid w:val="0097295B"/>
    <w:rsid w:val="00972C7C"/>
    <w:rsid w:val="00976707"/>
    <w:rsid w:val="00977746"/>
    <w:rsid w:val="00977D44"/>
    <w:rsid w:val="00984300"/>
    <w:rsid w:val="00984DEA"/>
    <w:rsid w:val="00990A29"/>
    <w:rsid w:val="00990FD0"/>
    <w:rsid w:val="00991B71"/>
    <w:rsid w:val="00992D51"/>
    <w:rsid w:val="0099309D"/>
    <w:rsid w:val="009931B4"/>
    <w:rsid w:val="009A0A43"/>
    <w:rsid w:val="009A3412"/>
    <w:rsid w:val="009A4337"/>
    <w:rsid w:val="009A6C3B"/>
    <w:rsid w:val="009A6EEF"/>
    <w:rsid w:val="009B1DE6"/>
    <w:rsid w:val="009B47A7"/>
    <w:rsid w:val="009B64B6"/>
    <w:rsid w:val="009B65FB"/>
    <w:rsid w:val="009C4C44"/>
    <w:rsid w:val="009D0CBE"/>
    <w:rsid w:val="009D4F89"/>
    <w:rsid w:val="009D6CCB"/>
    <w:rsid w:val="009D73CE"/>
    <w:rsid w:val="009D7F35"/>
    <w:rsid w:val="009E18F0"/>
    <w:rsid w:val="009E3350"/>
    <w:rsid w:val="009E39BB"/>
    <w:rsid w:val="009F2CBF"/>
    <w:rsid w:val="009F2D83"/>
    <w:rsid w:val="009F4598"/>
    <w:rsid w:val="009F7052"/>
    <w:rsid w:val="00A02639"/>
    <w:rsid w:val="00A03569"/>
    <w:rsid w:val="00A0496E"/>
    <w:rsid w:val="00A04C6E"/>
    <w:rsid w:val="00A07076"/>
    <w:rsid w:val="00A16BF2"/>
    <w:rsid w:val="00A17710"/>
    <w:rsid w:val="00A21374"/>
    <w:rsid w:val="00A21E30"/>
    <w:rsid w:val="00A27731"/>
    <w:rsid w:val="00A279A3"/>
    <w:rsid w:val="00A40CCF"/>
    <w:rsid w:val="00A41366"/>
    <w:rsid w:val="00A4174D"/>
    <w:rsid w:val="00A423AB"/>
    <w:rsid w:val="00A47BEF"/>
    <w:rsid w:val="00A50ED3"/>
    <w:rsid w:val="00A533EB"/>
    <w:rsid w:val="00A53616"/>
    <w:rsid w:val="00A54AAC"/>
    <w:rsid w:val="00A5670B"/>
    <w:rsid w:val="00A576CD"/>
    <w:rsid w:val="00A57FAB"/>
    <w:rsid w:val="00A60A32"/>
    <w:rsid w:val="00A61082"/>
    <w:rsid w:val="00A62FCB"/>
    <w:rsid w:val="00A64611"/>
    <w:rsid w:val="00A65C1D"/>
    <w:rsid w:val="00A65FE1"/>
    <w:rsid w:val="00A7102E"/>
    <w:rsid w:val="00A718A4"/>
    <w:rsid w:val="00A76F20"/>
    <w:rsid w:val="00A77E90"/>
    <w:rsid w:val="00A80359"/>
    <w:rsid w:val="00A81722"/>
    <w:rsid w:val="00A85AEA"/>
    <w:rsid w:val="00A93BDA"/>
    <w:rsid w:val="00AA1BA1"/>
    <w:rsid w:val="00AA420C"/>
    <w:rsid w:val="00AA4CA3"/>
    <w:rsid w:val="00AC07F1"/>
    <w:rsid w:val="00AC3393"/>
    <w:rsid w:val="00AC41F8"/>
    <w:rsid w:val="00AC5312"/>
    <w:rsid w:val="00AD063B"/>
    <w:rsid w:val="00AD1A44"/>
    <w:rsid w:val="00AD25F1"/>
    <w:rsid w:val="00AD274E"/>
    <w:rsid w:val="00AD27A6"/>
    <w:rsid w:val="00AD4F51"/>
    <w:rsid w:val="00AD6770"/>
    <w:rsid w:val="00AE2EE8"/>
    <w:rsid w:val="00AE3F87"/>
    <w:rsid w:val="00AE7697"/>
    <w:rsid w:val="00AF4A7A"/>
    <w:rsid w:val="00B109FA"/>
    <w:rsid w:val="00B11B98"/>
    <w:rsid w:val="00B13040"/>
    <w:rsid w:val="00B15D28"/>
    <w:rsid w:val="00B21701"/>
    <w:rsid w:val="00B22900"/>
    <w:rsid w:val="00B24D13"/>
    <w:rsid w:val="00B31CE9"/>
    <w:rsid w:val="00B43556"/>
    <w:rsid w:val="00B43FEC"/>
    <w:rsid w:val="00B46ACE"/>
    <w:rsid w:val="00B47A53"/>
    <w:rsid w:val="00B57F90"/>
    <w:rsid w:val="00B62E25"/>
    <w:rsid w:val="00B63CF7"/>
    <w:rsid w:val="00B64CF4"/>
    <w:rsid w:val="00B65906"/>
    <w:rsid w:val="00B665E9"/>
    <w:rsid w:val="00B712F9"/>
    <w:rsid w:val="00B72F56"/>
    <w:rsid w:val="00B734D8"/>
    <w:rsid w:val="00B80B95"/>
    <w:rsid w:val="00B8296B"/>
    <w:rsid w:val="00B84D22"/>
    <w:rsid w:val="00B92AF3"/>
    <w:rsid w:val="00B9363A"/>
    <w:rsid w:val="00B95F6B"/>
    <w:rsid w:val="00B96F8B"/>
    <w:rsid w:val="00BA6D4B"/>
    <w:rsid w:val="00BB0D57"/>
    <w:rsid w:val="00BC2DDE"/>
    <w:rsid w:val="00BC4F0B"/>
    <w:rsid w:val="00BC7C85"/>
    <w:rsid w:val="00BD3A9C"/>
    <w:rsid w:val="00BD5C77"/>
    <w:rsid w:val="00BE333E"/>
    <w:rsid w:val="00BE5C99"/>
    <w:rsid w:val="00BF1759"/>
    <w:rsid w:val="00BF2468"/>
    <w:rsid w:val="00BF2F48"/>
    <w:rsid w:val="00BF32B7"/>
    <w:rsid w:val="00BF3D7A"/>
    <w:rsid w:val="00BF6C72"/>
    <w:rsid w:val="00C03069"/>
    <w:rsid w:val="00C039E2"/>
    <w:rsid w:val="00C054E9"/>
    <w:rsid w:val="00C05ED1"/>
    <w:rsid w:val="00C07D82"/>
    <w:rsid w:val="00C101AC"/>
    <w:rsid w:val="00C145E9"/>
    <w:rsid w:val="00C16B1C"/>
    <w:rsid w:val="00C216BD"/>
    <w:rsid w:val="00C250AF"/>
    <w:rsid w:val="00C25675"/>
    <w:rsid w:val="00C33960"/>
    <w:rsid w:val="00C3509C"/>
    <w:rsid w:val="00C35B01"/>
    <w:rsid w:val="00C3614B"/>
    <w:rsid w:val="00C369A2"/>
    <w:rsid w:val="00C418BC"/>
    <w:rsid w:val="00C43E9D"/>
    <w:rsid w:val="00C46EEC"/>
    <w:rsid w:val="00C4700F"/>
    <w:rsid w:val="00C500D9"/>
    <w:rsid w:val="00C53E83"/>
    <w:rsid w:val="00C53F46"/>
    <w:rsid w:val="00C54B6E"/>
    <w:rsid w:val="00C708AA"/>
    <w:rsid w:val="00C70F7F"/>
    <w:rsid w:val="00C7567E"/>
    <w:rsid w:val="00C7587E"/>
    <w:rsid w:val="00C77FC1"/>
    <w:rsid w:val="00C81B06"/>
    <w:rsid w:val="00C83B01"/>
    <w:rsid w:val="00C9180A"/>
    <w:rsid w:val="00C93854"/>
    <w:rsid w:val="00C945A9"/>
    <w:rsid w:val="00C958C3"/>
    <w:rsid w:val="00CA02DA"/>
    <w:rsid w:val="00CA10A3"/>
    <w:rsid w:val="00CA1500"/>
    <w:rsid w:val="00CA603C"/>
    <w:rsid w:val="00CA64F7"/>
    <w:rsid w:val="00CA6CBC"/>
    <w:rsid w:val="00CB738D"/>
    <w:rsid w:val="00CC0146"/>
    <w:rsid w:val="00CC216B"/>
    <w:rsid w:val="00CC5F16"/>
    <w:rsid w:val="00CC6F03"/>
    <w:rsid w:val="00CD0FD6"/>
    <w:rsid w:val="00CD178C"/>
    <w:rsid w:val="00CD2E45"/>
    <w:rsid w:val="00CD3279"/>
    <w:rsid w:val="00CD4FD7"/>
    <w:rsid w:val="00CD6C4A"/>
    <w:rsid w:val="00CD71AF"/>
    <w:rsid w:val="00CE0EC1"/>
    <w:rsid w:val="00CE2A0A"/>
    <w:rsid w:val="00CE2D61"/>
    <w:rsid w:val="00CE5E62"/>
    <w:rsid w:val="00CF1F4A"/>
    <w:rsid w:val="00D002FA"/>
    <w:rsid w:val="00D011EE"/>
    <w:rsid w:val="00D0168C"/>
    <w:rsid w:val="00D05801"/>
    <w:rsid w:val="00D07E52"/>
    <w:rsid w:val="00D1076B"/>
    <w:rsid w:val="00D1568A"/>
    <w:rsid w:val="00D15F76"/>
    <w:rsid w:val="00D1725E"/>
    <w:rsid w:val="00D2375E"/>
    <w:rsid w:val="00D23E95"/>
    <w:rsid w:val="00D25A23"/>
    <w:rsid w:val="00D27619"/>
    <w:rsid w:val="00D303DC"/>
    <w:rsid w:val="00D344F9"/>
    <w:rsid w:val="00D35B10"/>
    <w:rsid w:val="00D41CDB"/>
    <w:rsid w:val="00D43D97"/>
    <w:rsid w:val="00D45BC8"/>
    <w:rsid w:val="00D5170B"/>
    <w:rsid w:val="00D558DE"/>
    <w:rsid w:val="00D623E4"/>
    <w:rsid w:val="00D62654"/>
    <w:rsid w:val="00D62D5A"/>
    <w:rsid w:val="00D701CC"/>
    <w:rsid w:val="00D72024"/>
    <w:rsid w:val="00D745CD"/>
    <w:rsid w:val="00D758EB"/>
    <w:rsid w:val="00D76E0C"/>
    <w:rsid w:val="00D77E62"/>
    <w:rsid w:val="00D82FCD"/>
    <w:rsid w:val="00D849F1"/>
    <w:rsid w:val="00D918FF"/>
    <w:rsid w:val="00D936B1"/>
    <w:rsid w:val="00D94950"/>
    <w:rsid w:val="00D97E2E"/>
    <w:rsid w:val="00DA0645"/>
    <w:rsid w:val="00DA41E0"/>
    <w:rsid w:val="00DB0130"/>
    <w:rsid w:val="00DD2272"/>
    <w:rsid w:val="00DD5930"/>
    <w:rsid w:val="00DE2469"/>
    <w:rsid w:val="00DE3C52"/>
    <w:rsid w:val="00DE4F69"/>
    <w:rsid w:val="00DE7210"/>
    <w:rsid w:val="00DF20F9"/>
    <w:rsid w:val="00DF2657"/>
    <w:rsid w:val="00DF5544"/>
    <w:rsid w:val="00DF5CCD"/>
    <w:rsid w:val="00DF66EB"/>
    <w:rsid w:val="00E02144"/>
    <w:rsid w:val="00E028ED"/>
    <w:rsid w:val="00E057CA"/>
    <w:rsid w:val="00E05F0E"/>
    <w:rsid w:val="00E06775"/>
    <w:rsid w:val="00E11497"/>
    <w:rsid w:val="00E12060"/>
    <w:rsid w:val="00E16888"/>
    <w:rsid w:val="00E223F4"/>
    <w:rsid w:val="00E243B7"/>
    <w:rsid w:val="00E24520"/>
    <w:rsid w:val="00E2476E"/>
    <w:rsid w:val="00E31FAC"/>
    <w:rsid w:val="00E34DF7"/>
    <w:rsid w:val="00E41151"/>
    <w:rsid w:val="00E440AA"/>
    <w:rsid w:val="00E470BC"/>
    <w:rsid w:val="00E51E55"/>
    <w:rsid w:val="00E53336"/>
    <w:rsid w:val="00E56213"/>
    <w:rsid w:val="00E57A5B"/>
    <w:rsid w:val="00E62123"/>
    <w:rsid w:val="00E63BF8"/>
    <w:rsid w:val="00E737E2"/>
    <w:rsid w:val="00E74DB3"/>
    <w:rsid w:val="00E75DBB"/>
    <w:rsid w:val="00E75E42"/>
    <w:rsid w:val="00E83647"/>
    <w:rsid w:val="00E85539"/>
    <w:rsid w:val="00E930DB"/>
    <w:rsid w:val="00EA3CF4"/>
    <w:rsid w:val="00EA5C82"/>
    <w:rsid w:val="00EB2F89"/>
    <w:rsid w:val="00EB5499"/>
    <w:rsid w:val="00EC2715"/>
    <w:rsid w:val="00ED0977"/>
    <w:rsid w:val="00EE548E"/>
    <w:rsid w:val="00EE617F"/>
    <w:rsid w:val="00EF4862"/>
    <w:rsid w:val="00EF6A62"/>
    <w:rsid w:val="00EF799C"/>
    <w:rsid w:val="00F000B7"/>
    <w:rsid w:val="00F0370D"/>
    <w:rsid w:val="00F103C8"/>
    <w:rsid w:val="00F107D8"/>
    <w:rsid w:val="00F128A4"/>
    <w:rsid w:val="00F14EB5"/>
    <w:rsid w:val="00F20886"/>
    <w:rsid w:val="00F21D08"/>
    <w:rsid w:val="00F23D52"/>
    <w:rsid w:val="00F30DE8"/>
    <w:rsid w:val="00F32883"/>
    <w:rsid w:val="00F355ED"/>
    <w:rsid w:val="00F43F78"/>
    <w:rsid w:val="00F4432F"/>
    <w:rsid w:val="00F50163"/>
    <w:rsid w:val="00F52F4C"/>
    <w:rsid w:val="00F53FB2"/>
    <w:rsid w:val="00F61AA0"/>
    <w:rsid w:val="00F833BC"/>
    <w:rsid w:val="00F84A13"/>
    <w:rsid w:val="00F92AC5"/>
    <w:rsid w:val="00F935AD"/>
    <w:rsid w:val="00FA137C"/>
    <w:rsid w:val="00FA3B4B"/>
    <w:rsid w:val="00FA5C63"/>
    <w:rsid w:val="00FB1A4E"/>
    <w:rsid w:val="00FB3C3E"/>
    <w:rsid w:val="00FB489E"/>
    <w:rsid w:val="00FB758E"/>
    <w:rsid w:val="00FC00E6"/>
    <w:rsid w:val="00FC1DA5"/>
    <w:rsid w:val="00FC3309"/>
    <w:rsid w:val="00FC7818"/>
    <w:rsid w:val="00FC7D40"/>
    <w:rsid w:val="00FD0FA1"/>
    <w:rsid w:val="00FD15D3"/>
    <w:rsid w:val="00FE0485"/>
    <w:rsid w:val="00FF462E"/>
    <w:rsid w:val="00FF7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D7077"/>
  <w15:chartTrackingRefBased/>
  <w15:docId w15:val="{C0E9B286-CEB0-47DA-8258-78DF1D53B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0B23"/>
    <w:rPr>
      <w:color w:val="0563C1" w:themeColor="hyperlink"/>
      <w:u w:val="single"/>
    </w:rPr>
  </w:style>
  <w:style w:type="character" w:styleId="UnresolvedMention">
    <w:name w:val="Unresolved Mention"/>
    <w:basedOn w:val="DefaultParagraphFont"/>
    <w:uiPriority w:val="99"/>
    <w:semiHidden/>
    <w:unhideWhenUsed/>
    <w:rsid w:val="00070B23"/>
    <w:rPr>
      <w:color w:val="605E5C"/>
      <w:shd w:val="clear" w:color="auto" w:fill="E1DFDD"/>
    </w:rPr>
  </w:style>
  <w:style w:type="paragraph" w:styleId="ListParagraph">
    <w:name w:val="List Paragraph"/>
    <w:basedOn w:val="Normal"/>
    <w:uiPriority w:val="34"/>
    <w:qFormat/>
    <w:rsid w:val="004551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qje/article-abstract/126/4/1593/1923939?redirectedFrom=fulltext" TargetMode="External"/><Relationship Id="rId13" Type="http://schemas.openxmlformats.org/officeDocument/2006/relationships/hyperlink" Target="https://www.sciencedirect.com/science/article/pii/B0080430767019185" TargetMode="External"/><Relationship Id="rId18" Type="http://schemas.openxmlformats.org/officeDocument/2006/relationships/hyperlink" Target="https://www.ohchr.org/Documents/Issues/Minorities/UNDPmarginalisedMinorities.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fullfact.org/economy/poverty-uk-guide-facts-and-figures/" TargetMode="External"/><Relationship Id="rId7" Type="http://schemas.openxmlformats.org/officeDocument/2006/relationships/hyperlink" Target="https://dictionary.cambridge.org/dictionary/english/discrimination" TargetMode="External"/><Relationship Id="rId12" Type="http://schemas.openxmlformats.org/officeDocument/2006/relationships/hyperlink" Target="https://www.childrenssociety.org.uk/sites/default/files/At_What_Cost_Exposing_the_impact_of_poverty_on_school_life-Full_Report.pdf" TargetMode="External"/><Relationship Id="rId17" Type="http://schemas.openxmlformats.org/officeDocument/2006/relationships/hyperlink" Target="https://www.who.int/social_determinants/media/sekn_meaning_measurement_experience_2008.pdf.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kaiddirect.org/wp-content/uploads/2017/03/Defining-marginalised.pdf" TargetMode="External"/><Relationship Id="rId20" Type="http://schemas.openxmlformats.org/officeDocument/2006/relationships/hyperlink" Target="https://www.ohchr.org/en/professionalinterest/pages/cerd.aspx" TargetMode="External"/><Relationship Id="rId1" Type="http://schemas.openxmlformats.org/officeDocument/2006/relationships/numbering" Target="numbering.xml"/><Relationship Id="rId6" Type="http://schemas.openxmlformats.org/officeDocument/2006/relationships/hyperlink" Target="https://psycnet.apa.org/doiLanding?doi=10.1037%2F0022-0663.100.2.235" TargetMode="External"/><Relationship Id="rId11" Type="http://schemas.openxmlformats.org/officeDocument/2006/relationships/hyperlink" Target="https://gordonstoun.org.uk/points-of-view/active-revision-the-results" TargetMode="External"/><Relationship Id="rId24" Type="http://schemas.openxmlformats.org/officeDocument/2006/relationships/hyperlink" Target="https://www.livescience.com/21478-what-is-culture-definition-of-culture.html" TargetMode="External"/><Relationship Id="rId5" Type="http://schemas.openxmlformats.org/officeDocument/2006/relationships/hyperlink" Target="https://www.un.org/en/development/desa/policy/wess/wess_dev_issues/dsp_policy_01.pdf" TargetMode="External"/><Relationship Id="rId15" Type="http://schemas.openxmlformats.org/officeDocument/2006/relationships/hyperlink" Target="https://www.poverty.ac.uk/definitions-poverty/social-exclusion" TargetMode="External"/><Relationship Id="rId23" Type="http://schemas.openxmlformats.org/officeDocument/2006/relationships/hyperlink" Target="https://www.unicef.org.uk/rights-respecting-schools/the-right-to-education/" TargetMode="External"/><Relationship Id="rId10" Type="http://schemas.openxmlformats.org/officeDocument/2006/relationships/hyperlink" Target="https://www.equalityhumanrights.com/en/advice-and-guidance/what-discrimination" TargetMode="External"/><Relationship Id="rId19" Type="http://schemas.openxmlformats.org/officeDocument/2006/relationships/hyperlink" Target="https://neu.org.uk/child-poverty-facts" TargetMode="External"/><Relationship Id="rId4" Type="http://schemas.openxmlformats.org/officeDocument/2006/relationships/webSettings" Target="webSettings.xml"/><Relationship Id="rId9" Type="http://schemas.openxmlformats.org/officeDocument/2006/relationships/hyperlink" Target="http://www.endchildpoverty.org.uk/more-than-half-of-children-now-living-in-poverty-in-some-parts-of-the-uk/" TargetMode="External"/><Relationship Id="rId14" Type="http://schemas.openxmlformats.org/officeDocument/2006/relationships/hyperlink" Target="http://www.legislation.gov.uk/ukpga/2010/15/contents" TargetMode="External"/><Relationship Id="rId22" Type="http://schemas.openxmlformats.org/officeDocument/2006/relationships/hyperlink" Target="https://socialmetricscommission.org.uk/wp-content/uploads/2019/07/SMC_measuring-poverty-201908_ful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6376</TotalTime>
  <Pages>6</Pages>
  <Words>2830</Words>
  <Characters>16136</Characters>
  <Application>Microsoft Office Word</Application>
  <DocSecurity>0</DocSecurity>
  <Lines>134</Lines>
  <Paragraphs>37</Paragraphs>
  <ScaleCrop>false</ScaleCrop>
  <Company/>
  <LinksUpToDate>false</LinksUpToDate>
  <CharactersWithSpaces>18929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Sinéad Cherrington</dc:creator>
  <cp:keywords/>
  <dc:description/>
  <cp:lastModifiedBy>Sinéad Cherrington</cp:lastModifiedBy>
  <cp:revision>792</cp:revision>
  <dcterms:created xsi:type="dcterms:W3CDTF">2020-02-20T11:38:00Z</dcterms:created>
  <dcterms:modified xsi:type="dcterms:W3CDTF">2020-02-24T22:01:00Z</dcterms:modified>
</cp:coreProperties>
</file>