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70BE2" w14:textId="77777777" w:rsidR="008F63DE" w:rsidRPr="002A5F33" w:rsidRDefault="008F63DE" w:rsidP="008F63DE">
      <w:pPr>
        <w:spacing w:line="252" w:lineRule="auto"/>
        <w:rPr>
          <w:b/>
          <w:lang w:val="en-GB"/>
        </w:rPr>
      </w:pPr>
      <w:r w:rsidRPr="002A5F33">
        <w:rPr>
          <w:b/>
          <w:lang w:val="en-GB"/>
        </w:rPr>
        <w:t>MODULE CODE:</w:t>
      </w:r>
      <w:r w:rsidRPr="002A5F33">
        <w:rPr>
          <w:b/>
          <w:lang w:val="en-GB"/>
        </w:rPr>
        <w:tab/>
        <w:t>LCMB7014</w:t>
      </w:r>
      <w:r w:rsidRPr="002A5F33">
        <w:rPr>
          <w:b/>
          <w:lang w:val="en-GB"/>
        </w:rPr>
        <w:tab/>
      </w:r>
    </w:p>
    <w:p w14:paraId="669FC301" w14:textId="77777777" w:rsidR="008F63DE" w:rsidRPr="002A5F33" w:rsidRDefault="008F63DE" w:rsidP="008F63DE">
      <w:pPr>
        <w:tabs>
          <w:tab w:val="left" w:pos="720"/>
          <w:tab w:val="left" w:pos="1440"/>
          <w:tab w:val="left" w:pos="2160"/>
          <w:tab w:val="left" w:pos="2880"/>
        </w:tabs>
        <w:ind w:left="3600" w:hanging="3600"/>
        <w:outlineLvl w:val="1"/>
        <w:rPr>
          <w:rFonts w:eastAsia="Times New Roman"/>
          <w:b/>
          <w:lang w:val="en-GB" w:eastAsia="en-GB"/>
        </w:rPr>
      </w:pPr>
      <w:bookmarkStart w:id="0" w:name="_Toc362444469"/>
      <w:bookmarkStart w:id="1" w:name="_Toc53220984"/>
      <w:r w:rsidRPr="002A5F33">
        <w:rPr>
          <w:rFonts w:eastAsia="Times New Roman"/>
          <w:b/>
          <w:lang w:val="en-GB" w:eastAsia="en-GB"/>
        </w:rPr>
        <w:t xml:space="preserve">TITLE: </w:t>
      </w:r>
      <w:r w:rsidRPr="002A5F33">
        <w:rPr>
          <w:rFonts w:eastAsia="Times New Roman"/>
          <w:b/>
          <w:lang w:val="en-GB" w:eastAsia="en-GB"/>
        </w:rPr>
        <w:tab/>
      </w:r>
      <w:r w:rsidRPr="002A5F33">
        <w:rPr>
          <w:rFonts w:eastAsia="Times New Roman"/>
          <w:b/>
          <w:lang w:val="en-GB" w:eastAsia="en-GB"/>
        </w:rPr>
        <w:tab/>
        <w:t>International Business</w:t>
      </w:r>
      <w:bookmarkEnd w:id="0"/>
      <w:bookmarkEnd w:id="1"/>
      <w:r w:rsidRPr="002A5F33">
        <w:rPr>
          <w:rFonts w:eastAsia="Times New Roman"/>
          <w:b/>
          <w:lang w:val="en-GB" w:eastAsia="en-GB"/>
        </w:rPr>
        <w:t xml:space="preserve"> </w:t>
      </w:r>
      <w:r w:rsidRPr="002A5F33">
        <w:rPr>
          <w:rFonts w:eastAsia="Times New Roman"/>
          <w:b/>
          <w:lang w:val="en-GB" w:eastAsia="en-GB"/>
        </w:rPr>
        <w:tab/>
      </w:r>
      <w:r w:rsidRPr="002A5F33">
        <w:rPr>
          <w:rFonts w:eastAsia="Times New Roman"/>
          <w:b/>
          <w:lang w:val="en-GB" w:eastAsia="en-GB"/>
        </w:rPr>
        <w:tab/>
      </w:r>
      <w:r w:rsidRPr="002A5F33">
        <w:rPr>
          <w:rFonts w:eastAsia="Times New Roman"/>
          <w:b/>
          <w:lang w:val="en-GB" w:eastAsia="en-GB"/>
        </w:rPr>
        <w:tab/>
      </w:r>
      <w:r w:rsidRPr="002A5F33">
        <w:rPr>
          <w:rFonts w:eastAsia="Times New Roman"/>
          <w:b/>
          <w:lang w:val="en-GB" w:eastAsia="en-GB"/>
        </w:rPr>
        <w:tab/>
      </w:r>
    </w:p>
    <w:p w14:paraId="1A08D867" w14:textId="77777777" w:rsidR="008F63DE" w:rsidRPr="002A5F33" w:rsidRDefault="008F63DE" w:rsidP="008F63DE">
      <w:pPr>
        <w:tabs>
          <w:tab w:val="left" w:pos="720"/>
          <w:tab w:val="left" w:pos="1440"/>
          <w:tab w:val="left" w:pos="2160"/>
          <w:tab w:val="left" w:pos="2880"/>
        </w:tabs>
        <w:ind w:left="3600" w:hanging="3600"/>
        <w:rPr>
          <w:rFonts w:eastAsia="Times New Roman"/>
          <w:b/>
          <w:lang w:val="en-GB" w:eastAsia="en-GB"/>
        </w:rPr>
      </w:pPr>
      <w:r w:rsidRPr="002A5F33">
        <w:rPr>
          <w:rFonts w:eastAsia="Times New Roman"/>
          <w:b/>
          <w:lang w:val="en-GB" w:eastAsia="en-GB"/>
        </w:rPr>
        <w:t>DATED:</w:t>
      </w:r>
      <w:r w:rsidRPr="002A5F33">
        <w:rPr>
          <w:rFonts w:eastAsia="Times New Roman"/>
          <w:b/>
          <w:lang w:val="en-GB" w:eastAsia="en-GB"/>
        </w:rPr>
        <w:tab/>
      </w:r>
      <w:r w:rsidRPr="002A5F33">
        <w:rPr>
          <w:rFonts w:eastAsia="Times New Roman"/>
          <w:b/>
          <w:lang w:val="en-GB" w:eastAsia="en-GB"/>
        </w:rPr>
        <w:tab/>
        <w:t>13/06/2018</w:t>
      </w:r>
      <w:r w:rsidRPr="002A5F33">
        <w:rPr>
          <w:rFonts w:eastAsia="Times New Roman"/>
          <w:b/>
          <w:lang w:val="en-GB" w:eastAsia="en-GB"/>
        </w:rPr>
        <w:tab/>
      </w:r>
      <w:r w:rsidRPr="002A5F33">
        <w:rPr>
          <w:rFonts w:eastAsia="Times New Roman"/>
          <w:b/>
          <w:lang w:val="en-GB" w:eastAsia="en-GB"/>
        </w:rPr>
        <w:tab/>
      </w:r>
    </w:p>
    <w:p w14:paraId="6062B57E" w14:textId="77777777" w:rsidR="008F63DE" w:rsidRPr="002A5F33" w:rsidRDefault="008F63DE" w:rsidP="008F63DE">
      <w:pPr>
        <w:tabs>
          <w:tab w:val="left" w:pos="720"/>
          <w:tab w:val="left" w:pos="1440"/>
          <w:tab w:val="left" w:pos="2160"/>
          <w:tab w:val="left" w:pos="2880"/>
        </w:tabs>
        <w:ind w:left="3600" w:hanging="3600"/>
        <w:rPr>
          <w:rFonts w:eastAsia="Times New Roman"/>
          <w:b/>
          <w:lang w:val="en-GB" w:eastAsia="en-GB"/>
        </w:rPr>
      </w:pPr>
    </w:p>
    <w:p w14:paraId="45D986F4" w14:textId="77777777" w:rsidR="008F63DE" w:rsidRPr="002A5F33" w:rsidRDefault="008F63DE" w:rsidP="008F63DE">
      <w:pPr>
        <w:tabs>
          <w:tab w:val="left" w:pos="720"/>
          <w:tab w:val="left" w:pos="1440"/>
          <w:tab w:val="left" w:pos="2160"/>
          <w:tab w:val="left" w:pos="2880"/>
        </w:tabs>
        <w:ind w:left="3600" w:hanging="3600"/>
        <w:rPr>
          <w:rFonts w:eastAsia="Times New Roman"/>
          <w:b/>
          <w:lang w:val="en-GB" w:eastAsia="en-GB"/>
        </w:rPr>
      </w:pPr>
      <w:r w:rsidRPr="002A5F33">
        <w:rPr>
          <w:rFonts w:eastAsia="Times New Roman"/>
          <w:b/>
          <w:lang w:val="en-GB" w:eastAsia="en-GB"/>
        </w:rPr>
        <w:t xml:space="preserve">LEVEL:  </w:t>
      </w:r>
      <w:r w:rsidRPr="002A5F33">
        <w:rPr>
          <w:rFonts w:eastAsia="Times New Roman"/>
          <w:b/>
          <w:lang w:val="en-GB" w:eastAsia="en-GB"/>
        </w:rPr>
        <w:tab/>
      </w:r>
      <w:r w:rsidRPr="002A5F33">
        <w:rPr>
          <w:rFonts w:eastAsia="Times New Roman"/>
          <w:b/>
          <w:lang w:val="en-GB" w:eastAsia="en-GB"/>
        </w:rPr>
        <w:tab/>
        <w:t xml:space="preserve">7 </w:t>
      </w:r>
      <w:r w:rsidRPr="002A5F33">
        <w:rPr>
          <w:rFonts w:eastAsia="Times New Roman"/>
          <w:b/>
          <w:lang w:val="en-GB" w:eastAsia="en-GB"/>
        </w:rPr>
        <w:tab/>
      </w:r>
      <w:r w:rsidRPr="002A5F33">
        <w:rPr>
          <w:rFonts w:eastAsia="Times New Roman"/>
          <w:b/>
          <w:lang w:val="en-GB" w:eastAsia="en-GB"/>
        </w:rPr>
        <w:tab/>
      </w:r>
      <w:r w:rsidRPr="002A5F33">
        <w:rPr>
          <w:rFonts w:eastAsia="Times New Roman"/>
          <w:b/>
          <w:lang w:val="en-GB" w:eastAsia="en-GB"/>
        </w:rPr>
        <w:tab/>
      </w:r>
      <w:r w:rsidRPr="002A5F33">
        <w:rPr>
          <w:rFonts w:eastAsia="Times New Roman"/>
          <w:b/>
          <w:lang w:val="en-GB" w:eastAsia="en-GB"/>
        </w:rPr>
        <w:tab/>
      </w:r>
    </w:p>
    <w:p w14:paraId="451B12DC" w14:textId="77777777" w:rsidR="008F63DE" w:rsidRPr="002A5F33" w:rsidRDefault="008F63DE" w:rsidP="008F63DE">
      <w:pPr>
        <w:tabs>
          <w:tab w:val="left" w:pos="720"/>
          <w:tab w:val="left" w:pos="1440"/>
          <w:tab w:val="left" w:pos="2160"/>
          <w:tab w:val="left" w:pos="2880"/>
        </w:tabs>
        <w:ind w:left="3600" w:hanging="3600"/>
        <w:rPr>
          <w:rFonts w:eastAsia="Times New Roman"/>
          <w:b/>
          <w:lang w:val="en-GB" w:eastAsia="en-GB"/>
        </w:rPr>
      </w:pPr>
      <w:r w:rsidRPr="002A5F33">
        <w:rPr>
          <w:rFonts w:eastAsia="Times New Roman"/>
          <w:b/>
          <w:lang w:val="en-GB" w:eastAsia="en-GB"/>
        </w:rPr>
        <w:t xml:space="preserve">CREDITS: </w:t>
      </w:r>
      <w:r w:rsidRPr="002A5F33">
        <w:rPr>
          <w:rFonts w:eastAsia="Times New Roman"/>
          <w:b/>
          <w:lang w:val="en-GB" w:eastAsia="en-GB"/>
        </w:rPr>
        <w:tab/>
      </w:r>
      <w:r w:rsidRPr="002A5F33">
        <w:rPr>
          <w:rFonts w:eastAsia="Times New Roman"/>
          <w:b/>
          <w:lang w:val="en-GB" w:eastAsia="en-GB"/>
        </w:rPr>
        <w:tab/>
        <w:t>20</w:t>
      </w:r>
      <w:r w:rsidRPr="002A5F33">
        <w:rPr>
          <w:rFonts w:eastAsia="Times New Roman"/>
          <w:b/>
          <w:lang w:val="en-GB" w:eastAsia="en-GB"/>
        </w:rPr>
        <w:tab/>
      </w:r>
      <w:r w:rsidRPr="002A5F33">
        <w:rPr>
          <w:rFonts w:eastAsia="Times New Roman"/>
          <w:b/>
          <w:lang w:val="en-GB" w:eastAsia="en-GB"/>
        </w:rPr>
        <w:tab/>
      </w:r>
      <w:r w:rsidRPr="002A5F33">
        <w:rPr>
          <w:rFonts w:eastAsia="Times New Roman"/>
          <w:b/>
          <w:lang w:val="en-GB" w:eastAsia="en-GB"/>
        </w:rPr>
        <w:tab/>
      </w:r>
      <w:r w:rsidRPr="002A5F33">
        <w:rPr>
          <w:rFonts w:eastAsia="Times New Roman"/>
          <w:b/>
          <w:lang w:val="en-GB" w:eastAsia="en-GB"/>
        </w:rPr>
        <w:tab/>
      </w:r>
      <w:r w:rsidRPr="002A5F33">
        <w:rPr>
          <w:rFonts w:eastAsia="Times New Roman"/>
          <w:b/>
          <w:lang w:val="en-GB" w:eastAsia="en-GB"/>
        </w:rPr>
        <w:tab/>
      </w:r>
      <w:r w:rsidRPr="002A5F33">
        <w:rPr>
          <w:rFonts w:eastAsia="Times New Roman"/>
          <w:b/>
          <w:lang w:val="en-GB" w:eastAsia="en-GB"/>
        </w:rPr>
        <w:tab/>
      </w:r>
    </w:p>
    <w:p w14:paraId="3AAF620E" w14:textId="77777777" w:rsidR="008F63DE" w:rsidRPr="002A5F33" w:rsidRDefault="008F63DE" w:rsidP="008F63DE">
      <w:pPr>
        <w:pBdr>
          <w:bottom w:val="single" w:sz="6" w:space="1" w:color="auto"/>
        </w:pBdr>
        <w:spacing w:line="252" w:lineRule="auto"/>
        <w:rPr>
          <w:b/>
        </w:rPr>
      </w:pPr>
    </w:p>
    <w:p w14:paraId="75518EA5" w14:textId="77777777" w:rsidR="008F63DE" w:rsidRPr="002A5F33" w:rsidRDefault="008F63DE" w:rsidP="008F63DE">
      <w:pPr>
        <w:pBdr>
          <w:bottom w:val="single" w:sz="6" w:space="1" w:color="auto"/>
        </w:pBdr>
        <w:spacing w:line="252" w:lineRule="auto"/>
        <w:rPr>
          <w:b/>
        </w:rPr>
      </w:pPr>
      <w:r w:rsidRPr="002A5F33">
        <w:rPr>
          <w:b/>
        </w:rPr>
        <w:t>JACS CODE:</w:t>
      </w:r>
      <w:r w:rsidRPr="002A5F33">
        <w:rPr>
          <w:b/>
        </w:rPr>
        <w:tab/>
      </w:r>
      <w:r w:rsidRPr="002A5F33">
        <w:rPr>
          <w:b/>
        </w:rPr>
        <w:tab/>
        <w:t>N</w:t>
      </w:r>
      <w:r>
        <w:rPr>
          <w:b/>
        </w:rPr>
        <w:t>200</w:t>
      </w:r>
    </w:p>
    <w:p w14:paraId="54DA4ECB" w14:textId="77777777" w:rsidR="008F63DE" w:rsidRPr="002A5F33" w:rsidRDefault="008F63DE" w:rsidP="008F63DE">
      <w:pPr>
        <w:pBdr>
          <w:bottom w:val="single" w:sz="6" w:space="1" w:color="auto"/>
        </w:pBdr>
        <w:spacing w:line="252" w:lineRule="auto"/>
      </w:pPr>
    </w:p>
    <w:p w14:paraId="560DAF84" w14:textId="77777777" w:rsidR="008F63DE" w:rsidRPr="002A5F33" w:rsidRDefault="008F63DE" w:rsidP="008F63DE">
      <w:pPr>
        <w:tabs>
          <w:tab w:val="left" w:pos="720"/>
          <w:tab w:val="left" w:pos="1440"/>
          <w:tab w:val="left" w:pos="2160"/>
          <w:tab w:val="left" w:pos="2880"/>
        </w:tabs>
        <w:spacing w:before="240" w:after="120"/>
        <w:ind w:left="3600" w:hanging="3600"/>
        <w:rPr>
          <w:rFonts w:eastAsia="Times New Roman"/>
          <w:b/>
          <w:lang w:val="en-GB" w:eastAsia="en-GB"/>
        </w:rPr>
      </w:pPr>
      <w:r w:rsidRPr="002A5F33">
        <w:rPr>
          <w:rFonts w:eastAsia="Times New Roman"/>
          <w:b/>
          <w:lang w:val="en-GB" w:eastAsia="en-GB"/>
        </w:rPr>
        <w:t>AIM(S)</w:t>
      </w:r>
    </w:p>
    <w:p w14:paraId="661338C3" w14:textId="77777777" w:rsidR="008F63DE" w:rsidRPr="002A5F33" w:rsidRDefault="008F63DE" w:rsidP="008F63DE">
      <w:pPr>
        <w:spacing w:before="120"/>
        <w:rPr>
          <w:rFonts w:eastAsia="Times New Roman"/>
          <w:lang w:val="en-GB" w:eastAsia="en-GB"/>
        </w:rPr>
      </w:pPr>
      <w:r w:rsidRPr="002A5F33">
        <w:rPr>
          <w:rFonts w:eastAsia="Times New Roman"/>
          <w:lang w:val="en-GB" w:eastAsia="en-GB"/>
        </w:rPr>
        <w:t>To provide students with a comprehensive understanding of contemporary business theories and practices in an international environment.</w:t>
      </w:r>
    </w:p>
    <w:p w14:paraId="0A757A91" w14:textId="77777777" w:rsidR="008F63DE" w:rsidRPr="002A5F33" w:rsidRDefault="008F63DE" w:rsidP="008F63DE">
      <w:pPr>
        <w:tabs>
          <w:tab w:val="left" w:pos="720"/>
          <w:tab w:val="left" w:pos="1440"/>
          <w:tab w:val="left" w:pos="2160"/>
          <w:tab w:val="left" w:pos="2985"/>
        </w:tabs>
        <w:spacing w:before="240" w:after="120"/>
        <w:ind w:left="3600" w:hanging="3600"/>
        <w:rPr>
          <w:rFonts w:eastAsia="Times New Roman"/>
          <w:b/>
          <w:lang w:val="en-GB" w:eastAsia="en-GB"/>
        </w:rPr>
      </w:pPr>
      <w:r w:rsidRPr="002A5F33">
        <w:rPr>
          <w:rFonts w:eastAsia="Times New Roman"/>
          <w:b/>
          <w:lang w:val="en-GB" w:eastAsia="en-GB"/>
        </w:rPr>
        <w:t>LEARNING OUTCOMES</w:t>
      </w:r>
      <w:r w:rsidRPr="002A5F33">
        <w:rPr>
          <w:rFonts w:eastAsia="Times New Roman"/>
          <w:b/>
          <w:lang w:val="en-GB" w:eastAsia="en-GB"/>
        </w:rPr>
        <w:tab/>
      </w:r>
    </w:p>
    <w:p w14:paraId="57EBCB77" w14:textId="77777777" w:rsidR="008F63DE" w:rsidRPr="002A5F33" w:rsidRDefault="008F63DE" w:rsidP="008F63DE">
      <w:pPr>
        <w:spacing w:line="252" w:lineRule="auto"/>
      </w:pPr>
      <w:r w:rsidRPr="002A5F33">
        <w:rPr>
          <w:lang w:val="en-GB"/>
        </w:rPr>
        <w:t>Upon the successful completion of this module, the student should be able to demonstrate the ability to:</w:t>
      </w:r>
    </w:p>
    <w:p w14:paraId="0BE97651" w14:textId="77777777" w:rsidR="008F63DE" w:rsidRPr="002A5F33" w:rsidRDefault="008F63DE" w:rsidP="008F63DE">
      <w:pPr>
        <w:widowControl/>
        <w:numPr>
          <w:ilvl w:val="0"/>
          <w:numId w:val="2"/>
        </w:numPr>
        <w:adjustRightInd w:val="0"/>
        <w:spacing w:before="120"/>
        <w:rPr>
          <w:rFonts w:eastAsia="Times New Roman"/>
          <w:color w:val="000000"/>
          <w:lang w:val="en-GB" w:eastAsia="en-GB"/>
        </w:rPr>
      </w:pPr>
      <w:r w:rsidRPr="002A5F33">
        <w:rPr>
          <w:rFonts w:eastAsia="Times New Roman"/>
          <w:color w:val="000000"/>
          <w:lang w:val="en-GB" w:eastAsia="en-GB"/>
        </w:rPr>
        <w:t xml:space="preserve">critically evaluate the main features which contribute to the international business environment and its main institutions and the key decisions underpinning international organisational strategy; </w:t>
      </w:r>
    </w:p>
    <w:p w14:paraId="166CABFD" w14:textId="77777777" w:rsidR="008F63DE" w:rsidRPr="002A5F33" w:rsidRDefault="008F63DE" w:rsidP="008F63DE">
      <w:pPr>
        <w:widowControl/>
        <w:numPr>
          <w:ilvl w:val="0"/>
          <w:numId w:val="2"/>
        </w:numPr>
        <w:adjustRightInd w:val="0"/>
        <w:spacing w:before="120"/>
        <w:rPr>
          <w:rFonts w:eastAsia="Times New Roman"/>
          <w:color w:val="000000"/>
          <w:lang w:val="en-GB" w:eastAsia="en-GB"/>
        </w:rPr>
      </w:pPr>
      <w:r w:rsidRPr="002A5F33">
        <w:rPr>
          <w:rFonts w:eastAsia="Times New Roman"/>
          <w:color w:val="000000"/>
          <w:lang w:val="en-GB" w:eastAsia="en-GB"/>
        </w:rPr>
        <w:t xml:space="preserve">evaluate the different modes of engagement with international markets and explore the interconnectedness between these and the economic, legal, governmental, political, regulatory, cultural and other environments in which expanding companies operate; </w:t>
      </w:r>
    </w:p>
    <w:p w14:paraId="620EC2FA" w14:textId="77777777" w:rsidR="008F63DE" w:rsidRPr="002A5F33" w:rsidRDefault="008F63DE" w:rsidP="008F63DE">
      <w:pPr>
        <w:widowControl/>
        <w:numPr>
          <w:ilvl w:val="0"/>
          <w:numId w:val="2"/>
        </w:numPr>
        <w:adjustRightInd w:val="0"/>
        <w:spacing w:before="120"/>
        <w:rPr>
          <w:rFonts w:eastAsia="Times New Roman"/>
          <w:color w:val="000000"/>
          <w:lang w:val="en-GB" w:eastAsia="en-GB"/>
        </w:rPr>
      </w:pPr>
      <w:r w:rsidRPr="002A5F33">
        <w:rPr>
          <w:rFonts w:eastAsia="Times New Roman"/>
          <w:color w:val="000000"/>
          <w:lang w:val="en-GB" w:eastAsia="en-GB"/>
        </w:rPr>
        <w:t>conduct informed research into international business issues and apply theoretical insights to the analysis of such issues in the context of a complex international business environment.</w:t>
      </w:r>
      <w:r w:rsidRPr="002A5F33">
        <w:rPr>
          <w:rFonts w:eastAsia="Times New Roman"/>
          <w:lang w:val="en-GB" w:eastAsia="en-GB"/>
        </w:rPr>
        <w:t> </w:t>
      </w:r>
    </w:p>
    <w:p w14:paraId="6B5AE841" w14:textId="77777777" w:rsidR="008F63DE" w:rsidRPr="002A5F33" w:rsidRDefault="008F63DE" w:rsidP="008F63DE">
      <w:pPr>
        <w:tabs>
          <w:tab w:val="left" w:pos="720"/>
          <w:tab w:val="left" w:pos="1440"/>
          <w:tab w:val="left" w:pos="2160"/>
          <w:tab w:val="left" w:pos="2880"/>
        </w:tabs>
        <w:spacing w:before="240" w:after="120"/>
        <w:ind w:left="3600" w:hanging="3600"/>
        <w:rPr>
          <w:rFonts w:eastAsia="Times New Roman"/>
          <w:b/>
          <w:lang w:val="en-GB" w:eastAsia="en-GB"/>
        </w:rPr>
      </w:pPr>
      <w:r w:rsidRPr="002A5F33">
        <w:rPr>
          <w:rFonts w:eastAsia="Times New Roman"/>
          <w:b/>
          <w:lang w:val="en-GB" w:eastAsia="en-GB"/>
        </w:rPr>
        <w:t>INDICATIVE CONTENT</w:t>
      </w:r>
    </w:p>
    <w:p w14:paraId="198CF3FC" w14:textId="77777777" w:rsidR="008F63DE" w:rsidRPr="002A5F33" w:rsidRDefault="008F63DE" w:rsidP="008F63DE">
      <w:pPr>
        <w:widowControl/>
        <w:numPr>
          <w:ilvl w:val="0"/>
          <w:numId w:val="1"/>
        </w:numPr>
        <w:tabs>
          <w:tab w:val="num" w:pos="851"/>
        </w:tabs>
        <w:autoSpaceDE/>
        <w:autoSpaceDN/>
        <w:spacing w:before="120"/>
        <w:ind w:left="851"/>
      </w:pPr>
      <w:r w:rsidRPr="002A5F33">
        <w:t>Introduction to international business and forces for globalization.</w:t>
      </w:r>
    </w:p>
    <w:p w14:paraId="4F78D374" w14:textId="77777777" w:rsidR="008F63DE" w:rsidRPr="002A5F33" w:rsidRDefault="008F63DE" w:rsidP="008F63DE">
      <w:pPr>
        <w:widowControl/>
        <w:numPr>
          <w:ilvl w:val="0"/>
          <w:numId w:val="1"/>
        </w:numPr>
        <w:tabs>
          <w:tab w:val="num" w:pos="851"/>
        </w:tabs>
        <w:autoSpaceDE/>
        <w:autoSpaceDN/>
        <w:spacing w:before="120"/>
        <w:ind w:left="851"/>
      </w:pPr>
      <w:r w:rsidRPr="002A5F33">
        <w:t>Theories of international trade.</w:t>
      </w:r>
    </w:p>
    <w:p w14:paraId="6954D8DD" w14:textId="77777777" w:rsidR="008F63DE" w:rsidRPr="002A5F33" w:rsidRDefault="008F63DE" w:rsidP="008F63DE">
      <w:pPr>
        <w:widowControl/>
        <w:numPr>
          <w:ilvl w:val="0"/>
          <w:numId w:val="1"/>
        </w:numPr>
        <w:tabs>
          <w:tab w:val="num" w:pos="851"/>
        </w:tabs>
        <w:autoSpaceDE/>
        <w:autoSpaceDN/>
        <w:spacing w:before="120"/>
        <w:ind w:left="851"/>
      </w:pPr>
      <w:r w:rsidRPr="002A5F33">
        <w:t>Foreign exchange and the international monetary system.</w:t>
      </w:r>
    </w:p>
    <w:p w14:paraId="77107A50" w14:textId="77777777" w:rsidR="008F63DE" w:rsidRPr="002A5F33" w:rsidRDefault="008F63DE" w:rsidP="008F63DE">
      <w:pPr>
        <w:widowControl/>
        <w:numPr>
          <w:ilvl w:val="0"/>
          <w:numId w:val="1"/>
        </w:numPr>
        <w:tabs>
          <w:tab w:val="num" w:pos="851"/>
        </w:tabs>
        <w:autoSpaceDE/>
        <w:autoSpaceDN/>
        <w:spacing w:before="120"/>
        <w:ind w:left="851"/>
      </w:pPr>
      <w:r w:rsidRPr="002A5F33">
        <w:t>The regulatory environment: Political, legal and human resources management.</w:t>
      </w:r>
    </w:p>
    <w:p w14:paraId="4E313BB5" w14:textId="77777777" w:rsidR="008F63DE" w:rsidRPr="002A5F33" w:rsidRDefault="008F63DE" w:rsidP="008F63DE">
      <w:pPr>
        <w:widowControl/>
        <w:numPr>
          <w:ilvl w:val="0"/>
          <w:numId w:val="1"/>
        </w:numPr>
        <w:tabs>
          <w:tab w:val="num" w:pos="851"/>
        </w:tabs>
        <w:autoSpaceDE/>
        <w:autoSpaceDN/>
        <w:spacing w:before="120"/>
        <w:ind w:left="851"/>
      </w:pPr>
      <w:r w:rsidRPr="002A5F33">
        <w:t>The cultural environment and cross cultural contexts.</w:t>
      </w:r>
    </w:p>
    <w:p w14:paraId="51CC7747" w14:textId="77777777" w:rsidR="008F63DE" w:rsidRPr="002A5F33" w:rsidRDefault="008F63DE" w:rsidP="008F63DE">
      <w:pPr>
        <w:widowControl/>
        <w:numPr>
          <w:ilvl w:val="0"/>
          <w:numId w:val="1"/>
        </w:numPr>
        <w:tabs>
          <w:tab w:val="num" w:pos="851"/>
        </w:tabs>
        <w:autoSpaceDE/>
        <w:autoSpaceDN/>
        <w:spacing w:before="120"/>
        <w:ind w:left="851"/>
      </w:pPr>
      <w:r w:rsidRPr="002A5F33">
        <w:t>Drivers for international business.</w:t>
      </w:r>
    </w:p>
    <w:p w14:paraId="2C08C78B" w14:textId="77777777" w:rsidR="008F63DE" w:rsidRPr="002A5F33" w:rsidRDefault="008F63DE" w:rsidP="008F63DE">
      <w:pPr>
        <w:widowControl/>
        <w:numPr>
          <w:ilvl w:val="0"/>
          <w:numId w:val="1"/>
        </w:numPr>
        <w:tabs>
          <w:tab w:val="num" w:pos="851"/>
        </w:tabs>
        <w:autoSpaceDE/>
        <w:autoSpaceDN/>
        <w:spacing w:before="120"/>
        <w:ind w:left="851"/>
      </w:pPr>
      <w:r w:rsidRPr="002A5F33">
        <w:t>Emerging economies and international contexts.</w:t>
      </w:r>
    </w:p>
    <w:p w14:paraId="67DBF6C9" w14:textId="77777777" w:rsidR="008F63DE" w:rsidRPr="002A5F33" w:rsidRDefault="008F63DE" w:rsidP="008F63DE">
      <w:pPr>
        <w:widowControl/>
        <w:numPr>
          <w:ilvl w:val="0"/>
          <w:numId w:val="1"/>
        </w:numPr>
        <w:tabs>
          <w:tab w:val="num" w:pos="851"/>
        </w:tabs>
        <w:autoSpaceDE/>
        <w:autoSpaceDN/>
        <w:spacing w:before="120"/>
        <w:ind w:left="851"/>
        <w:jc w:val="both"/>
      </w:pPr>
      <w:r w:rsidRPr="002A5F33">
        <w:t>International entry strategy.</w:t>
      </w:r>
    </w:p>
    <w:p w14:paraId="7C976E4F" w14:textId="77777777" w:rsidR="008F63DE" w:rsidRPr="002A5F33" w:rsidRDefault="008F63DE" w:rsidP="008F63DE">
      <w:pPr>
        <w:widowControl/>
        <w:numPr>
          <w:ilvl w:val="0"/>
          <w:numId w:val="1"/>
        </w:numPr>
        <w:tabs>
          <w:tab w:val="num" w:pos="851"/>
        </w:tabs>
        <w:autoSpaceDE/>
        <w:autoSpaceDN/>
        <w:spacing w:before="120"/>
        <w:ind w:left="851"/>
        <w:jc w:val="both"/>
      </w:pPr>
      <w:r w:rsidRPr="002A5F33">
        <w:t>International joint ventures.</w:t>
      </w:r>
    </w:p>
    <w:p w14:paraId="586FBF1D" w14:textId="77777777" w:rsidR="008F63DE" w:rsidRPr="002A5F33" w:rsidRDefault="008F63DE" w:rsidP="008F63DE">
      <w:pPr>
        <w:widowControl/>
        <w:numPr>
          <w:ilvl w:val="0"/>
          <w:numId w:val="1"/>
        </w:numPr>
        <w:tabs>
          <w:tab w:val="num" w:pos="851"/>
        </w:tabs>
        <w:autoSpaceDE/>
        <w:autoSpaceDN/>
        <w:spacing w:before="120"/>
        <w:ind w:left="851"/>
        <w:jc w:val="both"/>
      </w:pPr>
      <w:r w:rsidRPr="002A5F33">
        <w:t>Preparing the organisation for international business.</w:t>
      </w:r>
    </w:p>
    <w:p w14:paraId="5203A376" w14:textId="77777777" w:rsidR="008F63DE" w:rsidRPr="002A5F33" w:rsidRDefault="008F63DE" w:rsidP="008F63DE">
      <w:pPr>
        <w:widowControl/>
        <w:numPr>
          <w:ilvl w:val="0"/>
          <w:numId w:val="1"/>
        </w:numPr>
        <w:tabs>
          <w:tab w:val="num" w:pos="851"/>
        </w:tabs>
        <w:autoSpaceDE/>
        <w:autoSpaceDN/>
        <w:spacing w:before="120"/>
        <w:ind w:left="851"/>
        <w:jc w:val="both"/>
      </w:pPr>
      <w:r w:rsidRPr="002A5F33">
        <w:t>The international business plan.</w:t>
      </w:r>
    </w:p>
    <w:p w14:paraId="70A2BD3B" w14:textId="77777777" w:rsidR="008F63DE" w:rsidRDefault="008F63DE" w:rsidP="008F63DE">
      <w:pPr>
        <w:tabs>
          <w:tab w:val="left" w:pos="720"/>
          <w:tab w:val="left" w:pos="1440"/>
          <w:tab w:val="left" w:pos="2160"/>
          <w:tab w:val="left" w:pos="2880"/>
        </w:tabs>
        <w:spacing w:before="240" w:after="120"/>
        <w:ind w:left="3600" w:hanging="3600"/>
        <w:rPr>
          <w:rFonts w:eastAsia="Times New Roman"/>
          <w:b/>
          <w:lang w:val="en-GB" w:eastAsia="en-GB"/>
        </w:rPr>
      </w:pPr>
    </w:p>
    <w:p w14:paraId="2E4278B2" w14:textId="77777777" w:rsidR="008F63DE" w:rsidRDefault="008F63DE" w:rsidP="008F63DE">
      <w:pPr>
        <w:tabs>
          <w:tab w:val="left" w:pos="720"/>
          <w:tab w:val="left" w:pos="1440"/>
          <w:tab w:val="left" w:pos="2160"/>
          <w:tab w:val="left" w:pos="2880"/>
        </w:tabs>
        <w:spacing w:before="240" w:after="120"/>
        <w:ind w:left="3600" w:hanging="3600"/>
        <w:rPr>
          <w:rFonts w:eastAsia="Times New Roman"/>
          <w:b/>
          <w:lang w:val="en-GB" w:eastAsia="en-GB"/>
        </w:rPr>
      </w:pPr>
    </w:p>
    <w:p w14:paraId="471D0CAC" w14:textId="77777777" w:rsidR="008F63DE" w:rsidRDefault="008F63DE" w:rsidP="008F63DE">
      <w:pPr>
        <w:tabs>
          <w:tab w:val="left" w:pos="720"/>
          <w:tab w:val="left" w:pos="1440"/>
          <w:tab w:val="left" w:pos="2160"/>
          <w:tab w:val="left" w:pos="2880"/>
        </w:tabs>
        <w:spacing w:before="240" w:after="120"/>
        <w:ind w:left="3600" w:hanging="3600"/>
        <w:rPr>
          <w:rFonts w:eastAsia="Times New Roman"/>
          <w:b/>
          <w:lang w:val="en-GB" w:eastAsia="en-GB"/>
        </w:rPr>
      </w:pPr>
    </w:p>
    <w:p w14:paraId="407BEB51" w14:textId="77777777" w:rsidR="008F63DE" w:rsidRDefault="008F63DE" w:rsidP="008F63DE">
      <w:pPr>
        <w:tabs>
          <w:tab w:val="left" w:pos="720"/>
          <w:tab w:val="left" w:pos="1440"/>
          <w:tab w:val="left" w:pos="2160"/>
          <w:tab w:val="left" w:pos="2880"/>
        </w:tabs>
        <w:spacing w:before="240" w:after="120"/>
        <w:ind w:left="3600" w:hanging="3600"/>
        <w:rPr>
          <w:rFonts w:eastAsia="Times New Roman"/>
          <w:b/>
          <w:lang w:val="en-GB" w:eastAsia="en-GB"/>
        </w:rPr>
      </w:pPr>
    </w:p>
    <w:p w14:paraId="6CFF4B2E" w14:textId="77777777" w:rsidR="008F63DE" w:rsidRDefault="008F63DE" w:rsidP="008F63DE">
      <w:pPr>
        <w:tabs>
          <w:tab w:val="left" w:pos="720"/>
          <w:tab w:val="left" w:pos="1440"/>
          <w:tab w:val="left" w:pos="2160"/>
          <w:tab w:val="left" w:pos="2880"/>
        </w:tabs>
        <w:spacing w:before="240" w:after="120"/>
        <w:ind w:left="3600" w:hanging="3600"/>
        <w:rPr>
          <w:rFonts w:eastAsia="Times New Roman"/>
          <w:b/>
          <w:lang w:val="en-GB" w:eastAsia="en-GB"/>
        </w:rPr>
      </w:pPr>
    </w:p>
    <w:p w14:paraId="18F40BDD" w14:textId="77777777" w:rsidR="008F63DE" w:rsidRPr="002A5F33" w:rsidRDefault="008F63DE" w:rsidP="008F63DE">
      <w:pPr>
        <w:tabs>
          <w:tab w:val="left" w:pos="720"/>
          <w:tab w:val="left" w:pos="1440"/>
          <w:tab w:val="left" w:pos="2160"/>
          <w:tab w:val="left" w:pos="2880"/>
        </w:tabs>
        <w:spacing w:before="240" w:after="120"/>
        <w:ind w:left="3600" w:hanging="3600"/>
        <w:rPr>
          <w:rFonts w:eastAsia="Times New Roman"/>
          <w:b/>
          <w:lang w:val="en-GB" w:eastAsia="en-GB"/>
        </w:rPr>
      </w:pPr>
      <w:r w:rsidRPr="002A5F33">
        <w:rPr>
          <w:rFonts w:eastAsia="Times New Roman"/>
          <w:b/>
          <w:lang w:val="en-GB" w:eastAsia="en-GB"/>
        </w:rPr>
        <w:t>LEARNING AND TEACHING STRATEGY</w:t>
      </w:r>
    </w:p>
    <w:p w14:paraId="6577E357" w14:textId="77777777" w:rsidR="008F63DE" w:rsidRPr="002A5F33" w:rsidRDefault="008F63DE" w:rsidP="008F63DE">
      <w:pPr>
        <w:keepNext/>
      </w:pPr>
      <w:r w:rsidRPr="002A5F33">
        <w:t>The study time for the module is divided as follows:</w:t>
      </w:r>
    </w:p>
    <w:p w14:paraId="43597A70" w14:textId="77777777" w:rsidR="008F63DE" w:rsidRPr="002A5F33" w:rsidRDefault="008F63DE" w:rsidP="008F63DE">
      <w:pPr>
        <w:keepNext/>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F63DE" w:rsidRPr="002A5F33" w14:paraId="55323E54" w14:textId="77777777" w:rsidTr="00E10FFD">
        <w:tc>
          <w:tcPr>
            <w:tcW w:w="3969" w:type="dxa"/>
            <w:tcBorders>
              <w:top w:val="single" w:sz="4" w:space="0" w:color="auto"/>
              <w:left w:val="single" w:sz="4" w:space="0" w:color="auto"/>
            </w:tcBorders>
          </w:tcPr>
          <w:p w14:paraId="5ABB01DD" w14:textId="77777777" w:rsidR="008F63DE" w:rsidRPr="002A5F33" w:rsidRDefault="008F63DE" w:rsidP="00E10FFD">
            <w:pPr>
              <w:keepNext/>
              <w:rPr>
                <w:b/>
              </w:rPr>
            </w:pPr>
            <w:r w:rsidRPr="002A5F33">
              <w:rPr>
                <w:b/>
              </w:rPr>
              <w:t>Activity type</w:t>
            </w:r>
          </w:p>
        </w:tc>
        <w:tc>
          <w:tcPr>
            <w:tcW w:w="1701" w:type="dxa"/>
            <w:tcBorders>
              <w:top w:val="single" w:sz="4" w:space="0" w:color="auto"/>
            </w:tcBorders>
          </w:tcPr>
          <w:p w14:paraId="534359B2" w14:textId="77777777" w:rsidR="008F63DE" w:rsidRPr="002A5F33" w:rsidRDefault="008F63DE" w:rsidP="00E10FFD">
            <w:pPr>
              <w:keepNext/>
              <w:jc w:val="center"/>
              <w:rPr>
                <w:b/>
              </w:rPr>
            </w:pPr>
            <w:r w:rsidRPr="002A5F33">
              <w:rPr>
                <w:b/>
              </w:rPr>
              <w:t>Hours</w:t>
            </w:r>
          </w:p>
        </w:tc>
        <w:tc>
          <w:tcPr>
            <w:tcW w:w="1843" w:type="dxa"/>
            <w:tcBorders>
              <w:top w:val="single" w:sz="4" w:space="0" w:color="auto"/>
            </w:tcBorders>
          </w:tcPr>
          <w:p w14:paraId="59D4D668" w14:textId="77777777" w:rsidR="008F63DE" w:rsidRPr="002A5F33" w:rsidRDefault="008F63DE" w:rsidP="00E10FFD">
            <w:pPr>
              <w:keepNext/>
              <w:jc w:val="center"/>
              <w:rPr>
                <w:b/>
              </w:rPr>
            </w:pPr>
            <w:r w:rsidRPr="002A5F33">
              <w:rPr>
                <w:b/>
              </w:rPr>
              <w:t>Percentage</w:t>
            </w:r>
          </w:p>
        </w:tc>
      </w:tr>
      <w:tr w:rsidR="008F63DE" w:rsidRPr="002A5F33" w14:paraId="102221DF" w14:textId="77777777" w:rsidTr="00E10FFD">
        <w:tc>
          <w:tcPr>
            <w:tcW w:w="3969" w:type="dxa"/>
          </w:tcPr>
          <w:p w14:paraId="038E0199" w14:textId="77777777" w:rsidR="008F63DE" w:rsidRPr="002A5F33" w:rsidRDefault="008F63DE" w:rsidP="00E10FFD">
            <w:pPr>
              <w:keepNext/>
            </w:pPr>
            <w:r w:rsidRPr="002A5F33">
              <w:t>Scheduled learning</w:t>
            </w:r>
          </w:p>
        </w:tc>
        <w:tc>
          <w:tcPr>
            <w:tcW w:w="1701" w:type="dxa"/>
          </w:tcPr>
          <w:p w14:paraId="79DFFF54" w14:textId="77777777" w:rsidR="008F63DE" w:rsidRPr="002A5F33" w:rsidRDefault="008F63DE" w:rsidP="00E10FFD">
            <w:pPr>
              <w:keepNext/>
              <w:jc w:val="center"/>
            </w:pPr>
            <w:r w:rsidRPr="002A5F33">
              <w:t>40</w:t>
            </w:r>
          </w:p>
        </w:tc>
        <w:tc>
          <w:tcPr>
            <w:tcW w:w="1843" w:type="dxa"/>
          </w:tcPr>
          <w:p w14:paraId="215334ED" w14:textId="77777777" w:rsidR="008F63DE" w:rsidRPr="002A5F33" w:rsidRDefault="008F63DE" w:rsidP="00E10FFD">
            <w:pPr>
              <w:keepNext/>
              <w:jc w:val="center"/>
            </w:pPr>
            <w:r w:rsidRPr="002A5F33">
              <w:t>20</w:t>
            </w:r>
          </w:p>
        </w:tc>
      </w:tr>
      <w:tr w:rsidR="008F63DE" w:rsidRPr="002A5F33" w14:paraId="35EBA1B5" w14:textId="77777777" w:rsidTr="00E10FFD">
        <w:tc>
          <w:tcPr>
            <w:tcW w:w="3969" w:type="dxa"/>
          </w:tcPr>
          <w:p w14:paraId="087A1D37" w14:textId="77777777" w:rsidR="008F63DE" w:rsidRPr="002A5F33" w:rsidRDefault="008F63DE" w:rsidP="00E10FFD">
            <w:pPr>
              <w:keepNext/>
            </w:pPr>
            <w:r w:rsidRPr="002A5F33">
              <w:t>Independent learning</w:t>
            </w:r>
          </w:p>
        </w:tc>
        <w:tc>
          <w:tcPr>
            <w:tcW w:w="1701" w:type="dxa"/>
          </w:tcPr>
          <w:p w14:paraId="4FBF791B" w14:textId="77777777" w:rsidR="008F63DE" w:rsidRPr="002A5F33" w:rsidRDefault="008F63DE" w:rsidP="00E10FFD">
            <w:pPr>
              <w:keepNext/>
              <w:jc w:val="center"/>
            </w:pPr>
            <w:r w:rsidRPr="002A5F33">
              <w:t>160</w:t>
            </w:r>
          </w:p>
        </w:tc>
        <w:tc>
          <w:tcPr>
            <w:tcW w:w="1843" w:type="dxa"/>
          </w:tcPr>
          <w:p w14:paraId="7F95EE80" w14:textId="77777777" w:rsidR="008F63DE" w:rsidRPr="002A5F33" w:rsidRDefault="008F63DE" w:rsidP="00E10FFD">
            <w:pPr>
              <w:keepNext/>
              <w:jc w:val="center"/>
            </w:pPr>
            <w:r w:rsidRPr="002A5F33">
              <w:t>80</w:t>
            </w:r>
          </w:p>
        </w:tc>
      </w:tr>
      <w:tr w:rsidR="008F63DE" w:rsidRPr="002A5F33" w14:paraId="3FA4DB18" w14:textId="77777777" w:rsidTr="00E10FFD">
        <w:tc>
          <w:tcPr>
            <w:tcW w:w="3969" w:type="dxa"/>
          </w:tcPr>
          <w:p w14:paraId="2BA76450" w14:textId="77777777" w:rsidR="008F63DE" w:rsidRPr="002A5F33" w:rsidRDefault="008F63DE" w:rsidP="00E10FFD">
            <w:pPr>
              <w:keepNext/>
            </w:pPr>
            <w:r w:rsidRPr="002A5F33">
              <w:t>Placement learning</w:t>
            </w:r>
          </w:p>
        </w:tc>
        <w:tc>
          <w:tcPr>
            <w:tcW w:w="1701" w:type="dxa"/>
          </w:tcPr>
          <w:p w14:paraId="4FC01672" w14:textId="77777777" w:rsidR="008F63DE" w:rsidRPr="002A5F33" w:rsidRDefault="008F63DE" w:rsidP="00E10FFD">
            <w:pPr>
              <w:keepNext/>
              <w:jc w:val="center"/>
            </w:pPr>
          </w:p>
        </w:tc>
        <w:tc>
          <w:tcPr>
            <w:tcW w:w="1843" w:type="dxa"/>
          </w:tcPr>
          <w:p w14:paraId="1729F4E6" w14:textId="77777777" w:rsidR="008F63DE" w:rsidRPr="002A5F33" w:rsidRDefault="008F63DE" w:rsidP="00E10FFD">
            <w:pPr>
              <w:keepNext/>
              <w:jc w:val="center"/>
            </w:pPr>
          </w:p>
        </w:tc>
      </w:tr>
      <w:tr w:rsidR="008F63DE" w:rsidRPr="002A5F33" w14:paraId="3554FEB7" w14:textId="77777777" w:rsidTr="00E10FFD">
        <w:tc>
          <w:tcPr>
            <w:tcW w:w="3969" w:type="dxa"/>
          </w:tcPr>
          <w:p w14:paraId="327602C2" w14:textId="77777777" w:rsidR="008F63DE" w:rsidRPr="002A5F33" w:rsidRDefault="008F63DE" w:rsidP="00E10FFD">
            <w:pPr>
              <w:keepNext/>
            </w:pPr>
            <w:r w:rsidRPr="002A5F33">
              <w:rPr>
                <w:b/>
              </w:rPr>
              <w:t>TOTAL</w:t>
            </w:r>
          </w:p>
        </w:tc>
        <w:tc>
          <w:tcPr>
            <w:tcW w:w="1701" w:type="dxa"/>
          </w:tcPr>
          <w:p w14:paraId="74549A8D" w14:textId="77777777" w:rsidR="008F63DE" w:rsidRPr="002A5F33" w:rsidRDefault="008F63DE" w:rsidP="00E10FFD">
            <w:pPr>
              <w:keepNext/>
              <w:jc w:val="center"/>
              <w:rPr>
                <w:b/>
              </w:rPr>
            </w:pPr>
            <w:r w:rsidRPr="002A5F33">
              <w:rPr>
                <w:b/>
              </w:rPr>
              <w:t>200</w:t>
            </w:r>
          </w:p>
        </w:tc>
        <w:tc>
          <w:tcPr>
            <w:tcW w:w="1843" w:type="dxa"/>
          </w:tcPr>
          <w:p w14:paraId="6CB9F766" w14:textId="77777777" w:rsidR="008F63DE" w:rsidRPr="002A5F33" w:rsidRDefault="008F63DE" w:rsidP="00E10FFD">
            <w:pPr>
              <w:keepNext/>
              <w:jc w:val="center"/>
              <w:rPr>
                <w:b/>
              </w:rPr>
            </w:pPr>
            <w:r w:rsidRPr="002A5F33">
              <w:rPr>
                <w:b/>
              </w:rPr>
              <w:t>100%</w:t>
            </w:r>
          </w:p>
        </w:tc>
      </w:tr>
    </w:tbl>
    <w:p w14:paraId="18BC734C" w14:textId="77777777" w:rsidR="008F63DE" w:rsidRPr="002A5F33" w:rsidRDefault="008F63DE" w:rsidP="008F63DE">
      <w:pPr>
        <w:pStyle w:val="fixed"/>
        <w:ind w:left="0" w:firstLine="0"/>
        <w:rPr>
          <w:rFonts w:ascii="Arial" w:hAnsi="Arial" w:cs="Arial"/>
          <w:sz w:val="22"/>
          <w:szCs w:val="22"/>
        </w:rPr>
      </w:pPr>
    </w:p>
    <w:p w14:paraId="109FE2A9" w14:textId="77777777" w:rsidR="008F63DE" w:rsidRPr="002A5F33" w:rsidRDefault="008F63DE" w:rsidP="008F63DE">
      <w:pPr>
        <w:pStyle w:val="fixed"/>
        <w:ind w:left="0" w:firstLine="0"/>
        <w:rPr>
          <w:rFonts w:ascii="Arial" w:hAnsi="Arial" w:cs="Arial"/>
          <w:sz w:val="22"/>
          <w:szCs w:val="22"/>
        </w:rPr>
      </w:pPr>
      <w:r w:rsidRPr="002A5F33">
        <w:rPr>
          <w:rFonts w:ascii="Arial" w:hAnsi="Arial" w:cs="Arial"/>
          <w:sz w:val="22"/>
          <w:szCs w:val="22"/>
        </w:rPr>
        <w:t>ASSESSMENT</w:t>
      </w:r>
    </w:p>
    <w:p w14:paraId="60C71BC6" w14:textId="77777777" w:rsidR="008F63DE" w:rsidRPr="002A5F33" w:rsidRDefault="008F63DE" w:rsidP="008F63DE">
      <w:pPr>
        <w:pStyle w:val="fixed"/>
        <w:ind w:left="0"/>
        <w:rPr>
          <w:rFonts w:ascii="Arial" w:hAnsi="Arial" w:cs="Arial"/>
          <w:sz w:val="22"/>
          <w:szCs w:val="22"/>
        </w:rPr>
      </w:pPr>
    </w:p>
    <w:p w14:paraId="5181657A" w14:textId="77777777" w:rsidR="008F63DE" w:rsidRPr="002A5F33" w:rsidRDefault="008F63DE" w:rsidP="008F63DE">
      <w:pPr>
        <w:rPr>
          <w:b/>
        </w:rPr>
      </w:pPr>
      <w:r w:rsidRPr="002A5F33">
        <w:rPr>
          <w:b/>
        </w:rPr>
        <w:t>Assessment Component 1</w:t>
      </w:r>
    </w:p>
    <w:p w14:paraId="6C1EDE65" w14:textId="77777777" w:rsidR="008F63DE" w:rsidRPr="002A5F33" w:rsidRDefault="008F63DE" w:rsidP="008F63DE">
      <w:pPr>
        <w:rPr>
          <w:b/>
          <w:i/>
        </w:rPr>
      </w:pPr>
      <w:r w:rsidRPr="002A5F33">
        <w:rPr>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8F63DE" w:rsidRPr="002A5F33" w14:paraId="54841915" w14:textId="77777777" w:rsidTr="00E10FFD">
        <w:sdt>
          <w:sdtPr>
            <w:id w:val="-20867382"/>
            <w14:checkbox>
              <w14:checked w14:val="0"/>
              <w14:checkedState w14:val="2612" w14:font="MS Gothic"/>
              <w14:uncheckedState w14:val="2610" w14:font="MS Gothic"/>
            </w14:checkbox>
          </w:sdtPr>
          <w:sdtEndPr/>
          <w:sdtContent>
            <w:tc>
              <w:tcPr>
                <w:tcW w:w="562" w:type="dxa"/>
              </w:tcPr>
              <w:p w14:paraId="7746CA2A" w14:textId="77777777" w:rsidR="008F63DE" w:rsidRPr="002A5F33" w:rsidRDefault="008F63DE" w:rsidP="00E10FFD">
                <w:pPr>
                  <w:rPr>
                    <w:b/>
                  </w:rPr>
                </w:pPr>
                <w:r w:rsidRPr="002A5F33">
                  <w:rPr>
                    <w:rFonts w:ascii="Segoe UI Symbol" w:eastAsia="MS Gothic" w:hAnsi="Segoe UI Symbol" w:cs="Segoe UI Symbol"/>
                  </w:rPr>
                  <w:t>☐</w:t>
                </w:r>
              </w:p>
            </w:tc>
          </w:sdtContent>
        </w:sdt>
        <w:tc>
          <w:tcPr>
            <w:tcW w:w="2458" w:type="dxa"/>
          </w:tcPr>
          <w:p w14:paraId="71C6A8A9" w14:textId="77777777" w:rsidR="008F63DE" w:rsidRPr="002A5F33" w:rsidRDefault="008F63DE" w:rsidP="00E10FFD">
            <w:pPr>
              <w:rPr>
                <w:b/>
              </w:rPr>
            </w:pPr>
            <w:r w:rsidRPr="002A5F33">
              <w:rPr>
                <w:b/>
              </w:rPr>
              <w:t>Written exam</w:t>
            </w:r>
          </w:p>
        </w:tc>
        <w:sdt>
          <w:sdtPr>
            <w:id w:val="644089526"/>
            <w14:checkbox>
              <w14:checked w14:val="1"/>
              <w14:checkedState w14:val="2612" w14:font="MS Gothic"/>
              <w14:uncheckedState w14:val="2610" w14:font="MS Gothic"/>
            </w14:checkbox>
          </w:sdtPr>
          <w:sdtEndPr/>
          <w:sdtContent>
            <w:tc>
              <w:tcPr>
                <w:tcW w:w="538" w:type="dxa"/>
              </w:tcPr>
              <w:p w14:paraId="6D4161E3" w14:textId="77777777" w:rsidR="008F63DE" w:rsidRPr="002A5F33" w:rsidRDefault="008F63DE" w:rsidP="00E10FFD">
                <w:pPr>
                  <w:rPr>
                    <w:b/>
                  </w:rPr>
                </w:pPr>
                <w:r w:rsidRPr="002A5F33">
                  <w:rPr>
                    <w:rFonts w:ascii="Segoe UI Symbol" w:eastAsia="MS Gothic" w:hAnsi="Segoe UI Symbol" w:cs="Segoe UI Symbol"/>
                  </w:rPr>
                  <w:t>☒</w:t>
                </w:r>
              </w:p>
            </w:tc>
          </w:sdtContent>
        </w:sdt>
        <w:tc>
          <w:tcPr>
            <w:tcW w:w="2482" w:type="dxa"/>
          </w:tcPr>
          <w:p w14:paraId="00554378" w14:textId="77777777" w:rsidR="008F63DE" w:rsidRPr="002A5F33" w:rsidRDefault="008F63DE" w:rsidP="00E10FFD">
            <w:pPr>
              <w:rPr>
                <w:b/>
              </w:rPr>
            </w:pPr>
            <w:r w:rsidRPr="002A5F33">
              <w:rPr>
                <w:b/>
              </w:rPr>
              <w:t>Coursework</w:t>
            </w:r>
          </w:p>
        </w:tc>
        <w:sdt>
          <w:sdtPr>
            <w:id w:val="-859424677"/>
            <w14:checkbox>
              <w14:checked w14:val="0"/>
              <w14:checkedState w14:val="2612" w14:font="MS Gothic"/>
              <w14:uncheckedState w14:val="2610" w14:font="MS Gothic"/>
            </w14:checkbox>
          </w:sdtPr>
          <w:sdtEndPr/>
          <w:sdtContent>
            <w:tc>
              <w:tcPr>
                <w:tcW w:w="538" w:type="dxa"/>
              </w:tcPr>
              <w:p w14:paraId="620A0BC3" w14:textId="77777777" w:rsidR="008F63DE" w:rsidRPr="002A5F33" w:rsidRDefault="008F63DE" w:rsidP="00E10FFD">
                <w:pPr>
                  <w:rPr>
                    <w:b/>
                  </w:rPr>
                </w:pPr>
                <w:r w:rsidRPr="002A5F33">
                  <w:rPr>
                    <w:rFonts w:ascii="Segoe UI Symbol" w:eastAsia="MS Gothic" w:hAnsi="Segoe UI Symbol" w:cs="Segoe UI Symbol"/>
                  </w:rPr>
                  <w:t>☐</w:t>
                </w:r>
              </w:p>
            </w:tc>
          </w:sdtContent>
        </w:sdt>
        <w:tc>
          <w:tcPr>
            <w:tcW w:w="2482" w:type="dxa"/>
          </w:tcPr>
          <w:p w14:paraId="36722862" w14:textId="77777777" w:rsidR="008F63DE" w:rsidRPr="002A5F33" w:rsidRDefault="008F63DE" w:rsidP="00E10FFD">
            <w:pPr>
              <w:rPr>
                <w:b/>
              </w:rPr>
            </w:pPr>
            <w:r w:rsidRPr="002A5F33">
              <w:rPr>
                <w:b/>
              </w:rPr>
              <w:t>Practical</w:t>
            </w:r>
          </w:p>
        </w:tc>
      </w:tr>
    </w:tbl>
    <w:p w14:paraId="6AC32087" w14:textId="77777777" w:rsidR="008F63DE" w:rsidRPr="002A5F33" w:rsidRDefault="008F63DE" w:rsidP="008F63DE">
      <w:pPr>
        <w:rPr>
          <w:b/>
        </w:rPr>
      </w:pPr>
    </w:p>
    <w:tbl>
      <w:tblPr>
        <w:tblStyle w:val="TableGrid"/>
        <w:tblW w:w="8784" w:type="dxa"/>
        <w:tblLayout w:type="fixed"/>
        <w:tblLook w:val="04A0" w:firstRow="1" w:lastRow="0" w:firstColumn="1" w:lastColumn="0" w:noHBand="0" w:noVBand="1"/>
      </w:tblPr>
      <w:tblGrid>
        <w:gridCol w:w="3256"/>
        <w:gridCol w:w="3969"/>
        <w:gridCol w:w="1559"/>
      </w:tblGrid>
      <w:tr w:rsidR="008F63DE" w:rsidRPr="002A5F33" w14:paraId="7CFBBF12" w14:textId="77777777" w:rsidTr="00E10FFD">
        <w:tc>
          <w:tcPr>
            <w:tcW w:w="3256" w:type="dxa"/>
          </w:tcPr>
          <w:p w14:paraId="5AC3DC71" w14:textId="77777777" w:rsidR="008F63DE" w:rsidRPr="002A5F33" w:rsidRDefault="008F63DE" w:rsidP="00E10FFD">
            <w:pPr>
              <w:overflowPunct w:val="0"/>
              <w:adjustRightInd w:val="0"/>
              <w:jc w:val="center"/>
              <w:textAlignment w:val="baseline"/>
              <w:rPr>
                <w:rFonts w:eastAsia="Times New Roman"/>
                <w:b/>
              </w:rPr>
            </w:pPr>
            <w:r w:rsidRPr="002A5F33">
              <w:rPr>
                <w:rFonts w:eastAsia="Times New Roman"/>
                <w:b/>
              </w:rPr>
              <w:t>Mode of assessment</w:t>
            </w:r>
          </w:p>
        </w:tc>
        <w:tc>
          <w:tcPr>
            <w:tcW w:w="3969" w:type="dxa"/>
          </w:tcPr>
          <w:p w14:paraId="26ECCF7E" w14:textId="77777777" w:rsidR="008F63DE" w:rsidRPr="002A5F33" w:rsidRDefault="008F63DE" w:rsidP="00E10FFD">
            <w:pPr>
              <w:overflowPunct w:val="0"/>
              <w:adjustRightInd w:val="0"/>
              <w:jc w:val="center"/>
              <w:textAlignment w:val="baseline"/>
              <w:rPr>
                <w:rFonts w:eastAsia="Times New Roman"/>
                <w:b/>
              </w:rPr>
            </w:pPr>
            <w:r w:rsidRPr="002A5F33">
              <w:rPr>
                <w:rFonts w:eastAsia="Times New Roman"/>
                <w:b/>
              </w:rPr>
              <w:t>Volume</w:t>
            </w:r>
          </w:p>
        </w:tc>
        <w:tc>
          <w:tcPr>
            <w:tcW w:w="1559" w:type="dxa"/>
          </w:tcPr>
          <w:p w14:paraId="65E0D296" w14:textId="77777777" w:rsidR="008F63DE" w:rsidRPr="002A5F33" w:rsidRDefault="008F63DE" w:rsidP="00E10FFD">
            <w:pPr>
              <w:overflowPunct w:val="0"/>
              <w:adjustRightInd w:val="0"/>
              <w:jc w:val="center"/>
              <w:textAlignment w:val="baseline"/>
              <w:rPr>
                <w:rFonts w:eastAsia="Times New Roman"/>
                <w:b/>
              </w:rPr>
            </w:pPr>
            <w:r w:rsidRPr="002A5F33">
              <w:rPr>
                <w:rFonts w:eastAsia="Times New Roman"/>
                <w:b/>
              </w:rPr>
              <w:t>Weighting</w:t>
            </w:r>
          </w:p>
        </w:tc>
      </w:tr>
      <w:tr w:rsidR="008F63DE" w:rsidRPr="002A5F33" w14:paraId="126AD33D" w14:textId="77777777" w:rsidTr="00E10FFD">
        <w:trPr>
          <w:trHeight w:val="375"/>
        </w:trPr>
        <w:tc>
          <w:tcPr>
            <w:tcW w:w="3256" w:type="dxa"/>
          </w:tcPr>
          <w:p w14:paraId="60DE1C09" w14:textId="77777777" w:rsidR="008F63DE" w:rsidRPr="002A5F33" w:rsidRDefault="008F63DE" w:rsidP="00E10FFD">
            <w:pPr>
              <w:overflowPunct w:val="0"/>
              <w:adjustRightInd w:val="0"/>
              <w:jc w:val="center"/>
              <w:textAlignment w:val="baseline"/>
              <w:rPr>
                <w:rFonts w:eastAsia="Times New Roman"/>
              </w:rPr>
            </w:pPr>
            <w:r w:rsidRPr="002A5F33">
              <w:rPr>
                <w:rFonts w:eastAsia="Times New Roman"/>
              </w:rPr>
              <w:t>Individual report</w:t>
            </w:r>
          </w:p>
        </w:tc>
        <w:tc>
          <w:tcPr>
            <w:tcW w:w="3969" w:type="dxa"/>
          </w:tcPr>
          <w:p w14:paraId="43E660E8" w14:textId="77777777" w:rsidR="008F63DE" w:rsidRPr="002A5F33" w:rsidRDefault="008F63DE" w:rsidP="00E10FFD">
            <w:pPr>
              <w:overflowPunct w:val="0"/>
              <w:adjustRightInd w:val="0"/>
              <w:jc w:val="center"/>
              <w:textAlignment w:val="baseline"/>
              <w:rPr>
                <w:rFonts w:eastAsia="Times New Roman"/>
              </w:rPr>
            </w:pPr>
            <w:r w:rsidRPr="002A5F33">
              <w:rPr>
                <w:rFonts w:eastAsia="Times New Roman"/>
              </w:rPr>
              <w:t>5000 word report</w:t>
            </w:r>
          </w:p>
        </w:tc>
        <w:tc>
          <w:tcPr>
            <w:tcW w:w="1559" w:type="dxa"/>
          </w:tcPr>
          <w:p w14:paraId="782083BD" w14:textId="77777777" w:rsidR="008F63DE" w:rsidRPr="002A5F33" w:rsidRDefault="008F63DE" w:rsidP="00E10FFD">
            <w:pPr>
              <w:overflowPunct w:val="0"/>
              <w:adjustRightInd w:val="0"/>
              <w:jc w:val="center"/>
              <w:textAlignment w:val="baseline"/>
              <w:rPr>
                <w:rFonts w:eastAsia="Times New Roman"/>
              </w:rPr>
            </w:pPr>
            <w:r w:rsidRPr="002A5F33">
              <w:rPr>
                <w:rFonts w:eastAsia="Times New Roman"/>
              </w:rPr>
              <w:t>100%</w:t>
            </w:r>
          </w:p>
        </w:tc>
      </w:tr>
    </w:tbl>
    <w:p w14:paraId="27367C17" w14:textId="77777777" w:rsidR="008F63DE" w:rsidRPr="002A5F33" w:rsidRDefault="008F63DE" w:rsidP="008F63DE">
      <w:pPr>
        <w:rPr>
          <w:b/>
        </w:rPr>
      </w:pPr>
    </w:p>
    <w:p w14:paraId="70434948" w14:textId="77777777" w:rsidR="008F63DE" w:rsidRPr="002A5F33" w:rsidRDefault="008F63DE" w:rsidP="008F63DE">
      <w:pPr>
        <w:rPr>
          <w:b/>
        </w:rPr>
      </w:pPr>
    </w:p>
    <w:p w14:paraId="605F4192" w14:textId="77777777" w:rsidR="008F63DE" w:rsidRPr="002A5F33" w:rsidRDefault="008F63DE" w:rsidP="008F63DE">
      <w:pPr>
        <w:pStyle w:val="fixed"/>
        <w:keepNext/>
        <w:ind w:left="0" w:firstLine="0"/>
        <w:jc w:val="both"/>
        <w:rPr>
          <w:rFonts w:ascii="Arial" w:hAnsi="Arial" w:cs="Arial"/>
          <w:sz w:val="22"/>
          <w:szCs w:val="22"/>
        </w:rPr>
      </w:pPr>
      <w:r w:rsidRPr="002A5F33">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8F63DE" w:rsidRPr="002A5F33" w14:paraId="764A6CFA" w14:textId="77777777" w:rsidTr="00E10FFD">
        <w:tc>
          <w:tcPr>
            <w:tcW w:w="3261" w:type="dxa"/>
            <w:tcBorders>
              <w:top w:val="single" w:sz="4" w:space="0" w:color="auto"/>
              <w:left w:val="single" w:sz="4" w:space="0" w:color="auto"/>
            </w:tcBorders>
          </w:tcPr>
          <w:p w14:paraId="416365F7" w14:textId="77777777" w:rsidR="008F63DE" w:rsidRPr="002A5F33" w:rsidRDefault="008F63DE" w:rsidP="00E10FFD">
            <w:pPr>
              <w:keepNext/>
              <w:rPr>
                <w:b/>
              </w:rPr>
            </w:pPr>
            <w:r w:rsidRPr="002A5F33">
              <w:rPr>
                <w:b/>
              </w:rPr>
              <w:t>Activity type</w:t>
            </w:r>
          </w:p>
        </w:tc>
        <w:tc>
          <w:tcPr>
            <w:tcW w:w="1842" w:type="dxa"/>
          </w:tcPr>
          <w:p w14:paraId="1D4B8C19" w14:textId="77777777" w:rsidR="008F63DE" w:rsidRPr="002A5F33" w:rsidRDefault="008F63DE" w:rsidP="00E10FFD">
            <w:pPr>
              <w:keepNext/>
              <w:jc w:val="center"/>
              <w:rPr>
                <w:b/>
              </w:rPr>
            </w:pPr>
            <w:r w:rsidRPr="002A5F33">
              <w:rPr>
                <w:b/>
              </w:rPr>
              <w:t>Percentage</w:t>
            </w:r>
          </w:p>
        </w:tc>
      </w:tr>
      <w:tr w:rsidR="008F63DE" w:rsidRPr="002A5F33" w14:paraId="61E4AEB7" w14:textId="77777777" w:rsidTr="00E10FFD">
        <w:tc>
          <w:tcPr>
            <w:tcW w:w="3261" w:type="dxa"/>
          </w:tcPr>
          <w:p w14:paraId="2043A11E" w14:textId="77777777" w:rsidR="008F63DE" w:rsidRPr="002A5F33" w:rsidRDefault="008F63DE" w:rsidP="00E10FFD">
            <w:pPr>
              <w:keepNext/>
            </w:pPr>
            <w:r w:rsidRPr="002A5F33">
              <w:t>Written exam</w:t>
            </w:r>
          </w:p>
        </w:tc>
        <w:tc>
          <w:tcPr>
            <w:tcW w:w="1842" w:type="dxa"/>
          </w:tcPr>
          <w:p w14:paraId="5D88BDC2" w14:textId="77777777" w:rsidR="008F63DE" w:rsidRPr="002A5F33" w:rsidRDefault="008F63DE" w:rsidP="00E10FFD">
            <w:pPr>
              <w:keepNext/>
              <w:jc w:val="center"/>
            </w:pPr>
          </w:p>
        </w:tc>
      </w:tr>
      <w:tr w:rsidR="008F63DE" w:rsidRPr="002A5F33" w14:paraId="101CA2EC" w14:textId="77777777" w:rsidTr="00E10FFD">
        <w:tc>
          <w:tcPr>
            <w:tcW w:w="3261" w:type="dxa"/>
          </w:tcPr>
          <w:p w14:paraId="1D0F8A42" w14:textId="77777777" w:rsidR="008F63DE" w:rsidRPr="002A5F33" w:rsidRDefault="008F63DE" w:rsidP="00E10FFD">
            <w:pPr>
              <w:keepNext/>
            </w:pPr>
            <w:r w:rsidRPr="002A5F33">
              <w:t>Coursework</w:t>
            </w:r>
          </w:p>
        </w:tc>
        <w:tc>
          <w:tcPr>
            <w:tcW w:w="1842" w:type="dxa"/>
          </w:tcPr>
          <w:p w14:paraId="7837CF67" w14:textId="77777777" w:rsidR="008F63DE" w:rsidRPr="002A5F33" w:rsidRDefault="008F63DE" w:rsidP="00E10FFD">
            <w:pPr>
              <w:keepNext/>
              <w:jc w:val="center"/>
            </w:pPr>
            <w:r w:rsidRPr="002A5F33">
              <w:t>100%</w:t>
            </w:r>
          </w:p>
        </w:tc>
      </w:tr>
      <w:tr w:rsidR="008F63DE" w:rsidRPr="002A5F33" w14:paraId="7E4D4B67" w14:textId="77777777" w:rsidTr="00E10FFD">
        <w:tc>
          <w:tcPr>
            <w:tcW w:w="3261" w:type="dxa"/>
          </w:tcPr>
          <w:p w14:paraId="35A2FEFE" w14:textId="77777777" w:rsidR="008F63DE" w:rsidRPr="002A5F33" w:rsidRDefault="008F63DE" w:rsidP="00E10FFD">
            <w:pPr>
              <w:keepNext/>
            </w:pPr>
            <w:r w:rsidRPr="002A5F33">
              <w:t>Practical</w:t>
            </w:r>
          </w:p>
        </w:tc>
        <w:tc>
          <w:tcPr>
            <w:tcW w:w="1842" w:type="dxa"/>
          </w:tcPr>
          <w:p w14:paraId="491D2626" w14:textId="77777777" w:rsidR="008F63DE" w:rsidRPr="002A5F33" w:rsidRDefault="008F63DE" w:rsidP="00E10FFD">
            <w:pPr>
              <w:keepNext/>
              <w:jc w:val="center"/>
            </w:pPr>
          </w:p>
        </w:tc>
      </w:tr>
      <w:tr w:rsidR="008F63DE" w:rsidRPr="002A5F33" w14:paraId="68145D5F" w14:textId="77777777" w:rsidTr="00E10FFD">
        <w:tc>
          <w:tcPr>
            <w:tcW w:w="3261" w:type="dxa"/>
          </w:tcPr>
          <w:p w14:paraId="7652B92F" w14:textId="77777777" w:rsidR="008F63DE" w:rsidRPr="002A5F33" w:rsidRDefault="008F63DE" w:rsidP="00E10FFD">
            <w:pPr>
              <w:keepNext/>
            </w:pPr>
            <w:r w:rsidRPr="002A5F33">
              <w:rPr>
                <w:b/>
              </w:rPr>
              <w:t>TOTAL</w:t>
            </w:r>
          </w:p>
        </w:tc>
        <w:tc>
          <w:tcPr>
            <w:tcW w:w="1842" w:type="dxa"/>
          </w:tcPr>
          <w:p w14:paraId="5E972932" w14:textId="77777777" w:rsidR="008F63DE" w:rsidRPr="002A5F33" w:rsidRDefault="008F63DE" w:rsidP="00E10FFD">
            <w:pPr>
              <w:keepNext/>
              <w:jc w:val="center"/>
              <w:rPr>
                <w:b/>
              </w:rPr>
            </w:pPr>
            <w:r w:rsidRPr="002A5F33">
              <w:rPr>
                <w:b/>
              </w:rPr>
              <w:t>100%</w:t>
            </w:r>
          </w:p>
        </w:tc>
      </w:tr>
    </w:tbl>
    <w:p w14:paraId="704EE92A" w14:textId="77777777" w:rsidR="008F63DE" w:rsidRPr="002A5F33" w:rsidRDefault="008F63DE" w:rsidP="008F63DE"/>
    <w:p w14:paraId="1E53E06E" w14:textId="77777777" w:rsidR="008F63DE" w:rsidRDefault="008F63DE" w:rsidP="008F63DE">
      <w:pPr>
        <w:rPr>
          <w:b/>
        </w:rPr>
      </w:pPr>
    </w:p>
    <w:p w14:paraId="12D58C4B" w14:textId="77777777" w:rsidR="008F63DE" w:rsidRDefault="008F63DE" w:rsidP="008F63DE">
      <w:pPr>
        <w:rPr>
          <w:b/>
        </w:rPr>
      </w:pPr>
      <w:r>
        <w:rPr>
          <w:b/>
        </w:rPr>
        <w:t>READING LIST</w:t>
      </w:r>
    </w:p>
    <w:p w14:paraId="2573D2CB" w14:textId="77777777" w:rsidR="008F63DE" w:rsidRPr="002A5F33" w:rsidRDefault="008F63DE" w:rsidP="008F63DE">
      <w:pPr>
        <w:rPr>
          <w:b/>
        </w:rPr>
      </w:pPr>
    </w:p>
    <w:tbl>
      <w:tblPr>
        <w:tblStyle w:val="TableGrid"/>
        <w:tblW w:w="0" w:type="auto"/>
        <w:tblLook w:val="04A0" w:firstRow="1" w:lastRow="0" w:firstColumn="1" w:lastColumn="0" w:noHBand="0" w:noVBand="1"/>
      </w:tblPr>
      <w:tblGrid>
        <w:gridCol w:w="1691"/>
        <w:gridCol w:w="5960"/>
        <w:gridCol w:w="1365"/>
      </w:tblGrid>
      <w:tr w:rsidR="008F63DE" w:rsidRPr="002A5F33" w14:paraId="7D0123A2" w14:textId="77777777" w:rsidTr="00E10FFD">
        <w:tc>
          <w:tcPr>
            <w:tcW w:w="1693" w:type="dxa"/>
            <w:shd w:val="clear" w:color="auto" w:fill="BFBFBF" w:themeFill="background1" w:themeFillShade="BF"/>
          </w:tcPr>
          <w:p w14:paraId="676A7C67" w14:textId="77777777" w:rsidR="008F63DE" w:rsidRPr="002A5F33" w:rsidRDefault="008F63DE" w:rsidP="00E10FFD">
            <w:pPr>
              <w:tabs>
                <w:tab w:val="num" w:pos="720"/>
                <w:tab w:val="left" w:pos="1440"/>
              </w:tabs>
              <w:jc w:val="both"/>
              <w:rPr>
                <w:b/>
              </w:rPr>
            </w:pPr>
            <w:r w:rsidRPr="002A5F33">
              <w:rPr>
                <w:b/>
              </w:rPr>
              <w:t>Module Code</w:t>
            </w:r>
          </w:p>
        </w:tc>
        <w:tc>
          <w:tcPr>
            <w:tcW w:w="7367" w:type="dxa"/>
            <w:gridSpan w:val="2"/>
          </w:tcPr>
          <w:p w14:paraId="7B336045" w14:textId="77777777" w:rsidR="008F63DE" w:rsidRPr="002A5F33" w:rsidRDefault="008F63DE" w:rsidP="00E10FFD">
            <w:pPr>
              <w:tabs>
                <w:tab w:val="num" w:pos="720"/>
                <w:tab w:val="left" w:pos="1440"/>
              </w:tabs>
              <w:jc w:val="both"/>
              <w:rPr>
                <w:b/>
              </w:rPr>
            </w:pPr>
            <w:r w:rsidRPr="002A5F33">
              <w:rPr>
                <w:b/>
              </w:rPr>
              <w:t>LCMB7014</w:t>
            </w:r>
          </w:p>
        </w:tc>
      </w:tr>
      <w:tr w:rsidR="008F63DE" w:rsidRPr="002A5F33" w14:paraId="126F6C96" w14:textId="77777777" w:rsidTr="00E10FFD">
        <w:tc>
          <w:tcPr>
            <w:tcW w:w="1693" w:type="dxa"/>
            <w:shd w:val="clear" w:color="auto" w:fill="BFBFBF" w:themeFill="background1" w:themeFillShade="BF"/>
          </w:tcPr>
          <w:p w14:paraId="2FC105B3" w14:textId="77777777" w:rsidR="008F63DE" w:rsidRPr="002A5F33" w:rsidRDefault="008F63DE" w:rsidP="00E10FFD">
            <w:pPr>
              <w:tabs>
                <w:tab w:val="num" w:pos="720"/>
                <w:tab w:val="left" w:pos="1440"/>
              </w:tabs>
              <w:jc w:val="both"/>
              <w:rPr>
                <w:b/>
              </w:rPr>
            </w:pPr>
            <w:r w:rsidRPr="002A5F33">
              <w:rPr>
                <w:b/>
              </w:rPr>
              <w:t>Module Title</w:t>
            </w:r>
          </w:p>
        </w:tc>
        <w:tc>
          <w:tcPr>
            <w:tcW w:w="7367" w:type="dxa"/>
            <w:gridSpan w:val="2"/>
          </w:tcPr>
          <w:p w14:paraId="1B0463A5" w14:textId="77777777" w:rsidR="008F63DE" w:rsidRPr="002A5F33" w:rsidRDefault="008F63DE" w:rsidP="00E10FFD">
            <w:pPr>
              <w:tabs>
                <w:tab w:val="num" w:pos="720"/>
                <w:tab w:val="left" w:pos="1440"/>
              </w:tabs>
              <w:jc w:val="both"/>
              <w:rPr>
                <w:b/>
              </w:rPr>
            </w:pPr>
            <w:r w:rsidRPr="002A5F33">
              <w:rPr>
                <w:b/>
              </w:rPr>
              <w:t>International Business</w:t>
            </w:r>
          </w:p>
        </w:tc>
      </w:tr>
      <w:tr w:rsidR="008F63DE" w:rsidRPr="002A5F33" w14:paraId="1C080A47" w14:textId="77777777" w:rsidTr="00E10FFD">
        <w:tc>
          <w:tcPr>
            <w:tcW w:w="1693" w:type="dxa"/>
            <w:shd w:val="clear" w:color="auto" w:fill="BFBFBF" w:themeFill="background1" w:themeFillShade="BF"/>
          </w:tcPr>
          <w:p w14:paraId="57A58072" w14:textId="77777777" w:rsidR="008F63DE" w:rsidRPr="002A5F33" w:rsidRDefault="008F63DE" w:rsidP="00E10FFD">
            <w:pPr>
              <w:tabs>
                <w:tab w:val="num" w:pos="720"/>
                <w:tab w:val="left" w:pos="1440"/>
              </w:tabs>
              <w:jc w:val="both"/>
              <w:rPr>
                <w:b/>
              </w:rPr>
            </w:pPr>
            <w:r w:rsidRPr="002A5F33">
              <w:rPr>
                <w:b/>
              </w:rPr>
              <w:t>Classification</w:t>
            </w:r>
          </w:p>
        </w:tc>
        <w:tc>
          <w:tcPr>
            <w:tcW w:w="6001" w:type="dxa"/>
            <w:shd w:val="clear" w:color="auto" w:fill="BFBFBF" w:themeFill="background1" w:themeFillShade="BF"/>
          </w:tcPr>
          <w:p w14:paraId="033D79F9" w14:textId="77777777" w:rsidR="008F63DE" w:rsidRPr="002A5F33" w:rsidRDefault="008F63DE" w:rsidP="00E10FFD">
            <w:pPr>
              <w:tabs>
                <w:tab w:val="num" w:pos="720"/>
                <w:tab w:val="left" w:pos="1440"/>
              </w:tabs>
              <w:jc w:val="both"/>
              <w:rPr>
                <w:b/>
              </w:rPr>
            </w:pPr>
            <w:r w:rsidRPr="002A5F33">
              <w:rPr>
                <w:b/>
              </w:rPr>
              <w:t>Reading List entry</w:t>
            </w:r>
          </w:p>
        </w:tc>
        <w:tc>
          <w:tcPr>
            <w:tcW w:w="1366" w:type="dxa"/>
            <w:shd w:val="clear" w:color="auto" w:fill="BFBFBF" w:themeFill="background1" w:themeFillShade="BF"/>
          </w:tcPr>
          <w:p w14:paraId="687CEFCA" w14:textId="77777777" w:rsidR="008F63DE" w:rsidRPr="002A5F33" w:rsidRDefault="008F63DE" w:rsidP="00E10FFD">
            <w:pPr>
              <w:tabs>
                <w:tab w:val="num" w:pos="720"/>
                <w:tab w:val="left" w:pos="1440"/>
              </w:tabs>
              <w:jc w:val="both"/>
              <w:rPr>
                <w:b/>
              </w:rPr>
            </w:pPr>
            <w:r w:rsidRPr="002A5F33">
              <w:rPr>
                <w:b/>
              </w:rPr>
              <w:t>Electronic*</w:t>
            </w:r>
          </w:p>
        </w:tc>
      </w:tr>
      <w:tr w:rsidR="008F63DE" w:rsidRPr="002A5F33" w14:paraId="6BB9A4E9" w14:textId="77777777" w:rsidTr="00E10FFD">
        <w:tc>
          <w:tcPr>
            <w:tcW w:w="1693" w:type="dxa"/>
          </w:tcPr>
          <w:p w14:paraId="7B7F13DD" w14:textId="77777777" w:rsidR="008F63DE" w:rsidRPr="002A5F33" w:rsidRDefault="008F63DE" w:rsidP="00E10FFD">
            <w:pPr>
              <w:tabs>
                <w:tab w:val="num" w:pos="720"/>
                <w:tab w:val="left" w:pos="1440"/>
              </w:tabs>
              <w:jc w:val="both"/>
            </w:pPr>
            <w:r w:rsidRPr="002A5F33">
              <w:t>Essential</w:t>
            </w:r>
          </w:p>
        </w:tc>
        <w:tc>
          <w:tcPr>
            <w:tcW w:w="6001" w:type="dxa"/>
          </w:tcPr>
          <w:p w14:paraId="552A0FD4" w14:textId="77777777" w:rsidR="008F63DE" w:rsidRPr="002A5F33" w:rsidRDefault="008F63DE" w:rsidP="00E10FFD">
            <w:proofErr w:type="spellStart"/>
            <w:r w:rsidRPr="002A5F33">
              <w:t>Deresky</w:t>
            </w:r>
            <w:proofErr w:type="spellEnd"/>
            <w:r w:rsidRPr="002A5F33">
              <w:t>, Helen. (2010). (7th ed.). International Management: Managing Across Borders and Cultures. Pearson. ISBN: 0132545551. HENCFORTH DERESKY.</w:t>
            </w:r>
          </w:p>
          <w:p w14:paraId="49AE0C4F" w14:textId="77777777" w:rsidR="008F63DE" w:rsidRPr="002A5F33" w:rsidRDefault="008F63DE" w:rsidP="00E10FFD"/>
        </w:tc>
        <w:tc>
          <w:tcPr>
            <w:tcW w:w="1366" w:type="dxa"/>
          </w:tcPr>
          <w:sdt>
            <w:sdtPr>
              <w:id w:val="-961723891"/>
              <w14:checkbox>
                <w14:checked w14:val="1"/>
                <w14:checkedState w14:val="2612" w14:font="MS Gothic"/>
                <w14:uncheckedState w14:val="2610" w14:font="MS Gothic"/>
              </w14:checkbox>
            </w:sdtPr>
            <w:sdtEndPr/>
            <w:sdtContent>
              <w:p w14:paraId="351B19CD" w14:textId="77777777" w:rsidR="008F63DE" w:rsidRPr="002A5F33" w:rsidRDefault="008F63DE" w:rsidP="00E10FFD">
                <w:pPr>
                  <w:adjustRightInd w:val="0"/>
                  <w:jc w:val="center"/>
                </w:pPr>
                <w:r w:rsidRPr="002A5F33">
                  <w:rPr>
                    <w:rFonts w:ascii="Segoe UI Symbol" w:eastAsia="MS Gothic" w:hAnsi="Segoe UI Symbol" w:cs="Segoe UI Symbol"/>
                  </w:rPr>
                  <w:t>☒</w:t>
                </w:r>
              </w:p>
            </w:sdtContent>
          </w:sdt>
        </w:tc>
      </w:tr>
      <w:tr w:rsidR="008F63DE" w:rsidRPr="002A5F33" w14:paraId="714ADD77" w14:textId="77777777" w:rsidTr="00E10FFD">
        <w:tc>
          <w:tcPr>
            <w:tcW w:w="1693" w:type="dxa"/>
          </w:tcPr>
          <w:p w14:paraId="4BF87DDF" w14:textId="77777777" w:rsidR="008F63DE" w:rsidRPr="002A5F33" w:rsidRDefault="008F63DE" w:rsidP="00E10FFD">
            <w:pPr>
              <w:tabs>
                <w:tab w:val="num" w:pos="720"/>
                <w:tab w:val="left" w:pos="1440"/>
              </w:tabs>
              <w:jc w:val="both"/>
            </w:pPr>
            <w:r w:rsidRPr="002A5F33">
              <w:t>Essential</w:t>
            </w:r>
          </w:p>
        </w:tc>
        <w:tc>
          <w:tcPr>
            <w:tcW w:w="6001" w:type="dxa"/>
          </w:tcPr>
          <w:p w14:paraId="1701BE56" w14:textId="77777777" w:rsidR="008F63DE" w:rsidRPr="002A5F33" w:rsidRDefault="008F63DE" w:rsidP="00E10FFD">
            <w:r w:rsidRPr="002A5F33">
              <w:t>Bartlett Christopher A. and Beamish, Paul (2011). (6th ed.). Transnational</w:t>
            </w:r>
          </w:p>
        </w:tc>
        <w:tc>
          <w:tcPr>
            <w:tcW w:w="1366" w:type="dxa"/>
          </w:tcPr>
          <w:sdt>
            <w:sdtPr>
              <w:id w:val="980356362"/>
              <w14:checkbox>
                <w14:checked w14:val="1"/>
                <w14:checkedState w14:val="2612" w14:font="MS Gothic"/>
                <w14:uncheckedState w14:val="2610" w14:font="MS Gothic"/>
              </w14:checkbox>
            </w:sdtPr>
            <w:sdtEndPr/>
            <w:sdtContent>
              <w:p w14:paraId="38EFB96B" w14:textId="77777777" w:rsidR="008F63DE" w:rsidRPr="002A5F33" w:rsidRDefault="008F63DE" w:rsidP="00E10FFD">
                <w:pPr>
                  <w:adjustRightInd w:val="0"/>
                  <w:jc w:val="center"/>
                </w:pPr>
                <w:r w:rsidRPr="002A5F33">
                  <w:rPr>
                    <w:rFonts w:ascii="Segoe UI Symbol" w:eastAsia="MS Gothic" w:hAnsi="Segoe UI Symbol" w:cs="Segoe UI Symbol"/>
                  </w:rPr>
                  <w:t>☒</w:t>
                </w:r>
              </w:p>
            </w:sdtContent>
          </w:sdt>
          <w:p w14:paraId="5FA8FEFB" w14:textId="77777777" w:rsidR="008F63DE" w:rsidRPr="002A5F33" w:rsidRDefault="008F63DE" w:rsidP="00E10FFD">
            <w:pPr>
              <w:adjustRightInd w:val="0"/>
              <w:jc w:val="center"/>
            </w:pPr>
          </w:p>
        </w:tc>
      </w:tr>
      <w:tr w:rsidR="008F63DE" w:rsidRPr="002A5F33" w14:paraId="0878BB44" w14:textId="77777777" w:rsidTr="00E10FFD">
        <w:tc>
          <w:tcPr>
            <w:tcW w:w="1693" w:type="dxa"/>
          </w:tcPr>
          <w:p w14:paraId="601F08DA" w14:textId="77777777" w:rsidR="008F63DE" w:rsidRPr="002A5F33" w:rsidRDefault="008F63DE" w:rsidP="00E10FFD">
            <w:pPr>
              <w:tabs>
                <w:tab w:val="num" w:pos="720"/>
                <w:tab w:val="left" w:pos="1440"/>
              </w:tabs>
              <w:jc w:val="both"/>
            </w:pPr>
            <w:r w:rsidRPr="002A5F33">
              <w:t>Further</w:t>
            </w:r>
          </w:p>
        </w:tc>
        <w:tc>
          <w:tcPr>
            <w:tcW w:w="6001" w:type="dxa"/>
          </w:tcPr>
          <w:p w14:paraId="21A37F52" w14:textId="77777777" w:rsidR="008F63DE" w:rsidRPr="002A5F33" w:rsidRDefault="008F63DE" w:rsidP="00E10FFD">
            <w:pPr>
              <w:tabs>
                <w:tab w:val="left" w:pos="1440"/>
              </w:tabs>
            </w:pPr>
            <w:r w:rsidRPr="002A5F33">
              <w:t xml:space="preserve">Buckley, P. (2007) The Multinational Enterprise and the </w:t>
            </w:r>
            <w:proofErr w:type="spellStart"/>
            <w:r w:rsidRPr="002A5F33">
              <w:t>Globalisation</w:t>
            </w:r>
            <w:proofErr w:type="spellEnd"/>
            <w:r w:rsidRPr="002A5F33">
              <w:t xml:space="preserve"> of Knowledge, Palgrave Macmillan.</w:t>
            </w:r>
          </w:p>
        </w:tc>
        <w:tc>
          <w:tcPr>
            <w:tcW w:w="1366" w:type="dxa"/>
          </w:tcPr>
          <w:sdt>
            <w:sdtPr>
              <w:id w:val="-2113651726"/>
              <w14:checkbox>
                <w14:checked w14:val="1"/>
                <w14:checkedState w14:val="2612" w14:font="MS Gothic"/>
                <w14:uncheckedState w14:val="2610" w14:font="MS Gothic"/>
              </w14:checkbox>
            </w:sdtPr>
            <w:sdtEndPr/>
            <w:sdtContent>
              <w:p w14:paraId="18582463" w14:textId="77777777" w:rsidR="008F63DE" w:rsidRPr="002A5F33" w:rsidRDefault="008F63DE" w:rsidP="00E10FFD">
                <w:pPr>
                  <w:adjustRightInd w:val="0"/>
                  <w:jc w:val="center"/>
                </w:pPr>
                <w:r w:rsidRPr="002A5F33">
                  <w:rPr>
                    <w:rFonts w:ascii="Segoe UI Symbol" w:eastAsia="MS Gothic" w:hAnsi="Segoe UI Symbol" w:cs="Segoe UI Symbol"/>
                  </w:rPr>
                  <w:t>☒</w:t>
                </w:r>
              </w:p>
            </w:sdtContent>
          </w:sdt>
        </w:tc>
      </w:tr>
      <w:tr w:rsidR="008F63DE" w:rsidRPr="002A5F33" w14:paraId="5ED423CF" w14:textId="77777777" w:rsidTr="00E10FFD">
        <w:tc>
          <w:tcPr>
            <w:tcW w:w="1693" w:type="dxa"/>
          </w:tcPr>
          <w:p w14:paraId="1AB4D641" w14:textId="77777777" w:rsidR="008F63DE" w:rsidRPr="002A5F33" w:rsidRDefault="008F63DE" w:rsidP="00E10FFD">
            <w:pPr>
              <w:tabs>
                <w:tab w:val="num" w:pos="720"/>
                <w:tab w:val="left" w:pos="1440"/>
              </w:tabs>
              <w:jc w:val="both"/>
            </w:pPr>
            <w:r w:rsidRPr="002A5F33">
              <w:t>Further</w:t>
            </w:r>
          </w:p>
        </w:tc>
        <w:tc>
          <w:tcPr>
            <w:tcW w:w="6001" w:type="dxa"/>
          </w:tcPr>
          <w:p w14:paraId="268C3815" w14:textId="77777777" w:rsidR="008F63DE" w:rsidRPr="002A5F33" w:rsidRDefault="008F63DE" w:rsidP="00E10FFD">
            <w:pPr>
              <w:tabs>
                <w:tab w:val="num" w:pos="720"/>
                <w:tab w:val="left" w:pos="1440"/>
              </w:tabs>
              <w:jc w:val="both"/>
            </w:pPr>
            <w:r w:rsidRPr="002A5F33">
              <w:t xml:space="preserve">Hill, CWL, (2006) Global Business Today, McGraw Hill             </w:t>
            </w:r>
          </w:p>
        </w:tc>
        <w:tc>
          <w:tcPr>
            <w:tcW w:w="1366" w:type="dxa"/>
          </w:tcPr>
          <w:sdt>
            <w:sdtPr>
              <w:id w:val="62147995"/>
              <w14:checkbox>
                <w14:checked w14:val="1"/>
                <w14:checkedState w14:val="2612" w14:font="MS Gothic"/>
                <w14:uncheckedState w14:val="2610" w14:font="MS Gothic"/>
              </w14:checkbox>
            </w:sdtPr>
            <w:sdtEndPr/>
            <w:sdtContent>
              <w:p w14:paraId="6C504781" w14:textId="77777777" w:rsidR="008F63DE" w:rsidRPr="002A5F33" w:rsidRDefault="008F63DE" w:rsidP="00E10FFD">
                <w:pPr>
                  <w:adjustRightInd w:val="0"/>
                  <w:jc w:val="center"/>
                </w:pPr>
                <w:r w:rsidRPr="002A5F33">
                  <w:rPr>
                    <w:rFonts w:ascii="Segoe UI Symbol" w:eastAsia="MS Gothic" w:hAnsi="Segoe UI Symbol" w:cs="Segoe UI Symbol"/>
                  </w:rPr>
                  <w:t>☒</w:t>
                </w:r>
              </w:p>
            </w:sdtContent>
          </w:sdt>
        </w:tc>
      </w:tr>
      <w:tr w:rsidR="008F63DE" w:rsidRPr="002A5F33" w14:paraId="55BFB43A" w14:textId="77777777" w:rsidTr="00E10FFD">
        <w:tc>
          <w:tcPr>
            <w:tcW w:w="1693" w:type="dxa"/>
          </w:tcPr>
          <w:p w14:paraId="0B6EB776" w14:textId="77777777" w:rsidR="008F63DE" w:rsidRPr="002A5F33" w:rsidRDefault="008F63DE" w:rsidP="00E10FFD">
            <w:pPr>
              <w:tabs>
                <w:tab w:val="num" w:pos="720"/>
                <w:tab w:val="left" w:pos="1440"/>
              </w:tabs>
              <w:jc w:val="both"/>
            </w:pPr>
            <w:r w:rsidRPr="002A5F33">
              <w:t>Further</w:t>
            </w:r>
          </w:p>
        </w:tc>
        <w:tc>
          <w:tcPr>
            <w:tcW w:w="6001" w:type="dxa"/>
          </w:tcPr>
          <w:p w14:paraId="3180D5A0" w14:textId="77777777" w:rsidR="008F63DE" w:rsidRPr="002A5F33" w:rsidRDefault="008F63DE" w:rsidP="00E10FFD">
            <w:pPr>
              <w:tabs>
                <w:tab w:val="num" w:pos="720"/>
                <w:tab w:val="left" w:pos="1440"/>
              </w:tabs>
              <w:jc w:val="both"/>
            </w:pPr>
            <w:r w:rsidRPr="002A5F33">
              <w:t xml:space="preserve">Daniels, </w:t>
            </w:r>
            <w:proofErr w:type="spellStart"/>
            <w:r w:rsidRPr="002A5F33">
              <w:t>Radenbourgh</w:t>
            </w:r>
            <w:proofErr w:type="spellEnd"/>
            <w:r w:rsidRPr="002A5F33">
              <w:t xml:space="preserve"> and Sullivan (2011) International Business, Pearson</w:t>
            </w:r>
          </w:p>
        </w:tc>
        <w:tc>
          <w:tcPr>
            <w:tcW w:w="1366" w:type="dxa"/>
          </w:tcPr>
          <w:sdt>
            <w:sdtPr>
              <w:id w:val="-2104555882"/>
              <w14:checkbox>
                <w14:checked w14:val="1"/>
                <w14:checkedState w14:val="2612" w14:font="MS Gothic"/>
                <w14:uncheckedState w14:val="2610" w14:font="MS Gothic"/>
              </w14:checkbox>
            </w:sdtPr>
            <w:sdtEndPr/>
            <w:sdtContent>
              <w:p w14:paraId="369037F6" w14:textId="77777777" w:rsidR="008F63DE" w:rsidRPr="002A5F33" w:rsidRDefault="008F63DE" w:rsidP="00E10FFD">
                <w:pPr>
                  <w:adjustRightInd w:val="0"/>
                  <w:jc w:val="center"/>
                </w:pPr>
                <w:r w:rsidRPr="002A5F33">
                  <w:rPr>
                    <w:rFonts w:ascii="Segoe UI Symbol" w:eastAsia="MS Gothic" w:hAnsi="Segoe UI Symbol" w:cs="Segoe UI Symbol"/>
                  </w:rPr>
                  <w:t>☒</w:t>
                </w:r>
              </w:p>
            </w:sdtContent>
          </w:sdt>
        </w:tc>
      </w:tr>
      <w:tr w:rsidR="008F63DE" w:rsidRPr="002A5F33" w14:paraId="4E9ED5EE" w14:textId="77777777" w:rsidTr="00E10FFD">
        <w:tc>
          <w:tcPr>
            <w:tcW w:w="1693" w:type="dxa"/>
          </w:tcPr>
          <w:p w14:paraId="3672096F" w14:textId="77777777" w:rsidR="008F63DE" w:rsidRPr="002A5F33" w:rsidRDefault="008F63DE" w:rsidP="00E10FFD">
            <w:pPr>
              <w:tabs>
                <w:tab w:val="num" w:pos="720"/>
                <w:tab w:val="left" w:pos="1440"/>
              </w:tabs>
              <w:jc w:val="both"/>
            </w:pPr>
            <w:r w:rsidRPr="002A5F33">
              <w:t>Further</w:t>
            </w:r>
          </w:p>
        </w:tc>
        <w:tc>
          <w:tcPr>
            <w:tcW w:w="6001" w:type="dxa"/>
          </w:tcPr>
          <w:p w14:paraId="4FE0C489" w14:textId="77777777" w:rsidR="008F63DE" w:rsidRPr="002A5F33" w:rsidRDefault="008F63DE" w:rsidP="00E10FFD">
            <w:pPr>
              <w:tabs>
                <w:tab w:val="num" w:pos="720"/>
                <w:tab w:val="left" w:pos="1440"/>
              </w:tabs>
              <w:jc w:val="both"/>
            </w:pPr>
            <w:r w:rsidRPr="002A5F33">
              <w:t>Kelly, P. (2009) International Business and Management Cengage Learning</w:t>
            </w:r>
          </w:p>
        </w:tc>
        <w:tc>
          <w:tcPr>
            <w:tcW w:w="1366" w:type="dxa"/>
          </w:tcPr>
          <w:sdt>
            <w:sdtPr>
              <w:id w:val="1945054"/>
              <w14:checkbox>
                <w14:checked w14:val="1"/>
                <w14:checkedState w14:val="2612" w14:font="MS Gothic"/>
                <w14:uncheckedState w14:val="2610" w14:font="MS Gothic"/>
              </w14:checkbox>
            </w:sdtPr>
            <w:sdtEndPr/>
            <w:sdtContent>
              <w:p w14:paraId="7CE0941B" w14:textId="77777777" w:rsidR="008F63DE" w:rsidRPr="002A5F33" w:rsidRDefault="008F63DE" w:rsidP="00E10FFD">
                <w:pPr>
                  <w:adjustRightInd w:val="0"/>
                  <w:jc w:val="center"/>
                </w:pPr>
                <w:r w:rsidRPr="002A5F33">
                  <w:rPr>
                    <w:rFonts w:ascii="Segoe UI Symbol" w:eastAsia="MS Gothic" w:hAnsi="Segoe UI Symbol" w:cs="Segoe UI Symbol"/>
                  </w:rPr>
                  <w:t>☒</w:t>
                </w:r>
              </w:p>
            </w:sdtContent>
          </w:sdt>
        </w:tc>
      </w:tr>
    </w:tbl>
    <w:p w14:paraId="3E81EAB2" w14:textId="77777777" w:rsidR="008F63DE" w:rsidRDefault="008F63DE" w:rsidP="008F63DE">
      <w:pPr>
        <w:tabs>
          <w:tab w:val="left" w:pos="720"/>
          <w:tab w:val="left" w:pos="1440"/>
          <w:tab w:val="left" w:pos="2160"/>
          <w:tab w:val="left" w:pos="2880"/>
        </w:tabs>
        <w:overflowPunct w:val="0"/>
        <w:adjustRightInd w:val="0"/>
        <w:ind w:left="3600" w:hanging="3600"/>
        <w:textAlignment w:val="baseline"/>
        <w:rPr>
          <w:rFonts w:eastAsia="PMingLiU"/>
          <w:b/>
          <w:lang w:val="en-GB" w:eastAsia="zh-TW"/>
        </w:rPr>
      </w:pPr>
    </w:p>
    <w:p w14:paraId="19158356" w14:textId="77777777" w:rsidR="008F63DE" w:rsidRDefault="008F63DE" w:rsidP="008F63DE">
      <w:pPr>
        <w:tabs>
          <w:tab w:val="left" w:pos="720"/>
          <w:tab w:val="left" w:pos="1440"/>
          <w:tab w:val="left" w:pos="2160"/>
          <w:tab w:val="left" w:pos="2880"/>
        </w:tabs>
        <w:overflowPunct w:val="0"/>
        <w:adjustRightInd w:val="0"/>
        <w:ind w:left="3600" w:hanging="3600"/>
        <w:textAlignment w:val="baseline"/>
        <w:rPr>
          <w:rFonts w:eastAsia="PMingLiU"/>
          <w:b/>
          <w:lang w:val="en-GB" w:eastAsia="zh-TW"/>
        </w:rPr>
      </w:pPr>
    </w:p>
    <w:p w14:paraId="695C3775" w14:textId="77777777" w:rsidR="008F63DE" w:rsidRDefault="008F63DE" w:rsidP="008F63DE">
      <w:pPr>
        <w:tabs>
          <w:tab w:val="left" w:pos="720"/>
          <w:tab w:val="left" w:pos="1440"/>
          <w:tab w:val="left" w:pos="2160"/>
          <w:tab w:val="left" w:pos="2880"/>
        </w:tabs>
        <w:overflowPunct w:val="0"/>
        <w:adjustRightInd w:val="0"/>
        <w:ind w:left="3600" w:hanging="3600"/>
        <w:textAlignment w:val="baseline"/>
        <w:rPr>
          <w:rFonts w:eastAsia="PMingLiU"/>
          <w:b/>
          <w:lang w:val="en-GB" w:eastAsia="zh-TW"/>
        </w:rPr>
      </w:pPr>
    </w:p>
    <w:p w14:paraId="11C86CB5" w14:textId="77777777" w:rsidR="007400C9" w:rsidRDefault="007400C9"/>
    <w:sectPr w:rsidR="007400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D24A7"/>
    <w:multiLevelType w:val="hybridMultilevel"/>
    <w:tmpl w:val="C5D2889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6165FD"/>
    <w:multiLevelType w:val="hybridMultilevel"/>
    <w:tmpl w:val="E6D6639E"/>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5DD3"/>
    <w:rsid w:val="0000695C"/>
    <w:rsid w:val="00023C1D"/>
    <w:rsid w:val="000245C4"/>
    <w:rsid w:val="000327D9"/>
    <w:rsid w:val="00044EBD"/>
    <w:rsid w:val="0005635E"/>
    <w:rsid w:val="00073282"/>
    <w:rsid w:val="000934FE"/>
    <w:rsid w:val="000A1170"/>
    <w:rsid w:val="000D7BDD"/>
    <w:rsid w:val="000E34B1"/>
    <w:rsid w:val="000E67B0"/>
    <w:rsid w:val="000F7BA6"/>
    <w:rsid w:val="001205E3"/>
    <w:rsid w:val="00123928"/>
    <w:rsid w:val="00124D19"/>
    <w:rsid w:val="00131195"/>
    <w:rsid w:val="0013528E"/>
    <w:rsid w:val="00136A7C"/>
    <w:rsid w:val="001447EC"/>
    <w:rsid w:val="00144F55"/>
    <w:rsid w:val="00146BF1"/>
    <w:rsid w:val="00150228"/>
    <w:rsid w:val="001552EF"/>
    <w:rsid w:val="00160182"/>
    <w:rsid w:val="00162D5E"/>
    <w:rsid w:val="00173913"/>
    <w:rsid w:val="00175BF6"/>
    <w:rsid w:val="001810E8"/>
    <w:rsid w:val="0018485B"/>
    <w:rsid w:val="0018489B"/>
    <w:rsid w:val="00190813"/>
    <w:rsid w:val="00196F7D"/>
    <w:rsid w:val="001B0F28"/>
    <w:rsid w:val="001E4CD8"/>
    <w:rsid w:val="0020193B"/>
    <w:rsid w:val="00270A2E"/>
    <w:rsid w:val="0027595A"/>
    <w:rsid w:val="00281D09"/>
    <w:rsid w:val="00297961"/>
    <w:rsid w:val="002A2A73"/>
    <w:rsid w:val="002A741A"/>
    <w:rsid w:val="002C44B0"/>
    <w:rsid w:val="002D4F29"/>
    <w:rsid w:val="002E6C92"/>
    <w:rsid w:val="002F3D87"/>
    <w:rsid w:val="002F65AD"/>
    <w:rsid w:val="002F765A"/>
    <w:rsid w:val="00303EAD"/>
    <w:rsid w:val="00331060"/>
    <w:rsid w:val="00333A4C"/>
    <w:rsid w:val="003344CF"/>
    <w:rsid w:val="003358E7"/>
    <w:rsid w:val="00365D07"/>
    <w:rsid w:val="0036662F"/>
    <w:rsid w:val="00367681"/>
    <w:rsid w:val="00376456"/>
    <w:rsid w:val="003945BC"/>
    <w:rsid w:val="003A1846"/>
    <w:rsid w:val="003D367C"/>
    <w:rsid w:val="003F2E67"/>
    <w:rsid w:val="00416852"/>
    <w:rsid w:val="00420B3B"/>
    <w:rsid w:val="0042410A"/>
    <w:rsid w:val="00425D9D"/>
    <w:rsid w:val="00427090"/>
    <w:rsid w:val="004356A4"/>
    <w:rsid w:val="004724F8"/>
    <w:rsid w:val="00481E3B"/>
    <w:rsid w:val="004A1753"/>
    <w:rsid w:val="004B32A2"/>
    <w:rsid w:val="004C498E"/>
    <w:rsid w:val="004C5F89"/>
    <w:rsid w:val="004D518A"/>
    <w:rsid w:val="004D55B6"/>
    <w:rsid w:val="004E1E89"/>
    <w:rsid w:val="004E2DCA"/>
    <w:rsid w:val="004F1254"/>
    <w:rsid w:val="00507E0D"/>
    <w:rsid w:val="00515587"/>
    <w:rsid w:val="005413D5"/>
    <w:rsid w:val="00542821"/>
    <w:rsid w:val="00573080"/>
    <w:rsid w:val="00573D28"/>
    <w:rsid w:val="00582568"/>
    <w:rsid w:val="00586DF9"/>
    <w:rsid w:val="005B0BEF"/>
    <w:rsid w:val="005B7E0A"/>
    <w:rsid w:val="005C6A89"/>
    <w:rsid w:val="005C6AAA"/>
    <w:rsid w:val="005C79DD"/>
    <w:rsid w:val="005D2AE4"/>
    <w:rsid w:val="005E358F"/>
    <w:rsid w:val="005E4203"/>
    <w:rsid w:val="005F3D73"/>
    <w:rsid w:val="00600127"/>
    <w:rsid w:val="0060189B"/>
    <w:rsid w:val="00613767"/>
    <w:rsid w:val="00632EC9"/>
    <w:rsid w:val="00642FB6"/>
    <w:rsid w:val="006471DD"/>
    <w:rsid w:val="006950FB"/>
    <w:rsid w:val="006B0A27"/>
    <w:rsid w:val="006B3F18"/>
    <w:rsid w:val="006C2E8F"/>
    <w:rsid w:val="0070287A"/>
    <w:rsid w:val="00702AB6"/>
    <w:rsid w:val="0071021E"/>
    <w:rsid w:val="00710716"/>
    <w:rsid w:val="007204EC"/>
    <w:rsid w:val="00721358"/>
    <w:rsid w:val="007400C9"/>
    <w:rsid w:val="00750EE3"/>
    <w:rsid w:val="00763434"/>
    <w:rsid w:val="00764D6C"/>
    <w:rsid w:val="00766A16"/>
    <w:rsid w:val="00774DDD"/>
    <w:rsid w:val="00777B7D"/>
    <w:rsid w:val="00783B53"/>
    <w:rsid w:val="00784DDC"/>
    <w:rsid w:val="00787BE5"/>
    <w:rsid w:val="007E0A19"/>
    <w:rsid w:val="007E43CB"/>
    <w:rsid w:val="007F790A"/>
    <w:rsid w:val="00817118"/>
    <w:rsid w:val="008269FA"/>
    <w:rsid w:val="00826C4D"/>
    <w:rsid w:val="00836D99"/>
    <w:rsid w:val="00842E62"/>
    <w:rsid w:val="0084454D"/>
    <w:rsid w:val="00853372"/>
    <w:rsid w:val="00865F87"/>
    <w:rsid w:val="00886CA0"/>
    <w:rsid w:val="00886DBA"/>
    <w:rsid w:val="008B6088"/>
    <w:rsid w:val="008B716E"/>
    <w:rsid w:val="008E5B2C"/>
    <w:rsid w:val="008F01BE"/>
    <w:rsid w:val="008F63DE"/>
    <w:rsid w:val="00903D96"/>
    <w:rsid w:val="00920740"/>
    <w:rsid w:val="009314FB"/>
    <w:rsid w:val="009437CA"/>
    <w:rsid w:val="00945344"/>
    <w:rsid w:val="00972F0F"/>
    <w:rsid w:val="0097548D"/>
    <w:rsid w:val="009865E1"/>
    <w:rsid w:val="00990C76"/>
    <w:rsid w:val="009A01FF"/>
    <w:rsid w:val="009B0640"/>
    <w:rsid w:val="009B22E1"/>
    <w:rsid w:val="009B2427"/>
    <w:rsid w:val="009C3E60"/>
    <w:rsid w:val="009D14F8"/>
    <w:rsid w:val="009E302C"/>
    <w:rsid w:val="009E6AA3"/>
    <w:rsid w:val="009F474D"/>
    <w:rsid w:val="00A135B1"/>
    <w:rsid w:val="00A15DA7"/>
    <w:rsid w:val="00A248A7"/>
    <w:rsid w:val="00A31AA9"/>
    <w:rsid w:val="00A361D7"/>
    <w:rsid w:val="00A45DD3"/>
    <w:rsid w:val="00A57D1B"/>
    <w:rsid w:val="00A93049"/>
    <w:rsid w:val="00AA53DC"/>
    <w:rsid w:val="00AA5CDC"/>
    <w:rsid w:val="00AD7BAC"/>
    <w:rsid w:val="00AF097C"/>
    <w:rsid w:val="00AF2194"/>
    <w:rsid w:val="00AF32C6"/>
    <w:rsid w:val="00B02494"/>
    <w:rsid w:val="00B3099C"/>
    <w:rsid w:val="00B36A79"/>
    <w:rsid w:val="00B40521"/>
    <w:rsid w:val="00B43AF1"/>
    <w:rsid w:val="00B4409F"/>
    <w:rsid w:val="00B50265"/>
    <w:rsid w:val="00B55361"/>
    <w:rsid w:val="00B564FB"/>
    <w:rsid w:val="00B67FB8"/>
    <w:rsid w:val="00B716BD"/>
    <w:rsid w:val="00B84E2B"/>
    <w:rsid w:val="00B87834"/>
    <w:rsid w:val="00B95693"/>
    <w:rsid w:val="00BA23F4"/>
    <w:rsid w:val="00BA2416"/>
    <w:rsid w:val="00BA25E8"/>
    <w:rsid w:val="00BB0BAA"/>
    <w:rsid w:val="00BC1D7B"/>
    <w:rsid w:val="00BD0912"/>
    <w:rsid w:val="00BE04DD"/>
    <w:rsid w:val="00BE0886"/>
    <w:rsid w:val="00BF5946"/>
    <w:rsid w:val="00C1191D"/>
    <w:rsid w:val="00C23EB3"/>
    <w:rsid w:val="00C2426C"/>
    <w:rsid w:val="00C5312A"/>
    <w:rsid w:val="00C76992"/>
    <w:rsid w:val="00C838E4"/>
    <w:rsid w:val="00C9153F"/>
    <w:rsid w:val="00C955B0"/>
    <w:rsid w:val="00CA377E"/>
    <w:rsid w:val="00CA64EF"/>
    <w:rsid w:val="00CB5157"/>
    <w:rsid w:val="00CE049F"/>
    <w:rsid w:val="00CE25E7"/>
    <w:rsid w:val="00CE5E89"/>
    <w:rsid w:val="00CE653C"/>
    <w:rsid w:val="00CF065A"/>
    <w:rsid w:val="00D02E6D"/>
    <w:rsid w:val="00D07F91"/>
    <w:rsid w:val="00D235D8"/>
    <w:rsid w:val="00D2412E"/>
    <w:rsid w:val="00D25F17"/>
    <w:rsid w:val="00D53504"/>
    <w:rsid w:val="00D61CE6"/>
    <w:rsid w:val="00D620EE"/>
    <w:rsid w:val="00D643DA"/>
    <w:rsid w:val="00D66FDF"/>
    <w:rsid w:val="00D72408"/>
    <w:rsid w:val="00D72C59"/>
    <w:rsid w:val="00D776D1"/>
    <w:rsid w:val="00D8328F"/>
    <w:rsid w:val="00D854E9"/>
    <w:rsid w:val="00D864CA"/>
    <w:rsid w:val="00DB11F2"/>
    <w:rsid w:val="00DB7E38"/>
    <w:rsid w:val="00DD1231"/>
    <w:rsid w:val="00DE049A"/>
    <w:rsid w:val="00DF5153"/>
    <w:rsid w:val="00E12FAC"/>
    <w:rsid w:val="00E35615"/>
    <w:rsid w:val="00E51032"/>
    <w:rsid w:val="00E62D38"/>
    <w:rsid w:val="00E66708"/>
    <w:rsid w:val="00E6722A"/>
    <w:rsid w:val="00E72D74"/>
    <w:rsid w:val="00E83E7F"/>
    <w:rsid w:val="00E8587F"/>
    <w:rsid w:val="00EB59EF"/>
    <w:rsid w:val="00EF1B95"/>
    <w:rsid w:val="00EF4A9F"/>
    <w:rsid w:val="00F01025"/>
    <w:rsid w:val="00F10401"/>
    <w:rsid w:val="00F10EA3"/>
    <w:rsid w:val="00F145C9"/>
    <w:rsid w:val="00F22389"/>
    <w:rsid w:val="00F22F35"/>
    <w:rsid w:val="00F279CD"/>
    <w:rsid w:val="00F35082"/>
    <w:rsid w:val="00F527C8"/>
    <w:rsid w:val="00F83B24"/>
    <w:rsid w:val="00F97B39"/>
    <w:rsid w:val="00F97E6E"/>
    <w:rsid w:val="00FA2B67"/>
    <w:rsid w:val="00FA4D12"/>
    <w:rsid w:val="00FA5583"/>
    <w:rsid w:val="00FB3D87"/>
    <w:rsid w:val="00FC1EA2"/>
    <w:rsid w:val="00FC44CB"/>
    <w:rsid w:val="00FE29C3"/>
    <w:rsid w:val="00FF2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A9A8D"/>
  <w15:chartTrackingRefBased/>
  <w15:docId w15:val="{851075C3-46A8-4714-83AB-D95A72554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3DE"/>
    <w:pPr>
      <w:widowControl w:val="0"/>
      <w:autoSpaceDE w:val="0"/>
      <w:autoSpaceDN w:val="0"/>
      <w:spacing w:after="0" w:line="240" w:lineRule="auto"/>
    </w:pPr>
    <w:rPr>
      <w:rFonts w:ascii="Arial" w:eastAsia="Arial" w:hAnsi="Arial" w:cs="Arial"/>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F63DE"/>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8F63D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F63DE"/>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420</Words>
  <Characters>2398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Osei</dc:creator>
  <cp:keywords/>
  <dc:description/>
  <cp:lastModifiedBy>Dennis Pepple</cp:lastModifiedBy>
  <cp:revision>2</cp:revision>
  <dcterms:created xsi:type="dcterms:W3CDTF">2022-01-18T14:44:00Z</dcterms:created>
  <dcterms:modified xsi:type="dcterms:W3CDTF">2022-01-18T14:44:00Z</dcterms:modified>
</cp:coreProperties>
</file>