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4D7E28" w:rsidRPr="00A930CB" w:rsidTr="00DF1C2B">
        <w:tc>
          <w:tcPr>
            <w:tcW w:w="3438" w:type="dxa"/>
            <w:shd w:val="clear" w:color="auto" w:fill="D9D9D9"/>
          </w:tcPr>
          <w:p w:rsidR="004D7E28" w:rsidRPr="00A930CB" w:rsidRDefault="000B4B3C" w:rsidP="00DF1C2B">
            <w:pPr>
              <w:spacing w:before="120" w:after="120" w:line="360" w:lineRule="auto"/>
              <w:rPr>
                <w:rFonts w:ascii="Tahoma" w:hAnsi="Tahoma" w:cs="Tahoma"/>
                <w:sz w:val="32"/>
                <w:szCs w:val="32"/>
              </w:rPr>
            </w:pPr>
            <w:r>
              <w:rPr>
                <w:rFonts w:ascii="Tahoma" w:hAnsi="Tahoma" w:cs="Tahoma"/>
                <w:sz w:val="32"/>
                <w:szCs w:val="32"/>
              </w:rPr>
              <w:t>Student Name</w:t>
            </w:r>
            <w:r w:rsidR="004D7E28">
              <w:rPr>
                <w:rFonts w:ascii="Tahoma" w:hAnsi="Tahoma" w:cs="Tahoma"/>
                <w:sz w:val="32"/>
                <w:szCs w:val="32"/>
              </w:rPr>
              <w:t>:</w:t>
            </w:r>
          </w:p>
        </w:tc>
        <w:tc>
          <w:tcPr>
            <w:tcW w:w="6055" w:type="dxa"/>
          </w:tcPr>
          <w:p w:rsidR="004D7E28" w:rsidRPr="00A930CB" w:rsidRDefault="004D7E28" w:rsidP="00DF1C2B">
            <w:pPr>
              <w:spacing w:before="120" w:after="120" w:line="360" w:lineRule="auto"/>
              <w:rPr>
                <w:rFonts w:ascii="Tahoma" w:hAnsi="Tahoma" w:cs="Tahoma"/>
                <w:sz w:val="32"/>
                <w:szCs w:val="32"/>
              </w:rPr>
            </w:pPr>
            <w:r>
              <w:rPr>
                <w:rFonts w:ascii="Tahoma" w:hAnsi="Tahoma" w:cs="Tahoma"/>
                <w:sz w:val="32"/>
                <w:szCs w:val="32"/>
              </w:rPr>
              <w:t>Anthony Udealor</w:t>
            </w:r>
          </w:p>
        </w:tc>
      </w:tr>
      <w:tr w:rsidR="004D7E28" w:rsidRPr="00A930CB" w:rsidTr="00DF1C2B">
        <w:tc>
          <w:tcPr>
            <w:tcW w:w="3438" w:type="dxa"/>
            <w:shd w:val="clear" w:color="auto" w:fill="D9D9D9"/>
          </w:tcPr>
          <w:p w:rsidR="004D7E28" w:rsidRDefault="004D7E28" w:rsidP="00DF1C2B">
            <w:pPr>
              <w:spacing w:before="120" w:after="120" w:line="360" w:lineRule="auto"/>
              <w:rPr>
                <w:rFonts w:ascii="Tahoma" w:hAnsi="Tahoma" w:cs="Tahoma"/>
                <w:sz w:val="32"/>
                <w:szCs w:val="32"/>
              </w:rPr>
            </w:pPr>
            <w:r w:rsidRPr="00A930CB">
              <w:rPr>
                <w:rFonts w:ascii="Tahoma" w:hAnsi="Tahoma" w:cs="Tahoma"/>
                <w:sz w:val="32"/>
                <w:szCs w:val="32"/>
              </w:rPr>
              <w:t>Student Number:</w:t>
            </w:r>
          </w:p>
          <w:p w:rsidR="004D7E28" w:rsidRDefault="004D7E28" w:rsidP="00DF1C2B">
            <w:pPr>
              <w:spacing w:before="120" w:after="120" w:line="360" w:lineRule="auto"/>
              <w:rPr>
                <w:rFonts w:ascii="Tahoma" w:hAnsi="Tahoma" w:cs="Tahoma"/>
                <w:sz w:val="32"/>
                <w:szCs w:val="32"/>
              </w:rPr>
            </w:pPr>
            <w:r>
              <w:rPr>
                <w:rFonts w:ascii="Tahoma" w:hAnsi="Tahoma" w:cs="Tahoma"/>
                <w:sz w:val="32"/>
                <w:szCs w:val="32"/>
              </w:rPr>
              <w:t>Lecturer:</w:t>
            </w:r>
          </w:p>
          <w:p w:rsidR="004D7E28" w:rsidRPr="00A930CB" w:rsidRDefault="004D7E28" w:rsidP="00DF1C2B">
            <w:pPr>
              <w:spacing w:before="120" w:after="120" w:line="360" w:lineRule="auto"/>
              <w:rPr>
                <w:rFonts w:ascii="Tahoma" w:hAnsi="Tahoma" w:cs="Tahoma"/>
                <w:sz w:val="32"/>
                <w:szCs w:val="32"/>
              </w:rPr>
            </w:pPr>
            <w:r>
              <w:rPr>
                <w:rFonts w:ascii="Tahoma" w:hAnsi="Tahoma" w:cs="Tahoma"/>
                <w:sz w:val="32"/>
                <w:szCs w:val="32"/>
              </w:rPr>
              <w:t>Date:</w:t>
            </w:r>
          </w:p>
        </w:tc>
        <w:tc>
          <w:tcPr>
            <w:tcW w:w="6055" w:type="dxa"/>
          </w:tcPr>
          <w:p w:rsidR="004D7E28" w:rsidRDefault="004D7E28" w:rsidP="00DF1C2B">
            <w:pPr>
              <w:spacing w:before="120" w:after="120" w:line="360" w:lineRule="auto"/>
              <w:rPr>
                <w:rFonts w:ascii="Tahoma" w:hAnsi="Tahoma" w:cs="Tahoma"/>
                <w:sz w:val="32"/>
                <w:szCs w:val="32"/>
              </w:rPr>
            </w:pPr>
            <w:r>
              <w:rPr>
                <w:rFonts w:ascii="Tahoma" w:hAnsi="Tahoma" w:cs="Tahoma"/>
                <w:sz w:val="32"/>
                <w:szCs w:val="32"/>
              </w:rPr>
              <w:t>1706375</w:t>
            </w:r>
          </w:p>
          <w:p w:rsidR="004D7E28" w:rsidRDefault="0092301C" w:rsidP="00DF1C2B">
            <w:pPr>
              <w:spacing w:before="120" w:after="120" w:line="360" w:lineRule="auto"/>
              <w:rPr>
                <w:rFonts w:ascii="Tahoma" w:hAnsi="Tahoma" w:cs="Tahoma"/>
                <w:sz w:val="32"/>
                <w:szCs w:val="32"/>
              </w:rPr>
            </w:pPr>
            <w:r>
              <w:rPr>
                <w:rFonts w:ascii="Tahoma" w:hAnsi="Tahoma" w:cs="Tahoma"/>
                <w:sz w:val="32"/>
                <w:szCs w:val="32"/>
              </w:rPr>
              <w:t>Mr.</w:t>
            </w:r>
            <w:r w:rsidR="004D7E28">
              <w:rPr>
                <w:rFonts w:ascii="Tahoma" w:hAnsi="Tahoma" w:cs="Tahoma"/>
                <w:sz w:val="32"/>
                <w:szCs w:val="32"/>
              </w:rPr>
              <w:t xml:space="preserve"> Peter Allen</w:t>
            </w:r>
          </w:p>
          <w:p w:rsidR="004D7E28" w:rsidRPr="00A930CB" w:rsidRDefault="004D7E28" w:rsidP="00DF1C2B">
            <w:pPr>
              <w:spacing w:before="120" w:after="120" w:line="360" w:lineRule="auto"/>
              <w:rPr>
                <w:rFonts w:ascii="Tahoma" w:hAnsi="Tahoma" w:cs="Tahoma"/>
                <w:sz w:val="32"/>
                <w:szCs w:val="32"/>
              </w:rPr>
            </w:pPr>
            <w:r>
              <w:rPr>
                <w:rFonts w:ascii="Tahoma" w:hAnsi="Tahoma" w:cs="Tahoma"/>
                <w:sz w:val="32"/>
                <w:szCs w:val="32"/>
              </w:rPr>
              <w:t>April 2018</w:t>
            </w:r>
          </w:p>
        </w:tc>
      </w:tr>
      <w:tr w:rsidR="004D7E28" w:rsidRPr="00A930CB" w:rsidTr="00DF1C2B">
        <w:tc>
          <w:tcPr>
            <w:tcW w:w="3438" w:type="dxa"/>
            <w:shd w:val="clear" w:color="auto" w:fill="D9D9D9"/>
          </w:tcPr>
          <w:p w:rsidR="004D7E28" w:rsidRPr="00A930CB" w:rsidRDefault="004D7E28" w:rsidP="00DF1C2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rsidR="004D7E28" w:rsidRPr="00A930CB" w:rsidRDefault="004D7E28" w:rsidP="00DF1C2B">
            <w:pPr>
              <w:spacing w:before="120" w:after="120" w:line="360" w:lineRule="auto"/>
              <w:rPr>
                <w:rFonts w:ascii="Tahoma" w:hAnsi="Tahoma" w:cs="Tahoma"/>
                <w:color w:val="FF0000"/>
                <w:sz w:val="32"/>
                <w:szCs w:val="32"/>
              </w:rPr>
            </w:pPr>
            <w:r>
              <w:rPr>
                <w:rFonts w:ascii="Tahoma" w:hAnsi="Tahoma" w:cs="Tahoma"/>
                <w:color w:val="FF0000"/>
                <w:sz w:val="32"/>
                <w:szCs w:val="32"/>
              </w:rPr>
              <w:t>BMSK4001_LON</w:t>
            </w:r>
          </w:p>
        </w:tc>
      </w:tr>
      <w:tr w:rsidR="004D7E28" w:rsidRPr="00A930CB" w:rsidTr="00DF1C2B">
        <w:trPr>
          <w:trHeight w:val="413"/>
        </w:trPr>
        <w:tc>
          <w:tcPr>
            <w:tcW w:w="3438" w:type="dxa"/>
            <w:shd w:val="clear" w:color="auto" w:fill="D9D9D9"/>
          </w:tcPr>
          <w:p w:rsidR="004D7E28" w:rsidRPr="00A930CB" w:rsidRDefault="004D7E28" w:rsidP="00DF1C2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rsidR="004D7E28" w:rsidRPr="00A930CB" w:rsidRDefault="004D7E28" w:rsidP="00DF1C2B">
            <w:pPr>
              <w:spacing w:before="120" w:after="120" w:line="360" w:lineRule="auto"/>
              <w:rPr>
                <w:rFonts w:ascii="Tahoma" w:hAnsi="Tahoma" w:cs="Tahoma"/>
                <w:color w:val="FF0000"/>
                <w:sz w:val="32"/>
                <w:szCs w:val="32"/>
              </w:rPr>
            </w:pPr>
            <w:r>
              <w:rPr>
                <w:rFonts w:ascii="Tahoma" w:hAnsi="Tahoma" w:cs="Tahoma"/>
                <w:color w:val="FF0000"/>
                <w:sz w:val="32"/>
                <w:szCs w:val="32"/>
              </w:rPr>
              <w:t>Academic and Employability Skills</w:t>
            </w:r>
          </w:p>
        </w:tc>
      </w:tr>
    </w:tbl>
    <w:p w:rsidR="004D7E28" w:rsidRPr="00EB1E97" w:rsidRDefault="004D7E28" w:rsidP="004D7E28">
      <w:pPr>
        <w:spacing w:before="120" w:after="120" w:line="360" w:lineRule="auto"/>
        <w:rPr>
          <w:rFonts w:ascii="Tahoma" w:hAnsi="Tahoma" w:cs="Tahoma"/>
          <w:b/>
          <w:color w:val="000000"/>
        </w:rPr>
      </w:pPr>
    </w:p>
    <w:p w:rsidR="004D7E28" w:rsidRDefault="004D7E28" w:rsidP="00E4160B">
      <w:pPr>
        <w:rPr>
          <w:b/>
        </w:rPr>
      </w:pPr>
    </w:p>
    <w:p w:rsidR="004D7E28" w:rsidRDefault="004D7E28" w:rsidP="00E4160B">
      <w:pPr>
        <w:rPr>
          <w:b/>
        </w:rPr>
      </w:pPr>
    </w:p>
    <w:p w:rsidR="004D7E28" w:rsidRDefault="004D7E28" w:rsidP="00E4160B">
      <w:pPr>
        <w:rPr>
          <w:b/>
        </w:rPr>
      </w:pPr>
    </w:p>
    <w:p w:rsidR="004D7E28" w:rsidRDefault="004D7E28" w:rsidP="00E4160B">
      <w:pPr>
        <w:rPr>
          <w:b/>
        </w:rPr>
      </w:pPr>
    </w:p>
    <w:p w:rsidR="004D7E28" w:rsidRDefault="004D7E28" w:rsidP="00E4160B">
      <w:pPr>
        <w:rPr>
          <w:b/>
        </w:rPr>
      </w:pPr>
    </w:p>
    <w:p w:rsidR="004D7E28" w:rsidRDefault="004D7E28" w:rsidP="00E4160B">
      <w:pPr>
        <w:rPr>
          <w:b/>
        </w:rPr>
      </w:pPr>
    </w:p>
    <w:p w:rsidR="004D7E28" w:rsidRDefault="004D7E28" w:rsidP="00E4160B">
      <w:pPr>
        <w:rPr>
          <w:b/>
        </w:rPr>
      </w:pPr>
    </w:p>
    <w:p w:rsidR="004D7E28" w:rsidRDefault="004D7E28" w:rsidP="00E4160B">
      <w:pPr>
        <w:rPr>
          <w:b/>
        </w:rPr>
      </w:pPr>
    </w:p>
    <w:p w:rsidR="004D7E28" w:rsidRDefault="004D7E28" w:rsidP="00E4160B">
      <w:pPr>
        <w:rPr>
          <w:b/>
        </w:rPr>
      </w:pPr>
    </w:p>
    <w:p w:rsidR="004D7E28" w:rsidRDefault="004D7E28" w:rsidP="00E4160B">
      <w:pPr>
        <w:rPr>
          <w:b/>
        </w:rPr>
      </w:pPr>
    </w:p>
    <w:p w:rsidR="004D7E28" w:rsidRDefault="004D7E28" w:rsidP="00E4160B">
      <w:pPr>
        <w:rPr>
          <w:b/>
        </w:rPr>
      </w:pPr>
    </w:p>
    <w:p w:rsidR="004D7E28" w:rsidRDefault="004D7E28" w:rsidP="00E4160B">
      <w:pPr>
        <w:rPr>
          <w:b/>
        </w:rPr>
      </w:pPr>
    </w:p>
    <w:p w:rsidR="004D7E28" w:rsidRDefault="004D7E28" w:rsidP="00E4160B">
      <w:pPr>
        <w:rPr>
          <w:b/>
        </w:rPr>
      </w:pPr>
    </w:p>
    <w:p w:rsidR="004D7E28" w:rsidRDefault="004D7E28" w:rsidP="00E4160B">
      <w:pPr>
        <w:rPr>
          <w:b/>
        </w:rPr>
      </w:pPr>
    </w:p>
    <w:p w:rsidR="004D7E28" w:rsidRDefault="004D7E28" w:rsidP="00E4160B">
      <w:pPr>
        <w:rPr>
          <w:b/>
        </w:rPr>
      </w:pPr>
    </w:p>
    <w:p w:rsidR="004D7E28" w:rsidRDefault="004D7E28" w:rsidP="00E4160B">
      <w:pPr>
        <w:rPr>
          <w:b/>
        </w:rPr>
      </w:pPr>
    </w:p>
    <w:p w:rsidR="004D7E28" w:rsidRDefault="004D7E28" w:rsidP="00E4160B">
      <w:pPr>
        <w:rPr>
          <w:b/>
        </w:rPr>
      </w:pPr>
    </w:p>
    <w:p w:rsidR="004D7E28" w:rsidRDefault="004D7E28" w:rsidP="00E4160B">
      <w:pPr>
        <w:rPr>
          <w:b/>
        </w:rPr>
      </w:pPr>
    </w:p>
    <w:p w:rsidR="004D7E28" w:rsidRDefault="004D7E28" w:rsidP="00E4160B">
      <w:pPr>
        <w:rPr>
          <w:b/>
        </w:rPr>
      </w:pPr>
    </w:p>
    <w:p w:rsidR="00435D72" w:rsidRDefault="00692AFC" w:rsidP="00435D72">
      <w:pPr>
        <w:rPr>
          <w:b/>
          <w:sz w:val="36"/>
          <w:szCs w:val="36"/>
        </w:rPr>
      </w:pPr>
      <w:r>
        <w:rPr>
          <w:b/>
          <w:sz w:val="24"/>
          <w:szCs w:val="24"/>
        </w:rPr>
        <w:lastRenderedPageBreak/>
        <w:t xml:space="preserve">                                                          </w:t>
      </w:r>
      <w:r>
        <w:rPr>
          <w:b/>
          <w:sz w:val="36"/>
          <w:szCs w:val="36"/>
        </w:rPr>
        <w:t>Table of Contents</w:t>
      </w:r>
    </w:p>
    <w:p w:rsidR="00AB7596" w:rsidRDefault="00AB7596" w:rsidP="00435D72">
      <w:pPr>
        <w:rPr>
          <w:b/>
          <w:sz w:val="36"/>
          <w:szCs w:val="36"/>
        </w:rPr>
      </w:pPr>
      <w:r>
        <w:rPr>
          <w:b/>
          <w:sz w:val="28"/>
          <w:szCs w:val="28"/>
        </w:rPr>
        <w:t xml:space="preserve">  </w:t>
      </w:r>
      <w:r w:rsidR="00692AFC" w:rsidRPr="00435D72">
        <w:rPr>
          <w:b/>
          <w:sz w:val="28"/>
          <w:szCs w:val="28"/>
        </w:rPr>
        <w:t xml:space="preserve">  Title pag</w:t>
      </w:r>
      <w:r w:rsidR="00435D72" w:rsidRPr="00435D72">
        <w:rPr>
          <w:b/>
          <w:sz w:val="28"/>
          <w:szCs w:val="28"/>
        </w:rPr>
        <w:t>e</w:t>
      </w:r>
      <w:r w:rsidR="00435D72" w:rsidRPr="00435D72">
        <w:rPr>
          <w:b/>
          <w:sz w:val="28"/>
          <w:szCs w:val="28"/>
        </w:rPr>
        <w:softHyphen/>
      </w:r>
      <w:r w:rsidR="00435D72" w:rsidRPr="00435D72">
        <w:rPr>
          <w:b/>
          <w:sz w:val="28"/>
          <w:szCs w:val="28"/>
        </w:rPr>
        <w:softHyphen/>
      </w:r>
      <w:r w:rsidR="00435D72" w:rsidRPr="00435D72">
        <w:rPr>
          <w:b/>
          <w:sz w:val="28"/>
          <w:szCs w:val="28"/>
        </w:rPr>
        <w:softHyphen/>
      </w:r>
      <w:r w:rsidR="00435D72" w:rsidRPr="00435D72">
        <w:rPr>
          <w:b/>
          <w:sz w:val="28"/>
          <w:szCs w:val="28"/>
        </w:rPr>
        <w:softHyphen/>
      </w:r>
      <w:r w:rsidR="00435D72" w:rsidRPr="00435D72">
        <w:rPr>
          <w:b/>
          <w:sz w:val="28"/>
          <w:szCs w:val="28"/>
        </w:rPr>
        <w:softHyphen/>
      </w:r>
      <w:r w:rsidR="00435D72" w:rsidRPr="00435D72">
        <w:rPr>
          <w:b/>
          <w:sz w:val="28"/>
          <w:szCs w:val="28"/>
        </w:rPr>
        <w:softHyphen/>
      </w:r>
      <w:r w:rsidR="00435D72" w:rsidRPr="00435D72">
        <w:rPr>
          <w:b/>
          <w:sz w:val="28"/>
          <w:szCs w:val="28"/>
        </w:rPr>
        <w:softHyphen/>
        <w:t>……………………………………………………………………………</w:t>
      </w:r>
      <w:r w:rsidR="00A27188">
        <w:rPr>
          <w:b/>
          <w:sz w:val="28"/>
          <w:szCs w:val="28"/>
        </w:rPr>
        <w:t>…</w:t>
      </w:r>
      <w:r w:rsidR="00EA6B7A">
        <w:rPr>
          <w:b/>
          <w:sz w:val="28"/>
          <w:szCs w:val="28"/>
        </w:rPr>
        <w:t>1</w:t>
      </w:r>
    </w:p>
    <w:p w:rsidR="00435D72" w:rsidRPr="00AB7596" w:rsidRDefault="00435D72" w:rsidP="00435D72">
      <w:pPr>
        <w:rPr>
          <w:b/>
          <w:sz w:val="36"/>
          <w:szCs w:val="36"/>
        </w:rPr>
      </w:pPr>
      <w:r>
        <w:rPr>
          <w:b/>
          <w:sz w:val="28"/>
          <w:szCs w:val="28"/>
        </w:rPr>
        <w:t xml:space="preserve">    Introduction………………………………………………………………………</w:t>
      </w:r>
      <w:r w:rsidR="00AB7596">
        <w:rPr>
          <w:b/>
          <w:sz w:val="28"/>
          <w:szCs w:val="28"/>
        </w:rPr>
        <w:t>…</w:t>
      </w:r>
      <w:r>
        <w:rPr>
          <w:b/>
          <w:sz w:val="28"/>
          <w:szCs w:val="28"/>
        </w:rPr>
        <w:t>.</w:t>
      </w:r>
      <w:r w:rsidR="00EA6B7A">
        <w:rPr>
          <w:b/>
          <w:sz w:val="28"/>
          <w:szCs w:val="28"/>
        </w:rPr>
        <w:t>2</w:t>
      </w:r>
    </w:p>
    <w:p w:rsidR="00435D72" w:rsidRDefault="00AB7596" w:rsidP="00435D72">
      <w:pPr>
        <w:rPr>
          <w:b/>
          <w:sz w:val="28"/>
          <w:szCs w:val="28"/>
        </w:rPr>
      </w:pPr>
      <w:r>
        <w:rPr>
          <w:b/>
          <w:sz w:val="28"/>
          <w:szCs w:val="28"/>
        </w:rPr>
        <w:t xml:space="preserve">    </w:t>
      </w:r>
      <w:r w:rsidR="00435D72">
        <w:rPr>
          <w:b/>
          <w:sz w:val="28"/>
          <w:szCs w:val="28"/>
        </w:rPr>
        <w:t>Academic and employability skills gained…………………………</w:t>
      </w:r>
      <w:r w:rsidR="00A27188">
        <w:rPr>
          <w:b/>
          <w:sz w:val="28"/>
          <w:szCs w:val="28"/>
        </w:rPr>
        <w:t>.</w:t>
      </w:r>
      <w:r w:rsidR="00435D72">
        <w:rPr>
          <w:b/>
          <w:sz w:val="28"/>
          <w:szCs w:val="28"/>
        </w:rPr>
        <w:t>…</w:t>
      </w:r>
      <w:r>
        <w:rPr>
          <w:b/>
          <w:sz w:val="28"/>
          <w:szCs w:val="28"/>
        </w:rPr>
        <w:t>.</w:t>
      </w:r>
      <w:r w:rsidR="00A27188">
        <w:rPr>
          <w:b/>
          <w:sz w:val="28"/>
          <w:szCs w:val="28"/>
        </w:rPr>
        <w:t>2</w:t>
      </w:r>
    </w:p>
    <w:p w:rsidR="00435D72" w:rsidRDefault="00435D72" w:rsidP="00435D72">
      <w:pPr>
        <w:rPr>
          <w:b/>
          <w:sz w:val="28"/>
          <w:szCs w:val="28"/>
        </w:rPr>
      </w:pPr>
      <w:r>
        <w:rPr>
          <w:b/>
          <w:sz w:val="28"/>
          <w:szCs w:val="28"/>
        </w:rPr>
        <w:t xml:space="preserve">    Academic writing skills………………………………………………………</w:t>
      </w:r>
      <w:r w:rsidR="00A27188">
        <w:rPr>
          <w:b/>
          <w:sz w:val="28"/>
          <w:szCs w:val="28"/>
        </w:rPr>
        <w:t>…</w:t>
      </w:r>
      <w:r w:rsidR="00AB7596">
        <w:rPr>
          <w:b/>
          <w:sz w:val="28"/>
          <w:szCs w:val="28"/>
        </w:rPr>
        <w:t>.</w:t>
      </w:r>
      <w:r w:rsidR="00A27188">
        <w:rPr>
          <w:b/>
          <w:sz w:val="28"/>
          <w:szCs w:val="28"/>
        </w:rPr>
        <w:t>2</w:t>
      </w:r>
    </w:p>
    <w:p w:rsidR="00435D72" w:rsidRDefault="00AB7596" w:rsidP="00435D72">
      <w:pPr>
        <w:rPr>
          <w:b/>
          <w:sz w:val="28"/>
          <w:szCs w:val="28"/>
        </w:rPr>
      </w:pPr>
      <w:r>
        <w:rPr>
          <w:b/>
          <w:sz w:val="28"/>
          <w:szCs w:val="28"/>
        </w:rPr>
        <w:t xml:space="preserve">  </w:t>
      </w:r>
      <w:r w:rsidR="00435D72">
        <w:rPr>
          <w:b/>
          <w:sz w:val="28"/>
          <w:szCs w:val="28"/>
        </w:rPr>
        <w:t xml:space="preserve"> </w:t>
      </w:r>
      <w:r>
        <w:rPr>
          <w:b/>
          <w:sz w:val="28"/>
          <w:szCs w:val="28"/>
        </w:rPr>
        <w:t xml:space="preserve"> </w:t>
      </w:r>
      <w:r w:rsidR="00435D72">
        <w:rPr>
          <w:b/>
          <w:sz w:val="28"/>
          <w:szCs w:val="28"/>
        </w:rPr>
        <w:t>Skills gained………………………………………………………………………</w:t>
      </w:r>
      <w:r w:rsidR="00A27188">
        <w:rPr>
          <w:b/>
          <w:sz w:val="28"/>
          <w:szCs w:val="28"/>
        </w:rPr>
        <w:t>...</w:t>
      </w:r>
      <w:r>
        <w:rPr>
          <w:b/>
          <w:sz w:val="28"/>
          <w:szCs w:val="28"/>
        </w:rPr>
        <w:t>.</w:t>
      </w:r>
      <w:r w:rsidR="00A27188">
        <w:rPr>
          <w:b/>
          <w:sz w:val="28"/>
          <w:szCs w:val="28"/>
        </w:rPr>
        <w:t>2</w:t>
      </w:r>
    </w:p>
    <w:p w:rsidR="00435D72" w:rsidRDefault="00AB7596" w:rsidP="00435D72">
      <w:pPr>
        <w:rPr>
          <w:b/>
          <w:sz w:val="28"/>
          <w:szCs w:val="28"/>
        </w:rPr>
      </w:pPr>
      <w:r>
        <w:rPr>
          <w:b/>
          <w:sz w:val="28"/>
          <w:szCs w:val="28"/>
        </w:rPr>
        <w:t xml:space="preserve">    </w:t>
      </w:r>
      <w:r w:rsidR="00435D72">
        <w:rPr>
          <w:b/>
          <w:sz w:val="28"/>
          <w:szCs w:val="28"/>
        </w:rPr>
        <w:t>Employability skills………………………………………………………………</w:t>
      </w:r>
      <w:r>
        <w:rPr>
          <w:b/>
          <w:sz w:val="28"/>
          <w:szCs w:val="28"/>
        </w:rPr>
        <w:t>.</w:t>
      </w:r>
      <w:r w:rsidR="00A27188">
        <w:rPr>
          <w:b/>
          <w:sz w:val="28"/>
          <w:szCs w:val="28"/>
        </w:rPr>
        <w:t>4</w:t>
      </w:r>
    </w:p>
    <w:p w:rsidR="00435D72" w:rsidRDefault="00435D72" w:rsidP="00435D72">
      <w:pPr>
        <w:rPr>
          <w:b/>
          <w:sz w:val="28"/>
          <w:szCs w:val="28"/>
        </w:rPr>
      </w:pPr>
      <w:r>
        <w:rPr>
          <w:b/>
          <w:sz w:val="28"/>
          <w:szCs w:val="28"/>
        </w:rPr>
        <w:t xml:space="preserve">   </w:t>
      </w:r>
      <w:r w:rsidR="00AB7596">
        <w:rPr>
          <w:b/>
          <w:sz w:val="28"/>
          <w:szCs w:val="28"/>
        </w:rPr>
        <w:t xml:space="preserve"> </w:t>
      </w:r>
      <w:r>
        <w:rPr>
          <w:b/>
          <w:sz w:val="28"/>
          <w:szCs w:val="28"/>
        </w:rPr>
        <w:t>Skills gaps…………………………………………………………………………….</w:t>
      </w:r>
      <w:r w:rsidR="00AB7596">
        <w:rPr>
          <w:b/>
          <w:sz w:val="28"/>
          <w:szCs w:val="28"/>
        </w:rPr>
        <w:t>.</w:t>
      </w:r>
      <w:r w:rsidR="00A27188">
        <w:rPr>
          <w:b/>
          <w:sz w:val="28"/>
          <w:szCs w:val="28"/>
        </w:rPr>
        <w:t>4</w:t>
      </w:r>
    </w:p>
    <w:p w:rsidR="00435D72" w:rsidRDefault="00AB7596" w:rsidP="00435D72">
      <w:pPr>
        <w:rPr>
          <w:b/>
          <w:sz w:val="28"/>
          <w:szCs w:val="28"/>
        </w:rPr>
      </w:pPr>
      <w:r>
        <w:rPr>
          <w:b/>
          <w:sz w:val="28"/>
          <w:szCs w:val="28"/>
        </w:rPr>
        <w:t xml:space="preserve">   </w:t>
      </w:r>
      <w:r w:rsidR="00435D72">
        <w:rPr>
          <w:b/>
          <w:sz w:val="28"/>
          <w:szCs w:val="28"/>
        </w:rPr>
        <w:t xml:space="preserve"> Report writing skills…………………………………………………………….</w:t>
      </w:r>
      <w:r>
        <w:rPr>
          <w:b/>
          <w:sz w:val="28"/>
          <w:szCs w:val="28"/>
        </w:rPr>
        <w:t>..</w:t>
      </w:r>
      <w:r w:rsidR="00A27188">
        <w:rPr>
          <w:b/>
          <w:sz w:val="28"/>
          <w:szCs w:val="28"/>
        </w:rPr>
        <w:t>4</w:t>
      </w:r>
    </w:p>
    <w:p w:rsidR="00435D72" w:rsidRDefault="00AB7596" w:rsidP="00435D72">
      <w:pPr>
        <w:rPr>
          <w:b/>
          <w:sz w:val="28"/>
          <w:szCs w:val="28"/>
        </w:rPr>
      </w:pPr>
      <w:r>
        <w:rPr>
          <w:b/>
          <w:sz w:val="28"/>
          <w:szCs w:val="28"/>
        </w:rPr>
        <w:t xml:space="preserve">   </w:t>
      </w:r>
      <w:r w:rsidR="00435D72">
        <w:rPr>
          <w:b/>
          <w:sz w:val="28"/>
          <w:szCs w:val="28"/>
        </w:rPr>
        <w:t xml:space="preserve"> How to design a good CV……………………………………………………</w:t>
      </w:r>
      <w:r>
        <w:rPr>
          <w:b/>
          <w:sz w:val="28"/>
          <w:szCs w:val="28"/>
        </w:rPr>
        <w:t>….</w:t>
      </w:r>
      <w:r w:rsidR="00A27188">
        <w:rPr>
          <w:b/>
          <w:sz w:val="28"/>
          <w:szCs w:val="28"/>
        </w:rPr>
        <w:t>5</w:t>
      </w:r>
    </w:p>
    <w:p w:rsidR="00435D72" w:rsidRDefault="00435D72" w:rsidP="00435D72">
      <w:pPr>
        <w:rPr>
          <w:b/>
          <w:sz w:val="28"/>
          <w:szCs w:val="28"/>
        </w:rPr>
      </w:pPr>
      <w:r>
        <w:rPr>
          <w:b/>
          <w:sz w:val="28"/>
          <w:szCs w:val="28"/>
        </w:rPr>
        <w:t xml:space="preserve">   Recommendations / Conclusion………………………………………...</w:t>
      </w:r>
      <w:r w:rsidR="00AB7596">
        <w:rPr>
          <w:b/>
          <w:sz w:val="28"/>
          <w:szCs w:val="28"/>
        </w:rPr>
        <w:t>....</w:t>
      </w:r>
      <w:r w:rsidR="00A27188">
        <w:rPr>
          <w:b/>
          <w:sz w:val="28"/>
          <w:szCs w:val="28"/>
        </w:rPr>
        <w:t>5</w:t>
      </w:r>
    </w:p>
    <w:p w:rsidR="00435D72" w:rsidRPr="00435D72" w:rsidRDefault="00AB7596" w:rsidP="00435D72">
      <w:pPr>
        <w:rPr>
          <w:b/>
          <w:sz w:val="28"/>
          <w:szCs w:val="28"/>
        </w:rPr>
      </w:pPr>
      <w:r>
        <w:rPr>
          <w:b/>
          <w:sz w:val="28"/>
          <w:szCs w:val="28"/>
        </w:rPr>
        <w:t xml:space="preserve">   </w:t>
      </w:r>
      <w:r w:rsidR="00435D72">
        <w:rPr>
          <w:b/>
          <w:sz w:val="28"/>
          <w:szCs w:val="28"/>
        </w:rPr>
        <w:t>References…………………………………………………………………………</w:t>
      </w:r>
      <w:r>
        <w:rPr>
          <w:b/>
          <w:sz w:val="28"/>
          <w:szCs w:val="28"/>
        </w:rPr>
        <w:t>…..</w:t>
      </w:r>
      <w:r w:rsidR="00A27188">
        <w:rPr>
          <w:b/>
          <w:sz w:val="28"/>
          <w:szCs w:val="28"/>
        </w:rPr>
        <w:t>6</w:t>
      </w:r>
    </w:p>
    <w:p w:rsidR="00692AFC" w:rsidRDefault="00692AFC" w:rsidP="00E4160B">
      <w:pPr>
        <w:rPr>
          <w:b/>
          <w:sz w:val="48"/>
          <w:szCs w:val="48"/>
        </w:rPr>
      </w:pPr>
    </w:p>
    <w:p w:rsidR="00692AFC" w:rsidRDefault="00692AFC" w:rsidP="00E4160B">
      <w:pPr>
        <w:rPr>
          <w:b/>
          <w:sz w:val="48"/>
          <w:szCs w:val="48"/>
        </w:rPr>
      </w:pPr>
    </w:p>
    <w:p w:rsidR="00692AFC" w:rsidRDefault="00692AFC" w:rsidP="00E4160B">
      <w:pPr>
        <w:rPr>
          <w:b/>
          <w:sz w:val="48"/>
          <w:szCs w:val="48"/>
        </w:rPr>
      </w:pPr>
    </w:p>
    <w:p w:rsidR="00692AFC" w:rsidRDefault="00692AFC" w:rsidP="00E4160B">
      <w:pPr>
        <w:rPr>
          <w:b/>
          <w:sz w:val="48"/>
          <w:szCs w:val="48"/>
        </w:rPr>
      </w:pPr>
    </w:p>
    <w:p w:rsidR="00692AFC" w:rsidRPr="0092301C" w:rsidRDefault="00692AFC" w:rsidP="00E4160B">
      <w:pPr>
        <w:rPr>
          <w:b/>
          <w:sz w:val="48"/>
          <w:szCs w:val="48"/>
        </w:rPr>
      </w:pPr>
    </w:p>
    <w:p w:rsidR="0092301C" w:rsidRDefault="0092301C" w:rsidP="00E4160B">
      <w:pPr>
        <w:rPr>
          <w:b/>
          <w:sz w:val="48"/>
          <w:szCs w:val="48"/>
        </w:rPr>
      </w:pPr>
      <w:r>
        <w:rPr>
          <w:b/>
          <w:sz w:val="48"/>
          <w:szCs w:val="48"/>
        </w:rPr>
        <w:t xml:space="preserve">        </w:t>
      </w:r>
    </w:p>
    <w:p w:rsidR="00692AFC" w:rsidRDefault="0092301C" w:rsidP="00E4160B">
      <w:pPr>
        <w:rPr>
          <w:b/>
          <w:sz w:val="48"/>
          <w:szCs w:val="48"/>
        </w:rPr>
      </w:pPr>
      <w:r>
        <w:rPr>
          <w:b/>
          <w:sz w:val="48"/>
          <w:szCs w:val="48"/>
        </w:rPr>
        <w:t xml:space="preserve">        </w:t>
      </w:r>
      <w:r w:rsidRPr="0092301C">
        <w:rPr>
          <w:b/>
          <w:sz w:val="48"/>
          <w:szCs w:val="48"/>
        </w:rPr>
        <w:t xml:space="preserve"> </w:t>
      </w:r>
    </w:p>
    <w:p w:rsidR="00692AFC" w:rsidRDefault="00692AFC" w:rsidP="00E4160B">
      <w:pPr>
        <w:rPr>
          <w:b/>
          <w:sz w:val="48"/>
          <w:szCs w:val="48"/>
        </w:rPr>
      </w:pPr>
    </w:p>
    <w:p w:rsidR="00692AFC" w:rsidRDefault="00692AFC" w:rsidP="00E4160B">
      <w:pPr>
        <w:rPr>
          <w:b/>
          <w:sz w:val="48"/>
          <w:szCs w:val="48"/>
        </w:rPr>
      </w:pPr>
    </w:p>
    <w:p w:rsidR="00692AFC" w:rsidRPr="00EA6B7A" w:rsidRDefault="00692AFC" w:rsidP="00E4160B">
      <w:pPr>
        <w:rPr>
          <w:b/>
          <w:sz w:val="24"/>
          <w:szCs w:val="24"/>
        </w:rPr>
      </w:pPr>
    </w:p>
    <w:p w:rsidR="00692AFC" w:rsidRPr="00EA6B7A" w:rsidRDefault="00EA6B7A" w:rsidP="00E4160B">
      <w:pPr>
        <w:rPr>
          <w:b/>
          <w:sz w:val="28"/>
          <w:szCs w:val="28"/>
        </w:rPr>
      </w:pPr>
      <w:r>
        <w:rPr>
          <w:b/>
          <w:sz w:val="28"/>
          <w:szCs w:val="28"/>
        </w:rPr>
        <w:lastRenderedPageBreak/>
        <w:t xml:space="preserve">                                                                                                                                            1</w:t>
      </w:r>
    </w:p>
    <w:p w:rsidR="00692AFC" w:rsidRDefault="00692AFC" w:rsidP="00E4160B">
      <w:pPr>
        <w:rPr>
          <w:b/>
          <w:sz w:val="48"/>
          <w:szCs w:val="48"/>
        </w:rPr>
      </w:pPr>
    </w:p>
    <w:p w:rsidR="00692AFC" w:rsidRDefault="00692AFC" w:rsidP="00E4160B">
      <w:pPr>
        <w:rPr>
          <w:b/>
          <w:sz w:val="48"/>
          <w:szCs w:val="48"/>
        </w:rPr>
      </w:pPr>
    </w:p>
    <w:p w:rsidR="00692AFC" w:rsidRDefault="00692AFC" w:rsidP="00E4160B">
      <w:pPr>
        <w:rPr>
          <w:b/>
          <w:sz w:val="48"/>
          <w:szCs w:val="48"/>
        </w:rPr>
      </w:pPr>
    </w:p>
    <w:p w:rsidR="00692AFC" w:rsidRDefault="00692AFC" w:rsidP="00E4160B">
      <w:pPr>
        <w:rPr>
          <w:b/>
          <w:sz w:val="48"/>
          <w:szCs w:val="48"/>
        </w:rPr>
      </w:pPr>
    </w:p>
    <w:p w:rsidR="00692AFC" w:rsidRDefault="00692AFC" w:rsidP="00E4160B">
      <w:pPr>
        <w:rPr>
          <w:b/>
          <w:sz w:val="48"/>
          <w:szCs w:val="48"/>
        </w:rPr>
      </w:pPr>
    </w:p>
    <w:p w:rsidR="00692AFC" w:rsidRDefault="00692AFC" w:rsidP="00E4160B">
      <w:pPr>
        <w:rPr>
          <w:b/>
          <w:sz w:val="48"/>
          <w:szCs w:val="48"/>
        </w:rPr>
      </w:pPr>
    </w:p>
    <w:p w:rsidR="00692AFC" w:rsidRDefault="00692AFC" w:rsidP="00E4160B">
      <w:pPr>
        <w:rPr>
          <w:b/>
          <w:sz w:val="48"/>
          <w:szCs w:val="48"/>
        </w:rPr>
      </w:pPr>
    </w:p>
    <w:p w:rsidR="00692AFC" w:rsidRDefault="00692AFC" w:rsidP="00E4160B">
      <w:pPr>
        <w:rPr>
          <w:b/>
          <w:sz w:val="48"/>
          <w:szCs w:val="48"/>
        </w:rPr>
      </w:pPr>
    </w:p>
    <w:p w:rsidR="0092301C" w:rsidRPr="0092301C" w:rsidRDefault="00692AFC" w:rsidP="00E4160B">
      <w:pPr>
        <w:rPr>
          <w:b/>
          <w:sz w:val="48"/>
          <w:szCs w:val="48"/>
        </w:rPr>
      </w:pPr>
      <w:r>
        <w:rPr>
          <w:b/>
          <w:sz w:val="48"/>
          <w:szCs w:val="48"/>
        </w:rPr>
        <w:t xml:space="preserve">        </w:t>
      </w:r>
      <w:r w:rsidR="0092301C" w:rsidRPr="0092301C">
        <w:rPr>
          <w:b/>
          <w:sz w:val="48"/>
          <w:szCs w:val="48"/>
        </w:rPr>
        <w:t xml:space="preserve"> Academic and Employability Skills</w:t>
      </w:r>
    </w:p>
    <w:p w:rsidR="0092301C" w:rsidRDefault="0092301C" w:rsidP="00E4160B">
      <w:pPr>
        <w:rPr>
          <w:b/>
        </w:rPr>
      </w:pPr>
    </w:p>
    <w:p w:rsidR="0092301C" w:rsidRDefault="0092301C" w:rsidP="00E4160B">
      <w:pPr>
        <w:rPr>
          <w:b/>
        </w:rPr>
      </w:pPr>
    </w:p>
    <w:p w:rsidR="0092301C" w:rsidRDefault="0092301C" w:rsidP="00E4160B">
      <w:pPr>
        <w:rPr>
          <w:b/>
        </w:rPr>
      </w:pPr>
    </w:p>
    <w:p w:rsidR="0092301C" w:rsidRDefault="0092301C" w:rsidP="00E4160B">
      <w:pPr>
        <w:rPr>
          <w:b/>
        </w:rPr>
      </w:pPr>
    </w:p>
    <w:p w:rsidR="0092301C" w:rsidRDefault="0092301C" w:rsidP="00E4160B">
      <w:pPr>
        <w:rPr>
          <w:b/>
        </w:rPr>
      </w:pPr>
    </w:p>
    <w:p w:rsidR="0092301C" w:rsidRDefault="0092301C" w:rsidP="00E4160B">
      <w:pPr>
        <w:rPr>
          <w:b/>
        </w:rPr>
      </w:pPr>
    </w:p>
    <w:p w:rsidR="0092301C" w:rsidRDefault="0092301C" w:rsidP="00E4160B">
      <w:pPr>
        <w:rPr>
          <w:b/>
        </w:rPr>
      </w:pPr>
    </w:p>
    <w:p w:rsidR="0092301C" w:rsidRDefault="0092301C" w:rsidP="00E4160B">
      <w:pPr>
        <w:rPr>
          <w:b/>
        </w:rPr>
      </w:pPr>
    </w:p>
    <w:p w:rsidR="0092301C" w:rsidRDefault="0092301C" w:rsidP="00E4160B">
      <w:pPr>
        <w:rPr>
          <w:b/>
        </w:rPr>
      </w:pPr>
    </w:p>
    <w:p w:rsidR="0092301C" w:rsidRDefault="0092301C" w:rsidP="00E4160B">
      <w:pPr>
        <w:rPr>
          <w:b/>
        </w:rPr>
      </w:pPr>
    </w:p>
    <w:p w:rsidR="0092301C" w:rsidRDefault="0092301C" w:rsidP="00E4160B">
      <w:pPr>
        <w:rPr>
          <w:b/>
        </w:rPr>
      </w:pPr>
    </w:p>
    <w:p w:rsidR="0092301C" w:rsidRDefault="0092301C" w:rsidP="00E4160B">
      <w:pPr>
        <w:rPr>
          <w:b/>
        </w:rPr>
      </w:pPr>
    </w:p>
    <w:p w:rsidR="0092301C" w:rsidRDefault="0092301C" w:rsidP="00E4160B">
      <w:pPr>
        <w:rPr>
          <w:b/>
        </w:rPr>
      </w:pPr>
    </w:p>
    <w:p w:rsidR="0092301C" w:rsidRDefault="0092301C" w:rsidP="00E4160B">
      <w:pPr>
        <w:rPr>
          <w:b/>
        </w:rPr>
      </w:pPr>
    </w:p>
    <w:p w:rsidR="0092301C" w:rsidRPr="00EA6B7A" w:rsidRDefault="00EA6B7A" w:rsidP="00E4160B">
      <w:pPr>
        <w:rPr>
          <w:b/>
          <w:sz w:val="28"/>
          <w:szCs w:val="28"/>
        </w:rPr>
      </w:pPr>
      <w:r>
        <w:rPr>
          <w:b/>
          <w:sz w:val="28"/>
          <w:szCs w:val="28"/>
        </w:rPr>
        <w:lastRenderedPageBreak/>
        <w:t xml:space="preserve">                                                                                                                                            2</w:t>
      </w:r>
    </w:p>
    <w:p w:rsidR="0092301C" w:rsidRDefault="0092301C" w:rsidP="00E4160B">
      <w:pPr>
        <w:rPr>
          <w:b/>
        </w:rPr>
      </w:pPr>
    </w:p>
    <w:p w:rsidR="00CD030C" w:rsidRPr="00E4160B" w:rsidRDefault="00CD030C" w:rsidP="00E4160B">
      <w:pPr>
        <w:rPr>
          <w:b/>
        </w:rPr>
      </w:pPr>
      <w:r w:rsidRPr="00E4160B">
        <w:rPr>
          <w:b/>
        </w:rPr>
        <w:t>Introduction</w:t>
      </w:r>
    </w:p>
    <w:p w:rsidR="00E4160B" w:rsidRDefault="00E4160B" w:rsidP="00E4160B"/>
    <w:p w:rsidR="00CD030C" w:rsidRDefault="00CD030C" w:rsidP="00E4160B">
      <w:r>
        <w:t>Academic writing and employability skills have a significant impact on the personal growth and development of an individual at work and in society. The purpose of this report is to provide a reflection of the learned content and skills throughout the module. The paper highlights various ideas and skills that have been gained in the module as well as the areas that have been difficult to grasp. The reflective report sta</w:t>
      </w:r>
      <w:r w:rsidR="0093660E">
        <w:t>rts with a</w:t>
      </w:r>
      <w:r>
        <w:t xml:space="preserve"> review of the skills that have successfully been developed th</w:t>
      </w:r>
      <w:r w:rsidR="0093660E">
        <w:t>r</w:t>
      </w:r>
      <w:r>
        <w:t>ough the module and how the expertise can be used in real life situations, including employment and entrepreneurship. The next step will be to highlight the skills gaps that have been identified durin</w:t>
      </w:r>
      <w:r w:rsidR="0093660E">
        <w:t xml:space="preserve">g the two terms. </w:t>
      </w:r>
      <w:r>
        <w:t xml:space="preserve"> Generally, the module has effectively prepared me for future employment, entrepreneurship and social interactions in the labo</w:t>
      </w:r>
      <w:r w:rsidR="009A1041">
        <w:t>ur</w:t>
      </w:r>
      <w:r>
        <w:t xml:space="preserve"> market as well as human societies through good communication, presentation, and writing skills.</w:t>
      </w:r>
    </w:p>
    <w:p w:rsidR="0092301C" w:rsidRDefault="0092301C" w:rsidP="00E4160B"/>
    <w:p w:rsidR="00CD030C" w:rsidRPr="00E4160B" w:rsidRDefault="00CD030C" w:rsidP="00E4160B">
      <w:pPr>
        <w:rPr>
          <w:b/>
        </w:rPr>
      </w:pPr>
      <w:r w:rsidRPr="00E4160B">
        <w:rPr>
          <w:b/>
        </w:rPr>
        <w:t>Academic and Employability Skills Gained</w:t>
      </w:r>
    </w:p>
    <w:p w:rsidR="00E4160B" w:rsidRPr="00E4160B" w:rsidRDefault="00E4160B" w:rsidP="00E4160B">
      <w:pPr>
        <w:rPr>
          <w:b/>
          <w:i/>
        </w:rPr>
      </w:pPr>
    </w:p>
    <w:p w:rsidR="00CD030C" w:rsidRPr="00E4160B" w:rsidRDefault="00CD030C" w:rsidP="00E4160B">
      <w:pPr>
        <w:rPr>
          <w:b/>
          <w:i/>
        </w:rPr>
      </w:pPr>
      <w:r w:rsidRPr="00E4160B">
        <w:rPr>
          <w:b/>
          <w:i/>
        </w:rPr>
        <w:t>Academic Writing Skills</w:t>
      </w:r>
    </w:p>
    <w:p w:rsidR="00CD030C" w:rsidRDefault="00CD030C" w:rsidP="00E4160B">
      <w:r>
        <w:t>The introduction to the first set of modules on academic writing hinted that academic writing is an essential element in personal and professional development. In every aspect of career growth and development, an individual is confronted with a wide range of ideas and concepts that need to</w:t>
      </w:r>
      <w:r w:rsidR="003077F1">
        <w:t xml:space="preserve"> be</w:t>
      </w:r>
      <w:r>
        <w:t xml:space="preserve"> presented in a logical and presentable structure (Crème and Lea 2003, p.12). This module provided a comprehensive lesson on how to develop clear, logical, coherent</w:t>
      </w:r>
      <w:r w:rsidR="003077F1">
        <w:t xml:space="preserve"> and persuasive academic report </w:t>
      </w:r>
      <w:r w:rsidR="00E30B39">
        <w:t>and Students</w:t>
      </w:r>
      <w:r>
        <w:t xml:space="preserve"> are often r</w:t>
      </w:r>
      <w:r w:rsidR="00E30B39">
        <w:t>equired to write a reflective report</w:t>
      </w:r>
      <w:r>
        <w:t xml:space="preserve"> to display their </w:t>
      </w:r>
      <w:r w:rsidR="00E30B39">
        <w:t>communication, writing</w:t>
      </w:r>
      <w:r>
        <w:t xml:space="preserve"> and presentation skills. Academic</w:t>
      </w:r>
      <w:r w:rsidR="00E30B39">
        <w:t xml:space="preserve"> report /</w:t>
      </w:r>
      <w:r>
        <w:t>essays also test the students’ understanding of concepts and theories learned in class, and how such knowledge can be applied</w:t>
      </w:r>
      <w:r w:rsidR="00E30B39">
        <w:t xml:space="preserve"> in real life situation.</w:t>
      </w:r>
    </w:p>
    <w:p w:rsidR="00305456" w:rsidRPr="00305456" w:rsidRDefault="00305456" w:rsidP="00E4160B">
      <w:pPr>
        <w:rPr>
          <w:b/>
        </w:rPr>
      </w:pPr>
      <w:r w:rsidRPr="00305456">
        <w:rPr>
          <w:b/>
        </w:rPr>
        <w:t>Skills Gained</w:t>
      </w:r>
    </w:p>
    <w:p w:rsidR="00CD030C" w:rsidRDefault="0067179A" w:rsidP="00E4160B">
      <w:r>
        <w:t xml:space="preserve">1. </w:t>
      </w:r>
      <w:r w:rsidR="003077F1">
        <w:t>I have learnt in this module</w:t>
      </w:r>
      <w:r w:rsidR="00CD030C">
        <w:t xml:space="preserve"> that academic writing starts with planni</w:t>
      </w:r>
      <w:r w:rsidR="003077F1">
        <w:t>ng. For the report writing</w:t>
      </w:r>
      <w:r w:rsidR="00CD030C">
        <w:t xml:space="preserve"> exercise to be successful, the writer must identify a good and relevant topic that will not only facilitate learning, but also enhance critical and analytical skills. The planning section also includes developing a good structure, ideas, concepts, research problem, approach, and resources to use in the academic writing (Wallace and Gray, 2006). Next, the writer engages in an active reading to understand the concepts and ideas </w:t>
      </w:r>
      <w:r w:rsidR="00E30B39">
        <w:t>that will presented in the report</w:t>
      </w:r>
      <w:r w:rsidR="00CD030C">
        <w:t>. The next step is the development of argument. At this stage, the academic writer identifies a viewpoint to argue for or</w:t>
      </w:r>
      <w:r w:rsidR="00E30B39">
        <w:t xml:space="preserve"> against. Furthermore, the write</w:t>
      </w:r>
      <w:r w:rsidR="00CD030C">
        <w:t xml:space="preserve">r identifies the key points that will build up to support the main argument. When arguing a point, the writer is required to be critical by examining evidence, providing example, considering counterarguments, and supporting each claim with data or information from reputable sources. </w:t>
      </w:r>
    </w:p>
    <w:p w:rsidR="00EA6B7A" w:rsidRDefault="0067179A" w:rsidP="00E4160B">
      <w:r>
        <w:t xml:space="preserve">1.2 </w:t>
      </w:r>
      <w:r w:rsidR="00CD030C">
        <w:t>The module has also enabled me to learn the import</w:t>
      </w:r>
      <w:r w:rsidR="00891A9F">
        <w:t>ance of intertextuality in report</w:t>
      </w:r>
      <w:r w:rsidR="00CD030C">
        <w:t xml:space="preserve"> writing. In this regard, I have learned to cross-examine, compare, and contrast concepts and ideas presented in different texts to develop an informed a</w:t>
      </w:r>
      <w:r w:rsidR="00891A9F">
        <w:t>nd accurate argument in the report</w:t>
      </w:r>
      <w:r w:rsidR="00CD030C">
        <w:t xml:space="preserve">. Intertextuality is an </w:t>
      </w:r>
    </w:p>
    <w:p w:rsidR="00EA6B7A" w:rsidRPr="00EA6B7A" w:rsidRDefault="00EA6B7A" w:rsidP="00E4160B">
      <w:pPr>
        <w:rPr>
          <w:sz w:val="28"/>
          <w:szCs w:val="28"/>
        </w:rPr>
      </w:pPr>
      <w:r>
        <w:rPr>
          <w:sz w:val="28"/>
          <w:szCs w:val="28"/>
        </w:rPr>
        <w:lastRenderedPageBreak/>
        <w:t xml:space="preserve">                                                                                                                                      </w:t>
      </w:r>
      <w:r w:rsidRPr="00EA6B7A">
        <w:rPr>
          <w:sz w:val="28"/>
          <w:szCs w:val="28"/>
        </w:rPr>
        <w:t>3</w:t>
      </w:r>
    </w:p>
    <w:p w:rsidR="00C0214D" w:rsidRDefault="00EA6B7A" w:rsidP="00E4160B">
      <w:r>
        <w:t>Essential</w:t>
      </w:r>
      <w:r w:rsidR="00891A9F">
        <w:t xml:space="preserve"> aspect of a report</w:t>
      </w:r>
      <w:r w:rsidR="004D1216">
        <w:t xml:space="preserve"> </w:t>
      </w:r>
      <w:r w:rsidR="00CD030C">
        <w:t xml:space="preserve"> because</w:t>
      </w:r>
      <w:r w:rsidR="004D1216">
        <w:t xml:space="preserve"> </w:t>
      </w:r>
      <w:r w:rsidR="00CD030C">
        <w:t xml:space="preserve"> it ensures that different points of views have been ta</w:t>
      </w:r>
      <w:r w:rsidR="00891A9F">
        <w:t>ken into account to make the report more</w:t>
      </w:r>
      <w:r w:rsidR="00CD030C">
        <w:t xml:space="preserve"> accurate, informative, and reliable. Using a wide range of sources also improves objectivity of each argument and builds a strong conclusion and premise for the academic </w:t>
      </w:r>
      <w:r w:rsidR="00B67A78">
        <w:t>paper. I</w:t>
      </w:r>
      <w:r w:rsidR="00CD030C">
        <w:t xml:space="preserve"> also learned that a multid</w:t>
      </w:r>
      <w:r w:rsidR="00891A9F">
        <w:t>isciplinary approach to a report is</w:t>
      </w:r>
      <w:r w:rsidR="00CD030C">
        <w:t xml:space="preserve"> essenti</w:t>
      </w:r>
      <w:r w:rsidR="00891A9F">
        <w:t>al aspect of a report</w:t>
      </w:r>
      <w:r w:rsidR="00CD030C">
        <w:t xml:space="preserve"> writing exercise because it creates an interaction between different domains to create a mo</w:t>
      </w:r>
      <w:r w:rsidR="0067179A">
        <w:t>re reliable and useful knowledge</w:t>
      </w:r>
      <w:r w:rsidR="00C0214D">
        <w:t>.</w:t>
      </w:r>
    </w:p>
    <w:p w:rsidR="00CD030C" w:rsidRDefault="00CD030C" w:rsidP="00E4160B">
      <w:r>
        <w:t xml:space="preserve"> </w:t>
      </w:r>
      <w:r w:rsidR="0067179A">
        <w:t>1.3 The</w:t>
      </w:r>
      <w:r>
        <w:t xml:space="preserve"> module also helped me to understand time management as an important aspect of academic writing. The writer must develop a good time schedule with milest</w:t>
      </w:r>
      <w:r w:rsidR="00891A9F">
        <w:t>ones on how to complete a report</w:t>
      </w:r>
      <w:r>
        <w:t>. A good academic writer avoids procrastination and plans his or her time effectively from topic identification, development of argument</w:t>
      </w:r>
      <w:r w:rsidR="001E34A6">
        <w:t>, and presentation of the report</w:t>
      </w:r>
      <w:r w:rsidR="004D1216">
        <w:t xml:space="preserve"> </w:t>
      </w:r>
      <w:r>
        <w:t>(Ismagulova et al 2014, p.4201). I learned that time management is not only important in academic writing, but will also be important in the labour market as it is needed for timely completion, proper coordination, and effective execution of tasks at the workplace. For example, time management in academic writing can be used in report writing and project development at the workplace to ensure that specific milestones are achieved within stipulated timeframes; hence achieving the objectives of task within time and budgets allocated.</w:t>
      </w:r>
    </w:p>
    <w:p w:rsidR="00CD030C" w:rsidRDefault="00CD030C" w:rsidP="00E4160B">
      <w:r>
        <w:t>Another important aspect of academic writing that has been significantly important in this module is summarizing and paraphrasing. The ability to summarize information is an important skill because it prepares students to present the major argument of a large piece of information in short sentences and paragraphs. Summarizing involves retaining the major arguments and viewpoints of texts within shortened versions. On the other hand, paraphrasing entails putting another writer’s publications in different wordings to reflect originality and understanding of information from a wide range of sources. In academic writing, plagiarism is a serious offense because it enables a writer to use copyrighted materials without acknowledging the original author and publisher. Paraphrasing is one of the initial steps of avoiding plagiarism and building one’s abilities to come up with original content and arguments (Neville, 2010).A good academic writer should be able to summarize and paraphrase information accurately to provide the most</w:t>
      </w:r>
      <w:r w:rsidR="004D7E28">
        <w:t xml:space="preserve"> educative piece of information </w:t>
      </w:r>
      <w:r w:rsidR="00BC4C25">
        <w:t>within short reports</w:t>
      </w:r>
      <w:r w:rsidR="004D7E28">
        <w:t xml:space="preserve"> that meets the required number of pages or words.</w:t>
      </w:r>
    </w:p>
    <w:p w:rsidR="00CD030C" w:rsidRDefault="00CD030C" w:rsidP="00E4160B">
      <w:r>
        <w:t>I have also learned through the module that the format, st</w:t>
      </w:r>
      <w:r w:rsidR="00BC4C25">
        <w:t>ructure and sequence of a report</w:t>
      </w:r>
      <w:r>
        <w:t xml:space="preserve"> </w:t>
      </w:r>
      <w:r w:rsidR="00BC4C25">
        <w:t>are</w:t>
      </w:r>
      <w:r>
        <w:t xml:space="preserve"> also essential as it enables the writer to make the work presentable, understandable, </w:t>
      </w:r>
      <w:r w:rsidR="00BC4C25">
        <w:t>coherent and logical. A good report</w:t>
      </w:r>
      <w:r>
        <w:t xml:space="preserve"> starts with an introduction with a hook, background information, the p</w:t>
      </w:r>
      <w:r w:rsidR="00BC4C25">
        <w:t>urpose and content of the report,</w:t>
      </w:r>
      <w:r>
        <w:t xml:space="preserve"> and a thesis statement (Wallace and Gray, 2006). The introduction is then followed with body paragraphs, each beginning with a topic sentence that sets the major point of argument of the paragraph. The following sentences expound the topic sentence with explanations, examples, evidence, and a concluding statement that links the current paragraph with the next (Wallace and Gray, 2006). Finally, a conclusion is provided to sum up all the arguments and restate the thesis statement to in</w:t>
      </w:r>
      <w:r w:rsidR="002E3973">
        <w:t>dicate the position of the report and</w:t>
      </w:r>
      <w:r>
        <w:t xml:space="preserve"> major </w:t>
      </w:r>
      <w:r w:rsidR="00B67A78">
        <w:t>findings. The</w:t>
      </w:r>
      <w:r>
        <w:t xml:space="preserve"> module also showed that a good</w:t>
      </w:r>
      <w:r w:rsidR="002E3973">
        <w:t xml:space="preserve"> report or</w:t>
      </w:r>
      <w:r>
        <w:t xml:space="preserve"> essay espouses good punctuation and grammar because such elements make the</w:t>
      </w:r>
      <w:r w:rsidR="002E3973">
        <w:t xml:space="preserve"> report or </w:t>
      </w:r>
      <w:r>
        <w:t>essay to be easy to follow and understand.</w:t>
      </w:r>
    </w:p>
    <w:p w:rsidR="00EA6B7A" w:rsidRDefault="0067179A" w:rsidP="00E4160B">
      <w:r>
        <w:t>I also learned there are different styles of referencing and</w:t>
      </w:r>
      <w:r w:rsidR="00CD030C">
        <w:t xml:space="preserve"> PPT presentation skills. In terms of referencing, I understood ho</w:t>
      </w:r>
      <w:r>
        <w:t>w to structure an academic report</w:t>
      </w:r>
      <w:r w:rsidR="00CD030C">
        <w:t xml:space="preserve"> according to the Harvard referencing style. Indeed, a good referencing should consist of a title page, a running head and page numbers at the top right corner of every page, a normal portrait page layout with 1 inch margin, indented paragraphs, centered headings, and a reference list page (Neville, 2010). The title page c</w:t>
      </w:r>
      <w:r w:rsidR="002E3973">
        <w:t xml:space="preserve">onsists of </w:t>
      </w:r>
    </w:p>
    <w:p w:rsidR="00EA6B7A" w:rsidRPr="00EA6B7A" w:rsidRDefault="00EA6B7A" w:rsidP="00E4160B">
      <w:pPr>
        <w:rPr>
          <w:sz w:val="28"/>
          <w:szCs w:val="28"/>
        </w:rPr>
      </w:pPr>
      <w:r>
        <w:rPr>
          <w:sz w:val="28"/>
          <w:szCs w:val="28"/>
        </w:rPr>
        <w:lastRenderedPageBreak/>
        <w:t xml:space="preserve">                                                                                                                                         4</w:t>
      </w:r>
    </w:p>
    <w:p w:rsidR="00CD030C" w:rsidRDefault="00EA6B7A" w:rsidP="00E4160B">
      <w:r>
        <w:t>The</w:t>
      </w:r>
      <w:r w:rsidR="002E3973">
        <w:t xml:space="preserve"> topic of the report</w:t>
      </w:r>
      <w:r w:rsidR="00CD030C">
        <w:t>, the</w:t>
      </w:r>
      <w:r w:rsidR="00B67A78">
        <w:t xml:space="preserve"> </w:t>
      </w:r>
      <w:r w:rsidR="00CD030C">
        <w:t>author’s name, name of the instructor, course title, institution, and date of submission. The reference page consists of an alphabetically arranged list of all sources cited in the paper starting with the author’s name, initials, year, book title, city of publication, and the name of publisher in that order. The citations include the author’s surname, year of publication, and page number when direct quotes are used.</w:t>
      </w:r>
    </w:p>
    <w:p w:rsidR="00B67A78" w:rsidRDefault="00B67A78" w:rsidP="00E4160B">
      <w:pPr>
        <w:rPr>
          <w:i/>
        </w:rPr>
      </w:pPr>
    </w:p>
    <w:p w:rsidR="00B67A78" w:rsidRDefault="00B67A78" w:rsidP="00E4160B">
      <w:pPr>
        <w:rPr>
          <w:i/>
        </w:rPr>
      </w:pPr>
    </w:p>
    <w:p w:rsidR="00CD030C" w:rsidRPr="00E4160B" w:rsidRDefault="00CD030C" w:rsidP="00E4160B">
      <w:pPr>
        <w:rPr>
          <w:b/>
          <w:i/>
        </w:rPr>
      </w:pPr>
      <w:r w:rsidRPr="00E4160B">
        <w:rPr>
          <w:b/>
          <w:i/>
        </w:rPr>
        <w:t>Employability Skills</w:t>
      </w:r>
    </w:p>
    <w:p w:rsidR="00CD030C" w:rsidRDefault="00CD030C" w:rsidP="00E4160B">
      <w:r>
        <w:t>The module has provided a good understanding a wide range of skills related to employment and professional development. Employability skills include effective planning and preparation for interviews, development of a presentable curriculum vitae, effective communication skills, research skills, presentation skills, analytical, a</w:t>
      </w:r>
      <w:bookmarkStart w:id="0" w:name="_GoBack"/>
      <w:bookmarkEnd w:id="0"/>
      <w:r>
        <w:t>nd critical thinking skills (</w:t>
      </w:r>
      <w:r>
        <w:rPr>
          <w:rFonts w:hint="eastAsia"/>
        </w:rPr>
        <w:t>Miner 2000</w:t>
      </w:r>
      <w:r>
        <w:t>, p.76</w:t>
      </w:r>
      <w:r>
        <w:rPr>
          <w:rFonts w:hint="eastAsia"/>
        </w:rPr>
        <w:t>)</w:t>
      </w:r>
      <w:r>
        <w:t>.</w:t>
      </w:r>
    </w:p>
    <w:p w:rsidR="00CD030C" w:rsidRDefault="00CD030C" w:rsidP="00E4160B">
      <w:r>
        <w:t xml:space="preserve">I have learned effective ways of preparing for an interview. For instance, I learned that the applicant should gather sufficient information about the hiring company. A good research about the company enables the interviewee to know what questions to ask, how to answer questions that reflect the mission and vision of the company, and how to package </w:t>
      </w:r>
      <w:r w:rsidR="002E3973">
        <w:t>one</w:t>
      </w:r>
      <w:r>
        <w:t xml:space="preserve"> to fit into the organization’s culture (</w:t>
      </w:r>
      <w:r>
        <w:rPr>
          <w:rFonts w:hint="eastAsia"/>
        </w:rPr>
        <w:t>Lee et al 2014, p.211)</w:t>
      </w:r>
      <w:r>
        <w:t xml:space="preserve">. When preparing for the job interview, the applicant should carefully examine the company to identify gaps and inform the interviewer about how he or she intends to solve the company’s challenges in case they get the job. </w:t>
      </w:r>
    </w:p>
    <w:p w:rsidR="00CD030C" w:rsidRDefault="00CD030C" w:rsidP="00E4160B">
      <w:r>
        <w:t>Presentation and public speaking are also essential employability skills. A graduate should be able to present their ideas fluently and coherently using relevant tools such as reports and PPT slides. PPT presentations should include a few short sentences accompanied by speaker notes to expand on the summarized information (Wellington, 2003). The slides should also be designed appropriately to make them appealing and presentable. A good slide consists of graphics, and visible and readable content. Good public speaking skills also require effective social and communication skills so that the speaker can engage the audience, make the presentation active and interesting, and attract attention from audience.</w:t>
      </w:r>
    </w:p>
    <w:p w:rsidR="00B67A78" w:rsidRDefault="00B67A78" w:rsidP="00E4160B"/>
    <w:p w:rsidR="00B67A78" w:rsidRDefault="00B67A78" w:rsidP="00E4160B"/>
    <w:p w:rsidR="00CD030C" w:rsidRPr="00E4160B" w:rsidRDefault="00CD030C" w:rsidP="00E4160B">
      <w:pPr>
        <w:rPr>
          <w:b/>
        </w:rPr>
      </w:pPr>
      <w:r w:rsidRPr="00E4160B">
        <w:rPr>
          <w:b/>
        </w:rPr>
        <w:t>Skills Gaps</w:t>
      </w:r>
    </w:p>
    <w:p w:rsidR="00E4160B" w:rsidRDefault="00E4160B" w:rsidP="00E4160B">
      <w:pPr>
        <w:rPr>
          <w:i/>
        </w:rPr>
      </w:pPr>
    </w:p>
    <w:p w:rsidR="00CD030C" w:rsidRPr="00E4160B" w:rsidRDefault="00CD030C" w:rsidP="00E4160B">
      <w:pPr>
        <w:rPr>
          <w:b/>
          <w:i/>
        </w:rPr>
      </w:pPr>
      <w:r w:rsidRPr="00E4160B">
        <w:rPr>
          <w:b/>
          <w:i/>
        </w:rPr>
        <w:t>Report Writing Skills</w:t>
      </w:r>
    </w:p>
    <w:p w:rsidR="00EA6B7A" w:rsidRDefault="00CD030C" w:rsidP="00E4160B">
      <w:r>
        <w:t>Although the module has provided a thorough explanation on report writing, I still nee</w:t>
      </w:r>
      <w:r w:rsidR="00DA294A">
        <w:t>d to improve on the skill</w:t>
      </w:r>
      <w:r w:rsidR="008576DA">
        <w:t>,</w:t>
      </w:r>
      <w:r w:rsidR="00AD0F7F">
        <w:t xml:space="preserve"> </w:t>
      </w:r>
      <w:r w:rsidR="00DA294A">
        <w:t>I would like to improve on writing independently without secondary sources,</w:t>
      </w:r>
      <w:r>
        <w:t xml:space="preserve"> a report seems to be quite challenging as it seems to involve more time consu</w:t>
      </w:r>
      <w:r w:rsidR="00AB7596">
        <w:t xml:space="preserve">ming and skillful approaches. A </w:t>
      </w:r>
      <w:r>
        <w:t xml:space="preserve">report consists of headings and subheadings that address a certain issue, and requires a thorough analysis of a wide range of sources (Hartley, 2008). Writing a report is also important in addressing a given problem as it breaks down the problem into small elements which are handled separately and interrelated to arrive at a sound conclusion. </w:t>
      </w:r>
    </w:p>
    <w:p w:rsidR="00EA6B7A" w:rsidRPr="00EA6B7A" w:rsidRDefault="00EA6B7A" w:rsidP="00E4160B">
      <w:r>
        <w:lastRenderedPageBreak/>
        <w:t xml:space="preserve">                                                                                                                                                                    </w:t>
      </w:r>
      <w:r>
        <w:rPr>
          <w:sz w:val="28"/>
          <w:szCs w:val="28"/>
        </w:rPr>
        <w:t>5</w:t>
      </w:r>
    </w:p>
    <w:p w:rsidR="00CD030C" w:rsidRDefault="00CD030C" w:rsidP="00E4160B">
      <w:r>
        <w:t xml:space="preserve">Like an essay, a report requires critical thinking because it requires the author to think critically about issues and arrive at objective conclusions. However, reports seem more analytical, and require a deeper engagement of materials and data from both primary and secondary sources (Wellington, J2003). Reports may be presented in PPT, word, or PDF files in the correct structure with titles for each argument and subheadings to represent each point that builds the major </w:t>
      </w:r>
      <w:r w:rsidR="00E4160B">
        <w:t>argument. However</w:t>
      </w:r>
      <w:r>
        <w:t>, I have not yet captured the essence of report writing, how to be analytical, and how to create titles and subtitles that are independent yet interdependent on each other (Wellington, 2003).Summarizing a report to get the desired number of words is also still challenging to me, because I tend to lose balance between different headings and subh</w:t>
      </w:r>
      <w:r w:rsidR="003E078C">
        <w:t xml:space="preserve">eadings. </w:t>
      </w:r>
    </w:p>
    <w:p w:rsidR="00CD030C" w:rsidRDefault="00CD030C" w:rsidP="00E4160B"/>
    <w:p w:rsidR="00CD030C" w:rsidRPr="005E42E6" w:rsidRDefault="00CD030C" w:rsidP="00E4160B">
      <w:pPr>
        <w:rPr>
          <w:i/>
        </w:rPr>
      </w:pPr>
      <w:r w:rsidRPr="00E4160B">
        <w:rPr>
          <w:b/>
          <w:i/>
        </w:rPr>
        <w:t>How to Design a good C.V</w:t>
      </w:r>
      <w:r w:rsidRPr="005E42E6">
        <w:rPr>
          <w:i/>
        </w:rPr>
        <w:t>.</w:t>
      </w:r>
    </w:p>
    <w:p w:rsidR="00CD030C" w:rsidRDefault="00CD030C" w:rsidP="00E4160B">
      <w:r>
        <w:t xml:space="preserve">Designing </w:t>
      </w:r>
      <w:r w:rsidR="008B4910">
        <w:t>good</w:t>
      </w:r>
      <w:r>
        <w:t xml:space="preserve"> curriculum vitae that attracts employers is an essential employability skill (</w:t>
      </w:r>
      <w:r>
        <w:rPr>
          <w:rFonts w:hint="eastAsia"/>
        </w:rPr>
        <w:t>Mills, 2009)</w:t>
      </w:r>
      <w:r>
        <w:t xml:space="preserve">. </w:t>
      </w:r>
      <w:r w:rsidR="00A12539">
        <w:t>The module has indicated</w:t>
      </w:r>
      <w:r>
        <w:t xml:space="preserve"> several considerations when designing a good C.V., including focusing on one’s strengths, awards, skills and competences that the employers are looking for. I have also learned that the C.V. must be presentable, simple, short and precise (</w:t>
      </w:r>
      <w:r>
        <w:rPr>
          <w:rFonts w:hint="eastAsia"/>
        </w:rPr>
        <w:t>Kirkpatrick, 2017)</w:t>
      </w:r>
      <w:r>
        <w:t xml:space="preserve">. However, I sometimes face difficulties in summarizing my skills, experiences and competences in a way that will not bore the employer. I need to make my C.V. appealing without making the interviewer to lose important information about my abilities and talents. Balancing the need for presenting enough information about </w:t>
      </w:r>
      <w:r w:rsidR="00E4160B">
        <w:t>me</w:t>
      </w:r>
      <w:r>
        <w:t xml:space="preserve"> and making the paper simple for the reader is quite challenging.</w:t>
      </w:r>
    </w:p>
    <w:p w:rsidR="00E4160B" w:rsidRDefault="00E4160B" w:rsidP="00E4160B"/>
    <w:p w:rsidR="00CD030C" w:rsidRPr="00E4160B" w:rsidRDefault="00CD030C" w:rsidP="00E4160B">
      <w:pPr>
        <w:rPr>
          <w:b/>
        </w:rPr>
      </w:pPr>
      <w:r w:rsidRPr="00E4160B">
        <w:rPr>
          <w:b/>
        </w:rPr>
        <w:t>Recommendations and Conclusion</w:t>
      </w:r>
      <w:r w:rsidRPr="00E4160B">
        <w:rPr>
          <w:b/>
        </w:rPr>
        <w:tab/>
      </w:r>
    </w:p>
    <w:p w:rsidR="00CD030C" w:rsidRDefault="00CD030C" w:rsidP="00E4160B">
      <w:r>
        <w:t>Indeed, this module has been an essential step for me towards being a successful student and employee. I have gained sufficient academic and employability skills from the module including research skills, academic and report writing skills, and employability skills. The mo</w:t>
      </w:r>
      <w:r w:rsidR="00946E65">
        <w:t>dule has also introduced</w:t>
      </w:r>
      <w:r>
        <w:t xml:space="preserve"> referencing skills. I have also learned how to be </w:t>
      </w:r>
      <w:r w:rsidR="00E4160B">
        <w:t>prepared</w:t>
      </w:r>
      <w:r>
        <w:t xml:space="preserve"> and become presentable during job interviews, and how to match my skills with the needs of the organization. However, there are still skills gaps in report writing and C.V. writing. To meet the needs of a fast-changing environment, I need to improve my report writing sk</w:t>
      </w:r>
      <w:r w:rsidR="00E4160B">
        <w:t>ills through regular practice.</w:t>
      </w:r>
    </w:p>
    <w:p w:rsidR="00E4160B" w:rsidRDefault="00E4160B" w:rsidP="00E4160B"/>
    <w:p w:rsidR="00A27188" w:rsidRDefault="00A27188" w:rsidP="00E4160B">
      <w:pPr>
        <w:rPr>
          <w:b/>
        </w:rPr>
      </w:pPr>
    </w:p>
    <w:p w:rsidR="00A27188" w:rsidRDefault="00A27188" w:rsidP="00E4160B">
      <w:pPr>
        <w:rPr>
          <w:b/>
        </w:rPr>
      </w:pPr>
    </w:p>
    <w:p w:rsidR="00A27188" w:rsidRDefault="00A27188" w:rsidP="00E4160B">
      <w:pPr>
        <w:rPr>
          <w:b/>
        </w:rPr>
      </w:pPr>
    </w:p>
    <w:p w:rsidR="00A27188" w:rsidRDefault="00A27188" w:rsidP="00E4160B">
      <w:pPr>
        <w:rPr>
          <w:b/>
        </w:rPr>
      </w:pPr>
    </w:p>
    <w:p w:rsidR="00A27188" w:rsidRDefault="00A27188" w:rsidP="00E4160B">
      <w:pPr>
        <w:rPr>
          <w:b/>
        </w:rPr>
      </w:pPr>
    </w:p>
    <w:p w:rsidR="00A27188" w:rsidRDefault="00A27188" w:rsidP="00E4160B">
      <w:pPr>
        <w:rPr>
          <w:b/>
        </w:rPr>
      </w:pPr>
    </w:p>
    <w:p w:rsidR="00A27188" w:rsidRDefault="00A27188" w:rsidP="00E4160B">
      <w:pPr>
        <w:rPr>
          <w:b/>
        </w:rPr>
      </w:pPr>
    </w:p>
    <w:p w:rsidR="00A27188" w:rsidRDefault="00A27188" w:rsidP="00E4160B">
      <w:pPr>
        <w:rPr>
          <w:b/>
        </w:rPr>
      </w:pPr>
    </w:p>
    <w:p w:rsidR="00A27188" w:rsidRPr="00A27188" w:rsidRDefault="00A27188" w:rsidP="00E4160B">
      <w:pPr>
        <w:rPr>
          <w:b/>
          <w:sz w:val="28"/>
          <w:szCs w:val="28"/>
        </w:rPr>
      </w:pPr>
      <w:r>
        <w:rPr>
          <w:b/>
          <w:sz w:val="28"/>
          <w:szCs w:val="28"/>
        </w:rPr>
        <w:lastRenderedPageBreak/>
        <w:t xml:space="preserve">                                                                                                                                          6</w:t>
      </w:r>
    </w:p>
    <w:p w:rsidR="00CD030C" w:rsidRPr="00E4160B" w:rsidRDefault="00CD030C" w:rsidP="00E4160B">
      <w:pPr>
        <w:rPr>
          <w:b/>
        </w:rPr>
      </w:pPr>
      <w:r w:rsidRPr="00E4160B">
        <w:rPr>
          <w:b/>
        </w:rPr>
        <w:t>References</w:t>
      </w:r>
    </w:p>
    <w:p w:rsidR="00CD030C" w:rsidRDefault="00CD030C" w:rsidP="00E4160B">
      <w:r>
        <w:t>Creme, P., &amp; Lea, J., 2003.</w:t>
      </w:r>
      <w:r w:rsidRPr="0079576C">
        <w:rPr>
          <w:i/>
        </w:rPr>
        <w:t>Writing at University</w:t>
      </w:r>
      <w:r w:rsidRPr="0079576C">
        <w:t>. Maidenhead: Open University Press.</w:t>
      </w:r>
    </w:p>
    <w:p w:rsidR="00CD030C" w:rsidRDefault="00CD030C" w:rsidP="00E4160B">
      <w:r>
        <w:t>Hartley, J., 2008</w:t>
      </w:r>
      <w:r w:rsidRPr="0079576C">
        <w:t xml:space="preserve">. </w:t>
      </w:r>
      <w:r w:rsidRPr="0079576C">
        <w:rPr>
          <w:i/>
        </w:rPr>
        <w:t>Academic Writing and Publishing</w:t>
      </w:r>
      <w:r w:rsidRPr="0079576C">
        <w:t>. London: Routledge</w:t>
      </w:r>
      <w:r>
        <w:t>.</w:t>
      </w:r>
    </w:p>
    <w:p w:rsidR="00CD030C" w:rsidRPr="007D038B" w:rsidRDefault="00CD030C" w:rsidP="00E4160B">
      <w:r>
        <w:t>Ismagulova</w:t>
      </w:r>
      <w:r w:rsidRPr="007D038B">
        <w:t xml:space="preserve">, </w:t>
      </w:r>
      <w:r>
        <w:t>G.K., Polevayа</w:t>
      </w:r>
      <w:r w:rsidRPr="007D038B">
        <w:t xml:space="preserve">, </w:t>
      </w:r>
      <w:r>
        <w:t>O.N., Balgabayeva</w:t>
      </w:r>
      <w:r w:rsidRPr="007D038B">
        <w:t xml:space="preserve">, </w:t>
      </w:r>
      <w:r>
        <w:t>G.Z., Kulakhmetova, M.S.,</w:t>
      </w:r>
      <w:r w:rsidRPr="007D038B">
        <w:t xml:space="preserve"> and Kapanova</w:t>
      </w:r>
      <w:r>
        <w:t xml:space="preserve">, D.E., 2016. </w:t>
      </w:r>
      <w:r w:rsidRPr="007D038B">
        <w:t>The Formation of the Foundation of Academic</w:t>
      </w:r>
      <w:r w:rsidR="000C34C8">
        <w:t xml:space="preserve"> </w:t>
      </w:r>
      <w:r w:rsidRPr="007D038B">
        <w:t xml:space="preserve"> Writing</w:t>
      </w:r>
      <w:r>
        <w:t xml:space="preserve">. </w:t>
      </w:r>
      <w:r w:rsidRPr="007D038B">
        <w:rPr>
          <w:i/>
        </w:rPr>
        <w:t>International Journal of Environmental &amp; Science Education</w:t>
      </w:r>
      <w:r>
        <w:t>, Vol. 11, No. 11, pp. 4194-4204.</w:t>
      </w:r>
    </w:p>
    <w:p w:rsidR="00CD030C" w:rsidRDefault="00CD030C" w:rsidP="00E4160B">
      <w:r>
        <w:rPr>
          <w:rFonts w:hint="eastAsia"/>
        </w:rPr>
        <w:t>Kirkpatrick, H., 2017</w:t>
      </w:r>
      <w:r w:rsidRPr="00936AE1">
        <w:rPr>
          <w:rFonts w:hint="eastAsia"/>
        </w:rPr>
        <w:t>. </w:t>
      </w:r>
      <w:r w:rsidRPr="00936AE1">
        <w:rPr>
          <w:rFonts w:hint="eastAsia"/>
          <w:i/>
          <w:iCs/>
        </w:rPr>
        <w:t>How to write a CV (curriculum vitae) and cover letter: An essential CV writing guide</w:t>
      </w:r>
      <w:r w:rsidRPr="00936AE1">
        <w:rPr>
          <w:rFonts w:hint="eastAsia"/>
        </w:rPr>
        <w:t>. Middletown, DE: CreateSpace Independent Publishing Platform.</w:t>
      </w:r>
    </w:p>
    <w:p w:rsidR="00CD030C" w:rsidRPr="00A27188" w:rsidRDefault="00CD030C" w:rsidP="00E4160B">
      <w:pPr>
        <w:rPr>
          <w:sz w:val="28"/>
          <w:szCs w:val="28"/>
        </w:rPr>
      </w:pPr>
      <w:r w:rsidRPr="00543DC3">
        <w:rPr>
          <w:rFonts w:hint="eastAsia"/>
        </w:rPr>
        <w:t xml:space="preserve">Lee, H. N., McNamara, T. K., </w:t>
      </w:r>
      <w:r>
        <w:rPr>
          <w:rFonts w:hint="eastAsia"/>
        </w:rPr>
        <w:t>Pitt-Catsouphes, M., &amp; Lee, J., 2014</w:t>
      </w:r>
      <w:r w:rsidRPr="00543DC3">
        <w:rPr>
          <w:rFonts w:hint="eastAsia"/>
        </w:rPr>
        <w:t>. Opportunities to improve skills and to teach and train others: employee outcomes in the United States and Japan. </w:t>
      </w:r>
      <w:r w:rsidRPr="00543DC3">
        <w:rPr>
          <w:rFonts w:hint="eastAsia"/>
          <w:i/>
          <w:iCs/>
        </w:rPr>
        <w:t>International Journal of Training and Development, </w:t>
      </w:r>
      <w:r>
        <w:rPr>
          <w:iCs/>
        </w:rPr>
        <w:t xml:space="preserve">Vol. </w:t>
      </w:r>
      <w:r w:rsidRPr="00543DC3">
        <w:rPr>
          <w:rFonts w:hint="eastAsia"/>
          <w:iCs/>
        </w:rPr>
        <w:t>18, </w:t>
      </w:r>
      <w:r>
        <w:rPr>
          <w:iCs/>
        </w:rPr>
        <w:t xml:space="preserve">No. </w:t>
      </w:r>
      <w:r w:rsidRPr="00543DC3">
        <w:rPr>
          <w:rFonts w:hint="eastAsia"/>
        </w:rPr>
        <w:t xml:space="preserve">3, </w:t>
      </w:r>
      <w:r>
        <w:t xml:space="preserve">pp. </w:t>
      </w:r>
      <w:r w:rsidRPr="00543DC3">
        <w:rPr>
          <w:rFonts w:hint="eastAsia"/>
        </w:rPr>
        <w:t>204-222.</w:t>
      </w:r>
    </w:p>
    <w:p w:rsidR="00CD030C" w:rsidRDefault="00CD030C" w:rsidP="00E4160B">
      <w:r>
        <w:rPr>
          <w:rFonts w:hint="eastAsia"/>
        </w:rPr>
        <w:t>Mills, C., 2009</w:t>
      </w:r>
      <w:r w:rsidRPr="00936AE1">
        <w:rPr>
          <w:rFonts w:hint="eastAsia"/>
        </w:rPr>
        <w:t>. </w:t>
      </w:r>
      <w:r w:rsidRPr="00936AE1">
        <w:rPr>
          <w:rFonts w:hint="eastAsia"/>
          <w:i/>
          <w:iCs/>
        </w:rPr>
        <w:t>You're hired! CVs: How to write a brilliant CV</w:t>
      </w:r>
      <w:r w:rsidRPr="00936AE1">
        <w:rPr>
          <w:rFonts w:hint="eastAsia"/>
        </w:rPr>
        <w:t>. Richmond: Trotman.</w:t>
      </w:r>
    </w:p>
    <w:p w:rsidR="00CD030C" w:rsidRDefault="00CD030C" w:rsidP="00E4160B">
      <w:r>
        <w:rPr>
          <w:rFonts w:hint="eastAsia"/>
        </w:rPr>
        <w:t>Miner, T., 2000</w:t>
      </w:r>
      <w:r w:rsidRPr="008E2423">
        <w:rPr>
          <w:rFonts w:hint="eastAsia"/>
        </w:rPr>
        <w:t>. Resumes as a Proactive Career Development Tool: An Innovation at Keuka College Career Center. </w:t>
      </w:r>
      <w:r w:rsidRPr="008E2423">
        <w:rPr>
          <w:rFonts w:hint="eastAsia"/>
          <w:i/>
          <w:iCs/>
        </w:rPr>
        <w:t>Career Planning and Adult Development Journal, </w:t>
      </w:r>
      <w:r>
        <w:rPr>
          <w:iCs/>
        </w:rPr>
        <w:t xml:space="preserve">Vol. </w:t>
      </w:r>
      <w:r>
        <w:rPr>
          <w:rFonts w:hint="eastAsia"/>
          <w:iCs/>
        </w:rPr>
        <w:t xml:space="preserve">16, No. </w:t>
      </w:r>
      <w:r w:rsidRPr="008E2423">
        <w:rPr>
          <w:rFonts w:hint="eastAsia"/>
        </w:rPr>
        <w:t xml:space="preserve">1, </w:t>
      </w:r>
      <w:r>
        <w:t xml:space="preserve">pp. </w:t>
      </w:r>
      <w:r w:rsidRPr="008E2423">
        <w:rPr>
          <w:rFonts w:hint="eastAsia"/>
        </w:rPr>
        <w:t>72-79.</w:t>
      </w:r>
    </w:p>
    <w:p w:rsidR="00CD030C" w:rsidRDefault="00CD030C" w:rsidP="00E4160B">
      <w:r>
        <w:t>Neville, C., 2010</w:t>
      </w:r>
      <w:r w:rsidRPr="0079576C">
        <w:t xml:space="preserve">. </w:t>
      </w:r>
      <w:r w:rsidRPr="0079576C">
        <w:rPr>
          <w:i/>
        </w:rPr>
        <w:t>The Complete Guide to Referencing and Avoiding Plagiarism</w:t>
      </w:r>
      <w:r>
        <w:t xml:space="preserve">. 2 nd . Ed. </w:t>
      </w:r>
      <w:r w:rsidRPr="0079576C">
        <w:t>Berkshire: McGraw Hill, Open University Press.</w:t>
      </w:r>
    </w:p>
    <w:p w:rsidR="00CD030C" w:rsidRDefault="00CD030C" w:rsidP="00E4160B">
      <w:r>
        <w:t>Wallace, M. &amp; Gray, A., 2006</w:t>
      </w:r>
      <w:r w:rsidRPr="0079576C">
        <w:t xml:space="preserve">. </w:t>
      </w:r>
      <w:r w:rsidRPr="0079576C">
        <w:rPr>
          <w:i/>
        </w:rPr>
        <w:t>Critical Reading and Writing for Postgraduates</w:t>
      </w:r>
      <w:r w:rsidRPr="0079576C">
        <w:t xml:space="preserve">. Los Angeles: Sage. </w:t>
      </w:r>
    </w:p>
    <w:p w:rsidR="00CD030C" w:rsidRPr="00E23DE2" w:rsidRDefault="00CD030C" w:rsidP="00E4160B">
      <w:r>
        <w:t>Wellington, J., 2003.</w:t>
      </w:r>
      <w:r w:rsidRPr="0079576C">
        <w:rPr>
          <w:i/>
        </w:rPr>
        <w:t>Getting Published</w:t>
      </w:r>
      <w:r w:rsidRPr="0079576C">
        <w:t>. London: Routledge Falmer.</w:t>
      </w:r>
    </w:p>
    <w:p w:rsidR="0019488A" w:rsidRDefault="0019488A" w:rsidP="00E4160B"/>
    <w:sectPr w:rsidR="0019488A" w:rsidSect="0019488A">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67B0" w:rsidRDefault="006D67B0" w:rsidP="00692AFC">
      <w:pPr>
        <w:spacing w:after="0" w:line="240" w:lineRule="auto"/>
      </w:pPr>
      <w:r>
        <w:separator/>
      </w:r>
    </w:p>
  </w:endnote>
  <w:endnote w:type="continuationSeparator" w:id="1">
    <w:p w:rsidR="006D67B0" w:rsidRDefault="006D67B0" w:rsidP="00692AF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67B0" w:rsidRDefault="006D67B0" w:rsidP="00692AFC">
      <w:pPr>
        <w:spacing w:after="0" w:line="240" w:lineRule="auto"/>
      </w:pPr>
      <w:r>
        <w:separator/>
      </w:r>
    </w:p>
  </w:footnote>
  <w:footnote w:type="continuationSeparator" w:id="1">
    <w:p w:rsidR="006D67B0" w:rsidRDefault="006D67B0" w:rsidP="00692AF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24162F"/>
    <w:multiLevelType w:val="hybridMultilevel"/>
    <w:tmpl w:val="9BFECD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89D6D43"/>
    <w:multiLevelType w:val="hybridMultilevel"/>
    <w:tmpl w:val="D63A1D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CD030C"/>
    <w:rsid w:val="000B4B3C"/>
    <w:rsid w:val="000C34C8"/>
    <w:rsid w:val="0019488A"/>
    <w:rsid w:val="001C6FD0"/>
    <w:rsid w:val="001E34A6"/>
    <w:rsid w:val="00201421"/>
    <w:rsid w:val="002E3973"/>
    <w:rsid w:val="00305456"/>
    <w:rsid w:val="003077F1"/>
    <w:rsid w:val="003E078C"/>
    <w:rsid w:val="00423222"/>
    <w:rsid w:val="00435D72"/>
    <w:rsid w:val="004D1216"/>
    <w:rsid w:val="004D7E28"/>
    <w:rsid w:val="00585158"/>
    <w:rsid w:val="0067179A"/>
    <w:rsid w:val="00692AFC"/>
    <w:rsid w:val="006B42F5"/>
    <w:rsid w:val="006D2FAA"/>
    <w:rsid w:val="006D67B0"/>
    <w:rsid w:val="00721FA9"/>
    <w:rsid w:val="00834AD5"/>
    <w:rsid w:val="008576DA"/>
    <w:rsid w:val="00891A9F"/>
    <w:rsid w:val="008B4910"/>
    <w:rsid w:val="008F0F3A"/>
    <w:rsid w:val="0092301C"/>
    <w:rsid w:val="0093660E"/>
    <w:rsid w:val="00946E65"/>
    <w:rsid w:val="009639FC"/>
    <w:rsid w:val="00985AF0"/>
    <w:rsid w:val="009A1041"/>
    <w:rsid w:val="00A12539"/>
    <w:rsid w:val="00A27188"/>
    <w:rsid w:val="00AB7596"/>
    <w:rsid w:val="00AC1F3B"/>
    <w:rsid w:val="00AD0F7F"/>
    <w:rsid w:val="00AE7CEC"/>
    <w:rsid w:val="00AF07D6"/>
    <w:rsid w:val="00B67A78"/>
    <w:rsid w:val="00B74AF4"/>
    <w:rsid w:val="00BC4C25"/>
    <w:rsid w:val="00C0214D"/>
    <w:rsid w:val="00CD030C"/>
    <w:rsid w:val="00DA294A"/>
    <w:rsid w:val="00E30B39"/>
    <w:rsid w:val="00E4160B"/>
    <w:rsid w:val="00E63EAB"/>
    <w:rsid w:val="00EA6B7A"/>
    <w:rsid w:val="00ED5011"/>
    <w:rsid w:val="00F229B0"/>
    <w:rsid w:val="00FA10E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30C"/>
    <w:pPr>
      <w:spacing w:after="160" w:line="259"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692AF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92AFC"/>
    <w:rPr>
      <w:lang w:val="en-US"/>
    </w:rPr>
  </w:style>
  <w:style w:type="paragraph" w:styleId="Footer">
    <w:name w:val="footer"/>
    <w:basedOn w:val="Normal"/>
    <w:link w:val="FooterChar"/>
    <w:uiPriority w:val="99"/>
    <w:semiHidden/>
    <w:unhideWhenUsed/>
    <w:rsid w:val="00692AF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92AFC"/>
    <w:rPr>
      <w:lang w:val="en-US"/>
    </w:rPr>
  </w:style>
  <w:style w:type="paragraph" w:styleId="ListParagraph">
    <w:name w:val="List Paragraph"/>
    <w:basedOn w:val="Normal"/>
    <w:uiPriority w:val="34"/>
    <w:qFormat/>
    <w:rsid w:val="00692AFC"/>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368</TotalTime>
  <Pages>1</Pages>
  <Words>2336</Words>
  <Characters>13318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20</cp:revision>
  <dcterms:created xsi:type="dcterms:W3CDTF">2018-04-11T15:18:00Z</dcterms:created>
  <dcterms:modified xsi:type="dcterms:W3CDTF">2018-04-26T18:36:00Z</dcterms:modified>
</cp:coreProperties>
</file>