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2BA82" w14:textId="44196872" w:rsidR="00486987" w:rsidRPr="002C68BB" w:rsidRDefault="00486987" w:rsidP="002C68BB">
      <w:pPr>
        <w:spacing w:line="360" w:lineRule="auto"/>
        <w:rPr>
          <w:rFonts w:ascii="Arial" w:hAnsi="Arial" w:cs="Arial"/>
          <w:bCs/>
          <w:sz w:val="24"/>
          <w:szCs w:val="24"/>
        </w:rPr>
      </w:pPr>
      <w:bookmarkStart w:id="0" w:name="_Hlk97221109"/>
      <w:bookmarkEnd w:id="0"/>
    </w:p>
    <w:p w14:paraId="383C240B" w14:textId="77777777" w:rsidR="008B6B80" w:rsidRPr="002C68BB" w:rsidRDefault="008B6B80" w:rsidP="002C68BB">
      <w:pPr>
        <w:spacing w:line="360" w:lineRule="auto"/>
        <w:rPr>
          <w:rFonts w:ascii="Arial" w:hAnsi="Arial" w:cs="Arial"/>
          <w:bCs/>
          <w:sz w:val="24"/>
          <w:szCs w:val="24"/>
        </w:rPr>
      </w:pPr>
    </w:p>
    <w:p w14:paraId="772227BD" w14:textId="77777777" w:rsidR="00486987" w:rsidRPr="002C68BB" w:rsidRDefault="00486987" w:rsidP="002C68BB">
      <w:pPr>
        <w:spacing w:line="360" w:lineRule="auto"/>
        <w:rPr>
          <w:rFonts w:ascii="Arial" w:hAnsi="Arial" w:cs="Arial"/>
          <w:bCs/>
          <w:sz w:val="24"/>
          <w:szCs w:val="24"/>
        </w:rPr>
      </w:pPr>
    </w:p>
    <w:p w14:paraId="72073AEA" w14:textId="77777777" w:rsidR="00486987" w:rsidRPr="002C68BB" w:rsidRDefault="00486987" w:rsidP="002C68BB">
      <w:pPr>
        <w:spacing w:line="360" w:lineRule="auto"/>
        <w:rPr>
          <w:rFonts w:ascii="Arial" w:hAnsi="Arial" w:cs="Arial"/>
          <w:bCs/>
          <w:sz w:val="24"/>
          <w:szCs w:val="24"/>
        </w:rPr>
      </w:pPr>
    </w:p>
    <w:p w14:paraId="605A4F41" w14:textId="77777777" w:rsidR="00486987" w:rsidRPr="002C68BB" w:rsidRDefault="00486987" w:rsidP="002C68BB">
      <w:pPr>
        <w:spacing w:line="360" w:lineRule="auto"/>
        <w:rPr>
          <w:rFonts w:ascii="Arial" w:hAnsi="Arial" w:cs="Arial"/>
          <w:bCs/>
          <w:sz w:val="24"/>
          <w:szCs w:val="24"/>
        </w:rPr>
      </w:pPr>
    </w:p>
    <w:p w14:paraId="1439B050" w14:textId="77777777" w:rsidR="00486987" w:rsidRPr="002C68BB" w:rsidRDefault="00486987" w:rsidP="002C68BB">
      <w:pPr>
        <w:spacing w:line="360" w:lineRule="auto"/>
        <w:jc w:val="center"/>
        <w:rPr>
          <w:rFonts w:ascii="Arial" w:hAnsi="Arial" w:cs="Arial"/>
          <w:bCs/>
          <w:sz w:val="24"/>
          <w:szCs w:val="24"/>
        </w:rPr>
      </w:pPr>
    </w:p>
    <w:p w14:paraId="590C6469" w14:textId="35986F1C" w:rsidR="00395888" w:rsidRPr="002C68BB" w:rsidRDefault="00F447A1" w:rsidP="002C68BB">
      <w:pPr>
        <w:spacing w:line="360" w:lineRule="auto"/>
        <w:jc w:val="center"/>
        <w:rPr>
          <w:rFonts w:ascii="Arial" w:hAnsi="Arial" w:cs="Arial"/>
          <w:bCs/>
          <w:sz w:val="36"/>
          <w:szCs w:val="36"/>
        </w:rPr>
      </w:pPr>
      <w:r w:rsidRPr="002C68BB">
        <w:rPr>
          <w:rFonts w:ascii="Arial" w:hAnsi="Arial" w:cs="Arial"/>
          <w:bCs/>
          <w:sz w:val="36"/>
          <w:szCs w:val="36"/>
        </w:rPr>
        <w:t>Manage and maintain network resources, and its services applying suitable policies and drafting security and redundancy practices.</w:t>
      </w:r>
    </w:p>
    <w:p w14:paraId="4B74F17A" w14:textId="1DC8C51E" w:rsidR="00395888" w:rsidRPr="002C68BB" w:rsidRDefault="00395888" w:rsidP="002C68BB">
      <w:pPr>
        <w:spacing w:line="360" w:lineRule="auto"/>
        <w:jc w:val="center"/>
        <w:rPr>
          <w:rFonts w:ascii="Arial" w:hAnsi="Arial" w:cs="Arial"/>
          <w:bCs/>
          <w:sz w:val="36"/>
          <w:szCs w:val="36"/>
        </w:rPr>
      </w:pPr>
      <w:r w:rsidRPr="002C68BB">
        <w:rPr>
          <w:rFonts w:ascii="Arial" w:hAnsi="Arial" w:cs="Arial"/>
          <w:bCs/>
          <w:sz w:val="36"/>
          <w:szCs w:val="36"/>
        </w:rPr>
        <w:t>Joseff Thomas</w:t>
      </w:r>
    </w:p>
    <w:p w14:paraId="6060AD49" w14:textId="3A3ED25C" w:rsidR="00395888" w:rsidRPr="002C68BB" w:rsidRDefault="00395888" w:rsidP="002C68BB">
      <w:pPr>
        <w:spacing w:line="360" w:lineRule="auto"/>
        <w:jc w:val="center"/>
        <w:rPr>
          <w:rFonts w:ascii="Arial" w:hAnsi="Arial" w:cs="Arial"/>
          <w:bCs/>
          <w:sz w:val="36"/>
          <w:szCs w:val="36"/>
        </w:rPr>
      </w:pPr>
      <w:r w:rsidRPr="002C68BB">
        <w:rPr>
          <w:rFonts w:ascii="Arial" w:hAnsi="Arial" w:cs="Arial"/>
          <w:bCs/>
          <w:sz w:val="36"/>
          <w:szCs w:val="36"/>
        </w:rPr>
        <w:t>Digital Degree Apprenticeship</w:t>
      </w:r>
    </w:p>
    <w:p w14:paraId="6D9F0CF6" w14:textId="2BDD2C19" w:rsidR="007717BE" w:rsidRPr="002C68BB" w:rsidRDefault="00587E24" w:rsidP="002C68BB">
      <w:pPr>
        <w:spacing w:line="360" w:lineRule="auto"/>
        <w:rPr>
          <w:rFonts w:ascii="Arial" w:hAnsi="Arial" w:cs="Arial"/>
          <w:bCs/>
          <w:sz w:val="36"/>
          <w:szCs w:val="36"/>
        </w:rPr>
      </w:pPr>
      <w:r w:rsidRPr="002C68BB">
        <w:rPr>
          <w:rFonts w:ascii="Arial" w:hAnsi="Arial" w:cs="Arial"/>
          <w:bCs/>
          <w:sz w:val="36"/>
          <w:szCs w:val="36"/>
        </w:rPr>
        <w:t xml:space="preserve">                     </w:t>
      </w:r>
      <w:r w:rsidR="00395888" w:rsidRPr="002C68BB">
        <w:rPr>
          <w:rFonts w:ascii="Arial" w:hAnsi="Arial" w:cs="Arial"/>
          <w:bCs/>
          <w:sz w:val="36"/>
          <w:szCs w:val="36"/>
        </w:rPr>
        <w:t>School of Applied Computing</w:t>
      </w:r>
    </w:p>
    <w:p w14:paraId="1AC601CD" w14:textId="010E5AEA" w:rsidR="00395888" w:rsidRPr="002C68BB" w:rsidRDefault="00587E24" w:rsidP="002C68BB">
      <w:pPr>
        <w:spacing w:line="360" w:lineRule="auto"/>
        <w:rPr>
          <w:rFonts w:ascii="Arial" w:hAnsi="Arial" w:cs="Arial"/>
          <w:bCs/>
          <w:sz w:val="36"/>
          <w:szCs w:val="36"/>
        </w:rPr>
      </w:pPr>
      <w:r w:rsidRPr="002C68BB">
        <w:rPr>
          <w:rFonts w:ascii="Arial" w:hAnsi="Arial" w:cs="Arial"/>
          <w:bCs/>
          <w:sz w:val="36"/>
          <w:szCs w:val="36"/>
        </w:rPr>
        <w:t xml:space="preserve">                </w:t>
      </w:r>
      <w:r w:rsidR="00395888" w:rsidRPr="002C68BB">
        <w:rPr>
          <w:rFonts w:ascii="Arial" w:hAnsi="Arial" w:cs="Arial"/>
          <w:bCs/>
          <w:sz w:val="36"/>
          <w:szCs w:val="36"/>
        </w:rPr>
        <w:t xml:space="preserve">Date of submission </w:t>
      </w:r>
      <w:r w:rsidR="00CB6063" w:rsidRPr="002C68BB">
        <w:rPr>
          <w:rFonts w:ascii="Arial" w:hAnsi="Arial" w:cs="Arial"/>
          <w:bCs/>
          <w:sz w:val="36"/>
          <w:szCs w:val="36"/>
        </w:rPr>
        <w:t>29</w:t>
      </w:r>
      <w:r w:rsidR="00395888" w:rsidRPr="002C68BB">
        <w:rPr>
          <w:rFonts w:ascii="Arial" w:hAnsi="Arial" w:cs="Arial"/>
          <w:bCs/>
          <w:sz w:val="36"/>
          <w:szCs w:val="36"/>
          <w:vertAlign w:val="superscript"/>
        </w:rPr>
        <w:t>th</w:t>
      </w:r>
      <w:r w:rsidR="00395888" w:rsidRPr="002C68BB">
        <w:rPr>
          <w:rFonts w:ascii="Arial" w:hAnsi="Arial" w:cs="Arial"/>
          <w:bCs/>
          <w:sz w:val="36"/>
          <w:szCs w:val="36"/>
        </w:rPr>
        <w:t xml:space="preserve"> of </w:t>
      </w:r>
      <w:r w:rsidR="00CB6063" w:rsidRPr="002C68BB">
        <w:rPr>
          <w:rFonts w:ascii="Arial" w:hAnsi="Arial" w:cs="Arial"/>
          <w:bCs/>
          <w:sz w:val="36"/>
          <w:szCs w:val="36"/>
        </w:rPr>
        <w:t>April</w:t>
      </w:r>
      <w:r w:rsidR="00395888" w:rsidRPr="002C68BB">
        <w:rPr>
          <w:rFonts w:ascii="Arial" w:hAnsi="Arial" w:cs="Arial"/>
          <w:bCs/>
          <w:sz w:val="36"/>
          <w:szCs w:val="36"/>
        </w:rPr>
        <w:t xml:space="preserve"> 2022</w:t>
      </w:r>
    </w:p>
    <w:p w14:paraId="2A9F2B37" w14:textId="54C48F96" w:rsidR="00157F66" w:rsidRPr="002C68BB" w:rsidRDefault="00157F66" w:rsidP="002C68BB">
      <w:pPr>
        <w:spacing w:line="360" w:lineRule="auto"/>
        <w:rPr>
          <w:rFonts w:ascii="Arial" w:hAnsi="Arial" w:cs="Arial"/>
          <w:bCs/>
          <w:sz w:val="24"/>
          <w:szCs w:val="24"/>
        </w:rPr>
      </w:pPr>
      <w:r w:rsidRPr="002C68BB">
        <w:rPr>
          <w:rFonts w:ascii="Arial" w:hAnsi="Arial" w:cs="Arial"/>
          <w:bCs/>
          <w:sz w:val="24"/>
          <w:szCs w:val="24"/>
        </w:rPr>
        <w:br w:type="page"/>
      </w:r>
    </w:p>
    <w:sdt>
      <w:sdtPr>
        <w:rPr>
          <w:rFonts w:ascii="Arial" w:eastAsiaTheme="minorHAnsi" w:hAnsi="Arial" w:cs="Arial"/>
          <w:color w:val="auto"/>
          <w:sz w:val="22"/>
          <w:szCs w:val="22"/>
          <w:lang w:val="en-GB"/>
        </w:rPr>
        <w:id w:val="-784964278"/>
        <w:docPartObj>
          <w:docPartGallery w:val="Table of Contents"/>
          <w:docPartUnique/>
        </w:docPartObj>
      </w:sdtPr>
      <w:sdtEndPr>
        <w:rPr>
          <w:b/>
          <w:bCs/>
          <w:noProof/>
        </w:rPr>
      </w:sdtEndPr>
      <w:sdtContent>
        <w:p w14:paraId="61F66D76" w14:textId="19BC51D1" w:rsidR="005A3A3C" w:rsidRPr="002C68BB" w:rsidRDefault="005A3A3C" w:rsidP="002C68BB">
          <w:pPr>
            <w:pStyle w:val="TOCHeading"/>
            <w:spacing w:line="360" w:lineRule="auto"/>
            <w:rPr>
              <w:rFonts w:ascii="Arial" w:hAnsi="Arial" w:cs="Arial"/>
              <w:color w:val="auto"/>
            </w:rPr>
          </w:pPr>
          <w:r w:rsidRPr="002C68BB">
            <w:rPr>
              <w:rFonts w:ascii="Arial" w:hAnsi="Arial" w:cs="Arial"/>
              <w:color w:val="auto"/>
            </w:rPr>
            <w:t>Contents</w:t>
          </w:r>
        </w:p>
        <w:p w14:paraId="025CB372" w14:textId="61B769F1" w:rsidR="00120752" w:rsidRPr="00120752" w:rsidRDefault="005A3A3C" w:rsidP="00120752">
          <w:pPr>
            <w:pStyle w:val="TOC1"/>
            <w:tabs>
              <w:tab w:val="right" w:leader="dot" w:pos="9016"/>
            </w:tabs>
            <w:spacing w:line="360" w:lineRule="auto"/>
            <w:rPr>
              <w:rFonts w:ascii="Arial" w:eastAsiaTheme="minorEastAsia" w:hAnsi="Arial" w:cs="Arial"/>
              <w:noProof/>
              <w:sz w:val="24"/>
              <w:szCs w:val="24"/>
              <w:lang w:eastAsia="en-GB"/>
            </w:rPr>
          </w:pPr>
          <w:r w:rsidRPr="00120752">
            <w:rPr>
              <w:rFonts w:ascii="Arial" w:hAnsi="Arial" w:cs="Arial"/>
              <w:sz w:val="24"/>
              <w:szCs w:val="24"/>
            </w:rPr>
            <w:fldChar w:fldCharType="begin"/>
          </w:r>
          <w:r w:rsidRPr="00120752">
            <w:rPr>
              <w:rFonts w:ascii="Arial" w:hAnsi="Arial" w:cs="Arial"/>
              <w:sz w:val="24"/>
              <w:szCs w:val="24"/>
            </w:rPr>
            <w:instrText xml:space="preserve"> TOC \o "1-3" \h \z \u </w:instrText>
          </w:r>
          <w:r w:rsidRPr="00120752">
            <w:rPr>
              <w:rFonts w:ascii="Arial" w:hAnsi="Arial" w:cs="Arial"/>
              <w:sz w:val="24"/>
              <w:szCs w:val="24"/>
            </w:rPr>
            <w:fldChar w:fldCharType="separate"/>
          </w:r>
          <w:hyperlink w:anchor="_Toc102127096" w:history="1">
            <w:r w:rsidR="00120752" w:rsidRPr="00120752">
              <w:rPr>
                <w:rStyle w:val="Hyperlink"/>
                <w:rFonts w:ascii="Arial" w:hAnsi="Arial" w:cs="Arial"/>
                <w:bCs/>
                <w:noProof/>
                <w:sz w:val="24"/>
                <w:szCs w:val="24"/>
              </w:rPr>
              <w:t>Part 1: Practical</w:t>
            </w:r>
            <w:r w:rsidR="00120752" w:rsidRPr="00120752">
              <w:rPr>
                <w:rFonts w:ascii="Arial" w:hAnsi="Arial" w:cs="Arial"/>
                <w:noProof/>
                <w:webHidden/>
                <w:sz w:val="24"/>
                <w:szCs w:val="24"/>
              </w:rPr>
              <w:tab/>
            </w:r>
            <w:r w:rsidR="00120752" w:rsidRPr="00120752">
              <w:rPr>
                <w:rFonts w:ascii="Arial" w:hAnsi="Arial" w:cs="Arial"/>
                <w:noProof/>
                <w:webHidden/>
                <w:sz w:val="24"/>
                <w:szCs w:val="24"/>
              </w:rPr>
              <w:fldChar w:fldCharType="begin"/>
            </w:r>
            <w:r w:rsidR="00120752" w:rsidRPr="00120752">
              <w:rPr>
                <w:rFonts w:ascii="Arial" w:hAnsi="Arial" w:cs="Arial"/>
                <w:noProof/>
                <w:webHidden/>
                <w:sz w:val="24"/>
                <w:szCs w:val="24"/>
              </w:rPr>
              <w:instrText xml:space="preserve"> PAGEREF _Toc102127096 \h </w:instrText>
            </w:r>
            <w:r w:rsidR="00120752" w:rsidRPr="00120752">
              <w:rPr>
                <w:rFonts w:ascii="Arial" w:hAnsi="Arial" w:cs="Arial"/>
                <w:noProof/>
                <w:webHidden/>
                <w:sz w:val="24"/>
                <w:szCs w:val="24"/>
              </w:rPr>
            </w:r>
            <w:r w:rsidR="00120752" w:rsidRPr="00120752">
              <w:rPr>
                <w:rFonts w:ascii="Arial" w:hAnsi="Arial" w:cs="Arial"/>
                <w:noProof/>
                <w:webHidden/>
                <w:sz w:val="24"/>
                <w:szCs w:val="24"/>
              </w:rPr>
              <w:fldChar w:fldCharType="separate"/>
            </w:r>
            <w:r w:rsidR="00120752">
              <w:rPr>
                <w:rFonts w:ascii="Arial" w:hAnsi="Arial" w:cs="Arial"/>
                <w:noProof/>
                <w:webHidden/>
                <w:sz w:val="24"/>
                <w:szCs w:val="24"/>
              </w:rPr>
              <w:t>4</w:t>
            </w:r>
            <w:r w:rsidR="00120752" w:rsidRPr="00120752">
              <w:rPr>
                <w:rFonts w:ascii="Arial" w:hAnsi="Arial" w:cs="Arial"/>
                <w:noProof/>
                <w:webHidden/>
                <w:sz w:val="24"/>
                <w:szCs w:val="24"/>
              </w:rPr>
              <w:fldChar w:fldCharType="end"/>
            </w:r>
          </w:hyperlink>
        </w:p>
        <w:p w14:paraId="395CDEA7" w14:textId="3E545D9B" w:rsidR="00120752" w:rsidRPr="00120752" w:rsidRDefault="00120752" w:rsidP="00120752">
          <w:pPr>
            <w:pStyle w:val="TOC2"/>
            <w:tabs>
              <w:tab w:val="right" w:leader="dot" w:pos="9016"/>
            </w:tabs>
            <w:spacing w:line="360" w:lineRule="auto"/>
            <w:rPr>
              <w:rFonts w:ascii="Arial" w:eastAsiaTheme="minorEastAsia" w:hAnsi="Arial" w:cs="Arial"/>
              <w:noProof/>
              <w:sz w:val="24"/>
              <w:szCs w:val="24"/>
              <w:lang w:eastAsia="en-GB"/>
            </w:rPr>
          </w:pPr>
          <w:hyperlink w:anchor="_Toc102127097" w:history="1">
            <w:r w:rsidRPr="00120752">
              <w:rPr>
                <w:rStyle w:val="Hyperlink"/>
                <w:rFonts w:ascii="Arial" w:hAnsi="Arial" w:cs="Arial"/>
                <w:noProof/>
                <w:sz w:val="24"/>
                <w:szCs w:val="24"/>
                <w:lang w:val="en-US"/>
              </w:rPr>
              <w:t>NTFS</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_Toc102127097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4</w:t>
            </w:r>
            <w:r w:rsidRPr="00120752">
              <w:rPr>
                <w:rFonts w:ascii="Arial" w:hAnsi="Arial" w:cs="Arial"/>
                <w:noProof/>
                <w:webHidden/>
                <w:sz w:val="24"/>
                <w:szCs w:val="24"/>
              </w:rPr>
              <w:fldChar w:fldCharType="end"/>
            </w:r>
          </w:hyperlink>
        </w:p>
        <w:p w14:paraId="3AD67607" w14:textId="6D06383E" w:rsidR="00120752" w:rsidRPr="00120752" w:rsidRDefault="00120752" w:rsidP="00120752">
          <w:pPr>
            <w:pStyle w:val="TOC2"/>
            <w:tabs>
              <w:tab w:val="right" w:leader="dot" w:pos="9016"/>
            </w:tabs>
            <w:spacing w:line="360" w:lineRule="auto"/>
            <w:rPr>
              <w:rFonts w:ascii="Arial" w:eastAsiaTheme="minorEastAsia" w:hAnsi="Arial" w:cs="Arial"/>
              <w:noProof/>
              <w:sz w:val="24"/>
              <w:szCs w:val="24"/>
              <w:lang w:eastAsia="en-GB"/>
            </w:rPr>
          </w:pPr>
          <w:hyperlink w:anchor="_Toc102127098" w:history="1">
            <w:r w:rsidRPr="00120752">
              <w:rPr>
                <w:rStyle w:val="Hyperlink"/>
                <w:rFonts w:ascii="Arial" w:hAnsi="Arial" w:cs="Arial"/>
                <w:bCs/>
                <w:noProof/>
                <w:sz w:val="24"/>
                <w:szCs w:val="24"/>
              </w:rPr>
              <w:t>Group Policies</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_Toc102127098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12</w:t>
            </w:r>
            <w:r w:rsidRPr="00120752">
              <w:rPr>
                <w:rFonts w:ascii="Arial" w:hAnsi="Arial" w:cs="Arial"/>
                <w:noProof/>
                <w:webHidden/>
                <w:sz w:val="24"/>
                <w:szCs w:val="24"/>
              </w:rPr>
              <w:fldChar w:fldCharType="end"/>
            </w:r>
          </w:hyperlink>
        </w:p>
        <w:p w14:paraId="507AAE5A" w14:textId="391BBB0B" w:rsidR="00120752" w:rsidRPr="00120752" w:rsidRDefault="00120752" w:rsidP="00120752">
          <w:pPr>
            <w:pStyle w:val="TOC2"/>
            <w:tabs>
              <w:tab w:val="right" w:leader="dot" w:pos="9016"/>
            </w:tabs>
            <w:spacing w:line="360" w:lineRule="auto"/>
            <w:rPr>
              <w:rFonts w:ascii="Arial" w:eastAsiaTheme="minorEastAsia" w:hAnsi="Arial" w:cs="Arial"/>
              <w:noProof/>
              <w:sz w:val="24"/>
              <w:szCs w:val="24"/>
              <w:lang w:eastAsia="en-GB"/>
            </w:rPr>
          </w:pPr>
          <w:hyperlink w:anchor="_Toc102127099" w:history="1">
            <w:r w:rsidRPr="00120752">
              <w:rPr>
                <w:rStyle w:val="Hyperlink"/>
                <w:rFonts w:ascii="Arial" w:hAnsi="Arial" w:cs="Arial"/>
                <w:bCs/>
                <w:noProof/>
                <w:sz w:val="24"/>
                <w:szCs w:val="24"/>
              </w:rPr>
              <w:t>FTP server</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_Toc102127099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22</w:t>
            </w:r>
            <w:r w:rsidRPr="00120752">
              <w:rPr>
                <w:rFonts w:ascii="Arial" w:hAnsi="Arial" w:cs="Arial"/>
                <w:noProof/>
                <w:webHidden/>
                <w:sz w:val="24"/>
                <w:szCs w:val="24"/>
              </w:rPr>
              <w:fldChar w:fldCharType="end"/>
            </w:r>
          </w:hyperlink>
        </w:p>
        <w:p w14:paraId="0D7F9B4C" w14:textId="6762A47A" w:rsidR="00120752" w:rsidRPr="00120752" w:rsidRDefault="00120752" w:rsidP="00120752">
          <w:pPr>
            <w:pStyle w:val="TOC2"/>
            <w:tabs>
              <w:tab w:val="right" w:leader="dot" w:pos="9016"/>
            </w:tabs>
            <w:spacing w:line="360" w:lineRule="auto"/>
            <w:rPr>
              <w:rFonts w:ascii="Arial" w:eastAsiaTheme="minorEastAsia" w:hAnsi="Arial" w:cs="Arial"/>
              <w:noProof/>
              <w:sz w:val="24"/>
              <w:szCs w:val="24"/>
              <w:lang w:eastAsia="en-GB"/>
            </w:rPr>
          </w:pPr>
          <w:hyperlink w:anchor="_Toc102127100" w:history="1">
            <w:r w:rsidRPr="00120752">
              <w:rPr>
                <w:rStyle w:val="Hyperlink"/>
                <w:rFonts w:ascii="Arial" w:hAnsi="Arial" w:cs="Arial"/>
                <w:bCs/>
                <w:noProof/>
                <w:sz w:val="24"/>
                <w:szCs w:val="24"/>
              </w:rPr>
              <w:t>Installing and Configuring the Routing and Remote Access Service</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_Toc102127100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31</w:t>
            </w:r>
            <w:r w:rsidRPr="00120752">
              <w:rPr>
                <w:rFonts w:ascii="Arial" w:hAnsi="Arial" w:cs="Arial"/>
                <w:noProof/>
                <w:webHidden/>
                <w:sz w:val="24"/>
                <w:szCs w:val="24"/>
              </w:rPr>
              <w:fldChar w:fldCharType="end"/>
            </w:r>
          </w:hyperlink>
        </w:p>
        <w:p w14:paraId="73757BF6" w14:textId="74562220" w:rsidR="00120752" w:rsidRPr="00120752" w:rsidRDefault="00120752" w:rsidP="00120752">
          <w:pPr>
            <w:pStyle w:val="TOC2"/>
            <w:tabs>
              <w:tab w:val="right" w:leader="dot" w:pos="9016"/>
            </w:tabs>
            <w:spacing w:line="360" w:lineRule="auto"/>
            <w:rPr>
              <w:rFonts w:ascii="Arial" w:eastAsiaTheme="minorEastAsia" w:hAnsi="Arial" w:cs="Arial"/>
              <w:noProof/>
              <w:sz w:val="24"/>
              <w:szCs w:val="24"/>
              <w:lang w:eastAsia="en-GB"/>
            </w:rPr>
          </w:pPr>
          <w:hyperlink w:anchor="_Toc102127101" w:history="1">
            <w:r w:rsidRPr="00120752">
              <w:rPr>
                <w:rStyle w:val="Hyperlink"/>
                <w:rFonts w:ascii="Arial" w:hAnsi="Arial" w:cs="Arial"/>
                <w:bCs/>
                <w:noProof/>
                <w:sz w:val="24"/>
                <w:szCs w:val="24"/>
              </w:rPr>
              <w:t>IP Packet Filtering</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_Toc102127101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40</w:t>
            </w:r>
            <w:r w:rsidRPr="00120752">
              <w:rPr>
                <w:rFonts w:ascii="Arial" w:hAnsi="Arial" w:cs="Arial"/>
                <w:noProof/>
                <w:webHidden/>
                <w:sz w:val="24"/>
                <w:szCs w:val="24"/>
              </w:rPr>
              <w:fldChar w:fldCharType="end"/>
            </w:r>
          </w:hyperlink>
        </w:p>
        <w:p w14:paraId="7D2185E6" w14:textId="620A018E" w:rsidR="00120752" w:rsidRPr="00120752" w:rsidRDefault="00120752" w:rsidP="00120752">
          <w:pPr>
            <w:pStyle w:val="TOC3"/>
            <w:tabs>
              <w:tab w:val="right" w:leader="dot" w:pos="9016"/>
            </w:tabs>
            <w:spacing w:line="360" w:lineRule="auto"/>
            <w:rPr>
              <w:rFonts w:ascii="Arial" w:eastAsiaTheme="minorEastAsia" w:hAnsi="Arial" w:cs="Arial"/>
              <w:noProof/>
              <w:sz w:val="24"/>
              <w:szCs w:val="24"/>
              <w:lang w:eastAsia="en-GB"/>
            </w:rPr>
          </w:pPr>
          <w:hyperlink w:anchor="_Toc102127102" w:history="1">
            <w:r w:rsidRPr="00120752">
              <w:rPr>
                <w:rStyle w:val="Hyperlink"/>
                <w:rFonts w:ascii="Arial" w:hAnsi="Arial" w:cs="Arial"/>
                <w:noProof/>
                <w:sz w:val="24"/>
                <w:szCs w:val="24"/>
              </w:rPr>
              <w:t>Filter 1</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_Toc102127102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40</w:t>
            </w:r>
            <w:r w:rsidRPr="00120752">
              <w:rPr>
                <w:rFonts w:ascii="Arial" w:hAnsi="Arial" w:cs="Arial"/>
                <w:noProof/>
                <w:webHidden/>
                <w:sz w:val="24"/>
                <w:szCs w:val="24"/>
              </w:rPr>
              <w:fldChar w:fldCharType="end"/>
            </w:r>
          </w:hyperlink>
        </w:p>
        <w:p w14:paraId="0A1ABA60" w14:textId="23150C5E" w:rsidR="00120752" w:rsidRPr="00120752" w:rsidRDefault="00120752" w:rsidP="00120752">
          <w:pPr>
            <w:pStyle w:val="TOC3"/>
            <w:tabs>
              <w:tab w:val="right" w:leader="dot" w:pos="9016"/>
            </w:tabs>
            <w:spacing w:line="360" w:lineRule="auto"/>
            <w:rPr>
              <w:rFonts w:ascii="Arial" w:eastAsiaTheme="minorEastAsia" w:hAnsi="Arial" w:cs="Arial"/>
              <w:noProof/>
              <w:sz w:val="24"/>
              <w:szCs w:val="24"/>
              <w:lang w:eastAsia="en-GB"/>
            </w:rPr>
          </w:pPr>
          <w:hyperlink w:anchor="_Toc102127103" w:history="1">
            <w:r w:rsidRPr="00120752">
              <w:rPr>
                <w:rStyle w:val="Hyperlink"/>
                <w:rFonts w:ascii="Arial" w:hAnsi="Arial" w:cs="Arial"/>
                <w:bCs/>
                <w:noProof/>
                <w:sz w:val="24"/>
                <w:szCs w:val="24"/>
              </w:rPr>
              <w:t>Filter 2</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_Toc102127103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43</w:t>
            </w:r>
            <w:r w:rsidRPr="00120752">
              <w:rPr>
                <w:rFonts w:ascii="Arial" w:hAnsi="Arial" w:cs="Arial"/>
                <w:noProof/>
                <w:webHidden/>
                <w:sz w:val="24"/>
                <w:szCs w:val="24"/>
              </w:rPr>
              <w:fldChar w:fldCharType="end"/>
            </w:r>
          </w:hyperlink>
        </w:p>
        <w:p w14:paraId="3E6CA50E" w14:textId="78740D25" w:rsidR="00120752" w:rsidRPr="00120752" w:rsidRDefault="00120752" w:rsidP="00120752">
          <w:pPr>
            <w:pStyle w:val="TOC3"/>
            <w:tabs>
              <w:tab w:val="right" w:leader="dot" w:pos="9016"/>
            </w:tabs>
            <w:spacing w:line="360" w:lineRule="auto"/>
            <w:rPr>
              <w:rFonts w:ascii="Arial" w:eastAsiaTheme="minorEastAsia" w:hAnsi="Arial" w:cs="Arial"/>
              <w:noProof/>
              <w:sz w:val="24"/>
              <w:szCs w:val="24"/>
              <w:lang w:eastAsia="en-GB"/>
            </w:rPr>
          </w:pPr>
          <w:hyperlink w:anchor="_Toc102127104" w:history="1">
            <w:r w:rsidRPr="00120752">
              <w:rPr>
                <w:rStyle w:val="Hyperlink"/>
                <w:rFonts w:ascii="Arial" w:hAnsi="Arial" w:cs="Arial"/>
                <w:bCs/>
                <w:noProof/>
                <w:sz w:val="24"/>
                <w:szCs w:val="24"/>
              </w:rPr>
              <w:t>Filter 3</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_Toc102127104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46</w:t>
            </w:r>
            <w:r w:rsidRPr="00120752">
              <w:rPr>
                <w:rFonts w:ascii="Arial" w:hAnsi="Arial" w:cs="Arial"/>
                <w:noProof/>
                <w:webHidden/>
                <w:sz w:val="24"/>
                <w:szCs w:val="24"/>
              </w:rPr>
              <w:fldChar w:fldCharType="end"/>
            </w:r>
          </w:hyperlink>
        </w:p>
        <w:p w14:paraId="6904DC0E" w14:textId="252FC035" w:rsidR="00120752" w:rsidRPr="00120752" w:rsidRDefault="00120752" w:rsidP="00120752">
          <w:pPr>
            <w:pStyle w:val="TOC1"/>
            <w:tabs>
              <w:tab w:val="right" w:leader="dot" w:pos="9016"/>
            </w:tabs>
            <w:spacing w:line="360" w:lineRule="auto"/>
            <w:rPr>
              <w:rFonts w:ascii="Arial" w:eastAsiaTheme="minorEastAsia" w:hAnsi="Arial" w:cs="Arial"/>
              <w:noProof/>
              <w:sz w:val="24"/>
              <w:szCs w:val="24"/>
              <w:lang w:eastAsia="en-GB"/>
            </w:rPr>
          </w:pPr>
          <w:hyperlink w:anchor="_Toc102127105" w:history="1">
            <w:r w:rsidRPr="00120752">
              <w:rPr>
                <w:rStyle w:val="Hyperlink"/>
                <w:rFonts w:ascii="Arial" w:hAnsi="Arial" w:cs="Arial"/>
                <w:bCs/>
                <w:noProof/>
                <w:sz w:val="24"/>
                <w:szCs w:val="24"/>
              </w:rPr>
              <w:t>Part 2: Observational</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_Toc102127105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50</w:t>
            </w:r>
            <w:r w:rsidRPr="00120752">
              <w:rPr>
                <w:rFonts w:ascii="Arial" w:hAnsi="Arial" w:cs="Arial"/>
                <w:noProof/>
                <w:webHidden/>
                <w:sz w:val="24"/>
                <w:szCs w:val="24"/>
              </w:rPr>
              <w:fldChar w:fldCharType="end"/>
            </w:r>
          </w:hyperlink>
        </w:p>
        <w:p w14:paraId="7A7AFA58" w14:textId="38B0A3E7" w:rsidR="00120752" w:rsidRPr="00120752" w:rsidRDefault="00120752" w:rsidP="00120752">
          <w:pPr>
            <w:pStyle w:val="TOC2"/>
            <w:tabs>
              <w:tab w:val="right" w:leader="dot" w:pos="9016"/>
            </w:tabs>
            <w:spacing w:line="360" w:lineRule="auto"/>
            <w:rPr>
              <w:rFonts w:ascii="Arial" w:eastAsiaTheme="minorEastAsia" w:hAnsi="Arial" w:cs="Arial"/>
              <w:noProof/>
              <w:sz w:val="24"/>
              <w:szCs w:val="24"/>
              <w:lang w:eastAsia="en-GB"/>
            </w:rPr>
          </w:pPr>
          <w:hyperlink w:anchor="_Toc102127106" w:history="1">
            <w:r w:rsidRPr="00120752">
              <w:rPr>
                <w:rStyle w:val="Hyperlink"/>
                <w:rFonts w:ascii="Arial" w:hAnsi="Arial" w:cs="Arial"/>
                <w:bCs/>
                <w:noProof/>
                <w:sz w:val="24"/>
                <w:szCs w:val="24"/>
              </w:rPr>
              <w:t>Password Principles in a Modern Network Environment</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_Toc102127106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50</w:t>
            </w:r>
            <w:r w:rsidRPr="00120752">
              <w:rPr>
                <w:rFonts w:ascii="Arial" w:hAnsi="Arial" w:cs="Arial"/>
                <w:noProof/>
                <w:webHidden/>
                <w:sz w:val="24"/>
                <w:szCs w:val="24"/>
              </w:rPr>
              <w:fldChar w:fldCharType="end"/>
            </w:r>
          </w:hyperlink>
        </w:p>
        <w:p w14:paraId="5AE30C6F" w14:textId="0F277981" w:rsidR="00120752" w:rsidRPr="00120752" w:rsidRDefault="00120752" w:rsidP="00120752">
          <w:pPr>
            <w:pStyle w:val="TOC2"/>
            <w:tabs>
              <w:tab w:val="right" w:leader="dot" w:pos="9016"/>
            </w:tabs>
            <w:spacing w:line="360" w:lineRule="auto"/>
            <w:rPr>
              <w:rFonts w:ascii="Arial" w:eastAsiaTheme="minorEastAsia" w:hAnsi="Arial" w:cs="Arial"/>
              <w:noProof/>
              <w:sz w:val="24"/>
              <w:szCs w:val="24"/>
              <w:lang w:eastAsia="en-GB"/>
            </w:rPr>
          </w:pPr>
          <w:hyperlink w:anchor="_Toc102127107" w:history="1">
            <w:r w:rsidRPr="00120752">
              <w:rPr>
                <w:rStyle w:val="Hyperlink"/>
                <w:rFonts w:ascii="Arial" w:hAnsi="Arial" w:cs="Arial"/>
                <w:bCs/>
                <w:noProof/>
                <w:sz w:val="24"/>
                <w:szCs w:val="24"/>
              </w:rPr>
              <w:t>Failover Clustering for High Availability Systems &amp; Services</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_Toc102127107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51</w:t>
            </w:r>
            <w:r w:rsidRPr="00120752">
              <w:rPr>
                <w:rFonts w:ascii="Arial" w:hAnsi="Arial" w:cs="Arial"/>
                <w:noProof/>
                <w:webHidden/>
                <w:sz w:val="24"/>
                <w:szCs w:val="24"/>
              </w:rPr>
              <w:fldChar w:fldCharType="end"/>
            </w:r>
          </w:hyperlink>
        </w:p>
        <w:p w14:paraId="5360F1F0" w14:textId="0ADAA647" w:rsidR="00120752" w:rsidRPr="00120752" w:rsidRDefault="00120752" w:rsidP="00120752">
          <w:pPr>
            <w:pStyle w:val="TOC2"/>
            <w:tabs>
              <w:tab w:val="right" w:leader="dot" w:pos="9016"/>
            </w:tabs>
            <w:spacing w:line="360" w:lineRule="auto"/>
            <w:rPr>
              <w:rFonts w:ascii="Arial" w:eastAsiaTheme="minorEastAsia" w:hAnsi="Arial" w:cs="Arial"/>
              <w:noProof/>
              <w:sz w:val="24"/>
              <w:szCs w:val="24"/>
              <w:lang w:eastAsia="en-GB"/>
            </w:rPr>
          </w:pPr>
          <w:hyperlink w:anchor="_Toc102127108" w:history="1">
            <w:r w:rsidRPr="00120752">
              <w:rPr>
                <w:rStyle w:val="Hyperlink"/>
                <w:rFonts w:ascii="Arial" w:hAnsi="Arial" w:cs="Arial"/>
                <w:bCs/>
                <w:noProof/>
                <w:sz w:val="24"/>
                <w:szCs w:val="24"/>
              </w:rPr>
              <w:t>Cluster Concepts</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_Toc102127108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51</w:t>
            </w:r>
            <w:r w:rsidRPr="00120752">
              <w:rPr>
                <w:rFonts w:ascii="Arial" w:hAnsi="Arial" w:cs="Arial"/>
                <w:noProof/>
                <w:webHidden/>
                <w:sz w:val="24"/>
                <w:szCs w:val="24"/>
              </w:rPr>
              <w:fldChar w:fldCharType="end"/>
            </w:r>
          </w:hyperlink>
        </w:p>
        <w:p w14:paraId="492E6871" w14:textId="361D9515" w:rsidR="00120752" w:rsidRPr="00120752" w:rsidRDefault="00120752" w:rsidP="00120752">
          <w:pPr>
            <w:pStyle w:val="TOC3"/>
            <w:tabs>
              <w:tab w:val="right" w:leader="dot" w:pos="9016"/>
            </w:tabs>
            <w:spacing w:line="360" w:lineRule="auto"/>
            <w:rPr>
              <w:rFonts w:ascii="Arial" w:eastAsiaTheme="minorEastAsia" w:hAnsi="Arial" w:cs="Arial"/>
              <w:noProof/>
              <w:sz w:val="24"/>
              <w:szCs w:val="24"/>
              <w:lang w:eastAsia="en-GB"/>
            </w:rPr>
          </w:pPr>
          <w:hyperlink w:anchor="_Toc102127109" w:history="1">
            <w:r w:rsidRPr="00120752">
              <w:rPr>
                <w:rStyle w:val="Hyperlink"/>
                <w:rFonts w:ascii="Arial" w:hAnsi="Arial" w:cs="Arial"/>
                <w:bCs/>
                <w:noProof/>
                <w:sz w:val="24"/>
                <w:szCs w:val="24"/>
              </w:rPr>
              <w:t>Active/Passive</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_Toc102127109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51</w:t>
            </w:r>
            <w:r w:rsidRPr="00120752">
              <w:rPr>
                <w:rFonts w:ascii="Arial" w:hAnsi="Arial" w:cs="Arial"/>
                <w:noProof/>
                <w:webHidden/>
                <w:sz w:val="24"/>
                <w:szCs w:val="24"/>
              </w:rPr>
              <w:fldChar w:fldCharType="end"/>
            </w:r>
          </w:hyperlink>
        </w:p>
        <w:p w14:paraId="1469923E" w14:textId="4FB5B0B6" w:rsidR="00120752" w:rsidRPr="00120752" w:rsidRDefault="00120752" w:rsidP="00120752">
          <w:pPr>
            <w:pStyle w:val="TOC3"/>
            <w:tabs>
              <w:tab w:val="right" w:leader="dot" w:pos="9016"/>
            </w:tabs>
            <w:spacing w:line="360" w:lineRule="auto"/>
            <w:rPr>
              <w:rFonts w:ascii="Arial" w:eastAsiaTheme="minorEastAsia" w:hAnsi="Arial" w:cs="Arial"/>
              <w:noProof/>
              <w:sz w:val="24"/>
              <w:szCs w:val="24"/>
              <w:lang w:eastAsia="en-GB"/>
            </w:rPr>
          </w:pPr>
          <w:hyperlink w:anchor="_Toc102127110" w:history="1">
            <w:r w:rsidRPr="00120752">
              <w:rPr>
                <w:rStyle w:val="Hyperlink"/>
                <w:rFonts w:ascii="Arial" w:hAnsi="Arial" w:cs="Arial"/>
                <w:bCs/>
                <w:noProof/>
                <w:sz w:val="24"/>
                <w:szCs w:val="24"/>
              </w:rPr>
              <w:t>Active/Active</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_Toc102127110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52</w:t>
            </w:r>
            <w:r w:rsidRPr="00120752">
              <w:rPr>
                <w:rFonts w:ascii="Arial" w:hAnsi="Arial" w:cs="Arial"/>
                <w:noProof/>
                <w:webHidden/>
                <w:sz w:val="24"/>
                <w:szCs w:val="24"/>
              </w:rPr>
              <w:fldChar w:fldCharType="end"/>
            </w:r>
          </w:hyperlink>
        </w:p>
        <w:p w14:paraId="311C0A2C" w14:textId="76A553C9" w:rsidR="00120752" w:rsidRPr="00120752" w:rsidRDefault="00120752" w:rsidP="00120752">
          <w:pPr>
            <w:pStyle w:val="TOC2"/>
            <w:tabs>
              <w:tab w:val="right" w:leader="dot" w:pos="9016"/>
            </w:tabs>
            <w:spacing w:line="360" w:lineRule="auto"/>
            <w:rPr>
              <w:rFonts w:ascii="Arial" w:eastAsiaTheme="minorEastAsia" w:hAnsi="Arial" w:cs="Arial"/>
              <w:noProof/>
              <w:sz w:val="24"/>
              <w:szCs w:val="24"/>
              <w:lang w:eastAsia="en-GB"/>
            </w:rPr>
          </w:pPr>
          <w:hyperlink w:anchor="_Toc102127111" w:history="1">
            <w:r w:rsidRPr="00120752">
              <w:rPr>
                <w:rStyle w:val="Hyperlink"/>
                <w:rFonts w:ascii="Arial" w:hAnsi="Arial" w:cs="Arial"/>
                <w:bCs/>
                <w:noProof/>
                <w:sz w:val="24"/>
                <w:szCs w:val="24"/>
              </w:rPr>
              <w:t>Windows Failover Clustering</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_Toc102127111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52</w:t>
            </w:r>
            <w:r w:rsidRPr="00120752">
              <w:rPr>
                <w:rFonts w:ascii="Arial" w:hAnsi="Arial" w:cs="Arial"/>
                <w:noProof/>
                <w:webHidden/>
                <w:sz w:val="24"/>
                <w:szCs w:val="24"/>
              </w:rPr>
              <w:fldChar w:fldCharType="end"/>
            </w:r>
          </w:hyperlink>
        </w:p>
        <w:p w14:paraId="1BBF15ED" w14:textId="00300FE8" w:rsidR="00120752" w:rsidRPr="00120752" w:rsidRDefault="00120752" w:rsidP="00120752">
          <w:pPr>
            <w:pStyle w:val="TOC2"/>
            <w:tabs>
              <w:tab w:val="right" w:leader="dot" w:pos="9016"/>
            </w:tabs>
            <w:spacing w:line="360" w:lineRule="auto"/>
            <w:rPr>
              <w:rFonts w:ascii="Arial" w:eastAsiaTheme="minorEastAsia" w:hAnsi="Arial" w:cs="Arial"/>
              <w:noProof/>
              <w:sz w:val="24"/>
              <w:szCs w:val="24"/>
              <w:lang w:eastAsia="en-GB"/>
            </w:rPr>
          </w:pPr>
          <w:hyperlink w:anchor="_Toc102127112" w:history="1">
            <w:r w:rsidRPr="00120752">
              <w:rPr>
                <w:rStyle w:val="Hyperlink"/>
                <w:rFonts w:ascii="Arial" w:hAnsi="Arial" w:cs="Arial"/>
                <w:bCs/>
                <w:noProof/>
                <w:sz w:val="24"/>
                <w:szCs w:val="24"/>
              </w:rPr>
              <w:t>Example of implementation on Windows Server</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_Toc102127112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53</w:t>
            </w:r>
            <w:r w:rsidRPr="00120752">
              <w:rPr>
                <w:rFonts w:ascii="Arial" w:hAnsi="Arial" w:cs="Arial"/>
                <w:noProof/>
                <w:webHidden/>
                <w:sz w:val="24"/>
                <w:szCs w:val="24"/>
              </w:rPr>
              <w:fldChar w:fldCharType="end"/>
            </w:r>
          </w:hyperlink>
        </w:p>
        <w:p w14:paraId="0CB8D3B5" w14:textId="5B286BE5" w:rsidR="00120752" w:rsidRPr="00120752" w:rsidRDefault="00120752" w:rsidP="00120752">
          <w:pPr>
            <w:pStyle w:val="TOC2"/>
            <w:tabs>
              <w:tab w:val="right" w:leader="dot" w:pos="9016"/>
            </w:tabs>
            <w:spacing w:line="360" w:lineRule="auto"/>
            <w:rPr>
              <w:rFonts w:ascii="Arial" w:eastAsiaTheme="minorEastAsia" w:hAnsi="Arial" w:cs="Arial"/>
              <w:noProof/>
              <w:sz w:val="24"/>
              <w:szCs w:val="24"/>
              <w:lang w:eastAsia="en-GB"/>
            </w:rPr>
          </w:pPr>
          <w:hyperlink w:anchor="_Toc102127113" w:history="1">
            <w:r w:rsidRPr="00120752">
              <w:rPr>
                <w:rStyle w:val="Hyperlink"/>
                <w:rFonts w:ascii="Arial" w:hAnsi="Arial" w:cs="Arial"/>
                <w:bCs/>
                <w:noProof/>
                <w:sz w:val="24"/>
                <w:szCs w:val="24"/>
              </w:rPr>
              <w:t>Network Security Policy</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_Toc102127113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57</w:t>
            </w:r>
            <w:r w:rsidRPr="00120752">
              <w:rPr>
                <w:rFonts w:ascii="Arial" w:hAnsi="Arial" w:cs="Arial"/>
                <w:noProof/>
                <w:webHidden/>
                <w:sz w:val="24"/>
                <w:szCs w:val="24"/>
              </w:rPr>
              <w:fldChar w:fldCharType="end"/>
            </w:r>
          </w:hyperlink>
        </w:p>
        <w:p w14:paraId="299E797B" w14:textId="3D80E1B8" w:rsidR="00120752" w:rsidRPr="00120752" w:rsidRDefault="00120752" w:rsidP="00120752">
          <w:pPr>
            <w:pStyle w:val="TOC1"/>
            <w:tabs>
              <w:tab w:val="right" w:leader="dot" w:pos="9016"/>
            </w:tabs>
            <w:spacing w:line="360" w:lineRule="auto"/>
            <w:rPr>
              <w:rFonts w:ascii="Arial" w:eastAsiaTheme="minorEastAsia" w:hAnsi="Arial" w:cs="Arial"/>
              <w:noProof/>
              <w:sz w:val="24"/>
              <w:szCs w:val="24"/>
              <w:lang w:eastAsia="en-GB"/>
            </w:rPr>
          </w:pPr>
          <w:hyperlink w:anchor="_Toc102127114" w:history="1">
            <w:r w:rsidRPr="00120752">
              <w:rPr>
                <w:rStyle w:val="Hyperlink"/>
                <w:rFonts w:ascii="Arial" w:hAnsi="Arial" w:cs="Arial"/>
                <w:noProof/>
                <w:sz w:val="24"/>
                <w:szCs w:val="24"/>
              </w:rPr>
              <w:t>References</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_Toc102127114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58</w:t>
            </w:r>
            <w:r w:rsidRPr="00120752">
              <w:rPr>
                <w:rFonts w:ascii="Arial" w:hAnsi="Arial" w:cs="Arial"/>
                <w:noProof/>
                <w:webHidden/>
                <w:sz w:val="24"/>
                <w:szCs w:val="24"/>
              </w:rPr>
              <w:fldChar w:fldCharType="end"/>
            </w:r>
          </w:hyperlink>
        </w:p>
        <w:p w14:paraId="3FA73C66" w14:textId="4A50F78B" w:rsidR="00120752" w:rsidRPr="00120752" w:rsidRDefault="00120752" w:rsidP="00120752">
          <w:pPr>
            <w:pStyle w:val="TOC2"/>
            <w:tabs>
              <w:tab w:val="right" w:leader="dot" w:pos="9016"/>
            </w:tabs>
            <w:spacing w:line="360" w:lineRule="auto"/>
            <w:rPr>
              <w:rFonts w:ascii="Arial" w:eastAsiaTheme="minorEastAsia" w:hAnsi="Arial" w:cs="Arial"/>
              <w:noProof/>
              <w:sz w:val="24"/>
              <w:szCs w:val="24"/>
              <w:lang w:eastAsia="en-GB"/>
            </w:rPr>
          </w:pPr>
          <w:hyperlink w:anchor="_Toc102127115" w:history="1">
            <w:r w:rsidRPr="00120752">
              <w:rPr>
                <w:rStyle w:val="Hyperlink"/>
                <w:rFonts w:ascii="Arial" w:hAnsi="Arial" w:cs="Arial"/>
                <w:bCs/>
                <w:noProof/>
                <w:sz w:val="24"/>
                <w:szCs w:val="24"/>
              </w:rPr>
              <w:t>Appendix 1</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_Toc102127115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60</w:t>
            </w:r>
            <w:r w:rsidRPr="00120752">
              <w:rPr>
                <w:rFonts w:ascii="Arial" w:hAnsi="Arial" w:cs="Arial"/>
                <w:noProof/>
                <w:webHidden/>
                <w:sz w:val="24"/>
                <w:szCs w:val="24"/>
              </w:rPr>
              <w:fldChar w:fldCharType="end"/>
            </w:r>
          </w:hyperlink>
        </w:p>
        <w:p w14:paraId="0DC4F14B" w14:textId="61CB9ABF" w:rsidR="00120752" w:rsidRPr="00120752" w:rsidRDefault="00120752" w:rsidP="00120752">
          <w:pPr>
            <w:pStyle w:val="TOC3"/>
            <w:tabs>
              <w:tab w:val="right" w:leader="dot" w:pos="9016"/>
            </w:tabs>
            <w:spacing w:line="360" w:lineRule="auto"/>
            <w:rPr>
              <w:rFonts w:ascii="Arial" w:eastAsiaTheme="minorEastAsia" w:hAnsi="Arial" w:cs="Arial"/>
              <w:noProof/>
              <w:sz w:val="24"/>
              <w:szCs w:val="24"/>
              <w:lang w:eastAsia="en-GB"/>
            </w:rPr>
          </w:pPr>
          <w:hyperlink w:anchor="_Toc102127116" w:history="1">
            <w:r w:rsidRPr="00120752">
              <w:rPr>
                <w:rStyle w:val="Hyperlink"/>
                <w:rFonts w:ascii="Arial" w:hAnsi="Arial" w:cs="Arial"/>
                <w:bCs/>
                <w:noProof/>
                <w:sz w:val="24"/>
                <w:szCs w:val="24"/>
              </w:rPr>
              <w:t>Password Policy</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_Toc102127116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60</w:t>
            </w:r>
            <w:r w:rsidRPr="00120752">
              <w:rPr>
                <w:rFonts w:ascii="Arial" w:hAnsi="Arial" w:cs="Arial"/>
                <w:noProof/>
                <w:webHidden/>
                <w:sz w:val="24"/>
                <w:szCs w:val="24"/>
              </w:rPr>
              <w:fldChar w:fldCharType="end"/>
            </w:r>
          </w:hyperlink>
        </w:p>
        <w:p w14:paraId="576994B9" w14:textId="213CFB26" w:rsidR="00120752" w:rsidRPr="00120752" w:rsidRDefault="00120752" w:rsidP="00120752">
          <w:pPr>
            <w:pStyle w:val="TOC2"/>
            <w:tabs>
              <w:tab w:val="right" w:leader="dot" w:pos="9016"/>
            </w:tabs>
            <w:spacing w:line="360" w:lineRule="auto"/>
            <w:rPr>
              <w:rFonts w:ascii="Arial" w:eastAsiaTheme="minorEastAsia" w:hAnsi="Arial" w:cs="Arial"/>
              <w:noProof/>
              <w:sz w:val="24"/>
              <w:szCs w:val="24"/>
              <w:lang w:eastAsia="en-GB"/>
            </w:rPr>
          </w:pPr>
          <w:hyperlink w:anchor="_Toc102127117" w:history="1">
            <w:r w:rsidRPr="00120752">
              <w:rPr>
                <w:rStyle w:val="Hyperlink"/>
                <w:rFonts w:ascii="Arial" w:hAnsi="Arial" w:cs="Arial"/>
                <w:bCs/>
                <w:noProof/>
                <w:sz w:val="24"/>
                <w:szCs w:val="24"/>
              </w:rPr>
              <w:t>Appendix 2</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_Toc102127117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61</w:t>
            </w:r>
            <w:r w:rsidRPr="00120752">
              <w:rPr>
                <w:rFonts w:ascii="Arial" w:hAnsi="Arial" w:cs="Arial"/>
                <w:noProof/>
                <w:webHidden/>
                <w:sz w:val="24"/>
                <w:szCs w:val="24"/>
              </w:rPr>
              <w:fldChar w:fldCharType="end"/>
            </w:r>
          </w:hyperlink>
        </w:p>
        <w:p w14:paraId="087B6C2E" w14:textId="11E29E14" w:rsidR="00120752" w:rsidRPr="00120752" w:rsidRDefault="00120752" w:rsidP="00120752">
          <w:pPr>
            <w:pStyle w:val="TOC3"/>
            <w:tabs>
              <w:tab w:val="right" w:leader="dot" w:pos="9016"/>
            </w:tabs>
            <w:spacing w:line="360" w:lineRule="auto"/>
            <w:rPr>
              <w:rFonts w:ascii="Arial" w:eastAsiaTheme="minorEastAsia" w:hAnsi="Arial" w:cs="Arial"/>
              <w:noProof/>
              <w:sz w:val="24"/>
              <w:szCs w:val="24"/>
              <w:lang w:eastAsia="en-GB"/>
            </w:rPr>
          </w:pPr>
          <w:hyperlink w:anchor="_Toc102127118" w:history="1">
            <w:r w:rsidRPr="00120752">
              <w:rPr>
                <w:rStyle w:val="Hyperlink"/>
                <w:rFonts w:ascii="Arial" w:hAnsi="Arial" w:cs="Arial"/>
                <w:bCs/>
                <w:noProof/>
                <w:sz w:val="24"/>
                <w:szCs w:val="24"/>
              </w:rPr>
              <w:t>Remote Access Policy</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_Toc102127118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61</w:t>
            </w:r>
            <w:r w:rsidRPr="00120752">
              <w:rPr>
                <w:rFonts w:ascii="Arial" w:hAnsi="Arial" w:cs="Arial"/>
                <w:noProof/>
                <w:webHidden/>
                <w:sz w:val="24"/>
                <w:szCs w:val="24"/>
              </w:rPr>
              <w:fldChar w:fldCharType="end"/>
            </w:r>
          </w:hyperlink>
        </w:p>
        <w:p w14:paraId="01F1D491" w14:textId="7F9525ED" w:rsidR="00120752" w:rsidRPr="00120752" w:rsidRDefault="00120752" w:rsidP="00120752">
          <w:pPr>
            <w:pStyle w:val="TOC2"/>
            <w:tabs>
              <w:tab w:val="right" w:leader="dot" w:pos="9016"/>
            </w:tabs>
            <w:spacing w:line="360" w:lineRule="auto"/>
            <w:rPr>
              <w:rFonts w:ascii="Arial" w:eastAsiaTheme="minorEastAsia" w:hAnsi="Arial" w:cs="Arial"/>
              <w:noProof/>
              <w:sz w:val="24"/>
              <w:szCs w:val="24"/>
              <w:lang w:eastAsia="en-GB"/>
            </w:rPr>
          </w:pPr>
          <w:hyperlink w:anchor="_Toc102127119" w:history="1">
            <w:r w:rsidRPr="00120752">
              <w:rPr>
                <w:rStyle w:val="Hyperlink"/>
                <w:rFonts w:ascii="Arial" w:hAnsi="Arial" w:cs="Arial"/>
                <w:bCs/>
                <w:noProof/>
                <w:sz w:val="24"/>
                <w:szCs w:val="24"/>
              </w:rPr>
              <w:t>Appendix 3</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_Toc102127119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62</w:t>
            </w:r>
            <w:r w:rsidRPr="00120752">
              <w:rPr>
                <w:rFonts w:ascii="Arial" w:hAnsi="Arial" w:cs="Arial"/>
                <w:noProof/>
                <w:webHidden/>
                <w:sz w:val="24"/>
                <w:szCs w:val="24"/>
              </w:rPr>
              <w:fldChar w:fldCharType="end"/>
            </w:r>
          </w:hyperlink>
        </w:p>
        <w:p w14:paraId="35746677" w14:textId="10DB523F" w:rsidR="00120752" w:rsidRPr="00120752" w:rsidRDefault="00120752" w:rsidP="00120752">
          <w:pPr>
            <w:pStyle w:val="TOC3"/>
            <w:tabs>
              <w:tab w:val="right" w:leader="dot" w:pos="9016"/>
            </w:tabs>
            <w:spacing w:line="360" w:lineRule="auto"/>
            <w:rPr>
              <w:rFonts w:ascii="Arial" w:eastAsiaTheme="minorEastAsia" w:hAnsi="Arial" w:cs="Arial"/>
              <w:noProof/>
              <w:sz w:val="24"/>
              <w:szCs w:val="24"/>
              <w:lang w:eastAsia="en-GB"/>
            </w:rPr>
          </w:pPr>
          <w:hyperlink w:anchor="_Toc102127120" w:history="1">
            <w:r w:rsidRPr="00120752">
              <w:rPr>
                <w:rStyle w:val="Hyperlink"/>
                <w:rFonts w:ascii="Arial" w:hAnsi="Arial" w:cs="Arial"/>
                <w:bCs/>
                <w:noProof/>
                <w:sz w:val="24"/>
                <w:szCs w:val="24"/>
              </w:rPr>
              <w:t>Server Security Policy</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_Toc102127120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62</w:t>
            </w:r>
            <w:r w:rsidRPr="00120752">
              <w:rPr>
                <w:rFonts w:ascii="Arial" w:hAnsi="Arial" w:cs="Arial"/>
                <w:noProof/>
                <w:webHidden/>
                <w:sz w:val="24"/>
                <w:szCs w:val="24"/>
              </w:rPr>
              <w:fldChar w:fldCharType="end"/>
            </w:r>
          </w:hyperlink>
        </w:p>
        <w:p w14:paraId="4D8BA804" w14:textId="10D0DC3F" w:rsidR="00120752" w:rsidRPr="00120752" w:rsidRDefault="00120752" w:rsidP="00120752">
          <w:pPr>
            <w:pStyle w:val="TOC2"/>
            <w:tabs>
              <w:tab w:val="right" w:leader="dot" w:pos="9016"/>
            </w:tabs>
            <w:spacing w:line="360" w:lineRule="auto"/>
            <w:rPr>
              <w:rFonts w:ascii="Arial" w:eastAsiaTheme="minorEastAsia" w:hAnsi="Arial" w:cs="Arial"/>
              <w:noProof/>
              <w:sz w:val="24"/>
              <w:szCs w:val="24"/>
              <w:lang w:eastAsia="en-GB"/>
            </w:rPr>
          </w:pPr>
          <w:hyperlink w:anchor="_Toc102127121" w:history="1">
            <w:r w:rsidRPr="00120752">
              <w:rPr>
                <w:rStyle w:val="Hyperlink"/>
                <w:rFonts w:ascii="Arial" w:hAnsi="Arial" w:cs="Arial"/>
                <w:bCs/>
                <w:noProof/>
                <w:sz w:val="24"/>
                <w:szCs w:val="24"/>
              </w:rPr>
              <w:t>Appendix 4</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_Toc102127121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65</w:t>
            </w:r>
            <w:r w:rsidRPr="00120752">
              <w:rPr>
                <w:rFonts w:ascii="Arial" w:hAnsi="Arial" w:cs="Arial"/>
                <w:noProof/>
                <w:webHidden/>
                <w:sz w:val="24"/>
                <w:szCs w:val="24"/>
              </w:rPr>
              <w:fldChar w:fldCharType="end"/>
            </w:r>
          </w:hyperlink>
        </w:p>
        <w:p w14:paraId="01B9888F" w14:textId="45AFF3EA" w:rsidR="00120752" w:rsidRPr="00120752" w:rsidRDefault="00120752" w:rsidP="00120752">
          <w:pPr>
            <w:pStyle w:val="TOC3"/>
            <w:tabs>
              <w:tab w:val="right" w:leader="dot" w:pos="9016"/>
            </w:tabs>
            <w:spacing w:line="360" w:lineRule="auto"/>
            <w:rPr>
              <w:rFonts w:ascii="Arial" w:eastAsiaTheme="minorEastAsia" w:hAnsi="Arial" w:cs="Arial"/>
              <w:noProof/>
              <w:sz w:val="24"/>
              <w:szCs w:val="24"/>
              <w:lang w:eastAsia="en-GB"/>
            </w:rPr>
          </w:pPr>
          <w:hyperlink w:anchor="_Toc102127122" w:history="1">
            <w:r w:rsidRPr="00120752">
              <w:rPr>
                <w:rStyle w:val="Hyperlink"/>
                <w:rFonts w:ascii="Arial" w:hAnsi="Arial" w:cs="Arial"/>
                <w:bCs/>
                <w:noProof/>
                <w:sz w:val="24"/>
                <w:szCs w:val="24"/>
              </w:rPr>
              <w:t>Monitoring and Auditing of Systems Policy</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_Toc102127122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65</w:t>
            </w:r>
            <w:r w:rsidRPr="00120752">
              <w:rPr>
                <w:rFonts w:ascii="Arial" w:hAnsi="Arial" w:cs="Arial"/>
                <w:noProof/>
                <w:webHidden/>
                <w:sz w:val="24"/>
                <w:szCs w:val="24"/>
              </w:rPr>
              <w:fldChar w:fldCharType="end"/>
            </w:r>
          </w:hyperlink>
        </w:p>
        <w:p w14:paraId="45B88707" w14:textId="03094191" w:rsidR="00120752" w:rsidRPr="00120752" w:rsidRDefault="00120752" w:rsidP="00120752">
          <w:pPr>
            <w:pStyle w:val="TOC2"/>
            <w:tabs>
              <w:tab w:val="right" w:leader="dot" w:pos="9016"/>
            </w:tabs>
            <w:spacing w:line="360" w:lineRule="auto"/>
            <w:rPr>
              <w:rFonts w:ascii="Arial" w:eastAsiaTheme="minorEastAsia" w:hAnsi="Arial" w:cs="Arial"/>
              <w:noProof/>
              <w:sz w:val="24"/>
              <w:szCs w:val="24"/>
              <w:lang w:eastAsia="en-GB"/>
            </w:rPr>
          </w:pPr>
          <w:hyperlink w:anchor="_Toc102127123" w:history="1">
            <w:r w:rsidRPr="00120752">
              <w:rPr>
                <w:rStyle w:val="Hyperlink"/>
                <w:rFonts w:ascii="Arial" w:hAnsi="Arial" w:cs="Arial"/>
                <w:bCs/>
                <w:noProof/>
                <w:sz w:val="24"/>
                <w:szCs w:val="24"/>
              </w:rPr>
              <w:t>Appendix 5</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_Toc102127123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66</w:t>
            </w:r>
            <w:r w:rsidRPr="00120752">
              <w:rPr>
                <w:rFonts w:ascii="Arial" w:hAnsi="Arial" w:cs="Arial"/>
                <w:noProof/>
                <w:webHidden/>
                <w:sz w:val="24"/>
                <w:szCs w:val="24"/>
              </w:rPr>
              <w:fldChar w:fldCharType="end"/>
            </w:r>
          </w:hyperlink>
        </w:p>
        <w:p w14:paraId="5320F069" w14:textId="4B546FE2" w:rsidR="00120752" w:rsidRPr="00120752" w:rsidRDefault="00120752" w:rsidP="00120752">
          <w:pPr>
            <w:pStyle w:val="TOC3"/>
            <w:tabs>
              <w:tab w:val="right" w:leader="dot" w:pos="9016"/>
            </w:tabs>
            <w:spacing w:line="360" w:lineRule="auto"/>
            <w:rPr>
              <w:rFonts w:ascii="Arial" w:eastAsiaTheme="minorEastAsia" w:hAnsi="Arial" w:cs="Arial"/>
              <w:noProof/>
              <w:sz w:val="24"/>
              <w:szCs w:val="24"/>
              <w:lang w:eastAsia="en-GB"/>
            </w:rPr>
          </w:pPr>
          <w:hyperlink w:anchor="_Toc102127124" w:history="1">
            <w:r w:rsidRPr="00120752">
              <w:rPr>
                <w:rStyle w:val="Hyperlink"/>
                <w:rFonts w:ascii="Arial" w:hAnsi="Arial" w:cs="Arial"/>
                <w:noProof/>
                <w:sz w:val="24"/>
                <w:szCs w:val="24"/>
              </w:rPr>
              <w:t>Vulnerability Assessments</w:t>
            </w:r>
            <w:r w:rsidRPr="00120752">
              <w:rPr>
                <w:rStyle w:val="Hyperlink"/>
                <w:rFonts w:ascii="Arial" w:hAnsi="Arial" w:cs="Arial"/>
                <w:bCs/>
                <w:noProof/>
                <w:sz w:val="24"/>
                <w:szCs w:val="24"/>
              </w:rPr>
              <w:t xml:space="preserve"> Policy</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_Toc102127124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66</w:t>
            </w:r>
            <w:r w:rsidRPr="00120752">
              <w:rPr>
                <w:rFonts w:ascii="Arial" w:hAnsi="Arial" w:cs="Arial"/>
                <w:noProof/>
                <w:webHidden/>
                <w:sz w:val="24"/>
                <w:szCs w:val="24"/>
              </w:rPr>
              <w:fldChar w:fldCharType="end"/>
            </w:r>
          </w:hyperlink>
        </w:p>
        <w:p w14:paraId="31B3C6F5" w14:textId="35BCDACB" w:rsidR="00120752" w:rsidRPr="00120752" w:rsidRDefault="00120752" w:rsidP="00120752">
          <w:pPr>
            <w:pStyle w:val="TOC2"/>
            <w:tabs>
              <w:tab w:val="right" w:leader="dot" w:pos="9016"/>
            </w:tabs>
            <w:spacing w:line="360" w:lineRule="auto"/>
            <w:rPr>
              <w:rFonts w:ascii="Arial" w:eastAsiaTheme="minorEastAsia" w:hAnsi="Arial" w:cs="Arial"/>
              <w:noProof/>
              <w:sz w:val="24"/>
              <w:szCs w:val="24"/>
              <w:lang w:eastAsia="en-GB"/>
            </w:rPr>
          </w:pPr>
          <w:hyperlink w:anchor="_Toc102127125" w:history="1">
            <w:r w:rsidRPr="00120752">
              <w:rPr>
                <w:rStyle w:val="Hyperlink"/>
                <w:rFonts w:ascii="Arial" w:hAnsi="Arial" w:cs="Arial"/>
                <w:bCs/>
                <w:noProof/>
                <w:sz w:val="24"/>
                <w:szCs w:val="24"/>
              </w:rPr>
              <w:t>Appendix 6</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_Toc102127125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67</w:t>
            </w:r>
            <w:r w:rsidRPr="00120752">
              <w:rPr>
                <w:rFonts w:ascii="Arial" w:hAnsi="Arial" w:cs="Arial"/>
                <w:noProof/>
                <w:webHidden/>
                <w:sz w:val="24"/>
                <w:szCs w:val="24"/>
              </w:rPr>
              <w:fldChar w:fldCharType="end"/>
            </w:r>
          </w:hyperlink>
        </w:p>
        <w:p w14:paraId="58E48489" w14:textId="29F696C5" w:rsidR="00120752" w:rsidRPr="00120752" w:rsidRDefault="00120752" w:rsidP="00120752">
          <w:pPr>
            <w:pStyle w:val="TOC3"/>
            <w:tabs>
              <w:tab w:val="right" w:leader="dot" w:pos="9016"/>
            </w:tabs>
            <w:spacing w:line="360" w:lineRule="auto"/>
            <w:rPr>
              <w:rFonts w:ascii="Arial" w:eastAsiaTheme="minorEastAsia" w:hAnsi="Arial" w:cs="Arial"/>
              <w:noProof/>
              <w:sz w:val="24"/>
              <w:szCs w:val="24"/>
              <w:lang w:eastAsia="en-GB"/>
            </w:rPr>
          </w:pPr>
          <w:hyperlink w:anchor="_Toc102127126" w:history="1">
            <w:r w:rsidRPr="00120752">
              <w:rPr>
                <w:rStyle w:val="Hyperlink"/>
                <w:rFonts w:ascii="Arial" w:hAnsi="Arial" w:cs="Arial"/>
                <w:bCs/>
                <w:noProof/>
                <w:sz w:val="24"/>
                <w:szCs w:val="24"/>
              </w:rPr>
              <w:t>Server Virtualisation Policy</w:t>
            </w:r>
            <w:r w:rsidRPr="00120752">
              <w:rPr>
                <w:rFonts w:ascii="Arial" w:hAnsi="Arial" w:cs="Arial"/>
                <w:noProof/>
                <w:webHidden/>
                <w:sz w:val="24"/>
                <w:szCs w:val="24"/>
              </w:rPr>
              <w:tab/>
            </w:r>
            <w:r w:rsidRPr="00120752">
              <w:rPr>
                <w:rFonts w:ascii="Arial" w:hAnsi="Arial" w:cs="Arial"/>
                <w:noProof/>
                <w:webHidden/>
                <w:sz w:val="24"/>
                <w:szCs w:val="24"/>
              </w:rPr>
              <w:fldChar w:fldCharType="begin"/>
            </w:r>
            <w:r w:rsidRPr="00120752">
              <w:rPr>
                <w:rFonts w:ascii="Arial" w:hAnsi="Arial" w:cs="Arial"/>
                <w:noProof/>
                <w:webHidden/>
                <w:sz w:val="24"/>
                <w:szCs w:val="24"/>
              </w:rPr>
              <w:instrText xml:space="preserve"> PAGEREF _Toc102127126 \h </w:instrText>
            </w:r>
            <w:r w:rsidRPr="00120752">
              <w:rPr>
                <w:rFonts w:ascii="Arial" w:hAnsi="Arial" w:cs="Arial"/>
                <w:noProof/>
                <w:webHidden/>
                <w:sz w:val="24"/>
                <w:szCs w:val="24"/>
              </w:rPr>
            </w:r>
            <w:r w:rsidRPr="00120752">
              <w:rPr>
                <w:rFonts w:ascii="Arial" w:hAnsi="Arial" w:cs="Arial"/>
                <w:noProof/>
                <w:webHidden/>
                <w:sz w:val="24"/>
                <w:szCs w:val="24"/>
              </w:rPr>
              <w:fldChar w:fldCharType="separate"/>
            </w:r>
            <w:r>
              <w:rPr>
                <w:rFonts w:ascii="Arial" w:hAnsi="Arial" w:cs="Arial"/>
                <w:noProof/>
                <w:webHidden/>
                <w:sz w:val="24"/>
                <w:szCs w:val="24"/>
              </w:rPr>
              <w:t>67</w:t>
            </w:r>
            <w:r w:rsidRPr="00120752">
              <w:rPr>
                <w:rFonts w:ascii="Arial" w:hAnsi="Arial" w:cs="Arial"/>
                <w:noProof/>
                <w:webHidden/>
                <w:sz w:val="24"/>
                <w:szCs w:val="24"/>
              </w:rPr>
              <w:fldChar w:fldCharType="end"/>
            </w:r>
          </w:hyperlink>
        </w:p>
        <w:p w14:paraId="45D22B26" w14:textId="51BD6C50" w:rsidR="005A3A3C" w:rsidRPr="002C68BB" w:rsidRDefault="005A3A3C" w:rsidP="00120752">
          <w:pPr>
            <w:spacing w:line="360" w:lineRule="auto"/>
            <w:rPr>
              <w:rFonts w:ascii="Arial" w:hAnsi="Arial" w:cs="Arial"/>
            </w:rPr>
          </w:pPr>
          <w:r w:rsidRPr="00120752">
            <w:rPr>
              <w:rFonts w:ascii="Arial" w:hAnsi="Arial" w:cs="Arial"/>
              <w:b/>
              <w:bCs/>
              <w:noProof/>
              <w:sz w:val="24"/>
              <w:szCs w:val="24"/>
            </w:rPr>
            <w:fldChar w:fldCharType="end"/>
          </w:r>
        </w:p>
      </w:sdtContent>
    </w:sdt>
    <w:p w14:paraId="31CE4E3A" w14:textId="77777777" w:rsidR="009766DD" w:rsidRPr="002C68BB" w:rsidRDefault="009766DD" w:rsidP="002C68BB">
      <w:pPr>
        <w:spacing w:line="360" w:lineRule="auto"/>
        <w:rPr>
          <w:rFonts w:ascii="Arial" w:hAnsi="Arial" w:cs="Arial"/>
          <w:bCs/>
          <w:sz w:val="24"/>
          <w:szCs w:val="24"/>
        </w:rPr>
      </w:pPr>
      <w:r w:rsidRPr="002C68BB">
        <w:rPr>
          <w:rFonts w:ascii="Arial" w:hAnsi="Arial" w:cs="Arial"/>
          <w:bCs/>
          <w:sz w:val="24"/>
          <w:szCs w:val="24"/>
        </w:rPr>
        <w:br w:type="page"/>
      </w:r>
    </w:p>
    <w:p w14:paraId="3C9DCF88" w14:textId="1720C904" w:rsidR="009766DD" w:rsidRPr="002C68BB" w:rsidRDefault="009766DD" w:rsidP="002C68BB">
      <w:pPr>
        <w:pStyle w:val="Heading1"/>
        <w:spacing w:line="360" w:lineRule="auto"/>
        <w:rPr>
          <w:rFonts w:ascii="Arial" w:hAnsi="Arial" w:cs="Arial"/>
          <w:bCs/>
          <w:color w:val="auto"/>
          <w:sz w:val="28"/>
          <w:szCs w:val="28"/>
        </w:rPr>
      </w:pPr>
      <w:bookmarkStart w:id="1" w:name="_Toc102127096"/>
      <w:r w:rsidRPr="002C68BB">
        <w:rPr>
          <w:rFonts w:ascii="Arial" w:hAnsi="Arial" w:cs="Arial"/>
          <w:bCs/>
          <w:color w:val="auto"/>
          <w:sz w:val="28"/>
          <w:szCs w:val="28"/>
        </w:rPr>
        <w:lastRenderedPageBreak/>
        <w:t>Part 1: Practical</w:t>
      </w:r>
      <w:bookmarkEnd w:id="1"/>
      <w:r w:rsidRPr="002C68BB">
        <w:rPr>
          <w:rFonts w:ascii="Arial" w:hAnsi="Arial" w:cs="Arial"/>
          <w:bCs/>
          <w:color w:val="auto"/>
          <w:sz w:val="28"/>
          <w:szCs w:val="28"/>
        </w:rPr>
        <w:t xml:space="preserve"> </w:t>
      </w:r>
    </w:p>
    <w:p w14:paraId="653AE78E" w14:textId="58C4ED43" w:rsidR="00AB7A3E" w:rsidRPr="002C68BB" w:rsidRDefault="00AB7A3E" w:rsidP="002C68BB">
      <w:pPr>
        <w:spacing w:line="360" w:lineRule="auto"/>
        <w:rPr>
          <w:rFonts w:ascii="Arial" w:hAnsi="Arial" w:cs="Arial"/>
          <w:lang w:val="en-US"/>
        </w:rPr>
      </w:pPr>
    </w:p>
    <w:p w14:paraId="15CF0187" w14:textId="492F177A" w:rsidR="005B0036" w:rsidRPr="002C68BB" w:rsidRDefault="001872EE" w:rsidP="002C68BB">
      <w:pPr>
        <w:pStyle w:val="Heading2"/>
        <w:spacing w:line="360" w:lineRule="auto"/>
        <w:rPr>
          <w:rFonts w:ascii="Arial" w:hAnsi="Arial" w:cs="Arial"/>
          <w:color w:val="auto"/>
          <w:sz w:val="28"/>
          <w:szCs w:val="28"/>
          <w:lang w:val="en-US"/>
        </w:rPr>
      </w:pPr>
      <w:bookmarkStart w:id="2" w:name="_Toc102127097"/>
      <w:r w:rsidRPr="002C68BB">
        <w:rPr>
          <w:rFonts w:ascii="Arial" w:hAnsi="Arial" w:cs="Arial"/>
          <w:color w:val="auto"/>
          <w:sz w:val="28"/>
          <w:szCs w:val="28"/>
          <w:lang w:val="en-US"/>
        </w:rPr>
        <w:t>NTFS</w:t>
      </w:r>
      <w:bookmarkEnd w:id="2"/>
    </w:p>
    <w:p w14:paraId="10646DD0" w14:textId="529BC33D" w:rsidR="00957888" w:rsidRPr="002C68BB" w:rsidRDefault="005D79A1" w:rsidP="002C68BB">
      <w:pPr>
        <w:spacing w:line="360" w:lineRule="auto"/>
        <w:rPr>
          <w:rFonts w:ascii="Arial" w:hAnsi="Arial" w:cs="Arial"/>
          <w:bCs/>
          <w:sz w:val="24"/>
          <w:szCs w:val="24"/>
        </w:rPr>
      </w:pPr>
      <w:r w:rsidRPr="002C68BB">
        <w:rPr>
          <w:rFonts w:ascii="Arial" w:hAnsi="Arial" w:cs="Arial"/>
          <w:bCs/>
          <w:sz w:val="24"/>
          <w:szCs w:val="24"/>
        </w:rPr>
        <w:t>The</w:t>
      </w:r>
      <w:r w:rsidR="00957888" w:rsidRPr="002C68BB">
        <w:rPr>
          <w:rFonts w:ascii="Arial" w:hAnsi="Arial" w:cs="Arial"/>
          <w:bCs/>
          <w:sz w:val="24"/>
          <w:szCs w:val="24"/>
        </w:rPr>
        <w:t xml:space="preserve"> </w:t>
      </w:r>
      <w:r w:rsidRPr="002C68BB">
        <w:rPr>
          <w:rFonts w:ascii="Arial" w:hAnsi="Arial" w:cs="Arial"/>
          <w:bCs/>
          <w:sz w:val="24"/>
          <w:szCs w:val="24"/>
        </w:rPr>
        <w:t>c</w:t>
      </w:r>
      <w:r w:rsidR="00957888" w:rsidRPr="002C68BB">
        <w:rPr>
          <w:rFonts w:ascii="Arial" w:hAnsi="Arial" w:cs="Arial"/>
          <w:bCs/>
          <w:sz w:val="24"/>
          <w:szCs w:val="24"/>
        </w:rPr>
        <w:t xml:space="preserve">onfiguration of the NT file system (NTFS) permissions on a folder and file are created in the c drive of Client 1. A folder was created, </w:t>
      </w:r>
      <w:proofErr w:type="spellStart"/>
      <w:r w:rsidR="00957888" w:rsidRPr="002C68BB">
        <w:rPr>
          <w:rFonts w:ascii="Arial" w:hAnsi="Arial" w:cs="Arial"/>
          <w:bCs/>
          <w:sz w:val="24"/>
          <w:szCs w:val="24"/>
        </w:rPr>
        <w:t>Share_Files_NOSS</w:t>
      </w:r>
      <w:proofErr w:type="spellEnd"/>
      <w:r w:rsidR="00957888" w:rsidRPr="002C68BB">
        <w:rPr>
          <w:rFonts w:ascii="Arial" w:hAnsi="Arial" w:cs="Arial"/>
          <w:bCs/>
          <w:sz w:val="24"/>
          <w:szCs w:val="24"/>
        </w:rPr>
        <w:t xml:space="preserve">, with the administration account. The default group and users' permissions were removed for the folder properties, </w:t>
      </w:r>
      <w:r w:rsidRPr="002C68BB">
        <w:rPr>
          <w:rFonts w:ascii="Arial" w:hAnsi="Arial" w:cs="Arial"/>
          <w:bCs/>
          <w:sz w:val="24"/>
          <w:szCs w:val="24"/>
        </w:rPr>
        <w:t>see figure 1</w:t>
      </w:r>
      <w:r w:rsidR="00957888" w:rsidRPr="002C68BB">
        <w:rPr>
          <w:rFonts w:ascii="Arial" w:hAnsi="Arial" w:cs="Arial"/>
          <w:bCs/>
          <w:sz w:val="24"/>
          <w:szCs w:val="24"/>
        </w:rPr>
        <w:t>.</w:t>
      </w:r>
    </w:p>
    <w:p w14:paraId="79B7FB19" w14:textId="66C950C8" w:rsidR="00981EAB" w:rsidRPr="002C68BB" w:rsidRDefault="00981EAB" w:rsidP="002C68BB">
      <w:pPr>
        <w:spacing w:line="360" w:lineRule="auto"/>
        <w:rPr>
          <w:rFonts w:ascii="Arial" w:hAnsi="Arial" w:cs="Arial"/>
          <w:bCs/>
          <w:sz w:val="24"/>
          <w:szCs w:val="24"/>
        </w:rPr>
      </w:pPr>
      <w:r w:rsidRPr="002C68BB">
        <w:rPr>
          <w:rFonts w:ascii="Arial" w:hAnsi="Arial" w:cs="Arial"/>
          <w:noProof/>
          <w:sz w:val="24"/>
          <w:szCs w:val="24"/>
        </w:rPr>
        <w:drawing>
          <wp:anchor distT="0" distB="0" distL="114300" distR="114300" simplePos="0" relativeHeight="251327488" behindDoc="0" locked="0" layoutInCell="1" allowOverlap="1" wp14:anchorId="2DE88030" wp14:editId="6F29D7F0">
            <wp:simplePos x="0" y="0"/>
            <wp:positionH relativeFrom="margin">
              <wp:posOffset>-734060</wp:posOffset>
            </wp:positionH>
            <wp:positionV relativeFrom="paragraph">
              <wp:posOffset>321310</wp:posOffset>
            </wp:positionV>
            <wp:extent cx="7228205" cy="5964555"/>
            <wp:effectExtent l="0" t="0" r="0" b="0"/>
            <wp:wrapTopAndBottom/>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228205" cy="596455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1</w:t>
      </w:r>
    </w:p>
    <w:p w14:paraId="77D5866C" w14:textId="7C08559D" w:rsidR="00957888" w:rsidRPr="002C68BB" w:rsidRDefault="00957888" w:rsidP="002C68BB">
      <w:pPr>
        <w:spacing w:line="360" w:lineRule="auto"/>
        <w:ind w:firstLine="720"/>
        <w:rPr>
          <w:rFonts w:ascii="Arial" w:hAnsi="Arial" w:cs="Arial"/>
          <w:bCs/>
          <w:sz w:val="24"/>
          <w:szCs w:val="24"/>
        </w:rPr>
      </w:pPr>
    </w:p>
    <w:p w14:paraId="51BA8AEE" w14:textId="06F9C293" w:rsidR="00981EAB" w:rsidRPr="002C68BB" w:rsidRDefault="00253084" w:rsidP="002C68BB">
      <w:pPr>
        <w:spacing w:line="360" w:lineRule="auto"/>
        <w:rPr>
          <w:rFonts w:ascii="Arial" w:hAnsi="Arial" w:cs="Arial"/>
          <w:b/>
          <w:bCs/>
          <w:sz w:val="24"/>
          <w:szCs w:val="24"/>
        </w:rPr>
      </w:pPr>
      <w:r w:rsidRPr="002C68BB">
        <w:rPr>
          <w:rFonts w:ascii="Arial" w:hAnsi="Arial" w:cs="Arial"/>
          <w:sz w:val="24"/>
          <w:szCs w:val="24"/>
        </w:rPr>
        <w:lastRenderedPageBreak/>
        <w:t xml:space="preserve">The administration account was added with full </w:t>
      </w:r>
      <w:r w:rsidR="005A3A3C" w:rsidRPr="002C68BB">
        <w:rPr>
          <w:rFonts w:ascii="Arial" w:hAnsi="Arial" w:cs="Arial"/>
          <w:sz w:val="24"/>
          <w:szCs w:val="24"/>
        </w:rPr>
        <w:t xml:space="preserve">folder permissions, </w:t>
      </w:r>
      <w:r w:rsidRPr="002C68BB">
        <w:rPr>
          <w:rFonts w:ascii="Arial" w:hAnsi="Arial" w:cs="Arial"/>
          <w:sz w:val="24"/>
          <w:szCs w:val="24"/>
        </w:rPr>
        <w:t>see figure 2.</w:t>
      </w:r>
    </w:p>
    <w:p w14:paraId="38B65E12" w14:textId="4BA11380" w:rsidR="00981EAB" w:rsidRPr="002C68BB" w:rsidRDefault="00981EAB" w:rsidP="002C68BB">
      <w:pPr>
        <w:spacing w:line="360" w:lineRule="auto"/>
        <w:rPr>
          <w:rFonts w:ascii="Arial" w:hAnsi="Arial" w:cs="Arial"/>
          <w:sz w:val="24"/>
          <w:szCs w:val="24"/>
        </w:rPr>
      </w:pPr>
      <w:r w:rsidRPr="002C68BB">
        <w:rPr>
          <w:rFonts w:ascii="Arial" w:hAnsi="Arial" w:cs="Arial"/>
          <w:noProof/>
          <w:sz w:val="24"/>
          <w:szCs w:val="24"/>
        </w:rPr>
        <w:drawing>
          <wp:anchor distT="0" distB="0" distL="114300" distR="114300" simplePos="0" relativeHeight="251338752" behindDoc="0" locked="0" layoutInCell="1" allowOverlap="1" wp14:anchorId="1D97EE42" wp14:editId="78399031">
            <wp:simplePos x="0" y="0"/>
            <wp:positionH relativeFrom="margin">
              <wp:align>center</wp:align>
            </wp:positionH>
            <wp:positionV relativeFrom="paragraph">
              <wp:posOffset>255182</wp:posOffset>
            </wp:positionV>
            <wp:extent cx="7006546" cy="5854377"/>
            <wp:effectExtent l="0" t="0" r="4445" b="0"/>
            <wp:wrapTopAndBottom/>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7006546" cy="5854377"/>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sz w:val="24"/>
          <w:szCs w:val="24"/>
        </w:rPr>
        <w:t>Figure 2</w:t>
      </w:r>
    </w:p>
    <w:p w14:paraId="7C5499E1" w14:textId="3EF8033D" w:rsidR="00957888" w:rsidRPr="002C68BB" w:rsidRDefault="00957888" w:rsidP="002C68BB">
      <w:pPr>
        <w:spacing w:line="360" w:lineRule="auto"/>
        <w:rPr>
          <w:rFonts w:ascii="Arial" w:hAnsi="Arial" w:cs="Arial"/>
          <w:bCs/>
          <w:sz w:val="24"/>
          <w:szCs w:val="24"/>
        </w:rPr>
      </w:pPr>
    </w:p>
    <w:p w14:paraId="54A04A78" w14:textId="470AEAA9"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A standard account</w:t>
      </w:r>
      <w:r w:rsidR="00DB73BB" w:rsidRPr="002C68BB">
        <w:rPr>
          <w:rFonts w:ascii="Arial" w:hAnsi="Arial" w:cs="Arial"/>
          <w:bCs/>
          <w:sz w:val="24"/>
          <w:szCs w:val="24"/>
        </w:rPr>
        <w:t xml:space="preserve"> with limited permissions </w:t>
      </w:r>
      <w:r w:rsidRPr="002C68BB">
        <w:rPr>
          <w:rFonts w:ascii="Arial" w:hAnsi="Arial" w:cs="Arial"/>
          <w:bCs/>
          <w:sz w:val="24"/>
          <w:szCs w:val="24"/>
        </w:rPr>
        <w:t>was adde</w:t>
      </w:r>
      <w:r w:rsidR="00DB73BB" w:rsidRPr="002C68BB">
        <w:rPr>
          <w:rFonts w:ascii="Arial" w:hAnsi="Arial" w:cs="Arial"/>
          <w:bCs/>
          <w:sz w:val="24"/>
          <w:szCs w:val="24"/>
        </w:rPr>
        <w:t>d</w:t>
      </w:r>
      <w:r w:rsidRPr="002C68BB">
        <w:rPr>
          <w:rFonts w:ascii="Arial" w:hAnsi="Arial" w:cs="Arial"/>
          <w:bCs/>
          <w:sz w:val="24"/>
          <w:szCs w:val="24"/>
        </w:rPr>
        <w:t xml:space="preserve"> as shown </w:t>
      </w:r>
      <w:r w:rsidR="0076526A" w:rsidRPr="002C68BB">
        <w:rPr>
          <w:rFonts w:ascii="Arial" w:hAnsi="Arial" w:cs="Arial"/>
          <w:bCs/>
          <w:sz w:val="24"/>
          <w:szCs w:val="24"/>
        </w:rPr>
        <w:t>in figure 3.</w:t>
      </w:r>
    </w:p>
    <w:p w14:paraId="1F9EB070" w14:textId="347E02CB" w:rsidR="00981EAB" w:rsidRPr="002C68BB" w:rsidRDefault="00981EAB" w:rsidP="002C68BB">
      <w:pPr>
        <w:spacing w:line="360" w:lineRule="auto"/>
        <w:rPr>
          <w:rFonts w:ascii="Arial" w:hAnsi="Arial" w:cs="Arial"/>
          <w:bCs/>
          <w:sz w:val="24"/>
          <w:szCs w:val="24"/>
        </w:rPr>
      </w:pPr>
    </w:p>
    <w:p w14:paraId="613E080D" w14:textId="23C7C08D" w:rsidR="00981EAB" w:rsidRPr="002C68BB" w:rsidRDefault="00981EAB" w:rsidP="002C68BB">
      <w:pPr>
        <w:spacing w:line="360" w:lineRule="auto"/>
        <w:rPr>
          <w:rFonts w:ascii="Arial" w:hAnsi="Arial" w:cs="Arial"/>
          <w:bCs/>
          <w:sz w:val="24"/>
          <w:szCs w:val="24"/>
        </w:rPr>
      </w:pPr>
    </w:p>
    <w:p w14:paraId="4132B54B" w14:textId="5161D071" w:rsidR="00981EAB" w:rsidRPr="002C68BB" w:rsidRDefault="00981EAB" w:rsidP="002C68BB">
      <w:pPr>
        <w:spacing w:line="360" w:lineRule="auto"/>
        <w:rPr>
          <w:rFonts w:ascii="Arial" w:hAnsi="Arial" w:cs="Arial"/>
          <w:bCs/>
          <w:sz w:val="24"/>
          <w:szCs w:val="24"/>
        </w:rPr>
      </w:pPr>
    </w:p>
    <w:p w14:paraId="308662DB" w14:textId="2E8B434D" w:rsidR="00981EAB" w:rsidRPr="002C68BB" w:rsidRDefault="00981EAB" w:rsidP="002C68BB">
      <w:pPr>
        <w:spacing w:line="360" w:lineRule="auto"/>
        <w:rPr>
          <w:rFonts w:ascii="Arial" w:hAnsi="Arial" w:cs="Arial"/>
          <w:bCs/>
          <w:sz w:val="24"/>
          <w:szCs w:val="24"/>
        </w:rPr>
      </w:pPr>
    </w:p>
    <w:p w14:paraId="2FA1AF59" w14:textId="68D0C305" w:rsidR="00981EAB" w:rsidRPr="002C68BB" w:rsidRDefault="00981EAB" w:rsidP="002C68BB">
      <w:pPr>
        <w:spacing w:line="360" w:lineRule="auto"/>
        <w:rPr>
          <w:rFonts w:ascii="Arial" w:hAnsi="Arial" w:cs="Arial"/>
          <w:bCs/>
          <w:sz w:val="24"/>
          <w:szCs w:val="24"/>
        </w:rPr>
      </w:pPr>
    </w:p>
    <w:p w14:paraId="2BD680EB" w14:textId="62F33690" w:rsidR="00981EAB" w:rsidRPr="002C68BB" w:rsidRDefault="00981EAB"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348992" behindDoc="0" locked="0" layoutInCell="1" allowOverlap="1" wp14:anchorId="4A8575B8" wp14:editId="72C677D5">
            <wp:simplePos x="0" y="0"/>
            <wp:positionH relativeFrom="column">
              <wp:posOffset>-776605</wp:posOffset>
            </wp:positionH>
            <wp:positionV relativeFrom="paragraph">
              <wp:posOffset>329565</wp:posOffset>
            </wp:positionV>
            <wp:extent cx="7049135" cy="5918835"/>
            <wp:effectExtent l="0" t="0" r="0" b="5715"/>
            <wp:wrapTopAndBottom/>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7049135" cy="591883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3</w:t>
      </w:r>
    </w:p>
    <w:p w14:paraId="2BAED99C" w14:textId="77777777" w:rsidR="00981EAB" w:rsidRPr="002C68BB" w:rsidRDefault="00981EAB" w:rsidP="002C68BB">
      <w:pPr>
        <w:spacing w:line="360" w:lineRule="auto"/>
        <w:rPr>
          <w:rFonts w:ascii="Arial" w:hAnsi="Arial" w:cs="Arial"/>
          <w:bCs/>
          <w:sz w:val="24"/>
          <w:szCs w:val="24"/>
        </w:rPr>
      </w:pPr>
    </w:p>
    <w:p w14:paraId="5FC48165" w14:textId="77389510"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A text document was created within the folder which inherited the permissions from the parent folder</w:t>
      </w:r>
      <w:r w:rsidR="00100764" w:rsidRPr="002C68BB">
        <w:rPr>
          <w:rFonts w:ascii="Arial" w:hAnsi="Arial" w:cs="Arial"/>
          <w:bCs/>
          <w:sz w:val="24"/>
          <w:szCs w:val="24"/>
        </w:rPr>
        <w:t>, see figure 4 and 5</w:t>
      </w:r>
      <w:r w:rsidRPr="002C68BB">
        <w:rPr>
          <w:rFonts w:ascii="Arial" w:hAnsi="Arial" w:cs="Arial"/>
          <w:bCs/>
          <w:sz w:val="24"/>
          <w:szCs w:val="24"/>
        </w:rPr>
        <w:t>. The</w:t>
      </w:r>
      <w:r w:rsidR="0044775E" w:rsidRPr="002C68BB">
        <w:rPr>
          <w:rFonts w:ascii="Arial" w:hAnsi="Arial" w:cs="Arial"/>
          <w:bCs/>
          <w:sz w:val="24"/>
          <w:szCs w:val="24"/>
        </w:rPr>
        <w:t xml:space="preserve"> logged</w:t>
      </w:r>
      <w:r w:rsidR="00CF35FD" w:rsidRPr="002C68BB">
        <w:rPr>
          <w:rFonts w:ascii="Arial" w:hAnsi="Arial" w:cs="Arial"/>
          <w:bCs/>
          <w:sz w:val="24"/>
          <w:szCs w:val="24"/>
        </w:rPr>
        <w:t>-</w:t>
      </w:r>
      <w:r w:rsidR="0044775E" w:rsidRPr="002C68BB">
        <w:rPr>
          <w:rFonts w:ascii="Arial" w:hAnsi="Arial" w:cs="Arial"/>
          <w:bCs/>
          <w:sz w:val="24"/>
          <w:szCs w:val="24"/>
        </w:rPr>
        <w:t xml:space="preserve">in </w:t>
      </w:r>
      <w:r w:rsidRPr="002C68BB">
        <w:rPr>
          <w:rFonts w:ascii="Arial" w:hAnsi="Arial" w:cs="Arial"/>
          <w:bCs/>
          <w:sz w:val="24"/>
          <w:szCs w:val="24"/>
        </w:rPr>
        <w:t>standard account can create and edit the document</w:t>
      </w:r>
      <w:r w:rsidR="0076526A" w:rsidRPr="002C68BB">
        <w:rPr>
          <w:rFonts w:ascii="Arial" w:hAnsi="Arial" w:cs="Arial"/>
          <w:bCs/>
          <w:sz w:val="24"/>
          <w:szCs w:val="24"/>
        </w:rPr>
        <w:t xml:space="preserve"> in</w:t>
      </w:r>
      <w:r w:rsidR="00100764" w:rsidRPr="002C68BB">
        <w:rPr>
          <w:rFonts w:ascii="Arial" w:hAnsi="Arial" w:cs="Arial"/>
          <w:bCs/>
          <w:sz w:val="24"/>
          <w:szCs w:val="24"/>
        </w:rPr>
        <w:t xml:space="preserve"> the folder,</w:t>
      </w:r>
      <w:r w:rsidRPr="002C68BB">
        <w:rPr>
          <w:rFonts w:ascii="Arial" w:hAnsi="Arial" w:cs="Arial"/>
          <w:bCs/>
          <w:sz w:val="24"/>
          <w:szCs w:val="24"/>
        </w:rPr>
        <w:t xml:space="preserve"> but cannot delete any files/folders within that folder.</w:t>
      </w:r>
    </w:p>
    <w:p w14:paraId="19529754" w14:textId="10841F13" w:rsidR="00804A70" w:rsidRPr="002C68BB" w:rsidRDefault="00804A70" w:rsidP="002C68BB">
      <w:pPr>
        <w:spacing w:line="360" w:lineRule="auto"/>
        <w:rPr>
          <w:rFonts w:ascii="Arial" w:hAnsi="Arial" w:cs="Arial"/>
          <w:bCs/>
          <w:sz w:val="24"/>
          <w:szCs w:val="24"/>
        </w:rPr>
      </w:pPr>
    </w:p>
    <w:p w14:paraId="37A8E02A" w14:textId="64AC70F0" w:rsidR="00804A70" w:rsidRPr="002C68BB" w:rsidRDefault="00804A70" w:rsidP="002C68BB">
      <w:pPr>
        <w:spacing w:line="360" w:lineRule="auto"/>
        <w:rPr>
          <w:rFonts w:ascii="Arial" w:hAnsi="Arial" w:cs="Arial"/>
          <w:bCs/>
          <w:sz w:val="24"/>
          <w:szCs w:val="24"/>
        </w:rPr>
      </w:pPr>
    </w:p>
    <w:p w14:paraId="4675A48B" w14:textId="2A363DEA" w:rsidR="00804A70" w:rsidRPr="002C68BB" w:rsidRDefault="00804A70" w:rsidP="002C68BB">
      <w:pPr>
        <w:spacing w:line="360" w:lineRule="auto"/>
        <w:rPr>
          <w:rFonts w:ascii="Arial" w:hAnsi="Arial" w:cs="Arial"/>
          <w:bCs/>
          <w:sz w:val="24"/>
          <w:szCs w:val="24"/>
        </w:rPr>
      </w:pPr>
    </w:p>
    <w:p w14:paraId="7DF2168A" w14:textId="4B57B8D9" w:rsidR="00804A70" w:rsidRPr="002C68BB" w:rsidRDefault="00804A70" w:rsidP="002C68BB">
      <w:pPr>
        <w:spacing w:line="360" w:lineRule="auto"/>
        <w:rPr>
          <w:rFonts w:ascii="Arial" w:hAnsi="Arial" w:cs="Arial"/>
          <w:bCs/>
          <w:sz w:val="24"/>
          <w:szCs w:val="24"/>
        </w:rPr>
      </w:pPr>
    </w:p>
    <w:p w14:paraId="7F5B3B77" w14:textId="4AA5A2A2" w:rsidR="00804A70" w:rsidRPr="002C68BB" w:rsidRDefault="00804A70"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359232" behindDoc="0" locked="0" layoutInCell="1" allowOverlap="1" wp14:anchorId="4F55953E" wp14:editId="0254DC54">
            <wp:simplePos x="0" y="0"/>
            <wp:positionH relativeFrom="column">
              <wp:posOffset>-723265</wp:posOffset>
            </wp:positionH>
            <wp:positionV relativeFrom="paragraph">
              <wp:posOffset>307975</wp:posOffset>
            </wp:positionV>
            <wp:extent cx="7123430" cy="5999480"/>
            <wp:effectExtent l="0" t="0" r="1270" b="1270"/>
            <wp:wrapTopAndBottom/>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123430" cy="599948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4</w:t>
      </w:r>
    </w:p>
    <w:p w14:paraId="53C0BD63" w14:textId="3D922C29" w:rsidR="00804A70" w:rsidRPr="002C68BB" w:rsidRDefault="00804A70" w:rsidP="002C68BB">
      <w:pPr>
        <w:spacing w:line="360" w:lineRule="auto"/>
        <w:rPr>
          <w:rFonts w:ascii="Arial" w:hAnsi="Arial" w:cs="Arial"/>
          <w:bCs/>
          <w:sz w:val="24"/>
          <w:szCs w:val="24"/>
        </w:rPr>
      </w:pPr>
    </w:p>
    <w:p w14:paraId="2BB500A8" w14:textId="59E6E5C0" w:rsidR="00804A70" w:rsidRPr="002C68BB" w:rsidRDefault="00804A70" w:rsidP="002C68BB">
      <w:pPr>
        <w:spacing w:line="360" w:lineRule="auto"/>
        <w:rPr>
          <w:rFonts w:ascii="Arial" w:hAnsi="Arial" w:cs="Arial"/>
          <w:bCs/>
          <w:sz w:val="24"/>
          <w:szCs w:val="24"/>
        </w:rPr>
      </w:pPr>
      <w:r w:rsidRPr="002C68BB">
        <w:rPr>
          <w:rFonts w:ascii="Arial" w:hAnsi="Arial" w:cs="Arial"/>
          <w:bCs/>
          <w:sz w:val="24"/>
          <w:szCs w:val="24"/>
        </w:rPr>
        <w:br w:type="page"/>
      </w:r>
    </w:p>
    <w:p w14:paraId="0A08E3D9" w14:textId="1539A0D1" w:rsidR="00804A70" w:rsidRPr="002C68BB" w:rsidRDefault="00804A70"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369472" behindDoc="0" locked="0" layoutInCell="1" allowOverlap="1" wp14:anchorId="62BEAF47" wp14:editId="5CB0C6AC">
            <wp:simplePos x="0" y="0"/>
            <wp:positionH relativeFrom="column">
              <wp:posOffset>-712470</wp:posOffset>
            </wp:positionH>
            <wp:positionV relativeFrom="paragraph">
              <wp:posOffset>244475</wp:posOffset>
            </wp:positionV>
            <wp:extent cx="7214870" cy="5932805"/>
            <wp:effectExtent l="0" t="0" r="5080" b="0"/>
            <wp:wrapTopAndBottom/>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214870" cy="593280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5</w:t>
      </w:r>
    </w:p>
    <w:p w14:paraId="23253AF2" w14:textId="155912F9" w:rsidR="00957888" w:rsidRPr="002C68BB" w:rsidRDefault="00957888" w:rsidP="002C68BB">
      <w:pPr>
        <w:spacing w:line="360" w:lineRule="auto"/>
        <w:ind w:firstLine="720"/>
        <w:rPr>
          <w:rFonts w:ascii="Arial" w:hAnsi="Arial" w:cs="Arial"/>
          <w:bCs/>
          <w:sz w:val="24"/>
          <w:szCs w:val="24"/>
        </w:rPr>
      </w:pPr>
    </w:p>
    <w:p w14:paraId="13C15932" w14:textId="62FA9D48" w:rsidR="0058400D" w:rsidRPr="002C68BB" w:rsidRDefault="0058400D" w:rsidP="002C68BB">
      <w:pPr>
        <w:spacing w:line="360" w:lineRule="auto"/>
        <w:rPr>
          <w:rFonts w:ascii="Arial" w:hAnsi="Arial" w:cs="Arial"/>
          <w:bCs/>
          <w:sz w:val="24"/>
          <w:szCs w:val="24"/>
        </w:rPr>
      </w:pPr>
      <w:r w:rsidRPr="002C68BB">
        <w:rPr>
          <w:rFonts w:ascii="Arial" w:hAnsi="Arial" w:cs="Arial"/>
          <w:bCs/>
          <w:sz w:val="24"/>
          <w:szCs w:val="24"/>
        </w:rPr>
        <w:t>The activity requires setting up a network share on DC1-NWT and enabling share permissions to control access to data on a network.</w:t>
      </w:r>
    </w:p>
    <w:p w14:paraId="7A089D46" w14:textId="77777777"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Using the New Share wizard, the File and storage services role was set up on the Server Manager, and a new shared folder was created on DC1-NWT. The Share Profile was enabled with SMB Share – Quick. The path configured was \\DC1-NWT\Share_Files_NOSS$  so that any files and folders shared within the network assets will use this path to access resources.</w:t>
      </w:r>
    </w:p>
    <w:p w14:paraId="37866D4F" w14:textId="5E65AAD3"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lastRenderedPageBreak/>
        <w:t>On the setup wizard settings, the standard user and two administrator user was added to the network share. The standard user will have limited permissions compared to the administrator.</w:t>
      </w:r>
    </w:p>
    <w:p w14:paraId="7D574FEB" w14:textId="55985A33" w:rsidR="00804A70" w:rsidRPr="002C68BB" w:rsidRDefault="00804A70" w:rsidP="002C68BB">
      <w:pPr>
        <w:spacing w:line="360" w:lineRule="auto"/>
        <w:rPr>
          <w:rFonts w:ascii="Arial" w:hAnsi="Arial" w:cs="Arial"/>
          <w:bCs/>
          <w:sz w:val="24"/>
          <w:szCs w:val="24"/>
        </w:rPr>
      </w:pPr>
      <w:r w:rsidRPr="002C68BB">
        <w:rPr>
          <w:rFonts w:ascii="Arial" w:hAnsi="Arial" w:cs="Arial"/>
          <w:noProof/>
          <w:sz w:val="24"/>
          <w:szCs w:val="24"/>
        </w:rPr>
        <w:drawing>
          <wp:anchor distT="0" distB="0" distL="114300" distR="114300" simplePos="0" relativeHeight="251379712" behindDoc="0" locked="0" layoutInCell="1" allowOverlap="1" wp14:anchorId="53927591" wp14:editId="615FF239">
            <wp:simplePos x="0" y="0"/>
            <wp:positionH relativeFrom="column">
              <wp:posOffset>-819150</wp:posOffset>
            </wp:positionH>
            <wp:positionV relativeFrom="paragraph">
              <wp:posOffset>264160</wp:posOffset>
            </wp:positionV>
            <wp:extent cx="7272655" cy="6023610"/>
            <wp:effectExtent l="0" t="0" r="4445" b="0"/>
            <wp:wrapTopAndBottom/>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7272655" cy="602361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6</w:t>
      </w:r>
    </w:p>
    <w:p w14:paraId="3B1C3250" w14:textId="210B9D25" w:rsidR="00957888" w:rsidRPr="002C68BB" w:rsidRDefault="00957888" w:rsidP="002C68BB">
      <w:pPr>
        <w:spacing w:line="360" w:lineRule="auto"/>
        <w:ind w:firstLine="720"/>
        <w:rPr>
          <w:rFonts w:ascii="Arial" w:hAnsi="Arial" w:cs="Arial"/>
          <w:bCs/>
          <w:sz w:val="24"/>
          <w:szCs w:val="24"/>
        </w:rPr>
      </w:pPr>
    </w:p>
    <w:p w14:paraId="43C2ECE5" w14:textId="0C3665EB"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The permissions were added to the network share. </w:t>
      </w:r>
      <w:r w:rsidR="007E2792" w:rsidRPr="002C68BB">
        <w:rPr>
          <w:rFonts w:ascii="Arial" w:hAnsi="Arial" w:cs="Arial"/>
          <w:bCs/>
          <w:sz w:val="24"/>
          <w:szCs w:val="24"/>
        </w:rPr>
        <w:t xml:space="preserve">Figure7 shows </w:t>
      </w:r>
      <w:r w:rsidRPr="002C68BB">
        <w:rPr>
          <w:rFonts w:ascii="Arial" w:hAnsi="Arial" w:cs="Arial"/>
          <w:bCs/>
          <w:sz w:val="24"/>
          <w:szCs w:val="24"/>
        </w:rPr>
        <w:t>the confirmation page and the settings before the created folder.</w:t>
      </w:r>
    </w:p>
    <w:p w14:paraId="7A787797" w14:textId="762F5978" w:rsidR="00804A70" w:rsidRPr="002C68BB" w:rsidRDefault="00804A70"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389952" behindDoc="0" locked="0" layoutInCell="1" allowOverlap="1" wp14:anchorId="25D88EA8" wp14:editId="590CFF1D">
            <wp:simplePos x="0" y="0"/>
            <wp:positionH relativeFrom="column">
              <wp:posOffset>-808355</wp:posOffset>
            </wp:positionH>
            <wp:positionV relativeFrom="paragraph">
              <wp:posOffset>215900</wp:posOffset>
            </wp:positionV>
            <wp:extent cx="7255510" cy="6038850"/>
            <wp:effectExtent l="0" t="0" r="2540" b="0"/>
            <wp:wrapTopAndBottom/>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7255510" cy="603885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7</w:t>
      </w:r>
    </w:p>
    <w:p w14:paraId="5401C07C" w14:textId="77777777" w:rsidR="00804A70" w:rsidRPr="002C68BB" w:rsidRDefault="00804A70" w:rsidP="002C68BB">
      <w:pPr>
        <w:spacing w:line="360" w:lineRule="auto"/>
        <w:rPr>
          <w:rFonts w:ascii="Arial" w:hAnsi="Arial" w:cs="Arial"/>
          <w:bCs/>
          <w:sz w:val="24"/>
          <w:szCs w:val="24"/>
        </w:rPr>
      </w:pPr>
    </w:p>
    <w:p w14:paraId="2D835C70" w14:textId="469F0C76" w:rsidR="00276392" w:rsidRPr="002C68BB" w:rsidRDefault="008B732D" w:rsidP="002C68BB">
      <w:pPr>
        <w:spacing w:line="360" w:lineRule="auto"/>
        <w:rPr>
          <w:rFonts w:ascii="Arial" w:hAnsi="Arial" w:cs="Arial"/>
          <w:bCs/>
          <w:sz w:val="24"/>
          <w:szCs w:val="24"/>
        </w:rPr>
      </w:pPr>
      <w:r w:rsidRPr="002C68BB">
        <w:rPr>
          <w:rFonts w:ascii="Arial" w:hAnsi="Arial" w:cs="Arial"/>
          <w:bCs/>
          <w:sz w:val="24"/>
          <w:szCs w:val="24"/>
        </w:rPr>
        <w:t xml:space="preserve">Figure 8 shows the completed configuration </w:t>
      </w:r>
      <w:r w:rsidR="00EA5D95" w:rsidRPr="002C68BB">
        <w:rPr>
          <w:rFonts w:ascii="Arial" w:hAnsi="Arial" w:cs="Arial"/>
          <w:bCs/>
          <w:sz w:val="24"/>
          <w:szCs w:val="24"/>
        </w:rPr>
        <w:t xml:space="preserve">of the shared folder, </w:t>
      </w:r>
      <w:proofErr w:type="spellStart"/>
      <w:r w:rsidR="00EA5D95" w:rsidRPr="002C68BB">
        <w:rPr>
          <w:rFonts w:ascii="Arial" w:hAnsi="Arial" w:cs="Arial"/>
          <w:bCs/>
          <w:sz w:val="24"/>
          <w:szCs w:val="24"/>
        </w:rPr>
        <w:t>Share_Files_NOSS</w:t>
      </w:r>
      <w:proofErr w:type="spellEnd"/>
      <w:r w:rsidR="00EA5D95" w:rsidRPr="002C68BB">
        <w:rPr>
          <w:rFonts w:ascii="Arial" w:hAnsi="Arial" w:cs="Arial"/>
          <w:bCs/>
          <w:sz w:val="24"/>
          <w:szCs w:val="24"/>
        </w:rPr>
        <w:t xml:space="preserve">$, under </w:t>
      </w:r>
      <w:r w:rsidR="00957888" w:rsidRPr="002C68BB">
        <w:rPr>
          <w:rFonts w:ascii="Arial" w:hAnsi="Arial" w:cs="Arial"/>
          <w:bCs/>
          <w:sz w:val="24"/>
          <w:szCs w:val="24"/>
        </w:rPr>
        <w:t xml:space="preserve">File and </w:t>
      </w:r>
      <w:r w:rsidR="00EA5D95" w:rsidRPr="002C68BB">
        <w:rPr>
          <w:rFonts w:ascii="Arial" w:hAnsi="Arial" w:cs="Arial"/>
          <w:bCs/>
          <w:sz w:val="24"/>
          <w:szCs w:val="24"/>
        </w:rPr>
        <w:t>Storage services</w:t>
      </w:r>
      <w:r w:rsidR="00957888" w:rsidRPr="002C68BB">
        <w:rPr>
          <w:rFonts w:ascii="Arial" w:hAnsi="Arial" w:cs="Arial"/>
          <w:bCs/>
          <w:sz w:val="24"/>
          <w:szCs w:val="24"/>
        </w:rPr>
        <w:t>.</w:t>
      </w:r>
    </w:p>
    <w:p w14:paraId="71D31F47" w14:textId="77777777" w:rsidR="00276392" w:rsidRPr="002C68BB" w:rsidRDefault="00276392" w:rsidP="002C68BB">
      <w:pPr>
        <w:spacing w:line="360" w:lineRule="auto"/>
        <w:rPr>
          <w:rFonts w:ascii="Arial" w:hAnsi="Arial" w:cs="Arial"/>
          <w:bCs/>
          <w:sz w:val="24"/>
          <w:szCs w:val="24"/>
        </w:rPr>
      </w:pPr>
      <w:r w:rsidRPr="002C68BB">
        <w:rPr>
          <w:rFonts w:ascii="Arial" w:hAnsi="Arial" w:cs="Arial"/>
          <w:bCs/>
          <w:sz w:val="24"/>
          <w:szCs w:val="24"/>
        </w:rPr>
        <w:br w:type="page"/>
      </w:r>
    </w:p>
    <w:p w14:paraId="393EA09E" w14:textId="11D7ABC6" w:rsidR="00957888" w:rsidRPr="002C68BB" w:rsidRDefault="00276392"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400192" behindDoc="0" locked="0" layoutInCell="1" allowOverlap="1" wp14:anchorId="23AC4C1F" wp14:editId="1798B4B4">
            <wp:simplePos x="0" y="0"/>
            <wp:positionH relativeFrom="column">
              <wp:posOffset>-734060</wp:posOffset>
            </wp:positionH>
            <wp:positionV relativeFrom="paragraph">
              <wp:posOffset>276225</wp:posOffset>
            </wp:positionV>
            <wp:extent cx="7322185" cy="6113145"/>
            <wp:effectExtent l="0" t="0" r="0" b="1905"/>
            <wp:wrapTopAndBottom/>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7322185" cy="611314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8</w:t>
      </w:r>
    </w:p>
    <w:p w14:paraId="237E11FA" w14:textId="123EE4AE" w:rsidR="00957888" w:rsidRPr="002C68BB" w:rsidRDefault="00957888" w:rsidP="002C68BB">
      <w:pPr>
        <w:spacing w:line="360" w:lineRule="auto"/>
        <w:ind w:firstLine="720"/>
        <w:rPr>
          <w:rFonts w:ascii="Arial" w:hAnsi="Arial" w:cs="Arial"/>
          <w:bCs/>
          <w:sz w:val="24"/>
          <w:szCs w:val="24"/>
        </w:rPr>
      </w:pPr>
    </w:p>
    <w:p w14:paraId="36845CC4" w14:textId="266B9F7D" w:rsidR="00276392"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The shared folder needs to be mapped to </w:t>
      </w:r>
      <w:r w:rsidR="00DD4D40" w:rsidRPr="002C68BB">
        <w:rPr>
          <w:rFonts w:ascii="Arial" w:hAnsi="Arial" w:cs="Arial"/>
          <w:bCs/>
          <w:sz w:val="24"/>
          <w:szCs w:val="24"/>
        </w:rPr>
        <w:t>WS1-NWT</w:t>
      </w:r>
      <w:r w:rsidR="00F77F44" w:rsidRPr="002C68BB">
        <w:rPr>
          <w:rFonts w:ascii="Arial" w:hAnsi="Arial" w:cs="Arial"/>
          <w:bCs/>
          <w:sz w:val="24"/>
          <w:szCs w:val="24"/>
        </w:rPr>
        <w:t xml:space="preserve"> using the </w:t>
      </w:r>
      <w:r w:rsidRPr="002C68BB">
        <w:rPr>
          <w:rFonts w:ascii="Arial" w:hAnsi="Arial" w:cs="Arial"/>
          <w:bCs/>
          <w:sz w:val="24"/>
          <w:szCs w:val="24"/>
        </w:rPr>
        <w:t>administrator account</w:t>
      </w:r>
      <w:r w:rsidR="00F77F44" w:rsidRPr="002C68BB">
        <w:rPr>
          <w:rFonts w:ascii="Arial" w:hAnsi="Arial" w:cs="Arial"/>
          <w:bCs/>
          <w:sz w:val="24"/>
          <w:szCs w:val="24"/>
        </w:rPr>
        <w:t xml:space="preserve">. </w:t>
      </w:r>
      <w:r w:rsidR="00462EE1" w:rsidRPr="002C68BB">
        <w:rPr>
          <w:rFonts w:ascii="Arial" w:hAnsi="Arial" w:cs="Arial"/>
          <w:bCs/>
          <w:sz w:val="24"/>
          <w:szCs w:val="24"/>
        </w:rPr>
        <w:t>T</w:t>
      </w:r>
      <w:r w:rsidRPr="002C68BB">
        <w:rPr>
          <w:rFonts w:ascii="Arial" w:hAnsi="Arial" w:cs="Arial"/>
          <w:bCs/>
          <w:sz w:val="24"/>
          <w:szCs w:val="24"/>
        </w:rPr>
        <w:t xml:space="preserve">he mapped drive </w:t>
      </w:r>
      <w:r w:rsidR="00F77F44" w:rsidRPr="002C68BB">
        <w:rPr>
          <w:rFonts w:ascii="Arial" w:hAnsi="Arial" w:cs="Arial"/>
          <w:bCs/>
          <w:sz w:val="24"/>
          <w:szCs w:val="24"/>
        </w:rPr>
        <w:t xml:space="preserve">was </w:t>
      </w:r>
      <w:r w:rsidRPr="002C68BB">
        <w:rPr>
          <w:rFonts w:ascii="Arial" w:hAnsi="Arial" w:cs="Arial"/>
          <w:bCs/>
          <w:sz w:val="24"/>
          <w:szCs w:val="24"/>
        </w:rPr>
        <w:t xml:space="preserve">showing in the network locations, as illustrated </w:t>
      </w:r>
      <w:r w:rsidR="002F077D" w:rsidRPr="002C68BB">
        <w:rPr>
          <w:rFonts w:ascii="Arial" w:hAnsi="Arial" w:cs="Arial"/>
          <w:bCs/>
          <w:sz w:val="24"/>
          <w:szCs w:val="24"/>
        </w:rPr>
        <w:t>in figure 9</w:t>
      </w:r>
      <w:r w:rsidRPr="002C68BB">
        <w:rPr>
          <w:rFonts w:ascii="Arial" w:hAnsi="Arial" w:cs="Arial"/>
          <w:bCs/>
          <w:sz w:val="24"/>
          <w:szCs w:val="24"/>
        </w:rPr>
        <w:t>.</w:t>
      </w:r>
    </w:p>
    <w:p w14:paraId="3E0C8CF4" w14:textId="77777777" w:rsidR="00276392" w:rsidRPr="002C68BB" w:rsidRDefault="00276392" w:rsidP="002C68BB">
      <w:pPr>
        <w:spacing w:line="360" w:lineRule="auto"/>
        <w:rPr>
          <w:rFonts w:ascii="Arial" w:hAnsi="Arial" w:cs="Arial"/>
          <w:bCs/>
          <w:sz w:val="24"/>
          <w:szCs w:val="24"/>
        </w:rPr>
      </w:pPr>
      <w:r w:rsidRPr="002C68BB">
        <w:rPr>
          <w:rFonts w:ascii="Arial" w:hAnsi="Arial" w:cs="Arial"/>
          <w:bCs/>
          <w:sz w:val="24"/>
          <w:szCs w:val="24"/>
        </w:rPr>
        <w:br w:type="page"/>
      </w:r>
    </w:p>
    <w:p w14:paraId="6ADAB27A" w14:textId="62D2EEC7" w:rsidR="00957888" w:rsidRPr="002C68BB" w:rsidRDefault="00276392" w:rsidP="002C68BB">
      <w:pPr>
        <w:spacing w:line="360" w:lineRule="auto"/>
        <w:ind w:firstLine="720"/>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410432" behindDoc="0" locked="0" layoutInCell="1" allowOverlap="1" wp14:anchorId="7056AC65" wp14:editId="6FE1C871">
            <wp:simplePos x="0" y="0"/>
            <wp:positionH relativeFrom="column">
              <wp:posOffset>-808355</wp:posOffset>
            </wp:positionH>
            <wp:positionV relativeFrom="paragraph">
              <wp:posOffset>361315</wp:posOffset>
            </wp:positionV>
            <wp:extent cx="7187565" cy="6380480"/>
            <wp:effectExtent l="0" t="0" r="0" b="1270"/>
            <wp:wrapTopAndBottom/>
            <wp:docPr id="9" name="Picture 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Wor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7187565" cy="638048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9</w:t>
      </w:r>
    </w:p>
    <w:p w14:paraId="0EE7A6D8" w14:textId="143C27E3" w:rsidR="00957888" w:rsidRPr="002C68BB" w:rsidRDefault="00957888" w:rsidP="002C68BB">
      <w:pPr>
        <w:spacing w:line="360" w:lineRule="auto"/>
        <w:ind w:firstLine="720"/>
        <w:rPr>
          <w:rFonts w:ascii="Arial" w:hAnsi="Arial" w:cs="Arial"/>
          <w:bCs/>
          <w:sz w:val="24"/>
          <w:szCs w:val="24"/>
        </w:rPr>
      </w:pPr>
    </w:p>
    <w:p w14:paraId="16CB1E50" w14:textId="49F47BAF" w:rsidR="003A2015" w:rsidRPr="002C68BB" w:rsidRDefault="003A2015" w:rsidP="002C68BB">
      <w:pPr>
        <w:pStyle w:val="Heading2"/>
        <w:spacing w:line="360" w:lineRule="auto"/>
        <w:rPr>
          <w:rFonts w:ascii="Arial" w:hAnsi="Arial" w:cs="Arial"/>
          <w:bCs/>
          <w:color w:val="auto"/>
          <w:sz w:val="28"/>
          <w:szCs w:val="28"/>
        </w:rPr>
      </w:pPr>
      <w:bookmarkStart w:id="3" w:name="_Toc102127098"/>
      <w:r w:rsidRPr="002C68BB">
        <w:rPr>
          <w:rFonts w:ascii="Arial" w:hAnsi="Arial" w:cs="Arial"/>
          <w:bCs/>
          <w:color w:val="auto"/>
          <w:sz w:val="28"/>
          <w:szCs w:val="28"/>
        </w:rPr>
        <w:t>Group Policies</w:t>
      </w:r>
      <w:bookmarkEnd w:id="3"/>
    </w:p>
    <w:p w14:paraId="3F5D2EE3" w14:textId="7E54D061"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Implementing group policies on the NOSSTASK domain for standard users, an organisational unit was created, ‘Non-Admin Users’. A user was created as </w:t>
      </w:r>
      <w:r w:rsidR="00DE344B" w:rsidRPr="002C68BB">
        <w:rPr>
          <w:rFonts w:ascii="Arial" w:hAnsi="Arial" w:cs="Arial"/>
          <w:bCs/>
          <w:sz w:val="24"/>
          <w:szCs w:val="24"/>
        </w:rPr>
        <w:t>shown in</w:t>
      </w:r>
      <w:r w:rsidR="009924C2" w:rsidRPr="002C68BB">
        <w:rPr>
          <w:rFonts w:ascii="Arial" w:hAnsi="Arial" w:cs="Arial"/>
          <w:bCs/>
          <w:sz w:val="24"/>
          <w:szCs w:val="24"/>
        </w:rPr>
        <w:t xml:space="preserve"> figure 10</w:t>
      </w:r>
      <w:r w:rsidRPr="002C68BB">
        <w:rPr>
          <w:rFonts w:ascii="Arial" w:hAnsi="Arial" w:cs="Arial"/>
          <w:bCs/>
          <w:sz w:val="24"/>
          <w:szCs w:val="24"/>
        </w:rPr>
        <w:t>.</w:t>
      </w:r>
    </w:p>
    <w:p w14:paraId="74DC91AE" w14:textId="1237EAB5" w:rsidR="00276392" w:rsidRPr="002C68BB" w:rsidRDefault="00276392" w:rsidP="002C68BB">
      <w:pPr>
        <w:spacing w:line="360" w:lineRule="auto"/>
        <w:rPr>
          <w:rFonts w:ascii="Arial" w:hAnsi="Arial" w:cs="Arial"/>
          <w:bCs/>
          <w:sz w:val="24"/>
          <w:szCs w:val="24"/>
        </w:rPr>
      </w:pPr>
      <w:r w:rsidRPr="002C68BB">
        <w:rPr>
          <w:rFonts w:ascii="Arial" w:hAnsi="Arial" w:cs="Arial"/>
          <w:bCs/>
          <w:sz w:val="24"/>
          <w:szCs w:val="24"/>
        </w:rPr>
        <w:br w:type="page"/>
      </w:r>
    </w:p>
    <w:p w14:paraId="0633D994" w14:textId="651032BB" w:rsidR="00957888" w:rsidRPr="002C68BB" w:rsidRDefault="00276392" w:rsidP="002C68BB">
      <w:pPr>
        <w:spacing w:line="360" w:lineRule="auto"/>
        <w:ind w:firstLine="720"/>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420672" behindDoc="0" locked="0" layoutInCell="1" allowOverlap="1" wp14:anchorId="2540572A" wp14:editId="76D1C9E3">
            <wp:simplePos x="0" y="0"/>
            <wp:positionH relativeFrom="column">
              <wp:posOffset>-840105</wp:posOffset>
            </wp:positionH>
            <wp:positionV relativeFrom="paragraph">
              <wp:posOffset>265430</wp:posOffset>
            </wp:positionV>
            <wp:extent cx="7381875" cy="6347460"/>
            <wp:effectExtent l="0" t="0" r="9525" b="0"/>
            <wp:wrapTopAndBottom/>
            <wp:docPr id="17" name="Picture 17" descr="Graphical user interface, text,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Word&#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7381875" cy="634746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10</w:t>
      </w:r>
    </w:p>
    <w:p w14:paraId="4CCDAA89" w14:textId="66805A2C" w:rsidR="00957888" w:rsidRPr="002C68BB" w:rsidRDefault="00957888" w:rsidP="002C68BB">
      <w:pPr>
        <w:spacing w:line="360" w:lineRule="auto"/>
        <w:ind w:firstLine="720"/>
        <w:rPr>
          <w:rFonts w:ascii="Arial" w:hAnsi="Arial" w:cs="Arial"/>
          <w:bCs/>
          <w:sz w:val="24"/>
          <w:szCs w:val="24"/>
        </w:rPr>
      </w:pPr>
    </w:p>
    <w:p w14:paraId="09141A05" w14:textId="25CC57A5" w:rsidR="00957888" w:rsidRPr="002C68BB" w:rsidRDefault="00646CB8" w:rsidP="002C68BB">
      <w:pPr>
        <w:spacing w:line="360" w:lineRule="auto"/>
        <w:rPr>
          <w:rFonts w:ascii="Arial" w:hAnsi="Arial" w:cs="Arial"/>
          <w:bCs/>
          <w:sz w:val="24"/>
          <w:szCs w:val="24"/>
        </w:rPr>
      </w:pPr>
      <w:r w:rsidRPr="002C68BB">
        <w:rPr>
          <w:rFonts w:ascii="Arial" w:hAnsi="Arial" w:cs="Arial"/>
          <w:bCs/>
          <w:sz w:val="24"/>
          <w:szCs w:val="24"/>
        </w:rPr>
        <w:t>Implementing</w:t>
      </w:r>
      <w:r w:rsidR="00957888" w:rsidRPr="002C68BB">
        <w:rPr>
          <w:rFonts w:ascii="Arial" w:hAnsi="Arial" w:cs="Arial"/>
          <w:bCs/>
          <w:sz w:val="24"/>
          <w:szCs w:val="24"/>
        </w:rPr>
        <w:t xml:space="preserve"> the group policy was to create them in the Group Policy Management Console (GPMC). Within GMPC the non-admin user domain was expanded to create a group policy object (GPO), which </w:t>
      </w:r>
      <w:r w:rsidR="000B1FF4" w:rsidRPr="002C68BB">
        <w:rPr>
          <w:rFonts w:ascii="Arial" w:hAnsi="Arial" w:cs="Arial"/>
          <w:bCs/>
          <w:sz w:val="24"/>
          <w:szCs w:val="24"/>
        </w:rPr>
        <w:t>den</w:t>
      </w:r>
      <w:r w:rsidR="00DB5A4B" w:rsidRPr="002C68BB">
        <w:rPr>
          <w:rFonts w:ascii="Arial" w:hAnsi="Arial" w:cs="Arial"/>
          <w:bCs/>
          <w:sz w:val="24"/>
          <w:szCs w:val="24"/>
        </w:rPr>
        <w:t>y</w:t>
      </w:r>
      <w:r w:rsidR="00957888" w:rsidRPr="002C68BB">
        <w:rPr>
          <w:rFonts w:ascii="Arial" w:hAnsi="Arial" w:cs="Arial"/>
          <w:bCs/>
          <w:sz w:val="24"/>
          <w:szCs w:val="24"/>
        </w:rPr>
        <w:t xml:space="preserve"> control panel </w:t>
      </w:r>
      <w:r w:rsidR="006C1B43" w:rsidRPr="002C68BB">
        <w:rPr>
          <w:rFonts w:ascii="Arial" w:hAnsi="Arial" w:cs="Arial"/>
          <w:bCs/>
          <w:sz w:val="24"/>
          <w:szCs w:val="24"/>
        </w:rPr>
        <w:t>access</w:t>
      </w:r>
      <w:r w:rsidR="00957888" w:rsidRPr="002C68BB">
        <w:rPr>
          <w:rFonts w:ascii="Arial" w:hAnsi="Arial" w:cs="Arial"/>
          <w:bCs/>
          <w:sz w:val="24"/>
          <w:szCs w:val="24"/>
        </w:rPr>
        <w:t xml:space="preserve"> and the policy template was enabled. </w:t>
      </w:r>
      <w:r w:rsidR="006C2F28" w:rsidRPr="002C68BB">
        <w:rPr>
          <w:rFonts w:ascii="Arial" w:hAnsi="Arial" w:cs="Arial"/>
          <w:bCs/>
          <w:sz w:val="24"/>
          <w:szCs w:val="24"/>
        </w:rPr>
        <w:t>A</w:t>
      </w:r>
      <w:r w:rsidR="00957888" w:rsidRPr="002C68BB">
        <w:rPr>
          <w:rFonts w:ascii="Arial" w:hAnsi="Arial" w:cs="Arial"/>
          <w:bCs/>
          <w:sz w:val="24"/>
          <w:szCs w:val="24"/>
        </w:rPr>
        <w:t xml:space="preserve"> command </w:t>
      </w:r>
      <w:r w:rsidR="006C2F28" w:rsidRPr="002C68BB">
        <w:rPr>
          <w:rFonts w:ascii="Arial" w:hAnsi="Arial" w:cs="Arial"/>
          <w:bCs/>
          <w:sz w:val="24"/>
          <w:szCs w:val="24"/>
        </w:rPr>
        <w:t>was</w:t>
      </w:r>
      <w:r w:rsidR="00957888" w:rsidRPr="002C68BB">
        <w:rPr>
          <w:rFonts w:ascii="Arial" w:hAnsi="Arial" w:cs="Arial"/>
          <w:bCs/>
          <w:sz w:val="24"/>
          <w:szCs w:val="24"/>
        </w:rPr>
        <w:t xml:space="preserve"> entered into the command prompt</w:t>
      </w:r>
      <w:r w:rsidR="00B84FC7" w:rsidRPr="002C68BB">
        <w:rPr>
          <w:rFonts w:ascii="Arial" w:hAnsi="Arial" w:cs="Arial"/>
          <w:bCs/>
          <w:sz w:val="24"/>
          <w:szCs w:val="24"/>
        </w:rPr>
        <w:t xml:space="preserve"> to</w:t>
      </w:r>
      <w:r w:rsidR="006A6F84" w:rsidRPr="002C68BB">
        <w:rPr>
          <w:rFonts w:ascii="Arial" w:hAnsi="Arial" w:cs="Arial"/>
          <w:bCs/>
          <w:sz w:val="24"/>
          <w:szCs w:val="24"/>
        </w:rPr>
        <w:t xml:space="preserve"> force</w:t>
      </w:r>
      <w:r w:rsidR="00957888" w:rsidRPr="002C68BB">
        <w:rPr>
          <w:rFonts w:ascii="Arial" w:hAnsi="Arial" w:cs="Arial"/>
          <w:bCs/>
          <w:sz w:val="24"/>
          <w:szCs w:val="24"/>
        </w:rPr>
        <w:t xml:space="preserve"> </w:t>
      </w:r>
      <w:r w:rsidR="006C2F28" w:rsidRPr="002C68BB">
        <w:rPr>
          <w:rFonts w:ascii="Arial" w:hAnsi="Arial" w:cs="Arial"/>
          <w:bCs/>
          <w:sz w:val="24"/>
          <w:szCs w:val="24"/>
        </w:rPr>
        <w:t>appl</w:t>
      </w:r>
      <w:r w:rsidR="006A6F84" w:rsidRPr="002C68BB">
        <w:rPr>
          <w:rFonts w:ascii="Arial" w:hAnsi="Arial" w:cs="Arial"/>
          <w:bCs/>
          <w:sz w:val="24"/>
          <w:szCs w:val="24"/>
        </w:rPr>
        <w:t xml:space="preserve">y </w:t>
      </w:r>
      <w:r w:rsidR="006C2F28" w:rsidRPr="002C68BB">
        <w:rPr>
          <w:rFonts w:ascii="Arial" w:hAnsi="Arial" w:cs="Arial"/>
          <w:bCs/>
          <w:sz w:val="24"/>
          <w:szCs w:val="24"/>
        </w:rPr>
        <w:t>the</w:t>
      </w:r>
      <w:r w:rsidR="00957888" w:rsidRPr="002C68BB">
        <w:rPr>
          <w:rFonts w:ascii="Arial" w:hAnsi="Arial" w:cs="Arial"/>
          <w:bCs/>
          <w:sz w:val="24"/>
          <w:szCs w:val="24"/>
        </w:rPr>
        <w:t xml:space="preserve"> policy</w:t>
      </w:r>
      <w:r w:rsidR="006A6F84" w:rsidRPr="002C68BB">
        <w:rPr>
          <w:rFonts w:ascii="Arial" w:hAnsi="Arial" w:cs="Arial"/>
          <w:bCs/>
          <w:sz w:val="24"/>
          <w:szCs w:val="24"/>
        </w:rPr>
        <w:t>, s</w:t>
      </w:r>
      <w:r w:rsidR="006C2F28" w:rsidRPr="002C68BB">
        <w:rPr>
          <w:rFonts w:ascii="Arial" w:hAnsi="Arial" w:cs="Arial"/>
          <w:bCs/>
          <w:sz w:val="24"/>
          <w:szCs w:val="24"/>
        </w:rPr>
        <w:t>ee</w:t>
      </w:r>
      <w:r w:rsidR="009924C2" w:rsidRPr="002C68BB">
        <w:rPr>
          <w:rFonts w:ascii="Arial" w:hAnsi="Arial" w:cs="Arial"/>
          <w:bCs/>
          <w:sz w:val="24"/>
          <w:szCs w:val="24"/>
        </w:rPr>
        <w:t xml:space="preserve"> figure 11</w:t>
      </w:r>
      <w:r w:rsidR="00957888" w:rsidRPr="002C68BB">
        <w:rPr>
          <w:rFonts w:ascii="Arial" w:hAnsi="Arial" w:cs="Arial"/>
          <w:bCs/>
          <w:sz w:val="24"/>
          <w:szCs w:val="24"/>
        </w:rPr>
        <w:t>.</w:t>
      </w:r>
    </w:p>
    <w:p w14:paraId="15B89BDC" w14:textId="4ECE7D09" w:rsidR="00276392" w:rsidRPr="002C68BB" w:rsidRDefault="00276392" w:rsidP="002C68BB">
      <w:pPr>
        <w:spacing w:line="360" w:lineRule="auto"/>
        <w:rPr>
          <w:rFonts w:ascii="Arial" w:hAnsi="Arial" w:cs="Arial"/>
          <w:bCs/>
          <w:sz w:val="24"/>
          <w:szCs w:val="24"/>
        </w:rPr>
      </w:pPr>
    </w:p>
    <w:p w14:paraId="7B8080C0" w14:textId="5F49DED5" w:rsidR="00276392" w:rsidRPr="002C68BB" w:rsidRDefault="00276392"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430912" behindDoc="0" locked="0" layoutInCell="1" allowOverlap="1" wp14:anchorId="712E31A8" wp14:editId="6EFE53A4">
            <wp:simplePos x="0" y="0"/>
            <wp:positionH relativeFrom="column">
              <wp:posOffset>-808355</wp:posOffset>
            </wp:positionH>
            <wp:positionV relativeFrom="paragraph">
              <wp:posOffset>244475</wp:posOffset>
            </wp:positionV>
            <wp:extent cx="7304405" cy="5782310"/>
            <wp:effectExtent l="0" t="0" r="0" b="8890"/>
            <wp:wrapTopAndBottom/>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rotWithShape="1">
                    <a:blip r:embed="rId18">
                      <a:extLst>
                        <a:ext uri="{28A0092B-C50C-407E-A947-70E740481C1C}">
                          <a14:useLocalDpi xmlns:a14="http://schemas.microsoft.com/office/drawing/2010/main" val="0"/>
                        </a:ext>
                      </a:extLst>
                    </a:blip>
                    <a:srcRect t="6418"/>
                    <a:stretch/>
                  </pic:blipFill>
                  <pic:spPr bwMode="auto">
                    <a:xfrm>
                      <a:off x="0" y="0"/>
                      <a:ext cx="7304405" cy="5782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11</w:t>
      </w:r>
    </w:p>
    <w:p w14:paraId="6336F9E5" w14:textId="2EBB376B" w:rsidR="00957888" w:rsidRPr="002C68BB" w:rsidRDefault="00957888" w:rsidP="002C68BB">
      <w:pPr>
        <w:spacing w:line="360" w:lineRule="auto"/>
        <w:ind w:firstLine="720"/>
        <w:rPr>
          <w:rFonts w:ascii="Arial" w:hAnsi="Arial" w:cs="Arial"/>
          <w:bCs/>
          <w:sz w:val="24"/>
          <w:szCs w:val="24"/>
        </w:rPr>
      </w:pPr>
    </w:p>
    <w:p w14:paraId="4F1DBC5A" w14:textId="411C2E2D" w:rsidR="00702DFE" w:rsidRPr="002C68BB" w:rsidRDefault="006C2F28" w:rsidP="002C68BB">
      <w:pPr>
        <w:spacing w:line="360" w:lineRule="auto"/>
        <w:rPr>
          <w:rFonts w:ascii="Arial" w:hAnsi="Arial" w:cs="Arial"/>
          <w:bCs/>
          <w:sz w:val="24"/>
          <w:szCs w:val="24"/>
        </w:rPr>
      </w:pPr>
      <w:r w:rsidRPr="002C68BB">
        <w:rPr>
          <w:rFonts w:ascii="Arial" w:hAnsi="Arial" w:cs="Arial"/>
          <w:bCs/>
          <w:sz w:val="24"/>
          <w:szCs w:val="24"/>
        </w:rPr>
        <w:t>The</w:t>
      </w:r>
      <w:r w:rsidR="00957888" w:rsidRPr="002C68BB">
        <w:rPr>
          <w:rFonts w:ascii="Arial" w:hAnsi="Arial" w:cs="Arial"/>
          <w:bCs/>
          <w:sz w:val="24"/>
          <w:szCs w:val="24"/>
        </w:rPr>
        <w:t xml:space="preserve"> standard user account was accessed to test </w:t>
      </w:r>
      <w:r w:rsidR="00E1784D" w:rsidRPr="002C68BB">
        <w:rPr>
          <w:rFonts w:ascii="Arial" w:hAnsi="Arial" w:cs="Arial"/>
          <w:bCs/>
          <w:sz w:val="24"/>
          <w:szCs w:val="24"/>
        </w:rPr>
        <w:t>the</w:t>
      </w:r>
      <w:r w:rsidR="00957888" w:rsidRPr="002C68BB">
        <w:rPr>
          <w:rFonts w:ascii="Arial" w:hAnsi="Arial" w:cs="Arial"/>
          <w:bCs/>
          <w:sz w:val="24"/>
          <w:szCs w:val="24"/>
        </w:rPr>
        <w:t xml:space="preserve"> GPO. An attempt was made to access the Control panel, but as illustrated </w:t>
      </w:r>
      <w:r w:rsidR="009924C2" w:rsidRPr="002C68BB">
        <w:rPr>
          <w:rFonts w:ascii="Arial" w:hAnsi="Arial" w:cs="Arial"/>
          <w:bCs/>
          <w:sz w:val="24"/>
          <w:szCs w:val="24"/>
        </w:rPr>
        <w:t>in figure 12</w:t>
      </w:r>
      <w:r w:rsidR="00957888" w:rsidRPr="002C68BB">
        <w:rPr>
          <w:rFonts w:ascii="Arial" w:hAnsi="Arial" w:cs="Arial"/>
          <w:bCs/>
          <w:sz w:val="24"/>
          <w:szCs w:val="24"/>
        </w:rPr>
        <w:t xml:space="preserve">, </w:t>
      </w:r>
      <w:r w:rsidR="00E1784D" w:rsidRPr="002C68BB">
        <w:rPr>
          <w:rFonts w:ascii="Arial" w:hAnsi="Arial" w:cs="Arial"/>
          <w:bCs/>
          <w:sz w:val="24"/>
          <w:szCs w:val="24"/>
        </w:rPr>
        <w:t>was denied.</w:t>
      </w:r>
    </w:p>
    <w:p w14:paraId="08442A34" w14:textId="77777777" w:rsidR="00702DFE" w:rsidRPr="002C68BB" w:rsidRDefault="00702DFE" w:rsidP="002C68BB">
      <w:pPr>
        <w:spacing w:line="360" w:lineRule="auto"/>
        <w:rPr>
          <w:rFonts w:ascii="Arial" w:hAnsi="Arial" w:cs="Arial"/>
          <w:bCs/>
          <w:sz w:val="24"/>
          <w:szCs w:val="24"/>
        </w:rPr>
      </w:pPr>
      <w:r w:rsidRPr="002C68BB">
        <w:rPr>
          <w:rFonts w:ascii="Arial" w:hAnsi="Arial" w:cs="Arial"/>
          <w:bCs/>
          <w:sz w:val="24"/>
          <w:szCs w:val="24"/>
        </w:rPr>
        <w:br w:type="page"/>
      </w:r>
    </w:p>
    <w:p w14:paraId="59FEDFC7" w14:textId="11D5FAD5" w:rsidR="00957888" w:rsidRPr="002C68BB" w:rsidRDefault="00702DFE"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441152" behindDoc="0" locked="0" layoutInCell="1" allowOverlap="1" wp14:anchorId="279552D2" wp14:editId="5465086C">
            <wp:simplePos x="0" y="0"/>
            <wp:positionH relativeFrom="column">
              <wp:posOffset>-755015</wp:posOffset>
            </wp:positionH>
            <wp:positionV relativeFrom="paragraph">
              <wp:posOffset>265430</wp:posOffset>
            </wp:positionV>
            <wp:extent cx="7091680" cy="6113145"/>
            <wp:effectExtent l="0" t="0" r="0" b="1905"/>
            <wp:wrapTopAndBottom/>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7091680" cy="611314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12</w:t>
      </w:r>
    </w:p>
    <w:p w14:paraId="42CFB3B1" w14:textId="7DD28F72" w:rsidR="00957888" w:rsidRPr="002C68BB" w:rsidRDefault="00957888" w:rsidP="002C68BB">
      <w:pPr>
        <w:spacing w:line="360" w:lineRule="auto"/>
        <w:ind w:firstLine="720"/>
        <w:rPr>
          <w:rFonts w:ascii="Arial" w:hAnsi="Arial" w:cs="Arial"/>
          <w:bCs/>
          <w:sz w:val="24"/>
          <w:szCs w:val="24"/>
        </w:rPr>
      </w:pPr>
    </w:p>
    <w:p w14:paraId="2C0E0867" w14:textId="6238D5C1" w:rsidR="00702DFE" w:rsidRPr="002C68BB" w:rsidRDefault="00E1784D" w:rsidP="002C68BB">
      <w:pPr>
        <w:spacing w:line="360" w:lineRule="auto"/>
        <w:rPr>
          <w:rFonts w:ascii="Arial" w:hAnsi="Arial" w:cs="Arial"/>
          <w:bCs/>
          <w:sz w:val="24"/>
          <w:szCs w:val="24"/>
        </w:rPr>
      </w:pPr>
      <w:r w:rsidRPr="002C68BB">
        <w:rPr>
          <w:rFonts w:ascii="Arial" w:hAnsi="Arial" w:cs="Arial"/>
          <w:bCs/>
          <w:sz w:val="24"/>
          <w:szCs w:val="24"/>
        </w:rPr>
        <w:t xml:space="preserve">A GPO was </w:t>
      </w:r>
      <w:r w:rsidR="00957888" w:rsidRPr="002C68BB">
        <w:rPr>
          <w:rFonts w:ascii="Arial" w:hAnsi="Arial" w:cs="Arial"/>
          <w:bCs/>
          <w:sz w:val="24"/>
          <w:szCs w:val="24"/>
        </w:rPr>
        <w:t>create</w:t>
      </w:r>
      <w:r w:rsidRPr="002C68BB">
        <w:rPr>
          <w:rFonts w:ascii="Arial" w:hAnsi="Arial" w:cs="Arial"/>
          <w:bCs/>
          <w:sz w:val="24"/>
          <w:szCs w:val="24"/>
        </w:rPr>
        <w:t>d</w:t>
      </w:r>
      <w:r w:rsidR="00957888" w:rsidRPr="002C68BB">
        <w:rPr>
          <w:rFonts w:ascii="Arial" w:hAnsi="Arial" w:cs="Arial"/>
          <w:bCs/>
          <w:sz w:val="24"/>
          <w:szCs w:val="24"/>
        </w:rPr>
        <w:t xml:space="preserve"> to restrict the access to the command prompt. The name of the policy created </w:t>
      </w:r>
      <w:r w:rsidR="002A1B64" w:rsidRPr="002C68BB">
        <w:rPr>
          <w:rFonts w:ascii="Arial" w:hAnsi="Arial" w:cs="Arial"/>
          <w:bCs/>
          <w:sz w:val="24"/>
          <w:szCs w:val="24"/>
        </w:rPr>
        <w:t>was</w:t>
      </w:r>
      <w:r w:rsidR="00957888" w:rsidRPr="002C68BB">
        <w:rPr>
          <w:rFonts w:ascii="Arial" w:hAnsi="Arial" w:cs="Arial"/>
          <w:bCs/>
          <w:sz w:val="24"/>
          <w:szCs w:val="24"/>
        </w:rPr>
        <w:t xml:space="preserve"> </w:t>
      </w:r>
      <w:proofErr w:type="spellStart"/>
      <w:r w:rsidR="00957888" w:rsidRPr="002C68BB">
        <w:rPr>
          <w:rFonts w:ascii="Arial" w:hAnsi="Arial" w:cs="Arial"/>
          <w:bCs/>
          <w:sz w:val="24"/>
          <w:szCs w:val="24"/>
        </w:rPr>
        <w:t>NoCmdPrmptAccess</w:t>
      </w:r>
      <w:proofErr w:type="spellEnd"/>
      <w:r w:rsidR="00957888" w:rsidRPr="002C68BB">
        <w:rPr>
          <w:rFonts w:ascii="Arial" w:hAnsi="Arial" w:cs="Arial"/>
          <w:bCs/>
          <w:sz w:val="24"/>
          <w:szCs w:val="24"/>
        </w:rPr>
        <w:t>, and</w:t>
      </w:r>
      <w:r w:rsidR="0076685E" w:rsidRPr="002C68BB">
        <w:rPr>
          <w:rFonts w:ascii="Arial" w:hAnsi="Arial" w:cs="Arial"/>
          <w:bCs/>
          <w:sz w:val="24"/>
          <w:szCs w:val="24"/>
        </w:rPr>
        <w:t xml:space="preserve"> </w:t>
      </w:r>
      <w:r w:rsidR="00957888" w:rsidRPr="002C68BB">
        <w:rPr>
          <w:rFonts w:ascii="Arial" w:hAnsi="Arial" w:cs="Arial"/>
          <w:bCs/>
          <w:sz w:val="24"/>
          <w:szCs w:val="24"/>
        </w:rPr>
        <w:t xml:space="preserve">the policy template was enabled. </w:t>
      </w:r>
      <w:r w:rsidR="004F306D" w:rsidRPr="002C68BB">
        <w:rPr>
          <w:rFonts w:ascii="Arial" w:hAnsi="Arial" w:cs="Arial"/>
          <w:bCs/>
          <w:sz w:val="24"/>
          <w:szCs w:val="24"/>
        </w:rPr>
        <w:t xml:space="preserve">The policy was tested </w:t>
      </w:r>
      <w:r w:rsidR="0022671E" w:rsidRPr="002C68BB">
        <w:rPr>
          <w:rFonts w:ascii="Arial" w:hAnsi="Arial" w:cs="Arial"/>
          <w:bCs/>
          <w:sz w:val="24"/>
          <w:szCs w:val="24"/>
        </w:rPr>
        <w:t xml:space="preserve">on the standard account </w:t>
      </w:r>
      <w:r w:rsidR="004F306D" w:rsidRPr="002C68BB">
        <w:rPr>
          <w:rFonts w:ascii="Arial" w:hAnsi="Arial" w:cs="Arial"/>
          <w:bCs/>
          <w:sz w:val="24"/>
          <w:szCs w:val="24"/>
        </w:rPr>
        <w:t>and figure 13</w:t>
      </w:r>
      <w:r w:rsidR="00A82558" w:rsidRPr="002C68BB">
        <w:rPr>
          <w:rFonts w:ascii="Arial" w:hAnsi="Arial" w:cs="Arial"/>
          <w:bCs/>
          <w:sz w:val="24"/>
          <w:szCs w:val="24"/>
        </w:rPr>
        <w:t xml:space="preserve"> shows the policy working.</w:t>
      </w:r>
    </w:p>
    <w:p w14:paraId="14F6C58B" w14:textId="0ED06556" w:rsidR="00957888" w:rsidRPr="002C68BB" w:rsidRDefault="00702DFE"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451392" behindDoc="0" locked="0" layoutInCell="1" allowOverlap="1" wp14:anchorId="0C0B2797" wp14:editId="06138026">
            <wp:simplePos x="0" y="0"/>
            <wp:positionH relativeFrom="column">
              <wp:posOffset>-755015</wp:posOffset>
            </wp:positionH>
            <wp:positionV relativeFrom="paragraph">
              <wp:posOffset>233680</wp:posOffset>
            </wp:positionV>
            <wp:extent cx="7187565" cy="6141720"/>
            <wp:effectExtent l="0" t="0" r="0" b="0"/>
            <wp:wrapTopAndBottom/>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7187565" cy="614172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13</w:t>
      </w:r>
    </w:p>
    <w:p w14:paraId="31652EB6" w14:textId="01A41543" w:rsidR="00957888" w:rsidRPr="002C68BB" w:rsidRDefault="00957888" w:rsidP="002C68BB">
      <w:pPr>
        <w:spacing w:line="360" w:lineRule="auto"/>
        <w:ind w:firstLine="720"/>
        <w:rPr>
          <w:rFonts w:ascii="Arial" w:hAnsi="Arial" w:cs="Arial"/>
          <w:bCs/>
          <w:sz w:val="24"/>
          <w:szCs w:val="24"/>
        </w:rPr>
      </w:pPr>
    </w:p>
    <w:p w14:paraId="11BDC70C" w14:textId="709D3892"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The following policy to be implemented was to restrict access for removable media drives. As discussed by the National Cyber Security Centre (NCSC) article ‘Device Security Guidance’ </w:t>
      </w:r>
      <w:sdt>
        <w:sdtPr>
          <w:rPr>
            <w:rFonts w:ascii="Arial" w:hAnsi="Arial" w:cs="Arial"/>
            <w:bCs/>
            <w:sz w:val="24"/>
            <w:szCs w:val="24"/>
          </w:rPr>
          <w:id w:val="-1157535679"/>
          <w:citation/>
        </w:sdtPr>
        <w:sdtEndPr/>
        <w:sdtContent>
          <w:r w:rsidRPr="002C68BB">
            <w:rPr>
              <w:rFonts w:ascii="Arial" w:hAnsi="Arial" w:cs="Arial"/>
              <w:bCs/>
              <w:sz w:val="24"/>
              <w:szCs w:val="24"/>
            </w:rPr>
            <w:fldChar w:fldCharType="begin"/>
          </w:r>
          <w:r w:rsidRPr="002C68BB">
            <w:rPr>
              <w:rFonts w:ascii="Arial" w:hAnsi="Arial" w:cs="Arial"/>
              <w:bCs/>
              <w:sz w:val="24"/>
              <w:szCs w:val="24"/>
            </w:rPr>
            <w:instrText xml:space="preserve"> CITATION Nat22 \l 2057 </w:instrText>
          </w:r>
          <w:r w:rsidRPr="002C68BB">
            <w:rPr>
              <w:rFonts w:ascii="Arial" w:hAnsi="Arial" w:cs="Arial"/>
              <w:bCs/>
              <w:sz w:val="24"/>
              <w:szCs w:val="24"/>
            </w:rPr>
            <w:fldChar w:fldCharType="separate"/>
          </w:r>
          <w:r w:rsidR="005A3A3C" w:rsidRPr="002C68BB">
            <w:rPr>
              <w:rFonts w:ascii="Arial" w:hAnsi="Arial" w:cs="Arial"/>
              <w:noProof/>
              <w:sz w:val="24"/>
              <w:szCs w:val="24"/>
            </w:rPr>
            <w:t>[1]</w:t>
          </w:r>
          <w:r w:rsidRPr="002C68BB">
            <w:rPr>
              <w:rFonts w:ascii="Arial" w:hAnsi="Arial" w:cs="Arial"/>
              <w:sz w:val="24"/>
              <w:szCs w:val="24"/>
            </w:rPr>
            <w:fldChar w:fldCharType="end"/>
          </w:r>
        </w:sdtContent>
      </w:sdt>
      <w:r w:rsidRPr="002C68BB">
        <w:rPr>
          <w:rFonts w:ascii="Arial" w:hAnsi="Arial" w:cs="Arial"/>
          <w:bCs/>
          <w:sz w:val="24"/>
          <w:szCs w:val="24"/>
        </w:rPr>
        <w:t>, restricting this is essential in protecting the network from malicious applications  being deployed. It also allows mitigates sensitive documents from being stolen using memory sticks.</w:t>
      </w:r>
    </w:p>
    <w:p w14:paraId="3889E36A" w14:textId="7CD9A190"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The policy object was created NoRemDriveAccess, and the administrative system templates </w:t>
      </w:r>
      <w:r w:rsidR="004402E2" w:rsidRPr="002C68BB">
        <w:rPr>
          <w:rFonts w:ascii="Arial" w:hAnsi="Arial" w:cs="Arial"/>
          <w:bCs/>
          <w:sz w:val="24"/>
          <w:szCs w:val="24"/>
        </w:rPr>
        <w:t>to</w:t>
      </w:r>
      <w:r w:rsidR="004F306D" w:rsidRPr="002C68BB">
        <w:rPr>
          <w:rFonts w:ascii="Arial" w:hAnsi="Arial" w:cs="Arial"/>
          <w:bCs/>
          <w:sz w:val="24"/>
          <w:szCs w:val="24"/>
        </w:rPr>
        <w:t xml:space="preserve"> d</w:t>
      </w:r>
      <w:r w:rsidRPr="002C68BB">
        <w:rPr>
          <w:rFonts w:ascii="Arial" w:hAnsi="Arial" w:cs="Arial"/>
          <w:bCs/>
          <w:sz w:val="24"/>
          <w:szCs w:val="24"/>
        </w:rPr>
        <w:t>eny all access was enabled.</w:t>
      </w:r>
    </w:p>
    <w:p w14:paraId="1CE61AFF" w14:textId="1065C381"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lastRenderedPageBreak/>
        <w:t xml:space="preserve">On </w:t>
      </w:r>
      <w:r w:rsidR="00DD4D40" w:rsidRPr="002C68BB">
        <w:rPr>
          <w:rFonts w:ascii="Arial" w:hAnsi="Arial" w:cs="Arial"/>
          <w:bCs/>
          <w:sz w:val="24"/>
          <w:szCs w:val="24"/>
        </w:rPr>
        <w:t>WS1-NWT</w:t>
      </w:r>
      <w:r w:rsidRPr="002C68BB">
        <w:rPr>
          <w:rFonts w:ascii="Arial" w:hAnsi="Arial" w:cs="Arial"/>
          <w:bCs/>
          <w:sz w:val="24"/>
          <w:szCs w:val="24"/>
        </w:rPr>
        <w:t xml:space="preserve">, trying to access the disk drive </w:t>
      </w:r>
      <w:r w:rsidR="00BB18EC" w:rsidRPr="002C68BB">
        <w:rPr>
          <w:rFonts w:ascii="Arial" w:hAnsi="Arial" w:cs="Arial"/>
          <w:bCs/>
          <w:sz w:val="24"/>
          <w:szCs w:val="24"/>
        </w:rPr>
        <w:t>was denied as illustrated in figure 14</w:t>
      </w:r>
      <w:r w:rsidRPr="002C68BB">
        <w:rPr>
          <w:rFonts w:ascii="Arial" w:hAnsi="Arial" w:cs="Arial"/>
          <w:bCs/>
          <w:sz w:val="24"/>
          <w:szCs w:val="24"/>
        </w:rPr>
        <w:t>.</w:t>
      </w:r>
    </w:p>
    <w:p w14:paraId="07DC64EF" w14:textId="74AC7233" w:rsidR="00F81C94" w:rsidRPr="002C68BB" w:rsidRDefault="00F81C94" w:rsidP="002C68BB">
      <w:pPr>
        <w:spacing w:line="360" w:lineRule="auto"/>
        <w:rPr>
          <w:rFonts w:ascii="Arial" w:hAnsi="Arial" w:cs="Arial"/>
          <w:bCs/>
          <w:sz w:val="24"/>
          <w:szCs w:val="24"/>
        </w:rPr>
      </w:pPr>
    </w:p>
    <w:p w14:paraId="16A60E82" w14:textId="21419E3A" w:rsidR="00F81C94" w:rsidRPr="002C68BB" w:rsidRDefault="00F81C94" w:rsidP="002C68BB">
      <w:pPr>
        <w:spacing w:line="360" w:lineRule="auto"/>
        <w:rPr>
          <w:rFonts w:ascii="Arial" w:hAnsi="Arial" w:cs="Arial"/>
          <w:bCs/>
          <w:sz w:val="24"/>
          <w:szCs w:val="24"/>
        </w:rPr>
      </w:pPr>
      <w:r w:rsidRPr="002C68BB">
        <w:rPr>
          <w:rFonts w:ascii="Arial" w:hAnsi="Arial" w:cs="Arial"/>
          <w:noProof/>
          <w:sz w:val="24"/>
          <w:szCs w:val="24"/>
        </w:rPr>
        <w:drawing>
          <wp:anchor distT="0" distB="0" distL="114300" distR="114300" simplePos="0" relativeHeight="251465728" behindDoc="0" locked="0" layoutInCell="1" allowOverlap="1" wp14:anchorId="7E279ABB" wp14:editId="2A7892C5">
            <wp:simplePos x="0" y="0"/>
            <wp:positionH relativeFrom="column">
              <wp:posOffset>-787400</wp:posOffset>
            </wp:positionH>
            <wp:positionV relativeFrom="paragraph">
              <wp:posOffset>262890</wp:posOffset>
            </wp:positionV>
            <wp:extent cx="7261860" cy="6321425"/>
            <wp:effectExtent l="0" t="0" r="0" b="3175"/>
            <wp:wrapTopAndBottom/>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7261860" cy="632142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14</w:t>
      </w:r>
    </w:p>
    <w:p w14:paraId="42A67909" w14:textId="72AE3C06" w:rsidR="00957888" w:rsidRPr="002C68BB" w:rsidRDefault="00957888" w:rsidP="002C68BB">
      <w:pPr>
        <w:spacing w:line="360" w:lineRule="auto"/>
        <w:ind w:firstLine="720"/>
        <w:rPr>
          <w:rFonts w:ascii="Arial" w:hAnsi="Arial" w:cs="Arial"/>
          <w:bCs/>
          <w:sz w:val="24"/>
          <w:szCs w:val="24"/>
        </w:rPr>
      </w:pPr>
    </w:p>
    <w:p w14:paraId="0D42F271" w14:textId="006E0D56"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Another policy to implement was the restriction of software installed on managed devices. An organisation unit was created called NWClientComputers and</w:t>
      </w:r>
      <w:r w:rsidR="00A13C61" w:rsidRPr="002C68BB">
        <w:rPr>
          <w:rFonts w:ascii="Arial" w:hAnsi="Arial" w:cs="Arial"/>
          <w:bCs/>
          <w:sz w:val="24"/>
          <w:szCs w:val="24"/>
        </w:rPr>
        <w:t xml:space="preserve"> </w:t>
      </w:r>
      <w:r w:rsidRPr="002C68BB">
        <w:rPr>
          <w:rFonts w:ascii="Arial" w:hAnsi="Arial" w:cs="Arial"/>
          <w:bCs/>
          <w:sz w:val="24"/>
          <w:szCs w:val="24"/>
        </w:rPr>
        <w:t xml:space="preserve">WS1-NWT was moved from the computers to NWClientComputers, as shown </w:t>
      </w:r>
      <w:r w:rsidR="00034227" w:rsidRPr="002C68BB">
        <w:rPr>
          <w:rFonts w:ascii="Arial" w:hAnsi="Arial" w:cs="Arial"/>
          <w:bCs/>
          <w:sz w:val="24"/>
          <w:szCs w:val="24"/>
        </w:rPr>
        <w:t>in figure 15</w:t>
      </w:r>
      <w:r w:rsidRPr="002C68BB">
        <w:rPr>
          <w:rFonts w:ascii="Arial" w:hAnsi="Arial" w:cs="Arial"/>
          <w:bCs/>
          <w:sz w:val="24"/>
          <w:szCs w:val="24"/>
        </w:rPr>
        <w:t>.</w:t>
      </w:r>
    </w:p>
    <w:p w14:paraId="0D717392" w14:textId="3AF27275" w:rsidR="00F81C94" w:rsidRPr="002C68BB" w:rsidRDefault="00494303" w:rsidP="002C68BB">
      <w:pPr>
        <w:spacing w:line="360" w:lineRule="auto"/>
        <w:ind w:firstLine="720"/>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480064" behindDoc="0" locked="0" layoutInCell="1" allowOverlap="1" wp14:anchorId="3D70E204" wp14:editId="2792E984">
            <wp:simplePos x="0" y="0"/>
            <wp:positionH relativeFrom="column">
              <wp:posOffset>-755015</wp:posOffset>
            </wp:positionH>
            <wp:positionV relativeFrom="paragraph">
              <wp:posOffset>191135</wp:posOffset>
            </wp:positionV>
            <wp:extent cx="7230110" cy="5923915"/>
            <wp:effectExtent l="0" t="0" r="8890" b="635"/>
            <wp:wrapTopAndBottom/>
            <wp:docPr id="14" name="Picture 14" descr="A computer screen with a blu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omputer screen with a blue background&#10;&#10;Description automatically generated with low confidence"/>
                    <pic:cNvPicPr/>
                  </pic:nvPicPr>
                  <pic:blipFill>
                    <a:blip r:embed="rId22">
                      <a:extLst>
                        <a:ext uri="{28A0092B-C50C-407E-A947-70E740481C1C}">
                          <a14:useLocalDpi xmlns:a14="http://schemas.microsoft.com/office/drawing/2010/main" val="0"/>
                        </a:ext>
                      </a:extLst>
                    </a:blip>
                    <a:stretch>
                      <a:fillRect/>
                    </a:stretch>
                  </pic:blipFill>
                  <pic:spPr>
                    <a:xfrm>
                      <a:off x="0" y="0"/>
                      <a:ext cx="7230110" cy="5923915"/>
                    </a:xfrm>
                    <a:prstGeom prst="rect">
                      <a:avLst/>
                    </a:prstGeom>
                  </pic:spPr>
                </pic:pic>
              </a:graphicData>
            </a:graphic>
            <wp14:sizeRelH relativeFrom="margin">
              <wp14:pctWidth>0</wp14:pctWidth>
            </wp14:sizeRelH>
            <wp14:sizeRelV relativeFrom="margin">
              <wp14:pctHeight>0</wp14:pctHeight>
            </wp14:sizeRelV>
          </wp:anchor>
        </w:drawing>
      </w:r>
      <w:r w:rsidR="00F81C94" w:rsidRPr="002C68BB">
        <w:rPr>
          <w:rFonts w:ascii="Arial" w:hAnsi="Arial" w:cs="Arial"/>
          <w:bCs/>
          <w:sz w:val="24"/>
          <w:szCs w:val="24"/>
        </w:rPr>
        <w:t>Figure 15</w:t>
      </w:r>
    </w:p>
    <w:p w14:paraId="5C5B9E6F" w14:textId="16FE759B" w:rsidR="00957888" w:rsidRPr="002C68BB" w:rsidRDefault="00957888" w:rsidP="002C68BB">
      <w:pPr>
        <w:spacing w:line="360" w:lineRule="auto"/>
        <w:ind w:firstLine="720"/>
        <w:rPr>
          <w:rFonts w:ascii="Arial" w:hAnsi="Arial" w:cs="Arial"/>
          <w:bCs/>
          <w:sz w:val="24"/>
          <w:szCs w:val="24"/>
        </w:rPr>
      </w:pPr>
    </w:p>
    <w:p w14:paraId="41D9E9CE" w14:textId="38AA956D"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In GPMC, a new policy object was created in NWClientComputers called NOunauthsoftinstallS and in the policy</w:t>
      </w:r>
      <w:r w:rsidR="00235524" w:rsidRPr="002C68BB">
        <w:rPr>
          <w:rFonts w:ascii="Arial" w:hAnsi="Arial" w:cs="Arial"/>
          <w:bCs/>
          <w:sz w:val="24"/>
          <w:szCs w:val="24"/>
        </w:rPr>
        <w:t xml:space="preserve"> template</w:t>
      </w:r>
      <w:r w:rsidR="00A13C61" w:rsidRPr="002C68BB">
        <w:rPr>
          <w:rFonts w:ascii="Arial" w:hAnsi="Arial" w:cs="Arial"/>
          <w:bCs/>
          <w:sz w:val="24"/>
          <w:szCs w:val="24"/>
        </w:rPr>
        <w:t xml:space="preserve"> was enabled. Figure 16 and 17 shows the policy working. </w:t>
      </w:r>
    </w:p>
    <w:p w14:paraId="4657A4F6" w14:textId="77777777" w:rsidR="009846F2" w:rsidRPr="002C68BB" w:rsidRDefault="009846F2" w:rsidP="002C68BB">
      <w:pPr>
        <w:spacing w:line="360" w:lineRule="auto"/>
        <w:rPr>
          <w:rFonts w:ascii="Arial" w:hAnsi="Arial" w:cs="Arial"/>
          <w:bCs/>
          <w:sz w:val="24"/>
          <w:szCs w:val="24"/>
        </w:rPr>
      </w:pPr>
    </w:p>
    <w:p w14:paraId="70B95412" w14:textId="2865424E" w:rsidR="009846F2" w:rsidRPr="002C68BB" w:rsidRDefault="009846F2"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982848" behindDoc="0" locked="0" layoutInCell="1" allowOverlap="1" wp14:anchorId="1F2C9C88" wp14:editId="1FFAA68F">
            <wp:simplePos x="0" y="0"/>
            <wp:positionH relativeFrom="column">
              <wp:posOffset>-808355</wp:posOffset>
            </wp:positionH>
            <wp:positionV relativeFrom="paragraph">
              <wp:posOffset>276225</wp:posOffset>
            </wp:positionV>
            <wp:extent cx="7315200" cy="5846445"/>
            <wp:effectExtent l="0" t="0" r="0" b="1905"/>
            <wp:wrapTopAndBottom/>
            <wp:docPr id="44" name="Picture 4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7315200" cy="584644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16</w:t>
      </w:r>
      <w:r w:rsidRPr="002C68BB">
        <w:rPr>
          <w:rFonts w:ascii="Arial" w:hAnsi="Arial" w:cs="Arial"/>
          <w:bCs/>
          <w:sz w:val="24"/>
          <w:szCs w:val="24"/>
        </w:rPr>
        <w:br w:type="page"/>
      </w:r>
    </w:p>
    <w:p w14:paraId="7C0371B1" w14:textId="20846F5C" w:rsidR="00D62EA0" w:rsidRPr="002C68BB" w:rsidRDefault="00D62EA0"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997184" behindDoc="0" locked="0" layoutInCell="1" allowOverlap="1" wp14:anchorId="7905B593" wp14:editId="08FB3C08">
            <wp:simplePos x="0" y="0"/>
            <wp:positionH relativeFrom="column">
              <wp:posOffset>-819150</wp:posOffset>
            </wp:positionH>
            <wp:positionV relativeFrom="paragraph">
              <wp:posOffset>307975</wp:posOffset>
            </wp:positionV>
            <wp:extent cx="7336155" cy="5579110"/>
            <wp:effectExtent l="0" t="0" r="0" b="2540"/>
            <wp:wrapTopAndBottom/>
            <wp:docPr id="45" name="Picture 4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7336155" cy="557911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17</w:t>
      </w:r>
    </w:p>
    <w:p w14:paraId="2AD44454" w14:textId="4CB6EBE4" w:rsidR="009846F2" w:rsidRPr="002C68BB" w:rsidRDefault="009846F2" w:rsidP="002C68BB">
      <w:pPr>
        <w:spacing w:line="360" w:lineRule="auto"/>
        <w:rPr>
          <w:rFonts w:ascii="Arial" w:hAnsi="Arial" w:cs="Arial"/>
          <w:bCs/>
          <w:sz w:val="24"/>
          <w:szCs w:val="24"/>
        </w:rPr>
      </w:pPr>
      <w:r w:rsidRPr="002C68BB">
        <w:rPr>
          <w:rFonts w:ascii="Arial" w:hAnsi="Arial" w:cs="Arial"/>
          <w:bCs/>
          <w:sz w:val="24"/>
          <w:szCs w:val="24"/>
        </w:rPr>
        <w:br w:type="page"/>
      </w:r>
    </w:p>
    <w:p w14:paraId="09256B1B" w14:textId="0410F894" w:rsidR="00957888" w:rsidRPr="002C68BB" w:rsidRDefault="00A13C61" w:rsidP="002C68BB">
      <w:pPr>
        <w:spacing w:line="360" w:lineRule="auto"/>
        <w:rPr>
          <w:rFonts w:ascii="Arial" w:hAnsi="Arial" w:cs="Arial"/>
          <w:bCs/>
          <w:sz w:val="24"/>
          <w:szCs w:val="24"/>
        </w:rPr>
      </w:pPr>
      <w:r w:rsidRPr="002C68BB">
        <w:rPr>
          <w:rFonts w:ascii="Arial" w:hAnsi="Arial" w:cs="Arial"/>
          <w:bCs/>
          <w:sz w:val="24"/>
          <w:szCs w:val="24"/>
        </w:rPr>
        <w:lastRenderedPageBreak/>
        <w:t>A password policy was created on the</w:t>
      </w:r>
      <w:r w:rsidR="00957888" w:rsidRPr="002C68BB">
        <w:rPr>
          <w:rFonts w:ascii="Arial" w:hAnsi="Arial" w:cs="Arial"/>
          <w:bCs/>
          <w:sz w:val="24"/>
          <w:szCs w:val="24"/>
        </w:rPr>
        <w:t xml:space="preserve"> nosstask.msft domain. The default domain policy was chosen within the GMP console. </w:t>
      </w:r>
      <w:r w:rsidRPr="002C68BB">
        <w:rPr>
          <w:rFonts w:ascii="Arial" w:hAnsi="Arial" w:cs="Arial"/>
          <w:bCs/>
          <w:sz w:val="24"/>
          <w:szCs w:val="24"/>
        </w:rPr>
        <w:t>Figure 18 shows the criteria of the password policy.</w:t>
      </w:r>
    </w:p>
    <w:p w14:paraId="7B8AA89F" w14:textId="6B58D678" w:rsidR="00957888" w:rsidRPr="002C68BB" w:rsidRDefault="00494303" w:rsidP="002C68BB">
      <w:pPr>
        <w:spacing w:line="360" w:lineRule="auto"/>
        <w:ind w:firstLine="720"/>
        <w:rPr>
          <w:rFonts w:ascii="Arial" w:hAnsi="Arial" w:cs="Arial"/>
          <w:bCs/>
          <w:sz w:val="24"/>
          <w:szCs w:val="24"/>
        </w:rPr>
      </w:pPr>
      <w:r w:rsidRPr="002C68BB">
        <w:rPr>
          <w:rFonts w:ascii="Arial" w:hAnsi="Arial" w:cs="Arial"/>
          <w:noProof/>
          <w:sz w:val="24"/>
          <w:szCs w:val="24"/>
        </w:rPr>
        <w:drawing>
          <wp:anchor distT="0" distB="0" distL="114300" distR="114300" simplePos="0" relativeHeight="251494400" behindDoc="0" locked="0" layoutInCell="1" allowOverlap="1" wp14:anchorId="1DBC881F" wp14:editId="3CCA149E">
            <wp:simplePos x="0" y="0"/>
            <wp:positionH relativeFrom="column">
              <wp:posOffset>-734060</wp:posOffset>
            </wp:positionH>
            <wp:positionV relativeFrom="paragraph">
              <wp:posOffset>247650</wp:posOffset>
            </wp:positionV>
            <wp:extent cx="7187565" cy="5775325"/>
            <wp:effectExtent l="0" t="0" r="0" b="0"/>
            <wp:wrapTopAndBottom/>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7187565" cy="577532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1</w:t>
      </w:r>
      <w:r w:rsidR="009846F2" w:rsidRPr="002C68BB">
        <w:rPr>
          <w:rFonts w:ascii="Arial" w:hAnsi="Arial" w:cs="Arial"/>
          <w:bCs/>
          <w:sz w:val="24"/>
          <w:szCs w:val="24"/>
        </w:rPr>
        <w:t>8</w:t>
      </w:r>
    </w:p>
    <w:p w14:paraId="2E85A9F7" w14:textId="77777777" w:rsidR="00494303" w:rsidRPr="002C68BB" w:rsidRDefault="00494303" w:rsidP="002C68BB">
      <w:pPr>
        <w:spacing w:line="360" w:lineRule="auto"/>
        <w:rPr>
          <w:rFonts w:ascii="Arial" w:hAnsi="Arial" w:cs="Arial"/>
          <w:bCs/>
          <w:sz w:val="24"/>
          <w:szCs w:val="24"/>
        </w:rPr>
      </w:pPr>
    </w:p>
    <w:p w14:paraId="34D99702" w14:textId="0EABACDA" w:rsidR="002755CC" w:rsidRPr="002C68BB" w:rsidRDefault="003C24D6" w:rsidP="002C68BB">
      <w:pPr>
        <w:spacing w:line="360" w:lineRule="auto"/>
        <w:rPr>
          <w:rFonts w:ascii="Arial" w:hAnsi="Arial" w:cs="Arial"/>
          <w:bCs/>
          <w:sz w:val="24"/>
          <w:szCs w:val="24"/>
        </w:rPr>
      </w:pPr>
      <w:r w:rsidRPr="002C68BB">
        <w:rPr>
          <w:rFonts w:ascii="Arial" w:hAnsi="Arial" w:cs="Arial"/>
          <w:bCs/>
          <w:sz w:val="24"/>
          <w:szCs w:val="24"/>
        </w:rPr>
        <w:t>C</w:t>
      </w:r>
      <w:r w:rsidR="00957888" w:rsidRPr="002C68BB">
        <w:rPr>
          <w:rFonts w:ascii="Arial" w:hAnsi="Arial" w:cs="Arial"/>
          <w:bCs/>
          <w:sz w:val="24"/>
          <w:szCs w:val="24"/>
        </w:rPr>
        <w:t>onfiguration of the password policy was completed</w:t>
      </w:r>
      <w:r w:rsidRPr="002C68BB">
        <w:rPr>
          <w:rFonts w:ascii="Arial" w:hAnsi="Arial" w:cs="Arial"/>
          <w:bCs/>
          <w:sz w:val="24"/>
          <w:szCs w:val="24"/>
        </w:rPr>
        <w:t xml:space="preserve"> and tested on the </w:t>
      </w:r>
      <w:r w:rsidR="00957888" w:rsidRPr="002C68BB">
        <w:rPr>
          <w:rFonts w:ascii="Arial" w:hAnsi="Arial" w:cs="Arial"/>
          <w:bCs/>
          <w:sz w:val="24"/>
          <w:szCs w:val="24"/>
        </w:rPr>
        <w:t>new account. A poorly chosen password was entered, and an Active Directory Domain Service error message was prompted</w:t>
      </w:r>
      <w:r w:rsidR="00A13C61" w:rsidRPr="002C68BB">
        <w:rPr>
          <w:rFonts w:ascii="Arial" w:hAnsi="Arial" w:cs="Arial"/>
          <w:bCs/>
          <w:sz w:val="24"/>
          <w:szCs w:val="24"/>
        </w:rPr>
        <w:t xml:space="preserve"> as illustrated in figure 19.</w:t>
      </w:r>
    </w:p>
    <w:p w14:paraId="6239C7FA" w14:textId="4A28A770" w:rsidR="00957888" w:rsidRPr="002C68BB" w:rsidRDefault="002755CC"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508736" behindDoc="0" locked="0" layoutInCell="1" allowOverlap="1" wp14:anchorId="09309394" wp14:editId="23066B99">
            <wp:simplePos x="0" y="0"/>
            <wp:positionH relativeFrom="column">
              <wp:posOffset>-765810</wp:posOffset>
            </wp:positionH>
            <wp:positionV relativeFrom="paragraph">
              <wp:posOffset>287020</wp:posOffset>
            </wp:positionV>
            <wp:extent cx="7251065" cy="5835650"/>
            <wp:effectExtent l="0" t="0" r="6985" b="0"/>
            <wp:wrapTopAndBottom/>
            <wp:docPr id="16" name="Picture 16" descr="A picture containing text, screenshot, monit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screenshot, monitor,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7251065" cy="583565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1</w:t>
      </w:r>
      <w:r w:rsidR="009846F2" w:rsidRPr="002C68BB">
        <w:rPr>
          <w:rFonts w:ascii="Arial" w:hAnsi="Arial" w:cs="Arial"/>
          <w:bCs/>
          <w:sz w:val="24"/>
          <w:szCs w:val="24"/>
        </w:rPr>
        <w:t>9</w:t>
      </w:r>
    </w:p>
    <w:p w14:paraId="1A830038" w14:textId="04D7A6D8" w:rsidR="00957888" w:rsidRPr="002C68BB" w:rsidRDefault="00957888" w:rsidP="002C68BB">
      <w:pPr>
        <w:spacing w:line="360" w:lineRule="auto"/>
        <w:ind w:firstLine="720"/>
        <w:rPr>
          <w:rFonts w:ascii="Arial" w:hAnsi="Arial" w:cs="Arial"/>
          <w:bCs/>
          <w:sz w:val="24"/>
          <w:szCs w:val="24"/>
        </w:rPr>
      </w:pPr>
    </w:p>
    <w:p w14:paraId="08409F7B" w14:textId="0249DAB0" w:rsidR="00A66F08" w:rsidRPr="002C68BB" w:rsidRDefault="00A66F08" w:rsidP="002C68BB">
      <w:pPr>
        <w:pStyle w:val="Heading2"/>
        <w:spacing w:line="360" w:lineRule="auto"/>
        <w:rPr>
          <w:rFonts w:ascii="Arial" w:hAnsi="Arial" w:cs="Arial"/>
          <w:bCs/>
          <w:color w:val="auto"/>
          <w:sz w:val="28"/>
          <w:szCs w:val="28"/>
        </w:rPr>
      </w:pPr>
      <w:bookmarkStart w:id="4" w:name="_Toc102127099"/>
      <w:r w:rsidRPr="002C68BB">
        <w:rPr>
          <w:rFonts w:ascii="Arial" w:hAnsi="Arial" w:cs="Arial"/>
          <w:bCs/>
          <w:color w:val="auto"/>
          <w:sz w:val="28"/>
          <w:szCs w:val="28"/>
        </w:rPr>
        <w:t>FTP server</w:t>
      </w:r>
      <w:bookmarkEnd w:id="4"/>
    </w:p>
    <w:p w14:paraId="2EAC2BAD" w14:textId="520E4381" w:rsidR="002755CC" w:rsidRPr="002C68BB" w:rsidRDefault="001D797B" w:rsidP="002C68BB">
      <w:pPr>
        <w:spacing w:line="360" w:lineRule="auto"/>
        <w:rPr>
          <w:rFonts w:ascii="Arial" w:hAnsi="Arial" w:cs="Arial"/>
          <w:bCs/>
          <w:sz w:val="24"/>
          <w:szCs w:val="24"/>
        </w:rPr>
      </w:pPr>
      <w:r w:rsidRPr="002C68BB">
        <w:rPr>
          <w:rFonts w:ascii="Arial" w:hAnsi="Arial" w:cs="Arial"/>
          <w:bCs/>
          <w:sz w:val="24"/>
          <w:szCs w:val="24"/>
        </w:rPr>
        <w:t>DC2-NWT</w:t>
      </w:r>
      <w:r w:rsidR="00957888" w:rsidRPr="002C68BB">
        <w:rPr>
          <w:rFonts w:ascii="Arial" w:hAnsi="Arial" w:cs="Arial"/>
          <w:bCs/>
          <w:sz w:val="24"/>
          <w:szCs w:val="24"/>
        </w:rPr>
        <w:t xml:space="preserve"> </w:t>
      </w:r>
      <w:r w:rsidRPr="002C68BB">
        <w:rPr>
          <w:rFonts w:ascii="Arial" w:hAnsi="Arial" w:cs="Arial"/>
          <w:bCs/>
          <w:sz w:val="24"/>
          <w:szCs w:val="24"/>
        </w:rPr>
        <w:t>was</w:t>
      </w:r>
      <w:r w:rsidR="00957888" w:rsidRPr="002C68BB">
        <w:rPr>
          <w:rFonts w:ascii="Arial" w:hAnsi="Arial" w:cs="Arial"/>
          <w:bCs/>
          <w:sz w:val="24"/>
          <w:szCs w:val="24"/>
        </w:rPr>
        <w:t xml:space="preserve"> set up as a File Transfer Protocol (FTP) server</w:t>
      </w:r>
      <w:r w:rsidR="00B348D1" w:rsidRPr="002C68BB">
        <w:rPr>
          <w:rFonts w:ascii="Arial" w:hAnsi="Arial" w:cs="Arial"/>
          <w:bCs/>
          <w:sz w:val="24"/>
          <w:szCs w:val="24"/>
        </w:rPr>
        <w:t>, see figure 20.</w:t>
      </w:r>
    </w:p>
    <w:p w14:paraId="4A04FCD5" w14:textId="77777777" w:rsidR="002755CC" w:rsidRPr="002C68BB" w:rsidRDefault="002755CC" w:rsidP="002C68BB">
      <w:pPr>
        <w:spacing w:line="360" w:lineRule="auto"/>
        <w:rPr>
          <w:rFonts w:ascii="Arial" w:hAnsi="Arial" w:cs="Arial"/>
          <w:bCs/>
          <w:sz w:val="24"/>
          <w:szCs w:val="24"/>
        </w:rPr>
      </w:pPr>
      <w:r w:rsidRPr="002C68BB">
        <w:rPr>
          <w:rFonts w:ascii="Arial" w:hAnsi="Arial" w:cs="Arial"/>
          <w:bCs/>
          <w:sz w:val="24"/>
          <w:szCs w:val="24"/>
        </w:rPr>
        <w:br w:type="page"/>
      </w:r>
    </w:p>
    <w:p w14:paraId="54512137" w14:textId="7C7F953E" w:rsidR="00957888" w:rsidRPr="002C68BB" w:rsidRDefault="002755CC"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523072" behindDoc="0" locked="0" layoutInCell="1" allowOverlap="1" wp14:anchorId="67A3C3BB" wp14:editId="6D73D46C">
            <wp:simplePos x="0" y="0"/>
            <wp:positionH relativeFrom="column">
              <wp:posOffset>-840105</wp:posOffset>
            </wp:positionH>
            <wp:positionV relativeFrom="paragraph">
              <wp:posOffset>265430</wp:posOffset>
            </wp:positionV>
            <wp:extent cx="7123430" cy="6134735"/>
            <wp:effectExtent l="0" t="0" r="1270" b="0"/>
            <wp:wrapTopAndBottom/>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7123430" cy="613473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 xml:space="preserve">Figure </w:t>
      </w:r>
      <w:r w:rsidR="009846F2" w:rsidRPr="002C68BB">
        <w:rPr>
          <w:rFonts w:ascii="Arial" w:hAnsi="Arial" w:cs="Arial"/>
          <w:bCs/>
          <w:sz w:val="24"/>
          <w:szCs w:val="24"/>
        </w:rPr>
        <w:t>20</w:t>
      </w:r>
    </w:p>
    <w:p w14:paraId="601F4797" w14:textId="77777777" w:rsidR="00CE76D0" w:rsidRPr="002C68BB" w:rsidRDefault="00CE76D0" w:rsidP="002C68BB">
      <w:pPr>
        <w:spacing w:line="360" w:lineRule="auto"/>
        <w:rPr>
          <w:rFonts w:ascii="Arial" w:hAnsi="Arial" w:cs="Arial"/>
          <w:bCs/>
          <w:sz w:val="24"/>
          <w:szCs w:val="24"/>
        </w:rPr>
      </w:pPr>
    </w:p>
    <w:p w14:paraId="480C6B47" w14:textId="5CF435E6" w:rsidR="00957888" w:rsidRPr="002C68BB" w:rsidRDefault="00C027F9" w:rsidP="002C68BB">
      <w:pPr>
        <w:spacing w:line="360" w:lineRule="auto"/>
        <w:rPr>
          <w:rFonts w:ascii="Arial" w:hAnsi="Arial" w:cs="Arial"/>
          <w:bCs/>
          <w:sz w:val="24"/>
          <w:szCs w:val="24"/>
        </w:rPr>
      </w:pPr>
      <w:r w:rsidRPr="002C68BB">
        <w:rPr>
          <w:rFonts w:ascii="Arial" w:hAnsi="Arial" w:cs="Arial"/>
          <w:bCs/>
          <w:sz w:val="24"/>
          <w:szCs w:val="24"/>
        </w:rPr>
        <w:t xml:space="preserve">Once the Web Server (IIS) installation was completed, </w:t>
      </w:r>
      <w:r w:rsidR="004215C3" w:rsidRPr="002C68BB">
        <w:rPr>
          <w:rFonts w:ascii="Arial" w:hAnsi="Arial" w:cs="Arial"/>
          <w:bCs/>
          <w:sz w:val="24"/>
          <w:szCs w:val="24"/>
        </w:rPr>
        <w:t>as show in figure 21.</w:t>
      </w:r>
    </w:p>
    <w:p w14:paraId="552E99E8" w14:textId="26F976A8" w:rsidR="002755CC" w:rsidRPr="002C68BB" w:rsidRDefault="002755CC"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537408" behindDoc="0" locked="0" layoutInCell="1" allowOverlap="1" wp14:anchorId="538DB7B4" wp14:editId="1CAD4758">
            <wp:simplePos x="0" y="0"/>
            <wp:positionH relativeFrom="column">
              <wp:posOffset>-723265</wp:posOffset>
            </wp:positionH>
            <wp:positionV relativeFrom="paragraph">
              <wp:posOffset>297180</wp:posOffset>
            </wp:positionV>
            <wp:extent cx="6666230" cy="5702935"/>
            <wp:effectExtent l="0" t="0" r="1270" b="0"/>
            <wp:wrapTopAndBottom/>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6666230" cy="570293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 xml:space="preserve">Figure </w:t>
      </w:r>
      <w:r w:rsidR="009846F2" w:rsidRPr="002C68BB">
        <w:rPr>
          <w:rFonts w:ascii="Arial" w:hAnsi="Arial" w:cs="Arial"/>
          <w:bCs/>
          <w:sz w:val="24"/>
          <w:szCs w:val="24"/>
        </w:rPr>
        <w:t>21</w:t>
      </w:r>
    </w:p>
    <w:p w14:paraId="65B1C944" w14:textId="2B827595" w:rsidR="002755CC" w:rsidRPr="002C68BB" w:rsidRDefault="002755CC" w:rsidP="002C68BB">
      <w:pPr>
        <w:spacing w:line="360" w:lineRule="auto"/>
        <w:ind w:firstLine="720"/>
        <w:rPr>
          <w:rFonts w:ascii="Arial" w:hAnsi="Arial" w:cs="Arial"/>
          <w:bCs/>
          <w:sz w:val="24"/>
          <w:szCs w:val="24"/>
        </w:rPr>
      </w:pPr>
    </w:p>
    <w:p w14:paraId="5680F836" w14:textId="4D656863" w:rsidR="004215C3" w:rsidRPr="002C68BB" w:rsidRDefault="006506BA" w:rsidP="002C68BB">
      <w:pPr>
        <w:spacing w:line="360" w:lineRule="auto"/>
        <w:rPr>
          <w:rFonts w:ascii="Arial" w:hAnsi="Arial" w:cs="Arial"/>
          <w:bCs/>
          <w:sz w:val="24"/>
          <w:szCs w:val="24"/>
        </w:rPr>
      </w:pPr>
      <w:r w:rsidRPr="002C68BB">
        <w:rPr>
          <w:rFonts w:ascii="Arial" w:hAnsi="Arial" w:cs="Arial"/>
          <w:bCs/>
          <w:sz w:val="24"/>
          <w:szCs w:val="24"/>
        </w:rPr>
        <w:t xml:space="preserve">Figure 22 </w:t>
      </w:r>
      <w:r w:rsidR="00C027F9" w:rsidRPr="002C68BB">
        <w:rPr>
          <w:rFonts w:ascii="Arial" w:hAnsi="Arial" w:cs="Arial"/>
          <w:bCs/>
          <w:sz w:val="24"/>
          <w:szCs w:val="24"/>
        </w:rPr>
        <w:t>illustrates</w:t>
      </w:r>
      <w:r w:rsidRPr="002C68BB">
        <w:rPr>
          <w:rFonts w:ascii="Arial" w:hAnsi="Arial" w:cs="Arial"/>
          <w:bCs/>
          <w:sz w:val="24"/>
          <w:szCs w:val="24"/>
        </w:rPr>
        <w:t xml:space="preserve"> </w:t>
      </w:r>
      <w:r w:rsidR="00C027F9" w:rsidRPr="002C68BB">
        <w:rPr>
          <w:rFonts w:ascii="Arial" w:hAnsi="Arial" w:cs="Arial"/>
          <w:bCs/>
          <w:sz w:val="24"/>
          <w:szCs w:val="24"/>
        </w:rPr>
        <w:t>that a user was created called and added to the</w:t>
      </w:r>
      <w:r w:rsidR="00957888" w:rsidRPr="002C68BB">
        <w:rPr>
          <w:rFonts w:ascii="Arial" w:hAnsi="Arial" w:cs="Arial"/>
          <w:bCs/>
          <w:sz w:val="24"/>
          <w:szCs w:val="24"/>
        </w:rPr>
        <w:t xml:space="preserve"> local users and groups</w:t>
      </w:r>
      <w:r w:rsidR="004215C3" w:rsidRPr="002C68BB">
        <w:rPr>
          <w:rFonts w:ascii="Arial" w:hAnsi="Arial" w:cs="Arial"/>
          <w:bCs/>
          <w:sz w:val="24"/>
          <w:szCs w:val="24"/>
        </w:rPr>
        <w:t xml:space="preserve"> which will be used to login to the FTP server both locally and remotely. </w:t>
      </w:r>
      <w:r w:rsidR="004215C3" w:rsidRPr="002C68BB">
        <w:rPr>
          <w:rFonts w:ascii="Arial" w:hAnsi="Arial" w:cs="Arial"/>
          <w:bCs/>
          <w:sz w:val="24"/>
          <w:szCs w:val="24"/>
        </w:rPr>
        <w:br w:type="page"/>
      </w:r>
    </w:p>
    <w:p w14:paraId="11A3E0DD" w14:textId="4D9BB800" w:rsidR="002755CC" w:rsidRPr="002C68BB" w:rsidRDefault="002755CC" w:rsidP="002C68BB">
      <w:pPr>
        <w:spacing w:line="360" w:lineRule="auto"/>
        <w:rPr>
          <w:rFonts w:ascii="Arial" w:hAnsi="Arial" w:cs="Arial"/>
          <w:bCs/>
          <w:sz w:val="24"/>
          <w:szCs w:val="24"/>
        </w:rPr>
      </w:pPr>
    </w:p>
    <w:p w14:paraId="22BB577B" w14:textId="6A5FED64" w:rsidR="00957888" w:rsidRPr="002C68BB" w:rsidRDefault="002755CC" w:rsidP="002C68BB">
      <w:pPr>
        <w:spacing w:line="360" w:lineRule="auto"/>
        <w:rPr>
          <w:rFonts w:ascii="Arial" w:hAnsi="Arial" w:cs="Arial"/>
          <w:bCs/>
          <w:sz w:val="24"/>
          <w:szCs w:val="24"/>
        </w:rPr>
      </w:pPr>
      <w:r w:rsidRPr="002C68BB">
        <w:rPr>
          <w:rFonts w:ascii="Arial" w:hAnsi="Arial" w:cs="Arial"/>
          <w:noProof/>
          <w:sz w:val="24"/>
          <w:szCs w:val="24"/>
        </w:rPr>
        <w:drawing>
          <wp:anchor distT="0" distB="0" distL="114300" distR="114300" simplePos="0" relativeHeight="251551744" behindDoc="0" locked="0" layoutInCell="1" allowOverlap="1" wp14:anchorId="28A5F7EC" wp14:editId="3E067BDB">
            <wp:simplePos x="0" y="0"/>
            <wp:positionH relativeFrom="column">
              <wp:posOffset>-574675</wp:posOffset>
            </wp:positionH>
            <wp:positionV relativeFrom="paragraph">
              <wp:posOffset>307975</wp:posOffset>
            </wp:positionV>
            <wp:extent cx="6804660" cy="5804535"/>
            <wp:effectExtent l="0" t="0" r="0" b="5715"/>
            <wp:wrapTopAndBottom/>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6804660" cy="580453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2</w:t>
      </w:r>
      <w:r w:rsidR="009846F2" w:rsidRPr="002C68BB">
        <w:rPr>
          <w:rFonts w:ascii="Arial" w:hAnsi="Arial" w:cs="Arial"/>
          <w:bCs/>
          <w:sz w:val="24"/>
          <w:szCs w:val="24"/>
        </w:rPr>
        <w:t>2</w:t>
      </w:r>
    </w:p>
    <w:p w14:paraId="68282FED" w14:textId="4265DB35" w:rsidR="00957888" w:rsidRPr="002C68BB" w:rsidRDefault="00957888" w:rsidP="002C68BB">
      <w:pPr>
        <w:spacing w:line="360" w:lineRule="auto"/>
        <w:ind w:firstLine="720"/>
        <w:rPr>
          <w:rFonts w:ascii="Arial" w:hAnsi="Arial" w:cs="Arial"/>
          <w:bCs/>
          <w:sz w:val="24"/>
          <w:szCs w:val="24"/>
        </w:rPr>
      </w:pPr>
    </w:p>
    <w:p w14:paraId="68C37CA0" w14:textId="60429906" w:rsidR="002755CC" w:rsidRPr="002C68BB" w:rsidRDefault="008D3AF2" w:rsidP="002C68BB">
      <w:pPr>
        <w:spacing w:line="360" w:lineRule="auto"/>
        <w:rPr>
          <w:rFonts w:ascii="Arial" w:hAnsi="Arial" w:cs="Arial"/>
          <w:bCs/>
          <w:sz w:val="24"/>
          <w:szCs w:val="24"/>
        </w:rPr>
      </w:pPr>
      <w:r w:rsidRPr="002C68BB">
        <w:rPr>
          <w:rFonts w:ascii="Arial" w:hAnsi="Arial" w:cs="Arial"/>
          <w:bCs/>
          <w:sz w:val="24"/>
          <w:szCs w:val="24"/>
        </w:rPr>
        <w:t xml:space="preserve">Figure 23 </w:t>
      </w:r>
      <w:r w:rsidR="001147D4" w:rsidRPr="002C68BB">
        <w:rPr>
          <w:rFonts w:ascii="Arial" w:hAnsi="Arial" w:cs="Arial"/>
          <w:bCs/>
          <w:sz w:val="24"/>
          <w:szCs w:val="24"/>
        </w:rPr>
        <w:t>illustr</w:t>
      </w:r>
      <w:r w:rsidR="00212F85" w:rsidRPr="002C68BB">
        <w:rPr>
          <w:rFonts w:ascii="Arial" w:hAnsi="Arial" w:cs="Arial"/>
          <w:bCs/>
          <w:sz w:val="24"/>
          <w:szCs w:val="24"/>
        </w:rPr>
        <w:t>ates the created user.</w:t>
      </w:r>
    </w:p>
    <w:p w14:paraId="46446038" w14:textId="77777777" w:rsidR="002755CC" w:rsidRPr="002C68BB" w:rsidRDefault="002755CC" w:rsidP="002C68BB">
      <w:pPr>
        <w:spacing w:line="360" w:lineRule="auto"/>
        <w:rPr>
          <w:rFonts w:ascii="Arial" w:hAnsi="Arial" w:cs="Arial"/>
          <w:bCs/>
          <w:sz w:val="24"/>
          <w:szCs w:val="24"/>
        </w:rPr>
      </w:pPr>
      <w:r w:rsidRPr="002C68BB">
        <w:rPr>
          <w:rFonts w:ascii="Arial" w:hAnsi="Arial" w:cs="Arial"/>
          <w:bCs/>
          <w:sz w:val="24"/>
          <w:szCs w:val="24"/>
        </w:rPr>
        <w:br w:type="page"/>
      </w:r>
    </w:p>
    <w:p w14:paraId="03E68220" w14:textId="450C5EF1" w:rsidR="00957888" w:rsidRPr="002C68BB" w:rsidRDefault="002755CC"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566080" behindDoc="0" locked="0" layoutInCell="1" allowOverlap="1" wp14:anchorId="5B44A80F" wp14:editId="515FF28B">
            <wp:simplePos x="0" y="0"/>
            <wp:positionH relativeFrom="column">
              <wp:posOffset>-765810</wp:posOffset>
            </wp:positionH>
            <wp:positionV relativeFrom="paragraph">
              <wp:posOffset>297180</wp:posOffset>
            </wp:positionV>
            <wp:extent cx="7112635" cy="6103620"/>
            <wp:effectExtent l="0" t="0" r="0" b="0"/>
            <wp:wrapTopAndBottom/>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7112635" cy="610362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2</w:t>
      </w:r>
      <w:r w:rsidR="009846F2" w:rsidRPr="002C68BB">
        <w:rPr>
          <w:rFonts w:ascii="Arial" w:hAnsi="Arial" w:cs="Arial"/>
          <w:bCs/>
          <w:sz w:val="24"/>
          <w:szCs w:val="24"/>
        </w:rPr>
        <w:t>3</w:t>
      </w:r>
    </w:p>
    <w:p w14:paraId="2E90E4B0" w14:textId="1F004E98" w:rsidR="00957888" w:rsidRPr="002C68BB" w:rsidRDefault="00957888" w:rsidP="002C68BB">
      <w:pPr>
        <w:spacing w:line="360" w:lineRule="auto"/>
        <w:ind w:firstLine="720"/>
        <w:rPr>
          <w:rFonts w:ascii="Arial" w:hAnsi="Arial" w:cs="Arial"/>
          <w:bCs/>
          <w:sz w:val="24"/>
          <w:szCs w:val="24"/>
        </w:rPr>
      </w:pPr>
    </w:p>
    <w:p w14:paraId="6A8ACFEB" w14:textId="5617173F" w:rsidR="00405EDF"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Internet Information Services (IIS) manager was opened, and a new FTP site was added </w:t>
      </w:r>
      <w:r w:rsidR="00EE677A" w:rsidRPr="002C68BB">
        <w:rPr>
          <w:rFonts w:ascii="Arial" w:hAnsi="Arial" w:cs="Arial"/>
          <w:bCs/>
          <w:sz w:val="24"/>
          <w:szCs w:val="24"/>
        </w:rPr>
        <w:t xml:space="preserve">which was </w:t>
      </w:r>
      <w:r w:rsidRPr="002C68BB">
        <w:rPr>
          <w:rFonts w:ascii="Arial" w:hAnsi="Arial" w:cs="Arial"/>
          <w:bCs/>
          <w:sz w:val="24"/>
          <w:szCs w:val="24"/>
        </w:rPr>
        <w:t xml:space="preserve">called MYFTPSITE. The root drive was C:\inetpub\ftproot, with No SSL chosen and the Port number was 21 with preferred mode chosen as basic authentication. The user that was created, DC2-NWT\FTPuser22, was chosen as the specified user with read/write permissions. </w:t>
      </w:r>
      <w:r w:rsidR="003C24D6" w:rsidRPr="002C68BB">
        <w:rPr>
          <w:rFonts w:ascii="Arial" w:hAnsi="Arial" w:cs="Arial"/>
          <w:bCs/>
          <w:sz w:val="24"/>
          <w:szCs w:val="24"/>
        </w:rPr>
        <w:t>F</w:t>
      </w:r>
      <w:r w:rsidR="0052482E" w:rsidRPr="002C68BB">
        <w:rPr>
          <w:rFonts w:ascii="Arial" w:hAnsi="Arial" w:cs="Arial"/>
          <w:bCs/>
          <w:sz w:val="24"/>
          <w:szCs w:val="24"/>
        </w:rPr>
        <w:t>igure 24</w:t>
      </w:r>
      <w:r w:rsidR="003C24D6" w:rsidRPr="002C68BB">
        <w:rPr>
          <w:rFonts w:ascii="Arial" w:hAnsi="Arial" w:cs="Arial"/>
          <w:bCs/>
          <w:sz w:val="24"/>
          <w:szCs w:val="24"/>
        </w:rPr>
        <w:t xml:space="preserve"> shows a completed setup</w:t>
      </w:r>
      <w:r w:rsidR="0052482E" w:rsidRPr="002C68BB">
        <w:rPr>
          <w:rFonts w:ascii="Arial" w:hAnsi="Arial" w:cs="Arial"/>
          <w:bCs/>
          <w:sz w:val="24"/>
          <w:szCs w:val="24"/>
        </w:rPr>
        <w:t>.</w:t>
      </w:r>
    </w:p>
    <w:p w14:paraId="1DA50E30" w14:textId="77777777" w:rsidR="00405EDF" w:rsidRPr="002C68BB" w:rsidRDefault="00405EDF" w:rsidP="002C68BB">
      <w:pPr>
        <w:spacing w:line="360" w:lineRule="auto"/>
        <w:rPr>
          <w:rFonts w:ascii="Arial" w:hAnsi="Arial" w:cs="Arial"/>
          <w:b/>
          <w:i/>
          <w:iCs/>
          <w:sz w:val="24"/>
          <w:szCs w:val="24"/>
        </w:rPr>
      </w:pPr>
      <w:r w:rsidRPr="002C68BB">
        <w:rPr>
          <w:rFonts w:ascii="Arial" w:hAnsi="Arial" w:cs="Arial"/>
          <w:b/>
          <w:i/>
          <w:iCs/>
          <w:sz w:val="24"/>
          <w:szCs w:val="24"/>
        </w:rPr>
        <w:br w:type="page"/>
      </w:r>
    </w:p>
    <w:p w14:paraId="3D2A4503" w14:textId="3AC255F7" w:rsidR="00957888" w:rsidRPr="002C68BB" w:rsidRDefault="00405EDF" w:rsidP="002C68BB">
      <w:pPr>
        <w:spacing w:line="360" w:lineRule="auto"/>
        <w:rPr>
          <w:rFonts w:ascii="Arial" w:hAnsi="Arial" w:cs="Arial"/>
          <w:bCs/>
          <w:sz w:val="24"/>
          <w:szCs w:val="24"/>
        </w:rPr>
      </w:pPr>
      <w:r w:rsidRPr="002C68BB">
        <w:rPr>
          <w:rFonts w:ascii="Arial" w:hAnsi="Arial" w:cs="Arial"/>
          <w:bCs/>
          <w:noProof/>
          <w:sz w:val="24"/>
          <w:szCs w:val="24"/>
        </w:rPr>
        <w:lastRenderedPageBreak/>
        <w:drawing>
          <wp:anchor distT="0" distB="0" distL="114300" distR="114300" simplePos="0" relativeHeight="251584512" behindDoc="0" locked="0" layoutInCell="1" allowOverlap="1" wp14:anchorId="62504D7B" wp14:editId="0B9142C2">
            <wp:simplePos x="0" y="0"/>
            <wp:positionH relativeFrom="column">
              <wp:posOffset>-691515</wp:posOffset>
            </wp:positionH>
            <wp:positionV relativeFrom="paragraph">
              <wp:posOffset>297180</wp:posOffset>
            </wp:positionV>
            <wp:extent cx="7049135" cy="6040120"/>
            <wp:effectExtent l="0" t="0" r="0" b="0"/>
            <wp:wrapTopAndBottom/>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7049135" cy="604012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2</w:t>
      </w:r>
      <w:r w:rsidR="009846F2" w:rsidRPr="002C68BB">
        <w:rPr>
          <w:rFonts w:ascii="Arial" w:hAnsi="Arial" w:cs="Arial"/>
          <w:bCs/>
          <w:sz w:val="24"/>
          <w:szCs w:val="24"/>
        </w:rPr>
        <w:t>4</w:t>
      </w:r>
    </w:p>
    <w:p w14:paraId="6A575032" w14:textId="02D33151" w:rsidR="00957888" w:rsidRPr="002C68BB" w:rsidRDefault="00957888" w:rsidP="002C68BB">
      <w:pPr>
        <w:spacing w:line="360" w:lineRule="auto"/>
        <w:ind w:firstLine="720"/>
        <w:rPr>
          <w:rFonts w:ascii="Arial" w:hAnsi="Arial" w:cs="Arial"/>
          <w:bCs/>
          <w:sz w:val="24"/>
          <w:szCs w:val="24"/>
        </w:rPr>
      </w:pPr>
    </w:p>
    <w:p w14:paraId="32AC8899" w14:textId="2ABF6903" w:rsidR="00405EDF"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A banner </w:t>
      </w:r>
      <w:r w:rsidR="00DB59EC" w:rsidRPr="002C68BB">
        <w:rPr>
          <w:rFonts w:ascii="Arial" w:hAnsi="Arial" w:cs="Arial"/>
          <w:bCs/>
          <w:sz w:val="24"/>
          <w:szCs w:val="24"/>
        </w:rPr>
        <w:t>was added to the FTP site, see figure 25.</w:t>
      </w:r>
    </w:p>
    <w:p w14:paraId="42F33B04" w14:textId="1A3DA17C" w:rsidR="00405EDF" w:rsidRPr="002C68BB" w:rsidRDefault="00405EDF" w:rsidP="002C68BB">
      <w:pPr>
        <w:spacing w:line="360" w:lineRule="auto"/>
        <w:rPr>
          <w:rFonts w:ascii="Arial" w:hAnsi="Arial" w:cs="Arial"/>
          <w:bCs/>
          <w:sz w:val="24"/>
          <w:szCs w:val="24"/>
        </w:rPr>
      </w:pPr>
      <w:r w:rsidRPr="002C68BB">
        <w:rPr>
          <w:rFonts w:ascii="Arial" w:hAnsi="Arial" w:cs="Arial"/>
          <w:bCs/>
          <w:sz w:val="24"/>
          <w:szCs w:val="24"/>
        </w:rPr>
        <w:br w:type="page"/>
      </w:r>
    </w:p>
    <w:p w14:paraId="52E47C75" w14:textId="6A21702C" w:rsidR="00405EDF" w:rsidRPr="002C68BB" w:rsidRDefault="00405EDF"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598848" behindDoc="0" locked="0" layoutInCell="1" allowOverlap="1" wp14:anchorId="0AD39829" wp14:editId="4722DDAC">
            <wp:simplePos x="0" y="0"/>
            <wp:positionH relativeFrom="column">
              <wp:posOffset>-776605</wp:posOffset>
            </wp:positionH>
            <wp:positionV relativeFrom="paragraph">
              <wp:posOffset>307975</wp:posOffset>
            </wp:positionV>
            <wp:extent cx="7070090" cy="6036945"/>
            <wp:effectExtent l="0" t="0" r="0" b="1905"/>
            <wp:wrapTopAndBottom/>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7070090" cy="603694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2</w:t>
      </w:r>
      <w:r w:rsidR="009846F2" w:rsidRPr="002C68BB">
        <w:rPr>
          <w:rFonts w:ascii="Arial" w:hAnsi="Arial" w:cs="Arial"/>
          <w:bCs/>
          <w:sz w:val="24"/>
          <w:szCs w:val="24"/>
        </w:rPr>
        <w:t>5</w:t>
      </w:r>
    </w:p>
    <w:p w14:paraId="78E98F94" w14:textId="77777777" w:rsidR="00405EDF" w:rsidRPr="002C68BB" w:rsidRDefault="00405EDF" w:rsidP="002C68BB">
      <w:pPr>
        <w:spacing w:line="360" w:lineRule="auto"/>
        <w:rPr>
          <w:rFonts w:ascii="Arial" w:hAnsi="Arial" w:cs="Arial"/>
          <w:bCs/>
          <w:sz w:val="24"/>
          <w:szCs w:val="24"/>
        </w:rPr>
      </w:pPr>
    </w:p>
    <w:p w14:paraId="675FE118" w14:textId="3935096D" w:rsidR="00957888" w:rsidRPr="002C68BB" w:rsidRDefault="001C569A" w:rsidP="002C68BB">
      <w:pPr>
        <w:spacing w:line="360" w:lineRule="auto"/>
        <w:rPr>
          <w:rFonts w:ascii="Arial" w:hAnsi="Arial" w:cs="Arial"/>
          <w:bCs/>
          <w:sz w:val="24"/>
          <w:szCs w:val="24"/>
        </w:rPr>
      </w:pPr>
      <w:r w:rsidRPr="002C68BB">
        <w:rPr>
          <w:rFonts w:ascii="Arial" w:hAnsi="Arial" w:cs="Arial"/>
          <w:bCs/>
          <w:sz w:val="24"/>
          <w:szCs w:val="24"/>
        </w:rPr>
        <w:t>F</w:t>
      </w:r>
      <w:r w:rsidR="00856C31" w:rsidRPr="002C68BB">
        <w:rPr>
          <w:rFonts w:ascii="Arial" w:hAnsi="Arial" w:cs="Arial"/>
          <w:bCs/>
          <w:sz w:val="24"/>
          <w:szCs w:val="24"/>
        </w:rPr>
        <w:t>tpuser22</w:t>
      </w:r>
      <w:r w:rsidR="00957888" w:rsidRPr="002C68BB">
        <w:rPr>
          <w:rFonts w:ascii="Arial" w:hAnsi="Arial" w:cs="Arial"/>
          <w:bCs/>
          <w:sz w:val="24"/>
          <w:szCs w:val="24"/>
        </w:rPr>
        <w:t xml:space="preserve"> was </w:t>
      </w:r>
      <w:r w:rsidR="00856C31" w:rsidRPr="002C68BB">
        <w:rPr>
          <w:rFonts w:ascii="Arial" w:hAnsi="Arial" w:cs="Arial"/>
          <w:bCs/>
          <w:sz w:val="24"/>
          <w:szCs w:val="24"/>
        </w:rPr>
        <w:t>added to the</w:t>
      </w:r>
      <w:r w:rsidR="00957888" w:rsidRPr="002C68BB">
        <w:rPr>
          <w:rFonts w:ascii="Arial" w:hAnsi="Arial" w:cs="Arial"/>
          <w:bCs/>
          <w:sz w:val="24"/>
          <w:szCs w:val="24"/>
        </w:rPr>
        <w:t xml:space="preserve"> permissions of the </w:t>
      </w:r>
      <w:proofErr w:type="spellStart"/>
      <w:r w:rsidR="00957888" w:rsidRPr="002C68BB">
        <w:rPr>
          <w:rFonts w:ascii="Arial" w:hAnsi="Arial" w:cs="Arial"/>
          <w:bCs/>
          <w:sz w:val="24"/>
          <w:szCs w:val="24"/>
        </w:rPr>
        <w:t>ftproot</w:t>
      </w:r>
      <w:proofErr w:type="spellEnd"/>
      <w:r w:rsidR="00957888" w:rsidRPr="002C68BB">
        <w:rPr>
          <w:rFonts w:ascii="Arial" w:hAnsi="Arial" w:cs="Arial"/>
          <w:bCs/>
          <w:sz w:val="24"/>
          <w:szCs w:val="24"/>
        </w:rPr>
        <w:t xml:space="preserve"> folder in C:\inetpub</w:t>
      </w:r>
      <w:r w:rsidR="00856C31" w:rsidRPr="002C68BB">
        <w:rPr>
          <w:rFonts w:ascii="Arial" w:hAnsi="Arial" w:cs="Arial"/>
          <w:bCs/>
          <w:sz w:val="24"/>
          <w:szCs w:val="24"/>
        </w:rPr>
        <w:t>, see figure 26</w:t>
      </w:r>
      <w:r w:rsidR="00957888" w:rsidRPr="002C68BB">
        <w:rPr>
          <w:rFonts w:ascii="Arial" w:hAnsi="Arial" w:cs="Arial"/>
          <w:bCs/>
          <w:sz w:val="24"/>
          <w:szCs w:val="24"/>
        </w:rPr>
        <w:t>.</w:t>
      </w:r>
    </w:p>
    <w:p w14:paraId="2D1F55B3" w14:textId="77777777" w:rsidR="00405EDF" w:rsidRPr="002C68BB" w:rsidRDefault="00405EDF" w:rsidP="002C68BB">
      <w:pPr>
        <w:spacing w:line="360" w:lineRule="auto"/>
        <w:rPr>
          <w:rFonts w:ascii="Arial" w:hAnsi="Arial" w:cs="Arial"/>
          <w:bCs/>
          <w:sz w:val="24"/>
          <w:szCs w:val="24"/>
        </w:rPr>
      </w:pPr>
      <w:r w:rsidRPr="002C68BB">
        <w:rPr>
          <w:rFonts w:ascii="Arial" w:hAnsi="Arial" w:cs="Arial"/>
          <w:bCs/>
          <w:sz w:val="24"/>
          <w:szCs w:val="24"/>
        </w:rPr>
        <w:br w:type="page"/>
      </w:r>
    </w:p>
    <w:p w14:paraId="4E6072D5" w14:textId="6D1DB1D5" w:rsidR="00405EDF" w:rsidRPr="002C68BB" w:rsidRDefault="00405EDF"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613184" behindDoc="0" locked="0" layoutInCell="1" allowOverlap="1" wp14:anchorId="7A4CDC9A" wp14:editId="6241B20A">
            <wp:simplePos x="0" y="0"/>
            <wp:positionH relativeFrom="column">
              <wp:posOffset>-852805</wp:posOffset>
            </wp:positionH>
            <wp:positionV relativeFrom="paragraph">
              <wp:posOffset>274320</wp:posOffset>
            </wp:positionV>
            <wp:extent cx="7191375" cy="6605270"/>
            <wp:effectExtent l="0" t="0" r="9525" b="5080"/>
            <wp:wrapTopAndBottom/>
            <wp:docPr id="46" name="Picture 46" descr="A picture containing text, monitor, compute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icture containing text, monitor, computer, screensho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7191375" cy="660527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2</w:t>
      </w:r>
      <w:r w:rsidR="009846F2" w:rsidRPr="002C68BB">
        <w:rPr>
          <w:rFonts w:ascii="Arial" w:hAnsi="Arial" w:cs="Arial"/>
          <w:bCs/>
          <w:sz w:val="24"/>
          <w:szCs w:val="24"/>
        </w:rPr>
        <w:t>6</w:t>
      </w:r>
    </w:p>
    <w:p w14:paraId="52B19AE7" w14:textId="3BAF47C0" w:rsidR="00405EDF" w:rsidRPr="002C68BB" w:rsidRDefault="00405EDF" w:rsidP="002C68BB">
      <w:pPr>
        <w:spacing w:line="360" w:lineRule="auto"/>
        <w:rPr>
          <w:rFonts w:ascii="Arial" w:hAnsi="Arial" w:cs="Arial"/>
          <w:bCs/>
          <w:sz w:val="24"/>
          <w:szCs w:val="24"/>
        </w:rPr>
      </w:pPr>
      <w:r w:rsidRPr="002C68BB">
        <w:rPr>
          <w:rFonts w:ascii="Arial" w:hAnsi="Arial" w:cs="Arial"/>
          <w:bCs/>
          <w:sz w:val="24"/>
          <w:szCs w:val="24"/>
        </w:rPr>
        <w:br w:type="page"/>
      </w:r>
    </w:p>
    <w:p w14:paraId="644B53D2" w14:textId="4457404A" w:rsidR="00957888" w:rsidRPr="002C68BB" w:rsidRDefault="00B7118B" w:rsidP="002C68BB">
      <w:pPr>
        <w:spacing w:line="360" w:lineRule="auto"/>
        <w:rPr>
          <w:rFonts w:ascii="Arial" w:hAnsi="Arial" w:cs="Arial"/>
          <w:bCs/>
          <w:sz w:val="24"/>
          <w:szCs w:val="24"/>
        </w:rPr>
      </w:pPr>
      <w:r w:rsidRPr="002C68BB">
        <w:rPr>
          <w:rFonts w:ascii="Arial" w:hAnsi="Arial" w:cs="Arial"/>
          <w:bCs/>
          <w:sz w:val="24"/>
          <w:szCs w:val="24"/>
        </w:rPr>
        <w:lastRenderedPageBreak/>
        <w:t>FTP connection was tested</w:t>
      </w:r>
      <w:r w:rsidR="00957888" w:rsidRPr="002C68BB">
        <w:rPr>
          <w:rFonts w:ascii="Arial" w:hAnsi="Arial" w:cs="Arial"/>
          <w:bCs/>
          <w:sz w:val="24"/>
          <w:szCs w:val="24"/>
        </w:rPr>
        <w:t xml:space="preserve"> between the client and the server</w:t>
      </w:r>
      <w:r w:rsidRPr="002C68BB">
        <w:rPr>
          <w:rFonts w:ascii="Arial" w:hAnsi="Arial" w:cs="Arial"/>
          <w:bCs/>
          <w:sz w:val="24"/>
          <w:szCs w:val="24"/>
        </w:rPr>
        <w:t xml:space="preserve">. A </w:t>
      </w:r>
      <w:r w:rsidR="00957888" w:rsidRPr="002C68BB">
        <w:rPr>
          <w:rFonts w:ascii="Arial" w:hAnsi="Arial" w:cs="Arial"/>
          <w:bCs/>
          <w:sz w:val="24"/>
          <w:szCs w:val="24"/>
        </w:rPr>
        <w:t>folder was created in the C drive called MYFTPF</w:t>
      </w:r>
      <w:r w:rsidRPr="002C68BB">
        <w:rPr>
          <w:rFonts w:ascii="Arial" w:hAnsi="Arial" w:cs="Arial"/>
          <w:bCs/>
          <w:sz w:val="24"/>
          <w:szCs w:val="24"/>
        </w:rPr>
        <w:t>i</w:t>
      </w:r>
      <w:r w:rsidR="00957888" w:rsidRPr="002C68BB">
        <w:rPr>
          <w:rFonts w:ascii="Arial" w:hAnsi="Arial" w:cs="Arial"/>
          <w:bCs/>
          <w:sz w:val="24"/>
          <w:szCs w:val="24"/>
        </w:rPr>
        <w:t>les and a text document was created within the folder called myftpfile2upload.txt. Command prompt was opened on client</w:t>
      </w:r>
      <w:r w:rsidRPr="002C68BB">
        <w:rPr>
          <w:rFonts w:ascii="Arial" w:hAnsi="Arial" w:cs="Arial"/>
          <w:bCs/>
          <w:sz w:val="24"/>
          <w:szCs w:val="24"/>
        </w:rPr>
        <w:t>2</w:t>
      </w:r>
      <w:r w:rsidR="00957888" w:rsidRPr="002C68BB">
        <w:rPr>
          <w:rFonts w:ascii="Arial" w:hAnsi="Arial" w:cs="Arial"/>
          <w:bCs/>
          <w:sz w:val="24"/>
          <w:szCs w:val="24"/>
        </w:rPr>
        <w:t xml:space="preserve"> and a connection to the ftp service was </w:t>
      </w:r>
      <w:r w:rsidR="009742D6" w:rsidRPr="002C68BB">
        <w:rPr>
          <w:rFonts w:ascii="Arial" w:hAnsi="Arial" w:cs="Arial"/>
          <w:bCs/>
          <w:sz w:val="24"/>
          <w:szCs w:val="24"/>
        </w:rPr>
        <w:t>initiated Figure 27 shows Ftpuser22 logged</w:t>
      </w:r>
      <w:r w:rsidR="00CF35FD" w:rsidRPr="002C68BB">
        <w:rPr>
          <w:rFonts w:ascii="Arial" w:hAnsi="Arial" w:cs="Arial"/>
          <w:bCs/>
          <w:sz w:val="24"/>
          <w:szCs w:val="24"/>
        </w:rPr>
        <w:t>-</w:t>
      </w:r>
      <w:r w:rsidR="009742D6" w:rsidRPr="002C68BB">
        <w:rPr>
          <w:rFonts w:ascii="Arial" w:hAnsi="Arial" w:cs="Arial"/>
          <w:bCs/>
          <w:sz w:val="24"/>
          <w:szCs w:val="24"/>
        </w:rPr>
        <w:t>in with t</w:t>
      </w:r>
      <w:r w:rsidR="00957888" w:rsidRPr="002C68BB">
        <w:rPr>
          <w:rFonts w:ascii="Arial" w:hAnsi="Arial" w:cs="Arial"/>
          <w:bCs/>
          <w:sz w:val="24"/>
          <w:szCs w:val="24"/>
        </w:rPr>
        <w:t>he banner displayed.</w:t>
      </w:r>
    </w:p>
    <w:p w14:paraId="045C0CB4" w14:textId="49E0DA12" w:rsidR="00405EDF" w:rsidRPr="002C68BB" w:rsidRDefault="00405EDF" w:rsidP="002C68BB">
      <w:pPr>
        <w:spacing w:line="360" w:lineRule="auto"/>
        <w:rPr>
          <w:rFonts w:ascii="Arial" w:hAnsi="Arial" w:cs="Arial"/>
          <w:bCs/>
          <w:sz w:val="24"/>
          <w:szCs w:val="24"/>
        </w:rPr>
      </w:pPr>
      <w:r w:rsidRPr="002C68BB">
        <w:rPr>
          <w:rFonts w:ascii="Arial" w:hAnsi="Arial" w:cs="Arial"/>
          <w:noProof/>
          <w:sz w:val="24"/>
          <w:szCs w:val="24"/>
        </w:rPr>
        <w:drawing>
          <wp:anchor distT="0" distB="0" distL="114300" distR="114300" simplePos="0" relativeHeight="251627520" behindDoc="0" locked="0" layoutInCell="1" allowOverlap="1" wp14:anchorId="1281108E" wp14:editId="01F2E2CC">
            <wp:simplePos x="0" y="0"/>
            <wp:positionH relativeFrom="column">
              <wp:posOffset>-702310</wp:posOffset>
            </wp:positionH>
            <wp:positionV relativeFrom="paragraph">
              <wp:posOffset>267335</wp:posOffset>
            </wp:positionV>
            <wp:extent cx="7070090" cy="6162675"/>
            <wp:effectExtent l="0" t="0" r="0" b="9525"/>
            <wp:wrapTopAndBottom/>
            <wp:docPr id="33" name="Picture 3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7070090" cy="616267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2</w:t>
      </w:r>
      <w:r w:rsidR="009846F2" w:rsidRPr="002C68BB">
        <w:rPr>
          <w:rFonts w:ascii="Arial" w:hAnsi="Arial" w:cs="Arial"/>
          <w:bCs/>
          <w:sz w:val="24"/>
          <w:szCs w:val="24"/>
        </w:rPr>
        <w:t>7</w:t>
      </w:r>
    </w:p>
    <w:p w14:paraId="38DB9407" w14:textId="4AE7AC7D" w:rsidR="00957888" w:rsidRPr="002C68BB" w:rsidRDefault="00957888" w:rsidP="002C68BB">
      <w:pPr>
        <w:spacing w:line="360" w:lineRule="auto"/>
        <w:ind w:firstLine="720"/>
        <w:rPr>
          <w:rFonts w:ascii="Arial" w:hAnsi="Arial" w:cs="Arial"/>
          <w:bCs/>
          <w:sz w:val="24"/>
          <w:szCs w:val="24"/>
        </w:rPr>
      </w:pPr>
    </w:p>
    <w:p w14:paraId="5ACAAA3B" w14:textId="5DF34BCD"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The text document that was created on the client was requested to be transferred to the FTP server in the directory C:\inetpub\ftproot folder using the commands shown </w:t>
      </w:r>
      <w:r w:rsidRPr="002C68BB">
        <w:rPr>
          <w:rFonts w:ascii="Arial" w:hAnsi="Arial" w:cs="Arial"/>
          <w:bCs/>
          <w:sz w:val="24"/>
          <w:szCs w:val="24"/>
        </w:rPr>
        <w:lastRenderedPageBreak/>
        <w:t>in the above screenshot. The screenshot below shows a successful transfer of the document.</w:t>
      </w:r>
    </w:p>
    <w:p w14:paraId="59AFF14F" w14:textId="64A7DC32" w:rsidR="00405EDF" w:rsidRPr="002C68BB" w:rsidRDefault="00405EDF" w:rsidP="002C68BB">
      <w:pPr>
        <w:spacing w:line="360" w:lineRule="auto"/>
        <w:rPr>
          <w:rFonts w:ascii="Arial" w:hAnsi="Arial" w:cs="Arial"/>
          <w:bCs/>
          <w:sz w:val="24"/>
          <w:szCs w:val="24"/>
        </w:rPr>
      </w:pPr>
      <w:r w:rsidRPr="002C68BB">
        <w:rPr>
          <w:rFonts w:ascii="Arial" w:hAnsi="Arial" w:cs="Arial"/>
          <w:noProof/>
          <w:sz w:val="24"/>
          <w:szCs w:val="24"/>
        </w:rPr>
        <w:drawing>
          <wp:anchor distT="0" distB="0" distL="114300" distR="114300" simplePos="0" relativeHeight="251641856" behindDoc="0" locked="0" layoutInCell="1" allowOverlap="1" wp14:anchorId="4367241F" wp14:editId="4294641A">
            <wp:simplePos x="0" y="0"/>
            <wp:positionH relativeFrom="column">
              <wp:posOffset>-787400</wp:posOffset>
            </wp:positionH>
            <wp:positionV relativeFrom="paragraph">
              <wp:posOffset>297180</wp:posOffset>
            </wp:positionV>
            <wp:extent cx="7070090" cy="6186805"/>
            <wp:effectExtent l="0" t="0" r="0" b="4445"/>
            <wp:wrapTopAndBottom/>
            <wp:docPr id="34" name="Picture 34" descr="A picture containing text, monitor, electronics,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monitor, electronics, compute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7070090" cy="618680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2</w:t>
      </w:r>
      <w:r w:rsidR="009846F2" w:rsidRPr="002C68BB">
        <w:rPr>
          <w:rFonts w:ascii="Arial" w:hAnsi="Arial" w:cs="Arial"/>
          <w:bCs/>
          <w:sz w:val="24"/>
          <w:szCs w:val="24"/>
        </w:rPr>
        <w:t>8</w:t>
      </w:r>
    </w:p>
    <w:p w14:paraId="50850AB4" w14:textId="7EFA9091" w:rsidR="00D02075" w:rsidRPr="002C68BB" w:rsidRDefault="00D02075" w:rsidP="002C68BB">
      <w:pPr>
        <w:spacing w:line="360" w:lineRule="auto"/>
        <w:rPr>
          <w:rFonts w:ascii="Arial" w:hAnsi="Arial" w:cs="Arial"/>
          <w:bCs/>
          <w:sz w:val="24"/>
          <w:szCs w:val="24"/>
        </w:rPr>
      </w:pPr>
    </w:p>
    <w:p w14:paraId="6D8911C5" w14:textId="185954EA" w:rsidR="00D02075" w:rsidRPr="002C68BB" w:rsidRDefault="00D02075" w:rsidP="002C68BB">
      <w:pPr>
        <w:pStyle w:val="Heading2"/>
        <w:spacing w:line="360" w:lineRule="auto"/>
        <w:rPr>
          <w:rFonts w:ascii="Arial" w:hAnsi="Arial" w:cs="Arial"/>
          <w:bCs/>
          <w:color w:val="auto"/>
          <w:sz w:val="28"/>
          <w:szCs w:val="28"/>
        </w:rPr>
      </w:pPr>
      <w:bookmarkStart w:id="5" w:name="_Toc102127100"/>
      <w:r w:rsidRPr="002C68BB">
        <w:rPr>
          <w:rFonts w:ascii="Arial" w:hAnsi="Arial" w:cs="Arial"/>
          <w:bCs/>
          <w:color w:val="auto"/>
          <w:sz w:val="28"/>
          <w:szCs w:val="28"/>
        </w:rPr>
        <w:t>Installing and Configuring</w:t>
      </w:r>
      <w:r w:rsidR="002136E8" w:rsidRPr="002C68BB">
        <w:rPr>
          <w:rFonts w:ascii="Arial" w:hAnsi="Arial" w:cs="Arial"/>
          <w:bCs/>
          <w:color w:val="auto"/>
          <w:sz w:val="28"/>
          <w:szCs w:val="28"/>
        </w:rPr>
        <w:t xml:space="preserve"> the</w:t>
      </w:r>
      <w:r w:rsidRPr="002C68BB">
        <w:rPr>
          <w:rFonts w:ascii="Arial" w:hAnsi="Arial" w:cs="Arial"/>
          <w:bCs/>
          <w:color w:val="auto"/>
          <w:sz w:val="28"/>
          <w:szCs w:val="28"/>
        </w:rPr>
        <w:t xml:space="preserve"> Routing</w:t>
      </w:r>
      <w:r w:rsidR="002136E8" w:rsidRPr="002C68BB">
        <w:rPr>
          <w:rFonts w:ascii="Arial" w:hAnsi="Arial" w:cs="Arial"/>
          <w:bCs/>
          <w:color w:val="auto"/>
          <w:sz w:val="28"/>
          <w:szCs w:val="28"/>
        </w:rPr>
        <w:t xml:space="preserve"> and Remote Access Service</w:t>
      </w:r>
      <w:bookmarkEnd w:id="5"/>
      <w:r w:rsidRPr="002C68BB">
        <w:rPr>
          <w:rFonts w:ascii="Arial" w:hAnsi="Arial" w:cs="Arial"/>
          <w:bCs/>
          <w:color w:val="auto"/>
          <w:sz w:val="28"/>
          <w:szCs w:val="28"/>
        </w:rPr>
        <w:t xml:space="preserve"> </w:t>
      </w:r>
    </w:p>
    <w:p w14:paraId="6B4FDA09" w14:textId="01D7D7F9" w:rsidR="003177A4" w:rsidRPr="002C68BB" w:rsidRDefault="00D02075" w:rsidP="002C68BB">
      <w:pPr>
        <w:spacing w:line="360" w:lineRule="auto"/>
        <w:rPr>
          <w:rFonts w:ascii="Arial" w:hAnsi="Arial" w:cs="Arial"/>
          <w:bCs/>
          <w:sz w:val="24"/>
          <w:szCs w:val="24"/>
        </w:rPr>
      </w:pPr>
      <w:r w:rsidRPr="002C68BB">
        <w:rPr>
          <w:rFonts w:ascii="Arial" w:hAnsi="Arial" w:cs="Arial"/>
          <w:bCs/>
          <w:sz w:val="24"/>
          <w:szCs w:val="24"/>
        </w:rPr>
        <w:t>I</w:t>
      </w:r>
      <w:r w:rsidR="00957888" w:rsidRPr="002C68BB">
        <w:rPr>
          <w:rFonts w:ascii="Arial" w:hAnsi="Arial" w:cs="Arial"/>
          <w:bCs/>
          <w:sz w:val="24"/>
          <w:szCs w:val="24"/>
        </w:rPr>
        <w:t>nstalling and configuring the routing and remote access service on DC1-NWT. The screenshot below shows the installation completion of adding Remote Access role and the role services were DirectAccess &amp; VPN RAS and Routing services.</w:t>
      </w:r>
    </w:p>
    <w:p w14:paraId="60C2C235" w14:textId="39FF954F" w:rsidR="003177A4" w:rsidRPr="002C68BB" w:rsidRDefault="003177A4" w:rsidP="002C68BB">
      <w:pPr>
        <w:spacing w:line="360" w:lineRule="auto"/>
        <w:rPr>
          <w:rFonts w:ascii="Arial" w:hAnsi="Arial" w:cs="Arial"/>
          <w:bCs/>
          <w:sz w:val="24"/>
          <w:szCs w:val="24"/>
        </w:rPr>
      </w:pPr>
    </w:p>
    <w:p w14:paraId="2BD44999" w14:textId="137BA0B7" w:rsidR="00957888" w:rsidRPr="002C68BB" w:rsidRDefault="003177A4"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656192" behindDoc="0" locked="0" layoutInCell="1" allowOverlap="1" wp14:anchorId="754E2FB4" wp14:editId="658F8F95">
            <wp:simplePos x="0" y="0"/>
            <wp:positionH relativeFrom="column">
              <wp:posOffset>-734060</wp:posOffset>
            </wp:positionH>
            <wp:positionV relativeFrom="paragraph">
              <wp:posOffset>276225</wp:posOffset>
            </wp:positionV>
            <wp:extent cx="7080885" cy="5955665"/>
            <wp:effectExtent l="0" t="0" r="5715" b="6985"/>
            <wp:wrapTopAndBottom/>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7080885" cy="595566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2</w:t>
      </w:r>
      <w:r w:rsidR="009846F2" w:rsidRPr="002C68BB">
        <w:rPr>
          <w:rFonts w:ascii="Arial" w:hAnsi="Arial" w:cs="Arial"/>
          <w:bCs/>
          <w:sz w:val="24"/>
          <w:szCs w:val="24"/>
        </w:rPr>
        <w:t>9</w:t>
      </w:r>
    </w:p>
    <w:p w14:paraId="716C7F1B" w14:textId="03F57BA2" w:rsidR="00957888" w:rsidRPr="002C68BB" w:rsidRDefault="00957888" w:rsidP="002C68BB">
      <w:pPr>
        <w:spacing w:line="360" w:lineRule="auto"/>
        <w:ind w:firstLine="720"/>
        <w:rPr>
          <w:rFonts w:ascii="Arial" w:hAnsi="Arial" w:cs="Arial"/>
          <w:bCs/>
          <w:sz w:val="24"/>
          <w:szCs w:val="24"/>
        </w:rPr>
      </w:pPr>
    </w:p>
    <w:p w14:paraId="6A55281E" w14:textId="72D3232A" w:rsidR="003177A4"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Once the installation was completed the setup wizard was opened. On the main screen the Deploy VPN only which opened Routing and remote access window. On the list of servers, enable and configure routing and remote access were selected for DC1-NWT. Using the wizard, the custom configuration was selected, and LAB routing was chosen. </w:t>
      </w:r>
      <w:r w:rsidR="002716E7" w:rsidRPr="002C68BB">
        <w:rPr>
          <w:rFonts w:ascii="Arial" w:hAnsi="Arial" w:cs="Arial"/>
          <w:bCs/>
          <w:sz w:val="24"/>
          <w:szCs w:val="24"/>
        </w:rPr>
        <w:t>Figure 30 and 31 shows the service starting</w:t>
      </w:r>
    </w:p>
    <w:p w14:paraId="2689B3E9" w14:textId="77777777" w:rsidR="003177A4" w:rsidRPr="002C68BB" w:rsidRDefault="003177A4" w:rsidP="002C68BB">
      <w:pPr>
        <w:spacing w:line="360" w:lineRule="auto"/>
        <w:rPr>
          <w:rFonts w:ascii="Arial" w:hAnsi="Arial" w:cs="Arial"/>
          <w:bCs/>
          <w:sz w:val="24"/>
          <w:szCs w:val="24"/>
        </w:rPr>
      </w:pPr>
      <w:r w:rsidRPr="002C68BB">
        <w:rPr>
          <w:rFonts w:ascii="Arial" w:hAnsi="Arial" w:cs="Arial"/>
          <w:bCs/>
          <w:sz w:val="24"/>
          <w:szCs w:val="24"/>
        </w:rPr>
        <w:br w:type="page"/>
      </w:r>
    </w:p>
    <w:p w14:paraId="1C058F5A" w14:textId="32763397" w:rsidR="00957888" w:rsidRPr="002C68BB" w:rsidRDefault="003177A4"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670528" behindDoc="0" locked="0" layoutInCell="1" allowOverlap="1" wp14:anchorId="4964CF9B" wp14:editId="25A857EA">
            <wp:simplePos x="0" y="0"/>
            <wp:positionH relativeFrom="column">
              <wp:posOffset>-755015</wp:posOffset>
            </wp:positionH>
            <wp:positionV relativeFrom="paragraph">
              <wp:posOffset>254635</wp:posOffset>
            </wp:positionV>
            <wp:extent cx="7155180" cy="5951855"/>
            <wp:effectExtent l="0" t="0" r="7620" b="0"/>
            <wp:wrapTopAndBottom/>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7155180" cy="595185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 xml:space="preserve">Figure </w:t>
      </w:r>
      <w:r w:rsidR="009846F2" w:rsidRPr="002C68BB">
        <w:rPr>
          <w:rFonts w:ascii="Arial" w:hAnsi="Arial" w:cs="Arial"/>
          <w:bCs/>
          <w:sz w:val="24"/>
          <w:szCs w:val="24"/>
        </w:rPr>
        <w:t>30</w:t>
      </w:r>
    </w:p>
    <w:p w14:paraId="5A9908ED" w14:textId="7C695AED" w:rsidR="003177A4" w:rsidRPr="002C68BB" w:rsidRDefault="003177A4" w:rsidP="002C68BB">
      <w:pPr>
        <w:spacing w:line="360" w:lineRule="auto"/>
        <w:rPr>
          <w:rFonts w:ascii="Arial" w:hAnsi="Arial" w:cs="Arial"/>
          <w:bCs/>
          <w:sz w:val="24"/>
          <w:szCs w:val="24"/>
        </w:rPr>
      </w:pPr>
      <w:r w:rsidRPr="002C68BB">
        <w:rPr>
          <w:rFonts w:ascii="Arial" w:hAnsi="Arial" w:cs="Arial"/>
          <w:bCs/>
          <w:sz w:val="24"/>
          <w:szCs w:val="24"/>
        </w:rPr>
        <w:br w:type="page"/>
      </w:r>
    </w:p>
    <w:p w14:paraId="70D228BC" w14:textId="25B8E3BA" w:rsidR="003177A4" w:rsidRPr="002C68BB" w:rsidRDefault="003177A4"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684864" behindDoc="1" locked="0" layoutInCell="1" allowOverlap="1" wp14:anchorId="51D71AB0" wp14:editId="0DFDF1BD">
            <wp:simplePos x="0" y="0"/>
            <wp:positionH relativeFrom="column">
              <wp:posOffset>-808355</wp:posOffset>
            </wp:positionH>
            <wp:positionV relativeFrom="paragraph">
              <wp:posOffset>318770</wp:posOffset>
            </wp:positionV>
            <wp:extent cx="7240270" cy="6035040"/>
            <wp:effectExtent l="0" t="0" r="0" b="3810"/>
            <wp:wrapTopAndBottom/>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7240270" cy="603504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 xml:space="preserve">Figure </w:t>
      </w:r>
      <w:r w:rsidR="009846F2" w:rsidRPr="002C68BB">
        <w:rPr>
          <w:rFonts w:ascii="Arial" w:hAnsi="Arial" w:cs="Arial"/>
          <w:bCs/>
          <w:sz w:val="24"/>
          <w:szCs w:val="24"/>
        </w:rPr>
        <w:t>31</w:t>
      </w:r>
    </w:p>
    <w:p w14:paraId="5FF0E3BC" w14:textId="3B4B5824" w:rsidR="00957888" w:rsidRPr="002C68BB" w:rsidRDefault="00957888" w:rsidP="002C68BB">
      <w:pPr>
        <w:spacing w:line="360" w:lineRule="auto"/>
        <w:ind w:firstLine="720"/>
        <w:rPr>
          <w:rFonts w:ascii="Arial" w:hAnsi="Arial" w:cs="Arial"/>
          <w:bCs/>
          <w:sz w:val="24"/>
          <w:szCs w:val="24"/>
        </w:rPr>
      </w:pPr>
    </w:p>
    <w:p w14:paraId="0128CF68" w14:textId="778FD9C6" w:rsidR="003177A4" w:rsidRPr="002C68BB" w:rsidRDefault="0063624E" w:rsidP="002C68BB">
      <w:pPr>
        <w:spacing w:line="360" w:lineRule="auto"/>
        <w:rPr>
          <w:rFonts w:ascii="Arial" w:hAnsi="Arial" w:cs="Arial"/>
          <w:bCs/>
          <w:sz w:val="24"/>
          <w:szCs w:val="24"/>
        </w:rPr>
      </w:pPr>
      <w:r w:rsidRPr="002C68BB">
        <w:rPr>
          <w:rFonts w:ascii="Arial" w:hAnsi="Arial" w:cs="Arial"/>
          <w:bCs/>
          <w:sz w:val="24"/>
          <w:szCs w:val="24"/>
        </w:rPr>
        <w:t xml:space="preserve">Starting the service finished and </w:t>
      </w:r>
      <w:r w:rsidR="00957888" w:rsidRPr="002C68BB">
        <w:rPr>
          <w:rFonts w:ascii="Arial" w:hAnsi="Arial" w:cs="Arial"/>
          <w:bCs/>
          <w:sz w:val="24"/>
          <w:szCs w:val="24"/>
        </w:rPr>
        <w:t>the new routing protocol was chosen which was RIP2</w:t>
      </w:r>
      <w:r w:rsidRPr="002C68BB">
        <w:rPr>
          <w:rFonts w:ascii="Arial" w:hAnsi="Arial" w:cs="Arial"/>
          <w:bCs/>
          <w:sz w:val="24"/>
          <w:szCs w:val="24"/>
        </w:rPr>
        <w:t>.</w:t>
      </w:r>
      <w:r w:rsidR="002716E7" w:rsidRPr="002C68BB">
        <w:rPr>
          <w:rFonts w:ascii="Arial" w:hAnsi="Arial" w:cs="Arial"/>
          <w:bCs/>
          <w:sz w:val="24"/>
          <w:szCs w:val="24"/>
        </w:rPr>
        <w:t xml:space="preserve"> B</w:t>
      </w:r>
      <w:r w:rsidR="00957888" w:rsidRPr="002C68BB">
        <w:rPr>
          <w:rFonts w:ascii="Arial" w:hAnsi="Arial" w:cs="Arial"/>
          <w:bCs/>
          <w:sz w:val="24"/>
          <w:szCs w:val="24"/>
        </w:rPr>
        <w:t>oth network faces were configure</w:t>
      </w:r>
      <w:r w:rsidR="00DD4D40" w:rsidRPr="002C68BB">
        <w:rPr>
          <w:rFonts w:ascii="Arial" w:hAnsi="Arial" w:cs="Arial"/>
          <w:bCs/>
          <w:sz w:val="24"/>
          <w:szCs w:val="24"/>
        </w:rPr>
        <w:t>d, see figure 32</w:t>
      </w:r>
      <w:r w:rsidR="00957888" w:rsidRPr="002C68BB">
        <w:rPr>
          <w:rFonts w:ascii="Arial" w:hAnsi="Arial" w:cs="Arial"/>
          <w:bCs/>
          <w:sz w:val="24"/>
          <w:szCs w:val="24"/>
        </w:rPr>
        <w:t>.</w:t>
      </w:r>
      <w:r w:rsidR="00DD4D40" w:rsidRPr="002C68BB">
        <w:rPr>
          <w:rFonts w:ascii="Arial" w:hAnsi="Arial" w:cs="Arial"/>
          <w:bCs/>
          <w:sz w:val="24"/>
          <w:szCs w:val="24"/>
        </w:rPr>
        <w:t xml:space="preserve"> Same steps were repeated for DC2-NWT, see figure 33.</w:t>
      </w:r>
    </w:p>
    <w:p w14:paraId="1F08D30F" w14:textId="77777777" w:rsidR="003177A4" w:rsidRPr="002C68BB" w:rsidRDefault="003177A4" w:rsidP="002C68BB">
      <w:pPr>
        <w:spacing w:line="360" w:lineRule="auto"/>
        <w:rPr>
          <w:rFonts w:ascii="Arial" w:hAnsi="Arial" w:cs="Arial"/>
          <w:bCs/>
          <w:sz w:val="24"/>
          <w:szCs w:val="24"/>
        </w:rPr>
      </w:pPr>
      <w:r w:rsidRPr="002C68BB">
        <w:rPr>
          <w:rFonts w:ascii="Arial" w:hAnsi="Arial" w:cs="Arial"/>
          <w:bCs/>
          <w:sz w:val="24"/>
          <w:szCs w:val="24"/>
        </w:rPr>
        <w:br w:type="page"/>
      </w:r>
    </w:p>
    <w:p w14:paraId="2E1333F0" w14:textId="7BB52521" w:rsidR="00957888" w:rsidRPr="002C68BB" w:rsidRDefault="003177A4"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699200" behindDoc="0" locked="0" layoutInCell="1" allowOverlap="1" wp14:anchorId="44233E5E" wp14:editId="6461AAB1">
            <wp:simplePos x="0" y="0"/>
            <wp:positionH relativeFrom="column">
              <wp:posOffset>-723265</wp:posOffset>
            </wp:positionH>
            <wp:positionV relativeFrom="paragraph">
              <wp:posOffset>276225</wp:posOffset>
            </wp:positionV>
            <wp:extent cx="7112635" cy="6045200"/>
            <wp:effectExtent l="0" t="0" r="0" b="0"/>
            <wp:wrapTopAndBottom/>
            <wp:docPr id="37" name="Picture 3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 application&#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7112635" cy="604520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3</w:t>
      </w:r>
      <w:r w:rsidR="009846F2" w:rsidRPr="002C68BB">
        <w:rPr>
          <w:rFonts w:ascii="Arial" w:hAnsi="Arial" w:cs="Arial"/>
          <w:bCs/>
          <w:sz w:val="24"/>
          <w:szCs w:val="24"/>
        </w:rPr>
        <w:t>2</w:t>
      </w:r>
    </w:p>
    <w:p w14:paraId="15A97AC3" w14:textId="088CDDEB" w:rsidR="00957888" w:rsidRPr="002C68BB" w:rsidRDefault="00957888" w:rsidP="002C68BB">
      <w:pPr>
        <w:spacing w:line="360" w:lineRule="auto"/>
        <w:ind w:firstLine="720"/>
        <w:rPr>
          <w:rFonts w:ascii="Arial" w:hAnsi="Arial" w:cs="Arial"/>
          <w:bCs/>
          <w:sz w:val="24"/>
          <w:szCs w:val="24"/>
        </w:rPr>
      </w:pPr>
    </w:p>
    <w:p w14:paraId="2815481C" w14:textId="77777777" w:rsidR="000B37D4" w:rsidRPr="002C68BB" w:rsidRDefault="000B37D4" w:rsidP="002C68BB">
      <w:pPr>
        <w:spacing w:line="360" w:lineRule="auto"/>
        <w:rPr>
          <w:rFonts w:ascii="Arial" w:hAnsi="Arial" w:cs="Arial"/>
          <w:sz w:val="24"/>
          <w:szCs w:val="24"/>
        </w:rPr>
      </w:pPr>
      <w:r w:rsidRPr="002C68BB">
        <w:rPr>
          <w:rFonts w:ascii="Arial" w:hAnsi="Arial" w:cs="Arial"/>
          <w:sz w:val="24"/>
          <w:szCs w:val="24"/>
        </w:rPr>
        <w:br w:type="page"/>
      </w:r>
    </w:p>
    <w:p w14:paraId="6A771BFB" w14:textId="1104F817" w:rsidR="00957888" w:rsidRPr="002C68BB" w:rsidRDefault="000B37D4" w:rsidP="002C68BB">
      <w:pPr>
        <w:spacing w:line="360" w:lineRule="auto"/>
        <w:rPr>
          <w:rFonts w:ascii="Arial" w:hAnsi="Arial" w:cs="Arial"/>
          <w:sz w:val="24"/>
          <w:szCs w:val="24"/>
        </w:rPr>
      </w:pPr>
      <w:r w:rsidRPr="002C68BB">
        <w:rPr>
          <w:rFonts w:ascii="Arial" w:hAnsi="Arial" w:cs="Arial"/>
          <w:noProof/>
          <w:sz w:val="24"/>
          <w:szCs w:val="24"/>
        </w:rPr>
        <w:lastRenderedPageBreak/>
        <w:drawing>
          <wp:anchor distT="0" distB="0" distL="114300" distR="114300" simplePos="0" relativeHeight="251713536" behindDoc="0" locked="0" layoutInCell="1" allowOverlap="1" wp14:anchorId="3788B7DF" wp14:editId="3980DB05">
            <wp:simplePos x="0" y="0"/>
            <wp:positionH relativeFrom="column">
              <wp:posOffset>-776605</wp:posOffset>
            </wp:positionH>
            <wp:positionV relativeFrom="paragraph">
              <wp:posOffset>233680</wp:posOffset>
            </wp:positionV>
            <wp:extent cx="7208520" cy="6300470"/>
            <wp:effectExtent l="0" t="0" r="0" b="5080"/>
            <wp:wrapTopAndBottom/>
            <wp:docPr id="38" name="Picture 3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7208520" cy="630047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sz w:val="24"/>
          <w:szCs w:val="24"/>
        </w:rPr>
        <w:t>Figure 3</w:t>
      </w:r>
      <w:r w:rsidR="009846F2" w:rsidRPr="002C68BB">
        <w:rPr>
          <w:rFonts w:ascii="Arial" w:hAnsi="Arial" w:cs="Arial"/>
          <w:sz w:val="24"/>
          <w:szCs w:val="24"/>
        </w:rPr>
        <w:t>3</w:t>
      </w:r>
    </w:p>
    <w:p w14:paraId="6DB930FB" w14:textId="240B1B0F" w:rsidR="00957888" w:rsidRPr="002C68BB" w:rsidRDefault="00957888" w:rsidP="002C68BB">
      <w:pPr>
        <w:spacing w:line="360" w:lineRule="auto"/>
        <w:ind w:firstLine="720"/>
        <w:rPr>
          <w:rFonts w:ascii="Arial" w:hAnsi="Arial" w:cs="Arial"/>
          <w:bCs/>
          <w:sz w:val="24"/>
          <w:szCs w:val="24"/>
        </w:rPr>
      </w:pPr>
    </w:p>
    <w:p w14:paraId="2BA3E32B" w14:textId="602254CC" w:rsidR="000B37D4"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To test the wide area network (WAN) </w:t>
      </w:r>
      <w:r w:rsidR="0063624E" w:rsidRPr="002C68BB">
        <w:rPr>
          <w:rFonts w:ascii="Arial" w:hAnsi="Arial" w:cs="Arial"/>
          <w:bCs/>
          <w:sz w:val="24"/>
          <w:szCs w:val="24"/>
        </w:rPr>
        <w:t>configuration</w:t>
      </w:r>
      <w:r w:rsidRPr="002C68BB">
        <w:rPr>
          <w:rFonts w:ascii="Arial" w:hAnsi="Arial" w:cs="Arial"/>
          <w:bCs/>
          <w:sz w:val="24"/>
          <w:szCs w:val="24"/>
        </w:rPr>
        <w:t xml:space="preserve">, a ping was sent from </w:t>
      </w:r>
      <w:r w:rsidR="00DD4D40" w:rsidRPr="002C68BB">
        <w:rPr>
          <w:rFonts w:ascii="Arial" w:hAnsi="Arial" w:cs="Arial"/>
          <w:bCs/>
          <w:sz w:val="24"/>
          <w:szCs w:val="24"/>
        </w:rPr>
        <w:t>DC1-NWT</w:t>
      </w:r>
      <w:r w:rsidRPr="002C68BB">
        <w:rPr>
          <w:rFonts w:ascii="Arial" w:hAnsi="Arial" w:cs="Arial"/>
          <w:bCs/>
          <w:sz w:val="24"/>
          <w:szCs w:val="24"/>
        </w:rPr>
        <w:t xml:space="preserve"> to </w:t>
      </w:r>
      <w:r w:rsidR="00DD4D40" w:rsidRPr="002C68BB">
        <w:rPr>
          <w:rFonts w:ascii="Arial" w:hAnsi="Arial" w:cs="Arial"/>
          <w:bCs/>
          <w:sz w:val="24"/>
          <w:szCs w:val="24"/>
        </w:rPr>
        <w:t>DC2-NWT</w:t>
      </w:r>
      <w:r w:rsidRPr="002C68BB">
        <w:rPr>
          <w:rFonts w:ascii="Arial" w:hAnsi="Arial" w:cs="Arial"/>
          <w:bCs/>
          <w:sz w:val="24"/>
          <w:szCs w:val="24"/>
        </w:rPr>
        <w:t xml:space="preserve"> </w:t>
      </w:r>
      <w:r w:rsidR="00DD4D40" w:rsidRPr="002C68BB">
        <w:rPr>
          <w:rFonts w:ascii="Arial" w:hAnsi="Arial" w:cs="Arial"/>
          <w:bCs/>
          <w:sz w:val="24"/>
          <w:szCs w:val="24"/>
        </w:rPr>
        <w:t>PublicNet</w:t>
      </w:r>
      <w:r w:rsidRPr="002C68BB">
        <w:rPr>
          <w:rFonts w:ascii="Arial" w:hAnsi="Arial" w:cs="Arial"/>
          <w:bCs/>
          <w:sz w:val="24"/>
          <w:szCs w:val="24"/>
        </w:rPr>
        <w:t xml:space="preserve"> IP address (192.168.10.201) which was successful, as </w:t>
      </w:r>
      <w:r w:rsidR="00DD4D40" w:rsidRPr="002C68BB">
        <w:rPr>
          <w:rFonts w:ascii="Arial" w:hAnsi="Arial" w:cs="Arial"/>
          <w:bCs/>
          <w:sz w:val="24"/>
          <w:szCs w:val="24"/>
        </w:rPr>
        <w:t>illustrated in figure 34</w:t>
      </w:r>
      <w:r w:rsidRPr="002C68BB">
        <w:rPr>
          <w:rFonts w:ascii="Arial" w:hAnsi="Arial" w:cs="Arial"/>
          <w:bCs/>
          <w:sz w:val="24"/>
          <w:szCs w:val="24"/>
        </w:rPr>
        <w:t>.</w:t>
      </w:r>
    </w:p>
    <w:p w14:paraId="7D4F444B" w14:textId="77777777" w:rsidR="000B37D4" w:rsidRPr="002C68BB" w:rsidRDefault="000B37D4" w:rsidP="002C68BB">
      <w:pPr>
        <w:spacing w:line="360" w:lineRule="auto"/>
        <w:rPr>
          <w:rFonts w:ascii="Arial" w:hAnsi="Arial" w:cs="Arial"/>
          <w:bCs/>
          <w:sz w:val="24"/>
          <w:szCs w:val="24"/>
        </w:rPr>
      </w:pPr>
      <w:r w:rsidRPr="002C68BB">
        <w:rPr>
          <w:rFonts w:ascii="Arial" w:hAnsi="Arial" w:cs="Arial"/>
          <w:bCs/>
          <w:sz w:val="24"/>
          <w:szCs w:val="24"/>
        </w:rPr>
        <w:br w:type="page"/>
      </w:r>
    </w:p>
    <w:p w14:paraId="71E6A33B" w14:textId="361D5BF8" w:rsidR="00957888" w:rsidRPr="002C68BB" w:rsidRDefault="000B37D4"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728896" behindDoc="0" locked="0" layoutInCell="1" allowOverlap="1" wp14:anchorId="698A16C1" wp14:editId="5F79FF63">
            <wp:simplePos x="0" y="0"/>
            <wp:positionH relativeFrom="column">
              <wp:posOffset>-797560</wp:posOffset>
            </wp:positionH>
            <wp:positionV relativeFrom="paragraph">
              <wp:posOffset>276225</wp:posOffset>
            </wp:positionV>
            <wp:extent cx="7187565" cy="6085840"/>
            <wp:effectExtent l="0" t="0" r="0" b="0"/>
            <wp:wrapTopAndBottom/>
            <wp:docPr id="39" name="Picture 3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Description automatically generated with medium confidence"/>
                    <pic:cNvPicPr/>
                  </pic:nvPicPr>
                  <pic:blipFill>
                    <a:blip r:embed="rId41">
                      <a:extLst>
                        <a:ext uri="{28A0092B-C50C-407E-A947-70E740481C1C}">
                          <a14:useLocalDpi xmlns:a14="http://schemas.microsoft.com/office/drawing/2010/main" val="0"/>
                        </a:ext>
                      </a:extLst>
                    </a:blip>
                    <a:stretch>
                      <a:fillRect/>
                    </a:stretch>
                  </pic:blipFill>
                  <pic:spPr>
                    <a:xfrm>
                      <a:off x="0" y="0"/>
                      <a:ext cx="7187565" cy="608584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3</w:t>
      </w:r>
      <w:r w:rsidR="009846F2" w:rsidRPr="002C68BB">
        <w:rPr>
          <w:rFonts w:ascii="Arial" w:hAnsi="Arial" w:cs="Arial"/>
          <w:bCs/>
          <w:sz w:val="24"/>
          <w:szCs w:val="24"/>
        </w:rPr>
        <w:t>4</w:t>
      </w:r>
    </w:p>
    <w:p w14:paraId="494EB5DF" w14:textId="03DBA27F" w:rsidR="00957888" w:rsidRPr="002C68BB" w:rsidRDefault="00957888" w:rsidP="002C68BB">
      <w:pPr>
        <w:spacing w:line="360" w:lineRule="auto"/>
        <w:ind w:firstLine="720"/>
        <w:rPr>
          <w:rFonts w:ascii="Arial" w:hAnsi="Arial" w:cs="Arial"/>
          <w:bCs/>
          <w:sz w:val="24"/>
          <w:szCs w:val="24"/>
        </w:rPr>
      </w:pPr>
    </w:p>
    <w:p w14:paraId="1010DBE5" w14:textId="7BE30D71" w:rsidR="000B37D4"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The default gateway was added to the client2 </w:t>
      </w:r>
      <w:r w:rsidR="00811898" w:rsidRPr="002C68BB">
        <w:rPr>
          <w:rFonts w:ascii="Arial" w:hAnsi="Arial" w:cs="Arial"/>
          <w:bCs/>
          <w:sz w:val="24"/>
          <w:szCs w:val="24"/>
        </w:rPr>
        <w:t>PrivateNet2</w:t>
      </w:r>
      <w:r w:rsidRPr="002C68BB">
        <w:rPr>
          <w:rFonts w:ascii="Arial" w:hAnsi="Arial" w:cs="Arial"/>
          <w:bCs/>
          <w:sz w:val="24"/>
          <w:szCs w:val="24"/>
        </w:rPr>
        <w:t xml:space="preserve"> properties </w:t>
      </w:r>
      <w:r w:rsidR="00DD4D40" w:rsidRPr="002C68BB">
        <w:rPr>
          <w:rFonts w:ascii="Arial" w:hAnsi="Arial" w:cs="Arial"/>
          <w:bCs/>
          <w:sz w:val="24"/>
          <w:szCs w:val="24"/>
        </w:rPr>
        <w:t>see figure 35</w:t>
      </w:r>
      <w:r w:rsidRPr="002C68BB">
        <w:rPr>
          <w:rFonts w:ascii="Arial" w:hAnsi="Arial" w:cs="Arial"/>
          <w:bCs/>
          <w:sz w:val="24"/>
          <w:szCs w:val="24"/>
        </w:rPr>
        <w:t>.</w:t>
      </w:r>
    </w:p>
    <w:p w14:paraId="33543102" w14:textId="77777777" w:rsidR="000B37D4" w:rsidRPr="002C68BB" w:rsidRDefault="000B37D4" w:rsidP="002C68BB">
      <w:pPr>
        <w:spacing w:line="360" w:lineRule="auto"/>
        <w:rPr>
          <w:rFonts w:ascii="Arial" w:hAnsi="Arial" w:cs="Arial"/>
          <w:bCs/>
          <w:sz w:val="24"/>
          <w:szCs w:val="24"/>
        </w:rPr>
      </w:pPr>
      <w:r w:rsidRPr="002C68BB">
        <w:rPr>
          <w:rFonts w:ascii="Arial" w:hAnsi="Arial" w:cs="Arial"/>
          <w:bCs/>
          <w:sz w:val="24"/>
          <w:szCs w:val="24"/>
        </w:rPr>
        <w:br w:type="page"/>
      </w:r>
    </w:p>
    <w:p w14:paraId="7F2649A8" w14:textId="7520827B" w:rsidR="00957888" w:rsidRPr="002C68BB" w:rsidRDefault="000B37D4"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744256" behindDoc="0" locked="0" layoutInCell="1" allowOverlap="1" wp14:anchorId="6C07D6F7" wp14:editId="25AD3007">
            <wp:simplePos x="0" y="0"/>
            <wp:positionH relativeFrom="column">
              <wp:posOffset>-765810</wp:posOffset>
            </wp:positionH>
            <wp:positionV relativeFrom="paragraph">
              <wp:posOffset>350520</wp:posOffset>
            </wp:positionV>
            <wp:extent cx="7112635" cy="5960110"/>
            <wp:effectExtent l="0" t="0" r="0" b="2540"/>
            <wp:wrapTopAndBottom/>
            <wp:docPr id="40" name="Picture 4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 Word&#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7112635" cy="596011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3</w:t>
      </w:r>
      <w:r w:rsidR="009846F2" w:rsidRPr="002C68BB">
        <w:rPr>
          <w:rFonts w:ascii="Arial" w:hAnsi="Arial" w:cs="Arial"/>
          <w:bCs/>
          <w:sz w:val="24"/>
          <w:szCs w:val="24"/>
        </w:rPr>
        <w:t>5</w:t>
      </w:r>
    </w:p>
    <w:p w14:paraId="6A1414E9" w14:textId="77777777" w:rsidR="00957888" w:rsidRPr="002C68BB" w:rsidRDefault="00957888" w:rsidP="002C68BB">
      <w:pPr>
        <w:spacing w:line="360" w:lineRule="auto"/>
        <w:ind w:firstLine="720"/>
        <w:rPr>
          <w:rFonts w:ascii="Arial" w:hAnsi="Arial" w:cs="Arial"/>
          <w:bCs/>
          <w:sz w:val="24"/>
          <w:szCs w:val="24"/>
        </w:rPr>
      </w:pPr>
    </w:p>
    <w:p w14:paraId="1F7325DC" w14:textId="3280C62C" w:rsidR="000B37D4"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On </w:t>
      </w:r>
      <w:r w:rsidR="00DD4D40" w:rsidRPr="002C68BB">
        <w:rPr>
          <w:rFonts w:ascii="Arial" w:hAnsi="Arial" w:cs="Arial"/>
          <w:bCs/>
          <w:sz w:val="24"/>
          <w:szCs w:val="24"/>
        </w:rPr>
        <w:t>WS1-NWT</w:t>
      </w:r>
      <w:r w:rsidRPr="002C68BB">
        <w:rPr>
          <w:rFonts w:ascii="Arial" w:hAnsi="Arial" w:cs="Arial"/>
          <w:bCs/>
          <w:sz w:val="24"/>
          <w:szCs w:val="24"/>
        </w:rPr>
        <w:t xml:space="preserve"> a ping was sent to the IP address for client2 which is the </w:t>
      </w:r>
      <w:r w:rsidR="00811898" w:rsidRPr="002C68BB">
        <w:rPr>
          <w:rFonts w:ascii="Arial" w:hAnsi="Arial" w:cs="Arial"/>
          <w:bCs/>
          <w:sz w:val="24"/>
          <w:szCs w:val="24"/>
        </w:rPr>
        <w:t>PrivateNet2</w:t>
      </w:r>
      <w:r w:rsidRPr="002C68BB">
        <w:rPr>
          <w:rFonts w:ascii="Arial" w:hAnsi="Arial" w:cs="Arial"/>
          <w:bCs/>
          <w:sz w:val="24"/>
          <w:szCs w:val="24"/>
        </w:rPr>
        <w:t xml:space="preserve"> IP address 192.168.11.2. </w:t>
      </w:r>
      <w:r w:rsidR="00E90F03" w:rsidRPr="002C68BB">
        <w:rPr>
          <w:rFonts w:ascii="Arial" w:hAnsi="Arial" w:cs="Arial"/>
          <w:bCs/>
          <w:sz w:val="24"/>
          <w:szCs w:val="24"/>
        </w:rPr>
        <w:t>Figure 36 shows the configured WAN is working</w:t>
      </w:r>
      <w:r w:rsidR="00B75FE3" w:rsidRPr="002C68BB">
        <w:rPr>
          <w:rFonts w:ascii="Arial" w:hAnsi="Arial" w:cs="Arial"/>
          <w:bCs/>
          <w:sz w:val="24"/>
          <w:szCs w:val="24"/>
        </w:rPr>
        <w:t>.</w:t>
      </w:r>
    </w:p>
    <w:p w14:paraId="69E256D3" w14:textId="0DCFD6C0" w:rsidR="000B37D4" w:rsidRPr="002C68BB" w:rsidRDefault="000B37D4" w:rsidP="002C68BB">
      <w:pPr>
        <w:spacing w:line="360" w:lineRule="auto"/>
        <w:rPr>
          <w:rFonts w:ascii="Arial" w:hAnsi="Arial" w:cs="Arial"/>
          <w:bCs/>
          <w:sz w:val="24"/>
          <w:szCs w:val="24"/>
        </w:rPr>
      </w:pPr>
      <w:r w:rsidRPr="002C68BB">
        <w:rPr>
          <w:rFonts w:ascii="Arial" w:hAnsi="Arial" w:cs="Arial"/>
          <w:bCs/>
          <w:sz w:val="24"/>
          <w:szCs w:val="24"/>
        </w:rPr>
        <w:br w:type="page"/>
      </w:r>
    </w:p>
    <w:p w14:paraId="796E3546" w14:textId="652DDBEE" w:rsidR="00957888" w:rsidRPr="002C68BB" w:rsidRDefault="000B37D4"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759616" behindDoc="0" locked="0" layoutInCell="1" allowOverlap="1" wp14:anchorId="2D464755" wp14:editId="31CD1EC6">
            <wp:simplePos x="0" y="0"/>
            <wp:positionH relativeFrom="column">
              <wp:posOffset>-755015</wp:posOffset>
            </wp:positionH>
            <wp:positionV relativeFrom="paragraph">
              <wp:posOffset>307975</wp:posOffset>
            </wp:positionV>
            <wp:extent cx="6899910" cy="6088380"/>
            <wp:effectExtent l="0" t="0" r="0" b="7620"/>
            <wp:wrapTopAndBottom/>
            <wp:docPr id="41" name="Picture 4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6899910" cy="608838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3</w:t>
      </w:r>
      <w:r w:rsidR="009846F2" w:rsidRPr="002C68BB">
        <w:rPr>
          <w:rFonts w:ascii="Arial" w:hAnsi="Arial" w:cs="Arial"/>
          <w:bCs/>
          <w:sz w:val="24"/>
          <w:szCs w:val="24"/>
        </w:rPr>
        <w:t>6</w:t>
      </w:r>
    </w:p>
    <w:p w14:paraId="1F801C06" w14:textId="62F64880" w:rsidR="00957888" w:rsidRPr="002C68BB" w:rsidRDefault="00957888" w:rsidP="002C68BB">
      <w:pPr>
        <w:spacing w:line="360" w:lineRule="auto"/>
        <w:ind w:firstLine="720"/>
        <w:rPr>
          <w:rFonts w:ascii="Arial" w:hAnsi="Arial" w:cs="Arial"/>
          <w:bCs/>
          <w:sz w:val="24"/>
          <w:szCs w:val="24"/>
        </w:rPr>
      </w:pPr>
    </w:p>
    <w:p w14:paraId="10BFE760" w14:textId="77777777" w:rsidR="00957888" w:rsidRPr="002C68BB" w:rsidRDefault="00957888" w:rsidP="002C68BB">
      <w:pPr>
        <w:spacing w:line="360" w:lineRule="auto"/>
        <w:ind w:firstLine="720"/>
        <w:rPr>
          <w:rFonts w:ascii="Arial" w:hAnsi="Arial" w:cs="Arial"/>
          <w:bCs/>
          <w:sz w:val="24"/>
          <w:szCs w:val="24"/>
        </w:rPr>
      </w:pPr>
      <w:r w:rsidRPr="002C68BB">
        <w:rPr>
          <w:rFonts w:ascii="Arial" w:hAnsi="Arial" w:cs="Arial"/>
          <w:bCs/>
          <w:sz w:val="24"/>
          <w:szCs w:val="24"/>
        </w:rPr>
        <w:br w:type="page"/>
      </w:r>
    </w:p>
    <w:p w14:paraId="2D1C1582" w14:textId="35A1EDF4" w:rsidR="00957888" w:rsidRPr="002C68BB" w:rsidRDefault="008D0F85" w:rsidP="002C68BB">
      <w:pPr>
        <w:pStyle w:val="Heading2"/>
        <w:spacing w:line="360" w:lineRule="auto"/>
        <w:rPr>
          <w:rFonts w:ascii="Arial" w:hAnsi="Arial" w:cs="Arial"/>
          <w:bCs/>
          <w:color w:val="auto"/>
          <w:sz w:val="28"/>
          <w:szCs w:val="28"/>
        </w:rPr>
      </w:pPr>
      <w:bookmarkStart w:id="6" w:name="_Toc102127101"/>
      <w:r w:rsidRPr="002C68BB">
        <w:rPr>
          <w:rFonts w:ascii="Arial" w:hAnsi="Arial" w:cs="Arial"/>
          <w:bCs/>
          <w:color w:val="auto"/>
          <w:sz w:val="28"/>
          <w:szCs w:val="28"/>
        </w:rPr>
        <w:lastRenderedPageBreak/>
        <w:t>IP Packet Filtering</w:t>
      </w:r>
      <w:bookmarkEnd w:id="6"/>
    </w:p>
    <w:p w14:paraId="20326F1A" w14:textId="0F2DADDA" w:rsidR="008D0F85" w:rsidRPr="002C68BB" w:rsidRDefault="008D0F85" w:rsidP="002C68BB">
      <w:pPr>
        <w:spacing w:line="360" w:lineRule="auto"/>
        <w:rPr>
          <w:rFonts w:ascii="Arial" w:hAnsi="Arial" w:cs="Arial"/>
        </w:rPr>
      </w:pPr>
    </w:p>
    <w:p w14:paraId="66734EBF" w14:textId="5A70A43C" w:rsidR="008D0F85" w:rsidRPr="002C68BB" w:rsidRDefault="008D0F85" w:rsidP="002C68BB">
      <w:pPr>
        <w:pStyle w:val="Heading3"/>
        <w:spacing w:line="360" w:lineRule="auto"/>
        <w:rPr>
          <w:rFonts w:ascii="Arial" w:hAnsi="Arial" w:cs="Arial"/>
          <w:color w:val="auto"/>
          <w:sz w:val="28"/>
          <w:szCs w:val="28"/>
        </w:rPr>
      </w:pPr>
      <w:bookmarkStart w:id="7" w:name="_Toc102127102"/>
      <w:r w:rsidRPr="002C68BB">
        <w:rPr>
          <w:rFonts w:ascii="Arial" w:hAnsi="Arial" w:cs="Arial"/>
          <w:color w:val="auto"/>
          <w:sz w:val="28"/>
          <w:szCs w:val="28"/>
        </w:rPr>
        <w:t>Filter 1</w:t>
      </w:r>
      <w:bookmarkEnd w:id="7"/>
    </w:p>
    <w:p w14:paraId="2971E895" w14:textId="34BA0142"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The activity </w:t>
      </w:r>
      <w:r w:rsidR="00DD4D40" w:rsidRPr="002C68BB">
        <w:rPr>
          <w:rFonts w:ascii="Arial" w:hAnsi="Arial" w:cs="Arial"/>
          <w:bCs/>
          <w:sz w:val="24"/>
          <w:szCs w:val="24"/>
        </w:rPr>
        <w:t>in figure 37</w:t>
      </w:r>
      <w:r w:rsidRPr="002C68BB">
        <w:rPr>
          <w:rFonts w:ascii="Arial" w:hAnsi="Arial" w:cs="Arial"/>
          <w:bCs/>
          <w:sz w:val="24"/>
          <w:szCs w:val="24"/>
        </w:rPr>
        <w:t xml:space="preserve"> illustrates what is required to stop any client in </w:t>
      </w:r>
      <w:r w:rsidR="00811898" w:rsidRPr="002C68BB">
        <w:rPr>
          <w:rFonts w:ascii="Arial" w:hAnsi="Arial" w:cs="Arial"/>
          <w:bCs/>
          <w:sz w:val="24"/>
          <w:szCs w:val="24"/>
        </w:rPr>
        <w:t>PrivateNet1</w:t>
      </w:r>
      <w:r w:rsidRPr="002C68BB">
        <w:rPr>
          <w:rFonts w:ascii="Arial" w:hAnsi="Arial" w:cs="Arial"/>
          <w:bCs/>
          <w:sz w:val="24"/>
          <w:szCs w:val="24"/>
        </w:rPr>
        <w:t xml:space="preserve"> from ping </w:t>
      </w:r>
      <w:r w:rsidR="00DD4D40" w:rsidRPr="002C68BB">
        <w:rPr>
          <w:rFonts w:ascii="Arial" w:hAnsi="Arial" w:cs="Arial"/>
          <w:bCs/>
          <w:sz w:val="24"/>
          <w:szCs w:val="24"/>
        </w:rPr>
        <w:t>DC1-NWT</w:t>
      </w:r>
      <w:r w:rsidRPr="002C68BB">
        <w:rPr>
          <w:rFonts w:ascii="Arial" w:hAnsi="Arial" w:cs="Arial"/>
          <w:bCs/>
          <w:sz w:val="24"/>
          <w:szCs w:val="24"/>
        </w:rPr>
        <w:t xml:space="preserve">. The </w:t>
      </w:r>
      <w:r w:rsidR="00DD4D40" w:rsidRPr="002C68BB">
        <w:rPr>
          <w:rFonts w:ascii="Arial" w:hAnsi="Arial" w:cs="Arial"/>
          <w:bCs/>
          <w:sz w:val="24"/>
          <w:szCs w:val="24"/>
        </w:rPr>
        <w:t xml:space="preserve">illustrates </w:t>
      </w:r>
      <w:r w:rsidRPr="002C68BB">
        <w:rPr>
          <w:rFonts w:ascii="Arial" w:hAnsi="Arial" w:cs="Arial"/>
          <w:bCs/>
          <w:sz w:val="24"/>
          <w:szCs w:val="24"/>
        </w:rPr>
        <w:t xml:space="preserve">shows that prior to adding the inbound filter rules on </w:t>
      </w:r>
      <w:r w:rsidR="00DD4D40" w:rsidRPr="002C68BB">
        <w:rPr>
          <w:rFonts w:ascii="Arial" w:hAnsi="Arial" w:cs="Arial"/>
          <w:bCs/>
          <w:sz w:val="24"/>
          <w:szCs w:val="24"/>
        </w:rPr>
        <w:t>DC1-NWT</w:t>
      </w:r>
      <w:r w:rsidRPr="002C68BB">
        <w:rPr>
          <w:rFonts w:ascii="Arial" w:hAnsi="Arial" w:cs="Arial"/>
          <w:bCs/>
          <w:sz w:val="24"/>
          <w:szCs w:val="24"/>
        </w:rPr>
        <w:t xml:space="preserve"> that </w:t>
      </w:r>
      <w:r w:rsidR="00DD4D40" w:rsidRPr="002C68BB">
        <w:rPr>
          <w:rFonts w:ascii="Arial" w:hAnsi="Arial" w:cs="Arial"/>
          <w:bCs/>
          <w:sz w:val="24"/>
          <w:szCs w:val="24"/>
        </w:rPr>
        <w:t>WS1-NWT</w:t>
      </w:r>
      <w:r w:rsidRPr="002C68BB">
        <w:rPr>
          <w:rFonts w:ascii="Arial" w:hAnsi="Arial" w:cs="Arial"/>
          <w:bCs/>
          <w:sz w:val="24"/>
          <w:szCs w:val="24"/>
        </w:rPr>
        <w:t xml:space="preserve"> was able to ping the server.</w:t>
      </w:r>
    </w:p>
    <w:p w14:paraId="3090C426" w14:textId="64898E65" w:rsidR="000B37D4" w:rsidRPr="002C68BB" w:rsidRDefault="000B37D4" w:rsidP="002C68BB">
      <w:pPr>
        <w:spacing w:line="360" w:lineRule="auto"/>
        <w:rPr>
          <w:rFonts w:ascii="Arial" w:hAnsi="Arial" w:cs="Arial"/>
          <w:bCs/>
          <w:sz w:val="24"/>
          <w:szCs w:val="24"/>
        </w:rPr>
      </w:pPr>
      <w:r w:rsidRPr="002C68BB">
        <w:rPr>
          <w:rFonts w:ascii="Arial" w:hAnsi="Arial" w:cs="Arial"/>
          <w:noProof/>
          <w:sz w:val="24"/>
          <w:szCs w:val="24"/>
        </w:rPr>
        <w:drawing>
          <wp:anchor distT="0" distB="0" distL="114300" distR="114300" simplePos="0" relativeHeight="251774976" behindDoc="0" locked="0" layoutInCell="1" allowOverlap="1" wp14:anchorId="251A5AFF" wp14:editId="44D9107D">
            <wp:simplePos x="0" y="0"/>
            <wp:positionH relativeFrom="column">
              <wp:posOffset>-808355</wp:posOffset>
            </wp:positionH>
            <wp:positionV relativeFrom="paragraph">
              <wp:posOffset>273685</wp:posOffset>
            </wp:positionV>
            <wp:extent cx="7230110" cy="6333490"/>
            <wp:effectExtent l="0" t="0" r="8890" b="0"/>
            <wp:wrapTopAndBottom/>
            <wp:docPr id="21"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7230110" cy="633349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3</w:t>
      </w:r>
      <w:r w:rsidR="009846F2" w:rsidRPr="002C68BB">
        <w:rPr>
          <w:rFonts w:ascii="Arial" w:hAnsi="Arial" w:cs="Arial"/>
          <w:bCs/>
          <w:sz w:val="24"/>
          <w:szCs w:val="24"/>
        </w:rPr>
        <w:t>7</w:t>
      </w:r>
    </w:p>
    <w:p w14:paraId="11F45321" w14:textId="1D5BEF6C" w:rsidR="00957888" w:rsidRPr="002C68BB" w:rsidRDefault="00957888" w:rsidP="002C68BB">
      <w:pPr>
        <w:spacing w:line="360" w:lineRule="auto"/>
        <w:rPr>
          <w:rFonts w:ascii="Arial" w:hAnsi="Arial" w:cs="Arial"/>
          <w:bCs/>
          <w:sz w:val="24"/>
          <w:szCs w:val="24"/>
        </w:rPr>
      </w:pPr>
    </w:p>
    <w:p w14:paraId="6525D8E6" w14:textId="49504097"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lastRenderedPageBreak/>
        <w:t xml:space="preserve">On the </w:t>
      </w:r>
      <w:r w:rsidR="00811898" w:rsidRPr="002C68BB">
        <w:rPr>
          <w:rFonts w:ascii="Arial" w:hAnsi="Arial" w:cs="Arial"/>
          <w:bCs/>
          <w:sz w:val="24"/>
          <w:szCs w:val="24"/>
        </w:rPr>
        <w:t>PrivateNet1</w:t>
      </w:r>
      <w:r w:rsidRPr="002C68BB">
        <w:rPr>
          <w:rFonts w:ascii="Arial" w:hAnsi="Arial" w:cs="Arial"/>
          <w:bCs/>
          <w:sz w:val="24"/>
          <w:szCs w:val="24"/>
        </w:rPr>
        <w:t xml:space="preserve"> properties in routing and remote access an inbound filter was added that any source address to the destination address 192.168.1.1 on the ICMP protocol. The filter action ‘receive all packets except those that meet the criteria </w:t>
      </w:r>
      <w:r w:rsidR="00DD4D40" w:rsidRPr="002C68BB">
        <w:rPr>
          <w:rFonts w:ascii="Arial" w:hAnsi="Arial" w:cs="Arial"/>
          <w:bCs/>
          <w:sz w:val="24"/>
          <w:szCs w:val="24"/>
        </w:rPr>
        <w:t>in figure 38</w:t>
      </w:r>
      <w:r w:rsidRPr="002C68BB">
        <w:rPr>
          <w:rFonts w:ascii="Arial" w:hAnsi="Arial" w:cs="Arial"/>
          <w:bCs/>
          <w:sz w:val="24"/>
          <w:szCs w:val="24"/>
        </w:rPr>
        <w:t xml:space="preserve"> meaning that any inbound packet will be dropped if on the ICMP protocol.</w:t>
      </w:r>
    </w:p>
    <w:p w14:paraId="624D580E" w14:textId="0EEE5606" w:rsidR="000B37D4" w:rsidRPr="002C68BB" w:rsidRDefault="000B37D4" w:rsidP="002C68BB">
      <w:pPr>
        <w:spacing w:line="360" w:lineRule="auto"/>
        <w:rPr>
          <w:rFonts w:ascii="Arial" w:hAnsi="Arial" w:cs="Arial"/>
          <w:bCs/>
          <w:sz w:val="24"/>
          <w:szCs w:val="24"/>
        </w:rPr>
      </w:pPr>
      <w:r w:rsidRPr="002C68BB">
        <w:rPr>
          <w:rFonts w:ascii="Arial" w:hAnsi="Arial" w:cs="Arial"/>
          <w:noProof/>
          <w:sz w:val="24"/>
          <w:szCs w:val="24"/>
        </w:rPr>
        <w:drawing>
          <wp:anchor distT="0" distB="0" distL="114300" distR="114300" simplePos="0" relativeHeight="251790336" behindDoc="0" locked="0" layoutInCell="1" allowOverlap="1" wp14:anchorId="484F0C1F" wp14:editId="5CF96304">
            <wp:simplePos x="0" y="0"/>
            <wp:positionH relativeFrom="column">
              <wp:posOffset>-808355</wp:posOffset>
            </wp:positionH>
            <wp:positionV relativeFrom="paragraph">
              <wp:posOffset>311150</wp:posOffset>
            </wp:positionV>
            <wp:extent cx="6974840" cy="6109970"/>
            <wp:effectExtent l="0" t="0" r="0" b="5080"/>
            <wp:wrapTopAndBottom/>
            <wp:docPr id="25" name="Picture 2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6974840" cy="610997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3</w:t>
      </w:r>
      <w:r w:rsidR="009846F2" w:rsidRPr="002C68BB">
        <w:rPr>
          <w:rFonts w:ascii="Arial" w:hAnsi="Arial" w:cs="Arial"/>
          <w:bCs/>
          <w:sz w:val="24"/>
          <w:szCs w:val="24"/>
        </w:rPr>
        <w:t>8</w:t>
      </w:r>
    </w:p>
    <w:p w14:paraId="77FEED6E" w14:textId="60037384" w:rsidR="00957888" w:rsidRPr="002C68BB" w:rsidRDefault="00957888" w:rsidP="002C68BB">
      <w:pPr>
        <w:spacing w:line="360" w:lineRule="auto"/>
        <w:ind w:firstLine="720"/>
        <w:rPr>
          <w:rFonts w:ascii="Arial" w:hAnsi="Arial" w:cs="Arial"/>
          <w:bCs/>
          <w:sz w:val="24"/>
          <w:szCs w:val="24"/>
        </w:rPr>
      </w:pPr>
    </w:p>
    <w:p w14:paraId="09E79B29" w14:textId="78044678" w:rsidR="000B37D4"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Another ping was sent from </w:t>
      </w:r>
      <w:r w:rsidR="00DD4D40" w:rsidRPr="002C68BB">
        <w:rPr>
          <w:rFonts w:ascii="Arial" w:hAnsi="Arial" w:cs="Arial"/>
          <w:bCs/>
          <w:sz w:val="24"/>
          <w:szCs w:val="24"/>
        </w:rPr>
        <w:t>WS1-NWT</w:t>
      </w:r>
      <w:r w:rsidRPr="002C68BB">
        <w:rPr>
          <w:rFonts w:ascii="Arial" w:hAnsi="Arial" w:cs="Arial"/>
          <w:bCs/>
          <w:sz w:val="24"/>
          <w:szCs w:val="24"/>
        </w:rPr>
        <w:t xml:space="preserve"> to </w:t>
      </w:r>
      <w:r w:rsidR="00DD4D40" w:rsidRPr="002C68BB">
        <w:rPr>
          <w:rFonts w:ascii="Arial" w:hAnsi="Arial" w:cs="Arial"/>
          <w:bCs/>
          <w:sz w:val="24"/>
          <w:szCs w:val="24"/>
        </w:rPr>
        <w:t>DC1-NWT</w:t>
      </w:r>
      <w:r w:rsidRPr="002C68BB">
        <w:rPr>
          <w:rFonts w:ascii="Arial" w:hAnsi="Arial" w:cs="Arial"/>
          <w:bCs/>
          <w:sz w:val="24"/>
          <w:szCs w:val="24"/>
        </w:rPr>
        <w:t xml:space="preserve"> and repeated, but with the inbound filter now implemented the pings were not successful.</w:t>
      </w:r>
      <w:r w:rsidR="00DD4D40" w:rsidRPr="002C68BB">
        <w:rPr>
          <w:rFonts w:ascii="Arial" w:hAnsi="Arial" w:cs="Arial"/>
          <w:bCs/>
          <w:sz w:val="24"/>
          <w:szCs w:val="24"/>
        </w:rPr>
        <w:t xml:space="preserve"> See figure 39.</w:t>
      </w:r>
    </w:p>
    <w:p w14:paraId="69B32840" w14:textId="4F90F57E" w:rsidR="00957888" w:rsidRPr="002C68BB" w:rsidRDefault="000B37D4"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805696" behindDoc="0" locked="0" layoutInCell="1" allowOverlap="1" wp14:anchorId="1CF35FFC" wp14:editId="25B979FE">
            <wp:simplePos x="0" y="0"/>
            <wp:positionH relativeFrom="column">
              <wp:posOffset>-723265</wp:posOffset>
            </wp:positionH>
            <wp:positionV relativeFrom="paragraph">
              <wp:posOffset>318770</wp:posOffset>
            </wp:positionV>
            <wp:extent cx="7230110" cy="6348730"/>
            <wp:effectExtent l="0" t="0" r="8890" b="0"/>
            <wp:wrapTopAndBottom/>
            <wp:docPr id="26" name="Picture 2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7230110" cy="634873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3</w:t>
      </w:r>
      <w:r w:rsidR="009846F2" w:rsidRPr="002C68BB">
        <w:rPr>
          <w:rFonts w:ascii="Arial" w:hAnsi="Arial" w:cs="Arial"/>
          <w:bCs/>
          <w:sz w:val="24"/>
          <w:szCs w:val="24"/>
        </w:rPr>
        <w:t>9</w:t>
      </w:r>
    </w:p>
    <w:p w14:paraId="153833A9" w14:textId="60C8940D" w:rsidR="00957888" w:rsidRPr="002C68BB" w:rsidRDefault="00957888" w:rsidP="002C68BB">
      <w:pPr>
        <w:spacing w:line="360" w:lineRule="auto"/>
        <w:ind w:firstLine="720"/>
        <w:rPr>
          <w:rFonts w:ascii="Arial" w:hAnsi="Arial" w:cs="Arial"/>
          <w:bCs/>
          <w:sz w:val="24"/>
          <w:szCs w:val="24"/>
        </w:rPr>
      </w:pPr>
    </w:p>
    <w:p w14:paraId="2822A3FA" w14:textId="77777777" w:rsidR="00957888" w:rsidRPr="002C68BB" w:rsidRDefault="00957888" w:rsidP="002C68BB">
      <w:pPr>
        <w:spacing w:line="360" w:lineRule="auto"/>
        <w:ind w:firstLine="720"/>
        <w:rPr>
          <w:rFonts w:ascii="Arial" w:hAnsi="Arial" w:cs="Arial"/>
          <w:bCs/>
          <w:sz w:val="24"/>
          <w:szCs w:val="24"/>
        </w:rPr>
      </w:pPr>
      <w:r w:rsidRPr="002C68BB">
        <w:rPr>
          <w:rFonts w:ascii="Arial" w:hAnsi="Arial" w:cs="Arial"/>
          <w:bCs/>
          <w:sz w:val="24"/>
          <w:szCs w:val="24"/>
        </w:rPr>
        <w:br w:type="page"/>
      </w:r>
    </w:p>
    <w:p w14:paraId="349E09A9" w14:textId="2E475313" w:rsidR="00633CD6" w:rsidRPr="002C68BB" w:rsidRDefault="00633CD6" w:rsidP="002C68BB">
      <w:pPr>
        <w:pStyle w:val="Heading3"/>
        <w:spacing w:line="360" w:lineRule="auto"/>
        <w:rPr>
          <w:rFonts w:ascii="Arial" w:hAnsi="Arial" w:cs="Arial"/>
          <w:bCs/>
          <w:color w:val="auto"/>
          <w:sz w:val="28"/>
          <w:szCs w:val="28"/>
        </w:rPr>
      </w:pPr>
      <w:bookmarkStart w:id="8" w:name="_Toc102127103"/>
      <w:r w:rsidRPr="002C68BB">
        <w:rPr>
          <w:rFonts w:ascii="Arial" w:hAnsi="Arial" w:cs="Arial"/>
          <w:bCs/>
          <w:color w:val="auto"/>
          <w:sz w:val="28"/>
          <w:szCs w:val="28"/>
        </w:rPr>
        <w:lastRenderedPageBreak/>
        <w:t>Filter 2</w:t>
      </w:r>
      <w:bookmarkEnd w:id="8"/>
    </w:p>
    <w:p w14:paraId="233899B6" w14:textId="0CEB08A7"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The next filter added was to restrict access to the </w:t>
      </w:r>
      <w:proofErr w:type="spellStart"/>
      <w:r w:rsidRPr="002C68BB">
        <w:rPr>
          <w:rFonts w:ascii="Arial" w:hAnsi="Arial" w:cs="Arial"/>
          <w:bCs/>
          <w:sz w:val="24"/>
          <w:szCs w:val="24"/>
        </w:rPr>
        <w:t>FTPserver</w:t>
      </w:r>
      <w:proofErr w:type="spellEnd"/>
      <w:r w:rsidRPr="002C68BB">
        <w:rPr>
          <w:rFonts w:ascii="Arial" w:hAnsi="Arial" w:cs="Arial"/>
          <w:bCs/>
          <w:sz w:val="24"/>
          <w:szCs w:val="24"/>
        </w:rPr>
        <w:t xml:space="preserve"> from </w:t>
      </w:r>
      <w:r w:rsidR="00811898" w:rsidRPr="002C68BB">
        <w:rPr>
          <w:rFonts w:ascii="Arial" w:hAnsi="Arial" w:cs="Arial"/>
          <w:bCs/>
          <w:sz w:val="24"/>
          <w:szCs w:val="24"/>
        </w:rPr>
        <w:t>PrivateNet1</w:t>
      </w:r>
      <w:r w:rsidRPr="002C68BB">
        <w:rPr>
          <w:rFonts w:ascii="Arial" w:hAnsi="Arial" w:cs="Arial"/>
          <w:bCs/>
          <w:sz w:val="24"/>
          <w:szCs w:val="24"/>
        </w:rPr>
        <w:t xml:space="preserve">. </w:t>
      </w:r>
      <w:r w:rsidR="002B691E" w:rsidRPr="002C68BB">
        <w:rPr>
          <w:rFonts w:ascii="Arial" w:hAnsi="Arial" w:cs="Arial"/>
          <w:bCs/>
          <w:sz w:val="24"/>
          <w:szCs w:val="24"/>
        </w:rPr>
        <w:t xml:space="preserve">Figure 40 shows </w:t>
      </w:r>
      <w:r w:rsidR="00DD4D40" w:rsidRPr="002C68BB">
        <w:rPr>
          <w:rFonts w:ascii="Arial" w:hAnsi="Arial" w:cs="Arial"/>
          <w:bCs/>
          <w:sz w:val="24"/>
          <w:szCs w:val="24"/>
        </w:rPr>
        <w:t>WS1-NWT</w:t>
      </w:r>
      <w:r w:rsidRPr="002C68BB">
        <w:rPr>
          <w:rFonts w:ascii="Arial" w:hAnsi="Arial" w:cs="Arial"/>
          <w:bCs/>
          <w:sz w:val="24"/>
          <w:szCs w:val="24"/>
        </w:rPr>
        <w:t xml:space="preserve"> can access FTP </w:t>
      </w:r>
      <w:r w:rsidR="00811898" w:rsidRPr="002C68BB">
        <w:rPr>
          <w:rFonts w:ascii="Arial" w:hAnsi="Arial" w:cs="Arial"/>
          <w:bCs/>
          <w:sz w:val="24"/>
          <w:szCs w:val="24"/>
        </w:rPr>
        <w:t>on both IP addresses.</w:t>
      </w:r>
    </w:p>
    <w:p w14:paraId="65C2E8D4" w14:textId="3E3191D8" w:rsidR="004C1AED" w:rsidRPr="002C68BB" w:rsidRDefault="004C1AED" w:rsidP="002C68BB">
      <w:pPr>
        <w:spacing w:line="360" w:lineRule="auto"/>
        <w:rPr>
          <w:rFonts w:ascii="Arial" w:hAnsi="Arial" w:cs="Arial"/>
          <w:bCs/>
          <w:sz w:val="24"/>
          <w:szCs w:val="24"/>
        </w:rPr>
      </w:pPr>
      <w:r w:rsidRPr="002C68BB">
        <w:rPr>
          <w:rFonts w:ascii="Arial" w:hAnsi="Arial" w:cs="Arial"/>
          <w:noProof/>
          <w:sz w:val="24"/>
          <w:szCs w:val="24"/>
        </w:rPr>
        <w:drawing>
          <wp:anchor distT="0" distB="0" distL="114300" distR="114300" simplePos="0" relativeHeight="251821056" behindDoc="0" locked="0" layoutInCell="1" allowOverlap="1" wp14:anchorId="45FD2A8E" wp14:editId="0357AC4E">
            <wp:simplePos x="0" y="0"/>
            <wp:positionH relativeFrom="column">
              <wp:posOffset>-787400</wp:posOffset>
            </wp:positionH>
            <wp:positionV relativeFrom="paragraph">
              <wp:posOffset>337185</wp:posOffset>
            </wp:positionV>
            <wp:extent cx="7049135" cy="6125210"/>
            <wp:effectExtent l="0" t="0" r="0" b="8890"/>
            <wp:wrapTopAndBottom/>
            <wp:docPr id="30" name="Picture 3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7049135" cy="612521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 xml:space="preserve">Figure </w:t>
      </w:r>
      <w:r w:rsidR="009846F2" w:rsidRPr="002C68BB">
        <w:rPr>
          <w:rFonts w:ascii="Arial" w:hAnsi="Arial" w:cs="Arial"/>
          <w:bCs/>
          <w:sz w:val="24"/>
          <w:szCs w:val="24"/>
        </w:rPr>
        <w:t>40</w:t>
      </w:r>
    </w:p>
    <w:p w14:paraId="4D6DA4C5" w14:textId="49F7B145" w:rsidR="00957888" w:rsidRPr="002C68BB" w:rsidRDefault="00957888" w:rsidP="002C68BB">
      <w:pPr>
        <w:spacing w:line="360" w:lineRule="auto"/>
        <w:ind w:firstLine="720"/>
        <w:rPr>
          <w:rFonts w:ascii="Arial" w:hAnsi="Arial" w:cs="Arial"/>
          <w:bCs/>
          <w:sz w:val="24"/>
          <w:szCs w:val="24"/>
        </w:rPr>
      </w:pPr>
    </w:p>
    <w:p w14:paraId="0257089D" w14:textId="0429443A"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On </w:t>
      </w:r>
      <w:r w:rsidR="00DD4D40" w:rsidRPr="002C68BB">
        <w:rPr>
          <w:rFonts w:ascii="Arial" w:hAnsi="Arial" w:cs="Arial"/>
          <w:bCs/>
          <w:sz w:val="24"/>
          <w:szCs w:val="24"/>
        </w:rPr>
        <w:t>DC1-NWT</w:t>
      </w:r>
      <w:r w:rsidRPr="002C68BB">
        <w:rPr>
          <w:rFonts w:ascii="Arial" w:hAnsi="Arial" w:cs="Arial"/>
          <w:bCs/>
          <w:sz w:val="24"/>
          <w:szCs w:val="24"/>
        </w:rPr>
        <w:t xml:space="preserve"> an outbound filter was added to the </w:t>
      </w:r>
      <w:r w:rsidR="00DD4D40" w:rsidRPr="002C68BB">
        <w:rPr>
          <w:rFonts w:ascii="Arial" w:hAnsi="Arial" w:cs="Arial"/>
          <w:bCs/>
          <w:sz w:val="24"/>
          <w:szCs w:val="24"/>
        </w:rPr>
        <w:t>PublicNet</w:t>
      </w:r>
      <w:r w:rsidRPr="002C68BB">
        <w:rPr>
          <w:rFonts w:ascii="Arial" w:hAnsi="Arial" w:cs="Arial"/>
          <w:bCs/>
          <w:sz w:val="24"/>
          <w:szCs w:val="24"/>
        </w:rPr>
        <w:t xml:space="preserve"> network interface. The two filters are for public (192.168.10.201) and private IP address (192.168.11.1) for </w:t>
      </w:r>
      <w:r w:rsidR="001D797B" w:rsidRPr="002C68BB">
        <w:rPr>
          <w:rFonts w:ascii="Arial" w:hAnsi="Arial" w:cs="Arial"/>
          <w:bCs/>
          <w:sz w:val="24"/>
          <w:szCs w:val="24"/>
        </w:rPr>
        <w:t>DC2-NWT</w:t>
      </w:r>
      <w:r w:rsidRPr="002C68BB">
        <w:rPr>
          <w:rFonts w:ascii="Arial" w:hAnsi="Arial" w:cs="Arial"/>
          <w:bCs/>
          <w:sz w:val="24"/>
          <w:szCs w:val="24"/>
        </w:rPr>
        <w:t xml:space="preserve"> on the TCP protocol, which is used for FTP communication, port 21 which was noted on the set up for the FTP server previously. The filter action ‘transmit all </w:t>
      </w:r>
      <w:r w:rsidRPr="002C68BB">
        <w:rPr>
          <w:rFonts w:ascii="Arial" w:hAnsi="Arial" w:cs="Arial"/>
          <w:bCs/>
          <w:sz w:val="24"/>
          <w:szCs w:val="24"/>
        </w:rPr>
        <w:lastRenderedPageBreak/>
        <w:t>packets expect those that meet the criteria below’</w:t>
      </w:r>
      <w:r w:rsidR="00CC4498" w:rsidRPr="002C68BB">
        <w:rPr>
          <w:rFonts w:ascii="Arial" w:hAnsi="Arial" w:cs="Arial"/>
          <w:bCs/>
          <w:sz w:val="24"/>
          <w:szCs w:val="24"/>
        </w:rPr>
        <w:t xml:space="preserve">, </w:t>
      </w:r>
      <w:r w:rsidRPr="002C68BB">
        <w:rPr>
          <w:rFonts w:ascii="Arial" w:hAnsi="Arial" w:cs="Arial"/>
          <w:bCs/>
          <w:sz w:val="24"/>
          <w:szCs w:val="24"/>
        </w:rPr>
        <w:t>any packets being sent to those address on the TCP protocol, port 21 will be dropped.</w:t>
      </w:r>
    </w:p>
    <w:p w14:paraId="64CACFDA" w14:textId="56907976" w:rsidR="00254BA2" w:rsidRPr="002C68BB" w:rsidRDefault="00254BA2" w:rsidP="002C68BB">
      <w:pPr>
        <w:spacing w:line="360" w:lineRule="auto"/>
        <w:rPr>
          <w:rFonts w:ascii="Arial" w:hAnsi="Arial" w:cs="Arial"/>
          <w:bCs/>
          <w:sz w:val="24"/>
          <w:szCs w:val="24"/>
        </w:rPr>
      </w:pPr>
      <w:r w:rsidRPr="002C68BB">
        <w:rPr>
          <w:rFonts w:ascii="Arial" w:hAnsi="Arial" w:cs="Arial"/>
          <w:noProof/>
          <w:sz w:val="24"/>
          <w:szCs w:val="24"/>
        </w:rPr>
        <w:drawing>
          <wp:anchor distT="0" distB="0" distL="114300" distR="114300" simplePos="0" relativeHeight="251836416" behindDoc="0" locked="0" layoutInCell="1" allowOverlap="1" wp14:anchorId="39259ECA" wp14:editId="0EA89365">
            <wp:simplePos x="0" y="0"/>
            <wp:positionH relativeFrom="column">
              <wp:posOffset>-797560</wp:posOffset>
            </wp:positionH>
            <wp:positionV relativeFrom="paragraph">
              <wp:posOffset>268605</wp:posOffset>
            </wp:positionV>
            <wp:extent cx="7027545" cy="6067425"/>
            <wp:effectExtent l="0" t="0" r="1905" b="9525"/>
            <wp:wrapTopAndBottom/>
            <wp:docPr id="31" name="Picture 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7027545" cy="606742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 xml:space="preserve">Figure </w:t>
      </w:r>
      <w:r w:rsidR="009846F2" w:rsidRPr="002C68BB">
        <w:rPr>
          <w:rFonts w:ascii="Arial" w:hAnsi="Arial" w:cs="Arial"/>
          <w:bCs/>
          <w:sz w:val="24"/>
          <w:szCs w:val="24"/>
        </w:rPr>
        <w:t>41</w:t>
      </w:r>
    </w:p>
    <w:p w14:paraId="5FF229DA" w14:textId="08A6672D" w:rsidR="00957888" w:rsidRPr="002C68BB" w:rsidRDefault="00957888" w:rsidP="002C68BB">
      <w:pPr>
        <w:spacing w:line="360" w:lineRule="auto"/>
        <w:ind w:firstLine="720"/>
        <w:rPr>
          <w:rFonts w:ascii="Arial" w:hAnsi="Arial" w:cs="Arial"/>
          <w:bCs/>
          <w:sz w:val="24"/>
          <w:szCs w:val="24"/>
        </w:rPr>
      </w:pPr>
    </w:p>
    <w:p w14:paraId="683C8097" w14:textId="0E8F1B10" w:rsidR="00254BA2"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Another attempt was done on </w:t>
      </w:r>
      <w:r w:rsidR="00DD4D40" w:rsidRPr="002C68BB">
        <w:rPr>
          <w:rFonts w:ascii="Arial" w:hAnsi="Arial" w:cs="Arial"/>
          <w:bCs/>
          <w:sz w:val="24"/>
          <w:szCs w:val="24"/>
        </w:rPr>
        <w:t>WS1-NWT</w:t>
      </w:r>
      <w:r w:rsidRPr="002C68BB">
        <w:rPr>
          <w:rFonts w:ascii="Arial" w:hAnsi="Arial" w:cs="Arial"/>
          <w:bCs/>
          <w:sz w:val="24"/>
          <w:szCs w:val="24"/>
        </w:rPr>
        <w:t xml:space="preserve"> to connect to FTP server on both IP address. </w:t>
      </w:r>
      <w:r w:rsidR="00DD4D40" w:rsidRPr="002C68BB">
        <w:rPr>
          <w:rFonts w:ascii="Arial" w:hAnsi="Arial" w:cs="Arial"/>
          <w:bCs/>
          <w:sz w:val="24"/>
          <w:szCs w:val="24"/>
        </w:rPr>
        <w:t xml:space="preserve">Figure 42 illustrates </w:t>
      </w:r>
      <w:r w:rsidRPr="002C68BB">
        <w:rPr>
          <w:rFonts w:ascii="Arial" w:hAnsi="Arial" w:cs="Arial"/>
          <w:bCs/>
          <w:sz w:val="24"/>
          <w:szCs w:val="24"/>
        </w:rPr>
        <w:t xml:space="preserve">the </w:t>
      </w:r>
      <w:r w:rsidR="00DD4D40" w:rsidRPr="002C68BB">
        <w:rPr>
          <w:rFonts w:ascii="Arial" w:hAnsi="Arial" w:cs="Arial"/>
          <w:bCs/>
          <w:sz w:val="24"/>
          <w:szCs w:val="24"/>
        </w:rPr>
        <w:t xml:space="preserve">failed </w:t>
      </w:r>
      <w:r w:rsidRPr="002C68BB">
        <w:rPr>
          <w:rFonts w:ascii="Arial" w:hAnsi="Arial" w:cs="Arial"/>
          <w:bCs/>
          <w:sz w:val="24"/>
          <w:szCs w:val="24"/>
        </w:rPr>
        <w:t xml:space="preserve">attempt </w:t>
      </w:r>
      <w:r w:rsidR="00DD4D40" w:rsidRPr="002C68BB">
        <w:rPr>
          <w:rFonts w:ascii="Arial" w:hAnsi="Arial" w:cs="Arial"/>
          <w:bCs/>
          <w:sz w:val="24"/>
          <w:szCs w:val="24"/>
        </w:rPr>
        <w:t>to connect.</w:t>
      </w:r>
    </w:p>
    <w:p w14:paraId="088BA810" w14:textId="77777777" w:rsidR="00254BA2" w:rsidRPr="002C68BB" w:rsidRDefault="00254BA2" w:rsidP="002C68BB">
      <w:pPr>
        <w:spacing w:line="360" w:lineRule="auto"/>
        <w:rPr>
          <w:rFonts w:ascii="Arial" w:hAnsi="Arial" w:cs="Arial"/>
          <w:bCs/>
          <w:sz w:val="24"/>
          <w:szCs w:val="24"/>
        </w:rPr>
      </w:pPr>
      <w:r w:rsidRPr="002C68BB">
        <w:rPr>
          <w:rFonts w:ascii="Arial" w:hAnsi="Arial" w:cs="Arial"/>
          <w:bCs/>
          <w:sz w:val="24"/>
          <w:szCs w:val="24"/>
        </w:rPr>
        <w:br w:type="page"/>
      </w:r>
    </w:p>
    <w:p w14:paraId="3BC4D60D" w14:textId="47CB77BB" w:rsidR="00957888" w:rsidRPr="002C68BB" w:rsidRDefault="00254BA2"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851776" behindDoc="0" locked="0" layoutInCell="1" allowOverlap="1" wp14:anchorId="633013EB" wp14:editId="15E38D01">
            <wp:simplePos x="0" y="0"/>
            <wp:positionH relativeFrom="column">
              <wp:posOffset>-787400</wp:posOffset>
            </wp:positionH>
            <wp:positionV relativeFrom="paragraph">
              <wp:posOffset>287020</wp:posOffset>
            </wp:positionV>
            <wp:extent cx="7240270" cy="6360160"/>
            <wp:effectExtent l="0" t="0" r="0" b="2540"/>
            <wp:wrapTopAndBottom/>
            <wp:docPr id="32" name="Picture 3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7240270" cy="636016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4</w:t>
      </w:r>
      <w:r w:rsidR="009846F2" w:rsidRPr="002C68BB">
        <w:rPr>
          <w:rFonts w:ascii="Arial" w:hAnsi="Arial" w:cs="Arial"/>
          <w:bCs/>
          <w:sz w:val="24"/>
          <w:szCs w:val="24"/>
        </w:rPr>
        <w:t>2</w:t>
      </w:r>
    </w:p>
    <w:p w14:paraId="741DFD04" w14:textId="6A202A96" w:rsidR="00957888" w:rsidRPr="002C68BB" w:rsidRDefault="00957888" w:rsidP="002C68BB">
      <w:pPr>
        <w:spacing w:line="360" w:lineRule="auto"/>
        <w:ind w:firstLine="720"/>
        <w:rPr>
          <w:rFonts w:ascii="Arial" w:hAnsi="Arial" w:cs="Arial"/>
          <w:bCs/>
          <w:sz w:val="24"/>
          <w:szCs w:val="24"/>
        </w:rPr>
      </w:pPr>
    </w:p>
    <w:p w14:paraId="3D806C54" w14:textId="600F095E" w:rsidR="00254BA2" w:rsidRPr="002C68BB" w:rsidRDefault="00957888" w:rsidP="002C68BB">
      <w:pPr>
        <w:spacing w:line="360" w:lineRule="auto"/>
        <w:rPr>
          <w:rFonts w:ascii="Arial" w:hAnsi="Arial" w:cs="Arial"/>
          <w:bCs/>
          <w:sz w:val="24"/>
          <w:szCs w:val="24"/>
        </w:rPr>
      </w:pPr>
      <w:r w:rsidRPr="002C68BB">
        <w:rPr>
          <w:rFonts w:ascii="Arial" w:hAnsi="Arial" w:cs="Arial"/>
          <w:bCs/>
          <w:sz w:val="24"/>
          <w:szCs w:val="24"/>
        </w:rPr>
        <w:t>An extra filter was added to the outbound filter which is identical to the other two apart from this is for port 20 as a precaution.</w:t>
      </w:r>
    </w:p>
    <w:p w14:paraId="3BE7543C" w14:textId="77777777" w:rsidR="00254BA2" w:rsidRPr="002C68BB" w:rsidRDefault="00254BA2" w:rsidP="002C68BB">
      <w:pPr>
        <w:spacing w:line="360" w:lineRule="auto"/>
        <w:rPr>
          <w:rFonts w:ascii="Arial" w:hAnsi="Arial" w:cs="Arial"/>
          <w:bCs/>
          <w:sz w:val="24"/>
          <w:szCs w:val="24"/>
        </w:rPr>
      </w:pPr>
      <w:r w:rsidRPr="002C68BB">
        <w:rPr>
          <w:rFonts w:ascii="Arial" w:hAnsi="Arial" w:cs="Arial"/>
          <w:bCs/>
          <w:sz w:val="24"/>
          <w:szCs w:val="24"/>
        </w:rPr>
        <w:br w:type="page"/>
      </w:r>
    </w:p>
    <w:p w14:paraId="38F3123A" w14:textId="67AABBC2" w:rsidR="00957888" w:rsidRPr="002C68BB" w:rsidRDefault="00254BA2"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867136" behindDoc="0" locked="0" layoutInCell="1" allowOverlap="1" wp14:anchorId="29D7014A" wp14:editId="627EECBB">
            <wp:simplePos x="0" y="0"/>
            <wp:positionH relativeFrom="column">
              <wp:posOffset>-776605</wp:posOffset>
            </wp:positionH>
            <wp:positionV relativeFrom="paragraph">
              <wp:posOffset>276225</wp:posOffset>
            </wp:positionV>
            <wp:extent cx="7272655" cy="6346825"/>
            <wp:effectExtent l="0" t="0" r="4445" b="0"/>
            <wp:wrapTopAndBottom/>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7272655" cy="634682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4</w:t>
      </w:r>
      <w:r w:rsidR="009846F2" w:rsidRPr="002C68BB">
        <w:rPr>
          <w:rFonts w:ascii="Arial" w:hAnsi="Arial" w:cs="Arial"/>
          <w:bCs/>
          <w:sz w:val="24"/>
          <w:szCs w:val="24"/>
        </w:rPr>
        <w:t>3</w:t>
      </w:r>
    </w:p>
    <w:p w14:paraId="02C89F52" w14:textId="5C59616D" w:rsidR="00957888" w:rsidRPr="002C68BB" w:rsidRDefault="00957888" w:rsidP="002C68BB">
      <w:pPr>
        <w:spacing w:line="360" w:lineRule="auto"/>
        <w:ind w:firstLine="720"/>
        <w:rPr>
          <w:rFonts w:ascii="Arial" w:hAnsi="Arial" w:cs="Arial"/>
          <w:bCs/>
          <w:sz w:val="24"/>
          <w:szCs w:val="24"/>
        </w:rPr>
      </w:pPr>
    </w:p>
    <w:p w14:paraId="17AC165A" w14:textId="230DE332" w:rsidR="00957888" w:rsidRPr="002C68BB" w:rsidRDefault="00957888" w:rsidP="002C68BB">
      <w:pPr>
        <w:pStyle w:val="Heading3"/>
        <w:spacing w:line="360" w:lineRule="auto"/>
        <w:rPr>
          <w:rFonts w:ascii="Arial" w:hAnsi="Arial" w:cs="Arial"/>
          <w:bCs/>
          <w:color w:val="auto"/>
          <w:sz w:val="28"/>
          <w:szCs w:val="28"/>
        </w:rPr>
      </w:pPr>
      <w:bookmarkStart w:id="9" w:name="_Toc102127104"/>
      <w:r w:rsidRPr="002C68BB">
        <w:rPr>
          <w:rFonts w:ascii="Arial" w:hAnsi="Arial" w:cs="Arial"/>
          <w:bCs/>
          <w:color w:val="auto"/>
          <w:sz w:val="28"/>
          <w:szCs w:val="28"/>
        </w:rPr>
        <w:t>Filter 3</w:t>
      </w:r>
      <w:bookmarkEnd w:id="9"/>
    </w:p>
    <w:p w14:paraId="3FE24519" w14:textId="4B186872" w:rsidR="00254BA2"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The last inbound rule to be added </w:t>
      </w:r>
      <w:r w:rsidR="000E42E4" w:rsidRPr="002C68BB">
        <w:rPr>
          <w:rFonts w:ascii="Arial" w:hAnsi="Arial" w:cs="Arial"/>
          <w:bCs/>
          <w:sz w:val="24"/>
          <w:szCs w:val="24"/>
        </w:rPr>
        <w:t>was</w:t>
      </w:r>
      <w:r w:rsidRPr="002C68BB">
        <w:rPr>
          <w:rFonts w:ascii="Arial" w:hAnsi="Arial" w:cs="Arial"/>
          <w:bCs/>
          <w:sz w:val="24"/>
          <w:szCs w:val="24"/>
        </w:rPr>
        <w:t xml:space="preserve"> an inbound filter on </w:t>
      </w:r>
      <w:r w:rsidR="00DD4D40" w:rsidRPr="002C68BB">
        <w:rPr>
          <w:rFonts w:ascii="Arial" w:hAnsi="Arial" w:cs="Arial"/>
          <w:bCs/>
          <w:sz w:val="24"/>
          <w:szCs w:val="24"/>
        </w:rPr>
        <w:t>DC1-NWT</w:t>
      </w:r>
      <w:r w:rsidRPr="002C68BB">
        <w:rPr>
          <w:rFonts w:ascii="Arial" w:hAnsi="Arial" w:cs="Arial"/>
          <w:bCs/>
          <w:sz w:val="24"/>
          <w:szCs w:val="24"/>
        </w:rPr>
        <w:t xml:space="preserve"> to only allow </w:t>
      </w:r>
      <w:r w:rsidR="00DD4D40" w:rsidRPr="002C68BB">
        <w:rPr>
          <w:rFonts w:ascii="Arial" w:hAnsi="Arial" w:cs="Arial"/>
          <w:bCs/>
          <w:sz w:val="24"/>
          <w:szCs w:val="24"/>
        </w:rPr>
        <w:t>WS1-NWT</w:t>
      </w:r>
      <w:r w:rsidRPr="002C68BB">
        <w:rPr>
          <w:rFonts w:ascii="Arial" w:hAnsi="Arial" w:cs="Arial"/>
          <w:bCs/>
          <w:sz w:val="24"/>
          <w:szCs w:val="24"/>
        </w:rPr>
        <w:t xml:space="preserve"> to access the </w:t>
      </w:r>
      <w:proofErr w:type="spellStart"/>
      <w:r w:rsidRPr="002C68BB">
        <w:rPr>
          <w:rFonts w:ascii="Arial" w:hAnsi="Arial" w:cs="Arial"/>
          <w:bCs/>
          <w:sz w:val="24"/>
          <w:szCs w:val="24"/>
        </w:rPr>
        <w:t>FTPserver</w:t>
      </w:r>
      <w:proofErr w:type="spellEnd"/>
      <w:r w:rsidRPr="002C68BB">
        <w:rPr>
          <w:rFonts w:ascii="Arial" w:hAnsi="Arial" w:cs="Arial"/>
          <w:bCs/>
          <w:sz w:val="24"/>
          <w:szCs w:val="24"/>
        </w:rPr>
        <w:t xml:space="preserve">. </w:t>
      </w:r>
      <w:r w:rsidR="00A1798D" w:rsidRPr="002C68BB">
        <w:rPr>
          <w:rFonts w:ascii="Arial" w:hAnsi="Arial" w:cs="Arial"/>
          <w:bCs/>
          <w:sz w:val="24"/>
          <w:szCs w:val="24"/>
        </w:rPr>
        <w:t>Figure 44</w:t>
      </w:r>
      <w:r w:rsidRPr="002C68BB">
        <w:rPr>
          <w:rFonts w:ascii="Arial" w:hAnsi="Arial" w:cs="Arial"/>
          <w:bCs/>
          <w:sz w:val="24"/>
          <w:szCs w:val="24"/>
        </w:rPr>
        <w:t xml:space="preserve"> shows the source address which is </w:t>
      </w:r>
      <w:r w:rsidR="00DD4D40" w:rsidRPr="002C68BB">
        <w:rPr>
          <w:rFonts w:ascii="Arial" w:hAnsi="Arial" w:cs="Arial"/>
          <w:bCs/>
          <w:sz w:val="24"/>
          <w:szCs w:val="24"/>
        </w:rPr>
        <w:t>WS1-</w:t>
      </w:r>
      <w:proofErr w:type="gramStart"/>
      <w:r w:rsidR="00DD4D40" w:rsidRPr="002C68BB">
        <w:rPr>
          <w:rFonts w:ascii="Arial" w:hAnsi="Arial" w:cs="Arial"/>
          <w:bCs/>
          <w:sz w:val="24"/>
          <w:szCs w:val="24"/>
        </w:rPr>
        <w:t>NWT</w:t>
      </w:r>
      <w:proofErr w:type="gramEnd"/>
      <w:r w:rsidRPr="002C68BB">
        <w:rPr>
          <w:rFonts w:ascii="Arial" w:hAnsi="Arial" w:cs="Arial"/>
          <w:bCs/>
          <w:sz w:val="24"/>
          <w:szCs w:val="24"/>
        </w:rPr>
        <w:t xml:space="preserve"> and the destination address is the </w:t>
      </w:r>
      <w:r w:rsidR="00DD4D40" w:rsidRPr="002C68BB">
        <w:rPr>
          <w:rFonts w:ascii="Arial" w:hAnsi="Arial" w:cs="Arial"/>
          <w:bCs/>
          <w:sz w:val="24"/>
          <w:szCs w:val="24"/>
        </w:rPr>
        <w:t>PublicNet</w:t>
      </w:r>
      <w:r w:rsidRPr="002C68BB">
        <w:rPr>
          <w:rFonts w:ascii="Arial" w:hAnsi="Arial" w:cs="Arial"/>
          <w:bCs/>
          <w:sz w:val="24"/>
          <w:szCs w:val="24"/>
        </w:rPr>
        <w:t xml:space="preserve"> and </w:t>
      </w:r>
      <w:r w:rsidR="00811898" w:rsidRPr="002C68BB">
        <w:rPr>
          <w:rFonts w:ascii="Arial" w:hAnsi="Arial" w:cs="Arial"/>
          <w:bCs/>
          <w:sz w:val="24"/>
          <w:szCs w:val="24"/>
        </w:rPr>
        <w:t>PrivateNet2</w:t>
      </w:r>
      <w:r w:rsidRPr="002C68BB">
        <w:rPr>
          <w:rFonts w:ascii="Arial" w:hAnsi="Arial" w:cs="Arial"/>
          <w:bCs/>
          <w:sz w:val="24"/>
          <w:szCs w:val="24"/>
        </w:rPr>
        <w:t xml:space="preserve"> address for the </w:t>
      </w:r>
      <w:proofErr w:type="spellStart"/>
      <w:r w:rsidR="00A1798D" w:rsidRPr="002C68BB">
        <w:rPr>
          <w:rFonts w:ascii="Arial" w:hAnsi="Arial" w:cs="Arial"/>
          <w:bCs/>
          <w:sz w:val="24"/>
          <w:szCs w:val="24"/>
        </w:rPr>
        <w:t>F</w:t>
      </w:r>
      <w:r w:rsidRPr="002C68BB">
        <w:rPr>
          <w:rFonts w:ascii="Arial" w:hAnsi="Arial" w:cs="Arial"/>
          <w:bCs/>
          <w:sz w:val="24"/>
          <w:szCs w:val="24"/>
        </w:rPr>
        <w:t>TPserver</w:t>
      </w:r>
      <w:proofErr w:type="spellEnd"/>
      <w:r w:rsidRPr="002C68BB">
        <w:rPr>
          <w:rFonts w:ascii="Arial" w:hAnsi="Arial" w:cs="Arial"/>
          <w:bCs/>
          <w:sz w:val="24"/>
          <w:szCs w:val="24"/>
        </w:rPr>
        <w:t xml:space="preserve">. The protocol was TCP only and port 20 and 21. The filter rule is to drop all packets except the one that is listed. This is to only allow </w:t>
      </w:r>
      <w:r w:rsidR="00DD4D40" w:rsidRPr="002C68BB">
        <w:rPr>
          <w:rFonts w:ascii="Arial" w:hAnsi="Arial" w:cs="Arial"/>
          <w:bCs/>
          <w:sz w:val="24"/>
          <w:szCs w:val="24"/>
        </w:rPr>
        <w:t>WS1-NWT</w:t>
      </w:r>
      <w:r w:rsidRPr="002C68BB">
        <w:rPr>
          <w:rFonts w:ascii="Arial" w:hAnsi="Arial" w:cs="Arial"/>
          <w:bCs/>
          <w:sz w:val="24"/>
          <w:szCs w:val="24"/>
        </w:rPr>
        <w:t xml:space="preserve"> to connect to the </w:t>
      </w:r>
      <w:proofErr w:type="spellStart"/>
      <w:r w:rsidRPr="002C68BB">
        <w:rPr>
          <w:rFonts w:ascii="Arial" w:hAnsi="Arial" w:cs="Arial"/>
          <w:bCs/>
          <w:sz w:val="24"/>
          <w:szCs w:val="24"/>
        </w:rPr>
        <w:t>FTPserver</w:t>
      </w:r>
      <w:proofErr w:type="spellEnd"/>
      <w:r w:rsidRPr="002C68BB">
        <w:rPr>
          <w:rFonts w:ascii="Arial" w:hAnsi="Arial" w:cs="Arial"/>
          <w:bCs/>
          <w:sz w:val="24"/>
          <w:szCs w:val="24"/>
        </w:rPr>
        <w:t>.</w:t>
      </w:r>
    </w:p>
    <w:p w14:paraId="1B96DD13" w14:textId="28F5FE69" w:rsidR="00254BA2" w:rsidRPr="002C68BB" w:rsidRDefault="00254BA2"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881472" behindDoc="0" locked="0" layoutInCell="1" allowOverlap="1" wp14:anchorId="54F644A7" wp14:editId="3B019AA7">
            <wp:simplePos x="0" y="0"/>
            <wp:positionH relativeFrom="column">
              <wp:posOffset>-755015</wp:posOffset>
            </wp:positionH>
            <wp:positionV relativeFrom="paragraph">
              <wp:posOffset>307975</wp:posOffset>
            </wp:positionV>
            <wp:extent cx="6740525" cy="5811520"/>
            <wp:effectExtent l="0" t="0" r="3175" b="0"/>
            <wp:wrapTopAndBottom/>
            <wp:docPr id="54" name="Picture 54" descr="A picture containing text, screenshot, computer,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text, screenshot, computer, monitor&#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6740525" cy="581152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4</w:t>
      </w:r>
      <w:r w:rsidR="009846F2" w:rsidRPr="002C68BB">
        <w:rPr>
          <w:rFonts w:ascii="Arial" w:hAnsi="Arial" w:cs="Arial"/>
          <w:bCs/>
          <w:sz w:val="24"/>
          <w:szCs w:val="24"/>
        </w:rPr>
        <w:t>4</w:t>
      </w:r>
    </w:p>
    <w:p w14:paraId="704A5C5B" w14:textId="5846143E" w:rsidR="00254BA2" w:rsidRPr="002C68BB" w:rsidRDefault="00254BA2" w:rsidP="002C68BB">
      <w:pPr>
        <w:spacing w:line="360" w:lineRule="auto"/>
        <w:rPr>
          <w:rFonts w:ascii="Arial" w:hAnsi="Arial" w:cs="Arial"/>
          <w:bCs/>
          <w:sz w:val="24"/>
          <w:szCs w:val="24"/>
        </w:rPr>
      </w:pPr>
    </w:p>
    <w:p w14:paraId="2B468447" w14:textId="761E951A" w:rsidR="00957888" w:rsidRPr="002C68BB" w:rsidRDefault="00254BA2"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895808" behindDoc="0" locked="0" layoutInCell="1" allowOverlap="1" wp14:anchorId="5C5566FF" wp14:editId="3DF417E9">
            <wp:simplePos x="0" y="0"/>
            <wp:positionH relativeFrom="column">
              <wp:posOffset>-797560</wp:posOffset>
            </wp:positionH>
            <wp:positionV relativeFrom="paragraph">
              <wp:posOffset>265430</wp:posOffset>
            </wp:positionV>
            <wp:extent cx="6932295" cy="5942330"/>
            <wp:effectExtent l="0" t="0" r="1905" b="1270"/>
            <wp:wrapTopAndBottom/>
            <wp:docPr id="55" name="Picture 5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application, Word&#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6932295" cy="594233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4</w:t>
      </w:r>
      <w:r w:rsidR="009846F2" w:rsidRPr="002C68BB">
        <w:rPr>
          <w:rFonts w:ascii="Arial" w:hAnsi="Arial" w:cs="Arial"/>
          <w:bCs/>
          <w:sz w:val="24"/>
          <w:szCs w:val="24"/>
        </w:rPr>
        <w:t>5</w:t>
      </w:r>
    </w:p>
    <w:p w14:paraId="6681B815" w14:textId="61A81431" w:rsidR="00957888" w:rsidRPr="002C68BB" w:rsidRDefault="00957888" w:rsidP="002C68BB">
      <w:pPr>
        <w:spacing w:line="360" w:lineRule="auto"/>
        <w:ind w:firstLine="720"/>
        <w:rPr>
          <w:rFonts w:ascii="Arial" w:hAnsi="Arial" w:cs="Arial"/>
          <w:bCs/>
          <w:sz w:val="24"/>
          <w:szCs w:val="24"/>
        </w:rPr>
      </w:pPr>
    </w:p>
    <w:p w14:paraId="7B9C69FA" w14:textId="77777777" w:rsidR="00ED673E" w:rsidRPr="002C68BB" w:rsidRDefault="00ED673E" w:rsidP="002C68BB">
      <w:pPr>
        <w:spacing w:line="360" w:lineRule="auto"/>
        <w:rPr>
          <w:rFonts w:ascii="Arial" w:hAnsi="Arial" w:cs="Arial"/>
          <w:bCs/>
          <w:sz w:val="24"/>
          <w:szCs w:val="24"/>
        </w:rPr>
      </w:pPr>
      <w:r w:rsidRPr="002C68BB">
        <w:rPr>
          <w:rFonts w:ascii="Arial" w:hAnsi="Arial" w:cs="Arial"/>
          <w:bCs/>
          <w:sz w:val="24"/>
          <w:szCs w:val="24"/>
        </w:rPr>
        <w:br w:type="page"/>
      </w:r>
    </w:p>
    <w:p w14:paraId="30512389" w14:textId="4C04697A" w:rsidR="00957888" w:rsidRPr="002C68BB" w:rsidRDefault="00DD4D40" w:rsidP="002C68BB">
      <w:pPr>
        <w:spacing w:line="360" w:lineRule="auto"/>
        <w:rPr>
          <w:rFonts w:ascii="Arial" w:hAnsi="Arial" w:cs="Arial"/>
          <w:bCs/>
          <w:sz w:val="24"/>
          <w:szCs w:val="24"/>
        </w:rPr>
      </w:pPr>
      <w:r w:rsidRPr="002C68BB">
        <w:rPr>
          <w:rFonts w:ascii="Arial" w:hAnsi="Arial" w:cs="Arial"/>
          <w:bCs/>
          <w:sz w:val="24"/>
          <w:szCs w:val="24"/>
        </w:rPr>
        <w:lastRenderedPageBreak/>
        <w:t>Figure 46</w:t>
      </w:r>
      <w:r w:rsidR="00957888" w:rsidRPr="002C68BB">
        <w:rPr>
          <w:rFonts w:ascii="Arial" w:hAnsi="Arial" w:cs="Arial"/>
          <w:bCs/>
          <w:sz w:val="24"/>
          <w:szCs w:val="24"/>
        </w:rPr>
        <w:t xml:space="preserve"> shows </w:t>
      </w:r>
      <w:r w:rsidRPr="002C68BB">
        <w:rPr>
          <w:rFonts w:ascii="Arial" w:hAnsi="Arial" w:cs="Arial"/>
          <w:bCs/>
          <w:sz w:val="24"/>
          <w:szCs w:val="24"/>
        </w:rPr>
        <w:t>WS1-NWT</w:t>
      </w:r>
      <w:r w:rsidR="00957888" w:rsidRPr="002C68BB">
        <w:rPr>
          <w:rFonts w:ascii="Arial" w:hAnsi="Arial" w:cs="Arial"/>
          <w:bCs/>
          <w:sz w:val="24"/>
          <w:szCs w:val="24"/>
        </w:rPr>
        <w:t xml:space="preserve"> successfully access the FTP on both IP addresses.</w:t>
      </w:r>
    </w:p>
    <w:p w14:paraId="33CCFD1C" w14:textId="6CF50956" w:rsidR="00957888" w:rsidRPr="002C68BB" w:rsidRDefault="00ED673E" w:rsidP="002C68BB">
      <w:pPr>
        <w:spacing w:line="360" w:lineRule="auto"/>
        <w:rPr>
          <w:rFonts w:ascii="Arial" w:hAnsi="Arial" w:cs="Arial"/>
          <w:sz w:val="24"/>
          <w:szCs w:val="24"/>
        </w:rPr>
      </w:pPr>
      <w:r w:rsidRPr="002C68BB">
        <w:rPr>
          <w:rFonts w:ascii="Arial" w:hAnsi="Arial" w:cs="Arial"/>
          <w:noProof/>
          <w:sz w:val="24"/>
          <w:szCs w:val="24"/>
        </w:rPr>
        <w:drawing>
          <wp:anchor distT="0" distB="0" distL="114300" distR="114300" simplePos="0" relativeHeight="251910144" behindDoc="0" locked="0" layoutInCell="1" allowOverlap="1" wp14:anchorId="377533D6" wp14:editId="7AAF5305">
            <wp:simplePos x="0" y="0"/>
            <wp:positionH relativeFrom="column">
              <wp:posOffset>-787400</wp:posOffset>
            </wp:positionH>
            <wp:positionV relativeFrom="paragraph">
              <wp:posOffset>407670</wp:posOffset>
            </wp:positionV>
            <wp:extent cx="7059930" cy="6257925"/>
            <wp:effectExtent l="0" t="0" r="7620" b="9525"/>
            <wp:wrapTopAndBottom/>
            <wp:docPr id="57" name="Picture 5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text&#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7059930" cy="625792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sz w:val="24"/>
          <w:szCs w:val="24"/>
        </w:rPr>
        <w:t>Figure 4</w:t>
      </w:r>
      <w:r w:rsidR="009846F2" w:rsidRPr="002C68BB">
        <w:rPr>
          <w:rFonts w:ascii="Arial" w:hAnsi="Arial" w:cs="Arial"/>
          <w:sz w:val="24"/>
          <w:szCs w:val="24"/>
        </w:rPr>
        <w:t>6</w:t>
      </w:r>
    </w:p>
    <w:p w14:paraId="5A16F9CE" w14:textId="335D6139" w:rsidR="00957888" w:rsidRPr="002C68BB" w:rsidRDefault="00957888" w:rsidP="002C68BB">
      <w:pPr>
        <w:spacing w:line="360" w:lineRule="auto"/>
        <w:ind w:firstLine="720"/>
        <w:rPr>
          <w:rFonts w:ascii="Arial" w:hAnsi="Arial" w:cs="Arial"/>
          <w:bCs/>
          <w:sz w:val="24"/>
          <w:szCs w:val="24"/>
        </w:rPr>
      </w:pPr>
    </w:p>
    <w:p w14:paraId="3E7A3D7C" w14:textId="3310D197" w:rsidR="00957888" w:rsidRPr="002C68BB" w:rsidRDefault="00957888" w:rsidP="002C68BB">
      <w:pPr>
        <w:spacing w:line="360" w:lineRule="auto"/>
        <w:ind w:firstLine="720"/>
        <w:rPr>
          <w:rFonts w:ascii="Arial" w:hAnsi="Arial" w:cs="Arial"/>
          <w:bCs/>
          <w:sz w:val="24"/>
          <w:szCs w:val="24"/>
        </w:rPr>
      </w:pPr>
    </w:p>
    <w:p w14:paraId="2745618D" w14:textId="7C7198E8" w:rsidR="00ED673E" w:rsidRPr="002C68BB" w:rsidRDefault="00ED673E" w:rsidP="002C68BB">
      <w:pPr>
        <w:spacing w:line="360" w:lineRule="auto"/>
        <w:ind w:firstLine="720"/>
        <w:rPr>
          <w:rFonts w:ascii="Arial" w:hAnsi="Arial" w:cs="Arial"/>
          <w:bCs/>
          <w:sz w:val="24"/>
          <w:szCs w:val="24"/>
        </w:rPr>
      </w:pPr>
    </w:p>
    <w:p w14:paraId="2D03FE35" w14:textId="77777777" w:rsidR="00ED673E" w:rsidRPr="002C68BB" w:rsidRDefault="00ED673E" w:rsidP="002C68BB">
      <w:pPr>
        <w:spacing w:line="360" w:lineRule="auto"/>
        <w:ind w:firstLine="720"/>
        <w:rPr>
          <w:rFonts w:ascii="Arial" w:hAnsi="Arial" w:cs="Arial"/>
          <w:bCs/>
          <w:sz w:val="24"/>
          <w:szCs w:val="24"/>
        </w:rPr>
      </w:pPr>
    </w:p>
    <w:p w14:paraId="72959C3B" w14:textId="77777777" w:rsidR="00957888" w:rsidRPr="002C68BB" w:rsidRDefault="00957888" w:rsidP="002C68BB">
      <w:pPr>
        <w:spacing w:line="360" w:lineRule="auto"/>
        <w:ind w:firstLine="720"/>
        <w:rPr>
          <w:rFonts w:ascii="Arial" w:hAnsi="Arial" w:cs="Arial"/>
          <w:bCs/>
          <w:sz w:val="24"/>
          <w:szCs w:val="24"/>
        </w:rPr>
      </w:pPr>
    </w:p>
    <w:p w14:paraId="7BBC62C2" w14:textId="30129FA9" w:rsidR="00957888" w:rsidRPr="002C68BB" w:rsidRDefault="002529AB" w:rsidP="002C68BB">
      <w:pPr>
        <w:pStyle w:val="Heading1"/>
        <w:spacing w:line="360" w:lineRule="auto"/>
        <w:rPr>
          <w:rFonts w:ascii="Arial" w:hAnsi="Arial" w:cs="Arial"/>
          <w:bCs/>
          <w:color w:val="auto"/>
        </w:rPr>
      </w:pPr>
      <w:bookmarkStart w:id="10" w:name="_Toc102127105"/>
      <w:r w:rsidRPr="002C68BB">
        <w:rPr>
          <w:rFonts w:ascii="Arial" w:hAnsi="Arial" w:cs="Arial"/>
          <w:bCs/>
          <w:color w:val="auto"/>
        </w:rPr>
        <w:lastRenderedPageBreak/>
        <w:t>Part 2: Observational</w:t>
      </w:r>
      <w:bookmarkEnd w:id="10"/>
      <w:r w:rsidRPr="002C68BB">
        <w:rPr>
          <w:rFonts w:ascii="Arial" w:hAnsi="Arial" w:cs="Arial"/>
          <w:bCs/>
          <w:color w:val="auto"/>
        </w:rPr>
        <w:t xml:space="preserve"> </w:t>
      </w:r>
    </w:p>
    <w:p w14:paraId="0525B6DF" w14:textId="77777777" w:rsidR="00957888" w:rsidRPr="002C68BB" w:rsidRDefault="00957888" w:rsidP="002C68BB">
      <w:pPr>
        <w:pStyle w:val="Heading2"/>
        <w:spacing w:line="360" w:lineRule="auto"/>
        <w:rPr>
          <w:rFonts w:ascii="Arial" w:hAnsi="Arial" w:cs="Arial"/>
          <w:bCs/>
          <w:color w:val="auto"/>
          <w:sz w:val="28"/>
          <w:szCs w:val="28"/>
        </w:rPr>
      </w:pPr>
      <w:bookmarkStart w:id="11" w:name="_Toc102127106"/>
      <w:r w:rsidRPr="002C68BB">
        <w:rPr>
          <w:rFonts w:ascii="Arial" w:hAnsi="Arial" w:cs="Arial"/>
          <w:bCs/>
          <w:color w:val="auto"/>
          <w:sz w:val="28"/>
          <w:szCs w:val="28"/>
        </w:rPr>
        <w:t>Password Principles in a Modern Network Environment</w:t>
      </w:r>
      <w:bookmarkEnd w:id="11"/>
    </w:p>
    <w:p w14:paraId="12E54F5F" w14:textId="188DD0F3"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Good practice when setting a password is to have a minimum password length, which Microsoft recommends on its documentation called ‘Password Policy Recommendations’ </w:t>
      </w:r>
      <w:sdt>
        <w:sdtPr>
          <w:rPr>
            <w:rFonts w:ascii="Arial" w:hAnsi="Arial" w:cs="Arial"/>
            <w:bCs/>
            <w:sz w:val="24"/>
            <w:szCs w:val="24"/>
          </w:rPr>
          <w:id w:val="996067216"/>
          <w:citation/>
        </w:sdtPr>
        <w:sdtEndPr/>
        <w:sdtContent>
          <w:r w:rsidRPr="002C68BB">
            <w:rPr>
              <w:rFonts w:ascii="Arial" w:hAnsi="Arial" w:cs="Arial"/>
              <w:bCs/>
              <w:sz w:val="24"/>
              <w:szCs w:val="24"/>
            </w:rPr>
            <w:fldChar w:fldCharType="begin"/>
          </w:r>
          <w:r w:rsidRPr="002C68BB">
            <w:rPr>
              <w:rFonts w:ascii="Arial" w:hAnsi="Arial" w:cs="Arial"/>
              <w:bCs/>
              <w:sz w:val="24"/>
              <w:szCs w:val="24"/>
            </w:rPr>
            <w:instrText xml:space="preserve"> CITATION Mic224 \l 2057 </w:instrText>
          </w:r>
          <w:r w:rsidRPr="002C68BB">
            <w:rPr>
              <w:rFonts w:ascii="Arial" w:hAnsi="Arial" w:cs="Arial"/>
              <w:bCs/>
              <w:sz w:val="24"/>
              <w:szCs w:val="24"/>
            </w:rPr>
            <w:fldChar w:fldCharType="separate"/>
          </w:r>
          <w:r w:rsidR="005A3A3C" w:rsidRPr="002C68BB">
            <w:rPr>
              <w:rFonts w:ascii="Arial" w:hAnsi="Arial" w:cs="Arial"/>
              <w:noProof/>
              <w:sz w:val="24"/>
              <w:szCs w:val="24"/>
            </w:rPr>
            <w:t>[2]</w:t>
          </w:r>
          <w:r w:rsidRPr="002C68BB">
            <w:rPr>
              <w:rFonts w:ascii="Arial" w:hAnsi="Arial" w:cs="Arial"/>
              <w:sz w:val="24"/>
              <w:szCs w:val="24"/>
            </w:rPr>
            <w:fldChar w:fldCharType="end"/>
          </w:r>
        </w:sdtContent>
      </w:sdt>
      <w:r w:rsidRPr="002C68BB">
        <w:rPr>
          <w:rFonts w:ascii="Arial" w:hAnsi="Arial" w:cs="Arial"/>
          <w:bCs/>
          <w:sz w:val="24"/>
          <w:szCs w:val="24"/>
        </w:rPr>
        <w:t>, being no less than eight characters. Microsoft further recommends not enforcing long passwords such as a minimum of 16 characters, which can result in predictable and undesirable behaviours from users.</w:t>
      </w:r>
    </w:p>
    <w:p w14:paraId="0222B87F" w14:textId="691384A0"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Another step that the administrator can do is ban the most common types of passwords from being used on the network, as this is one of the most common types of brute force attacks as mentioned on United Kingdom’s NCSC called ‘Password administration for system owners’ </w:t>
      </w:r>
      <w:sdt>
        <w:sdtPr>
          <w:rPr>
            <w:rFonts w:ascii="Arial" w:hAnsi="Arial" w:cs="Arial"/>
            <w:bCs/>
            <w:sz w:val="24"/>
            <w:szCs w:val="24"/>
          </w:rPr>
          <w:id w:val="-2006961882"/>
          <w:citation/>
        </w:sdtPr>
        <w:sdtEndPr/>
        <w:sdtContent>
          <w:r w:rsidRPr="002C68BB">
            <w:rPr>
              <w:rFonts w:ascii="Arial" w:hAnsi="Arial" w:cs="Arial"/>
              <w:bCs/>
              <w:sz w:val="24"/>
              <w:szCs w:val="24"/>
            </w:rPr>
            <w:fldChar w:fldCharType="begin"/>
          </w:r>
          <w:r w:rsidRPr="002C68BB">
            <w:rPr>
              <w:rFonts w:ascii="Arial" w:hAnsi="Arial" w:cs="Arial"/>
              <w:bCs/>
              <w:sz w:val="24"/>
              <w:szCs w:val="24"/>
            </w:rPr>
            <w:instrText xml:space="preserve"> CITATION NCS22 \l 2057 </w:instrText>
          </w:r>
          <w:r w:rsidRPr="002C68BB">
            <w:rPr>
              <w:rFonts w:ascii="Arial" w:hAnsi="Arial" w:cs="Arial"/>
              <w:bCs/>
              <w:sz w:val="24"/>
              <w:szCs w:val="24"/>
            </w:rPr>
            <w:fldChar w:fldCharType="separate"/>
          </w:r>
          <w:r w:rsidR="005A3A3C" w:rsidRPr="002C68BB">
            <w:rPr>
              <w:rFonts w:ascii="Arial" w:hAnsi="Arial" w:cs="Arial"/>
              <w:noProof/>
              <w:sz w:val="24"/>
              <w:szCs w:val="24"/>
            </w:rPr>
            <w:t>[3]</w:t>
          </w:r>
          <w:r w:rsidRPr="002C68BB">
            <w:rPr>
              <w:rFonts w:ascii="Arial" w:hAnsi="Arial" w:cs="Arial"/>
              <w:sz w:val="24"/>
              <w:szCs w:val="24"/>
            </w:rPr>
            <w:fldChar w:fldCharType="end"/>
          </w:r>
        </w:sdtContent>
      </w:sdt>
      <w:r w:rsidRPr="002C68BB">
        <w:rPr>
          <w:rFonts w:ascii="Arial" w:hAnsi="Arial" w:cs="Arial"/>
          <w:bCs/>
          <w:sz w:val="24"/>
          <w:szCs w:val="24"/>
        </w:rPr>
        <w:t>.</w:t>
      </w:r>
    </w:p>
    <w:p w14:paraId="090C9078" w14:textId="4BA9C14D"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NCSC guidance further mentions that the use of complex passwords that have been generated is not recommended as they are difficult to remember, and that the adoption of a three random words technique will assist users in remember a suitable complex password. NCSC article </w:t>
      </w:r>
      <w:sdt>
        <w:sdtPr>
          <w:rPr>
            <w:rFonts w:ascii="Arial" w:hAnsi="Arial" w:cs="Arial"/>
            <w:bCs/>
            <w:sz w:val="24"/>
            <w:szCs w:val="24"/>
          </w:rPr>
          <w:id w:val="-709958576"/>
          <w:citation/>
        </w:sdtPr>
        <w:sdtEndPr/>
        <w:sdtContent>
          <w:r w:rsidRPr="002C68BB">
            <w:rPr>
              <w:rFonts w:ascii="Arial" w:hAnsi="Arial" w:cs="Arial"/>
              <w:bCs/>
              <w:sz w:val="24"/>
              <w:szCs w:val="24"/>
            </w:rPr>
            <w:fldChar w:fldCharType="begin"/>
          </w:r>
          <w:r w:rsidRPr="002C68BB">
            <w:rPr>
              <w:rFonts w:ascii="Arial" w:hAnsi="Arial" w:cs="Arial"/>
              <w:bCs/>
              <w:sz w:val="24"/>
              <w:szCs w:val="24"/>
            </w:rPr>
            <w:instrText xml:space="preserve">CITATION NCS16 \l 2057 </w:instrText>
          </w:r>
          <w:r w:rsidRPr="002C68BB">
            <w:rPr>
              <w:rFonts w:ascii="Arial" w:hAnsi="Arial" w:cs="Arial"/>
              <w:bCs/>
              <w:sz w:val="24"/>
              <w:szCs w:val="24"/>
            </w:rPr>
            <w:fldChar w:fldCharType="separate"/>
          </w:r>
          <w:r w:rsidR="005A3A3C" w:rsidRPr="002C68BB">
            <w:rPr>
              <w:rFonts w:ascii="Arial" w:hAnsi="Arial" w:cs="Arial"/>
              <w:noProof/>
              <w:sz w:val="24"/>
              <w:szCs w:val="24"/>
            </w:rPr>
            <w:t>[4]</w:t>
          </w:r>
          <w:r w:rsidRPr="002C68BB">
            <w:rPr>
              <w:rFonts w:ascii="Arial" w:hAnsi="Arial" w:cs="Arial"/>
              <w:sz w:val="24"/>
              <w:szCs w:val="24"/>
            </w:rPr>
            <w:fldChar w:fldCharType="end"/>
          </w:r>
        </w:sdtContent>
      </w:sdt>
      <w:r w:rsidRPr="002C68BB">
        <w:rPr>
          <w:rFonts w:ascii="Arial" w:hAnsi="Arial" w:cs="Arial"/>
          <w:bCs/>
          <w:sz w:val="24"/>
          <w:szCs w:val="24"/>
        </w:rPr>
        <w:t xml:space="preserve"> on the three random word technique notes that the use of easy memorable words like ‘</w:t>
      </w:r>
      <w:proofErr w:type="spellStart"/>
      <w:r w:rsidRPr="002C68BB">
        <w:rPr>
          <w:rFonts w:ascii="Arial" w:hAnsi="Arial" w:cs="Arial"/>
          <w:bCs/>
          <w:sz w:val="24"/>
          <w:szCs w:val="24"/>
        </w:rPr>
        <w:t>onetwothree</w:t>
      </w:r>
      <w:proofErr w:type="spellEnd"/>
      <w:r w:rsidRPr="002C68BB">
        <w:rPr>
          <w:rFonts w:ascii="Arial" w:hAnsi="Arial" w:cs="Arial"/>
          <w:bCs/>
          <w:sz w:val="24"/>
          <w:szCs w:val="24"/>
        </w:rPr>
        <w:t>’ is not recommend</w:t>
      </w:r>
      <w:r w:rsidR="00C55339" w:rsidRPr="002C68BB">
        <w:rPr>
          <w:rFonts w:ascii="Arial" w:hAnsi="Arial" w:cs="Arial"/>
          <w:bCs/>
          <w:sz w:val="24"/>
          <w:szCs w:val="24"/>
        </w:rPr>
        <w:t>ed</w:t>
      </w:r>
      <w:r w:rsidRPr="002C68BB">
        <w:rPr>
          <w:rFonts w:ascii="Arial" w:hAnsi="Arial" w:cs="Arial"/>
          <w:bCs/>
          <w:sz w:val="24"/>
          <w:szCs w:val="24"/>
        </w:rPr>
        <w:t>, nor are words personal to the users as this can be guessed by individuals known to them.</w:t>
      </w:r>
    </w:p>
    <w:p w14:paraId="420F0524" w14:textId="02499112"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Enabling multi-factor authentication (MFA) on web accounts will provide an extra security layer that will protect the account</w:t>
      </w:r>
      <w:r w:rsidR="00CF3FF4" w:rsidRPr="002C68BB">
        <w:rPr>
          <w:rFonts w:ascii="Arial" w:hAnsi="Arial" w:cs="Arial"/>
          <w:bCs/>
          <w:sz w:val="24"/>
          <w:szCs w:val="24"/>
        </w:rPr>
        <w:t xml:space="preserve"> as discussed by NCSC guidance article on  MFA , titled ‘Multi-factor authentication for online services’ </w:t>
      </w:r>
      <w:sdt>
        <w:sdtPr>
          <w:rPr>
            <w:rFonts w:ascii="Arial" w:hAnsi="Arial" w:cs="Arial"/>
            <w:bCs/>
            <w:sz w:val="24"/>
            <w:szCs w:val="24"/>
          </w:rPr>
          <w:id w:val="-1097406241"/>
          <w:citation/>
        </w:sdtPr>
        <w:sdtEndPr/>
        <w:sdtContent>
          <w:r w:rsidR="00CF3FF4" w:rsidRPr="002C68BB">
            <w:rPr>
              <w:rFonts w:ascii="Arial" w:hAnsi="Arial" w:cs="Arial"/>
              <w:bCs/>
              <w:sz w:val="24"/>
              <w:szCs w:val="24"/>
            </w:rPr>
            <w:fldChar w:fldCharType="begin"/>
          </w:r>
          <w:r w:rsidR="00CF3FF4" w:rsidRPr="002C68BB">
            <w:rPr>
              <w:rFonts w:ascii="Arial" w:hAnsi="Arial" w:cs="Arial"/>
              <w:bCs/>
              <w:sz w:val="24"/>
              <w:szCs w:val="24"/>
            </w:rPr>
            <w:instrText xml:space="preserve"> CITATION NCS18 \l 2057 </w:instrText>
          </w:r>
          <w:r w:rsidR="00CF3FF4" w:rsidRPr="002C68BB">
            <w:rPr>
              <w:rFonts w:ascii="Arial" w:hAnsi="Arial" w:cs="Arial"/>
              <w:bCs/>
              <w:sz w:val="24"/>
              <w:szCs w:val="24"/>
            </w:rPr>
            <w:fldChar w:fldCharType="separate"/>
          </w:r>
          <w:r w:rsidR="00CF3FF4" w:rsidRPr="002C68BB">
            <w:rPr>
              <w:rFonts w:ascii="Arial" w:hAnsi="Arial" w:cs="Arial"/>
              <w:noProof/>
              <w:sz w:val="24"/>
              <w:szCs w:val="24"/>
            </w:rPr>
            <w:t>[7]</w:t>
          </w:r>
          <w:r w:rsidR="00CF3FF4" w:rsidRPr="002C68BB">
            <w:rPr>
              <w:rFonts w:ascii="Arial" w:hAnsi="Arial" w:cs="Arial"/>
              <w:sz w:val="24"/>
              <w:szCs w:val="24"/>
            </w:rPr>
            <w:fldChar w:fldCharType="end"/>
          </w:r>
        </w:sdtContent>
      </w:sdt>
      <w:r w:rsidR="00CF3FF4" w:rsidRPr="002C68BB">
        <w:rPr>
          <w:rFonts w:ascii="Arial" w:hAnsi="Arial" w:cs="Arial"/>
          <w:bCs/>
          <w:sz w:val="24"/>
          <w:szCs w:val="24"/>
        </w:rPr>
        <w:t>.</w:t>
      </w:r>
      <w:r w:rsidRPr="002C68BB">
        <w:rPr>
          <w:rFonts w:ascii="Arial" w:hAnsi="Arial" w:cs="Arial"/>
          <w:bCs/>
          <w:sz w:val="24"/>
          <w:szCs w:val="24"/>
        </w:rPr>
        <w:t xml:space="preserve">The user will need to provide an alternative email address, smartphone number, or use of an authentication app such as Microsoft Authentication </w:t>
      </w:r>
      <w:sdt>
        <w:sdtPr>
          <w:rPr>
            <w:rFonts w:ascii="Arial" w:hAnsi="Arial" w:cs="Arial"/>
            <w:bCs/>
            <w:sz w:val="24"/>
            <w:szCs w:val="24"/>
          </w:rPr>
          <w:id w:val="-1254046476"/>
          <w:citation/>
        </w:sdtPr>
        <w:sdtEndPr/>
        <w:sdtContent>
          <w:r w:rsidRPr="002C68BB">
            <w:rPr>
              <w:rFonts w:ascii="Arial" w:hAnsi="Arial" w:cs="Arial"/>
              <w:bCs/>
              <w:sz w:val="24"/>
              <w:szCs w:val="24"/>
            </w:rPr>
            <w:fldChar w:fldCharType="begin"/>
          </w:r>
          <w:r w:rsidRPr="002C68BB">
            <w:rPr>
              <w:rFonts w:ascii="Arial" w:hAnsi="Arial" w:cs="Arial"/>
              <w:bCs/>
              <w:sz w:val="24"/>
              <w:szCs w:val="24"/>
            </w:rPr>
            <w:instrText xml:space="preserve"> CITATION Mic225 \l 2057 </w:instrText>
          </w:r>
          <w:r w:rsidRPr="002C68BB">
            <w:rPr>
              <w:rFonts w:ascii="Arial" w:hAnsi="Arial" w:cs="Arial"/>
              <w:bCs/>
              <w:sz w:val="24"/>
              <w:szCs w:val="24"/>
            </w:rPr>
            <w:fldChar w:fldCharType="separate"/>
          </w:r>
          <w:r w:rsidR="005A3A3C" w:rsidRPr="002C68BB">
            <w:rPr>
              <w:rFonts w:ascii="Arial" w:hAnsi="Arial" w:cs="Arial"/>
              <w:noProof/>
              <w:sz w:val="24"/>
              <w:szCs w:val="24"/>
            </w:rPr>
            <w:t>[5]</w:t>
          </w:r>
          <w:r w:rsidRPr="002C68BB">
            <w:rPr>
              <w:rFonts w:ascii="Arial" w:hAnsi="Arial" w:cs="Arial"/>
              <w:sz w:val="24"/>
              <w:szCs w:val="24"/>
            </w:rPr>
            <w:fldChar w:fldCharType="end"/>
          </w:r>
        </w:sdtContent>
      </w:sdt>
      <w:r w:rsidRPr="002C68BB">
        <w:rPr>
          <w:rFonts w:ascii="Arial" w:hAnsi="Arial" w:cs="Arial"/>
          <w:bCs/>
          <w:sz w:val="24"/>
          <w:szCs w:val="24"/>
        </w:rPr>
        <w:t xml:space="preserve"> or Google Authenticator </w:t>
      </w:r>
      <w:sdt>
        <w:sdtPr>
          <w:rPr>
            <w:rFonts w:ascii="Arial" w:hAnsi="Arial" w:cs="Arial"/>
            <w:bCs/>
            <w:sz w:val="24"/>
            <w:szCs w:val="24"/>
          </w:rPr>
          <w:id w:val="64540096"/>
          <w:citation/>
        </w:sdtPr>
        <w:sdtEndPr/>
        <w:sdtContent>
          <w:r w:rsidRPr="002C68BB">
            <w:rPr>
              <w:rFonts w:ascii="Arial" w:hAnsi="Arial" w:cs="Arial"/>
              <w:bCs/>
              <w:sz w:val="24"/>
              <w:szCs w:val="24"/>
            </w:rPr>
            <w:fldChar w:fldCharType="begin"/>
          </w:r>
          <w:r w:rsidRPr="002C68BB">
            <w:rPr>
              <w:rFonts w:ascii="Arial" w:hAnsi="Arial" w:cs="Arial"/>
              <w:bCs/>
              <w:sz w:val="24"/>
              <w:szCs w:val="24"/>
            </w:rPr>
            <w:instrText xml:space="preserve"> CITATION Goo22 \l 2057 </w:instrText>
          </w:r>
          <w:r w:rsidRPr="002C68BB">
            <w:rPr>
              <w:rFonts w:ascii="Arial" w:hAnsi="Arial" w:cs="Arial"/>
              <w:bCs/>
              <w:sz w:val="24"/>
              <w:szCs w:val="24"/>
            </w:rPr>
            <w:fldChar w:fldCharType="separate"/>
          </w:r>
          <w:r w:rsidR="005A3A3C" w:rsidRPr="002C68BB">
            <w:rPr>
              <w:rFonts w:ascii="Arial" w:hAnsi="Arial" w:cs="Arial"/>
              <w:noProof/>
              <w:sz w:val="24"/>
              <w:szCs w:val="24"/>
            </w:rPr>
            <w:t>[6]</w:t>
          </w:r>
          <w:r w:rsidRPr="002C68BB">
            <w:rPr>
              <w:rFonts w:ascii="Arial" w:hAnsi="Arial" w:cs="Arial"/>
              <w:sz w:val="24"/>
              <w:szCs w:val="24"/>
            </w:rPr>
            <w:fldChar w:fldCharType="end"/>
          </w:r>
        </w:sdtContent>
      </w:sdt>
      <w:r w:rsidRPr="002C68BB">
        <w:rPr>
          <w:rFonts w:ascii="Arial" w:hAnsi="Arial" w:cs="Arial"/>
          <w:bCs/>
          <w:sz w:val="24"/>
          <w:szCs w:val="24"/>
        </w:rPr>
        <w:t>.</w:t>
      </w:r>
    </w:p>
    <w:p w14:paraId="554513BA" w14:textId="1E92A4A9"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When users log in to the account, they will receive a one-time limited code to enter on the login screen or approve a sign-in request using the authentication app, which will proceed to login once approved. MFA will also inform users if a failed login attempt has been made on the account, as </w:t>
      </w:r>
      <w:r w:rsidR="00CF3FF4" w:rsidRPr="002C68BB">
        <w:rPr>
          <w:rFonts w:ascii="Arial" w:hAnsi="Arial" w:cs="Arial"/>
          <w:bCs/>
          <w:sz w:val="24"/>
          <w:szCs w:val="24"/>
        </w:rPr>
        <w:t xml:space="preserve">further </w:t>
      </w:r>
      <w:r w:rsidRPr="002C68BB">
        <w:rPr>
          <w:rFonts w:ascii="Arial" w:hAnsi="Arial" w:cs="Arial"/>
          <w:bCs/>
          <w:sz w:val="24"/>
          <w:szCs w:val="24"/>
        </w:rPr>
        <w:t>discussed by NCSC guidance article</w:t>
      </w:r>
      <w:r w:rsidR="00CF3FF4" w:rsidRPr="002C68BB">
        <w:rPr>
          <w:rFonts w:ascii="Arial" w:hAnsi="Arial" w:cs="Arial"/>
          <w:bCs/>
          <w:sz w:val="24"/>
          <w:szCs w:val="24"/>
        </w:rPr>
        <w:t xml:space="preserve"> </w:t>
      </w:r>
      <w:sdt>
        <w:sdtPr>
          <w:rPr>
            <w:rFonts w:ascii="Arial" w:hAnsi="Arial" w:cs="Arial"/>
            <w:bCs/>
            <w:sz w:val="24"/>
            <w:szCs w:val="24"/>
          </w:rPr>
          <w:id w:val="363248634"/>
          <w:citation/>
        </w:sdtPr>
        <w:sdtEndPr/>
        <w:sdtContent>
          <w:r w:rsidRPr="002C68BB">
            <w:rPr>
              <w:rFonts w:ascii="Arial" w:hAnsi="Arial" w:cs="Arial"/>
              <w:bCs/>
              <w:sz w:val="24"/>
              <w:szCs w:val="24"/>
            </w:rPr>
            <w:fldChar w:fldCharType="begin"/>
          </w:r>
          <w:r w:rsidRPr="002C68BB">
            <w:rPr>
              <w:rFonts w:ascii="Arial" w:hAnsi="Arial" w:cs="Arial"/>
              <w:bCs/>
              <w:sz w:val="24"/>
              <w:szCs w:val="24"/>
            </w:rPr>
            <w:instrText xml:space="preserve"> CITATION NCS18 \l 2057 </w:instrText>
          </w:r>
          <w:r w:rsidRPr="002C68BB">
            <w:rPr>
              <w:rFonts w:ascii="Arial" w:hAnsi="Arial" w:cs="Arial"/>
              <w:bCs/>
              <w:sz w:val="24"/>
              <w:szCs w:val="24"/>
            </w:rPr>
            <w:fldChar w:fldCharType="separate"/>
          </w:r>
          <w:r w:rsidR="005A3A3C" w:rsidRPr="002C68BB">
            <w:rPr>
              <w:rFonts w:ascii="Arial" w:hAnsi="Arial" w:cs="Arial"/>
              <w:noProof/>
              <w:sz w:val="24"/>
              <w:szCs w:val="24"/>
            </w:rPr>
            <w:t>[7]</w:t>
          </w:r>
          <w:r w:rsidRPr="002C68BB">
            <w:rPr>
              <w:rFonts w:ascii="Arial" w:hAnsi="Arial" w:cs="Arial"/>
              <w:sz w:val="24"/>
              <w:szCs w:val="24"/>
            </w:rPr>
            <w:fldChar w:fldCharType="end"/>
          </w:r>
        </w:sdtContent>
      </w:sdt>
      <w:r w:rsidRPr="002C68BB">
        <w:rPr>
          <w:rFonts w:ascii="Arial" w:hAnsi="Arial" w:cs="Arial"/>
          <w:bCs/>
          <w:sz w:val="24"/>
          <w:szCs w:val="24"/>
        </w:rPr>
        <w:t>.</w:t>
      </w:r>
    </w:p>
    <w:p w14:paraId="5612B96F" w14:textId="4B5D07B4"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There is NCSC guidance in the article ‘Step 4 - Using passwords to protect your data’ on cyber security for small businesses </w:t>
      </w:r>
      <w:sdt>
        <w:sdtPr>
          <w:rPr>
            <w:rFonts w:ascii="Arial" w:hAnsi="Arial" w:cs="Arial"/>
            <w:bCs/>
            <w:sz w:val="24"/>
            <w:szCs w:val="24"/>
          </w:rPr>
          <w:id w:val="1573159228"/>
          <w:citation/>
        </w:sdtPr>
        <w:sdtEndPr/>
        <w:sdtContent>
          <w:r w:rsidRPr="002C68BB">
            <w:rPr>
              <w:rFonts w:ascii="Arial" w:hAnsi="Arial" w:cs="Arial"/>
              <w:bCs/>
              <w:sz w:val="24"/>
              <w:szCs w:val="24"/>
            </w:rPr>
            <w:fldChar w:fldCharType="begin"/>
          </w:r>
          <w:r w:rsidRPr="002C68BB">
            <w:rPr>
              <w:rFonts w:ascii="Arial" w:hAnsi="Arial" w:cs="Arial"/>
              <w:bCs/>
              <w:sz w:val="24"/>
              <w:szCs w:val="24"/>
            </w:rPr>
            <w:instrText xml:space="preserve"> CITATION NCS17 \l 2057 </w:instrText>
          </w:r>
          <w:r w:rsidRPr="002C68BB">
            <w:rPr>
              <w:rFonts w:ascii="Arial" w:hAnsi="Arial" w:cs="Arial"/>
              <w:bCs/>
              <w:sz w:val="24"/>
              <w:szCs w:val="24"/>
            </w:rPr>
            <w:fldChar w:fldCharType="separate"/>
          </w:r>
          <w:r w:rsidR="005A3A3C" w:rsidRPr="002C68BB">
            <w:rPr>
              <w:rFonts w:ascii="Arial" w:hAnsi="Arial" w:cs="Arial"/>
              <w:noProof/>
              <w:sz w:val="24"/>
              <w:szCs w:val="24"/>
            </w:rPr>
            <w:t>[8]</w:t>
          </w:r>
          <w:r w:rsidRPr="002C68BB">
            <w:rPr>
              <w:rFonts w:ascii="Arial" w:hAnsi="Arial" w:cs="Arial"/>
              <w:sz w:val="24"/>
              <w:szCs w:val="24"/>
            </w:rPr>
            <w:fldChar w:fldCharType="end"/>
          </w:r>
        </w:sdtContent>
      </w:sdt>
      <w:r w:rsidRPr="002C68BB">
        <w:rPr>
          <w:rFonts w:ascii="Arial" w:hAnsi="Arial" w:cs="Arial"/>
          <w:bCs/>
          <w:sz w:val="24"/>
          <w:szCs w:val="24"/>
        </w:rPr>
        <w:t xml:space="preserve">, but the advice is relevant for any users with multiple passwords is to use password managers. Password managers stores all the user’s login credentials which requires a master password to de-crypt </w:t>
      </w:r>
      <w:r w:rsidRPr="002C68BB">
        <w:rPr>
          <w:rFonts w:ascii="Arial" w:hAnsi="Arial" w:cs="Arial"/>
          <w:bCs/>
          <w:sz w:val="24"/>
          <w:szCs w:val="24"/>
        </w:rPr>
        <w:lastRenderedPageBreak/>
        <w:t xml:space="preserve">and access them. The </w:t>
      </w:r>
      <w:proofErr w:type="spellStart"/>
      <w:r w:rsidRPr="002C68BB">
        <w:rPr>
          <w:rFonts w:ascii="Arial" w:hAnsi="Arial" w:cs="Arial"/>
          <w:bCs/>
          <w:sz w:val="24"/>
          <w:szCs w:val="24"/>
        </w:rPr>
        <w:t>MalwareBytes</w:t>
      </w:r>
      <w:proofErr w:type="spellEnd"/>
      <w:r w:rsidRPr="002C68BB">
        <w:rPr>
          <w:rFonts w:ascii="Arial" w:hAnsi="Arial" w:cs="Arial"/>
          <w:bCs/>
          <w:sz w:val="24"/>
          <w:szCs w:val="24"/>
        </w:rPr>
        <w:t xml:space="preserve"> article ‘What is a password manager’ </w:t>
      </w:r>
      <w:sdt>
        <w:sdtPr>
          <w:rPr>
            <w:rFonts w:ascii="Arial" w:hAnsi="Arial" w:cs="Arial"/>
            <w:bCs/>
            <w:sz w:val="24"/>
            <w:szCs w:val="24"/>
          </w:rPr>
          <w:id w:val="1182476330"/>
          <w:citation/>
        </w:sdtPr>
        <w:sdtEndPr/>
        <w:sdtContent>
          <w:r w:rsidRPr="002C68BB">
            <w:rPr>
              <w:rFonts w:ascii="Arial" w:hAnsi="Arial" w:cs="Arial"/>
              <w:bCs/>
              <w:sz w:val="24"/>
              <w:szCs w:val="24"/>
            </w:rPr>
            <w:fldChar w:fldCharType="begin"/>
          </w:r>
          <w:r w:rsidRPr="002C68BB">
            <w:rPr>
              <w:rFonts w:ascii="Arial" w:hAnsi="Arial" w:cs="Arial"/>
              <w:bCs/>
              <w:sz w:val="24"/>
              <w:szCs w:val="24"/>
            </w:rPr>
            <w:instrText xml:space="preserve"> CITATION Mal22 \l 2057 </w:instrText>
          </w:r>
          <w:r w:rsidRPr="002C68BB">
            <w:rPr>
              <w:rFonts w:ascii="Arial" w:hAnsi="Arial" w:cs="Arial"/>
              <w:bCs/>
              <w:sz w:val="24"/>
              <w:szCs w:val="24"/>
            </w:rPr>
            <w:fldChar w:fldCharType="separate"/>
          </w:r>
          <w:r w:rsidR="005A3A3C" w:rsidRPr="002C68BB">
            <w:rPr>
              <w:rFonts w:ascii="Arial" w:hAnsi="Arial" w:cs="Arial"/>
              <w:noProof/>
              <w:sz w:val="24"/>
              <w:szCs w:val="24"/>
            </w:rPr>
            <w:t>[9]</w:t>
          </w:r>
          <w:r w:rsidRPr="002C68BB">
            <w:rPr>
              <w:rFonts w:ascii="Arial" w:hAnsi="Arial" w:cs="Arial"/>
              <w:sz w:val="24"/>
              <w:szCs w:val="24"/>
            </w:rPr>
            <w:fldChar w:fldCharType="end"/>
          </w:r>
        </w:sdtContent>
      </w:sdt>
      <w:r w:rsidRPr="002C68BB">
        <w:rPr>
          <w:rFonts w:ascii="Arial" w:hAnsi="Arial" w:cs="Arial"/>
          <w:bCs/>
          <w:sz w:val="24"/>
          <w:szCs w:val="24"/>
        </w:rPr>
        <w:t xml:space="preserve"> explains there are several benefits of using a password manager. The application saves the user from having to remember multiple </w:t>
      </w:r>
      <w:proofErr w:type="gramStart"/>
      <w:r w:rsidRPr="002C68BB">
        <w:rPr>
          <w:rFonts w:ascii="Arial" w:hAnsi="Arial" w:cs="Arial"/>
          <w:bCs/>
          <w:sz w:val="24"/>
          <w:szCs w:val="24"/>
        </w:rPr>
        <w:t>passwords, and</w:t>
      </w:r>
      <w:proofErr w:type="gramEnd"/>
      <w:r w:rsidRPr="002C68BB">
        <w:rPr>
          <w:rFonts w:ascii="Arial" w:hAnsi="Arial" w:cs="Arial"/>
          <w:bCs/>
          <w:sz w:val="24"/>
          <w:szCs w:val="24"/>
        </w:rPr>
        <w:t xml:space="preserve"> includes a feature that can generate new passwords if required by the user.</w:t>
      </w:r>
    </w:p>
    <w:p w14:paraId="533E854D" w14:textId="77777777" w:rsidR="005F06BC" w:rsidRPr="002C68BB" w:rsidRDefault="005F06BC" w:rsidP="002C68BB">
      <w:pPr>
        <w:spacing w:line="360" w:lineRule="auto"/>
        <w:rPr>
          <w:rFonts w:ascii="Arial" w:hAnsi="Arial" w:cs="Arial"/>
          <w:bCs/>
          <w:sz w:val="24"/>
          <w:szCs w:val="24"/>
        </w:rPr>
      </w:pPr>
    </w:p>
    <w:p w14:paraId="1600F4FC" w14:textId="77777777" w:rsidR="00957888" w:rsidRPr="002C68BB" w:rsidRDefault="00957888" w:rsidP="002C68BB">
      <w:pPr>
        <w:pStyle w:val="Heading2"/>
        <w:spacing w:line="360" w:lineRule="auto"/>
        <w:rPr>
          <w:rFonts w:ascii="Arial" w:hAnsi="Arial" w:cs="Arial"/>
          <w:bCs/>
          <w:color w:val="auto"/>
          <w:sz w:val="28"/>
          <w:szCs w:val="28"/>
        </w:rPr>
      </w:pPr>
      <w:bookmarkStart w:id="12" w:name="_Toc102127107"/>
      <w:r w:rsidRPr="002C68BB">
        <w:rPr>
          <w:rFonts w:ascii="Arial" w:hAnsi="Arial" w:cs="Arial"/>
          <w:bCs/>
          <w:color w:val="auto"/>
          <w:sz w:val="28"/>
          <w:szCs w:val="28"/>
        </w:rPr>
        <w:t>Failover Clustering for High Availability Systems &amp; Services</w:t>
      </w:r>
      <w:bookmarkEnd w:id="12"/>
    </w:p>
    <w:p w14:paraId="02C511C7" w14:textId="1E0ACD12"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A Failover Cluster aims to ensure continual access to companies’ web services and applications on the network with none or minimal downtime, as discussed in</w:t>
      </w:r>
      <w:r w:rsidR="003C179C" w:rsidRPr="002C68BB">
        <w:rPr>
          <w:rFonts w:ascii="Arial" w:hAnsi="Arial" w:cs="Arial"/>
          <w:bCs/>
          <w:sz w:val="24"/>
          <w:szCs w:val="24"/>
        </w:rPr>
        <w:t xml:space="preserve"> </w:t>
      </w:r>
      <w:r w:rsidR="00685DDD" w:rsidRPr="002C68BB">
        <w:rPr>
          <w:rFonts w:ascii="Arial" w:hAnsi="Arial" w:cs="Arial"/>
          <w:bCs/>
          <w:sz w:val="24"/>
          <w:szCs w:val="24"/>
        </w:rPr>
        <w:t xml:space="preserve">Jacqueline </w:t>
      </w:r>
      <w:proofErr w:type="spellStart"/>
      <w:r w:rsidR="00685DDD" w:rsidRPr="002C68BB">
        <w:rPr>
          <w:rFonts w:ascii="Arial" w:hAnsi="Arial" w:cs="Arial"/>
          <w:bCs/>
          <w:sz w:val="24"/>
          <w:szCs w:val="24"/>
        </w:rPr>
        <w:t>Emigh</w:t>
      </w:r>
      <w:proofErr w:type="spellEnd"/>
      <w:r w:rsidR="00685DDD" w:rsidRPr="002C68BB">
        <w:rPr>
          <w:rFonts w:ascii="Arial" w:hAnsi="Arial" w:cs="Arial"/>
          <w:bCs/>
          <w:sz w:val="24"/>
          <w:szCs w:val="24"/>
        </w:rPr>
        <w:t xml:space="preserve"> Failover clustering article </w:t>
      </w:r>
      <w:sdt>
        <w:sdtPr>
          <w:rPr>
            <w:rFonts w:ascii="Arial" w:hAnsi="Arial" w:cs="Arial"/>
            <w:bCs/>
            <w:sz w:val="24"/>
            <w:szCs w:val="24"/>
          </w:rPr>
          <w:id w:val="1886370512"/>
          <w:citation/>
        </w:sdtPr>
        <w:sdtEndPr/>
        <w:sdtContent>
          <w:r w:rsidR="00685DDD" w:rsidRPr="002C68BB">
            <w:rPr>
              <w:rFonts w:ascii="Arial" w:hAnsi="Arial" w:cs="Arial"/>
              <w:bCs/>
              <w:sz w:val="24"/>
              <w:szCs w:val="24"/>
            </w:rPr>
            <w:fldChar w:fldCharType="begin"/>
          </w:r>
          <w:r w:rsidR="00685DDD" w:rsidRPr="002C68BB">
            <w:rPr>
              <w:rFonts w:ascii="Arial" w:hAnsi="Arial" w:cs="Arial"/>
              <w:bCs/>
              <w:sz w:val="24"/>
              <w:szCs w:val="24"/>
            </w:rPr>
            <w:instrText xml:space="preserve"> CITATION Jac19 \l 2057 </w:instrText>
          </w:r>
          <w:r w:rsidR="00685DDD" w:rsidRPr="002C68BB">
            <w:rPr>
              <w:rFonts w:ascii="Arial" w:hAnsi="Arial" w:cs="Arial"/>
              <w:bCs/>
              <w:sz w:val="24"/>
              <w:szCs w:val="24"/>
            </w:rPr>
            <w:fldChar w:fldCharType="separate"/>
          </w:r>
          <w:r w:rsidR="005A3A3C" w:rsidRPr="002C68BB">
            <w:rPr>
              <w:rFonts w:ascii="Arial" w:hAnsi="Arial" w:cs="Arial"/>
              <w:noProof/>
              <w:sz w:val="24"/>
              <w:szCs w:val="24"/>
            </w:rPr>
            <w:t>[10]</w:t>
          </w:r>
          <w:r w:rsidR="00685DDD" w:rsidRPr="002C68BB">
            <w:rPr>
              <w:rFonts w:ascii="Arial" w:hAnsi="Arial" w:cs="Arial"/>
              <w:bCs/>
              <w:sz w:val="24"/>
              <w:szCs w:val="24"/>
            </w:rPr>
            <w:fldChar w:fldCharType="end"/>
          </w:r>
        </w:sdtContent>
      </w:sdt>
      <w:r w:rsidRPr="002C68BB">
        <w:rPr>
          <w:rFonts w:ascii="Arial" w:hAnsi="Arial" w:cs="Arial"/>
          <w:bCs/>
          <w:sz w:val="24"/>
          <w:szCs w:val="24"/>
        </w:rPr>
        <w:t xml:space="preserve">. A failover clustering is made upon a group of nodes which can either </w:t>
      </w:r>
      <w:r w:rsidR="00330979" w:rsidRPr="002C68BB">
        <w:rPr>
          <w:rFonts w:ascii="Arial" w:hAnsi="Arial" w:cs="Arial"/>
          <w:bCs/>
          <w:sz w:val="24"/>
          <w:szCs w:val="24"/>
        </w:rPr>
        <w:t xml:space="preserve">compose </w:t>
      </w:r>
      <w:r w:rsidRPr="002C68BB">
        <w:rPr>
          <w:rFonts w:ascii="Arial" w:hAnsi="Arial" w:cs="Arial"/>
          <w:bCs/>
          <w:sz w:val="24"/>
          <w:szCs w:val="24"/>
        </w:rPr>
        <w:t>of a mix of physical and virtual servers or either</w:t>
      </w:r>
      <w:r w:rsidR="008028BD" w:rsidRPr="002C68BB">
        <w:rPr>
          <w:rFonts w:ascii="Arial" w:hAnsi="Arial" w:cs="Arial"/>
          <w:bCs/>
          <w:sz w:val="24"/>
          <w:szCs w:val="24"/>
        </w:rPr>
        <w:t xml:space="preserve">. </w:t>
      </w:r>
      <w:proofErr w:type="spellStart"/>
      <w:r w:rsidR="008028BD" w:rsidRPr="002C68BB">
        <w:rPr>
          <w:rFonts w:ascii="Arial" w:hAnsi="Arial" w:cs="Arial"/>
          <w:bCs/>
          <w:sz w:val="24"/>
          <w:szCs w:val="24"/>
        </w:rPr>
        <w:t>Emigh</w:t>
      </w:r>
      <w:proofErr w:type="spellEnd"/>
      <w:r w:rsidR="008028BD" w:rsidRPr="002C68BB">
        <w:rPr>
          <w:rFonts w:ascii="Arial" w:hAnsi="Arial" w:cs="Arial"/>
          <w:bCs/>
          <w:sz w:val="24"/>
          <w:szCs w:val="24"/>
        </w:rPr>
        <w:t xml:space="preserve"> article further explains that i</w:t>
      </w:r>
      <w:r w:rsidRPr="002C68BB">
        <w:rPr>
          <w:rFonts w:ascii="Arial" w:hAnsi="Arial" w:cs="Arial"/>
          <w:bCs/>
          <w:sz w:val="24"/>
          <w:szCs w:val="24"/>
        </w:rPr>
        <w:t>f one of the servers in the failover cluster has stopped working or requires a reboot, one or more servers in the group will take over the servers existing workload and will take on any further request that the server would have handled.</w:t>
      </w:r>
    </w:p>
    <w:p w14:paraId="1FA283C6" w14:textId="6BE4DB56"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High availability (HA) clusters are a group of physical and virtual machines designed to act as one system, providing continuous access to critical applications such as databases, websites, financial systems, or organisation’s resources as discussed on David Clinton article  ‘An Introduction to High Availability Computing: Concepts and Theory’ on </w:t>
      </w:r>
      <w:proofErr w:type="spellStart"/>
      <w:r w:rsidRPr="002C68BB">
        <w:rPr>
          <w:rFonts w:ascii="Arial" w:hAnsi="Arial" w:cs="Arial"/>
          <w:bCs/>
          <w:sz w:val="24"/>
          <w:szCs w:val="24"/>
        </w:rPr>
        <w:t>FreecodeCamp</w:t>
      </w:r>
      <w:proofErr w:type="spellEnd"/>
      <w:r w:rsidRPr="002C68BB">
        <w:rPr>
          <w:rFonts w:ascii="Arial" w:hAnsi="Arial" w:cs="Arial"/>
          <w:bCs/>
          <w:sz w:val="24"/>
          <w:szCs w:val="24"/>
        </w:rPr>
        <w:t xml:space="preserve"> sites </w:t>
      </w:r>
      <w:sdt>
        <w:sdtPr>
          <w:rPr>
            <w:rFonts w:ascii="Arial" w:hAnsi="Arial" w:cs="Arial"/>
            <w:bCs/>
            <w:sz w:val="24"/>
            <w:szCs w:val="24"/>
          </w:rPr>
          <w:id w:val="436414877"/>
          <w:citation/>
        </w:sdtPr>
        <w:sdtEndPr/>
        <w:sdtContent>
          <w:r w:rsidRPr="002C68BB">
            <w:rPr>
              <w:rFonts w:ascii="Arial" w:hAnsi="Arial" w:cs="Arial"/>
              <w:bCs/>
              <w:sz w:val="24"/>
              <w:szCs w:val="24"/>
            </w:rPr>
            <w:fldChar w:fldCharType="begin"/>
          </w:r>
          <w:r w:rsidRPr="002C68BB">
            <w:rPr>
              <w:rFonts w:ascii="Arial" w:hAnsi="Arial" w:cs="Arial"/>
              <w:bCs/>
              <w:sz w:val="24"/>
              <w:szCs w:val="24"/>
            </w:rPr>
            <w:instrText xml:space="preserve"> CITATION Dav19 \l 2057 </w:instrText>
          </w:r>
          <w:r w:rsidRPr="002C68BB">
            <w:rPr>
              <w:rFonts w:ascii="Arial" w:hAnsi="Arial" w:cs="Arial"/>
              <w:bCs/>
              <w:sz w:val="24"/>
              <w:szCs w:val="24"/>
            </w:rPr>
            <w:fldChar w:fldCharType="separate"/>
          </w:r>
          <w:r w:rsidR="005A3A3C" w:rsidRPr="002C68BB">
            <w:rPr>
              <w:rFonts w:ascii="Arial" w:hAnsi="Arial" w:cs="Arial"/>
              <w:noProof/>
              <w:sz w:val="24"/>
              <w:szCs w:val="24"/>
            </w:rPr>
            <w:t>[11]</w:t>
          </w:r>
          <w:r w:rsidRPr="002C68BB">
            <w:rPr>
              <w:rFonts w:ascii="Arial" w:hAnsi="Arial" w:cs="Arial"/>
              <w:sz w:val="24"/>
              <w:szCs w:val="24"/>
            </w:rPr>
            <w:fldChar w:fldCharType="end"/>
          </w:r>
        </w:sdtContent>
      </w:sdt>
      <w:r w:rsidRPr="002C68BB">
        <w:rPr>
          <w:rFonts w:ascii="Arial" w:hAnsi="Arial" w:cs="Arial"/>
          <w:bCs/>
          <w:sz w:val="24"/>
          <w:szCs w:val="24"/>
        </w:rPr>
        <w:t>.</w:t>
      </w:r>
    </w:p>
    <w:p w14:paraId="38A600BF" w14:textId="756E4AB5" w:rsidR="00957888" w:rsidRPr="002C68BB" w:rsidRDefault="0044010C" w:rsidP="002C68BB">
      <w:pPr>
        <w:pStyle w:val="Heading2"/>
        <w:spacing w:line="360" w:lineRule="auto"/>
        <w:rPr>
          <w:rFonts w:ascii="Arial" w:hAnsi="Arial" w:cs="Arial"/>
          <w:bCs/>
          <w:color w:val="auto"/>
          <w:sz w:val="28"/>
          <w:szCs w:val="28"/>
        </w:rPr>
      </w:pPr>
      <w:bookmarkStart w:id="13" w:name="_Toc102127108"/>
      <w:r w:rsidRPr="002C68BB">
        <w:rPr>
          <w:rFonts w:ascii="Arial" w:hAnsi="Arial" w:cs="Arial"/>
          <w:bCs/>
          <w:color w:val="auto"/>
          <w:sz w:val="28"/>
          <w:szCs w:val="28"/>
        </w:rPr>
        <w:t xml:space="preserve">Cluster </w:t>
      </w:r>
      <w:r w:rsidR="00957888" w:rsidRPr="002C68BB">
        <w:rPr>
          <w:rFonts w:ascii="Arial" w:hAnsi="Arial" w:cs="Arial"/>
          <w:bCs/>
          <w:color w:val="auto"/>
          <w:sz w:val="28"/>
          <w:szCs w:val="28"/>
        </w:rPr>
        <w:t>Concepts</w:t>
      </w:r>
      <w:bookmarkEnd w:id="13"/>
    </w:p>
    <w:p w14:paraId="5377739B" w14:textId="05AADEC9" w:rsidR="00957888" w:rsidRPr="002C68BB" w:rsidRDefault="00957888" w:rsidP="002C68BB">
      <w:pPr>
        <w:pStyle w:val="Heading3"/>
        <w:spacing w:line="360" w:lineRule="auto"/>
        <w:rPr>
          <w:rFonts w:ascii="Arial" w:hAnsi="Arial" w:cs="Arial"/>
          <w:bCs/>
          <w:color w:val="auto"/>
          <w:sz w:val="28"/>
          <w:szCs w:val="28"/>
        </w:rPr>
      </w:pPr>
      <w:bookmarkStart w:id="14" w:name="_Toc102127109"/>
      <w:r w:rsidRPr="002C68BB">
        <w:rPr>
          <w:rFonts w:ascii="Arial" w:hAnsi="Arial" w:cs="Arial"/>
          <w:bCs/>
          <w:color w:val="auto"/>
          <w:sz w:val="28"/>
          <w:szCs w:val="28"/>
        </w:rPr>
        <w:t>Active/Passive</w:t>
      </w:r>
      <w:bookmarkEnd w:id="14"/>
      <w:r w:rsidRPr="002C68BB">
        <w:rPr>
          <w:rFonts w:ascii="Arial" w:hAnsi="Arial" w:cs="Arial"/>
          <w:bCs/>
          <w:color w:val="auto"/>
          <w:sz w:val="28"/>
          <w:szCs w:val="28"/>
        </w:rPr>
        <w:t xml:space="preserve"> </w:t>
      </w:r>
    </w:p>
    <w:p w14:paraId="289AE171" w14:textId="50774568" w:rsidR="00957888" w:rsidRPr="002C68BB" w:rsidRDefault="00A445F3" w:rsidP="002C68BB">
      <w:pPr>
        <w:spacing w:line="360" w:lineRule="auto"/>
        <w:rPr>
          <w:rFonts w:ascii="Arial" w:hAnsi="Arial" w:cs="Arial"/>
          <w:bCs/>
          <w:sz w:val="24"/>
          <w:szCs w:val="24"/>
        </w:rPr>
      </w:pPr>
      <w:r w:rsidRPr="002C68BB">
        <w:rPr>
          <w:rFonts w:ascii="Arial" w:hAnsi="Arial" w:cs="Arial"/>
          <w:bCs/>
          <w:sz w:val="24"/>
          <w:szCs w:val="24"/>
        </w:rPr>
        <w:t xml:space="preserve">Kemp Technologies white paper ‘Active/Passive vs Active/Active’ </w:t>
      </w:r>
      <w:sdt>
        <w:sdtPr>
          <w:rPr>
            <w:rFonts w:ascii="Arial" w:hAnsi="Arial" w:cs="Arial"/>
            <w:bCs/>
            <w:sz w:val="24"/>
            <w:szCs w:val="24"/>
          </w:rPr>
          <w:id w:val="1973858507"/>
          <w:citation/>
        </w:sdtPr>
        <w:sdtEndPr/>
        <w:sdtContent>
          <w:r w:rsidRPr="002C68BB">
            <w:rPr>
              <w:rFonts w:ascii="Arial" w:hAnsi="Arial" w:cs="Arial"/>
              <w:bCs/>
              <w:sz w:val="24"/>
              <w:szCs w:val="24"/>
            </w:rPr>
            <w:fldChar w:fldCharType="begin"/>
          </w:r>
          <w:r w:rsidRPr="002C68BB">
            <w:rPr>
              <w:rFonts w:ascii="Arial" w:hAnsi="Arial" w:cs="Arial"/>
              <w:bCs/>
              <w:sz w:val="24"/>
              <w:szCs w:val="24"/>
            </w:rPr>
            <w:instrText xml:space="preserve"> CITATION Kem22 \l 2057 </w:instrText>
          </w:r>
          <w:r w:rsidRPr="002C68BB">
            <w:rPr>
              <w:rFonts w:ascii="Arial" w:hAnsi="Arial" w:cs="Arial"/>
              <w:bCs/>
              <w:sz w:val="24"/>
              <w:szCs w:val="24"/>
            </w:rPr>
            <w:fldChar w:fldCharType="separate"/>
          </w:r>
          <w:r w:rsidR="005A3A3C" w:rsidRPr="002C68BB">
            <w:rPr>
              <w:rFonts w:ascii="Arial" w:hAnsi="Arial" w:cs="Arial"/>
              <w:noProof/>
              <w:sz w:val="24"/>
              <w:szCs w:val="24"/>
            </w:rPr>
            <w:t>[12]</w:t>
          </w:r>
          <w:r w:rsidRPr="002C68BB">
            <w:rPr>
              <w:rFonts w:ascii="Arial" w:hAnsi="Arial" w:cs="Arial"/>
              <w:bCs/>
              <w:sz w:val="24"/>
              <w:szCs w:val="24"/>
            </w:rPr>
            <w:fldChar w:fldCharType="end"/>
          </w:r>
        </w:sdtContent>
      </w:sdt>
      <w:r w:rsidRPr="002C68BB">
        <w:rPr>
          <w:rFonts w:ascii="Arial" w:hAnsi="Arial" w:cs="Arial"/>
          <w:bCs/>
          <w:sz w:val="24"/>
          <w:szCs w:val="24"/>
        </w:rPr>
        <w:t xml:space="preserve"> explains that an active/passive cluster is designed to suddenly transfer the service or application to the passive node when the active node fails. </w:t>
      </w:r>
      <w:r w:rsidR="00957888" w:rsidRPr="002C68BB">
        <w:rPr>
          <w:rFonts w:ascii="Arial" w:hAnsi="Arial" w:cs="Arial"/>
          <w:bCs/>
          <w:sz w:val="24"/>
          <w:szCs w:val="24"/>
        </w:rPr>
        <w:t xml:space="preserve">Clinton’s article </w:t>
      </w:r>
      <w:sdt>
        <w:sdtPr>
          <w:rPr>
            <w:rFonts w:ascii="Arial" w:hAnsi="Arial" w:cs="Arial"/>
            <w:bCs/>
            <w:sz w:val="24"/>
            <w:szCs w:val="24"/>
          </w:rPr>
          <w:id w:val="-247265140"/>
          <w:citation/>
        </w:sdtPr>
        <w:sdtEndPr/>
        <w:sdtContent>
          <w:r w:rsidR="00957888" w:rsidRPr="002C68BB">
            <w:rPr>
              <w:rFonts w:ascii="Arial" w:hAnsi="Arial" w:cs="Arial"/>
              <w:bCs/>
              <w:sz w:val="24"/>
              <w:szCs w:val="24"/>
            </w:rPr>
            <w:fldChar w:fldCharType="begin"/>
          </w:r>
          <w:r w:rsidR="00957888" w:rsidRPr="002C68BB">
            <w:rPr>
              <w:rFonts w:ascii="Arial" w:hAnsi="Arial" w:cs="Arial"/>
              <w:bCs/>
              <w:sz w:val="24"/>
              <w:szCs w:val="24"/>
            </w:rPr>
            <w:instrText xml:space="preserve"> CITATION Dav19 \l 2057 </w:instrText>
          </w:r>
          <w:r w:rsidR="00957888" w:rsidRPr="002C68BB">
            <w:rPr>
              <w:rFonts w:ascii="Arial" w:hAnsi="Arial" w:cs="Arial"/>
              <w:bCs/>
              <w:sz w:val="24"/>
              <w:szCs w:val="24"/>
            </w:rPr>
            <w:fldChar w:fldCharType="separate"/>
          </w:r>
          <w:r w:rsidR="005A3A3C" w:rsidRPr="002C68BB">
            <w:rPr>
              <w:rFonts w:ascii="Arial" w:hAnsi="Arial" w:cs="Arial"/>
              <w:noProof/>
              <w:sz w:val="24"/>
              <w:szCs w:val="24"/>
            </w:rPr>
            <w:t>[11]</w:t>
          </w:r>
          <w:r w:rsidR="00957888" w:rsidRPr="002C68BB">
            <w:rPr>
              <w:rFonts w:ascii="Arial" w:hAnsi="Arial" w:cs="Arial"/>
              <w:sz w:val="24"/>
              <w:szCs w:val="24"/>
            </w:rPr>
            <w:fldChar w:fldCharType="end"/>
          </w:r>
        </w:sdtContent>
      </w:sdt>
      <w:r w:rsidR="00957888" w:rsidRPr="002C68BB">
        <w:rPr>
          <w:rFonts w:ascii="Arial" w:hAnsi="Arial" w:cs="Arial"/>
          <w:bCs/>
          <w:sz w:val="24"/>
          <w:szCs w:val="24"/>
        </w:rPr>
        <w:t xml:space="preserve"> further explains that the IP address or the load balance moves over to the standby node depending on how the failover cluster is configured. The concept is designed so that only one node serves the clients, and the other node is reserved as a backup. The idea can be applied to multiple servers or server room components such as power supplies and provides redundancy provides enough resources to meet any failures as discussed in Clinton’s article</w:t>
      </w:r>
      <w:sdt>
        <w:sdtPr>
          <w:rPr>
            <w:rFonts w:ascii="Arial" w:hAnsi="Arial" w:cs="Arial"/>
            <w:bCs/>
            <w:sz w:val="24"/>
            <w:szCs w:val="24"/>
          </w:rPr>
          <w:id w:val="-2085286733"/>
          <w:citation/>
        </w:sdtPr>
        <w:sdtEndPr/>
        <w:sdtContent>
          <w:r w:rsidR="003C179C" w:rsidRPr="002C68BB">
            <w:rPr>
              <w:rFonts w:ascii="Arial" w:hAnsi="Arial" w:cs="Arial"/>
              <w:bCs/>
              <w:sz w:val="24"/>
              <w:szCs w:val="24"/>
            </w:rPr>
            <w:fldChar w:fldCharType="begin"/>
          </w:r>
          <w:r w:rsidR="003C179C" w:rsidRPr="002C68BB">
            <w:rPr>
              <w:rFonts w:ascii="Arial" w:hAnsi="Arial" w:cs="Arial"/>
              <w:bCs/>
              <w:sz w:val="24"/>
              <w:szCs w:val="24"/>
            </w:rPr>
            <w:instrText xml:space="preserve"> CITATION Dav19 \l 2057 </w:instrText>
          </w:r>
          <w:r w:rsidR="003C179C" w:rsidRPr="002C68BB">
            <w:rPr>
              <w:rFonts w:ascii="Arial" w:hAnsi="Arial" w:cs="Arial"/>
              <w:bCs/>
              <w:sz w:val="24"/>
              <w:szCs w:val="24"/>
            </w:rPr>
            <w:fldChar w:fldCharType="separate"/>
          </w:r>
          <w:r w:rsidR="005A3A3C" w:rsidRPr="002C68BB">
            <w:rPr>
              <w:rFonts w:ascii="Arial" w:hAnsi="Arial" w:cs="Arial"/>
              <w:bCs/>
              <w:noProof/>
              <w:sz w:val="24"/>
              <w:szCs w:val="24"/>
            </w:rPr>
            <w:t xml:space="preserve"> </w:t>
          </w:r>
          <w:r w:rsidR="005A3A3C" w:rsidRPr="002C68BB">
            <w:rPr>
              <w:rFonts w:ascii="Arial" w:hAnsi="Arial" w:cs="Arial"/>
              <w:noProof/>
              <w:sz w:val="24"/>
              <w:szCs w:val="24"/>
            </w:rPr>
            <w:t>[11]</w:t>
          </w:r>
          <w:r w:rsidR="003C179C" w:rsidRPr="002C68BB">
            <w:rPr>
              <w:rFonts w:ascii="Arial" w:hAnsi="Arial" w:cs="Arial"/>
              <w:bCs/>
              <w:sz w:val="24"/>
              <w:szCs w:val="24"/>
            </w:rPr>
            <w:fldChar w:fldCharType="end"/>
          </w:r>
        </w:sdtContent>
      </w:sdt>
      <w:r w:rsidR="00957888" w:rsidRPr="002C68BB">
        <w:rPr>
          <w:rFonts w:ascii="Arial" w:hAnsi="Arial" w:cs="Arial"/>
          <w:bCs/>
          <w:sz w:val="24"/>
          <w:szCs w:val="24"/>
        </w:rPr>
        <w:t>.</w:t>
      </w:r>
    </w:p>
    <w:p w14:paraId="79AA6A86" w14:textId="18AECB07" w:rsidR="00957888" w:rsidRPr="002C68BB" w:rsidRDefault="00957888" w:rsidP="002C68BB">
      <w:pPr>
        <w:pStyle w:val="Heading3"/>
        <w:spacing w:line="360" w:lineRule="auto"/>
        <w:rPr>
          <w:rFonts w:ascii="Arial" w:hAnsi="Arial" w:cs="Arial"/>
          <w:bCs/>
          <w:color w:val="auto"/>
          <w:sz w:val="28"/>
          <w:szCs w:val="28"/>
        </w:rPr>
      </w:pPr>
      <w:bookmarkStart w:id="15" w:name="_Toc102127110"/>
      <w:r w:rsidRPr="002C68BB">
        <w:rPr>
          <w:rFonts w:ascii="Arial" w:hAnsi="Arial" w:cs="Arial"/>
          <w:bCs/>
          <w:color w:val="auto"/>
          <w:sz w:val="28"/>
          <w:szCs w:val="28"/>
        </w:rPr>
        <w:lastRenderedPageBreak/>
        <w:t>Active/Active</w:t>
      </w:r>
      <w:bookmarkEnd w:id="15"/>
      <w:r w:rsidRPr="002C68BB">
        <w:rPr>
          <w:rFonts w:ascii="Arial" w:hAnsi="Arial" w:cs="Arial"/>
          <w:bCs/>
          <w:color w:val="auto"/>
          <w:sz w:val="28"/>
          <w:szCs w:val="28"/>
        </w:rPr>
        <w:t xml:space="preserve"> </w:t>
      </w:r>
    </w:p>
    <w:p w14:paraId="19C58461" w14:textId="2054D120"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An active/active cluster design comprises two or more identically configured nodes serving clients on the network independently, as explained in Clinton’s article </w:t>
      </w:r>
      <w:sdt>
        <w:sdtPr>
          <w:rPr>
            <w:rFonts w:ascii="Arial" w:hAnsi="Arial" w:cs="Arial"/>
            <w:bCs/>
            <w:sz w:val="24"/>
            <w:szCs w:val="24"/>
          </w:rPr>
          <w:id w:val="1869560865"/>
          <w:citation/>
        </w:sdtPr>
        <w:sdtEndPr/>
        <w:sdtContent>
          <w:r w:rsidRPr="002C68BB">
            <w:rPr>
              <w:rFonts w:ascii="Arial" w:hAnsi="Arial" w:cs="Arial"/>
              <w:bCs/>
              <w:sz w:val="24"/>
              <w:szCs w:val="24"/>
            </w:rPr>
            <w:fldChar w:fldCharType="begin"/>
          </w:r>
          <w:r w:rsidRPr="002C68BB">
            <w:rPr>
              <w:rFonts w:ascii="Arial" w:hAnsi="Arial" w:cs="Arial"/>
              <w:bCs/>
              <w:sz w:val="24"/>
              <w:szCs w:val="24"/>
            </w:rPr>
            <w:instrText xml:space="preserve"> CITATION Dav19 \l 2057 </w:instrText>
          </w:r>
          <w:r w:rsidRPr="002C68BB">
            <w:rPr>
              <w:rFonts w:ascii="Arial" w:hAnsi="Arial" w:cs="Arial"/>
              <w:bCs/>
              <w:sz w:val="24"/>
              <w:szCs w:val="24"/>
            </w:rPr>
            <w:fldChar w:fldCharType="separate"/>
          </w:r>
          <w:r w:rsidR="005A3A3C" w:rsidRPr="002C68BB">
            <w:rPr>
              <w:rFonts w:ascii="Arial" w:hAnsi="Arial" w:cs="Arial"/>
              <w:noProof/>
              <w:sz w:val="24"/>
              <w:szCs w:val="24"/>
            </w:rPr>
            <w:t>[11]</w:t>
          </w:r>
          <w:r w:rsidRPr="002C68BB">
            <w:rPr>
              <w:rFonts w:ascii="Arial" w:hAnsi="Arial" w:cs="Arial"/>
              <w:sz w:val="24"/>
              <w:szCs w:val="24"/>
            </w:rPr>
            <w:fldChar w:fldCharType="end"/>
          </w:r>
        </w:sdtContent>
      </w:sdt>
      <w:r w:rsidRPr="002C68BB">
        <w:rPr>
          <w:rFonts w:ascii="Arial" w:hAnsi="Arial" w:cs="Arial"/>
          <w:bCs/>
          <w:sz w:val="24"/>
          <w:szCs w:val="24"/>
        </w:rPr>
        <w:t xml:space="preserve"> on the cluster concept. Clinton further discusses that If one of the nodes fails, the clients automatically connect and start working with the second node depending on if the second node has enough resources to handle the extra workload. Once the failed node is either restored to entire operations or replaced, the clients will then start to work with the failed node again.</w:t>
      </w:r>
    </w:p>
    <w:p w14:paraId="38C71D1D" w14:textId="6E28ABD7" w:rsidR="009A17FA"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Compared to active/passive clusters, the active/active concept has the main advantage: efficiently balancing the workload between the nodes and the networks. </w:t>
      </w:r>
      <w:r w:rsidR="009A17FA" w:rsidRPr="002C68BB">
        <w:rPr>
          <w:rFonts w:ascii="Arial" w:hAnsi="Arial" w:cs="Arial"/>
          <w:bCs/>
          <w:sz w:val="24"/>
          <w:szCs w:val="24"/>
        </w:rPr>
        <w:t>This is done by configuring the load balancer to monitor activity on the nodes and network and routing the traffic to the node that can handle the extra workload using predetermined algorithms.</w:t>
      </w:r>
    </w:p>
    <w:p w14:paraId="090AB354" w14:textId="28D440D6"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The network administrator can add a routing strategy which can follow the round</w:t>
      </w:r>
      <w:r w:rsidR="00CF35FD" w:rsidRPr="002C68BB">
        <w:rPr>
          <w:rFonts w:ascii="Arial" w:hAnsi="Arial" w:cs="Arial"/>
          <w:bCs/>
          <w:sz w:val="24"/>
          <w:szCs w:val="24"/>
        </w:rPr>
        <w:t>-</w:t>
      </w:r>
      <w:r w:rsidRPr="002C68BB">
        <w:rPr>
          <w:rFonts w:ascii="Arial" w:hAnsi="Arial" w:cs="Arial"/>
          <w:bCs/>
          <w:sz w:val="24"/>
          <w:szCs w:val="24"/>
        </w:rPr>
        <w:t xml:space="preserve">robin model which distributes the clients indiscriminately between the available nodes. Routing strategy can also follow a weighing scheme so that one node can take priority over other nodes by a particular percentage as discussed by Clinton’s article </w:t>
      </w:r>
      <w:sdt>
        <w:sdtPr>
          <w:rPr>
            <w:rFonts w:ascii="Arial" w:hAnsi="Arial" w:cs="Arial"/>
            <w:bCs/>
            <w:sz w:val="24"/>
            <w:szCs w:val="24"/>
          </w:rPr>
          <w:id w:val="1694268112"/>
          <w:citation/>
        </w:sdtPr>
        <w:sdtEndPr/>
        <w:sdtContent>
          <w:r w:rsidRPr="002C68BB">
            <w:rPr>
              <w:rFonts w:ascii="Arial" w:hAnsi="Arial" w:cs="Arial"/>
              <w:bCs/>
              <w:sz w:val="24"/>
              <w:szCs w:val="24"/>
            </w:rPr>
            <w:fldChar w:fldCharType="begin"/>
          </w:r>
          <w:r w:rsidRPr="002C68BB">
            <w:rPr>
              <w:rFonts w:ascii="Arial" w:hAnsi="Arial" w:cs="Arial"/>
              <w:bCs/>
              <w:sz w:val="24"/>
              <w:szCs w:val="24"/>
            </w:rPr>
            <w:instrText xml:space="preserve"> CITATION Dav19 \l 2057 </w:instrText>
          </w:r>
          <w:r w:rsidRPr="002C68BB">
            <w:rPr>
              <w:rFonts w:ascii="Arial" w:hAnsi="Arial" w:cs="Arial"/>
              <w:bCs/>
              <w:sz w:val="24"/>
              <w:szCs w:val="24"/>
            </w:rPr>
            <w:fldChar w:fldCharType="separate"/>
          </w:r>
          <w:r w:rsidR="005A3A3C" w:rsidRPr="002C68BB">
            <w:rPr>
              <w:rFonts w:ascii="Arial" w:hAnsi="Arial" w:cs="Arial"/>
              <w:noProof/>
              <w:sz w:val="24"/>
              <w:szCs w:val="24"/>
            </w:rPr>
            <w:t>[11]</w:t>
          </w:r>
          <w:r w:rsidRPr="002C68BB">
            <w:rPr>
              <w:rFonts w:ascii="Arial" w:hAnsi="Arial" w:cs="Arial"/>
              <w:sz w:val="24"/>
              <w:szCs w:val="24"/>
            </w:rPr>
            <w:fldChar w:fldCharType="end"/>
          </w:r>
        </w:sdtContent>
      </w:sdt>
      <w:r w:rsidRPr="002C68BB">
        <w:rPr>
          <w:rFonts w:ascii="Arial" w:hAnsi="Arial" w:cs="Arial"/>
          <w:bCs/>
          <w:sz w:val="24"/>
          <w:szCs w:val="24"/>
        </w:rPr>
        <w:t>.</w:t>
      </w:r>
    </w:p>
    <w:p w14:paraId="7A8E5BED" w14:textId="09AE6EDB"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It is recommended to combine an active/passive cluster within the configuration of an active/active architecture as it will provide a major built-in redundancy as further explained by Clinton</w:t>
      </w:r>
      <w:sdt>
        <w:sdtPr>
          <w:rPr>
            <w:rFonts w:ascii="Arial" w:hAnsi="Arial" w:cs="Arial"/>
            <w:bCs/>
            <w:sz w:val="24"/>
            <w:szCs w:val="24"/>
          </w:rPr>
          <w:id w:val="-385414331"/>
          <w:citation/>
        </w:sdtPr>
        <w:sdtEndPr/>
        <w:sdtContent>
          <w:r w:rsidR="005E43DC" w:rsidRPr="002C68BB">
            <w:rPr>
              <w:rFonts w:ascii="Arial" w:hAnsi="Arial" w:cs="Arial"/>
              <w:bCs/>
              <w:sz w:val="24"/>
              <w:szCs w:val="24"/>
            </w:rPr>
            <w:fldChar w:fldCharType="begin"/>
          </w:r>
          <w:r w:rsidR="005E43DC" w:rsidRPr="002C68BB">
            <w:rPr>
              <w:rFonts w:ascii="Arial" w:hAnsi="Arial" w:cs="Arial"/>
              <w:bCs/>
              <w:sz w:val="24"/>
              <w:szCs w:val="24"/>
            </w:rPr>
            <w:instrText xml:space="preserve"> CITATION Dav19 \l 2057 </w:instrText>
          </w:r>
          <w:r w:rsidR="005E43DC" w:rsidRPr="002C68BB">
            <w:rPr>
              <w:rFonts w:ascii="Arial" w:hAnsi="Arial" w:cs="Arial"/>
              <w:bCs/>
              <w:sz w:val="24"/>
              <w:szCs w:val="24"/>
            </w:rPr>
            <w:fldChar w:fldCharType="separate"/>
          </w:r>
          <w:r w:rsidR="005A3A3C" w:rsidRPr="002C68BB">
            <w:rPr>
              <w:rFonts w:ascii="Arial" w:hAnsi="Arial" w:cs="Arial"/>
              <w:bCs/>
              <w:noProof/>
              <w:sz w:val="24"/>
              <w:szCs w:val="24"/>
            </w:rPr>
            <w:t xml:space="preserve"> </w:t>
          </w:r>
          <w:r w:rsidR="005A3A3C" w:rsidRPr="002C68BB">
            <w:rPr>
              <w:rFonts w:ascii="Arial" w:hAnsi="Arial" w:cs="Arial"/>
              <w:noProof/>
              <w:sz w:val="24"/>
              <w:szCs w:val="24"/>
            </w:rPr>
            <w:t>[11]</w:t>
          </w:r>
          <w:r w:rsidR="005E43DC" w:rsidRPr="002C68BB">
            <w:rPr>
              <w:rFonts w:ascii="Arial" w:hAnsi="Arial" w:cs="Arial"/>
              <w:bCs/>
              <w:sz w:val="24"/>
              <w:szCs w:val="24"/>
            </w:rPr>
            <w:fldChar w:fldCharType="end"/>
          </w:r>
        </w:sdtContent>
      </w:sdt>
      <w:r w:rsidRPr="002C68BB">
        <w:rPr>
          <w:rFonts w:ascii="Arial" w:hAnsi="Arial" w:cs="Arial"/>
          <w:bCs/>
          <w:sz w:val="24"/>
          <w:szCs w:val="24"/>
        </w:rPr>
        <w:t>. This should especially be considered if the operations require uninterrupted service and a seamless transition of a failover cluster.</w:t>
      </w:r>
    </w:p>
    <w:p w14:paraId="42699F10" w14:textId="77777777" w:rsidR="00957888" w:rsidRPr="002C68BB" w:rsidRDefault="00957888" w:rsidP="002C68BB">
      <w:pPr>
        <w:spacing w:line="360" w:lineRule="auto"/>
        <w:ind w:firstLine="720"/>
        <w:rPr>
          <w:rFonts w:ascii="Arial" w:hAnsi="Arial" w:cs="Arial"/>
          <w:bCs/>
          <w:sz w:val="24"/>
          <w:szCs w:val="24"/>
        </w:rPr>
      </w:pPr>
    </w:p>
    <w:p w14:paraId="69080E57" w14:textId="7F59F0A7" w:rsidR="00957888" w:rsidRPr="002C68BB" w:rsidRDefault="00957888" w:rsidP="002C68BB">
      <w:pPr>
        <w:pStyle w:val="Heading2"/>
        <w:spacing w:line="360" w:lineRule="auto"/>
        <w:rPr>
          <w:rFonts w:ascii="Arial" w:hAnsi="Arial" w:cs="Arial"/>
          <w:bCs/>
          <w:color w:val="auto"/>
          <w:sz w:val="28"/>
          <w:szCs w:val="28"/>
        </w:rPr>
      </w:pPr>
      <w:bookmarkStart w:id="16" w:name="_Toc102127111"/>
      <w:r w:rsidRPr="002C68BB">
        <w:rPr>
          <w:rFonts w:ascii="Arial" w:hAnsi="Arial" w:cs="Arial"/>
          <w:bCs/>
          <w:color w:val="auto"/>
          <w:sz w:val="28"/>
          <w:szCs w:val="28"/>
        </w:rPr>
        <w:t>Windows Failover Clustering</w:t>
      </w:r>
      <w:bookmarkEnd w:id="16"/>
    </w:p>
    <w:p w14:paraId="751AFE29" w14:textId="3572D45E"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Microsoft Windows Server operating system (OS) has a role within the server manager that provides failover cluster that increases the availability and scalability of the clustered roles as explained by Microsoft Documents </w:t>
      </w:r>
      <w:sdt>
        <w:sdtPr>
          <w:rPr>
            <w:rFonts w:ascii="Arial" w:hAnsi="Arial" w:cs="Arial"/>
            <w:bCs/>
            <w:sz w:val="24"/>
            <w:szCs w:val="24"/>
          </w:rPr>
          <w:id w:val="-248502854"/>
          <w:citation/>
        </w:sdtPr>
        <w:sdtEndPr/>
        <w:sdtContent>
          <w:r w:rsidRPr="002C68BB">
            <w:rPr>
              <w:rFonts w:ascii="Arial" w:hAnsi="Arial" w:cs="Arial"/>
              <w:bCs/>
              <w:sz w:val="24"/>
              <w:szCs w:val="24"/>
            </w:rPr>
            <w:fldChar w:fldCharType="begin"/>
          </w:r>
          <w:r w:rsidRPr="002C68BB">
            <w:rPr>
              <w:rFonts w:ascii="Arial" w:hAnsi="Arial" w:cs="Arial"/>
              <w:bCs/>
              <w:sz w:val="24"/>
              <w:szCs w:val="24"/>
            </w:rPr>
            <w:instrText xml:space="preserve">CITATION Mic222 \l 2057 </w:instrText>
          </w:r>
          <w:r w:rsidRPr="002C68BB">
            <w:rPr>
              <w:rFonts w:ascii="Arial" w:hAnsi="Arial" w:cs="Arial"/>
              <w:bCs/>
              <w:sz w:val="24"/>
              <w:szCs w:val="24"/>
            </w:rPr>
            <w:fldChar w:fldCharType="separate"/>
          </w:r>
          <w:r w:rsidR="005A3A3C" w:rsidRPr="002C68BB">
            <w:rPr>
              <w:rFonts w:ascii="Arial" w:hAnsi="Arial" w:cs="Arial"/>
              <w:noProof/>
              <w:sz w:val="24"/>
              <w:szCs w:val="24"/>
            </w:rPr>
            <w:t>[13]</w:t>
          </w:r>
          <w:r w:rsidRPr="002C68BB">
            <w:rPr>
              <w:rFonts w:ascii="Arial" w:hAnsi="Arial" w:cs="Arial"/>
              <w:sz w:val="24"/>
              <w:szCs w:val="24"/>
            </w:rPr>
            <w:fldChar w:fldCharType="end"/>
          </w:r>
        </w:sdtContent>
      </w:sdt>
      <w:r w:rsidRPr="002C68BB">
        <w:rPr>
          <w:rFonts w:ascii="Arial" w:hAnsi="Arial" w:cs="Arial"/>
          <w:bCs/>
          <w:sz w:val="24"/>
          <w:szCs w:val="24"/>
        </w:rPr>
        <w:t xml:space="preserve"> and Gavin Wright’s knowledge article on TechTarget called ‘Windows Server Failover Clustering’</w:t>
      </w:r>
      <w:sdt>
        <w:sdtPr>
          <w:rPr>
            <w:rFonts w:ascii="Arial" w:hAnsi="Arial" w:cs="Arial"/>
            <w:bCs/>
            <w:sz w:val="24"/>
            <w:szCs w:val="24"/>
          </w:rPr>
          <w:id w:val="35167031"/>
          <w:citation/>
        </w:sdtPr>
        <w:sdtEndPr/>
        <w:sdtContent>
          <w:r w:rsidR="003C179C" w:rsidRPr="002C68BB">
            <w:rPr>
              <w:rFonts w:ascii="Arial" w:hAnsi="Arial" w:cs="Arial"/>
              <w:bCs/>
              <w:sz w:val="24"/>
              <w:szCs w:val="24"/>
            </w:rPr>
            <w:fldChar w:fldCharType="begin"/>
          </w:r>
          <w:r w:rsidR="003C179C" w:rsidRPr="002C68BB">
            <w:rPr>
              <w:rFonts w:ascii="Arial" w:hAnsi="Arial" w:cs="Arial"/>
              <w:bCs/>
              <w:sz w:val="24"/>
              <w:szCs w:val="24"/>
            </w:rPr>
            <w:instrText xml:space="preserve"> CITATION Gav22 \l 2057 </w:instrText>
          </w:r>
          <w:r w:rsidR="003C179C" w:rsidRPr="002C68BB">
            <w:rPr>
              <w:rFonts w:ascii="Arial" w:hAnsi="Arial" w:cs="Arial"/>
              <w:bCs/>
              <w:sz w:val="24"/>
              <w:szCs w:val="24"/>
            </w:rPr>
            <w:fldChar w:fldCharType="separate"/>
          </w:r>
          <w:r w:rsidR="005A3A3C" w:rsidRPr="002C68BB">
            <w:rPr>
              <w:rFonts w:ascii="Arial" w:hAnsi="Arial" w:cs="Arial"/>
              <w:bCs/>
              <w:noProof/>
              <w:sz w:val="24"/>
              <w:szCs w:val="24"/>
            </w:rPr>
            <w:t xml:space="preserve"> </w:t>
          </w:r>
          <w:r w:rsidR="005A3A3C" w:rsidRPr="002C68BB">
            <w:rPr>
              <w:rFonts w:ascii="Arial" w:hAnsi="Arial" w:cs="Arial"/>
              <w:noProof/>
              <w:sz w:val="24"/>
              <w:szCs w:val="24"/>
            </w:rPr>
            <w:t>[14]</w:t>
          </w:r>
          <w:r w:rsidR="003C179C" w:rsidRPr="002C68BB">
            <w:rPr>
              <w:rFonts w:ascii="Arial" w:hAnsi="Arial" w:cs="Arial"/>
              <w:bCs/>
              <w:sz w:val="24"/>
              <w:szCs w:val="24"/>
            </w:rPr>
            <w:fldChar w:fldCharType="end"/>
          </w:r>
        </w:sdtContent>
      </w:sdt>
      <w:r w:rsidRPr="002C68BB">
        <w:rPr>
          <w:rFonts w:ascii="Arial" w:hAnsi="Arial" w:cs="Arial"/>
          <w:bCs/>
          <w:sz w:val="24"/>
          <w:szCs w:val="24"/>
        </w:rPr>
        <w:t>.</w:t>
      </w:r>
    </w:p>
    <w:p w14:paraId="3CD23CE8" w14:textId="77777777" w:rsidR="00957888" w:rsidRPr="002C68BB" w:rsidRDefault="00957888" w:rsidP="002C68BB">
      <w:pPr>
        <w:spacing w:line="360" w:lineRule="auto"/>
        <w:ind w:firstLine="720"/>
        <w:rPr>
          <w:rFonts w:ascii="Arial" w:hAnsi="Arial" w:cs="Arial"/>
          <w:bCs/>
          <w:sz w:val="24"/>
          <w:szCs w:val="24"/>
        </w:rPr>
      </w:pPr>
    </w:p>
    <w:p w14:paraId="687762ED" w14:textId="3872250A" w:rsidR="00957888" w:rsidRPr="002C68BB" w:rsidRDefault="00957888" w:rsidP="002C68BB">
      <w:pPr>
        <w:pStyle w:val="Heading2"/>
        <w:spacing w:line="360" w:lineRule="auto"/>
        <w:rPr>
          <w:rFonts w:ascii="Arial" w:hAnsi="Arial" w:cs="Arial"/>
          <w:bCs/>
          <w:color w:val="auto"/>
          <w:sz w:val="28"/>
          <w:szCs w:val="28"/>
        </w:rPr>
      </w:pPr>
      <w:bookmarkStart w:id="17" w:name="_Toc102127112"/>
      <w:r w:rsidRPr="002C68BB">
        <w:rPr>
          <w:rFonts w:ascii="Arial" w:hAnsi="Arial" w:cs="Arial"/>
          <w:bCs/>
          <w:color w:val="auto"/>
          <w:sz w:val="28"/>
          <w:szCs w:val="28"/>
        </w:rPr>
        <w:lastRenderedPageBreak/>
        <w:t>Example of implementation on Windows Server</w:t>
      </w:r>
      <w:bookmarkEnd w:id="17"/>
      <w:r w:rsidRPr="002C68BB">
        <w:rPr>
          <w:rFonts w:ascii="Arial" w:hAnsi="Arial" w:cs="Arial"/>
          <w:bCs/>
          <w:color w:val="auto"/>
          <w:sz w:val="28"/>
          <w:szCs w:val="28"/>
        </w:rPr>
        <w:t xml:space="preserve"> </w:t>
      </w:r>
    </w:p>
    <w:p w14:paraId="471B0559" w14:textId="26968516" w:rsidR="00957888" w:rsidRPr="002C68BB" w:rsidRDefault="00957888" w:rsidP="002C68BB">
      <w:pPr>
        <w:spacing w:line="360" w:lineRule="auto"/>
        <w:rPr>
          <w:rFonts w:ascii="Arial" w:hAnsi="Arial" w:cs="Arial"/>
          <w:bCs/>
          <w:sz w:val="24"/>
          <w:szCs w:val="24"/>
        </w:rPr>
      </w:pPr>
      <w:r w:rsidRPr="002C68BB">
        <w:rPr>
          <w:rFonts w:ascii="Arial" w:hAnsi="Arial" w:cs="Arial"/>
          <w:bCs/>
          <w:sz w:val="24"/>
          <w:szCs w:val="24"/>
        </w:rPr>
        <w:t xml:space="preserve">Microsoft documentation </w:t>
      </w:r>
      <w:r w:rsidR="00646CB8" w:rsidRPr="002C68BB">
        <w:rPr>
          <w:rFonts w:ascii="Arial" w:hAnsi="Arial" w:cs="Arial"/>
          <w:bCs/>
          <w:sz w:val="24"/>
          <w:szCs w:val="24"/>
        </w:rPr>
        <w:t xml:space="preserve">show how </w:t>
      </w:r>
      <w:r w:rsidRPr="002C68BB">
        <w:rPr>
          <w:rFonts w:ascii="Arial" w:hAnsi="Arial" w:cs="Arial"/>
          <w:bCs/>
          <w:sz w:val="24"/>
          <w:szCs w:val="24"/>
        </w:rPr>
        <w:t xml:space="preserve">to install a failover clustering feature </w:t>
      </w:r>
      <w:sdt>
        <w:sdtPr>
          <w:rPr>
            <w:rFonts w:ascii="Arial" w:hAnsi="Arial" w:cs="Arial"/>
            <w:bCs/>
            <w:sz w:val="24"/>
            <w:szCs w:val="24"/>
          </w:rPr>
          <w:id w:val="-1033731976"/>
          <w:citation/>
        </w:sdtPr>
        <w:sdtEndPr/>
        <w:sdtContent>
          <w:r w:rsidRPr="002C68BB">
            <w:rPr>
              <w:rFonts w:ascii="Arial" w:hAnsi="Arial" w:cs="Arial"/>
              <w:bCs/>
              <w:sz w:val="24"/>
              <w:szCs w:val="24"/>
            </w:rPr>
            <w:fldChar w:fldCharType="begin"/>
          </w:r>
          <w:r w:rsidRPr="002C68BB">
            <w:rPr>
              <w:rFonts w:ascii="Arial" w:hAnsi="Arial" w:cs="Arial"/>
              <w:bCs/>
              <w:sz w:val="24"/>
              <w:szCs w:val="24"/>
            </w:rPr>
            <w:instrText xml:space="preserve"> CITATION Mic223 \l 2057 </w:instrText>
          </w:r>
          <w:r w:rsidRPr="002C68BB">
            <w:rPr>
              <w:rFonts w:ascii="Arial" w:hAnsi="Arial" w:cs="Arial"/>
              <w:bCs/>
              <w:sz w:val="24"/>
              <w:szCs w:val="24"/>
            </w:rPr>
            <w:fldChar w:fldCharType="separate"/>
          </w:r>
          <w:r w:rsidR="005A3A3C" w:rsidRPr="002C68BB">
            <w:rPr>
              <w:rFonts w:ascii="Arial" w:hAnsi="Arial" w:cs="Arial"/>
              <w:noProof/>
              <w:sz w:val="24"/>
              <w:szCs w:val="24"/>
            </w:rPr>
            <w:t>[15]</w:t>
          </w:r>
          <w:r w:rsidRPr="002C68BB">
            <w:rPr>
              <w:rFonts w:ascii="Arial" w:hAnsi="Arial" w:cs="Arial"/>
              <w:sz w:val="24"/>
              <w:szCs w:val="24"/>
            </w:rPr>
            <w:fldChar w:fldCharType="end"/>
          </w:r>
        </w:sdtContent>
      </w:sdt>
      <w:r w:rsidRPr="002C68BB">
        <w:rPr>
          <w:rFonts w:ascii="Arial" w:hAnsi="Arial" w:cs="Arial"/>
          <w:bCs/>
          <w:sz w:val="24"/>
          <w:szCs w:val="24"/>
        </w:rPr>
        <w:t xml:space="preserve">, the add roles and features wizard was used in Server Manager to install the failover cluster role. </w:t>
      </w:r>
      <w:r w:rsidR="00646CB8" w:rsidRPr="002C68BB">
        <w:rPr>
          <w:rFonts w:ascii="Arial" w:hAnsi="Arial" w:cs="Arial"/>
          <w:bCs/>
          <w:sz w:val="24"/>
          <w:szCs w:val="24"/>
        </w:rPr>
        <w:t>Figure 47</w:t>
      </w:r>
      <w:r w:rsidRPr="002C68BB">
        <w:rPr>
          <w:rFonts w:ascii="Arial" w:hAnsi="Arial" w:cs="Arial"/>
          <w:bCs/>
          <w:sz w:val="24"/>
          <w:szCs w:val="24"/>
        </w:rPr>
        <w:t xml:space="preserve"> shows a failover clustering feature being add to DC1-NWT with the relevant tools.</w:t>
      </w:r>
    </w:p>
    <w:p w14:paraId="07B74DD4" w14:textId="4DDBD359" w:rsidR="00ED673E" w:rsidRPr="002C68BB" w:rsidRDefault="00ED673E" w:rsidP="002C68BB">
      <w:pPr>
        <w:spacing w:line="360" w:lineRule="auto"/>
        <w:rPr>
          <w:rFonts w:ascii="Arial" w:hAnsi="Arial" w:cs="Arial"/>
          <w:bCs/>
          <w:sz w:val="24"/>
          <w:szCs w:val="24"/>
        </w:rPr>
      </w:pPr>
      <w:r w:rsidRPr="002C68BB">
        <w:rPr>
          <w:rFonts w:ascii="Arial" w:hAnsi="Arial" w:cs="Arial"/>
          <w:noProof/>
          <w:sz w:val="24"/>
          <w:szCs w:val="24"/>
        </w:rPr>
        <w:drawing>
          <wp:anchor distT="0" distB="0" distL="114300" distR="114300" simplePos="0" relativeHeight="251924480" behindDoc="0" locked="0" layoutInCell="1" allowOverlap="1" wp14:anchorId="4361970B" wp14:editId="6C7D1A1D">
            <wp:simplePos x="0" y="0"/>
            <wp:positionH relativeFrom="column">
              <wp:posOffset>-734060</wp:posOffset>
            </wp:positionH>
            <wp:positionV relativeFrom="paragraph">
              <wp:posOffset>283845</wp:posOffset>
            </wp:positionV>
            <wp:extent cx="6889750" cy="6010910"/>
            <wp:effectExtent l="0" t="0" r="6350" b="8890"/>
            <wp:wrapTopAndBottom/>
            <wp:docPr id="36" name="Picture 3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6889750" cy="601091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4</w:t>
      </w:r>
      <w:r w:rsidR="009846F2" w:rsidRPr="002C68BB">
        <w:rPr>
          <w:rFonts w:ascii="Arial" w:hAnsi="Arial" w:cs="Arial"/>
          <w:bCs/>
          <w:sz w:val="24"/>
          <w:szCs w:val="24"/>
        </w:rPr>
        <w:t>7</w:t>
      </w:r>
    </w:p>
    <w:p w14:paraId="635B6CAF" w14:textId="77777777" w:rsidR="00646CB8" w:rsidRPr="002C68BB" w:rsidRDefault="00646CB8" w:rsidP="002C68BB">
      <w:pPr>
        <w:spacing w:line="360" w:lineRule="auto"/>
        <w:rPr>
          <w:rFonts w:ascii="Arial" w:hAnsi="Arial" w:cs="Arial"/>
          <w:bCs/>
          <w:sz w:val="24"/>
          <w:szCs w:val="24"/>
        </w:rPr>
      </w:pPr>
    </w:p>
    <w:p w14:paraId="3493A795" w14:textId="3092568F" w:rsidR="00957888" w:rsidRPr="002C68BB" w:rsidRDefault="00646CB8" w:rsidP="002C68BB">
      <w:pPr>
        <w:spacing w:line="360" w:lineRule="auto"/>
        <w:rPr>
          <w:rFonts w:ascii="Arial" w:hAnsi="Arial" w:cs="Arial"/>
          <w:bCs/>
          <w:sz w:val="24"/>
          <w:szCs w:val="24"/>
        </w:rPr>
      </w:pPr>
      <w:r w:rsidRPr="002C68BB">
        <w:rPr>
          <w:rFonts w:ascii="Arial" w:hAnsi="Arial" w:cs="Arial"/>
          <w:bCs/>
          <w:sz w:val="24"/>
          <w:szCs w:val="24"/>
        </w:rPr>
        <w:t>Figure 48</w:t>
      </w:r>
      <w:r w:rsidR="00957888" w:rsidRPr="002C68BB">
        <w:rPr>
          <w:rFonts w:ascii="Arial" w:hAnsi="Arial" w:cs="Arial"/>
          <w:bCs/>
          <w:sz w:val="24"/>
          <w:szCs w:val="24"/>
        </w:rPr>
        <w:t xml:space="preserve"> shows the feature being installed.</w:t>
      </w:r>
    </w:p>
    <w:p w14:paraId="002CC10F" w14:textId="75660F70" w:rsidR="00ED673E" w:rsidRPr="002C68BB" w:rsidRDefault="00ED673E"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938816" behindDoc="0" locked="0" layoutInCell="1" allowOverlap="1" wp14:anchorId="336B5528" wp14:editId="37482174">
            <wp:simplePos x="0" y="0"/>
            <wp:positionH relativeFrom="column">
              <wp:posOffset>-819150</wp:posOffset>
            </wp:positionH>
            <wp:positionV relativeFrom="paragraph">
              <wp:posOffset>290830</wp:posOffset>
            </wp:positionV>
            <wp:extent cx="6974840" cy="6134100"/>
            <wp:effectExtent l="0" t="0" r="0" b="0"/>
            <wp:wrapTopAndBottom/>
            <wp:docPr id="42" name="Picture 4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6974840" cy="613410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4</w:t>
      </w:r>
      <w:r w:rsidR="009846F2" w:rsidRPr="002C68BB">
        <w:rPr>
          <w:rFonts w:ascii="Arial" w:hAnsi="Arial" w:cs="Arial"/>
          <w:bCs/>
          <w:sz w:val="24"/>
          <w:szCs w:val="24"/>
        </w:rPr>
        <w:t>8</w:t>
      </w:r>
    </w:p>
    <w:p w14:paraId="1F90E0B0" w14:textId="25485EA9" w:rsidR="00957888" w:rsidRPr="002C68BB" w:rsidRDefault="00957888" w:rsidP="002C68BB">
      <w:pPr>
        <w:spacing w:line="360" w:lineRule="auto"/>
        <w:ind w:firstLine="720"/>
        <w:rPr>
          <w:rFonts w:ascii="Arial" w:hAnsi="Arial" w:cs="Arial"/>
          <w:bCs/>
          <w:sz w:val="24"/>
          <w:szCs w:val="24"/>
        </w:rPr>
      </w:pPr>
    </w:p>
    <w:p w14:paraId="261A9A55" w14:textId="4026010D" w:rsidR="00ED673E" w:rsidRPr="002C68BB" w:rsidRDefault="004F2D6B" w:rsidP="002C68BB">
      <w:pPr>
        <w:spacing w:line="360" w:lineRule="auto"/>
        <w:rPr>
          <w:rFonts w:ascii="Arial" w:hAnsi="Arial" w:cs="Arial"/>
          <w:bCs/>
          <w:sz w:val="24"/>
          <w:szCs w:val="24"/>
        </w:rPr>
      </w:pPr>
      <w:r w:rsidRPr="002C68BB">
        <w:rPr>
          <w:rFonts w:ascii="Arial" w:hAnsi="Arial" w:cs="Arial"/>
          <w:bCs/>
          <w:sz w:val="24"/>
          <w:szCs w:val="24"/>
        </w:rPr>
        <w:t>A</w:t>
      </w:r>
      <w:r w:rsidR="00957888" w:rsidRPr="002C68BB">
        <w:rPr>
          <w:rFonts w:ascii="Arial" w:hAnsi="Arial" w:cs="Arial"/>
          <w:bCs/>
          <w:sz w:val="24"/>
          <w:szCs w:val="24"/>
        </w:rPr>
        <w:t xml:space="preserve"> failover cluster</w:t>
      </w:r>
      <w:r w:rsidR="00CD021B" w:rsidRPr="002C68BB">
        <w:rPr>
          <w:rFonts w:ascii="Arial" w:hAnsi="Arial" w:cs="Arial"/>
          <w:bCs/>
          <w:sz w:val="24"/>
          <w:szCs w:val="24"/>
        </w:rPr>
        <w:t>ing</w:t>
      </w:r>
      <w:r w:rsidR="00957888" w:rsidRPr="002C68BB">
        <w:rPr>
          <w:rFonts w:ascii="Arial" w:hAnsi="Arial" w:cs="Arial"/>
          <w:bCs/>
          <w:sz w:val="24"/>
          <w:szCs w:val="24"/>
        </w:rPr>
        <w:t xml:space="preserve"> </w:t>
      </w:r>
      <w:r w:rsidR="00464CFA" w:rsidRPr="002C68BB">
        <w:rPr>
          <w:rFonts w:ascii="Arial" w:hAnsi="Arial" w:cs="Arial"/>
          <w:bCs/>
          <w:sz w:val="24"/>
          <w:szCs w:val="24"/>
        </w:rPr>
        <w:t xml:space="preserve">was </w:t>
      </w:r>
      <w:r w:rsidR="00957888" w:rsidRPr="002C68BB">
        <w:rPr>
          <w:rFonts w:ascii="Arial" w:hAnsi="Arial" w:cs="Arial"/>
          <w:bCs/>
          <w:sz w:val="24"/>
          <w:szCs w:val="24"/>
        </w:rPr>
        <w:t>installed</w:t>
      </w:r>
      <w:r w:rsidRPr="002C68BB">
        <w:rPr>
          <w:rFonts w:ascii="Arial" w:hAnsi="Arial" w:cs="Arial"/>
          <w:bCs/>
          <w:sz w:val="24"/>
          <w:szCs w:val="24"/>
        </w:rPr>
        <w:t xml:space="preserve"> </w:t>
      </w:r>
      <w:r w:rsidR="00464CFA" w:rsidRPr="002C68BB">
        <w:rPr>
          <w:rFonts w:ascii="Arial" w:hAnsi="Arial" w:cs="Arial"/>
          <w:bCs/>
          <w:sz w:val="24"/>
          <w:szCs w:val="24"/>
        </w:rPr>
        <w:t>as shown with</w:t>
      </w:r>
      <w:r w:rsidRPr="002C68BB">
        <w:rPr>
          <w:rFonts w:ascii="Arial" w:hAnsi="Arial" w:cs="Arial"/>
          <w:bCs/>
          <w:sz w:val="24"/>
          <w:szCs w:val="24"/>
        </w:rPr>
        <w:t xml:space="preserve"> </w:t>
      </w:r>
      <w:r w:rsidR="00957888" w:rsidRPr="002C68BB">
        <w:rPr>
          <w:rFonts w:ascii="Arial" w:hAnsi="Arial" w:cs="Arial"/>
          <w:bCs/>
          <w:sz w:val="24"/>
          <w:szCs w:val="24"/>
        </w:rPr>
        <w:t>failover cluster manager</w:t>
      </w:r>
      <w:r w:rsidRPr="002C68BB">
        <w:rPr>
          <w:rFonts w:ascii="Arial" w:hAnsi="Arial" w:cs="Arial"/>
          <w:bCs/>
          <w:sz w:val="24"/>
          <w:szCs w:val="24"/>
        </w:rPr>
        <w:t>, see figure 49</w:t>
      </w:r>
      <w:r w:rsidR="00957888" w:rsidRPr="002C68BB">
        <w:rPr>
          <w:rFonts w:ascii="Arial" w:hAnsi="Arial" w:cs="Arial"/>
          <w:bCs/>
          <w:sz w:val="24"/>
          <w:szCs w:val="24"/>
        </w:rPr>
        <w:t>.</w:t>
      </w:r>
    </w:p>
    <w:p w14:paraId="49D2B7C3" w14:textId="77777777" w:rsidR="00ED673E" w:rsidRPr="002C68BB" w:rsidRDefault="00ED673E" w:rsidP="002C68BB">
      <w:pPr>
        <w:spacing w:line="360" w:lineRule="auto"/>
        <w:rPr>
          <w:rFonts w:ascii="Arial" w:hAnsi="Arial" w:cs="Arial"/>
          <w:bCs/>
          <w:sz w:val="24"/>
          <w:szCs w:val="24"/>
        </w:rPr>
      </w:pPr>
      <w:r w:rsidRPr="002C68BB">
        <w:rPr>
          <w:rFonts w:ascii="Arial" w:hAnsi="Arial" w:cs="Arial"/>
          <w:bCs/>
          <w:sz w:val="24"/>
          <w:szCs w:val="24"/>
        </w:rPr>
        <w:br w:type="page"/>
      </w:r>
    </w:p>
    <w:p w14:paraId="3D8E3CAB" w14:textId="45074B8C" w:rsidR="00957888" w:rsidRPr="002C68BB" w:rsidRDefault="00ED673E" w:rsidP="002C68BB">
      <w:pPr>
        <w:spacing w:line="360" w:lineRule="auto"/>
        <w:rPr>
          <w:rFonts w:ascii="Arial" w:hAnsi="Arial" w:cs="Arial"/>
          <w:bCs/>
          <w:sz w:val="24"/>
          <w:szCs w:val="24"/>
        </w:rPr>
      </w:pPr>
      <w:r w:rsidRPr="002C68BB">
        <w:rPr>
          <w:rFonts w:ascii="Arial" w:hAnsi="Arial" w:cs="Arial"/>
          <w:noProof/>
          <w:sz w:val="24"/>
          <w:szCs w:val="24"/>
        </w:rPr>
        <w:lastRenderedPageBreak/>
        <w:drawing>
          <wp:anchor distT="0" distB="0" distL="114300" distR="114300" simplePos="0" relativeHeight="251953152" behindDoc="0" locked="0" layoutInCell="1" allowOverlap="1" wp14:anchorId="43BCD22F" wp14:editId="158D308F">
            <wp:simplePos x="0" y="0"/>
            <wp:positionH relativeFrom="column">
              <wp:posOffset>-755015</wp:posOffset>
            </wp:positionH>
            <wp:positionV relativeFrom="paragraph">
              <wp:posOffset>307975</wp:posOffset>
            </wp:positionV>
            <wp:extent cx="7102475" cy="6176645"/>
            <wp:effectExtent l="0" t="0" r="3175" b="0"/>
            <wp:wrapTopAndBottom/>
            <wp:docPr id="43" name="Picture 4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text, application&#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7102475" cy="6176645"/>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Figure 4</w:t>
      </w:r>
      <w:r w:rsidR="009846F2" w:rsidRPr="002C68BB">
        <w:rPr>
          <w:rFonts w:ascii="Arial" w:hAnsi="Arial" w:cs="Arial"/>
          <w:bCs/>
          <w:sz w:val="24"/>
          <w:szCs w:val="24"/>
        </w:rPr>
        <w:t>9</w:t>
      </w:r>
    </w:p>
    <w:p w14:paraId="659F7D54" w14:textId="60FD1F3A" w:rsidR="00957888" w:rsidRPr="002C68BB" w:rsidRDefault="00957888" w:rsidP="002C68BB">
      <w:pPr>
        <w:spacing w:line="360" w:lineRule="auto"/>
        <w:ind w:firstLine="720"/>
        <w:rPr>
          <w:rFonts w:ascii="Arial" w:hAnsi="Arial" w:cs="Arial"/>
          <w:bCs/>
          <w:sz w:val="24"/>
          <w:szCs w:val="24"/>
        </w:rPr>
      </w:pPr>
    </w:p>
    <w:p w14:paraId="3297E02D" w14:textId="2789B9C2" w:rsidR="00AD0037" w:rsidRPr="002C68BB" w:rsidRDefault="00AD0037" w:rsidP="002C68BB">
      <w:pPr>
        <w:spacing w:line="360" w:lineRule="auto"/>
        <w:rPr>
          <w:rFonts w:ascii="Arial" w:hAnsi="Arial" w:cs="Arial"/>
          <w:bCs/>
          <w:sz w:val="24"/>
          <w:szCs w:val="24"/>
        </w:rPr>
      </w:pPr>
      <w:r w:rsidRPr="002C68BB">
        <w:rPr>
          <w:rFonts w:ascii="Arial" w:hAnsi="Arial" w:cs="Arial"/>
          <w:bCs/>
          <w:sz w:val="24"/>
          <w:szCs w:val="24"/>
        </w:rPr>
        <w:br w:type="page"/>
      </w:r>
    </w:p>
    <w:p w14:paraId="69A7FF98" w14:textId="77777777" w:rsidR="00957888" w:rsidRPr="002C68BB" w:rsidRDefault="00957888" w:rsidP="002C68BB">
      <w:pPr>
        <w:spacing w:line="360" w:lineRule="auto"/>
        <w:ind w:firstLine="720"/>
        <w:rPr>
          <w:rFonts w:ascii="Arial" w:hAnsi="Arial" w:cs="Arial"/>
          <w:bCs/>
          <w:sz w:val="24"/>
          <w:szCs w:val="24"/>
        </w:rPr>
      </w:pPr>
    </w:p>
    <w:p w14:paraId="3D3916DA" w14:textId="57DD8AAA" w:rsidR="00E74403" w:rsidRPr="002C68BB" w:rsidRDefault="00CD021B" w:rsidP="002C68BB">
      <w:pPr>
        <w:spacing w:line="360" w:lineRule="auto"/>
        <w:rPr>
          <w:rFonts w:ascii="Arial" w:hAnsi="Arial" w:cs="Arial"/>
          <w:bCs/>
          <w:sz w:val="24"/>
          <w:szCs w:val="24"/>
        </w:rPr>
      </w:pPr>
      <w:r w:rsidRPr="002C68BB">
        <w:rPr>
          <w:rFonts w:ascii="Arial" w:hAnsi="Arial" w:cs="Arial"/>
          <w:bCs/>
          <w:sz w:val="24"/>
          <w:szCs w:val="24"/>
        </w:rPr>
        <w:t xml:space="preserve">A new failover cluster </w:t>
      </w:r>
      <w:r w:rsidR="00646CB8" w:rsidRPr="002C68BB">
        <w:rPr>
          <w:rFonts w:ascii="Arial" w:hAnsi="Arial" w:cs="Arial"/>
          <w:bCs/>
          <w:sz w:val="24"/>
          <w:szCs w:val="24"/>
        </w:rPr>
        <w:t xml:space="preserve">was </w:t>
      </w:r>
      <w:r w:rsidR="00805EF5" w:rsidRPr="002C68BB">
        <w:rPr>
          <w:rFonts w:ascii="Arial" w:hAnsi="Arial" w:cs="Arial"/>
          <w:bCs/>
          <w:sz w:val="24"/>
          <w:szCs w:val="24"/>
        </w:rPr>
        <w:t>created,</w:t>
      </w:r>
      <w:r w:rsidR="00957888" w:rsidRPr="002C68BB">
        <w:rPr>
          <w:rFonts w:ascii="Arial" w:hAnsi="Arial" w:cs="Arial"/>
          <w:bCs/>
          <w:sz w:val="24"/>
          <w:szCs w:val="24"/>
        </w:rPr>
        <w:t xml:space="preserve"> and a validation was run prior to completing the cluster. Microsoft explains </w:t>
      </w:r>
      <w:sdt>
        <w:sdtPr>
          <w:rPr>
            <w:rFonts w:ascii="Arial" w:hAnsi="Arial" w:cs="Arial"/>
            <w:bCs/>
            <w:sz w:val="24"/>
            <w:szCs w:val="24"/>
          </w:rPr>
          <w:id w:val="1194882545"/>
          <w:citation/>
        </w:sdtPr>
        <w:sdtEndPr/>
        <w:sdtContent>
          <w:r w:rsidR="00957888" w:rsidRPr="002C68BB">
            <w:rPr>
              <w:rFonts w:ascii="Arial" w:hAnsi="Arial" w:cs="Arial"/>
              <w:bCs/>
              <w:sz w:val="24"/>
              <w:szCs w:val="24"/>
            </w:rPr>
            <w:fldChar w:fldCharType="begin"/>
          </w:r>
          <w:r w:rsidR="00957888" w:rsidRPr="002C68BB">
            <w:rPr>
              <w:rFonts w:ascii="Arial" w:hAnsi="Arial" w:cs="Arial"/>
              <w:bCs/>
              <w:sz w:val="24"/>
              <w:szCs w:val="24"/>
            </w:rPr>
            <w:instrText xml:space="preserve"> CITATION Mic223 \l 2057 </w:instrText>
          </w:r>
          <w:r w:rsidR="00957888" w:rsidRPr="002C68BB">
            <w:rPr>
              <w:rFonts w:ascii="Arial" w:hAnsi="Arial" w:cs="Arial"/>
              <w:bCs/>
              <w:sz w:val="24"/>
              <w:szCs w:val="24"/>
            </w:rPr>
            <w:fldChar w:fldCharType="separate"/>
          </w:r>
          <w:r w:rsidR="005A3A3C" w:rsidRPr="002C68BB">
            <w:rPr>
              <w:rFonts w:ascii="Arial" w:hAnsi="Arial" w:cs="Arial"/>
              <w:noProof/>
              <w:sz w:val="24"/>
              <w:szCs w:val="24"/>
            </w:rPr>
            <w:t>[15]</w:t>
          </w:r>
          <w:r w:rsidR="00957888" w:rsidRPr="002C68BB">
            <w:rPr>
              <w:rFonts w:ascii="Arial" w:hAnsi="Arial" w:cs="Arial"/>
              <w:sz w:val="24"/>
              <w:szCs w:val="24"/>
            </w:rPr>
            <w:fldChar w:fldCharType="end"/>
          </w:r>
        </w:sdtContent>
      </w:sdt>
      <w:r w:rsidR="00957888" w:rsidRPr="002C68BB">
        <w:rPr>
          <w:rFonts w:ascii="Arial" w:hAnsi="Arial" w:cs="Arial"/>
          <w:bCs/>
          <w:sz w:val="24"/>
          <w:szCs w:val="24"/>
        </w:rPr>
        <w:t xml:space="preserve">, that validation is required to ensure the hardware and hardware settings are compatible with failover clustering. The validation was successful and </w:t>
      </w:r>
      <w:r w:rsidR="00A33E2B" w:rsidRPr="002C68BB">
        <w:rPr>
          <w:rFonts w:ascii="Arial" w:hAnsi="Arial" w:cs="Arial"/>
          <w:bCs/>
          <w:sz w:val="24"/>
          <w:szCs w:val="24"/>
        </w:rPr>
        <w:t xml:space="preserve">figure </w:t>
      </w:r>
      <w:r w:rsidR="00464CFA" w:rsidRPr="002C68BB">
        <w:rPr>
          <w:rFonts w:ascii="Arial" w:hAnsi="Arial" w:cs="Arial"/>
          <w:bCs/>
          <w:sz w:val="24"/>
          <w:szCs w:val="24"/>
        </w:rPr>
        <w:t xml:space="preserve">50 </w:t>
      </w:r>
      <w:r w:rsidR="00A33E2B" w:rsidRPr="002C68BB">
        <w:rPr>
          <w:rFonts w:ascii="Arial" w:hAnsi="Arial" w:cs="Arial"/>
          <w:bCs/>
          <w:sz w:val="24"/>
          <w:szCs w:val="24"/>
        </w:rPr>
        <w:t>shows</w:t>
      </w:r>
      <w:r w:rsidR="00E74403" w:rsidRPr="002C68BB">
        <w:rPr>
          <w:rFonts w:ascii="Arial" w:hAnsi="Arial" w:cs="Arial"/>
          <w:bCs/>
          <w:sz w:val="24"/>
          <w:szCs w:val="24"/>
        </w:rPr>
        <w:t xml:space="preserve"> some of the roles that the Windows failover cluster can perform.</w:t>
      </w:r>
    </w:p>
    <w:p w14:paraId="0B1514D5" w14:textId="29813D6F" w:rsidR="00957888" w:rsidRPr="002C68BB" w:rsidRDefault="00AD0037" w:rsidP="002C68BB">
      <w:pPr>
        <w:spacing w:line="360" w:lineRule="auto"/>
        <w:rPr>
          <w:rFonts w:ascii="Arial" w:hAnsi="Arial" w:cs="Arial"/>
          <w:bCs/>
          <w:sz w:val="24"/>
          <w:szCs w:val="24"/>
        </w:rPr>
      </w:pPr>
      <w:r w:rsidRPr="002C68BB">
        <w:rPr>
          <w:rFonts w:ascii="Arial" w:hAnsi="Arial" w:cs="Arial"/>
          <w:noProof/>
          <w:sz w:val="24"/>
          <w:szCs w:val="24"/>
        </w:rPr>
        <w:drawing>
          <wp:anchor distT="0" distB="0" distL="114300" distR="114300" simplePos="0" relativeHeight="251968512" behindDoc="0" locked="0" layoutInCell="1" allowOverlap="1" wp14:anchorId="524E2105" wp14:editId="382140C1">
            <wp:simplePos x="0" y="0"/>
            <wp:positionH relativeFrom="margin">
              <wp:align>center</wp:align>
            </wp:positionH>
            <wp:positionV relativeFrom="paragraph">
              <wp:posOffset>467640</wp:posOffset>
            </wp:positionV>
            <wp:extent cx="7006590" cy="6451600"/>
            <wp:effectExtent l="0" t="0" r="3810" b="6350"/>
            <wp:wrapTopAndBottom/>
            <wp:docPr id="53" name="Picture 5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text, application&#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7006590" cy="6451600"/>
                    </a:xfrm>
                    <a:prstGeom prst="rect">
                      <a:avLst/>
                    </a:prstGeom>
                  </pic:spPr>
                </pic:pic>
              </a:graphicData>
            </a:graphic>
            <wp14:sizeRelH relativeFrom="margin">
              <wp14:pctWidth>0</wp14:pctWidth>
            </wp14:sizeRelH>
            <wp14:sizeRelV relativeFrom="margin">
              <wp14:pctHeight>0</wp14:pctHeight>
            </wp14:sizeRelV>
          </wp:anchor>
        </w:drawing>
      </w:r>
      <w:r w:rsidRPr="002C68BB">
        <w:rPr>
          <w:rFonts w:ascii="Arial" w:hAnsi="Arial" w:cs="Arial"/>
          <w:bCs/>
          <w:sz w:val="24"/>
          <w:szCs w:val="24"/>
        </w:rPr>
        <w:t xml:space="preserve">Figure </w:t>
      </w:r>
      <w:r w:rsidR="009846F2" w:rsidRPr="002C68BB">
        <w:rPr>
          <w:rFonts w:ascii="Arial" w:hAnsi="Arial" w:cs="Arial"/>
          <w:bCs/>
          <w:sz w:val="24"/>
          <w:szCs w:val="24"/>
        </w:rPr>
        <w:t>50</w:t>
      </w:r>
    </w:p>
    <w:p w14:paraId="2974B14D" w14:textId="251EF0C7" w:rsidR="00AD0037" w:rsidRPr="002C68BB" w:rsidRDefault="00AD0037" w:rsidP="002C68BB">
      <w:pPr>
        <w:spacing w:line="360" w:lineRule="auto"/>
        <w:ind w:firstLine="720"/>
        <w:rPr>
          <w:rFonts w:ascii="Arial" w:hAnsi="Arial" w:cs="Arial"/>
          <w:bCs/>
          <w:sz w:val="24"/>
          <w:szCs w:val="24"/>
        </w:rPr>
      </w:pPr>
    </w:p>
    <w:p w14:paraId="38F1AA6E" w14:textId="77777777" w:rsidR="00A836C2" w:rsidRPr="002C68BB" w:rsidRDefault="00A836C2" w:rsidP="002C68BB">
      <w:pPr>
        <w:pStyle w:val="Heading2"/>
        <w:spacing w:line="360" w:lineRule="auto"/>
        <w:rPr>
          <w:rFonts w:ascii="Arial" w:hAnsi="Arial" w:cs="Arial"/>
          <w:bCs/>
          <w:color w:val="auto"/>
          <w:sz w:val="28"/>
          <w:szCs w:val="28"/>
        </w:rPr>
      </w:pPr>
      <w:bookmarkStart w:id="18" w:name="_Toc102127113"/>
      <w:r w:rsidRPr="002C68BB">
        <w:rPr>
          <w:rFonts w:ascii="Arial" w:hAnsi="Arial" w:cs="Arial"/>
          <w:bCs/>
          <w:color w:val="auto"/>
          <w:sz w:val="28"/>
          <w:szCs w:val="28"/>
        </w:rPr>
        <w:t>Network Security Policy</w:t>
      </w:r>
      <w:bookmarkEnd w:id="18"/>
      <w:r w:rsidRPr="002C68BB">
        <w:rPr>
          <w:rFonts w:ascii="Arial" w:hAnsi="Arial" w:cs="Arial"/>
          <w:bCs/>
          <w:color w:val="auto"/>
          <w:sz w:val="28"/>
          <w:szCs w:val="28"/>
        </w:rPr>
        <w:t xml:space="preserve"> </w:t>
      </w:r>
    </w:p>
    <w:p w14:paraId="237A87B2" w14:textId="0AEA46C1" w:rsidR="004958D6" w:rsidRPr="002C68BB" w:rsidRDefault="00924962" w:rsidP="002C68BB">
      <w:pPr>
        <w:spacing w:line="360" w:lineRule="auto"/>
        <w:rPr>
          <w:rFonts w:ascii="Arial" w:hAnsi="Arial" w:cs="Arial"/>
          <w:bCs/>
          <w:sz w:val="24"/>
          <w:szCs w:val="24"/>
        </w:rPr>
      </w:pPr>
      <w:r w:rsidRPr="002C68BB">
        <w:rPr>
          <w:rFonts w:ascii="Arial" w:hAnsi="Arial" w:cs="Arial"/>
          <w:bCs/>
          <w:sz w:val="24"/>
          <w:szCs w:val="24"/>
        </w:rPr>
        <w:t>Network policies have been put together as a guideline within an organisation</w:t>
      </w:r>
      <w:r w:rsidR="00637E68" w:rsidRPr="002C68BB">
        <w:rPr>
          <w:rFonts w:ascii="Arial" w:hAnsi="Arial" w:cs="Arial"/>
          <w:bCs/>
          <w:sz w:val="24"/>
          <w:szCs w:val="24"/>
        </w:rPr>
        <w:t xml:space="preserve"> that would give</w:t>
      </w:r>
      <w:r w:rsidRPr="002C68BB">
        <w:rPr>
          <w:rFonts w:ascii="Arial" w:hAnsi="Arial" w:cs="Arial"/>
          <w:bCs/>
          <w:sz w:val="24"/>
          <w:szCs w:val="24"/>
        </w:rPr>
        <w:t xml:space="preserve"> employees, </w:t>
      </w:r>
      <w:r w:rsidR="0014089B" w:rsidRPr="002C68BB">
        <w:rPr>
          <w:rFonts w:ascii="Arial" w:hAnsi="Arial" w:cs="Arial"/>
          <w:bCs/>
          <w:sz w:val="24"/>
          <w:szCs w:val="24"/>
        </w:rPr>
        <w:t>contractors,</w:t>
      </w:r>
      <w:r w:rsidR="00637E68" w:rsidRPr="002C68BB">
        <w:rPr>
          <w:rFonts w:ascii="Arial" w:hAnsi="Arial" w:cs="Arial"/>
          <w:bCs/>
          <w:sz w:val="24"/>
          <w:szCs w:val="24"/>
        </w:rPr>
        <w:t xml:space="preserve"> or vendors</w:t>
      </w:r>
      <w:r w:rsidRPr="002C68BB">
        <w:rPr>
          <w:rFonts w:ascii="Arial" w:hAnsi="Arial" w:cs="Arial"/>
          <w:bCs/>
          <w:sz w:val="24"/>
          <w:szCs w:val="24"/>
        </w:rPr>
        <w:t xml:space="preserve"> guid</w:t>
      </w:r>
      <w:r w:rsidR="0014089B" w:rsidRPr="002C68BB">
        <w:rPr>
          <w:rFonts w:ascii="Arial" w:hAnsi="Arial" w:cs="Arial"/>
          <w:bCs/>
          <w:sz w:val="24"/>
          <w:szCs w:val="24"/>
        </w:rPr>
        <w:t>ance</w:t>
      </w:r>
      <w:r w:rsidRPr="002C68BB">
        <w:rPr>
          <w:rFonts w:ascii="Arial" w:hAnsi="Arial" w:cs="Arial"/>
          <w:bCs/>
          <w:sz w:val="24"/>
          <w:szCs w:val="24"/>
        </w:rPr>
        <w:t xml:space="preserve"> when it comes to those situations that would require them to follow the organisation's policies.</w:t>
      </w:r>
      <w:r w:rsidR="00CD15FF" w:rsidRPr="002C68BB">
        <w:rPr>
          <w:rFonts w:ascii="Arial" w:hAnsi="Arial" w:cs="Arial"/>
          <w:bCs/>
          <w:sz w:val="24"/>
          <w:szCs w:val="24"/>
        </w:rPr>
        <w:t xml:space="preserve"> </w:t>
      </w:r>
      <w:r w:rsidR="005A1944" w:rsidRPr="002C68BB">
        <w:rPr>
          <w:rFonts w:ascii="Arial" w:hAnsi="Arial" w:cs="Arial"/>
          <w:bCs/>
          <w:sz w:val="24"/>
          <w:szCs w:val="24"/>
        </w:rPr>
        <w:t>When creating the example policies</w:t>
      </w:r>
      <w:r w:rsidR="009D0236" w:rsidRPr="002C68BB">
        <w:rPr>
          <w:rFonts w:ascii="Arial" w:hAnsi="Arial" w:cs="Arial"/>
          <w:bCs/>
          <w:sz w:val="24"/>
          <w:szCs w:val="24"/>
        </w:rPr>
        <w:t>, free to use templates assisted in the creation</w:t>
      </w:r>
      <w:r w:rsidR="002F38E7" w:rsidRPr="002C68BB">
        <w:rPr>
          <w:rFonts w:ascii="Arial" w:hAnsi="Arial" w:cs="Arial"/>
          <w:bCs/>
          <w:sz w:val="24"/>
          <w:szCs w:val="24"/>
        </w:rPr>
        <w:t xml:space="preserve"> from </w:t>
      </w:r>
      <w:r w:rsidR="00F704DD" w:rsidRPr="002C68BB">
        <w:rPr>
          <w:rFonts w:ascii="Arial" w:hAnsi="Arial" w:cs="Arial"/>
          <w:bCs/>
          <w:sz w:val="24"/>
          <w:szCs w:val="24"/>
        </w:rPr>
        <w:t xml:space="preserve">SANS Institute for the Internet community </w:t>
      </w:r>
      <w:sdt>
        <w:sdtPr>
          <w:rPr>
            <w:rFonts w:ascii="Arial" w:hAnsi="Arial" w:cs="Arial"/>
            <w:bCs/>
            <w:sz w:val="24"/>
            <w:szCs w:val="24"/>
          </w:rPr>
          <w:id w:val="893082247"/>
          <w:citation/>
        </w:sdtPr>
        <w:sdtEndPr/>
        <w:sdtContent>
          <w:r w:rsidR="00CD15FF" w:rsidRPr="002C68BB">
            <w:rPr>
              <w:rFonts w:ascii="Arial" w:hAnsi="Arial" w:cs="Arial"/>
              <w:bCs/>
              <w:sz w:val="24"/>
              <w:szCs w:val="24"/>
            </w:rPr>
            <w:fldChar w:fldCharType="begin"/>
          </w:r>
          <w:r w:rsidR="00CD15FF" w:rsidRPr="002C68BB">
            <w:rPr>
              <w:rFonts w:ascii="Arial" w:hAnsi="Arial" w:cs="Arial"/>
              <w:bCs/>
              <w:sz w:val="24"/>
              <w:szCs w:val="24"/>
            </w:rPr>
            <w:instrText xml:space="preserve"> CITATION SAN17 \l 2057 </w:instrText>
          </w:r>
          <w:r w:rsidR="00CD15FF" w:rsidRPr="002C68BB">
            <w:rPr>
              <w:rFonts w:ascii="Arial" w:hAnsi="Arial" w:cs="Arial"/>
              <w:bCs/>
              <w:sz w:val="24"/>
              <w:szCs w:val="24"/>
            </w:rPr>
            <w:fldChar w:fldCharType="separate"/>
          </w:r>
          <w:r w:rsidR="005A3A3C" w:rsidRPr="002C68BB">
            <w:rPr>
              <w:rFonts w:ascii="Arial" w:hAnsi="Arial" w:cs="Arial"/>
              <w:noProof/>
              <w:sz w:val="24"/>
              <w:szCs w:val="24"/>
            </w:rPr>
            <w:t>[16]</w:t>
          </w:r>
          <w:r w:rsidR="00CD15FF" w:rsidRPr="002C68BB">
            <w:rPr>
              <w:rFonts w:ascii="Arial" w:hAnsi="Arial" w:cs="Arial"/>
              <w:bCs/>
              <w:sz w:val="24"/>
              <w:szCs w:val="24"/>
            </w:rPr>
            <w:fldChar w:fldCharType="end"/>
          </w:r>
        </w:sdtContent>
      </w:sdt>
      <w:r w:rsidR="00F704DD" w:rsidRPr="002C68BB">
        <w:rPr>
          <w:rFonts w:ascii="Arial" w:hAnsi="Arial" w:cs="Arial"/>
          <w:bCs/>
          <w:sz w:val="24"/>
          <w:szCs w:val="24"/>
        </w:rPr>
        <w:t xml:space="preserve">, </w:t>
      </w:r>
      <w:r w:rsidR="00CD15FF" w:rsidRPr="002C68BB">
        <w:rPr>
          <w:rFonts w:ascii="Arial" w:hAnsi="Arial" w:cs="Arial"/>
          <w:bCs/>
          <w:sz w:val="24"/>
          <w:szCs w:val="24"/>
        </w:rPr>
        <w:t xml:space="preserve"> </w:t>
      </w:r>
      <w:sdt>
        <w:sdtPr>
          <w:rPr>
            <w:rFonts w:ascii="Arial" w:hAnsi="Arial" w:cs="Arial"/>
            <w:bCs/>
            <w:sz w:val="24"/>
            <w:szCs w:val="24"/>
          </w:rPr>
          <w:id w:val="-1697303880"/>
          <w:citation/>
        </w:sdtPr>
        <w:sdtEndPr/>
        <w:sdtContent>
          <w:r w:rsidR="00CD15FF" w:rsidRPr="002C68BB">
            <w:rPr>
              <w:rFonts w:ascii="Arial" w:hAnsi="Arial" w:cs="Arial"/>
              <w:bCs/>
              <w:sz w:val="24"/>
              <w:szCs w:val="24"/>
            </w:rPr>
            <w:fldChar w:fldCharType="begin"/>
          </w:r>
          <w:r w:rsidR="00CD15FF" w:rsidRPr="002C68BB">
            <w:rPr>
              <w:rFonts w:ascii="Arial" w:hAnsi="Arial" w:cs="Arial"/>
              <w:bCs/>
              <w:sz w:val="24"/>
              <w:szCs w:val="24"/>
            </w:rPr>
            <w:instrText xml:space="preserve"> CITATION SAN22 \l 2057 </w:instrText>
          </w:r>
          <w:r w:rsidR="00CD15FF" w:rsidRPr="002C68BB">
            <w:rPr>
              <w:rFonts w:ascii="Arial" w:hAnsi="Arial" w:cs="Arial"/>
              <w:bCs/>
              <w:sz w:val="24"/>
              <w:szCs w:val="24"/>
            </w:rPr>
            <w:fldChar w:fldCharType="separate"/>
          </w:r>
          <w:r w:rsidR="005A3A3C" w:rsidRPr="002C68BB">
            <w:rPr>
              <w:rFonts w:ascii="Arial" w:hAnsi="Arial" w:cs="Arial"/>
              <w:noProof/>
              <w:sz w:val="24"/>
              <w:szCs w:val="24"/>
            </w:rPr>
            <w:t>[17]</w:t>
          </w:r>
          <w:r w:rsidR="00CD15FF" w:rsidRPr="002C68BB">
            <w:rPr>
              <w:rFonts w:ascii="Arial" w:hAnsi="Arial" w:cs="Arial"/>
              <w:bCs/>
              <w:sz w:val="24"/>
              <w:szCs w:val="24"/>
            </w:rPr>
            <w:fldChar w:fldCharType="end"/>
          </w:r>
        </w:sdtContent>
      </w:sdt>
      <w:r w:rsidR="00F704DD" w:rsidRPr="002C68BB">
        <w:rPr>
          <w:rFonts w:ascii="Arial" w:hAnsi="Arial" w:cs="Arial"/>
          <w:bCs/>
          <w:sz w:val="24"/>
          <w:szCs w:val="24"/>
        </w:rPr>
        <w:t>,</w:t>
      </w:r>
      <w:r w:rsidR="00CD15FF" w:rsidRPr="002C68BB">
        <w:rPr>
          <w:rFonts w:ascii="Arial" w:hAnsi="Arial" w:cs="Arial"/>
          <w:bCs/>
          <w:sz w:val="24"/>
          <w:szCs w:val="24"/>
        </w:rPr>
        <w:t xml:space="preserve">  </w:t>
      </w:r>
      <w:sdt>
        <w:sdtPr>
          <w:rPr>
            <w:rFonts w:ascii="Arial" w:hAnsi="Arial" w:cs="Arial"/>
            <w:bCs/>
            <w:sz w:val="24"/>
            <w:szCs w:val="24"/>
          </w:rPr>
          <w:id w:val="-1042131691"/>
          <w:citation/>
        </w:sdtPr>
        <w:sdtEndPr/>
        <w:sdtContent>
          <w:r w:rsidR="00CD15FF" w:rsidRPr="002C68BB">
            <w:rPr>
              <w:rFonts w:ascii="Arial" w:hAnsi="Arial" w:cs="Arial"/>
              <w:bCs/>
              <w:sz w:val="24"/>
              <w:szCs w:val="24"/>
            </w:rPr>
            <w:fldChar w:fldCharType="begin"/>
          </w:r>
          <w:r w:rsidR="00CD15FF" w:rsidRPr="002C68BB">
            <w:rPr>
              <w:rFonts w:ascii="Arial" w:hAnsi="Arial" w:cs="Arial"/>
              <w:bCs/>
              <w:sz w:val="24"/>
              <w:szCs w:val="24"/>
            </w:rPr>
            <w:instrText xml:space="preserve"> CITATION SAN14 \l 2057 </w:instrText>
          </w:r>
          <w:r w:rsidR="00CD15FF" w:rsidRPr="002C68BB">
            <w:rPr>
              <w:rFonts w:ascii="Arial" w:hAnsi="Arial" w:cs="Arial"/>
              <w:bCs/>
              <w:sz w:val="24"/>
              <w:szCs w:val="24"/>
            </w:rPr>
            <w:fldChar w:fldCharType="separate"/>
          </w:r>
          <w:r w:rsidR="005A3A3C" w:rsidRPr="002C68BB">
            <w:rPr>
              <w:rFonts w:ascii="Arial" w:hAnsi="Arial" w:cs="Arial"/>
              <w:noProof/>
              <w:sz w:val="24"/>
              <w:szCs w:val="24"/>
            </w:rPr>
            <w:t>[18]</w:t>
          </w:r>
          <w:r w:rsidR="00CD15FF" w:rsidRPr="002C68BB">
            <w:rPr>
              <w:rFonts w:ascii="Arial" w:hAnsi="Arial" w:cs="Arial"/>
              <w:bCs/>
              <w:sz w:val="24"/>
              <w:szCs w:val="24"/>
            </w:rPr>
            <w:fldChar w:fldCharType="end"/>
          </w:r>
        </w:sdtContent>
      </w:sdt>
      <w:r w:rsidR="00CD15FF" w:rsidRPr="002C68BB">
        <w:rPr>
          <w:rFonts w:ascii="Arial" w:hAnsi="Arial" w:cs="Arial"/>
          <w:bCs/>
          <w:sz w:val="24"/>
          <w:szCs w:val="24"/>
        </w:rPr>
        <w:t xml:space="preserve"> and </w:t>
      </w:r>
      <w:proofErr w:type="spellStart"/>
      <w:r w:rsidRPr="002C68BB">
        <w:rPr>
          <w:rFonts w:ascii="Arial" w:hAnsi="Arial" w:cs="Arial"/>
          <w:bCs/>
          <w:sz w:val="24"/>
          <w:szCs w:val="24"/>
        </w:rPr>
        <w:t>PurpleSec</w:t>
      </w:r>
      <w:proofErr w:type="spellEnd"/>
      <w:r w:rsidRPr="002C68BB">
        <w:rPr>
          <w:rFonts w:ascii="Arial" w:hAnsi="Arial" w:cs="Arial"/>
          <w:bCs/>
          <w:sz w:val="24"/>
          <w:szCs w:val="24"/>
        </w:rPr>
        <w:t xml:space="preserve"> free IT &amp; Cyber Security template site</w:t>
      </w:r>
      <w:r w:rsidR="00CD15FF" w:rsidRPr="002C68BB">
        <w:rPr>
          <w:rFonts w:ascii="Arial" w:hAnsi="Arial" w:cs="Arial"/>
          <w:bCs/>
          <w:sz w:val="24"/>
          <w:szCs w:val="24"/>
        </w:rPr>
        <w:t xml:space="preserve"> </w:t>
      </w:r>
      <w:sdt>
        <w:sdtPr>
          <w:rPr>
            <w:rFonts w:ascii="Arial" w:hAnsi="Arial" w:cs="Arial"/>
            <w:bCs/>
            <w:sz w:val="24"/>
            <w:szCs w:val="24"/>
          </w:rPr>
          <w:id w:val="-1233926404"/>
          <w:citation/>
        </w:sdtPr>
        <w:sdtEndPr/>
        <w:sdtContent>
          <w:r w:rsidR="00CD15FF" w:rsidRPr="002C68BB">
            <w:rPr>
              <w:rFonts w:ascii="Arial" w:hAnsi="Arial" w:cs="Arial"/>
              <w:bCs/>
              <w:sz w:val="24"/>
              <w:szCs w:val="24"/>
            </w:rPr>
            <w:fldChar w:fldCharType="begin"/>
          </w:r>
          <w:r w:rsidR="00CD15FF" w:rsidRPr="002C68BB">
            <w:rPr>
              <w:rFonts w:ascii="Arial" w:hAnsi="Arial" w:cs="Arial"/>
              <w:bCs/>
              <w:sz w:val="24"/>
              <w:szCs w:val="24"/>
            </w:rPr>
            <w:instrText xml:space="preserve"> CITATION Pur22 \l 2057 </w:instrText>
          </w:r>
          <w:r w:rsidR="00CD15FF" w:rsidRPr="002C68BB">
            <w:rPr>
              <w:rFonts w:ascii="Arial" w:hAnsi="Arial" w:cs="Arial"/>
              <w:bCs/>
              <w:sz w:val="24"/>
              <w:szCs w:val="24"/>
            </w:rPr>
            <w:fldChar w:fldCharType="separate"/>
          </w:r>
          <w:r w:rsidR="005A3A3C" w:rsidRPr="002C68BB">
            <w:rPr>
              <w:rFonts w:ascii="Arial" w:hAnsi="Arial" w:cs="Arial"/>
              <w:noProof/>
              <w:sz w:val="24"/>
              <w:szCs w:val="24"/>
            </w:rPr>
            <w:t>[19]</w:t>
          </w:r>
          <w:r w:rsidR="00CD15FF" w:rsidRPr="002C68BB">
            <w:rPr>
              <w:rFonts w:ascii="Arial" w:hAnsi="Arial" w:cs="Arial"/>
              <w:bCs/>
              <w:sz w:val="24"/>
              <w:szCs w:val="24"/>
            </w:rPr>
            <w:fldChar w:fldCharType="end"/>
          </w:r>
        </w:sdtContent>
      </w:sdt>
      <w:r w:rsidR="00CD15FF" w:rsidRPr="002C68BB">
        <w:rPr>
          <w:rFonts w:ascii="Arial" w:hAnsi="Arial" w:cs="Arial"/>
          <w:bCs/>
          <w:sz w:val="24"/>
          <w:szCs w:val="24"/>
        </w:rPr>
        <w:t>.</w:t>
      </w:r>
      <w:r w:rsidRPr="002C68BB">
        <w:rPr>
          <w:rFonts w:ascii="Arial" w:hAnsi="Arial" w:cs="Arial"/>
          <w:bCs/>
          <w:sz w:val="24"/>
          <w:szCs w:val="24"/>
        </w:rPr>
        <w:t xml:space="preserve"> Please see the appendices for the polic</w:t>
      </w:r>
      <w:r w:rsidR="009D1039" w:rsidRPr="002C68BB">
        <w:rPr>
          <w:rFonts w:ascii="Arial" w:hAnsi="Arial" w:cs="Arial"/>
          <w:bCs/>
          <w:sz w:val="24"/>
          <w:szCs w:val="24"/>
        </w:rPr>
        <w:t>ies.</w:t>
      </w:r>
      <w:r w:rsidR="004958D6" w:rsidRPr="002C68BB">
        <w:rPr>
          <w:rFonts w:ascii="Arial" w:hAnsi="Arial" w:cs="Arial"/>
          <w:bCs/>
          <w:sz w:val="24"/>
          <w:szCs w:val="24"/>
        </w:rPr>
        <w:br w:type="page"/>
      </w:r>
    </w:p>
    <w:bookmarkStart w:id="19" w:name="_Toc102127114" w:displacedByCustomXml="next"/>
    <w:sdt>
      <w:sdtPr>
        <w:rPr>
          <w:rFonts w:ascii="Arial" w:eastAsiaTheme="minorHAnsi" w:hAnsi="Arial" w:cs="Arial"/>
          <w:color w:val="auto"/>
          <w:sz w:val="22"/>
          <w:szCs w:val="22"/>
          <w:lang w:val="en-GB"/>
        </w:rPr>
        <w:id w:val="1715770303"/>
        <w:docPartObj>
          <w:docPartGallery w:val="Bibliographies"/>
          <w:docPartUnique/>
        </w:docPartObj>
      </w:sdtPr>
      <w:sdtEndPr>
        <w:rPr>
          <w:sz w:val="24"/>
          <w:szCs w:val="24"/>
        </w:rPr>
      </w:sdtEndPr>
      <w:sdtContent>
        <w:p w14:paraId="4163FF81" w14:textId="54073252" w:rsidR="004958D6" w:rsidRPr="002C68BB" w:rsidRDefault="004958D6" w:rsidP="002C68BB">
          <w:pPr>
            <w:pStyle w:val="Heading1"/>
            <w:spacing w:line="360" w:lineRule="auto"/>
            <w:rPr>
              <w:rFonts w:ascii="Arial" w:hAnsi="Arial" w:cs="Arial"/>
              <w:color w:val="auto"/>
            </w:rPr>
          </w:pPr>
          <w:r w:rsidRPr="002C68BB">
            <w:rPr>
              <w:rFonts w:ascii="Arial" w:hAnsi="Arial" w:cs="Arial"/>
              <w:color w:val="auto"/>
            </w:rPr>
            <w:t>References</w:t>
          </w:r>
          <w:bookmarkEnd w:id="19"/>
        </w:p>
        <w:sdt>
          <w:sdtPr>
            <w:rPr>
              <w:rFonts w:ascii="Arial" w:hAnsi="Arial" w:cs="Arial"/>
              <w:sz w:val="24"/>
              <w:szCs w:val="24"/>
            </w:rPr>
            <w:id w:val="-573587230"/>
            <w:bibliography/>
          </w:sdtPr>
          <w:sdtEndPr/>
          <w:sdtContent>
            <w:p w14:paraId="10F6EBDA" w14:textId="77777777" w:rsidR="005A3A3C" w:rsidRPr="002C68BB" w:rsidRDefault="004958D6" w:rsidP="002C68BB">
              <w:pPr>
                <w:spacing w:line="360" w:lineRule="auto"/>
                <w:rPr>
                  <w:rFonts w:ascii="Arial" w:hAnsi="Arial" w:cs="Arial"/>
                  <w:noProof/>
                </w:rPr>
              </w:pPr>
              <w:r w:rsidRPr="002C68BB">
                <w:rPr>
                  <w:rFonts w:ascii="Arial" w:hAnsi="Arial" w:cs="Arial"/>
                  <w:sz w:val="24"/>
                  <w:szCs w:val="24"/>
                </w:rPr>
                <w:fldChar w:fldCharType="begin"/>
              </w:r>
              <w:r w:rsidRPr="002C68BB">
                <w:rPr>
                  <w:rFonts w:ascii="Arial" w:hAnsi="Arial" w:cs="Arial"/>
                  <w:sz w:val="24"/>
                  <w:szCs w:val="24"/>
                </w:rPr>
                <w:instrText xml:space="preserve"> BIBLIOGRAPHY </w:instrText>
              </w:r>
              <w:r w:rsidRPr="002C68BB">
                <w:rPr>
                  <w:rFonts w:ascii="Arial" w:hAnsi="Arial" w:cs="Arial"/>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8"/>
                <w:gridCol w:w="8738"/>
              </w:tblGrid>
              <w:tr w:rsidR="005A3A3C" w:rsidRPr="002C68BB" w14:paraId="4A9D5AB4" w14:textId="77777777">
                <w:trPr>
                  <w:divId w:val="1439788109"/>
                  <w:tblCellSpacing w:w="15" w:type="dxa"/>
                </w:trPr>
                <w:tc>
                  <w:tcPr>
                    <w:tcW w:w="50" w:type="pct"/>
                    <w:hideMark/>
                  </w:tcPr>
                  <w:p w14:paraId="7605C439" w14:textId="39EB3FAF"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 xml:space="preserve">[1] </w:t>
                    </w:r>
                  </w:p>
                </w:tc>
                <w:tc>
                  <w:tcPr>
                    <w:tcW w:w="0" w:type="auto"/>
                    <w:hideMark/>
                  </w:tcPr>
                  <w:p w14:paraId="5645B0D2"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National Cyber Security Centre, "Device Security Guidance," [Online]. Available: https://www.ncsc.gov.uk/collection/device-security-guidance/policies-and-settings/using-peripherals-securely. [Accessed 20 April 2022].</w:t>
                    </w:r>
                  </w:p>
                </w:tc>
              </w:tr>
              <w:tr w:rsidR="005A3A3C" w:rsidRPr="002C68BB" w14:paraId="6DE310C0" w14:textId="77777777">
                <w:trPr>
                  <w:divId w:val="1439788109"/>
                  <w:tblCellSpacing w:w="15" w:type="dxa"/>
                </w:trPr>
                <w:tc>
                  <w:tcPr>
                    <w:tcW w:w="50" w:type="pct"/>
                    <w:hideMark/>
                  </w:tcPr>
                  <w:p w14:paraId="11AD933F"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 xml:space="preserve">[2] </w:t>
                    </w:r>
                  </w:p>
                </w:tc>
                <w:tc>
                  <w:tcPr>
                    <w:tcW w:w="0" w:type="auto"/>
                    <w:hideMark/>
                  </w:tcPr>
                  <w:p w14:paraId="4AF681EC"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Microsoft, "Password policy recommendations," 2 March 2022. [Online]. Available: https://docs.microsoft.com/en-us/microsoft-365/admin/misc/password-policy-recommendations?view=o365-worldwide. [Accessed 19 April 2022].</w:t>
                    </w:r>
                  </w:p>
                </w:tc>
              </w:tr>
              <w:tr w:rsidR="005A3A3C" w:rsidRPr="002C68BB" w14:paraId="14A76001" w14:textId="77777777">
                <w:trPr>
                  <w:divId w:val="1439788109"/>
                  <w:tblCellSpacing w:w="15" w:type="dxa"/>
                </w:trPr>
                <w:tc>
                  <w:tcPr>
                    <w:tcW w:w="50" w:type="pct"/>
                    <w:hideMark/>
                  </w:tcPr>
                  <w:p w14:paraId="3B0683AC"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 xml:space="preserve">[3] </w:t>
                    </w:r>
                  </w:p>
                </w:tc>
                <w:tc>
                  <w:tcPr>
                    <w:tcW w:w="0" w:type="auto"/>
                    <w:hideMark/>
                  </w:tcPr>
                  <w:p w14:paraId="03F622F2"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NCSC, "Password administration for system owners," [Online]. Available: https://www.ncsc.gov.uk/collection/passwords/updating-your-approach. [Accessed 19 April 2022].</w:t>
                    </w:r>
                  </w:p>
                </w:tc>
              </w:tr>
              <w:tr w:rsidR="005A3A3C" w:rsidRPr="002C68BB" w14:paraId="3D950A18" w14:textId="77777777">
                <w:trPr>
                  <w:divId w:val="1439788109"/>
                  <w:tblCellSpacing w:w="15" w:type="dxa"/>
                </w:trPr>
                <w:tc>
                  <w:tcPr>
                    <w:tcW w:w="50" w:type="pct"/>
                    <w:hideMark/>
                  </w:tcPr>
                  <w:p w14:paraId="741AC1C7"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 xml:space="preserve">[4] </w:t>
                    </w:r>
                  </w:p>
                </w:tc>
                <w:tc>
                  <w:tcPr>
                    <w:tcW w:w="0" w:type="auto"/>
                    <w:hideMark/>
                  </w:tcPr>
                  <w:p w14:paraId="4188F112"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NCSC, "Top tips for staying secure online," 17 December 2018. [Online]. Available: https://www.ncsc.gov.uk/collection/top-tips-for-staying-secure-online/three-random-words. [Accessed 17 April 2022].</w:t>
                    </w:r>
                  </w:p>
                </w:tc>
              </w:tr>
              <w:tr w:rsidR="005A3A3C" w:rsidRPr="002C68BB" w14:paraId="5C0D9921" w14:textId="77777777">
                <w:trPr>
                  <w:divId w:val="1439788109"/>
                  <w:tblCellSpacing w:w="15" w:type="dxa"/>
                </w:trPr>
                <w:tc>
                  <w:tcPr>
                    <w:tcW w:w="50" w:type="pct"/>
                    <w:hideMark/>
                  </w:tcPr>
                  <w:p w14:paraId="19B10A4C"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 xml:space="preserve">[5] </w:t>
                    </w:r>
                  </w:p>
                </w:tc>
                <w:tc>
                  <w:tcPr>
                    <w:tcW w:w="0" w:type="auto"/>
                    <w:hideMark/>
                  </w:tcPr>
                  <w:p w14:paraId="37E4B557"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Microsoft, "Microsoft Authenticator App," [Online]. Available: https://www.microsoft.com/en-us/security/mobile-authenticator-app. [Accessed 17 April 2022].</w:t>
                    </w:r>
                  </w:p>
                </w:tc>
              </w:tr>
              <w:tr w:rsidR="005A3A3C" w:rsidRPr="002C68BB" w14:paraId="3ADD3336" w14:textId="77777777">
                <w:trPr>
                  <w:divId w:val="1439788109"/>
                  <w:tblCellSpacing w:w="15" w:type="dxa"/>
                </w:trPr>
                <w:tc>
                  <w:tcPr>
                    <w:tcW w:w="50" w:type="pct"/>
                    <w:hideMark/>
                  </w:tcPr>
                  <w:p w14:paraId="10B86E9E"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 xml:space="preserve">[6] </w:t>
                    </w:r>
                  </w:p>
                </w:tc>
                <w:tc>
                  <w:tcPr>
                    <w:tcW w:w="0" w:type="auto"/>
                    <w:hideMark/>
                  </w:tcPr>
                  <w:p w14:paraId="0E785EE5"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Google, "Google Authenticator," [Online]. Available: https://play.google.com/store/apps/details?id=com.google.android.apps.authenticator2&amp;hl=en_GB&amp;gl=US. [Accessed 18 April 2022].</w:t>
                    </w:r>
                  </w:p>
                </w:tc>
              </w:tr>
              <w:tr w:rsidR="005A3A3C" w:rsidRPr="002C68BB" w14:paraId="6CC1600E" w14:textId="77777777">
                <w:trPr>
                  <w:divId w:val="1439788109"/>
                  <w:tblCellSpacing w:w="15" w:type="dxa"/>
                </w:trPr>
                <w:tc>
                  <w:tcPr>
                    <w:tcW w:w="50" w:type="pct"/>
                    <w:hideMark/>
                  </w:tcPr>
                  <w:p w14:paraId="5302650D"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 xml:space="preserve">[7] </w:t>
                    </w:r>
                  </w:p>
                </w:tc>
                <w:tc>
                  <w:tcPr>
                    <w:tcW w:w="0" w:type="auto"/>
                    <w:hideMark/>
                  </w:tcPr>
                  <w:p w14:paraId="1DEB73AC"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NCSC, "Multi-factor authentication for online services," 14 June 2018. [Online]. Available: https://www.ncsc.gov.uk/guidance/multi-factor-authentication-online-services. [Accessed 25 April 2022].</w:t>
                    </w:r>
                  </w:p>
                </w:tc>
              </w:tr>
              <w:tr w:rsidR="005A3A3C" w:rsidRPr="002C68BB" w14:paraId="5C2E946C" w14:textId="77777777">
                <w:trPr>
                  <w:divId w:val="1439788109"/>
                  <w:tblCellSpacing w:w="15" w:type="dxa"/>
                </w:trPr>
                <w:tc>
                  <w:tcPr>
                    <w:tcW w:w="50" w:type="pct"/>
                    <w:hideMark/>
                  </w:tcPr>
                  <w:p w14:paraId="518ED95E"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 xml:space="preserve">[8] </w:t>
                    </w:r>
                  </w:p>
                </w:tc>
                <w:tc>
                  <w:tcPr>
                    <w:tcW w:w="0" w:type="auto"/>
                    <w:hideMark/>
                  </w:tcPr>
                  <w:p w14:paraId="7035D4B8"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NCSC, "Small Business Guide: Cyber Security," 20 December 2017. [Online]. Available: https://www.ncsc.gov.uk/collection/small-business-guide/using-passwords-protect-your-data. [Accessed 17 April 2022].</w:t>
                    </w:r>
                  </w:p>
                </w:tc>
              </w:tr>
              <w:tr w:rsidR="005A3A3C" w:rsidRPr="002C68BB" w14:paraId="248C97BE" w14:textId="77777777">
                <w:trPr>
                  <w:divId w:val="1439788109"/>
                  <w:tblCellSpacing w:w="15" w:type="dxa"/>
                </w:trPr>
                <w:tc>
                  <w:tcPr>
                    <w:tcW w:w="50" w:type="pct"/>
                    <w:hideMark/>
                  </w:tcPr>
                  <w:p w14:paraId="0200DD90"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lastRenderedPageBreak/>
                      <w:t xml:space="preserve">[9] </w:t>
                    </w:r>
                  </w:p>
                </w:tc>
                <w:tc>
                  <w:tcPr>
                    <w:tcW w:w="0" w:type="auto"/>
                    <w:hideMark/>
                  </w:tcPr>
                  <w:p w14:paraId="7640871F"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MalwareBytes, "What is a password manager?," [Online]. Available: https://www.malwarebytes.com/what-is-password-manager. [Accessed 25 April 2022].</w:t>
                    </w:r>
                  </w:p>
                </w:tc>
              </w:tr>
              <w:tr w:rsidR="005A3A3C" w:rsidRPr="002C68BB" w14:paraId="7AF03F71" w14:textId="77777777">
                <w:trPr>
                  <w:divId w:val="1439788109"/>
                  <w:tblCellSpacing w:w="15" w:type="dxa"/>
                </w:trPr>
                <w:tc>
                  <w:tcPr>
                    <w:tcW w:w="50" w:type="pct"/>
                    <w:hideMark/>
                  </w:tcPr>
                  <w:p w14:paraId="40A61895"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 xml:space="preserve">[10] </w:t>
                    </w:r>
                  </w:p>
                </w:tc>
                <w:tc>
                  <w:tcPr>
                    <w:tcW w:w="0" w:type="auto"/>
                    <w:hideMark/>
                  </w:tcPr>
                  <w:p w14:paraId="3F09EDB0"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J. Emigh, "Failover Clustering," Technology Advice, 15 May 2019. [Online]. Available: https://www.serverwatch.com/servers/failover-cluster/. [Accessed 21 April 2022].</w:t>
                    </w:r>
                  </w:p>
                </w:tc>
              </w:tr>
              <w:tr w:rsidR="005A3A3C" w:rsidRPr="002C68BB" w14:paraId="38A67D40" w14:textId="77777777">
                <w:trPr>
                  <w:divId w:val="1439788109"/>
                  <w:tblCellSpacing w:w="15" w:type="dxa"/>
                </w:trPr>
                <w:tc>
                  <w:tcPr>
                    <w:tcW w:w="50" w:type="pct"/>
                    <w:hideMark/>
                  </w:tcPr>
                  <w:p w14:paraId="6DBECF54"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 xml:space="preserve">[11] </w:t>
                    </w:r>
                  </w:p>
                </w:tc>
                <w:tc>
                  <w:tcPr>
                    <w:tcW w:w="0" w:type="auto"/>
                    <w:hideMark/>
                  </w:tcPr>
                  <w:p w14:paraId="4C24BE54"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D. Clinton, "An Introduction to High Availability Computing: Concepts and Theory," Freecode Camp, 23 July 2019. [Online]. Available: https://www.freecodecamp.org/news/high-availability-concepts-and-theory/. [Accessed 23 April 2022].</w:t>
                    </w:r>
                  </w:p>
                </w:tc>
              </w:tr>
              <w:tr w:rsidR="005A3A3C" w:rsidRPr="002C68BB" w14:paraId="7E527607" w14:textId="77777777">
                <w:trPr>
                  <w:divId w:val="1439788109"/>
                  <w:tblCellSpacing w:w="15" w:type="dxa"/>
                </w:trPr>
                <w:tc>
                  <w:tcPr>
                    <w:tcW w:w="50" w:type="pct"/>
                    <w:hideMark/>
                  </w:tcPr>
                  <w:p w14:paraId="661FC6D5"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 xml:space="preserve">[12] </w:t>
                    </w:r>
                  </w:p>
                </w:tc>
                <w:tc>
                  <w:tcPr>
                    <w:tcW w:w="0" w:type="auto"/>
                    <w:hideMark/>
                  </w:tcPr>
                  <w:p w14:paraId="6C1BB743"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Kemp Technologies, "Active/Passive vs. Active/Active," [Online]. Available: https://kemptechnologies.com/uk/white-papers/unfog-confusion-active-passive-activeactive-load-balancing/. [Accessed 24 April 2022].</w:t>
                    </w:r>
                  </w:p>
                </w:tc>
              </w:tr>
              <w:tr w:rsidR="005A3A3C" w:rsidRPr="002C68BB" w14:paraId="30FD7537" w14:textId="77777777">
                <w:trPr>
                  <w:divId w:val="1439788109"/>
                  <w:tblCellSpacing w:w="15" w:type="dxa"/>
                </w:trPr>
                <w:tc>
                  <w:tcPr>
                    <w:tcW w:w="50" w:type="pct"/>
                    <w:hideMark/>
                  </w:tcPr>
                  <w:p w14:paraId="3C86F1F0"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 xml:space="preserve">[13] </w:t>
                    </w:r>
                  </w:p>
                </w:tc>
                <w:tc>
                  <w:tcPr>
                    <w:tcW w:w="0" w:type="auto"/>
                    <w:hideMark/>
                  </w:tcPr>
                  <w:p w14:paraId="1FFC66B8"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Microsoft, "Failover Clustering in Windows Server and Azure Stack HCI," 11 February 2022. [Online]. Available: https://docs.microsoft.com/en-us/windows-server/failover-clustering/failover-clustering-overview. [Accessed 25 April 2022].</w:t>
                    </w:r>
                  </w:p>
                </w:tc>
              </w:tr>
              <w:tr w:rsidR="005A3A3C" w:rsidRPr="002C68BB" w14:paraId="34737A38" w14:textId="77777777">
                <w:trPr>
                  <w:divId w:val="1439788109"/>
                  <w:tblCellSpacing w:w="15" w:type="dxa"/>
                </w:trPr>
                <w:tc>
                  <w:tcPr>
                    <w:tcW w:w="50" w:type="pct"/>
                    <w:hideMark/>
                  </w:tcPr>
                  <w:p w14:paraId="068686B1"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 xml:space="preserve">[14] </w:t>
                    </w:r>
                  </w:p>
                </w:tc>
                <w:tc>
                  <w:tcPr>
                    <w:tcW w:w="0" w:type="auto"/>
                    <w:hideMark/>
                  </w:tcPr>
                  <w:p w14:paraId="71E9E141"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G. Wright, "Windows Server Failover Clustering (WSFC)," TechTarget, March 2022. [Online]. Available: https://www.techtarget.com/searchwindowsserver/definition/Windows-Server-failover-clustering. [Accessed 22 April 2022].</w:t>
                    </w:r>
                  </w:p>
                </w:tc>
              </w:tr>
              <w:tr w:rsidR="005A3A3C" w:rsidRPr="002C68BB" w14:paraId="6E88D1F3" w14:textId="77777777">
                <w:trPr>
                  <w:divId w:val="1439788109"/>
                  <w:tblCellSpacing w:w="15" w:type="dxa"/>
                </w:trPr>
                <w:tc>
                  <w:tcPr>
                    <w:tcW w:w="50" w:type="pct"/>
                    <w:hideMark/>
                  </w:tcPr>
                  <w:p w14:paraId="4D2476B5"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 xml:space="preserve">[15] </w:t>
                    </w:r>
                  </w:p>
                </w:tc>
                <w:tc>
                  <w:tcPr>
                    <w:tcW w:w="0" w:type="auto"/>
                    <w:hideMark/>
                  </w:tcPr>
                  <w:p w14:paraId="0AEAD8B8"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Microsoft, "Create a failover cluster," 11 February 2022. [Online]. Available: https://docs.microsoft.com/en-us/windows-server/failover-clustering/create-failover-cluster. [Accessed 24 April 2022].</w:t>
                    </w:r>
                  </w:p>
                </w:tc>
              </w:tr>
              <w:tr w:rsidR="005A3A3C" w:rsidRPr="002C68BB" w14:paraId="69391853" w14:textId="77777777">
                <w:trPr>
                  <w:divId w:val="1439788109"/>
                  <w:tblCellSpacing w:w="15" w:type="dxa"/>
                </w:trPr>
                <w:tc>
                  <w:tcPr>
                    <w:tcW w:w="50" w:type="pct"/>
                    <w:hideMark/>
                  </w:tcPr>
                  <w:p w14:paraId="11EB3F95"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 xml:space="preserve">[16] </w:t>
                    </w:r>
                  </w:p>
                </w:tc>
                <w:tc>
                  <w:tcPr>
                    <w:tcW w:w="0" w:type="auto"/>
                    <w:hideMark/>
                  </w:tcPr>
                  <w:p w14:paraId="08F2E49D"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SANS Institute, "Password Construction Guidelines," October 2017. [Online]. Available: https://assets.contentstack.io/v3/assets/blt36c2e63521272fdc/blta5be14c7136a535f/5e9dde89db124263e8afce3d/password_construction_guidelines.pdf. [Accessed 20 April 2022].</w:t>
                    </w:r>
                  </w:p>
                </w:tc>
              </w:tr>
              <w:tr w:rsidR="005A3A3C" w:rsidRPr="002C68BB" w14:paraId="41A6E6B9" w14:textId="77777777">
                <w:trPr>
                  <w:divId w:val="1439788109"/>
                  <w:tblCellSpacing w:w="15" w:type="dxa"/>
                </w:trPr>
                <w:tc>
                  <w:tcPr>
                    <w:tcW w:w="50" w:type="pct"/>
                    <w:hideMark/>
                  </w:tcPr>
                  <w:p w14:paraId="4E671852"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lastRenderedPageBreak/>
                      <w:t xml:space="preserve">[17] </w:t>
                    </w:r>
                  </w:p>
                </w:tc>
                <w:tc>
                  <w:tcPr>
                    <w:tcW w:w="0" w:type="auto"/>
                    <w:hideMark/>
                  </w:tcPr>
                  <w:p w14:paraId="641CD867"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SANS Institute, "Remote Access Policy," [Online]. Available: https://assets.contentstack.io/v3/assets/blt36c2e63521272fdc/blt957812312514f63a/5e9df9554c47dc64d2a649d0/remote_access_policy.pdf. [Accessed 20 April 2022].</w:t>
                    </w:r>
                  </w:p>
                </w:tc>
              </w:tr>
              <w:tr w:rsidR="005A3A3C" w:rsidRPr="002C68BB" w14:paraId="37DD3746" w14:textId="77777777">
                <w:trPr>
                  <w:divId w:val="1439788109"/>
                  <w:tblCellSpacing w:w="15" w:type="dxa"/>
                </w:trPr>
                <w:tc>
                  <w:tcPr>
                    <w:tcW w:w="50" w:type="pct"/>
                    <w:hideMark/>
                  </w:tcPr>
                  <w:p w14:paraId="3AEE11FC"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 xml:space="preserve">[18] </w:t>
                    </w:r>
                  </w:p>
                </w:tc>
                <w:tc>
                  <w:tcPr>
                    <w:tcW w:w="0" w:type="auto"/>
                    <w:hideMark/>
                  </w:tcPr>
                  <w:p w14:paraId="5A34D506"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SANS Institute, "Server Security Policy," June 2014. [Online]. Available: https://assets.contentstack.io/v3/assets/blt36c2e63521272fdc/blt50e440e7b0db16c9/5e9dfee150e659126c8d77d5/server_security_policy.pdf . [Accessed 20 April 2022].</w:t>
                    </w:r>
                  </w:p>
                </w:tc>
              </w:tr>
              <w:tr w:rsidR="005A3A3C" w:rsidRPr="002C68BB" w14:paraId="75F2D4EB" w14:textId="77777777">
                <w:trPr>
                  <w:divId w:val="1439788109"/>
                  <w:tblCellSpacing w:w="15" w:type="dxa"/>
                </w:trPr>
                <w:tc>
                  <w:tcPr>
                    <w:tcW w:w="50" w:type="pct"/>
                    <w:hideMark/>
                  </w:tcPr>
                  <w:p w14:paraId="3C9E4814"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 xml:space="preserve">[19] </w:t>
                    </w:r>
                  </w:p>
                </w:tc>
                <w:tc>
                  <w:tcPr>
                    <w:tcW w:w="0" w:type="auto"/>
                    <w:hideMark/>
                  </w:tcPr>
                  <w:p w14:paraId="1F400454" w14:textId="77777777" w:rsidR="005A3A3C" w:rsidRPr="002C68BB" w:rsidRDefault="005A3A3C" w:rsidP="002C68BB">
                    <w:pPr>
                      <w:pStyle w:val="Bibliography"/>
                      <w:spacing w:line="360" w:lineRule="auto"/>
                      <w:rPr>
                        <w:rFonts w:ascii="Arial" w:hAnsi="Arial" w:cs="Arial"/>
                        <w:noProof/>
                        <w:sz w:val="24"/>
                        <w:szCs w:val="24"/>
                        <w:lang w:val="en-US"/>
                      </w:rPr>
                    </w:pPr>
                    <w:r w:rsidRPr="002C68BB">
                      <w:rPr>
                        <w:rFonts w:ascii="Arial" w:hAnsi="Arial" w:cs="Arial"/>
                        <w:noProof/>
                        <w:sz w:val="24"/>
                        <w:szCs w:val="24"/>
                        <w:lang w:val="en-US"/>
                      </w:rPr>
                      <w:t>PurpleSec, "30 Free IT &amp; Cyber," [Online]. Available: https://purplesec.us/resources/cyber-security-policy-templates/. [Accessed 20 April 2022].</w:t>
                    </w:r>
                  </w:p>
                </w:tc>
              </w:tr>
            </w:tbl>
            <w:p w14:paraId="7FDF235E" w14:textId="77777777" w:rsidR="005A3A3C" w:rsidRPr="002C68BB" w:rsidRDefault="005A3A3C" w:rsidP="002C68BB">
              <w:pPr>
                <w:spacing w:line="360" w:lineRule="auto"/>
                <w:divId w:val="1439788109"/>
                <w:rPr>
                  <w:rFonts w:ascii="Arial" w:eastAsia="Times New Roman" w:hAnsi="Arial" w:cs="Arial"/>
                  <w:noProof/>
                </w:rPr>
              </w:pPr>
            </w:p>
            <w:p w14:paraId="25833095" w14:textId="196857C0" w:rsidR="002C591E" w:rsidRPr="002C68BB" w:rsidRDefault="004958D6" w:rsidP="002C68BB">
              <w:pPr>
                <w:spacing w:line="360" w:lineRule="auto"/>
                <w:rPr>
                  <w:rFonts w:ascii="Arial" w:hAnsi="Arial" w:cs="Arial"/>
                  <w:bCs/>
                </w:rPr>
              </w:pPr>
              <w:r w:rsidRPr="002C68BB">
                <w:rPr>
                  <w:rFonts w:ascii="Arial" w:hAnsi="Arial" w:cs="Arial"/>
                  <w:b/>
                  <w:bCs/>
                  <w:noProof/>
                  <w:sz w:val="24"/>
                  <w:szCs w:val="24"/>
                </w:rPr>
                <w:fldChar w:fldCharType="end"/>
              </w:r>
              <w:r w:rsidR="00F6094D" w:rsidRPr="002C68BB">
                <w:rPr>
                  <w:rFonts w:ascii="Arial" w:hAnsi="Arial" w:cs="Arial"/>
                  <w:bCs/>
                  <w:sz w:val="32"/>
                  <w:szCs w:val="32"/>
                </w:rPr>
                <w:t>Appendi</w:t>
              </w:r>
              <w:r w:rsidR="00007584" w:rsidRPr="002C68BB">
                <w:rPr>
                  <w:rFonts w:ascii="Arial" w:hAnsi="Arial" w:cs="Arial"/>
                  <w:bCs/>
                  <w:sz w:val="32"/>
                  <w:szCs w:val="32"/>
                </w:rPr>
                <w:t xml:space="preserve">ces </w:t>
              </w:r>
            </w:p>
          </w:sdtContent>
        </w:sdt>
      </w:sdtContent>
    </w:sdt>
    <w:p w14:paraId="2C22EF43" w14:textId="5941F2EF" w:rsidR="00AF6797" w:rsidRPr="002C68BB" w:rsidRDefault="00AF6797" w:rsidP="002C68BB">
      <w:pPr>
        <w:pStyle w:val="Heading2"/>
        <w:spacing w:line="360" w:lineRule="auto"/>
        <w:rPr>
          <w:rFonts w:ascii="Arial" w:hAnsi="Arial" w:cs="Arial"/>
          <w:bCs/>
          <w:color w:val="auto"/>
          <w:sz w:val="28"/>
          <w:szCs w:val="28"/>
        </w:rPr>
      </w:pPr>
      <w:bookmarkStart w:id="20" w:name="_Toc102127115"/>
      <w:r w:rsidRPr="002C68BB">
        <w:rPr>
          <w:rFonts w:ascii="Arial" w:hAnsi="Arial" w:cs="Arial"/>
          <w:bCs/>
          <w:color w:val="auto"/>
          <w:sz w:val="28"/>
          <w:szCs w:val="28"/>
        </w:rPr>
        <w:t>Appendix 1</w:t>
      </w:r>
      <w:bookmarkEnd w:id="20"/>
    </w:p>
    <w:p w14:paraId="156F919D" w14:textId="0C215A27" w:rsidR="00A32B26" w:rsidRPr="002C68BB" w:rsidRDefault="00A32B26" w:rsidP="002C68BB">
      <w:pPr>
        <w:pStyle w:val="Heading3"/>
        <w:spacing w:line="360" w:lineRule="auto"/>
        <w:rPr>
          <w:rFonts w:ascii="Arial" w:hAnsi="Arial" w:cs="Arial"/>
          <w:bCs/>
          <w:color w:val="auto"/>
          <w:sz w:val="28"/>
          <w:szCs w:val="28"/>
        </w:rPr>
      </w:pPr>
      <w:bookmarkStart w:id="21" w:name="_Toc102127116"/>
      <w:r w:rsidRPr="002C68BB">
        <w:rPr>
          <w:rFonts w:ascii="Arial" w:hAnsi="Arial" w:cs="Arial"/>
          <w:bCs/>
          <w:color w:val="auto"/>
          <w:sz w:val="28"/>
          <w:szCs w:val="28"/>
        </w:rPr>
        <w:t>Password Policy</w:t>
      </w:r>
      <w:bookmarkEnd w:id="21"/>
    </w:p>
    <w:p w14:paraId="768C334D" w14:textId="77777777" w:rsidR="00572FD7" w:rsidRPr="002C68BB" w:rsidRDefault="00572FD7" w:rsidP="002C68BB">
      <w:pPr>
        <w:spacing w:line="360" w:lineRule="auto"/>
        <w:rPr>
          <w:rFonts w:ascii="Arial" w:hAnsi="Arial" w:cs="Arial"/>
        </w:rPr>
      </w:pPr>
    </w:p>
    <w:p w14:paraId="7431EA6E" w14:textId="77777777" w:rsidR="00A32B26" w:rsidRPr="002C68BB" w:rsidRDefault="00A32B26" w:rsidP="002C68BB">
      <w:pPr>
        <w:spacing w:line="360" w:lineRule="auto"/>
        <w:rPr>
          <w:rFonts w:ascii="Arial" w:hAnsi="Arial" w:cs="Arial"/>
          <w:bCs/>
          <w:sz w:val="24"/>
          <w:szCs w:val="24"/>
        </w:rPr>
      </w:pPr>
      <w:r w:rsidRPr="002C68BB">
        <w:rPr>
          <w:rFonts w:ascii="Arial" w:hAnsi="Arial" w:cs="Arial"/>
          <w:bCs/>
          <w:sz w:val="24"/>
          <w:szCs w:val="24"/>
        </w:rPr>
        <w:t>Overview</w:t>
      </w:r>
    </w:p>
    <w:p w14:paraId="39FB7938" w14:textId="7D764C40" w:rsidR="00A32B26" w:rsidRPr="002C68BB" w:rsidRDefault="00A32B26" w:rsidP="002C68BB">
      <w:pPr>
        <w:spacing w:line="360" w:lineRule="auto"/>
        <w:rPr>
          <w:rFonts w:ascii="Arial" w:hAnsi="Arial" w:cs="Arial"/>
          <w:bCs/>
          <w:sz w:val="24"/>
          <w:szCs w:val="24"/>
        </w:rPr>
      </w:pPr>
      <w:r w:rsidRPr="002C68BB">
        <w:rPr>
          <w:rFonts w:ascii="Arial" w:hAnsi="Arial" w:cs="Arial"/>
          <w:bCs/>
          <w:sz w:val="24"/>
          <w:szCs w:val="24"/>
        </w:rPr>
        <w:t xml:space="preserve">Passwords are an essential </w:t>
      </w:r>
      <w:r w:rsidR="002D1DEE">
        <w:rPr>
          <w:rFonts w:ascii="Arial" w:hAnsi="Arial" w:cs="Arial"/>
          <w:bCs/>
          <w:sz w:val="24"/>
          <w:szCs w:val="24"/>
        </w:rPr>
        <w:t>for</w:t>
      </w:r>
      <w:r w:rsidRPr="002C68BB">
        <w:rPr>
          <w:rFonts w:ascii="Arial" w:hAnsi="Arial" w:cs="Arial"/>
          <w:bCs/>
          <w:sz w:val="24"/>
          <w:szCs w:val="24"/>
        </w:rPr>
        <w:t xml:space="preserve"> information security and aid in protecting user accounts. </w:t>
      </w:r>
      <w:r w:rsidR="00446A1D">
        <w:rPr>
          <w:rFonts w:ascii="Arial" w:hAnsi="Arial" w:cs="Arial"/>
          <w:bCs/>
          <w:sz w:val="24"/>
          <w:szCs w:val="24"/>
        </w:rPr>
        <w:t>A</w:t>
      </w:r>
      <w:r w:rsidRPr="002C68BB">
        <w:rPr>
          <w:rFonts w:ascii="Arial" w:hAnsi="Arial" w:cs="Arial"/>
          <w:bCs/>
          <w:sz w:val="24"/>
          <w:szCs w:val="24"/>
        </w:rPr>
        <w:t xml:space="preserve"> poorly made password may compromise systems, data, or networks. This policy provide</w:t>
      </w:r>
      <w:r w:rsidR="00446A1D">
        <w:rPr>
          <w:rFonts w:ascii="Arial" w:hAnsi="Arial" w:cs="Arial"/>
          <w:bCs/>
          <w:sz w:val="24"/>
          <w:szCs w:val="24"/>
        </w:rPr>
        <w:t>s</w:t>
      </w:r>
      <w:r w:rsidRPr="002C68BB">
        <w:rPr>
          <w:rFonts w:ascii="Arial" w:hAnsi="Arial" w:cs="Arial"/>
          <w:bCs/>
          <w:sz w:val="24"/>
          <w:szCs w:val="24"/>
        </w:rPr>
        <w:t xml:space="preserve"> the best practices for creating safer passwords.</w:t>
      </w:r>
    </w:p>
    <w:p w14:paraId="7F662B89" w14:textId="77777777" w:rsidR="00A32B26" w:rsidRPr="002C68BB" w:rsidRDefault="00A32B26" w:rsidP="002C68BB">
      <w:pPr>
        <w:spacing w:line="360" w:lineRule="auto"/>
        <w:rPr>
          <w:rFonts w:ascii="Arial" w:hAnsi="Arial" w:cs="Arial"/>
          <w:bCs/>
          <w:sz w:val="24"/>
          <w:szCs w:val="24"/>
        </w:rPr>
      </w:pPr>
      <w:r w:rsidRPr="002C68BB">
        <w:rPr>
          <w:rFonts w:ascii="Arial" w:hAnsi="Arial" w:cs="Arial"/>
          <w:bCs/>
          <w:sz w:val="24"/>
          <w:szCs w:val="24"/>
        </w:rPr>
        <w:t>Purpose</w:t>
      </w:r>
    </w:p>
    <w:p w14:paraId="0DA130F1" w14:textId="77777777" w:rsidR="00A32B26" w:rsidRPr="002C68BB" w:rsidRDefault="00A32B26" w:rsidP="002C68BB">
      <w:pPr>
        <w:spacing w:line="360" w:lineRule="auto"/>
        <w:rPr>
          <w:rFonts w:ascii="Arial" w:hAnsi="Arial" w:cs="Arial"/>
          <w:bCs/>
          <w:sz w:val="24"/>
          <w:szCs w:val="24"/>
        </w:rPr>
      </w:pPr>
      <w:r w:rsidRPr="002C68BB">
        <w:rPr>
          <w:rFonts w:ascii="Arial" w:hAnsi="Arial" w:cs="Arial"/>
          <w:bCs/>
          <w:sz w:val="24"/>
          <w:szCs w:val="24"/>
        </w:rPr>
        <w:t>The purpose of these guidelines is to provide best practices for creating strong passwords.</w:t>
      </w:r>
    </w:p>
    <w:p w14:paraId="7BDF3EED" w14:textId="77777777" w:rsidR="00A32B26" w:rsidRPr="002C68BB" w:rsidRDefault="00A32B26" w:rsidP="002C68BB">
      <w:pPr>
        <w:spacing w:line="360" w:lineRule="auto"/>
        <w:rPr>
          <w:rFonts w:ascii="Arial" w:hAnsi="Arial" w:cs="Arial"/>
          <w:bCs/>
          <w:sz w:val="24"/>
          <w:szCs w:val="24"/>
        </w:rPr>
      </w:pPr>
      <w:r w:rsidRPr="002C68BB">
        <w:rPr>
          <w:rFonts w:ascii="Arial" w:hAnsi="Arial" w:cs="Arial"/>
          <w:bCs/>
          <w:sz w:val="24"/>
          <w:szCs w:val="24"/>
        </w:rPr>
        <w:t xml:space="preserve">Scope </w:t>
      </w:r>
    </w:p>
    <w:p w14:paraId="3E7DFED6" w14:textId="3C4EE5F1" w:rsidR="00A32B26" w:rsidRPr="002C68BB" w:rsidRDefault="00A32B26" w:rsidP="002C68BB">
      <w:pPr>
        <w:spacing w:line="360" w:lineRule="auto"/>
        <w:rPr>
          <w:rFonts w:ascii="Arial" w:hAnsi="Arial" w:cs="Arial"/>
          <w:bCs/>
          <w:sz w:val="24"/>
          <w:szCs w:val="24"/>
        </w:rPr>
      </w:pPr>
      <w:r w:rsidRPr="002C68BB">
        <w:rPr>
          <w:rFonts w:ascii="Arial" w:hAnsi="Arial" w:cs="Arial"/>
          <w:bCs/>
          <w:sz w:val="24"/>
          <w:szCs w:val="24"/>
        </w:rPr>
        <w:t xml:space="preserve">This policy provides guideline NOSSTASK employees, contractors, and vendors . The policy applies to all passwords including </w:t>
      </w:r>
      <w:r w:rsidR="002D1DEE">
        <w:rPr>
          <w:rFonts w:ascii="Arial" w:hAnsi="Arial" w:cs="Arial"/>
          <w:bCs/>
          <w:sz w:val="24"/>
          <w:szCs w:val="24"/>
        </w:rPr>
        <w:t xml:space="preserve">standard </w:t>
      </w:r>
      <w:r w:rsidRPr="002C68BB">
        <w:rPr>
          <w:rFonts w:ascii="Arial" w:hAnsi="Arial" w:cs="Arial"/>
          <w:bCs/>
          <w:sz w:val="24"/>
          <w:szCs w:val="24"/>
        </w:rPr>
        <w:t xml:space="preserve">user accounts, </w:t>
      </w:r>
      <w:r w:rsidR="002D1DEE">
        <w:rPr>
          <w:rFonts w:ascii="Arial" w:hAnsi="Arial" w:cs="Arial"/>
          <w:bCs/>
          <w:sz w:val="24"/>
          <w:szCs w:val="24"/>
        </w:rPr>
        <w:t xml:space="preserve">system administrator accounts, </w:t>
      </w:r>
      <w:r w:rsidRPr="002C68BB">
        <w:rPr>
          <w:rFonts w:ascii="Arial" w:hAnsi="Arial" w:cs="Arial"/>
          <w:bCs/>
          <w:sz w:val="24"/>
          <w:szCs w:val="24"/>
        </w:rPr>
        <w:t>local router logins</w:t>
      </w:r>
      <w:r w:rsidR="002D1DEE">
        <w:rPr>
          <w:rFonts w:ascii="Arial" w:hAnsi="Arial" w:cs="Arial"/>
          <w:bCs/>
          <w:sz w:val="24"/>
          <w:szCs w:val="24"/>
        </w:rPr>
        <w:t xml:space="preserve"> and other required accounts</w:t>
      </w:r>
      <w:r w:rsidRPr="002C68BB">
        <w:rPr>
          <w:rFonts w:ascii="Arial" w:hAnsi="Arial" w:cs="Arial"/>
          <w:bCs/>
          <w:sz w:val="24"/>
          <w:szCs w:val="24"/>
        </w:rPr>
        <w:t>.</w:t>
      </w:r>
    </w:p>
    <w:p w14:paraId="02A63196" w14:textId="77777777" w:rsidR="00A32B26" w:rsidRPr="002C68BB" w:rsidRDefault="00A32B26" w:rsidP="002C68BB">
      <w:pPr>
        <w:spacing w:line="360" w:lineRule="auto"/>
        <w:rPr>
          <w:rFonts w:ascii="Arial" w:hAnsi="Arial" w:cs="Arial"/>
          <w:bCs/>
          <w:sz w:val="24"/>
          <w:szCs w:val="24"/>
        </w:rPr>
      </w:pPr>
      <w:r w:rsidRPr="002C68BB">
        <w:rPr>
          <w:rFonts w:ascii="Arial" w:hAnsi="Arial" w:cs="Arial"/>
          <w:bCs/>
          <w:sz w:val="24"/>
          <w:szCs w:val="24"/>
        </w:rPr>
        <w:t>Password Guidelines</w:t>
      </w:r>
    </w:p>
    <w:p w14:paraId="3CC8F2CD" w14:textId="14CE7C8D" w:rsidR="00A32B26" w:rsidRPr="002C68BB" w:rsidRDefault="00A32B26" w:rsidP="002C68BB">
      <w:pPr>
        <w:spacing w:line="360" w:lineRule="auto"/>
        <w:rPr>
          <w:rFonts w:ascii="Arial" w:hAnsi="Arial" w:cs="Arial"/>
          <w:bCs/>
          <w:sz w:val="24"/>
          <w:szCs w:val="24"/>
        </w:rPr>
      </w:pPr>
      <w:r w:rsidRPr="002C68BB">
        <w:rPr>
          <w:rFonts w:ascii="Arial" w:hAnsi="Arial" w:cs="Arial"/>
          <w:bCs/>
          <w:sz w:val="24"/>
          <w:szCs w:val="24"/>
        </w:rPr>
        <w:lastRenderedPageBreak/>
        <w:t>It's recommended a minimum of 8 characters in a password. In addition, it enforces use of multi factor authentication to add an extra layer of security. A unique password should be set for every work account and to allow users to do this, it's highly recommended that users use an approved password manager.</w:t>
      </w:r>
    </w:p>
    <w:p w14:paraId="04177BDE" w14:textId="168C05FD" w:rsidR="00A32B26" w:rsidRPr="002C68BB" w:rsidRDefault="001700AC" w:rsidP="002C68BB">
      <w:pPr>
        <w:spacing w:line="360" w:lineRule="auto"/>
        <w:rPr>
          <w:rFonts w:ascii="Arial" w:hAnsi="Arial" w:cs="Arial"/>
          <w:bCs/>
          <w:sz w:val="24"/>
          <w:szCs w:val="24"/>
        </w:rPr>
      </w:pPr>
      <w:r>
        <w:rPr>
          <w:rFonts w:ascii="Arial" w:hAnsi="Arial" w:cs="Arial"/>
          <w:bCs/>
          <w:sz w:val="24"/>
          <w:szCs w:val="24"/>
        </w:rPr>
        <w:t xml:space="preserve">Example of </w:t>
      </w:r>
      <w:r w:rsidR="00A32B26" w:rsidRPr="002C68BB">
        <w:rPr>
          <w:rFonts w:ascii="Arial" w:hAnsi="Arial" w:cs="Arial"/>
          <w:bCs/>
          <w:sz w:val="24"/>
          <w:szCs w:val="24"/>
        </w:rPr>
        <w:t>weak, or poor</w:t>
      </w:r>
      <w:r w:rsidR="002D1DEE">
        <w:rPr>
          <w:rFonts w:ascii="Arial" w:hAnsi="Arial" w:cs="Arial"/>
          <w:bCs/>
          <w:sz w:val="24"/>
          <w:szCs w:val="24"/>
        </w:rPr>
        <w:t xml:space="preserve"> </w:t>
      </w:r>
      <w:r w:rsidR="00A32B26" w:rsidRPr="002C68BB">
        <w:rPr>
          <w:rFonts w:ascii="Arial" w:hAnsi="Arial" w:cs="Arial"/>
          <w:bCs/>
          <w:sz w:val="24"/>
          <w:szCs w:val="24"/>
        </w:rPr>
        <w:t>passwords:</w:t>
      </w:r>
    </w:p>
    <w:p w14:paraId="13F7B284" w14:textId="6ACFDA58" w:rsidR="00A32B26" w:rsidRPr="002C68BB" w:rsidRDefault="00DB6FED" w:rsidP="002C68BB">
      <w:pPr>
        <w:pStyle w:val="ListParagraph"/>
        <w:numPr>
          <w:ilvl w:val="0"/>
          <w:numId w:val="43"/>
        </w:numPr>
        <w:spacing w:line="360" w:lineRule="auto"/>
        <w:rPr>
          <w:rFonts w:ascii="Arial" w:hAnsi="Arial" w:cs="Arial"/>
          <w:bCs/>
          <w:sz w:val="24"/>
          <w:szCs w:val="24"/>
        </w:rPr>
      </w:pPr>
      <w:r>
        <w:rPr>
          <w:rFonts w:ascii="Arial" w:hAnsi="Arial" w:cs="Arial"/>
          <w:bCs/>
          <w:sz w:val="24"/>
          <w:szCs w:val="24"/>
        </w:rPr>
        <w:t>S</w:t>
      </w:r>
      <w:r w:rsidR="00A32B26" w:rsidRPr="002C68BB">
        <w:rPr>
          <w:rFonts w:ascii="Arial" w:hAnsi="Arial" w:cs="Arial"/>
          <w:bCs/>
          <w:sz w:val="24"/>
          <w:szCs w:val="24"/>
        </w:rPr>
        <w:t>ix characters or less.</w:t>
      </w:r>
    </w:p>
    <w:p w14:paraId="208834A4" w14:textId="15398AE1" w:rsidR="00A32B26" w:rsidRPr="002C68BB" w:rsidRDefault="00DB6FED" w:rsidP="002C68BB">
      <w:pPr>
        <w:pStyle w:val="ListParagraph"/>
        <w:numPr>
          <w:ilvl w:val="0"/>
          <w:numId w:val="43"/>
        </w:numPr>
        <w:spacing w:line="360" w:lineRule="auto"/>
        <w:rPr>
          <w:rFonts w:ascii="Arial" w:hAnsi="Arial" w:cs="Arial"/>
          <w:bCs/>
          <w:sz w:val="24"/>
          <w:szCs w:val="24"/>
        </w:rPr>
      </w:pPr>
      <w:r>
        <w:rPr>
          <w:rFonts w:ascii="Arial" w:hAnsi="Arial" w:cs="Arial"/>
          <w:bCs/>
          <w:sz w:val="24"/>
          <w:szCs w:val="24"/>
        </w:rPr>
        <w:t>P</w:t>
      </w:r>
      <w:r w:rsidR="00A32B26" w:rsidRPr="002C68BB">
        <w:rPr>
          <w:rFonts w:ascii="Arial" w:hAnsi="Arial" w:cs="Arial"/>
          <w:bCs/>
          <w:sz w:val="24"/>
          <w:szCs w:val="24"/>
        </w:rPr>
        <w:t>ersonal information such as birthdates, addresses, contact numbers, names of pets, and movie or video game characters.</w:t>
      </w:r>
    </w:p>
    <w:p w14:paraId="24584462" w14:textId="7DCEB0F5" w:rsidR="00A32B26" w:rsidRPr="002C68BB" w:rsidRDefault="00DB6FED" w:rsidP="002C68BB">
      <w:pPr>
        <w:pStyle w:val="ListParagraph"/>
        <w:numPr>
          <w:ilvl w:val="0"/>
          <w:numId w:val="43"/>
        </w:numPr>
        <w:spacing w:line="360" w:lineRule="auto"/>
        <w:rPr>
          <w:rFonts w:ascii="Arial" w:hAnsi="Arial" w:cs="Arial"/>
          <w:bCs/>
          <w:sz w:val="24"/>
          <w:szCs w:val="24"/>
        </w:rPr>
      </w:pPr>
      <w:r>
        <w:rPr>
          <w:rFonts w:ascii="Arial" w:hAnsi="Arial" w:cs="Arial"/>
          <w:bCs/>
          <w:sz w:val="24"/>
          <w:szCs w:val="24"/>
        </w:rPr>
        <w:t>N</w:t>
      </w:r>
      <w:r w:rsidR="00A32B26" w:rsidRPr="002C68BB">
        <w:rPr>
          <w:rFonts w:ascii="Arial" w:hAnsi="Arial" w:cs="Arial"/>
          <w:bCs/>
          <w:sz w:val="24"/>
          <w:szCs w:val="24"/>
        </w:rPr>
        <w:t xml:space="preserve">umber patterns such as </w:t>
      </w:r>
      <w:proofErr w:type="spellStart"/>
      <w:r w:rsidR="00A32B26" w:rsidRPr="002C68BB">
        <w:rPr>
          <w:rFonts w:ascii="Arial" w:hAnsi="Arial" w:cs="Arial"/>
          <w:bCs/>
          <w:sz w:val="24"/>
          <w:szCs w:val="24"/>
        </w:rPr>
        <w:t>aabbccddeeff</w:t>
      </w:r>
      <w:proofErr w:type="spellEnd"/>
      <w:r w:rsidR="00A32B26" w:rsidRPr="002C68BB">
        <w:rPr>
          <w:rFonts w:ascii="Arial" w:hAnsi="Arial" w:cs="Arial"/>
          <w:bCs/>
          <w:sz w:val="24"/>
          <w:szCs w:val="24"/>
        </w:rPr>
        <w:t xml:space="preserve"> or 1234567.</w:t>
      </w:r>
    </w:p>
    <w:p w14:paraId="69441E0B" w14:textId="42372516" w:rsidR="00A32B26" w:rsidRPr="002C68BB" w:rsidRDefault="001700AC" w:rsidP="002C68BB">
      <w:pPr>
        <w:pStyle w:val="ListParagraph"/>
        <w:numPr>
          <w:ilvl w:val="0"/>
          <w:numId w:val="43"/>
        </w:numPr>
        <w:spacing w:line="360" w:lineRule="auto"/>
        <w:rPr>
          <w:rFonts w:ascii="Arial" w:hAnsi="Arial" w:cs="Arial"/>
          <w:bCs/>
          <w:sz w:val="24"/>
          <w:szCs w:val="24"/>
        </w:rPr>
      </w:pPr>
      <w:r>
        <w:rPr>
          <w:rFonts w:ascii="Arial" w:hAnsi="Arial" w:cs="Arial"/>
          <w:bCs/>
          <w:sz w:val="24"/>
          <w:szCs w:val="24"/>
        </w:rPr>
        <w:t>Common passwords</w:t>
      </w:r>
      <w:r w:rsidR="00A32B26" w:rsidRPr="002C68BB">
        <w:rPr>
          <w:rFonts w:ascii="Arial" w:hAnsi="Arial" w:cs="Arial"/>
          <w:bCs/>
          <w:sz w:val="24"/>
          <w:szCs w:val="24"/>
        </w:rPr>
        <w:t xml:space="preserve"> “Hello1234”, “Password98765”, “Newpass1234”</w:t>
      </w:r>
    </w:p>
    <w:p w14:paraId="79CF3E7F" w14:textId="77777777" w:rsidR="009028A6" w:rsidRPr="002C68BB" w:rsidRDefault="009028A6" w:rsidP="009028A6">
      <w:pPr>
        <w:spacing w:line="360" w:lineRule="auto"/>
        <w:rPr>
          <w:rFonts w:ascii="Arial" w:hAnsi="Arial" w:cs="Arial"/>
          <w:bCs/>
          <w:sz w:val="24"/>
          <w:szCs w:val="24"/>
        </w:rPr>
      </w:pPr>
      <w:r w:rsidRPr="002C68BB">
        <w:rPr>
          <w:rFonts w:ascii="Arial" w:hAnsi="Arial" w:cs="Arial"/>
          <w:bCs/>
          <w:sz w:val="24"/>
          <w:szCs w:val="24"/>
        </w:rPr>
        <w:t>Non-Compliance</w:t>
      </w:r>
    </w:p>
    <w:p w14:paraId="1E9D753E" w14:textId="77777777" w:rsidR="009028A6" w:rsidRPr="002C68BB" w:rsidRDefault="009028A6" w:rsidP="009028A6">
      <w:pPr>
        <w:spacing w:line="360" w:lineRule="auto"/>
        <w:rPr>
          <w:rFonts w:ascii="Arial" w:hAnsi="Arial" w:cs="Arial"/>
          <w:bCs/>
          <w:sz w:val="24"/>
          <w:szCs w:val="24"/>
        </w:rPr>
      </w:pPr>
      <w:r w:rsidRPr="002C68BB">
        <w:rPr>
          <w:rFonts w:ascii="Arial" w:hAnsi="Arial" w:cs="Arial"/>
          <w:bCs/>
          <w:sz w:val="24"/>
          <w:szCs w:val="24"/>
        </w:rPr>
        <w:t>Employees could be subject to disciplinary action, including termination of employment</w:t>
      </w:r>
      <w:r>
        <w:rPr>
          <w:rFonts w:ascii="Arial" w:hAnsi="Arial" w:cs="Arial"/>
          <w:bCs/>
          <w:sz w:val="24"/>
          <w:szCs w:val="24"/>
        </w:rPr>
        <w:t xml:space="preserve"> if found to be in violation of this policy.</w:t>
      </w:r>
    </w:p>
    <w:p w14:paraId="194B5E6B" w14:textId="77777777" w:rsidR="002C591E" w:rsidRPr="002C68BB" w:rsidRDefault="002C591E" w:rsidP="002C68BB">
      <w:pPr>
        <w:spacing w:line="360" w:lineRule="auto"/>
        <w:rPr>
          <w:rFonts w:ascii="Arial" w:hAnsi="Arial" w:cs="Arial"/>
          <w:bCs/>
          <w:sz w:val="24"/>
          <w:szCs w:val="24"/>
        </w:rPr>
      </w:pPr>
    </w:p>
    <w:p w14:paraId="520A0335" w14:textId="77777777" w:rsidR="00AF6797" w:rsidRPr="002C68BB" w:rsidRDefault="00AF6797" w:rsidP="002C68BB">
      <w:pPr>
        <w:pStyle w:val="Heading2"/>
        <w:spacing w:line="360" w:lineRule="auto"/>
        <w:rPr>
          <w:rFonts w:ascii="Arial" w:hAnsi="Arial" w:cs="Arial"/>
          <w:bCs/>
          <w:color w:val="auto"/>
          <w:sz w:val="28"/>
          <w:szCs w:val="28"/>
        </w:rPr>
      </w:pPr>
      <w:bookmarkStart w:id="22" w:name="_Toc102127117"/>
      <w:r w:rsidRPr="002C68BB">
        <w:rPr>
          <w:rFonts w:ascii="Arial" w:hAnsi="Arial" w:cs="Arial"/>
          <w:bCs/>
          <w:color w:val="auto"/>
          <w:sz w:val="28"/>
          <w:szCs w:val="28"/>
        </w:rPr>
        <w:t>Appendix 2</w:t>
      </w:r>
      <w:bookmarkEnd w:id="22"/>
    </w:p>
    <w:p w14:paraId="584D033C" w14:textId="59C0BC70" w:rsidR="000A49C7" w:rsidRPr="002C68BB" w:rsidRDefault="000A49C7" w:rsidP="002C68BB">
      <w:pPr>
        <w:pStyle w:val="Heading3"/>
        <w:spacing w:line="360" w:lineRule="auto"/>
        <w:rPr>
          <w:rFonts w:ascii="Arial" w:hAnsi="Arial" w:cs="Arial"/>
          <w:bCs/>
          <w:color w:val="auto"/>
          <w:sz w:val="28"/>
          <w:szCs w:val="28"/>
        </w:rPr>
      </w:pPr>
      <w:bookmarkStart w:id="23" w:name="_Toc102127118"/>
      <w:r w:rsidRPr="002C68BB">
        <w:rPr>
          <w:rFonts w:ascii="Arial" w:hAnsi="Arial" w:cs="Arial"/>
          <w:bCs/>
          <w:color w:val="auto"/>
          <w:sz w:val="28"/>
          <w:szCs w:val="28"/>
        </w:rPr>
        <w:t>Remote Access Policy</w:t>
      </w:r>
      <w:bookmarkEnd w:id="23"/>
      <w:r w:rsidRPr="002C68BB">
        <w:rPr>
          <w:rFonts w:ascii="Arial" w:hAnsi="Arial" w:cs="Arial"/>
          <w:bCs/>
          <w:color w:val="auto"/>
          <w:sz w:val="28"/>
          <w:szCs w:val="28"/>
        </w:rPr>
        <w:t xml:space="preserve"> </w:t>
      </w:r>
    </w:p>
    <w:p w14:paraId="1D81EE7D" w14:textId="77777777" w:rsidR="000A49C7" w:rsidRPr="002C68BB" w:rsidRDefault="000A49C7" w:rsidP="002C68BB">
      <w:pPr>
        <w:spacing w:line="360" w:lineRule="auto"/>
        <w:rPr>
          <w:rFonts w:ascii="Arial" w:hAnsi="Arial" w:cs="Arial"/>
          <w:bCs/>
          <w:sz w:val="24"/>
          <w:szCs w:val="24"/>
        </w:rPr>
      </w:pPr>
      <w:r w:rsidRPr="002C68BB">
        <w:rPr>
          <w:rFonts w:ascii="Arial" w:hAnsi="Arial" w:cs="Arial"/>
          <w:bCs/>
          <w:sz w:val="24"/>
          <w:szCs w:val="24"/>
        </w:rPr>
        <w:t xml:space="preserve">Overview </w:t>
      </w:r>
    </w:p>
    <w:p w14:paraId="1CA6F526" w14:textId="77777777" w:rsidR="000A49C7" w:rsidRPr="002C68BB" w:rsidRDefault="000A49C7" w:rsidP="002C68BB">
      <w:pPr>
        <w:spacing w:line="360" w:lineRule="auto"/>
        <w:rPr>
          <w:rFonts w:ascii="Arial" w:hAnsi="Arial" w:cs="Arial"/>
          <w:bCs/>
          <w:sz w:val="24"/>
          <w:szCs w:val="24"/>
        </w:rPr>
      </w:pPr>
      <w:r w:rsidRPr="002C68BB">
        <w:rPr>
          <w:rFonts w:ascii="Arial" w:hAnsi="Arial" w:cs="Arial"/>
          <w:bCs/>
          <w:sz w:val="24"/>
          <w:szCs w:val="24"/>
        </w:rPr>
        <w:t xml:space="preserve">Remote access to the NOSSTASK corporate network is essential to maintain productivity when employees work from home or travel for business needs. </w:t>
      </w:r>
    </w:p>
    <w:p w14:paraId="4C176E13" w14:textId="3FF7F594" w:rsidR="000A49C7" w:rsidRPr="002C68BB" w:rsidRDefault="000A49C7" w:rsidP="002C68BB">
      <w:pPr>
        <w:spacing w:line="360" w:lineRule="auto"/>
        <w:rPr>
          <w:rFonts w:ascii="Arial" w:hAnsi="Arial" w:cs="Arial"/>
          <w:bCs/>
          <w:sz w:val="24"/>
          <w:szCs w:val="24"/>
        </w:rPr>
      </w:pPr>
      <w:r w:rsidRPr="002C68BB">
        <w:rPr>
          <w:rFonts w:ascii="Arial" w:hAnsi="Arial" w:cs="Arial"/>
          <w:bCs/>
          <w:sz w:val="24"/>
          <w:szCs w:val="24"/>
        </w:rPr>
        <w:t xml:space="preserve">Purpose </w:t>
      </w:r>
    </w:p>
    <w:p w14:paraId="39E69C61" w14:textId="337FD3EA" w:rsidR="000A49C7" w:rsidRPr="002C68BB" w:rsidRDefault="000A49C7" w:rsidP="002C68BB">
      <w:pPr>
        <w:spacing w:line="360" w:lineRule="auto"/>
        <w:rPr>
          <w:rFonts w:ascii="Arial" w:hAnsi="Arial" w:cs="Arial"/>
          <w:bCs/>
          <w:sz w:val="24"/>
          <w:szCs w:val="24"/>
        </w:rPr>
      </w:pPr>
      <w:r w:rsidRPr="002C68BB">
        <w:rPr>
          <w:rFonts w:ascii="Arial" w:hAnsi="Arial" w:cs="Arial"/>
          <w:bCs/>
          <w:sz w:val="24"/>
          <w:szCs w:val="24"/>
        </w:rPr>
        <w:t xml:space="preserve">This policy aims to define requirements for connecting to the NOSSTASK network from any managed host. These rules and conditions are designed to reduce the potential exposure to damages which may result from the unauthorised use of resources. The damages include the loss of sensitive or confidential data, intellectual property, public image, critical internal systems, </w:t>
      </w:r>
      <w:r w:rsidR="00A343EF">
        <w:rPr>
          <w:rFonts w:ascii="Arial" w:hAnsi="Arial" w:cs="Arial"/>
          <w:bCs/>
          <w:sz w:val="24"/>
          <w:szCs w:val="24"/>
        </w:rPr>
        <w:t>regulatory</w:t>
      </w:r>
      <w:r w:rsidRPr="002C68BB">
        <w:rPr>
          <w:rFonts w:ascii="Arial" w:hAnsi="Arial" w:cs="Arial"/>
          <w:bCs/>
          <w:sz w:val="24"/>
          <w:szCs w:val="24"/>
        </w:rPr>
        <w:t xml:space="preserve"> fines, or other </w:t>
      </w:r>
      <w:r w:rsidR="00A343EF">
        <w:rPr>
          <w:rFonts w:ascii="Arial" w:hAnsi="Arial" w:cs="Arial"/>
          <w:bCs/>
          <w:sz w:val="24"/>
          <w:szCs w:val="24"/>
        </w:rPr>
        <w:t>costly</w:t>
      </w:r>
      <w:r w:rsidRPr="002C68BB">
        <w:rPr>
          <w:rFonts w:ascii="Arial" w:hAnsi="Arial" w:cs="Arial"/>
          <w:bCs/>
          <w:sz w:val="24"/>
          <w:szCs w:val="24"/>
        </w:rPr>
        <w:t xml:space="preserve"> penalties.</w:t>
      </w:r>
    </w:p>
    <w:p w14:paraId="1EE31019" w14:textId="2181C07F" w:rsidR="000A49C7" w:rsidRPr="002C68BB" w:rsidRDefault="000A49C7" w:rsidP="002C68BB">
      <w:pPr>
        <w:spacing w:line="360" w:lineRule="auto"/>
        <w:rPr>
          <w:rFonts w:ascii="Arial" w:hAnsi="Arial" w:cs="Arial"/>
          <w:bCs/>
          <w:sz w:val="24"/>
          <w:szCs w:val="24"/>
        </w:rPr>
      </w:pPr>
      <w:r w:rsidRPr="002C68BB">
        <w:rPr>
          <w:rFonts w:ascii="Arial" w:hAnsi="Arial" w:cs="Arial"/>
          <w:bCs/>
          <w:sz w:val="24"/>
          <w:szCs w:val="24"/>
        </w:rPr>
        <w:t xml:space="preserve">Scope </w:t>
      </w:r>
    </w:p>
    <w:p w14:paraId="07ED45DC" w14:textId="77777777" w:rsidR="000A49C7" w:rsidRPr="002C68BB" w:rsidRDefault="000A49C7" w:rsidP="002C68BB">
      <w:pPr>
        <w:spacing w:line="360" w:lineRule="auto"/>
        <w:rPr>
          <w:rFonts w:ascii="Arial" w:hAnsi="Arial" w:cs="Arial"/>
          <w:bCs/>
          <w:sz w:val="24"/>
          <w:szCs w:val="24"/>
        </w:rPr>
      </w:pPr>
      <w:r w:rsidRPr="002C68BB">
        <w:rPr>
          <w:rFonts w:ascii="Arial" w:hAnsi="Arial" w:cs="Arial"/>
          <w:bCs/>
          <w:sz w:val="24"/>
          <w:szCs w:val="24"/>
        </w:rPr>
        <w:t xml:space="preserve">The policy applies to all NOSSTASK employees, contractors, and vendors managed devices used to connect to the network remotely. </w:t>
      </w:r>
    </w:p>
    <w:p w14:paraId="210C9558" w14:textId="34817059" w:rsidR="000A49C7" w:rsidRPr="002C68BB" w:rsidRDefault="000A49C7" w:rsidP="002C68BB">
      <w:pPr>
        <w:spacing w:line="360" w:lineRule="auto"/>
        <w:rPr>
          <w:rFonts w:ascii="Arial" w:hAnsi="Arial" w:cs="Arial"/>
          <w:bCs/>
          <w:sz w:val="24"/>
          <w:szCs w:val="24"/>
        </w:rPr>
      </w:pPr>
      <w:r w:rsidRPr="002C68BB">
        <w:rPr>
          <w:rFonts w:ascii="Arial" w:hAnsi="Arial" w:cs="Arial"/>
          <w:bCs/>
          <w:sz w:val="24"/>
          <w:szCs w:val="24"/>
        </w:rPr>
        <w:lastRenderedPageBreak/>
        <w:t xml:space="preserve">Policy </w:t>
      </w:r>
    </w:p>
    <w:p w14:paraId="7ACA0950" w14:textId="77777777" w:rsidR="000A49C7" w:rsidRPr="002C68BB" w:rsidRDefault="000A49C7" w:rsidP="002C68BB">
      <w:pPr>
        <w:spacing w:line="360" w:lineRule="auto"/>
        <w:rPr>
          <w:rFonts w:ascii="Arial" w:hAnsi="Arial" w:cs="Arial"/>
          <w:bCs/>
          <w:sz w:val="24"/>
          <w:szCs w:val="24"/>
        </w:rPr>
      </w:pPr>
      <w:r w:rsidRPr="002C68BB">
        <w:rPr>
          <w:rFonts w:ascii="Arial" w:hAnsi="Arial" w:cs="Arial"/>
          <w:bCs/>
          <w:sz w:val="24"/>
          <w:szCs w:val="24"/>
        </w:rPr>
        <w:t>It is the responsibility of NOSSTASK employees, contractors, and vendors with remote access privileges to the NOSSTASK corporate network, to ensure that their remote access connection is given the same consideration as the user's on-site connection.  Illegal activities using the network by any user (Authorised or otherwise) is prohibited. The Authorised User are responsibility for and consequences of misuse of the Authorised User’s access. Authorised Users will not use networks to access the Internet for outside business interests.</w:t>
      </w:r>
    </w:p>
    <w:p w14:paraId="33D432AE" w14:textId="28C89136" w:rsidR="000A49C7" w:rsidRPr="002C68BB" w:rsidRDefault="000A49C7" w:rsidP="002C68BB">
      <w:pPr>
        <w:spacing w:line="360" w:lineRule="auto"/>
        <w:rPr>
          <w:rFonts w:ascii="Arial" w:hAnsi="Arial" w:cs="Arial"/>
          <w:bCs/>
          <w:sz w:val="24"/>
          <w:szCs w:val="24"/>
        </w:rPr>
      </w:pPr>
      <w:r w:rsidRPr="002C68BB">
        <w:rPr>
          <w:rFonts w:ascii="Arial" w:hAnsi="Arial" w:cs="Arial"/>
          <w:bCs/>
          <w:sz w:val="24"/>
          <w:szCs w:val="24"/>
        </w:rPr>
        <w:t xml:space="preserve">Requirements </w:t>
      </w:r>
    </w:p>
    <w:p w14:paraId="6EA91759" w14:textId="4A4AEB75" w:rsidR="000A49C7" w:rsidRPr="002C68BB" w:rsidRDefault="000A49C7" w:rsidP="002C68BB">
      <w:pPr>
        <w:pStyle w:val="ListParagraph"/>
        <w:numPr>
          <w:ilvl w:val="0"/>
          <w:numId w:val="44"/>
        </w:numPr>
        <w:spacing w:line="360" w:lineRule="auto"/>
        <w:rPr>
          <w:rFonts w:ascii="Arial" w:hAnsi="Arial" w:cs="Arial"/>
          <w:bCs/>
          <w:sz w:val="24"/>
          <w:szCs w:val="24"/>
        </w:rPr>
      </w:pPr>
      <w:r w:rsidRPr="002C68BB">
        <w:rPr>
          <w:rFonts w:ascii="Arial" w:hAnsi="Arial" w:cs="Arial"/>
          <w:bCs/>
          <w:sz w:val="24"/>
          <w:szCs w:val="24"/>
        </w:rPr>
        <w:t xml:space="preserve">Remote access </w:t>
      </w:r>
      <w:r w:rsidR="00F3412A">
        <w:rPr>
          <w:rFonts w:ascii="Arial" w:hAnsi="Arial" w:cs="Arial"/>
          <w:bCs/>
          <w:sz w:val="24"/>
          <w:szCs w:val="24"/>
        </w:rPr>
        <w:t>connection must be done with</w:t>
      </w:r>
      <w:r w:rsidRPr="002C68BB">
        <w:rPr>
          <w:rFonts w:ascii="Arial" w:hAnsi="Arial" w:cs="Arial"/>
          <w:bCs/>
          <w:sz w:val="24"/>
          <w:szCs w:val="24"/>
        </w:rPr>
        <w:t xml:space="preserve"> Virtual Private Networks (VPNs), strong passwords, and, if possible multi-factor authentication. For further information, see the Password Policy.</w:t>
      </w:r>
    </w:p>
    <w:p w14:paraId="3B68E6CB" w14:textId="0D957720" w:rsidR="000A49C7" w:rsidRPr="002C68BB" w:rsidRDefault="00F3412A" w:rsidP="002C68BB">
      <w:pPr>
        <w:pStyle w:val="ListParagraph"/>
        <w:numPr>
          <w:ilvl w:val="0"/>
          <w:numId w:val="44"/>
        </w:numPr>
        <w:spacing w:line="360" w:lineRule="auto"/>
        <w:rPr>
          <w:rFonts w:ascii="Arial" w:hAnsi="Arial" w:cs="Arial"/>
          <w:bCs/>
          <w:sz w:val="24"/>
          <w:szCs w:val="24"/>
        </w:rPr>
      </w:pPr>
      <w:r>
        <w:rPr>
          <w:rFonts w:ascii="Arial" w:hAnsi="Arial" w:cs="Arial"/>
          <w:bCs/>
          <w:sz w:val="24"/>
          <w:szCs w:val="24"/>
        </w:rPr>
        <w:t>Using</w:t>
      </w:r>
      <w:r w:rsidR="000A49C7" w:rsidRPr="002C68BB">
        <w:rPr>
          <w:rFonts w:ascii="Arial" w:hAnsi="Arial" w:cs="Arial"/>
          <w:bCs/>
          <w:sz w:val="24"/>
          <w:szCs w:val="24"/>
        </w:rPr>
        <w:t xml:space="preserve"> a managed device to connect</w:t>
      </w:r>
      <w:r w:rsidR="00CC3BFC">
        <w:rPr>
          <w:rFonts w:ascii="Arial" w:hAnsi="Arial" w:cs="Arial"/>
          <w:bCs/>
          <w:sz w:val="24"/>
          <w:szCs w:val="24"/>
        </w:rPr>
        <w:t xml:space="preserve"> </w:t>
      </w:r>
      <w:r w:rsidR="00CC3BFC" w:rsidRPr="002C68BB">
        <w:rPr>
          <w:rFonts w:ascii="Arial" w:hAnsi="Arial" w:cs="Arial"/>
          <w:bCs/>
          <w:sz w:val="24"/>
          <w:szCs w:val="24"/>
        </w:rPr>
        <w:t>remotely</w:t>
      </w:r>
      <w:r w:rsidR="000A49C7" w:rsidRPr="002C68BB">
        <w:rPr>
          <w:rFonts w:ascii="Arial" w:hAnsi="Arial" w:cs="Arial"/>
          <w:bCs/>
          <w:sz w:val="24"/>
          <w:szCs w:val="24"/>
        </w:rPr>
        <w:t xml:space="preserve"> to </w:t>
      </w:r>
      <w:r w:rsidR="00CC3BFC">
        <w:rPr>
          <w:rFonts w:ascii="Arial" w:hAnsi="Arial" w:cs="Arial"/>
          <w:bCs/>
          <w:sz w:val="24"/>
          <w:szCs w:val="24"/>
        </w:rPr>
        <w:t>the</w:t>
      </w:r>
      <w:r w:rsidR="000A49C7" w:rsidRPr="002C68BB">
        <w:rPr>
          <w:rFonts w:ascii="Arial" w:hAnsi="Arial" w:cs="Arial"/>
          <w:bCs/>
          <w:sz w:val="24"/>
          <w:szCs w:val="24"/>
        </w:rPr>
        <w:t xml:space="preserve"> corporate network, the authorised users responsible for the device </w:t>
      </w:r>
      <w:r>
        <w:rPr>
          <w:rFonts w:ascii="Arial" w:hAnsi="Arial" w:cs="Arial"/>
          <w:bCs/>
          <w:sz w:val="24"/>
          <w:szCs w:val="24"/>
        </w:rPr>
        <w:t>is not</w:t>
      </w:r>
      <w:r w:rsidR="000A49C7" w:rsidRPr="002C68BB">
        <w:rPr>
          <w:rFonts w:ascii="Arial" w:hAnsi="Arial" w:cs="Arial"/>
          <w:bCs/>
          <w:sz w:val="24"/>
          <w:szCs w:val="24"/>
        </w:rPr>
        <w:t xml:space="preserve"> connected to another network </w:t>
      </w:r>
      <w:r>
        <w:rPr>
          <w:rFonts w:ascii="Arial" w:hAnsi="Arial" w:cs="Arial"/>
          <w:bCs/>
          <w:sz w:val="24"/>
          <w:szCs w:val="24"/>
        </w:rPr>
        <w:t>during the same session</w:t>
      </w:r>
      <w:r w:rsidR="000A49C7" w:rsidRPr="002C68BB">
        <w:rPr>
          <w:rFonts w:ascii="Arial" w:hAnsi="Arial" w:cs="Arial"/>
          <w:bCs/>
          <w:sz w:val="24"/>
          <w:szCs w:val="24"/>
        </w:rPr>
        <w:t xml:space="preserve">. </w:t>
      </w:r>
    </w:p>
    <w:p w14:paraId="640F16A6" w14:textId="12CEC02E" w:rsidR="002C591E" w:rsidRDefault="000A49C7" w:rsidP="002C68BB">
      <w:pPr>
        <w:pStyle w:val="ListParagraph"/>
        <w:numPr>
          <w:ilvl w:val="0"/>
          <w:numId w:val="44"/>
        </w:numPr>
        <w:spacing w:line="360" w:lineRule="auto"/>
        <w:rPr>
          <w:rFonts w:ascii="Arial" w:hAnsi="Arial" w:cs="Arial"/>
          <w:bCs/>
          <w:sz w:val="24"/>
          <w:szCs w:val="24"/>
        </w:rPr>
      </w:pPr>
      <w:r w:rsidRPr="002C68BB">
        <w:rPr>
          <w:rFonts w:ascii="Arial" w:hAnsi="Arial" w:cs="Arial"/>
          <w:bCs/>
          <w:sz w:val="24"/>
          <w:szCs w:val="24"/>
        </w:rPr>
        <w:t>Personal equipment is not authorised to be used for remote access or to be connected to the corporate network.</w:t>
      </w:r>
    </w:p>
    <w:p w14:paraId="3CE56CA4" w14:textId="22D64F65" w:rsidR="009028A6" w:rsidRPr="009028A6" w:rsidRDefault="009028A6" w:rsidP="009028A6">
      <w:pPr>
        <w:spacing w:line="360" w:lineRule="auto"/>
        <w:rPr>
          <w:rFonts w:ascii="Arial" w:hAnsi="Arial" w:cs="Arial"/>
          <w:bCs/>
          <w:sz w:val="24"/>
          <w:szCs w:val="24"/>
        </w:rPr>
      </w:pPr>
      <w:r w:rsidRPr="009028A6">
        <w:rPr>
          <w:rFonts w:ascii="Arial" w:hAnsi="Arial" w:cs="Arial"/>
          <w:bCs/>
          <w:sz w:val="24"/>
          <w:szCs w:val="24"/>
        </w:rPr>
        <w:t>Non-Compliance</w:t>
      </w:r>
    </w:p>
    <w:p w14:paraId="4885B6FB" w14:textId="77777777" w:rsidR="009028A6" w:rsidRPr="009028A6" w:rsidRDefault="009028A6" w:rsidP="009028A6">
      <w:pPr>
        <w:spacing w:line="360" w:lineRule="auto"/>
        <w:rPr>
          <w:rFonts w:ascii="Arial" w:hAnsi="Arial" w:cs="Arial"/>
          <w:bCs/>
          <w:sz w:val="24"/>
          <w:szCs w:val="24"/>
        </w:rPr>
      </w:pPr>
      <w:r w:rsidRPr="009028A6">
        <w:rPr>
          <w:rFonts w:ascii="Arial" w:hAnsi="Arial" w:cs="Arial"/>
          <w:bCs/>
          <w:sz w:val="24"/>
          <w:szCs w:val="24"/>
        </w:rPr>
        <w:t>Employees could be subject to disciplinary action, including termination of employment if found to be in violation of this policy.</w:t>
      </w:r>
    </w:p>
    <w:p w14:paraId="34F26007" w14:textId="702F785F" w:rsidR="00237C30" w:rsidRPr="002C68BB" w:rsidRDefault="00237C30" w:rsidP="002C68BB">
      <w:pPr>
        <w:pStyle w:val="Heading2"/>
        <w:spacing w:line="360" w:lineRule="auto"/>
        <w:rPr>
          <w:rFonts w:ascii="Arial" w:hAnsi="Arial" w:cs="Arial"/>
          <w:bCs/>
          <w:color w:val="auto"/>
          <w:sz w:val="28"/>
          <w:szCs w:val="28"/>
        </w:rPr>
      </w:pPr>
      <w:bookmarkStart w:id="24" w:name="_Toc102127119"/>
      <w:r w:rsidRPr="002C68BB">
        <w:rPr>
          <w:rFonts w:ascii="Arial" w:hAnsi="Arial" w:cs="Arial"/>
          <w:bCs/>
          <w:color w:val="auto"/>
          <w:sz w:val="28"/>
          <w:szCs w:val="28"/>
        </w:rPr>
        <w:t>Appendix 3</w:t>
      </w:r>
      <w:bookmarkEnd w:id="24"/>
    </w:p>
    <w:p w14:paraId="31E4D957" w14:textId="7A8755C5" w:rsidR="002C591E" w:rsidRPr="002C68BB" w:rsidRDefault="002C591E" w:rsidP="002C68BB">
      <w:pPr>
        <w:pStyle w:val="Heading3"/>
        <w:spacing w:line="360" w:lineRule="auto"/>
        <w:rPr>
          <w:rFonts w:ascii="Arial" w:hAnsi="Arial" w:cs="Arial"/>
          <w:bCs/>
          <w:color w:val="auto"/>
          <w:sz w:val="28"/>
          <w:szCs w:val="28"/>
        </w:rPr>
      </w:pPr>
      <w:bookmarkStart w:id="25" w:name="_Toc102127120"/>
      <w:r w:rsidRPr="002C68BB">
        <w:rPr>
          <w:rFonts w:ascii="Arial" w:hAnsi="Arial" w:cs="Arial"/>
          <w:bCs/>
          <w:color w:val="auto"/>
          <w:sz w:val="28"/>
          <w:szCs w:val="28"/>
        </w:rPr>
        <w:t>Server Security Policy</w:t>
      </w:r>
      <w:bookmarkEnd w:id="25"/>
    </w:p>
    <w:p w14:paraId="33729BD3" w14:textId="77777777"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Overview</w:t>
      </w:r>
    </w:p>
    <w:p w14:paraId="4ED0B07D" w14:textId="24E1157F"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 xml:space="preserve">Servers that are unsecured and vulnerable continue to be a significant entry point for </w:t>
      </w:r>
      <w:r w:rsidR="00D537A1" w:rsidRPr="002C68BB">
        <w:rPr>
          <w:rFonts w:ascii="Arial" w:hAnsi="Arial" w:cs="Arial"/>
          <w:bCs/>
          <w:sz w:val="24"/>
          <w:szCs w:val="24"/>
        </w:rPr>
        <w:t>cyber-attacks</w:t>
      </w:r>
      <w:r w:rsidRPr="002C68BB">
        <w:rPr>
          <w:rFonts w:ascii="Arial" w:hAnsi="Arial" w:cs="Arial"/>
          <w:bCs/>
          <w:sz w:val="24"/>
          <w:szCs w:val="24"/>
        </w:rPr>
        <w:t>. Uniform Server installation policies, ownership and configuration management are all about doing the basics well.</w:t>
      </w:r>
    </w:p>
    <w:p w14:paraId="370F8626" w14:textId="77777777"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Purpose</w:t>
      </w:r>
    </w:p>
    <w:p w14:paraId="699A385E" w14:textId="3DE93E3A"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lastRenderedPageBreak/>
        <w:t xml:space="preserve">This policy aims to establish standards for the base configuration of server equipment owned and/or operated by NOSSTASK. Implementation of this policy will mitigate unauthorised access to </w:t>
      </w:r>
      <w:r w:rsidR="006E76EA">
        <w:rPr>
          <w:rFonts w:ascii="Arial" w:hAnsi="Arial" w:cs="Arial"/>
          <w:bCs/>
          <w:sz w:val="24"/>
          <w:szCs w:val="24"/>
        </w:rPr>
        <w:t>the network and assets</w:t>
      </w:r>
      <w:r w:rsidRPr="002C68BB">
        <w:rPr>
          <w:rFonts w:ascii="Arial" w:hAnsi="Arial" w:cs="Arial"/>
          <w:bCs/>
          <w:sz w:val="24"/>
          <w:szCs w:val="24"/>
        </w:rPr>
        <w:t>.</w:t>
      </w:r>
    </w:p>
    <w:p w14:paraId="5C7162CF" w14:textId="77777777"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Scope</w:t>
      </w:r>
    </w:p>
    <w:p w14:paraId="04E8984A" w14:textId="77777777"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 xml:space="preserve">All employees, contractors, consultants, temporary and other workers at NOSSTASK must comply with this policy. The policy applies to server equipment owned, operated, or leased by NOSSTASK. </w:t>
      </w:r>
    </w:p>
    <w:p w14:paraId="72E07421" w14:textId="741D72C3"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Policy</w:t>
      </w:r>
    </w:p>
    <w:p w14:paraId="4E246485" w14:textId="71FEB95F"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All internal servers deployed must be owned by an operations group responsible for system administration. Each operations group must establish and maintain server configuration guides based on business needs and approved by the Information security team. Operations groups should monitor configuration compliance and implement an exception policy tailored to their environment. Each operations group must establish a process for changing the configuration guides, including review and approval by the Information security team. The following items need be met:</w:t>
      </w:r>
    </w:p>
    <w:p w14:paraId="65312E5C" w14:textId="77777777"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Servers must be registered within the NOSSTASK enterprise management system and at minimum the subsequent information is required to identify the point of contact:</w:t>
      </w:r>
    </w:p>
    <w:p w14:paraId="2ACC7CC7" w14:textId="77777777" w:rsidR="002C591E" w:rsidRPr="00AB0B82" w:rsidRDefault="002C591E" w:rsidP="00AB0B82">
      <w:pPr>
        <w:pStyle w:val="ListParagraph"/>
        <w:numPr>
          <w:ilvl w:val="0"/>
          <w:numId w:val="46"/>
        </w:numPr>
        <w:spacing w:line="360" w:lineRule="auto"/>
        <w:rPr>
          <w:rFonts w:ascii="Arial" w:hAnsi="Arial" w:cs="Arial"/>
          <w:bCs/>
          <w:sz w:val="24"/>
          <w:szCs w:val="24"/>
        </w:rPr>
      </w:pPr>
      <w:r w:rsidRPr="00AB0B82">
        <w:rPr>
          <w:rFonts w:ascii="Arial" w:hAnsi="Arial" w:cs="Arial"/>
          <w:bCs/>
          <w:sz w:val="24"/>
          <w:szCs w:val="24"/>
        </w:rPr>
        <w:t>Server location and contact information</w:t>
      </w:r>
    </w:p>
    <w:p w14:paraId="01DBB3B7" w14:textId="77777777" w:rsidR="002C591E" w:rsidRPr="00AB0B82" w:rsidRDefault="002C591E" w:rsidP="00AB0B82">
      <w:pPr>
        <w:pStyle w:val="ListParagraph"/>
        <w:numPr>
          <w:ilvl w:val="0"/>
          <w:numId w:val="46"/>
        </w:numPr>
        <w:spacing w:line="360" w:lineRule="auto"/>
        <w:rPr>
          <w:rFonts w:ascii="Arial" w:hAnsi="Arial" w:cs="Arial"/>
          <w:bCs/>
          <w:sz w:val="24"/>
          <w:szCs w:val="24"/>
        </w:rPr>
      </w:pPr>
      <w:r w:rsidRPr="00AB0B82">
        <w:rPr>
          <w:rFonts w:ascii="Arial" w:hAnsi="Arial" w:cs="Arial"/>
          <w:bCs/>
          <w:sz w:val="24"/>
          <w:szCs w:val="24"/>
        </w:rPr>
        <w:t>Backup information</w:t>
      </w:r>
    </w:p>
    <w:p w14:paraId="648A29A7" w14:textId="77777777" w:rsidR="002C591E" w:rsidRPr="00AB0B82" w:rsidRDefault="002C591E" w:rsidP="00AB0B82">
      <w:pPr>
        <w:pStyle w:val="ListParagraph"/>
        <w:numPr>
          <w:ilvl w:val="0"/>
          <w:numId w:val="46"/>
        </w:numPr>
        <w:spacing w:line="360" w:lineRule="auto"/>
        <w:rPr>
          <w:rFonts w:ascii="Arial" w:hAnsi="Arial" w:cs="Arial"/>
          <w:bCs/>
          <w:sz w:val="24"/>
          <w:szCs w:val="24"/>
        </w:rPr>
      </w:pPr>
      <w:r w:rsidRPr="00AB0B82">
        <w:rPr>
          <w:rFonts w:ascii="Arial" w:hAnsi="Arial" w:cs="Arial"/>
          <w:bCs/>
          <w:sz w:val="24"/>
          <w:szCs w:val="24"/>
        </w:rPr>
        <w:t>Hardware information</w:t>
      </w:r>
    </w:p>
    <w:p w14:paraId="236CD206" w14:textId="77777777" w:rsidR="002C591E" w:rsidRPr="00AB0B82" w:rsidRDefault="002C591E" w:rsidP="00AB0B82">
      <w:pPr>
        <w:pStyle w:val="ListParagraph"/>
        <w:numPr>
          <w:ilvl w:val="0"/>
          <w:numId w:val="46"/>
        </w:numPr>
        <w:spacing w:line="360" w:lineRule="auto"/>
        <w:rPr>
          <w:rFonts w:ascii="Arial" w:hAnsi="Arial" w:cs="Arial"/>
          <w:bCs/>
          <w:sz w:val="24"/>
          <w:szCs w:val="24"/>
        </w:rPr>
      </w:pPr>
      <w:r w:rsidRPr="00AB0B82">
        <w:rPr>
          <w:rFonts w:ascii="Arial" w:hAnsi="Arial" w:cs="Arial"/>
          <w:bCs/>
          <w:sz w:val="24"/>
          <w:szCs w:val="24"/>
        </w:rPr>
        <w:t>Operating System and version details</w:t>
      </w:r>
    </w:p>
    <w:p w14:paraId="20C1FF4E" w14:textId="48B415D6" w:rsidR="002C591E" w:rsidRPr="00AB0B82" w:rsidRDefault="002C591E" w:rsidP="00AB0B82">
      <w:pPr>
        <w:pStyle w:val="ListParagraph"/>
        <w:numPr>
          <w:ilvl w:val="0"/>
          <w:numId w:val="46"/>
        </w:numPr>
        <w:spacing w:line="360" w:lineRule="auto"/>
        <w:rPr>
          <w:rFonts w:ascii="Arial" w:hAnsi="Arial" w:cs="Arial"/>
          <w:bCs/>
          <w:sz w:val="24"/>
          <w:szCs w:val="24"/>
        </w:rPr>
      </w:pPr>
      <w:r w:rsidRPr="00AB0B82">
        <w:rPr>
          <w:rFonts w:ascii="Arial" w:hAnsi="Arial" w:cs="Arial"/>
          <w:bCs/>
          <w:sz w:val="24"/>
          <w:szCs w:val="24"/>
        </w:rPr>
        <w:t xml:space="preserve">If </w:t>
      </w:r>
      <w:r w:rsidR="00D537A1" w:rsidRPr="00AB0B82">
        <w:rPr>
          <w:rFonts w:ascii="Arial" w:hAnsi="Arial" w:cs="Arial"/>
          <w:bCs/>
          <w:sz w:val="24"/>
          <w:szCs w:val="24"/>
        </w:rPr>
        <w:t>required,</w:t>
      </w:r>
      <w:r w:rsidRPr="00AB0B82">
        <w:rPr>
          <w:rFonts w:ascii="Arial" w:hAnsi="Arial" w:cs="Arial"/>
          <w:bCs/>
          <w:sz w:val="24"/>
          <w:szCs w:val="24"/>
        </w:rPr>
        <w:t xml:space="preserve"> the main server functions and applications</w:t>
      </w:r>
    </w:p>
    <w:p w14:paraId="53C43629" w14:textId="77777777" w:rsidR="00AB0B82" w:rsidRDefault="002C591E" w:rsidP="00AB0B82">
      <w:pPr>
        <w:pStyle w:val="ListParagraph"/>
        <w:numPr>
          <w:ilvl w:val="0"/>
          <w:numId w:val="46"/>
        </w:numPr>
        <w:spacing w:line="360" w:lineRule="auto"/>
        <w:rPr>
          <w:rFonts w:ascii="Arial" w:hAnsi="Arial" w:cs="Arial"/>
          <w:bCs/>
          <w:sz w:val="24"/>
          <w:szCs w:val="24"/>
        </w:rPr>
      </w:pPr>
      <w:r w:rsidRPr="00AB0B82">
        <w:rPr>
          <w:rFonts w:ascii="Arial" w:hAnsi="Arial" w:cs="Arial"/>
          <w:bCs/>
          <w:sz w:val="24"/>
          <w:szCs w:val="24"/>
        </w:rPr>
        <w:t>NOSSTASK enterprise management system must be kept up to date.</w:t>
      </w:r>
    </w:p>
    <w:p w14:paraId="384988B4" w14:textId="651AE4B1" w:rsidR="002C591E" w:rsidRPr="00AB0B82" w:rsidRDefault="002C591E" w:rsidP="00AB0B82">
      <w:pPr>
        <w:spacing w:line="360" w:lineRule="auto"/>
        <w:rPr>
          <w:rFonts w:ascii="Arial" w:hAnsi="Arial" w:cs="Arial"/>
          <w:bCs/>
          <w:sz w:val="24"/>
          <w:szCs w:val="24"/>
        </w:rPr>
      </w:pPr>
      <w:r w:rsidRPr="00AB0B82">
        <w:rPr>
          <w:rFonts w:ascii="Arial" w:hAnsi="Arial" w:cs="Arial"/>
          <w:bCs/>
          <w:sz w:val="24"/>
          <w:szCs w:val="24"/>
        </w:rPr>
        <w:t>For security, compliance, and maintenance purposes, authorised personnel may monitor and audit equipment, systems, processes, and network traffic per the Audit Policy.</w:t>
      </w:r>
    </w:p>
    <w:p w14:paraId="780E3203" w14:textId="45D3D541"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Configuration Requirements</w:t>
      </w:r>
    </w:p>
    <w:p w14:paraId="53A18803" w14:textId="5DA4A324" w:rsidR="002C591E" w:rsidRPr="002C68BB" w:rsidRDefault="002C591E" w:rsidP="002C68BB">
      <w:pPr>
        <w:pStyle w:val="ListParagraph"/>
        <w:numPr>
          <w:ilvl w:val="0"/>
          <w:numId w:val="45"/>
        </w:numPr>
        <w:spacing w:line="360" w:lineRule="auto"/>
        <w:rPr>
          <w:rFonts w:ascii="Arial" w:hAnsi="Arial" w:cs="Arial"/>
          <w:bCs/>
          <w:sz w:val="24"/>
          <w:szCs w:val="24"/>
        </w:rPr>
      </w:pPr>
      <w:r w:rsidRPr="002C68BB">
        <w:rPr>
          <w:rFonts w:ascii="Arial" w:hAnsi="Arial" w:cs="Arial"/>
          <w:bCs/>
          <w:sz w:val="24"/>
          <w:szCs w:val="24"/>
        </w:rPr>
        <w:t>Operating System configuration should be per approved Information security guidelines.</w:t>
      </w:r>
    </w:p>
    <w:p w14:paraId="76EBBCB8" w14:textId="5678F785" w:rsidR="002C591E" w:rsidRPr="002C68BB" w:rsidRDefault="002D34C1" w:rsidP="002C68BB">
      <w:pPr>
        <w:pStyle w:val="ListParagraph"/>
        <w:numPr>
          <w:ilvl w:val="0"/>
          <w:numId w:val="45"/>
        </w:numPr>
        <w:spacing w:line="360" w:lineRule="auto"/>
        <w:rPr>
          <w:rFonts w:ascii="Arial" w:hAnsi="Arial" w:cs="Arial"/>
          <w:bCs/>
          <w:sz w:val="24"/>
          <w:szCs w:val="24"/>
        </w:rPr>
      </w:pPr>
      <w:r>
        <w:rPr>
          <w:rFonts w:ascii="Arial" w:hAnsi="Arial" w:cs="Arial"/>
          <w:bCs/>
          <w:sz w:val="24"/>
          <w:szCs w:val="24"/>
        </w:rPr>
        <w:lastRenderedPageBreak/>
        <w:t>Non active services</w:t>
      </w:r>
      <w:r w:rsidR="002C591E" w:rsidRPr="002C68BB">
        <w:rPr>
          <w:rFonts w:ascii="Arial" w:hAnsi="Arial" w:cs="Arial"/>
          <w:bCs/>
          <w:sz w:val="24"/>
          <w:szCs w:val="24"/>
        </w:rPr>
        <w:t xml:space="preserve"> and applications </w:t>
      </w:r>
      <w:r>
        <w:rPr>
          <w:rFonts w:ascii="Arial" w:hAnsi="Arial" w:cs="Arial"/>
          <w:bCs/>
          <w:sz w:val="24"/>
          <w:szCs w:val="24"/>
        </w:rPr>
        <w:t>should be disabled</w:t>
      </w:r>
      <w:r w:rsidR="002C591E" w:rsidRPr="002C68BB">
        <w:rPr>
          <w:rFonts w:ascii="Arial" w:hAnsi="Arial" w:cs="Arial"/>
          <w:bCs/>
          <w:sz w:val="24"/>
          <w:szCs w:val="24"/>
        </w:rPr>
        <w:t>.</w:t>
      </w:r>
    </w:p>
    <w:p w14:paraId="4CB3D2AF" w14:textId="2A92CAD6" w:rsidR="002C591E" w:rsidRPr="002C68BB" w:rsidRDefault="002C591E" w:rsidP="002C68BB">
      <w:pPr>
        <w:pStyle w:val="ListParagraph"/>
        <w:numPr>
          <w:ilvl w:val="0"/>
          <w:numId w:val="45"/>
        </w:numPr>
        <w:spacing w:line="360" w:lineRule="auto"/>
        <w:rPr>
          <w:rFonts w:ascii="Arial" w:hAnsi="Arial" w:cs="Arial"/>
          <w:bCs/>
          <w:sz w:val="24"/>
          <w:szCs w:val="24"/>
        </w:rPr>
      </w:pPr>
      <w:r w:rsidRPr="002C68BB">
        <w:rPr>
          <w:rFonts w:ascii="Arial" w:hAnsi="Arial" w:cs="Arial"/>
          <w:bCs/>
          <w:sz w:val="24"/>
          <w:szCs w:val="24"/>
        </w:rPr>
        <w:t>Access to services should be logged and protected with access-control methods such as firewall</w:t>
      </w:r>
      <w:r w:rsidR="00AB0B82">
        <w:rPr>
          <w:rFonts w:ascii="Arial" w:hAnsi="Arial" w:cs="Arial"/>
          <w:bCs/>
          <w:sz w:val="24"/>
          <w:szCs w:val="24"/>
        </w:rPr>
        <w:t>s</w:t>
      </w:r>
      <w:r w:rsidRPr="002C68BB">
        <w:rPr>
          <w:rFonts w:ascii="Arial" w:hAnsi="Arial" w:cs="Arial"/>
          <w:bCs/>
          <w:sz w:val="24"/>
          <w:szCs w:val="24"/>
        </w:rPr>
        <w:t xml:space="preserve"> and VPN.</w:t>
      </w:r>
    </w:p>
    <w:p w14:paraId="29A65686" w14:textId="2F56095E" w:rsidR="002C591E" w:rsidRPr="002C68BB" w:rsidRDefault="002C591E" w:rsidP="002C68BB">
      <w:pPr>
        <w:pStyle w:val="ListParagraph"/>
        <w:numPr>
          <w:ilvl w:val="0"/>
          <w:numId w:val="45"/>
        </w:numPr>
        <w:spacing w:line="360" w:lineRule="auto"/>
        <w:rPr>
          <w:rFonts w:ascii="Arial" w:hAnsi="Arial" w:cs="Arial"/>
          <w:bCs/>
          <w:sz w:val="24"/>
          <w:szCs w:val="24"/>
        </w:rPr>
      </w:pPr>
      <w:r w:rsidRPr="002C68BB">
        <w:rPr>
          <w:rFonts w:ascii="Arial" w:hAnsi="Arial" w:cs="Arial"/>
          <w:bCs/>
          <w:sz w:val="24"/>
          <w:szCs w:val="24"/>
        </w:rPr>
        <w:t>The most recent patches or updates must be installed on the system as soon as possible, with the only exception being when an immediate application would interfere with business needs.</w:t>
      </w:r>
    </w:p>
    <w:p w14:paraId="6D520913" w14:textId="7450A606" w:rsidR="002C591E" w:rsidRPr="002C68BB" w:rsidRDefault="002C591E" w:rsidP="002C68BB">
      <w:pPr>
        <w:pStyle w:val="ListParagraph"/>
        <w:numPr>
          <w:ilvl w:val="0"/>
          <w:numId w:val="45"/>
        </w:numPr>
        <w:spacing w:line="360" w:lineRule="auto"/>
        <w:rPr>
          <w:rFonts w:ascii="Arial" w:hAnsi="Arial" w:cs="Arial"/>
          <w:bCs/>
          <w:sz w:val="24"/>
          <w:szCs w:val="24"/>
        </w:rPr>
      </w:pPr>
      <w:r w:rsidRPr="002C68BB">
        <w:rPr>
          <w:rFonts w:ascii="Arial" w:hAnsi="Arial" w:cs="Arial"/>
          <w:bCs/>
          <w:sz w:val="24"/>
          <w:szCs w:val="24"/>
        </w:rPr>
        <w:t>Trust relationships are a security risk between systems and should not be use</w:t>
      </w:r>
      <w:r w:rsidR="003A105A">
        <w:rPr>
          <w:rFonts w:ascii="Arial" w:hAnsi="Arial" w:cs="Arial"/>
          <w:bCs/>
          <w:sz w:val="24"/>
          <w:szCs w:val="24"/>
        </w:rPr>
        <w:t>less</w:t>
      </w:r>
      <w:r w:rsidRPr="002C68BB">
        <w:rPr>
          <w:rFonts w:ascii="Arial" w:hAnsi="Arial" w:cs="Arial"/>
          <w:bCs/>
          <w:sz w:val="24"/>
          <w:szCs w:val="24"/>
        </w:rPr>
        <w:t xml:space="preserve"> other methods are available.</w:t>
      </w:r>
    </w:p>
    <w:p w14:paraId="66590C17" w14:textId="25F58D63" w:rsidR="002C591E" w:rsidRPr="002C68BB" w:rsidRDefault="002C591E" w:rsidP="002C68BB">
      <w:pPr>
        <w:pStyle w:val="ListParagraph"/>
        <w:numPr>
          <w:ilvl w:val="0"/>
          <w:numId w:val="45"/>
        </w:numPr>
        <w:spacing w:line="360" w:lineRule="auto"/>
        <w:rPr>
          <w:rFonts w:ascii="Arial" w:hAnsi="Arial" w:cs="Arial"/>
          <w:bCs/>
          <w:sz w:val="24"/>
          <w:szCs w:val="24"/>
        </w:rPr>
      </w:pPr>
      <w:r w:rsidRPr="002C68BB">
        <w:rPr>
          <w:rFonts w:ascii="Arial" w:hAnsi="Arial" w:cs="Arial"/>
          <w:bCs/>
          <w:sz w:val="24"/>
          <w:szCs w:val="24"/>
        </w:rPr>
        <w:t xml:space="preserve">Privileged access must be </w:t>
      </w:r>
      <w:r w:rsidR="006D068B">
        <w:rPr>
          <w:rFonts w:ascii="Arial" w:hAnsi="Arial" w:cs="Arial"/>
          <w:bCs/>
          <w:sz w:val="24"/>
          <w:szCs w:val="24"/>
        </w:rPr>
        <w:t>done</w:t>
      </w:r>
      <w:r w:rsidRPr="002C68BB">
        <w:rPr>
          <w:rFonts w:ascii="Arial" w:hAnsi="Arial" w:cs="Arial"/>
          <w:bCs/>
          <w:sz w:val="24"/>
          <w:szCs w:val="24"/>
        </w:rPr>
        <w:t xml:space="preserve"> over secure channels</w:t>
      </w:r>
      <w:r w:rsidR="006D068B">
        <w:rPr>
          <w:rFonts w:ascii="Arial" w:hAnsi="Arial" w:cs="Arial"/>
          <w:bCs/>
          <w:sz w:val="24"/>
          <w:szCs w:val="24"/>
        </w:rPr>
        <w:t xml:space="preserve"> using </w:t>
      </w:r>
      <w:r w:rsidRPr="002C68BB">
        <w:rPr>
          <w:rFonts w:ascii="Arial" w:hAnsi="Arial" w:cs="Arial"/>
          <w:bCs/>
          <w:sz w:val="24"/>
          <w:szCs w:val="24"/>
        </w:rPr>
        <w:t xml:space="preserve">encrypted network connections </w:t>
      </w:r>
      <w:r w:rsidR="006D068B">
        <w:rPr>
          <w:rFonts w:ascii="Arial" w:hAnsi="Arial" w:cs="Arial"/>
          <w:bCs/>
          <w:sz w:val="24"/>
          <w:szCs w:val="24"/>
        </w:rPr>
        <w:t>such as</w:t>
      </w:r>
      <w:r w:rsidRPr="002C68BB">
        <w:rPr>
          <w:rFonts w:ascii="Arial" w:hAnsi="Arial" w:cs="Arial"/>
          <w:bCs/>
          <w:sz w:val="24"/>
          <w:szCs w:val="24"/>
        </w:rPr>
        <w:t xml:space="preserve"> SSH or </w:t>
      </w:r>
      <w:proofErr w:type="spellStart"/>
      <w:r w:rsidRPr="002C68BB">
        <w:rPr>
          <w:rFonts w:ascii="Arial" w:hAnsi="Arial" w:cs="Arial"/>
          <w:bCs/>
          <w:sz w:val="24"/>
          <w:szCs w:val="24"/>
        </w:rPr>
        <w:t>IPSec</w:t>
      </w:r>
      <w:proofErr w:type="spellEnd"/>
      <w:r w:rsidRPr="002C68BB">
        <w:rPr>
          <w:rFonts w:ascii="Arial" w:hAnsi="Arial" w:cs="Arial"/>
          <w:bCs/>
          <w:sz w:val="24"/>
          <w:szCs w:val="24"/>
        </w:rPr>
        <w:t>.</w:t>
      </w:r>
    </w:p>
    <w:p w14:paraId="0131B23D" w14:textId="1BE604F2" w:rsidR="002C591E" w:rsidRPr="002C68BB" w:rsidRDefault="002C591E" w:rsidP="002C68BB">
      <w:pPr>
        <w:pStyle w:val="ListParagraph"/>
        <w:numPr>
          <w:ilvl w:val="0"/>
          <w:numId w:val="45"/>
        </w:numPr>
        <w:spacing w:line="360" w:lineRule="auto"/>
        <w:rPr>
          <w:rFonts w:ascii="Arial" w:hAnsi="Arial" w:cs="Arial"/>
          <w:bCs/>
          <w:sz w:val="24"/>
          <w:szCs w:val="24"/>
        </w:rPr>
      </w:pPr>
      <w:r w:rsidRPr="002C68BB">
        <w:rPr>
          <w:rFonts w:ascii="Arial" w:hAnsi="Arial" w:cs="Arial"/>
          <w:bCs/>
          <w:sz w:val="24"/>
          <w:szCs w:val="24"/>
        </w:rPr>
        <w:t>Servers should be physically located in an access-controlled environment.</w:t>
      </w:r>
    </w:p>
    <w:p w14:paraId="1F27F37C" w14:textId="0534E3E2"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Monitoring</w:t>
      </w:r>
    </w:p>
    <w:p w14:paraId="5AB49B36" w14:textId="596D0F01"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All security-related events on critical or sensitive systems must be logged, and audit tra</w:t>
      </w:r>
      <w:r w:rsidR="00F3412A">
        <w:rPr>
          <w:rFonts w:ascii="Arial" w:hAnsi="Arial" w:cs="Arial"/>
          <w:bCs/>
          <w:sz w:val="24"/>
          <w:szCs w:val="24"/>
        </w:rPr>
        <w:t>ils as required below</w:t>
      </w:r>
      <w:r w:rsidRPr="002C68BB">
        <w:rPr>
          <w:rFonts w:ascii="Arial" w:hAnsi="Arial" w:cs="Arial"/>
          <w:bCs/>
          <w:sz w:val="24"/>
          <w:szCs w:val="24"/>
        </w:rPr>
        <w:t>:</w:t>
      </w:r>
    </w:p>
    <w:p w14:paraId="4171B207" w14:textId="4A07418E" w:rsidR="002C591E" w:rsidRPr="002C68BB" w:rsidRDefault="002C591E" w:rsidP="002C68BB">
      <w:pPr>
        <w:pStyle w:val="ListParagraph"/>
        <w:numPr>
          <w:ilvl w:val="0"/>
          <w:numId w:val="41"/>
        </w:numPr>
        <w:spacing w:line="360" w:lineRule="auto"/>
        <w:rPr>
          <w:rFonts w:ascii="Arial" w:hAnsi="Arial" w:cs="Arial"/>
          <w:bCs/>
          <w:sz w:val="24"/>
          <w:szCs w:val="24"/>
        </w:rPr>
      </w:pPr>
      <w:r w:rsidRPr="002C68BB">
        <w:rPr>
          <w:rFonts w:ascii="Arial" w:hAnsi="Arial" w:cs="Arial"/>
          <w:bCs/>
          <w:sz w:val="24"/>
          <w:szCs w:val="24"/>
        </w:rPr>
        <w:t xml:space="preserve">Daily incremental tape backups will be retained for </w:t>
      </w:r>
      <w:r w:rsidR="00860C7D">
        <w:rPr>
          <w:rFonts w:ascii="Arial" w:hAnsi="Arial" w:cs="Arial"/>
          <w:bCs/>
          <w:sz w:val="24"/>
          <w:szCs w:val="24"/>
        </w:rPr>
        <w:t>m</w:t>
      </w:r>
      <w:r w:rsidR="00F3412A">
        <w:rPr>
          <w:rFonts w:ascii="Arial" w:hAnsi="Arial" w:cs="Arial"/>
          <w:bCs/>
          <w:sz w:val="24"/>
          <w:szCs w:val="24"/>
        </w:rPr>
        <w:t xml:space="preserve">inimum </w:t>
      </w:r>
      <w:r w:rsidRPr="002C68BB">
        <w:rPr>
          <w:rFonts w:ascii="Arial" w:hAnsi="Arial" w:cs="Arial"/>
          <w:bCs/>
          <w:sz w:val="24"/>
          <w:szCs w:val="24"/>
        </w:rPr>
        <w:t>one month.</w:t>
      </w:r>
    </w:p>
    <w:p w14:paraId="41C798D9" w14:textId="557EBE8D" w:rsidR="002C591E" w:rsidRPr="002C68BB" w:rsidRDefault="002C591E" w:rsidP="002C68BB">
      <w:pPr>
        <w:pStyle w:val="ListParagraph"/>
        <w:numPr>
          <w:ilvl w:val="0"/>
          <w:numId w:val="41"/>
        </w:numPr>
        <w:spacing w:line="360" w:lineRule="auto"/>
        <w:rPr>
          <w:rFonts w:ascii="Arial" w:hAnsi="Arial" w:cs="Arial"/>
          <w:bCs/>
          <w:sz w:val="24"/>
          <w:szCs w:val="24"/>
        </w:rPr>
      </w:pPr>
      <w:r w:rsidRPr="002C68BB">
        <w:rPr>
          <w:rFonts w:ascii="Arial" w:hAnsi="Arial" w:cs="Arial"/>
          <w:bCs/>
          <w:sz w:val="24"/>
          <w:szCs w:val="24"/>
        </w:rPr>
        <w:t xml:space="preserve">Weekly full tape backups of logs will be retained for </w:t>
      </w:r>
      <w:r w:rsidR="00F3412A">
        <w:rPr>
          <w:rFonts w:ascii="Arial" w:hAnsi="Arial" w:cs="Arial"/>
          <w:bCs/>
          <w:sz w:val="24"/>
          <w:szCs w:val="24"/>
        </w:rPr>
        <w:t xml:space="preserve">minimum </w:t>
      </w:r>
      <w:r w:rsidRPr="002C68BB">
        <w:rPr>
          <w:rFonts w:ascii="Arial" w:hAnsi="Arial" w:cs="Arial"/>
          <w:bCs/>
          <w:sz w:val="24"/>
          <w:szCs w:val="24"/>
        </w:rPr>
        <w:t>one month.</w:t>
      </w:r>
    </w:p>
    <w:p w14:paraId="213FA2A9" w14:textId="6610DA64" w:rsidR="002C591E" w:rsidRPr="002C68BB" w:rsidRDefault="002C591E" w:rsidP="002C68BB">
      <w:pPr>
        <w:pStyle w:val="ListParagraph"/>
        <w:numPr>
          <w:ilvl w:val="0"/>
          <w:numId w:val="41"/>
        </w:numPr>
        <w:spacing w:line="360" w:lineRule="auto"/>
        <w:rPr>
          <w:rFonts w:ascii="Arial" w:hAnsi="Arial" w:cs="Arial"/>
          <w:bCs/>
          <w:sz w:val="24"/>
          <w:szCs w:val="24"/>
        </w:rPr>
      </w:pPr>
      <w:r w:rsidRPr="002C68BB">
        <w:rPr>
          <w:rFonts w:ascii="Arial" w:hAnsi="Arial" w:cs="Arial"/>
          <w:bCs/>
          <w:sz w:val="24"/>
          <w:szCs w:val="24"/>
        </w:rPr>
        <w:t xml:space="preserve">Monthly full backups will be retained for a minimum of </w:t>
      </w:r>
      <w:r w:rsidR="00F3412A">
        <w:rPr>
          <w:rFonts w:ascii="Arial" w:hAnsi="Arial" w:cs="Arial"/>
          <w:bCs/>
          <w:sz w:val="24"/>
          <w:szCs w:val="24"/>
        </w:rPr>
        <w:t>one</w:t>
      </w:r>
      <w:r w:rsidRPr="002C68BB">
        <w:rPr>
          <w:rFonts w:ascii="Arial" w:hAnsi="Arial" w:cs="Arial"/>
          <w:bCs/>
          <w:sz w:val="24"/>
          <w:szCs w:val="24"/>
        </w:rPr>
        <w:t xml:space="preserve"> years.</w:t>
      </w:r>
    </w:p>
    <w:p w14:paraId="21500177" w14:textId="51724F7A"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 xml:space="preserve">Security-related events will be reported to the Information security team, will review logs and report incidents to the IT management. Protective measures will </w:t>
      </w:r>
      <w:r w:rsidR="00CE62E8" w:rsidRPr="002C68BB">
        <w:rPr>
          <w:rFonts w:ascii="Arial" w:hAnsi="Arial" w:cs="Arial"/>
          <w:bCs/>
          <w:sz w:val="24"/>
          <w:szCs w:val="24"/>
        </w:rPr>
        <w:t>be</w:t>
      </w:r>
      <w:r w:rsidRPr="002C68BB">
        <w:rPr>
          <w:rFonts w:ascii="Arial" w:hAnsi="Arial" w:cs="Arial"/>
          <w:bCs/>
          <w:sz w:val="24"/>
          <w:szCs w:val="24"/>
        </w:rPr>
        <w:t xml:space="preserve"> required. Security-related events include:</w:t>
      </w:r>
    </w:p>
    <w:p w14:paraId="1555046E" w14:textId="1435F0FE" w:rsidR="002C591E" w:rsidRPr="002C68BB" w:rsidRDefault="002C591E" w:rsidP="002C68BB">
      <w:pPr>
        <w:pStyle w:val="ListParagraph"/>
        <w:numPr>
          <w:ilvl w:val="0"/>
          <w:numId w:val="40"/>
        </w:numPr>
        <w:spacing w:line="360" w:lineRule="auto"/>
        <w:rPr>
          <w:rFonts w:ascii="Arial" w:hAnsi="Arial" w:cs="Arial"/>
          <w:bCs/>
          <w:sz w:val="24"/>
          <w:szCs w:val="24"/>
        </w:rPr>
      </w:pPr>
      <w:r w:rsidRPr="002C68BB">
        <w:rPr>
          <w:rFonts w:ascii="Arial" w:hAnsi="Arial" w:cs="Arial"/>
          <w:bCs/>
          <w:sz w:val="24"/>
          <w:szCs w:val="24"/>
        </w:rPr>
        <w:t>Port-scan attacks</w:t>
      </w:r>
    </w:p>
    <w:p w14:paraId="7997AD66" w14:textId="3518E619" w:rsidR="002C591E" w:rsidRPr="002C68BB" w:rsidRDefault="002C591E" w:rsidP="002C68BB">
      <w:pPr>
        <w:pStyle w:val="ListParagraph"/>
        <w:numPr>
          <w:ilvl w:val="0"/>
          <w:numId w:val="40"/>
        </w:numPr>
        <w:spacing w:line="360" w:lineRule="auto"/>
        <w:rPr>
          <w:rFonts w:ascii="Arial" w:hAnsi="Arial" w:cs="Arial"/>
          <w:bCs/>
          <w:sz w:val="24"/>
          <w:szCs w:val="24"/>
        </w:rPr>
      </w:pPr>
      <w:r w:rsidRPr="002C68BB">
        <w:rPr>
          <w:rFonts w:ascii="Arial" w:hAnsi="Arial" w:cs="Arial"/>
          <w:bCs/>
          <w:sz w:val="24"/>
          <w:szCs w:val="24"/>
        </w:rPr>
        <w:t>Evidence of unauthorised access to any administrative accounts</w:t>
      </w:r>
    </w:p>
    <w:p w14:paraId="3AC88DAE" w14:textId="2290EBD2" w:rsidR="0075409A" w:rsidRPr="002C68BB" w:rsidRDefault="00196B87" w:rsidP="002C68BB">
      <w:pPr>
        <w:pStyle w:val="ListParagraph"/>
        <w:numPr>
          <w:ilvl w:val="0"/>
          <w:numId w:val="40"/>
        </w:numPr>
        <w:spacing w:line="360" w:lineRule="auto"/>
        <w:rPr>
          <w:rFonts w:ascii="Arial" w:hAnsi="Arial" w:cs="Arial"/>
          <w:bCs/>
          <w:sz w:val="24"/>
          <w:szCs w:val="24"/>
        </w:rPr>
      </w:pPr>
      <w:r>
        <w:rPr>
          <w:rFonts w:ascii="Arial" w:hAnsi="Arial" w:cs="Arial"/>
          <w:bCs/>
          <w:sz w:val="24"/>
          <w:szCs w:val="24"/>
        </w:rPr>
        <w:t xml:space="preserve">Suspicious </w:t>
      </w:r>
      <w:r w:rsidR="00860C7D">
        <w:rPr>
          <w:rFonts w:ascii="Arial" w:hAnsi="Arial" w:cs="Arial"/>
          <w:bCs/>
          <w:sz w:val="24"/>
          <w:szCs w:val="24"/>
        </w:rPr>
        <w:t>events</w:t>
      </w:r>
      <w:r w:rsidR="002C591E" w:rsidRPr="002C68BB">
        <w:rPr>
          <w:rFonts w:ascii="Arial" w:hAnsi="Arial" w:cs="Arial"/>
          <w:bCs/>
          <w:sz w:val="24"/>
          <w:szCs w:val="24"/>
        </w:rPr>
        <w:t xml:space="preserve"> that are not related to specific applications on the host.</w:t>
      </w:r>
    </w:p>
    <w:p w14:paraId="6205AA18" w14:textId="3F6E7B7E"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 xml:space="preserve">Exceptions </w:t>
      </w:r>
    </w:p>
    <w:p w14:paraId="0E5B3F5A" w14:textId="01DDC4EF"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The Information security team must approve exception in advance.</w:t>
      </w:r>
    </w:p>
    <w:p w14:paraId="430938B3" w14:textId="77777777" w:rsidR="009028A6" w:rsidRPr="002C68BB" w:rsidRDefault="009028A6" w:rsidP="009028A6">
      <w:pPr>
        <w:spacing w:line="360" w:lineRule="auto"/>
        <w:rPr>
          <w:rFonts w:ascii="Arial" w:hAnsi="Arial" w:cs="Arial"/>
          <w:bCs/>
          <w:sz w:val="24"/>
          <w:szCs w:val="24"/>
        </w:rPr>
      </w:pPr>
      <w:r w:rsidRPr="002C68BB">
        <w:rPr>
          <w:rFonts w:ascii="Arial" w:hAnsi="Arial" w:cs="Arial"/>
          <w:bCs/>
          <w:sz w:val="24"/>
          <w:szCs w:val="24"/>
        </w:rPr>
        <w:t>Non-Compliance</w:t>
      </w:r>
    </w:p>
    <w:p w14:paraId="53D0F834" w14:textId="77777777" w:rsidR="009028A6" w:rsidRPr="002C68BB" w:rsidRDefault="009028A6" w:rsidP="009028A6">
      <w:pPr>
        <w:spacing w:line="360" w:lineRule="auto"/>
        <w:rPr>
          <w:rFonts w:ascii="Arial" w:hAnsi="Arial" w:cs="Arial"/>
          <w:bCs/>
          <w:sz w:val="24"/>
          <w:szCs w:val="24"/>
        </w:rPr>
      </w:pPr>
      <w:r w:rsidRPr="002C68BB">
        <w:rPr>
          <w:rFonts w:ascii="Arial" w:hAnsi="Arial" w:cs="Arial"/>
          <w:bCs/>
          <w:sz w:val="24"/>
          <w:szCs w:val="24"/>
        </w:rPr>
        <w:t>Employees could be subject to disciplinary action, including termination of employment</w:t>
      </w:r>
      <w:r>
        <w:rPr>
          <w:rFonts w:ascii="Arial" w:hAnsi="Arial" w:cs="Arial"/>
          <w:bCs/>
          <w:sz w:val="24"/>
          <w:szCs w:val="24"/>
        </w:rPr>
        <w:t xml:space="preserve"> if found to be in violation of this policy.</w:t>
      </w:r>
    </w:p>
    <w:p w14:paraId="2B667074" w14:textId="77777777" w:rsidR="002C591E" w:rsidRPr="002C68BB" w:rsidRDefault="002C591E" w:rsidP="002C68BB">
      <w:pPr>
        <w:spacing w:line="360" w:lineRule="auto"/>
        <w:rPr>
          <w:rFonts w:ascii="Arial" w:hAnsi="Arial" w:cs="Arial"/>
          <w:bCs/>
          <w:sz w:val="24"/>
          <w:szCs w:val="24"/>
        </w:rPr>
      </w:pPr>
    </w:p>
    <w:p w14:paraId="03394E02" w14:textId="77777777" w:rsidR="00237C30" w:rsidRPr="002C68BB" w:rsidRDefault="00237C30" w:rsidP="002C68BB">
      <w:pPr>
        <w:pStyle w:val="Heading2"/>
        <w:spacing w:line="360" w:lineRule="auto"/>
        <w:rPr>
          <w:rFonts w:ascii="Arial" w:hAnsi="Arial" w:cs="Arial"/>
          <w:bCs/>
          <w:color w:val="auto"/>
          <w:sz w:val="28"/>
          <w:szCs w:val="28"/>
        </w:rPr>
      </w:pPr>
      <w:bookmarkStart w:id="26" w:name="_Toc102127121"/>
      <w:r w:rsidRPr="002C68BB">
        <w:rPr>
          <w:rFonts w:ascii="Arial" w:hAnsi="Arial" w:cs="Arial"/>
          <w:bCs/>
          <w:color w:val="auto"/>
          <w:sz w:val="28"/>
          <w:szCs w:val="28"/>
        </w:rPr>
        <w:lastRenderedPageBreak/>
        <w:t>Appendix 4</w:t>
      </w:r>
      <w:bookmarkEnd w:id="26"/>
      <w:r w:rsidRPr="002C68BB">
        <w:rPr>
          <w:rFonts w:ascii="Arial" w:hAnsi="Arial" w:cs="Arial"/>
          <w:bCs/>
          <w:color w:val="auto"/>
          <w:sz w:val="28"/>
          <w:szCs w:val="28"/>
        </w:rPr>
        <w:t xml:space="preserve"> </w:t>
      </w:r>
    </w:p>
    <w:p w14:paraId="4DB9A75F" w14:textId="5A17CAF9" w:rsidR="002C591E" w:rsidRPr="002C68BB" w:rsidRDefault="00007584" w:rsidP="002C68BB">
      <w:pPr>
        <w:pStyle w:val="Heading3"/>
        <w:spacing w:line="360" w:lineRule="auto"/>
        <w:rPr>
          <w:rFonts w:ascii="Arial" w:hAnsi="Arial" w:cs="Arial"/>
          <w:bCs/>
          <w:color w:val="auto"/>
          <w:sz w:val="28"/>
          <w:szCs w:val="28"/>
        </w:rPr>
      </w:pPr>
      <w:bookmarkStart w:id="27" w:name="_Toc102127122"/>
      <w:r w:rsidRPr="002C68BB">
        <w:rPr>
          <w:rFonts w:ascii="Arial" w:hAnsi="Arial" w:cs="Arial"/>
          <w:bCs/>
          <w:color w:val="auto"/>
          <w:sz w:val="28"/>
          <w:szCs w:val="28"/>
        </w:rPr>
        <w:t xml:space="preserve">Monitoring and Auditing </w:t>
      </w:r>
      <w:r w:rsidR="003F4971">
        <w:rPr>
          <w:rFonts w:ascii="Arial" w:hAnsi="Arial" w:cs="Arial"/>
          <w:bCs/>
          <w:color w:val="auto"/>
          <w:sz w:val="28"/>
          <w:szCs w:val="28"/>
        </w:rPr>
        <w:t xml:space="preserve">of </w:t>
      </w:r>
      <w:r w:rsidR="003F4971" w:rsidRPr="002C68BB">
        <w:rPr>
          <w:rFonts w:ascii="Arial" w:hAnsi="Arial" w:cs="Arial"/>
          <w:bCs/>
          <w:color w:val="auto"/>
          <w:sz w:val="28"/>
          <w:szCs w:val="28"/>
        </w:rPr>
        <w:t xml:space="preserve">Systems </w:t>
      </w:r>
      <w:r w:rsidRPr="002C68BB">
        <w:rPr>
          <w:rFonts w:ascii="Arial" w:hAnsi="Arial" w:cs="Arial"/>
          <w:bCs/>
          <w:color w:val="auto"/>
          <w:sz w:val="28"/>
          <w:szCs w:val="28"/>
        </w:rPr>
        <w:t>Policy</w:t>
      </w:r>
      <w:bookmarkEnd w:id="27"/>
      <w:r w:rsidRPr="002C68BB">
        <w:rPr>
          <w:rFonts w:ascii="Arial" w:hAnsi="Arial" w:cs="Arial"/>
          <w:bCs/>
          <w:color w:val="auto"/>
          <w:sz w:val="28"/>
          <w:szCs w:val="28"/>
        </w:rPr>
        <w:t xml:space="preserve"> </w:t>
      </w:r>
    </w:p>
    <w:p w14:paraId="6656D6B4" w14:textId="77777777"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Overview</w:t>
      </w:r>
    </w:p>
    <w:p w14:paraId="2C77A683" w14:textId="77777777"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Systems monitoring and auditing at NOSSTASK must be performed to decide when a failure of the information system security has occurred and determine whether it is a failure or a breach.</w:t>
      </w:r>
    </w:p>
    <w:p w14:paraId="5E109C25" w14:textId="77777777"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Purpose</w:t>
      </w:r>
    </w:p>
    <w:p w14:paraId="3E432357" w14:textId="06DB8911" w:rsidR="002C591E" w:rsidRPr="002C68BB" w:rsidRDefault="00625E9C" w:rsidP="002C68BB">
      <w:pPr>
        <w:spacing w:line="360" w:lineRule="auto"/>
        <w:rPr>
          <w:rFonts w:ascii="Arial" w:hAnsi="Arial" w:cs="Arial"/>
          <w:bCs/>
          <w:sz w:val="24"/>
          <w:szCs w:val="24"/>
        </w:rPr>
      </w:pPr>
      <w:r>
        <w:rPr>
          <w:rFonts w:ascii="Arial" w:hAnsi="Arial" w:cs="Arial"/>
          <w:bCs/>
          <w:sz w:val="24"/>
          <w:szCs w:val="24"/>
        </w:rPr>
        <w:t>M</w:t>
      </w:r>
      <w:r w:rsidR="002C591E" w:rsidRPr="002C68BB">
        <w:rPr>
          <w:rFonts w:ascii="Arial" w:hAnsi="Arial" w:cs="Arial"/>
          <w:bCs/>
          <w:sz w:val="24"/>
          <w:szCs w:val="24"/>
        </w:rPr>
        <w:t>onitoring and auditing</w:t>
      </w:r>
      <w:r w:rsidR="004233D9">
        <w:rPr>
          <w:rFonts w:ascii="Arial" w:hAnsi="Arial" w:cs="Arial"/>
          <w:bCs/>
          <w:sz w:val="24"/>
          <w:szCs w:val="24"/>
        </w:rPr>
        <w:t xml:space="preserve"> of systems</w:t>
      </w:r>
      <w:r w:rsidR="002C591E" w:rsidRPr="002C68BB">
        <w:rPr>
          <w:rFonts w:ascii="Arial" w:hAnsi="Arial" w:cs="Arial"/>
          <w:bCs/>
          <w:sz w:val="24"/>
          <w:szCs w:val="24"/>
        </w:rPr>
        <w:t xml:space="preserve"> will </w:t>
      </w:r>
      <w:r w:rsidR="004233D9">
        <w:rPr>
          <w:rFonts w:ascii="Arial" w:hAnsi="Arial" w:cs="Arial"/>
          <w:bCs/>
          <w:sz w:val="24"/>
          <w:szCs w:val="24"/>
        </w:rPr>
        <w:t>decide</w:t>
      </w:r>
      <w:r w:rsidR="002C591E" w:rsidRPr="002C68BB">
        <w:rPr>
          <w:rFonts w:ascii="Arial" w:hAnsi="Arial" w:cs="Arial"/>
          <w:bCs/>
          <w:sz w:val="24"/>
          <w:szCs w:val="24"/>
        </w:rPr>
        <w:t xml:space="preserve"> if inappropriate</w:t>
      </w:r>
      <w:r w:rsidR="00241097">
        <w:rPr>
          <w:rFonts w:ascii="Arial" w:hAnsi="Arial" w:cs="Arial"/>
          <w:bCs/>
          <w:sz w:val="24"/>
          <w:szCs w:val="24"/>
        </w:rPr>
        <w:t xml:space="preserve"> or suspicious activity has</w:t>
      </w:r>
      <w:r w:rsidR="002C591E" w:rsidRPr="002C68BB">
        <w:rPr>
          <w:rFonts w:ascii="Arial" w:hAnsi="Arial" w:cs="Arial"/>
          <w:bCs/>
          <w:sz w:val="24"/>
          <w:szCs w:val="24"/>
        </w:rPr>
        <w:t xml:space="preserve"> occurred on any corporate devices. System monitoring will be utilised to </w:t>
      </w:r>
      <w:r w:rsidR="005A68B5">
        <w:rPr>
          <w:rFonts w:ascii="Arial" w:hAnsi="Arial" w:cs="Arial"/>
          <w:bCs/>
          <w:sz w:val="24"/>
          <w:szCs w:val="24"/>
        </w:rPr>
        <w:t xml:space="preserve">investigate </w:t>
      </w:r>
      <w:r w:rsidR="00C02D9D">
        <w:rPr>
          <w:rFonts w:ascii="Arial" w:hAnsi="Arial" w:cs="Arial"/>
          <w:bCs/>
          <w:sz w:val="24"/>
          <w:szCs w:val="24"/>
        </w:rPr>
        <w:t>the activity</w:t>
      </w:r>
      <w:r w:rsidR="002C591E" w:rsidRPr="002C68BB">
        <w:rPr>
          <w:rFonts w:ascii="Arial" w:hAnsi="Arial" w:cs="Arial"/>
          <w:bCs/>
          <w:sz w:val="24"/>
          <w:szCs w:val="24"/>
        </w:rPr>
        <w:t xml:space="preserve"> in real-time</w:t>
      </w:r>
      <w:r w:rsidR="00C02D9D">
        <w:rPr>
          <w:rFonts w:ascii="Arial" w:hAnsi="Arial" w:cs="Arial"/>
          <w:bCs/>
          <w:sz w:val="24"/>
          <w:szCs w:val="24"/>
        </w:rPr>
        <w:t xml:space="preserve"> and audit the </w:t>
      </w:r>
      <w:r w:rsidR="00846C16">
        <w:rPr>
          <w:rFonts w:ascii="Arial" w:hAnsi="Arial" w:cs="Arial"/>
          <w:bCs/>
          <w:sz w:val="24"/>
          <w:szCs w:val="24"/>
        </w:rPr>
        <w:t>system for evidence.</w:t>
      </w:r>
    </w:p>
    <w:p w14:paraId="30AF89A9" w14:textId="33813648"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 xml:space="preserve">The policy applies to all systems and </w:t>
      </w:r>
      <w:r w:rsidR="00846C16">
        <w:rPr>
          <w:rFonts w:ascii="Arial" w:hAnsi="Arial" w:cs="Arial"/>
          <w:bCs/>
          <w:sz w:val="24"/>
          <w:szCs w:val="24"/>
        </w:rPr>
        <w:t>clients</w:t>
      </w:r>
      <w:r w:rsidRPr="002C68BB">
        <w:rPr>
          <w:rFonts w:ascii="Arial" w:hAnsi="Arial" w:cs="Arial"/>
          <w:bCs/>
          <w:sz w:val="24"/>
          <w:szCs w:val="24"/>
        </w:rPr>
        <w:t xml:space="preserve"> of NOSSTASK</w:t>
      </w:r>
      <w:r w:rsidR="0050166C">
        <w:rPr>
          <w:rFonts w:ascii="Arial" w:hAnsi="Arial" w:cs="Arial"/>
          <w:bCs/>
          <w:sz w:val="24"/>
          <w:szCs w:val="24"/>
        </w:rPr>
        <w:t xml:space="preserve"> including:</w:t>
      </w:r>
    </w:p>
    <w:p w14:paraId="5940F60E" w14:textId="6F1B6543" w:rsidR="002C591E" w:rsidRPr="002C68BB" w:rsidRDefault="000D6E8E" w:rsidP="002C68BB">
      <w:pPr>
        <w:pStyle w:val="ListParagraph"/>
        <w:numPr>
          <w:ilvl w:val="0"/>
          <w:numId w:val="39"/>
        </w:numPr>
        <w:spacing w:line="360" w:lineRule="auto"/>
        <w:rPr>
          <w:rFonts w:ascii="Arial" w:hAnsi="Arial" w:cs="Arial"/>
          <w:bCs/>
          <w:sz w:val="24"/>
          <w:szCs w:val="24"/>
        </w:rPr>
      </w:pPr>
      <w:r>
        <w:rPr>
          <w:rFonts w:ascii="Arial" w:hAnsi="Arial" w:cs="Arial"/>
          <w:bCs/>
          <w:sz w:val="24"/>
          <w:szCs w:val="24"/>
        </w:rPr>
        <w:t>S</w:t>
      </w:r>
      <w:r w:rsidR="002C591E" w:rsidRPr="002C68BB">
        <w:rPr>
          <w:rFonts w:ascii="Arial" w:hAnsi="Arial" w:cs="Arial"/>
          <w:bCs/>
          <w:sz w:val="24"/>
          <w:szCs w:val="24"/>
        </w:rPr>
        <w:t>ervers,</w:t>
      </w:r>
      <w:r>
        <w:rPr>
          <w:rFonts w:ascii="Arial" w:hAnsi="Arial" w:cs="Arial"/>
          <w:bCs/>
          <w:sz w:val="24"/>
          <w:szCs w:val="24"/>
        </w:rPr>
        <w:t xml:space="preserve"> workstations, </w:t>
      </w:r>
      <w:r w:rsidR="002C591E" w:rsidRPr="002C68BB">
        <w:rPr>
          <w:rFonts w:ascii="Arial" w:hAnsi="Arial" w:cs="Arial"/>
          <w:bCs/>
          <w:sz w:val="24"/>
          <w:szCs w:val="24"/>
        </w:rPr>
        <w:t xml:space="preserve">and other devices </w:t>
      </w:r>
    </w:p>
    <w:p w14:paraId="2C2C52E0" w14:textId="093E3485" w:rsidR="002C591E" w:rsidRPr="002C68BB" w:rsidRDefault="002C591E" w:rsidP="002C68BB">
      <w:pPr>
        <w:pStyle w:val="ListParagraph"/>
        <w:numPr>
          <w:ilvl w:val="0"/>
          <w:numId w:val="39"/>
        </w:numPr>
        <w:spacing w:line="360" w:lineRule="auto"/>
        <w:rPr>
          <w:rFonts w:ascii="Arial" w:hAnsi="Arial" w:cs="Arial"/>
          <w:bCs/>
          <w:sz w:val="24"/>
          <w:szCs w:val="24"/>
        </w:rPr>
      </w:pPr>
      <w:r w:rsidRPr="002C68BB">
        <w:rPr>
          <w:rFonts w:ascii="Arial" w:hAnsi="Arial" w:cs="Arial"/>
          <w:bCs/>
          <w:sz w:val="24"/>
          <w:szCs w:val="24"/>
        </w:rPr>
        <w:t>All centralised storage</w:t>
      </w:r>
      <w:r w:rsidR="002644B0">
        <w:rPr>
          <w:rFonts w:ascii="Arial" w:hAnsi="Arial" w:cs="Arial"/>
          <w:bCs/>
          <w:sz w:val="24"/>
          <w:szCs w:val="24"/>
        </w:rPr>
        <w:t>s</w:t>
      </w:r>
    </w:p>
    <w:p w14:paraId="3B742268" w14:textId="57CD04F1" w:rsidR="002C591E" w:rsidRPr="002C68BB" w:rsidRDefault="002C591E" w:rsidP="002C68BB">
      <w:pPr>
        <w:pStyle w:val="ListParagraph"/>
        <w:numPr>
          <w:ilvl w:val="0"/>
          <w:numId w:val="39"/>
        </w:numPr>
        <w:spacing w:line="360" w:lineRule="auto"/>
        <w:rPr>
          <w:rFonts w:ascii="Arial" w:hAnsi="Arial" w:cs="Arial"/>
          <w:bCs/>
          <w:sz w:val="24"/>
          <w:szCs w:val="24"/>
        </w:rPr>
      </w:pPr>
      <w:r w:rsidRPr="002C68BB">
        <w:rPr>
          <w:rFonts w:ascii="Arial" w:hAnsi="Arial" w:cs="Arial"/>
          <w:bCs/>
          <w:sz w:val="24"/>
          <w:szCs w:val="24"/>
        </w:rPr>
        <w:t xml:space="preserve">Desktops, laptops, and other devices </w:t>
      </w:r>
    </w:p>
    <w:p w14:paraId="7158D11C" w14:textId="358F25F2" w:rsidR="002C591E" w:rsidRPr="002C68BB" w:rsidRDefault="002C591E" w:rsidP="002C68BB">
      <w:pPr>
        <w:pStyle w:val="ListParagraph"/>
        <w:numPr>
          <w:ilvl w:val="0"/>
          <w:numId w:val="39"/>
        </w:numPr>
        <w:spacing w:line="360" w:lineRule="auto"/>
        <w:rPr>
          <w:rFonts w:ascii="Arial" w:hAnsi="Arial" w:cs="Arial"/>
          <w:bCs/>
          <w:sz w:val="24"/>
          <w:szCs w:val="24"/>
        </w:rPr>
      </w:pPr>
      <w:r w:rsidRPr="002C68BB">
        <w:rPr>
          <w:rFonts w:ascii="Arial" w:hAnsi="Arial" w:cs="Arial"/>
          <w:bCs/>
          <w:sz w:val="24"/>
          <w:szCs w:val="24"/>
        </w:rPr>
        <w:t xml:space="preserve">Routers, switches, and other network devices </w:t>
      </w:r>
    </w:p>
    <w:p w14:paraId="5DF1F07D" w14:textId="77777777" w:rsidR="00D73946" w:rsidRDefault="002C591E" w:rsidP="002C68BB">
      <w:pPr>
        <w:pStyle w:val="ListParagraph"/>
        <w:numPr>
          <w:ilvl w:val="0"/>
          <w:numId w:val="39"/>
        </w:numPr>
        <w:spacing w:line="360" w:lineRule="auto"/>
        <w:rPr>
          <w:rFonts w:ascii="Arial" w:hAnsi="Arial" w:cs="Arial"/>
          <w:bCs/>
          <w:sz w:val="24"/>
          <w:szCs w:val="24"/>
        </w:rPr>
      </w:pPr>
      <w:r w:rsidRPr="002C68BB">
        <w:rPr>
          <w:rFonts w:ascii="Arial" w:hAnsi="Arial" w:cs="Arial"/>
          <w:bCs/>
          <w:sz w:val="24"/>
          <w:szCs w:val="24"/>
        </w:rPr>
        <w:t>Firewall</w:t>
      </w:r>
      <w:r w:rsidR="00D73946">
        <w:rPr>
          <w:rFonts w:ascii="Arial" w:hAnsi="Arial" w:cs="Arial"/>
          <w:bCs/>
          <w:sz w:val="24"/>
          <w:szCs w:val="24"/>
        </w:rPr>
        <w:t xml:space="preserve"> and </w:t>
      </w:r>
      <w:r w:rsidRPr="002C68BB">
        <w:rPr>
          <w:rFonts w:ascii="Arial" w:hAnsi="Arial" w:cs="Arial"/>
          <w:bCs/>
          <w:sz w:val="24"/>
          <w:szCs w:val="24"/>
        </w:rPr>
        <w:t>Intrusion Detection/Prevention sensors</w:t>
      </w:r>
    </w:p>
    <w:p w14:paraId="775B1D7F" w14:textId="584E2BD3" w:rsidR="002C591E" w:rsidRPr="002C68BB" w:rsidRDefault="00DF1EFB" w:rsidP="002C68BB">
      <w:pPr>
        <w:pStyle w:val="ListParagraph"/>
        <w:numPr>
          <w:ilvl w:val="0"/>
          <w:numId w:val="39"/>
        </w:numPr>
        <w:spacing w:line="360" w:lineRule="auto"/>
        <w:rPr>
          <w:rFonts w:ascii="Arial" w:hAnsi="Arial" w:cs="Arial"/>
          <w:bCs/>
          <w:sz w:val="24"/>
          <w:szCs w:val="24"/>
        </w:rPr>
      </w:pPr>
      <w:r>
        <w:rPr>
          <w:rFonts w:ascii="Arial" w:hAnsi="Arial" w:cs="Arial"/>
          <w:bCs/>
          <w:sz w:val="24"/>
          <w:szCs w:val="24"/>
        </w:rPr>
        <w:t xml:space="preserve"> </w:t>
      </w:r>
      <w:r w:rsidR="000C4148">
        <w:rPr>
          <w:rFonts w:ascii="Arial" w:hAnsi="Arial" w:cs="Arial"/>
          <w:bCs/>
          <w:sz w:val="24"/>
          <w:szCs w:val="24"/>
        </w:rPr>
        <w:t>S</w:t>
      </w:r>
      <w:r w:rsidR="002C591E" w:rsidRPr="002C68BB">
        <w:rPr>
          <w:rFonts w:ascii="Arial" w:hAnsi="Arial" w:cs="Arial"/>
          <w:bCs/>
          <w:sz w:val="24"/>
          <w:szCs w:val="24"/>
        </w:rPr>
        <w:t>ecurity capabilities devices</w:t>
      </w:r>
    </w:p>
    <w:p w14:paraId="564F77CC" w14:textId="3786AFED"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 xml:space="preserve">Policy </w:t>
      </w:r>
    </w:p>
    <w:p w14:paraId="26856E04" w14:textId="2200E406"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 xml:space="preserve">User activity will be configured to capture login/logout sessions and all administrator </w:t>
      </w:r>
      <w:r w:rsidR="00B13412">
        <w:rPr>
          <w:rFonts w:ascii="Arial" w:hAnsi="Arial" w:cs="Arial"/>
          <w:bCs/>
          <w:sz w:val="24"/>
          <w:szCs w:val="24"/>
        </w:rPr>
        <w:t>accounts</w:t>
      </w:r>
      <w:r w:rsidRPr="002C68BB">
        <w:rPr>
          <w:rFonts w:ascii="Arial" w:hAnsi="Arial" w:cs="Arial"/>
          <w:bCs/>
          <w:sz w:val="24"/>
          <w:szCs w:val="24"/>
        </w:rPr>
        <w:t xml:space="preserve">. </w:t>
      </w:r>
      <w:r w:rsidR="00B45D8F">
        <w:rPr>
          <w:rFonts w:ascii="Arial" w:hAnsi="Arial" w:cs="Arial"/>
          <w:bCs/>
          <w:sz w:val="24"/>
          <w:szCs w:val="24"/>
        </w:rPr>
        <w:t>System</w:t>
      </w:r>
      <w:r w:rsidRPr="002C68BB">
        <w:rPr>
          <w:rFonts w:ascii="Arial" w:hAnsi="Arial" w:cs="Arial"/>
          <w:bCs/>
          <w:sz w:val="24"/>
          <w:szCs w:val="24"/>
        </w:rPr>
        <w:t xml:space="preserve"> administrat</w:t>
      </w:r>
      <w:r w:rsidR="00B45D8F">
        <w:rPr>
          <w:rFonts w:ascii="Arial" w:hAnsi="Arial" w:cs="Arial"/>
          <w:bCs/>
          <w:sz w:val="24"/>
          <w:szCs w:val="24"/>
        </w:rPr>
        <w:t xml:space="preserve">ors will be notified </w:t>
      </w:r>
      <w:r w:rsidRPr="002C68BB">
        <w:rPr>
          <w:rFonts w:ascii="Arial" w:hAnsi="Arial" w:cs="Arial"/>
          <w:bCs/>
          <w:sz w:val="24"/>
          <w:szCs w:val="24"/>
        </w:rPr>
        <w:t>if inappropriate, unusual, and suspicious activity</w:t>
      </w:r>
      <w:r w:rsidR="00B45D8F">
        <w:rPr>
          <w:rFonts w:ascii="Arial" w:hAnsi="Arial" w:cs="Arial"/>
          <w:bCs/>
          <w:sz w:val="24"/>
          <w:szCs w:val="24"/>
        </w:rPr>
        <w:t xml:space="preserve"> arises</w:t>
      </w:r>
      <w:r w:rsidRPr="002C68BB">
        <w:rPr>
          <w:rFonts w:ascii="Arial" w:hAnsi="Arial" w:cs="Arial"/>
          <w:bCs/>
          <w:sz w:val="24"/>
          <w:szCs w:val="24"/>
        </w:rPr>
        <w:t xml:space="preserve">. Appropriate </w:t>
      </w:r>
      <w:r w:rsidR="00B45D8F" w:rsidRPr="002C68BB">
        <w:rPr>
          <w:rFonts w:ascii="Arial" w:hAnsi="Arial" w:cs="Arial"/>
          <w:bCs/>
          <w:sz w:val="24"/>
          <w:szCs w:val="24"/>
        </w:rPr>
        <w:t>administrat</w:t>
      </w:r>
      <w:r w:rsidR="00B45D8F">
        <w:rPr>
          <w:rFonts w:ascii="Arial" w:hAnsi="Arial" w:cs="Arial"/>
          <w:bCs/>
          <w:sz w:val="24"/>
          <w:szCs w:val="24"/>
        </w:rPr>
        <w:t xml:space="preserve">ors </w:t>
      </w:r>
      <w:r w:rsidRPr="002C68BB">
        <w:rPr>
          <w:rFonts w:ascii="Arial" w:hAnsi="Arial" w:cs="Arial"/>
          <w:bCs/>
          <w:sz w:val="24"/>
          <w:szCs w:val="24"/>
        </w:rPr>
        <w:t xml:space="preserve">will thoroughly investigate inappropriate, unusual, and suspicious activity and report findings to </w:t>
      </w:r>
      <w:r w:rsidR="00B45D8F">
        <w:rPr>
          <w:rFonts w:ascii="Arial" w:hAnsi="Arial" w:cs="Arial"/>
          <w:bCs/>
          <w:sz w:val="24"/>
          <w:szCs w:val="24"/>
        </w:rPr>
        <w:t>Information Security team</w:t>
      </w:r>
      <w:r w:rsidRPr="002C68BB">
        <w:rPr>
          <w:rFonts w:ascii="Arial" w:hAnsi="Arial" w:cs="Arial"/>
          <w:bCs/>
          <w:sz w:val="24"/>
          <w:szCs w:val="24"/>
        </w:rPr>
        <w:t>.</w:t>
      </w:r>
    </w:p>
    <w:p w14:paraId="3FCA0225" w14:textId="537539D7"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Information systems</w:t>
      </w:r>
      <w:r w:rsidR="00FC3F4A">
        <w:rPr>
          <w:rFonts w:ascii="Arial" w:hAnsi="Arial" w:cs="Arial"/>
          <w:bCs/>
          <w:sz w:val="24"/>
          <w:szCs w:val="24"/>
        </w:rPr>
        <w:t xml:space="preserve"> will </w:t>
      </w:r>
      <w:r w:rsidRPr="002C68BB">
        <w:rPr>
          <w:rFonts w:ascii="Arial" w:hAnsi="Arial" w:cs="Arial"/>
          <w:bCs/>
          <w:sz w:val="24"/>
          <w:szCs w:val="24"/>
        </w:rPr>
        <w:t>provide</w:t>
      </w:r>
      <w:r w:rsidR="00FC3F4A">
        <w:rPr>
          <w:rFonts w:ascii="Arial" w:hAnsi="Arial" w:cs="Arial"/>
          <w:bCs/>
          <w:sz w:val="24"/>
          <w:szCs w:val="24"/>
        </w:rPr>
        <w:t xml:space="preserve"> </w:t>
      </w:r>
      <w:r w:rsidRPr="002C68BB">
        <w:rPr>
          <w:rFonts w:ascii="Arial" w:hAnsi="Arial" w:cs="Arial"/>
          <w:bCs/>
          <w:sz w:val="24"/>
          <w:szCs w:val="24"/>
        </w:rPr>
        <w:t xml:space="preserve">sufficient primary (online) storage to retain 30-days’ worth of log data and sufficient secondary (off-line) storage to keep one year’s worth of data. If primary storage capacity has surpassed the limit, this shall be increased. </w:t>
      </w:r>
    </w:p>
    <w:p w14:paraId="61BA6BC2" w14:textId="589BD080"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 xml:space="preserve">System logs </w:t>
      </w:r>
      <w:r w:rsidR="003846C6">
        <w:rPr>
          <w:rFonts w:ascii="Arial" w:hAnsi="Arial" w:cs="Arial"/>
          <w:bCs/>
          <w:sz w:val="24"/>
          <w:szCs w:val="24"/>
        </w:rPr>
        <w:t xml:space="preserve">will </w:t>
      </w:r>
      <w:r w:rsidRPr="002C68BB">
        <w:rPr>
          <w:rFonts w:ascii="Arial" w:hAnsi="Arial" w:cs="Arial"/>
          <w:bCs/>
          <w:sz w:val="24"/>
          <w:szCs w:val="24"/>
        </w:rPr>
        <w:t xml:space="preserve">be manually </w:t>
      </w:r>
      <w:r w:rsidR="003846C6">
        <w:rPr>
          <w:rFonts w:ascii="Arial" w:hAnsi="Arial" w:cs="Arial"/>
          <w:bCs/>
          <w:sz w:val="24"/>
          <w:szCs w:val="24"/>
        </w:rPr>
        <w:t>analysed monthly</w:t>
      </w:r>
      <w:r w:rsidRPr="002C68BB">
        <w:rPr>
          <w:rFonts w:ascii="Arial" w:hAnsi="Arial" w:cs="Arial"/>
          <w:bCs/>
          <w:sz w:val="24"/>
          <w:szCs w:val="24"/>
        </w:rPr>
        <w:t>. Appropriate administrative personnel will thoroughly investigate inappropriate, unusual, and suspicious activity, and findings will be reported to the proper Information Security Team.</w:t>
      </w:r>
    </w:p>
    <w:p w14:paraId="47C4E757" w14:textId="6834902F" w:rsidR="002C591E" w:rsidRDefault="002C591E" w:rsidP="002C68BB">
      <w:pPr>
        <w:spacing w:line="360" w:lineRule="auto"/>
        <w:rPr>
          <w:rFonts w:ascii="Arial" w:hAnsi="Arial" w:cs="Arial"/>
          <w:bCs/>
          <w:sz w:val="24"/>
          <w:szCs w:val="24"/>
        </w:rPr>
      </w:pPr>
      <w:r w:rsidRPr="002C68BB">
        <w:rPr>
          <w:rFonts w:ascii="Arial" w:hAnsi="Arial" w:cs="Arial"/>
          <w:bCs/>
          <w:sz w:val="24"/>
          <w:szCs w:val="24"/>
        </w:rPr>
        <w:lastRenderedPageBreak/>
        <w:t xml:space="preserve">System logs are confidential </w:t>
      </w:r>
      <w:r w:rsidR="006F1C24">
        <w:rPr>
          <w:rFonts w:ascii="Arial" w:hAnsi="Arial" w:cs="Arial"/>
          <w:bCs/>
          <w:sz w:val="24"/>
          <w:szCs w:val="24"/>
        </w:rPr>
        <w:t>data</w:t>
      </w:r>
      <w:r w:rsidRPr="002C68BB">
        <w:rPr>
          <w:rFonts w:ascii="Arial" w:hAnsi="Arial" w:cs="Arial"/>
          <w:bCs/>
          <w:sz w:val="24"/>
          <w:szCs w:val="24"/>
        </w:rPr>
        <w:t>. Access to logs and other audit information requires prior authorisatio</w:t>
      </w:r>
      <w:r w:rsidR="006F1C24">
        <w:rPr>
          <w:rFonts w:ascii="Arial" w:hAnsi="Arial" w:cs="Arial"/>
          <w:bCs/>
          <w:sz w:val="24"/>
          <w:szCs w:val="24"/>
        </w:rPr>
        <w:t>n</w:t>
      </w:r>
      <w:r w:rsidRPr="002C68BB">
        <w:rPr>
          <w:rFonts w:ascii="Arial" w:hAnsi="Arial" w:cs="Arial"/>
          <w:bCs/>
          <w:sz w:val="24"/>
          <w:szCs w:val="24"/>
        </w:rPr>
        <w:t>. Further, access to logs or additional system audit information will be captured in the records.</w:t>
      </w:r>
    </w:p>
    <w:p w14:paraId="76803389" w14:textId="77777777" w:rsidR="00A16F02" w:rsidRPr="002C68BB" w:rsidRDefault="00A16F02" w:rsidP="00A16F02">
      <w:pPr>
        <w:spacing w:line="360" w:lineRule="auto"/>
        <w:rPr>
          <w:rFonts w:ascii="Arial" w:hAnsi="Arial" w:cs="Arial"/>
          <w:bCs/>
          <w:sz w:val="24"/>
          <w:szCs w:val="24"/>
        </w:rPr>
      </w:pPr>
      <w:r w:rsidRPr="002C68BB">
        <w:rPr>
          <w:rFonts w:ascii="Arial" w:hAnsi="Arial" w:cs="Arial"/>
          <w:bCs/>
          <w:sz w:val="24"/>
          <w:szCs w:val="24"/>
        </w:rPr>
        <w:t xml:space="preserve">Exceptions </w:t>
      </w:r>
    </w:p>
    <w:p w14:paraId="2F46126B" w14:textId="77777777" w:rsidR="00A16F02" w:rsidRPr="002C68BB" w:rsidRDefault="00A16F02" w:rsidP="00A16F02">
      <w:pPr>
        <w:spacing w:line="360" w:lineRule="auto"/>
        <w:rPr>
          <w:rFonts w:ascii="Arial" w:hAnsi="Arial" w:cs="Arial"/>
          <w:bCs/>
          <w:sz w:val="24"/>
          <w:szCs w:val="24"/>
        </w:rPr>
      </w:pPr>
      <w:r w:rsidRPr="002C68BB">
        <w:rPr>
          <w:rFonts w:ascii="Arial" w:hAnsi="Arial" w:cs="Arial"/>
          <w:bCs/>
          <w:sz w:val="24"/>
          <w:szCs w:val="24"/>
        </w:rPr>
        <w:t>The Information security team must approve exception in advance.</w:t>
      </w:r>
    </w:p>
    <w:p w14:paraId="5AC0AF94" w14:textId="77777777"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Non-Compliance</w:t>
      </w:r>
    </w:p>
    <w:p w14:paraId="2D1CA805" w14:textId="46FE6E9B" w:rsidR="002C591E" w:rsidRPr="002C68BB" w:rsidRDefault="002C591E" w:rsidP="002C68BB">
      <w:pPr>
        <w:spacing w:line="360" w:lineRule="auto"/>
        <w:rPr>
          <w:rFonts w:ascii="Arial" w:hAnsi="Arial" w:cs="Arial"/>
          <w:bCs/>
          <w:sz w:val="24"/>
          <w:szCs w:val="24"/>
        </w:rPr>
      </w:pPr>
      <w:r w:rsidRPr="002C68BB">
        <w:rPr>
          <w:rFonts w:ascii="Arial" w:hAnsi="Arial" w:cs="Arial"/>
          <w:bCs/>
          <w:sz w:val="24"/>
          <w:szCs w:val="24"/>
        </w:rPr>
        <w:t>Employees could be subject to disciplinary action, including termination of employment</w:t>
      </w:r>
      <w:r w:rsidR="00887D21">
        <w:rPr>
          <w:rFonts w:ascii="Arial" w:hAnsi="Arial" w:cs="Arial"/>
          <w:bCs/>
          <w:sz w:val="24"/>
          <w:szCs w:val="24"/>
        </w:rPr>
        <w:t xml:space="preserve"> if found to be </w:t>
      </w:r>
      <w:r w:rsidR="009028A6">
        <w:rPr>
          <w:rFonts w:ascii="Arial" w:hAnsi="Arial" w:cs="Arial"/>
          <w:bCs/>
          <w:sz w:val="24"/>
          <w:szCs w:val="24"/>
        </w:rPr>
        <w:t>in violation of this policy.</w:t>
      </w:r>
    </w:p>
    <w:p w14:paraId="78073504" w14:textId="77777777" w:rsidR="00296D8A" w:rsidRPr="002C68BB" w:rsidRDefault="00296D8A" w:rsidP="002C68BB">
      <w:pPr>
        <w:spacing w:line="360" w:lineRule="auto"/>
        <w:rPr>
          <w:rFonts w:ascii="Arial" w:hAnsi="Arial" w:cs="Arial"/>
          <w:bCs/>
          <w:sz w:val="24"/>
          <w:szCs w:val="24"/>
        </w:rPr>
      </w:pPr>
    </w:p>
    <w:p w14:paraId="4F6CB1BC" w14:textId="05866124" w:rsidR="00143FFE" w:rsidRPr="002C68BB" w:rsidRDefault="00237C30" w:rsidP="002C68BB">
      <w:pPr>
        <w:pStyle w:val="Heading2"/>
        <w:spacing w:line="360" w:lineRule="auto"/>
        <w:rPr>
          <w:rFonts w:ascii="Arial" w:hAnsi="Arial" w:cs="Arial"/>
          <w:bCs/>
          <w:color w:val="auto"/>
          <w:sz w:val="28"/>
          <w:szCs w:val="28"/>
        </w:rPr>
      </w:pPr>
      <w:bookmarkStart w:id="28" w:name="_Toc102127123"/>
      <w:r w:rsidRPr="002C68BB">
        <w:rPr>
          <w:rFonts w:ascii="Arial" w:hAnsi="Arial" w:cs="Arial"/>
          <w:bCs/>
          <w:color w:val="auto"/>
          <w:sz w:val="28"/>
          <w:szCs w:val="28"/>
        </w:rPr>
        <w:t xml:space="preserve">Appendix </w:t>
      </w:r>
      <w:r w:rsidR="00095041" w:rsidRPr="002C68BB">
        <w:rPr>
          <w:rFonts w:ascii="Arial" w:hAnsi="Arial" w:cs="Arial"/>
          <w:bCs/>
          <w:color w:val="auto"/>
          <w:sz w:val="28"/>
          <w:szCs w:val="28"/>
        </w:rPr>
        <w:t>5</w:t>
      </w:r>
      <w:bookmarkEnd w:id="28"/>
    </w:p>
    <w:p w14:paraId="7B5B058C" w14:textId="00DA3B94" w:rsidR="006D3DC4" w:rsidRPr="002C68BB" w:rsidRDefault="006D3DC4" w:rsidP="002C68BB">
      <w:pPr>
        <w:pStyle w:val="Heading3"/>
        <w:spacing w:line="360" w:lineRule="auto"/>
        <w:rPr>
          <w:rFonts w:ascii="Arial" w:hAnsi="Arial" w:cs="Arial"/>
          <w:bCs/>
          <w:color w:val="auto"/>
          <w:sz w:val="28"/>
          <w:szCs w:val="28"/>
        </w:rPr>
      </w:pPr>
      <w:bookmarkStart w:id="29" w:name="_Toc102127124"/>
      <w:r w:rsidRPr="002C68BB">
        <w:rPr>
          <w:rFonts w:ascii="Arial" w:hAnsi="Arial" w:cs="Arial"/>
          <w:color w:val="auto"/>
          <w:sz w:val="28"/>
          <w:szCs w:val="28"/>
        </w:rPr>
        <w:t xml:space="preserve">Vulnerability </w:t>
      </w:r>
      <w:r w:rsidR="00007584" w:rsidRPr="002C68BB">
        <w:rPr>
          <w:rFonts w:ascii="Arial" w:hAnsi="Arial" w:cs="Arial"/>
          <w:color w:val="auto"/>
          <w:sz w:val="28"/>
          <w:szCs w:val="28"/>
        </w:rPr>
        <w:t>A</w:t>
      </w:r>
      <w:r w:rsidRPr="002C68BB">
        <w:rPr>
          <w:rFonts w:ascii="Arial" w:hAnsi="Arial" w:cs="Arial"/>
          <w:color w:val="auto"/>
          <w:sz w:val="28"/>
          <w:szCs w:val="28"/>
        </w:rPr>
        <w:t>ssessments</w:t>
      </w:r>
      <w:r w:rsidRPr="002C68BB">
        <w:rPr>
          <w:rFonts w:ascii="Arial" w:hAnsi="Arial" w:cs="Arial"/>
          <w:bCs/>
          <w:color w:val="auto"/>
          <w:sz w:val="28"/>
          <w:szCs w:val="28"/>
        </w:rPr>
        <w:t xml:space="preserve"> </w:t>
      </w:r>
      <w:r w:rsidR="00007584" w:rsidRPr="002C68BB">
        <w:rPr>
          <w:rFonts w:ascii="Arial" w:hAnsi="Arial" w:cs="Arial"/>
          <w:bCs/>
          <w:color w:val="auto"/>
          <w:sz w:val="28"/>
          <w:szCs w:val="28"/>
        </w:rPr>
        <w:t>P</w:t>
      </w:r>
      <w:r w:rsidRPr="002C68BB">
        <w:rPr>
          <w:rFonts w:ascii="Arial" w:hAnsi="Arial" w:cs="Arial"/>
          <w:bCs/>
          <w:color w:val="auto"/>
          <w:sz w:val="28"/>
          <w:szCs w:val="28"/>
        </w:rPr>
        <w:t>olicy</w:t>
      </w:r>
      <w:bookmarkEnd w:id="29"/>
    </w:p>
    <w:p w14:paraId="6DC34EAD" w14:textId="77777777" w:rsidR="00095041" w:rsidRPr="002C68BB" w:rsidRDefault="00143FFE" w:rsidP="002C68BB">
      <w:pPr>
        <w:spacing w:line="360" w:lineRule="auto"/>
        <w:rPr>
          <w:rFonts w:ascii="Arial" w:hAnsi="Arial" w:cs="Arial"/>
          <w:bCs/>
          <w:sz w:val="24"/>
          <w:szCs w:val="24"/>
        </w:rPr>
      </w:pPr>
      <w:r w:rsidRPr="002C68BB">
        <w:rPr>
          <w:rFonts w:ascii="Arial" w:hAnsi="Arial" w:cs="Arial"/>
          <w:bCs/>
          <w:sz w:val="24"/>
          <w:szCs w:val="24"/>
        </w:rPr>
        <w:t>Overview</w:t>
      </w:r>
    </w:p>
    <w:p w14:paraId="3CB876AB" w14:textId="19F1D69F" w:rsidR="00143FFE" w:rsidRPr="002C68BB" w:rsidRDefault="00143FFE" w:rsidP="002C68BB">
      <w:pPr>
        <w:spacing w:line="360" w:lineRule="auto"/>
        <w:rPr>
          <w:rFonts w:ascii="Arial" w:hAnsi="Arial" w:cs="Arial"/>
          <w:bCs/>
          <w:sz w:val="24"/>
          <w:szCs w:val="24"/>
        </w:rPr>
      </w:pPr>
      <w:r w:rsidRPr="002C68BB">
        <w:rPr>
          <w:rFonts w:ascii="Arial" w:hAnsi="Arial" w:cs="Arial"/>
          <w:bCs/>
          <w:sz w:val="24"/>
          <w:szCs w:val="24"/>
        </w:rPr>
        <w:t>Vulnerability assessments at NOSSTASK are crucial to managing the increasing threats and risks from Cybercriminals. NOSSTASK also has responsibilities and costs to ensure compliance with laws and rules while retaining business continuity and safety of NOSSTASK and corporate data.</w:t>
      </w:r>
    </w:p>
    <w:p w14:paraId="12FD7696" w14:textId="77777777" w:rsidR="00143FFE" w:rsidRPr="002C68BB" w:rsidRDefault="00143FFE" w:rsidP="002C68BB">
      <w:pPr>
        <w:spacing w:line="360" w:lineRule="auto"/>
        <w:rPr>
          <w:rFonts w:ascii="Arial" w:hAnsi="Arial" w:cs="Arial"/>
          <w:bCs/>
          <w:sz w:val="24"/>
          <w:szCs w:val="24"/>
        </w:rPr>
      </w:pPr>
      <w:r w:rsidRPr="002C68BB">
        <w:rPr>
          <w:rFonts w:ascii="Arial" w:hAnsi="Arial" w:cs="Arial"/>
          <w:bCs/>
          <w:sz w:val="24"/>
          <w:szCs w:val="24"/>
        </w:rPr>
        <w:t>Purpose</w:t>
      </w:r>
    </w:p>
    <w:p w14:paraId="20BB1BA1" w14:textId="77777777" w:rsidR="00143FFE" w:rsidRPr="002C68BB" w:rsidRDefault="00143FFE" w:rsidP="002C68BB">
      <w:pPr>
        <w:spacing w:line="360" w:lineRule="auto"/>
        <w:rPr>
          <w:rFonts w:ascii="Arial" w:hAnsi="Arial" w:cs="Arial"/>
          <w:bCs/>
          <w:sz w:val="24"/>
          <w:szCs w:val="24"/>
        </w:rPr>
      </w:pPr>
      <w:r w:rsidRPr="002C68BB">
        <w:rPr>
          <w:rFonts w:ascii="Arial" w:hAnsi="Arial" w:cs="Arial"/>
          <w:bCs/>
          <w:sz w:val="24"/>
          <w:szCs w:val="24"/>
        </w:rPr>
        <w:t>The purpose of the policy is to specify standards for vulnerability assessments. This policy reflects NOSSTASK’s dedication to identifying and implementing security controls, which will keep threats to data and resources at reasonable and appropriate levels.</w:t>
      </w:r>
    </w:p>
    <w:p w14:paraId="451FBFBD" w14:textId="571BE81E" w:rsidR="00143FFE" w:rsidRPr="002C68BB" w:rsidRDefault="00143FFE" w:rsidP="002C68BB">
      <w:pPr>
        <w:spacing w:line="360" w:lineRule="auto"/>
        <w:rPr>
          <w:rFonts w:ascii="Arial" w:hAnsi="Arial" w:cs="Arial"/>
          <w:bCs/>
          <w:sz w:val="24"/>
          <w:szCs w:val="24"/>
        </w:rPr>
      </w:pPr>
      <w:r w:rsidRPr="002C68BB">
        <w:rPr>
          <w:rFonts w:ascii="Arial" w:hAnsi="Arial" w:cs="Arial"/>
          <w:bCs/>
          <w:sz w:val="24"/>
          <w:szCs w:val="24"/>
        </w:rPr>
        <w:t>This policy covers all NOSSTASK managed computer and communication devices</w:t>
      </w:r>
      <w:r w:rsidR="003E5A44">
        <w:rPr>
          <w:rFonts w:ascii="Arial" w:hAnsi="Arial" w:cs="Arial"/>
          <w:bCs/>
          <w:sz w:val="24"/>
          <w:szCs w:val="24"/>
        </w:rPr>
        <w:t>.</w:t>
      </w:r>
    </w:p>
    <w:p w14:paraId="49E3B1D2" w14:textId="77777777" w:rsidR="00143FFE" w:rsidRPr="002C68BB" w:rsidRDefault="00143FFE" w:rsidP="002C68BB">
      <w:pPr>
        <w:spacing w:line="360" w:lineRule="auto"/>
        <w:rPr>
          <w:rFonts w:ascii="Arial" w:hAnsi="Arial" w:cs="Arial"/>
          <w:bCs/>
          <w:sz w:val="24"/>
          <w:szCs w:val="24"/>
        </w:rPr>
      </w:pPr>
      <w:r w:rsidRPr="002C68BB">
        <w:rPr>
          <w:rFonts w:ascii="Arial" w:hAnsi="Arial" w:cs="Arial"/>
          <w:bCs/>
          <w:sz w:val="24"/>
          <w:szCs w:val="24"/>
        </w:rPr>
        <w:t xml:space="preserve">Policy </w:t>
      </w:r>
    </w:p>
    <w:p w14:paraId="3F29B05D" w14:textId="77777777" w:rsidR="00143FFE" w:rsidRPr="002C68BB" w:rsidRDefault="00143FFE" w:rsidP="002C68BB">
      <w:pPr>
        <w:spacing w:line="360" w:lineRule="auto"/>
        <w:rPr>
          <w:rFonts w:ascii="Arial" w:hAnsi="Arial" w:cs="Arial"/>
          <w:bCs/>
          <w:sz w:val="24"/>
          <w:szCs w:val="24"/>
        </w:rPr>
      </w:pPr>
      <w:r w:rsidRPr="002C68BB">
        <w:rPr>
          <w:rFonts w:ascii="Arial" w:hAnsi="Arial" w:cs="Arial"/>
          <w:bCs/>
          <w:sz w:val="24"/>
          <w:szCs w:val="24"/>
        </w:rPr>
        <w:t>All information system resources’ operating systems or environments must experience a standard vulnerability assessment. The standard will delegate the Information Security Team to perform routine security risk assessments to determine the location of vulnerabilities and to initiate appropriate remediation. Employees are required to cooperate with risk assessments fully.</w:t>
      </w:r>
    </w:p>
    <w:p w14:paraId="3D5FA8EA" w14:textId="77777777" w:rsidR="00143FFE" w:rsidRPr="002C68BB" w:rsidRDefault="00143FFE" w:rsidP="002C68BB">
      <w:pPr>
        <w:spacing w:line="360" w:lineRule="auto"/>
        <w:rPr>
          <w:rFonts w:ascii="Arial" w:hAnsi="Arial" w:cs="Arial"/>
          <w:bCs/>
          <w:sz w:val="24"/>
          <w:szCs w:val="24"/>
        </w:rPr>
      </w:pPr>
      <w:r w:rsidRPr="002C68BB">
        <w:rPr>
          <w:rFonts w:ascii="Arial" w:hAnsi="Arial" w:cs="Arial"/>
          <w:bCs/>
          <w:sz w:val="24"/>
          <w:szCs w:val="24"/>
        </w:rPr>
        <w:lastRenderedPageBreak/>
        <w:t>Vulnerabilities to the operating system or system environment and corporate data must be identified and corrected to minimise risks.</w:t>
      </w:r>
    </w:p>
    <w:p w14:paraId="19DFFDA4" w14:textId="77777777" w:rsidR="00143FFE" w:rsidRPr="002C68BB" w:rsidRDefault="00143FFE" w:rsidP="002C68BB">
      <w:pPr>
        <w:spacing w:line="360" w:lineRule="auto"/>
        <w:rPr>
          <w:rFonts w:ascii="Arial" w:hAnsi="Arial" w:cs="Arial"/>
          <w:bCs/>
          <w:sz w:val="24"/>
          <w:szCs w:val="24"/>
        </w:rPr>
      </w:pPr>
      <w:r w:rsidRPr="002C68BB">
        <w:rPr>
          <w:rFonts w:ascii="Arial" w:hAnsi="Arial" w:cs="Arial"/>
          <w:bCs/>
          <w:sz w:val="24"/>
          <w:szCs w:val="24"/>
        </w:rPr>
        <w:t>Performed audits will be performed to verify:</w:t>
      </w:r>
    </w:p>
    <w:p w14:paraId="41122DE2" w14:textId="2E42BF9A" w:rsidR="00143FFE" w:rsidRPr="002C68BB" w:rsidRDefault="00143FFE" w:rsidP="002C68BB">
      <w:pPr>
        <w:pStyle w:val="ListParagraph"/>
        <w:numPr>
          <w:ilvl w:val="0"/>
          <w:numId w:val="37"/>
        </w:numPr>
        <w:spacing w:line="360" w:lineRule="auto"/>
        <w:rPr>
          <w:rFonts w:ascii="Arial" w:hAnsi="Arial" w:cs="Arial"/>
          <w:bCs/>
          <w:sz w:val="24"/>
          <w:szCs w:val="24"/>
        </w:rPr>
      </w:pPr>
      <w:r w:rsidRPr="002C68BB">
        <w:rPr>
          <w:rFonts w:ascii="Arial" w:hAnsi="Arial" w:cs="Arial"/>
          <w:bCs/>
          <w:sz w:val="24"/>
          <w:szCs w:val="24"/>
        </w:rPr>
        <w:t>Ensure integrity, confidentiality, and availability</w:t>
      </w:r>
      <w:r w:rsidR="003B0119">
        <w:rPr>
          <w:rFonts w:ascii="Arial" w:hAnsi="Arial" w:cs="Arial"/>
          <w:bCs/>
          <w:sz w:val="24"/>
          <w:szCs w:val="24"/>
        </w:rPr>
        <w:t xml:space="preserve"> (CIA)</w:t>
      </w:r>
      <w:r w:rsidRPr="002C68BB">
        <w:rPr>
          <w:rFonts w:ascii="Arial" w:hAnsi="Arial" w:cs="Arial"/>
          <w:bCs/>
          <w:sz w:val="24"/>
          <w:szCs w:val="24"/>
        </w:rPr>
        <w:t xml:space="preserve"> of information and resources</w:t>
      </w:r>
    </w:p>
    <w:p w14:paraId="7176FE81" w14:textId="4C89D536" w:rsidR="00143FFE" w:rsidRPr="002C68BB" w:rsidRDefault="00143FFE" w:rsidP="002C68BB">
      <w:pPr>
        <w:pStyle w:val="ListParagraph"/>
        <w:numPr>
          <w:ilvl w:val="0"/>
          <w:numId w:val="37"/>
        </w:numPr>
        <w:spacing w:line="360" w:lineRule="auto"/>
        <w:rPr>
          <w:rFonts w:ascii="Arial" w:hAnsi="Arial" w:cs="Arial"/>
          <w:bCs/>
          <w:sz w:val="24"/>
          <w:szCs w:val="24"/>
        </w:rPr>
      </w:pPr>
      <w:r w:rsidRPr="002C68BB">
        <w:rPr>
          <w:rFonts w:ascii="Arial" w:hAnsi="Arial" w:cs="Arial"/>
          <w:bCs/>
          <w:sz w:val="24"/>
          <w:szCs w:val="24"/>
        </w:rPr>
        <w:t xml:space="preserve">Investigate possible security incidents and ensure </w:t>
      </w:r>
      <w:r w:rsidR="003B0119">
        <w:rPr>
          <w:rFonts w:ascii="Arial" w:hAnsi="Arial" w:cs="Arial"/>
          <w:bCs/>
          <w:sz w:val="24"/>
          <w:szCs w:val="24"/>
        </w:rPr>
        <w:t>compliance</w:t>
      </w:r>
      <w:r w:rsidRPr="002C68BB">
        <w:rPr>
          <w:rFonts w:ascii="Arial" w:hAnsi="Arial" w:cs="Arial"/>
          <w:bCs/>
          <w:sz w:val="24"/>
          <w:szCs w:val="24"/>
        </w:rPr>
        <w:t xml:space="preserve"> to NOSSTASK’s security policies</w:t>
      </w:r>
    </w:p>
    <w:p w14:paraId="7D0E9F09" w14:textId="64DD482C" w:rsidR="00143FFE" w:rsidRPr="002C68BB" w:rsidRDefault="00143FFE" w:rsidP="002C68BB">
      <w:pPr>
        <w:pStyle w:val="ListParagraph"/>
        <w:numPr>
          <w:ilvl w:val="0"/>
          <w:numId w:val="37"/>
        </w:numPr>
        <w:spacing w:line="360" w:lineRule="auto"/>
        <w:rPr>
          <w:rFonts w:ascii="Arial" w:hAnsi="Arial" w:cs="Arial"/>
          <w:bCs/>
          <w:sz w:val="24"/>
          <w:szCs w:val="24"/>
        </w:rPr>
      </w:pPr>
      <w:r w:rsidRPr="002C68BB">
        <w:rPr>
          <w:rFonts w:ascii="Arial" w:hAnsi="Arial" w:cs="Arial"/>
          <w:bCs/>
          <w:sz w:val="24"/>
          <w:szCs w:val="24"/>
        </w:rPr>
        <w:t xml:space="preserve">Monitor user or system activity </w:t>
      </w:r>
      <w:r w:rsidR="00DE67D6">
        <w:rPr>
          <w:rFonts w:ascii="Arial" w:hAnsi="Arial" w:cs="Arial"/>
          <w:bCs/>
          <w:sz w:val="24"/>
          <w:szCs w:val="24"/>
        </w:rPr>
        <w:t>were</w:t>
      </w:r>
      <w:r w:rsidR="00196B87">
        <w:rPr>
          <w:rFonts w:ascii="Arial" w:hAnsi="Arial" w:cs="Arial"/>
          <w:bCs/>
          <w:sz w:val="24"/>
          <w:szCs w:val="24"/>
        </w:rPr>
        <w:t xml:space="preserve"> essential</w:t>
      </w:r>
    </w:p>
    <w:p w14:paraId="34F805FF" w14:textId="77777777" w:rsidR="00143FFE" w:rsidRPr="002C68BB" w:rsidRDefault="00143FFE" w:rsidP="002C68BB">
      <w:pPr>
        <w:spacing w:line="360" w:lineRule="auto"/>
        <w:rPr>
          <w:rFonts w:ascii="Arial" w:hAnsi="Arial" w:cs="Arial"/>
          <w:bCs/>
          <w:sz w:val="24"/>
          <w:szCs w:val="24"/>
        </w:rPr>
      </w:pPr>
      <w:r w:rsidRPr="002C68BB">
        <w:rPr>
          <w:rFonts w:ascii="Arial" w:hAnsi="Arial" w:cs="Arial"/>
          <w:bCs/>
          <w:sz w:val="24"/>
          <w:szCs w:val="24"/>
        </w:rPr>
        <w:t>All information system resources’ operating systems or environments must undergo an authenticated vulnerability assessment to address these vulnerabilities adequately.</w:t>
      </w:r>
    </w:p>
    <w:p w14:paraId="7A6E058C" w14:textId="3536A4C3" w:rsidR="00143FFE" w:rsidRPr="002C68BB" w:rsidRDefault="00143FFE" w:rsidP="002C68BB">
      <w:pPr>
        <w:spacing w:line="360" w:lineRule="auto"/>
        <w:rPr>
          <w:rFonts w:ascii="Arial" w:hAnsi="Arial" w:cs="Arial"/>
          <w:bCs/>
          <w:sz w:val="24"/>
          <w:szCs w:val="24"/>
        </w:rPr>
      </w:pPr>
      <w:r w:rsidRPr="002C68BB">
        <w:rPr>
          <w:rFonts w:ascii="Arial" w:hAnsi="Arial" w:cs="Arial"/>
          <w:bCs/>
          <w:sz w:val="24"/>
          <w:szCs w:val="24"/>
        </w:rPr>
        <w:t>The frequency of these vulnerability assessments will be dependent on the operating system, the information system resource</w:t>
      </w:r>
      <w:r w:rsidR="00171003">
        <w:rPr>
          <w:rFonts w:ascii="Arial" w:hAnsi="Arial" w:cs="Arial"/>
          <w:bCs/>
          <w:sz w:val="24"/>
          <w:szCs w:val="24"/>
        </w:rPr>
        <w:t>s</w:t>
      </w:r>
      <w:r w:rsidRPr="002C68BB">
        <w:rPr>
          <w:rFonts w:ascii="Arial" w:hAnsi="Arial" w:cs="Arial"/>
          <w:bCs/>
          <w:sz w:val="24"/>
          <w:szCs w:val="24"/>
        </w:rPr>
        <w:t>, and the data</w:t>
      </w:r>
      <w:r w:rsidR="00171003">
        <w:rPr>
          <w:rFonts w:ascii="Arial" w:hAnsi="Arial" w:cs="Arial"/>
          <w:bCs/>
          <w:sz w:val="24"/>
          <w:szCs w:val="24"/>
        </w:rPr>
        <w:t>.</w:t>
      </w:r>
    </w:p>
    <w:p w14:paraId="69D7BF06" w14:textId="77777777" w:rsidR="00143FFE" w:rsidRPr="002C68BB" w:rsidRDefault="00143FFE" w:rsidP="002C68BB">
      <w:pPr>
        <w:spacing w:line="360" w:lineRule="auto"/>
        <w:rPr>
          <w:rFonts w:ascii="Arial" w:hAnsi="Arial" w:cs="Arial"/>
          <w:bCs/>
          <w:sz w:val="24"/>
          <w:szCs w:val="24"/>
        </w:rPr>
      </w:pPr>
      <w:r w:rsidRPr="002C68BB">
        <w:rPr>
          <w:rFonts w:ascii="Arial" w:hAnsi="Arial" w:cs="Arial"/>
          <w:bCs/>
          <w:sz w:val="24"/>
          <w:szCs w:val="24"/>
        </w:rPr>
        <w:t>System evaluation shall be continuously performed until the vulnerabilities are rectified. Third-Party vendor and Information Security team shall perform an authenticated scan.</w:t>
      </w:r>
    </w:p>
    <w:p w14:paraId="6198BD52" w14:textId="0775E1AF" w:rsidR="0024617F" w:rsidRDefault="00143FFE" w:rsidP="002C68BB">
      <w:pPr>
        <w:spacing w:line="360" w:lineRule="auto"/>
        <w:rPr>
          <w:rFonts w:ascii="Arial" w:hAnsi="Arial" w:cs="Arial"/>
          <w:bCs/>
          <w:sz w:val="24"/>
          <w:szCs w:val="24"/>
        </w:rPr>
      </w:pPr>
      <w:r w:rsidRPr="002C68BB">
        <w:rPr>
          <w:rFonts w:ascii="Arial" w:hAnsi="Arial" w:cs="Arial"/>
          <w:bCs/>
          <w:sz w:val="24"/>
          <w:szCs w:val="24"/>
        </w:rPr>
        <w:t>Information Security team shall make vulnerability scan reports and ongoing correction progress to senior management and Board of Directors.</w:t>
      </w:r>
    </w:p>
    <w:p w14:paraId="03758A98" w14:textId="77777777" w:rsidR="00A16F02" w:rsidRPr="002C68BB" w:rsidRDefault="00A16F02" w:rsidP="00A16F02">
      <w:pPr>
        <w:spacing w:line="360" w:lineRule="auto"/>
        <w:rPr>
          <w:rFonts w:ascii="Arial" w:hAnsi="Arial" w:cs="Arial"/>
          <w:bCs/>
          <w:sz w:val="24"/>
          <w:szCs w:val="24"/>
        </w:rPr>
      </w:pPr>
      <w:r w:rsidRPr="002C68BB">
        <w:rPr>
          <w:rFonts w:ascii="Arial" w:hAnsi="Arial" w:cs="Arial"/>
          <w:bCs/>
          <w:sz w:val="24"/>
          <w:szCs w:val="24"/>
        </w:rPr>
        <w:t xml:space="preserve">Exceptions </w:t>
      </w:r>
    </w:p>
    <w:p w14:paraId="4F529893" w14:textId="77777777" w:rsidR="00A16F02" w:rsidRPr="002C68BB" w:rsidRDefault="00A16F02" w:rsidP="00A16F02">
      <w:pPr>
        <w:spacing w:line="360" w:lineRule="auto"/>
        <w:rPr>
          <w:rFonts w:ascii="Arial" w:hAnsi="Arial" w:cs="Arial"/>
          <w:bCs/>
          <w:sz w:val="24"/>
          <w:szCs w:val="24"/>
        </w:rPr>
      </w:pPr>
      <w:r w:rsidRPr="002C68BB">
        <w:rPr>
          <w:rFonts w:ascii="Arial" w:hAnsi="Arial" w:cs="Arial"/>
          <w:bCs/>
          <w:sz w:val="24"/>
          <w:szCs w:val="24"/>
        </w:rPr>
        <w:t>The Information security team must approve exception in advance.</w:t>
      </w:r>
    </w:p>
    <w:p w14:paraId="4B34B9DF" w14:textId="77777777" w:rsidR="009028A6" w:rsidRPr="002C68BB" w:rsidRDefault="009028A6" w:rsidP="009028A6">
      <w:pPr>
        <w:spacing w:line="360" w:lineRule="auto"/>
        <w:rPr>
          <w:rFonts w:ascii="Arial" w:hAnsi="Arial" w:cs="Arial"/>
          <w:bCs/>
          <w:sz w:val="24"/>
          <w:szCs w:val="24"/>
        </w:rPr>
      </w:pPr>
      <w:r w:rsidRPr="002C68BB">
        <w:rPr>
          <w:rFonts w:ascii="Arial" w:hAnsi="Arial" w:cs="Arial"/>
          <w:bCs/>
          <w:sz w:val="24"/>
          <w:szCs w:val="24"/>
        </w:rPr>
        <w:t>Non-Compliance</w:t>
      </w:r>
    </w:p>
    <w:p w14:paraId="40CB7D4C" w14:textId="77777777" w:rsidR="009028A6" w:rsidRPr="002C68BB" w:rsidRDefault="009028A6" w:rsidP="009028A6">
      <w:pPr>
        <w:spacing w:line="360" w:lineRule="auto"/>
        <w:rPr>
          <w:rFonts w:ascii="Arial" w:hAnsi="Arial" w:cs="Arial"/>
          <w:bCs/>
          <w:sz w:val="24"/>
          <w:szCs w:val="24"/>
        </w:rPr>
      </w:pPr>
      <w:r w:rsidRPr="002C68BB">
        <w:rPr>
          <w:rFonts w:ascii="Arial" w:hAnsi="Arial" w:cs="Arial"/>
          <w:bCs/>
          <w:sz w:val="24"/>
          <w:szCs w:val="24"/>
        </w:rPr>
        <w:t>Employees could be subject to disciplinary action, including termination of employment</w:t>
      </w:r>
      <w:r>
        <w:rPr>
          <w:rFonts w:ascii="Arial" w:hAnsi="Arial" w:cs="Arial"/>
          <w:bCs/>
          <w:sz w:val="24"/>
          <w:szCs w:val="24"/>
        </w:rPr>
        <w:t xml:space="preserve"> if found to be in violation of this policy.</w:t>
      </w:r>
    </w:p>
    <w:p w14:paraId="30F34460" w14:textId="0307E387" w:rsidR="007F11F5" w:rsidRPr="002C68BB" w:rsidRDefault="007F11F5" w:rsidP="002C68BB">
      <w:pPr>
        <w:pStyle w:val="Heading2"/>
        <w:spacing w:line="360" w:lineRule="auto"/>
        <w:rPr>
          <w:rFonts w:ascii="Arial" w:hAnsi="Arial" w:cs="Arial"/>
          <w:bCs/>
          <w:color w:val="auto"/>
          <w:sz w:val="28"/>
          <w:szCs w:val="28"/>
        </w:rPr>
      </w:pPr>
      <w:bookmarkStart w:id="30" w:name="_Toc102127125"/>
      <w:r w:rsidRPr="002C68BB">
        <w:rPr>
          <w:rFonts w:ascii="Arial" w:hAnsi="Arial" w:cs="Arial"/>
          <w:bCs/>
          <w:color w:val="auto"/>
          <w:sz w:val="28"/>
          <w:szCs w:val="28"/>
        </w:rPr>
        <w:t>Appendix 6</w:t>
      </w:r>
      <w:bookmarkEnd w:id="30"/>
    </w:p>
    <w:p w14:paraId="1CE9DF4D" w14:textId="40BF49FB" w:rsidR="00E63865" w:rsidRPr="002C68BB" w:rsidRDefault="00007584" w:rsidP="002C68BB">
      <w:pPr>
        <w:pStyle w:val="Heading3"/>
        <w:spacing w:line="360" w:lineRule="auto"/>
        <w:rPr>
          <w:rFonts w:ascii="Arial" w:hAnsi="Arial" w:cs="Arial"/>
          <w:bCs/>
          <w:color w:val="auto"/>
          <w:sz w:val="28"/>
          <w:szCs w:val="28"/>
        </w:rPr>
      </w:pPr>
      <w:bookmarkStart w:id="31" w:name="_Toc102127126"/>
      <w:r w:rsidRPr="002C68BB">
        <w:rPr>
          <w:rFonts w:ascii="Arial" w:hAnsi="Arial" w:cs="Arial"/>
          <w:bCs/>
          <w:color w:val="auto"/>
          <w:sz w:val="28"/>
          <w:szCs w:val="28"/>
        </w:rPr>
        <w:t>S</w:t>
      </w:r>
      <w:r w:rsidR="00230B20" w:rsidRPr="002C68BB">
        <w:rPr>
          <w:rFonts w:ascii="Arial" w:hAnsi="Arial" w:cs="Arial"/>
          <w:bCs/>
          <w:color w:val="auto"/>
          <w:sz w:val="28"/>
          <w:szCs w:val="28"/>
        </w:rPr>
        <w:t xml:space="preserve">erver </w:t>
      </w:r>
      <w:r w:rsidRPr="002C68BB">
        <w:rPr>
          <w:rFonts w:ascii="Arial" w:hAnsi="Arial" w:cs="Arial"/>
          <w:bCs/>
          <w:color w:val="auto"/>
          <w:sz w:val="28"/>
          <w:szCs w:val="28"/>
        </w:rPr>
        <w:t>V</w:t>
      </w:r>
      <w:r w:rsidR="00230B20" w:rsidRPr="002C68BB">
        <w:rPr>
          <w:rFonts w:ascii="Arial" w:hAnsi="Arial" w:cs="Arial"/>
          <w:bCs/>
          <w:color w:val="auto"/>
          <w:sz w:val="28"/>
          <w:szCs w:val="28"/>
        </w:rPr>
        <w:t>irtuali</w:t>
      </w:r>
      <w:r w:rsidR="00A94C28" w:rsidRPr="002C68BB">
        <w:rPr>
          <w:rFonts w:ascii="Arial" w:hAnsi="Arial" w:cs="Arial"/>
          <w:bCs/>
          <w:color w:val="auto"/>
          <w:sz w:val="28"/>
          <w:szCs w:val="28"/>
        </w:rPr>
        <w:t>s</w:t>
      </w:r>
      <w:r w:rsidR="00230B20" w:rsidRPr="002C68BB">
        <w:rPr>
          <w:rFonts w:ascii="Arial" w:hAnsi="Arial" w:cs="Arial"/>
          <w:bCs/>
          <w:color w:val="auto"/>
          <w:sz w:val="28"/>
          <w:szCs w:val="28"/>
        </w:rPr>
        <w:t xml:space="preserve">ation </w:t>
      </w:r>
      <w:r w:rsidRPr="002C68BB">
        <w:rPr>
          <w:rFonts w:ascii="Arial" w:hAnsi="Arial" w:cs="Arial"/>
          <w:bCs/>
          <w:color w:val="auto"/>
          <w:sz w:val="28"/>
          <w:szCs w:val="28"/>
        </w:rPr>
        <w:t>P</w:t>
      </w:r>
      <w:r w:rsidR="00230B20" w:rsidRPr="002C68BB">
        <w:rPr>
          <w:rFonts w:ascii="Arial" w:hAnsi="Arial" w:cs="Arial"/>
          <w:bCs/>
          <w:color w:val="auto"/>
          <w:sz w:val="28"/>
          <w:szCs w:val="28"/>
        </w:rPr>
        <w:t>olicy</w:t>
      </w:r>
      <w:bookmarkEnd w:id="31"/>
    </w:p>
    <w:p w14:paraId="53285EB8" w14:textId="77777777" w:rsidR="00E63865" w:rsidRPr="002C68BB" w:rsidRDefault="00E63865" w:rsidP="002C68BB">
      <w:pPr>
        <w:spacing w:line="360" w:lineRule="auto"/>
        <w:rPr>
          <w:rFonts w:ascii="Arial" w:hAnsi="Arial" w:cs="Arial"/>
          <w:bCs/>
          <w:sz w:val="24"/>
          <w:szCs w:val="24"/>
        </w:rPr>
      </w:pPr>
      <w:r w:rsidRPr="002C68BB">
        <w:rPr>
          <w:rFonts w:ascii="Arial" w:hAnsi="Arial" w:cs="Arial"/>
          <w:bCs/>
          <w:sz w:val="24"/>
          <w:szCs w:val="24"/>
        </w:rPr>
        <w:t>Purpose</w:t>
      </w:r>
    </w:p>
    <w:p w14:paraId="4EC69933" w14:textId="77777777" w:rsidR="00E63865" w:rsidRPr="002C68BB" w:rsidRDefault="00E63865" w:rsidP="002C68BB">
      <w:pPr>
        <w:spacing w:line="360" w:lineRule="auto"/>
        <w:rPr>
          <w:rFonts w:ascii="Arial" w:hAnsi="Arial" w:cs="Arial"/>
          <w:bCs/>
          <w:sz w:val="24"/>
          <w:szCs w:val="24"/>
        </w:rPr>
      </w:pPr>
      <w:r w:rsidRPr="002C68BB">
        <w:rPr>
          <w:rFonts w:ascii="Arial" w:hAnsi="Arial" w:cs="Arial"/>
          <w:bCs/>
          <w:sz w:val="24"/>
          <w:szCs w:val="24"/>
        </w:rPr>
        <w:t xml:space="preserve">This policy specifies server virtualisation requirements that define server virtualisation technologies’ purchase, use, and administration. </w:t>
      </w:r>
    </w:p>
    <w:p w14:paraId="1F87E7C4" w14:textId="77777777" w:rsidR="00E63865" w:rsidRPr="002C68BB" w:rsidRDefault="00E63865" w:rsidP="002C68BB">
      <w:pPr>
        <w:spacing w:line="360" w:lineRule="auto"/>
        <w:rPr>
          <w:rFonts w:ascii="Arial" w:hAnsi="Arial" w:cs="Arial"/>
          <w:bCs/>
          <w:sz w:val="24"/>
          <w:szCs w:val="24"/>
        </w:rPr>
      </w:pPr>
      <w:r w:rsidRPr="002C68BB">
        <w:rPr>
          <w:rFonts w:ascii="Arial" w:hAnsi="Arial" w:cs="Arial"/>
          <w:bCs/>
          <w:sz w:val="24"/>
          <w:szCs w:val="24"/>
        </w:rPr>
        <w:lastRenderedPageBreak/>
        <w:t xml:space="preserve">Policy </w:t>
      </w:r>
    </w:p>
    <w:p w14:paraId="3BD312A9" w14:textId="30A07D22" w:rsidR="00E63865" w:rsidRPr="002C68BB" w:rsidRDefault="00E63865" w:rsidP="002C68BB">
      <w:pPr>
        <w:spacing w:line="360" w:lineRule="auto"/>
        <w:rPr>
          <w:rFonts w:ascii="Arial" w:hAnsi="Arial" w:cs="Arial"/>
          <w:bCs/>
          <w:sz w:val="24"/>
          <w:szCs w:val="24"/>
        </w:rPr>
      </w:pPr>
      <w:r w:rsidRPr="002C68BB">
        <w:rPr>
          <w:rFonts w:ascii="Arial" w:hAnsi="Arial" w:cs="Arial"/>
          <w:bCs/>
          <w:sz w:val="24"/>
          <w:szCs w:val="24"/>
        </w:rPr>
        <w:t xml:space="preserve">NOSSTASK’s </w:t>
      </w:r>
      <w:r w:rsidR="00982A5D" w:rsidRPr="002C68BB">
        <w:rPr>
          <w:rFonts w:ascii="Arial" w:hAnsi="Arial" w:cs="Arial"/>
          <w:bCs/>
          <w:sz w:val="24"/>
          <w:szCs w:val="24"/>
        </w:rPr>
        <w:t>Director</w:t>
      </w:r>
      <w:r w:rsidRPr="002C68BB">
        <w:rPr>
          <w:rFonts w:ascii="Arial" w:hAnsi="Arial" w:cs="Arial"/>
          <w:bCs/>
          <w:sz w:val="24"/>
          <w:szCs w:val="24"/>
        </w:rPr>
        <w:t xml:space="preserve"> of IT ensures that policies are followed to establish contracts and the confidentiality, integrity, and availability of NOSSTASK data.</w:t>
      </w:r>
    </w:p>
    <w:p w14:paraId="2B7FA9AC" w14:textId="77777777" w:rsidR="00E63865" w:rsidRPr="002C68BB" w:rsidRDefault="00E63865" w:rsidP="002C68BB">
      <w:pPr>
        <w:spacing w:line="360" w:lineRule="auto"/>
        <w:rPr>
          <w:rFonts w:ascii="Arial" w:hAnsi="Arial" w:cs="Arial"/>
          <w:bCs/>
          <w:sz w:val="24"/>
          <w:szCs w:val="24"/>
        </w:rPr>
      </w:pPr>
      <w:r w:rsidRPr="002C68BB">
        <w:rPr>
          <w:rFonts w:ascii="Arial" w:hAnsi="Arial" w:cs="Arial"/>
          <w:bCs/>
          <w:sz w:val="24"/>
          <w:szCs w:val="24"/>
        </w:rPr>
        <w:t>Under the oversight of the Director of IT, the Information security team are responsible for following the procedures and policies within IT.</w:t>
      </w:r>
    </w:p>
    <w:p w14:paraId="315DD8C6" w14:textId="6D9FB5DA" w:rsidR="00E63865" w:rsidRPr="002C68BB" w:rsidRDefault="00E63865" w:rsidP="002C68BB">
      <w:pPr>
        <w:spacing w:line="360" w:lineRule="auto"/>
        <w:rPr>
          <w:rFonts w:ascii="Arial" w:hAnsi="Arial" w:cs="Arial"/>
          <w:bCs/>
          <w:sz w:val="24"/>
          <w:szCs w:val="24"/>
        </w:rPr>
      </w:pPr>
      <w:r w:rsidRPr="002C68BB">
        <w:rPr>
          <w:rFonts w:ascii="Arial" w:hAnsi="Arial" w:cs="Arial"/>
          <w:bCs/>
          <w:sz w:val="24"/>
          <w:szCs w:val="24"/>
        </w:rPr>
        <w:t xml:space="preserve">Server virtualisation software consolidates new and existing workloads onto </w:t>
      </w:r>
      <w:r w:rsidR="00230B20" w:rsidRPr="002C68BB">
        <w:rPr>
          <w:rFonts w:ascii="Arial" w:hAnsi="Arial" w:cs="Arial"/>
          <w:bCs/>
          <w:sz w:val="24"/>
          <w:szCs w:val="24"/>
        </w:rPr>
        <w:t>high-capacity</w:t>
      </w:r>
      <w:r w:rsidRPr="002C68BB">
        <w:rPr>
          <w:rFonts w:ascii="Arial" w:hAnsi="Arial" w:cs="Arial"/>
          <w:bCs/>
          <w:sz w:val="24"/>
          <w:szCs w:val="24"/>
        </w:rPr>
        <w:t xml:space="preserve"> servers. Consolidating workloads onto </w:t>
      </w:r>
      <w:r w:rsidR="00230B20" w:rsidRPr="002C68BB">
        <w:rPr>
          <w:rFonts w:ascii="Arial" w:hAnsi="Arial" w:cs="Arial"/>
          <w:bCs/>
          <w:sz w:val="24"/>
          <w:szCs w:val="24"/>
        </w:rPr>
        <w:t>high-capacity</w:t>
      </w:r>
      <w:r w:rsidRPr="002C68BB">
        <w:rPr>
          <w:rFonts w:ascii="Arial" w:hAnsi="Arial" w:cs="Arial"/>
          <w:bCs/>
          <w:sz w:val="24"/>
          <w:szCs w:val="24"/>
        </w:rPr>
        <w:t xml:space="preserve"> servers allows NOSSTASK to reduce the server inventory, decreasing the data centre footprint and power consumption.</w:t>
      </w:r>
    </w:p>
    <w:p w14:paraId="7851FB11" w14:textId="0BF17E81" w:rsidR="00E63865" w:rsidRPr="002C68BB" w:rsidRDefault="00E63865" w:rsidP="002C68BB">
      <w:pPr>
        <w:spacing w:line="360" w:lineRule="auto"/>
        <w:rPr>
          <w:rFonts w:ascii="Arial" w:hAnsi="Arial" w:cs="Arial"/>
          <w:bCs/>
          <w:sz w:val="24"/>
          <w:szCs w:val="24"/>
        </w:rPr>
      </w:pPr>
      <w:r w:rsidRPr="002C68BB">
        <w:rPr>
          <w:rFonts w:ascii="Arial" w:hAnsi="Arial" w:cs="Arial"/>
          <w:bCs/>
          <w:sz w:val="24"/>
          <w:szCs w:val="24"/>
        </w:rPr>
        <w:t xml:space="preserve">NOSSTASK will migrate existing physical </w:t>
      </w:r>
      <w:r w:rsidR="00230B20" w:rsidRPr="002C68BB">
        <w:rPr>
          <w:rFonts w:ascii="Arial" w:hAnsi="Arial" w:cs="Arial"/>
          <w:bCs/>
          <w:sz w:val="24"/>
          <w:szCs w:val="24"/>
        </w:rPr>
        <w:t>servers’</w:t>
      </w:r>
      <w:r w:rsidRPr="002C68BB">
        <w:rPr>
          <w:rFonts w:ascii="Arial" w:hAnsi="Arial" w:cs="Arial"/>
          <w:bCs/>
          <w:sz w:val="24"/>
          <w:szCs w:val="24"/>
        </w:rPr>
        <w:t xml:space="preserve"> workloads to virtual machines. These servers will be retired at such time as planned by IT management.</w:t>
      </w:r>
    </w:p>
    <w:p w14:paraId="2992C336" w14:textId="77777777" w:rsidR="007F11F5" w:rsidRPr="002C68BB" w:rsidRDefault="00E63865" w:rsidP="002C68BB">
      <w:pPr>
        <w:spacing w:line="360" w:lineRule="auto"/>
        <w:rPr>
          <w:rFonts w:ascii="Arial" w:hAnsi="Arial" w:cs="Arial"/>
          <w:bCs/>
          <w:sz w:val="24"/>
          <w:szCs w:val="24"/>
        </w:rPr>
      </w:pPr>
      <w:r w:rsidRPr="002C68BB">
        <w:rPr>
          <w:rFonts w:ascii="Arial" w:hAnsi="Arial" w:cs="Arial"/>
          <w:bCs/>
          <w:sz w:val="24"/>
          <w:szCs w:val="24"/>
        </w:rPr>
        <w:t>Server Virtualisation Requirements:</w:t>
      </w:r>
    </w:p>
    <w:p w14:paraId="77C0B2EE" w14:textId="49A8888F" w:rsidR="00E63865" w:rsidRPr="002C68BB" w:rsidRDefault="00E63865" w:rsidP="002C68BB">
      <w:pPr>
        <w:pStyle w:val="ListParagraph"/>
        <w:numPr>
          <w:ilvl w:val="0"/>
          <w:numId w:val="38"/>
        </w:numPr>
        <w:spacing w:line="360" w:lineRule="auto"/>
        <w:rPr>
          <w:rFonts w:ascii="Arial" w:hAnsi="Arial" w:cs="Arial"/>
          <w:bCs/>
          <w:sz w:val="24"/>
          <w:szCs w:val="24"/>
        </w:rPr>
      </w:pPr>
      <w:r w:rsidRPr="002C68BB">
        <w:rPr>
          <w:rFonts w:ascii="Arial" w:hAnsi="Arial" w:cs="Arial"/>
          <w:bCs/>
          <w:sz w:val="24"/>
          <w:szCs w:val="24"/>
        </w:rPr>
        <w:t>Embedded security technology</w:t>
      </w:r>
      <w:r w:rsidR="00C12D2A">
        <w:rPr>
          <w:rFonts w:ascii="Arial" w:hAnsi="Arial" w:cs="Arial"/>
          <w:bCs/>
          <w:sz w:val="24"/>
          <w:szCs w:val="24"/>
        </w:rPr>
        <w:t xml:space="preserve"> </w:t>
      </w:r>
      <w:proofErr w:type="spellStart"/>
      <w:r w:rsidR="00C12D2A">
        <w:rPr>
          <w:rFonts w:ascii="Arial" w:hAnsi="Arial" w:cs="Arial"/>
          <w:bCs/>
          <w:sz w:val="24"/>
          <w:szCs w:val="24"/>
        </w:rPr>
        <w:t>e.g</w:t>
      </w:r>
      <w:proofErr w:type="spellEnd"/>
      <w:r w:rsidRPr="002C68BB">
        <w:rPr>
          <w:rFonts w:ascii="Arial" w:hAnsi="Arial" w:cs="Arial"/>
          <w:bCs/>
          <w:sz w:val="24"/>
          <w:szCs w:val="24"/>
        </w:rPr>
        <w:t xml:space="preserve"> Trusted Platform Module</w:t>
      </w:r>
    </w:p>
    <w:p w14:paraId="369D418F" w14:textId="0D671AAF" w:rsidR="00E63865" w:rsidRPr="002C68BB" w:rsidRDefault="00E63865" w:rsidP="002C68BB">
      <w:pPr>
        <w:pStyle w:val="ListParagraph"/>
        <w:numPr>
          <w:ilvl w:val="0"/>
          <w:numId w:val="38"/>
        </w:numPr>
        <w:spacing w:line="360" w:lineRule="auto"/>
        <w:rPr>
          <w:rFonts w:ascii="Arial" w:hAnsi="Arial" w:cs="Arial"/>
          <w:bCs/>
          <w:sz w:val="24"/>
          <w:szCs w:val="24"/>
        </w:rPr>
      </w:pPr>
      <w:r w:rsidRPr="002C68BB">
        <w:rPr>
          <w:rFonts w:ascii="Arial" w:hAnsi="Arial" w:cs="Arial"/>
          <w:bCs/>
          <w:sz w:val="24"/>
          <w:szCs w:val="24"/>
        </w:rPr>
        <w:t>Single centralised management console</w:t>
      </w:r>
    </w:p>
    <w:p w14:paraId="07056667" w14:textId="60B5779D" w:rsidR="00E63865" w:rsidRPr="002C68BB" w:rsidRDefault="003B0119" w:rsidP="00293117">
      <w:pPr>
        <w:pStyle w:val="ListParagraph"/>
        <w:numPr>
          <w:ilvl w:val="0"/>
          <w:numId w:val="38"/>
        </w:numPr>
        <w:spacing w:line="360" w:lineRule="auto"/>
        <w:rPr>
          <w:rFonts w:ascii="Arial" w:hAnsi="Arial" w:cs="Arial"/>
          <w:bCs/>
          <w:sz w:val="24"/>
          <w:szCs w:val="24"/>
        </w:rPr>
      </w:pPr>
      <w:r>
        <w:rPr>
          <w:rFonts w:ascii="Arial" w:hAnsi="Arial" w:cs="Arial"/>
          <w:bCs/>
          <w:sz w:val="24"/>
          <w:szCs w:val="24"/>
        </w:rPr>
        <w:t>Industry</w:t>
      </w:r>
      <w:r w:rsidR="00E63865" w:rsidRPr="002C68BB">
        <w:rPr>
          <w:rFonts w:ascii="Arial" w:hAnsi="Arial" w:cs="Arial"/>
          <w:bCs/>
          <w:sz w:val="24"/>
          <w:szCs w:val="24"/>
        </w:rPr>
        <w:t>-standard management tools</w:t>
      </w:r>
      <w:r w:rsidR="00293117">
        <w:rPr>
          <w:rFonts w:ascii="Arial" w:hAnsi="Arial" w:cs="Arial"/>
          <w:bCs/>
          <w:sz w:val="24"/>
          <w:szCs w:val="24"/>
        </w:rPr>
        <w:t xml:space="preserve">, </w:t>
      </w:r>
      <w:r w:rsidR="0056482D" w:rsidRPr="002C68BB">
        <w:rPr>
          <w:rFonts w:ascii="Arial" w:hAnsi="Arial" w:cs="Arial"/>
          <w:bCs/>
          <w:sz w:val="24"/>
          <w:szCs w:val="24"/>
        </w:rPr>
        <w:t>backup,</w:t>
      </w:r>
      <w:r w:rsidR="00293117" w:rsidRPr="002C68BB">
        <w:rPr>
          <w:rFonts w:ascii="Arial" w:hAnsi="Arial" w:cs="Arial"/>
          <w:bCs/>
          <w:sz w:val="24"/>
          <w:szCs w:val="24"/>
        </w:rPr>
        <w:t xml:space="preserve"> and recovery </w:t>
      </w:r>
    </w:p>
    <w:p w14:paraId="75363589" w14:textId="0FD54354" w:rsidR="00E63865" w:rsidRPr="002C68BB" w:rsidRDefault="00E63865" w:rsidP="002C68BB">
      <w:pPr>
        <w:pStyle w:val="ListParagraph"/>
        <w:numPr>
          <w:ilvl w:val="0"/>
          <w:numId w:val="38"/>
        </w:numPr>
        <w:spacing w:line="360" w:lineRule="auto"/>
        <w:rPr>
          <w:rFonts w:ascii="Arial" w:hAnsi="Arial" w:cs="Arial"/>
          <w:bCs/>
          <w:sz w:val="24"/>
          <w:szCs w:val="24"/>
        </w:rPr>
      </w:pPr>
      <w:r w:rsidRPr="002C68BB">
        <w:rPr>
          <w:rFonts w:ascii="Arial" w:hAnsi="Arial" w:cs="Arial"/>
          <w:bCs/>
          <w:sz w:val="24"/>
          <w:szCs w:val="24"/>
        </w:rPr>
        <w:t>Interoperate with other platform technologies</w:t>
      </w:r>
    </w:p>
    <w:p w14:paraId="3BB0CAD8" w14:textId="36412F7C" w:rsidR="00E63865" w:rsidRPr="002C68BB" w:rsidRDefault="003B0119" w:rsidP="002C68BB">
      <w:pPr>
        <w:pStyle w:val="ListParagraph"/>
        <w:numPr>
          <w:ilvl w:val="0"/>
          <w:numId w:val="38"/>
        </w:numPr>
        <w:spacing w:line="360" w:lineRule="auto"/>
        <w:rPr>
          <w:rFonts w:ascii="Arial" w:hAnsi="Arial" w:cs="Arial"/>
          <w:bCs/>
          <w:sz w:val="24"/>
          <w:szCs w:val="24"/>
        </w:rPr>
      </w:pPr>
      <w:r>
        <w:rPr>
          <w:rFonts w:ascii="Arial" w:hAnsi="Arial" w:cs="Arial"/>
          <w:bCs/>
          <w:sz w:val="24"/>
          <w:szCs w:val="24"/>
        </w:rPr>
        <w:t>I</w:t>
      </w:r>
      <w:r w:rsidR="00E63865" w:rsidRPr="002C68BB">
        <w:rPr>
          <w:rFonts w:ascii="Arial" w:hAnsi="Arial" w:cs="Arial"/>
          <w:bCs/>
          <w:sz w:val="24"/>
          <w:szCs w:val="24"/>
        </w:rPr>
        <w:t>ndustry-standard hardware</w:t>
      </w:r>
      <w:r w:rsidR="00CF1A29">
        <w:rPr>
          <w:rFonts w:ascii="Arial" w:hAnsi="Arial" w:cs="Arial"/>
          <w:bCs/>
          <w:sz w:val="24"/>
          <w:szCs w:val="24"/>
        </w:rPr>
        <w:t xml:space="preserve"> and </w:t>
      </w:r>
      <w:r w:rsidR="001756AE" w:rsidRPr="002C68BB">
        <w:rPr>
          <w:rFonts w:ascii="Arial" w:hAnsi="Arial" w:cs="Arial"/>
          <w:bCs/>
          <w:sz w:val="24"/>
          <w:szCs w:val="24"/>
        </w:rPr>
        <w:t>storage</w:t>
      </w:r>
      <w:r w:rsidR="001756AE">
        <w:rPr>
          <w:rFonts w:ascii="Arial" w:hAnsi="Arial" w:cs="Arial"/>
          <w:bCs/>
          <w:sz w:val="24"/>
          <w:szCs w:val="24"/>
        </w:rPr>
        <w:t xml:space="preserve">, </w:t>
      </w:r>
    </w:p>
    <w:p w14:paraId="4BA984A5" w14:textId="613C0E3E" w:rsidR="00E63865" w:rsidRPr="002C68BB" w:rsidRDefault="00E63865" w:rsidP="002C68BB">
      <w:pPr>
        <w:pStyle w:val="ListParagraph"/>
        <w:numPr>
          <w:ilvl w:val="0"/>
          <w:numId w:val="38"/>
        </w:numPr>
        <w:spacing w:line="360" w:lineRule="auto"/>
        <w:rPr>
          <w:rFonts w:ascii="Arial" w:hAnsi="Arial" w:cs="Arial"/>
          <w:bCs/>
          <w:sz w:val="24"/>
          <w:szCs w:val="24"/>
        </w:rPr>
      </w:pPr>
      <w:r w:rsidRPr="002C68BB">
        <w:rPr>
          <w:rFonts w:ascii="Arial" w:hAnsi="Arial" w:cs="Arial"/>
          <w:bCs/>
          <w:sz w:val="24"/>
          <w:szCs w:val="24"/>
        </w:rPr>
        <w:t>Functionality to support virtual server management network isolation</w:t>
      </w:r>
    </w:p>
    <w:p w14:paraId="41528588" w14:textId="04C9DE4C" w:rsidR="00E63865" w:rsidRPr="002C68BB" w:rsidRDefault="00E63865" w:rsidP="002C68BB">
      <w:pPr>
        <w:pStyle w:val="ListParagraph"/>
        <w:numPr>
          <w:ilvl w:val="0"/>
          <w:numId w:val="38"/>
        </w:numPr>
        <w:spacing w:line="360" w:lineRule="auto"/>
        <w:rPr>
          <w:rFonts w:ascii="Arial" w:hAnsi="Arial" w:cs="Arial"/>
          <w:bCs/>
          <w:sz w:val="24"/>
          <w:szCs w:val="24"/>
        </w:rPr>
      </w:pPr>
      <w:r w:rsidRPr="002C68BB">
        <w:rPr>
          <w:rFonts w:ascii="Arial" w:hAnsi="Arial" w:cs="Arial"/>
          <w:bCs/>
          <w:sz w:val="24"/>
          <w:szCs w:val="24"/>
        </w:rPr>
        <w:t>Migrate running guests without interruption</w:t>
      </w:r>
    </w:p>
    <w:p w14:paraId="15D99936" w14:textId="7522D8D5" w:rsidR="00E63865" w:rsidRPr="002C68BB" w:rsidRDefault="00E63865" w:rsidP="002C68BB">
      <w:pPr>
        <w:pStyle w:val="ListParagraph"/>
        <w:numPr>
          <w:ilvl w:val="0"/>
          <w:numId w:val="38"/>
        </w:numPr>
        <w:spacing w:line="360" w:lineRule="auto"/>
        <w:rPr>
          <w:rFonts w:ascii="Arial" w:hAnsi="Arial" w:cs="Arial"/>
          <w:bCs/>
          <w:sz w:val="24"/>
          <w:szCs w:val="24"/>
        </w:rPr>
      </w:pPr>
      <w:r w:rsidRPr="002C68BB">
        <w:rPr>
          <w:rFonts w:ascii="Arial" w:hAnsi="Arial" w:cs="Arial"/>
          <w:bCs/>
          <w:sz w:val="24"/>
          <w:szCs w:val="24"/>
        </w:rPr>
        <w:t xml:space="preserve">Automatically detect a hardware failure </w:t>
      </w:r>
    </w:p>
    <w:p w14:paraId="7DC4BC6C" w14:textId="335108F6" w:rsidR="00E63865" w:rsidRPr="002C68BB" w:rsidRDefault="004C0C3B" w:rsidP="002C68BB">
      <w:pPr>
        <w:pStyle w:val="ListParagraph"/>
        <w:numPr>
          <w:ilvl w:val="0"/>
          <w:numId w:val="38"/>
        </w:numPr>
        <w:spacing w:line="360" w:lineRule="auto"/>
        <w:rPr>
          <w:rFonts w:ascii="Arial" w:hAnsi="Arial" w:cs="Arial"/>
          <w:bCs/>
          <w:sz w:val="24"/>
          <w:szCs w:val="24"/>
        </w:rPr>
      </w:pPr>
      <w:r w:rsidRPr="002C68BB">
        <w:rPr>
          <w:rFonts w:ascii="Arial" w:hAnsi="Arial" w:cs="Arial"/>
          <w:bCs/>
          <w:sz w:val="24"/>
          <w:szCs w:val="24"/>
        </w:rPr>
        <w:t>S</w:t>
      </w:r>
      <w:r w:rsidR="00E63865" w:rsidRPr="002C68BB">
        <w:rPr>
          <w:rFonts w:ascii="Arial" w:hAnsi="Arial" w:cs="Arial"/>
          <w:bCs/>
          <w:sz w:val="24"/>
          <w:szCs w:val="24"/>
        </w:rPr>
        <w:t>upport Lightweight Directory Access Protocol (LDAP) for authentication and authorisation for administrative console</w:t>
      </w:r>
    </w:p>
    <w:p w14:paraId="00B566FF" w14:textId="36861FED" w:rsidR="00CD7B69" w:rsidRDefault="001756AE" w:rsidP="002C68BB">
      <w:pPr>
        <w:pStyle w:val="ListParagraph"/>
        <w:numPr>
          <w:ilvl w:val="0"/>
          <w:numId w:val="38"/>
        </w:numPr>
        <w:spacing w:line="360" w:lineRule="auto"/>
        <w:rPr>
          <w:rFonts w:ascii="Arial" w:hAnsi="Arial" w:cs="Arial"/>
          <w:bCs/>
          <w:sz w:val="24"/>
          <w:szCs w:val="24"/>
        </w:rPr>
      </w:pPr>
      <w:r>
        <w:rPr>
          <w:rFonts w:ascii="Arial" w:hAnsi="Arial" w:cs="Arial"/>
          <w:bCs/>
          <w:sz w:val="24"/>
          <w:szCs w:val="24"/>
        </w:rPr>
        <w:t>Intra</w:t>
      </w:r>
      <w:r w:rsidR="00B932ED" w:rsidRPr="002C68BB">
        <w:rPr>
          <w:rFonts w:ascii="Arial" w:hAnsi="Arial" w:cs="Arial"/>
          <w:bCs/>
          <w:sz w:val="24"/>
          <w:szCs w:val="24"/>
        </w:rPr>
        <w:t>-</w:t>
      </w:r>
      <w:r w:rsidR="00E63865" w:rsidRPr="002C68BB">
        <w:rPr>
          <w:rFonts w:ascii="Arial" w:hAnsi="Arial" w:cs="Arial"/>
          <w:bCs/>
          <w:sz w:val="24"/>
          <w:szCs w:val="24"/>
        </w:rPr>
        <w:t>host and administrative console traffic</w:t>
      </w:r>
      <w:r>
        <w:rPr>
          <w:rFonts w:ascii="Arial" w:hAnsi="Arial" w:cs="Arial"/>
          <w:bCs/>
          <w:sz w:val="24"/>
          <w:szCs w:val="24"/>
        </w:rPr>
        <w:t xml:space="preserve"> should be encrypted. </w:t>
      </w:r>
    </w:p>
    <w:p w14:paraId="60E2A042" w14:textId="180A6461" w:rsidR="00A16F02" w:rsidRDefault="00A16F02" w:rsidP="00A16F02">
      <w:pPr>
        <w:spacing w:line="360" w:lineRule="auto"/>
        <w:rPr>
          <w:rFonts w:ascii="Arial" w:hAnsi="Arial" w:cs="Arial"/>
          <w:bCs/>
          <w:sz w:val="24"/>
          <w:szCs w:val="24"/>
        </w:rPr>
      </w:pPr>
      <w:r w:rsidRPr="00A16F02">
        <w:rPr>
          <w:rFonts w:ascii="Arial" w:hAnsi="Arial" w:cs="Arial"/>
          <w:bCs/>
          <w:sz w:val="24"/>
          <w:szCs w:val="24"/>
        </w:rPr>
        <w:t xml:space="preserve">Exceptions </w:t>
      </w:r>
    </w:p>
    <w:p w14:paraId="5A6B56A0" w14:textId="712AF51E" w:rsidR="00A16F02" w:rsidRPr="00A16F02" w:rsidRDefault="00A16F02" w:rsidP="00A16F02">
      <w:pPr>
        <w:spacing w:line="360" w:lineRule="auto"/>
        <w:rPr>
          <w:rFonts w:ascii="Arial" w:hAnsi="Arial" w:cs="Arial"/>
          <w:bCs/>
          <w:sz w:val="24"/>
          <w:szCs w:val="24"/>
        </w:rPr>
      </w:pPr>
      <w:r>
        <w:rPr>
          <w:rFonts w:ascii="Arial" w:hAnsi="Arial" w:cs="Arial"/>
          <w:bCs/>
          <w:sz w:val="24"/>
          <w:szCs w:val="24"/>
        </w:rPr>
        <w:t>T</w:t>
      </w:r>
      <w:r w:rsidRPr="00A16F02">
        <w:rPr>
          <w:rFonts w:ascii="Arial" w:hAnsi="Arial" w:cs="Arial"/>
          <w:bCs/>
          <w:sz w:val="24"/>
          <w:szCs w:val="24"/>
        </w:rPr>
        <w:t>he Information security team must approve exception in advance.</w:t>
      </w:r>
    </w:p>
    <w:p w14:paraId="5957D19D" w14:textId="77777777" w:rsidR="003F4971" w:rsidRDefault="009028A6" w:rsidP="009028A6">
      <w:pPr>
        <w:spacing w:line="360" w:lineRule="auto"/>
        <w:rPr>
          <w:rFonts w:ascii="Arial" w:hAnsi="Arial" w:cs="Arial"/>
          <w:bCs/>
          <w:sz w:val="24"/>
          <w:szCs w:val="24"/>
        </w:rPr>
      </w:pPr>
      <w:r w:rsidRPr="009028A6">
        <w:rPr>
          <w:rFonts w:ascii="Arial" w:hAnsi="Arial" w:cs="Arial"/>
          <w:bCs/>
          <w:sz w:val="24"/>
          <w:szCs w:val="24"/>
        </w:rPr>
        <w:t>Non-Compliance</w:t>
      </w:r>
    </w:p>
    <w:p w14:paraId="75C9A142" w14:textId="38B02A69" w:rsidR="009028A6" w:rsidRPr="009028A6" w:rsidRDefault="009028A6" w:rsidP="009028A6">
      <w:pPr>
        <w:spacing w:line="360" w:lineRule="auto"/>
        <w:rPr>
          <w:rFonts w:ascii="Arial" w:hAnsi="Arial" w:cs="Arial"/>
          <w:bCs/>
          <w:sz w:val="24"/>
          <w:szCs w:val="24"/>
        </w:rPr>
      </w:pPr>
      <w:r w:rsidRPr="009028A6">
        <w:rPr>
          <w:rFonts w:ascii="Arial" w:hAnsi="Arial" w:cs="Arial"/>
          <w:bCs/>
          <w:sz w:val="24"/>
          <w:szCs w:val="24"/>
        </w:rPr>
        <w:t>Employees could be subject to disciplinary action, including termination of employment if found to be in violation of this policy.</w:t>
      </w:r>
    </w:p>
    <w:p w14:paraId="0097DB9E" w14:textId="4FBD562F" w:rsidR="00CD7B69" w:rsidRPr="002C68BB" w:rsidRDefault="00CD7B69" w:rsidP="009028A6">
      <w:pPr>
        <w:spacing w:line="360" w:lineRule="auto"/>
        <w:rPr>
          <w:rFonts w:ascii="Arial" w:hAnsi="Arial" w:cs="Arial"/>
          <w:bCs/>
          <w:sz w:val="24"/>
          <w:szCs w:val="24"/>
        </w:rPr>
      </w:pPr>
    </w:p>
    <w:sectPr w:rsidR="00CD7B69" w:rsidRPr="002C68BB" w:rsidSect="001E4D3A">
      <w:footerReference w:type="default" r:id="rId5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E1C04" w14:textId="77777777" w:rsidR="002D7F66" w:rsidRDefault="002D7F66" w:rsidP="00DD3C4A">
      <w:pPr>
        <w:spacing w:after="0" w:line="240" w:lineRule="auto"/>
      </w:pPr>
      <w:r>
        <w:separator/>
      </w:r>
    </w:p>
  </w:endnote>
  <w:endnote w:type="continuationSeparator" w:id="0">
    <w:p w14:paraId="62A6D61C" w14:textId="77777777" w:rsidR="002D7F66" w:rsidRDefault="002D7F66" w:rsidP="00DD3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5541459"/>
      <w:docPartObj>
        <w:docPartGallery w:val="Page Numbers (Bottom of Page)"/>
        <w:docPartUnique/>
      </w:docPartObj>
    </w:sdtPr>
    <w:sdtEndPr>
      <w:rPr>
        <w:noProof/>
      </w:rPr>
    </w:sdtEndPr>
    <w:sdtContent>
      <w:p w14:paraId="7E83F59A" w14:textId="5B6EE97C" w:rsidR="001E4D3A" w:rsidRDefault="001E4D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8B3533" w14:textId="77777777" w:rsidR="00DD3C4A" w:rsidRDefault="00DD3C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C0E03" w14:textId="77777777" w:rsidR="002D7F66" w:rsidRDefault="002D7F66" w:rsidP="00DD3C4A">
      <w:pPr>
        <w:spacing w:after="0" w:line="240" w:lineRule="auto"/>
      </w:pPr>
      <w:r>
        <w:separator/>
      </w:r>
    </w:p>
  </w:footnote>
  <w:footnote w:type="continuationSeparator" w:id="0">
    <w:p w14:paraId="1EB01C58" w14:textId="77777777" w:rsidR="002D7F66" w:rsidRDefault="002D7F66" w:rsidP="00DD3C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4725B"/>
    <w:multiLevelType w:val="hybridMultilevel"/>
    <w:tmpl w:val="8848C12A"/>
    <w:lvl w:ilvl="0" w:tplc="433846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D3054A"/>
    <w:multiLevelType w:val="hybridMultilevel"/>
    <w:tmpl w:val="C3AAC9EC"/>
    <w:lvl w:ilvl="0" w:tplc="E9D2E6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F51AC9"/>
    <w:multiLevelType w:val="hybridMultilevel"/>
    <w:tmpl w:val="95AC9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96476"/>
    <w:multiLevelType w:val="hybridMultilevel"/>
    <w:tmpl w:val="AF04E1D8"/>
    <w:lvl w:ilvl="0" w:tplc="E2CC7156">
      <w:numFmt w:val="bullet"/>
      <w:lvlText w:val="•"/>
      <w:lvlJc w:val="left"/>
      <w:pPr>
        <w:ind w:left="2445" w:hanging="1005"/>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CE30949"/>
    <w:multiLevelType w:val="hybridMultilevel"/>
    <w:tmpl w:val="B5167EFA"/>
    <w:lvl w:ilvl="0" w:tplc="E2CC7156">
      <w:numFmt w:val="bullet"/>
      <w:lvlText w:val="•"/>
      <w:lvlJc w:val="left"/>
      <w:pPr>
        <w:ind w:left="1725" w:hanging="1005"/>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C133E4"/>
    <w:multiLevelType w:val="hybridMultilevel"/>
    <w:tmpl w:val="F14214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D5400"/>
    <w:multiLevelType w:val="multilevel"/>
    <w:tmpl w:val="90D4AF2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125B654D"/>
    <w:multiLevelType w:val="multilevel"/>
    <w:tmpl w:val="30DCC54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17CC2D5E"/>
    <w:multiLevelType w:val="multilevel"/>
    <w:tmpl w:val="6B8A10E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17F241F2"/>
    <w:multiLevelType w:val="hybridMultilevel"/>
    <w:tmpl w:val="5C1E6C6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8CE56DE"/>
    <w:multiLevelType w:val="hybridMultilevel"/>
    <w:tmpl w:val="BA303DA8"/>
    <w:lvl w:ilvl="0" w:tplc="E2CC7156">
      <w:numFmt w:val="bullet"/>
      <w:lvlText w:val="•"/>
      <w:lvlJc w:val="left"/>
      <w:pPr>
        <w:ind w:left="1725" w:hanging="1005"/>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10371D"/>
    <w:multiLevelType w:val="multilevel"/>
    <w:tmpl w:val="2806FB1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2" w15:restartNumberingAfterBreak="0">
    <w:nsid w:val="1BBC23A4"/>
    <w:multiLevelType w:val="hybridMultilevel"/>
    <w:tmpl w:val="5C1E6C6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F9E2053"/>
    <w:multiLevelType w:val="hybridMultilevel"/>
    <w:tmpl w:val="74F8EA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AA6E5C"/>
    <w:multiLevelType w:val="hybridMultilevel"/>
    <w:tmpl w:val="5E78A5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917F01"/>
    <w:multiLevelType w:val="hybridMultilevel"/>
    <w:tmpl w:val="29E6A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241ADE"/>
    <w:multiLevelType w:val="hybridMultilevel"/>
    <w:tmpl w:val="5C1E6C6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DED27BB"/>
    <w:multiLevelType w:val="hybridMultilevel"/>
    <w:tmpl w:val="E3B8ABDA"/>
    <w:lvl w:ilvl="0" w:tplc="E2CC7156">
      <w:numFmt w:val="bullet"/>
      <w:lvlText w:val="•"/>
      <w:lvlJc w:val="left"/>
      <w:pPr>
        <w:ind w:left="1005" w:hanging="1005"/>
      </w:pPr>
      <w:rPr>
        <w:rFonts w:ascii="Calibri" w:eastAsiaTheme="minorHAnsi"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8" w15:restartNumberingAfterBreak="0">
    <w:nsid w:val="30770E47"/>
    <w:multiLevelType w:val="hybridMultilevel"/>
    <w:tmpl w:val="D53CF7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09D374B"/>
    <w:multiLevelType w:val="hybridMultilevel"/>
    <w:tmpl w:val="573C010E"/>
    <w:lvl w:ilvl="0" w:tplc="E2CC7156">
      <w:numFmt w:val="bullet"/>
      <w:lvlText w:val="•"/>
      <w:lvlJc w:val="left"/>
      <w:pPr>
        <w:ind w:left="1725" w:hanging="1005"/>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F962B5"/>
    <w:multiLevelType w:val="hybridMultilevel"/>
    <w:tmpl w:val="1B5AB1E0"/>
    <w:lvl w:ilvl="0" w:tplc="E2CC7156">
      <w:numFmt w:val="bullet"/>
      <w:lvlText w:val="•"/>
      <w:lvlJc w:val="left"/>
      <w:pPr>
        <w:ind w:left="1005" w:hanging="1005"/>
      </w:pPr>
      <w:rPr>
        <w:rFonts w:ascii="Calibri" w:eastAsiaTheme="minorHAnsi"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1" w15:restartNumberingAfterBreak="0">
    <w:nsid w:val="3269107F"/>
    <w:multiLevelType w:val="hybridMultilevel"/>
    <w:tmpl w:val="5C1E6C6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69E02C9"/>
    <w:multiLevelType w:val="multilevel"/>
    <w:tmpl w:val="9BEE60B8"/>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Calibri" w:eastAsiaTheme="minorHAnsi" w:hAnsi="Calibri" w:cs="Calibri" w:hint="default"/>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3" w15:restartNumberingAfterBreak="0">
    <w:nsid w:val="3A1E5086"/>
    <w:multiLevelType w:val="hybridMultilevel"/>
    <w:tmpl w:val="F192F4D2"/>
    <w:lvl w:ilvl="0" w:tplc="E2CC7156">
      <w:numFmt w:val="bullet"/>
      <w:lvlText w:val="•"/>
      <w:lvlJc w:val="left"/>
      <w:pPr>
        <w:ind w:left="1005" w:hanging="1005"/>
      </w:pPr>
      <w:rPr>
        <w:rFonts w:ascii="Calibri" w:eastAsiaTheme="minorHAnsi"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4" w15:restartNumberingAfterBreak="0">
    <w:nsid w:val="3A797B68"/>
    <w:multiLevelType w:val="hybridMultilevel"/>
    <w:tmpl w:val="09CA07CE"/>
    <w:lvl w:ilvl="0" w:tplc="7D7EDE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0331CB9"/>
    <w:multiLevelType w:val="hybridMultilevel"/>
    <w:tmpl w:val="382C3F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B06F4C"/>
    <w:multiLevelType w:val="hybridMultilevel"/>
    <w:tmpl w:val="2320DCC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44F70B67"/>
    <w:multiLevelType w:val="hybridMultilevel"/>
    <w:tmpl w:val="37EE3038"/>
    <w:lvl w:ilvl="0" w:tplc="E2CC7156">
      <w:numFmt w:val="bullet"/>
      <w:lvlText w:val="•"/>
      <w:lvlJc w:val="left"/>
      <w:pPr>
        <w:ind w:left="1005" w:hanging="1005"/>
      </w:pPr>
      <w:rPr>
        <w:rFonts w:ascii="Calibri" w:eastAsiaTheme="minorHAnsi"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8"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A624D1A"/>
    <w:multiLevelType w:val="hybridMultilevel"/>
    <w:tmpl w:val="5A0E3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142079"/>
    <w:multiLevelType w:val="multilevel"/>
    <w:tmpl w:val="ADBEC38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1" w15:restartNumberingAfterBreak="0">
    <w:nsid w:val="4F290B55"/>
    <w:multiLevelType w:val="multilevel"/>
    <w:tmpl w:val="333C007E"/>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Symbol" w:eastAsiaTheme="minorHAnsi" w:hAnsi="Symbol" w:cstheme="minorBidi" w:hint="default"/>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2" w15:restartNumberingAfterBreak="0">
    <w:nsid w:val="55D64881"/>
    <w:multiLevelType w:val="multilevel"/>
    <w:tmpl w:val="7DEAF4E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3" w15:restartNumberingAfterBreak="0">
    <w:nsid w:val="5DAD0DE1"/>
    <w:multiLevelType w:val="hybridMultilevel"/>
    <w:tmpl w:val="3F0CF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FAF15D8"/>
    <w:multiLevelType w:val="hybridMultilevel"/>
    <w:tmpl w:val="EEC6AA1A"/>
    <w:lvl w:ilvl="0" w:tplc="1466E1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0F30976"/>
    <w:multiLevelType w:val="hybridMultilevel"/>
    <w:tmpl w:val="C11E5200"/>
    <w:lvl w:ilvl="0" w:tplc="08090001">
      <w:start w:val="1"/>
      <w:numFmt w:val="bullet"/>
      <w:lvlText w:val=""/>
      <w:lvlJc w:val="left"/>
      <w:pPr>
        <w:ind w:left="1440" w:hanging="360"/>
      </w:pPr>
      <w:rPr>
        <w:rFonts w:ascii="Symbol" w:hAnsi="Symbol" w:hint="default"/>
      </w:rPr>
    </w:lvl>
    <w:lvl w:ilvl="1" w:tplc="41F49776">
      <w:start w:val="2"/>
      <w:numFmt w:val="bullet"/>
      <w:lvlText w:val="•"/>
      <w:lvlJc w:val="left"/>
      <w:pPr>
        <w:ind w:left="2160" w:hanging="360"/>
      </w:pPr>
      <w:rPr>
        <w:rFonts w:ascii="Calibri" w:eastAsiaTheme="minorHAnsi" w:hAnsi="Calibri" w:cs="Calibri"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23B4688"/>
    <w:multiLevelType w:val="hybridMultilevel"/>
    <w:tmpl w:val="19CC05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74F1F1F"/>
    <w:multiLevelType w:val="hybridMultilevel"/>
    <w:tmpl w:val="C2CCB2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580340"/>
    <w:multiLevelType w:val="hybridMultilevel"/>
    <w:tmpl w:val="AE94D2AC"/>
    <w:lvl w:ilvl="0" w:tplc="E2CC7156">
      <w:numFmt w:val="bullet"/>
      <w:lvlText w:val="•"/>
      <w:lvlJc w:val="left"/>
      <w:pPr>
        <w:ind w:left="1005" w:hanging="1005"/>
      </w:pPr>
      <w:rPr>
        <w:rFonts w:ascii="Calibri" w:eastAsiaTheme="minorHAnsi"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9" w15:restartNumberingAfterBreak="0">
    <w:nsid w:val="6A730CCB"/>
    <w:multiLevelType w:val="multilevel"/>
    <w:tmpl w:val="ED6E1BB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0" w15:restartNumberingAfterBreak="0">
    <w:nsid w:val="6F196BF0"/>
    <w:multiLevelType w:val="hybridMultilevel"/>
    <w:tmpl w:val="F41C5D02"/>
    <w:lvl w:ilvl="0" w:tplc="E9D2E6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6747FA4"/>
    <w:multiLevelType w:val="multilevel"/>
    <w:tmpl w:val="ADBEC38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2" w15:restartNumberingAfterBreak="0">
    <w:nsid w:val="76B3124E"/>
    <w:multiLevelType w:val="hybridMultilevel"/>
    <w:tmpl w:val="DFD21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C16729"/>
    <w:multiLevelType w:val="hybridMultilevel"/>
    <w:tmpl w:val="D152D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FC189E"/>
    <w:multiLevelType w:val="hybridMultilevel"/>
    <w:tmpl w:val="5C1E6C6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FF82027"/>
    <w:multiLevelType w:val="hybridMultilevel"/>
    <w:tmpl w:val="54C20622"/>
    <w:lvl w:ilvl="0" w:tplc="E2CC7156">
      <w:numFmt w:val="bullet"/>
      <w:lvlText w:val="•"/>
      <w:lvlJc w:val="left"/>
      <w:pPr>
        <w:ind w:left="1005" w:hanging="1005"/>
      </w:pPr>
      <w:rPr>
        <w:rFonts w:ascii="Calibri" w:eastAsiaTheme="minorHAnsi"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num w:numId="1" w16cid:durableId="1369574287">
    <w:abstractNumId w:val="28"/>
  </w:num>
  <w:num w:numId="2" w16cid:durableId="264535572">
    <w:abstractNumId w:val="9"/>
  </w:num>
  <w:num w:numId="3" w16cid:durableId="1205485447">
    <w:abstractNumId w:val="44"/>
  </w:num>
  <w:num w:numId="4" w16cid:durableId="499125502">
    <w:abstractNumId w:val="12"/>
  </w:num>
  <w:num w:numId="5" w16cid:durableId="1372653672">
    <w:abstractNumId w:val="16"/>
  </w:num>
  <w:num w:numId="6" w16cid:durableId="1133595837">
    <w:abstractNumId w:val="21"/>
  </w:num>
  <w:num w:numId="7" w16cid:durableId="398290936">
    <w:abstractNumId w:val="13"/>
  </w:num>
  <w:num w:numId="8" w16cid:durableId="1546214692">
    <w:abstractNumId w:val="37"/>
  </w:num>
  <w:num w:numId="9" w16cid:durableId="1082875857">
    <w:abstractNumId w:val="33"/>
  </w:num>
  <w:num w:numId="10" w16cid:durableId="1747025805">
    <w:abstractNumId w:val="14"/>
  </w:num>
  <w:num w:numId="11" w16cid:durableId="1679385986">
    <w:abstractNumId w:val="34"/>
  </w:num>
  <w:num w:numId="12" w16cid:durableId="1949115004">
    <w:abstractNumId w:val="8"/>
  </w:num>
  <w:num w:numId="13" w16cid:durableId="264464610">
    <w:abstractNumId w:val="36"/>
  </w:num>
  <w:num w:numId="14" w16cid:durableId="1135216317">
    <w:abstractNumId w:val="7"/>
  </w:num>
  <w:num w:numId="15" w16cid:durableId="784540066">
    <w:abstractNumId w:val="6"/>
  </w:num>
  <w:num w:numId="16" w16cid:durableId="1705483">
    <w:abstractNumId w:val="30"/>
  </w:num>
  <w:num w:numId="17" w16cid:durableId="281304994">
    <w:abstractNumId w:val="39"/>
  </w:num>
  <w:num w:numId="18" w16cid:durableId="456334666">
    <w:abstractNumId w:val="11"/>
  </w:num>
  <w:num w:numId="19" w16cid:durableId="727996004">
    <w:abstractNumId w:val="40"/>
  </w:num>
  <w:num w:numId="20" w16cid:durableId="66147058">
    <w:abstractNumId w:val="41"/>
  </w:num>
  <w:num w:numId="21" w16cid:durableId="182478723">
    <w:abstractNumId w:val="22"/>
  </w:num>
  <w:num w:numId="22" w16cid:durableId="1187986931">
    <w:abstractNumId w:val="31"/>
  </w:num>
  <w:num w:numId="23" w16cid:durableId="1581718663">
    <w:abstractNumId w:val="32"/>
  </w:num>
  <w:num w:numId="24" w16cid:durableId="1595673602">
    <w:abstractNumId w:val="35"/>
  </w:num>
  <w:num w:numId="25" w16cid:durableId="1995453303">
    <w:abstractNumId w:val="1"/>
  </w:num>
  <w:num w:numId="26" w16cid:durableId="1968584550">
    <w:abstractNumId w:val="42"/>
  </w:num>
  <w:num w:numId="27" w16cid:durableId="103236639">
    <w:abstractNumId w:val="5"/>
  </w:num>
  <w:num w:numId="28" w16cid:durableId="173500300">
    <w:abstractNumId w:val="25"/>
  </w:num>
  <w:num w:numId="29" w16cid:durableId="662659416">
    <w:abstractNumId w:val="29"/>
  </w:num>
  <w:num w:numId="30" w16cid:durableId="1486556432">
    <w:abstractNumId w:val="26"/>
  </w:num>
  <w:num w:numId="31" w16cid:durableId="619530672">
    <w:abstractNumId w:val="0"/>
  </w:num>
  <w:num w:numId="32" w16cid:durableId="1713266418">
    <w:abstractNumId w:val="24"/>
  </w:num>
  <w:num w:numId="33" w16cid:durableId="1242134006">
    <w:abstractNumId w:val="18"/>
  </w:num>
  <w:num w:numId="34" w16cid:durableId="760562695">
    <w:abstractNumId w:val="19"/>
  </w:num>
  <w:num w:numId="35" w16cid:durableId="701563686">
    <w:abstractNumId w:val="3"/>
  </w:num>
  <w:num w:numId="36" w16cid:durableId="922032743">
    <w:abstractNumId w:val="4"/>
  </w:num>
  <w:num w:numId="37" w16cid:durableId="1887981817">
    <w:abstractNumId w:val="17"/>
  </w:num>
  <w:num w:numId="38" w16cid:durableId="2091458925">
    <w:abstractNumId w:val="10"/>
  </w:num>
  <w:num w:numId="39" w16cid:durableId="2119448637">
    <w:abstractNumId w:val="27"/>
  </w:num>
  <w:num w:numId="40" w16cid:durableId="623537098">
    <w:abstractNumId w:val="38"/>
  </w:num>
  <w:num w:numId="41" w16cid:durableId="951474032">
    <w:abstractNumId w:val="23"/>
  </w:num>
  <w:num w:numId="42" w16cid:durableId="373162854">
    <w:abstractNumId w:val="45"/>
  </w:num>
  <w:num w:numId="43" w16cid:durableId="998800877">
    <w:abstractNumId w:val="20"/>
  </w:num>
  <w:num w:numId="44" w16cid:durableId="1159885954">
    <w:abstractNumId w:val="43"/>
  </w:num>
  <w:num w:numId="45" w16cid:durableId="1382678801">
    <w:abstractNumId w:val="15"/>
  </w:num>
  <w:num w:numId="46" w16cid:durableId="3938896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082"/>
    <w:rsid w:val="000010AD"/>
    <w:rsid w:val="000050D2"/>
    <w:rsid w:val="00007584"/>
    <w:rsid w:val="0000765C"/>
    <w:rsid w:val="00007C23"/>
    <w:rsid w:val="00010BFD"/>
    <w:rsid w:val="00012820"/>
    <w:rsid w:val="000141BB"/>
    <w:rsid w:val="00017660"/>
    <w:rsid w:val="00020167"/>
    <w:rsid w:val="000204A5"/>
    <w:rsid w:val="00020972"/>
    <w:rsid w:val="00024209"/>
    <w:rsid w:val="000246E3"/>
    <w:rsid w:val="00024C63"/>
    <w:rsid w:val="00024FF0"/>
    <w:rsid w:val="00030FA8"/>
    <w:rsid w:val="0003266C"/>
    <w:rsid w:val="00034227"/>
    <w:rsid w:val="0003483C"/>
    <w:rsid w:val="0003486A"/>
    <w:rsid w:val="00034A70"/>
    <w:rsid w:val="00036353"/>
    <w:rsid w:val="00036EB6"/>
    <w:rsid w:val="000378C2"/>
    <w:rsid w:val="000379C2"/>
    <w:rsid w:val="00040209"/>
    <w:rsid w:val="0004030D"/>
    <w:rsid w:val="00040A26"/>
    <w:rsid w:val="00042870"/>
    <w:rsid w:val="00042D15"/>
    <w:rsid w:val="000441F3"/>
    <w:rsid w:val="0004490B"/>
    <w:rsid w:val="0004524B"/>
    <w:rsid w:val="00050492"/>
    <w:rsid w:val="00054D40"/>
    <w:rsid w:val="00055698"/>
    <w:rsid w:val="00055A36"/>
    <w:rsid w:val="00057F49"/>
    <w:rsid w:val="000613CA"/>
    <w:rsid w:val="0006172E"/>
    <w:rsid w:val="00062316"/>
    <w:rsid w:val="000625FC"/>
    <w:rsid w:val="00062F4A"/>
    <w:rsid w:val="00064920"/>
    <w:rsid w:val="000655F4"/>
    <w:rsid w:val="00065901"/>
    <w:rsid w:val="000678B9"/>
    <w:rsid w:val="00071313"/>
    <w:rsid w:val="00071CA5"/>
    <w:rsid w:val="00073806"/>
    <w:rsid w:val="000806D8"/>
    <w:rsid w:val="00081333"/>
    <w:rsid w:val="00082002"/>
    <w:rsid w:val="00082107"/>
    <w:rsid w:val="0008292B"/>
    <w:rsid w:val="0008406C"/>
    <w:rsid w:val="000841E7"/>
    <w:rsid w:val="00084C9A"/>
    <w:rsid w:val="00084D4A"/>
    <w:rsid w:val="00087979"/>
    <w:rsid w:val="00092A33"/>
    <w:rsid w:val="00094020"/>
    <w:rsid w:val="00095041"/>
    <w:rsid w:val="0009521A"/>
    <w:rsid w:val="000956B1"/>
    <w:rsid w:val="0009749A"/>
    <w:rsid w:val="00097F2C"/>
    <w:rsid w:val="000A012A"/>
    <w:rsid w:val="000A1375"/>
    <w:rsid w:val="000A13D7"/>
    <w:rsid w:val="000A2F4B"/>
    <w:rsid w:val="000A3F16"/>
    <w:rsid w:val="000A49C7"/>
    <w:rsid w:val="000B1FF4"/>
    <w:rsid w:val="000B37D4"/>
    <w:rsid w:val="000B4B3A"/>
    <w:rsid w:val="000B57C8"/>
    <w:rsid w:val="000B6815"/>
    <w:rsid w:val="000C1158"/>
    <w:rsid w:val="000C277F"/>
    <w:rsid w:val="000C2F12"/>
    <w:rsid w:val="000C4148"/>
    <w:rsid w:val="000C5D2B"/>
    <w:rsid w:val="000D0208"/>
    <w:rsid w:val="000D090B"/>
    <w:rsid w:val="000D0A0F"/>
    <w:rsid w:val="000D0ACD"/>
    <w:rsid w:val="000D1743"/>
    <w:rsid w:val="000D2C61"/>
    <w:rsid w:val="000D2E4B"/>
    <w:rsid w:val="000D30D0"/>
    <w:rsid w:val="000D35CF"/>
    <w:rsid w:val="000D37DA"/>
    <w:rsid w:val="000D57B0"/>
    <w:rsid w:val="000D60E6"/>
    <w:rsid w:val="000D68F2"/>
    <w:rsid w:val="000D6E8E"/>
    <w:rsid w:val="000E00DE"/>
    <w:rsid w:val="000E07F0"/>
    <w:rsid w:val="000E26D2"/>
    <w:rsid w:val="000E42E4"/>
    <w:rsid w:val="000E6AA1"/>
    <w:rsid w:val="000E6C88"/>
    <w:rsid w:val="000E6FC1"/>
    <w:rsid w:val="000F246A"/>
    <w:rsid w:val="00100764"/>
    <w:rsid w:val="00101015"/>
    <w:rsid w:val="00105F14"/>
    <w:rsid w:val="00106B10"/>
    <w:rsid w:val="00111110"/>
    <w:rsid w:val="00112DEF"/>
    <w:rsid w:val="001130D2"/>
    <w:rsid w:val="001147D4"/>
    <w:rsid w:val="00114B26"/>
    <w:rsid w:val="00116720"/>
    <w:rsid w:val="00120752"/>
    <w:rsid w:val="00120F78"/>
    <w:rsid w:val="00125D8D"/>
    <w:rsid w:val="00130233"/>
    <w:rsid w:val="00131A25"/>
    <w:rsid w:val="00131A55"/>
    <w:rsid w:val="00133B91"/>
    <w:rsid w:val="00133C34"/>
    <w:rsid w:val="0013439E"/>
    <w:rsid w:val="00134DD4"/>
    <w:rsid w:val="001361B1"/>
    <w:rsid w:val="00136F90"/>
    <w:rsid w:val="00140513"/>
    <w:rsid w:val="0014089B"/>
    <w:rsid w:val="00140FB5"/>
    <w:rsid w:val="001426E3"/>
    <w:rsid w:val="001429E5"/>
    <w:rsid w:val="00142D09"/>
    <w:rsid w:val="00143C7B"/>
    <w:rsid w:val="00143FFE"/>
    <w:rsid w:val="00144124"/>
    <w:rsid w:val="00145E93"/>
    <w:rsid w:val="0015102D"/>
    <w:rsid w:val="00152A4B"/>
    <w:rsid w:val="001531D3"/>
    <w:rsid w:val="001545E0"/>
    <w:rsid w:val="00156F7B"/>
    <w:rsid w:val="00157287"/>
    <w:rsid w:val="0015736F"/>
    <w:rsid w:val="00157766"/>
    <w:rsid w:val="00157F66"/>
    <w:rsid w:val="00160376"/>
    <w:rsid w:val="00160D0D"/>
    <w:rsid w:val="00160D30"/>
    <w:rsid w:val="001624A5"/>
    <w:rsid w:val="0016283B"/>
    <w:rsid w:val="00162C7D"/>
    <w:rsid w:val="00164851"/>
    <w:rsid w:val="0016551C"/>
    <w:rsid w:val="00165ECE"/>
    <w:rsid w:val="00166277"/>
    <w:rsid w:val="0016780C"/>
    <w:rsid w:val="001700AC"/>
    <w:rsid w:val="001703E5"/>
    <w:rsid w:val="00171003"/>
    <w:rsid w:val="00171AD9"/>
    <w:rsid w:val="0017256C"/>
    <w:rsid w:val="00174735"/>
    <w:rsid w:val="001748B3"/>
    <w:rsid w:val="001749DF"/>
    <w:rsid w:val="001751EE"/>
    <w:rsid w:val="001756AE"/>
    <w:rsid w:val="00175D21"/>
    <w:rsid w:val="00176BC3"/>
    <w:rsid w:val="00180002"/>
    <w:rsid w:val="001815E4"/>
    <w:rsid w:val="00181E82"/>
    <w:rsid w:val="00184BA5"/>
    <w:rsid w:val="00186017"/>
    <w:rsid w:val="001872EE"/>
    <w:rsid w:val="00190158"/>
    <w:rsid w:val="00193819"/>
    <w:rsid w:val="00195226"/>
    <w:rsid w:val="001953C5"/>
    <w:rsid w:val="00195907"/>
    <w:rsid w:val="00196187"/>
    <w:rsid w:val="00196B87"/>
    <w:rsid w:val="001974C7"/>
    <w:rsid w:val="001976C6"/>
    <w:rsid w:val="001979AE"/>
    <w:rsid w:val="001A2562"/>
    <w:rsid w:val="001A3A4D"/>
    <w:rsid w:val="001A5A24"/>
    <w:rsid w:val="001B06E8"/>
    <w:rsid w:val="001B070D"/>
    <w:rsid w:val="001B1365"/>
    <w:rsid w:val="001B17AB"/>
    <w:rsid w:val="001B4A84"/>
    <w:rsid w:val="001B774A"/>
    <w:rsid w:val="001C0962"/>
    <w:rsid w:val="001C3A4D"/>
    <w:rsid w:val="001C4A0B"/>
    <w:rsid w:val="001C4C79"/>
    <w:rsid w:val="001C569A"/>
    <w:rsid w:val="001C64F2"/>
    <w:rsid w:val="001C6BD8"/>
    <w:rsid w:val="001D0B10"/>
    <w:rsid w:val="001D3CB9"/>
    <w:rsid w:val="001D4BFB"/>
    <w:rsid w:val="001D4E98"/>
    <w:rsid w:val="001D543E"/>
    <w:rsid w:val="001D5E83"/>
    <w:rsid w:val="001D797B"/>
    <w:rsid w:val="001D7E85"/>
    <w:rsid w:val="001E005D"/>
    <w:rsid w:val="001E0268"/>
    <w:rsid w:val="001E2AAC"/>
    <w:rsid w:val="001E4A49"/>
    <w:rsid w:val="001E4D3A"/>
    <w:rsid w:val="001E7D62"/>
    <w:rsid w:val="001F014D"/>
    <w:rsid w:val="001F2771"/>
    <w:rsid w:val="001F37D3"/>
    <w:rsid w:val="001F3901"/>
    <w:rsid w:val="001F4040"/>
    <w:rsid w:val="001F5C92"/>
    <w:rsid w:val="001F7127"/>
    <w:rsid w:val="001F76FA"/>
    <w:rsid w:val="001F77BE"/>
    <w:rsid w:val="00200F41"/>
    <w:rsid w:val="00201FD1"/>
    <w:rsid w:val="002034E1"/>
    <w:rsid w:val="0020553C"/>
    <w:rsid w:val="00205974"/>
    <w:rsid w:val="0020698B"/>
    <w:rsid w:val="00207417"/>
    <w:rsid w:val="00212F85"/>
    <w:rsid w:val="002136E8"/>
    <w:rsid w:val="00213FAA"/>
    <w:rsid w:val="00214F01"/>
    <w:rsid w:val="00216057"/>
    <w:rsid w:val="002160B8"/>
    <w:rsid w:val="00216AB0"/>
    <w:rsid w:val="00216C07"/>
    <w:rsid w:val="00216C0E"/>
    <w:rsid w:val="0022222A"/>
    <w:rsid w:val="00222FFF"/>
    <w:rsid w:val="00224666"/>
    <w:rsid w:val="0022671E"/>
    <w:rsid w:val="00230B20"/>
    <w:rsid w:val="00231D80"/>
    <w:rsid w:val="0023201D"/>
    <w:rsid w:val="00235524"/>
    <w:rsid w:val="00235C1E"/>
    <w:rsid w:val="00236076"/>
    <w:rsid w:val="00237C30"/>
    <w:rsid w:val="00240FB6"/>
    <w:rsid w:val="00241097"/>
    <w:rsid w:val="00244F47"/>
    <w:rsid w:val="0024517F"/>
    <w:rsid w:val="00245246"/>
    <w:rsid w:val="00245C6B"/>
    <w:rsid w:val="00245F28"/>
    <w:rsid w:val="0024617F"/>
    <w:rsid w:val="002461F3"/>
    <w:rsid w:val="00246652"/>
    <w:rsid w:val="00247840"/>
    <w:rsid w:val="002503A5"/>
    <w:rsid w:val="002529AB"/>
    <w:rsid w:val="00253084"/>
    <w:rsid w:val="00254BA2"/>
    <w:rsid w:val="00255009"/>
    <w:rsid w:val="00255DF3"/>
    <w:rsid w:val="002560B5"/>
    <w:rsid w:val="00256AA6"/>
    <w:rsid w:val="002573D8"/>
    <w:rsid w:val="00257BC6"/>
    <w:rsid w:val="00261771"/>
    <w:rsid w:val="00261E5D"/>
    <w:rsid w:val="00262183"/>
    <w:rsid w:val="00262827"/>
    <w:rsid w:val="00262B54"/>
    <w:rsid w:val="002644B0"/>
    <w:rsid w:val="00264B9A"/>
    <w:rsid w:val="00265B24"/>
    <w:rsid w:val="0027139F"/>
    <w:rsid w:val="002716E7"/>
    <w:rsid w:val="00272FFB"/>
    <w:rsid w:val="00273876"/>
    <w:rsid w:val="00274341"/>
    <w:rsid w:val="002755CC"/>
    <w:rsid w:val="00275C25"/>
    <w:rsid w:val="00276392"/>
    <w:rsid w:val="00277935"/>
    <w:rsid w:val="002817F8"/>
    <w:rsid w:val="00282494"/>
    <w:rsid w:val="002828D4"/>
    <w:rsid w:val="00283DF6"/>
    <w:rsid w:val="002848A0"/>
    <w:rsid w:val="002851AA"/>
    <w:rsid w:val="00285FAB"/>
    <w:rsid w:val="002865BC"/>
    <w:rsid w:val="00286E5B"/>
    <w:rsid w:val="00287C83"/>
    <w:rsid w:val="002911E9"/>
    <w:rsid w:val="002913F1"/>
    <w:rsid w:val="002923EC"/>
    <w:rsid w:val="00293117"/>
    <w:rsid w:val="00293846"/>
    <w:rsid w:val="00296D8A"/>
    <w:rsid w:val="002A02F0"/>
    <w:rsid w:val="002A09ED"/>
    <w:rsid w:val="002A1B64"/>
    <w:rsid w:val="002A5DA7"/>
    <w:rsid w:val="002A6211"/>
    <w:rsid w:val="002B0322"/>
    <w:rsid w:val="002B1687"/>
    <w:rsid w:val="002B1BED"/>
    <w:rsid w:val="002B2C6F"/>
    <w:rsid w:val="002B382E"/>
    <w:rsid w:val="002B3CC3"/>
    <w:rsid w:val="002B4AE1"/>
    <w:rsid w:val="002B6169"/>
    <w:rsid w:val="002B691E"/>
    <w:rsid w:val="002B6A06"/>
    <w:rsid w:val="002C0CF5"/>
    <w:rsid w:val="002C17D3"/>
    <w:rsid w:val="002C1CF5"/>
    <w:rsid w:val="002C2120"/>
    <w:rsid w:val="002C367B"/>
    <w:rsid w:val="002C37B4"/>
    <w:rsid w:val="002C45A6"/>
    <w:rsid w:val="002C591E"/>
    <w:rsid w:val="002C68BB"/>
    <w:rsid w:val="002D1A46"/>
    <w:rsid w:val="002D1DEE"/>
    <w:rsid w:val="002D34C1"/>
    <w:rsid w:val="002D3FBA"/>
    <w:rsid w:val="002D79C7"/>
    <w:rsid w:val="002D7BD5"/>
    <w:rsid w:val="002D7C07"/>
    <w:rsid w:val="002D7F66"/>
    <w:rsid w:val="002E02B5"/>
    <w:rsid w:val="002E21F3"/>
    <w:rsid w:val="002E3F99"/>
    <w:rsid w:val="002E42CE"/>
    <w:rsid w:val="002E4F38"/>
    <w:rsid w:val="002E5D8C"/>
    <w:rsid w:val="002E650C"/>
    <w:rsid w:val="002F01F0"/>
    <w:rsid w:val="002F077D"/>
    <w:rsid w:val="002F301C"/>
    <w:rsid w:val="002F38E7"/>
    <w:rsid w:val="002F458C"/>
    <w:rsid w:val="002F49F6"/>
    <w:rsid w:val="002F4CD6"/>
    <w:rsid w:val="00300BFF"/>
    <w:rsid w:val="00300CD9"/>
    <w:rsid w:val="00301948"/>
    <w:rsid w:val="00304090"/>
    <w:rsid w:val="003059EC"/>
    <w:rsid w:val="00305C92"/>
    <w:rsid w:val="00307C68"/>
    <w:rsid w:val="00310F24"/>
    <w:rsid w:val="00312B5F"/>
    <w:rsid w:val="00313AAB"/>
    <w:rsid w:val="00314AFE"/>
    <w:rsid w:val="00315AF3"/>
    <w:rsid w:val="00316379"/>
    <w:rsid w:val="00317320"/>
    <w:rsid w:val="0031753D"/>
    <w:rsid w:val="003177A4"/>
    <w:rsid w:val="00320637"/>
    <w:rsid w:val="00320DA7"/>
    <w:rsid w:val="003215CD"/>
    <w:rsid w:val="0032323B"/>
    <w:rsid w:val="00324C52"/>
    <w:rsid w:val="00330483"/>
    <w:rsid w:val="0033053C"/>
    <w:rsid w:val="00330979"/>
    <w:rsid w:val="00331690"/>
    <w:rsid w:val="00333472"/>
    <w:rsid w:val="00333D34"/>
    <w:rsid w:val="003344C9"/>
    <w:rsid w:val="00334858"/>
    <w:rsid w:val="00335279"/>
    <w:rsid w:val="00337112"/>
    <w:rsid w:val="00337364"/>
    <w:rsid w:val="00337FDF"/>
    <w:rsid w:val="0034452E"/>
    <w:rsid w:val="00345056"/>
    <w:rsid w:val="0034653E"/>
    <w:rsid w:val="00346976"/>
    <w:rsid w:val="00346E5C"/>
    <w:rsid w:val="00347731"/>
    <w:rsid w:val="0035159A"/>
    <w:rsid w:val="00352496"/>
    <w:rsid w:val="0035354B"/>
    <w:rsid w:val="0035430B"/>
    <w:rsid w:val="00354357"/>
    <w:rsid w:val="003563DB"/>
    <w:rsid w:val="00360000"/>
    <w:rsid w:val="00362A6C"/>
    <w:rsid w:val="00364A89"/>
    <w:rsid w:val="00364D11"/>
    <w:rsid w:val="00365689"/>
    <w:rsid w:val="00365873"/>
    <w:rsid w:val="00365DBC"/>
    <w:rsid w:val="003661CB"/>
    <w:rsid w:val="00366257"/>
    <w:rsid w:val="003663E6"/>
    <w:rsid w:val="00373647"/>
    <w:rsid w:val="0037477D"/>
    <w:rsid w:val="00375F23"/>
    <w:rsid w:val="003805F1"/>
    <w:rsid w:val="00381AD0"/>
    <w:rsid w:val="0038322A"/>
    <w:rsid w:val="00383A33"/>
    <w:rsid w:val="003846C6"/>
    <w:rsid w:val="003858E8"/>
    <w:rsid w:val="003879D1"/>
    <w:rsid w:val="00390359"/>
    <w:rsid w:val="00390FF6"/>
    <w:rsid w:val="00391468"/>
    <w:rsid w:val="00391EE3"/>
    <w:rsid w:val="0039261C"/>
    <w:rsid w:val="00393250"/>
    <w:rsid w:val="00395888"/>
    <w:rsid w:val="0039627B"/>
    <w:rsid w:val="003A0155"/>
    <w:rsid w:val="003A0B5C"/>
    <w:rsid w:val="003A105A"/>
    <w:rsid w:val="003A1390"/>
    <w:rsid w:val="003A2015"/>
    <w:rsid w:val="003A23D0"/>
    <w:rsid w:val="003A36C3"/>
    <w:rsid w:val="003A5C69"/>
    <w:rsid w:val="003A5F6D"/>
    <w:rsid w:val="003A6270"/>
    <w:rsid w:val="003B0119"/>
    <w:rsid w:val="003B0A64"/>
    <w:rsid w:val="003B0A77"/>
    <w:rsid w:val="003B169E"/>
    <w:rsid w:val="003B25A3"/>
    <w:rsid w:val="003B2871"/>
    <w:rsid w:val="003B3889"/>
    <w:rsid w:val="003B3FF0"/>
    <w:rsid w:val="003B4476"/>
    <w:rsid w:val="003B5B93"/>
    <w:rsid w:val="003B787F"/>
    <w:rsid w:val="003C09CD"/>
    <w:rsid w:val="003C179C"/>
    <w:rsid w:val="003C24A3"/>
    <w:rsid w:val="003C24D6"/>
    <w:rsid w:val="003C4B22"/>
    <w:rsid w:val="003C5276"/>
    <w:rsid w:val="003C61F6"/>
    <w:rsid w:val="003C68E6"/>
    <w:rsid w:val="003D0570"/>
    <w:rsid w:val="003D29AB"/>
    <w:rsid w:val="003D514C"/>
    <w:rsid w:val="003D78CD"/>
    <w:rsid w:val="003D7D1E"/>
    <w:rsid w:val="003E4748"/>
    <w:rsid w:val="003E5542"/>
    <w:rsid w:val="003E5A44"/>
    <w:rsid w:val="003E5CDF"/>
    <w:rsid w:val="003E6746"/>
    <w:rsid w:val="003E693E"/>
    <w:rsid w:val="003E6B56"/>
    <w:rsid w:val="003F104F"/>
    <w:rsid w:val="003F1B4D"/>
    <w:rsid w:val="003F4971"/>
    <w:rsid w:val="003F4D6A"/>
    <w:rsid w:val="003F5553"/>
    <w:rsid w:val="003F6886"/>
    <w:rsid w:val="003F757E"/>
    <w:rsid w:val="003F7A3A"/>
    <w:rsid w:val="003F7E82"/>
    <w:rsid w:val="00400B4B"/>
    <w:rsid w:val="004036AC"/>
    <w:rsid w:val="004042D4"/>
    <w:rsid w:val="00405EDF"/>
    <w:rsid w:val="00406A2F"/>
    <w:rsid w:val="0040714C"/>
    <w:rsid w:val="00410A3B"/>
    <w:rsid w:val="00410A96"/>
    <w:rsid w:val="00412C9C"/>
    <w:rsid w:val="00413243"/>
    <w:rsid w:val="00414737"/>
    <w:rsid w:val="004151CB"/>
    <w:rsid w:val="00415924"/>
    <w:rsid w:val="00415FB7"/>
    <w:rsid w:val="0041699B"/>
    <w:rsid w:val="00417A7A"/>
    <w:rsid w:val="004215C3"/>
    <w:rsid w:val="00422BBD"/>
    <w:rsid w:val="004233D9"/>
    <w:rsid w:val="00423B5C"/>
    <w:rsid w:val="00423BB6"/>
    <w:rsid w:val="00423C6D"/>
    <w:rsid w:val="00426C01"/>
    <w:rsid w:val="004277E1"/>
    <w:rsid w:val="004336E5"/>
    <w:rsid w:val="004353BD"/>
    <w:rsid w:val="00435783"/>
    <w:rsid w:val="004368C4"/>
    <w:rsid w:val="0044010C"/>
    <w:rsid w:val="004402E2"/>
    <w:rsid w:val="00446616"/>
    <w:rsid w:val="00446A1D"/>
    <w:rsid w:val="0044775E"/>
    <w:rsid w:val="004477D6"/>
    <w:rsid w:val="004503CF"/>
    <w:rsid w:val="00450D82"/>
    <w:rsid w:val="00451878"/>
    <w:rsid w:val="0045228B"/>
    <w:rsid w:val="00452637"/>
    <w:rsid w:val="00452B0E"/>
    <w:rsid w:val="00453BFA"/>
    <w:rsid w:val="00454864"/>
    <w:rsid w:val="00454E26"/>
    <w:rsid w:val="00456C8B"/>
    <w:rsid w:val="004577A1"/>
    <w:rsid w:val="00460340"/>
    <w:rsid w:val="00462AF6"/>
    <w:rsid w:val="00462EE1"/>
    <w:rsid w:val="004634DD"/>
    <w:rsid w:val="0046430F"/>
    <w:rsid w:val="00464CFA"/>
    <w:rsid w:val="00465697"/>
    <w:rsid w:val="004737F8"/>
    <w:rsid w:val="00476815"/>
    <w:rsid w:val="004779B0"/>
    <w:rsid w:val="00480E14"/>
    <w:rsid w:val="0048352A"/>
    <w:rsid w:val="00486258"/>
    <w:rsid w:val="00486987"/>
    <w:rsid w:val="00486DEB"/>
    <w:rsid w:val="004875FE"/>
    <w:rsid w:val="004903A3"/>
    <w:rsid w:val="00490ADF"/>
    <w:rsid w:val="004927DF"/>
    <w:rsid w:val="00494303"/>
    <w:rsid w:val="0049487A"/>
    <w:rsid w:val="004958D6"/>
    <w:rsid w:val="004A0945"/>
    <w:rsid w:val="004A09A0"/>
    <w:rsid w:val="004A0D5C"/>
    <w:rsid w:val="004A1728"/>
    <w:rsid w:val="004A270E"/>
    <w:rsid w:val="004A4110"/>
    <w:rsid w:val="004A4CB1"/>
    <w:rsid w:val="004A538F"/>
    <w:rsid w:val="004B0AD7"/>
    <w:rsid w:val="004B1005"/>
    <w:rsid w:val="004B24CE"/>
    <w:rsid w:val="004B40CF"/>
    <w:rsid w:val="004B4205"/>
    <w:rsid w:val="004B58EF"/>
    <w:rsid w:val="004B6D29"/>
    <w:rsid w:val="004B76C8"/>
    <w:rsid w:val="004C0C3B"/>
    <w:rsid w:val="004C1AED"/>
    <w:rsid w:val="004C3D2E"/>
    <w:rsid w:val="004C4C38"/>
    <w:rsid w:val="004C4C52"/>
    <w:rsid w:val="004C5B24"/>
    <w:rsid w:val="004C6670"/>
    <w:rsid w:val="004C68AA"/>
    <w:rsid w:val="004C72AF"/>
    <w:rsid w:val="004C78C8"/>
    <w:rsid w:val="004C7E4F"/>
    <w:rsid w:val="004D1F38"/>
    <w:rsid w:val="004D58DC"/>
    <w:rsid w:val="004D7861"/>
    <w:rsid w:val="004E19D4"/>
    <w:rsid w:val="004E2BAC"/>
    <w:rsid w:val="004E6499"/>
    <w:rsid w:val="004E6A7C"/>
    <w:rsid w:val="004F09FE"/>
    <w:rsid w:val="004F22C7"/>
    <w:rsid w:val="004F2D6B"/>
    <w:rsid w:val="004F306D"/>
    <w:rsid w:val="004F3984"/>
    <w:rsid w:val="004F3A03"/>
    <w:rsid w:val="004F4798"/>
    <w:rsid w:val="004F55BE"/>
    <w:rsid w:val="00500CA7"/>
    <w:rsid w:val="00500F08"/>
    <w:rsid w:val="00501108"/>
    <w:rsid w:val="0050152B"/>
    <w:rsid w:val="0050166C"/>
    <w:rsid w:val="0050556A"/>
    <w:rsid w:val="00510ABC"/>
    <w:rsid w:val="00512E6E"/>
    <w:rsid w:val="005141B5"/>
    <w:rsid w:val="00515603"/>
    <w:rsid w:val="005171AB"/>
    <w:rsid w:val="00520601"/>
    <w:rsid w:val="005226EF"/>
    <w:rsid w:val="0052417D"/>
    <w:rsid w:val="0052482E"/>
    <w:rsid w:val="005322DA"/>
    <w:rsid w:val="005347ED"/>
    <w:rsid w:val="00535EF8"/>
    <w:rsid w:val="00540D72"/>
    <w:rsid w:val="00540E94"/>
    <w:rsid w:val="00544024"/>
    <w:rsid w:val="00544088"/>
    <w:rsid w:val="00546AE7"/>
    <w:rsid w:val="00551034"/>
    <w:rsid w:val="00551082"/>
    <w:rsid w:val="00552E7B"/>
    <w:rsid w:val="00553423"/>
    <w:rsid w:val="00555052"/>
    <w:rsid w:val="00556B73"/>
    <w:rsid w:val="00557B9E"/>
    <w:rsid w:val="005606CB"/>
    <w:rsid w:val="005606F8"/>
    <w:rsid w:val="005607E8"/>
    <w:rsid w:val="00561ECC"/>
    <w:rsid w:val="00563AE1"/>
    <w:rsid w:val="0056482D"/>
    <w:rsid w:val="00566827"/>
    <w:rsid w:val="005672A8"/>
    <w:rsid w:val="00571F04"/>
    <w:rsid w:val="00572FD7"/>
    <w:rsid w:val="005739E5"/>
    <w:rsid w:val="00573E1D"/>
    <w:rsid w:val="00573FA4"/>
    <w:rsid w:val="00574BAD"/>
    <w:rsid w:val="0057510A"/>
    <w:rsid w:val="00580237"/>
    <w:rsid w:val="00581766"/>
    <w:rsid w:val="00581DB7"/>
    <w:rsid w:val="00581DDB"/>
    <w:rsid w:val="00582901"/>
    <w:rsid w:val="00583D65"/>
    <w:rsid w:val="0058400D"/>
    <w:rsid w:val="00584285"/>
    <w:rsid w:val="0058466A"/>
    <w:rsid w:val="00587E24"/>
    <w:rsid w:val="00590EE8"/>
    <w:rsid w:val="005915E5"/>
    <w:rsid w:val="00592858"/>
    <w:rsid w:val="00592D75"/>
    <w:rsid w:val="00594D32"/>
    <w:rsid w:val="0059662D"/>
    <w:rsid w:val="005966FA"/>
    <w:rsid w:val="005A1944"/>
    <w:rsid w:val="005A2924"/>
    <w:rsid w:val="005A3A3C"/>
    <w:rsid w:val="005A3D27"/>
    <w:rsid w:val="005A5868"/>
    <w:rsid w:val="005A68B5"/>
    <w:rsid w:val="005A75F9"/>
    <w:rsid w:val="005A7BE3"/>
    <w:rsid w:val="005B0036"/>
    <w:rsid w:val="005B0225"/>
    <w:rsid w:val="005B29DB"/>
    <w:rsid w:val="005B330F"/>
    <w:rsid w:val="005B7A76"/>
    <w:rsid w:val="005C0749"/>
    <w:rsid w:val="005C0D6A"/>
    <w:rsid w:val="005C36E3"/>
    <w:rsid w:val="005C6049"/>
    <w:rsid w:val="005C7940"/>
    <w:rsid w:val="005D0815"/>
    <w:rsid w:val="005D295A"/>
    <w:rsid w:val="005D2A53"/>
    <w:rsid w:val="005D78E5"/>
    <w:rsid w:val="005D79A1"/>
    <w:rsid w:val="005E339D"/>
    <w:rsid w:val="005E43DC"/>
    <w:rsid w:val="005E58B1"/>
    <w:rsid w:val="005E67E2"/>
    <w:rsid w:val="005E6E06"/>
    <w:rsid w:val="005F06BC"/>
    <w:rsid w:val="005F1312"/>
    <w:rsid w:val="005F1B18"/>
    <w:rsid w:val="005F214E"/>
    <w:rsid w:val="005F4154"/>
    <w:rsid w:val="005F463D"/>
    <w:rsid w:val="005F599D"/>
    <w:rsid w:val="005F662D"/>
    <w:rsid w:val="005F68E5"/>
    <w:rsid w:val="005F6947"/>
    <w:rsid w:val="005F6EBE"/>
    <w:rsid w:val="005F7660"/>
    <w:rsid w:val="005F7C42"/>
    <w:rsid w:val="005F7D6C"/>
    <w:rsid w:val="00603BD4"/>
    <w:rsid w:val="00603D97"/>
    <w:rsid w:val="00604B09"/>
    <w:rsid w:val="00606170"/>
    <w:rsid w:val="00610C30"/>
    <w:rsid w:val="0061352A"/>
    <w:rsid w:val="006160AA"/>
    <w:rsid w:val="006208B8"/>
    <w:rsid w:val="006231C2"/>
    <w:rsid w:val="00623404"/>
    <w:rsid w:val="0062505C"/>
    <w:rsid w:val="00625E9C"/>
    <w:rsid w:val="00630A28"/>
    <w:rsid w:val="006321E1"/>
    <w:rsid w:val="00632995"/>
    <w:rsid w:val="00633CD6"/>
    <w:rsid w:val="00633E23"/>
    <w:rsid w:val="00634333"/>
    <w:rsid w:val="00634521"/>
    <w:rsid w:val="00635BE9"/>
    <w:rsid w:val="0063624E"/>
    <w:rsid w:val="00637E68"/>
    <w:rsid w:val="006424A5"/>
    <w:rsid w:val="00642DA5"/>
    <w:rsid w:val="0064327A"/>
    <w:rsid w:val="006441A3"/>
    <w:rsid w:val="006450EC"/>
    <w:rsid w:val="006469C9"/>
    <w:rsid w:val="00646CB8"/>
    <w:rsid w:val="00646FDD"/>
    <w:rsid w:val="006506BA"/>
    <w:rsid w:val="00652698"/>
    <w:rsid w:val="00652FC4"/>
    <w:rsid w:val="006536CE"/>
    <w:rsid w:val="00654B3F"/>
    <w:rsid w:val="00655143"/>
    <w:rsid w:val="00660406"/>
    <w:rsid w:val="00661DAE"/>
    <w:rsid w:val="006644FD"/>
    <w:rsid w:val="00664F49"/>
    <w:rsid w:val="006656EC"/>
    <w:rsid w:val="006668E3"/>
    <w:rsid w:val="00667669"/>
    <w:rsid w:val="00670B59"/>
    <w:rsid w:val="00672C79"/>
    <w:rsid w:val="006737F1"/>
    <w:rsid w:val="0067472C"/>
    <w:rsid w:val="006748F8"/>
    <w:rsid w:val="006758B6"/>
    <w:rsid w:val="006776A4"/>
    <w:rsid w:val="00680430"/>
    <w:rsid w:val="00680826"/>
    <w:rsid w:val="00681566"/>
    <w:rsid w:val="00682029"/>
    <w:rsid w:val="006822DD"/>
    <w:rsid w:val="00683697"/>
    <w:rsid w:val="0068391D"/>
    <w:rsid w:val="00684732"/>
    <w:rsid w:val="00685DDD"/>
    <w:rsid w:val="00686CDD"/>
    <w:rsid w:val="006904DB"/>
    <w:rsid w:val="00690E61"/>
    <w:rsid w:val="0069173B"/>
    <w:rsid w:val="00691BCC"/>
    <w:rsid w:val="006928F6"/>
    <w:rsid w:val="00692C97"/>
    <w:rsid w:val="00693A07"/>
    <w:rsid w:val="00694C5F"/>
    <w:rsid w:val="00694C77"/>
    <w:rsid w:val="00695ABD"/>
    <w:rsid w:val="006A00CE"/>
    <w:rsid w:val="006A2758"/>
    <w:rsid w:val="006A4A5A"/>
    <w:rsid w:val="006A4C08"/>
    <w:rsid w:val="006A4DDC"/>
    <w:rsid w:val="006A583B"/>
    <w:rsid w:val="006A6F84"/>
    <w:rsid w:val="006B05FE"/>
    <w:rsid w:val="006B2065"/>
    <w:rsid w:val="006B2D20"/>
    <w:rsid w:val="006B342D"/>
    <w:rsid w:val="006B463A"/>
    <w:rsid w:val="006B6982"/>
    <w:rsid w:val="006B69EE"/>
    <w:rsid w:val="006B7B98"/>
    <w:rsid w:val="006C1AF1"/>
    <w:rsid w:val="006C1B43"/>
    <w:rsid w:val="006C2846"/>
    <w:rsid w:val="006C2F28"/>
    <w:rsid w:val="006C3EC2"/>
    <w:rsid w:val="006C4138"/>
    <w:rsid w:val="006C45D7"/>
    <w:rsid w:val="006C5113"/>
    <w:rsid w:val="006C631D"/>
    <w:rsid w:val="006C6FED"/>
    <w:rsid w:val="006D015F"/>
    <w:rsid w:val="006D068B"/>
    <w:rsid w:val="006D13D9"/>
    <w:rsid w:val="006D1DA7"/>
    <w:rsid w:val="006D2FB0"/>
    <w:rsid w:val="006D3DC4"/>
    <w:rsid w:val="006D428E"/>
    <w:rsid w:val="006D4464"/>
    <w:rsid w:val="006D6CDA"/>
    <w:rsid w:val="006E0214"/>
    <w:rsid w:val="006E0C17"/>
    <w:rsid w:val="006E17E0"/>
    <w:rsid w:val="006E210F"/>
    <w:rsid w:val="006E211F"/>
    <w:rsid w:val="006E31E5"/>
    <w:rsid w:val="006E3CC9"/>
    <w:rsid w:val="006E4AEA"/>
    <w:rsid w:val="006E5E5D"/>
    <w:rsid w:val="006E5E79"/>
    <w:rsid w:val="006E63A8"/>
    <w:rsid w:val="006E6D04"/>
    <w:rsid w:val="006E76EA"/>
    <w:rsid w:val="006F0F96"/>
    <w:rsid w:val="006F1C24"/>
    <w:rsid w:val="006F290D"/>
    <w:rsid w:val="006F3385"/>
    <w:rsid w:val="006F387A"/>
    <w:rsid w:val="006F3FAF"/>
    <w:rsid w:val="006F66A2"/>
    <w:rsid w:val="00700162"/>
    <w:rsid w:val="00701173"/>
    <w:rsid w:val="00702554"/>
    <w:rsid w:val="00702857"/>
    <w:rsid w:val="00702DFE"/>
    <w:rsid w:val="00702E3F"/>
    <w:rsid w:val="00703661"/>
    <w:rsid w:val="00705431"/>
    <w:rsid w:val="0070636C"/>
    <w:rsid w:val="00707EED"/>
    <w:rsid w:val="00710F11"/>
    <w:rsid w:val="0071244F"/>
    <w:rsid w:val="007156D7"/>
    <w:rsid w:val="007167F3"/>
    <w:rsid w:val="00717562"/>
    <w:rsid w:val="007205D8"/>
    <w:rsid w:val="0072095B"/>
    <w:rsid w:val="00720C56"/>
    <w:rsid w:val="00723617"/>
    <w:rsid w:val="00723D4E"/>
    <w:rsid w:val="00724A23"/>
    <w:rsid w:val="00724C4A"/>
    <w:rsid w:val="007257E4"/>
    <w:rsid w:val="007300A0"/>
    <w:rsid w:val="007314B0"/>
    <w:rsid w:val="00732399"/>
    <w:rsid w:val="00732686"/>
    <w:rsid w:val="007326E6"/>
    <w:rsid w:val="007327D3"/>
    <w:rsid w:val="0073402B"/>
    <w:rsid w:val="00734366"/>
    <w:rsid w:val="00737E5F"/>
    <w:rsid w:val="00740792"/>
    <w:rsid w:val="007439CA"/>
    <w:rsid w:val="007439DB"/>
    <w:rsid w:val="007451CA"/>
    <w:rsid w:val="007455DD"/>
    <w:rsid w:val="007472E1"/>
    <w:rsid w:val="007478BF"/>
    <w:rsid w:val="00747DC3"/>
    <w:rsid w:val="00751286"/>
    <w:rsid w:val="00752D8E"/>
    <w:rsid w:val="0075409A"/>
    <w:rsid w:val="00756B8C"/>
    <w:rsid w:val="00756F29"/>
    <w:rsid w:val="00760D1F"/>
    <w:rsid w:val="0076177E"/>
    <w:rsid w:val="007635CD"/>
    <w:rsid w:val="007639BA"/>
    <w:rsid w:val="0076476D"/>
    <w:rsid w:val="00764F9B"/>
    <w:rsid w:val="0076526A"/>
    <w:rsid w:val="0076685E"/>
    <w:rsid w:val="007701D9"/>
    <w:rsid w:val="00770BED"/>
    <w:rsid w:val="00770EC5"/>
    <w:rsid w:val="007717BE"/>
    <w:rsid w:val="00771E77"/>
    <w:rsid w:val="00773EFB"/>
    <w:rsid w:val="00780A8E"/>
    <w:rsid w:val="0078105C"/>
    <w:rsid w:val="0078400E"/>
    <w:rsid w:val="00784A16"/>
    <w:rsid w:val="00785414"/>
    <w:rsid w:val="007858C2"/>
    <w:rsid w:val="00785FD0"/>
    <w:rsid w:val="00786B88"/>
    <w:rsid w:val="00791D70"/>
    <w:rsid w:val="007939EE"/>
    <w:rsid w:val="00793AF5"/>
    <w:rsid w:val="007948BD"/>
    <w:rsid w:val="00797281"/>
    <w:rsid w:val="007A12AF"/>
    <w:rsid w:val="007A22EA"/>
    <w:rsid w:val="007A254E"/>
    <w:rsid w:val="007A3CC0"/>
    <w:rsid w:val="007A48FE"/>
    <w:rsid w:val="007A7BDE"/>
    <w:rsid w:val="007A7E59"/>
    <w:rsid w:val="007A7F9A"/>
    <w:rsid w:val="007B1A0C"/>
    <w:rsid w:val="007B3070"/>
    <w:rsid w:val="007B3C3F"/>
    <w:rsid w:val="007B4A35"/>
    <w:rsid w:val="007B7183"/>
    <w:rsid w:val="007C27F3"/>
    <w:rsid w:val="007D0517"/>
    <w:rsid w:val="007D2DEA"/>
    <w:rsid w:val="007D628B"/>
    <w:rsid w:val="007D6DE5"/>
    <w:rsid w:val="007E10FE"/>
    <w:rsid w:val="007E126B"/>
    <w:rsid w:val="007E2792"/>
    <w:rsid w:val="007E552A"/>
    <w:rsid w:val="007E6FC6"/>
    <w:rsid w:val="007E72A1"/>
    <w:rsid w:val="007F11E7"/>
    <w:rsid w:val="007F11F5"/>
    <w:rsid w:val="007F167C"/>
    <w:rsid w:val="00800C04"/>
    <w:rsid w:val="008014B1"/>
    <w:rsid w:val="00802527"/>
    <w:rsid w:val="0080261A"/>
    <w:rsid w:val="008028BD"/>
    <w:rsid w:val="00804A70"/>
    <w:rsid w:val="0080507C"/>
    <w:rsid w:val="00805EF5"/>
    <w:rsid w:val="00810504"/>
    <w:rsid w:val="00810965"/>
    <w:rsid w:val="00810A6B"/>
    <w:rsid w:val="00810B8A"/>
    <w:rsid w:val="00811045"/>
    <w:rsid w:val="00811898"/>
    <w:rsid w:val="00811C0B"/>
    <w:rsid w:val="00812190"/>
    <w:rsid w:val="0081478B"/>
    <w:rsid w:val="00814BD4"/>
    <w:rsid w:val="00817BD1"/>
    <w:rsid w:val="00820BEF"/>
    <w:rsid w:val="00820D65"/>
    <w:rsid w:val="00821298"/>
    <w:rsid w:val="00822A65"/>
    <w:rsid w:val="00824351"/>
    <w:rsid w:val="008244EC"/>
    <w:rsid w:val="00827330"/>
    <w:rsid w:val="008276BE"/>
    <w:rsid w:val="0083065F"/>
    <w:rsid w:val="008309D1"/>
    <w:rsid w:val="008312F5"/>
    <w:rsid w:val="00833DD6"/>
    <w:rsid w:val="00834AC1"/>
    <w:rsid w:val="00834BE9"/>
    <w:rsid w:val="00836786"/>
    <w:rsid w:val="00837E00"/>
    <w:rsid w:val="008401E7"/>
    <w:rsid w:val="00840674"/>
    <w:rsid w:val="00841947"/>
    <w:rsid w:val="00842951"/>
    <w:rsid w:val="00842FF3"/>
    <w:rsid w:val="0084374D"/>
    <w:rsid w:val="00843E5C"/>
    <w:rsid w:val="0084490C"/>
    <w:rsid w:val="00845872"/>
    <w:rsid w:val="00846C16"/>
    <w:rsid w:val="00847F14"/>
    <w:rsid w:val="00850811"/>
    <w:rsid w:val="00851F15"/>
    <w:rsid w:val="00852DF0"/>
    <w:rsid w:val="008557CD"/>
    <w:rsid w:val="00855ECA"/>
    <w:rsid w:val="00856C31"/>
    <w:rsid w:val="00857D7C"/>
    <w:rsid w:val="00860C7D"/>
    <w:rsid w:val="00860EDC"/>
    <w:rsid w:val="008626B4"/>
    <w:rsid w:val="00862DF1"/>
    <w:rsid w:val="008631F2"/>
    <w:rsid w:val="008645D6"/>
    <w:rsid w:val="00864BA1"/>
    <w:rsid w:val="00864EE2"/>
    <w:rsid w:val="008654A5"/>
    <w:rsid w:val="00867E10"/>
    <w:rsid w:val="00867F99"/>
    <w:rsid w:val="008708C5"/>
    <w:rsid w:val="0087169A"/>
    <w:rsid w:val="00872C4A"/>
    <w:rsid w:val="00873B1C"/>
    <w:rsid w:val="008751E0"/>
    <w:rsid w:val="0087671F"/>
    <w:rsid w:val="0087705C"/>
    <w:rsid w:val="0088245F"/>
    <w:rsid w:val="008829E4"/>
    <w:rsid w:val="00885363"/>
    <w:rsid w:val="00886ABA"/>
    <w:rsid w:val="00887383"/>
    <w:rsid w:val="0088796A"/>
    <w:rsid w:val="00887D21"/>
    <w:rsid w:val="00891602"/>
    <w:rsid w:val="00892476"/>
    <w:rsid w:val="00892C24"/>
    <w:rsid w:val="00893484"/>
    <w:rsid w:val="00895F19"/>
    <w:rsid w:val="008A07C2"/>
    <w:rsid w:val="008A0820"/>
    <w:rsid w:val="008A1E4D"/>
    <w:rsid w:val="008A289C"/>
    <w:rsid w:val="008A3AC4"/>
    <w:rsid w:val="008A48CB"/>
    <w:rsid w:val="008A4F6D"/>
    <w:rsid w:val="008A7559"/>
    <w:rsid w:val="008A7866"/>
    <w:rsid w:val="008B1186"/>
    <w:rsid w:val="008B449A"/>
    <w:rsid w:val="008B5269"/>
    <w:rsid w:val="008B5A9E"/>
    <w:rsid w:val="008B6B80"/>
    <w:rsid w:val="008B732D"/>
    <w:rsid w:val="008C1D45"/>
    <w:rsid w:val="008C3978"/>
    <w:rsid w:val="008C4F96"/>
    <w:rsid w:val="008C6BB7"/>
    <w:rsid w:val="008C6D15"/>
    <w:rsid w:val="008D0F85"/>
    <w:rsid w:val="008D1B40"/>
    <w:rsid w:val="008D2B6A"/>
    <w:rsid w:val="008D2DFF"/>
    <w:rsid w:val="008D38A0"/>
    <w:rsid w:val="008D3AF2"/>
    <w:rsid w:val="008D4D48"/>
    <w:rsid w:val="008E0183"/>
    <w:rsid w:val="008E0E27"/>
    <w:rsid w:val="008E1B67"/>
    <w:rsid w:val="008E2904"/>
    <w:rsid w:val="008E2C93"/>
    <w:rsid w:val="008E469B"/>
    <w:rsid w:val="008E5416"/>
    <w:rsid w:val="008E5AD6"/>
    <w:rsid w:val="008E7880"/>
    <w:rsid w:val="008F0292"/>
    <w:rsid w:val="008F08A4"/>
    <w:rsid w:val="008F2142"/>
    <w:rsid w:val="008F7994"/>
    <w:rsid w:val="00900573"/>
    <w:rsid w:val="00900825"/>
    <w:rsid w:val="009028A6"/>
    <w:rsid w:val="00904A3C"/>
    <w:rsid w:val="00905AD5"/>
    <w:rsid w:val="009063D9"/>
    <w:rsid w:val="009101C2"/>
    <w:rsid w:val="0091044B"/>
    <w:rsid w:val="00911264"/>
    <w:rsid w:val="00914E11"/>
    <w:rsid w:val="00916FF2"/>
    <w:rsid w:val="009179EF"/>
    <w:rsid w:val="009200DD"/>
    <w:rsid w:val="00920AED"/>
    <w:rsid w:val="00923019"/>
    <w:rsid w:val="00924962"/>
    <w:rsid w:val="00925EEA"/>
    <w:rsid w:val="00932CA6"/>
    <w:rsid w:val="0093354A"/>
    <w:rsid w:val="00933F2A"/>
    <w:rsid w:val="009343D6"/>
    <w:rsid w:val="00934F6D"/>
    <w:rsid w:val="00935519"/>
    <w:rsid w:val="009359B7"/>
    <w:rsid w:val="0093630A"/>
    <w:rsid w:val="00937B9A"/>
    <w:rsid w:val="00941342"/>
    <w:rsid w:val="00942386"/>
    <w:rsid w:val="009436C8"/>
    <w:rsid w:val="00945CAF"/>
    <w:rsid w:val="00945F5F"/>
    <w:rsid w:val="00946FA8"/>
    <w:rsid w:val="00950180"/>
    <w:rsid w:val="00950CFC"/>
    <w:rsid w:val="009522E0"/>
    <w:rsid w:val="00955762"/>
    <w:rsid w:val="00956E87"/>
    <w:rsid w:val="00957888"/>
    <w:rsid w:val="009601A3"/>
    <w:rsid w:val="00961536"/>
    <w:rsid w:val="00961E73"/>
    <w:rsid w:val="00962CCD"/>
    <w:rsid w:val="009635F0"/>
    <w:rsid w:val="009638E1"/>
    <w:rsid w:val="00963F68"/>
    <w:rsid w:val="00964098"/>
    <w:rsid w:val="00964C23"/>
    <w:rsid w:val="00966234"/>
    <w:rsid w:val="00971576"/>
    <w:rsid w:val="00973829"/>
    <w:rsid w:val="009742D6"/>
    <w:rsid w:val="009754E2"/>
    <w:rsid w:val="009766DD"/>
    <w:rsid w:val="00981EAB"/>
    <w:rsid w:val="00982A5D"/>
    <w:rsid w:val="00982BE6"/>
    <w:rsid w:val="00982BE7"/>
    <w:rsid w:val="00983194"/>
    <w:rsid w:val="009846F2"/>
    <w:rsid w:val="00984ED0"/>
    <w:rsid w:val="00985234"/>
    <w:rsid w:val="0098529B"/>
    <w:rsid w:val="00986634"/>
    <w:rsid w:val="0099175C"/>
    <w:rsid w:val="009924C2"/>
    <w:rsid w:val="009930C6"/>
    <w:rsid w:val="00993260"/>
    <w:rsid w:val="00993BD0"/>
    <w:rsid w:val="00994D4A"/>
    <w:rsid w:val="0099575D"/>
    <w:rsid w:val="00996992"/>
    <w:rsid w:val="00997145"/>
    <w:rsid w:val="009A0FE5"/>
    <w:rsid w:val="009A17FA"/>
    <w:rsid w:val="009A1C9A"/>
    <w:rsid w:val="009A2438"/>
    <w:rsid w:val="009A27A7"/>
    <w:rsid w:val="009A3259"/>
    <w:rsid w:val="009A441E"/>
    <w:rsid w:val="009A564A"/>
    <w:rsid w:val="009A75E8"/>
    <w:rsid w:val="009A77B1"/>
    <w:rsid w:val="009A7E68"/>
    <w:rsid w:val="009B20AE"/>
    <w:rsid w:val="009B4208"/>
    <w:rsid w:val="009B6C58"/>
    <w:rsid w:val="009B788D"/>
    <w:rsid w:val="009C3081"/>
    <w:rsid w:val="009C459E"/>
    <w:rsid w:val="009C4B4E"/>
    <w:rsid w:val="009C5628"/>
    <w:rsid w:val="009D0236"/>
    <w:rsid w:val="009D0523"/>
    <w:rsid w:val="009D1039"/>
    <w:rsid w:val="009D47CE"/>
    <w:rsid w:val="009D5B46"/>
    <w:rsid w:val="009E23F7"/>
    <w:rsid w:val="009E3C31"/>
    <w:rsid w:val="009E40AA"/>
    <w:rsid w:val="009E479D"/>
    <w:rsid w:val="009E4D76"/>
    <w:rsid w:val="009E6CBF"/>
    <w:rsid w:val="009F0EC5"/>
    <w:rsid w:val="00A02D7E"/>
    <w:rsid w:val="00A03937"/>
    <w:rsid w:val="00A05855"/>
    <w:rsid w:val="00A05E91"/>
    <w:rsid w:val="00A0708D"/>
    <w:rsid w:val="00A0774E"/>
    <w:rsid w:val="00A07968"/>
    <w:rsid w:val="00A1015F"/>
    <w:rsid w:val="00A11E4F"/>
    <w:rsid w:val="00A13C61"/>
    <w:rsid w:val="00A14210"/>
    <w:rsid w:val="00A163C0"/>
    <w:rsid w:val="00A1658D"/>
    <w:rsid w:val="00A169B5"/>
    <w:rsid w:val="00A16F02"/>
    <w:rsid w:val="00A1734B"/>
    <w:rsid w:val="00A1798D"/>
    <w:rsid w:val="00A21830"/>
    <w:rsid w:val="00A2410B"/>
    <w:rsid w:val="00A2431E"/>
    <w:rsid w:val="00A25660"/>
    <w:rsid w:val="00A25BA2"/>
    <w:rsid w:val="00A26681"/>
    <w:rsid w:val="00A308DA"/>
    <w:rsid w:val="00A328FA"/>
    <w:rsid w:val="00A32B26"/>
    <w:rsid w:val="00A335EE"/>
    <w:rsid w:val="00A33E2B"/>
    <w:rsid w:val="00A343D6"/>
    <w:rsid w:val="00A343EF"/>
    <w:rsid w:val="00A34DE9"/>
    <w:rsid w:val="00A35C96"/>
    <w:rsid w:val="00A365E9"/>
    <w:rsid w:val="00A373E4"/>
    <w:rsid w:val="00A4042C"/>
    <w:rsid w:val="00A404E1"/>
    <w:rsid w:val="00A40BC8"/>
    <w:rsid w:val="00A42501"/>
    <w:rsid w:val="00A43F73"/>
    <w:rsid w:val="00A445F3"/>
    <w:rsid w:val="00A545F3"/>
    <w:rsid w:val="00A558D1"/>
    <w:rsid w:val="00A624D4"/>
    <w:rsid w:val="00A639D1"/>
    <w:rsid w:val="00A66F08"/>
    <w:rsid w:val="00A705D3"/>
    <w:rsid w:val="00A71951"/>
    <w:rsid w:val="00A767F8"/>
    <w:rsid w:val="00A82558"/>
    <w:rsid w:val="00A83075"/>
    <w:rsid w:val="00A836C2"/>
    <w:rsid w:val="00A84A97"/>
    <w:rsid w:val="00A85751"/>
    <w:rsid w:val="00A908CA"/>
    <w:rsid w:val="00A94C28"/>
    <w:rsid w:val="00A952BB"/>
    <w:rsid w:val="00A963D3"/>
    <w:rsid w:val="00AA0276"/>
    <w:rsid w:val="00AA1DC6"/>
    <w:rsid w:val="00AA2C89"/>
    <w:rsid w:val="00AA40CD"/>
    <w:rsid w:val="00AA64A7"/>
    <w:rsid w:val="00AA7341"/>
    <w:rsid w:val="00AA7AF6"/>
    <w:rsid w:val="00AB0928"/>
    <w:rsid w:val="00AB0B82"/>
    <w:rsid w:val="00AB1759"/>
    <w:rsid w:val="00AB26DD"/>
    <w:rsid w:val="00AB2FBD"/>
    <w:rsid w:val="00AB53F7"/>
    <w:rsid w:val="00AB5ED1"/>
    <w:rsid w:val="00AB6989"/>
    <w:rsid w:val="00AB7A3E"/>
    <w:rsid w:val="00AC08FE"/>
    <w:rsid w:val="00AC2625"/>
    <w:rsid w:val="00AC2D54"/>
    <w:rsid w:val="00AC3F82"/>
    <w:rsid w:val="00AC473F"/>
    <w:rsid w:val="00AC58B0"/>
    <w:rsid w:val="00AC7DD2"/>
    <w:rsid w:val="00AD0037"/>
    <w:rsid w:val="00AD0C39"/>
    <w:rsid w:val="00AD2CC1"/>
    <w:rsid w:val="00AD4130"/>
    <w:rsid w:val="00AD7FDC"/>
    <w:rsid w:val="00AE031E"/>
    <w:rsid w:val="00AE0B3E"/>
    <w:rsid w:val="00AE3535"/>
    <w:rsid w:val="00AE643C"/>
    <w:rsid w:val="00AE6A28"/>
    <w:rsid w:val="00AF04D8"/>
    <w:rsid w:val="00AF1035"/>
    <w:rsid w:val="00AF324A"/>
    <w:rsid w:val="00AF3975"/>
    <w:rsid w:val="00AF472E"/>
    <w:rsid w:val="00AF6797"/>
    <w:rsid w:val="00AF7522"/>
    <w:rsid w:val="00AF75DB"/>
    <w:rsid w:val="00B00E3B"/>
    <w:rsid w:val="00B047B6"/>
    <w:rsid w:val="00B0769E"/>
    <w:rsid w:val="00B10080"/>
    <w:rsid w:val="00B10B48"/>
    <w:rsid w:val="00B119A7"/>
    <w:rsid w:val="00B13412"/>
    <w:rsid w:val="00B13EC7"/>
    <w:rsid w:val="00B15B73"/>
    <w:rsid w:val="00B15CB6"/>
    <w:rsid w:val="00B16FF8"/>
    <w:rsid w:val="00B247A5"/>
    <w:rsid w:val="00B25D3B"/>
    <w:rsid w:val="00B25E3F"/>
    <w:rsid w:val="00B267FC"/>
    <w:rsid w:val="00B30301"/>
    <w:rsid w:val="00B305B5"/>
    <w:rsid w:val="00B31187"/>
    <w:rsid w:val="00B34510"/>
    <w:rsid w:val="00B348D1"/>
    <w:rsid w:val="00B37822"/>
    <w:rsid w:val="00B416C4"/>
    <w:rsid w:val="00B43DFB"/>
    <w:rsid w:val="00B45835"/>
    <w:rsid w:val="00B45D8F"/>
    <w:rsid w:val="00B50E1E"/>
    <w:rsid w:val="00B51FAA"/>
    <w:rsid w:val="00B53C61"/>
    <w:rsid w:val="00B53CC9"/>
    <w:rsid w:val="00B54ADE"/>
    <w:rsid w:val="00B563C4"/>
    <w:rsid w:val="00B57CE5"/>
    <w:rsid w:val="00B61261"/>
    <w:rsid w:val="00B61C6D"/>
    <w:rsid w:val="00B645DA"/>
    <w:rsid w:val="00B65294"/>
    <w:rsid w:val="00B705DF"/>
    <w:rsid w:val="00B7118B"/>
    <w:rsid w:val="00B737B1"/>
    <w:rsid w:val="00B74002"/>
    <w:rsid w:val="00B75BBC"/>
    <w:rsid w:val="00B75FE3"/>
    <w:rsid w:val="00B76396"/>
    <w:rsid w:val="00B774C7"/>
    <w:rsid w:val="00B80423"/>
    <w:rsid w:val="00B812A9"/>
    <w:rsid w:val="00B8233B"/>
    <w:rsid w:val="00B83269"/>
    <w:rsid w:val="00B84FC7"/>
    <w:rsid w:val="00B8553A"/>
    <w:rsid w:val="00B86248"/>
    <w:rsid w:val="00B86504"/>
    <w:rsid w:val="00B875BA"/>
    <w:rsid w:val="00B87FC3"/>
    <w:rsid w:val="00B92606"/>
    <w:rsid w:val="00B92E7B"/>
    <w:rsid w:val="00B932ED"/>
    <w:rsid w:val="00B93442"/>
    <w:rsid w:val="00B958E2"/>
    <w:rsid w:val="00BA0E59"/>
    <w:rsid w:val="00BA1AC8"/>
    <w:rsid w:val="00BA2D60"/>
    <w:rsid w:val="00BA2E48"/>
    <w:rsid w:val="00BA361F"/>
    <w:rsid w:val="00BA6A28"/>
    <w:rsid w:val="00BA6B7B"/>
    <w:rsid w:val="00BB0DFA"/>
    <w:rsid w:val="00BB18EC"/>
    <w:rsid w:val="00BB23BB"/>
    <w:rsid w:val="00BB2885"/>
    <w:rsid w:val="00BB47E9"/>
    <w:rsid w:val="00BB4D74"/>
    <w:rsid w:val="00BB56E1"/>
    <w:rsid w:val="00BC01CC"/>
    <w:rsid w:val="00BC513D"/>
    <w:rsid w:val="00BC61D5"/>
    <w:rsid w:val="00BC624A"/>
    <w:rsid w:val="00BD0F3E"/>
    <w:rsid w:val="00BD36C4"/>
    <w:rsid w:val="00BD387C"/>
    <w:rsid w:val="00BD4E8F"/>
    <w:rsid w:val="00BD5F6C"/>
    <w:rsid w:val="00BD6FB7"/>
    <w:rsid w:val="00BD7155"/>
    <w:rsid w:val="00BE12B8"/>
    <w:rsid w:val="00BE2794"/>
    <w:rsid w:val="00BE2F9C"/>
    <w:rsid w:val="00BE2F9F"/>
    <w:rsid w:val="00BE34BB"/>
    <w:rsid w:val="00BE3E57"/>
    <w:rsid w:val="00BE42C8"/>
    <w:rsid w:val="00BF202A"/>
    <w:rsid w:val="00BF4097"/>
    <w:rsid w:val="00BF517D"/>
    <w:rsid w:val="00C0027A"/>
    <w:rsid w:val="00C01B23"/>
    <w:rsid w:val="00C027F9"/>
    <w:rsid w:val="00C02D9D"/>
    <w:rsid w:val="00C02E1A"/>
    <w:rsid w:val="00C033DA"/>
    <w:rsid w:val="00C04F27"/>
    <w:rsid w:val="00C053BA"/>
    <w:rsid w:val="00C072B8"/>
    <w:rsid w:val="00C10AA4"/>
    <w:rsid w:val="00C12D2A"/>
    <w:rsid w:val="00C17EA3"/>
    <w:rsid w:val="00C20E64"/>
    <w:rsid w:val="00C21CC7"/>
    <w:rsid w:val="00C21FF6"/>
    <w:rsid w:val="00C2424D"/>
    <w:rsid w:val="00C244E5"/>
    <w:rsid w:val="00C25595"/>
    <w:rsid w:val="00C2565D"/>
    <w:rsid w:val="00C2618B"/>
    <w:rsid w:val="00C26AAB"/>
    <w:rsid w:val="00C3152C"/>
    <w:rsid w:val="00C331AD"/>
    <w:rsid w:val="00C35089"/>
    <w:rsid w:val="00C354D0"/>
    <w:rsid w:val="00C3774F"/>
    <w:rsid w:val="00C37F4A"/>
    <w:rsid w:val="00C43609"/>
    <w:rsid w:val="00C459F9"/>
    <w:rsid w:val="00C463E3"/>
    <w:rsid w:val="00C47369"/>
    <w:rsid w:val="00C505EE"/>
    <w:rsid w:val="00C51383"/>
    <w:rsid w:val="00C525DD"/>
    <w:rsid w:val="00C526DA"/>
    <w:rsid w:val="00C53416"/>
    <w:rsid w:val="00C54465"/>
    <w:rsid w:val="00C54545"/>
    <w:rsid w:val="00C55276"/>
    <w:rsid w:val="00C55339"/>
    <w:rsid w:val="00C56381"/>
    <w:rsid w:val="00C60552"/>
    <w:rsid w:val="00C614F1"/>
    <w:rsid w:val="00C61CCD"/>
    <w:rsid w:val="00C65B68"/>
    <w:rsid w:val="00C70B31"/>
    <w:rsid w:val="00C73965"/>
    <w:rsid w:val="00C73E3B"/>
    <w:rsid w:val="00C741A7"/>
    <w:rsid w:val="00C7497C"/>
    <w:rsid w:val="00C74B99"/>
    <w:rsid w:val="00C75316"/>
    <w:rsid w:val="00C801DE"/>
    <w:rsid w:val="00C81C1D"/>
    <w:rsid w:val="00C8293C"/>
    <w:rsid w:val="00C82957"/>
    <w:rsid w:val="00C84B61"/>
    <w:rsid w:val="00C84E42"/>
    <w:rsid w:val="00C85472"/>
    <w:rsid w:val="00C90C07"/>
    <w:rsid w:val="00C925AF"/>
    <w:rsid w:val="00C938A4"/>
    <w:rsid w:val="00C93BC9"/>
    <w:rsid w:val="00C93ED0"/>
    <w:rsid w:val="00C93FD3"/>
    <w:rsid w:val="00C94288"/>
    <w:rsid w:val="00C94902"/>
    <w:rsid w:val="00C94A0C"/>
    <w:rsid w:val="00C94D6B"/>
    <w:rsid w:val="00C9584B"/>
    <w:rsid w:val="00C976FE"/>
    <w:rsid w:val="00CA0454"/>
    <w:rsid w:val="00CA095D"/>
    <w:rsid w:val="00CA147A"/>
    <w:rsid w:val="00CA2529"/>
    <w:rsid w:val="00CA3507"/>
    <w:rsid w:val="00CA51FC"/>
    <w:rsid w:val="00CA60C6"/>
    <w:rsid w:val="00CA6A98"/>
    <w:rsid w:val="00CB181E"/>
    <w:rsid w:val="00CB277F"/>
    <w:rsid w:val="00CB2D9D"/>
    <w:rsid w:val="00CB588A"/>
    <w:rsid w:val="00CB6063"/>
    <w:rsid w:val="00CC021A"/>
    <w:rsid w:val="00CC201F"/>
    <w:rsid w:val="00CC2A5F"/>
    <w:rsid w:val="00CC3169"/>
    <w:rsid w:val="00CC3BFC"/>
    <w:rsid w:val="00CC4498"/>
    <w:rsid w:val="00CC4827"/>
    <w:rsid w:val="00CC574E"/>
    <w:rsid w:val="00CC725F"/>
    <w:rsid w:val="00CD021B"/>
    <w:rsid w:val="00CD10BA"/>
    <w:rsid w:val="00CD15FF"/>
    <w:rsid w:val="00CD22AD"/>
    <w:rsid w:val="00CD281F"/>
    <w:rsid w:val="00CD3B9D"/>
    <w:rsid w:val="00CD4278"/>
    <w:rsid w:val="00CD6487"/>
    <w:rsid w:val="00CD7B69"/>
    <w:rsid w:val="00CE0FDB"/>
    <w:rsid w:val="00CE1DDD"/>
    <w:rsid w:val="00CE25DC"/>
    <w:rsid w:val="00CE2A06"/>
    <w:rsid w:val="00CE3996"/>
    <w:rsid w:val="00CE4915"/>
    <w:rsid w:val="00CE62E8"/>
    <w:rsid w:val="00CE6E30"/>
    <w:rsid w:val="00CE76D0"/>
    <w:rsid w:val="00CF03AE"/>
    <w:rsid w:val="00CF0709"/>
    <w:rsid w:val="00CF15E6"/>
    <w:rsid w:val="00CF197B"/>
    <w:rsid w:val="00CF1A29"/>
    <w:rsid w:val="00CF2A94"/>
    <w:rsid w:val="00CF2FC2"/>
    <w:rsid w:val="00CF3053"/>
    <w:rsid w:val="00CF35FD"/>
    <w:rsid w:val="00CF3D16"/>
    <w:rsid w:val="00CF3FF4"/>
    <w:rsid w:val="00CF6E28"/>
    <w:rsid w:val="00CF7730"/>
    <w:rsid w:val="00CF7877"/>
    <w:rsid w:val="00CF7B56"/>
    <w:rsid w:val="00D02075"/>
    <w:rsid w:val="00D05A24"/>
    <w:rsid w:val="00D11CD9"/>
    <w:rsid w:val="00D15AE4"/>
    <w:rsid w:val="00D15FF2"/>
    <w:rsid w:val="00D17EE0"/>
    <w:rsid w:val="00D202B9"/>
    <w:rsid w:val="00D21DA0"/>
    <w:rsid w:val="00D2253F"/>
    <w:rsid w:val="00D246F4"/>
    <w:rsid w:val="00D2540E"/>
    <w:rsid w:val="00D2577C"/>
    <w:rsid w:val="00D2597E"/>
    <w:rsid w:val="00D274E8"/>
    <w:rsid w:val="00D30F9C"/>
    <w:rsid w:val="00D320C1"/>
    <w:rsid w:val="00D32381"/>
    <w:rsid w:val="00D331D1"/>
    <w:rsid w:val="00D33CAE"/>
    <w:rsid w:val="00D364E3"/>
    <w:rsid w:val="00D37C65"/>
    <w:rsid w:val="00D40EA0"/>
    <w:rsid w:val="00D419A4"/>
    <w:rsid w:val="00D42640"/>
    <w:rsid w:val="00D4326F"/>
    <w:rsid w:val="00D43FC4"/>
    <w:rsid w:val="00D442FE"/>
    <w:rsid w:val="00D467D5"/>
    <w:rsid w:val="00D47342"/>
    <w:rsid w:val="00D50FDF"/>
    <w:rsid w:val="00D537A1"/>
    <w:rsid w:val="00D53C1E"/>
    <w:rsid w:val="00D53D29"/>
    <w:rsid w:val="00D53FE9"/>
    <w:rsid w:val="00D542F3"/>
    <w:rsid w:val="00D54812"/>
    <w:rsid w:val="00D54FDC"/>
    <w:rsid w:val="00D57D26"/>
    <w:rsid w:val="00D62EA0"/>
    <w:rsid w:val="00D640D9"/>
    <w:rsid w:val="00D641F5"/>
    <w:rsid w:val="00D66153"/>
    <w:rsid w:val="00D72A4F"/>
    <w:rsid w:val="00D72A56"/>
    <w:rsid w:val="00D72BBE"/>
    <w:rsid w:val="00D73946"/>
    <w:rsid w:val="00D74154"/>
    <w:rsid w:val="00D748C8"/>
    <w:rsid w:val="00D759C3"/>
    <w:rsid w:val="00D76C27"/>
    <w:rsid w:val="00D81940"/>
    <w:rsid w:val="00D834FA"/>
    <w:rsid w:val="00D84833"/>
    <w:rsid w:val="00D84BDC"/>
    <w:rsid w:val="00D91968"/>
    <w:rsid w:val="00D952FD"/>
    <w:rsid w:val="00D96622"/>
    <w:rsid w:val="00D97E29"/>
    <w:rsid w:val="00DA03BD"/>
    <w:rsid w:val="00DA0570"/>
    <w:rsid w:val="00DA0989"/>
    <w:rsid w:val="00DA0D26"/>
    <w:rsid w:val="00DA4624"/>
    <w:rsid w:val="00DA5EBE"/>
    <w:rsid w:val="00DA6CCB"/>
    <w:rsid w:val="00DB0555"/>
    <w:rsid w:val="00DB08B8"/>
    <w:rsid w:val="00DB508D"/>
    <w:rsid w:val="00DB522F"/>
    <w:rsid w:val="00DB52DD"/>
    <w:rsid w:val="00DB59EC"/>
    <w:rsid w:val="00DB5A4B"/>
    <w:rsid w:val="00DB5E45"/>
    <w:rsid w:val="00DB6FED"/>
    <w:rsid w:val="00DB71EB"/>
    <w:rsid w:val="00DB73BB"/>
    <w:rsid w:val="00DC2B47"/>
    <w:rsid w:val="00DC473C"/>
    <w:rsid w:val="00DC6081"/>
    <w:rsid w:val="00DC6613"/>
    <w:rsid w:val="00DC6844"/>
    <w:rsid w:val="00DD1BB0"/>
    <w:rsid w:val="00DD3C4A"/>
    <w:rsid w:val="00DD4179"/>
    <w:rsid w:val="00DD459E"/>
    <w:rsid w:val="00DD4708"/>
    <w:rsid w:val="00DD47F8"/>
    <w:rsid w:val="00DD4D40"/>
    <w:rsid w:val="00DE303C"/>
    <w:rsid w:val="00DE344B"/>
    <w:rsid w:val="00DE41CD"/>
    <w:rsid w:val="00DE42E5"/>
    <w:rsid w:val="00DE5300"/>
    <w:rsid w:val="00DE5C77"/>
    <w:rsid w:val="00DE67D6"/>
    <w:rsid w:val="00DE7428"/>
    <w:rsid w:val="00DE7F26"/>
    <w:rsid w:val="00DF1EFB"/>
    <w:rsid w:val="00DF3658"/>
    <w:rsid w:val="00DF53F9"/>
    <w:rsid w:val="00E0079B"/>
    <w:rsid w:val="00E01932"/>
    <w:rsid w:val="00E01E96"/>
    <w:rsid w:val="00E02E39"/>
    <w:rsid w:val="00E03665"/>
    <w:rsid w:val="00E0590D"/>
    <w:rsid w:val="00E076DF"/>
    <w:rsid w:val="00E100DA"/>
    <w:rsid w:val="00E11265"/>
    <w:rsid w:val="00E11CE8"/>
    <w:rsid w:val="00E16029"/>
    <w:rsid w:val="00E1784D"/>
    <w:rsid w:val="00E17AE6"/>
    <w:rsid w:val="00E203FC"/>
    <w:rsid w:val="00E21106"/>
    <w:rsid w:val="00E215B3"/>
    <w:rsid w:val="00E2237E"/>
    <w:rsid w:val="00E224C4"/>
    <w:rsid w:val="00E2324C"/>
    <w:rsid w:val="00E23FD4"/>
    <w:rsid w:val="00E24AFA"/>
    <w:rsid w:val="00E250C0"/>
    <w:rsid w:val="00E251C7"/>
    <w:rsid w:val="00E30372"/>
    <w:rsid w:val="00E31160"/>
    <w:rsid w:val="00E31575"/>
    <w:rsid w:val="00E3183E"/>
    <w:rsid w:val="00E31C1E"/>
    <w:rsid w:val="00E32B61"/>
    <w:rsid w:val="00E3444B"/>
    <w:rsid w:val="00E344A0"/>
    <w:rsid w:val="00E34D74"/>
    <w:rsid w:val="00E34DF9"/>
    <w:rsid w:val="00E3513F"/>
    <w:rsid w:val="00E406CC"/>
    <w:rsid w:val="00E42068"/>
    <w:rsid w:val="00E4279B"/>
    <w:rsid w:val="00E438C5"/>
    <w:rsid w:val="00E47688"/>
    <w:rsid w:val="00E53945"/>
    <w:rsid w:val="00E54018"/>
    <w:rsid w:val="00E541F2"/>
    <w:rsid w:val="00E54677"/>
    <w:rsid w:val="00E548D3"/>
    <w:rsid w:val="00E6007B"/>
    <w:rsid w:val="00E603BB"/>
    <w:rsid w:val="00E61132"/>
    <w:rsid w:val="00E63865"/>
    <w:rsid w:val="00E63B16"/>
    <w:rsid w:val="00E66986"/>
    <w:rsid w:val="00E66B2F"/>
    <w:rsid w:val="00E6717E"/>
    <w:rsid w:val="00E67A4E"/>
    <w:rsid w:val="00E703D4"/>
    <w:rsid w:val="00E74403"/>
    <w:rsid w:val="00E76491"/>
    <w:rsid w:val="00E7741C"/>
    <w:rsid w:val="00E8247C"/>
    <w:rsid w:val="00E829E9"/>
    <w:rsid w:val="00E82F0C"/>
    <w:rsid w:val="00E833FB"/>
    <w:rsid w:val="00E83469"/>
    <w:rsid w:val="00E838F2"/>
    <w:rsid w:val="00E86852"/>
    <w:rsid w:val="00E878CA"/>
    <w:rsid w:val="00E90F03"/>
    <w:rsid w:val="00E91766"/>
    <w:rsid w:val="00E93172"/>
    <w:rsid w:val="00E95C05"/>
    <w:rsid w:val="00E96051"/>
    <w:rsid w:val="00E96842"/>
    <w:rsid w:val="00E96D92"/>
    <w:rsid w:val="00EA08E0"/>
    <w:rsid w:val="00EA0F09"/>
    <w:rsid w:val="00EA1413"/>
    <w:rsid w:val="00EA2F36"/>
    <w:rsid w:val="00EA33DC"/>
    <w:rsid w:val="00EA53C5"/>
    <w:rsid w:val="00EA5D95"/>
    <w:rsid w:val="00EA6F29"/>
    <w:rsid w:val="00EB0C7D"/>
    <w:rsid w:val="00EB2ED4"/>
    <w:rsid w:val="00EB350C"/>
    <w:rsid w:val="00EB76D0"/>
    <w:rsid w:val="00EC06BE"/>
    <w:rsid w:val="00EC0DEE"/>
    <w:rsid w:val="00EC1F35"/>
    <w:rsid w:val="00EC3EDC"/>
    <w:rsid w:val="00EC534A"/>
    <w:rsid w:val="00EC5651"/>
    <w:rsid w:val="00EC6A18"/>
    <w:rsid w:val="00ED0E40"/>
    <w:rsid w:val="00ED3270"/>
    <w:rsid w:val="00ED38B1"/>
    <w:rsid w:val="00ED42B3"/>
    <w:rsid w:val="00ED4DE7"/>
    <w:rsid w:val="00ED673E"/>
    <w:rsid w:val="00ED6FCE"/>
    <w:rsid w:val="00ED7254"/>
    <w:rsid w:val="00EE0E50"/>
    <w:rsid w:val="00EE677A"/>
    <w:rsid w:val="00EF099F"/>
    <w:rsid w:val="00EF10E7"/>
    <w:rsid w:val="00EF491D"/>
    <w:rsid w:val="00EF5E12"/>
    <w:rsid w:val="00EF65C4"/>
    <w:rsid w:val="00EF72FD"/>
    <w:rsid w:val="00F006C3"/>
    <w:rsid w:val="00F02146"/>
    <w:rsid w:val="00F027FA"/>
    <w:rsid w:val="00F06602"/>
    <w:rsid w:val="00F10102"/>
    <w:rsid w:val="00F120B5"/>
    <w:rsid w:val="00F12F4B"/>
    <w:rsid w:val="00F16087"/>
    <w:rsid w:val="00F16C53"/>
    <w:rsid w:val="00F1726B"/>
    <w:rsid w:val="00F25AE6"/>
    <w:rsid w:val="00F30409"/>
    <w:rsid w:val="00F31B70"/>
    <w:rsid w:val="00F33F83"/>
    <w:rsid w:val="00F3412A"/>
    <w:rsid w:val="00F34AD8"/>
    <w:rsid w:val="00F350BC"/>
    <w:rsid w:val="00F3510E"/>
    <w:rsid w:val="00F40E8D"/>
    <w:rsid w:val="00F442CD"/>
    <w:rsid w:val="00F447A1"/>
    <w:rsid w:val="00F45284"/>
    <w:rsid w:val="00F45998"/>
    <w:rsid w:val="00F47E3A"/>
    <w:rsid w:val="00F51A57"/>
    <w:rsid w:val="00F52514"/>
    <w:rsid w:val="00F5280B"/>
    <w:rsid w:val="00F534B9"/>
    <w:rsid w:val="00F53C8F"/>
    <w:rsid w:val="00F551EB"/>
    <w:rsid w:val="00F57736"/>
    <w:rsid w:val="00F57954"/>
    <w:rsid w:val="00F57D39"/>
    <w:rsid w:val="00F6094D"/>
    <w:rsid w:val="00F6327B"/>
    <w:rsid w:val="00F64569"/>
    <w:rsid w:val="00F6537E"/>
    <w:rsid w:val="00F6786F"/>
    <w:rsid w:val="00F704DD"/>
    <w:rsid w:val="00F7072D"/>
    <w:rsid w:val="00F71DFF"/>
    <w:rsid w:val="00F72501"/>
    <w:rsid w:val="00F733EE"/>
    <w:rsid w:val="00F77F44"/>
    <w:rsid w:val="00F815EF"/>
    <w:rsid w:val="00F81C94"/>
    <w:rsid w:val="00F82C58"/>
    <w:rsid w:val="00F838BB"/>
    <w:rsid w:val="00F847B5"/>
    <w:rsid w:val="00F90F60"/>
    <w:rsid w:val="00F91D8A"/>
    <w:rsid w:val="00F9252B"/>
    <w:rsid w:val="00F939AB"/>
    <w:rsid w:val="00F94328"/>
    <w:rsid w:val="00F951C1"/>
    <w:rsid w:val="00F96D90"/>
    <w:rsid w:val="00F97446"/>
    <w:rsid w:val="00F97D9A"/>
    <w:rsid w:val="00FA038C"/>
    <w:rsid w:val="00FA0CE4"/>
    <w:rsid w:val="00FA174D"/>
    <w:rsid w:val="00FA4975"/>
    <w:rsid w:val="00FA590E"/>
    <w:rsid w:val="00FA5D80"/>
    <w:rsid w:val="00FB15AF"/>
    <w:rsid w:val="00FB2912"/>
    <w:rsid w:val="00FB3988"/>
    <w:rsid w:val="00FB50DD"/>
    <w:rsid w:val="00FB5A04"/>
    <w:rsid w:val="00FB63BD"/>
    <w:rsid w:val="00FB72A8"/>
    <w:rsid w:val="00FC1705"/>
    <w:rsid w:val="00FC2524"/>
    <w:rsid w:val="00FC25AE"/>
    <w:rsid w:val="00FC357E"/>
    <w:rsid w:val="00FC3F4A"/>
    <w:rsid w:val="00FC55B8"/>
    <w:rsid w:val="00FC587D"/>
    <w:rsid w:val="00FC75F6"/>
    <w:rsid w:val="00FD13C0"/>
    <w:rsid w:val="00FD1619"/>
    <w:rsid w:val="00FD1A75"/>
    <w:rsid w:val="00FD2D1E"/>
    <w:rsid w:val="00FD2EF3"/>
    <w:rsid w:val="00FD326B"/>
    <w:rsid w:val="00FD6EDF"/>
    <w:rsid w:val="00FD7EE4"/>
    <w:rsid w:val="00FE15D9"/>
    <w:rsid w:val="00FE1C87"/>
    <w:rsid w:val="00FE1D66"/>
    <w:rsid w:val="00FE268A"/>
    <w:rsid w:val="00FE2C66"/>
    <w:rsid w:val="00FE33C8"/>
    <w:rsid w:val="00FE34F8"/>
    <w:rsid w:val="00FE51D2"/>
    <w:rsid w:val="00FE58C4"/>
    <w:rsid w:val="00FE71AF"/>
    <w:rsid w:val="00FF3605"/>
    <w:rsid w:val="00FF5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96A08"/>
  <w15:chartTrackingRefBased/>
  <w15:docId w15:val="{5430B3E9-AE6E-4F02-9E46-77CDF3BA9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987"/>
  </w:style>
  <w:style w:type="paragraph" w:styleId="Heading1">
    <w:name w:val="heading 1"/>
    <w:basedOn w:val="Normal"/>
    <w:next w:val="Normal"/>
    <w:link w:val="Heading1Char"/>
    <w:uiPriority w:val="9"/>
    <w:qFormat/>
    <w:rsid w:val="00B305B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C84B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72FD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8C5"/>
    <w:pPr>
      <w:spacing w:after="200" w:line="276" w:lineRule="auto"/>
      <w:ind w:left="720"/>
      <w:contextualSpacing/>
    </w:pPr>
    <w:rPr>
      <w:rFonts w:eastAsiaTheme="minorEastAsia"/>
      <w:lang w:eastAsia="en-GB"/>
    </w:rPr>
  </w:style>
  <w:style w:type="character" w:styleId="Hyperlink">
    <w:name w:val="Hyperlink"/>
    <w:basedOn w:val="DefaultParagraphFont"/>
    <w:uiPriority w:val="99"/>
    <w:unhideWhenUsed/>
    <w:rsid w:val="002B2C6F"/>
    <w:rPr>
      <w:color w:val="0000FF"/>
      <w:u w:val="single"/>
    </w:rPr>
  </w:style>
  <w:style w:type="character" w:styleId="UnresolvedMention">
    <w:name w:val="Unresolved Mention"/>
    <w:basedOn w:val="DefaultParagraphFont"/>
    <w:uiPriority w:val="99"/>
    <w:semiHidden/>
    <w:unhideWhenUsed/>
    <w:rsid w:val="00EF10E7"/>
    <w:rPr>
      <w:color w:val="605E5C"/>
      <w:shd w:val="clear" w:color="auto" w:fill="E1DFDD"/>
    </w:rPr>
  </w:style>
  <w:style w:type="paragraph" w:styleId="Header">
    <w:name w:val="header"/>
    <w:basedOn w:val="Normal"/>
    <w:link w:val="HeaderChar"/>
    <w:uiPriority w:val="99"/>
    <w:unhideWhenUsed/>
    <w:rsid w:val="00DD3C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C4A"/>
  </w:style>
  <w:style w:type="paragraph" w:styleId="Footer">
    <w:name w:val="footer"/>
    <w:basedOn w:val="Normal"/>
    <w:link w:val="FooterChar"/>
    <w:uiPriority w:val="99"/>
    <w:unhideWhenUsed/>
    <w:rsid w:val="00DD3C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C4A"/>
  </w:style>
  <w:style w:type="paragraph" w:styleId="NormalWeb">
    <w:name w:val="Normal (Web)"/>
    <w:basedOn w:val="Normal"/>
    <w:uiPriority w:val="99"/>
    <w:semiHidden/>
    <w:unhideWhenUsed/>
    <w:rsid w:val="008829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305B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305B5"/>
  </w:style>
  <w:style w:type="character" w:styleId="FollowedHyperlink">
    <w:name w:val="FollowedHyperlink"/>
    <w:basedOn w:val="DefaultParagraphFont"/>
    <w:uiPriority w:val="99"/>
    <w:semiHidden/>
    <w:unhideWhenUsed/>
    <w:rsid w:val="00E67A4E"/>
    <w:rPr>
      <w:color w:val="954F72" w:themeColor="followedHyperlink"/>
      <w:u w:val="single"/>
    </w:rPr>
  </w:style>
  <w:style w:type="paragraph" w:styleId="TOCHeading">
    <w:name w:val="TOC Heading"/>
    <w:basedOn w:val="Heading1"/>
    <w:next w:val="Normal"/>
    <w:uiPriority w:val="39"/>
    <w:unhideWhenUsed/>
    <w:qFormat/>
    <w:rsid w:val="009C459E"/>
    <w:pPr>
      <w:outlineLvl w:val="9"/>
    </w:pPr>
  </w:style>
  <w:style w:type="paragraph" w:styleId="TOC1">
    <w:name w:val="toc 1"/>
    <w:basedOn w:val="Normal"/>
    <w:next w:val="Normal"/>
    <w:autoRedefine/>
    <w:uiPriority w:val="39"/>
    <w:unhideWhenUsed/>
    <w:rsid w:val="009C459E"/>
    <w:pPr>
      <w:spacing w:after="100"/>
    </w:pPr>
  </w:style>
  <w:style w:type="character" w:styleId="Strong">
    <w:name w:val="Strong"/>
    <w:basedOn w:val="DefaultParagraphFont"/>
    <w:uiPriority w:val="22"/>
    <w:qFormat/>
    <w:rsid w:val="00CD22AD"/>
    <w:rPr>
      <w:b/>
      <w:bCs/>
    </w:rPr>
  </w:style>
  <w:style w:type="character" w:customStyle="1" w:styleId="Heading2Char">
    <w:name w:val="Heading 2 Char"/>
    <w:basedOn w:val="DefaultParagraphFont"/>
    <w:link w:val="Heading2"/>
    <w:uiPriority w:val="9"/>
    <w:rsid w:val="00C84B6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72FD7"/>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5A3A3C"/>
    <w:pPr>
      <w:spacing w:after="100"/>
      <w:ind w:left="220"/>
    </w:pPr>
  </w:style>
  <w:style w:type="paragraph" w:styleId="TOC3">
    <w:name w:val="toc 3"/>
    <w:basedOn w:val="Normal"/>
    <w:next w:val="Normal"/>
    <w:autoRedefine/>
    <w:uiPriority w:val="39"/>
    <w:unhideWhenUsed/>
    <w:rsid w:val="005A3A3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4502">
      <w:bodyDiv w:val="1"/>
      <w:marLeft w:val="0"/>
      <w:marRight w:val="0"/>
      <w:marTop w:val="0"/>
      <w:marBottom w:val="0"/>
      <w:divBdr>
        <w:top w:val="none" w:sz="0" w:space="0" w:color="auto"/>
        <w:left w:val="none" w:sz="0" w:space="0" w:color="auto"/>
        <w:bottom w:val="none" w:sz="0" w:space="0" w:color="auto"/>
        <w:right w:val="none" w:sz="0" w:space="0" w:color="auto"/>
      </w:divBdr>
    </w:div>
    <w:div w:id="31539996">
      <w:bodyDiv w:val="1"/>
      <w:marLeft w:val="0"/>
      <w:marRight w:val="0"/>
      <w:marTop w:val="0"/>
      <w:marBottom w:val="0"/>
      <w:divBdr>
        <w:top w:val="none" w:sz="0" w:space="0" w:color="auto"/>
        <w:left w:val="none" w:sz="0" w:space="0" w:color="auto"/>
        <w:bottom w:val="none" w:sz="0" w:space="0" w:color="auto"/>
        <w:right w:val="none" w:sz="0" w:space="0" w:color="auto"/>
      </w:divBdr>
    </w:div>
    <w:div w:id="34694518">
      <w:bodyDiv w:val="1"/>
      <w:marLeft w:val="0"/>
      <w:marRight w:val="0"/>
      <w:marTop w:val="0"/>
      <w:marBottom w:val="0"/>
      <w:divBdr>
        <w:top w:val="none" w:sz="0" w:space="0" w:color="auto"/>
        <w:left w:val="none" w:sz="0" w:space="0" w:color="auto"/>
        <w:bottom w:val="none" w:sz="0" w:space="0" w:color="auto"/>
        <w:right w:val="none" w:sz="0" w:space="0" w:color="auto"/>
      </w:divBdr>
    </w:div>
    <w:div w:id="52237112">
      <w:bodyDiv w:val="1"/>
      <w:marLeft w:val="0"/>
      <w:marRight w:val="0"/>
      <w:marTop w:val="0"/>
      <w:marBottom w:val="0"/>
      <w:divBdr>
        <w:top w:val="none" w:sz="0" w:space="0" w:color="auto"/>
        <w:left w:val="none" w:sz="0" w:space="0" w:color="auto"/>
        <w:bottom w:val="none" w:sz="0" w:space="0" w:color="auto"/>
        <w:right w:val="none" w:sz="0" w:space="0" w:color="auto"/>
      </w:divBdr>
    </w:div>
    <w:div w:id="61879708">
      <w:bodyDiv w:val="1"/>
      <w:marLeft w:val="0"/>
      <w:marRight w:val="0"/>
      <w:marTop w:val="0"/>
      <w:marBottom w:val="0"/>
      <w:divBdr>
        <w:top w:val="none" w:sz="0" w:space="0" w:color="auto"/>
        <w:left w:val="none" w:sz="0" w:space="0" w:color="auto"/>
        <w:bottom w:val="none" w:sz="0" w:space="0" w:color="auto"/>
        <w:right w:val="none" w:sz="0" w:space="0" w:color="auto"/>
      </w:divBdr>
    </w:div>
    <w:div w:id="63182789">
      <w:bodyDiv w:val="1"/>
      <w:marLeft w:val="0"/>
      <w:marRight w:val="0"/>
      <w:marTop w:val="0"/>
      <w:marBottom w:val="0"/>
      <w:divBdr>
        <w:top w:val="none" w:sz="0" w:space="0" w:color="auto"/>
        <w:left w:val="none" w:sz="0" w:space="0" w:color="auto"/>
        <w:bottom w:val="none" w:sz="0" w:space="0" w:color="auto"/>
        <w:right w:val="none" w:sz="0" w:space="0" w:color="auto"/>
      </w:divBdr>
    </w:div>
    <w:div w:id="70860800">
      <w:bodyDiv w:val="1"/>
      <w:marLeft w:val="0"/>
      <w:marRight w:val="0"/>
      <w:marTop w:val="0"/>
      <w:marBottom w:val="0"/>
      <w:divBdr>
        <w:top w:val="none" w:sz="0" w:space="0" w:color="auto"/>
        <w:left w:val="none" w:sz="0" w:space="0" w:color="auto"/>
        <w:bottom w:val="none" w:sz="0" w:space="0" w:color="auto"/>
        <w:right w:val="none" w:sz="0" w:space="0" w:color="auto"/>
      </w:divBdr>
    </w:div>
    <w:div w:id="77102399">
      <w:bodyDiv w:val="1"/>
      <w:marLeft w:val="0"/>
      <w:marRight w:val="0"/>
      <w:marTop w:val="0"/>
      <w:marBottom w:val="0"/>
      <w:divBdr>
        <w:top w:val="none" w:sz="0" w:space="0" w:color="auto"/>
        <w:left w:val="none" w:sz="0" w:space="0" w:color="auto"/>
        <w:bottom w:val="none" w:sz="0" w:space="0" w:color="auto"/>
        <w:right w:val="none" w:sz="0" w:space="0" w:color="auto"/>
      </w:divBdr>
    </w:div>
    <w:div w:id="80832442">
      <w:bodyDiv w:val="1"/>
      <w:marLeft w:val="0"/>
      <w:marRight w:val="0"/>
      <w:marTop w:val="0"/>
      <w:marBottom w:val="0"/>
      <w:divBdr>
        <w:top w:val="none" w:sz="0" w:space="0" w:color="auto"/>
        <w:left w:val="none" w:sz="0" w:space="0" w:color="auto"/>
        <w:bottom w:val="none" w:sz="0" w:space="0" w:color="auto"/>
        <w:right w:val="none" w:sz="0" w:space="0" w:color="auto"/>
      </w:divBdr>
    </w:div>
    <w:div w:id="86002257">
      <w:bodyDiv w:val="1"/>
      <w:marLeft w:val="0"/>
      <w:marRight w:val="0"/>
      <w:marTop w:val="0"/>
      <w:marBottom w:val="0"/>
      <w:divBdr>
        <w:top w:val="none" w:sz="0" w:space="0" w:color="auto"/>
        <w:left w:val="none" w:sz="0" w:space="0" w:color="auto"/>
        <w:bottom w:val="none" w:sz="0" w:space="0" w:color="auto"/>
        <w:right w:val="none" w:sz="0" w:space="0" w:color="auto"/>
      </w:divBdr>
    </w:div>
    <w:div w:id="89784817">
      <w:bodyDiv w:val="1"/>
      <w:marLeft w:val="0"/>
      <w:marRight w:val="0"/>
      <w:marTop w:val="0"/>
      <w:marBottom w:val="0"/>
      <w:divBdr>
        <w:top w:val="none" w:sz="0" w:space="0" w:color="auto"/>
        <w:left w:val="none" w:sz="0" w:space="0" w:color="auto"/>
        <w:bottom w:val="none" w:sz="0" w:space="0" w:color="auto"/>
        <w:right w:val="none" w:sz="0" w:space="0" w:color="auto"/>
      </w:divBdr>
    </w:div>
    <w:div w:id="90707489">
      <w:bodyDiv w:val="1"/>
      <w:marLeft w:val="0"/>
      <w:marRight w:val="0"/>
      <w:marTop w:val="0"/>
      <w:marBottom w:val="0"/>
      <w:divBdr>
        <w:top w:val="none" w:sz="0" w:space="0" w:color="auto"/>
        <w:left w:val="none" w:sz="0" w:space="0" w:color="auto"/>
        <w:bottom w:val="none" w:sz="0" w:space="0" w:color="auto"/>
        <w:right w:val="none" w:sz="0" w:space="0" w:color="auto"/>
      </w:divBdr>
    </w:div>
    <w:div w:id="101806149">
      <w:bodyDiv w:val="1"/>
      <w:marLeft w:val="0"/>
      <w:marRight w:val="0"/>
      <w:marTop w:val="0"/>
      <w:marBottom w:val="0"/>
      <w:divBdr>
        <w:top w:val="none" w:sz="0" w:space="0" w:color="auto"/>
        <w:left w:val="none" w:sz="0" w:space="0" w:color="auto"/>
        <w:bottom w:val="none" w:sz="0" w:space="0" w:color="auto"/>
        <w:right w:val="none" w:sz="0" w:space="0" w:color="auto"/>
      </w:divBdr>
    </w:div>
    <w:div w:id="115179454">
      <w:bodyDiv w:val="1"/>
      <w:marLeft w:val="0"/>
      <w:marRight w:val="0"/>
      <w:marTop w:val="0"/>
      <w:marBottom w:val="0"/>
      <w:divBdr>
        <w:top w:val="none" w:sz="0" w:space="0" w:color="auto"/>
        <w:left w:val="none" w:sz="0" w:space="0" w:color="auto"/>
        <w:bottom w:val="none" w:sz="0" w:space="0" w:color="auto"/>
        <w:right w:val="none" w:sz="0" w:space="0" w:color="auto"/>
      </w:divBdr>
    </w:div>
    <w:div w:id="118838710">
      <w:bodyDiv w:val="1"/>
      <w:marLeft w:val="0"/>
      <w:marRight w:val="0"/>
      <w:marTop w:val="0"/>
      <w:marBottom w:val="0"/>
      <w:divBdr>
        <w:top w:val="none" w:sz="0" w:space="0" w:color="auto"/>
        <w:left w:val="none" w:sz="0" w:space="0" w:color="auto"/>
        <w:bottom w:val="none" w:sz="0" w:space="0" w:color="auto"/>
        <w:right w:val="none" w:sz="0" w:space="0" w:color="auto"/>
      </w:divBdr>
    </w:div>
    <w:div w:id="124004460">
      <w:bodyDiv w:val="1"/>
      <w:marLeft w:val="0"/>
      <w:marRight w:val="0"/>
      <w:marTop w:val="0"/>
      <w:marBottom w:val="0"/>
      <w:divBdr>
        <w:top w:val="none" w:sz="0" w:space="0" w:color="auto"/>
        <w:left w:val="none" w:sz="0" w:space="0" w:color="auto"/>
        <w:bottom w:val="none" w:sz="0" w:space="0" w:color="auto"/>
        <w:right w:val="none" w:sz="0" w:space="0" w:color="auto"/>
      </w:divBdr>
    </w:div>
    <w:div w:id="136074840">
      <w:bodyDiv w:val="1"/>
      <w:marLeft w:val="0"/>
      <w:marRight w:val="0"/>
      <w:marTop w:val="0"/>
      <w:marBottom w:val="0"/>
      <w:divBdr>
        <w:top w:val="none" w:sz="0" w:space="0" w:color="auto"/>
        <w:left w:val="none" w:sz="0" w:space="0" w:color="auto"/>
        <w:bottom w:val="none" w:sz="0" w:space="0" w:color="auto"/>
        <w:right w:val="none" w:sz="0" w:space="0" w:color="auto"/>
      </w:divBdr>
    </w:div>
    <w:div w:id="151218347">
      <w:bodyDiv w:val="1"/>
      <w:marLeft w:val="0"/>
      <w:marRight w:val="0"/>
      <w:marTop w:val="0"/>
      <w:marBottom w:val="0"/>
      <w:divBdr>
        <w:top w:val="none" w:sz="0" w:space="0" w:color="auto"/>
        <w:left w:val="none" w:sz="0" w:space="0" w:color="auto"/>
        <w:bottom w:val="none" w:sz="0" w:space="0" w:color="auto"/>
        <w:right w:val="none" w:sz="0" w:space="0" w:color="auto"/>
      </w:divBdr>
    </w:div>
    <w:div w:id="154151510">
      <w:bodyDiv w:val="1"/>
      <w:marLeft w:val="0"/>
      <w:marRight w:val="0"/>
      <w:marTop w:val="0"/>
      <w:marBottom w:val="0"/>
      <w:divBdr>
        <w:top w:val="none" w:sz="0" w:space="0" w:color="auto"/>
        <w:left w:val="none" w:sz="0" w:space="0" w:color="auto"/>
        <w:bottom w:val="none" w:sz="0" w:space="0" w:color="auto"/>
        <w:right w:val="none" w:sz="0" w:space="0" w:color="auto"/>
      </w:divBdr>
    </w:div>
    <w:div w:id="171577997">
      <w:bodyDiv w:val="1"/>
      <w:marLeft w:val="0"/>
      <w:marRight w:val="0"/>
      <w:marTop w:val="0"/>
      <w:marBottom w:val="0"/>
      <w:divBdr>
        <w:top w:val="none" w:sz="0" w:space="0" w:color="auto"/>
        <w:left w:val="none" w:sz="0" w:space="0" w:color="auto"/>
        <w:bottom w:val="none" w:sz="0" w:space="0" w:color="auto"/>
        <w:right w:val="none" w:sz="0" w:space="0" w:color="auto"/>
      </w:divBdr>
    </w:div>
    <w:div w:id="180970437">
      <w:bodyDiv w:val="1"/>
      <w:marLeft w:val="0"/>
      <w:marRight w:val="0"/>
      <w:marTop w:val="0"/>
      <w:marBottom w:val="0"/>
      <w:divBdr>
        <w:top w:val="none" w:sz="0" w:space="0" w:color="auto"/>
        <w:left w:val="none" w:sz="0" w:space="0" w:color="auto"/>
        <w:bottom w:val="none" w:sz="0" w:space="0" w:color="auto"/>
        <w:right w:val="none" w:sz="0" w:space="0" w:color="auto"/>
      </w:divBdr>
    </w:div>
    <w:div w:id="193464559">
      <w:bodyDiv w:val="1"/>
      <w:marLeft w:val="0"/>
      <w:marRight w:val="0"/>
      <w:marTop w:val="0"/>
      <w:marBottom w:val="0"/>
      <w:divBdr>
        <w:top w:val="none" w:sz="0" w:space="0" w:color="auto"/>
        <w:left w:val="none" w:sz="0" w:space="0" w:color="auto"/>
        <w:bottom w:val="none" w:sz="0" w:space="0" w:color="auto"/>
        <w:right w:val="none" w:sz="0" w:space="0" w:color="auto"/>
      </w:divBdr>
    </w:div>
    <w:div w:id="194464477">
      <w:bodyDiv w:val="1"/>
      <w:marLeft w:val="0"/>
      <w:marRight w:val="0"/>
      <w:marTop w:val="0"/>
      <w:marBottom w:val="0"/>
      <w:divBdr>
        <w:top w:val="none" w:sz="0" w:space="0" w:color="auto"/>
        <w:left w:val="none" w:sz="0" w:space="0" w:color="auto"/>
        <w:bottom w:val="none" w:sz="0" w:space="0" w:color="auto"/>
        <w:right w:val="none" w:sz="0" w:space="0" w:color="auto"/>
      </w:divBdr>
    </w:div>
    <w:div w:id="198519650">
      <w:bodyDiv w:val="1"/>
      <w:marLeft w:val="0"/>
      <w:marRight w:val="0"/>
      <w:marTop w:val="0"/>
      <w:marBottom w:val="0"/>
      <w:divBdr>
        <w:top w:val="none" w:sz="0" w:space="0" w:color="auto"/>
        <w:left w:val="none" w:sz="0" w:space="0" w:color="auto"/>
        <w:bottom w:val="none" w:sz="0" w:space="0" w:color="auto"/>
        <w:right w:val="none" w:sz="0" w:space="0" w:color="auto"/>
      </w:divBdr>
    </w:div>
    <w:div w:id="217278370">
      <w:bodyDiv w:val="1"/>
      <w:marLeft w:val="0"/>
      <w:marRight w:val="0"/>
      <w:marTop w:val="0"/>
      <w:marBottom w:val="0"/>
      <w:divBdr>
        <w:top w:val="none" w:sz="0" w:space="0" w:color="auto"/>
        <w:left w:val="none" w:sz="0" w:space="0" w:color="auto"/>
        <w:bottom w:val="none" w:sz="0" w:space="0" w:color="auto"/>
        <w:right w:val="none" w:sz="0" w:space="0" w:color="auto"/>
      </w:divBdr>
    </w:div>
    <w:div w:id="230772284">
      <w:bodyDiv w:val="1"/>
      <w:marLeft w:val="0"/>
      <w:marRight w:val="0"/>
      <w:marTop w:val="0"/>
      <w:marBottom w:val="0"/>
      <w:divBdr>
        <w:top w:val="none" w:sz="0" w:space="0" w:color="auto"/>
        <w:left w:val="none" w:sz="0" w:space="0" w:color="auto"/>
        <w:bottom w:val="none" w:sz="0" w:space="0" w:color="auto"/>
        <w:right w:val="none" w:sz="0" w:space="0" w:color="auto"/>
      </w:divBdr>
    </w:div>
    <w:div w:id="232275260">
      <w:bodyDiv w:val="1"/>
      <w:marLeft w:val="0"/>
      <w:marRight w:val="0"/>
      <w:marTop w:val="0"/>
      <w:marBottom w:val="0"/>
      <w:divBdr>
        <w:top w:val="none" w:sz="0" w:space="0" w:color="auto"/>
        <w:left w:val="none" w:sz="0" w:space="0" w:color="auto"/>
        <w:bottom w:val="none" w:sz="0" w:space="0" w:color="auto"/>
        <w:right w:val="none" w:sz="0" w:space="0" w:color="auto"/>
      </w:divBdr>
    </w:div>
    <w:div w:id="236332046">
      <w:bodyDiv w:val="1"/>
      <w:marLeft w:val="0"/>
      <w:marRight w:val="0"/>
      <w:marTop w:val="0"/>
      <w:marBottom w:val="0"/>
      <w:divBdr>
        <w:top w:val="none" w:sz="0" w:space="0" w:color="auto"/>
        <w:left w:val="none" w:sz="0" w:space="0" w:color="auto"/>
        <w:bottom w:val="none" w:sz="0" w:space="0" w:color="auto"/>
        <w:right w:val="none" w:sz="0" w:space="0" w:color="auto"/>
      </w:divBdr>
    </w:div>
    <w:div w:id="236869236">
      <w:bodyDiv w:val="1"/>
      <w:marLeft w:val="0"/>
      <w:marRight w:val="0"/>
      <w:marTop w:val="0"/>
      <w:marBottom w:val="0"/>
      <w:divBdr>
        <w:top w:val="none" w:sz="0" w:space="0" w:color="auto"/>
        <w:left w:val="none" w:sz="0" w:space="0" w:color="auto"/>
        <w:bottom w:val="none" w:sz="0" w:space="0" w:color="auto"/>
        <w:right w:val="none" w:sz="0" w:space="0" w:color="auto"/>
      </w:divBdr>
    </w:div>
    <w:div w:id="243488635">
      <w:bodyDiv w:val="1"/>
      <w:marLeft w:val="0"/>
      <w:marRight w:val="0"/>
      <w:marTop w:val="0"/>
      <w:marBottom w:val="0"/>
      <w:divBdr>
        <w:top w:val="none" w:sz="0" w:space="0" w:color="auto"/>
        <w:left w:val="none" w:sz="0" w:space="0" w:color="auto"/>
        <w:bottom w:val="none" w:sz="0" w:space="0" w:color="auto"/>
        <w:right w:val="none" w:sz="0" w:space="0" w:color="auto"/>
      </w:divBdr>
    </w:div>
    <w:div w:id="245461858">
      <w:bodyDiv w:val="1"/>
      <w:marLeft w:val="0"/>
      <w:marRight w:val="0"/>
      <w:marTop w:val="0"/>
      <w:marBottom w:val="0"/>
      <w:divBdr>
        <w:top w:val="none" w:sz="0" w:space="0" w:color="auto"/>
        <w:left w:val="none" w:sz="0" w:space="0" w:color="auto"/>
        <w:bottom w:val="none" w:sz="0" w:space="0" w:color="auto"/>
        <w:right w:val="none" w:sz="0" w:space="0" w:color="auto"/>
      </w:divBdr>
    </w:div>
    <w:div w:id="246228298">
      <w:bodyDiv w:val="1"/>
      <w:marLeft w:val="0"/>
      <w:marRight w:val="0"/>
      <w:marTop w:val="0"/>
      <w:marBottom w:val="0"/>
      <w:divBdr>
        <w:top w:val="none" w:sz="0" w:space="0" w:color="auto"/>
        <w:left w:val="none" w:sz="0" w:space="0" w:color="auto"/>
        <w:bottom w:val="none" w:sz="0" w:space="0" w:color="auto"/>
        <w:right w:val="none" w:sz="0" w:space="0" w:color="auto"/>
      </w:divBdr>
    </w:div>
    <w:div w:id="246576766">
      <w:bodyDiv w:val="1"/>
      <w:marLeft w:val="0"/>
      <w:marRight w:val="0"/>
      <w:marTop w:val="0"/>
      <w:marBottom w:val="0"/>
      <w:divBdr>
        <w:top w:val="none" w:sz="0" w:space="0" w:color="auto"/>
        <w:left w:val="none" w:sz="0" w:space="0" w:color="auto"/>
        <w:bottom w:val="none" w:sz="0" w:space="0" w:color="auto"/>
        <w:right w:val="none" w:sz="0" w:space="0" w:color="auto"/>
      </w:divBdr>
    </w:div>
    <w:div w:id="251427510">
      <w:bodyDiv w:val="1"/>
      <w:marLeft w:val="0"/>
      <w:marRight w:val="0"/>
      <w:marTop w:val="0"/>
      <w:marBottom w:val="0"/>
      <w:divBdr>
        <w:top w:val="none" w:sz="0" w:space="0" w:color="auto"/>
        <w:left w:val="none" w:sz="0" w:space="0" w:color="auto"/>
        <w:bottom w:val="none" w:sz="0" w:space="0" w:color="auto"/>
        <w:right w:val="none" w:sz="0" w:space="0" w:color="auto"/>
      </w:divBdr>
    </w:div>
    <w:div w:id="251671353">
      <w:bodyDiv w:val="1"/>
      <w:marLeft w:val="0"/>
      <w:marRight w:val="0"/>
      <w:marTop w:val="0"/>
      <w:marBottom w:val="0"/>
      <w:divBdr>
        <w:top w:val="none" w:sz="0" w:space="0" w:color="auto"/>
        <w:left w:val="none" w:sz="0" w:space="0" w:color="auto"/>
        <w:bottom w:val="none" w:sz="0" w:space="0" w:color="auto"/>
        <w:right w:val="none" w:sz="0" w:space="0" w:color="auto"/>
      </w:divBdr>
    </w:div>
    <w:div w:id="252512390">
      <w:bodyDiv w:val="1"/>
      <w:marLeft w:val="0"/>
      <w:marRight w:val="0"/>
      <w:marTop w:val="0"/>
      <w:marBottom w:val="0"/>
      <w:divBdr>
        <w:top w:val="none" w:sz="0" w:space="0" w:color="auto"/>
        <w:left w:val="none" w:sz="0" w:space="0" w:color="auto"/>
        <w:bottom w:val="none" w:sz="0" w:space="0" w:color="auto"/>
        <w:right w:val="none" w:sz="0" w:space="0" w:color="auto"/>
      </w:divBdr>
    </w:div>
    <w:div w:id="253435558">
      <w:bodyDiv w:val="1"/>
      <w:marLeft w:val="0"/>
      <w:marRight w:val="0"/>
      <w:marTop w:val="0"/>
      <w:marBottom w:val="0"/>
      <w:divBdr>
        <w:top w:val="none" w:sz="0" w:space="0" w:color="auto"/>
        <w:left w:val="none" w:sz="0" w:space="0" w:color="auto"/>
        <w:bottom w:val="none" w:sz="0" w:space="0" w:color="auto"/>
        <w:right w:val="none" w:sz="0" w:space="0" w:color="auto"/>
      </w:divBdr>
    </w:div>
    <w:div w:id="269820795">
      <w:bodyDiv w:val="1"/>
      <w:marLeft w:val="0"/>
      <w:marRight w:val="0"/>
      <w:marTop w:val="0"/>
      <w:marBottom w:val="0"/>
      <w:divBdr>
        <w:top w:val="none" w:sz="0" w:space="0" w:color="auto"/>
        <w:left w:val="none" w:sz="0" w:space="0" w:color="auto"/>
        <w:bottom w:val="none" w:sz="0" w:space="0" w:color="auto"/>
        <w:right w:val="none" w:sz="0" w:space="0" w:color="auto"/>
      </w:divBdr>
    </w:div>
    <w:div w:id="271858976">
      <w:bodyDiv w:val="1"/>
      <w:marLeft w:val="0"/>
      <w:marRight w:val="0"/>
      <w:marTop w:val="0"/>
      <w:marBottom w:val="0"/>
      <w:divBdr>
        <w:top w:val="none" w:sz="0" w:space="0" w:color="auto"/>
        <w:left w:val="none" w:sz="0" w:space="0" w:color="auto"/>
        <w:bottom w:val="none" w:sz="0" w:space="0" w:color="auto"/>
        <w:right w:val="none" w:sz="0" w:space="0" w:color="auto"/>
      </w:divBdr>
    </w:div>
    <w:div w:id="279146988">
      <w:bodyDiv w:val="1"/>
      <w:marLeft w:val="0"/>
      <w:marRight w:val="0"/>
      <w:marTop w:val="0"/>
      <w:marBottom w:val="0"/>
      <w:divBdr>
        <w:top w:val="none" w:sz="0" w:space="0" w:color="auto"/>
        <w:left w:val="none" w:sz="0" w:space="0" w:color="auto"/>
        <w:bottom w:val="none" w:sz="0" w:space="0" w:color="auto"/>
        <w:right w:val="none" w:sz="0" w:space="0" w:color="auto"/>
      </w:divBdr>
    </w:div>
    <w:div w:id="282344266">
      <w:bodyDiv w:val="1"/>
      <w:marLeft w:val="0"/>
      <w:marRight w:val="0"/>
      <w:marTop w:val="0"/>
      <w:marBottom w:val="0"/>
      <w:divBdr>
        <w:top w:val="none" w:sz="0" w:space="0" w:color="auto"/>
        <w:left w:val="none" w:sz="0" w:space="0" w:color="auto"/>
        <w:bottom w:val="none" w:sz="0" w:space="0" w:color="auto"/>
        <w:right w:val="none" w:sz="0" w:space="0" w:color="auto"/>
      </w:divBdr>
    </w:div>
    <w:div w:id="284385710">
      <w:bodyDiv w:val="1"/>
      <w:marLeft w:val="0"/>
      <w:marRight w:val="0"/>
      <w:marTop w:val="0"/>
      <w:marBottom w:val="0"/>
      <w:divBdr>
        <w:top w:val="none" w:sz="0" w:space="0" w:color="auto"/>
        <w:left w:val="none" w:sz="0" w:space="0" w:color="auto"/>
        <w:bottom w:val="none" w:sz="0" w:space="0" w:color="auto"/>
        <w:right w:val="none" w:sz="0" w:space="0" w:color="auto"/>
      </w:divBdr>
    </w:div>
    <w:div w:id="286203739">
      <w:bodyDiv w:val="1"/>
      <w:marLeft w:val="0"/>
      <w:marRight w:val="0"/>
      <w:marTop w:val="0"/>
      <w:marBottom w:val="0"/>
      <w:divBdr>
        <w:top w:val="none" w:sz="0" w:space="0" w:color="auto"/>
        <w:left w:val="none" w:sz="0" w:space="0" w:color="auto"/>
        <w:bottom w:val="none" w:sz="0" w:space="0" w:color="auto"/>
        <w:right w:val="none" w:sz="0" w:space="0" w:color="auto"/>
      </w:divBdr>
    </w:div>
    <w:div w:id="298609426">
      <w:bodyDiv w:val="1"/>
      <w:marLeft w:val="0"/>
      <w:marRight w:val="0"/>
      <w:marTop w:val="0"/>
      <w:marBottom w:val="0"/>
      <w:divBdr>
        <w:top w:val="none" w:sz="0" w:space="0" w:color="auto"/>
        <w:left w:val="none" w:sz="0" w:space="0" w:color="auto"/>
        <w:bottom w:val="none" w:sz="0" w:space="0" w:color="auto"/>
        <w:right w:val="none" w:sz="0" w:space="0" w:color="auto"/>
      </w:divBdr>
    </w:div>
    <w:div w:id="298804039">
      <w:bodyDiv w:val="1"/>
      <w:marLeft w:val="0"/>
      <w:marRight w:val="0"/>
      <w:marTop w:val="0"/>
      <w:marBottom w:val="0"/>
      <w:divBdr>
        <w:top w:val="none" w:sz="0" w:space="0" w:color="auto"/>
        <w:left w:val="none" w:sz="0" w:space="0" w:color="auto"/>
        <w:bottom w:val="none" w:sz="0" w:space="0" w:color="auto"/>
        <w:right w:val="none" w:sz="0" w:space="0" w:color="auto"/>
      </w:divBdr>
    </w:div>
    <w:div w:id="321399647">
      <w:bodyDiv w:val="1"/>
      <w:marLeft w:val="0"/>
      <w:marRight w:val="0"/>
      <w:marTop w:val="0"/>
      <w:marBottom w:val="0"/>
      <w:divBdr>
        <w:top w:val="none" w:sz="0" w:space="0" w:color="auto"/>
        <w:left w:val="none" w:sz="0" w:space="0" w:color="auto"/>
        <w:bottom w:val="none" w:sz="0" w:space="0" w:color="auto"/>
        <w:right w:val="none" w:sz="0" w:space="0" w:color="auto"/>
      </w:divBdr>
    </w:div>
    <w:div w:id="327441298">
      <w:bodyDiv w:val="1"/>
      <w:marLeft w:val="0"/>
      <w:marRight w:val="0"/>
      <w:marTop w:val="0"/>
      <w:marBottom w:val="0"/>
      <w:divBdr>
        <w:top w:val="none" w:sz="0" w:space="0" w:color="auto"/>
        <w:left w:val="none" w:sz="0" w:space="0" w:color="auto"/>
        <w:bottom w:val="none" w:sz="0" w:space="0" w:color="auto"/>
        <w:right w:val="none" w:sz="0" w:space="0" w:color="auto"/>
      </w:divBdr>
    </w:div>
    <w:div w:id="327560482">
      <w:bodyDiv w:val="1"/>
      <w:marLeft w:val="0"/>
      <w:marRight w:val="0"/>
      <w:marTop w:val="0"/>
      <w:marBottom w:val="0"/>
      <w:divBdr>
        <w:top w:val="none" w:sz="0" w:space="0" w:color="auto"/>
        <w:left w:val="none" w:sz="0" w:space="0" w:color="auto"/>
        <w:bottom w:val="none" w:sz="0" w:space="0" w:color="auto"/>
        <w:right w:val="none" w:sz="0" w:space="0" w:color="auto"/>
      </w:divBdr>
    </w:div>
    <w:div w:id="328021255">
      <w:bodyDiv w:val="1"/>
      <w:marLeft w:val="0"/>
      <w:marRight w:val="0"/>
      <w:marTop w:val="0"/>
      <w:marBottom w:val="0"/>
      <w:divBdr>
        <w:top w:val="none" w:sz="0" w:space="0" w:color="auto"/>
        <w:left w:val="none" w:sz="0" w:space="0" w:color="auto"/>
        <w:bottom w:val="none" w:sz="0" w:space="0" w:color="auto"/>
        <w:right w:val="none" w:sz="0" w:space="0" w:color="auto"/>
      </w:divBdr>
    </w:div>
    <w:div w:id="331880020">
      <w:bodyDiv w:val="1"/>
      <w:marLeft w:val="0"/>
      <w:marRight w:val="0"/>
      <w:marTop w:val="0"/>
      <w:marBottom w:val="0"/>
      <w:divBdr>
        <w:top w:val="none" w:sz="0" w:space="0" w:color="auto"/>
        <w:left w:val="none" w:sz="0" w:space="0" w:color="auto"/>
        <w:bottom w:val="none" w:sz="0" w:space="0" w:color="auto"/>
        <w:right w:val="none" w:sz="0" w:space="0" w:color="auto"/>
      </w:divBdr>
    </w:div>
    <w:div w:id="339359714">
      <w:bodyDiv w:val="1"/>
      <w:marLeft w:val="0"/>
      <w:marRight w:val="0"/>
      <w:marTop w:val="0"/>
      <w:marBottom w:val="0"/>
      <w:divBdr>
        <w:top w:val="none" w:sz="0" w:space="0" w:color="auto"/>
        <w:left w:val="none" w:sz="0" w:space="0" w:color="auto"/>
        <w:bottom w:val="none" w:sz="0" w:space="0" w:color="auto"/>
        <w:right w:val="none" w:sz="0" w:space="0" w:color="auto"/>
      </w:divBdr>
    </w:div>
    <w:div w:id="349533949">
      <w:bodyDiv w:val="1"/>
      <w:marLeft w:val="0"/>
      <w:marRight w:val="0"/>
      <w:marTop w:val="0"/>
      <w:marBottom w:val="0"/>
      <w:divBdr>
        <w:top w:val="none" w:sz="0" w:space="0" w:color="auto"/>
        <w:left w:val="none" w:sz="0" w:space="0" w:color="auto"/>
        <w:bottom w:val="none" w:sz="0" w:space="0" w:color="auto"/>
        <w:right w:val="none" w:sz="0" w:space="0" w:color="auto"/>
      </w:divBdr>
    </w:div>
    <w:div w:id="392702024">
      <w:bodyDiv w:val="1"/>
      <w:marLeft w:val="0"/>
      <w:marRight w:val="0"/>
      <w:marTop w:val="0"/>
      <w:marBottom w:val="0"/>
      <w:divBdr>
        <w:top w:val="none" w:sz="0" w:space="0" w:color="auto"/>
        <w:left w:val="none" w:sz="0" w:space="0" w:color="auto"/>
        <w:bottom w:val="none" w:sz="0" w:space="0" w:color="auto"/>
        <w:right w:val="none" w:sz="0" w:space="0" w:color="auto"/>
      </w:divBdr>
    </w:div>
    <w:div w:id="409928089">
      <w:bodyDiv w:val="1"/>
      <w:marLeft w:val="0"/>
      <w:marRight w:val="0"/>
      <w:marTop w:val="0"/>
      <w:marBottom w:val="0"/>
      <w:divBdr>
        <w:top w:val="none" w:sz="0" w:space="0" w:color="auto"/>
        <w:left w:val="none" w:sz="0" w:space="0" w:color="auto"/>
        <w:bottom w:val="none" w:sz="0" w:space="0" w:color="auto"/>
        <w:right w:val="none" w:sz="0" w:space="0" w:color="auto"/>
      </w:divBdr>
    </w:div>
    <w:div w:id="427195207">
      <w:bodyDiv w:val="1"/>
      <w:marLeft w:val="0"/>
      <w:marRight w:val="0"/>
      <w:marTop w:val="0"/>
      <w:marBottom w:val="0"/>
      <w:divBdr>
        <w:top w:val="none" w:sz="0" w:space="0" w:color="auto"/>
        <w:left w:val="none" w:sz="0" w:space="0" w:color="auto"/>
        <w:bottom w:val="none" w:sz="0" w:space="0" w:color="auto"/>
        <w:right w:val="none" w:sz="0" w:space="0" w:color="auto"/>
      </w:divBdr>
    </w:div>
    <w:div w:id="429469830">
      <w:bodyDiv w:val="1"/>
      <w:marLeft w:val="0"/>
      <w:marRight w:val="0"/>
      <w:marTop w:val="0"/>
      <w:marBottom w:val="0"/>
      <w:divBdr>
        <w:top w:val="none" w:sz="0" w:space="0" w:color="auto"/>
        <w:left w:val="none" w:sz="0" w:space="0" w:color="auto"/>
        <w:bottom w:val="none" w:sz="0" w:space="0" w:color="auto"/>
        <w:right w:val="none" w:sz="0" w:space="0" w:color="auto"/>
      </w:divBdr>
    </w:div>
    <w:div w:id="444231579">
      <w:bodyDiv w:val="1"/>
      <w:marLeft w:val="0"/>
      <w:marRight w:val="0"/>
      <w:marTop w:val="0"/>
      <w:marBottom w:val="0"/>
      <w:divBdr>
        <w:top w:val="none" w:sz="0" w:space="0" w:color="auto"/>
        <w:left w:val="none" w:sz="0" w:space="0" w:color="auto"/>
        <w:bottom w:val="none" w:sz="0" w:space="0" w:color="auto"/>
        <w:right w:val="none" w:sz="0" w:space="0" w:color="auto"/>
      </w:divBdr>
    </w:div>
    <w:div w:id="444277887">
      <w:bodyDiv w:val="1"/>
      <w:marLeft w:val="0"/>
      <w:marRight w:val="0"/>
      <w:marTop w:val="0"/>
      <w:marBottom w:val="0"/>
      <w:divBdr>
        <w:top w:val="none" w:sz="0" w:space="0" w:color="auto"/>
        <w:left w:val="none" w:sz="0" w:space="0" w:color="auto"/>
        <w:bottom w:val="none" w:sz="0" w:space="0" w:color="auto"/>
        <w:right w:val="none" w:sz="0" w:space="0" w:color="auto"/>
      </w:divBdr>
    </w:div>
    <w:div w:id="445974259">
      <w:bodyDiv w:val="1"/>
      <w:marLeft w:val="0"/>
      <w:marRight w:val="0"/>
      <w:marTop w:val="0"/>
      <w:marBottom w:val="0"/>
      <w:divBdr>
        <w:top w:val="none" w:sz="0" w:space="0" w:color="auto"/>
        <w:left w:val="none" w:sz="0" w:space="0" w:color="auto"/>
        <w:bottom w:val="none" w:sz="0" w:space="0" w:color="auto"/>
        <w:right w:val="none" w:sz="0" w:space="0" w:color="auto"/>
      </w:divBdr>
    </w:div>
    <w:div w:id="462189186">
      <w:bodyDiv w:val="1"/>
      <w:marLeft w:val="0"/>
      <w:marRight w:val="0"/>
      <w:marTop w:val="0"/>
      <w:marBottom w:val="0"/>
      <w:divBdr>
        <w:top w:val="none" w:sz="0" w:space="0" w:color="auto"/>
        <w:left w:val="none" w:sz="0" w:space="0" w:color="auto"/>
        <w:bottom w:val="none" w:sz="0" w:space="0" w:color="auto"/>
        <w:right w:val="none" w:sz="0" w:space="0" w:color="auto"/>
      </w:divBdr>
    </w:div>
    <w:div w:id="479808139">
      <w:bodyDiv w:val="1"/>
      <w:marLeft w:val="0"/>
      <w:marRight w:val="0"/>
      <w:marTop w:val="0"/>
      <w:marBottom w:val="0"/>
      <w:divBdr>
        <w:top w:val="none" w:sz="0" w:space="0" w:color="auto"/>
        <w:left w:val="none" w:sz="0" w:space="0" w:color="auto"/>
        <w:bottom w:val="none" w:sz="0" w:space="0" w:color="auto"/>
        <w:right w:val="none" w:sz="0" w:space="0" w:color="auto"/>
      </w:divBdr>
    </w:div>
    <w:div w:id="489717318">
      <w:bodyDiv w:val="1"/>
      <w:marLeft w:val="0"/>
      <w:marRight w:val="0"/>
      <w:marTop w:val="0"/>
      <w:marBottom w:val="0"/>
      <w:divBdr>
        <w:top w:val="none" w:sz="0" w:space="0" w:color="auto"/>
        <w:left w:val="none" w:sz="0" w:space="0" w:color="auto"/>
        <w:bottom w:val="none" w:sz="0" w:space="0" w:color="auto"/>
        <w:right w:val="none" w:sz="0" w:space="0" w:color="auto"/>
      </w:divBdr>
    </w:div>
    <w:div w:id="490757140">
      <w:bodyDiv w:val="1"/>
      <w:marLeft w:val="0"/>
      <w:marRight w:val="0"/>
      <w:marTop w:val="0"/>
      <w:marBottom w:val="0"/>
      <w:divBdr>
        <w:top w:val="none" w:sz="0" w:space="0" w:color="auto"/>
        <w:left w:val="none" w:sz="0" w:space="0" w:color="auto"/>
        <w:bottom w:val="none" w:sz="0" w:space="0" w:color="auto"/>
        <w:right w:val="none" w:sz="0" w:space="0" w:color="auto"/>
      </w:divBdr>
    </w:div>
    <w:div w:id="494297268">
      <w:bodyDiv w:val="1"/>
      <w:marLeft w:val="0"/>
      <w:marRight w:val="0"/>
      <w:marTop w:val="0"/>
      <w:marBottom w:val="0"/>
      <w:divBdr>
        <w:top w:val="none" w:sz="0" w:space="0" w:color="auto"/>
        <w:left w:val="none" w:sz="0" w:space="0" w:color="auto"/>
        <w:bottom w:val="none" w:sz="0" w:space="0" w:color="auto"/>
        <w:right w:val="none" w:sz="0" w:space="0" w:color="auto"/>
      </w:divBdr>
    </w:div>
    <w:div w:id="498814438">
      <w:bodyDiv w:val="1"/>
      <w:marLeft w:val="0"/>
      <w:marRight w:val="0"/>
      <w:marTop w:val="0"/>
      <w:marBottom w:val="0"/>
      <w:divBdr>
        <w:top w:val="none" w:sz="0" w:space="0" w:color="auto"/>
        <w:left w:val="none" w:sz="0" w:space="0" w:color="auto"/>
        <w:bottom w:val="none" w:sz="0" w:space="0" w:color="auto"/>
        <w:right w:val="none" w:sz="0" w:space="0" w:color="auto"/>
      </w:divBdr>
    </w:div>
    <w:div w:id="504829939">
      <w:bodyDiv w:val="1"/>
      <w:marLeft w:val="0"/>
      <w:marRight w:val="0"/>
      <w:marTop w:val="0"/>
      <w:marBottom w:val="0"/>
      <w:divBdr>
        <w:top w:val="none" w:sz="0" w:space="0" w:color="auto"/>
        <w:left w:val="none" w:sz="0" w:space="0" w:color="auto"/>
        <w:bottom w:val="none" w:sz="0" w:space="0" w:color="auto"/>
        <w:right w:val="none" w:sz="0" w:space="0" w:color="auto"/>
      </w:divBdr>
    </w:div>
    <w:div w:id="505167836">
      <w:bodyDiv w:val="1"/>
      <w:marLeft w:val="0"/>
      <w:marRight w:val="0"/>
      <w:marTop w:val="0"/>
      <w:marBottom w:val="0"/>
      <w:divBdr>
        <w:top w:val="none" w:sz="0" w:space="0" w:color="auto"/>
        <w:left w:val="none" w:sz="0" w:space="0" w:color="auto"/>
        <w:bottom w:val="none" w:sz="0" w:space="0" w:color="auto"/>
        <w:right w:val="none" w:sz="0" w:space="0" w:color="auto"/>
      </w:divBdr>
    </w:div>
    <w:div w:id="528833648">
      <w:bodyDiv w:val="1"/>
      <w:marLeft w:val="0"/>
      <w:marRight w:val="0"/>
      <w:marTop w:val="0"/>
      <w:marBottom w:val="0"/>
      <w:divBdr>
        <w:top w:val="none" w:sz="0" w:space="0" w:color="auto"/>
        <w:left w:val="none" w:sz="0" w:space="0" w:color="auto"/>
        <w:bottom w:val="none" w:sz="0" w:space="0" w:color="auto"/>
        <w:right w:val="none" w:sz="0" w:space="0" w:color="auto"/>
      </w:divBdr>
    </w:div>
    <w:div w:id="531458293">
      <w:bodyDiv w:val="1"/>
      <w:marLeft w:val="0"/>
      <w:marRight w:val="0"/>
      <w:marTop w:val="0"/>
      <w:marBottom w:val="0"/>
      <w:divBdr>
        <w:top w:val="none" w:sz="0" w:space="0" w:color="auto"/>
        <w:left w:val="none" w:sz="0" w:space="0" w:color="auto"/>
        <w:bottom w:val="none" w:sz="0" w:space="0" w:color="auto"/>
        <w:right w:val="none" w:sz="0" w:space="0" w:color="auto"/>
      </w:divBdr>
    </w:div>
    <w:div w:id="532311323">
      <w:bodyDiv w:val="1"/>
      <w:marLeft w:val="0"/>
      <w:marRight w:val="0"/>
      <w:marTop w:val="0"/>
      <w:marBottom w:val="0"/>
      <w:divBdr>
        <w:top w:val="none" w:sz="0" w:space="0" w:color="auto"/>
        <w:left w:val="none" w:sz="0" w:space="0" w:color="auto"/>
        <w:bottom w:val="none" w:sz="0" w:space="0" w:color="auto"/>
        <w:right w:val="none" w:sz="0" w:space="0" w:color="auto"/>
      </w:divBdr>
    </w:div>
    <w:div w:id="532808372">
      <w:bodyDiv w:val="1"/>
      <w:marLeft w:val="0"/>
      <w:marRight w:val="0"/>
      <w:marTop w:val="0"/>
      <w:marBottom w:val="0"/>
      <w:divBdr>
        <w:top w:val="none" w:sz="0" w:space="0" w:color="auto"/>
        <w:left w:val="none" w:sz="0" w:space="0" w:color="auto"/>
        <w:bottom w:val="none" w:sz="0" w:space="0" w:color="auto"/>
        <w:right w:val="none" w:sz="0" w:space="0" w:color="auto"/>
      </w:divBdr>
    </w:div>
    <w:div w:id="545684184">
      <w:bodyDiv w:val="1"/>
      <w:marLeft w:val="0"/>
      <w:marRight w:val="0"/>
      <w:marTop w:val="0"/>
      <w:marBottom w:val="0"/>
      <w:divBdr>
        <w:top w:val="none" w:sz="0" w:space="0" w:color="auto"/>
        <w:left w:val="none" w:sz="0" w:space="0" w:color="auto"/>
        <w:bottom w:val="none" w:sz="0" w:space="0" w:color="auto"/>
        <w:right w:val="none" w:sz="0" w:space="0" w:color="auto"/>
      </w:divBdr>
    </w:div>
    <w:div w:id="555943184">
      <w:bodyDiv w:val="1"/>
      <w:marLeft w:val="0"/>
      <w:marRight w:val="0"/>
      <w:marTop w:val="0"/>
      <w:marBottom w:val="0"/>
      <w:divBdr>
        <w:top w:val="none" w:sz="0" w:space="0" w:color="auto"/>
        <w:left w:val="none" w:sz="0" w:space="0" w:color="auto"/>
        <w:bottom w:val="none" w:sz="0" w:space="0" w:color="auto"/>
        <w:right w:val="none" w:sz="0" w:space="0" w:color="auto"/>
      </w:divBdr>
    </w:div>
    <w:div w:id="557134614">
      <w:bodyDiv w:val="1"/>
      <w:marLeft w:val="0"/>
      <w:marRight w:val="0"/>
      <w:marTop w:val="0"/>
      <w:marBottom w:val="0"/>
      <w:divBdr>
        <w:top w:val="none" w:sz="0" w:space="0" w:color="auto"/>
        <w:left w:val="none" w:sz="0" w:space="0" w:color="auto"/>
        <w:bottom w:val="none" w:sz="0" w:space="0" w:color="auto"/>
        <w:right w:val="none" w:sz="0" w:space="0" w:color="auto"/>
      </w:divBdr>
    </w:div>
    <w:div w:id="557936127">
      <w:bodyDiv w:val="1"/>
      <w:marLeft w:val="0"/>
      <w:marRight w:val="0"/>
      <w:marTop w:val="0"/>
      <w:marBottom w:val="0"/>
      <w:divBdr>
        <w:top w:val="none" w:sz="0" w:space="0" w:color="auto"/>
        <w:left w:val="none" w:sz="0" w:space="0" w:color="auto"/>
        <w:bottom w:val="none" w:sz="0" w:space="0" w:color="auto"/>
        <w:right w:val="none" w:sz="0" w:space="0" w:color="auto"/>
      </w:divBdr>
    </w:div>
    <w:div w:id="558371169">
      <w:bodyDiv w:val="1"/>
      <w:marLeft w:val="0"/>
      <w:marRight w:val="0"/>
      <w:marTop w:val="0"/>
      <w:marBottom w:val="0"/>
      <w:divBdr>
        <w:top w:val="none" w:sz="0" w:space="0" w:color="auto"/>
        <w:left w:val="none" w:sz="0" w:space="0" w:color="auto"/>
        <w:bottom w:val="none" w:sz="0" w:space="0" w:color="auto"/>
        <w:right w:val="none" w:sz="0" w:space="0" w:color="auto"/>
      </w:divBdr>
    </w:div>
    <w:div w:id="573856309">
      <w:bodyDiv w:val="1"/>
      <w:marLeft w:val="0"/>
      <w:marRight w:val="0"/>
      <w:marTop w:val="0"/>
      <w:marBottom w:val="0"/>
      <w:divBdr>
        <w:top w:val="none" w:sz="0" w:space="0" w:color="auto"/>
        <w:left w:val="none" w:sz="0" w:space="0" w:color="auto"/>
        <w:bottom w:val="none" w:sz="0" w:space="0" w:color="auto"/>
        <w:right w:val="none" w:sz="0" w:space="0" w:color="auto"/>
      </w:divBdr>
    </w:div>
    <w:div w:id="594747206">
      <w:bodyDiv w:val="1"/>
      <w:marLeft w:val="0"/>
      <w:marRight w:val="0"/>
      <w:marTop w:val="0"/>
      <w:marBottom w:val="0"/>
      <w:divBdr>
        <w:top w:val="none" w:sz="0" w:space="0" w:color="auto"/>
        <w:left w:val="none" w:sz="0" w:space="0" w:color="auto"/>
        <w:bottom w:val="none" w:sz="0" w:space="0" w:color="auto"/>
        <w:right w:val="none" w:sz="0" w:space="0" w:color="auto"/>
      </w:divBdr>
    </w:div>
    <w:div w:id="595137244">
      <w:bodyDiv w:val="1"/>
      <w:marLeft w:val="0"/>
      <w:marRight w:val="0"/>
      <w:marTop w:val="0"/>
      <w:marBottom w:val="0"/>
      <w:divBdr>
        <w:top w:val="none" w:sz="0" w:space="0" w:color="auto"/>
        <w:left w:val="none" w:sz="0" w:space="0" w:color="auto"/>
        <w:bottom w:val="none" w:sz="0" w:space="0" w:color="auto"/>
        <w:right w:val="none" w:sz="0" w:space="0" w:color="auto"/>
      </w:divBdr>
    </w:div>
    <w:div w:id="621611706">
      <w:bodyDiv w:val="1"/>
      <w:marLeft w:val="0"/>
      <w:marRight w:val="0"/>
      <w:marTop w:val="0"/>
      <w:marBottom w:val="0"/>
      <w:divBdr>
        <w:top w:val="none" w:sz="0" w:space="0" w:color="auto"/>
        <w:left w:val="none" w:sz="0" w:space="0" w:color="auto"/>
        <w:bottom w:val="none" w:sz="0" w:space="0" w:color="auto"/>
        <w:right w:val="none" w:sz="0" w:space="0" w:color="auto"/>
      </w:divBdr>
    </w:div>
    <w:div w:id="622157052">
      <w:bodyDiv w:val="1"/>
      <w:marLeft w:val="0"/>
      <w:marRight w:val="0"/>
      <w:marTop w:val="0"/>
      <w:marBottom w:val="0"/>
      <w:divBdr>
        <w:top w:val="none" w:sz="0" w:space="0" w:color="auto"/>
        <w:left w:val="none" w:sz="0" w:space="0" w:color="auto"/>
        <w:bottom w:val="none" w:sz="0" w:space="0" w:color="auto"/>
        <w:right w:val="none" w:sz="0" w:space="0" w:color="auto"/>
      </w:divBdr>
    </w:div>
    <w:div w:id="628051047">
      <w:bodyDiv w:val="1"/>
      <w:marLeft w:val="0"/>
      <w:marRight w:val="0"/>
      <w:marTop w:val="0"/>
      <w:marBottom w:val="0"/>
      <w:divBdr>
        <w:top w:val="none" w:sz="0" w:space="0" w:color="auto"/>
        <w:left w:val="none" w:sz="0" w:space="0" w:color="auto"/>
        <w:bottom w:val="none" w:sz="0" w:space="0" w:color="auto"/>
        <w:right w:val="none" w:sz="0" w:space="0" w:color="auto"/>
      </w:divBdr>
    </w:div>
    <w:div w:id="637031600">
      <w:bodyDiv w:val="1"/>
      <w:marLeft w:val="0"/>
      <w:marRight w:val="0"/>
      <w:marTop w:val="0"/>
      <w:marBottom w:val="0"/>
      <w:divBdr>
        <w:top w:val="none" w:sz="0" w:space="0" w:color="auto"/>
        <w:left w:val="none" w:sz="0" w:space="0" w:color="auto"/>
        <w:bottom w:val="none" w:sz="0" w:space="0" w:color="auto"/>
        <w:right w:val="none" w:sz="0" w:space="0" w:color="auto"/>
      </w:divBdr>
    </w:div>
    <w:div w:id="647903668">
      <w:bodyDiv w:val="1"/>
      <w:marLeft w:val="0"/>
      <w:marRight w:val="0"/>
      <w:marTop w:val="0"/>
      <w:marBottom w:val="0"/>
      <w:divBdr>
        <w:top w:val="none" w:sz="0" w:space="0" w:color="auto"/>
        <w:left w:val="none" w:sz="0" w:space="0" w:color="auto"/>
        <w:bottom w:val="none" w:sz="0" w:space="0" w:color="auto"/>
        <w:right w:val="none" w:sz="0" w:space="0" w:color="auto"/>
      </w:divBdr>
    </w:div>
    <w:div w:id="649285977">
      <w:bodyDiv w:val="1"/>
      <w:marLeft w:val="0"/>
      <w:marRight w:val="0"/>
      <w:marTop w:val="0"/>
      <w:marBottom w:val="0"/>
      <w:divBdr>
        <w:top w:val="none" w:sz="0" w:space="0" w:color="auto"/>
        <w:left w:val="none" w:sz="0" w:space="0" w:color="auto"/>
        <w:bottom w:val="none" w:sz="0" w:space="0" w:color="auto"/>
        <w:right w:val="none" w:sz="0" w:space="0" w:color="auto"/>
      </w:divBdr>
    </w:div>
    <w:div w:id="654259194">
      <w:bodyDiv w:val="1"/>
      <w:marLeft w:val="0"/>
      <w:marRight w:val="0"/>
      <w:marTop w:val="0"/>
      <w:marBottom w:val="0"/>
      <w:divBdr>
        <w:top w:val="none" w:sz="0" w:space="0" w:color="auto"/>
        <w:left w:val="none" w:sz="0" w:space="0" w:color="auto"/>
        <w:bottom w:val="none" w:sz="0" w:space="0" w:color="auto"/>
        <w:right w:val="none" w:sz="0" w:space="0" w:color="auto"/>
      </w:divBdr>
    </w:div>
    <w:div w:id="655496609">
      <w:bodyDiv w:val="1"/>
      <w:marLeft w:val="0"/>
      <w:marRight w:val="0"/>
      <w:marTop w:val="0"/>
      <w:marBottom w:val="0"/>
      <w:divBdr>
        <w:top w:val="none" w:sz="0" w:space="0" w:color="auto"/>
        <w:left w:val="none" w:sz="0" w:space="0" w:color="auto"/>
        <w:bottom w:val="none" w:sz="0" w:space="0" w:color="auto"/>
        <w:right w:val="none" w:sz="0" w:space="0" w:color="auto"/>
      </w:divBdr>
    </w:div>
    <w:div w:id="670571286">
      <w:bodyDiv w:val="1"/>
      <w:marLeft w:val="0"/>
      <w:marRight w:val="0"/>
      <w:marTop w:val="0"/>
      <w:marBottom w:val="0"/>
      <w:divBdr>
        <w:top w:val="none" w:sz="0" w:space="0" w:color="auto"/>
        <w:left w:val="none" w:sz="0" w:space="0" w:color="auto"/>
        <w:bottom w:val="none" w:sz="0" w:space="0" w:color="auto"/>
        <w:right w:val="none" w:sz="0" w:space="0" w:color="auto"/>
      </w:divBdr>
    </w:div>
    <w:div w:id="676345694">
      <w:bodyDiv w:val="1"/>
      <w:marLeft w:val="0"/>
      <w:marRight w:val="0"/>
      <w:marTop w:val="0"/>
      <w:marBottom w:val="0"/>
      <w:divBdr>
        <w:top w:val="none" w:sz="0" w:space="0" w:color="auto"/>
        <w:left w:val="none" w:sz="0" w:space="0" w:color="auto"/>
        <w:bottom w:val="none" w:sz="0" w:space="0" w:color="auto"/>
        <w:right w:val="none" w:sz="0" w:space="0" w:color="auto"/>
      </w:divBdr>
    </w:div>
    <w:div w:id="683635689">
      <w:bodyDiv w:val="1"/>
      <w:marLeft w:val="0"/>
      <w:marRight w:val="0"/>
      <w:marTop w:val="0"/>
      <w:marBottom w:val="0"/>
      <w:divBdr>
        <w:top w:val="none" w:sz="0" w:space="0" w:color="auto"/>
        <w:left w:val="none" w:sz="0" w:space="0" w:color="auto"/>
        <w:bottom w:val="none" w:sz="0" w:space="0" w:color="auto"/>
        <w:right w:val="none" w:sz="0" w:space="0" w:color="auto"/>
      </w:divBdr>
    </w:div>
    <w:div w:id="684331884">
      <w:bodyDiv w:val="1"/>
      <w:marLeft w:val="0"/>
      <w:marRight w:val="0"/>
      <w:marTop w:val="0"/>
      <w:marBottom w:val="0"/>
      <w:divBdr>
        <w:top w:val="none" w:sz="0" w:space="0" w:color="auto"/>
        <w:left w:val="none" w:sz="0" w:space="0" w:color="auto"/>
        <w:bottom w:val="none" w:sz="0" w:space="0" w:color="auto"/>
        <w:right w:val="none" w:sz="0" w:space="0" w:color="auto"/>
      </w:divBdr>
    </w:div>
    <w:div w:id="686368687">
      <w:bodyDiv w:val="1"/>
      <w:marLeft w:val="0"/>
      <w:marRight w:val="0"/>
      <w:marTop w:val="0"/>
      <w:marBottom w:val="0"/>
      <w:divBdr>
        <w:top w:val="none" w:sz="0" w:space="0" w:color="auto"/>
        <w:left w:val="none" w:sz="0" w:space="0" w:color="auto"/>
        <w:bottom w:val="none" w:sz="0" w:space="0" w:color="auto"/>
        <w:right w:val="none" w:sz="0" w:space="0" w:color="auto"/>
      </w:divBdr>
    </w:div>
    <w:div w:id="688064318">
      <w:bodyDiv w:val="1"/>
      <w:marLeft w:val="0"/>
      <w:marRight w:val="0"/>
      <w:marTop w:val="0"/>
      <w:marBottom w:val="0"/>
      <w:divBdr>
        <w:top w:val="none" w:sz="0" w:space="0" w:color="auto"/>
        <w:left w:val="none" w:sz="0" w:space="0" w:color="auto"/>
        <w:bottom w:val="none" w:sz="0" w:space="0" w:color="auto"/>
        <w:right w:val="none" w:sz="0" w:space="0" w:color="auto"/>
      </w:divBdr>
    </w:div>
    <w:div w:id="695733503">
      <w:bodyDiv w:val="1"/>
      <w:marLeft w:val="0"/>
      <w:marRight w:val="0"/>
      <w:marTop w:val="0"/>
      <w:marBottom w:val="0"/>
      <w:divBdr>
        <w:top w:val="none" w:sz="0" w:space="0" w:color="auto"/>
        <w:left w:val="none" w:sz="0" w:space="0" w:color="auto"/>
        <w:bottom w:val="none" w:sz="0" w:space="0" w:color="auto"/>
        <w:right w:val="none" w:sz="0" w:space="0" w:color="auto"/>
      </w:divBdr>
    </w:div>
    <w:div w:id="699938525">
      <w:bodyDiv w:val="1"/>
      <w:marLeft w:val="0"/>
      <w:marRight w:val="0"/>
      <w:marTop w:val="0"/>
      <w:marBottom w:val="0"/>
      <w:divBdr>
        <w:top w:val="none" w:sz="0" w:space="0" w:color="auto"/>
        <w:left w:val="none" w:sz="0" w:space="0" w:color="auto"/>
        <w:bottom w:val="none" w:sz="0" w:space="0" w:color="auto"/>
        <w:right w:val="none" w:sz="0" w:space="0" w:color="auto"/>
      </w:divBdr>
    </w:div>
    <w:div w:id="706177705">
      <w:bodyDiv w:val="1"/>
      <w:marLeft w:val="0"/>
      <w:marRight w:val="0"/>
      <w:marTop w:val="0"/>
      <w:marBottom w:val="0"/>
      <w:divBdr>
        <w:top w:val="none" w:sz="0" w:space="0" w:color="auto"/>
        <w:left w:val="none" w:sz="0" w:space="0" w:color="auto"/>
        <w:bottom w:val="none" w:sz="0" w:space="0" w:color="auto"/>
        <w:right w:val="none" w:sz="0" w:space="0" w:color="auto"/>
      </w:divBdr>
    </w:div>
    <w:div w:id="708922347">
      <w:bodyDiv w:val="1"/>
      <w:marLeft w:val="0"/>
      <w:marRight w:val="0"/>
      <w:marTop w:val="0"/>
      <w:marBottom w:val="0"/>
      <w:divBdr>
        <w:top w:val="none" w:sz="0" w:space="0" w:color="auto"/>
        <w:left w:val="none" w:sz="0" w:space="0" w:color="auto"/>
        <w:bottom w:val="none" w:sz="0" w:space="0" w:color="auto"/>
        <w:right w:val="none" w:sz="0" w:space="0" w:color="auto"/>
      </w:divBdr>
    </w:div>
    <w:div w:id="739015011">
      <w:bodyDiv w:val="1"/>
      <w:marLeft w:val="0"/>
      <w:marRight w:val="0"/>
      <w:marTop w:val="0"/>
      <w:marBottom w:val="0"/>
      <w:divBdr>
        <w:top w:val="none" w:sz="0" w:space="0" w:color="auto"/>
        <w:left w:val="none" w:sz="0" w:space="0" w:color="auto"/>
        <w:bottom w:val="none" w:sz="0" w:space="0" w:color="auto"/>
        <w:right w:val="none" w:sz="0" w:space="0" w:color="auto"/>
      </w:divBdr>
    </w:div>
    <w:div w:id="749355178">
      <w:bodyDiv w:val="1"/>
      <w:marLeft w:val="0"/>
      <w:marRight w:val="0"/>
      <w:marTop w:val="0"/>
      <w:marBottom w:val="0"/>
      <w:divBdr>
        <w:top w:val="none" w:sz="0" w:space="0" w:color="auto"/>
        <w:left w:val="none" w:sz="0" w:space="0" w:color="auto"/>
        <w:bottom w:val="none" w:sz="0" w:space="0" w:color="auto"/>
        <w:right w:val="none" w:sz="0" w:space="0" w:color="auto"/>
      </w:divBdr>
    </w:div>
    <w:div w:id="753554590">
      <w:bodyDiv w:val="1"/>
      <w:marLeft w:val="0"/>
      <w:marRight w:val="0"/>
      <w:marTop w:val="0"/>
      <w:marBottom w:val="0"/>
      <w:divBdr>
        <w:top w:val="none" w:sz="0" w:space="0" w:color="auto"/>
        <w:left w:val="none" w:sz="0" w:space="0" w:color="auto"/>
        <w:bottom w:val="none" w:sz="0" w:space="0" w:color="auto"/>
        <w:right w:val="none" w:sz="0" w:space="0" w:color="auto"/>
      </w:divBdr>
    </w:div>
    <w:div w:id="763572213">
      <w:bodyDiv w:val="1"/>
      <w:marLeft w:val="0"/>
      <w:marRight w:val="0"/>
      <w:marTop w:val="0"/>
      <w:marBottom w:val="0"/>
      <w:divBdr>
        <w:top w:val="none" w:sz="0" w:space="0" w:color="auto"/>
        <w:left w:val="none" w:sz="0" w:space="0" w:color="auto"/>
        <w:bottom w:val="none" w:sz="0" w:space="0" w:color="auto"/>
        <w:right w:val="none" w:sz="0" w:space="0" w:color="auto"/>
      </w:divBdr>
    </w:div>
    <w:div w:id="768090096">
      <w:bodyDiv w:val="1"/>
      <w:marLeft w:val="0"/>
      <w:marRight w:val="0"/>
      <w:marTop w:val="0"/>
      <w:marBottom w:val="0"/>
      <w:divBdr>
        <w:top w:val="none" w:sz="0" w:space="0" w:color="auto"/>
        <w:left w:val="none" w:sz="0" w:space="0" w:color="auto"/>
        <w:bottom w:val="none" w:sz="0" w:space="0" w:color="auto"/>
        <w:right w:val="none" w:sz="0" w:space="0" w:color="auto"/>
      </w:divBdr>
    </w:div>
    <w:div w:id="791479707">
      <w:bodyDiv w:val="1"/>
      <w:marLeft w:val="0"/>
      <w:marRight w:val="0"/>
      <w:marTop w:val="0"/>
      <w:marBottom w:val="0"/>
      <w:divBdr>
        <w:top w:val="none" w:sz="0" w:space="0" w:color="auto"/>
        <w:left w:val="none" w:sz="0" w:space="0" w:color="auto"/>
        <w:bottom w:val="none" w:sz="0" w:space="0" w:color="auto"/>
        <w:right w:val="none" w:sz="0" w:space="0" w:color="auto"/>
      </w:divBdr>
    </w:div>
    <w:div w:id="800882532">
      <w:bodyDiv w:val="1"/>
      <w:marLeft w:val="0"/>
      <w:marRight w:val="0"/>
      <w:marTop w:val="0"/>
      <w:marBottom w:val="0"/>
      <w:divBdr>
        <w:top w:val="none" w:sz="0" w:space="0" w:color="auto"/>
        <w:left w:val="none" w:sz="0" w:space="0" w:color="auto"/>
        <w:bottom w:val="none" w:sz="0" w:space="0" w:color="auto"/>
        <w:right w:val="none" w:sz="0" w:space="0" w:color="auto"/>
      </w:divBdr>
    </w:div>
    <w:div w:id="808863001">
      <w:bodyDiv w:val="1"/>
      <w:marLeft w:val="0"/>
      <w:marRight w:val="0"/>
      <w:marTop w:val="0"/>
      <w:marBottom w:val="0"/>
      <w:divBdr>
        <w:top w:val="none" w:sz="0" w:space="0" w:color="auto"/>
        <w:left w:val="none" w:sz="0" w:space="0" w:color="auto"/>
        <w:bottom w:val="none" w:sz="0" w:space="0" w:color="auto"/>
        <w:right w:val="none" w:sz="0" w:space="0" w:color="auto"/>
      </w:divBdr>
    </w:div>
    <w:div w:id="835267018">
      <w:bodyDiv w:val="1"/>
      <w:marLeft w:val="0"/>
      <w:marRight w:val="0"/>
      <w:marTop w:val="0"/>
      <w:marBottom w:val="0"/>
      <w:divBdr>
        <w:top w:val="none" w:sz="0" w:space="0" w:color="auto"/>
        <w:left w:val="none" w:sz="0" w:space="0" w:color="auto"/>
        <w:bottom w:val="none" w:sz="0" w:space="0" w:color="auto"/>
        <w:right w:val="none" w:sz="0" w:space="0" w:color="auto"/>
      </w:divBdr>
    </w:div>
    <w:div w:id="842933878">
      <w:bodyDiv w:val="1"/>
      <w:marLeft w:val="0"/>
      <w:marRight w:val="0"/>
      <w:marTop w:val="0"/>
      <w:marBottom w:val="0"/>
      <w:divBdr>
        <w:top w:val="none" w:sz="0" w:space="0" w:color="auto"/>
        <w:left w:val="none" w:sz="0" w:space="0" w:color="auto"/>
        <w:bottom w:val="none" w:sz="0" w:space="0" w:color="auto"/>
        <w:right w:val="none" w:sz="0" w:space="0" w:color="auto"/>
      </w:divBdr>
    </w:div>
    <w:div w:id="853150928">
      <w:bodyDiv w:val="1"/>
      <w:marLeft w:val="0"/>
      <w:marRight w:val="0"/>
      <w:marTop w:val="0"/>
      <w:marBottom w:val="0"/>
      <w:divBdr>
        <w:top w:val="none" w:sz="0" w:space="0" w:color="auto"/>
        <w:left w:val="none" w:sz="0" w:space="0" w:color="auto"/>
        <w:bottom w:val="none" w:sz="0" w:space="0" w:color="auto"/>
        <w:right w:val="none" w:sz="0" w:space="0" w:color="auto"/>
      </w:divBdr>
    </w:div>
    <w:div w:id="861941801">
      <w:bodyDiv w:val="1"/>
      <w:marLeft w:val="0"/>
      <w:marRight w:val="0"/>
      <w:marTop w:val="0"/>
      <w:marBottom w:val="0"/>
      <w:divBdr>
        <w:top w:val="none" w:sz="0" w:space="0" w:color="auto"/>
        <w:left w:val="none" w:sz="0" w:space="0" w:color="auto"/>
        <w:bottom w:val="none" w:sz="0" w:space="0" w:color="auto"/>
        <w:right w:val="none" w:sz="0" w:space="0" w:color="auto"/>
      </w:divBdr>
    </w:div>
    <w:div w:id="872156182">
      <w:bodyDiv w:val="1"/>
      <w:marLeft w:val="0"/>
      <w:marRight w:val="0"/>
      <w:marTop w:val="0"/>
      <w:marBottom w:val="0"/>
      <w:divBdr>
        <w:top w:val="none" w:sz="0" w:space="0" w:color="auto"/>
        <w:left w:val="none" w:sz="0" w:space="0" w:color="auto"/>
        <w:bottom w:val="none" w:sz="0" w:space="0" w:color="auto"/>
        <w:right w:val="none" w:sz="0" w:space="0" w:color="auto"/>
      </w:divBdr>
    </w:div>
    <w:div w:id="879707803">
      <w:bodyDiv w:val="1"/>
      <w:marLeft w:val="0"/>
      <w:marRight w:val="0"/>
      <w:marTop w:val="0"/>
      <w:marBottom w:val="0"/>
      <w:divBdr>
        <w:top w:val="none" w:sz="0" w:space="0" w:color="auto"/>
        <w:left w:val="none" w:sz="0" w:space="0" w:color="auto"/>
        <w:bottom w:val="none" w:sz="0" w:space="0" w:color="auto"/>
        <w:right w:val="none" w:sz="0" w:space="0" w:color="auto"/>
      </w:divBdr>
    </w:div>
    <w:div w:id="889266986">
      <w:bodyDiv w:val="1"/>
      <w:marLeft w:val="0"/>
      <w:marRight w:val="0"/>
      <w:marTop w:val="0"/>
      <w:marBottom w:val="0"/>
      <w:divBdr>
        <w:top w:val="none" w:sz="0" w:space="0" w:color="auto"/>
        <w:left w:val="none" w:sz="0" w:space="0" w:color="auto"/>
        <w:bottom w:val="none" w:sz="0" w:space="0" w:color="auto"/>
        <w:right w:val="none" w:sz="0" w:space="0" w:color="auto"/>
      </w:divBdr>
    </w:div>
    <w:div w:id="897204940">
      <w:bodyDiv w:val="1"/>
      <w:marLeft w:val="0"/>
      <w:marRight w:val="0"/>
      <w:marTop w:val="0"/>
      <w:marBottom w:val="0"/>
      <w:divBdr>
        <w:top w:val="none" w:sz="0" w:space="0" w:color="auto"/>
        <w:left w:val="none" w:sz="0" w:space="0" w:color="auto"/>
        <w:bottom w:val="none" w:sz="0" w:space="0" w:color="auto"/>
        <w:right w:val="none" w:sz="0" w:space="0" w:color="auto"/>
      </w:divBdr>
    </w:div>
    <w:div w:id="897277727">
      <w:bodyDiv w:val="1"/>
      <w:marLeft w:val="0"/>
      <w:marRight w:val="0"/>
      <w:marTop w:val="0"/>
      <w:marBottom w:val="0"/>
      <w:divBdr>
        <w:top w:val="none" w:sz="0" w:space="0" w:color="auto"/>
        <w:left w:val="none" w:sz="0" w:space="0" w:color="auto"/>
        <w:bottom w:val="none" w:sz="0" w:space="0" w:color="auto"/>
        <w:right w:val="none" w:sz="0" w:space="0" w:color="auto"/>
      </w:divBdr>
    </w:div>
    <w:div w:id="905533181">
      <w:bodyDiv w:val="1"/>
      <w:marLeft w:val="0"/>
      <w:marRight w:val="0"/>
      <w:marTop w:val="0"/>
      <w:marBottom w:val="0"/>
      <w:divBdr>
        <w:top w:val="none" w:sz="0" w:space="0" w:color="auto"/>
        <w:left w:val="none" w:sz="0" w:space="0" w:color="auto"/>
        <w:bottom w:val="none" w:sz="0" w:space="0" w:color="auto"/>
        <w:right w:val="none" w:sz="0" w:space="0" w:color="auto"/>
      </w:divBdr>
    </w:div>
    <w:div w:id="909384744">
      <w:bodyDiv w:val="1"/>
      <w:marLeft w:val="0"/>
      <w:marRight w:val="0"/>
      <w:marTop w:val="0"/>
      <w:marBottom w:val="0"/>
      <w:divBdr>
        <w:top w:val="none" w:sz="0" w:space="0" w:color="auto"/>
        <w:left w:val="none" w:sz="0" w:space="0" w:color="auto"/>
        <w:bottom w:val="none" w:sz="0" w:space="0" w:color="auto"/>
        <w:right w:val="none" w:sz="0" w:space="0" w:color="auto"/>
      </w:divBdr>
    </w:div>
    <w:div w:id="913053410">
      <w:bodyDiv w:val="1"/>
      <w:marLeft w:val="0"/>
      <w:marRight w:val="0"/>
      <w:marTop w:val="0"/>
      <w:marBottom w:val="0"/>
      <w:divBdr>
        <w:top w:val="none" w:sz="0" w:space="0" w:color="auto"/>
        <w:left w:val="none" w:sz="0" w:space="0" w:color="auto"/>
        <w:bottom w:val="none" w:sz="0" w:space="0" w:color="auto"/>
        <w:right w:val="none" w:sz="0" w:space="0" w:color="auto"/>
      </w:divBdr>
    </w:div>
    <w:div w:id="915211815">
      <w:bodyDiv w:val="1"/>
      <w:marLeft w:val="0"/>
      <w:marRight w:val="0"/>
      <w:marTop w:val="0"/>
      <w:marBottom w:val="0"/>
      <w:divBdr>
        <w:top w:val="none" w:sz="0" w:space="0" w:color="auto"/>
        <w:left w:val="none" w:sz="0" w:space="0" w:color="auto"/>
        <w:bottom w:val="none" w:sz="0" w:space="0" w:color="auto"/>
        <w:right w:val="none" w:sz="0" w:space="0" w:color="auto"/>
      </w:divBdr>
    </w:div>
    <w:div w:id="924992183">
      <w:bodyDiv w:val="1"/>
      <w:marLeft w:val="0"/>
      <w:marRight w:val="0"/>
      <w:marTop w:val="0"/>
      <w:marBottom w:val="0"/>
      <w:divBdr>
        <w:top w:val="none" w:sz="0" w:space="0" w:color="auto"/>
        <w:left w:val="none" w:sz="0" w:space="0" w:color="auto"/>
        <w:bottom w:val="none" w:sz="0" w:space="0" w:color="auto"/>
        <w:right w:val="none" w:sz="0" w:space="0" w:color="auto"/>
      </w:divBdr>
    </w:div>
    <w:div w:id="942960209">
      <w:bodyDiv w:val="1"/>
      <w:marLeft w:val="0"/>
      <w:marRight w:val="0"/>
      <w:marTop w:val="0"/>
      <w:marBottom w:val="0"/>
      <w:divBdr>
        <w:top w:val="none" w:sz="0" w:space="0" w:color="auto"/>
        <w:left w:val="none" w:sz="0" w:space="0" w:color="auto"/>
        <w:bottom w:val="none" w:sz="0" w:space="0" w:color="auto"/>
        <w:right w:val="none" w:sz="0" w:space="0" w:color="auto"/>
      </w:divBdr>
    </w:div>
    <w:div w:id="944926148">
      <w:bodyDiv w:val="1"/>
      <w:marLeft w:val="0"/>
      <w:marRight w:val="0"/>
      <w:marTop w:val="0"/>
      <w:marBottom w:val="0"/>
      <w:divBdr>
        <w:top w:val="none" w:sz="0" w:space="0" w:color="auto"/>
        <w:left w:val="none" w:sz="0" w:space="0" w:color="auto"/>
        <w:bottom w:val="none" w:sz="0" w:space="0" w:color="auto"/>
        <w:right w:val="none" w:sz="0" w:space="0" w:color="auto"/>
      </w:divBdr>
    </w:div>
    <w:div w:id="951588584">
      <w:bodyDiv w:val="1"/>
      <w:marLeft w:val="0"/>
      <w:marRight w:val="0"/>
      <w:marTop w:val="0"/>
      <w:marBottom w:val="0"/>
      <w:divBdr>
        <w:top w:val="none" w:sz="0" w:space="0" w:color="auto"/>
        <w:left w:val="none" w:sz="0" w:space="0" w:color="auto"/>
        <w:bottom w:val="none" w:sz="0" w:space="0" w:color="auto"/>
        <w:right w:val="none" w:sz="0" w:space="0" w:color="auto"/>
      </w:divBdr>
    </w:div>
    <w:div w:id="976448612">
      <w:bodyDiv w:val="1"/>
      <w:marLeft w:val="0"/>
      <w:marRight w:val="0"/>
      <w:marTop w:val="0"/>
      <w:marBottom w:val="0"/>
      <w:divBdr>
        <w:top w:val="none" w:sz="0" w:space="0" w:color="auto"/>
        <w:left w:val="none" w:sz="0" w:space="0" w:color="auto"/>
        <w:bottom w:val="none" w:sz="0" w:space="0" w:color="auto"/>
        <w:right w:val="none" w:sz="0" w:space="0" w:color="auto"/>
      </w:divBdr>
    </w:div>
    <w:div w:id="990208193">
      <w:bodyDiv w:val="1"/>
      <w:marLeft w:val="0"/>
      <w:marRight w:val="0"/>
      <w:marTop w:val="0"/>
      <w:marBottom w:val="0"/>
      <w:divBdr>
        <w:top w:val="none" w:sz="0" w:space="0" w:color="auto"/>
        <w:left w:val="none" w:sz="0" w:space="0" w:color="auto"/>
        <w:bottom w:val="none" w:sz="0" w:space="0" w:color="auto"/>
        <w:right w:val="none" w:sz="0" w:space="0" w:color="auto"/>
      </w:divBdr>
    </w:div>
    <w:div w:id="995182107">
      <w:bodyDiv w:val="1"/>
      <w:marLeft w:val="0"/>
      <w:marRight w:val="0"/>
      <w:marTop w:val="0"/>
      <w:marBottom w:val="0"/>
      <w:divBdr>
        <w:top w:val="none" w:sz="0" w:space="0" w:color="auto"/>
        <w:left w:val="none" w:sz="0" w:space="0" w:color="auto"/>
        <w:bottom w:val="none" w:sz="0" w:space="0" w:color="auto"/>
        <w:right w:val="none" w:sz="0" w:space="0" w:color="auto"/>
      </w:divBdr>
    </w:div>
    <w:div w:id="1007371241">
      <w:bodyDiv w:val="1"/>
      <w:marLeft w:val="0"/>
      <w:marRight w:val="0"/>
      <w:marTop w:val="0"/>
      <w:marBottom w:val="0"/>
      <w:divBdr>
        <w:top w:val="none" w:sz="0" w:space="0" w:color="auto"/>
        <w:left w:val="none" w:sz="0" w:space="0" w:color="auto"/>
        <w:bottom w:val="none" w:sz="0" w:space="0" w:color="auto"/>
        <w:right w:val="none" w:sz="0" w:space="0" w:color="auto"/>
      </w:divBdr>
    </w:div>
    <w:div w:id="1026714568">
      <w:bodyDiv w:val="1"/>
      <w:marLeft w:val="0"/>
      <w:marRight w:val="0"/>
      <w:marTop w:val="0"/>
      <w:marBottom w:val="0"/>
      <w:divBdr>
        <w:top w:val="none" w:sz="0" w:space="0" w:color="auto"/>
        <w:left w:val="none" w:sz="0" w:space="0" w:color="auto"/>
        <w:bottom w:val="none" w:sz="0" w:space="0" w:color="auto"/>
        <w:right w:val="none" w:sz="0" w:space="0" w:color="auto"/>
      </w:divBdr>
    </w:div>
    <w:div w:id="1027410667">
      <w:bodyDiv w:val="1"/>
      <w:marLeft w:val="0"/>
      <w:marRight w:val="0"/>
      <w:marTop w:val="0"/>
      <w:marBottom w:val="0"/>
      <w:divBdr>
        <w:top w:val="none" w:sz="0" w:space="0" w:color="auto"/>
        <w:left w:val="none" w:sz="0" w:space="0" w:color="auto"/>
        <w:bottom w:val="none" w:sz="0" w:space="0" w:color="auto"/>
        <w:right w:val="none" w:sz="0" w:space="0" w:color="auto"/>
      </w:divBdr>
    </w:div>
    <w:div w:id="1030110771">
      <w:bodyDiv w:val="1"/>
      <w:marLeft w:val="0"/>
      <w:marRight w:val="0"/>
      <w:marTop w:val="0"/>
      <w:marBottom w:val="0"/>
      <w:divBdr>
        <w:top w:val="none" w:sz="0" w:space="0" w:color="auto"/>
        <w:left w:val="none" w:sz="0" w:space="0" w:color="auto"/>
        <w:bottom w:val="none" w:sz="0" w:space="0" w:color="auto"/>
        <w:right w:val="none" w:sz="0" w:space="0" w:color="auto"/>
      </w:divBdr>
    </w:div>
    <w:div w:id="1049494828">
      <w:bodyDiv w:val="1"/>
      <w:marLeft w:val="0"/>
      <w:marRight w:val="0"/>
      <w:marTop w:val="0"/>
      <w:marBottom w:val="0"/>
      <w:divBdr>
        <w:top w:val="none" w:sz="0" w:space="0" w:color="auto"/>
        <w:left w:val="none" w:sz="0" w:space="0" w:color="auto"/>
        <w:bottom w:val="none" w:sz="0" w:space="0" w:color="auto"/>
        <w:right w:val="none" w:sz="0" w:space="0" w:color="auto"/>
      </w:divBdr>
    </w:div>
    <w:div w:id="1065881771">
      <w:bodyDiv w:val="1"/>
      <w:marLeft w:val="0"/>
      <w:marRight w:val="0"/>
      <w:marTop w:val="0"/>
      <w:marBottom w:val="0"/>
      <w:divBdr>
        <w:top w:val="none" w:sz="0" w:space="0" w:color="auto"/>
        <w:left w:val="none" w:sz="0" w:space="0" w:color="auto"/>
        <w:bottom w:val="none" w:sz="0" w:space="0" w:color="auto"/>
        <w:right w:val="none" w:sz="0" w:space="0" w:color="auto"/>
      </w:divBdr>
    </w:div>
    <w:div w:id="1073892793">
      <w:bodyDiv w:val="1"/>
      <w:marLeft w:val="0"/>
      <w:marRight w:val="0"/>
      <w:marTop w:val="0"/>
      <w:marBottom w:val="0"/>
      <w:divBdr>
        <w:top w:val="none" w:sz="0" w:space="0" w:color="auto"/>
        <w:left w:val="none" w:sz="0" w:space="0" w:color="auto"/>
        <w:bottom w:val="none" w:sz="0" w:space="0" w:color="auto"/>
        <w:right w:val="none" w:sz="0" w:space="0" w:color="auto"/>
      </w:divBdr>
    </w:div>
    <w:div w:id="1081219936">
      <w:bodyDiv w:val="1"/>
      <w:marLeft w:val="0"/>
      <w:marRight w:val="0"/>
      <w:marTop w:val="0"/>
      <w:marBottom w:val="0"/>
      <w:divBdr>
        <w:top w:val="none" w:sz="0" w:space="0" w:color="auto"/>
        <w:left w:val="none" w:sz="0" w:space="0" w:color="auto"/>
        <w:bottom w:val="none" w:sz="0" w:space="0" w:color="auto"/>
        <w:right w:val="none" w:sz="0" w:space="0" w:color="auto"/>
      </w:divBdr>
    </w:div>
    <w:div w:id="1092436999">
      <w:bodyDiv w:val="1"/>
      <w:marLeft w:val="0"/>
      <w:marRight w:val="0"/>
      <w:marTop w:val="0"/>
      <w:marBottom w:val="0"/>
      <w:divBdr>
        <w:top w:val="none" w:sz="0" w:space="0" w:color="auto"/>
        <w:left w:val="none" w:sz="0" w:space="0" w:color="auto"/>
        <w:bottom w:val="none" w:sz="0" w:space="0" w:color="auto"/>
        <w:right w:val="none" w:sz="0" w:space="0" w:color="auto"/>
      </w:divBdr>
    </w:div>
    <w:div w:id="1093936441">
      <w:bodyDiv w:val="1"/>
      <w:marLeft w:val="0"/>
      <w:marRight w:val="0"/>
      <w:marTop w:val="0"/>
      <w:marBottom w:val="0"/>
      <w:divBdr>
        <w:top w:val="none" w:sz="0" w:space="0" w:color="auto"/>
        <w:left w:val="none" w:sz="0" w:space="0" w:color="auto"/>
        <w:bottom w:val="none" w:sz="0" w:space="0" w:color="auto"/>
        <w:right w:val="none" w:sz="0" w:space="0" w:color="auto"/>
      </w:divBdr>
    </w:div>
    <w:div w:id="1098407999">
      <w:bodyDiv w:val="1"/>
      <w:marLeft w:val="0"/>
      <w:marRight w:val="0"/>
      <w:marTop w:val="0"/>
      <w:marBottom w:val="0"/>
      <w:divBdr>
        <w:top w:val="none" w:sz="0" w:space="0" w:color="auto"/>
        <w:left w:val="none" w:sz="0" w:space="0" w:color="auto"/>
        <w:bottom w:val="none" w:sz="0" w:space="0" w:color="auto"/>
        <w:right w:val="none" w:sz="0" w:space="0" w:color="auto"/>
      </w:divBdr>
    </w:div>
    <w:div w:id="1100837865">
      <w:bodyDiv w:val="1"/>
      <w:marLeft w:val="0"/>
      <w:marRight w:val="0"/>
      <w:marTop w:val="0"/>
      <w:marBottom w:val="0"/>
      <w:divBdr>
        <w:top w:val="none" w:sz="0" w:space="0" w:color="auto"/>
        <w:left w:val="none" w:sz="0" w:space="0" w:color="auto"/>
        <w:bottom w:val="none" w:sz="0" w:space="0" w:color="auto"/>
        <w:right w:val="none" w:sz="0" w:space="0" w:color="auto"/>
      </w:divBdr>
    </w:div>
    <w:div w:id="1107892571">
      <w:bodyDiv w:val="1"/>
      <w:marLeft w:val="0"/>
      <w:marRight w:val="0"/>
      <w:marTop w:val="0"/>
      <w:marBottom w:val="0"/>
      <w:divBdr>
        <w:top w:val="none" w:sz="0" w:space="0" w:color="auto"/>
        <w:left w:val="none" w:sz="0" w:space="0" w:color="auto"/>
        <w:bottom w:val="none" w:sz="0" w:space="0" w:color="auto"/>
        <w:right w:val="none" w:sz="0" w:space="0" w:color="auto"/>
      </w:divBdr>
    </w:div>
    <w:div w:id="1118792554">
      <w:bodyDiv w:val="1"/>
      <w:marLeft w:val="0"/>
      <w:marRight w:val="0"/>
      <w:marTop w:val="0"/>
      <w:marBottom w:val="0"/>
      <w:divBdr>
        <w:top w:val="none" w:sz="0" w:space="0" w:color="auto"/>
        <w:left w:val="none" w:sz="0" w:space="0" w:color="auto"/>
        <w:bottom w:val="none" w:sz="0" w:space="0" w:color="auto"/>
        <w:right w:val="none" w:sz="0" w:space="0" w:color="auto"/>
      </w:divBdr>
    </w:div>
    <w:div w:id="1122117044">
      <w:bodyDiv w:val="1"/>
      <w:marLeft w:val="0"/>
      <w:marRight w:val="0"/>
      <w:marTop w:val="0"/>
      <w:marBottom w:val="0"/>
      <w:divBdr>
        <w:top w:val="none" w:sz="0" w:space="0" w:color="auto"/>
        <w:left w:val="none" w:sz="0" w:space="0" w:color="auto"/>
        <w:bottom w:val="none" w:sz="0" w:space="0" w:color="auto"/>
        <w:right w:val="none" w:sz="0" w:space="0" w:color="auto"/>
      </w:divBdr>
    </w:div>
    <w:div w:id="1136290390">
      <w:bodyDiv w:val="1"/>
      <w:marLeft w:val="0"/>
      <w:marRight w:val="0"/>
      <w:marTop w:val="0"/>
      <w:marBottom w:val="0"/>
      <w:divBdr>
        <w:top w:val="none" w:sz="0" w:space="0" w:color="auto"/>
        <w:left w:val="none" w:sz="0" w:space="0" w:color="auto"/>
        <w:bottom w:val="none" w:sz="0" w:space="0" w:color="auto"/>
        <w:right w:val="none" w:sz="0" w:space="0" w:color="auto"/>
      </w:divBdr>
    </w:div>
    <w:div w:id="1140077443">
      <w:bodyDiv w:val="1"/>
      <w:marLeft w:val="0"/>
      <w:marRight w:val="0"/>
      <w:marTop w:val="0"/>
      <w:marBottom w:val="0"/>
      <w:divBdr>
        <w:top w:val="none" w:sz="0" w:space="0" w:color="auto"/>
        <w:left w:val="none" w:sz="0" w:space="0" w:color="auto"/>
        <w:bottom w:val="none" w:sz="0" w:space="0" w:color="auto"/>
        <w:right w:val="none" w:sz="0" w:space="0" w:color="auto"/>
      </w:divBdr>
    </w:div>
    <w:div w:id="1140267857">
      <w:bodyDiv w:val="1"/>
      <w:marLeft w:val="0"/>
      <w:marRight w:val="0"/>
      <w:marTop w:val="0"/>
      <w:marBottom w:val="0"/>
      <w:divBdr>
        <w:top w:val="none" w:sz="0" w:space="0" w:color="auto"/>
        <w:left w:val="none" w:sz="0" w:space="0" w:color="auto"/>
        <w:bottom w:val="none" w:sz="0" w:space="0" w:color="auto"/>
        <w:right w:val="none" w:sz="0" w:space="0" w:color="auto"/>
      </w:divBdr>
    </w:div>
    <w:div w:id="1150097484">
      <w:bodyDiv w:val="1"/>
      <w:marLeft w:val="0"/>
      <w:marRight w:val="0"/>
      <w:marTop w:val="0"/>
      <w:marBottom w:val="0"/>
      <w:divBdr>
        <w:top w:val="none" w:sz="0" w:space="0" w:color="auto"/>
        <w:left w:val="none" w:sz="0" w:space="0" w:color="auto"/>
        <w:bottom w:val="none" w:sz="0" w:space="0" w:color="auto"/>
        <w:right w:val="none" w:sz="0" w:space="0" w:color="auto"/>
      </w:divBdr>
    </w:div>
    <w:div w:id="1150169865">
      <w:bodyDiv w:val="1"/>
      <w:marLeft w:val="0"/>
      <w:marRight w:val="0"/>
      <w:marTop w:val="0"/>
      <w:marBottom w:val="0"/>
      <w:divBdr>
        <w:top w:val="none" w:sz="0" w:space="0" w:color="auto"/>
        <w:left w:val="none" w:sz="0" w:space="0" w:color="auto"/>
        <w:bottom w:val="none" w:sz="0" w:space="0" w:color="auto"/>
        <w:right w:val="none" w:sz="0" w:space="0" w:color="auto"/>
      </w:divBdr>
    </w:div>
    <w:div w:id="1150711965">
      <w:bodyDiv w:val="1"/>
      <w:marLeft w:val="0"/>
      <w:marRight w:val="0"/>
      <w:marTop w:val="0"/>
      <w:marBottom w:val="0"/>
      <w:divBdr>
        <w:top w:val="none" w:sz="0" w:space="0" w:color="auto"/>
        <w:left w:val="none" w:sz="0" w:space="0" w:color="auto"/>
        <w:bottom w:val="none" w:sz="0" w:space="0" w:color="auto"/>
        <w:right w:val="none" w:sz="0" w:space="0" w:color="auto"/>
      </w:divBdr>
    </w:div>
    <w:div w:id="1154105814">
      <w:bodyDiv w:val="1"/>
      <w:marLeft w:val="0"/>
      <w:marRight w:val="0"/>
      <w:marTop w:val="0"/>
      <w:marBottom w:val="0"/>
      <w:divBdr>
        <w:top w:val="none" w:sz="0" w:space="0" w:color="auto"/>
        <w:left w:val="none" w:sz="0" w:space="0" w:color="auto"/>
        <w:bottom w:val="none" w:sz="0" w:space="0" w:color="auto"/>
        <w:right w:val="none" w:sz="0" w:space="0" w:color="auto"/>
      </w:divBdr>
    </w:div>
    <w:div w:id="1173448239">
      <w:bodyDiv w:val="1"/>
      <w:marLeft w:val="0"/>
      <w:marRight w:val="0"/>
      <w:marTop w:val="0"/>
      <w:marBottom w:val="0"/>
      <w:divBdr>
        <w:top w:val="none" w:sz="0" w:space="0" w:color="auto"/>
        <w:left w:val="none" w:sz="0" w:space="0" w:color="auto"/>
        <w:bottom w:val="none" w:sz="0" w:space="0" w:color="auto"/>
        <w:right w:val="none" w:sz="0" w:space="0" w:color="auto"/>
      </w:divBdr>
    </w:div>
    <w:div w:id="1173494047">
      <w:bodyDiv w:val="1"/>
      <w:marLeft w:val="0"/>
      <w:marRight w:val="0"/>
      <w:marTop w:val="0"/>
      <w:marBottom w:val="0"/>
      <w:divBdr>
        <w:top w:val="none" w:sz="0" w:space="0" w:color="auto"/>
        <w:left w:val="none" w:sz="0" w:space="0" w:color="auto"/>
        <w:bottom w:val="none" w:sz="0" w:space="0" w:color="auto"/>
        <w:right w:val="none" w:sz="0" w:space="0" w:color="auto"/>
      </w:divBdr>
    </w:div>
    <w:div w:id="1175539363">
      <w:bodyDiv w:val="1"/>
      <w:marLeft w:val="0"/>
      <w:marRight w:val="0"/>
      <w:marTop w:val="0"/>
      <w:marBottom w:val="0"/>
      <w:divBdr>
        <w:top w:val="none" w:sz="0" w:space="0" w:color="auto"/>
        <w:left w:val="none" w:sz="0" w:space="0" w:color="auto"/>
        <w:bottom w:val="none" w:sz="0" w:space="0" w:color="auto"/>
        <w:right w:val="none" w:sz="0" w:space="0" w:color="auto"/>
      </w:divBdr>
    </w:div>
    <w:div w:id="1176114229">
      <w:bodyDiv w:val="1"/>
      <w:marLeft w:val="0"/>
      <w:marRight w:val="0"/>
      <w:marTop w:val="0"/>
      <w:marBottom w:val="0"/>
      <w:divBdr>
        <w:top w:val="none" w:sz="0" w:space="0" w:color="auto"/>
        <w:left w:val="none" w:sz="0" w:space="0" w:color="auto"/>
        <w:bottom w:val="none" w:sz="0" w:space="0" w:color="auto"/>
        <w:right w:val="none" w:sz="0" w:space="0" w:color="auto"/>
      </w:divBdr>
    </w:div>
    <w:div w:id="1184900259">
      <w:bodyDiv w:val="1"/>
      <w:marLeft w:val="0"/>
      <w:marRight w:val="0"/>
      <w:marTop w:val="0"/>
      <w:marBottom w:val="0"/>
      <w:divBdr>
        <w:top w:val="none" w:sz="0" w:space="0" w:color="auto"/>
        <w:left w:val="none" w:sz="0" w:space="0" w:color="auto"/>
        <w:bottom w:val="none" w:sz="0" w:space="0" w:color="auto"/>
        <w:right w:val="none" w:sz="0" w:space="0" w:color="auto"/>
      </w:divBdr>
    </w:div>
    <w:div w:id="1212763417">
      <w:bodyDiv w:val="1"/>
      <w:marLeft w:val="0"/>
      <w:marRight w:val="0"/>
      <w:marTop w:val="0"/>
      <w:marBottom w:val="0"/>
      <w:divBdr>
        <w:top w:val="none" w:sz="0" w:space="0" w:color="auto"/>
        <w:left w:val="none" w:sz="0" w:space="0" w:color="auto"/>
        <w:bottom w:val="none" w:sz="0" w:space="0" w:color="auto"/>
        <w:right w:val="none" w:sz="0" w:space="0" w:color="auto"/>
      </w:divBdr>
    </w:div>
    <w:div w:id="1228685107">
      <w:bodyDiv w:val="1"/>
      <w:marLeft w:val="0"/>
      <w:marRight w:val="0"/>
      <w:marTop w:val="0"/>
      <w:marBottom w:val="0"/>
      <w:divBdr>
        <w:top w:val="none" w:sz="0" w:space="0" w:color="auto"/>
        <w:left w:val="none" w:sz="0" w:space="0" w:color="auto"/>
        <w:bottom w:val="none" w:sz="0" w:space="0" w:color="auto"/>
        <w:right w:val="none" w:sz="0" w:space="0" w:color="auto"/>
      </w:divBdr>
    </w:div>
    <w:div w:id="1237933663">
      <w:bodyDiv w:val="1"/>
      <w:marLeft w:val="0"/>
      <w:marRight w:val="0"/>
      <w:marTop w:val="0"/>
      <w:marBottom w:val="0"/>
      <w:divBdr>
        <w:top w:val="none" w:sz="0" w:space="0" w:color="auto"/>
        <w:left w:val="none" w:sz="0" w:space="0" w:color="auto"/>
        <w:bottom w:val="none" w:sz="0" w:space="0" w:color="auto"/>
        <w:right w:val="none" w:sz="0" w:space="0" w:color="auto"/>
      </w:divBdr>
    </w:div>
    <w:div w:id="1241603094">
      <w:bodyDiv w:val="1"/>
      <w:marLeft w:val="0"/>
      <w:marRight w:val="0"/>
      <w:marTop w:val="0"/>
      <w:marBottom w:val="0"/>
      <w:divBdr>
        <w:top w:val="none" w:sz="0" w:space="0" w:color="auto"/>
        <w:left w:val="none" w:sz="0" w:space="0" w:color="auto"/>
        <w:bottom w:val="none" w:sz="0" w:space="0" w:color="auto"/>
        <w:right w:val="none" w:sz="0" w:space="0" w:color="auto"/>
      </w:divBdr>
    </w:div>
    <w:div w:id="1244338135">
      <w:bodyDiv w:val="1"/>
      <w:marLeft w:val="0"/>
      <w:marRight w:val="0"/>
      <w:marTop w:val="0"/>
      <w:marBottom w:val="0"/>
      <w:divBdr>
        <w:top w:val="none" w:sz="0" w:space="0" w:color="auto"/>
        <w:left w:val="none" w:sz="0" w:space="0" w:color="auto"/>
        <w:bottom w:val="none" w:sz="0" w:space="0" w:color="auto"/>
        <w:right w:val="none" w:sz="0" w:space="0" w:color="auto"/>
      </w:divBdr>
    </w:div>
    <w:div w:id="1245189681">
      <w:bodyDiv w:val="1"/>
      <w:marLeft w:val="0"/>
      <w:marRight w:val="0"/>
      <w:marTop w:val="0"/>
      <w:marBottom w:val="0"/>
      <w:divBdr>
        <w:top w:val="none" w:sz="0" w:space="0" w:color="auto"/>
        <w:left w:val="none" w:sz="0" w:space="0" w:color="auto"/>
        <w:bottom w:val="none" w:sz="0" w:space="0" w:color="auto"/>
        <w:right w:val="none" w:sz="0" w:space="0" w:color="auto"/>
      </w:divBdr>
    </w:div>
    <w:div w:id="1250771318">
      <w:bodyDiv w:val="1"/>
      <w:marLeft w:val="0"/>
      <w:marRight w:val="0"/>
      <w:marTop w:val="0"/>
      <w:marBottom w:val="0"/>
      <w:divBdr>
        <w:top w:val="none" w:sz="0" w:space="0" w:color="auto"/>
        <w:left w:val="none" w:sz="0" w:space="0" w:color="auto"/>
        <w:bottom w:val="none" w:sz="0" w:space="0" w:color="auto"/>
        <w:right w:val="none" w:sz="0" w:space="0" w:color="auto"/>
      </w:divBdr>
    </w:div>
    <w:div w:id="1252816080">
      <w:bodyDiv w:val="1"/>
      <w:marLeft w:val="0"/>
      <w:marRight w:val="0"/>
      <w:marTop w:val="0"/>
      <w:marBottom w:val="0"/>
      <w:divBdr>
        <w:top w:val="none" w:sz="0" w:space="0" w:color="auto"/>
        <w:left w:val="none" w:sz="0" w:space="0" w:color="auto"/>
        <w:bottom w:val="none" w:sz="0" w:space="0" w:color="auto"/>
        <w:right w:val="none" w:sz="0" w:space="0" w:color="auto"/>
      </w:divBdr>
    </w:div>
    <w:div w:id="1254320328">
      <w:bodyDiv w:val="1"/>
      <w:marLeft w:val="0"/>
      <w:marRight w:val="0"/>
      <w:marTop w:val="0"/>
      <w:marBottom w:val="0"/>
      <w:divBdr>
        <w:top w:val="none" w:sz="0" w:space="0" w:color="auto"/>
        <w:left w:val="none" w:sz="0" w:space="0" w:color="auto"/>
        <w:bottom w:val="none" w:sz="0" w:space="0" w:color="auto"/>
        <w:right w:val="none" w:sz="0" w:space="0" w:color="auto"/>
      </w:divBdr>
    </w:div>
    <w:div w:id="1274560430">
      <w:bodyDiv w:val="1"/>
      <w:marLeft w:val="0"/>
      <w:marRight w:val="0"/>
      <w:marTop w:val="0"/>
      <w:marBottom w:val="0"/>
      <w:divBdr>
        <w:top w:val="none" w:sz="0" w:space="0" w:color="auto"/>
        <w:left w:val="none" w:sz="0" w:space="0" w:color="auto"/>
        <w:bottom w:val="none" w:sz="0" w:space="0" w:color="auto"/>
        <w:right w:val="none" w:sz="0" w:space="0" w:color="auto"/>
      </w:divBdr>
    </w:div>
    <w:div w:id="1284077171">
      <w:bodyDiv w:val="1"/>
      <w:marLeft w:val="0"/>
      <w:marRight w:val="0"/>
      <w:marTop w:val="0"/>
      <w:marBottom w:val="0"/>
      <w:divBdr>
        <w:top w:val="none" w:sz="0" w:space="0" w:color="auto"/>
        <w:left w:val="none" w:sz="0" w:space="0" w:color="auto"/>
        <w:bottom w:val="none" w:sz="0" w:space="0" w:color="auto"/>
        <w:right w:val="none" w:sz="0" w:space="0" w:color="auto"/>
      </w:divBdr>
    </w:div>
    <w:div w:id="1287079911">
      <w:bodyDiv w:val="1"/>
      <w:marLeft w:val="0"/>
      <w:marRight w:val="0"/>
      <w:marTop w:val="0"/>
      <w:marBottom w:val="0"/>
      <w:divBdr>
        <w:top w:val="none" w:sz="0" w:space="0" w:color="auto"/>
        <w:left w:val="none" w:sz="0" w:space="0" w:color="auto"/>
        <w:bottom w:val="none" w:sz="0" w:space="0" w:color="auto"/>
        <w:right w:val="none" w:sz="0" w:space="0" w:color="auto"/>
      </w:divBdr>
    </w:div>
    <w:div w:id="1297760704">
      <w:bodyDiv w:val="1"/>
      <w:marLeft w:val="0"/>
      <w:marRight w:val="0"/>
      <w:marTop w:val="0"/>
      <w:marBottom w:val="0"/>
      <w:divBdr>
        <w:top w:val="none" w:sz="0" w:space="0" w:color="auto"/>
        <w:left w:val="none" w:sz="0" w:space="0" w:color="auto"/>
        <w:bottom w:val="none" w:sz="0" w:space="0" w:color="auto"/>
        <w:right w:val="none" w:sz="0" w:space="0" w:color="auto"/>
      </w:divBdr>
    </w:div>
    <w:div w:id="1301810932">
      <w:bodyDiv w:val="1"/>
      <w:marLeft w:val="0"/>
      <w:marRight w:val="0"/>
      <w:marTop w:val="0"/>
      <w:marBottom w:val="0"/>
      <w:divBdr>
        <w:top w:val="none" w:sz="0" w:space="0" w:color="auto"/>
        <w:left w:val="none" w:sz="0" w:space="0" w:color="auto"/>
        <w:bottom w:val="none" w:sz="0" w:space="0" w:color="auto"/>
        <w:right w:val="none" w:sz="0" w:space="0" w:color="auto"/>
      </w:divBdr>
    </w:div>
    <w:div w:id="1303343294">
      <w:bodyDiv w:val="1"/>
      <w:marLeft w:val="0"/>
      <w:marRight w:val="0"/>
      <w:marTop w:val="0"/>
      <w:marBottom w:val="0"/>
      <w:divBdr>
        <w:top w:val="none" w:sz="0" w:space="0" w:color="auto"/>
        <w:left w:val="none" w:sz="0" w:space="0" w:color="auto"/>
        <w:bottom w:val="none" w:sz="0" w:space="0" w:color="auto"/>
        <w:right w:val="none" w:sz="0" w:space="0" w:color="auto"/>
      </w:divBdr>
    </w:div>
    <w:div w:id="1305116354">
      <w:bodyDiv w:val="1"/>
      <w:marLeft w:val="0"/>
      <w:marRight w:val="0"/>
      <w:marTop w:val="0"/>
      <w:marBottom w:val="0"/>
      <w:divBdr>
        <w:top w:val="none" w:sz="0" w:space="0" w:color="auto"/>
        <w:left w:val="none" w:sz="0" w:space="0" w:color="auto"/>
        <w:bottom w:val="none" w:sz="0" w:space="0" w:color="auto"/>
        <w:right w:val="none" w:sz="0" w:space="0" w:color="auto"/>
      </w:divBdr>
    </w:div>
    <w:div w:id="1321427376">
      <w:bodyDiv w:val="1"/>
      <w:marLeft w:val="0"/>
      <w:marRight w:val="0"/>
      <w:marTop w:val="0"/>
      <w:marBottom w:val="0"/>
      <w:divBdr>
        <w:top w:val="none" w:sz="0" w:space="0" w:color="auto"/>
        <w:left w:val="none" w:sz="0" w:space="0" w:color="auto"/>
        <w:bottom w:val="none" w:sz="0" w:space="0" w:color="auto"/>
        <w:right w:val="none" w:sz="0" w:space="0" w:color="auto"/>
      </w:divBdr>
    </w:div>
    <w:div w:id="1328021979">
      <w:bodyDiv w:val="1"/>
      <w:marLeft w:val="0"/>
      <w:marRight w:val="0"/>
      <w:marTop w:val="0"/>
      <w:marBottom w:val="0"/>
      <w:divBdr>
        <w:top w:val="none" w:sz="0" w:space="0" w:color="auto"/>
        <w:left w:val="none" w:sz="0" w:space="0" w:color="auto"/>
        <w:bottom w:val="none" w:sz="0" w:space="0" w:color="auto"/>
        <w:right w:val="none" w:sz="0" w:space="0" w:color="auto"/>
      </w:divBdr>
    </w:div>
    <w:div w:id="1329552364">
      <w:bodyDiv w:val="1"/>
      <w:marLeft w:val="0"/>
      <w:marRight w:val="0"/>
      <w:marTop w:val="0"/>
      <w:marBottom w:val="0"/>
      <w:divBdr>
        <w:top w:val="none" w:sz="0" w:space="0" w:color="auto"/>
        <w:left w:val="none" w:sz="0" w:space="0" w:color="auto"/>
        <w:bottom w:val="none" w:sz="0" w:space="0" w:color="auto"/>
        <w:right w:val="none" w:sz="0" w:space="0" w:color="auto"/>
      </w:divBdr>
    </w:div>
    <w:div w:id="1336959714">
      <w:bodyDiv w:val="1"/>
      <w:marLeft w:val="0"/>
      <w:marRight w:val="0"/>
      <w:marTop w:val="0"/>
      <w:marBottom w:val="0"/>
      <w:divBdr>
        <w:top w:val="none" w:sz="0" w:space="0" w:color="auto"/>
        <w:left w:val="none" w:sz="0" w:space="0" w:color="auto"/>
        <w:bottom w:val="none" w:sz="0" w:space="0" w:color="auto"/>
        <w:right w:val="none" w:sz="0" w:space="0" w:color="auto"/>
      </w:divBdr>
    </w:div>
    <w:div w:id="1353340618">
      <w:bodyDiv w:val="1"/>
      <w:marLeft w:val="0"/>
      <w:marRight w:val="0"/>
      <w:marTop w:val="0"/>
      <w:marBottom w:val="0"/>
      <w:divBdr>
        <w:top w:val="none" w:sz="0" w:space="0" w:color="auto"/>
        <w:left w:val="none" w:sz="0" w:space="0" w:color="auto"/>
        <w:bottom w:val="none" w:sz="0" w:space="0" w:color="auto"/>
        <w:right w:val="none" w:sz="0" w:space="0" w:color="auto"/>
      </w:divBdr>
    </w:div>
    <w:div w:id="1358510145">
      <w:bodyDiv w:val="1"/>
      <w:marLeft w:val="0"/>
      <w:marRight w:val="0"/>
      <w:marTop w:val="0"/>
      <w:marBottom w:val="0"/>
      <w:divBdr>
        <w:top w:val="none" w:sz="0" w:space="0" w:color="auto"/>
        <w:left w:val="none" w:sz="0" w:space="0" w:color="auto"/>
        <w:bottom w:val="none" w:sz="0" w:space="0" w:color="auto"/>
        <w:right w:val="none" w:sz="0" w:space="0" w:color="auto"/>
      </w:divBdr>
    </w:div>
    <w:div w:id="1373924688">
      <w:bodyDiv w:val="1"/>
      <w:marLeft w:val="0"/>
      <w:marRight w:val="0"/>
      <w:marTop w:val="0"/>
      <w:marBottom w:val="0"/>
      <w:divBdr>
        <w:top w:val="none" w:sz="0" w:space="0" w:color="auto"/>
        <w:left w:val="none" w:sz="0" w:space="0" w:color="auto"/>
        <w:bottom w:val="none" w:sz="0" w:space="0" w:color="auto"/>
        <w:right w:val="none" w:sz="0" w:space="0" w:color="auto"/>
      </w:divBdr>
    </w:div>
    <w:div w:id="1383477948">
      <w:bodyDiv w:val="1"/>
      <w:marLeft w:val="0"/>
      <w:marRight w:val="0"/>
      <w:marTop w:val="0"/>
      <w:marBottom w:val="0"/>
      <w:divBdr>
        <w:top w:val="none" w:sz="0" w:space="0" w:color="auto"/>
        <w:left w:val="none" w:sz="0" w:space="0" w:color="auto"/>
        <w:bottom w:val="none" w:sz="0" w:space="0" w:color="auto"/>
        <w:right w:val="none" w:sz="0" w:space="0" w:color="auto"/>
      </w:divBdr>
    </w:div>
    <w:div w:id="1395355114">
      <w:bodyDiv w:val="1"/>
      <w:marLeft w:val="0"/>
      <w:marRight w:val="0"/>
      <w:marTop w:val="0"/>
      <w:marBottom w:val="0"/>
      <w:divBdr>
        <w:top w:val="none" w:sz="0" w:space="0" w:color="auto"/>
        <w:left w:val="none" w:sz="0" w:space="0" w:color="auto"/>
        <w:bottom w:val="none" w:sz="0" w:space="0" w:color="auto"/>
        <w:right w:val="none" w:sz="0" w:space="0" w:color="auto"/>
      </w:divBdr>
    </w:div>
    <w:div w:id="1403986284">
      <w:bodyDiv w:val="1"/>
      <w:marLeft w:val="0"/>
      <w:marRight w:val="0"/>
      <w:marTop w:val="0"/>
      <w:marBottom w:val="0"/>
      <w:divBdr>
        <w:top w:val="none" w:sz="0" w:space="0" w:color="auto"/>
        <w:left w:val="none" w:sz="0" w:space="0" w:color="auto"/>
        <w:bottom w:val="none" w:sz="0" w:space="0" w:color="auto"/>
        <w:right w:val="none" w:sz="0" w:space="0" w:color="auto"/>
      </w:divBdr>
    </w:div>
    <w:div w:id="1406221191">
      <w:bodyDiv w:val="1"/>
      <w:marLeft w:val="0"/>
      <w:marRight w:val="0"/>
      <w:marTop w:val="0"/>
      <w:marBottom w:val="0"/>
      <w:divBdr>
        <w:top w:val="none" w:sz="0" w:space="0" w:color="auto"/>
        <w:left w:val="none" w:sz="0" w:space="0" w:color="auto"/>
        <w:bottom w:val="none" w:sz="0" w:space="0" w:color="auto"/>
        <w:right w:val="none" w:sz="0" w:space="0" w:color="auto"/>
      </w:divBdr>
    </w:div>
    <w:div w:id="1412392393">
      <w:bodyDiv w:val="1"/>
      <w:marLeft w:val="0"/>
      <w:marRight w:val="0"/>
      <w:marTop w:val="0"/>
      <w:marBottom w:val="0"/>
      <w:divBdr>
        <w:top w:val="none" w:sz="0" w:space="0" w:color="auto"/>
        <w:left w:val="none" w:sz="0" w:space="0" w:color="auto"/>
        <w:bottom w:val="none" w:sz="0" w:space="0" w:color="auto"/>
        <w:right w:val="none" w:sz="0" w:space="0" w:color="auto"/>
      </w:divBdr>
    </w:div>
    <w:div w:id="1419908107">
      <w:bodyDiv w:val="1"/>
      <w:marLeft w:val="0"/>
      <w:marRight w:val="0"/>
      <w:marTop w:val="0"/>
      <w:marBottom w:val="0"/>
      <w:divBdr>
        <w:top w:val="none" w:sz="0" w:space="0" w:color="auto"/>
        <w:left w:val="none" w:sz="0" w:space="0" w:color="auto"/>
        <w:bottom w:val="none" w:sz="0" w:space="0" w:color="auto"/>
        <w:right w:val="none" w:sz="0" w:space="0" w:color="auto"/>
      </w:divBdr>
    </w:div>
    <w:div w:id="1425764580">
      <w:bodyDiv w:val="1"/>
      <w:marLeft w:val="0"/>
      <w:marRight w:val="0"/>
      <w:marTop w:val="0"/>
      <w:marBottom w:val="0"/>
      <w:divBdr>
        <w:top w:val="none" w:sz="0" w:space="0" w:color="auto"/>
        <w:left w:val="none" w:sz="0" w:space="0" w:color="auto"/>
        <w:bottom w:val="none" w:sz="0" w:space="0" w:color="auto"/>
        <w:right w:val="none" w:sz="0" w:space="0" w:color="auto"/>
      </w:divBdr>
    </w:div>
    <w:div w:id="1426653621">
      <w:bodyDiv w:val="1"/>
      <w:marLeft w:val="0"/>
      <w:marRight w:val="0"/>
      <w:marTop w:val="0"/>
      <w:marBottom w:val="0"/>
      <w:divBdr>
        <w:top w:val="none" w:sz="0" w:space="0" w:color="auto"/>
        <w:left w:val="none" w:sz="0" w:space="0" w:color="auto"/>
        <w:bottom w:val="none" w:sz="0" w:space="0" w:color="auto"/>
        <w:right w:val="none" w:sz="0" w:space="0" w:color="auto"/>
      </w:divBdr>
    </w:div>
    <w:div w:id="1427384757">
      <w:bodyDiv w:val="1"/>
      <w:marLeft w:val="0"/>
      <w:marRight w:val="0"/>
      <w:marTop w:val="0"/>
      <w:marBottom w:val="0"/>
      <w:divBdr>
        <w:top w:val="none" w:sz="0" w:space="0" w:color="auto"/>
        <w:left w:val="none" w:sz="0" w:space="0" w:color="auto"/>
        <w:bottom w:val="none" w:sz="0" w:space="0" w:color="auto"/>
        <w:right w:val="none" w:sz="0" w:space="0" w:color="auto"/>
      </w:divBdr>
    </w:div>
    <w:div w:id="1436056929">
      <w:bodyDiv w:val="1"/>
      <w:marLeft w:val="0"/>
      <w:marRight w:val="0"/>
      <w:marTop w:val="0"/>
      <w:marBottom w:val="0"/>
      <w:divBdr>
        <w:top w:val="none" w:sz="0" w:space="0" w:color="auto"/>
        <w:left w:val="none" w:sz="0" w:space="0" w:color="auto"/>
        <w:bottom w:val="none" w:sz="0" w:space="0" w:color="auto"/>
        <w:right w:val="none" w:sz="0" w:space="0" w:color="auto"/>
      </w:divBdr>
    </w:div>
    <w:div w:id="1439788109">
      <w:bodyDiv w:val="1"/>
      <w:marLeft w:val="0"/>
      <w:marRight w:val="0"/>
      <w:marTop w:val="0"/>
      <w:marBottom w:val="0"/>
      <w:divBdr>
        <w:top w:val="none" w:sz="0" w:space="0" w:color="auto"/>
        <w:left w:val="none" w:sz="0" w:space="0" w:color="auto"/>
        <w:bottom w:val="none" w:sz="0" w:space="0" w:color="auto"/>
        <w:right w:val="none" w:sz="0" w:space="0" w:color="auto"/>
      </w:divBdr>
    </w:div>
    <w:div w:id="1442140267">
      <w:bodyDiv w:val="1"/>
      <w:marLeft w:val="0"/>
      <w:marRight w:val="0"/>
      <w:marTop w:val="0"/>
      <w:marBottom w:val="0"/>
      <w:divBdr>
        <w:top w:val="none" w:sz="0" w:space="0" w:color="auto"/>
        <w:left w:val="none" w:sz="0" w:space="0" w:color="auto"/>
        <w:bottom w:val="none" w:sz="0" w:space="0" w:color="auto"/>
        <w:right w:val="none" w:sz="0" w:space="0" w:color="auto"/>
      </w:divBdr>
    </w:div>
    <w:div w:id="1460877169">
      <w:bodyDiv w:val="1"/>
      <w:marLeft w:val="0"/>
      <w:marRight w:val="0"/>
      <w:marTop w:val="0"/>
      <w:marBottom w:val="0"/>
      <w:divBdr>
        <w:top w:val="none" w:sz="0" w:space="0" w:color="auto"/>
        <w:left w:val="none" w:sz="0" w:space="0" w:color="auto"/>
        <w:bottom w:val="none" w:sz="0" w:space="0" w:color="auto"/>
        <w:right w:val="none" w:sz="0" w:space="0" w:color="auto"/>
      </w:divBdr>
    </w:div>
    <w:div w:id="1508592308">
      <w:bodyDiv w:val="1"/>
      <w:marLeft w:val="0"/>
      <w:marRight w:val="0"/>
      <w:marTop w:val="0"/>
      <w:marBottom w:val="0"/>
      <w:divBdr>
        <w:top w:val="none" w:sz="0" w:space="0" w:color="auto"/>
        <w:left w:val="none" w:sz="0" w:space="0" w:color="auto"/>
        <w:bottom w:val="none" w:sz="0" w:space="0" w:color="auto"/>
        <w:right w:val="none" w:sz="0" w:space="0" w:color="auto"/>
      </w:divBdr>
    </w:div>
    <w:div w:id="1514808597">
      <w:bodyDiv w:val="1"/>
      <w:marLeft w:val="0"/>
      <w:marRight w:val="0"/>
      <w:marTop w:val="0"/>
      <w:marBottom w:val="0"/>
      <w:divBdr>
        <w:top w:val="none" w:sz="0" w:space="0" w:color="auto"/>
        <w:left w:val="none" w:sz="0" w:space="0" w:color="auto"/>
        <w:bottom w:val="none" w:sz="0" w:space="0" w:color="auto"/>
        <w:right w:val="none" w:sz="0" w:space="0" w:color="auto"/>
      </w:divBdr>
    </w:div>
    <w:div w:id="1516923283">
      <w:bodyDiv w:val="1"/>
      <w:marLeft w:val="0"/>
      <w:marRight w:val="0"/>
      <w:marTop w:val="0"/>
      <w:marBottom w:val="0"/>
      <w:divBdr>
        <w:top w:val="none" w:sz="0" w:space="0" w:color="auto"/>
        <w:left w:val="none" w:sz="0" w:space="0" w:color="auto"/>
        <w:bottom w:val="none" w:sz="0" w:space="0" w:color="auto"/>
        <w:right w:val="none" w:sz="0" w:space="0" w:color="auto"/>
      </w:divBdr>
    </w:div>
    <w:div w:id="1534459979">
      <w:bodyDiv w:val="1"/>
      <w:marLeft w:val="0"/>
      <w:marRight w:val="0"/>
      <w:marTop w:val="0"/>
      <w:marBottom w:val="0"/>
      <w:divBdr>
        <w:top w:val="none" w:sz="0" w:space="0" w:color="auto"/>
        <w:left w:val="none" w:sz="0" w:space="0" w:color="auto"/>
        <w:bottom w:val="none" w:sz="0" w:space="0" w:color="auto"/>
        <w:right w:val="none" w:sz="0" w:space="0" w:color="auto"/>
      </w:divBdr>
    </w:div>
    <w:div w:id="1535536035">
      <w:bodyDiv w:val="1"/>
      <w:marLeft w:val="0"/>
      <w:marRight w:val="0"/>
      <w:marTop w:val="0"/>
      <w:marBottom w:val="0"/>
      <w:divBdr>
        <w:top w:val="none" w:sz="0" w:space="0" w:color="auto"/>
        <w:left w:val="none" w:sz="0" w:space="0" w:color="auto"/>
        <w:bottom w:val="none" w:sz="0" w:space="0" w:color="auto"/>
        <w:right w:val="none" w:sz="0" w:space="0" w:color="auto"/>
      </w:divBdr>
    </w:div>
    <w:div w:id="1539125467">
      <w:bodyDiv w:val="1"/>
      <w:marLeft w:val="0"/>
      <w:marRight w:val="0"/>
      <w:marTop w:val="0"/>
      <w:marBottom w:val="0"/>
      <w:divBdr>
        <w:top w:val="none" w:sz="0" w:space="0" w:color="auto"/>
        <w:left w:val="none" w:sz="0" w:space="0" w:color="auto"/>
        <w:bottom w:val="none" w:sz="0" w:space="0" w:color="auto"/>
        <w:right w:val="none" w:sz="0" w:space="0" w:color="auto"/>
      </w:divBdr>
    </w:div>
    <w:div w:id="1561555304">
      <w:bodyDiv w:val="1"/>
      <w:marLeft w:val="0"/>
      <w:marRight w:val="0"/>
      <w:marTop w:val="0"/>
      <w:marBottom w:val="0"/>
      <w:divBdr>
        <w:top w:val="none" w:sz="0" w:space="0" w:color="auto"/>
        <w:left w:val="none" w:sz="0" w:space="0" w:color="auto"/>
        <w:bottom w:val="none" w:sz="0" w:space="0" w:color="auto"/>
        <w:right w:val="none" w:sz="0" w:space="0" w:color="auto"/>
      </w:divBdr>
    </w:div>
    <w:div w:id="1565751566">
      <w:bodyDiv w:val="1"/>
      <w:marLeft w:val="0"/>
      <w:marRight w:val="0"/>
      <w:marTop w:val="0"/>
      <w:marBottom w:val="0"/>
      <w:divBdr>
        <w:top w:val="none" w:sz="0" w:space="0" w:color="auto"/>
        <w:left w:val="none" w:sz="0" w:space="0" w:color="auto"/>
        <w:bottom w:val="none" w:sz="0" w:space="0" w:color="auto"/>
        <w:right w:val="none" w:sz="0" w:space="0" w:color="auto"/>
      </w:divBdr>
    </w:div>
    <w:div w:id="1572958778">
      <w:bodyDiv w:val="1"/>
      <w:marLeft w:val="0"/>
      <w:marRight w:val="0"/>
      <w:marTop w:val="0"/>
      <w:marBottom w:val="0"/>
      <w:divBdr>
        <w:top w:val="none" w:sz="0" w:space="0" w:color="auto"/>
        <w:left w:val="none" w:sz="0" w:space="0" w:color="auto"/>
        <w:bottom w:val="none" w:sz="0" w:space="0" w:color="auto"/>
        <w:right w:val="none" w:sz="0" w:space="0" w:color="auto"/>
      </w:divBdr>
    </w:div>
    <w:div w:id="1576697332">
      <w:bodyDiv w:val="1"/>
      <w:marLeft w:val="0"/>
      <w:marRight w:val="0"/>
      <w:marTop w:val="0"/>
      <w:marBottom w:val="0"/>
      <w:divBdr>
        <w:top w:val="none" w:sz="0" w:space="0" w:color="auto"/>
        <w:left w:val="none" w:sz="0" w:space="0" w:color="auto"/>
        <w:bottom w:val="none" w:sz="0" w:space="0" w:color="auto"/>
        <w:right w:val="none" w:sz="0" w:space="0" w:color="auto"/>
      </w:divBdr>
    </w:div>
    <w:div w:id="1591238073">
      <w:bodyDiv w:val="1"/>
      <w:marLeft w:val="0"/>
      <w:marRight w:val="0"/>
      <w:marTop w:val="0"/>
      <w:marBottom w:val="0"/>
      <w:divBdr>
        <w:top w:val="none" w:sz="0" w:space="0" w:color="auto"/>
        <w:left w:val="none" w:sz="0" w:space="0" w:color="auto"/>
        <w:bottom w:val="none" w:sz="0" w:space="0" w:color="auto"/>
        <w:right w:val="none" w:sz="0" w:space="0" w:color="auto"/>
      </w:divBdr>
    </w:div>
    <w:div w:id="1597979020">
      <w:bodyDiv w:val="1"/>
      <w:marLeft w:val="0"/>
      <w:marRight w:val="0"/>
      <w:marTop w:val="0"/>
      <w:marBottom w:val="0"/>
      <w:divBdr>
        <w:top w:val="none" w:sz="0" w:space="0" w:color="auto"/>
        <w:left w:val="none" w:sz="0" w:space="0" w:color="auto"/>
        <w:bottom w:val="none" w:sz="0" w:space="0" w:color="auto"/>
        <w:right w:val="none" w:sz="0" w:space="0" w:color="auto"/>
      </w:divBdr>
    </w:div>
    <w:div w:id="1611006096">
      <w:bodyDiv w:val="1"/>
      <w:marLeft w:val="0"/>
      <w:marRight w:val="0"/>
      <w:marTop w:val="0"/>
      <w:marBottom w:val="0"/>
      <w:divBdr>
        <w:top w:val="none" w:sz="0" w:space="0" w:color="auto"/>
        <w:left w:val="none" w:sz="0" w:space="0" w:color="auto"/>
        <w:bottom w:val="none" w:sz="0" w:space="0" w:color="auto"/>
        <w:right w:val="none" w:sz="0" w:space="0" w:color="auto"/>
      </w:divBdr>
    </w:div>
    <w:div w:id="1627151318">
      <w:bodyDiv w:val="1"/>
      <w:marLeft w:val="0"/>
      <w:marRight w:val="0"/>
      <w:marTop w:val="0"/>
      <w:marBottom w:val="0"/>
      <w:divBdr>
        <w:top w:val="none" w:sz="0" w:space="0" w:color="auto"/>
        <w:left w:val="none" w:sz="0" w:space="0" w:color="auto"/>
        <w:bottom w:val="none" w:sz="0" w:space="0" w:color="auto"/>
        <w:right w:val="none" w:sz="0" w:space="0" w:color="auto"/>
      </w:divBdr>
    </w:div>
    <w:div w:id="1644695748">
      <w:bodyDiv w:val="1"/>
      <w:marLeft w:val="0"/>
      <w:marRight w:val="0"/>
      <w:marTop w:val="0"/>
      <w:marBottom w:val="0"/>
      <w:divBdr>
        <w:top w:val="none" w:sz="0" w:space="0" w:color="auto"/>
        <w:left w:val="none" w:sz="0" w:space="0" w:color="auto"/>
        <w:bottom w:val="none" w:sz="0" w:space="0" w:color="auto"/>
        <w:right w:val="none" w:sz="0" w:space="0" w:color="auto"/>
      </w:divBdr>
    </w:div>
    <w:div w:id="1659456638">
      <w:bodyDiv w:val="1"/>
      <w:marLeft w:val="0"/>
      <w:marRight w:val="0"/>
      <w:marTop w:val="0"/>
      <w:marBottom w:val="0"/>
      <w:divBdr>
        <w:top w:val="none" w:sz="0" w:space="0" w:color="auto"/>
        <w:left w:val="none" w:sz="0" w:space="0" w:color="auto"/>
        <w:bottom w:val="none" w:sz="0" w:space="0" w:color="auto"/>
        <w:right w:val="none" w:sz="0" w:space="0" w:color="auto"/>
      </w:divBdr>
    </w:div>
    <w:div w:id="1667513312">
      <w:bodyDiv w:val="1"/>
      <w:marLeft w:val="0"/>
      <w:marRight w:val="0"/>
      <w:marTop w:val="0"/>
      <w:marBottom w:val="0"/>
      <w:divBdr>
        <w:top w:val="none" w:sz="0" w:space="0" w:color="auto"/>
        <w:left w:val="none" w:sz="0" w:space="0" w:color="auto"/>
        <w:bottom w:val="none" w:sz="0" w:space="0" w:color="auto"/>
        <w:right w:val="none" w:sz="0" w:space="0" w:color="auto"/>
      </w:divBdr>
    </w:div>
    <w:div w:id="1672247965">
      <w:bodyDiv w:val="1"/>
      <w:marLeft w:val="0"/>
      <w:marRight w:val="0"/>
      <w:marTop w:val="0"/>
      <w:marBottom w:val="0"/>
      <w:divBdr>
        <w:top w:val="none" w:sz="0" w:space="0" w:color="auto"/>
        <w:left w:val="none" w:sz="0" w:space="0" w:color="auto"/>
        <w:bottom w:val="none" w:sz="0" w:space="0" w:color="auto"/>
        <w:right w:val="none" w:sz="0" w:space="0" w:color="auto"/>
      </w:divBdr>
    </w:div>
    <w:div w:id="1681589354">
      <w:bodyDiv w:val="1"/>
      <w:marLeft w:val="0"/>
      <w:marRight w:val="0"/>
      <w:marTop w:val="0"/>
      <w:marBottom w:val="0"/>
      <w:divBdr>
        <w:top w:val="none" w:sz="0" w:space="0" w:color="auto"/>
        <w:left w:val="none" w:sz="0" w:space="0" w:color="auto"/>
        <w:bottom w:val="none" w:sz="0" w:space="0" w:color="auto"/>
        <w:right w:val="none" w:sz="0" w:space="0" w:color="auto"/>
      </w:divBdr>
    </w:div>
    <w:div w:id="1688018596">
      <w:bodyDiv w:val="1"/>
      <w:marLeft w:val="0"/>
      <w:marRight w:val="0"/>
      <w:marTop w:val="0"/>
      <w:marBottom w:val="0"/>
      <w:divBdr>
        <w:top w:val="none" w:sz="0" w:space="0" w:color="auto"/>
        <w:left w:val="none" w:sz="0" w:space="0" w:color="auto"/>
        <w:bottom w:val="none" w:sz="0" w:space="0" w:color="auto"/>
        <w:right w:val="none" w:sz="0" w:space="0" w:color="auto"/>
      </w:divBdr>
    </w:div>
    <w:div w:id="1689867987">
      <w:bodyDiv w:val="1"/>
      <w:marLeft w:val="0"/>
      <w:marRight w:val="0"/>
      <w:marTop w:val="0"/>
      <w:marBottom w:val="0"/>
      <w:divBdr>
        <w:top w:val="none" w:sz="0" w:space="0" w:color="auto"/>
        <w:left w:val="none" w:sz="0" w:space="0" w:color="auto"/>
        <w:bottom w:val="none" w:sz="0" w:space="0" w:color="auto"/>
        <w:right w:val="none" w:sz="0" w:space="0" w:color="auto"/>
      </w:divBdr>
    </w:div>
    <w:div w:id="1694066439">
      <w:bodyDiv w:val="1"/>
      <w:marLeft w:val="0"/>
      <w:marRight w:val="0"/>
      <w:marTop w:val="0"/>
      <w:marBottom w:val="0"/>
      <w:divBdr>
        <w:top w:val="none" w:sz="0" w:space="0" w:color="auto"/>
        <w:left w:val="none" w:sz="0" w:space="0" w:color="auto"/>
        <w:bottom w:val="none" w:sz="0" w:space="0" w:color="auto"/>
        <w:right w:val="none" w:sz="0" w:space="0" w:color="auto"/>
      </w:divBdr>
    </w:div>
    <w:div w:id="1695813385">
      <w:bodyDiv w:val="1"/>
      <w:marLeft w:val="0"/>
      <w:marRight w:val="0"/>
      <w:marTop w:val="0"/>
      <w:marBottom w:val="0"/>
      <w:divBdr>
        <w:top w:val="none" w:sz="0" w:space="0" w:color="auto"/>
        <w:left w:val="none" w:sz="0" w:space="0" w:color="auto"/>
        <w:bottom w:val="none" w:sz="0" w:space="0" w:color="auto"/>
        <w:right w:val="none" w:sz="0" w:space="0" w:color="auto"/>
      </w:divBdr>
    </w:div>
    <w:div w:id="1697268099">
      <w:bodyDiv w:val="1"/>
      <w:marLeft w:val="0"/>
      <w:marRight w:val="0"/>
      <w:marTop w:val="0"/>
      <w:marBottom w:val="0"/>
      <w:divBdr>
        <w:top w:val="none" w:sz="0" w:space="0" w:color="auto"/>
        <w:left w:val="none" w:sz="0" w:space="0" w:color="auto"/>
        <w:bottom w:val="none" w:sz="0" w:space="0" w:color="auto"/>
        <w:right w:val="none" w:sz="0" w:space="0" w:color="auto"/>
      </w:divBdr>
    </w:div>
    <w:div w:id="1704286911">
      <w:bodyDiv w:val="1"/>
      <w:marLeft w:val="0"/>
      <w:marRight w:val="0"/>
      <w:marTop w:val="0"/>
      <w:marBottom w:val="0"/>
      <w:divBdr>
        <w:top w:val="none" w:sz="0" w:space="0" w:color="auto"/>
        <w:left w:val="none" w:sz="0" w:space="0" w:color="auto"/>
        <w:bottom w:val="none" w:sz="0" w:space="0" w:color="auto"/>
        <w:right w:val="none" w:sz="0" w:space="0" w:color="auto"/>
      </w:divBdr>
    </w:div>
    <w:div w:id="1711876761">
      <w:bodyDiv w:val="1"/>
      <w:marLeft w:val="0"/>
      <w:marRight w:val="0"/>
      <w:marTop w:val="0"/>
      <w:marBottom w:val="0"/>
      <w:divBdr>
        <w:top w:val="none" w:sz="0" w:space="0" w:color="auto"/>
        <w:left w:val="none" w:sz="0" w:space="0" w:color="auto"/>
        <w:bottom w:val="none" w:sz="0" w:space="0" w:color="auto"/>
        <w:right w:val="none" w:sz="0" w:space="0" w:color="auto"/>
      </w:divBdr>
    </w:div>
    <w:div w:id="1728066051">
      <w:bodyDiv w:val="1"/>
      <w:marLeft w:val="0"/>
      <w:marRight w:val="0"/>
      <w:marTop w:val="0"/>
      <w:marBottom w:val="0"/>
      <w:divBdr>
        <w:top w:val="none" w:sz="0" w:space="0" w:color="auto"/>
        <w:left w:val="none" w:sz="0" w:space="0" w:color="auto"/>
        <w:bottom w:val="none" w:sz="0" w:space="0" w:color="auto"/>
        <w:right w:val="none" w:sz="0" w:space="0" w:color="auto"/>
      </w:divBdr>
    </w:div>
    <w:div w:id="1731688276">
      <w:bodyDiv w:val="1"/>
      <w:marLeft w:val="0"/>
      <w:marRight w:val="0"/>
      <w:marTop w:val="0"/>
      <w:marBottom w:val="0"/>
      <w:divBdr>
        <w:top w:val="none" w:sz="0" w:space="0" w:color="auto"/>
        <w:left w:val="none" w:sz="0" w:space="0" w:color="auto"/>
        <w:bottom w:val="none" w:sz="0" w:space="0" w:color="auto"/>
        <w:right w:val="none" w:sz="0" w:space="0" w:color="auto"/>
      </w:divBdr>
    </w:div>
    <w:div w:id="1738239079">
      <w:bodyDiv w:val="1"/>
      <w:marLeft w:val="0"/>
      <w:marRight w:val="0"/>
      <w:marTop w:val="0"/>
      <w:marBottom w:val="0"/>
      <w:divBdr>
        <w:top w:val="none" w:sz="0" w:space="0" w:color="auto"/>
        <w:left w:val="none" w:sz="0" w:space="0" w:color="auto"/>
        <w:bottom w:val="none" w:sz="0" w:space="0" w:color="auto"/>
        <w:right w:val="none" w:sz="0" w:space="0" w:color="auto"/>
      </w:divBdr>
    </w:div>
    <w:div w:id="1747335906">
      <w:bodyDiv w:val="1"/>
      <w:marLeft w:val="0"/>
      <w:marRight w:val="0"/>
      <w:marTop w:val="0"/>
      <w:marBottom w:val="0"/>
      <w:divBdr>
        <w:top w:val="none" w:sz="0" w:space="0" w:color="auto"/>
        <w:left w:val="none" w:sz="0" w:space="0" w:color="auto"/>
        <w:bottom w:val="none" w:sz="0" w:space="0" w:color="auto"/>
        <w:right w:val="none" w:sz="0" w:space="0" w:color="auto"/>
      </w:divBdr>
    </w:div>
    <w:div w:id="1749108988">
      <w:bodyDiv w:val="1"/>
      <w:marLeft w:val="0"/>
      <w:marRight w:val="0"/>
      <w:marTop w:val="0"/>
      <w:marBottom w:val="0"/>
      <w:divBdr>
        <w:top w:val="none" w:sz="0" w:space="0" w:color="auto"/>
        <w:left w:val="none" w:sz="0" w:space="0" w:color="auto"/>
        <w:bottom w:val="none" w:sz="0" w:space="0" w:color="auto"/>
        <w:right w:val="none" w:sz="0" w:space="0" w:color="auto"/>
      </w:divBdr>
    </w:div>
    <w:div w:id="1757285921">
      <w:bodyDiv w:val="1"/>
      <w:marLeft w:val="0"/>
      <w:marRight w:val="0"/>
      <w:marTop w:val="0"/>
      <w:marBottom w:val="0"/>
      <w:divBdr>
        <w:top w:val="none" w:sz="0" w:space="0" w:color="auto"/>
        <w:left w:val="none" w:sz="0" w:space="0" w:color="auto"/>
        <w:bottom w:val="none" w:sz="0" w:space="0" w:color="auto"/>
        <w:right w:val="none" w:sz="0" w:space="0" w:color="auto"/>
      </w:divBdr>
    </w:div>
    <w:div w:id="1760757624">
      <w:bodyDiv w:val="1"/>
      <w:marLeft w:val="0"/>
      <w:marRight w:val="0"/>
      <w:marTop w:val="0"/>
      <w:marBottom w:val="0"/>
      <w:divBdr>
        <w:top w:val="none" w:sz="0" w:space="0" w:color="auto"/>
        <w:left w:val="none" w:sz="0" w:space="0" w:color="auto"/>
        <w:bottom w:val="none" w:sz="0" w:space="0" w:color="auto"/>
        <w:right w:val="none" w:sz="0" w:space="0" w:color="auto"/>
      </w:divBdr>
    </w:div>
    <w:div w:id="1767188075">
      <w:bodyDiv w:val="1"/>
      <w:marLeft w:val="0"/>
      <w:marRight w:val="0"/>
      <w:marTop w:val="0"/>
      <w:marBottom w:val="0"/>
      <w:divBdr>
        <w:top w:val="none" w:sz="0" w:space="0" w:color="auto"/>
        <w:left w:val="none" w:sz="0" w:space="0" w:color="auto"/>
        <w:bottom w:val="none" w:sz="0" w:space="0" w:color="auto"/>
        <w:right w:val="none" w:sz="0" w:space="0" w:color="auto"/>
      </w:divBdr>
    </w:div>
    <w:div w:id="1777821237">
      <w:bodyDiv w:val="1"/>
      <w:marLeft w:val="0"/>
      <w:marRight w:val="0"/>
      <w:marTop w:val="0"/>
      <w:marBottom w:val="0"/>
      <w:divBdr>
        <w:top w:val="none" w:sz="0" w:space="0" w:color="auto"/>
        <w:left w:val="none" w:sz="0" w:space="0" w:color="auto"/>
        <w:bottom w:val="none" w:sz="0" w:space="0" w:color="auto"/>
        <w:right w:val="none" w:sz="0" w:space="0" w:color="auto"/>
      </w:divBdr>
    </w:div>
    <w:div w:id="1780560305">
      <w:bodyDiv w:val="1"/>
      <w:marLeft w:val="0"/>
      <w:marRight w:val="0"/>
      <w:marTop w:val="0"/>
      <w:marBottom w:val="0"/>
      <w:divBdr>
        <w:top w:val="none" w:sz="0" w:space="0" w:color="auto"/>
        <w:left w:val="none" w:sz="0" w:space="0" w:color="auto"/>
        <w:bottom w:val="none" w:sz="0" w:space="0" w:color="auto"/>
        <w:right w:val="none" w:sz="0" w:space="0" w:color="auto"/>
      </w:divBdr>
    </w:div>
    <w:div w:id="1787238843">
      <w:bodyDiv w:val="1"/>
      <w:marLeft w:val="0"/>
      <w:marRight w:val="0"/>
      <w:marTop w:val="0"/>
      <w:marBottom w:val="0"/>
      <w:divBdr>
        <w:top w:val="none" w:sz="0" w:space="0" w:color="auto"/>
        <w:left w:val="none" w:sz="0" w:space="0" w:color="auto"/>
        <w:bottom w:val="none" w:sz="0" w:space="0" w:color="auto"/>
        <w:right w:val="none" w:sz="0" w:space="0" w:color="auto"/>
      </w:divBdr>
    </w:div>
    <w:div w:id="1801070673">
      <w:bodyDiv w:val="1"/>
      <w:marLeft w:val="0"/>
      <w:marRight w:val="0"/>
      <w:marTop w:val="0"/>
      <w:marBottom w:val="0"/>
      <w:divBdr>
        <w:top w:val="none" w:sz="0" w:space="0" w:color="auto"/>
        <w:left w:val="none" w:sz="0" w:space="0" w:color="auto"/>
        <w:bottom w:val="none" w:sz="0" w:space="0" w:color="auto"/>
        <w:right w:val="none" w:sz="0" w:space="0" w:color="auto"/>
      </w:divBdr>
    </w:div>
    <w:div w:id="1816415749">
      <w:bodyDiv w:val="1"/>
      <w:marLeft w:val="0"/>
      <w:marRight w:val="0"/>
      <w:marTop w:val="0"/>
      <w:marBottom w:val="0"/>
      <w:divBdr>
        <w:top w:val="none" w:sz="0" w:space="0" w:color="auto"/>
        <w:left w:val="none" w:sz="0" w:space="0" w:color="auto"/>
        <w:bottom w:val="none" w:sz="0" w:space="0" w:color="auto"/>
        <w:right w:val="none" w:sz="0" w:space="0" w:color="auto"/>
      </w:divBdr>
    </w:div>
    <w:div w:id="1822192444">
      <w:bodyDiv w:val="1"/>
      <w:marLeft w:val="0"/>
      <w:marRight w:val="0"/>
      <w:marTop w:val="0"/>
      <w:marBottom w:val="0"/>
      <w:divBdr>
        <w:top w:val="none" w:sz="0" w:space="0" w:color="auto"/>
        <w:left w:val="none" w:sz="0" w:space="0" w:color="auto"/>
        <w:bottom w:val="none" w:sz="0" w:space="0" w:color="auto"/>
        <w:right w:val="none" w:sz="0" w:space="0" w:color="auto"/>
      </w:divBdr>
    </w:div>
    <w:div w:id="1837569347">
      <w:bodyDiv w:val="1"/>
      <w:marLeft w:val="0"/>
      <w:marRight w:val="0"/>
      <w:marTop w:val="0"/>
      <w:marBottom w:val="0"/>
      <w:divBdr>
        <w:top w:val="none" w:sz="0" w:space="0" w:color="auto"/>
        <w:left w:val="none" w:sz="0" w:space="0" w:color="auto"/>
        <w:bottom w:val="none" w:sz="0" w:space="0" w:color="auto"/>
        <w:right w:val="none" w:sz="0" w:space="0" w:color="auto"/>
      </w:divBdr>
    </w:div>
    <w:div w:id="1847211680">
      <w:bodyDiv w:val="1"/>
      <w:marLeft w:val="0"/>
      <w:marRight w:val="0"/>
      <w:marTop w:val="0"/>
      <w:marBottom w:val="0"/>
      <w:divBdr>
        <w:top w:val="none" w:sz="0" w:space="0" w:color="auto"/>
        <w:left w:val="none" w:sz="0" w:space="0" w:color="auto"/>
        <w:bottom w:val="none" w:sz="0" w:space="0" w:color="auto"/>
        <w:right w:val="none" w:sz="0" w:space="0" w:color="auto"/>
      </w:divBdr>
    </w:div>
    <w:div w:id="1848863295">
      <w:bodyDiv w:val="1"/>
      <w:marLeft w:val="0"/>
      <w:marRight w:val="0"/>
      <w:marTop w:val="0"/>
      <w:marBottom w:val="0"/>
      <w:divBdr>
        <w:top w:val="none" w:sz="0" w:space="0" w:color="auto"/>
        <w:left w:val="none" w:sz="0" w:space="0" w:color="auto"/>
        <w:bottom w:val="none" w:sz="0" w:space="0" w:color="auto"/>
        <w:right w:val="none" w:sz="0" w:space="0" w:color="auto"/>
      </w:divBdr>
    </w:div>
    <w:div w:id="1868060491">
      <w:bodyDiv w:val="1"/>
      <w:marLeft w:val="0"/>
      <w:marRight w:val="0"/>
      <w:marTop w:val="0"/>
      <w:marBottom w:val="0"/>
      <w:divBdr>
        <w:top w:val="none" w:sz="0" w:space="0" w:color="auto"/>
        <w:left w:val="none" w:sz="0" w:space="0" w:color="auto"/>
        <w:bottom w:val="none" w:sz="0" w:space="0" w:color="auto"/>
        <w:right w:val="none" w:sz="0" w:space="0" w:color="auto"/>
      </w:divBdr>
    </w:div>
    <w:div w:id="1897623102">
      <w:bodyDiv w:val="1"/>
      <w:marLeft w:val="0"/>
      <w:marRight w:val="0"/>
      <w:marTop w:val="0"/>
      <w:marBottom w:val="0"/>
      <w:divBdr>
        <w:top w:val="none" w:sz="0" w:space="0" w:color="auto"/>
        <w:left w:val="none" w:sz="0" w:space="0" w:color="auto"/>
        <w:bottom w:val="none" w:sz="0" w:space="0" w:color="auto"/>
        <w:right w:val="none" w:sz="0" w:space="0" w:color="auto"/>
      </w:divBdr>
    </w:div>
    <w:div w:id="1902519314">
      <w:bodyDiv w:val="1"/>
      <w:marLeft w:val="0"/>
      <w:marRight w:val="0"/>
      <w:marTop w:val="0"/>
      <w:marBottom w:val="0"/>
      <w:divBdr>
        <w:top w:val="none" w:sz="0" w:space="0" w:color="auto"/>
        <w:left w:val="none" w:sz="0" w:space="0" w:color="auto"/>
        <w:bottom w:val="none" w:sz="0" w:space="0" w:color="auto"/>
        <w:right w:val="none" w:sz="0" w:space="0" w:color="auto"/>
      </w:divBdr>
    </w:div>
    <w:div w:id="1916473910">
      <w:bodyDiv w:val="1"/>
      <w:marLeft w:val="0"/>
      <w:marRight w:val="0"/>
      <w:marTop w:val="0"/>
      <w:marBottom w:val="0"/>
      <w:divBdr>
        <w:top w:val="none" w:sz="0" w:space="0" w:color="auto"/>
        <w:left w:val="none" w:sz="0" w:space="0" w:color="auto"/>
        <w:bottom w:val="none" w:sz="0" w:space="0" w:color="auto"/>
        <w:right w:val="none" w:sz="0" w:space="0" w:color="auto"/>
      </w:divBdr>
    </w:div>
    <w:div w:id="1947539711">
      <w:bodyDiv w:val="1"/>
      <w:marLeft w:val="0"/>
      <w:marRight w:val="0"/>
      <w:marTop w:val="0"/>
      <w:marBottom w:val="0"/>
      <w:divBdr>
        <w:top w:val="none" w:sz="0" w:space="0" w:color="auto"/>
        <w:left w:val="none" w:sz="0" w:space="0" w:color="auto"/>
        <w:bottom w:val="none" w:sz="0" w:space="0" w:color="auto"/>
        <w:right w:val="none" w:sz="0" w:space="0" w:color="auto"/>
      </w:divBdr>
    </w:div>
    <w:div w:id="1955093327">
      <w:bodyDiv w:val="1"/>
      <w:marLeft w:val="0"/>
      <w:marRight w:val="0"/>
      <w:marTop w:val="0"/>
      <w:marBottom w:val="0"/>
      <w:divBdr>
        <w:top w:val="none" w:sz="0" w:space="0" w:color="auto"/>
        <w:left w:val="none" w:sz="0" w:space="0" w:color="auto"/>
        <w:bottom w:val="none" w:sz="0" w:space="0" w:color="auto"/>
        <w:right w:val="none" w:sz="0" w:space="0" w:color="auto"/>
      </w:divBdr>
    </w:div>
    <w:div w:id="1962151194">
      <w:bodyDiv w:val="1"/>
      <w:marLeft w:val="0"/>
      <w:marRight w:val="0"/>
      <w:marTop w:val="0"/>
      <w:marBottom w:val="0"/>
      <w:divBdr>
        <w:top w:val="none" w:sz="0" w:space="0" w:color="auto"/>
        <w:left w:val="none" w:sz="0" w:space="0" w:color="auto"/>
        <w:bottom w:val="none" w:sz="0" w:space="0" w:color="auto"/>
        <w:right w:val="none" w:sz="0" w:space="0" w:color="auto"/>
      </w:divBdr>
    </w:div>
    <w:div w:id="1965888362">
      <w:bodyDiv w:val="1"/>
      <w:marLeft w:val="0"/>
      <w:marRight w:val="0"/>
      <w:marTop w:val="0"/>
      <w:marBottom w:val="0"/>
      <w:divBdr>
        <w:top w:val="none" w:sz="0" w:space="0" w:color="auto"/>
        <w:left w:val="none" w:sz="0" w:space="0" w:color="auto"/>
        <w:bottom w:val="none" w:sz="0" w:space="0" w:color="auto"/>
        <w:right w:val="none" w:sz="0" w:space="0" w:color="auto"/>
      </w:divBdr>
    </w:div>
    <w:div w:id="1967005197">
      <w:bodyDiv w:val="1"/>
      <w:marLeft w:val="0"/>
      <w:marRight w:val="0"/>
      <w:marTop w:val="0"/>
      <w:marBottom w:val="0"/>
      <w:divBdr>
        <w:top w:val="none" w:sz="0" w:space="0" w:color="auto"/>
        <w:left w:val="none" w:sz="0" w:space="0" w:color="auto"/>
        <w:bottom w:val="none" w:sz="0" w:space="0" w:color="auto"/>
        <w:right w:val="none" w:sz="0" w:space="0" w:color="auto"/>
      </w:divBdr>
    </w:div>
    <w:div w:id="2009559368">
      <w:bodyDiv w:val="1"/>
      <w:marLeft w:val="0"/>
      <w:marRight w:val="0"/>
      <w:marTop w:val="0"/>
      <w:marBottom w:val="0"/>
      <w:divBdr>
        <w:top w:val="none" w:sz="0" w:space="0" w:color="auto"/>
        <w:left w:val="none" w:sz="0" w:space="0" w:color="auto"/>
        <w:bottom w:val="none" w:sz="0" w:space="0" w:color="auto"/>
        <w:right w:val="none" w:sz="0" w:space="0" w:color="auto"/>
      </w:divBdr>
    </w:div>
    <w:div w:id="2010055588">
      <w:bodyDiv w:val="1"/>
      <w:marLeft w:val="0"/>
      <w:marRight w:val="0"/>
      <w:marTop w:val="0"/>
      <w:marBottom w:val="0"/>
      <w:divBdr>
        <w:top w:val="none" w:sz="0" w:space="0" w:color="auto"/>
        <w:left w:val="none" w:sz="0" w:space="0" w:color="auto"/>
        <w:bottom w:val="none" w:sz="0" w:space="0" w:color="auto"/>
        <w:right w:val="none" w:sz="0" w:space="0" w:color="auto"/>
      </w:divBdr>
    </w:div>
    <w:div w:id="2015067665">
      <w:bodyDiv w:val="1"/>
      <w:marLeft w:val="0"/>
      <w:marRight w:val="0"/>
      <w:marTop w:val="0"/>
      <w:marBottom w:val="0"/>
      <w:divBdr>
        <w:top w:val="none" w:sz="0" w:space="0" w:color="auto"/>
        <w:left w:val="none" w:sz="0" w:space="0" w:color="auto"/>
        <w:bottom w:val="none" w:sz="0" w:space="0" w:color="auto"/>
        <w:right w:val="none" w:sz="0" w:space="0" w:color="auto"/>
      </w:divBdr>
    </w:div>
    <w:div w:id="2019234198">
      <w:bodyDiv w:val="1"/>
      <w:marLeft w:val="0"/>
      <w:marRight w:val="0"/>
      <w:marTop w:val="0"/>
      <w:marBottom w:val="0"/>
      <w:divBdr>
        <w:top w:val="none" w:sz="0" w:space="0" w:color="auto"/>
        <w:left w:val="none" w:sz="0" w:space="0" w:color="auto"/>
        <w:bottom w:val="none" w:sz="0" w:space="0" w:color="auto"/>
        <w:right w:val="none" w:sz="0" w:space="0" w:color="auto"/>
      </w:divBdr>
    </w:div>
    <w:div w:id="2020350909">
      <w:bodyDiv w:val="1"/>
      <w:marLeft w:val="0"/>
      <w:marRight w:val="0"/>
      <w:marTop w:val="0"/>
      <w:marBottom w:val="0"/>
      <w:divBdr>
        <w:top w:val="none" w:sz="0" w:space="0" w:color="auto"/>
        <w:left w:val="none" w:sz="0" w:space="0" w:color="auto"/>
        <w:bottom w:val="none" w:sz="0" w:space="0" w:color="auto"/>
        <w:right w:val="none" w:sz="0" w:space="0" w:color="auto"/>
      </w:divBdr>
    </w:div>
    <w:div w:id="2022196231">
      <w:bodyDiv w:val="1"/>
      <w:marLeft w:val="0"/>
      <w:marRight w:val="0"/>
      <w:marTop w:val="0"/>
      <w:marBottom w:val="0"/>
      <w:divBdr>
        <w:top w:val="none" w:sz="0" w:space="0" w:color="auto"/>
        <w:left w:val="none" w:sz="0" w:space="0" w:color="auto"/>
        <w:bottom w:val="none" w:sz="0" w:space="0" w:color="auto"/>
        <w:right w:val="none" w:sz="0" w:space="0" w:color="auto"/>
      </w:divBdr>
    </w:div>
    <w:div w:id="2032367785">
      <w:bodyDiv w:val="1"/>
      <w:marLeft w:val="0"/>
      <w:marRight w:val="0"/>
      <w:marTop w:val="0"/>
      <w:marBottom w:val="0"/>
      <w:divBdr>
        <w:top w:val="none" w:sz="0" w:space="0" w:color="auto"/>
        <w:left w:val="none" w:sz="0" w:space="0" w:color="auto"/>
        <w:bottom w:val="none" w:sz="0" w:space="0" w:color="auto"/>
        <w:right w:val="none" w:sz="0" w:space="0" w:color="auto"/>
      </w:divBdr>
    </w:div>
    <w:div w:id="2036809845">
      <w:bodyDiv w:val="1"/>
      <w:marLeft w:val="0"/>
      <w:marRight w:val="0"/>
      <w:marTop w:val="0"/>
      <w:marBottom w:val="0"/>
      <w:divBdr>
        <w:top w:val="none" w:sz="0" w:space="0" w:color="auto"/>
        <w:left w:val="none" w:sz="0" w:space="0" w:color="auto"/>
        <w:bottom w:val="none" w:sz="0" w:space="0" w:color="auto"/>
        <w:right w:val="none" w:sz="0" w:space="0" w:color="auto"/>
      </w:divBdr>
    </w:div>
    <w:div w:id="2042432794">
      <w:bodyDiv w:val="1"/>
      <w:marLeft w:val="0"/>
      <w:marRight w:val="0"/>
      <w:marTop w:val="0"/>
      <w:marBottom w:val="0"/>
      <w:divBdr>
        <w:top w:val="none" w:sz="0" w:space="0" w:color="auto"/>
        <w:left w:val="none" w:sz="0" w:space="0" w:color="auto"/>
        <w:bottom w:val="none" w:sz="0" w:space="0" w:color="auto"/>
        <w:right w:val="none" w:sz="0" w:space="0" w:color="auto"/>
      </w:divBdr>
    </w:div>
    <w:div w:id="2043093464">
      <w:bodyDiv w:val="1"/>
      <w:marLeft w:val="0"/>
      <w:marRight w:val="0"/>
      <w:marTop w:val="0"/>
      <w:marBottom w:val="0"/>
      <w:divBdr>
        <w:top w:val="none" w:sz="0" w:space="0" w:color="auto"/>
        <w:left w:val="none" w:sz="0" w:space="0" w:color="auto"/>
        <w:bottom w:val="none" w:sz="0" w:space="0" w:color="auto"/>
        <w:right w:val="none" w:sz="0" w:space="0" w:color="auto"/>
      </w:divBdr>
    </w:div>
    <w:div w:id="2057969935">
      <w:bodyDiv w:val="1"/>
      <w:marLeft w:val="0"/>
      <w:marRight w:val="0"/>
      <w:marTop w:val="0"/>
      <w:marBottom w:val="0"/>
      <w:divBdr>
        <w:top w:val="none" w:sz="0" w:space="0" w:color="auto"/>
        <w:left w:val="none" w:sz="0" w:space="0" w:color="auto"/>
        <w:bottom w:val="none" w:sz="0" w:space="0" w:color="auto"/>
        <w:right w:val="none" w:sz="0" w:space="0" w:color="auto"/>
      </w:divBdr>
    </w:div>
    <w:div w:id="2063167896">
      <w:bodyDiv w:val="1"/>
      <w:marLeft w:val="0"/>
      <w:marRight w:val="0"/>
      <w:marTop w:val="0"/>
      <w:marBottom w:val="0"/>
      <w:divBdr>
        <w:top w:val="none" w:sz="0" w:space="0" w:color="auto"/>
        <w:left w:val="none" w:sz="0" w:space="0" w:color="auto"/>
        <w:bottom w:val="none" w:sz="0" w:space="0" w:color="auto"/>
        <w:right w:val="none" w:sz="0" w:space="0" w:color="auto"/>
      </w:divBdr>
    </w:div>
    <w:div w:id="2071154658">
      <w:bodyDiv w:val="1"/>
      <w:marLeft w:val="0"/>
      <w:marRight w:val="0"/>
      <w:marTop w:val="0"/>
      <w:marBottom w:val="0"/>
      <w:divBdr>
        <w:top w:val="none" w:sz="0" w:space="0" w:color="auto"/>
        <w:left w:val="none" w:sz="0" w:space="0" w:color="auto"/>
        <w:bottom w:val="none" w:sz="0" w:space="0" w:color="auto"/>
        <w:right w:val="none" w:sz="0" w:space="0" w:color="auto"/>
      </w:divBdr>
    </w:div>
    <w:div w:id="2078939082">
      <w:bodyDiv w:val="1"/>
      <w:marLeft w:val="0"/>
      <w:marRight w:val="0"/>
      <w:marTop w:val="0"/>
      <w:marBottom w:val="0"/>
      <w:divBdr>
        <w:top w:val="none" w:sz="0" w:space="0" w:color="auto"/>
        <w:left w:val="none" w:sz="0" w:space="0" w:color="auto"/>
        <w:bottom w:val="none" w:sz="0" w:space="0" w:color="auto"/>
        <w:right w:val="none" w:sz="0" w:space="0" w:color="auto"/>
      </w:divBdr>
    </w:div>
    <w:div w:id="2093309363">
      <w:bodyDiv w:val="1"/>
      <w:marLeft w:val="0"/>
      <w:marRight w:val="0"/>
      <w:marTop w:val="0"/>
      <w:marBottom w:val="0"/>
      <w:divBdr>
        <w:top w:val="none" w:sz="0" w:space="0" w:color="auto"/>
        <w:left w:val="none" w:sz="0" w:space="0" w:color="auto"/>
        <w:bottom w:val="none" w:sz="0" w:space="0" w:color="auto"/>
        <w:right w:val="none" w:sz="0" w:space="0" w:color="auto"/>
      </w:divBdr>
    </w:div>
    <w:div w:id="2095130393">
      <w:bodyDiv w:val="1"/>
      <w:marLeft w:val="0"/>
      <w:marRight w:val="0"/>
      <w:marTop w:val="0"/>
      <w:marBottom w:val="0"/>
      <w:divBdr>
        <w:top w:val="none" w:sz="0" w:space="0" w:color="auto"/>
        <w:left w:val="none" w:sz="0" w:space="0" w:color="auto"/>
        <w:bottom w:val="none" w:sz="0" w:space="0" w:color="auto"/>
        <w:right w:val="none" w:sz="0" w:space="0" w:color="auto"/>
      </w:divBdr>
    </w:div>
    <w:div w:id="2107730196">
      <w:bodyDiv w:val="1"/>
      <w:marLeft w:val="0"/>
      <w:marRight w:val="0"/>
      <w:marTop w:val="0"/>
      <w:marBottom w:val="0"/>
      <w:divBdr>
        <w:top w:val="none" w:sz="0" w:space="0" w:color="auto"/>
        <w:left w:val="none" w:sz="0" w:space="0" w:color="auto"/>
        <w:bottom w:val="none" w:sz="0" w:space="0" w:color="auto"/>
        <w:right w:val="none" w:sz="0" w:space="0" w:color="auto"/>
      </w:divBdr>
    </w:div>
    <w:div w:id="2119717500">
      <w:bodyDiv w:val="1"/>
      <w:marLeft w:val="0"/>
      <w:marRight w:val="0"/>
      <w:marTop w:val="0"/>
      <w:marBottom w:val="0"/>
      <w:divBdr>
        <w:top w:val="none" w:sz="0" w:space="0" w:color="auto"/>
        <w:left w:val="none" w:sz="0" w:space="0" w:color="auto"/>
        <w:bottom w:val="none" w:sz="0" w:space="0" w:color="auto"/>
        <w:right w:val="none" w:sz="0" w:space="0" w:color="auto"/>
      </w:divBdr>
    </w:div>
    <w:div w:id="2124222730">
      <w:bodyDiv w:val="1"/>
      <w:marLeft w:val="0"/>
      <w:marRight w:val="0"/>
      <w:marTop w:val="0"/>
      <w:marBottom w:val="0"/>
      <w:divBdr>
        <w:top w:val="none" w:sz="0" w:space="0" w:color="auto"/>
        <w:left w:val="none" w:sz="0" w:space="0" w:color="auto"/>
        <w:bottom w:val="none" w:sz="0" w:space="0" w:color="auto"/>
        <w:right w:val="none" w:sz="0" w:space="0" w:color="auto"/>
      </w:divBdr>
    </w:div>
    <w:div w:id="2140301901">
      <w:bodyDiv w:val="1"/>
      <w:marLeft w:val="0"/>
      <w:marRight w:val="0"/>
      <w:marTop w:val="0"/>
      <w:marBottom w:val="0"/>
      <w:divBdr>
        <w:top w:val="none" w:sz="0" w:space="0" w:color="auto"/>
        <w:left w:val="none" w:sz="0" w:space="0" w:color="auto"/>
        <w:bottom w:val="none" w:sz="0" w:space="0" w:color="auto"/>
        <w:right w:val="none" w:sz="0" w:space="0" w:color="auto"/>
      </w:divBdr>
    </w:div>
    <w:div w:id="214600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Gav22</b:Tag>
    <b:SourceType>InternetSite</b:SourceType>
    <b:Guid>{D4496D1D-A033-4D95-BCA2-51613F609FB7}</b:Guid>
    <b:Title>Windows Server Failover Clustering (WSFC)</b:Title>
    <b:Year>2022</b:Year>
    <b:Author>
      <b:Author>
        <b:NameList>
          <b:Person>
            <b:Last>Wright</b:Last>
            <b:First>Gavin</b:First>
          </b:Person>
        </b:NameList>
      </b:Author>
    </b:Author>
    <b:ProductionCompany>TechTarget</b:ProductionCompany>
    <b:Month>March</b:Month>
    <b:YearAccessed>2022</b:YearAccessed>
    <b:MonthAccessed>April</b:MonthAccessed>
    <b:DayAccessed>22</b:DayAccessed>
    <b:URL>https://www.techtarget.com/searchwindowsserver/definition/Windows-Server-failover-clustering</b:URL>
    <b:RefOrder>14</b:RefOrder>
  </b:Source>
  <b:Source>
    <b:Tag>Mic223</b:Tag>
    <b:SourceType>DocumentFromInternetSite</b:SourceType>
    <b:Guid>{DDE141C6-0045-413B-A11F-67E96092279B}</b:Guid>
    <b:Author>
      <b:Author>
        <b:Corporate>Microsoft</b:Corporate>
      </b:Author>
    </b:Author>
    <b:Title>Create a failover cluster</b:Title>
    <b:Year>2022</b:Year>
    <b:Month>February</b:Month>
    <b:Day>11</b:Day>
    <b:YearAccessed>2022</b:YearAccessed>
    <b:MonthAccessed>April</b:MonthAccessed>
    <b:DayAccessed>24</b:DayAccessed>
    <b:URL>https://docs.microsoft.com/en-us/windows-server/failover-clustering/create-failover-cluster</b:URL>
    <b:RefOrder>15</b:RefOrder>
  </b:Source>
  <b:Source>
    <b:Tag>Mic222</b:Tag>
    <b:SourceType>DocumentFromInternetSite</b:SourceType>
    <b:Guid>{19DA1BCB-81E5-42DD-B6B3-19296A66531D}</b:Guid>
    <b:Title>Failover Clustering in Windows Server and Azure Stack HCI</b:Title>
    <b:Year>2022</b:Year>
    <b:Month>February</b:Month>
    <b:Day>11</b:Day>
    <b:YearAccessed>2022</b:YearAccessed>
    <b:MonthAccessed>April</b:MonthAccessed>
    <b:DayAccessed>25</b:DayAccessed>
    <b:URL>https://docs.microsoft.com/en-us/windows-server/failover-clustering/failover-clustering-overview</b:URL>
    <b:Author>
      <b:Author>
        <b:Corporate>Microsoft</b:Corporate>
      </b:Author>
    </b:Author>
    <b:RefOrder>13</b:RefOrder>
  </b:Source>
  <b:Source>
    <b:Tag>Dav19</b:Tag>
    <b:SourceType>InternetSite</b:SourceType>
    <b:Guid>{EC944F36-55F9-4C15-8E3A-43B453751FC0}</b:Guid>
    <b:Title>An Introduction to High Availability Computing: Concepts and Theory</b:Title>
    <b:Year>2019</b:Year>
    <b:Month>July</b:Month>
    <b:Day>23</b:Day>
    <b:YearAccessed>2022</b:YearAccessed>
    <b:MonthAccessed>April</b:MonthAccessed>
    <b:DayAccessed>23</b:DayAccessed>
    <b:URL>https://www.freecodecamp.org/news/high-availability-concepts-and-theory/</b:URL>
    <b:Author>
      <b:Author>
        <b:NameList>
          <b:Person>
            <b:Last>Clinton</b:Last>
            <b:First>David</b:First>
          </b:Person>
        </b:NameList>
      </b:Author>
    </b:Author>
    <b:ProductionCompany>Freecode Camp</b:ProductionCompany>
    <b:RefOrder>11</b:RefOrder>
  </b:Source>
  <b:Source>
    <b:Tag>Kem22</b:Tag>
    <b:SourceType>DocumentFromInternetSite</b:SourceType>
    <b:Guid>{2417BEC7-B293-4BCE-9579-1B200DD97D2E}</b:Guid>
    <b:Title>Active/Passive vs. Active/Active</b:Title>
    <b:YearAccessed>2022</b:YearAccessed>
    <b:MonthAccessed>April</b:MonthAccessed>
    <b:DayAccessed>24</b:DayAccessed>
    <b:URL>https://kemptechnologies.com/uk/white-papers/unfog-confusion-active-passive-activeactive-load-balancing/</b:URL>
    <b:Author>
      <b:Author>
        <b:Corporate>Kemp Technologies</b:Corporate>
      </b:Author>
    </b:Author>
    <b:RefOrder>12</b:RefOrder>
  </b:Source>
  <b:Source>
    <b:Tag>Nat22</b:Tag>
    <b:SourceType>DocumentFromInternetSite</b:SourceType>
    <b:Guid>{B805E1D6-F00B-4A06-94DB-9147AA5B7185}</b:Guid>
    <b:Author>
      <b:Author>
        <b:Corporate>National Cyber Security Centre</b:Corporate>
      </b:Author>
    </b:Author>
    <b:Title>Device Security Guidance</b:Title>
    <b:YearAccessed>2022</b:YearAccessed>
    <b:MonthAccessed>April</b:MonthAccessed>
    <b:DayAccessed>20</b:DayAccessed>
    <b:URL>https://www.ncsc.gov.uk/collection/device-security-guidance/policies-and-settings/using-peripherals-securely</b:URL>
    <b:RefOrder>1</b:RefOrder>
  </b:Source>
  <b:Source>
    <b:Tag>Mic224</b:Tag>
    <b:SourceType>DocumentFromInternetSite</b:SourceType>
    <b:Guid>{D8B441D8-CE2F-40FF-95C5-6182076C35D9}</b:Guid>
    <b:Author>
      <b:Author>
        <b:Corporate>Microsoft</b:Corporate>
      </b:Author>
    </b:Author>
    <b:Title>Password policy recommendations</b:Title>
    <b:Year>2022</b:Year>
    <b:Month>March</b:Month>
    <b:Day>2</b:Day>
    <b:YearAccessed>2022</b:YearAccessed>
    <b:MonthAccessed>April</b:MonthAccessed>
    <b:DayAccessed>19</b:DayAccessed>
    <b:URL> https://docs.microsoft.com/en-us/microsoft-365/admin/misc/password-policy-recommendations?view=o365-worldwide</b:URL>
    <b:RefOrder>2</b:RefOrder>
  </b:Source>
  <b:Source>
    <b:Tag>NCS22</b:Tag>
    <b:SourceType>DocumentFromInternetSite</b:SourceType>
    <b:Guid>{FFF78E65-4629-490F-9B51-6C45ECC55D05}</b:Guid>
    <b:Author>
      <b:Author>
        <b:Corporate>NCSC</b:Corporate>
      </b:Author>
    </b:Author>
    <b:Title>Password administration for system owners</b:Title>
    <b:YearAccessed>2022</b:YearAccessed>
    <b:MonthAccessed>April</b:MonthAccessed>
    <b:DayAccessed>19</b:DayAccessed>
    <b:URL>https://www.ncsc.gov.uk/collection/passwords/updating-your-approach</b:URL>
    <b:RefOrder>3</b:RefOrder>
  </b:Source>
  <b:Source>
    <b:Tag>NCS16</b:Tag>
    <b:SourceType>InternetSite</b:SourceType>
    <b:Guid>{0961B0F7-19AC-4DE9-AD84-BAB683347C53}</b:Guid>
    <b:Author>
      <b:Author>
        <b:Corporate>NCSC</b:Corporate>
      </b:Author>
    </b:Author>
    <b:Title>Top tips for staying secure online</b:Title>
    <b:Year>2018</b:Year>
    <b:Month>December</b:Month>
    <b:Day>17</b:Day>
    <b:YearAccessed>2022</b:YearAccessed>
    <b:MonthAccessed>April</b:MonthAccessed>
    <b:DayAccessed>17</b:DayAccessed>
    <b:URL>https://www.ncsc.gov.uk/collection/top-tips-for-staying-secure-online/three-random-words</b:URL>
    <b:RefOrder>4</b:RefOrder>
  </b:Source>
  <b:Source>
    <b:Tag>Mic225</b:Tag>
    <b:SourceType>InternetSite</b:SourceType>
    <b:Guid>{6A4E997D-CC45-412D-80FC-FC3A0EA1E14C}</b:Guid>
    <b:Author>
      <b:Author>
        <b:Corporate>Microsoft</b:Corporate>
      </b:Author>
    </b:Author>
    <b:Title>Microsoft Authenticator App</b:Title>
    <b:YearAccessed>2022</b:YearAccessed>
    <b:MonthAccessed>April</b:MonthAccessed>
    <b:DayAccessed>17</b:DayAccessed>
    <b:URL>https://www.microsoft.com/en-us/security/mobile-authenticator-app</b:URL>
    <b:RefOrder>5</b:RefOrder>
  </b:Source>
  <b:Source>
    <b:Tag>Goo22</b:Tag>
    <b:SourceType>InternetSite</b:SourceType>
    <b:Guid>{0D041292-28DC-4521-82CE-D345C5F06065}</b:Guid>
    <b:Author>
      <b:Author>
        <b:Corporate>Google</b:Corporate>
      </b:Author>
    </b:Author>
    <b:Title>Google Authenticator</b:Title>
    <b:YearAccessed>2022</b:YearAccessed>
    <b:MonthAccessed>April</b:MonthAccessed>
    <b:DayAccessed>18</b:DayAccessed>
    <b:URL>https://play.google.com/store/apps/details?id=com.google.android.apps.authenticator2&amp;hl=en_GB&amp;gl=US</b:URL>
    <b:RefOrder>6</b:RefOrder>
  </b:Source>
  <b:Source>
    <b:Tag>NCS18</b:Tag>
    <b:SourceType>InternetSite</b:SourceType>
    <b:Guid>{23812F5D-C272-4112-A588-BDD4CF7DC172}</b:Guid>
    <b:Author>
      <b:Author>
        <b:Corporate>NCSC</b:Corporate>
      </b:Author>
    </b:Author>
    <b:Title>Multi-factor authentication for online services</b:Title>
    <b:Year>2018</b:Year>
    <b:Month>June</b:Month>
    <b:Day>14</b:Day>
    <b:YearAccessed>2022</b:YearAccessed>
    <b:MonthAccessed>April</b:MonthAccessed>
    <b:DayAccessed>25</b:DayAccessed>
    <b:URL>https://www.ncsc.gov.uk/guidance/multi-factor-authentication-online-services</b:URL>
    <b:RefOrder>7</b:RefOrder>
  </b:Source>
  <b:Source>
    <b:Tag>NCS17</b:Tag>
    <b:SourceType>DocumentFromInternetSite</b:SourceType>
    <b:Guid>{14EF6D01-17CD-4CB5-9382-67D012ED441B}</b:Guid>
    <b:Author>
      <b:Author>
        <b:Corporate>NCSC</b:Corporate>
      </b:Author>
    </b:Author>
    <b:Title>Small Business Guide: Cyber Security</b:Title>
    <b:Year>2017</b:Year>
    <b:Month>December</b:Month>
    <b:Day>20</b:Day>
    <b:YearAccessed>2022</b:YearAccessed>
    <b:MonthAccessed>April</b:MonthAccessed>
    <b:DayAccessed>17</b:DayAccessed>
    <b:URL>https://www.ncsc.gov.uk/collection/small-business-guide/using-passwords-protect-your-data</b:URL>
    <b:RefOrder>8</b:RefOrder>
  </b:Source>
  <b:Source>
    <b:Tag>Mal22</b:Tag>
    <b:SourceType>InternetSite</b:SourceType>
    <b:Guid>{D5D01CCF-1305-43BC-971A-E05DC513693E}</b:Guid>
    <b:Title>What is a password manager?</b:Title>
    <b:YearAccessed>2022</b:YearAccessed>
    <b:MonthAccessed>April</b:MonthAccessed>
    <b:DayAccessed>25</b:DayAccessed>
    <b:URL>https://www.malwarebytes.com/what-is-password-manager</b:URL>
    <b:Author>
      <b:Author>
        <b:Corporate>MalwareBytes</b:Corporate>
      </b:Author>
    </b:Author>
    <b:RefOrder>9</b:RefOrder>
  </b:Source>
  <b:Source>
    <b:Tag>SAN17</b:Tag>
    <b:SourceType>DocumentFromInternetSite</b:SourceType>
    <b:Guid>{453A2058-B436-411C-8B0F-27268E111029}</b:Guid>
    <b:Title>Password Construction Guidelines</b:Title>
    <b:Year>2017</b:Year>
    <b:Month>October</b:Month>
    <b:YearAccessed>2022</b:YearAccessed>
    <b:MonthAccessed>April</b:MonthAccessed>
    <b:DayAccessed>20</b:DayAccessed>
    <b:URL>https://assets.contentstack.io/v3/assets/blt36c2e63521272fdc/blta5be14c7136a535f/5e9dde89db124263e8afce3d/password_construction_guidelines.pdf</b:URL>
    <b:Author>
      <b:Author>
        <b:Corporate>SANS Institute</b:Corporate>
      </b:Author>
    </b:Author>
    <b:RefOrder>16</b:RefOrder>
  </b:Source>
  <b:Source>
    <b:Tag>SAN22</b:Tag>
    <b:SourceType>DocumentFromInternetSite</b:SourceType>
    <b:Guid>{F85BB9BC-B0F3-45D9-96CF-BFA429CD7FB8}</b:Guid>
    <b:Author>
      <b:Author>
        <b:Corporate>SANS Institute</b:Corporate>
      </b:Author>
    </b:Author>
    <b:Title>Remote Access Policy</b:Title>
    <b:YearAccessed>2022</b:YearAccessed>
    <b:MonthAccessed>April</b:MonthAccessed>
    <b:DayAccessed>20</b:DayAccessed>
    <b:URL>https://assets.contentstack.io/v3/assets/blt36c2e63521272fdc/blt957812312514f63a/5e9df9554c47dc64d2a649d0/remote_access_policy.pdf</b:URL>
    <b:RefOrder>17</b:RefOrder>
  </b:Source>
  <b:Source>
    <b:Tag>SAN14</b:Tag>
    <b:SourceType>DocumentFromInternetSite</b:SourceType>
    <b:Guid>{20D1E043-5285-48B6-B100-50320420366F}</b:Guid>
    <b:Author>
      <b:Author>
        <b:Corporate>SANS Institute</b:Corporate>
      </b:Author>
    </b:Author>
    <b:Title>Server Security Policy</b:Title>
    <b:Year>2014</b:Year>
    <b:Month>June</b:Month>
    <b:YearAccessed>2022</b:YearAccessed>
    <b:MonthAccessed>April</b:MonthAccessed>
    <b:DayAccessed>20</b:DayAccessed>
    <b:URL>https://assets.contentstack.io/v3/assets/blt36c2e63521272fdc/blt50e440e7b0db16c9/5e9dfee150e659126c8d77d5/server_security_policy.pdf </b:URL>
    <b:RefOrder>18</b:RefOrder>
  </b:Source>
  <b:Source>
    <b:Tag>Pur22</b:Tag>
    <b:SourceType>DocumentFromInternetSite</b:SourceType>
    <b:Guid>{42396BA7-E497-4C4A-BC34-57ABB5455B43}</b:Guid>
    <b:Author>
      <b:Author>
        <b:Corporate>PurpleSec</b:Corporate>
      </b:Author>
    </b:Author>
    <b:Title>30 Free IT &amp; Cyber</b:Title>
    <b:YearAccessed>2022</b:YearAccessed>
    <b:MonthAccessed>April</b:MonthAccessed>
    <b:DayAccessed>20</b:DayAccessed>
    <b:URL>https://purplesec.us/resources/cyber-security-policy-templates/</b:URL>
    <b:RefOrder>19</b:RefOrder>
  </b:Source>
  <b:Source>
    <b:Tag>Jac19</b:Tag>
    <b:SourceType>InternetSite</b:SourceType>
    <b:Guid>{7DE404AE-D162-44BD-80A8-A425361BB99A}</b:Guid>
    <b:Title>Failover Clustering</b:Title>
    <b:Year>2019</b:Year>
    <b:Month>May</b:Month>
    <b:Day>15</b:Day>
    <b:YearAccessed>2022</b:YearAccessed>
    <b:MonthAccessed>April</b:MonthAccessed>
    <b:DayAccessed>21</b:DayAccessed>
    <b:URL>https://www.serverwatch.com/servers/failover-cluster/</b:URL>
    <b:Author>
      <b:Author>
        <b:NameList>
          <b:Person>
            <b:Last>Emigh</b:Last>
            <b:First>Jacqueline</b:First>
          </b:Person>
        </b:NameList>
      </b:Author>
    </b:Author>
    <b:ProductionCompany>Technology Advice</b:ProductionCompany>
    <b:RefOrder>10</b:RefOrder>
  </b:Source>
</b:Sources>
</file>

<file path=customXml/itemProps1.xml><?xml version="1.0" encoding="utf-8"?>
<ds:datastoreItem xmlns:ds="http://schemas.openxmlformats.org/officeDocument/2006/customXml" ds:itemID="{163D206B-77C2-459A-BAB8-7ACFEADD2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68</Pages>
  <Words>5676</Words>
  <Characters>32354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Joseff Dafydd Thomas (1910400)</dc:creator>
  <cp:keywords/>
  <dc:description/>
  <cp:lastModifiedBy>Joseff Thomas (1910400)</cp:lastModifiedBy>
  <cp:revision>62</cp:revision>
  <dcterms:created xsi:type="dcterms:W3CDTF">2022-04-28T22:50:00Z</dcterms:created>
  <dcterms:modified xsi:type="dcterms:W3CDTF">2022-04-29T11:19:00Z</dcterms:modified>
</cp:coreProperties>
</file>