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DC92B" w14:textId="229F1F83" w:rsidR="00224C17" w:rsidRPr="00224C17" w:rsidRDefault="00224C17">
      <w:pPr>
        <w:rPr>
          <w:rFonts w:ascii="Times New Roman" w:hAnsi="Times New Roman" w:cs="Times New Roman"/>
          <w:b/>
          <w:bCs/>
          <w:sz w:val="24"/>
          <w:szCs w:val="24"/>
        </w:rPr>
      </w:pPr>
      <w:r>
        <w:rPr>
          <w:rFonts w:ascii="Times New Roman" w:hAnsi="Times New Roman" w:cs="Times New Roman"/>
          <w:b/>
          <w:bCs/>
          <w:sz w:val="24"/>
          <w:szCs w:val="24"/>
        </w:rPr>
        <w:t>Rachel Diplock, MA Psychotherapeutic Practice – Humanistic.</w:t>
      </w:r>
    </w:p>
    <w:p w14:paraId="40EB001D" w14:textId="7C5EFB46" w:rsidR="007F0844" w:rsidRDefault="007F0844">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Write a critical evaluation of how the therapeutic relationship is conceptualised within the </w:t>
      </w:r>
      <w:proofErr w:type="gramStart"/>
      <w:r w:rsidR="005B3EB0">
        <w:rPr>
          <w:rFonts w:ascii="Times New Roman" w:hAnsi="Times New Roman" w:cs="Times New Roman"/>
          <w:b/>
          <w:bCs/>
          <w:sz w:val="24"/>
          <w:szCs w:val="24"/>
          <w:u w:val="single"/>
        </w:rPr>
        <w:t>Person Centred</w:t>
      </w:r>
      <w:proofErr w:type="gramEnd"/>
      <w:r w:rsidR="005B3EB0">
        <w:rPr>
          <w:rFonts w:ascii="Times New Roman" w:hAnsi="Times New Roman" w:cs="Times New Roman"/>
          <w:b/>
          <w:bCs/>
          <w:sz w:val="24"/>
          <w:szCs w:val="24"/>
          <w:u w:val="single"/>
        </w:rPr>
        <w:t xml:space="preserve"> approach, critically discussing how this impacts on the development and maintenance of the therapeutic relationship. Illustrate your answer with examples from your own work. The work must include reference to current research.</w:t>
      </w:r>
    </w:p>
    <w:p w14:paraId="62DAA763" w14:textId="77777777" w:rsidR="00B8194B" w:rsidRPr="007F0844" w:rsidRDefault="00B8194B">
      <w:pPr>
        <w:rPr>
          <w:rFonts w:ascii="Times New Roman" w:hAnsi="Times New Roman" w:cs="Times New Roman"/>
          <w:b/>
          <w:bCs/>
          <w:sz w:val="24"/>
          <w:szCs w:val="24"/>
          <w:u w:val="single"/>
        </w:rPr>
      </w:pPr>
    </w:p>
    <w:p w14:paraId="71271104" w14:textId="58B8B455" w:rsidR="006F55CC" w:rsidRPr="007F0844" w:rsidRDefault="000F7F94"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The concept of the therapeutic relationship will vary greatly from one person to another. This could be in a positive form, for example (Clarkson, 2003) highlights the views of Fromm-Reichmann 1950/1974 that the therapeutic relationship offers the client an opportunity to perceive themselves as worthy of respect.  (Clarkson, 2003) also mentions the perception of </w:t>
      </w:r>
      <w:proofErr w:type="spellStart"/>
      <w:r w:rsidRPr="007F0844">
        <w:rPr>
          <w:rFonts w:ascii="Times New Roman" w:hAnsi="Times New Roman" w:cs="Times New Roman"/>
          <w:sz w:val="24"/>
          <w:szCs w:val="24"/>
        </w:rPr>
        <w:t>Guntrip</w:t>
      </w:r>
      <w:proofErr w:type="spellEnd"/>
      <w:r w:rsidRPr="007F0844">
        <w:rPr>
          <w:rFonts w:ascii="Times New Roman" w:hAnsi="Times New Roman" w:cs="Times New Roman"/>
          <w:sz w:val="24"/>
          <w:szCs w:val="24"/>
        </w:rPr>
        <w:t xml:space="preserve"> 1961, that the therapeutic relationshi</w:t>
      </w:r>
      <w:r w:rsidR="009300F9" w:rsidRPr="007F0844">
        <w:rPr>
          <w:rFonts w:ascii="Times New Roman" w:hAnsi="Times New Roman" w:cs="Times New Roman"/>
          <w:sz w:val="24"/>
          <w:szCs w:val="24"/>
        </w:rPr>
        <w:t>p is the vital factor on which therapy depends.  However the limitations of the therapeutic relationship and its impact on the therapeutic process are also acknowledged by (Clarkson, 2003) where Stone 1961 is recognised for expressing that the therapist not contributing wholly to their side of the therapeutic relationship can cause a feeling of hostility from the client and can invalidate previous successful therapy with that client.  This idea is also supported by Greenacre 1959, (Clarkson, 2003) that the therapist must demonstrate commitment and emotional involvement with the client as without this there will be an interference with the therapeutic process.</w:t>
      </w:r>
      <w:r w:rsidR="00D77340" w:rsidRPr="007F0844">
        <w:rPr>
          <w:rFonts w:ascii="Times New Roman" w:hAnsi="Times New Roman" w:cs="Times New Roman"/>
          <w:sz w:val="24"/>
          <w:szCs w:val="24"/>
        </w:rPr>
        <w:t xml:space="preserve">  </w:t>
      </w:r>
      <w:r w:rsidR="006F55CC" w:rsidRPr="007F0844">
        <w:rPr>
          <w:rFonts w:ascii="Times New Roman" w:hAnsi="Times New Roman" w:cs="Times New Roman"/>
          <w:sz w:val="24"/>
          <w:szCs w:val="24"/>
        </w:rPr>
        <w:t>However, whether the idea of the therapeutic relationship be in a positive or negative mindset from either party involved, the influence of expectation holds a large impact on the outcome of the therapeutic practice (Clarkson, 2003).</w:t>
      </w:r>
    </w:p>
    <w:p w14:paraId="733E1168" w14:textId="726A8B39" w:rsidR="00D10D72" w:rsidRPr="007F0844" w:rsidRDefault="00D10D72"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(Rizvi, 2016) speaks of Clara Hill’s definition of the therapeutic relationship being the feelings that the people within the therapy session have towards each other and how these feelings are expressed.</w:t>
      </w:r>
    </w:p>
    <w:p w14:paraId="6E32E911" w14:textId="76AB54A5" w:rsidR="00D77340" w:rsidRPr="007F0844" w:rsidRDefault="006F55CC"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A way in which the productive therapeutic relationship can be conceptualized is to view it as involving a therapist willingly entering a kinship relationship with a client.  This can emulate early familial </w:t>
      </w:r>
      <w:proofErr w:type="spellStart"/>
      <w:r w:rsidRPr="007F0844">
        <w:rPr>
          <w:rFonts w:ascii="Times New Roman" w:hAnsi="Times New Roman" w:cs="Times New Roman"/>
          <w:sz w:val="24"/>
          <w:szCs w:val="24"/>
        </w:rPr>
        <w:t>maladaptations</w:t>
      </w:r>
      <w:proofErr w:type="spellEnd"/>
      <w:r w:rsidRPr="007F0844">
        <w:rPr>
          <w:rFonts w:ascii="Times New Roman" w:hAnsi="Times New Roman" w:cs="Times New Roman"/>
          <w:sz w:val="24"/>
          <w:szCs w:val="24"/>
        </w:rPr>
        <w:t>. This relationship can provide a space for the client to experience understanding and healing</w:t>
      </w:r>
      <w:r w:rsidR="00D77340" w:rsidRPr="007F0844">
        <w:rPr>
          <w:rFonts w:ascii="Times New Roman" w:hAnsi="Times New Roman" w:cs="Times New Roman"/>
          <w:sz w:val="24"/>
          <w:szCs w:val="24"/>
        </w:rPr>
        <w:t xml:space="preserve"> (Clarkson, 2003)</w:t>
      </w:r>
      <w:r w:rsidRPr="007F0844">
        <w:rPr>
          <w:rFonts w:ascii="Times New Roman" w:hAnsi="Times New Roman" w:cs="Times New Roman"/>
          <w:sz w:val="24"/>
          <w:szCs w:val="24"/>
        </w:rPr>
        <w:t xml:space="preserve">. </w:t>
      </w:r>
      <w:r w:rsidR="00D77340" w:rsidRPr="007F0844">
        <w:rPr>
          <w:rFonts w:ascii="Times New Roman" w:hAnsi="Times New Roman" w:cs="Times New Roman"/>
          <w:sz w:val="24"/>
          <w:szCs w:val="24"/>
        </w:rPr>
        <w:t xml:space="preserve"> </w:t>
      </w:r>
    </w:p>
    <w:p w14:paraId="25DB3C92" w14:textId="024650E6" w:rsidR="00D77340" w:rsidRPr="007F0844" w:rsidRDefault="00D77340"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(Clarkson, 2003) speaks of Greenacre 1959 and Stone 1961 both expressing the need for the therapist to be committed to the client and emotionally involved with them in order to avoid circumstances such as prolonged dislike interfering with the therapeutic process, and that the therapist requires a desire to help the client and bear in mind the long term goals of the client.  The relationship between the therapist and the client should resemble that of a sibling type </w:t>
      </w:r>
      <w:r w:rsidRPr="007F0844">
        <w:rPr>
          <w:rFonts w:ascii="Times New Roman" w:hAnsi="Times New Roman" w:cs="Times New Roman"/>
          <w:sz w:val="24"/>
          <w:szCs w:val="24"/>
        </w:rPr>
        <w:lastRenderedPageBreak/>
        <w:t xml:space="preserve">relationship, having a shared empathy from a similar frame of reference. The relationship should always be truthful and authentic, however not at the clients’ expense.  Buber believed that a therapist could regenerate a clients’ stunted growth by entering the therapeutic relationship as a partner.   </w:t>
      </w:r>
    </w:p>
    <w:p w14:paraId="3B4A96B3" w14:textId="2B04B224" w:rsidR="006F55CC" w:rsidRPr="007F0844" w:rsidRDefault="006F55CC"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(Clarkson, 2003) highlights the person to person relationship within humanistic therapy as showing similarity to everyday life healing relationships. This is what Buber 1970, called the I-Thou relationship.  These relationships have been valued for their potential for the transformation within therapy when used appropriately according to Rogers 1961, Laing 1965 and </w:t>
      </w:r>
      <w:proofErr w:type="spellStart"/>
      <w:r w:rsidRPr="007F0844">
        <w:rPr>
          <w:rFonts w:ascii="Times New Roman" w:hAnsi="Times New Roman" w:cs="Times New Roman"/>
          <w:sz w:val="24"/>
          <w:szCs w:val="24"/>
        </w:rPr>
        <w:t>Polster</w:t>
      </w:r>
      <w:proofErr w:type="spellEnd"/>
      <w:r w:rsidRPr="007F0844">
        <w:rPr>
          <w:rFonts w:ascii="Times New Roman" w:hAnsi="Times New Roman" w:cs="Times New Roman"/>
          <w:sz w:val="24"/>
          <w:szCs w:val="24"/>
        </w:rPr>
        <w:t xml:space="preserve"> &amp; </w:t>
      </w:r>
      <w:proofErr w:type="spellStart"/>
      <w:r w:rsidRPr="007F0844">
        <w:rPr>
          <w:rFonts w:ascii="Times New Roman" w:hAnsi="Times New Roman" w:cs="Times New Roman"/>
          <w:sz w:val="24"/>
          <w:szCs w:val="24"/>
        </w:rPr>
        <w:t>Polster</w:t>
      </w:r>
      <w:proofErr w:type="spellEnd"/>
      <w:r w:rsidRPr="007F0844">
        <w:rPr>
          <w:rFonts w:ascii="Times New Roman" w:hAnsi="Times New Roman" w:cs="Times New Roman"/>
          <w:sz w:val="24"/>
          <w:szCs w:val="24"/>
        </w:rPr>
        <w:t xml:space="preserve"> 1973.</w:t>
      </w:r>
    </w:p>
    <w:p w14:paraId="5D1D1A14" w14:textId="6A575C67" w:rsidR="004038AE" w:rsidRPr="007F0844" w:rsidRDefault="004038AE"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However, (Clarkson, 2003) suggests Freud’s discovery of the transference relationship brought a substantial suspicion of the I-Thou relationship.  Over a period of decades, this caused </w:t>
      </w:r>
      <w:r w:rsidR="00AA60DA" w:rsidRPr="007F0844">
        <w:rPr>
          <w:rFonts w:ascii="Times New Roman" w:hAnsi="Times New Roman" w:cs="Times New Roman"/>
          <w:sz w:val="24"/>
          <w:szCs w:val="24"/>
        </w:rPr>
        <w:t xml:space="preserve">the emotional response of a therapist to their client to </w:t>
      </w:r>
      <w:proofErr w:type="gramStart"/>
      <w:r w:rsidR="00AA60DA" w:rsidRPr="007F0844">
        <w:rPr>
          <w:rFonts w:ascii="Times New Roman" w:hAnsi="Times New Roman" w:cs="Times New Roman"/>
          <w:sz w:val="24"/>
          <w:szCs w:val="24"/>
        </w:rPr>
        <w:t>be seen as</w:t>
      </w:r>
      <w:proofErr w:type="gramEnd"/>
      <w:r w:rsidR="00AA60DA" w:rsidRPr="007F0844">
        <w:rPr>
          <w:rFonts w:ascii="Times New Roman" w:hAnsi="Times New Roman" w:cs="Times New Roman"/>
          <w:sz w:val="24"/>
          <w:szCs w:val="24"/>
        </w:rPr>
        <w:t xml:space="preserve"> an indication of the therapists unresolved conflicts. It is a more recent development that the responses of the therapist </w:t>
      </w:r>
      <w:proofErr w:type="gramStart"/>
      <w:r w:rsidR="00AA60DA" w:rsidRPr="007F0844">
        <w:rPr>
          <w:rFonts w:ascii="Times New Roman" w:hAnsi="Times New Roman" w:cs="Times New Roman"/>
          <w:sz w:val="24"/>
          <w:szCs w:val="24"/>
        </w:rPr>
        <w:t>are seen as</w:t>
      </w:r>
      <w:proofErr w:type="gramEnd"/>
      <w:r w:rsidR="00AA60DA" w:rsidRPr="007F0844">
        <w:rPr>
          <w:rFonts w:ascii="Times New Roman" w:hAnsi="Times New Roman" w:cs="Times New Roman"/>
          <w:sz w:val="24"/>
          <w:szCs w:val="24"/>
        </w:rPr>
        <w:t xml:space="preserve"> valid and effective in therapy (Clarkson, 2003).</w:t>
      </w:r>
    </w:p>
    <w:p w14:paraId="13BB962B" w14:textId="57DC0AF3" w:rsidR="00E479FE" w:rsidRPr="007F0844" w:rsidRDefault="00CD47B0"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(Clarkson, 2003) expresses that good use of the I-Thou relationship is one of the most difficult forms of psychotherapeutic relating, which would explain the cautiousness in the approach of it, however its influence is unavoidable. (Clarkson, 2003) highlights Boss 1963 as stating that a therapist cannot avoid having an emotional relationship with a client.</w:t>
      </w:r>
      <w:r w:rsidR="00FA6D14" w:rsidRPr="007F0844">
        <w:rPr>
          <w:rFonts w:ascii="Times New Roman" w:hAnsi="Times New Roman" w:cs="Times New Roman"/>
          <w:sz w:val="24"/>
          <w:szCs w:val="24"/>
        </w:rPr>
        <w:t xml:space="preserve">  (Clarkson, 2003) also draws attention to Rogers &amp; Stevens 1967 belief that the development of a genuine relationship is a cornerstone condition to be able to facilitate human growth.</w:t>
      </w:r>
      <w:r w:rsidR="001A61C2" w:rsidRPr="007F0844">
        <w:rPr>
          <w:rFonts w:ascii="Times New Roman" w:hAnsi="Times New Roman" w:cs="Times New Roman"/>
          <w:sz w:val="24"/>
          <w:szCs w:val="24"/>
        </w:rPr>
        <w:t xml:space="preserve">  </w:t>
      </w:r>
    </w:p>
    <w:p w14:paraId="3480DAB9" w14:textId="54D3490F" w:rsidR="00BF4C5A" w:rsidRPr="007F0844" w:rsidRDefault="00E479FE"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While Malcolm 1981 expressed a belief that spontaneity and honesty are qualities that can help to correct a clients’ misperception of therapy, and that by giving unpredictable responses to the client, makes the therapist less likely to be manipulated by the client (Clarkson, 2003).</w:t>
      </w:r>
    </w:p>
    <w:p w14:paraId="48A69645" w14:textId="0C263490" w:rsidR="00524777" w:rsidRPr="007F0844" w:rsidRDefault="00524777"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1993) discuss the concept of the therapeutic relationship within client-centred therapy. Rogers 1951/1957 </w:t>
      </w:r>
      <w:r w:rsidR="0017248A" w:rsidRPr="007F0844">
        <w:rPr>
          <w:rFonts w:ascii="Times New Roman" w:hAnsi="Times New Roman" w:cs="Times New Roman"/>
          <w:sz w:val="24"/>
          <w:szCs w:val="24"/>
        </w:rPr>
        <w:t>held a belief that a therapists</w:t>
      </w:r>
      <w:r w:rsidR="00D6093F" w:rsidRPr="007F0844">
        <w:rPr>
          <w:rFonts w:ascii="Times New Roman" w:hAnsi="Times New Roman" w:cs="Times New Roman"/>
          <w:sz w:val="24"/>
          <w:szCs w:val="24"/>
        </w:rPr>
        <w:t>’</w:t>
      </w:r>
      <w:r w:rsidR="0017248A" w:rsidRPr="007F0844">
        <w:rPr>
          <w:rFonts w:ascii="Times New Roman" w:hAnsi="Times New Roman" w:cs="Times New Roman"/>
          <w:sz w:val="24"/>
          <w:szCs w:val="24"/>
        </w:rPr>
        <w:t xml:space="preserve"> ability to demonstrate empathy and accept a client unconditionally was not only essential in the therapeutic relationship, but solely </w:t>
      </w:r>
      <w:proofErr w:type="gramStart"/>
      <w:r w:rsidR="0017248A" w:rsidRPr="007F0844">
        <w:rPr>
          <w:rFonts w:ascii="Times New Roman" w:hAnsi="Times New Roman" w:cs="Times New Roman"/>
          <w:sz w:val="24"/>
          <w:szCs w:val="24"/>
        </w:rPr>
        <w:t>sufficient</w:t>
      </w:r>
      <w:proofErr w:type="gramEnd"/>
      <w:r w:rsidR="0017248A" w:rsidRPr="007F0844">
        <w:rPr>
          <w:rFonts w:ascii="Times New Roman" w:hAnsi="Times New Roman" w:cs="Times New Roman"/>
          <w:sz w:val="24"/>
          <w:szCs w:val="24"/>
        </w:rPr>
        <w:t xml:space="preserve"> to achieve therapeutic gains.</w:t>
      </w:r>
    </w:p>
    <w:p w14:paraId="1B36779B" w14:textId="2995ED2E" w:rsidR="00E479FE" w:rsidRPr="007F0844" w:rsidRDefault="00411F89"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However, the propositions put forward by Rogers do not consider the potentiality of fluctuation in clients desire and ability to respond to the therapists offer of such a relationship.  There is a presumption of a fated response from a client towards a therapist </w:t>
      </w:r>
      <w:r w:rsidRPr="007F0844">
        <w:rPr>
          <w:rFonts w:ascii="Times New Roman" w:hAnsi="Times New Roman" w:cs="Times New Roman"/>
          <w:sz w:val="24"/>
          <w:szCs w:val="24"/>
        </w:rPr>
        <w:lastRenderedPageBreak/>
        <w:t xml:space="preserve">demonstrating the correct attitude, when this response is not guaranteed (Horvath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1993).</w:t>
      </w:r>
    </w:p>
    <w:p w14:paraId="375CA13E" w14:textId="3BD8C469" w:rsidR="00443706" w:rsidRPr="007F0844" w:rsidRDefault="0057466E"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From personal working experience of supporting a family with challenging behaviour issues from a child, despite demonstrating the core conditions towards the service user and the relationship seeming positive, the service users desire for change was not sufficient to implement the changes needed, therefore despite a good relationship being developed, the outcomes desired could not be achieved.</w:t>
      </w:r>
    </w:p>
    <w:p w14:paraId="05F3CCD6" w14:textId="2E608610" w:rsidR="00F408C4" w:rsidRPr="007F0844" w:rsidRDefault="00F408C4"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(Clarkson, 2003) speaks of Rogers 1951 views on the effectiveness of appropriate self-disclosure, allowing the client to feel a sense of shared personhood. From my own experience of working within a helping relationship with a family experiencing a feeling of helplessness with regards to being able to access the correct support for the additional learning needs of their child, using self-disclosure of my own experience of acquiring guidance and support for a child with additional learning needs, allowed myself and the service user to form a bond of acceptance and understanding of one another’s experiences, allowing the relationship to develop and strengthen.</w:t>
      </w:r>
    </w:p>
    <w:p w14:paraId="4803DE5E" w14:textId="02A210D6" w:rsidR="00710AF7" w:rsidRPr="007F0844" w:rsidRDefault="00710AF7"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(Rizvi, 2016) appreciates that Carl Rogers work with regards to the core conditions is greatly admired and used, however feels that Rogers idea of unconditional positive regard and empathy being sufficient to sustain a therapeutic relationship to be incorrect, and that there are many other contributing factors in the development of the therapeutic relationship.</w:t>
      </w:r>
    </w:p>
    <w:p w14:paraId="2614AFB3" w14:textId="77777777" w:rsidR="00B0446D" w:rsidRPr="007F0844" w:rsidRDefault="00B0446D"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1993) Discuss the social influence concept.  The result of clients’ opinions of a therapists’ qualities have been researched by Lacrosse 1980 &amp; Strong 1968.  The hypothesis was that the clients’ idea of the therapist as an expert and being trustworthy, provides them with the social influence to promote change for the client.  The benefits that the client can gain from therapy are due to the strength of the influence of the therapist being proportional to the clients’ attributions.  This can be perceived as a reaction to Rogers sole emphasis on the therapists’ role within the therapeutic relationship.  Research that was conducted during the 1970-80’s demonstrated a link between social influence dimensions and positive therapeutic outcome.  Many of the early studies involved artificial manipulation of social influence variables and this research by Lacrosse 1980 reported that there was a reliable link between social influence variables and therapeutic outcome.</w:t>
      </w:r>
    </w:p>
    <w:p w14:paraId="5287B877" w14:textId="7FF594C5" w:rsidR="00B0446D" w:rsidRPr="007F0844" w:rsidRDefault="00B0446D"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However, further study was conducted, and the results did not match the research by Lacrosse 1980 and the results of these clinical trials displayed that the impact of social influence </w:t>
      </w:r>
      <w:r w:rsidRPr="007F0844">
        <w:rPr>
          <w:rFonts w:ascii="Times New Roman" w:hAnsi="Times New Roman" w:cs="Times New Roman"/>
          <w:sz w:val="24"/>
          <w:szCs w:val="24"/>
        </w:rPr>
        <w:lastRenderedPageBreak/>
        <w:t xml:space="preserve">variables on therapeutic gains to be inconsistent and modest according to Greenberg &amp; Adler 1989 (Horvath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1993).</w:t>
      </w:r>
    </w:p>
    <w:p w14:paraId="0B594DF8" w14:textId="0343FD95" w:rsidR="00D70E4E" w:rsidRPr="007F0844" w:rsidRDefault="00D70E4E"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1993) mention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1976 suggestion that a </w:t>
      </w:r>
      <w:proofErr w:type="spellStart"/>
      <w:r w:rsidRPr="007F0844">
        <w:rPr>
          <w:rFonts w:ascii="Times New Roman" w:hAnsi="Times New Roman" w:cs="Times New Roman"/>
          <w:sz w:val="24"/>
          <w:szCs w:val="24"/>
        </w:rPr>
        <w:t>clients</w:t>
      </w:r>
      <w:proofErr w:type="spellEnd"/>
      <w:r w:rsidRPr="007F0844">
        <w:rPr>
          <w:rFonts w:ascii="Times New Roman" w:hAnsi="Times New Roman" w:cs="Times New Roman"/>
          <w:sz w:val="24"/>
          <w:szCs w:val="24"/>
        </w:rPr>
        <w:t xml:space="preserve"> first impression of a therapist can be largely influenced by whether they appear caring, sympathetic and helpful.  These opinions can be affected by perceived warmth, the therapists’ level of expertise and the clients previous experience of helping relationships according to Lacrosse 1980.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et al 1985 believe that the impact of these first impressions are amplified by more evaluative components of alliance and the ability to develop a give and take relationship.</w:t>
      </w:r>
    </w:p>
    <w:p w14:paraId="5E245D21" w14:textId="77777777" w:rsidR="00D70E4E" w:rsidRPr="007F0844" w:rsidRDefault="00D70E4E"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It is possible that the therapist and the clients’ past experiences could impact on their ability to create and maintain a positive therapeutic relationship, and one should be mindful that these qualities could possibly cause poor relationship patterns (Horvath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1993).</w:t>
      </w:r>
    </w:p>
    <w:p w14:paraId="6263FE04" w14:textId="3415AB62" w:rsidR="00D70E4E" w:rsidRPr="007F0844" w:rsidRDefault="00D70E4E"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(Raj, 2014) states the therapeutic relationship to be a key factor within the therapeutic process. Here it is discussed that Horvath 2000 reviewed the concept of the therapeutic relationship and its influence on the client within the therapeutic process. Horvath expressed that for successful treatment outcome, a good therapeutic relationship is vital, and that the early stage of therapeutic process is key in the development of healthy therapeutic relationships.</w:t>
      </w:r>
    </w:p>
    <w:p w14:paraId="0BFBEE33" w14:textId="77777777" w:rsidR="00B27E0B" w:rsidRPr="007F0844" w:rsidRDefault="00443706"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(Clarkson, 2003) draws attention to Rotter 1954 statement that social learning theory </w:t>
      </w:r>
      <w:r w:rsidR="008C1A85" w:rsidRPr="007F0844">
        <w:rPr>
          <w:rFonts w:ascii="Times New Roman" w:hAnsi="Times New Roman" w:cs="Times New Roman"/>
          <w:sz w:val="24"/>
          <w:szCs w:val="24"/>
        </w:rPr>
        <w:t>has shown that the expectancy of the therapeutic relationship can be responsible for a minimum of half of the effectiveness of the therapeutic process.</w:t>
      </w:r>
    </w:p>
    <w:p w14:paraId="77B8D885" w14:textId="75B27FB0" w:rsidR="0057466E" w:rsidRPr="007F0844" w:rsidRDefault="00B27E0B"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Over a </w:t>
      </w:r>
      <w:proofErr w:type="gramStart"/>
      <w:r w:rsidRPr="007F0844">
        <w:rPr>
          <w:rFonts w:ascii="Times New Roman" w:hAnsi="Times New Roman" w:cs="Times New Roman"/>
          <w:sz w:val="24"/>
          <w:szCs w:val="24"/>
        </w:rPr>
        <w:t>time</w:t>
      </w:r>
      <w:r w:rsidR="007D1424" w:rsidRPr="007F0844">
        <w:rPr>
          <w:rFonts w:ascii="Times New Roman" w:hAnsi="Times New Roman" w:cs="Times New Roman"/>
          <w:sz w:val="24"/>
          <w:szCs w:val="24"/>
        </w:rPr>
        <w:t>-</w:t>
      </w:r>
      <w:r w:rsidRPr="007F0844">
        <w:rPr>
          <w:rFonts w:ascii="Times New Roman" w:hAnsi="Times New Roman" w:cs="Times New Roman"/>
          <w:sz w:val="24"/>
          <w:szCs w:val="24"/>
        </w:rPr>
        <w:t>frame</w:t>
      </w:r>
      <w:proofErr w:type="gramEnd"/>
      <w:r w:rsidRPr="007F0844">
        <w:rPr>
          <w:rFonts w:ascii="Times New Roman" w:hAnsi="Times New Roman" w:cs="Times New Roman"/>
          <w:sz w:val="24"/>
          <w:szCs w:val="24"/>
        </w:rPr>
        <w:t xml:space="preserve"> of three decades, many investigations were conducted to explore the effects of Rogerian therapist offered conditions.  Initial findings of these investigations were supportive of Rogers hypotheses.  However, some later reviews, for example Mitchell, </w:t>
      </w:r>
      <w:proofErr w:type="spellStart"/>
      <w:r w:rsidRPr="007F0844">
        <w:rPr>
          <w:rFonts w:ascii="Times New Roman" w:hAnsi="Times New Roman" w:cs="Times New Roman"/>
          <w:sz w:val="24"/>
          <w:szCs w:val="24"/>
        </w:rPr>
        <w:t>Bozart</w:t>
      </w:r>
      <w:proofErr w:type="spellEnd"/>
      <w:r w:rsidRPr="007F0844">
        <w:rPr>
          <w:rFonts w:ascii="Times New Roman" w:hAnsi="Times New Roman" w:cs="Times New Roman"/>
          <w:sz w:val="24"/>
          <w:szCs w:val="24"/>
        </w:rPr>
        <w:t xml:space="preserve"> &amp; </w:t>
      </w:r>
      <w:proofErr w:type="spellStart"/>
      <w:r w:rsidRPr="007F0844">
        <w:rPr>
          <w:rFonts w:ascii="Times New Roman" w:hAnsi="Times New Roman" w:cs="Times New Roman"/>
          <w:sz w:val="24"/>
          <w:szCs w:val="24"/>
        </w:rPr>
        <w:t>Krauft</w:t>
      </w:r>
      <w:proofErr w:type="spellEnd"/>
      <w:r w:rsidRPr="007F0844">
        <w:rPr>
          <w:rFonts w:ascii="Times New Roman" w:hAnsi="Times New Roman" w:cs="Times New Roman"/>
          <w:sz w:val="24"/>
          <w:szCs w:val="24"/>
        </w:rPr>
        <w:t xml:space="preserve"> 1977 and </w:t>
      </w:r>
      <w:proofErr w:type="spellStart"/>
      <w:r w:rsidRPr="007F0844">
        <w:rPr>
          <w:rFonts w:ascii="Times New Roman" w:hAnsi="Times New Roman" w:cs="Times New Roman"/>
          <w:sz w:val="24"/>
          <w:szCs w:val="24"/>
        </w:rPr>
        <w:t>Orlinsky</w:t>
      </w:r>
      <w:proofErr w:type="spellEnd"/>
      <w:r w:rsidRPr="007F0844">
        <w:rPr>
          <w:rFonts w:ascii="Times New Roman" w:hAnsi="Times New Roman" w:cs="Times New Roman"/>
          <w:sz w:val="24"/>
          <w:szCs w:val="24"/>
        </w:rPr>
        <w:t xml:space="preserve"> &amp; Howard 1986, put forward that the correlation between therapist offered conditions and therapeutic outcomes were not in fact uniform.  From these investigations, it appeared that the clients</w:t>
      </w:r>
      <w:r w:rsidR="007D1424" w:rsidRPr="007F0844">
        <w:rPr>
          <w:rFonts w:ascii="Times New Roman" w:hAnsi="Times New Roman" w:cs="Times New Roman"/>
          <w:sz w:val="24"/>
          <w:szCs w:val="24"/>
        </w:rPr>
        <w:t>’</w:t>
      </w:r>
      <w:r w:rsidRPr="007F0844">
        <w:rPr>
          <w:rFonts w:ascii="Times New Roman" w:hAnsi="Times New Roman" w:cs="Times New Roman"/>
          <w:sz w:val="24"/>
          <w:szCs w:val="24"/>
        </w:rPr>
        <w:t xml:space="preserve"> perception of the therapist as an empathetic person, as opposed to the therapists</w:t>
      </w:r>
      <w:r w:rsidR="00D6093F" w:rsidRPr="007F0844">
        <w:rPr>
          <w:rFonts w:ascii="Times New Roman" w:hAnsi="Times New Roman" w:cs="Times New Roman"/>
          <w:sz w:val="24"/>
          <w:szCs w:val="24"/>
        </w:rPr>
        <w:t>’</w:t>
      </w:r>
      <w:r w:rsidRPr="007F0844">
        <w:rPr>
          <w:rFonts w:ascii="Times New Roman" w:hAnsi="Times New Roman" w:cs="Times New Roman"/>
          <w:sz w:val="24"/>
          <w:szCs w:val="24"/>
        </w:rPr>
        <w:t xml:space="preserve"> actual behaviour had a stronger correlation with therapeutic outcomes</w:t>
      </w:r>
      <w:r w:rsidR="002978D8" w:rsidRPr="007F0844">
        <w:rPr>
          <w:rFonts w:ascii="Times New Roman" w:hAnsi="Times New Roman" w:cs="Times New Roman"/>
          <w:sz w:val="24"/>
          <w:szCs w:val="24"/>
        </w:rPr>
        <w:t xml:space="preserve"> (Horvath &amp; </w:t>
      </w:r>
      <w:proofErr w:type="spellStart"/>
      <w:r w:rsidR="002978D8" w:rsidRPr="007F0844">
        <w:rPr>
          <w:rFonts w:ascii="Times New Roman" w:hAnsi="Times New Roman" w:cs="Times New Roman"/>
          <w:sz w:val="24"/>
          <w:szCs w:val="24"/>
        </w:rPr>
        <w:t>Luborsky</w:t>
      </w:r>
      <w:proofErr w:type="spellEnd"/>
      <w:r w:rsidR="002978D8" w:rsidRPr="007F0844">
        <w:rPr>
          <w:rFonts w:ascii="Times New Roman" w:hAnsi="Times New Roman" w:cs="Times New Roman"/>
          <w:sz w:val="24"/>
          <w:szCs w:val="24"/>
        </w:rPr>
        <w:t>, 1993)</w:t>
      </w:r>
      <w:r w:rsidRPr="007F0844">
        <w:rPr>
          <w:rFonts w:ascii="Times New Roman" w:hAnsi="Times New Roman" w:cs="Times New Roman"/>
          <w:sz w:val="24"/>
          <w:szCs w:val="24"/>
        </w:rPr>
        <w:t>.</w:t>
      </w:r>
    </w:p>
    <w:p w14:paraId="17FE0BA5" w14:textId="3FABAED4" w:rsidR="007006D2" w:rsidRPr="007F0844" w:rsidRDefault="000F193B"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Research results from Greenberg &amp; Adler 1989, Horvath 1981, Jones 1988 and Moseley 1983, show a moderate – strong correlation between a clients perceived empathy and aspects </w:t>
      </w:r>
      <w:r w:rsidRPr="007F0844">
        <w:rPr>
          <w:rFonts w:ascii="Times New Roman" w:hAnsi="Times New Roman" w:cs="Times New Roman"/>
          <w:sz w:val="24"/>
          <w:szCs w:val="24"/>
        </w:rPr>
        <w:lastRenderedPageBreak/>
        <w:t>of the therapeutic relationship, notably</w:t>
      </w:r>
      <w:r w:rsidR="007D1424" w:rsidRPr="007F0844">
        <w:rPr>
          <w:rFonts w:ascii="Times New Roman" w:hAnsi="Times New Roman" w:cs="Times New Roman"/>
          <w:sz w:val="24"/>
          <w:szCs w:val="24"/>
        </w:rPr>
        <w:t xml:space="preserve"> within early therapy.</w:t>
      </w:r>
      <w:r w:rsidR="007006D2" w:rsidRPr="007F0844">
        <w:rPr>
          <w:rFonts w:ascii="Times New Roman" w:hAnsi="Times New Roman" w:cs="Times New Roman"/>
          <w:sz w:val="24"/>
          <w:szCs w:val="24"/>
        </w:rPr>
        <w:t xml:space="preserve">  In these investigations it was shown that the therapeutic relationship is more predictive of therapeutic outcomes than empathy</w:t>
      </w:r>
      <w:r w:rsidR="002978D8" w:rsidRPr="007F0844">
        <w:rPr>
          <w:rFonts w:ascii="Times New Roman" w:hAnsi="Times New Roman" w:cs="Times New Roman"/>
          <w:sz w:val="24"/>
          <w:szCs w:val="24"/>
        </w:rPr>
        <w:t xml:space="preserve"> (Horvath &amp; </w:t>
      </w:r>
      <w:proofErr w:type="spellStart"/>
      <w:r w:rsidR="002978D8" w:rsidRPr="007F0844">
        <w:rPr>
          <w:rFonts w:ascii="Times New Roman" w:hAnsi="Times New Roman" w:cs="Times New Roman"/>
          <w:sz w:val="24"/>
          <w:szCs w:val="24"/>
        </w:rPr>
        <w:t>Luborsky</w:t>
      </w:r>
      <w:proofErr w:type="spellEnd"/>
      <w:r w:rsidR="002978D8" w:rsidRPr="007F0844">
        <w:rPr>
          <w:rFonts w:ascii="Times New Roman" w:hAnsi="Times New Roman" w:cs="Times New Roman"/>
          <w:sz w:val="24"/>
          <w:szCs w:val="24"/>
        </w:rPr>
        <w:t>, 1993)</w:t>
      </w:r>
      <w:r w:rsidR="007006D2" w:rsidRPr="007F0844">
        <w:rPr>
          <w:rFonts w:ascii="Times New Roman" w:hAnsi="Times New Roman" w:cs="Times New Roman"/>
          <w:sz w:val="24"/>
          <w:szCs w:val="24"/>
        </w:rPr>
        <w:t>.</w:t>
      </w:r>
    </w:p>
    <w:p w14:paraId="2B7967F8" w14:textId="7F7F5DDB" w:rsidR="007006D2" w:rsidRPr="007F0844" w:rsidRDefault="007006D2"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Further research from </w:t>
      </w:r>
      <w:proofErr w:type="spellStart"/>
      <w:r w:rsidRPr="007F0844">
        <w:rPr>
          <w:rFonts w:ascii="Times New Roman" w:hAnsi="Times New Roman" w:cs="Times New Roman"/>
          <w:sz w:val="24"/>
          <w:szCs w:val="24"/>
        </w:rPr>
        <w:t>Salvio</w:t>
      </w:r>
      <w:proofErr w:type="spellEnd"/>
      <w:r w:rsidRPr="007F0844">
        <w:rPr>
          <w:rFonts w:ascii="Times New Roman" w:hAnsi="Times New Roman" w:cs="Times New Roman"/>
          <w:sz w:val="24"/>
          <w:szCs w:val="24"/>
        </w:rPr>
        <w:t xml:space="preserve">, </w:t>
      </w:r>
      <w:proofErr w:type="spellStart"/>
      <w:r w:rsidRPr="007F0844">
        <w:rPr>
          <w:rFonts w:ascii="Times New Roman" w:hAnsi="Times New Roman" w:cs="Times New Roman"/>
          <w:sz w:val="24"/>
          <w:szCs w:val="24"/>
        </w:rPr>
        <w:t>Beutler</w:t>
      </w:r>
      <w:proofErr w:type="spellEnd"/>
      <w:r w:rsidRPr="007F0844">
        <w:rPr>
          <w:rFonts w:ascii="Times New Roman" w:hAnsi="Times New Roman" w:cs="Times New Roman"/>
          <w:sz w:val="24"/>
          <w:szCs w:val="24"/>
        </w:rPr>
        <w:t>, Wood &amp; Engle 1992 showed that in later stages of therapy there is a close association between therapist offered conditions and relationship components. Horvath in press suggests that therapist offered conditions could be a vital precondition for the developing therapeutic relationship</w:t>
      </w:r>
      <w:r w:rsidR="002978D8" w:rsidRPr="007F0844">
        <w:rPr>
          <w:rFonts w:ascii="Times New Roman" w:hAnsi="Times New Roman" w:cs="Times New Roman"/>
          <w:sz w:val="24"/>
          <w:szCs w:val="24"/>
        </w:rPr>
        <w:t xml:space="preserve"> (Horvath &amp; </w:t>
      </w:r>
      <w:proofErr w:type="spellStart"/>
      <w:r w:rsidR="002978D8" w:rsidRPr="007F0844">
        <w:rPr>
          <w:rFonts w:ascii="Times New Roman" w:hAnsi="Times New Roman" w:cs="Times New Roman"/>
          <w:sz w:val="24"/>
          <w:szCs w:val="24"/>
        </w:rPr>
        <w:t>Luborsky</w:t>
      </w:r>
      <w:proofErr w:type="spellEnd"/>
      <w:r w:rsidR="002978D8" w:rsidRPr="007F0844">
        <w:rPr>
          <w:rFonts w:ascii="Times New Roman" w:hAnsi="Times New Roman" w:cs="Times New Roman"/>
          <w:sz w:val="24"/>
          <w:szCs w:val="24"/>
        </w:rPr>
        <w:t>, 1993)</w:t>
      </w:r>
      <w:r w:rsidRPr="007F0844">
        <w:rPr>
          <w:rFonts w:ascii="Times New Roman" w:hAnsi="Times New Roman" w:cs="Times New Roman"/>
          <w:sz w:val="24"/>
          <w:szCs w:val="24"/>
        </w:rPr>
        <w:t>.</w:t>
      </w:r>
    </w:p>
    <w:p w14:paraId="1FBA3C92" w14:textId="4A1494A0" w:rsidR="00067803" w:rsidRPr="007F0844" w:rsidRDefault="00067803"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The Penn Psychotherapy Project by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1976 speaks of the therapeutic relationship being a dynamic entity as opposed to a static entity. The project suggests that the therapeutic relationship is adaptable considering the altering demands of the different stages of therapy.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spoke of two kinds of therapeutic relationship, the first where the client perceives themselves as the recipient of the therapists</w:t>
      </w:r>
      <w:r w:rsidR="00FA22B7" w:rsidRPr="007F0844">
        <w:rPr>
          <w:rFonts w:ascii="Times New Roman" w:hAnsi="Times New Roman" w:cs="Times New Roman"/>
          <w:sz w:val="24"/>
          <w:szCs w:val="24"/>
        </w:rPr>
        <w:t>’</w:t>
      </w:r>
      <w:r w:rsidRPr="007F0844">
        <w:rPr>
          <w:rFonts w:ascii="Times New Roman" w:hAnsi="Times New Roman" w:cs="Times New Roman"/>
          <w:sz w:val="24"/>
          <w:szCs w:val="24"/>
        </w:rPr>
        <w:t xml:space="preserve"> support, the second where a sense of working together towards a shared goal is experienced (Horvath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1993).</w:t>
      </w:r>
    </w:p>
    <w:p w14:paraId="4623FE89" w14:textId="28F52AD3" w:rsidR="0016548C" w:rsidRPr="007F0844" w:rsidRDefault="0016548C"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(Horvath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1993) discuss the wider description of the therapeutic relationship put forward by </w:t>
      </w:r>
      <w:proofErr w:type="spellStart"/>
      <w:r w:rsidRPr="007F0844">
        <w:rPr>
          <w:rFonts w:ascii="Times New Roman" w:hAnsi="Times New Roman" w:cs="Times New Roman"/>
          <w:sz w:val="24"/>
          <w:szCs w:val="24"/>
        </w:rPr>
        <w:t>Bordin</w:t>
      </w:r>
      <w:proofErr w:type="spellEnd"/>
      <w:r w:rsidRPr="007F0844">
        <w:rPr>
          <w:rFonts w:ascii="Times New Roman" w:hAnsi="Times New Roman" w:cs="Times New Roman"/>
          <w:sz w:val="24"/>
          <w:szCs w:val="24"/>
        </w:rPr>
        <w:t xml:space="preserve"> 1976, 1980, 1989, which builds on </w:t>
      </w:r>
      <w:proofErr w:type="spellStart"/>
      <w:r w:rsidRPr="007F0844">
        <w:rPr>
          <w:rFonts w:ascii="Times New Roman" w:hAnsi="Times New Roman" w:cs="Times New Roman"/>
          <w:sz w:val="24"/>
          <w:szCs w:val="24"/>
        </w:rPr>
        <w:t>Greensons</w:t>
      </w:r>
      <w:proofErr w:type="spellEnd"/>
      <w:r w:rsidRPr="007F0844">
        <w:rPr>
          <w:rFonts w:ascii="Times New Roman" w:hAnsi="Times New Roman" w:cs="Times New Roman"/>
          <w:sz w:val="24"/>
          <w:szCs w:val="24"/>
        </w:rPr>
        <w:t xml:space="preserve"> 1967 work.</w:t>
      </w:r>
      <w:r w:rsidR="00EE4F22" w:rsidRPr="007F0844">
        <w:rPr>
          <w:rFonts w:ascii="Times New Roman" w:hAnsi="Times New Roman" w:cs="Times New Roman"/>
          <w:sz w:val="24"/>
          <w:szCs w:val="24"/>
        </w:rPr>
        <w:t xml:space="preserve"> This describes the clients positive joint working with the therapist against the clients’ pain.  </w:t>
      </w:r>
      <w:proofErr w:type="spellStart"/>
      <w:r w:rsidR="00EE4F22" w:rsidRPr="007F0844">
        <w:rPr>
          <w:rFonts w:ascii="Times New Roman" w:hAnsi="Times New Roman" w:cs="Times New Roman"/>
          <w:sz w:val="24"/>
          <w:szCs w:val="24"/>
        </w:rPr>
        <w:t>Bordin</w:t>
      </w:r>
      <w:proofErr w:type="spellEnd"/>
      <w:r w:rsidR="00EE4F22" w:rsidRPr="007F0844">
        <w:rPr>
          <w:rFonts w:ascii="Times New Roman" w:hAnsi="Times New Roman" w:cs="Times New Roman"/>
          <w:sz w:val="24"/>
          <w:szCs w:val="24"/>
        </w:rPr>
        <w:t xml:space="preserve"> listed three parts of the therapeutic relationship, tasks, bonds and goals.  By tasks, </w:t>
      </w:r>
      <w:proofErr w:type="spellStart"/>
      <w:r w:rsidR="00EE4F22" w:rsidRPr="007F0844">
        <w:rPr>
          <w:rFonts w:ascii="Times New Roman" w:hAnsi="Times New Roman" w:cs="Times New Roman"/>
          <w:sz w:val="24"/>
          <w:szCs w:val="24"/>
        </w:rPr>
        <w:t>Bordin</w:t>
      </w:r>
      <w:proofErr w:type="spellEnd"/>
      <w:r w:rsidR="00EE4F22" w:rsidRPr="007F0844">
        <w:rPr>
          <w:rFonts w:ascii="Times New Roman" w:hAnsi="Times New Roman" w:cs="Times New Roman"/>
          <w:sz w:val="24"/>
          <w:szCs w:val="24"/>
        </w:rPr>
        <w:t xml:space="preserve"> was referring to behaviours demonstrated within therapy.  By goals, </w:t>
      </w:r>
      <w:proofErr w:type="spellStart"/>
      <w:r w:rsidR="00EE4F22" w:rsidRPr="007F0844">
        <w:rPr>
          <w:rFonts w:ascii="Times New Roman" w:hAnsi="Times New Roman" w:cs="Times New Roman"/>
          <w:sz w:val="24"/>
          <w:szCs w:val="24"/>
        </w:rPr>
        <w:t>Bordin</w:t>
      </w:r>
      <w:proofErr w:type="spellEnd"/>
      <w:r w:rsidR="00EE4F22" w:rsidRPr="007F0844">
        <w:rPr>
          <w:rFonts w:ascii="Times New Roman" w:hAnsi="Times New Roman" w:cs="Times New Roman"/>
          <w:sz w:val="24"/>
          <w:szCs w:val="24"/>
        </w:rPr>
        <w:t xml:space="preserve"> was referring to therapeutic outcomes and by bonds, </w:t>
      </w:r>
      <w:proofErr w:type="spellStart"/>
      <w:r w:rsidR="00EE4F22" w:rsidRPr="007F0844">
        <w:rPr>
          <w:rFonts w:ascii="Times New Roman" w:hAnsi="Times New Roman" w:cs="Times New Roman"/>
          <w:sz w:val="24"/>
          <w:szCs w:val="24"/>
        </w:rPr>
        <w:t>Bordin</w:t>
      </w:r>
      <w:proofErr w:type="spellEnd"/>
      <w:r w:rsidR="00EE4F22" w:rsidRPr="007F0844">
        <w:rPr>
          <w:rFonts w:ascii="Times New Roman" w:hAnsi="Times New Roman" w:cs="Times New Roman"/>
          <w:sz w:val="24"/>
          <w:szCs w:val="24"/>
        </w:rPr>
        <w:t xml:space="preserve"> was referring to positive attachments such as trust and acceptance between the client and therapist.</w:t>
      </w:r>
    </w:p>
    <w:p w14:paraId="4F4F1EA0" w14:textId="461DFB97" w:rsidR="00E97097" w:rsidRPr="007F0844" w:rsidRDefault="00E97097"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w:t>
      </w:r>
      <w:proofErr w:type="spellStart"/>
      <w:r w:rsidRPr="007F0844">
        <w:rPr>
          <w:rFonts w:ascii="Times New Roman" w:hAnsi="Times New Roman" w:cs="Times New Roman"/>
          <w:sz w:val="24"/>
          <w:szCs w:val="24"/>
        </w:rPr>
        <w:t>Vongrieff</w:t>
      </w:r>
      <w:proofErr w:type="spellEnd"/>
      <w:r w:rsidRPr="007F0844">
        <w:rPr>
          <w:rFonts w:ascii="Times New Roman" w:hAnsi="Times New Roman" w:cs="Times New Roman"/>
          <w:sz w:val="24"/>
          <w:szCs w:val="24"/>
        </w:rPr>
        <w:t xml:space="preserve"> &amp; </w:t>
      </w:r>
      <w:proofErr w:type="spellStart"/>
      <w:r w:rsidRPr="007F0844">
        <w:rPr>
          <w:rFonts w:ascii="Times New Roman" w:hAnsi="Times New Roman" w:cs="Times New Roman"/>
          <w:sz w:val="24"/>
          <w:szCs w:val="24"/>
        </w:rPr>
        <w:t>Skogens</w:t>
      </w:r>
      <w:proofErr w:type="spellEnd"/>
      <w:r w:rsidRPr="007F0844">
        <w:rPr>
          <w:rFonts w:ascii="Times New Roman" w:hAnsi="Times New Roman" w:cs="Times New Roman"/>
          <w:sz w:val="24"/>
          <w:szCs w:val="24"/>
        </w:rPr>
        <w:t xml:space="preserve">, 2019) highlight the statement from Martin, </w:t>
      </w:r>
      <w:proofErr w:type="spellStart"/>
      <w:r w:rsidRPr="007F0844">
        <w:rPr>
          <w:rFonts w:ascii="Times New Roman" w:hAnsi="Times New Roman" w:cs="Times New Roman"/>
          <w:sz w:val="24"/>
          <w:szCs w:val="24"/>
        </w:rPr>
        <w:t>Garske</w:t>
      </w:r>
      <w:proofErr w:type="spellEnd"/>
      <w:r w:rsidRPr="007F0844">
        <w:rPr>
          <w:rFonts w:ascii="Times New Roman" w:hAnsi="Times New Roman" w:cs="Times New Roman"/>
          <w:sz w:val="24"/>
          <w:szCs w:val="24"/>
        </w:rPr>
        <w:t xml:space="preserve"> and Davis 2000, that the concept of the therapeutic relationship includes qualities such as hope, trust and confidence.  They discuss the conclusions from the research by </w:t>
      </w:r>
      <w:proofErr w:type="spellStart"/>
      <w:r w:rsidRPr="007F0844">
        <w:rPr>
          <w:rFonts w:ascii="Times New Roman" w:hAnsi="Times New Roman" w:cs="Times New Roman"/>
          <w:sz w:val="24"/>
          <w:szCs w:val="24"/>
        </w:rPr>
        <w:t>Elvins</w:t>
      </w:r>
      <w:proofErr w:type="spellEnd"/>
      <w:r w:rsidRPr="007F0844">
        <w:rPr>
          <w:rFonts w:ascii="Times New Roman" w:hAnsi="Times New Roman" w:cs="Times New Roman"/>
          <w:sz w:val="24"/>
          <w:szCs w:val="24"/>
        </w:rPr>
        <w:t xml:space="preserve"> and Green 2008 on the therapeutic relationship that conceptualization and measures of concept are both attributed to diversity.  However, Hatcher and </w:t>
      </w:r>
      <w:proofErr w:type="spellStart"/>
      <w:r w:rsidRPr="007F0844">
        <w:rPr>
          <w:rFonts w:ascii="Times New Roman" w:hAnsi="Times New Roman" w:cs="Times New Roman"/>
          <w:sz w:val="24"/>
          <w:szCs w:val="24"/>
        </w:rPr>
        <w:t>Barends</w:t>
      </w:r>
      <w:proofErr w:type="spellEnd"/>
      <w:r w:rsidRPr="007F0844">
        <w:rPr>
          <w:rFonts w:ascii="Times New Roman" w:hAnsi="Times New Roman" w:cs="Times New Roman"/>
          <w:sz w:val="24"/>
          <w:szCs w:val="24"/>
        </w:rPr>
        <w:t xml:space="preserve"> 2006 describe how concepts of therapeutic relationships often assert the idea that the relationship is infused by shared goals, an emotional bond and cooperation. This idea is further supported by Martin et al 2000 who holds the view that </w:t>
      </w:r>
      <w:r w:rsidR="00D2640A" w:rsidRPr="007F0844">
        <w:rPr>
          <w:rFonts w:ascii="Times New Roman" w:hAnsi="Times New Roman" w:cs="Times New Roman"/>
          <w:sz w:val="24"/>
          <w:szCs w:val="24"/>
        </w:rPr>
        <w:t>this perception of the therapeutic relationship consisting of qualities including confidence, support and acceptance.</w:t>
      </w:r>
    </w:p>
    <w:p w14:paraId="300DBAFF" w14:textId="056C5B3F" w:rsidR="00713B6A" w:rsidRPr="007F0844" w:rsidRDefault="00106D5C"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w:t>
      </w:r>
      <w:proofErr w:type="spellStart"/>
      <w:r w:rsidRPr="007F0844">
        <w:rPr>
          <w:rFonts w:ascii="Times New Roman" w:hAnsi="Times New Roman" w:cs="Times New Roman"/>
          <w:sz w:val="24"/>
          <w:szCs w:val="24"/>
        </w:rPr>
        <w:t>Vongrieff</w:t>
      </w:r>
      <w:proofErr w:type="spellEnd"/>
      <w:r w:rsidRPr="007F0844">
        <w:rPr>
          <w:rFonts w:ascii="Times New Roman" w:hAnsi="Times New Roman" w:cs="Times New Roman"/>
          <w:sz w:val="24"/>
          <w:szCs w:val="24"/>
        </w:rPr>
        <w:t xml:space="preserve"> &amp; </w:t>
      </w:r>
      <w:proofErr w:type="spellStart"/>
      <w:r w:rsidRPr="007F0844">
        <w:rPr>
          <w:rFonts w:ascii="Times New Roman" w:hAnsi="Times New Roman" w:cs="Times New Roman"/>
          <w:sz w:val="24"/>
          <w:szCs w:val="24"/>
        </w:rPr>
        <w:t>Skogens</w:t>
      </w:r>
      <w:proofErr w:type="spellEnd"/>
      <w:r w:rsidRPr="007F0844">
        <w:rPr>
          <w:rFonts w:ascii="Times New Roman" w:hAnsi="Times New Roman" w:cs="Times New Roman"/>
          <w:sz w:val="24"/>
          <w:szCs w:val="24"/>
        </w:rPr>
        <w:t xml:space="preserve">, 2019) discuss how </w:t>
      </w:r>
      <w:proofErr w:type="spellStart"/>
      <w:r w:rsidRPr="007F0844">
        <w:rPr>
          <w:rFonts w:ascii="Times New Roman" w:hAnsi="Times New Roman" w:cs="Times New Roman"/>
          <w:sz w:val="24"/>
          <w:szCs w:val="24"/>
        </w:rPr>
        <w:t>Meirer</w:t>
      </w:r>
      <w:proofErr w:type="spellEnd"/>
      <w:r w:rsidRPr="007F0844">
        <w:rPr>
          <w:rFonts w:ascii="Times New Roman" w:hAnsi="Times New Roman" w:cs="Times New Roman"/>
          <w:sz w:val="24"/>
          <w:szCs w:val="24"/>
        </w:rPr>
        <w:t xml:space="preserve"> et al 2005 spoke of how the early therapeutic relationship conditions have been researched by therapists, as</w:t>
      </w:r>
      <w:r w:rsidR="00D6093F" w:rsidRPr="007F0844">
        <w:rPr>
          <w:rFonts w:ascii="Times New Roman" w:hAnsi="Times New Roman" w:cs="Times New Roman"/>
          <w:sz w:val="24"/>
          <w:szCs w:val="24"/>
        </w:rPr>
        <w:t xml:space="preserve"> </w:t>
      </w:r>
      <w:r w:rsidRPr="007F0844">
        <w:rPr>
          <w:rFonts w:ascii="Times New Roman" w:hAnsi="Times New Roman" w:cs="Times New Roman"/>
          <w:sz w:val="24"/>
          <w:szCs w:val="24"/>
        </w:rPr>
        <w:t xml:space="preserve">well as the background of clients, and the clients previous experience of therapeutic relationships.  This </w:t>
      </w:r>
      <w:r w:rsidRPr="007F0844">
        <w:rPr>
          <w:rFonts w:ascii="Times New Roman" w:hAnsi="Times New Roman" w:cs="Times New Roman"/>
          <w:sz w:val="24"/>
          <w:szCs w:val="24"/>
        </w:rPr>
        <w:lastRenderedPageBreak/>
        <w:t>relationship indicated that the clients desire and social support are solid indicators for developing relationships.</w:t>
      </w:r>
    </w:p>
    <w:p w14:paraId="58F9781D" w14:textId="77777777" w:rsidR="00B06755" w:rsidRPr="007F0844" w:rsidRDefault="00713B6A"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(Doherty, 2009) discusses the concept </w:t>
      </w:r>
      <w:r w:rsidR="005914C2" w:rsidRPr="007F0844">
        <w:rPr>
          <w:rFonts w:ascii="Times New Roman" w:hAnsi="Times New Roman" w:cs="Times New Roman"/>
          <w:sz w:val="24"/>
          <w:szCs w:val="24"/>
        </w:rPr>
        <w:t xml:space="preserve">of the therapeutic alliance as capturing the spirit of various interactions between the therapists and clients.  The definition of therapeutic being healing explains the nature of the relationship between therapist and client </w:t>
      </w:r>
      <w:proofErr w:type="gramStart"/>
      <w:r w:rsidR="005914C2" w:rsidRPr="007F0844">
        <w:rPr>
          <w:rFonts w:ascii="Times New Roman" w:hAnsi="Times New Roman" w:cs="Times New Roman"/>
          <w:sz w:val="24"/>
          <w:szCs w:val="24"/>
        </w:rPr>
        <w:t>and also</w:t>
      </w:r>
      <w:proofErr w:type="gramEnd"/>
      <w:r w:rsidR="005914C2" w:rsidRPr="007F0844">
        <w:rPr>
          <w:rFonts w:ascii="Times New Roman" w:hAnsi="Times New Roman" w:cs="Times New Roman"/>
          <w:sz w:val="24"/>
          <w:szCs w:val="24"/>
        </w:rPr>
        <w:t xml:space="preserve"> implements the boundaries that limit its application.</w:t>
      </w:r>
    </w:p>
    <w:p w14:paraId="0E973ECA" w14:textId="77777777" w:rsidR="0016643F" w:rsidRPr="007F0844" w:rsidRDefault="00B06755"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w:t>
      </w:r>
      <w:proofErr w:type="spellStart"/>
      <w:r w:rsidRPr="007F0844">
        <w:rPr>
          <w:rFonts w:ascii="Times New Roman" w:hAnsi="Times New Roman" w:cs="Times New Roman"/>
          <w:sz w:val="24"/>
          <w:szCs w:val="24"/>
        </w:rPr>
        <w:t>Kastrani</w:t>
      </w:r>
      <w:proofErr w:type="spellEnd"/>
      <w:r w:rsidRPr="007F0844">
        <w:rPr>
          <w:rFonts w:ascii="Times New Roman" w:hAnsi="Times New Roman" w:cs="Times New Roman"/>
          <w:sz w:val="24"/>
          <w:szCs w:val="24"/>
        </w:rPr>
        <w:t xml:space="preserve">, </w:t>
      </w:r>
      <w:proofErr w:type="spellStart"/>
      <w:r w:rsidRPr="007F0844">
        <w:rPr>
          <w:rFonts w:ascii="Times New Roman" w:hAnsi="Times New Roman" w:cs="Times New Roman"/>
          <w:sz w:val="24"/>
          <w:szCs w:val="24"/>
        </w:rPr>
        <w:t>Deliyanni-Kouimtzis</w:t>
      </w:r>
      <w:proofErr w:type="spellEnd"/>
      <w:r w:rsidRPr="007F0844">
        <w:rPr>
          <w:rFonts w:ascii="Times New Roman" w:hAnsi="Times New Roman" w:cs="Times New Roman"/>
          <w:sz w:val="24"/>
          <w:szCs w:val="24"/>
        </w:rPr>
        <w:t xml:space="preserve"> &amp; </w:t>
      </w:r>
      <w:proofErr w:type="spellStart"/>
      <w:r w:rsidRPr="007F0844">
        <w:rPr>
          <w:rFonts w:ascii="Times New Roman" w:hAnsi="Times New Roman" w:cs="Times New Roman"/>
          <w:sz w:val="24"/>
          <w:szCs w:val="24"/>
        </w:rPr>
        <w:t>Athanasiades</w:t>
      </w:r>
      <w:proofErr w:type="spellEnd"/>
      <w:r w:rsidRPr="007F0844">
        <w:rPr>
          <w:rFonts w:ascii="Times New Roman" w:hAnsi="Times New Roman" w:cs="Times New Roman"/>
          <w:sz w:val="24"/>
          <w:szCs w:val="24"/>
        </w:rPr>
        <w:t xml:space="preserve">, 2017) highlights a study conducted by Sackett, Lawson &amp; Burge 2012 on a sample of clients’ thoughts of the therapeutic relationship qualitatively.  They discovered that </w:t>
      </w:r>
      <w:r w:rsidR="00ED0CEE" w:rsidRPr="007F0844">
        <w:rPr>
          <w:rFonts w:ascii="Times New Roman" w:hAnsi="Times New Roman" w:cs="Times New Roman"/>
          <w:sz w:val="24"/>
          <w:szCs w:val="24"/>
        </w:rPr>
        <w:t>the therapeutic relationship is highly important to clients, especially with regards to the behaviour and characteristics of the therapist.  These clients felt that a trustworthy and understanding therapist was vital to the development of a good therapeutic relationship.  A similar qualitative study was conducted by Sackett and Lawson 2016, and the findings from this study were that clients placed large value on an authentic bond with a therapist, where they experienced feelings of trust, acceptance and understanding.</w:t>
      </w:r>
    </w:p>
    <w:p w14:paraId="648D94C1" w14:textId="78FED941" w:rsidR="00AF7156" w:rsidRPr="007F0844" w:rsidRDefault="0016643F"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w:t>
      </w:r>
      <w:bookmarkStart w:id="0" w:name="_Hlk23877194"/>
      <w:r w:rsidRPr="007F0844">
        <w:rPr>
          <w:rFonts w:ascii="Times New Roman" w:hAnsi="Times New Roman" w:cs="Times New Roman"/>
          <w:sz w:val="24"/>
          <w:szCs w:val="24"/>
        </w:rPr>
        <w:t xml:space="preserve">Reis, Clark, </w:t>
      </w:r>
      <w:proofErr w:type="spellStart"/>
      <w:r w:rsidRPr="007F0844">
        <w:rPr>
          <w:rFonts w:ascii="Times New Roman" w:hAnsi="Times New Roman" w:cs="Times New Roman"/>
          <w:sz w:val="24"/>
          <w:szCs w:val="24"/>
        </w:rPr>
        <w:t>Gray</w:t>
      </w:r>
      <w:proofErr w:type="spellEnd"/>
      <w:r w:rsidRPr="007F0844">
        <w:rPr>
          <w:rFonts w:ascii="Times New Roman" w:hAnsi="Times New Roman" w:cs="Times New Roman"/>
          <w:sz w:val="24"/>
          <w:szCs w:val="24"/>
        </w:rPr>
        <w:t>, Tsai, Brown, Stewart &amp; Underwood, 2008</w:t>
      </w:r>
      <w:bookmarkEnd w:id="0"/>
      <w:r w:rsidRPr="007F0844">
        <w:rPr>
          <w:rFonts w:ascii="Times New Roman" w:hAnsi="Times New Roman" w:cs="Times New Roman"/>
          <w:sz w:val="24"/>
          <w:szCs w:val="24"/>
        </w:rPr>
        <w:t>) discuss research by Reis, Patrick and Shaver, that within maintained therapeutic relationships a feeling of trust and intimacy develops between the client and the therapist when the client has perceived that the therapist</w:t>
      </w:r>
      <w:r w:rsidR="005056B4" w:rsidRPr="007F0844">
        <w:rPr>
          <w:rFonts w:ascii="Times New Roman" w:hAnsi="Times New Roman" w:cs="Times New Roman"/>
          <w:sz w:val="24"/>
          <w:szCs w:val="24"/>
        </w:rPr>
        <w:t xml:space="preserve"> will value and understand them and also be responsive to their needs.  Mills and Clark suggested that to </w:t>
      </w:r>
      <w:proofErr w:type="spellStart"/>
      <w:r w:rsidR="005056B4" w:rsidRPr="007F0844">
        <w:rPr>
          <w:rFonts w:ascii="Times New Roman" w:hAnsi="Times New Roman" w:cs="Times New Roman"/>
          <w:sz w:val="24"/>
          <w:szCs w:val="24"/>
        </w:rPr>
        <w:t>instill</w:t>
      </w:r>
      <w:proofErr w:type="spellEnd"/>
      <w:r w:rsidR="005056B4" w:rsidRPr="007F0844">
        <w:rPr>
          <w:rFonts w:ascii="Times New Roman" w:hAnsi="Times New Roman" w:cs="Times New Roman"/>
          <w:sz w:val="24"/>
          <w:szCs w:val="24"/>
        </w:rPr>
        <w:t xml:space="preserve"> in a client a feeling of responsiveness the therapist is required to demonstrate an understanding of the </w:t>
      </w:r>
      <w:r w:rsidR="00793A47" w:rsidRPr="007F0844">
        <w:rPr>
          <w:rFonts w:ascii="Times New Roman" w:hAnsi="Times New Roman" w:cs="Times New Roman"/>
          <w:sz w:val="24"/>
          <w:szCs w:val="24"/>
        </w:rPr>
        <w:t xml:space="preserve">clients needs </w:t>
      </w:r>
      <w:proofErr w:type="gramStart"/>
      <w:r w:rsidR="00793A47" w:rsidRPr="007F0844">
        <w:rPr>
          <w:rFonts w:ascii="Times New Roman" w:hAnsi="Times New Roman" w:cs="Times New Roman"/>
          <w:sz w:val="24"/>
          <w:szCs w:val="24"/>
        </w:rPr>
        <w:t>and also</w:t>
      </w:r>
      <w:proofErr w:type="gramEnd"/>
      <w:r w:rsidR="00793A47" w:rsidRPr="007F0844">
        <w:rPr>
          <w:rFonts w:ascii="Times New Roman" w:hAnsi="Times New Roman" w:cs="Times New Roman"/>
          <w:sz w:val="24"/>
          <w:szCs w:val="24"/>
        </w:rPr>
        <w:t xml:space="preserve"> validate and support these needs.</w:t>
      </w:r>
      <w:r w:rsidR="0083501A" w:rsidRPr="007F0844">
        <w:rPr>
          <w:rFonts w:ascii="Times New Roman" w:hAnsi="Times New Roman" w:cs="Times New Roman"/>
          <w:sz w:val="24"/>
          <w:szCs w:val="24"/>
        </w:rPr>
        <w:t xml:space="preserve">  During counselling skills practice, working within one triad, I was able to develop a therapeutic relationship with a fellow student, as this relationship continued over the duration of the course, a feeling of mutual trust was present which allowed the client to feel secure enough to express their vulnerability and the feelings this caused them to experience. My ability to validate these feelings the client was experiencing aided the client to feel better understood.</w:t>
      </w:r>
    </w:p>
    <w:p w14:paraId="588F5161" w14:textId="705D5EB7" w:rsidR="00106D5C" w:rsidRPr="007F0844" w:rsidRDefault="00AF7156"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A further study by </w:t>
      </w:r>
      <w:proofErr w:type="spellStart"/>
      <w:r w:rsidRPr="007F0844">
        <w:rPr>
          <w:rFonts w:ascii="Times New Roman" w:hAnsi="Times New Roman" w:cs="Times New Roman"/>
          <w:sz w:val="24"/>
          <w:szCs w:val="24"/>
        </w:rPr>
        <w:t>Federman</w:t>
      </w:r>
      <w:proofErr w:type="spellEnd"/>
      <w:r w:rsidRPr="007F0844">
        <w:rPr>
          <w:rFonts w:ascii="Times New Roman" w:hAnsi="Times New Roman" w:cs="Times New Roman"/>
          <w:sz w:val="24"/>
          <w:szCs w:val="24"/>
        </w:rPr>
        <w:t xml:space="preserve"> et al on over 2700 participants, found that over 5% of the participants expressed that they would be unwilling to return to a therapist if they felt that the therapist did not demonstrate attentiveness and validation (Reis, Clark, </w:t>
      </w:r>
      <w:proofErr w:type="spellStart"/>
      <w:r w:rsidRPr="007F0844">
        <w:rPr>
          <w:rFonts w:ascii="Times New Roman" w:hAnsi="Times New Roman" w:cs="Times New Roman"/>
          <w:sz w:val="24"/>
          <w:szCs w:val="24"/>
        </w:rPr>
        <w:t>Gray</w:t>
      </w:r>
      <w:proofErr w:type="spellEnd"/>
      <w:r w:rsidRPr="007F0844">
        <w:rPr>
          <w:rFonts w:ascii="Times New Roman" w:hAnsi="Times New Roman" w:cs="Times New Roman"/>
          <w:sz w:val="24"/>
          <w:szCs w:val="24"/>
        </w:rPr>
        <w:t>, Tsai, Brown, Stewart &amp; Underwood, 2008).</w:t>
      </w:r>
    </w:p>
    <w:p w14:paraId="49077B01" w14:textId="23C317FD" w:rsidR="00D10D72" w:rsidRPr="007F0844" w:rsidRDefault="00D10D72"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lastRenderedPageBreak/>
        <w:t>(</w:t>
      </w:r>
      <w:proofErr w:type="spellStart"/>
      <w:r w:rsidRPr="007F0844">
        <w:rPr>
          <w:rFonts w:ascii="Times New Roman" w:hAnsi="Times New Roman" w:cs="Times New Roman"/>
          <w:sz w:val="24"/>
          <w:szCs w:val="24"/>
        </w:rPr>
        <w:t>Fruhauf</w:t>
      </w:r>
      <w:proofErr w:type="spellEnd"/>
      <w:r w:rsidRPr="007F0844">
        <w:rPr>
          <w:rFonts w:ascii="Times New Roman" w:hAnsi="Times New Roman" w:cs="Times New Roman"/>
          <w:sz w:val="24"/>
          <w:szCs w:val="24"/>
        </w:rPr>
        <w:t xml:space="preserve"> et al, 2015) studied whether a clients’ self-presentational behaviours could predict the early therapeutic relationship.  This study claimed that from the therapists’ outlook, agenda </w:t>
      </w:r>
      <w:proofErr w:type="gramStart"/>
      <w:r w:rsidRPr="007F0844">
        <w:rPr>
          <w:rFonts w:ascii="Times New Roman" w:hAnsi="Times New Roman" w:cs="Times New Roman"/>
          <w:sz w:val="24"/>
          <w:szCs w:val="24"/>
        </w:rPr>
        <w:t>setting</w:t>
      </w:r>
      <w:proofErr w:type="gramEnd"/>
      <w:r w:rsidRPr="007F0844">
        <w:rPr>
          <w:rFonts w:ascii="Times New Roman" w:hAnsi="Times New Roman" w:cs="Times New Roman"/>
          <w:sz w:val="24"/>
          <w:szCs w:val="24"/>
        </w:rPr>
        <w:t xml:space="preserve"> and self-promotion were positively related to the therapeutic relationship, while supplication was negatively related to the therapeutic relationship.  However, from the clients’ outlook, agenda setting was negatively related to the therapeutic relationship.  The findings from this study have significant implications for building a healthy therapeutic relationship and the therapist being able to identify the </w:t>
      </w:r>
      <w:proofErr w:type="spellStart"/>
      <w:r w:rsidRPr="007F0844">
        <w:rPr>
          <w:rFonts w:ascii="Times New Roman" w:hAnsi="Times New Roman" w:cs="Times New Roman"/>
          <w:sz w:val="24"/>
          <w:szCs w:val="24"/>
        </w:rPr>
        <w:t>clients</w:t>
      </w:r>
      <w:proofErr w:type="spellEnd"/>
      <w:r w:rsidRPr="007F0844">
        <w:rPr>
          <w:rFonts w:ascii="Times New Roman" w:hAnsi="Times New Roman" w:cs="Times New Roman"/>
          <w:sz w:val="24"/>
          <w:szCs w:val="24"/>
        </w:rPr>
        <w:t xml:space="preserve"> needs.  The quality of the relationship in the early phases of therapy is essential to the further development and maintenance of the relationship and ultimately the outcome according to Horvath 2001.</w:t>
      </w:r>
    </w:p>
    <w:p w14:paraId="3F2435EC" w14:textId="57C7D89D" w:rsidR="00C6427C" w:rsidRPr="007F0844" w:rsidRDefault="00C6427C"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(Cronin, Brand &amp; </w:t>
      </w:r>
      <w:proofErr w:type="spellStart"/>
      <w:r w:rsidRPr="007F0844">
        <w:rPr>
          <w:rFonts w:ascii="Times New Roman" w:hAnsi="Times New Roman" w:cs="Times New Roman"/>
          <w:sz w:val="24"/>
          <w:szCs w:val="24"/>
        </w:rPr>
        <w:t>Mattanah</w:t>
      </w:r>
      <w:proofErr w:type="spellEnd"/>
      <w:r w:rsidRPr="007F0844">
        <w:rPr>
          <w:rFonts w:ascii="Times New Roman" w:hAnsi="Times New Roman" w:cs="Times New Roman"/>
          <w:sz w:val="24"/>
          <w:szCs w:val="24"/>
        </w:rPr>
        <w:t xml:space="preserve">, 2014) also highlight the therapeutic relationship being conceptualized as being made up of three variables, a bond, shared goals and shared tasks as put forward by Martin, </w:t>
      </w:r>
      <w:proofErr w:type="spellStart"/>
      <w:r w:rsidRPr="007F0844">
        <w:rPr>
          <w:rFonts w:ascii="Times New Roman" w:hAnsi="Times New Roman" w:cs="Times New Roman"/>
          <w:sz w:val="24"/>
          <w:szCs w:val="24"/>
        </w:rPr>
        <w:t>Garske</w:t>
      </w:r>
      <w:proofErr w:type="spellEnd"/>
      <w:r w:rsidRPr="007F0844">
        <w:rPr>
          <w:rFonts w:ascii="Times New Roman" w:hAnsi="Times New Roman" w:cs="Times New Roman"/>
          <w:sz w:val="24"/>
          <w:szCs w:val="24"/>
        </w:rPr>
        <w:t xml:space="preserve"> and Davis 2000. A study by Laska, Smith, </w:t>
      </w:r>
      <w:proofErr w:type="spellStart"/>
      <w:r w:rsidRPr="007F0844">
        <w:rPr>
          <w:rFonts w:ascii="Times New Roman" w:hAnsi="Times New Roman" w:cs="Times New Roman"/>
          <w:sz w:val="24"/>
          <w:szCs w:val="24"/>
        </w:rPr>
        <w:t>Wislocki</w:t>
      </w:r>
      <w:proofErr w:type="spellEnd"/>
      <w:r w:rsidRPr="007F0844">
        <w:rPr>
          <w:rFonts w:ascii="Times New Roman" w:hAnsi="Times New Roman" w:cs="Times New Roman"/>
          <w:sz w:val="24"/>
          <w:szCs w:val="24"/>
        </w:rPr>
        <w:t xml:space="preserve">, Minami and </w:t>
      </w:r>
      <w:proofErr w:type="spellStart"/>
      <w:r w:rsidRPr="007F0844">
        <w:rPr>
          <w:rFonts w:ascii="Times New Roman" w:hAnsi="Times New Roman" w:cs="Times New Roman"/>
          <w:sz w:val="24"/>
          <w:szCs w:val="24"/>
        </w:rPr>
        <w:t>Wampold</w:t>
      </w:r>
      <w:proofErr w:type="spellEnd"/>
      <w:r w:rsidRPr="007F0844">
        <w:rPr>
          <w:rFonts w:ascii="Times New Roman" w:hAnsi="Times New Roman" w:cs="Times New Roman"/>
          <w:sz w:val="24"/>
          <w:szCs w:val="24"/>
        </w:rPr>
        <w:t xml:space="preserve"> 2013 also highlighted </w:t>
      </w:r>
      <w:r w:rsidR="00D42E72" w:rsidRPr="007F0844">
        <w:rPr>
          <w:rFonts w:ascii="Times New Roman" w:hAnsi="Times New Roman" w:cs="Times New Roman"/>
          <w:sz w:val="24"/>
          <w:szCs w:val="24"/>
        </w:rPr>
        <w:t xml:space="preserve">the importance of attentiveness, genuineness and flexibility of a therapist. They discuss how </w:t>
      </w:r>
      <w:proofErr w:type="spellStart"/>
      <w:r w:rsidR="00D42E72" w:rsidRPr="007F0844">
        <w:rPr>
          <w:rFonts w:ascii="Times New Roman" w:hAnsi="Times New Roman" w:cs="Times New Roman"/>
          <w:sz w:val="24"/>
          <w:szCs w:val="24"/>
        </w:rPr>
        <w:t>Hilsenroth</w:t>
      </w:r>
      <w:proofErr w:type="spellEnd"/>
      <w:r w:rsidR="00D42E72" w:rsidRPr="007F0844">
        <w:rPr>
          <w:rFonts w:ascii="Times New Roman" w:hAnsi="Times New Roman" w:cs="Times New Roman"/>
          <w:sz w:val="24"/>
          <w:szCs w:val="24"/>
        </w:rPr>
        <w:t xml:space="preserve">, Peters and Ackerman 2004 discovered that a client experiencing a strong therapeutic relationship from the early stages </w:t>
      </w:r>
      <w:r w:rsidR="00722A8F">
        <w:rPr>
          <w:rFonts w:ascii="Times New Roman" w:hAnsi="Times New Roman" w:cs="Times New Roman"/>
          <w:sz w:val="24"/>
          <w:szCs w:val="24"/>
        </w:rPr>
        <w:t>o</w:t>
      </w:r>
      <w:bookmarkStart w:id="1" w:name="_GoBack"/>
      <w:bookmarkEnd w:id="1"/>
      <w:r w:rsidR="00D42E72" w:rsidRPr="007F0844">
        <w:rPr>
          <w:rFonts w:ascii="Times New Roman" w:hAnsi="Times New Roman" w:cs="Times New Roman"/>
          <w:sz w:val="24"/>
          <w:szCs w:val="24"/>
        </w:rPr>
        <w:t>f the therapeutic process was predictive of a strong relationship in the later stages of therapy.  This indicates that the therapeutic relationship remains steady from beginning to end.</w:t>
      </w:r>
    </w:p>
    <w:p w14:paraId="5071092E" w14:textId="45DD9529" w:rsidR="00560D69" w:rsidRPr="007F0844" w:rsidRDefault="00560D69"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(Fife, Whiting, Bradford &amp; Davis, 2014) put forward the argument of Hatcher and </w:t>
      </w:r>
      <w:proofErr w:type="spellStart"/>
      <w:r w:rsidRPr="007F0844">
        <w:rPr>
          <w:rFonts w:ascii="Times New Roman" w:hAnsi="Times New Roman" w:cs="Times New Roman"/>
          <w:sz w:val="24"/>
          <w:szCs w:val="24"/>
        </w:rPr>
        <w:t>Barends</w:t>
      </w:r>
      <w:proofErr w:type="spellEnd"/>
      <w:r w:rsidRPr="007F0844">
        <w:rPr>
          <w:rFonts w:ascii="Times New Roman" w:hAnsi="Times New Roman" w:cs="Times New Roman"/>
          <w:sz w:val="24"/>
          <w:szCs w:val="24"/>
        </w:rPr>
        <w:t xml:space="preserve"> 2006, that it is impossible to view individual factors of the therapeutic relationship as separate entities.  They stated that the techniques used to engage the client play a part in the development of the therapeutic relationship, and that the relationship would not be productive without this technique.  </w:t>
      </w:r>
      <w:r w:rsidR="002C4926" w:rsidRPr="007F0844">
        <w:rPr>
          <w:rFonts w:ascii="Times New Roman" w:hAnsi="Times New Roman" w:cs="Times New Roman"/>
          <w:sz w:val="24"/>
          <w:szCs w:val="24"/>
        </w:rPr>
        <w:t xml:space="preserve">Davis and Perry 2007 as well as Simon 2012 also state that the therapeutic relationship could be solid due to the clients’ belief in the relevance of the therapists’ technique.  However, </w:t>
      </w:r>
      <w:proofErr w:type="spellStart"/>
      <w:r w:rsidR="002C4926" w:rsidRPr="007F0844">
        <w:rPr>
          <w:rFonts w:ascii="Times New Roman" w:hAnsi="Times New Roman" w:cs="Times New Roman"/>
          <w:sz w:val="24"/>
          <w:szCs w:val="24"/>
        </w:rPr>
        <w:t>Bordin</w:t>
      </w:r>
      <w:proofErr w:type="spellEnd"/>
      <w:r w:rsidR="002C4926" w:rsidRPr="007F0844">
        <w:rPr>
          <w:rFonts w:ascii="Times New Roman" w:hAnsi="Times New Roman" w:cs="Times New Roman"/>
          <w:sz w:val="24"/>
          <w:szCs w:val="24"/>
        </w:rPr>
        <w:t xml:space="preserve"> 1979 alternatively suggests that these techniques may be successful due to the client being fond of the therapist.</w:t>
      </w:r>
    </w:p>
    <w:p w14:paraId="452B5BA5" w14:textId="548366E5" w:rsidR="00975AAF" w:rsidRPr="007F0844" w:rsidRDefault="00975AAF"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(Rizvi, 2016) mentions Norcross and Hill 2004 discussing the task force </w:t>
      </w:r>
      <w:r w:rsidR="0034435C" w:rsidRPr="007F0844">
        <w:rPr>
          <w:rFonts w:ascii="Times New Roman" w:hAnsi="Times New Roman" w:cs="Times New Roman"/>
          <w:sz w:val="24"/>
          <w:szCs w:val="24"/>
        </w:rPr>
        <w:t>that was implemented by the American Psychological Association which found positive outcomes to be at 88% when a client is involved in the therapy via their coping style or expectations.</w:t>
      </w:r>
    </w:p>
    <w:p w14:paraId="12127520" w14:textId="30D20DE8" w:rsidR="00A56107" w:rsidRPr="007F0844" w:rsidRDefault="000D288D"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A study performed by Kivlighan et al 2016 aimed to discover the cues that are important in developing a therapeutic relationship.  This study discovered there is significance in how the client and the therapist perceive the relationship.  This study also found that the clients’ perception of the quality of the therapy session was shaped by their perception of the </w:t>
      </w:r>
      <w:r w:rsidRPr="007F0844">
        <w:rPr>
          <w:rFonts w:ascii="Times New Roman" w:hAnsi="Times New Roman" w:cs="Times New Roman"/>
          <w:sz w:val="24"/>
          <w:szCs w:val="24"/>
        </w:rPr>
        <w:lastRenderedPageBreak/>
        <w:t>therapeutic relationship.  It also found that the more time spent within the therapeutic relationship, the clients’ perception would improve.  The researchers argued then that clients may not identify the therapists’ intention and motivation until the later phases of therapy.  This idea is significant as the clients’ view of the therapeutic relationship has a great impact on therapy outcomes.  Therefore</w:t>
      </w:r>
      <w:r w:rsidR="00D6093F" w:rsidRPr="007F0844">
        <w:rPr>
          <w:rFonts w:ascii="Times New Roman" w:hAnsi="Times New Roman" w:cs="Times New Roman"/>
          <w:sz w:val="24"/>
          <w:szCs w:val="24"/>
        </w:rPr>
        <w:t>,</w:t>
      </w:r>
      <w:r w:rsidRPr="007F0844">
        <w:rPr>
          <w:rFonts w:ascii="Times New Roman" w:hAnsi="Times New Roman" w:cs="Times New Roman"/>
          <w:sz w:val="24"/>
          <w:szCs w:val="24"/>
        </w:rPr>
        <w:t xml:space="preserve"> if a client </w:t>
      </w:r>
      <w:proofErr w:type="gramStart"/>
      <w:r w:rsidRPr="007F0844">
        <w:rPr>
          <w:rFonts w:ascii="Times New Roman" w:hAnsi="Times New Roman" w:cs="Times New Roman"/>
          <w:sz w:val="24"/>
          <w:szCs w:val="24"/>
        </w:rPr>
        <w:t>is able to</w:t>
      </w:r>
      <w:proofErr w:type="gramEnd"/>
      <w:r w:rsidRPr="007F0844">
        <w:rPr>
          <w:rFonts w:ascii="Times New Roman" w:hAnsi="Times New Roman" w:cs="Times New Roman"/>
          <w:sz w:val="24"/>
          <w:szCs w:val="24"/>
        </w:rPr>
        <w:t xml:space="preserve"> grasp the therapists’ intent earlier within the therapeutic relationship the progress made within therapy sessions could occur at a deeper level and also more quickly (Rizvi, 2016).</w:t>
      </w:r>
    </w:p>
    <w:p w14:paraId="72ABCFB7" w14:textId="44BF5DDE" w:rsidR="000D288D" w:rsidRPr="007F0844" w:rsidRDefault="00A56107"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Research suggests that the investment the therapist makes from the beginning followed by the steady increase of the investment in the development of the relationship produces more positive therapy outcomes.  Similarly</w:t>
      </w:r>
      <w:r w:rsidR="00D6093F" w:rsidRPr="007F0844">
        <w:rPr>
          <w:rFonts w:ascii="Times New Roman" w:hAnsi="Times New Roman" w:cs="Times New Roman"/>
          <w:sz w:val="24"/>
          <w:szCs w:val="24"/>
        </w:rPr>
        <w:t>,</w:t>
      </w:r>
      <w:r w:rsidRPr="007F0844">
        <w:rPr>
          <w:rFonts w:ascii="Times New Roman" w:hAnsi="Times New Roman" w:cs="Times New Roman"/>
          <w:sz w:val="24"/>
          <w:szCs w:val="24"/>
        </w:rPr>
        <w:t xml:space="preserve"> studies show that clients who felt invested in the therapeutic relationship and worked collaboratively with the therapist, also produced more positive therapy outcomes.  In order to better develop and maintain the therapeutic relationship, a therapist should seek the clients’ view of the relationship and how the therapy session was for them (Rizvi, 2016).</w:t>
      </w:r>
      <w:r w:rsidR="000D288D" w:rsidRPr="007F0844">
        <w:rPr>
          <w:rFonts w:ascii="Times New Roman" w:hAnsi="Times New Roman" w:cs="Times New Roman"/>
          <w:sz w:val="24"/>
          <w:szCs w:val="24"/>
        </w:rPr>
        <w:t xml:space="preserve"> </w:t>
      </w:r>
    </w:p>
    <w:p w14:paraId="7C80E16A" w14:textId="18E1D955" w:rsidR="000E2B8F" w:rsidRPr="007F0844" w:rsidRDefault="000E2B8F" w:rsidP="0065422E">
      <w:pPr>
        <w:spacing w:line="360" w:lineRule="auto"/>
        <w:rPr>
          <w:rFonts w:ascii="Times New Roman" w:hAnsi="Times New Roman" w:cs="Times New Roman"/>
          <w:sz w:val="24"/>
          <w:szCs w:val="24"/>
        </w:rPr>
      </w:pPr>
      <w:r w:rsidRPr="007F0844">
        <w:rPr>
          <w:rFonts w:ascii="Times New Roman" w:hAnsi="Times New Roman" w:cs="Times New Roman"/>
          <w:sz w:val="24"/>
          <w:szCs w:val="24"/>
        </w:rPr>
        <w:t xml:space="preserve">From the research sourced within this essay, </w:t>
      </w:r>
      <w:proofErr w:type="gramStart"/>
      <w:r w:rsidRPr="007F0844">
        <w:rPr>
          <w:rFonts w:ascii="Times New Roman" w:hAnsi="Times New Roman" w:cs="Times New Roman"/>
          <w:sz w:val="24"/>
          <w:szCs w:val="24"/>
        </w:rPr>
        <w:t>it is clear that the</w:t>
      </w:r>
      <w:proofErr w:type="gramEnd"/>
      <w:r w:rsidRPr="007F0844">
        <w:rPr>
          <w:rFonts w:ascii="Times New Roman" w:hAnsi="Times New Roman" w:cs="Times New Roman"/>
          <w:sz w:val="24"/>
          <w:szCs w:val="24"/>
        </w:rPr>
        <w:t xml:space="preserve"> view that the therapeutic relationship is of great importance to obtaining positive therapeutic outcomes. There is some difference in opinion of whether this relationship alone is </w:t>
      </w:r>
      <w:proofErr w:type="gramStart"/>
      <w:r w:rsidRPr="007F0844">
        <w:rPr>
          <w:rFonts w:ascii="Times New Roman" w:hAnsi="Times New Roman" w:cs="Times New Roman"/>
          <w:sz w:val="24"/>
          <w:szCs w:val="24"/>
        </w:rPr>
        <w:t>sufficient</w:t>
      </w:r>
      <w:proofErr w:type="gramEnd"/>
      <w:r w:rsidRPr="007F0844">
        <w:rPr>
          <w:rFonts w:ascii="Times New Roman" w:hAnsi="Times New Roman" w:cs="Times New Roman"/>
          <w:sz w:val="24"/>
          <w:szCs w:val="24"/>
        </w:rPr>
        <w:t xml:space="preserve"> to be able to achieve these outcomes, or that whether other factors such as previous experience, pre-conceived ideas and techniques used also have a significant part to play.  </w:t>
      </w:r>
      <w:proofErr w:type="gramStart"/>
      <w:r w:rsidRPr="007F0844">
        <w:rPr>
          <w:rFonts w:ascii="Times New Roman" w:hAnsi="Times New Roman" w:cs="Times New Roman"/>
          <w:sz w:val="24"/>
          <w:szCs w:val="24"/>
        </w:rPr>
        <w:t>It would appear that many</w:t>
      </w:r>
      <w:proofErr w:type="gramEnd"/>
      <w:r w:rsidRPr="007F0844">
        <w:rPr>
          <w:rFonts w:ascii="Times New Roman" w:hAnsi="Times New Roman" w:cs="Times New Roman"/>
          <w:sz w:val="24"/>
          <w:szCs w:val="24"/>
        </w:rPr>
        <w:t xml:space="preserve"> of the authors of the articles studied hold a similar view that the therapeutic relationship is a shared experience, where both parties are considered equal. It also seems that the therapist must be willing to </w:t>
      </w:r>
      <w:r w:rsidR="006E008B" w:rsidRPr="007F0844">
        <w:rPr>
          <w:rFonts w:ascii="Times New Roman" w:hAnsi="Times New Roman" w:cs="Times New Roman"/>
          <w:sz w:val="24"/>
          <w:szCs w:val="24"/>
        </w:rPr>
        <w:t xml:space="preserve">demonstrate </w:t>
      </w:r>
      <w:proofErr w:type="gramStart"/>
      <w:r w:rsidR="006E008B" w:rsidRPr="007F0844">
        <w:rPr>
          <w:rFonts w:ascii="Times New Roman" w:hAnsi="Times New Roman" w:cs="Times New Roman"/>
          <w:sz w:val="24"/>
          <w:szCs w:val="24"/>
        </w:rPr>
        <w:t>warmth,</w:t>
      </w:r>
      <w:r w:rsidR="00B8194B">
        <w:rPr>
          <w:rFonts w:ascii="Times New Roman" w:hAnsi="Times New Roman" w:cs="Times New Roman"/>
          <w:sz w:val="24"/>
          <w:szCs w:val="24"/>
        </w:rPr>
        <w:t xml:space="preserve"> </w:t>
      </w:r>
      <w:r w:rsidR="006E008B" w:rsidRPr="007F0844">
        <w:rPr>
          <w:rFonts w:ascii="Times New Roman" w:hAnsi="Times New Roman" w:cs="Times New Roman"/>
          <w:sz w:val="24"/>
          <w:szCs w:val="24"/>
        </w:rPr>
        <w:t>and</w:t>
      </w:r>
      <w:proofErr w:type="gramEnd"/>
      <w:r w:rsidR="006E008B" w:rsidRPr="007F0844">
        <w:rPr>
          <w:rFonts w:ascii="Times New Roman" w:hAnsi="Times New Roman" w:cs="Times New Roman"/>
          <w:sz w:val="24"/>
          <w:szCs w:val="24"/>
        </w:rPr>
        <w:t xml:space="preserve"> invest themselves within the relationship from the very beginning, in order for that relationship to be able to develop, and continuing this </w:t>
      </w:r>
      <w:r w:rsidR="00FC0753" w:rsidRPr="007F0844">
        <w:rPr>
          <w:rFonts w:ascii="Times New Roman" w:hAnsi="Times New Roman" w:cs="Times New Roman"/>
          <w:sz w:val="24"/>
          <w:szCs w:val="24"/>
        </w:rPr>
        <w:t>to be</w:t>
      </w:r>
      <w:r w:rsidR="006E008B" w:rsidRPr="007F0844">
        <w:rPr>
          <w:rFonts w:ascii="Times New Roman" w:hAnsi="Times New Roman" w:cs="Times New Roman"/>
          <w:sz w:val="24"/>
          <w:szCs w:val="24"/>
        </w:rPr>
        <w:t xml:space="preserve"> able to maintain the relationship to achieve the outcomes desired.</w:t>
      </w:r>
    </w:p>
    <w:p w14:paraId="556EC7BB" w14:textId="15F1212F" w:rsidR="005A2B3C" w:rsidRPr="007F0844" w:rsidRDefault="005A2B3C">
      <w:pPr>
        <w:rPr>
          <w:rFonts w:ascii="Times New Roman" w:hAnsi="Times New Roman" w:cs="Times New Roman"/>
          <w:sz w:val="24"/>
          <w:szCs w:val="24"/>
        </w:rPr>
      </w:pPr>
    </w:p>
    <w:p w14:paraId="5E92D027" w14:textId="41485E55" w:rsidR="005A2B3C" w:rsidRPr="007F0844" w:rsidRDefault="005A2B3C">
      <w:pPr>
        <w:rPr>
          <w:rFonts w:ascii="Times New Roman" w:hAnsi="Times New Roman" w:cs="Times New Roman"/>
          <w:sz w:val="24"/>
          <w:szCs w:val="24"/>
        </w:rPr>
      </w:pPr>
    </w:p>
    <w:p w14:paraId="1057A784" w14:textId="0DC2351E" w:rsidR="005A2B3C" w:rsidRPr="007F0844" w:rsidRDefault="005A2B3C">
      <w:pPr>
        <w:rPr>
          <w:rFonts w:ascii="Times New Roman" w:hAnsi="Times New Roman" w:cs="Times New Roman"/>
          <w:sz w:val="24"/>
          <w:szCs w:val="24"/>
        </w:rPr>
      </w:pPr>
    </w:p>
    <w:p w14:paraId="6E7C8248" w14:textId="399F01D0" w:rsidR="005A2B3C" w:rsidRPr="007F0844" w:rsidRDefault="005A2B3C">
      <w:pPr>
        <w:rPr>
          <w:rFonts w:ascii="Times New Roman" w:hAnsi="Times New Roman" w:cs="Times New Roman"/>
          <w:sz w:val="24"/>
          <w:szCs w:val="24"/>
        </w:rPr>
      </w:pPr>
    </w:p>
    <w:p w14:paraId="24155391" w14:textId="6133B4B2" w:rsidR="005A2B3C" w:rsidRPr="007F0844" w:rsidRDefault="005A2B3C">
      <w:pPr>
        <w:rPr>
          <w:rFonts w:ascii="Times New Roman" w:hAnsi="Times New Roman" w:cs="Times New Roman"/>
          <w:sz w:val="24"/>
          <w:szCs w:val="24"/>
        </w:rPr>
      </w:pPr>
    </w:p>
    <w:p w14:paraId="17A7F465" w14:textId="21579777" w:rsidR="005A2B3C" w:rsidRPr="007F0844" w:rsidRDefault="005A2B3C">
      <w:pPr>
        <w:rPr>
          <w:rFonts w:ascii="Times New Roman" w:hAnsi="Times New Roman" w:cs="Times New Roman"/>
          <w:sz w:val="24"/>
          <w:szCs w:val="24"/>
        </w:rPr>
      </w:pPr>
    </w:p>
    <w:p w14:paraId="385A82BA" w14:textId="0355F2E4" w:rsidR="005A2B3C" w:rsidRPr="007F0844" w:rsidRDefault="005A2B3C">
      <w:pPr>
        <w:rPr>
          <w:rFonts w:ascii="Times New Roman" w:hAnsi="Times New Roman" w:cs="Times New Roman"/>
          <w:sz w:val="24"/>
          <w:szCs w:val="24"/>
        </w:rPr>
      </w:pPr>
    </w:p>
    <w:p w14:paraId="34999D98" w14:textId="77777777" w:rsidR="00B8194B" w:rsidRDefault="00B8194B">
      <w:pPr>
        <w:rPr>
          <w:rFonts w:ascii="Times New Roman" w:hAnsi="Times New Roman" w:cs="Times New Roman"/>
          <w:sz w:val="24"/>
          <w:szCs w:val="24"/>
        </w:rPr>
      </w:pPr>
    </w:p>
    <w:p w14:paraId="0D73E1EC" w14:textId="79545DA6" w:rsidR="005A2B3C" w:rsidRPr="00B8194B" w:rsidRDefault="005A2B3C">
      <w:pPr>
        <w:rPr>
          <w:rFonts w:ascii="Times New Roman" w:hAnsi="Times New Roman" w:cs="Times New Roman"/>
          <w:b/>
          <w:bCs/>
          <w:sz w:val="24"/>
          <w:szCs w:val="24"/>
          <w:u w:val="single"/>
        </w:rPr>
      </w:pPr>
      <w:r w:rsidRPr="00B8194B">
        <w:rPr>
          <w:rFonts w:ascii="Times New Roman" w:hAnsi="Times New Roman" w:cs="Times New Roman"/>
          <w:b/>
          <w:bCs/>
          <w:sz w:val="24"/>
          <w:szCs w:val="24"/>
          <w:u w:val="single"/>
        </w:rPr>
        <w:lastRenderedPageBreak/>
        <w:t>References</w:t>
      </w:r>
    </w:p>
    <w:p w14:paraId="52BB279F" w14:textId="34429ADB" w:rsidR="005A2B3C" w:rsidRPr="007F0844" w:rsidRDefault="005A2B3C">
      <w:pPr>
        <w:rPr>
          <w:rFonts w:ascii="Times New Roman" w:hAnsi="Times New Roman" w:cs="Times New Roman"/>
          <w:sz w:val="24"/>
          <w:szCs w:val="24"/>
        </w:rPr>
      </w:pPr>
      <w:r w:rsidRPr="007F0844">
        <w:rPr>
          <w:rFonts w:ascii="Times New Roman" w:hAnsi="Times New Roman" w:cs="Times New Roman"/>
          <w:sz w:val="24"/>
          <w:szCs w:val="24"/>
        </w:rPr>
        <w:t xml:space="preserve">Clarkson, P. 2003, </w:t>
      </w:r>
      <w:r w:rsidRPr="00B8194B">
        <w:rPr>
          <w:rFonts w:ascii="Times New Roman" w:hAnsi="Times New Roman" w:cs="Times New Roman"/>
          <w:i/>
          <w:iCs/>
          <w:sz w:val="24"/>
          <w:szCs w:val="24"/>
        </w:rPr>
        <w:t>The therapeutic Relationship third edition</w:t>
      </w:r>
      <w:r w:rsidRPr="007F0844">
        <w:rPr>
          <w:rFonts w:ascii="Times New Roman" w:hAnsi="Times New Roman" w:cs="Times New Roman"/>
          <w:sz w:val="24"/>
          <w:szCs w:val="24"/>
        </w:rPr>
        <w:t>, pages 4-6, 15-20, 40-41.</w:t>
      </w:r>
    </w:p>
    <w:p w14:paraId="7A3B9BD2" w14:textId="13F6BBF0" w:rsidR="00A2457F" w:rsidRPr="007F0844" w:rsidRDefault="00A2457F">
      <w:pPr>
        <w:rPr>
          <w:rFonts w:ascii="Times New Roman" w:hAnsi="Times New Roman" w:cs="Times New Roman"/>
          <w:sz w:val="24"/>
          <w:szCs w:val="24"/>
        </w:rPr>
      </w:pPr>
      <w:r w:rsidRPr="007F0844">
        <w:rPr>
          <w:rFonts w:ascii="Times New Roman" w:hAnsi="Times New Roman" w:cs="Times New Roman"/>
          <w:sz w:val="24"/>
          <w:szCs w:val="24"/>
        </w:rPr>
        <w:t xml:space="preserve">Cronin, E. Brand, B. &amp; </w:t>
      </w:r>
      <w:proofErr w:type="spellStart"/>
      <w:r w:rsidRPr="007F0844">
        <w:rPr>
          <w:rFonts w:ascii="Times New Roman" w:hAnsi="Times New Roman" w:cs="Times New Roman"/>
          <w:sz w:val="24"/>
          <w:szCs w:val="24"/>
        </w:rPr>
        <w:t>Mattanah</w:t>
      </w:r>
      <w:proofErr w:type="spellEnd"/>
      <w:r w:rsidRPr="007F0844">
        <w:rPr>
          <w:rFonts w:ascii="Times New Roman" w:hAnsi="Times New Roman" w:cs="Times New Roman"/>
          <w:sz w:val="24"/>
          <w:szCs w:val="24"/>
        </w:rPr>
        <w:t xml:space="preserve">, J. 2014, </w:t>
      </w:r>
      <w:r w:rsidRPr="00B8194B">
        <w:rPr>
          <w:rFonts w:ascii="Times New Roman" w:hAnsi="Times New Roman" w:cs="Times New Roman"/>
          <w:i/>
          <w:iCs/>
          <w:sz w:val="24"/>
          <w:szCs w:val="24"/>
        </w:rPr>
        <w:t>The impact of the therapeutic alliance on treatment outcome in patients with dissociative disorders</w:t>
      </w:r>
      <w:r w:rsidRPr="007F0844">
        <w:rPr>
          <w:rFonts w:ascii="Times New Roman" w:hAnsi="Times New Roman" w:cs="Times New Roman"/>
          <w:sz w:val="24"/>
          <w:szCs w:val="24"/>
        </w:rPr>
        <w:t xml:space="preserve">, European Journal of </w:t>
      </w:r>
      <w:proofErr w:type="spellStart"/>
      <w:r w:rsidRPr="007F0844">
        <w:rPr>
          <w:rFonts w:ascii="Times New Roman" w:hAnsi="Times New Roman" w:cs="Times New Roman"/>
          <w:sz w:val="24"/>
          <w:szCs w:val="24"/>
        </w:rPr>
        <w:t>Psychotraumatology</w:t>
      </w:r>
      <w:proofErr w:type="spellEnd"/>
      <w:r w:rsidRPr="007F0844">
        <w:rPr>
          <w:rFonts w:ascii="Times New Roman" w:hAnsi="Times New Roman" w:cs="Times New Roman"/>
          <w:sz w:val="24"/>
          <w:szCs w:val="24"/>
        </w:rPr>
        <w:t>, Vol. 5.</w:t>
      </w:r>
    </w:p>
    <w:p w14:paraId="3EE1EC0D" w14:textId="7C29754D" w:rsidR="002B7D1D" w:rsidRPr="007F0844" w:rsidRDefault="002B7D1D" w:rsidP="002B7D1D">
      <w:pPr>
        <w:rPr>
          <w:rFonts w:ascii="Times New Roman" w:hAnsi="Times New Roman" w:cs="Times New Roman"/>
          <w:sz w:val="24"/>
          <w:szCs w:val="24"/>
        </w:rPr>
      </w:pPr>
      <w:r w:rsidRPr="007F0844">
        <w:rPr>
          <w:rFonts w:ascii="Times New Roman" w:hAnsi="Times New Roman" w:cs="Times New Roman"/>
          <w:sz w:val="24"/>
          <w:szCs w:val="24"/>
        </w:rPr>
        <w:t xml:space="preserve">Doherty, M. 2009, </w:t>
      </w:r>
      <w:r w:rsidRPr="00B8194B">
        <w:rPr>
          <w:rFonts w:ascii="Times New Roman" w:hAnsi="Times New Roman" w:cs="Times New Roman"/>
          <w:i/>
          <w:iCs/>
          <w:sz w:val="24"/>
          <w:szCs w:val="24"/>
        </w:rPr>
        <w:t>Therapeutic Alliance: A concept for the childbearing season</w:t>
      </w:r>
      <w:r w:rsidRPr="007F0844">
        <w:rPr>
          <w:rFonts w:ascii="Times New Roman" w:hAnsi="Times New Roman" w:cs="Times New Roman"/>
          <w:sz w:val="24"/>
          <w:szCs w:val="24"/>
        </w:rPr>
        <w:t>, The Journal of Perinatal Education, Vol. 18.</w:t>
      </w:r>
    </w:p>
    <w:p w14:paraId="63C2CBEC" w14:textId="77777777" w:rsidR="002B7D1D" w:rsidRPr="007F0844" w:rsidRDefault="002B7D1D" w:rsidP="002B7D1D">
      <w:pPr>
        <w:rPr>
          <w:rFonts w:ascii="Times New Roman" w:hAnsi="Times New Roman" w:cs="Times New Roman"/>
          <w:sz w:val="24"/>
          <w:szCs w:val="24"/>
        </w:rPr>
      </w:pPr>
      <w:r w:rsidRPr="007F0844">
        <w:rPr>
          <w:rFonts w:ascii="Times New Roman" w:hAnsi="Times New Roman" w:cs="Times New Roman"/>
          <w:sz w:val="24"/>
          <w:szCs w:val="24"/>
        </w:rPr>
        <w:t xml:space="preserve">Fife, S. Whiting, J. Bradford, K. &amp; Davis, S. 2014, </w:t>
      </w:r>
      <w:r w:rsidRPr="00B8194B">
        <w:rPr>
          <w:rFonts w:ascii="Times New Roman" w:hAnsi="Times New Roman" w:cs="Times New Roman"/>
          <w:i/>
          <w:iCs/>
          <w:sz w:val="24"/>
          <w:szCs w:val="24"/>
        </w:rPr>
        <w:t>The Therapeutic Pyramid: A Common Factors Synthesis of Techniques, Alliance, and Way of Being</w:t>
      </w:r>
      <w:r w:rsidRPr="007F0844">
        <w:rPr>
          <w:rFonts w:ascii="Times New Roman" w:hAnsi="Times New Roman" w:cs="Times New Roman"/>
          <w:sz w:val="24"/>
          <w:szCs w:val="24"/>
        </w:rPr>
        <w:t>, Journal of Marital and Family Therapy, Vol. 40.</w:t>
      </w:r>
    </w:p>
    <w:p w14:paraId="53A5750D" w14:textId="77777777" w:rsidR="002B7D1D" w:rsidRPr="007F0844" w:rsidRDefault="002B7D1D" w:rsidP="002B7D1D">
      <w:pPr>
        <w:rPr>
          <w:rFonts w:ascii="Times New Roman" w:hAnsi="Times New Roman" w:cs="Times New Roman"/>
          <w:sz w:val="24"/>
          <w:szCs w:val="24"/>
        </w:rPr>
      </w:pPr>
      <w:proofErr w:type="spellStart"/>
      <w:r w:rsidRPr="007F0844">
        <w:rPr>
          <w:rFonts w:ascii="Times New Roman" w:hAnsi="Times New Roman" w:cs="Times New Roman"/>
          <w:sz w:val="24"/>
          <w:szCs w:val="24"/>
        </w:rPr>
        <w:t>Fruhauf</w:t>
      </w:r>
      <w:proofErr w:type="spellEnd"/>
      <w:r w:rsidRPr="007F0844">
        <w:rPr>
          <w:rFonts w:ascii="Times New Roman" w:hAnsi="Times New Roman" w:cs="Times New Roman"/>
          <w:sz w:val="24"/>
          <w:szCs w:val="24"/>
        </w:rPr>
        <w:t xml:space="preserve">, S. </w:t>
      </w:r>
      <w:proofErr w:type="spellStart"/>
      <w:r w:rsidRPr="007F0844">
        <w:rPr>
          <w:rFonts w:ascii="Times New Roman" w:hAnsi="Times New Roman" w:cs="Times New Roman"/>
          <w:sz w:val="24"/>
          <w:szCs w:val="24"/>
        </w:rPr>
        <w:t>Figlioli</w:t>
      </w:r>
      <w:proofErr w:type="spellEnd"/>
      <w:r w:rsidRPr="007F0844">
        <w:rPr>
          <w:rFonts w:ascii="Times New Roman" w:hAnsi="Times New Roman" w:cs="Times New Roman"/>
          <w:sz w:val="24"/>
          <w:szCs w:val="24"/>
        </w:rPr>
        <w:t xml:space="preserve">, P. Bock, J. &amp; Caspar, F. 2015, </w:t>
      </w:r>
      <w:r w:rsidRPr="00B8194B">
        <w:rPr>
          <w:rFonts w:ascii="Times New Roman" w:hAnsi="Times New Roman" w:cs="Times New Roman"/>
          <w:i/>
          <w:iCs/>
          <w:sz w:val="24"/>
          <w:szCs w:val="24"/>
        </w:rPr>
        <w:t>Patients’ Self-presentational Tactics as Predictors of the Early Therapeutic Alliance</w:t>
      </w:r>
      <w:r w:rsidRPr="007F0844">
        <w:rPr>
          <w:rFonts w:ascii="Times New Roman" w:hAnsi="Times New Roman" w:cs="Times New Roman"/>
          <w:sz w:val="24"/>
          <w:szCs w:val="24"/>
        </w:rPr>
        <w:t>, American Journal of Psychotherapy, Vol. 69.</w:t>
      </w:r>
    </w:p>
    <w:p w14:paraId="45648696" w14:textId="0D8863D2" w:rsidR="005A2B3C" w:rsidRPr="007F0844" w:rsidRDefault="005A2B3C">
      <w:pPr>
        <w:rPr>
          <w:rFonts w:ascii="Times New Roman" w:hAnsi="Times New Roman" w:cs="Times New Roman"/>
          <w:sz w:val="24"/>
          <w:szCs w:val="24"/>
        </w:rPr>
      </w:pPr>
      <w:r w:rsidRPr="007F0844">
        <w:rPr>
          <w:rFonts w:ascii="Times New Roman" w:hAnsi="Times New Roman" w:cs="Times New Roman"/>
          <w:sz w:val="24"/>
          <w:szCs w:val="24"/>
        </w:rPr>
        <w:t xml:space="preserve">Horvath, A &amp; </w:t>
      </w:r>
      <w:proofErr w:type="spellStart"/>
      <w:r w:rsidRPr="007F0844">
        <w:rPr>
          <w:rFonts w:ascii="Times New Roman" w:hAnsi="Times New Roman" w:cs="Times New Roman"/>
          <w:sz w:val="24"/>
          <w:szCs w:val="24"/>
        </w:rPr>
        <w:t>Luborsky</w:t>
      </w:r>
      <w:proofErr w:type="spellEnd"/>
      <w:r w:rsidRPr="007F0844">
        <w:rPr>
          <w:rFonts w:ascii="Times New Roman" w:hAnsi="Times New Roman" w:cs="Times New Roman"/>
          <w:sz w:val="24"/>
          <w:szCs w:val="24"/>
        </w:rPr>
        <w:t xml:space="preserve">, L. 1993, </w:t>
      </w:r>
      <w:r w:rsidRPr="00B8194B">
        <w:rPr>
          <w:rFonts w:ascii="Times New Roman" w:hAnsi="Times New Roman" w:cs="Times New Roman"/>
          <w:i/>
          <w:iCs/>
          <w:sz w:val="24"/>
          <w:szCs w:val="24"/>
        </w:rPr>
        <w:t>The role of the therapeutic alliance in psychotherapy</w:t>
      </w:r>
      <w:r w:rsidRPr="007F0844">
        <w:rPr>
          <w:rFonts w:ascii="Times New Roman" w:hAnsi="Times New Roman" w:cs="Times New Roman"/>
          <w:sz w:val="24"/>
          <w:szCs w:val="24"/>
        </w:rPr>
        <w:t>,</w:t>
      </w:r>
      <w:r w:rsidR="005A098A" w:rsidRPr="007F0844">
        <w:rPr>
          <w:rFonts w:ascii="Times New Roman" w:hAnsi="Times New Roman" w:cs="Times New Roman"/>
          <w:sz w:val="24"/>
          <w:szCs w:val="24"/>
        </w:rPr>
        <w:t xml:space="preserve"> Journal of Consulting and Clinical Psychology, Vol. 61.</w:t>
      </w:r>
    </w:p>
    <w:p w14:paraId="0FCCF289" w14:textId="77777777" w:rsidR="002B7D1D" w:rsidRPr="007F0844" w:rsidRDefault="002B7D1D" w:rsidP="002B7D1D">
      <w:pPr>
        <w:rPr>
          <w:rFonts w:ascii="Times New Roman" w:hAnsi="Times New Roman" w:cs="Times New Roman"/>
          <w:sz w:val="24"/>
          <w:szCs w:val="24"/>
        </w:rPr>
      </w:pPr>
      <w:proofErr w:type="spellStart"/>
      <w:r w:rsidRPr="007F0844">
        <w:rPr>
          <w:rFonts w:ascii="Times New Roman" w:hAnsi="Times New Roman" w:cs="Times New Roman"/>
          <w:sz w:val="24"/>
          <w:szCs w:val="24"/>
        </w:rPr>
        <w:t>Kastrani</w:t>
      </w:r>
      <w:proofErr w:type="spellEnd"/>
      <w:r w:rsidRPr="007F0844">
        <w:rPr>
          <w:rFonts w:ascii="Times New Roman" w:hAnsi="Times New Roman" w:cs="Times New Roman"/>
          <w:sz w:val="24"/>
          <w:szCs w:val="24"/>
        </w:rPr>
        <w:t xml:space="preserve">, T. </w:t>
      </w:r>
      <w:proofErr w:type="spellStart"/>
      <w:r w:rsidRPr="007F0844">
        <w:rPr>
          <w:rFonts w:ascii="Times New Roman" w:hAnsi="Times New Roman" w:cs="Times New Roman"/>
          <w:sz w:val="24"/>
          <w:szCs w:val="24"/>
        </w:rPr>
        <w:t>Deliyanni-Kouimtzis</w:t>
      </w:r>
      <w:proofErr w:type="spellEnd"/>
      <w:r w:rsidRPr="007F0844">
        <w:rPr>
          <w:rFonts w:ascii="Times New Roman" w:hAnsi="Times New Roman" w:cs="Times New Roman"/>
          <w:sz w:val="24"/>
          <w:szCs w:val="24"/>
        </w:rPr>
        <w:t xml:space="preserve">, V. &amp; </w:t>
      </w:r>
      <w:proofErr w:type="spellStart"/>
      <w:r w:rsidRPr="007F0844">
        <w:rPr>
          <w:rFonts w:ascii="Times New Roman" w:hAnsi="Times New Roman" w:cs="Times New Roman"/>
          <w:sz w:val="24"/>
          <w:szCs w:val="24"/>
        </w:rPr>
        <w:t>Athanasiades</w:t>
      </w:r>
      <w:proofErr w:type="spellEnd"/>
      <w:r w:rsidRPr="007F0844">
        <w:rPr>
          <w:rFonts w:ascii="Times New Roman" w:hAnsi="Times New Roman" w:cs="Times New Roman"/>
          <w:sz w:val="24"/>
          <w:szCs w:val="24"/>
        </w:rPr>
        <w:t xml:space="preserve">, C. 2017, </w:t>
      </w:r>
      <w:r w:rsidRPr="00B8194B">
        <w:rPr>
          <w:rFonts w:ascii="Times New Roman" w:hAnsi="Times New Roman" w:cs="Times New Roman"/>
          <w:i/>
          <w:iCs/>
          <w:sz w:val="24"/>
          <w:szCs w:val="24"/>
        </w:rPr>
        <w:t>Women as Counselling and Psychotherapy Clients: Researching the Therapeutic Relationship</w:t>
      </w:r>
      <w:r w:rsidRPr="007F0844">
        <w:rPr>
          <w:rFonts w:ascii="Times New Roman" w:hAnsi="Times New Roman" w:cs="Times New Roman"/>
          <w:sz w:val="24"/>
          <w:szCs w:val="24"/>
        </w:rPr>
        <w:t>, The European Journal of Counselling Psychology, Vol. 6.</w:t>
      </w:r>
    </w:p>
    <w:p w14:paraId="698D5B03" w14:textId="34335554" w:rsidR="005A098A" w:rsidRPr="007F0844" w:rsidRDefault="005A098A">
      <w:pPr>
        <w:rPr>
          <w:rFonts w:ascii="Times New Roman" w:hAnsi="Times New Roman" w:cs="Times New Roman"/>
          <w:sz w:val="24"/>
          <w:szCs w:val="24"/>
        </w:rPr>
      </w:pPr>
      <w:r w:rsidRPr="007F0844">
        <w:rPr>
          <w:rFonts w:ascii="Times New Roman" w:hAnsi="Times New Roman" w:cs="Times New Roman"/>
          <w:sz w:val="24"/>
          <w:szCs w:val="24"/>
        </w:rPr>
        <w:t xml:space="preserve">Raj, P. 2014, </w:t>
      </w:r>
      <w:r w:rsidRPr="00B8194B">
        <w:rPr>
          <w:rFonts w:ascii="Times New Roman" w:hAnsi="Times New Roman" w:cs="Times New Roman"/>
          <w:i/>
          <w:iCs/>
          <w:sz w:val="24"/>
          <w:szCs w:val="24"/>
        </w:rPr>
        <w:t>Psychotherap</w:t>
      </w:r>
      <w:r w:rsidR="00F15F34">
        <w:rPr>
          <w:rFonts w:ascii="Times New Roman" w:hAnsi="Times New Roman" w:cs="Times New Roman"/>
          <w:i/>
          <w:iCs/>
          <w:sz w:val="24"/>
          <w:szCs w:val="24"/>
        </w:rPr>
        <w:t>e</w:t>
      </w:r>
      <w:r w:rsidRPr="00B8194B">
        <w:rPr>
          <w:rFonts w:ascii="Times New Roman" w:hAnsi="Times New Roman" w:cs="Times New Roman"/>
          <w:i/>
          <w:iCs/>
          <w:sz w:val="24"/>
          <w:szCs w:val="24"/>
        </w:rPr>
        <w:t>utic alliance: A review</w:t>
      </w:r>
      <w:r w:rsidRPr="007F0844">
        <w:rPr>
          <w:rFonts w:ascii="Times New Roman" w:hAnsi="Times New Roman" w:cs="Times New Roman"/>
          <w:sz w:val="24"/>
          <w:szCs w:val="24"/>
        </w:rPr>
        <w:t>, Indian Journal of Health and Wellbeing, Vol. 5.</w:t>
      </w:r>
    </w:p>
    <w:p w14:paraId="282F68F9" w14:textId="7D49B7C2" w:rsidR="00AA3459" w:rsidRPr="007F0844" w:rsidRDefault="00AA3459">
      <w:pPr>
        <w:rPr>
          <w:rFonts w:ascii="Times New Roman" w:hAnsi="Times New Roman" w:cs="Times New Roman"/>
          <w:sz w:val="24"/>
          <w:szCs w:val="24"/>
        </w:rPr>
      </w:pPr>
      <w:r w:rsidRPr="007F0844">
        <w:rPr>
          <w:rFonts w:ascii="Times New Roman" w:hAnsi="Times New Roman" w:cs="Times New Roman"/>
          <w:sz w:val="24"/>
          <w:szCs w:val="24"/>
        </w:rPr>
        <w:t xml:space="preserve">Reis, H. Clark, M. </w:t>
      </w:r>
      <w:proofErr w:type="spellStart"/>
      <w:r w:rsidRPr="007F0844">
        <w:rPr>
          <w:rFonts w:ascii="Times New Roman" w:hAnsi="Times New Roman" w:cs="Times New Roman"/>
          <w:sz w:val="24"/>
          <w:szCs w:val="24"/>
        </w:rPr>
        <w:t>Gray</w:t>
      </w:r>
      <w:proofErr w:type="spellEnd"/>
      <w:r w:rsidRPr="007F0844">
        <w:rPr>
          <w:rFonts w:ascii="Times New Roman" w:hAnsi="Times New Roman" w:cs="Times New Roman"/>
          <w:sz w:val="24"/>
          <w:szCs w:val="24"/>
        </w:rPr>
        <w:t xml:space="preserve">, D. Tsai, F. Brown, J. Stewart, M. &amp; Underwood, L. 2008, </w:t>
      </w:r>
      <w:r w:rsidRPr="00B8194B">
        <w:rPr>
          <w:rFonts w:ascii="Times New Roman" w:hAnsi="Times New Roman" w:cs="Times New Roman"/>
          <w:i/>
          <w:iCs/>
          <w:sz w:val="24"/>
          <w:szCs w:val="24"/>
        </w:rPr>
        <w:t>Measuring Responsiveness in the Therapeutic Relationship: A Patient Perspective</w:t>
      </w:r>
      <w:r w:rsidRPr="007F0844">
        <w:rPr>
          <w:rFonts w:ascii="Times New Roman" w:hAnsi="Times New Roman" w:cs="Times New Roman"/>
          <w:sz w:val="24"/>
          <w:szCs w:val="24"/>
        </w:rPr>
        <w:t>, Basic and Applied Social Psychology, Vol. 30.</w:t>
      </w:r>
    </w:p>
    <w:p w14:paraId="7B2379F9" w14:textId="77777777" w:rsidR="002B7D1D" w:rsidRPr="007F0844" w:rsidRDefault="002C7D9B" w:rsidP="002B7D1D">
      <w:pPr>
        <w:rPr>
          <w:rFonts w:ascii="Times New Roman" w:hAnsi="Times New Roman" w:cs="Times New Roman"/>
          <w:sz w:val="24"/>
          <w:szCs w:val="24"/>
        </w:rPr>
      </w:pPr>
      <w:r w:rsidRPr="007F0844">
        <w:rPr>
          <w:rFonts w:ascii="Times New Roman" w:hAnsi="Times New Roman" w:cs="Times New Roman"/>
          <w:sz w:val="24"/>
          <w:szCs w:val="24"/>
        </w:rPr>
        <w:t xml:space="preserve">Rizvi, S. 2016, </w:t>
      </w:r>
      <w:r w:rsidRPr="00B8194B">
        <w:rPr>
          <w:rFonts w:ascii="Times New Roman" w:hAnsi="Times New Roman" w:cs="Times New Roman"/>
          <w:i/>
          <w:iCs/>
          <w:sz w:val="24"/>
          <w:szCs w:val="24"/>
        </w:rPr>
        <w:t>The essential aspects of building a therapeutic relationship</w:t>
      </w:r>
      <w:r w:rsidRPr="007F0844">
        <w:rPr>
          <w:rFonts w:ascii="Times New Roman" w:hAnsi="Times New Roman" w:cs="Times New Roman"/>
          <w:sz w:val="24"/>
          <w:szCs w:val="24"/>
        </w:rPr>
        <w:t>, Indian Journal of Positive Psychology, Vol. 7.</w:t>
      </w:r>
      <w:r w:rsidR="002B7D1D" w:rsidRPr="007F0844">
        <w:rPr>
          <w:rFonts w:ascii="Times New Roman" w:hAnsi="Times New Roman" w:cs="Times New Roman"/>
          <w:sz w:val="24"/>
          <w:szCs w:val="24"/>
        </w:rPr>
        <w:t xml:space="preserve"> </w:t>
      </w:r>
    </w:p>
    <w:p w14:paraId="42C0F0A7" w14:textId="6BCEE491" w:rsidR="002B7D1D" w:rsidRPr="007F0844" w:rsidRDefault="002B7D1D" w:rsidP="002B7D1D">
      <w:pPr>
        <w:rPr>
          <w:rFonts w:ascii="Times New Roman" w:hAnsi="Times New Roman" w:cs="Times New Roman"/>
          <w:sz w:val="24"/>
          <w:szCs w:val="24"/>
        </w:rPr>
      </w:pPr>
      <w:r w:rsidRPr="007F0844">
        <w:rPr>
          <w:rFonts w:ascii="Times New Roman" w:hAnsi="Times New Roman" w:cs="Times New Roman"/>
          <w:sz w:val="24"/>
          <w:szCs w:val="24"/>
        </w:rPr>
        <w:t xml:space="preserve">Von </w:t>
      </w:r>
      <w:proofErr w:type="spellStart"/>
      <w:r w:rsidRPr="007F0844">
        <w:rPr>
          <w:rFonts w:ascii="Times New Roman" w:hAnsi="Times New Roman" w:cs="Times New Roman"/>
          <w:sz w:val="24"/>
          <w:szCs w:val="24"/>
        </w:rPr>
        <w:t>Grieff</w:t>
      </w:r>
      <w:proofErr w:type="spellEnd"/>
      <w:r w:rsidRPr="007F0844">
        <w:rPr>
          <w:rFonts w:ascii="Times New Roman" w:hAnsi="Times New Roman" w:cs="Times New Roman"/>
          <w:sz w:val="24"/>
          <w:szCs w:val="24"/>
        </w:rPr>
        <w:t xml:space="preserve">, N. &amp; </w:t>
      </w:r>
      <w:proofErr w:type="spellStart"/>
      <w:r w:rsidRPr="007F0844">
        <w:rPr>
          <w:rFonts w:ascii="Times New Roman" w:hAnsi="Times New Roman" w:cs="Times New Roman"/>
          <w:sz w:val="24"/>
          <w:szCs w:val="24"/>
        </w:rPr>
        <w:t>Skogens</w:t>
      </w:r>
      <w:proofErr w:type="spellEnd"/>
      <w:r w:rsidRPr="007F0844">
        <w:rPr>
          <w:rFonts w:ascii="Times New Roman" w:hAnsi="Times New Roman" w:cs="Times New Roman"/>
          <w:sz w:val="24"/>
          <w:szCs w:val="24"/>
        </w:rPr>
        <w:t xml:space="preserve">, L. 2019, </w:t>
      </w:r>
      <w:r w:rsidRPr="00B8194B">
        <w:rPr>
          <w:rFonts w:ascii="Times New Roman" w:hAnsi="Times New Roman" w:cs="Times New Roman"/>
          <w:i/>
          <w:iCs/>
          <w:sz w:val="24"/>
          <w:szCs w:val="24"/>
        </w:rPr>
        <w:t>Understanding the concept of the therapeutic alliance in group treatment for alcohol and drug problems</w:t>
      </w:r>
      <w:r w:rsidRPr="007F0844">
        <w:rPr>
          <w:rFonts w:ascii="Times New Roman" w:hAnsi="Times New Roman" w:cs="Times New Roman"/>
          <w:sz w:val="24"/>
          <w:szCs w:val="24"/>
        </w:rPr>
        <w:t xml:space="preserve">, European Journal of Social Work, Vol. 22. </w:t>
      </w:r>
    </w:p>
    <w:p w14:paraId="57608F64" w14:textId="7EDD14ED" w:rsidR="00AA3459" w:rsidRPr="007F0844" w:rsidRDefault="00AA3459">
      <w:pPr>
        <w:rPr>
          <w:rFonts w:ascii="Times New Roman" w:hAnsi="Times New Roman" w:cs="Times New Roman"/>
          <w:sz w:val="24"/>
          <w:szCs w:val="24"/>
        </w:rPr>
      </w:pPr>
    </w:p>
    <w:sectPr w:rsidR="00AA3459" w:rsidRPr="007F0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94"/>
    <w:rsid w:val="00044920"/>
    <w:rsid w:val="00067803"/>
    <w:rsid w:val="000D288D"/>
    <w:rsid w:val="000E2B8F"/>
    <w:rsid w:val="000F193B"/>
    <w:rsid w:val="000F7F94"/>
    <w:rsid w:val="00106D5C"/>
    <w:rsid w:val="00111AA9"/>
    <w:rsid w:val="0016548C"/>
    <w:rsid w:val="0016643F"/>
    <w:rsid w:val="0017248A"/>
    <w:rsid w:val="00187C07"/>
    <w:rsid w:val="001A61C2"/>
    <w:rsid w:val="00216B82"/>
    <w:rsid w:val="00224C17"/>
    <w:rsid w:val="002978D8"/>
    <w:rsid w:val="002B7D1D"/>
    <w:rsid w:val="002C4926"/>
    <w:rsid w:val="002C7D9B"/>
    <w:rsid w:val="0034435C"/>
    <w:rsid w:val="00383E5F"/>
    <w:rsid w:val="004038AE"/>
    <w:rsid w:val="00411F89"/>
    <w:rsid w:val="00440339"/>
    <w:rsid w:val="00443706"/>
    <w:rsid w:val="004F63FB"/>
    <w:rsid w:val="005056B4"/>
    <w:rsid w:val="00524777"/>
    <w:rsid w:val="00560D69"/>
    <w:rsid w:val="0057466E"/>
    <w:rsid w:val="005826CA"/>
    <w:rsid w:val="005914C2"/>
    <w:rsid w:val="005A098A"/>
    <w:rsid w:val="005A2B3C"/>
    <w:rsid w:val="005B3EB0"/>
    <w:rsid w:val="00631166"/>
    <w:rsid w:val="0064754D"/>
    <w:rsid w:val="0065422E"/>
    <w:rsid w:val="006E008B"/>
    <w:rsid w:val="006F55CC"/>
    <w:rsid w:val="007006D2"/>
    <w:rsid w:val="00710AF7"/>
    <w:rsid w:val="00713B6A"/>
    <w:rsid w:val="00722A8F"/>
    <w:rsid w:val="00793A47"/>
    <w:rsid w:val="007D1424"/>
    <w:rsid w:val="007F0844"/>
    <w:rsid w:val="0083501A"/>
    <w:rsid w:val="008C1A85"/>
    <w:rsid w:val="008D11EC"/>
    <w:rsid w:val="009300F9"/>
    <w:rsid w:val="00975AAF"/>
    <w:rsid w:val="0097696C"/>
    <w:rsid w:val="009B3ADF"/>
    <w:rsid w:val="00A2457F"/>
    <w:rsid w:val="00A56107"/>
    <w:rsid w:val="00A77D81"/>
    <w:rsid w:val="00AA3459"/>
    <w:rsid w:val="00AA60DA"/>
    <w:rsid w:val="00AF7156"/>
    <w:rsid w:val="00B0446D"/>
    <w:rsid w:val="00B06755"/>
    <w:rsid w:val="00B27E0B"/>
    <w:rsid w:val="00B8194B"/>
    <w:rsid w:val="00BF4C5A"/>
    <w:rsid w:val="00C6427C"/>
    <w:rsid w:val="00CD47B0"/>
    <w:rsid w:val="00D03377"/>
    <w:rsid w:val="00D10D72"/>
    <w:rsid w:val="00D2640A"/>
    <w:rsid w:val="00D30847"/>
    <w:rsid w:val="00D42E72"/>
    <w:rsid w:val="00D6093F"/>
    <w:rsid w:val="00D70E4E"/>
    <w:rsid w:val="00D77340"/>
    <w:rsid w:val="00D861D8"/>
    <w:rsid w:val="00E479FE"/>
    <w:rsid w:val="00E97097"/>
    <w:rsid w:val="00ED0CEE"/>
    <w:rsid w:val="00EE4F22"/>
    <w:rsid w:val="00F15F34"/>
    <w:rsid w:val="00F31F66"/>
    <w:rsid w:val="00F408C4"/>
    <w:rsid w:val="00FA22B7"/>
    <w:rsid w:val="00FA6D14"/>
    <w:rsid w:val="00FC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B738"/>
  <w15:chartTrackingRefBased/>
  <w15:docId w15:val="{12D1BA5F-83B3-4B39-B23E-D027A3243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9</Pages>
  <Words>3355</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 Diplock</dc:creator>
  <cp:keywords/>
  <dc:description/>
  <cp:lastModifiedBy>Aarron Diplock</cp:lastModifiedBy>
  <cp:revision>59</cp:revision>
  <dcterms:created xsi:type="dcterms:W3CDTF">2019-11-05T10:59:00Z</dcterms:created>
  <dcterms:modified xsi:type="dcterms:W3CDTF">2019-11-06T11:37:00Z</dcterms:modified>
</cp:coreProperties>
</file>