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57ED7" w14:textId="6C71E5E9" w:rsidR="00E41D3C" w:rsidRDefault="39ABCBEC" w:rsidP="4F1CBE06">
      <w:pPr>
        <w:rPr>
          <w:rFonts w:ascii="Arial" w:eastAsia="Arial" w:hAnsi="Arial" w:cs="Arial"/>
        </w:rPr>
      </w:pPr>
      <w:r w:rsidRPr="4F1CBE06">
        <w:rPr>
          <w:rFonts w:ascii="Arial" w:eastAsia="Arial" w:hAnsi="Arial" w:cs="Arial"/>
          <w:b/>
          <w:bCs/>
        </w:rPr>
        <w:t>Name:</w:t>
      </w:r>
      <w:r w:rsidRPr="4F1CBE06">
        <w:rPr>
          <w:rFonts w:ascii="Arial" w:eastAsia="Arial" w:hAnsi="Arial" w:cs="Arial"/>
        </w:rPr>
        <w:t xml:space="preserve"> </w:t>
      </w:r>
      <w:proofErr w:type="spellStart"/>
      <w:r w:rsidRPr="4F1CBE06">
        <w:rPr>
          <w:rFonts w:ascii="Arial" w:eastAsia="Arial" w:hAnsi="Arial" w:cs="Arial"/>
        </w:rPr>
        <w:t>Mehnaz</w:t>
      </w:r>
      <w:proofErr w:type="spellEnd"/>
      <w:r w:rsidRPr="4F1CBE06">
        <w:rPr>
          <w:rFonts w:ascii="Arial" w:eastAsia="Arial" w:hAnsi="Arial" w:cs="Arial"/>
        </w:rPr>
        <w:t xml:space="preserve"> Akhtar</w:t>
      </w:r>
    </w:p>
    <w:p w14:paraId="1E7E5631" w14:textId="48E84151" w:rsidR="00E41D3C" w:rsidRDefault="39ABCBEC" w:rsidP="4F1CBE06">
      <w:pPr>
        <w:rPr>
          <w:rFonts w:ascii="Arial" w:eastAsia="Arial" w:hAnsi="Arial" w:cs="Arial"/>
        </w:rPr>
      </w:pPr>
      <w:r w:rsidRPr="4F1CBE06">
        <w:rPr>
          <w:rFonts w:ascii="Arial" w:eastAsia="Arial" w:hAnsi="Arial" w:cs="Arial"/>
          <w:b/>
          <w:bCs/>
        </w:rPr>
        <w:t>Student ID:</w:t>
      </w:r>
      <w:r w:rsidRPr="4F1CBE06">
        <w:rPr>
          <w:rFonts w:ascii="Arial" w:eastAsia="Arial" w:hAnsi="Arial" w:cs="Arial"/>
        </w:rPr>
        <w:t xml:space="preserve"> 1813781</w:t>
      </w:r>
    </w:p>
    <w:p w14:paraId="77BFBFA5" w14:textId="74ADA017" w:rsidR="00E41D3C" w:rsidRDefault="39ABCBEC" w:rsidP="4F1CBE06">
      <w:pPr>
        <w:rPr>
          <w:rFonts w:ascii="Arial" w:eastAsia="Arial" w:hAnsi="Arial" w:cs="Arial"/>
        </w:rPr>
      </w:pPr>
      <w:r w:rsidRPr="4F1CBE06">
        <w:rPr>
          <w:rFonts w:ascii="Arial" w:eastAsia="Arial" w:hAnsi="Arial" w:cs="Arial"/>
          <w:b/>
          <w:bCs/>
        </w:rPr>
        <w:t>Module:</w:t>
      </w:r>
      <w:r w:rsidRPr="4F1CBE06">
        <w:rPr>
          <w:rFonts w:ascii="Arial" w:eastAsia="Arial" w:hAnsi="Arial" w:cs="Arial"/>
        </w:rPr>
        <w:t xml:space="preserve"> Complementary Therapies</w:t>
      </w:r>
    </w:p>
    <w:p w14:paraId="26DA0869" w14:textId="6A9453BB" w:rsidR="00E41D3C" w:rsidRDefault="39ABCBEC" w:rsidP="4F1CBE06">
      <w:pPr>
        <w:rPr>
          <w:rFonts w:ascii="Arial" w:eastAsia="Arial" w:hAnsi="Arial" w:cs="Arial"/>
        </w:rPr>
      </w:pPr>
      <w:r w:rsidRPr="4F1CBE06">
        <w:rPr>
          <w:rFonts w:ascii="Arial" w:eastAsia="Arial" w:hAnsi="Arial" w:cs="Arial"/>
          <w:b/>
          <w:bCs/>
        </w:rPr>
        <w:t>Module Code:</w:t>
      </w:r>
      <w:r w:rsidRPr="4F1CBE06">
        <w:rPr>
          <w:rFonts w:ascii="Arial" w:eastAsia="Arial" w:hAnsi="Arial" w:cs="Arial"/>
        </w:rPr>
        <w:t xml:space="preserve"> BMHP5001</w:t>
      </w:r>
    </w:p>
    <w:p w14:paraId="7B906D17" w14:textId="4E18A28A" w:rsidR="00E41D3C" w:rsidRDefault="39ABCBEC" w:rsidP="4F1CBE06">
      <w:pPr>
        <w:rPr>
          <w:rFonts w:ascii="Arial" w:eastAsia="Arial" w:hAnsi="Arial" w:cs="Arial"/>
        </w:rPr>
      </w:pPr>
      <w:r w:rsidRPr="4F1CBE06">
        <w:rPr>
          <w:rFonts w:ascii="Arial" w:eastAsia="Arial" w:hAnsi="Arial" w:cs="Arial"/>
          <w:b/>
          <w:bCs/>
        </w:rPr>
        <w:t>Lecturer:</w:t>
      </w:r>
      <w:r w:rsidRPr="4F1CBE06">
        <w:rPr>
          <w:rFonts w:ascii="Arial" w:eastAsia="Arial" w:hAnsi="Arial" w:cs="Arial"/>
        </w:rPr>
        <w:t xml:space="preserve"> Dr Mark Gallagher-Read</w:t>
      </w:r>
    </w:p>
    <w:p w14:paraId="3544708B" w14:textId="4E913150" w:rsidR="00E41D3C" w:rsidRDefault="39ABCBEC" w:rsidP="4F1CBE06">
      <w:pPr>
        <w:rPr>
          <w:rFonts w:ascii="Arial" w:eastAsia="Arial" w:hAnsi="Arial" w:cs="Arial"/>
        </w:rPr>
      </w:pPr>
      <w:r w:rsidRPr="4F1CBE06">
        <w:rPr>
          <w:rFonts w:ascii="Arial" w:eastAsia="Arial" w:hAnsi="Arial" w:cs="Arial"/>
          <w:b/>
          <w:bCs/>
        </w:rPr>
        <w:t xml:space="preserve">Assignment title: </w:t>
      </w:r>
      <w:r w:rsidR="3BFD2C4B" w:rsidRPr="4F1CBE06">
        <w:rPr>
          <w:rFonts w:ascii="Arial" w:eastAsia="Arial" w:hAnsi="Arial" w:cs="Arial"/>
        </w:rPr>
        <w:t xml:space="preserve">Supporting </w:t>
      </w:r>
      <w:proofErr w:type="gramStart"/>
      <w:r w:rsidR="3BFD2C4B" w:rsidRPr="4F1CBE06">
        <w:rPr>
          <w:rFonts w:ascii="Arial" w:eastAsia="Arial" w:hAnsi="Arial" w:cs="Arial"/>
        </w:rPr>
        <w:t>paper</w:t>
      </w:r>
      <w:proofErr w:type="gramEnd"/>
    </w:p>
    <w:p w14:paraId="0D2C6BD4" w14:textId="02510C11" w:rsidR="00E41D3C" w:rsidRDefault="00E41D3C" w:rsidP="4F1CBE06">
      <w:pPr>
        <w:rPr>
          <w:rFonts w:ascii="Arial" w:eastAsia="Arial" w:hAnsi="Arial" w:cs="Arial"/>
        </w:rPr>
      </w:pPr>
    </w:p>
    <w:p w14:paraId="14DC17D6" w14:textId="32B14955" w:rsidR="00E41D3C" w:rsidRDefault="00E41D3C"/>
    <w:p w14:paraId="343EFD7D" w14:textId="0A5CA376" w:rsidR="00E41D3C" w:rsidRDefault="00E41D3C"/>
    <w:p w14:paraId="2B132402" w14:textId="265C3782" w:rsidR="00E41D3C" w:rsidRDefault="00E41D3C"/>
    <w:p w14:paraId="3C773BC6" w14:textId="75945261" w:rsidR="00E41D3C" w:rsidRDefault="00E41D3C"/>
    <w:p w14:paraId="3990E448" w14:textId="56B5AA62" w:rsidR="00E41D3C" w:rsidRDefault="00E41D3C"/>
    <w:p w14:paraId="4BCE0B69" w14:textId="5B9CCF1E" w:rsidR="00E41D3C" w:rsidRDefault="00E41D3C"/>
    <w:p w14:paraId="4E40C041" w14:textId="3C9B2003" w:rsidR="00E41D3C" w:rsidRDefault="00E41D3C"/>
    <w:p w14:paraId="290BA245" w14:textId="691C5BF2" w:rsidR="00E41D3C" w:rsidRDefault="00E41D3C"/>
    <w:p w14:paraId="5C1819BF" w14:textId="394B9ED4" w:rsidR="00E41D3C" w:rsidRDefault="00E41D3C"/>
    <w:p w14:paraId="5C54E62B" w14:textId="2D937A74" w:rsidR="00E41D3C" w:rsidRDefault="00E41D3C"/>
    <w:p w14:paraId="79CFDBD6" w14:textId="634F1E9D" w:rsidR="00E41D3C" w:rsidRDefault="00E41D3C"/>
    <w:p w14:paraId="3B535B65" w14:textId="4AEBC05D" w:rsidR="00E41D3C" w:rsidRDefault="00E41D3C"/>
    <w:p w14:paraId="611609F1" w14:textId="7C579CB1" w:rsidR="00E41D3C" w:rsidRDefault="00E41D3C"/>
    <w:p w14:paraId="6F689AD8" w14:textId="315BD160" w:rsidR="00E41D3C" w:rsidRDefault="00E41D3C"/>
    <w:p w14:paraId="0B8BDB3C" w14:textId="74AC36AF" w:rsidR="00E41D3C" w:rsidRDefault="00E41D3C"/>
    <w:p w14:paraId="073C5D91" w14:textId="68257C14" w:rsidR="00E41D3C" w:rsidRDefault="00E41D3C"/>
    <w:p w14:paraId="2A741EC4" w14:textId="0FFD5FD1" w:rsidR="00E41D3C" w:rsidRDefault="00E41D3C"/>
    <w:p w14:paraId="52F1437E" w14:textId="6361FEB7" w:rsidR="00E41D3C" w:rsidRDefault="00E41D3C"/>
    <w:p w14:paraId="119FABAE" w14:textId="76561066" w:rsidR="00E41D3C" w:rsidRDefault="00E41D3C"/>
    <w:p w14:paraId="64D3ABAF" w14:textId="09CACB1A" w:rsidR="00E41D3C" w:rsidRDefault="00E41D3C"/>
    <w:p w14:paraId="21F975FE" w14:textId="6765F5EB" w:rsidR="00E41D3C" w:rsidRDefault="00E41D3C"/>
    <w:p w14:paraId="363B4E68" w14:textId="17B5ACEB" w:rsidR="00E41D3C" w:rsidRDefault="00E41D3C"/>
    <w:p w14:paraId="0BF3B466" w14:textId="14E61596" w:rsidR="00E41D3C" w:rsidRDefault="00E41D3C"/>
    <w:p w14:paraId="5BB02045" w14:textId="5F8B9201" w:rsidR="00E41D3C" w:rsidRDefault="00E41D3C"/>
    <w:p w14:paraId="274B2BB9" w14:textId="6CE9F775" w:rsidR="00E41D3C" w:rsidRDefault="00E41D3C" w:rsidP="4F1CBE06"/>
    <w:p w14:paraId="5E5787A5" w14:textId="5BCE857C" w:rsidR="00E41D3C" w:rsidRDefault="42B5B1DF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t xml:space="preserve">Counselling is </w:t>
      </w:r>
      <w:r w:rsidR="4F5467FC" w:rsidRPr="4F1CBE06">
        <w:rPr>
          <w:rFonts w:ascii="Arial" w:eastAsia="Arial" w:hAnsi="Arial" w:cs="Arial"/>
        </w:rPr>
        <w:t xml:space="preserve">a therapy used to support people with different problems. </w:t>
      </w:r>
      <w:r w:rsidR="3F05F58E" w:rsidRPr="4F1CBE06">
        <w:rPr>
          <w:rFonts w:ascii="Arial" w:eastAsia="Arial" w:hAnsi="Arial" w:cs="Arial"/>
        </w:rPr>
        <w:t xml:space="preserve">It </w:t>
      </w:r>
      <w:r w:rsidR="1F8A723C" w:rsidRPr="4F1CBE06">
        <w:rPr>
          <w:rFonts w:ascii="Arial" w:eastAsia="Arial" w:hAnsi="Arial" w:cs="Arial"/>
        </w:rPr>
        <w:t>is a talking therapy,</w:t>
      </w:r>
      <w:r w:rsidR="2D438FDA" w:rsidRPr="4F1CBE06">
        <w:rPr>
          <w:rFonts w:ascii="Arial" w:eastAsia="Arial" w:hAnsi="Arial" w:cs="Arial"/>
        </w:rPr>
        <w:t xml:space="preserve"> used for a range of </w:t>
      </w:r>
      <w:r w:rsidR="5C322EEC" w:rsidRPr="4F1CBE06">
        <w:rPr>
          <w:rFonts w:ascii="Arial" w:eastAsia="Arial" w:hAnsi="Arial" w:cs="Arial"/>
        </w:rPr>
        <w:t xml:space="preserve">different </w:t>
      </w:r>
      <w:r w:rsidR="2D438FDA" w:rsidRPr="4F1CBE06">
        <w:rPr>
          <w:rFonts w:ascii="Arial" w:eastAsia="Arial" w:hAnsi="Arial" w:cs="Arial"/>
        </w:rPr>
        <w:t xml:space="preserve">health issues from depression, </w:t>
      </w:r>
      <w:r w:rsidR="59C9DB20" w:rsidRPr="4F1CBE06">
        <w:rPr>
          <w:rFonts w:ascii="Arial" w:eastAsia="Arial" w:hAnsi="Arial" w:cs="Arial"/>
        </w:rPr>
        <w:t>bereavement</w:t>
      </w:r>
      <w:r w:rsidR="2D438FDA" w:rsidRPr="4F1CBE06">
        <w:rPr>
          <w:rFonts w:ascii="Arial" w:eastAsia="Arial" w:hAnsi="Arial" w:cs="Arial"/>
        </w:rPr>
        <w:t xml:space="preserve">, work-related </w:t>
      </w:r>
      <w:r w:rsidR="798CBE34" w:rsidRPr="4F1CBE06">
        <w:rPr>
          <w:rFonts w:ascii="Arial" w:eastAsia="Arial" w:hAnsi="Arial" w:cs="Arial"/>
        </w:rPr>
        <w:t>stress,</w:t>
      </w:r>
      <w:r w:rsidR="2D438FDA" w:rsidRPr="4F1CBE06">
        <w:rPr>
          <w:rFonts w:ascii="Arial" w:eastAsia="Arial" w:hAnsi="Arial" w:cs="Arial"/>
        </w:rPr>
        <w:t xml:space="preserve"> and support with physical h</w:t>
      </w:r>
      <w:r w:rsidR="081149FB" w:rsidRPr="4F1CBE06">
        <w:rPr>
          <w:rFonts w:ascii="Arial" w:eastAsia="Arial" w:hAnsi="Arial" w:cs="Arial"/>
        </w:rPr>
        <w:t>ealth condition (NHS, 2021).</w:t>
      </w:r>
      <w:r w:rsidR="059AAC33" w:rsidRPr="4F1CBE06">
        <w:rPr>
          <w:rFonts w:ascii="Arial" w:eastAsia="Arial" w:hAnsi="Arial" w:cs="Arial"/>
        </w:rPr>
        <w:t xml:space="preserve"> Counselling can be effective in </w:t>
      </w:r>
      <w:r w:rsidR="2E618330" w:rsidRPr="4F1CBE06">
        <w:rPr>
          <w:rFonts w:ascii="Arial" w:eastAsia="Arial" w:hAnsi="Arial" w:cs="Arial"/>
        </w:rPr>
        <w:t>helping</w:t>
      </w:r>
      <w:r w:rsidR="059AAC33" w:rsidRPr="4F1CBE06">
        <w:rPr>
          <w:rFonts w:ascii="Arial" w:eastAsia="Arial" w:hAnsi="Arial" w:cs="Arial"/>
        </w:rPr>
        <w:t xml:space="preserve"> people make sense of their life during challenging times. Experienced therapists</w:t>
      </w:r>
      <w:r w:rsidR="62A4EF0F" w:rsidRPr="4F1CBE06">
        <w:rPr>
          <w:rFonts w:ascii="Arial" w:eastAsia="Arial" w:hAnsi="Arial" w:cs="Arial"/>
        </w:rPr>
        <w:t xml:space="preserve"> support </w:t>
      </w:r>
      <w:r w:rsidR="5B6F4B61" w:rsidRPr="4F1CBE06">
        <w:rPr>
          <w:rFonts w:ascii="Arial" w:eastAsia="Arial" w:hAnsi="Arial" w:cs="Arial"/>
        </w:rPr>
        <w:t>patients</w:t>
      </w:r>
      <w:r w:rsidR="62A4EF0F" w:rsidRPr="4F1CBE06">
        <w:rPr>
          <w:rFonts w:ascii="Arial" w:eastAsia="Arial" w:hAnsi="Arial" w:cs="Arial"/>
        </w:rPr>
        <w:t xml:space="preserve"> with their inner thoughts and feelings that they </w:t>
      </w:r>
      <w:r w:rsidR="548E7A28" w:rsidRPr="4F1CBE06">
        <w:rPr>
          <w:rFonts w:ascii="Arial" w:eastAsia="Arial" w:hAnsi="Arial" w:cs="Arial"/>
        </w:rPr>
        <w:t>cannot</w:t>
      </w:r>
      <w:r w:rsidR="62A4EF0F" w:rsidRPr="4F1CBE06">
        <w:rPr>
          <w:rFonts w:ascii="Arial" w:eastAsia="Arial" w:hAnsi="Arial" w:cs="Arial"/>
        </w:rPr>
        <w:t xml:space="preserve"> share with family and friends. Talking about their feelings without </w:t>
      </w:r>
      <w:r w:rsidR="36BF9FAD" w:rsidRPr="4F1CBE06">
        <w:rPr>
          <w:rFonts w:ascii="Arial" w:eastAsia="Arial" w:hAnsi="Arial" w:cs="Arial"/>
        </w:rPr>
        <w:t>feeling judge</w:t>
      </w:r>
      <w:r w:rsidR="23730393" w:rsidRPr="4F1CBE06">
        <w:rPr>
          <w:rFonts w:ascii="Arial" w:eastAsia="Arial" w:hAnsi="Arial" w:cs="Arial"/>
        </w:rPr>
        <w:t>d</w:t>
      </w:r>
      <w:r w:rsidR="36BF9FAD" w:rsidRPr="4F1CBE06">
        <w:rPr>
          <w:rFonts w:ascii="Arial" w:eastAsia="Arial" w:hAnsi="Arial" w:cs="Arial"/>
        </w:rPr>
        <w:t xml:space="preserve">, a place where they can talk openly and remove </w:t>
      </w:r>
      <w:r w:rsidR="553D23D2" w:rsidRPr="4F1CBE06">
        <w:rPr>
          <w:rFonts w:ascii="Arial" w:eastAsia="Arial" w:hAnsi="Arial" w:cs="Arial"/>
        </w:rPr>
        <w:t xml:space="preserve">any </w:t>
      </w:r>
      <w:r w:rsidR="36BF9FAD" w:rsidRPr="4F1CBE06">
        <w:rPr>
          <w:rFonts w:ascii="Arial" w:eastAsia="Arial" w:hAnsi="Arial" w:cs="Arial"/>
        </w:rPr>
        <w:t>barrier</w:t>
      </w:r>
      <w:r w:rsidR="26DA5FEC" w:rsidRPr="4F1CBE06">
        <w:rPr>
          <w:rFonts w:ascii="Arial" w:eastAsia="Arial" w:hAnsi="Arial" w:cs="Arial"/>
        </w:rPr>
        <w:t>s</w:t>
      </w:r>
      <w:r w:rsidR="36BF9FAD" w:rsidRPr="4F1CBE06">
        <w:rPr>
          <w:rFonts w:ascii="Arial" w:eastAsia="Arial" w:hAnsi="Arial" w:cs="Arial"/>
        </w:rPr>
        <w:t xml:space="preserve"> and </w:t>
      </w:r>
      <w:r w:rsidR="065DB8C9" w:rsidRPr="4F1CBE06">
        <w:rPr>
          <w:rFonts w:ascii="Arial" w:eastAsia="Arial" w:hAnsi="Arial" w:cs="Arial"/>
        </w:rPr>
        <w:t>feel comfortable</w:t>
      </w:r>
      <w:r w:rsidR="784B1E75" w:rsidRPr="4F1CBE06">
        <w:rPr>
          <w:rFonts w:ascii="Arial" w:eastAsia="Arial" w:hAnsi="Arial" w:cs="Arial"/>
        </w:rPr>
        <w:t xml:space="preserve"> (</w:t>
      </w:r>
      <w:r w:rsidR="6403E7DD" w:rsidRPr="4F1CBE06">
        <w:rPr>
          <w:rFonts w:ascii="Arial" w:eastAsia="Arial" w:hAnsi="Arial" w:cs="Arial"/>
        </w:rPr>
        <w:t>One Therapy, 2018).</w:t>
      </w:r>
    </w:p>
    <w:p w14:paraId="01E8B479" w14:textId="04C32236" w:rsidR="18DFC827" w:rsidRDefault="18DFC827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t xml:space="preserve">The need for counselling </w:t>
      </w:r>
      <w:r w:rsidR="6BE94019" w:rsidRPr="4F1CBE06">
        <w:rPr>
          <w:rFonts w:ascii="Arial" w:eastAsia="Arial" w:hAnsi="Arial" w:cs="Arial"/>
        </w:rPr>
        <w:t>has</w:t>
      </w:r>
      <w:r w:rsidRPr="4F1CBE06">
        <w:rPr>
          <w:rFonts w:ascii="Arial" w:eastAsia="Arial" w:hAnsi="Arial" w:cs="Arial"/>
        </w:rPr>
        <w:t xml:space="preserve"> increased over the last decade, in young people and older pe</w:t>
      </w:r>
      <w:r w:rsidR="0D684495" w:rsidRPr="4F1CBE06">
        <w:rPr>
          <w:rFonts w:ascii="Arial" w:eastAsia="Arial" w:hAnsi="Arial" w:cs="Arial"/>
        </w:rPr>
        <w:t xml:space="preserve">ople reasons could be </w:t>
      </w:r>
      <w:r w:rsidR="6280BC4C" w:rsidRPr="4F1CBE06">
        <w:rPr>
          <w:rFonts w:ascii="Arial" w:eastAsia="Arial" w:hAnsi="Arial" w:cs="Arial"/>
        </w:rPr>
        <w:t>social and cultural factors (</w:t>
      </w:r>
      <w:proofErr w:type="spellStart"/>
      <w:r w:rsidR="6280BC4C" w:rsidRPr="4F1CBE06">
        <w:rPr>
          <w:rFonts w:ascii="Arial" w:eastAsia="Arial" w:hAnsi="Arial" w:cs="Arial"/>
        </w:rPr>
        <w:t>Kitzrow</w:t>
      </w:r>
      <w:proofErr w:type="spellEnd"/>
      <w:r w:rsidR="6280BC4C" w:rsidRPr="4F1CBE06">
        <w:rPr>
          <w:rFonts w:ascii="Arial" w:eastAsia="Arial" w:hAnsi="Arial" w:cs="Arial"/>
        </w:rPr>
        <w:t xml:space="preserve">, </w:t>
      </w:r>
      <w:r w:rsidR="47BCC385" w:rsidRPr="4F1CBE06">
        <w:rPr>
          <w:rFonts w:ascii="Arial" w:eastAsia="Arial" w:hAnsi="Arial" w:cs="Arial"/>
        </w:rPr>
        <w:t xml:space="preserve">pg. 170, </w:t>
      </w:r>
      <w:r w:rsidR="6280BC4C" w:rsidRPr="4F1CBE06">
        <w:rPr>
          <w:rFonts w:ascii="Arial" w:eastAsia="Arial" w:hAnsi="Arial" w:cs="Arial"/>
        </w:rPr>
        <w:t>2003).</w:t>
      </w:r>
      <w:r w:rsidR="41DA5F43" w:rsidRPr="4F1CBE06">
        <w:rPr>
          <w:rFonts w:ascii="Arial" w:eastAsia="Arial" w:hAnsi="Arial" w:cs="Arial"/>
        </w:rPr>
        <w:t xml:space="preserve"> </w:t>
      </w:r>
      <w:r w:rsidR="68DCD33C" w:rsidRPr="4F1CBE06">
        <w:rPr>
          <w:rFonts w:ascii="Arial" w:eastAsia="Arial" w:hAnsi="Arial" w:cs="Arial"/>
        </w:rPr>
        <w:t>According to Bondi (</w:t>
      </w:r>
      <w:r w:rsidR="26212C07" w:rsidRPr="4F1CBE06">
        <w:rPr>
          <w:rFonts w:ascii="Arial" w:eastAsia="Arial" w:hAnsi="Arial" w:cs="Arial"/>
        </w:rPr>
        <w:t>2018</w:t>
      </w:r>
      <w:r w:rsidR="68DCD33C" w:rsidRPr="4F1CBE06">
        <w:rPr>
          <w:rFonts w:ascii="Arial" w:eastAsia="Arial" w:hAnsi="Arial" w:cs="Arial"/>
        </w:rPr>
        <w:t xml:space="preserve">), counselling is </w:t>
      </w:r>
      <w:r w:rsidR="09EAF034" w:rsidRPr="4F1CBE06">
        <w:rPr>
          <w:rFonts w:ascii="Arial" w:eastAsia="Arial" w:hAnsi="Arial" w:cs="Arial"/>
        </w:rPr>
        <w:t>effective</w:t>
      </w:r>
      <w:r w:rsidR="68DCD33C" w:rsidRPr="4F1CBE06">
        <w:rPr>
          <w:rFonts w:ascii="Arial" w:eastAsia="Arial" w:hAnsi="Arial" w:cs="Arial"/>
        </w:rPr>
        <w:t xml:space="preserve"> in many ways, </w:t>
      </w:r>
      <w:r w:rsidR="7C551BF2" w:rsidRPr="4F1CBE06">
        <w:rPr>
          <w:rFonts w:ascii="Arial" w:eastAsia="Arial" w:hAnsi="Arial" w:cs="Arial"/>
        </w:rPr>
        <w:t>clinically</w:t>
      </w:r>
      <w:r w:rsidR="68DCD33C" w:rsidRPr="4F1CBE06">
        <w:rPr>
          <w:rFonts w:ascii="Arial" w:eastAsia="Arial" w:hAnsi="Arial" w:cs="Arial"/>
        </w:rPr>
        <w:t xml:space="preserve"> and </w:t>
      </w:r>
      <w:r w:rsidR="0A0059AC" w:rsidRPr="4F1CBE06">
        <w:rPr>
          <w:rFonts w:ascii="Arial" w:eastAsia="Arial" w:hAnsi="Arial" w:cs="Arial"/>
        </w:rPr>
        <w:t>economically</w:t>
      </w:r>
      <w:r w:rsidR="68DCD33C" w:rsidRPr="4F1CBE06">
        <w:rPr>
          <w:rFonts w:ascii="Arial" w:eastAsia="Arial" w:hAnsi="Arial" w:cs="Arial"/>
        </w:rPr>
        <w:t>. Most patients prefer to g</w:t>
      </w:r>
      <w:r w:rsidR="636937A4" w:rsidRPr="4F1CBE06">
        <w:rPr>
          <w:rFonts w:ascii="Arial" w:eastAsia="Arial" w:hAnsi="Arial" w:cs="Arial"/>
        </w:rPr>
        <w:t xml:space="preserve">o through the counselling route than take </w:t>
      </w:r>
      <w:r w:rsidR="302C56BF" w:rsidRPr="4F1CBE06">
        <w:rPr>
          <w:rFonts w:ascii="Arial" w:eastAsia="Arial" w:hAnsi="Arial" w:cs="Arial"/>
        </w:rPr>
        <w:t>antidepressants</w:t>
      </w:r>
      <w:r w:rsidR="636937A4" w:rsidRPr="4F1CBE06">
        <w:rPr>
          <w:rFonts w:ascii="Arial" w:eastAsia="Arial" w:hAnsi="Arial" w:cs="Arial"/>
        </w:rPr>
        <w:t xml:space="preserve"> medication. Bondi also reports that counselling </w:t>
      </w:r>
      <w:r w:rsidR="05629661" w:rsidRPr="4F1CBE06">
        <w:rPr>
          <w:rFonts w:ascii="Arial" w:eastAsia="Arial" w:hAnsi="Arial" w:cs="Arial"/>
        </w:rPr>
        <w:t>also</w:t>
      </w:r>
      <w:r w:rsidR="636937A4" w:rsidRPr="4F1CBE06">
        <w:rPr>
          <w:rFonts w:ascii="Arial" w:eastAsia="Arial" w:hAnsi="Arial" w:cs="Arial"/>
        </w:rPr>
        <w:t xml:space="preserve"> plays a major </w:t>
      </w:r>
      <w:r w:rsidR="725A2ECD" w:rsidRPr="4F1CBE06">
        <w:rPr>
          <w:rFonts w:ascii="Arial" w:eastAsia="Arial" w:hAnsi="Arial" w:cs="Arial"/>
        </w:rPr>
        <w:t>part in preventing</w:t>
      </w:r>
      <w:r w:rsidR="69FC9E31" w:rsidRPr="4F1CBE06">
        <w:rPr>
          <w:rFonts w:ascii="Arial" w:eastAsia="Arial" w:hAnsi="Arial" w:cs="Arial"/>
        </w:rPr>
        <w:t xml:space="preserve"> an </w:t>
      </w:r>
      <w:r w:rsidR="725A2ECD" w:rsidRPr="4F1CBE06">
        <w:rPr>
          <w:rFonts w:ascii="Arial" w:eastAsia="Arial" w:hAnsi="Arial" w:cs="Arial"/>
        </w:rPr>
        <w:t xml:space="preserve">increase on mental </w:t>
      </w:r>
      <w:r w:rsidR="126B54DE" w:rsidRPr="4F1CBE06">
        <w:rPr>
          <w:rFonts w:ascii="Arial" w:eastAsia="Arial" w:hAnsi="Arial" w:cs="Arial"/>
        </w:rPr>
        <w:t>health</w:t>
      </w:r>
      <w:r w:rsidR="725A2ECD" w:rsidRPr="4F1CBE06">
        <w:rPr>
          <w:rFonts w:ascii="Arial" w:eastAsia="Arial" w:hAnsi="Arial" w:cs="Arial"/>
        </w:rPr>
        <w:t xml:space="preserve"> issues. </w:t>
      </w:r>
      <w:r w:rsidR="146F7BAA" w:rsidRPr="4F1CBE06">
        <w:rPr>
          <w:rFonts w:ascii="Arial" w:eastAsia="Arial" w:hAnsi="Arial" w:cs="Arial"/>
        </w:rPr>
        <w:t>Counselling</w:t>
      </w:r>
      <w:r w:rsidR="725A2ECD" w:rsidRPr="4F1CBE06">
        <w:rPr>
          <w:rFonts w:ascii="Arial" w:eastAsia="Arial" w:hAnsi="Arial" w:cs="Arial"/>
        </w:rPr>
        <w:t xml:space="preserve"> can reduce the pressure on psyc</w:t>
      </w:r>
      <w:r w:rsidR="3F1279D4" w:rsidRPr="4F1CBE06">
        <w:rPr>
          <w:rFonts w:ascii="Arial" w:eastAsia="Arial" w:hAnsi="Arial" w:cs="Arial"/>
        </w:rPr>
        <w:t xml:space="preserve">hiatric services by helping people maintain a </w:t>
      </w:r>
      <w:r w:rsidR="00C1227D" w:rsidRPr="4F1CBE06">
        <w:rPr>
          <w:rFonts w:ascii="Arial" w:eastAsia="Arial" w:hAnsi="Arial" w:cs="Arial"/>
        </w:rPr>
        <w:t>good level of mental health</w:t>
      </w:r>
      <w:r w:rsidR="3F1279D4" w:rsidRPr="4F1CBE06">
        <w:rPr>
          <w:rFonts w:ascii="Arial" w:eastAsia="Arial" w:hAnsi="Arial" w:cs="Arial"/>
        </w:rPr>
        <w:t>.</w:t>
      </w:r>
      <w:r w:rsidR="3B2619DB" w:rsidRPr="4F1CBE06">
        <w:rPr>
          <w:rFonts w:ascii="Arial" w:eastAsia="Arial" w:hAnsi="Arial" w:cs="Arial"/>
        </w:rPr>
        <w:t xml:space="preserve"> Also, research by American Psychological Association (2012), agree that cou</w:t>
      </w:r>
      <w:r w:rsidR="4E3347CB" w:rsidRPr="4F1CBE06">
        <w:rPr>
          <w:rFonts w:ascii="Arial" w:eastAsia="Arial" w:hAnsi="Arial" w:cs="Arial"/>
        </w:rPr>
        <w:t xml:space="preserve">nselling is more </w:t>
      </w:r>
      <w:r w:rsidR="55E6382D" w:rsidRPr="4F1CBE06">
        <w:rPr>
          <w:rFonts w:ascii="Arial" w:eastAsia="Arial" w:hAnsi="Arial" w:cs="Arial"/>
        </w:rPr>
        <w:t>effective</w:t>
      </w:r>
      <w:r w:rsidR="4E3347CB" w:rsidRPr="4F1CBE06">
        <w:rPr>
          <w:rFonts w:ascii="Arial" w:eastAsia="Arial" w:hAnsi="Arial" w:cs="Arial"/>
        </w:rPr>
        <w:t xml:space="preserve"> in mental health and </w:t>
      </w:r>
      <w:r w:rsidR="6E63D36E" w:rsidRPr="4F1CBE06">
        <w:rPr>
          <w:rFonts w:ascii="Arial" w:eastAsia="Arial" w:hAnsi="Arial" w:cs="Arial"/>
        </w:rPr>
        <w:t>behavioural</w:t>
      </w:r>
      <w:r w:rsidR="4E3347CB" w:rsidRPr="4F1CBE06">
        <w:rPr>
          <w:rFonts w:ascii="Arial" w:eastAsia="Arial" w:hAnsi="Arial" w:cs="Arial"/>
        </w:rPr>
        <w:t xml:space="preserve"> issues. They </w:t>
      </w:r>
      <w:r w:rsidR="21F9A851" w:rsidRPr="4F1CBE06">
        <w:rPr>
          <w:rFonts w:ascii="Arial" w:eastAsia="Arial" w:hAnsi="Arial" w:cs="Arial"/>
        </w:rPr>
        <w:t>believe</w:t>
      </w:r>
      <w:r w:rsidR="4E3347CB" w:rsidRPr="4F1CBE06">
        <w:rPr>
          <w:rFonts w:ascii="Arial" w:eastAsia="Arial" w:hAnsi="Arial" w:cs="Arial"/>
        </w:rPr>
        <w:t xml:space="preserve"> that it is more effective than medica</w:t>
      </w:r>
      <w:r w:rsidR="02C86630" w:rsidRPr="4F1CBE06">
        <w:rPr>
          <w:rFonts w:ascii="Arial" w:eastAsia="Arial" w:hAnsi="Arial" w:cs="Arial"/>
        </w:rPr>
        <w:t xml:space="preserve">l treatments but </w:t>
      </w:r>
      <w:r w:rsidR="79512B8F" w:rsidRPr="4F1CBE06">
        <w:rPr>
          <w:rFonts w:ascii="Arial" w:eastAsia="Arial" w:hAnsi="Arial" w:cs="Arial"/>
        </w:rPr>
        <w:t>i</w:t>
      </w:r>
      <w:r w:rsidR="02C86630" w:rsidRPr="4F1CBE06">
        <w:rPr>
          <w:rFonts w:ascii="Arial" w:eastAsia="Arial" w:hAnsi="Arial" w:cs="Arial"/>
        </w:rPr>
        <w:t>n some cases like depression and anxiety</w:t>
      </w:r>
      <w:r w:rsidR="291FAD90" w:rsidRPr="4F1CBE06">
        <w:rPr>
          <w:rFonts w:ascii="Arial" w:eastAsia="Arial" w:hAnsi="Arial" w:cs="Arial"/>
        </w:rPr>
        <w:t>,</w:t>
      </w:r>
      <w:r w:rsidR="02C86630" w:rsidRPr="4F1CBE06">
        <w:rPr>
          <w:rFonts w:ascii="Arial" w:eastAsia="Arial" w:hAnsi="Arial" w:cs="Arial"/>
        </w:rPr>
        <w:t xml:space="preserve"> </w:t>
      </w:r>
      <w:r w:rsidR="196FAA78" w:rsidRPr="4F1CBE06">
        <w:rPr>
          <w:rFonts w:ascii="Arial" w:eastAsia="Arial" w:hAnsi="Arial" w:cs="Arial"/>
        </w:rPr>
        <w:t xml:space="preserve">medication and </w:t>
      </w:r>
      <w:r w:rsidR="7151E9EB" w:rsidRPr="4F1CBE06">
        <w:rPr>
          <w:rFonts w:ascii="Arial" w:eastAsia="Arial" w:hAnsi="Arial" w:cs="Arial"/>
        </w:rPr>
        <w:t>counselling can</w:t>
      </w:r>
      <w:r w:rsidR="02C86630" w:rsidRPr="4F1CBE06">
        <w:rPr>
          <w:rFonts w:ascii="Arial" w:eastAsia="Arial" w:hAnsi="Arial" w:cs="Arial"/>
        </w:rPr>
        <w:t xml:space="preserve"> work </w:t>
      </w:r>
      <w:r w:rsidR="409DECBB" w:rsidRPr="4F1CBE06">
        <w:rPr>
          <w:rFonts w:ascii="Arial" w:eastAsia="Arial" w:hAnsi="Arial" w:cs="Arial"/>
        </w:rPr>
        <w:t>effectively</w:t>
      </w:r>
      <w:r w:rsidR="79EFF1A9" w:rsidRPr="4F1CBE06">
        <w:rPr>
          <w:rFonts w:ascii="Arial" w:eastAsia="Arial" w:hAnsi="Arial" w:cs="Arial"/>
        </w:rPr>
        <w:t xml:space="preserve"> together</w:t>
      </w:r>
      <w:r w:rsidR="409DECBB" w:rsidRPr="4F1CBE06">
        <w:rPr>
          <w:rFonts w:ascii="Arial" w:eastAsia="Arial" w:hAnsi="Arial" w:cs="Arial"/>
        </w:rPr>
        <w:t xml:space="preserve">. </w:t>
      </w:r>
      <w:r w:rsidR="60319A36" w:rsidRPr="4F1CBE06">
        <w:rPr>
          <w:rFonts w:ascii="Arial" w:eastAsia="Arial" w:hAnsi="Arial" w:cs="Arial"/>
        </w:rPr>
        <w:t xml:space="preserve">They also </w:t>
      </w:r>
      <w:r w:rsidR="49C3D2C3" w:rsidRPr="4F1CBE06">
        <w:rPr>
          <w:rFonts w:ascii="Arial" w:eastAsia="Arial" w:hAnsi="Arial" w:cs="Arial"/>
        </w:rPr>
        <w:t xml:space="preserve">say that counselling can help reduce disability, medical conditions, </w:t>
      </w:r>
      <w:r w:rsidR="3C7DE1EB" w:rsidRPr="4F1CBE06">
        <w:rPr>
          <w:rFonts w:ascii="Arial" w:eastAsia="Arial" w:hAnsi="Arial" w:cs="Arial"/>
        </w:rPr>
        <w:t>mortality</w:t>
      </w:r>
      <w:r w:rsidR="49C3D2C3" w:rsidRPr="4F1CBE06">
        <w:rPr>
          <w:rFonts w:ascii="Arial" w:eastAsia="Arial" w:hAnsi="Arial" w:cs="Arial"/>
        </w:rPr>
        <w:t xml:space="preserve"> and </w:t>
      </w:r>
      <w:r w:rsidR="4FDE84F9" w:rsidRPr="4F1CBE06">
        <w:rPr>
          <w:rFonts w:ascii="Arial" w:eastAsia="Arial" w:hAnsi="Arial" w:cs="Arial"/>
        </w:rPr>
        <w:t>decrease</w:t>
      </w:r>
      <w:r w:rsidR="49C3D2C3" w:rsidRPr="4F1CBE06">
        <w:rPr>
          <w:rFonts w:ascii="Arial" w:eastAsia="Arial" w:hAnsi="Arial" w:cs="Arial"/>
        </w:rPr>
        <w:t xml:space="preserve"> hospital </w:t>
      </w:r>
      <w:r w:rsidR="033E5F38" w:rsidRPr="4F1CBE06">
        <w:rPr>
          <w:rFonts w:ascii="Arial" w:eastAsia="Arial" w:hAnsi="Arial" w:cs="Arial"/>
        </w:rPr>
        <w:t>admission</w:t>
      </w:r>
      <w:r w:rsidR="49C3D2C3" w:rsidRPr="4F1CBE06">
        <w:rPr>
          <w:rFonts w:ascii="Arial" w:eastAsia="Arial" w:hAnsi="Arial" w:cs="Arial"/>
        </w:rPr>
        <w:t xml:space="preserve"> and has far l</w:t>
      </w:r>
      <w:r w:rsidR="31A4E3D5" w:rsidRPr="4F1CBE06">
        <w:rPr>
          <w:rFonts w:ascii="Arial" w:eastAsia="Arial" w:hAnsi="Arial" w:cs="Arial"/>
        </w:rPr>
        <w:t xml:space="preserve">ess side </w:t>
      </w:r>
      <w:r w:rsidR="67363689" w:rsidRPr="4F1CBE06">
        <w:rPr>
          <w:rFonts w:ascii="Arial" w:eastAsia="Arial" w:hAnsi="Arial" w:cs="Arial"/>
        </w:rPr>
        <w:t>effects</w:t>
      </w:r>
      <w:r w:rsidR="31A4E3D5" w:rsidRPr="4F1CBE06">
        <w:rPr>
          <w:rFonts w:ascii="Arial" w:eastAsia="Arial" w:hAnsi="Arial" w:cs="Arial"/>
        </w:rPr>
        <w:t xml:space="preserve"> than </w:t>
      </w:r>
      <w:r w:rsidR="55D397A0" w:rsidRPr="4F1CBE06">
        <w:rPr>
          <w:rFonts w:ascii="Arial" w:eastAsia="Arial" w:hAnsi="Arial" w:cs="Arial"/>
        </w:rPr>
        <w:t>medicine</w:t>
      </w:r>
      <w:r w:rsidR="31A4E3D5" w:rsidRPr="4F1CBE06">
        <w:rPr>
          <w:rFonts w:ascii="Arial" w:eastAsia="Arial" w:hAnsi="Arial" w:cs="Arial"/>
        </w:rPr>
        <w:t xml:space="preserve"> has. </w:t>
      </w:r>
      <w:r w:rsidR="06B4F056" w:rsidRPr="4F1CBE06">
        <w:rPr>
          <w:rFonts w:ascii="Arial" w:eastAsia="Arial" w:hAnsi="Arial" w:cs="Arial"/>
        </w:rPr>
        <w:t>Counselling teaches ways to overcome negative feelings and teaches life skills which can help in the future.</w:t>
      </w:r>
      <w:r w:rsidR="4227464B" w:rsidRPr="4F1CBE06">
        <w:rPr>
          <w:rFonts w:ascii="Arial" w:eastAsia="Arial" w:hAnsi="Arial" w:cs="Arial"/>
        </w:rPr>
        <w:t xml:space="preserve"> According </w:t>
      </w:r>
      <w:r w:rsidR="322E4077" w:rsidRPr="4F1CBE06">
        <w:rPr>
          <w:rFonts w:ascii="Arial" w:eastAsia="Arial" w:hAnsi="Arial" w:cs="Arial"/>
        </w:rPr>
        <w:t>to Trolley</w:t>
      </w:r>
      <w:r w:rsidR="1525073D" w:rsidRPr="4F1CBE06">
        <w:rPr>
          <w:rFonts w:ascii="Arial" w:eastAsia="Arial" w:hAnsi="Arial" w:cs="Arial"/>
        </w:rPr>
        <w:t xml:space="preserve"> and Rowland (1995)</w:t>
      </w:r>
      <w:r w:rsidR="4227464B" w:rsidRPr="4F1CBE06">
        <w:rPr>
          <w:rFonts w:ascii="Arial" w:eastAsia="Arial" w:hAnsi="Arial" w:cs="Arial"/>
        </w:rPr>
        <w:t xml:space="preserve">, patients </w:t>
      </w:r>
      <w:r w:rsidR="3A7A76DA" w:rsidRPr="4F1CBE06">
        <w:rPr>
          <w:rFonts w:ascii="Arial" w:eastAsia="Arial" w:hAnsi="Arial" w:cs="Arial"/>
        </w:rPr>
        <w:t>wh</w:t>
      </w:r>
      <w:r w:rsidR="4227464B" w:rsidRPr="4F1CBE06">
        <w:rPr>
          <w:rFonts w:ascii="Arial" w:eastAsia="Arial" w:hAnsi="Arial" w:cs="Arial"/>
        </w:rPr>
        <w:t xml:space="preserve">o attend </w:t>
      </w:r>
      <w:r w:rsidR="601E9E15" w:rsidRPr="4F1CBE06">
        <w:rPr>
          <w:rFonts w:ascii="Arial" w:eastAsia="Arial" w:hAnsi="Arial" w:cs="Arial"/>
        </w:rPr>
        <w:t>counselling</w:t>
      </w:r>
      <w:r w:rsidR="4227464B" w:rsidRPr="4F1CBE06">
        <w:rPr>
          <w:rFonts w:ascii="Arial" w:eastAsia="Arial" w:hAnsi="Arial" w:cs="Arial"/>
        </w:rPr>
        <w:t xml:space="preserve"> at an early stage have better and posi</w:t>
      </w:r>
      <w:r w:rsidR="2179B8E4" w:rsidRPr="4F1CBE06">
        <w:rPr>
          <w:rFonts w:ascii="Arial" w:eastAsia="Arial" w:hAnsi="Arial" w:cs="Arial"/>
        </w:rPr>
        <w:t xml:space="preserve">tive outcomes. They make </w:t>
      </w:r>
      <w:r w:rsidR="606DE2CB" w:rsidRPr="4F1CBE06">
        <w:rPr>
          <w:rFonts w:ascii="Arial" w:eastAsia="Arial" w:hAnsi="Arial" w:cs="Arial"/>
        </w:rPr>
        <w:t>less and</w:t>
      </w:r>
      <w:r w:rsidR="2179B8E4" w:rsidRPr="4F1CBE06">
        <w:rPr>
          <w:rFonts w:ascii="Arial" w:eastAsia="Arial" w:hAnsi="Arial" w:cs="Arial"/>
        </w:rPr>
        <w:t xml:space="preserve"> fewer visits to the GP’s</w:t>
      </w:r>
      <w:r w:rsidR="4DC54C04" w:rsidRPr="4F1CBE06">
        <w:rPr>
          <w:rFonts w:ascii="Arial" w:eastAsia="Arial" w:hAnsi="Arial" w:cs="Arial"/>
        </w:rPr>
        <w:t xml:space="preserve">. Less are </w:t>
      </w:r>
      <w:r w:rsidR="566872A3" w:rsidRPr="4F1CBE06">
        <w:rPr>
          <w:rFonts w:ascii="Arial" w:eastAsia="Arial" w:hAnsi="Arial" w:cs="Arial"/>
        </w:rPr>
        <w:t>referred</w:t>
      </w:r>
      <w:r w:rsidR="4DC54C04" w:rsidRPr="4F1CBE06">
        <w:rPr>
          <w:rFonts w:ascii="Arial" w:eastAsia="Arial" w:hAnsi="Arial" w:cs="Arial"/>
        </w:rPr>
        <w:t xml:space="preserve"> for further treatment and less medication is prescribed. </w:t>
      </w:r>
    </w:p>
    <w:p w14:paraId="19517184" w14:textId="447E37F4" w:rsidR="2D275604" w:rsidRDefault="2D275604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t>Counselling</w:t>
      </w:r>
      <w:r w:rsidR="3E075D33" w:rsidRPr="4F1CBE06">
        <w:rPr>
          <w:rFonts w:ascii="Arial" w:eastAsia="Arial" w:hAnsi="Arial" w:cs="Arial"/>
        </w:rPr>
        <w:t xml:space="preserve"> can be effective for patients when it is helping and making a positive change </w:t>
      </w:r>
      <w:r w:rsidR="276E79A8" w:rsidRPr="4F1CBE06">
        <w:rPr>
          <w:rFonts w:ascii="Arial" w:eastAsia="Arial" w:hAnsi="Arial" w:cs="Arial"/>
        </w:rPr>
        <w:t>but, in some cases,</w:t>
      </w:r>
      <w:r w:rsidR="3E075D33" w:rsidRPr="4F1CBE06">
        <w:rPr>
          <w:rFonts w:ascii="Arial" w:eastAsia="Arial" w:hAnsi="Arial" w:cs="Arial"/>
        </w:rPr>
        <w:t xml:space="preserve"> counselling can have a negative </w:t>
      </w:r>
      <w:r w:rsidR="3C3CF204" w:rsidRPr="4F1CBE06">
        <w:rPr>
          <w:rFonts w:ascii="Arial" w:eastAsia="Arial" w:hAnsi="Arial" w:cs="Arial"/>
        </w:rPr>
        <w:t xml:space="preserve">effect. </w:t>
      </w:r>
      <w:r w:rsidR="6DFE3EB0" w:rsidRPr="4F1CBE06">
        <w:rPr>
          <w:rFonts w:ascii="Arial" w:eastAsia="Arial" w:hAnsi="Arial" w:cs="Arial"/>
        </w:rPr>
        <w:t xml:space="preserve">According </w:t>
      </w:r>
      <w:r w:rsidR="04EE5C11" w:rsidRPr="4F1CBE06">
        <w:rPr>
          <w:rFonts w:ascii="Arial" w:eastAsia="Arial" w:hAnsi="Arial" w:cs="Arial"/>
        </w:rPr>
        <w:t xml:space="preserve">to </w:t>
      </w:r>
      <w:proofErr w:type="spellStart"/>
      <w:r w:rsidR="04EE5C11" w:rsidRPr="4F1CBE06">
        <w:rPr>
          <w:rFonts w:ascii="Arial" w:eastAsia="Arial" w:hAnsi="Arial" w:cs="Arial"/>
        </w:rPr>
        <w:t>Rega</w:t>
      </w:r>
      <w:proofErr w:type="spellEnd"/>
      <w:r w:rsidR="23325372" w:rsidRPr="4F1CBE06">
        <w:rPr>
          <w:rFonts w:ascii="Arial" w:eastAsia="Arial" w:hAnsi="Arial" w:cs="Arial"/>
        </w:rPr>
        <w:t xml:space="preserve"> (2020),</w:t>
      </w:r>
      <w:r w:rsidR="6DFE3EB0" w:rsidRPr="4F1CBE06">
        <w:rPr>
          <w:rFonts w:ascii="Arial" w:eastAsia="Arial" w:hAnsi="Arial" w:cs="Arial"/>
        </w:rPr>
        <w:t xml:space="preserve"> when correct treatment is given but has a negative effect on the patient</w:t>
      </w:r>
      <w:r w:rsidR="7C21364B" w:rsidRPr="4F1CBE06">
        <w:rPr>
          <w:rFonts w:ascii="Arial" w:eastAsia="Arial" w:hAnsi="Arial" w:cs="Arial"/>
        </w:rPr>
        <w:t xml:space="preserve"> it</w:t>
      </w:r>
      <w:r w:rsidR="6DFE3EB0" w:rsidRPr="4F1CBE06">
        <w:rPr>
          <w:rFonts w:ascii="Arial" w:eastAsia="Arial" w:hAnsi="Arial" w:cs="Arial"/>
        </w:rPr>
        <w:t xml:space="preserve"> is called </w:t>
      </w:r>
      <w:r w:rsidR="681BDA6E" w:rsidRPr="4F1CBE06">
        <w:rPr>
          <w:rFonts w:ascii="Arial" w:eastAsia="Arial" w:hAnsi="Arial" w:cs="Arial"/>
        </w:rPr>
        <w:t>‘</w:t>
      </w:r>
      <w:r w:rsidR="1B4206D8" w:rsidRPr="4F1CBE06">
        <w:rPr>
          <w:rFonts w:ascii="Arial" w:eastAsia="Arial" w:hAnsi="Arial" w:cs="Arial"/>
        </w:rPr>
        <w:t>A</w:t>
      </w:r>
      <w:r w:rsidR="681BDA6E" w:rsidRPr="4F1CBE06">
        <w:rPr>
          <w:rFonts w:ascii="Arial" w:eastAsia="Arial" w:hAnsi="Arial" w:cs="Arial"/>
        </w:rPr>
        <w:t xml:space="preserve">dverse- treatment reaction’ or when the actual treatment was wrong for the </w:t>
      </w:r>
      <w:r w:rsidR="59C42537" w:rsidRPr="4F1CBE06">
        <w:rPr>
          <w:rFonts w:ascii="Arial" w:eastAsia="Arial" w:hAnsi="Arial" w:cs="Arial"/>
        </w:rPr>
        <w:t>patient</w:t>
      </w:r>
      <w:r w:rsidR="681BDA6E" w:rsidRPr="4F1CBE06">
        <w:rPr>
          <w:rFonts w:ascii="Arial" w:eastAsia="Arial" w:hAnsi="Arial" w:cs="Arial"/>
        </w:rPr>
        <w:t xml:space="preserve"> or because of poor </w:t>
      </w:r>
      <w:r w:rsidR="72D2EBC7" w:rsidRPr="4F1CBE06">
        <w:rPr>
          <w:rFonts w:ascii="Arial" w:eastAsia="Arial" w:hAnsi="Arial" w:cs="Arial"/>
        </w:rPr>
        <w:t>malpractice</w:t>
      </w:r>
      <w:r w:rsidR="0BF5967B" w:rsidRPr="4F1CBE06">
        <w:rPr>
          <w:rFonts w:ascii="Arial" w:eastAsia="Arial" w:hAnsi="Arial" w:cs="Arial"/>
        </w:rPr>
        <w:t>. This is called ‘Treatment emergent reaction.</w:t>
      </w:r>
      <w:r w:rsidR="2A973A16" w:rsidRPr="4F1CBE06">
        <w:rPr>
          <w:rFonts w:ascii="Arial" w:eastAsia="Arial" w:hAnsi="Arial" w:cs="Arial"/>
        </w:rPr>
        <w:t xml:space="preserve"> </w:t>
      </w:r>
      <w:r w:rsidR="7A708CC2" w:rsidRPr="4F1CBE06">
        <w:rPr>
          <w:rFonts w:ascii="Arial" w:eastAsia="Arial" w:hAnsi="Arial" w:cs="Arial"/>
        </w:rPr>
        <w:t xml:space="preserve">This can affect the patient in the wrong direction if the treatment does not suit the patient. </w:t>
      </w:r>
      <w:r w:rsidR="2665E0EA" w:rsidRPr="4F1CBE06">
        <w:rPr>
          <w:rFonts w:ascii="Arial" w:eastAsia="Arial" w:hAnsi="Arial" w:cs="Arial"/>
        </w:rPr>
        <w:t>Understanding</w:t>
      </w:r>
      <w:r w:rsidR="7A708CC2" w:rsidRPr="4F1CBE06">
        <w:rPr>
          <w:rFonts w:ascii="Arial" w:eastAsia="Arial" w:hAnsi="Arial" w:cs="Arial"/>
        </w:rPr>
        <w:t xml:space="preserve"> and recognising if the </w:t>
      </w:r>
      <w:r w:rsidR="666A001D" w:rsidRPr="4F1CBE06">
        <w:rPr>
          <w:rFonts w:ascii="Arial" w:eastAsia="Arial" w:hAnsi="Arial" w:cs="Arial"/>
        </w:rPr>
        <w:t xml:space="preserve">treatment </w:t>
      </w:r>
      <w:r w:rsidR="73AC4FD3" w:rsidRPr="4F1CBE06">
        <w:rPr>
          <w:rFonts w:ascii="Arial" w:eastAsia="Arial" w:hAnsi="Arial" w:cs="Arial"/>
        </w:rPr>
        <w:t xml:space="preserve">is correct is the responsibility of the counsellor. </w:t>
      </w:r>
    </w:p>
    <w:p w14:paraId="4862E0F1" w14:textId="3FE905B4" w:rsidR="74AD7FB8" w:rsidRDefault="74AD7FB8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t xml:space="preserve">Counselling can be provided as a group therapy or one to one. Both have their </w:t>
      </w:r>
      <w:r w:rsidR="66A14A41" w:rsidRPr="4F1CBE06">
        <w:rPr>
          <w:rFonts w:ascii="Arial" w:eastAsia="Arial" w:hAnsi="Arial" w:cs="Arial"/>
        </w:rPr>
        <w:t>advantages</w:t>
      </w:r>
      <w:r w:rsidRPr="4F1CBE06">
        <w:rPr>
          <w:rFonts w:ascii="Arial" w:eastAsia="Arial" w:hAnsi="Arial" w:cs="Arial"/>
        </w:rPr>
        <w:t xml:space="preserve"> and disadvantages. According to</w:t>
      </w:r>
      <w:r w:rsidR="3A2EF456" w:rsidRPr="4F1CBE06">
        <w:rPr>
          <w:rFonts w:ascii="Arial" w:eastAsia="Arial" w:hAnsi="Arial" w:cs="Arial"/>
        </w:rPr>
        <w:t xml:space="preserve"> Lifeworks (2019)</w:t>
      </w:r>
      <w:r w:rsidRPr="4F1CBE06">
        <w:rPr>
          <w:rFonts w:ascii="Arial" w:eastAsia="Arial" w:hAnsi="Arial" w:cs="Arial"/>
        </w:rPr>
        <w:t xml:space="preserve">, one to </w:t>
      </w:r>
      <w:r w:rsidR="3934C92C" w:rsidRPr="4F1CBE06">
        <w:rPr>
          <w:rFonts w:ascii="Arial" w:eastAsia="Arial" w:hAnsi="Arial" w:cs="Arial"/>
        </w:rPr>
        <w:t xml:space="preserve">one counselling can be expensive for someone to pay but on the other hand can be </w:t>
      </w:r>
      <w:r w:rsidR="37C5FC45" w:rsidRPr="4F1CBE06">
        <w:rPr>
          <w:rFonts w:ascii="Arial" w:eastAsia="Arial" w:hAnsi="Arial" w:cs="Arial"/>
        </w:rPr>
        <w:t>highly effective</w:t>
      </w:r>
      <w:r w:rsidR="3934C92C" w:rsidRPr="4F1CBE06">
        <w:rPr>
          <w:rFonts w:ascii="Arial" w:eastAsia="Arial" w:hAnsi="Arial" w:cs="Arial"/>
        </w:rPr>
        <w:t xml:space="preserve">. As the patient has its own space and can talk more </w:t>
      </w:r>
      <w:r w:rsidR="6F071181" w:rsidRPr="4F1CBE06">
        <w:rPr>
          <w:rFonts w:ascii="Arial" w:eastAsia="Arial" w:hAnsi="Arial" w:cs="Arial"/>
        </w:rPr>
        <w:t>openly to</w:t>
      </w:r>
      <w:r w:rsidR="1572AD48" w:rsidRPr="4F1CBE06">
        <w:rPr>
          <w:rFonts w:ascii="Arial" w:eastAsia="Arial" w:hAnsi="Arial" w:cs="Arial"/>
        </w:rPr>
        <w:t xml:space="preserve"> the counsellor.</w:t>
      </w:r>
      <w:r w:rsidR="54409877" w:rsidRPr="4F1CBE06">
        <w:rPr>
          <w:rFonts w:ascii="Arial" w:eastAsia="Arial" w:hAnsi="Arial" w:cs="Arial"/>
        </w:rPr>
        <w:t xml:space="preserve"> Counsellors can understand </w:t>
      </w:r>
      <w:r w:rsidR="1C7842B2" w:rsidRPr="4F1CBE06">
        <w:rPr>
          <w:rFonts w:ascii="Arial" w:eastAsia="Arial" w:hAnsi="Arial" w:cs="Arial"/>
        </w:rPr>
        <w:t>non-verbal</w:t>
      </w:r>
      <w:r w:rsidR="54409877" w:rsidRPr="4F1CBE06">
        <w:rPr>
          <w:rFonts w:ascii="Arial" w:eastAsia="Arial" w:hAnsi="Arial" w:cs="Arial"/>
        </w:rPr>
        <w:t xml:space="preserve"> </w:t>
      </w:r>
      <w:r w:rsidR="54409877" w:rsidRPr="4F1CBE06">
        <w:rPr>
          <w:rFonts w:ascii="Arial" w:eastAsia="Arial" w:hAnsi="Arial" w:cs="Arial"/>
        </w:rPr>
        <w:lastRenderedPageBreak/>
        <w:t xml:space="preserve">language and </w:t>
      </w:r>
      <w:r w:rsidR="518A62DA" w:rsidRPr="4F1CBE06">
        <w:rPr>
          <w:rFonts w:ascii="Arial" w:eastAsia="Arial" w:hAnsi="Arial" w:cs="Arial"/>
        </w:rPr>
        <w:t>notice</w:t>
      </w:r>
      <w:r w:rsidR="54409877" w:rsidRPr="4F1CBE06">
        <w:rPr>
          <w:rFonts w:ascii="Arial" w:eastAsia="Arial" w:hAnsi="Arial" w:cs="Arial"/>
        </w:rPr>
        <w:t xml:space="preserve"> them quickly and get </w:t>
      </w:r>
      <w:r w:rsidR="568E265B" w:rsidRPr="4F1CBE06">
        <w:rPr>
          <w:rFonts w:ascii="Arial" w:eastAsia="Arial" w:hAnsi="Arial" w:cs="Arial"/>
        </w:rPr>
        <w:t xml:space="preserve">a deeper understanding of the </w:t>
      </w:r>
      <w:r w:rsidR="74744790" w:rsidRPr="4F1CBE06">
        <w:rPr>
          <w:rFonts w:ascii="Arial" w:eastAsia="Arial" w:hAnsi="Arial" w:cs="Arial"/>
        </w:rPr>
        <w:t>patients'</w:t>
      </w:r>
      <w:r w:rsidR="568E265B" w:rsidRPr="4F1CBE06">
        <w:rPr>
          <w:rFonts w:ascii="Arial" w:eastAsia="Arial" w:hAnsi="Arial" w:cs="Arial"/>
        </w:rPr>
        <w:t xml:space="preserve"> feelings (</w:t>
      </w:r>
      <w:r w:rsidR="25950EB3" w:rsidRPr="4F1CBE06">
        <w:rPr>
          <w:rFonts w:ascii="Arial" w:eastAsia="Arial" w:hAnsi="Arial" w:cs="Arial"/>
        </w:rPr>
        <w:t>Charles, 2021).</w:t>
      </w:r>
      <w:r w:rsidR="1572AD48" w:rsidRPr="4F1CBE06">
        <w:rPr>
          <w:rFonts w:ascii="Arial" w:eastAsia="Arial" w:hAnsi="Arial" w:cs="Arial"/>
        </w:rPr>
        <w:t xml:space="preserve"> </w:t>
      </w:r>
      <w:r w:rsidR="4C22B304" w:rsidRPr="4F1CBE06">
        <w:rPr>
          <w:rFonts w:ascii="Arial" w:eastAsia="Arial" w:hAnsi="Arial" w:cs="Arial"/>
        </w:rPr>
        <w:t xml:space="preserve">However, </w:t>
      </w:r>
      <w:r w:rsidR="5DDA7BEC" w:rsidRPr="4F1CBE06">
        <w:rPr>
          <w:rFonts w:ascii="Arial" w:eastAsia="Arial" w:hAnsi="Arial" w:cs="Arial"/>
        </w:rPr>
        <w:t xml:space="preserve">group counselling can be less </w:t>
      </w:r>
      <w:r w:rsidR="55794AE4" w:rsidRPr="4F1CBE06">
        <w:rPr>
          <w:rFonts w:ascii="Arial" w:eastAsia="Arial" w:hAnsi="Arial" w:cs="Arial"/>
        </w:rPr>
        <w:t>expensive,</w:t>
      </w:r>
      <w:r w:rsidR="5DDA7BEC" w:rsidRPr="4F1CBE06">
        <w:rPr>
          <w:rFonts w:ascii="Arial" w:eastAsia="Arial" w:hAnsi="Arial" w:cs="Arial"/>
        </w:rPr>
        <w:t xml:space="preserve"> but </w:t>
      </w:r>
      <w:r w:rsidR="6439F3E4" w:rsidRPr="4F1CBE06">
        <w:rPr>
          <w:rFonts w:ascii="Arial" w:eastAsia="Arial" w:hAnsi="Arial" w:cs="Arial"/>
        </w:rPr>
        <w:t xml:space="preserve">patients </w:t>
      </w:r>
      <w:r w:rsidR="5DDA7BEC" w:rsidRPr="4F1CBE06">
        <w:rPr>
          <w:rFonts w:ascii="Arial" w:eastAsia="Arial" w:hAnsi="Arial" w:cs="Arial"/>
        </w:rPr>
        <w:t xml:space="preserve">can have a mix </w:t>
      </w:r>
      <w:r w:rsidR="4F0FA13C" w:rsidRPr="4F1CBE06">
        <w:rPr>
          <w:rFonts w:ascii="Arial" w:eastAsia="Arial" w:hAnsi="Arial" w:cs="Arial"/>
        </w:rPr>
        <w:t>feeling</w:t>
      </w:r>
      <w:r w:rsidR="5DDA7BEC" w:rsidRPr="4F1CBE06">
        <w:rPr>
          <w:rFonts w:ascii="Arial" w:eastAsia="Arial" w:hAnsi="Arial" w:cs="Arial"/>
        </w:rPr>
        <w:t xml:space="preserve">. Group counselling can make you feel part of </w:t>
      </w:r>
      <w:r w:rsidR="75218AAD" w:rsidRPr="4F1CBE06">
        <w:rPr>
          <w:rFonts w:ascii="Arial" w:eastAsia="Arial" w:hAnsi="Arial" w:cs="Arial"/>
        </w:rPr>
        <w:t xml:space="preserve">the </w:t>
      </w:r>
      <w:r w:rsidR="5DDA7BEC" w:rsidRPr="4F1CBE06">
        <w:rPr>
          <w:rFonts w:ascii="Arial" w:eastAsia="Arial" w:hAnsi="Arial" w:cs="Arial"/>
        </w:rPr>
        <w:t xml:space="preserve">session </w:t>
      </w:r>
      <w:r w:rsidR="367E938F" w:rsidRPr="4F1CBE06">
        <w:rPr>
          <w:rFonts w:ascii="Arial" w:eastAsia="Arial" w:hAnsi="Arial" w:cs="Arial"/>
        </w:rPr>
        <w:t xml:space="preserve">and listening to others can help you understand more of your own </w:t>
      </w:r>
      <w:r w:rsidR="5475EB59" w:rsidRPr="4F1CBE06">
        <w:rPr>
          <w:rFonts w:ascii="Arial" w:eastAsia="Arial" w:hAnsi="Arial" w:cs="Arial"/>
        </w:rPr>
        <w:t>feeling,</w:t>
      </w:r>
      <w:r w:rsidR="367E938F" w:rsidRPr="4F1CBE06">
        <w:rPr>
          <w:rFonts w:ascii="Arial" w:eastAsia="Arial" w:hAnsi="Arial" w:cs="Arial"/>
        </w:rPr>
        <w:t xml:space="preserve"> but it also has its disadvantage as you can feel that you are not </w:t>
      </w:r>
      <w:r w:rsidR="0A7B064E" w:rsidRPr="4F1CBE06">
        <w:rPr>
          <w:rFonts w:ascii="Arial" w:eastAsia="Arial" w:hAnsi="Arial" w:cs="Arial"/>
        </w:rPr>
        <w:t>part</w:t>
      </w:r>
      <w:r w:rsidR="367E938F" w:rsidRPr="4F1CBE06">
        <w:rPr>
          <w:rFonts w:ascii="Arial" w:eastAsia="Arial" w:hAnsi="Arial" w:cs="Arial"/>
        </w:rPr>
        <w:t xml:space="preserve"> of the group or</w:t>
      </w:r>
      <w:r w:rsidR="2EDF3E48" w:rsidRPr="4F1CBE06">
        <w:rPr>
          <w:rFonts w:ascii="Arial" w:eastAsia="Arial" w:hAnsi="Arial" w:cs="Arial"/>
        </w:rPr>
        <w:t xml:space="preserve"> other people feelings make you hesitate to </w:t>
      </w:r>
      <w:r w:rsidR="3BA41593" w:rsidRPr="4F1CBE06">
        <w:rPr>
          <w:rFonts w:ascii="Arial" w:eastAsia="Arial" w:hAnsi="Arial" w:cs="Arial"/>
        </w:rPr>
        <w:t>open, or they cannot relate to other people problems.</w:t>
      </w:r>
      <w:r w:rsidR="2EDF3E48" w:rsidRPr="4F1CBE06">
        <w:rPr>
          <w:rFonts w:ascii="Arial" w:eastAsia="Arial" w:hAnsi="Arial" w:cs="Arial"/>
        </w:rPr>
        <w:t xml:space="preserve"> </w:t>
      </w:r>
      <w:r w:rsidR="13899935" w:rsidRPr="4F1CBE06">
        <w:rPr>
          <w:rFonts w:ascii="Arial" w:eastAsia="Arial" w:hAnsi="Arial" w:cs="Arial"/>
        </w:rPr>
        <w:t>This is the responsibility of the counsellor to recommend the right type of counselling for everyone. As thes</w:t>
      </w:r>
      <w:r w:rsidR="4F8681E3" w:rsidRPr="4F1CBE06">
        <w:rPr>
          <w:rFonts w:ascii="Arial" w:eastAsia="Arial" w:hAnsi="Arial" w:cs="Arial"/>
        </w:rPr>
        <w:t xml:space="preserve">e can have side effects </w:t>
      </w:r>
      <w:r w:rsidR="69507722" w:rsidRPr="4F1CBE06">
        <w:rPr>
          <w:rFonts w:ascii="Arial" w:eastAsia="Arial" w:hAnsi="Arial" w:cs="Arial"/>
        </w:rPr>
        <w:t xml:space="preserve">that can have negative </w:t>
      </w:r>
      <w:r w:rsidR="5A9CA143" w:rsidRPr="4F1CBE06">
        <w:rPr>
          <w:rFonts w:ascii="Arial" w:eastAsia="Arial" w:hAnsi="Arial" w:cs="Arial"/>
        </w:rPr>
        <w:t xml:space="preserve">effect on the patient </w:t>
      </w:r>
      <w:r w:rsidR="5A590C17" w:rsidRPr="4F1CBE06">
        <w:rPr>
          <w:rFonts w:ascii="Arial" w:eastAsia="Arial" w:hAnsi="Arial" w:cs="Arial"/>
        </w:rPr>
        <w:t>(Lifeworks, 2019)</w:t>
      </w:r>
      <w:r w:rsidR="7C27F546" w:rsidRPr="4F1CBE06">
        <w:rPr>
          <w:rFonts w:ascii="Arial" w:eastAsia="Arial" w:hAnsi="Arial" w:cs="Arial"/>
        </w:rPr>
        <w:t>.</w:t>
      </w:r>
    </w:p>
    <w:p w14:paraId="23F72A8F" w14:textId="52E637D7" w:rsidR="7C27F546" w:rsidRDefault="7C27F546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t xml:space="preserve">What is important to know for many patients is ‘does counselling work’. </w:t>
      </w:r>
      <w:r w:rsidR="47F36672" w:rsidRPr="4F1CBE06">
        <w:rPr>
          <w:rFonts w:ascii="Arial" w:eastAsia="Arial" w:hAnsi="Arial" w:cs="Arial"/>
        </w:rPr>
        <w:t>Counselling</w:t>
      </w:r>
      <w:r w:rsidRPr="4F1CBE06">
        <w:rPr>
          <w:rFonts w:ascii="Arial" w:eastAsia="Arial" w:hAnsi="Arial" w:cs="Arial"/>
        </w:rPr>
        <w:t xml:space="preserve"> works if the counsellor has the right expe</w:t>
      </w:r>
      <w:r w:rsidR="13B8B6AD" w:rsidRPr="4F1CBE06">
        <w:rPr>
          <w:rFonts w:ascii="Arial" w:eastAsia="Arial" w:hAnsi="Arial" w:cs="Arial"/>
        </w:rPr>
        <w:t xml:space="preserve">rience and skills to recognise and understand its patients. To recognise the right </w:t>
      </w:r>
      <w:r w:rsidR="7F5423EB" w:rsidRPr="4F1CBE06">
        <w:rPr>
          <w:rFonts w:ascii="Arial" w:eastAsia="Arial" w:hAnsi="Arial" w:cs="Arial"/>
        </w:rPr>
        <w:t>k</w:t>
      </w:r>
      <w:r w:rsidR="13B8B6AD" w:rsidRPr="4F1CBE06">
        <w:rPr>
          <w:rFonts w:ascii="Arial" w:eastAsia="Arial" w:hAnsi="Arial" w:cs="Arial"/>
        </w:rPr>
        <w:t xml:space="preserve">ind of treatment for </w:t>
      </w:r>
      <w:r w:rsidR="5DB7B2F4" w:rsidRPr="4F1CBE06">
        <w:rPr>
          <w:rFonts w:ascii="Arial" w:eastAsia="Arial" w:hAnsi="Arial" w:cs="Arial"/>
        </w:rPr>
        <w:t>everyone.</w:t>
      </w:r>
      <w:r w:rsidR="77E9F1D8" w:rsidRPr="4F1CBE06">
        <w:rPr>
          <w:rFonts w:ascii="Arial" w:eastAsia="Arial" w:hAnsi="Arial" w:cs="Arial"/>
        </w:rPr>
        <w:t xml:space="preserve"> According to Trolley and Rowland (1995), it is important to understand when to intervene and </w:t>
      </w:r>
      <w:r w:rsidR="573C6471" w:rsidRPr="4F1CBE06">
        <w:rPr>
          <w:rFonts w:ascii="Arial" w:eastAsia="Arial" w:hAnsi="Arial" w:cs="Arial"/>
        </w:rPr>
        <w:t>at what stage in counselling with patients. Counsellors nee</w:t>
      </w:r>
      <w:r w:rsidR="254839D4" w:rsidRPr="4F1CBE06">
        <w:rPr>
          <w:rFonts w:ascii="Arial" w:eastAsia="Arial" w:hAnsi="Arial" w:cs="Arial"/>
        </w:rPr>
        <w:t>d</w:t>
      </w:r>
      <w:r w:rsidR="573C6471" w:rsidRPr="4F1CBE06">
        <w:rPr>
          <w:rFonts w:ascii="Arial" w:eastAsia="Arial" w:hAnsi="Arial" w:cs="Arial"/>
        </w:rPr>
        <w:t xml:space="preserve"> to </w:t>
      </w:r>
      <w:r w:rsidR="458BE9F0" w:rsidRPr="4F1CBE06">
        <w:rPr>
          <w:rFonts w:ascii="Arial" w:eastAsia="Arial" w:hAnsi="Arial" w:cs="Arial"/>
        </w:rPr>
        <w:t>be trained</w:t>
      </w:r>
      <w:r w:rsidR="573C6471" w:rsidRPr="4F1CBE06">
        <w:rPr>
          <w:rFonts w:ascii="Arial" w:eastAsia="Arial" w:hAnsi="Arial" w:cs="Arial"/>
        </w:rPr>
        <w:t xml:space="preserve"> and examined accordingly, this can happen b</w:t>
      </w:r>
      <w:r w:rsidR="33546F4B" w:rsidRPr="4F1CBE06">
        <w:rPr>
          <w:rFonts w:ascii="Arial" w:eastAsia="Arial" w:hAnsi="Arial" w:cs="Arial"/>
        </w:rPr>
        <w:t xml:space="preserve">y </w:t>
      </w:r>
      <w:r w:rsidR="5927F013" w:rsidRPr="4F1CBE06">
        <w:rPr>
          <w:rFonts w:ascii="Arial" w:eastAsia="Arial" w:hAnsi="Arial" w:cs="Arial"/>
        </w:rPr>
        <w:t>regularly</w:t>
      </w:r>
      <w:r w:rsidR="33546F4B" w:rsidRPr="4F1CBE06">
        <w:rPr>
          <w:rFonts w:ascii="Arial" w:eastAsia="Arial" w:hAnsi="Arial" w:cs="Arial"/>
        </w:rPr>
        <w:t xml:space="preserve"> </w:t>
      </w:r>
      <w:r w:rsidR="573C6471" w:rsidRPr="4F1CBE06">
        <w:rPr>
          <w:rFonts w:ascii="Arial" w:eastAsia="Arial" w:hAnsi="Arial" w:cs="Arial"/>
        </w:rPr>
        <w:t>exam</w:t>
      </w:r>
      <w:r w:rsidR="7B16207D" w:rsidRPr="4F1CBE06">
        <w:rPr>
          <w:rFonts w:ascii="Arial" w:eastAsia="Arial" w:hAnsi="Arial" w:cs="Arial"/>
        </w:rPr>
        <w:t>ining how they work</w:t>
      </w:r>
      <w:r w:rsidR="4428F411" w:rsidRPr="4F1CBE06">
        <w:rPr>
          <w:rFonts w:ascii="Arial" w:eastAsia="Arial" w:hAnsi="Arial" w:cs="Arial"/>
        </w:rPr>
        <w:t xml:space="preserve"> and record their outcomes. Counsellors should be evaluated at how they treat </w:t>
      </w:r>
      <w:r w:rsidR="6BC6CC45" w:rsidRPr="4F1CBE06">
        <w:rPr>
          <w:rFonts w:ascii="Arial" w:eastAsia="Arial" w:hAnsi="Arial" w:cs="Arial"/>
        </w:rPr>
        <w:t>patients,</w:t>
      </w:r>
      <w:r w:rsidR="4428F411" w:rsidRPr="4F1CBE06">
        <w:rPr>
          <w:rFonts w:ascii="Arial" w:eastAsia="Arial" w:hAnsi="Arial" w:cs="Arial"/>
        </w:rPr>
        <w:t xml:space="preserve"> </w:t>
      </w:r>
      <w:r w:rsidR="4A06253B" w:rsidRPr="4F1CBE06">
        <w:rPr>
          <w:rFonts w:ascii="Arial" w:eastAsia="Arial" w:hAnsi="Arial" w:cs="Arial"/>
        </w:rPr>
        <w:t>and</w:t>
      </w:r>
      <w:r w:rsidR="4428F411" w:rsidRPr="4F1CBE06">
        <w:rPr>
          <w:rFonts w:ascii="Arial" w:eastAsia="Arial" w:hAnsi="Arial" w:cs="Arial"/>
        </w:rPr>
        <w:t xml:space="preserve"> </w:t>
      </w:r>
      <w:r w:rsidR="4835CBE0" w:rsidRPr="4F1CBE06">
        <w:rPr>
          <w:rFonts w:ascii="Arial" w:eastAsia="Arial" w:hAnsi="Arial" w:cs="Arial"/>
        </w:rPr>
        <w:t xml:space="preserve">it is </w:t>
      </w:r>
      <w:r w:rsidR="722D62A9" w:rsidRPr="4F1CBE06">
        <w:rPr>
          <w:rFonts w:ascii="Arial" w:eastAsia="Arial" w:hAnsi="Arial" w:cs="Arial"/>
        </w:rPr>
        <w:t>important</w:t>
      </w:r>
      <w:r w:rsidR="4835CBE0" w:rsidRPr="4F1CBE06">
        <w:rPr>
          <w:rFonts w:ascii="Arial" w:eastAsia="Arial" w:hAnsi="Arial" w:cs="Arial"/>
        </w:rPr>
        <w:t xml:space="preserve"> to examine </w:t>
      </w:r>
      <w:r w:rsidR="4428F411" w:rsidRPr="4F1CBE06">
        <w:rPr>
          <w:rFonts w:ascii="Arial" w:eastAsia="Arial" w:hAnsi="Arial" w:cs="Arial"/>
        </w:rPr>
        <w:t>at a h</w:t>
      </w:r>
      <w:r w:rsidR="637725FD" w:rsidRPr="4F1CBE06">
        <w:rPr>
          <w:rFonts w:ascii="Arial" w:eastAsia="Arial" w:hAnsi="Arial" w:cs="Arial"/>
        </w:rPr>
        <w:t>igher level. This includes employers and funding bodies as they could further train their counsellors and in</w:t>
      </w:r>
      <w:r w:rsidR="4502CC6F" w:rsidRPr="4F1CBE06">
        <w:rPr>
          <w:rFonts w:ascii="Arial" w:eastAsia="Arial" w:hAnsi="Arial" w:cs="Arial"/>
        </w:rPr>
        <w:t>crease their skills where needed</w:t>
      </w:r>
      <w:r w:rsidR="5477F5BA" w:rsidRPr="4F1CBE06">
        <w:rPr>
          <w:rFonts w:ascii="Arial" w:eastAsia="Arial" w:hAnsi="Arial" w:cs="Arial"/>
        </w:rPr>
        <w:t>.</w:t>
      </w:r>
      <w:r w:rsidR="68DC887B" w:rsidRPr="4F1CBE06">
        <w:rPr>
          <w:rFonts w:ascii="Arial" w:eastAsia="Arial" w:hAnsi="Arial" w:cs="Arial"/>
        </w:rPr>
        <w:t xml:space="preserve"> Trolley and Rowland say if </w:t>
      </w:r>
      <w:r w:rsidR="3E0066B7" w:rsidRPr="4F1CBE06">
        <w:rPr>
          <w:rFonts w:ascii="Arial" w:eastAsia="Arial" w:hAnsi="Arial" w:cs="Arial"/>
        </w:rPr>
        <w:t>research</w:t>
      </w:r>
      <w:r w:rsidR="68DC887B" w:rsidRPr="4F1CBE06">
        <w:rPr>
          <w:rFonts w:ascii="Arial" w:eastAsia="Arial" w:hAnsi="Arial" w:cs="Arial"/>
        </w:rPr>
        <w:t xml:space="preserve"> is not</w:t>
      </w:r>
      <w:r w:rsidR="7331A8E2" w:rsidRPr="4F1CBE06">
        <w:rPr>
          <w:rFonts w:ascii="Arial" w:eastAsia="Arial" w:hAnsi="Arial" w:cs="Arial"/>
        </w:rPr>
        <w:t xml:space="preserve"> done</w:t>
      </w:r>
      <w:r w:rsidR="68DC887B" w:rsidRPr="4F1CBE06">
        <w:rPr>
          <w:rFonts w:ascii="Arial" w:eastAsia="Arial" w:hAnsi="Arial" w:cs="Arial"/>
        </w:rPr>
        <w:t xml:space="preserve"> </w:t>
      </w:r>
      <w:r w:rsidR="7CABF220" w:rsidRPr="4F1CBE06">
        <w:rPr>
          <w:rFonts w:ascii="Arial" w:eastAsia="Arial" w:hAnsi="Arial" w:cs="Arial"/>
        </w:rPr>
        <w:t>accordingly,</w:t>
      </w:r>
      <w:r w:rsidR="68DC887B" w:rsidRPr="4F1CBE06">
        <w:rPr>
          <w:rFonts w:ascii="Arial" w:eastAsia="Arial" w:hAnsi="Arial" w:cs="Arial"/>
        </w:rPr>
        <w:t xml:space="preserve"> you </w:t>
      </w:r>
      <w:r w:rsidR="0CB251A5" w:rsidRPr="4F1CBE06">
        <w:rPr>
          <w:rFonts w:ascii="Arial" w:eastAsia="Arial" w:hAnsi="Arial" w:cs="Arial"/>
        </w:rPr>
        <w:t>cannot</w:t>
      </w:r>
      <w:r w:rsidR="68DC887B" w:rsidRPr="4F1CBE06">
        <w:rPr>
          <w:rFonts w:ascii="Arial" w:eastAsia="Arial" w:hAnsi="Arial" w:cs="Arial"/>
        </w:rPr>
        <w:t xml:space="preserve"> say if the treatment was cost-</w:t>
      </w:r>
      <w:r w:rsidR="18BC5425" w:rsidRPr="4F1CBE06">
        <w:rPr>
          <w:rFonts w:ascii="Arial" w:eastAsia="Arial" w:hAnsi="Arial" w:cs="Arial"/>
        </w:rPr>
        <w:t>effective</w:t>
      </w:r>
      <w:r w:rsidR="68DC887B" w:rsidRPr="4F1CBE06">
        <w:rPr>
          <w:rFonts w:ascii="Arial" w:eastAsia="Arial" w:hAnsi="Arial" w:cs="Arial"/>
        </w:rPr>
        <w:t>.</w:t>
      </w:r>
      <w:r w:rsidR="7B16207D" w:rsidRPr="4F1CBE06">
        <w:rPr>
          <w:rFonts w:ascii="Arial" w:eastAsia="Arial" w:hAnsi="Arial" w:cs="Arial"/>
        </w:rPr>
        <w:t xml:space="preserve"> </w:t>
      </w:r>
      <w:r w:rsidR="700F2E58" w:rsidRPr="4F1CBE06">
        <w:rPr>
          <w:rFonts w:ascii="Arial" w:eastAsia="Arial" w:hAnsi="Arial" w:cs="Arial"/>
        </w:rPr>
        <w:t>Bower and Roland (20</w:t>
      </w:r>
      <w:r w:rsidR="563E305D" w:rsidRPr="4F1CBE06">
        <w:rPr>
          <w:rFonts w:ascii="Arial" w:eastAsia="Arial" w:hAnsi="Arial" w:cs="Arial"/>
        </w:rPr>
        <w:t>06</w:t>
      </w:r>
      <w:r w:rsidR="528DCF96" w:rsidRPr="4F1CBE06">
        <w:rPr>
          <w:rFonts w:ascii="Arial" w:eastAsia="Arial" w:hAnsi="Arial" w:cs="Arial"/>
        </w:rPr>
        <w:t>)</w:t>
      </w:r>
      <w:r w:rsidR="700F2E58" w:rsidRPr="4F1CBE06">
        <w:rPr>
          <w:rFonts w:ascii="Arial" w:eastAsia="Arial" w:hAnsi="Arial" w:cs="Arial"/>
        </w:rPr>
        <w:t xml:space="preserve"> say counselling is </w:t>
      </w:r>
      <w:r w:rsidR="1B0D59A9" w:rsidRPr="4F1CBE06">
        <w:rPr>
          <w:rFonts w:ascii="Arial" w:eastAsia="Arial" w:hAnsi="Arial" w:cs="Arial"/>
        </w:rPr>
        <w:t>effective</w:t>
      </w:r>
      <w:r w:rsidR="700F2E58" w:rsidRPr="4F1CBE06">
        <w:rPr>
          <w:rFonts w:ascii="Arial" w:eastAsia="Arial" w:hAnsi="Arial" w:cs="Arial"/>
        </w:rPr>
        <w:t xml:space="preserve"> in short-ter</w:t>
      </w:r>
      <w:r w:rsidR="284D7D26" w:rsidRPr="4F1CBE06">
        <w:rPr>
          <w:rFonts w:ascii="Arial" w:eastAsia="Arial" w:hAnsi="Arial" w:cs="Arial"/>
        </w:rPr>
        <w:t>m</w:t>
      </w:r>
      <w:r w:rsidR="700F2E58" w:rsidRPr="4F1CBE06">
        <w:rPr>
          <w:rFonts w:ascii="Arial" w:eastAsia="Arial" w:hAnsi="Arial" w:cs="Arial"/>
        </w:rPr>
        <w:t xml:space="preserve"> treatments</w:t>
      </w:r>
      <w:r w:rsidR="3AFD0E30" w:rsidRPr="4F1CBE06">
        <w:rPr>
          <w:rFonts w:ascii="Arial" w:eastAsia="Arial" w:hAnsi="Arial" w:cs="Arial"/>
        </w:rPr>
        <w:t xml:space="preserve"> but not in long term treatment. But counselling overall does not reduce health care costs in the long run.</w:t>
      </w:r>
    </w:p>
    <w:p w14:paraId="658A5382" w14:textId="5AF967ED" w:rsidR="331637B8" w:rsidRDefault="331637B8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t>According to</w:t>
      </w:r>
      <w:r w:rsidR="6A3B59BC" w:rsidRPr="4F1CBE06">
        <w:rPr>
          <w:rFonts w:ascii="Arial" w:eastAsia="Arial" w:hAnsi="Arial" w:cs="Arial"/>
        </w:rPr>
        <w:t xml:space="preserve"> Hansell and Bonnet (1999</w:t>
      </w:r>
      <w:r w:rsidR="2F25FBB6" w:rsidRPr="4F1CBE06">
        <w:rPr>
          <w:rFonts w:ascii="Arial" w:eastAsia="Arial" w:hAnsi="Arial" w:cs="Arial"/>
        </w:rPr>
        <w:t>), there</w:t>
      </w:r>
      <w:r w:rsidRPr="4F1CBE06">
        <w:rPr>
          <w:rFonts w:ascii="Arial" w:eastAsia="Arial" w:hAnsi="Arial" w:cs="Arial"/>
        </w:rPr>
        <w:t xml:space="preserve"> is not enough evidence to suggest counselling is more effective than usual primary </w:t>
      </w:r>
      <w:r w:rsidR="6B628C8D" w:rsidRPr="4F1CBE06">
        <w:rPr>
          <w:rFonts w:ascii="Arial" w:eastAsia="Arial" w:hAnsi="Arial" w:cs="Arial"/>
        </w:rPr>
        <w:t>care,</w:t>
      </w:r>
      <w:r w:rsidRPr="4F1CBE06">
        <w:rPr>
          <w:rFonts w:ascii="Arial" w:eastAsia="Arial" w:hAnsi="Arial" w:cs="Arial"/>
        </w:rPr>
        <w:t xml:space="preserve"> but i</w:t>
      </w:r>
      <w:r w:rsidR="73858818" w:rsidRPr="4F1CBE06">
        <w:rPr>
          <w:rFonts w:ascii="Arial" w:eastAsia="Arial" w:hAnsi="Arial" w:cs="Arial"/>
        </w:rPr>
        <w:t xml:space="preserve">t is popular with patients and </w:t>
      </w:r>
      <w:r w:rsidR="34FE0F6C" w:rsidRPr="4F1CBE06">
        <w:rPr>
          <w:rFonts w:ascii="Arial" w:eastAsia="Arial" w:hAnsi="Arial" w:cs="Arial"/>
        </w:rPr>
        <w:t>GPs</w:t>
      </w:r>
      <w:r w:rsidR="73858818" w:rsidRPr="4F1CBE06">
        <w:rPr>
          <w:rFonts w:ascii="Arial" w:eastAsia="Arial" w:hAnsi="Arial" w:cs="Arial"/>
        </w:rPr>
        <w:t xml:space="preserve">, as less referrals are made to other departments and far less medication is prescribed. </w:t>
      </w:r>
      <w:r w:rsidR="57055D3C" w:rsidRPr="4F1CBE06">
        <w:rPr>
          <w:rFonts w:ascii="Arial" w:eastAsia="Arial" w:hAnsi="Arial" w:cs="Arial"/>
        </w:rPr>
        <w:t xml:space="preserve">Also, the </w:t>
      </w:r>
      <w:r w:rsidR="033C17B3" w:rsidRPr="4F1CBE06">
        <w:rPr>
          <w:rFonts w:ascii="Arial" w:eastAsia="Arial" w:hAnsi="Arial" w:cs="Arial"/>
        </w:rPr>
        <w:t>result</w:t>
      </w:r>
      <w:r w:rsidR="57055D3C" w:rsidRPr="4F1CBE06">
        <w:rPr>
          <w:rFonts w:ascii="Arial" w:eastAsia="Arial" w:hAnsi="Arial" w:cs="Arial"/>
        </w:rPr>
        <w:t xml:space="preserve"> of counselling is not worse than usual care. </w:t>
      </w:r>
    </w:p>
    <w:p w14:paraId="6F7A55BC" w14:textId="27744ED1" w:rsidR="3E37CC7B" w:rsidRDefault="3E37CC7B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t xml:space="preserve">Overall counselling is effective if the right treatment is provided at the right time. Counsellors need to be </w:t>
      </w:r>
      <w:r w:rsidR="0085E216" w:rsidRPr="4F1CBE06">
        <w:rPr>
          <w:rFonts w:ascii="Arial" w:eastAsia="Arial" w:hAnsi="Arial" w:cs="Arial"/>
        </w:rPr>
        <w:t xml:space="preserve">trained and examined regularly to make sure they deliver the </w:t>
      </w:r>
      <w:r w:rsidR="5885F3DC" w:rsidRPr="4F1CBE06">
        <w:rPr>
          <w:rFonts w:ascii="Arial" w:eastAsia="Arial" w:hAnsi="Arial" w:cs="Arial"/>
        </w:rPr>
        <w:t xml:space="preserve">right </w:t>
      </w:r>
      <w:r w:rsidR="0085E216" w:rsidRPr="4F1CBE06">
        <w:rPr>
          <w:rFonts w:ascii="Arial" w:eastAsia="Arial" w:hAnsi="Arial" w:cs="Arial"/>
        </w:rPr>
        <w:t xml:space="preserve">treatment. </w:t>
      </w:r>
      <w:r w:rsidR="351B007A" w:rsidRPr="4F1CBE06">
        <w:rPr>
          <w:rFonts w:ascii="Arial" w:eastAsia="Arial" w:hAnsi="Arial" w:cs="Arial"/>
        </w:rPr>
        <w:t>Counselling might not be for everyone but can help</w:t>
      </w:r>
      <w:r w:rsidR="70C57EB7" w:rsidRPr="4F1CBE06">
        <w:rPr>
          <w:rFonts w:ascii="Arial" w:eastAsia="Arial" w:hAnsi="Arial" w:cs="Arial"/>
        </w:rPr>
        <w:t xml:space="preserve"> support them and</w:t>
      </w:r>
      <w:r w:rsidR="351B007A" w:rsidRPr="4F1CBE06">
        <w:rPr>
          <w:rFonts w:ascii="Arial" w:eastAsia="Arial" w:hAnsi="Arial" w:cs="Arial"/>
        </w:rPr>
        <w:t xml:space="preserve"> reduce further problems.</w:t>
      </w:r>
      <w:r w:rsidR="79B6A3F8" w:rsidRPr="4F1CBE06">
        <w:rPr>
          <w:rFonts w:ascii="Arial" w:eastAsia="Arial" w:hAnsi="Arial" w:cs="Arial"/>
        </w:rPr>
        <w:t xml:space="preserve"> </w:t>
      </w:r>
      <w:r w:rsidR="7D92AB7F" w:rsidRPr="4F1CBE06">
        <w:rPr>
          <w:rFonts w:ascii="Arial" w:eastAsia="Arial" w:hAnsi="Arial" w:cs="Arial"/>
        </w:rPr>
        <w:t xml:space="preserve">As </w:t>
      </w:r>
      <w:r w:rsidR="3296928E" w:rsidRPr="4F1CBE06">
        <w:rPr>
          <w:rFonts w:ascii="Arial" w:eastAsia="Arial" w:hAnsi="Arial" w:cs="Arial"/>
        </w:rPr>
        <w:t>medication</w:t>
      </w:r>
      <w:r w:rsidR="7D92AB7F" w:rsidRPr="4F1CBE06">
        <w:rPr>
          <w:rFonts w:ascii="Arial" w:eastAsia="Arial" w:hAnsi="Arial" w:cs="Arial"/>
        </w:rPr>
        <w:t xml:space="preserve"> has side effects counselling can be the first approach and avoid any unnecessary side eff</w:t>
      </w:r>
      <w:r w:rsidR="29F6C851" w:rsidRPr="4F1CBE06">
        <w:rPr>
          <w:rFonts w:ascii="Arial" w:eastAsia="Arial" w:hAnsi="Arial" w:cs="Arial"/>
        </w:rPr>
        <w:t xml:space="preserve">ects. </w:t>
      </w:r>
      <w:r w:rsidR="014C1FE2" w:rsidRPr="4F1CBE06">
        <w:rPr>
          <w:rFonts w:ascii="Arial" w:eastAsia="Arial" w:hAnsi="Arial" w:cs="Arial"/>
        </w:rPr>
        <w:t>However,</w:t>
      </w:r>
      <w:r w:rsidR="29F6C851" w:rsidRPr="4F1CBE06">
        <w:rPr>
          <w:rFonts w:ascii="Arial" w:eastAsia="Arial" w:hAnsi="Arial" w:cs="Arial"/>
        </w:rPr>
        <w:t xml:space="preserve"> if needed both can work together to get a better outcome </w:t>
      </w:r>
      <w:r w:rsidR="79B6A3F8" w:rsidRPr="4F1CBE06">
        <w:rPr>
          <w:rFonts w:ascii="Arial" w:eastAsia="Arial" w:hAnsi="Arial" w:cs="Arial"/>
        </w:rPr>
        <w:t>Counsellors can make effective positive change and teach life skills to patients</w:t>
      </w:r>
      <w:r w:rsidR="5BB22281" w:rsidRPr="4F1CBE06">
        <w:rPr>
          <w:rFonts w:ascii="Arial" w:eastAsia="Arial" w:hAnsi="Arial" w:cs="Arial"/>
        </w:rPr>
        <w:t xml:space="preserve"> which can help them in their future.</w:t>
      </w:r>
      <w:r w:rsidR="478D908B" w:rsidRPr="4F1CBE06">
        <w:rPr>
          <w:rFonts w:ascii="Arial" w:eastAsia="Arial" w:hAnsi="Arial" w:cs="Arial"/>
        </w:rPr>
        <w:t xml:space="preserve"> </w:t>
      </w:r>
      <w:r w:rsidR="37513AD6" w:rsidRPr="4F1CBE06">
        <w:rPr>
          <w:rFonts w:ascii="Arial" w:eastAsia="Arial" w:hAnsi="Arial" w:cs="Arial"/>
        </w:rPr>
        <w:t>F</w:t>
      </w:r>
      <w:r w:rsidR="5BB22281" w:rsidRPr="4F1CBE06">
        <w:rPr>
          <w:rFonts w:ascii="Arial" w:eastAsia="Arial" w:hAnsi="Arial" w:cs="Arial"/>
        </w:rPr>
        <w:t xml:space="preserve">urther </w:t>
      </w:r>
      <w:r w:rsidR="0E923F2F" w:rsidRPr="4F1CBE06">
        <w:rPr>
          <w:rFonts w:ascii="Arial" w:eastAsia="Arial" w:hAnsi="Arial" w:cs="Arial"/>
        </w:rPr>
        <w:t>research</w:t>
      </w:r>
      <w:r w:rsidR="5BB22281" w:rsidRPr="4F1CBE06">
        <w:rPr>
          <w:rFonts w:ascii="Arial" w:eastAsia="Arial" w:hAnsi="Arial" w:cs="Arial"/>
        </w:rPr>
        <w:t xml:space="preserve"> needs to be done to see how cost-</w:t>
      </w:r>
      <w:r w:rsidR="521EF6CE" w:rsidRPr="4F1CBE06">
        <w:rPr>
          <w:rFonts w:ascii="Arial" w:eastAsia="Arial" w:hAnsi="Arial" w:cs="Arial"/>
        </w:rPr>
        <w:t>effective</w:t>
      </w:r>
      <w:r w:rsidR="5BB22281" w:rsidRPr="4F1CBE06">
        <w:rPr>
          <w:rFonts w:ascii="Arial" w:eastAsia="Arial" w:hAnsi="Arial" w:cs="Arial"/>
        </w:rPr>
        <w:t xml:space="preserve"> it is and how they can make it more </w:t>
      </w:r>
      <w:r w:rsidR="47D1C1E2" w:rsidRPr="4F1CBE06">
        <w:rPr>
          <w:rFonts w:ascii="Arial" w:eastAsia="Arial" w:hAnsi="Arial" w:cs="Arial"/>
        </w:rPr>
        <w:t>manageable.</w:t>
      </w:r>
    </w:p>
    <w:p w14:paraId="7BEB870F" w14:textId="77777777" w:rsidR="00C1227D" w:rsidRDefault="00C1227D" w:rsidP="4F1CBE06">
      <w:pPr>
        <w:spacing w:line="360" w:lineRule="auto"/>
        <w:jc w:val="both"/>
        <w:rPr>
          <w:rFonts w:ascii="Arial" w:eastAsia="Arial" w:hAnsi="Arial" w:cs="Arial"/>
        </w:rPr>
      </w:pPr>
    </w:p>
    <w:p w14:paraId="1AE3D785" w14:textId="77777777" w:rsidR="00C1227D" w:rsidRDefault="00C1227D" w:rsidP="4F1CBE06">
      <w:pPr>
        <w:spacing w:line="360" w:lineRule="auto"/>
        <w:jc w:val="both"/>
        <w:rPr>
          <w:rFonts w:ascii="Arial" w:eastAsia="Arial" w:hAnsi="Arial" w:cs="Arial"/>
        </w:rPr>
      </w:pPr>
    </w:p>
    <w:p w14:paraId="5230B994" w14:textId="15A94C61" w:rsidR="00C1227D" w:rsidRPr="00C1227D" w:rsidRDefault="5A4E0D42" w:rsidP="4F1CBE06">
      <w:pPr>
        <w:spacing w:line="360" w:lineRule="auto"/>
        <w:jc w:val="both"/>
        <w:rPr>
          <w:rFonts w:ascii="Arial" w:eastAsia="Arial" w:hAnsi="Arial" w:cs="Arial"/>
          <w:b/>
          <w:bCs/>
        </w:rPr>
      </w:pPr>
      <w:r w:rsidRPr="00C1227D">
        <w:rPr>
          <w:rFonts w:ascii="Arial" w:eastAsia="Arial" w:hAnsi="Arial" w:cs="Arial"/>
          <w:b/>
          <w:bCs/>
        </w:rPr>
        <w:lastRenderedPageBreak/>
        <w:t>REFERENCES</w:t>
      </w:r>
    </w:p>
    <w:p w14:paraId="2E41E07C" w14:textId="09B53C7F" w:rsidR="00C1227D" w:rsidRPr="00C1227D" w:rsidRDefault="00C1227D" w:rsidP="00C1227D">
      <w:pPr>
        <w:pStyle w:val="NoSpacing"/>
        <w:spacing w:line="360" w:lineRule="auto"/>
        <w:rPr>
          <w:rFonts w:ascii="Arial" w:hAnsi="Arial" w:cs="Arial"/>
        </w:rPr>
      </w:pPr>
      <w:r w:rsidRPr="00C1227D">
        <w:rPr>
          <w:rFonts w:ascii="Arial" w:hAnsi="Arial" w:cs="Arial"/>
        </w:rPr>
        <w:t>American Psychological Association (20120 ‘Research shows Psychotherapy is effective but Underutilized’.  Available at:</w:t>
      </w:r>
      <w:r>
        <w:rPr>
          <w:rFonts w:ascii="Arial" w:hAnsi="Arial" w:cs="Arial"/>
        </w:rPr>
        <w:t xml:space="preserve"> </w:t>
      </w:r>
      <w:hyperlink r:id="rId4" w:history="1">
        <w:r w:rsidRPr="00EE580B">
          <w:rPr>
            <w:rStyle w:val="Hyperlink"/>
            <w:rFonts w:ascii="Arial" w:eastAsia="Arial" w:hAnsi="Arial" w:cs="Arial"/>
          </w:rPr>
          <w:t>https://www.apa.org/news/press/releases/2012/08/psychotherapy-effective</w:t>
        </w:r>
      </w:hyperlink>
      <w:r w:rsidRPr="00C1227D">
        <w:rPr>
          <w:rFonts w:ascii="Arial" w:hAnsi="Arial" w:cs="Arial"/>
        </w:rPr>
        <w:t>. (Accessed on 11</w:t>
      </w:r>
      <w:r w:rsidRPr="00C1227D">
        <w:rPr>
          <w:rFonts w:ascii="Arial" w:hAnsi="Arial" w:cs="Arial"/>
          <w:vertAlign w:val="superscript"/>
        </w:rPr>
        <w:t>th</w:t>
      </w:r>
      <w:r w:rsidRPr="00C1227D">
        <w:rPr>
          <w:rFonts w:ascii="Arial" w:hAnsi="Arial" w:cs="Arial"/>
        </w:rPr>
        <w:t xml:space="preserve"> August 2021).</w:t>
      </w:r>
    </w:p>
    <w:p w14:paraId="4B94372B" w14:textId="77777777" w:rsidR="00C1227D" w:rsidRPr="00C1227D" w:rsidRDefault="00C1227D" w:rsidP="00C1227D">
      <w:pPr>
        <w:pStyle w:val="NoSpacing"/>
        <w:spacing w:line="360" w:lineRule="auto"/>
        <w:rPr>
          <w:rFonts w:ascii="Arial" w:hAnsi="Arial" w:cs="Arial"/>
        </w:rPr>
      </w:pPr>
    </w:p>
    <w:p w14:paraId="304DB9C2" w14:textId="101550F4" w:rsidR="00C1227D" w:rsidRPr="00C1227D" w:rsidRDefault="00C1227D" w:rsidP="00C1227D">
      <w:pPr>
        <w:pStyle w:val="NoSpacing"/>
        <w:spacing w:line="360" w:lineRule="auto"/>
        <w:rPr>
          <w:rFonts w:ascii="Arial" w:eastAsia="Arial" w:hAnsi="Arial" w:cs="Arial"/>
        </w:rPr>
      </w:pPr>
      <w:r w:rsidRPr="00C1227D">
        <w:rPr>
          <w:rFonts w:ascii="Arial" w:eastAsia="Arial" w:hAnsi="Arial" w:cs="Arial"/>
        </w:rPr>
        <w:t xml:space="preserve">Bondi, L. (2018) ‘The Effectiveness of Counselling: COSCA’S review and commentary’. Available at: </w:t>
      </w:r>
      <w:hyperlink r:id="rId5">
        <w:r w:rsidRPr="00C1227D">
          <w:rPr>
            <w:rStyle w:val="Hyperlink"/>
            <w:rFonts w:ascii="Arial" w:eastAsia="Arial" w:hAnsi="Arial" w:cs="Arial"/>
          </w:rPr>
          <w:t>https://www.cosca.org.uk/application/files/5615/2119/6776/Effectiveness_of_Counselling06-24-15.pdf</w:t>
        </w:r>
      </w:hyperlink>
      <w:r w:rsidRPr="00C1227D">
        <w:rPr>
          <w:rFonts w:ascii="Arial" w:eastAsia="Arial" w:hAnsi="Arial" w:cs="Arial"/>
        </w:rPr>
        <w:t>. (Accessed on 11</w:t>
      </w:r>
      <w:r w:rsidRPr="00C1227D">
        <w:rPr>
          <w:rFonts w:ascii="Arial" w:eastAsia="Arial" w:hAnsi="Arial" w:cs="Arial"/>
          <w:vertAlign w:val="superscript"/>
        </w:rPr>
        <w:t>th</w:t>
      </w:r>
      <w:r w:rsidRPr="00C1227D">
        <w:rPr>
          <w:rFonts w:ascii="Arial" w:eastAsia="Arial" w:hAnsi="Arial" w:cs="Arial"/>
        </w:rPr>
        <w:t xml:space="preserve"> August 2021).</w:t>
      </w:r>
    </w:p>
    <w:p w14:paraId="1CCF5C70" w14:textId="77777777" w:rsidR="00C1227D" w:rsidRPr="00C1227D" w:rsidRDefault="00C1227D" w:rsidP="00C1227D">
      <w:pPr>
        <w:pStyle w:val="NoSpacing"/>
        <w:spacing w:line="360" w:lineRule="auto"/>
        <w:rPr>
          <w:rFonts w:ascii="Arial" w:eastAsia="Arial" w:hAnsi="Arial" w:cs="Arial"/>
        </w:rPr>
      </w:pPr>
    </w:p>
    <w:p w14:paraId="30DC109C" w14:textId="77777777" w:rsidR="00C1227D" w:rsidRPr="00C1227D" w:rsidRDefault="00C1227D" w:rsidP="4F1CBE06">
      <w:pPr>
        <w:spacing w:line="360" w:lineRule="auto"/>
        <w:jc w:val="both"/>
        <w:rPr>
          <w:rFonts w:ascii="Arial" w:eastAsia="Arial" w:hAnsi="Arial" w:cs="Arial"/>
        </w:rPr>
      </w:pPr>
      <w:r w:rsidRPr="00C1227D">
        <w:rPr>
          <w:rFonts w:ascii="Arial" w:eastAsia="Arial" w:hAnsi="Arial" w:cs="Arial"/>
        </w:rPr>
        <w:t xml:space="preserve">Bower, P.J. and Rowland, N. (2006) ‘Counselling for Mental Health and Psychosocial Problems in Primary care’. </w:t>
      </w:r>
      <w:hyperlink r:id="rId6">
        <w:r w:rsidRPr="00C1227D">
          <w:rPr>
            <w:rStyle w:val="Hyperlink"/>
            <w:rFonts w:ascii="Arial" w:eastAsia="Arial" w:hAnsi="Arial" w:cs="Arial"/>
          </w:rPr>
          <w:t>https://doi.org/10.1002/14651858.CD001025.pub2</w:t>
        </w:r>
      </w:hyperlink>
      <w:r w:rsidRPr="00C1227D">
        <w:rPr>
          <w:rFonts w:ascii="Arial" w:eastAsia="Arial" w:hAnsi="Arial" w:cs="Arial"/>
        </w:rPr>
        <w:t>. (Accessed on 11</w:t>
      </w:r>
      <w:r w:rsidRPr="00C1227D">
        <w:rPr>
          <w:rFonts w:ascii="Arial" w:eastAsia="Arial" w:hAnsi="Arial" w:cs="Arial"/>
          <w:vertAlign w:val="superscript"/>
        </w:rPr>
        <w:t>th</w:t>
      </w:r>
      <w:r w:rsidRPr="00C1227D">
        <w:rPr>
          <w:rFonts w:ascii="Arial" w:eastAsia="Arial" w:hAnsi="Arial" w:cs="Arial"/>
        </w:rPr>
        <w:t xml:space="preserve"> August 2021).</w:t>
      </w:r>
    </w:p>
    <w:p w14:paraId="0575EEF1" w14:textId="77777777" w:rsidR="00C1227D" w:rsidRDefault="00C1227D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t>Hansell, A. and Bonnet, J. (1999) ‘</w:t>
      </w:r>
      <w:r w:rsidRPr="4F1CBE06">
        <w:rPr>
          <w:rFonts w:ascii="Arial" w:eastAsia="Arial" w:hAnsi="Arial" w:cs="Arial"/>
          <w:i/>
          <w:iCs/>
        </w:rPr>
        <w:t xml:space="preserve">literature Review to inform of Counselling in General Practise’. </w:t>
      </w:r>
      <w:r w:rsidRPr="4F1CBE06">
        <w:rPr>
          <w:rFonts w:ascii="Arial" w:eastAsia="Arial" w:hAnsi="Arial" w:cs="Arial"/>
        </w:rPr>
        <w:t xml:space="preserve">Available at: </w:t>
      </w:r>
      <w:hyperlink r:id="rId7">
        <w:r w:rsidRPr="4F1CBE06">
          <w:rPr>
            <w:rStyle w:val="Hyperlink"/>
            <w:rFonts w:ascii="Arial" w:eastAsia="Arial" w:hAnsi="Arial" w:cs="Arial"/>
          </w:rPr>
          <w:t>https://www.ncbi.nlm.nih.gov/books/NBK67749/</w:t>
        </w:r>
      </w:hyperlink>
      <w:r w:rsidRPr="4F1CBE06">
        <w:rPr>
          <w:rFonts w:ascii="Arial" w:eastAsia="Arial" w:hAnsi="Arial" w:cs="Arial"/>
        </w:rPr>
        <w:t>. (Accessed on 11</w:t>
      </w:r>
      <w:r w:rsidRPr="4F1CBE06">
        <w:rPr>
          <w:rFonts w:ascii="Arial" w:eastAsia="Arial" w:hAnsi="Arial" w:cs="Arial"/>
          <w:vertAlign w:val="superscript"/>
        </w:rPr>
        <w:t>th</w:t>
      </w:r>
      <w:r w:rsidRPr="4F1CBE06">
        <w:rPr>
          <w:rFonts w:ascii="Arial" w:eastAsia="Arial" w:hAnsi="Arial" w:cs="Arial"/>
        </w:rPr>
        <w:t xml:space="preserve"> August 2021). </w:t>
      </w:r>
    </w:p>
    <w:p w14:paraId="185C44DB" w14:textId="77777777" w:rsidR="00C1227D" w:rsidRPr="00C1227D" w:rsidRDefault="00C1227D" w:rsidP="00C1227D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C1227D">
        <w:rPr>
          <w:rFonts w:ascii="Arial" w:hAnsi="Arial" w:cs="Arial"/>
        </w:rPr>
        <w:t>Kitzrow</w:t>
      </w:r>
      <w:proofErr w:type="spellEnd"/>
      <w:r w:rsidRPr="00C1227D">
        <w:rPr>
          <w:rFonts w:ascii="Arial" w:hAnsi="Arial" w:cs="Arial"/>
        </w:rPr>
        <w:t xml:space="preserve">, M.A (2003) ‘The Mental Health Needs of Today's College Students: Challenges and Recommendations’. Available at: </w:t>
      </w:r>
      <w:hyperlink r:id="rId8">
        <w:r w:rsidRPr="00C1227D">
          <w:rPr>
            <w:rStyle w:val="Hyperlink"/>
            <w:rFonts w:ascii="Arial" w:eastAsia="Arial" w:hAnsi="Arial" w:cs="Arial"/>
          </w:rPr>
          <w:t>https://citeseerx.ist.psu.edu/viewdoc/download?doi=10.1.1.930.8512&amp;rep=rep1&amp;type=pdf</w:t>
        </w:r>
      </w:hyperlink>
      <w:r w:rsidRPr="00C1227D">
        <w:rPr>
          <w:rFonts w:ascii="Arial" w:hAnsi="Arial" w:cs="Arial"/>
        </w:rPr>
        <w:t>. (Accessed on 11</w:t>
      </w:r>
      <w:r w:rsidRPr="00C1227D">
        <w:rPr>
          <w:rFonts w:ascii="Arial" w:hAnsi="Arial" w:cs="Arial"/>
          <w:vertAlign w:val="superscript"/>
        </w:rPr>
        <w:t>th</w:t>
      </w:r>
      <w:r w:rsidRPr="00C1227D">
        <w:rPr>
          <w:rFonts w:ascii="Arial" w:hAnsi="Arial" w:cs="Arial"/>
        </w:rPr>
        <w:t xml:space="preserve"> August 2021).</w:t>
      </w:r>
    </w:p>
    <w:p w14:paraId="26CA4CF8" w14:textId="1A7489D8" w:rsidR="00C1227D" w:rsidRPr="00C1227D" w:rsidRDefault="00C1227D" w:rsidP="00C1227D">
      <w:pPr>
        <w:pStyle w:val="NoSpacing"/>
        <w:spacing w:line="360" w:lineRule="auto"/>
        <w:rPr>
          <w:rFonts w:ascii="Arial" w:hAnsi="Arial" w:cs="Arial"/>
        </w:rPr>
      </w:pPr>
      <w:r w:rsidRPr="00C1227D">
        <w:rPr>
          <w:rFonts w:ascii="Arial" w:hAnsi="Arial" w:cs="Arial"/>
        </w:rPr>
        <w:t xml:space="preserve">Lifeworks (2019) ‘Individual Therapy vs Group Therapy’. Available at: </w:t>
      </w:r>
      <w:hyperlink r:id="rId9">
        <w:r w:rsidRPr="00C1227D">
          <w:rPr>
            <w:rStyle w:val="Hyperlink"/>
            <w:rFonts w:ascii="Arial" w:eastAsia="Arial" w:hAnsi="Arial" w:cs="Arial"/>
          </w:rPr>
          <w:t>https://www.lifeworkscc.com/individual-therapy-vs-group-therapy/</w:t>
        </w:r>
      </w:hyperlink>
      <w:r w:rsidRPr="00C1227D">
        <w:rPr>
          <w:rFonts w:ascii="Arial" w:hAnsi="Arial" w:cs="Arial"/>
        </w:rPr>
        <w:t>. (Accessed on 11</w:t>
      </w:r>
      <w:r w:rsidRPr="00C1227D">
        <w:rPr>
          <w:rFonts w:ascii="Arial" w:hAnsi="Arial" w:cs="Arial"/>
          <w:vertAlign w:val="superscript"/>
        </w:rPr>
        <w:t>th</w:t>
      </w:r>
      <w:r w:rsidRPr="00C1227D">
        <w:rPr>
          <w:rFonts w:ascii="Arial" w:hAnsi="Arial" w:cs="Arial"/>
        </w:rPr>
        <w:t xml:space="preserve"> August 2021</w:t>
      </w:r>
      <w:proofErr w:type="gramStart"/>
      <w:r w:rsidRPr="00C1227D">
        <w:rPr>
          <w:rFonts w:ascii="Arial" w:hAnsi="Arial" w:cs="Arial"/>
        </w:rPr>
        <w:t>).Charles</w:t>
      </w:r>
      <w:proofErr w:type="gramEnd"/>
      <w:r w:rsidRPr="00C1227D">
        <w:rPr>
          <w:rFonts w:ascii="Arial" w:hAnsi="Arial" w:cs="Arial"/>
        </w:rPr>
        <w:t xml:space="preserve">, J (2021) ‘Counselling Solutions’. Available at: </w:t>
      </w:r>
      <w:hyperlink r:id="rId10">
        <w:r w:rsidRPr="00C1227D">
          <w:rPr>
            <w:rStyle w:val="Hyperlink"/>
            <w:rFonts w:ascii="Arial" w:eastAsia="Arial" w:hAnsi="Arial" w:cs="Arial"/>
          </w:rPr>
          <w:t>https://www.counsellingsolutions.co.uk/pages/facetofacecounselling.htm</w:t>
        </w:r>
      </w:hyperlink>
      <w:r w:rsidRPr="00C1227D">
        <w:rPr>
          <w:rFonts w:ascii="Arial" w:hAnsi="Arial" w:cs="Arial"/>
        </w:rPr>
        <w:t>. (Accessed on 11</w:t>
      </w:r>
      <w:r w:rsidRPr="00C1227D">
        <w:rPr>
          <w:rFonts w:ascii="Arial" w:hAnsi="Arial" w:cs="Arial"/>
          <w:vertAlign w:val="superscript"/>
        </w:rPr>
        <w:t>th</w:t>
      </w:r>
      <w:r w:rsidRPr="00C1227D">
        <w:rPr>
          <w:rFonts w:ascii="Arial" w:hAnsi="Arial" w:cs="Arial"/>
        </w:rPr>
        <w:t xml:space="preserve"> August 2021).</w:t>
      </w:r>
    </w:p>
    <w:p w14:paraId="39F77D8B" w14:textId="77777777" w:rsidR="00C1227D" w:rsidRPr="00C1227D" w:rsidRDefault="00C1227D" w:rsidP="00C1227D">
      <w:pPr>
        <w:spacing w:line="360" w:lineRule="auto"/>
        <w:jc w:val="both"/>
        <w:rPr>
          <w:rFonts w:ascii="Arial" w:eastAsia="Arial" w:hAnsi="Arial" w:cs="Arial"/>
        </w:rPr>
      </w:pPr>
      <w:r w:rsidRPr="00C1227D">
        <w:rPr>
          <w:rFonts w:ascii="Arial" w:eastAsia="Arial" w:hAnsi="Arial" w:cs="Arial"/>
        </w:rPr>
        <w:t xml:space="preserve">NHS, (2021) ‘Counselling’. Available at: </w:t>
      </w:r>
      <w:hyperlink r:id="rId11">
        <w:r w:rsidRPr="00C1227D">
          <w:rPr>
            <w:rStyle w:val="Hyperlink"/>
            <w:rFonts w:ascii="Arial" w:eastAsia="Arial" w:hAnsi="Arial" w:cs="Arial"/>
          </w:rPr>
          <w:t>https://www.nhs.uk/mental-health/talking-therapies-medicine-treatments/talking-therapies-and-counselling/counselling/</w:t>
        </w:r>
      </w:hyperlink>
      <w:r w:rsidRPr="00C1227D">
        <w:rPr>
          <w:rFonts w:ascii="Arial" w:eastAsia="Arial" w:hAnsi="Arial" w:cs="Arial"/>
        </w:rPr>
        <w:t>. (Accessed on 11</w:t>
      </w:r>
      <w:r w:rsidRPr="00C1227D">
        <w:rPr>
          <w:rFonts w:ascii="Arial" w:eastAsia="Arial" w:hAnsi="Arial" w:cs="Arial"/>
          <w:vertAlign w:val="superscript"/>
        </w:rPr>
        <w:t>th</w:t>
      </w:r>
      <w:r w:rsidRPr="00C1227D">
        <w:rPr>
          <w:rFonts w:ascii="Arial" w:eastAsia="Arial" w:hAnsi="Arial" w:cs="Arial"/>
        </w:rPr>
        <w:t xml:space="preserve"> August 2021).</w:t>
      </w:r>
    </w:p>
    <w:p w14:paraId="669800DB" w14:textId="77777777" w:rsidR="00C1227D" w:rsidRDefault="00C1227D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t xml:space="preserve">One Therapy (2018) ‘The benefits of effective Counselling and Psychotherapy’. Available at: </w:t>
      </w:r>
      <w:hyperlink r:id="rId12">
        <w:r w:rsidRPr="4F1CBE06">
          <w:rPr>
            <w:rStyle w:val="Hyperlink"/>
            <w:rFonts w:ascii="Arial" w:eastAsia="Arial" w:hAnsi="Arial" w:cs="Arial"/>
          </w:rPr>
          <w:t>https://www.nhs.uk/mental-health/talking-therapies-medicine-treatments/talking-therapies-and-counselling/counselling/</w:t>
        </w:r>
      </w:hyperlink>
      <w:r w:rsidRPr="4F1CBE06">
        <w:rPr>
          <w:rFonts w:ascii="Arial" w:eastAsia="Arial" w:hAnsi="Arial" w:cs="Arial"/>
        </w:rPr>
        <w:t>. (Accessed on 11</w:t>
      </w:r>
      <w:r w:rsidRPr="4F1CBE06">
        <w:rPr>
          <w:rFonts w:ascii="Arial" w:eastAsia="Arial" w:hAnsi="Arial" w:cs="Arial"/>
          <w:vertAlign w:val="superscript"/>
        </w:rPr>
        <w:t>th</w:t>
      </w:r>
      <w:r w:rsidRPr="4F1CBE06">
        <w:rPr>
          <w:rFonts w:ascii="Arial" w:eastAsia="Arial" w:hAnsi="Arial" w:cs="Arial"/>
        </w:rPr>
        <w:t xml:space="preserve"> August).</w:t>
      </w:r>
    </w:p>
    <w:p w14:paraId="7065B6B6" w14:textId="77777777" w:rsidR="00C1227D" w:rsidRDefault="00C1227D" w:rsidP="4F1CBE06">
      <w:pPr>
        <w:spacing w:line="360" w:lineRule="auto"/>
        <w:jc w:val="both"/>
        <w:rPr>
          <w:rFonts w:ascii="Arial" w:eastAsia="Arial" w:hAnsi="Arial" w:cs="Arial"/>
        </w:rPr>
      </w:pPr>
      <w:proofErr w:type="spellStart"/>
      <w:r w:rsidRPr="4F1CBE06">
        <w:rPr>
          <w:rFonts w:ascii="Arial" w:eastAsia="Arial" w:hAnsi="Arial" w:cs="Arial"/>
        </w:rPr>
        <w:t>Rega</w:t>
      </w:r>
      <w:proofErr w:type="spellEnd"/>
      <w:r w:rsidRPr="4F1CBE06">
        <w:rPr>
          <w:rFonts w:ascii="Arial" w:eastAsia="Arial" w:hAnsi="Arial" w:cs="Arial"/>
        </w:rPr>
        <w:t xml:space="preserve">, S. (2020) ‘A synopsis of the side effects of psychotherapy- what should clinicians know?’. Available at: </w:t>
      </w:r>
      <w:hyperlink r:id="rId13">
        <w:r w:rsidRPr="4F1CBE06">
          <w:rPr>
            <w:rStyle w:val="Hyperlink"/>
            <w:rFonts w:ascii="Arial" w:eastAsia="Arial" w:hAnsi="Arial" w:cs="Arial"/>
          </w:rPr>
          <w:t>https://psychscenehub.com/psychinsights/the-side-effects-of-psychotherapy/</w:t>
        </w:r>
      </w:hyperlink>
      <w:r w:rsidRPr="4F1CBE06">
        <w:rPr>
          <w:rFonts w:ascii="Arial" w:eastAsia="Arial" w:hAnsi="Arial" w:cs="Arial"/>
        </w:rPr>
        <w:t>. (Accessed on 11</w:t>
      </w:r>
      <w:r w:rsidRPr="4F1CBE06">
        <w:rPr>
          <w:rFonts w:ascii="Arial" w:eastAsia="Arial" w:hAnsi="Arial" w:cs="Arial"/>
          <w:vertAlign w:val="superscript"/>
        </w:rPr>
        <w:t>th</w:t>
      </w:r>
      <w:r w:rsidRPr="4F1CBE06">
        <w:rPr>
          <w:rFonts w:ascii="Arial" w:eastAsia="Arial" w:hAnsi="Arial" w:cs="Arial"/>
        </w:rPr>
        <w:t xml:space="preserve"> August 2021).</w:t>
      </w:r>
    </w:p>
    <w:p w14:paraId="091F4634" w14:textId="77777777" w:rsidR="00C1227D" w:rsidRDefault="00C1227D" w:rsidP="4F1CBE06">
      <w:pPr>
        <w:spacing w:line="360" w:lineRule="auto"/>
        <w:jc w:val="both"/>
        <w:rPr>
          <w:rFonts w:ascii="Arial" w:eastAsia="Arial" w:hAnsi="Arial" w:cs="Arial"/>
        </w:rPr>
      </w:pPr>
      <w:r w:rsidRPr="4F1CBE06">
        <w:rPr>
          <w:rFonts w:ascii="Arial" w:eastAsia="Arial" w:hAnsi="Arial" w:cs="Arial"/>
        </w:rPr>
        <w:lastRenderedPageBreak/>
        <w:t>Trolley, K. and Rowland, N. (1995) ‘</w:t>
      </w:r>
      <w:r w:rsidRPr="4F1CBE06">
        <w:rPr>
          <w:rFonts w:ascii="Arial" w:eastAsia="Arial" w:hAnsi="Arial" w:cs="Arial"/>
          <w:i/>
          <w:iCs/>
        </w:rPr>
        <w:t xml:space="preserve">Evaluating the Cost- Effectiveness of Counselling in Health Care’. </w:t>
      </w:r>
      <w:r w:rsidRPr="4F1CBE06">
        <w:rPr>
          <w:rFonts w:ascii="Arial" w:eastAsia="Arial" w:hAnsi="Arial" w:cs="Arial"/>
        </w:rPr>
        <w:t xml:space="preserve">Somerset: Routledge. </w:t>
      </w:r>
    </w:p>
    <w:sectPr w:rsidR="00C1227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NQmjNebJV7gKRy" id="ub/y1oHB"/>
    <int:WordHash hashCode="wYBa+Z6PphLcgZ" id="hg8GYpm3"/>
  </int:Manifest>
  <int:Observations>
    <int:Content id="ub/y1oHB">
      <int:Rejection type="AugLoop_Text_Critique"/>
    </int:Content>
    <int:Content id="hg8GYpm3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CF4AF7C"/>
    <w:rsid w:val="0085E216"/>
    <w:rsid w:val="00C1227D"/>
    <w:rsid w:val="00E41D3C"/>
    <w:rsid w:val="00FAFEE7"/>
    <w:rsid w:val="0121ABB7"/>
    <w:rsid w:val="014C1FE2"/>
    <w:rsid w:val="01AB7108"/>
    <w:rsid w:val="020A5989"/>
    <w:rsid w:val="02C86630"/>
    <w:rsid w:val="033C17B3"/>
    <w:rsid w:val="033E5F38"/>
    <w:rsid w:val="038A427B"/>
    <w:rsid w:val="03BD07F4"/>
    <w:rsid w:val="03BEEB42"/>
    <w:rsid w:val="04194AED"/>
    <w:rsid w:val="043B2B9A"/>
    <w:rsid w:val="04EB268E"/>
    <w:rsid w:val="04EE5C11"/>
    <w:rsid w:val="05476947"/>
    <w:rsid w:val="05629661"/>
    <w:rsid w:val="059AAC33"/>
    <w:rsid w:val="05F3E6AB"/>
    <w:rsid w:val="065218E0"/>
    <w:rsid w:val="065DB8C9"/>
    <w:rsid w:val="066CC7DB"/>
    <w:rsid w:val="06B4F056"/>
    <w:rsid w:val="07C0C997"/>
    <w:rsid w:val="0800E6A3"/>
    <w:rsid w:val="081149FB"/>
    <w:rsid w:val="08E16232"/>
    <w:rsid w:val="09EAF034"/>
    <w:rsid w:val="0A0059AC"/>
    <w:rsid w:val="0A7B064E"/>
    <w:rsid w:val="0B1F3BA7"/>
    <w:rsid w:val="0BF5967B"/>
    <w:rsid w:val="0CB251A5"/>
    <w:rsid w:val="0CBB0C08"/>
    <w:rsid w:val="0CDC095F"/>
    <w:rsid w:val="0D684495"/>
    <w:rsid w:val="0D7E9420"/>
    <w:rsid w:val="0DC089B9"/>
    <w:rsid w:val="0E258DDE"/>
    <w:rsid w:val="0E309288"/>
    <w:rsid w:val="0E923F2F"/>
    <w:rsid w:val="0F9C58DB"/>
    <w:rsid w:val="105C68D2"/>
    <w:rsid w:val="10719FB8"/>
    <w:rsid w:val="10BE2268"/>
    <w:rsid w:val="1138293C"/>
    <w:rsid w:val="11AF7A82"/>
    <w:rsid w:val="120D2994"/>
    <w:rsid w:val="126B54DE"/>
    <w:rsid w:val="1314A38A"/>
    <w:rsid w:val="1345C836"/>
    <w:rsid w:val="13586B89"/>
    <w:rsid w:val="13899935"/>
    <w:rsid w:val="13B8B6AD"/>
    <w:rsid w:val="142C33D5"/>
    <w:rsid w:val="146F7BAA"/>
    <w:rsid w:val="146FC9FE"/>
    <w:rsid w:val="14A985CF"/>
    <w:rsid w:val="15135C71"/>
    <w:rsid w:val="1525073D"/>
    <w:rsid w:val="153E88F3"/>
    <w:rsid w:val="1572AD48"/>
    <w:rsid w:val="15C618F1"/>
    <w:rsid w:val="15D55B8A"/>
    <w:rsid w:val="160B9A5F"/>
    <w:rsid w:val="1614DF79"/>
    <w:rsid w:val="1695DE70"/>
    <w:rsid w:val="186E8945"/>
    <w:rsid w:val="18B26D1D"/>
    <w:rsid w:val="18BC5425"/>
    <w:rsid w:val="18DFC827"/>
    <w:rsid w:val="18FFA4F8"/>
    <w:rsid w:val="196FAA78"/>
    <w:rsid w:val="196FC869"/>
    <w:rsid w:val="1AAF5611"/>
    <w:rsid w:val="1B0D59A9"/>
    <w:rsid w:val="1B3E39A6"/>
    <w:rsid w:val="1B4206D8"/>
    <w:rsid w:val="1C3DA7CA"/>
    <w:rsid w:val="1C4B24F6"/>
    <w:rsid w:val="1C7842B2"/>
    <w:rsid w:val="1C9C22DD"/>
    <w:rsid w:val="1D9CA570"/>
    <w:rsid w:val="1E6F797A"/>
    <w:rsid w:val="1E75DA68"/>
    <w:rsid w:val="1ED20176"/>
    <w:rsid w:val="1F631573"/>
    <w:rsid w:val="1F82C734"/>
    <w:rsid w:val="1F8A723C"/>
    <w:rsid w:val="211E9795"/>
    <w:rsid w:val="2179B8E4"/>
    <w:rsid w:val="21AB6F38"/>
    <w:rsid w:val="21BF8427"/>
    <w:rsid w:val="21DBC07F"/>
    <w:rsid w:val="21F9A851"/>
    <w:rsid w:val="231E7918"/>
    <w:rsid w:val="23325372"/>
    <w:rsid w:val="23624E26"/>
    <w:rsid w:val="23730393"/>
    <w:rsid w:val="239948FD"/>
    <w:rsid w:val="23AFA855"/>
    <w:rsid w:val="2525DBDA"/>
    <w:rsid w:val="25420DC4"/>
    <w:rsid w:val="254839D4"/>
    <w:rsid w:val="25950EB3"/>
    <w:rsid w:val="25F208B8"/>
    <w:rsid w:val="26212C07"/>
    <w:rsid w:val="2665E0EA"/>
    <w:rsid w:val="26DA5FEC"/>
    <w:rsid w:val="26DC1299"/>
    <w:rsid w:val="2707B2FD"/>
    <w:rsid w:val="276BF86C"/>
    <w:rsid w:val="276E79A8"/>
    <w:rsid w:val="277CDBAB"/>
    <w:rsid w:val="284D7D26"/>
    <w:rsid w:val="2912745C"/>
    <w:rsid w:val="291FAD90"/>
    <w:rsid w:val="297F78FA"/>
    <w:rsid w:val="29AAB014"/>
    <w:rsid w:val="29F6C851"/>
    <w:rsid w:val="2A973A16"/>
    <w:rsid w:val="2AEFD17C"/>
    <w:rsid w:val="2AF40978"/>
    <w:rsid w:val="2B55C30E"/>
    <w:rsid w:val="2BFDDDED"/>
    <w:rsid w:val="2BFE9F94"/>
    <w:rsid w:val="2C8BA1DD"/>
    <w:rsid w:val="2CA4CA3A"/>
    <w:rsid w:val="2CC11B2B"/>
    <w:rsid w:val="2CD6E989"/>
    <w:rsid w:val="2D275604"/>
    <w:rsid w:val="2D438FDA"/>
    <w:rsid w:val="2D76F481"/>
    <w:rsid w:val="2E5BF2B8"/>
    <w:rsid w:val="2E618330"/>
    <w:rsid w:val="2EDF3E48"/>
    <w:rsid w:val="2EEEFC7C"/>
    <w:rsid w:val="2F25FBB6"/>
    <w:rsid w:val="2F7EF7D7"/>
    <w:rsid w:val="302C56BF"/>
    <w:rsid w:val="305ACD71"/>
    <w:rsid w:val="306469B7"/>
    <w:rsid w:val="308CADF1"/>
    <w:rsid w:val="312157DA"/>
    <w:rsid w:val="3158D19D"/>
    <w:rsid w:val="31A4E3D5"/>
    <w:rsid w:val="320F32A8"/>
    <w:rsid w:val="322E4077"/>
    <w:rsid w:val="3296928E"/>
    <w:rsid w:val="32B69899"/>
    <w:rsid w:val="331637B8"/>
    <w:rsid w:val="33546F4B"/>
    <w:rsid w:val="346C5C21"/>
    <w:rsid w:val="34BBA7F9"/>
    <w:rsid w:val="34FE0F6C"/>
    <w:rsid w:val="351B007A"/>
    <w:rsid w:val="354EA1BF"/>
    <w:rsid w:val="35669F46"/>
    <w:rsid w:val="359E2DB8"/>
    <w:rsid w:val="367E938F"/>
    <w:rsid w:val="36BF9FAD"/>
    <w:rsid w:val="36F3C2C9"/>
    <w:rsid w:val="37513AD6"/>
    <w:rsid w:val="3796A9CE"/>
    <w:rsid w:val="37C5FC45"/>
    <w:rsid w:val="37F46818"/>
    <w:rsid w:val="3934C92C"/>
    <w:rsid w:val="39ABCBEC"/>
    <w:rsid w:val="3A2EF456"/>
    <w:rsid w:val="3A6F9A7C"/>
    <w:rsid w:val="3A7A76DA"/>
    <w:rsid w:val="3AFD0E30"/>
    <w:rsid w:val="3B2619DB"/>
    <w:rsid w:val="3BA41593"/>
    <w:rsid w:val="3BBC6C52"/>
    <w:rsid w:val="3BC26C32"/>
    <w:rsid w:val="3BFD2C4B"/>
    <w:rsid w:val="3C3CF204"/>
    <w:rsid w:val="3C44FFE5"/>
    <w:rsid w:val="3C7DE1EB"/>
    <w:rsid w:val="3CD2FDE6"/>
    <w:rsid w:val="3CF4AF7C"/>
    <w:rsid w:val="3D410B2E"/>
    <w:rsid w:val="3DD00F2B"/>
    <w:rsid w:val="3E0066B7"/>
    <w:rsid w:val="3E075D33"/>
    <w:rsid w:val="3E202581"/>
    <w:rsid w:val="3E37CC7B"/>
    <w:rsid w:val="3E96AD79"/>
    <w:rsid w:val="3ED3E5D6"/>
    <w:rsid w:val="3F05F58E"/>
    <w:rsid w:val="3F1279D4"/>
    <w:rsid w:val="3F3158FB"/>
    <w:rsid w:val="3F7BCFE3"/>
    <w:rsid w:val="3F8282E6"/>
    <w:rsid w:val="3FFFE5E1"/>
    <w:rsid w:val="4018D93A"/>
    <w:rsid w:val="40503DA8"/>
    <w:rsid w:val="409DECBB"/>
    <w:rsid w:val="40D51C65"/>
    <w:rsid w:val="40F0BCE7"/>
    <w:rsid w:val="41CE4E3B"/>
    <w:rsid w:val="41DA5F43"/>
    <w:rsid w:val="41E34469"/>
    <w:rsid w:val="4227464B"/>
    <w:rsid w:val="422EE4B1"/>
    <w:rsid w:val="42B5B1DF"/>
    <w:rsid w:val="431DA874"/>
    <w:rsid w:val="43A82047"/>
    <w:rsid w:val="4428F411"/>
    <w:rsid w:val="44B4C512"/>
    <w:rsid w:val="44C00B9C"/>
    <w:rsid w:val="4502CC6F"/>
    <w:rsid w:val="4531CF9D"/>
    <w:rsid w:val="458BE9F0"/>
    <w:rsid w:val="46F8EAE2"/>
    <w:rsid w:val="47199DE8"/>
    <w:rsid w:val="471AD43A"/>
    <w:rsid w:val="47389163"/>
    <w:rsid w:val="478D908B"/>
    <w:rsid w:val="478EB6C2"/>
    <w:rsid w:val="479041A0"/>
    <w:rsid w:val="47BCC385"/>
    <w:rsid w:val="47D1C1E2"/>
    <w:rsid w:val="47EC65D4"/>
    <w:rsid w:val="47F36672"/>
    <w:rsid w:val="483239C5"/>
    <w:rsid w:val="4835CBE0"/>
    <w:rsid w:val="4888C811"/>
    <w:rsid w:val="489FB01E"/>
    <w:rsid w:val="48A2E9BB"/>
    <w:rsid w:val="48F8EB82"/>
    <w:rsid w:val="49C3D2C3"/>
    <w:rsid w:val="4A06253B"/>
    <w:rsid w:val="4A249872"/>
    <w:rsid w:val="4A7E051A"/>
    <w:rsid w:val="4AE05F5A"/>
    <w:rsid w:val="4AE45CCF"/>
    <w:rsid w:val="4BCC5C05"/>
    <w:rsid w:val="4C1763E7"/>
    <w:rsid w:val="4C22B304"/>
    <w:rsid w:val="4C76C5D7"/>
    <w:rsid w:val="4C7C2FBB"/>
    <w:rsid w:val="4DC54C04"/>
    <w:rsid w:val="4E18001C"/>
    <w:rsid w:val="4E3347CB"/>
    <w:rsid w:val="4E5BEF59"/>
    <w:rsid w:val="4ED42D3D"/>
    <w:rsid w:val="4EF80D68"/>
    <w:rsid w:val="4F0FA13C"/>
    <w:rsid w:val="4F1CBE06"/>
    <w:rsid w:val="4F5467FC"/>
    <w:rsid w:val="4F8681E3"/>
    <w:rsid w:val="4FDE84F9"/>
    <w:rsid w:val="5014BA7D"/>
    <w:rsid w:val="50EAD50A"/>
    <w:rsid w:val="50F0E281"/>
    <w:rsid w:val="518A62DA"/>
    <w:rsid w:val="521EF6CE"/>
    <w:rsid w:val="522A62B2"/>
    <w:rsid w:val="524C0858"/>
    <w:rsid w:val="52654F00"/>
    <w:rsid w:val="528DCF96"/>
    <w:rsid w:val="5338CB6E"/>
    <w:rsid w:val="535DF019"/>
    <w:rsid w:val="53BD7AC3"/>
    <w:rsid w:val="53CE5E02"/>
    <w:rsid w:val="54409877"/>
    <w:rsid w:val="5475EB59"/>
    <w:rsid w:val="5477F5BA"/>
    <w:rsid w:val="548E7A28"/>
    <w:rsid w:val="553D23D2"/>
    <w:rsid w:val="55794AE4"/>
    <w:rsid w:val="55BE462D"/>
    <w:rsid w:val="55D397A0"/>
    <w:rsid w:val="55E6382D"/>
    <w:rsid w:val="563E305D"/>
    <w:rsid w:val="566872A3"/>
    <w:rsid w:val="568E265B"/>
    <w:rsid w:val="5690D616"/>
    <w:rsid w:val="57055D3C"/>
    <w:rsid w:val="573C6471"/>
    <w:rsid w:val="58431CBC"/>
    <w:rsid w:val="5885F3DC"/>
    <w:rsid w:val="5927F013"/>
    <w:rsid w:val="59B7633F"/>
    <w:rsid w:val="59C42537"/>
    <w:rsid w:val="59C9DB20"/>
    <w:rsid w:val="5A1B4583"/>
    <w:rsid w:val="5A4E0D42"/>
    <w:rsid w:val="5A551D26"/>
    <w:rsid w:val="5A590C17"/>
    <w:rsid w:val="5A9CA143"/>
    <w:rsid w:val="5AD07397"/>
    <w:rsid w:val="5B6F4B61"/>
    <w:rsid w:val="5BAF40EA"/>
    <w:rsid w:val="5BB22281"/>
    <w:rsid w:val="5C14C4F6"/>
    <w:rsid w:val="5C150CF7"/>
    <w:rsid w:val="5C322EEC"/>
    <w:rsid w:val="5CA9B6E0"/>
    <w:rsid w:val="5CB12733"/>
    <w:rsid w:val="5D52E645"/>
    <w:rsid w:val="5D863DB6"/>
    <w:rsid w:val="5DB7B2F4"/>
    <w:rsid w:val="5DDA7BEC"/>
    <w:rsid w:val="5E01BF42"/>
    <w:rsid w:val="5E309D7C"/>
    <w:rsid w:val="5E4BF660"/>
    <w:rsid w:val="5E4CF794"/>
    <w:rsid w:val="5F220E17"/>
    <w:rsid w:val="5F29864E"/>
    <w:rsid w:val="5F65D616"/>
    <w:rsid w:val="601E9E15"/>
    <w:rsid w:val="60319A36"/>
    <w:rsid w:val="606DE2CB"/>
    <w:rsid w:val="608749AE"/>
    <w:rsid w:val="60CF0DBC"/>
    <w:rsid w:val="611E8DBB"/>
    <w:rsid w:val="618A850D"/>
    <w:rsid w:val="61A37797"/>
    <w:rsid w:val="61D738A3"/>
    <w:rsid w:val="61F72D5B"/>
    <w:rsid w:val="626ADE1D"/>
    <w:rsid w:val="62727018"/>
    <w:rsid w:val="6280BC4C"/>
    <w:rsid w:val="62A4EF0F"/>
    <w:rsid w:val="62E9F80C"/>
    <w:rsid w:val="636937A4"/>
    <w:rsid w:val="637725FD"/>
    <w:rsid w:val="63F54AED"/>
    <w:rsid w:val="6403E7DD"/>
    <w:rsid w:val="6439F3E4"/>
    <w:rsid w:val="643C2CBA"/>
    <w:rsid w:val="64BC3918"/>
    <w:rsid w:val="6515A5C0"/>
    <w:rsid w:val="6587BFCC"/>
    <w:rsid w:val="65AD794E"/>
    <w:rsid w:val="662198CE"/>
    <w:rsid w:val="666A001D"/>
    <w:rsid w:val="66A14A41"/>
    <w:rsid w:val="66B17621"/>
    <w:rsid w:val="6723902D"/>
    <w:rsid w:val="67363689"/>
    <w:rsid w:val="674995CA"/>
    <w:rsid w:val="67731C26"/>
    <w:rsid w:val="681BDA6E"/>
    <w:rsid w:val="684AD4EE"/>
    <w:rsid w:val="68DC887B"/>
    <w:rsid w:val="68DCD33C"/>
    <w:rsid w:val="69507722"/>
    <w:rsid w:val="6976EC01"/>
    <w:rsid w:val="69FC9E31"/>
    <w:rsid w:val="6A3956D3"/>
    <w:rsid w:val="6A3B59BC"/>
    <w:rsid w:val="6A67B308"/>
    <w:rsid w:val="6B3F59D8"/>
    <w:rsid w:val="6B5F2D82"/>
    <w:rsid w:val="6B628C8D"/>
    <w:rsid w:val="6B84E744"/>
    <w:rsid w:val="6B90B3B7"/>
    <w:rsid w:val="6BC6CC45"/>
    <w:rsid w:val="6BE94019"/>
    <w:rsid w:val="6C113D9A"/>
    <w:rsid w:val="6CE2F955"/>
    <w:rsid w:val="6D59BA62"/>
    <w:rsid w:val="6DAACF38"/>
    <w:rsid w:val="6DFE3EB0"/>
    <w:rsid w:val="6E1FD092"/>
    <w:rsid w:val="6E63D36E"/>
    <w:rsid w:val="6EF218FB"/>
    <w:rsid w:val="6F071181"/>
    <w:rsid w:val="6F2C4D9A"/>
    <w:rsid w:val="70014F22"/>
    <w:rsid w:val="700F2E58"/>
    <w:rsid w:val="705C7822"/>
    <w:rsid w:val="70A89857"/>
    <w:rsid w:val="70C57EB7"/>
    <w:rsid w:val="7151E9EB"/>
    <w:rsid w:val="7194A9B1"/>
    <w:rsid w:val="71F1B734"/>
    <w:rsid w:val="72243C25"/>
    <w:rsid w:val="722D62A9"/>
    <w:rsid w:val="725A2ECD"/>
    <w:rsid w:val="72D2EBC7"/>
    <w:rsid w:val="72E33C2B"/>
    <w:rsid w:val="7331A8E2"/>
    <w:rsid w:val="73858818"/>
    <w:rsid w:val="738D8795"/>
    <w:rsid w:val="73AC4FD3"/>
    <w:rsid w:val="73E8EAD8"/>
    <w:rsid w:val="74189435"/>
    <w:rsid w:val="74744790"/>
    <w:rsid w:val="74AD7FB8"/>
    <w:rsid w:val="7505BC43"/>
    <w:rsid w:val="75218AAD"/>
    <w:rsid w:val="763D137A"/>
    <w:rsid w:val="76EBBDC4"/>
    <w:rsid w:val="76EC7F6B"/>
    <w:rsid w:val="76F7AD48"/>
    <w:rsid w:val="77102842"/>
    <w:rsid w:val="7717D9DB"/>
    <w:rsid w:val="77AE089D"/>
    <w:rsid w:val="77E9F1D8"/>
    <w:rsid w:val="784B1E75"/>
    <w:rsid w:val="78E8E793"/>
    <w:rsid w:val="79512B8F"/>
    <w:rsid w:val="796BF662"/>
    <w:rsid w:val="798CBE34"/>
    <w:rsid w:val="79B6A3F8"/>
    <w:rsid w:val="79EFF1A9"/>
    <w:rsid w:val="7A353049"/>
    <w:rsid w:val="7A3ECCE4"/>
    <w:rsid w:val="7A708CC2"/>
    <w:rsid w:val="7B16207D"/>
    <w:rsid w:val="7B3C56C1"/>
    <w:rsid w:val="7B7FD6BF"/>
    <w:rsid w:val="7BA08700"/>
    <w:rsid w:val="7BD100AA"/>
    <w:rsid w:val="7C0E15A6"/>
    <w:rsid w:val="7C21364B"/>
    <w:rsid w:val="7C27F546"/>
    <w:rsid w:val="7C551BF2"/>
    <w:rsid w:val="7CABF220"/>
    <w:rsid w:val="7CF14F7F"/>
    <w:rsid w:val="7D222338"/>
    <w:rsid w:val="7D92AB7F"/>
    <w:rsid w:val="7DC3FB13"/>
    <w:rsid w:val="7E732CB9"/>
    <w:rsid w:val="7F54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4AF7C"/>
  <w15:chartTrackingRefBased/>
  <w15:docId w15:val="{F4E50BF7-45F9-4530-9E9D-54403B4E8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1227D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C122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eseerx.ist.psu.edu/viewdoc/download?doi=10.1.1.930.8512&amp;rep=rep1&amp;type=pdf" TargetMode="External"/><Relationship Id="rId13" Type="http://schemas.openxmlformats.org/officeDocument/2006/relationships/hyperlink" Target="https://psychscenehub.com/psychinsights/the-side-effects-of-psychotherapy/" TargetMode="External"/><Relationship Id="Rcae0b4c1f9184034" Type="http://schemas.microsoft.com/office/2019/09/relationships/intelligence" Target="intelligence.xml"/><Relationship Id="rId3" Type="http://schemas.openxmlformats.org/officeDocument/2006/relationships/webSettings" Target="webSettings.xml"/><Relationship Id="rId7" Type="http://schemas.openxmlformats.org/officeDocument/2006/relationships/hyperlink" Target="https://www.ncbi.nlm.nih.gov/books/NBK67749/" TargetMode="External"/><Relationship Id="rId12" Type="http://schemas.openxmlformats.org/officeDocument/2006/relationships/hyperlink" Target="https://www.nhs.uk/mental-health/talking-therapies-medicine-treatments/talking-therapies-and-counselling/counsellin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02/14651858.CD001025.pub2" TargetMode="External"/><Relationship Id="rId11" Type="http://schemas.openxmlformats.org/officeDocument/2006/relationships/hyperlink" Target="https://www.nhs.uk/mental-health/talking-therapies-medicine-treatments/talking-therapies-and-counselling/counselling/" TargetMode="External"/><Relationship Id="rId5" Type="http://schemas.openxmlformats.org/officeDocument/2006/relationships/hyperlink" Target="https://www.cosca.org.uk/application/files/5615/2119/6776/Effectiveness_of_Counselling06-24-15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counsellingsolutions.co.uk/pages/facetofacecounselling.htm" TargetMode="External"/><Relationship Id="rId4" Type="http://schemas.openxmlformats.org/officeDocument/2006/relationships/hyperlink" Target="https://www.apa.org/news/press/releases/2012/08/psychotherapy-effective" TargetMode="External"/><Relationship Id="rId9" Type="http://schemas.openxmlformats.org/officeDocument/2006/relationships/hyperlink" Target="https://www.lifeworkscc.com/individual-therapy-vs-group-therapy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1366</Words>
  <Characters>7791</Characters>
  <Application>Microsoft Office Word</Application>
  <DocSecurity>0</DocSecurity>
  <Lines>64</Lines>
  <Paragraphs>18</Paragraphs>
  <ScaleCrop>false</ScaleCrop>
  <Company/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Mehnaz Akhtar (1813781)</dc:creator>
  <cp:keywords/>
  <dc:description/>
  <cp:lastModifiedBy>The Precious</cp:lastModifiedBy>
  <cp:revision>3</cp:revision>
  <dcterms:created xsi:type="dcterms:W3CDTF">2021-08-12T10:15:00Z</dcterms:created>
  <dcterms:modified xsi:type="dcterms:W3CDTF">2021-08-13T11:38:00Z</dcterms:modified>
</cp:coreProperties>
</file>