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1F8F1" w14:textId="77777777" w:rsidR="00F3323A" w:rsidRDefault="00F3323A" w:rsidP="00F3323A">
      <w:pPr>
        <w:jc w:val="center"/>
        <w:rPr>
          <w:sz w:val="56"/>
          <w:szCs w:val="56"/>
        </w:rPr>
      </w:pPr>
      <w:r w:rsidRPr="0082401A">
        <w:rPr>
          <w:sz w:val="56"/>
          <w:szCs w:val="56"/>
        </w:rPr>
        <w:t>A COMPARISON OF THE MARKETING METHODS OF TWO MULTINATIONAL HOTEL BRANDS</w:t>
      </w:r>
    </w:p>
    <w:p w14:paraId="4818026D" w14:textId="77777777" w:rsidR="00F3323A" w:rsidRPr="0082401A" w:rsidRDefault="00F3323A" w:rsidP="00F3323A">
      <w:pPr>
        <w:jc w:val="center"/>
        <w:rPr>
          <w:sz w:val="56"/>
          <w:szCs w:val="56"/>
        </w:rPr>
      </w:pPr>
    </w:p>
    <w:p w14:paraId="5C21F75F" w14:textId="77777777" w:rsidR="00F3323A" w:rsidRDefault="00F3323A" w:rsidP="00F3323A">
      <w:pPr>
        <w:jc w:val="center"/>
        <w:rPr>
          <w:sz w:val="56"/>
          <w:szCs w:val="56"/>
        </w:rPr>
      </w:pPr>
      <w:r w:rsidRPr="0082401A">
        <w:rPr>
          <w:sz w:val="56"/>
          <w:szCs w:val="56"/>
        </w:rPr>
        <w:t>Student Name: Julquife Ahmed</w:t>
      </w:r>
    </w:p>
    <w:p w14:paraId="1E1BE74F" w14:textId="77777777" w:rsidR="00F3323A" w:rsidRPr="0082401A" w:rsidRDefault="00F3323A" w:rsidP="00F3323A">
      <w:pPr>
        <w:jc w:val="center"/>
        <w:rPr>
          <w:sz w:val="56"/>
          <w:szCs w:val="56"/>
        </w:rPr>
      </w:pPr>
    </w:p>
    <w:p w14:paraId="2F85757A" w14:textId="77777777" w:rsidR="00F3323A" w:rsidRDefault="00F3323A" w:rsidP="00F3323A">
      <w:pPr>
        <w:jc w:val="center"/>
        <w:rPr>
          <w:sz w:val="56"/>
          <w:szCs w:val="56"/>
        </w:rPr>
      </w:pPr>
      <w:r w:rsidRPr="0082401A">
        <w:rPr>
          <w:sz w:val="56"/>
          <w:szCs w:val="56"/>
        </w:rPr>
        <w:t>Student ID number: 2209480</w:t>
      </w:r>
    </w:p>
    <w:p w14:paraId="2DF89081" w14:textId="77777777" w:rsidR="00F3323A" w:rsidRPr="0082401A" w:rsidRDefault="00F3323A" w:rsidP="00F3323A">
      <w:pPr>
        <w:jc w:val="center"/>
        <w:rPr>
          <w:sz w:val="56"/>
          <w:szCs w:val="56"/>
        </w:rPr>
      </w:pPr>
    </w:p>
    <w:p w14:paraId="33CC6DC5" w14:textId="77777777" w:rsidR="00F3323A" w:rsidRDefault="00F3323A" w:rsidP="00F3323A">
      <w:pPr>
        <w:jc w:val="center"/>
        <w:rPr>
          <w:sz w:val="56"/>
          <w:szCs w:val="56"/>
        </w:rPr>
      </w:pPr>
      <w:r w:rsidRPr="0082401A">
        <w:rPr>
          <w:sz w:val="56"/>
          <w:szCs w:val="56"/>
        </w:rPr>
        <w:t>Marketing Essentials BMIH4005</w:t>
      </w:r>
    </w:p>
    <w:p w14:paraId="449BEE4A" w14:textId="77777777" w:rsidR="00F3323A" w:rsidRPr="0082401A" w:rsidRDefault="00F3323A" w:rsidP="00F3323A">
      <w:pPr>
        <w:jc w:val="center"/>
        <w:rPr>
          <w:sz w:val="56"/>
          <w:szCs w:val="56"/>
        </w:rPr>
      </w:pPr>
    </w:p>
    <w:p w14:paraId="2D1170EA" w14:textId="2250CA77" w:rsidR="00F3323A" w:rsidRDefault="00F3323A" w:rsidP="00F3323A">
      <w:pPr>
        <w:jc w:val="center"/>
        <w:rPr>
          <w:sz w:val="56"/>
          <w:szCs w:val="56"/>
        </w:rPr>
      </w:pPr>
      <w:r w:rsidRPr="0082401A">
        <w:rPr>
          <w:sz w:val="56"/>
          <w:szCs w:val="56"/>
        </w:rPr>
        <w:t xml:space="preserve">Lecturer: Luciana </w:t>
      </w:r>
      <w:proofErr w:type="spellStart"/>
      <w:r w:rsidRPr="0082401A">
        <w:rPr>
          <w:sz w:val="56"/>
          <w:szCs w:val="56"/>
        </w:rPr>
        <w:t>Suardi</w:t>
      </w:r>
      <w:proofErr w:type="spellEnd"/>
    </w:p>
    <w:p w14:paraId="107400AA" w14:textId="4D4A2D88" w:rsidR="00F3323A" w:rsidRDefault="00F3323A" w:rsidP="00F3323A">
      <w:pPr>
        <w:jc w:val="center"/>
        <w:rPr>
          <w:sz w:val="56"/>
          <w:szCs w:val="56"/>
        </w:rPr>
      </w:pPr>
    </w:p>
    <w:p w14:paraId="31C1A7F4" w14:textId="6D55048B" w:rsidR="00F3323A" w:rsidRDefault="00F3323A" w:rsidP="00F3323A">
      <w:pPr>
        <w:jc w:val="center"/>
        <w:rPr>
          <w:sz w:val="56"/>
          <w:szCs w:val="56"/>
        </w:rPr>
      </w:pPr>
    </w:p>
    <w:p w14:paraId="719C3E95" w14:textId="1219BE29" w:rsidR="00F3323A" w:rsidRDefault="00F3323A" w:rsidP="00F3323A">
      <w:pPr>
        <w:jc w:val="center"/>
        <w:rPr>
          <w:sz w:val="56"/>
          <w:szCs w:val="56"/>
        </w:rPr>
      </w:pPr>
    </w:p>
    <w:p w14:paraId="00A0F142" w14:textId="39541398" w:rsidR="00F3323A" w:rsidRDefault="00F3323A" w:rsidP="00F3323A">
      <w:pPr>
        <w:jc w:val="center"/>
        <w:rPr>
          <w:sz w:val="56"/>
          <w:szCs w:val="56"/>
        </w:rPr>
      </w:pPr>
    </w:p>
    <w:p w14:paraId="698084E9" w14:textId="0277CA05" w:rsidR="00F3323A" w:rsidRDefault="00F3323A" w:rsidP="00F3323A">
      <w:pPr>
        <w:jc w:val="center"/>
        <w:rPr>
          <w:sz w:val="56"/>
          <w:szCs w:val="56"/>
        </w:rPr>
      </w:pPr>
    </w:p>
    <w:p w14:paraId="05E8BCA8" w14:textId="77777777" w:rsidR="00F3323A" w:rsidRPr="002B7578" w:rsidRDefault="00F3323A" w:rsidP="00F3323A">
      <w:pPr>
        <w:pStyle w:val="Heading1"/>
        <w:spacing w:line="360" w:lineRule="auto"/>
        <w:jc w:val="both"/>
        <w:rPr>
          <w:rFonts w:ascii="Calibri" w:eastAsia="Calibri" w:hAnsi="Calibri" w:cs="Calibri"/>
          <w:b/>
          <w:sz w:val="24"/>
          <w:szCs w:val="24"/>
          <w:lang w:val="en-GB"/>
        </w:rPr>
      </w:pPr>
      <w:r w:rsidRPr="002B7578">
        <w:rPr>
          <w:rFonts w:ascii="Calibri" w:eastAsia="Calibri" w:hAnsi="Calibri" w:cs="Calibri"/>
          <w:b/>
          <w:sz w:val="24"/>
          <w:szCs w:val="24"/>
          <w:lang w:val="en-GB"/>
        </w:rPr>
        <w:lastRenderedPageBreak/>
        <w:t>Introduction</w:t>
      </w:r>
    </w:p>
    <w:p w14:paraId="4C9A1C79"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The present study has illustrated a comparison of </w:t>
      </w:r>
      <w:r w:rsidRPr="00C87616">
        <w:rPr>
          <w:rFonts w:ascii="Calibri" w:eastAsia="Calibri" w:hAnsi="Calibri" w:cs="Calibri"/>
          <w:sz w:val="24"/>
          <w:szCs w:val="24"/>
          <w:lang w:val="en-GB"/>
        </w:rPr>
        <w:t xml:space="preserve">the two most important hotel brands that is </w:t>
      </w:r>
      <w:r w:rsidRPr="00C87616">
        <w:rPr>
          <w:rFonts w:ascii="Calibri" w:eastAsia="Calibri" w:hAnsi="Calibri" w:cs="Calibri"/>
          <w:i/>
          <w:sz w:val="24"/>
          <w:szCs w:val="24"/>
          <w:lang w:val="en-GB"/>
        </w:rPr>
        <w:t xml:space="preserve">Marriott </w:t>
      </w:r>
      <w:r w:rsidRPr="00C87616">
        <w:rPr>
          <w:rFonts w:ascii="Calibri" w:eastAsia="Calibri" w:hAnsi="Calibri" w:cs="Calibri"/>
          <w:sz w:val="24"/>
          <w:szCs w:val="24"/>
          <w:lang w:val="en-GB"/>
        </w:rPr>
        <w:t xml:space="preserve">and </w:t>
      </w:r>
      <w:r w:rsidRPr="00C87616">
        <w:rPr>
          <w:rFonts w:ascii="Calibri" w:eastAsia="Calibri" w:hAnsi="Calibri" w:cs="Calibri"/>
          <w:i/>
          <w:sz w:val="24"/>
          <w:szCs w:val="24"/>
          <w:lang w:val="en-GB"/>
        </w:rPr>
        <w:t>Premier Inn</w:t>
      </w:r>
      <w:r w:rsidRPr="00C87616">
        <w:rPr>
          <w:rFonts w:ascii="Calibri" w:eastAsia="Calibri" w:hAnsi="Calibri" w:cs="Calibri"/>
          <w:sz w:val="24"/>
          <w:szCs w:val="24"/>
          <w:lang w:val="en-GB"/>
        </w:rPr>
        <w:t>. Both these branded hotels are well known due to their marketing strategies and effective services. Along with that, both</w:t>
      </w:r>
      <w:r w:rsidRPr="002B7578">
        <w:rPr>
          <w:rFonts w:ascii="Calibri" w:eastAsia="Calibri" w:hAnsi="Calibri" w:cs="Calibri"/>
          <w:sz w:val="24"/>
          <w:szCs w:val="24"/>
          <w:lang w:val="en-GB"/>
        </w:rPr>
        <w:t xml:space="preserve"> hotels have their reputed historical background. Respectively, this essay is going to represent ample information about running and maintaining marketing practices effectively.</w:t>
      </w:r>
    </w:p>
    <w:p w14:paraId="4F432493"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Marriott International, a hotel that caters to hospitality services, was established in 1927, and it operates and licenses hotels and franchises lodging, including residential, timeshare, and hotels. Jobber and Ellis-Chadwick (2020) opined that this hotel always intends to do something extraordinary. Apart from that, this company offers the most powerful portfolio in the hospitality industry. There are around 30 </w:t>
      </w:r>
      <w:proofErr w:type="gramStart"/>
      <w:r w:rsidRPr="002B7578">
        <w:rPr>
          <w:rFonts w:ascii="Calibri" w:eastAsia="Calibri" w:hAnsi="Calibri" w:cs="Calibri"/>
          <w:sz w:val="24"/>
          <w:szCs w:val="24"/>
          <w:lang w:val="en-GB"/>
        </w:rPr>
        <w:t>brands</w:t>
      </w:r>
      <w:proofErr w:type="gramEnd"/>
      <w:r w:rsidRPr="002B7578">
        <w:rPr>
          <w:rFonts w:ascii="Calibri" w:eastAsia="Calibri" w:hAnsi="Calibri" w:cs="Calibri"/>
          <w:sz w:val="24"/>
          <w:szCs w:val="24"/>
          <w:lang w:val="en-GB"/>
        </w:rPr>
        <w:t xml:space="preserve"> and 8000 existing properties present across 139 countries. On the other hand, Premier Inn is an international hotel established by Whitbread in 1987. It started with the launch of Premier Lodge and merged with Travel Inn.</w:t>
      </w:r>
    </w:p>
    <w:p w14:paraId="5DDEF457" w14:textId="77777777" w:rsidR="00F3323A" w:rsidRPr="002B7578" w:rsidRDefault="00F3323A" w:rsidP="00F3323A">
      <w:pPr>
        <w:pStyle w:val="Heading1"/>
        <w:spacing w:line="360" w:lineRule="auto"/>
        <w:jc w:val="both"/>
        <w:rPr>
          <w:rFonts w:ascii="Calibri" w:eastAsia="Calibri" w:hAnsi="Calibri" w:cs="Calibri"/>
          <w:b/>
          <w:sz w:val="24"/>
          <w:szCs w:val="24"/>
          <w:lang w:val="en-GB"/>
        </w:rPr>
      </w:pPr>
      <w:r w:rsidRPr="002B7578">
        <w:rPr>
          <w:rFonts w:ascii="Calibri" w:eastAsia="Calibri" w:hAnsi="Calibri" w:cs="Calibri"/>
          <w:b/>
          <w:sz w:val="24"/>
          <w:szCs w:val="24"/>
          <w:lang w:val="en-GB"/>
        </w:rPr>
        <w:t xml:space="preserve">Main discussion </w:t>
      </w:r>
    </w:p>
    <w:p w14:paraId="4D509EBF"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Based on Marriott's marketing strategy, taking care of customers should be the prior thing. This hotel has been leading for more than 95 years (Marriott, 2023). The organisational culture has consistently encouraged to achieve awards and create market value along with position, which influenced people to recognise Marriott positively. According to a news report, Marriott has recently launched "Travel by design". This is a designed-focused platform Marriott always uses to integrate the benefits of innovation in its marketing strategy to facilitate the most effective services (Marriott, 2022). However, during the pandemic era, almost </w:t>
      </w:r>
      <w:proofErr w:type="gramStart"/>
      <w:r w:rsidRPr="002B7578">
        <w:rPr>
          <w:rFonts w:ascii="Calibri" w:eastAsia="Calibri" w:hAnsi="Calibri" w:cs="Calibri"/>
          <w:sz w:val="24"/>
          <w:szCs w:val="24"/>
          <w:lang w:val="en-GB"/>
        </w:rPr>
        <w:t>all of</w:t>
      </w:r>
      <w:proofErr w:type="gramEnd"/>
      <w:r w:rsidRPr="002B7578">
        <w:rPr>
          <w:rFonts w:ascii="Calibri" w:eastAsia="Calibri" w:hAnsi="Calibri" w:cs="Calibri"/>
          <w:sz w:val="24"/>
          <w:szCs w:val="24"/>
          <w:lang w:val="en-GB"/>
        </w:rPr>
        <w:t xml:space="preserve"> the hotels faced hard times, whether Marriott or Premier. Marriott's management system started to adopt the scrum workflow marketing method to start this F&amp;B strategy. Premier Inn has a unique ownership model that provides a competitive advantage in the challenging market. This hotel uses a vertically integrated model that combines property related to ownership and hotel operations distribution of inventory. That strategy and effective marketing plan have enabled Premier to move at a faster pace (Bowie </w:t>
      </w:r>
      <w:r w:rsidRPr="002B7578">
        <w:rPr>
          <w:rFonts w:ascii="Calibri" w:eastAsia="Calibri" w:hAnsi="Calibri" w:cs="Calibri"/>
          <w:i/>
          <w:sz w:val="24"/>
          <w:szCs w:val="24"/>
          <w:lang w:val="en-GB"/>
        </w:rPr>
        <w:t xml:space="preserve">et al. </w:t>
      </w:r>
      <w:r w:rsidRPr="002B7578">
        <w:rPr>
          <w:rFonts w:ascii="Calibri" w:eastAsia="Calibri" w:hAnsi="Calibri" w:cs="Calibri"/>
          <w:sz w:val="24"/>
          <w:szCs w:val="24"/>
          <w:lang w:val="en-GB"/>
        </w:rPr>
        <w:t xml:space="preserve">2017). However, during the Covid situation, Premier Inn proceeded with a unique operating model, that market-leading direct distribution model. This model allows continuing to provide strong market share gained among the UK. </w:t>
      </w:r>
    </w:p>
    <w:p w14:paraId="28E6E9DE"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lastRenderedPageBreak/>
        <w:t xml:space="preserve">As explained by </w:t>
      </w:r>
      <w:r w:rsidRPr="002B7578">
        <w:rPr>
          <w:rFonts w:ascii="Calibri" w:eastAsia="Calibri" w:hAnsi="Calibri" w:cs="Calibri"/>
          <w:sz w:val="24"/>
          <w:szCs w:val="24"/>
          <w:highlight w:val="white"/>
          <w:lang w:val="en-GB"/>
        </w:rPr>
        <w:t>Pride and Ferrell (2019</w:t>
      </w:r>
      <w:r w:rsidRPr="002B7578">
        <w:rPr>
          <w:rFonts w:ascii="Calibri" w:eastAsia="Calibri" w:hAnsi="Calibri" w:cs="Calibri"/>
          <w:sz w:val="24"/>
          <w:szCs w:val="24"/>
          <w:lang w:val="en-GB"/>
        </w:rPr>
        <w:t xml:space="preserve">), marketing practice is highly associated with reaching a huge customer base and spreading business information in the target market. Therefore, in the modern age of competition, emphasising marketing activities is highly necessary for hospitality organisations to reach the potential customer base. In the case of Marriott, it is observed that the organisation has focused on digital marketing practices by considering the needs and requirements of the modern day. In this context, the report of F. </w:t>
      </w:r>
      <w:r w:rsidRPr="002B7578">
        <w:rPr>
          <w:rFonts w:ascii="Calibri" w:eastAsia="Calibri" w:hAnsi="Calibri" w:cs="Calibri"/>
          <w:i/>
          <w:sz w:val="24"/>
          <w:szCs w:val="24"/>
          <w:lang w:val="en-GB"/>
        </w:rPr>
        <w:t>et al.</w:t>
      </w:r>
      <w:r w:rsidRPr="002B7578">
        <w:rPr>
          <w:rFonts w:ascii="Calibri" w:eastAsia="Calibri" w:hAnsi="Calibri" w:cs="Calibri"/>
          <w:sz w:val="24"/>
          <w:szCs w:val="24"/>
          <w:lang w:val="en-GB"/>
        </w:rPr>
        <w:t xml:space="preserve"> (2022) has highlighted that the company has generated the popular online marketing campaign named #30 stays300 days in the digital marketing channels for promoting their business activities and, from this, to grab the attention of a huge number of digital customers. Moreover, it has enhanced its brand reputation as the </w:t>
      </w:r>
      <w:proofErr w:type="gramStart"/>
      <w:r w:rsidRPr="002B7578">
        <w:rPr>
          <w:rFonts w:ascii="Calibri" w:eastAsia="Calibri" w:hAnsi="Calibri" w:cs="Calibri"/>
          <w:sz w:val="24"/>
          <w:szCs w:val="24"/>
          <w:lang w:val="en-GB"/>
        </w:rPr>
        <w:t>particular marketing</w:t>
      </w:r>
      <w:proofErr w:type="gramEnd"/>
      <w:r w:rsidRPr="002B7578">
        <w:rPr>
          <w:rFonts w:ascii="Calibri" w:eastAsia="Calibri" w:hAnsi="Calibri" w:cs="Calibri"/>
          <w:sz w:val="24"/>
          <w:szCs w:val="24"/>
          <w:lang w:val="en-GB"/>
        </w:rPr>
        <w:t xml:space="preserve"> campaign of the company has provided information to the customers regarding their different hotels. </w:t>
      </w:r>
    </w:p>
    <w:p w14:paraId="3DA6B361" w14:textId="77777777" w:rsidR="00F3323A" w:rsidRPr="00C87616"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On the other hand, besides Marriott, Premier inn has also emphasised social media promotional strategies under their digital marketing aspects. Premier Inn uses social media channels to promote the destinations as well as to develop a strong brand presence within the market. Moreover, it is also noticed that the company has captured around 40% of hotel bookings by embracing Google hotel ads (Google, 2023). Thus, it can be possible to say that the digital marketing strategy has become effective for Premier inn to enhance customer traffic by applying digital marketing aspects. In this area, there are massive similarities between Premier inn and Marriott as both </w:t>
      </w:r>
      <w:r w:rsidRPr="00C87616">
        <w:rPr>
          <w:rFonts w:ascii="Calibri" w:eastAsia="Calibri" w:hAnsi="Calibri" w:cs="Calibri"/>
          <w:sz w:val="24"/>
          <w:szCs w:val="24"/>
          <w:lang w:val="en-GB"/>
        </w:rPr>
        <w:t xml:space="preserve">companies are focused on digital marketing strategies to cope with the modern marketing practices in the market. </w:t>
      </w:r>
    </w:p>
    <w:p w14:paraId="3F3C5FE3"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C87616">
        <w:rPr>
          <w:rFonts w:ascii="Calibri" w:eastAsia="Calibri" w:hAnsi="Calibri" w:cs="Calibri"/>
          <w:sz w:val="24"/>
          <w:szCs w:val="24"/>
          <w:lang w:val="en-GB"/>
        </w:rPr>
        <w:t xml:space="preserve">Methods used for </w:t>
      </w:r>
      <w:r w:rsidRPr="00C87616">
        <w:rPr>
          <w:rFonts w:ascii="Calibri" w:eastAsia="Calibri" w:hAnsi="Calibri" w:cs="Calibri"/>
          <w:i/>
          <w:sz w:val="24"/>
          <w:szCs w:val="24"/>
          <w:lang w:val="en-GB"/>
        </w:rPr>
        <w:t>segmenting</w:t>
      </w:r>
      <w:r w:rsidRPr="00C87616">
        <w:rPr>
          <w:rFonts w:ascii="Calibri" w:eastAsia="Calibri" w:hAnsi="Calibri" w:cs="Calibri"/>
          <w:sz w:val="24"/>
          <w:szCs w:val="24"/>
          <w:lang w:val="en-GB"/>
        </w:rPr>
        <w:t xml:space="preserve">, </w:t>
      </w:r>
      <w:r w:rsidRPr="00C87616">
        <w:rPr>
          <w:rFonts w:ascii="Calibri" w:eastAsia="Calibri" w:hAnsi="Calibri" w:cs="Calibri"/>
          <w:i/>
          <w:sz w:val="24"/>
          <w:szCs w:val="24"/>
          <w:lang w:val="en-GB"/>
        </w:rPr>
        <w:t>targeting</w:t>
      </w:r>
      <w:r w:rsidRPr="00C87616">
        <w:rPr>
          <w:rFonts w:ascii="Calibri" w:eastAsia="Calibri" w:hAnsi="Calibri" w:cs="Calibri"/>
          <w:sz w:val="24"/>
          <w:szCs w:val="24"/>
          <w:lang w:val="en-GB"/>
        </w:rPr>
        <w:t xml:space="preserve">, and </w:t>
      </w:r>
      <w:r w:rsidRPr="00C87616">
        <w:rPr>
          <w:rFonts w:ascii="Calibri" w:eastAsia="Calibri" w:hAnsi="Calibri" w:cs="Calibri"/>
          <w:i/>
          <w:sz w:val="24"/>
          <w:szCs w:val="24"/>
          <w:lang w:val="en-GB"/>
        </w:rPr>
        <w:t>positioning</w:t>
      </w:r>
      <w:r w:rsidRPr="00C87616">
        <w:rPr>
          <w:rFonts w:ascii="Calibri" w:eastAsia="Calibri" w:hAnsi="Calibri" w:cs="Calibri"/>
          <w:sz w:val="24"/>
          <w:szCs w:val="24"/>
          <w:lang w:val="en-GB"/>
        </w:rPr>
        <w:t xml:space="preserve"> within markets for identifying the current marketing position of the brands</w:t>
      </w:r>
      <w:r w:rsidRPr="002B7578">
        <w:rPr>
          <w:rFonts w:ascii="Calibri" w:eastAsia="Calibri" w:hAnsi="Calibri" w:cs="Calibri"/>
          <w:sz w:val="24"/>
          <w:szCs w:val="24"/>
          <w:lang w:val="en-GB"/>
        </w:rPr>
        <w:t>. Since Marriott and Premier Inn both are in the international hospitality industry, both use similar ways for segmentation, targeting, and positioning. Following is a certain set of rules that those organisations follow:</w:t>
      </w:r>
    </w:p>
    <w:p w14:paraId="0A376488"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b/>
          <w:i/>
          <w:sz w:val="24"/>
          <w:szCs w:val="24"/>
          <w:lang w:val="en-GB"/>
        </w:rPr>
        <w:t>Segmentation</w:t>
      </w:r>
      <w:r w:rsidRPr="002B7578">
        <w:rPr>
          <w:rFonts w:ascii="Calibri" w:eastAsia="Calibri" w:hAnsi="Calibri" w:cs="Calibri"/>
          <w:sz w:val="24"/>
          <w:szCs w:val="24"/>
          <w:lang w:val="en-GB"/>
        </w:rPr>
        <w:t>: identification of a meaningful group of customers</w:t>
      </w:r>
    </w:p>
    <w:p w14:paraId="0A185973"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b/>
          <w:i/>
          <w:sz w:val="24"/>
          <w:szCs w:val="24"/>
          <w:lang w:val="en-GB"/>
        </w:rPr>
        <w:t>Targeting</w:t>
      </w:r>
      <w:r w:rsidRPr="002B7578">
        <w:rPr>
          <w:rFonts w:ascii="Calibri" w:eastAsia="Calibri" w:hAnsi="Calibri" w:cs="Calibri"/>
          <w:sz w:val="24"/>
          <w:szCs w:val="24"/>
          <w:lang w:val="en-GB"/>
        </w:rPr>
        <w:t>: Selection of a particular segmentation</w:t>
      </w:r>
    </w:p>
    <w:p w14:paraId="632C526A"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b/>
          <w:i/>
          <w:sz w:val="24"/>
          <w:szCs w:val="24"/>
          <w:lang w:val="en-GB"/>
        </w:rPr>
        <w:t>Positioning</w:t>
      </w:r>
      <w:r w:rsidRPr="002B7578">
        <w:rPr>
          <w:rFonts w:ascii="Calibri" w:eastAsia="Calibri" w:hAnsi="Calibri" w:cs="Calibri"/>
          <w:sz w:val="24"/>
          <w:szCs w:val="24"/>
          <w:lang w:val="en-GB"/>
        </w:rPr>
        <w:t>: the building of improved brand equity in the context of a target</w:t>
      </w:r>
    </w:p>
    <w:p w14:paraId="36628AD8" w14:textId="77777777" w:rsidR="00F3323A" w:rsidRPr="002B7578" w:rsidRDefault="00F3323A" w:rsidP="00F3323A">
      <w:pPr>
        <w:pStyle w:val="Normal1"/>
        <w:spacing w:line="360" w:lineRule="auto"/>
        <w:jc w:val="both"/>
        <w:rPr>
          <w:rFonts w:ascii="Calibri" w:eastAsia="Calibri" w:hAnsi="Calibri" w:cs="Calibri"/>
          <w:sz w:val="24"/>
          <w:szCs w:val="24"/>
          <w:lang w:val="en-GB"/>
        </w:rPr>
      </w:pPr>
      <w:proofErr w:type="gramStart"/>
      <w:r w:rsidRPr="002B7578">
        <w:rPr>
          <w:rFonts w:ascii="Calibri" w:eastAsia="Calibri" w:hAnsi="Calibri" w:cs="Calibri"/>
          <w:sz w:val="24"/>
          <w:szCs w:val="24"/>
          <w:lang w:val="en-GB"/>
        </w:rPr>
        <w:t>In order to</w:t>
      </w:r>
      <w:proofErr w:type="gramEnd"/>
      <w:r w:rsidRPr="002B7578">
        <w:rPr>
          <w:rFonts w:ascii="Calibri" w:eastAsia="Calibri" w:hAnsi="Calibri" w:cs="Calibri"/>
          <w:sz w:val="24"/>
          <w:szCs w:val="24"/>
          <w:lang w:val="en-GB"/>
        </w:rPr>
        <w:t xml:space="preserve"> define the current marketing strategies of the </w:t>
      </w:r>
      <w:r w:rsidRPr="00C87616">
        <w:rPr>
          <w:rFonts w:ascii="Calibri" w:eastAsia="Calibri" w:hAnsi="Calibri" w:cs="Calibri"/>
          <w:sz w:val="24"/>
          <w:szCs w:val="24"/>
          <w:lang w:val="en-GB"/>
        </w:rPr>
        <w:t>organi</w:t>
      </w:r>
      <w:r w:rsidRPr="00C87616">
        <w:rPr>
          <w:rFonts w:ascii="Calibri" w:eastAsia="Calibri" w:hAnsi="Calibri" w:cs="Calibri"/>
          <w:i/>
          <w:sz w:val="24"/>
          <w:szCs w:val="24"/>
          <w:lang w:val="en-GB"/>
        </w:rPr>
        <w:t>sation, the 4Ps of the marketing mix framework</w:t>
      </w:r>
      <w:r w:rsidRPr="00C87616">
        <w:rPr>
          <w:rFonts w:ascii="Calibri" w:eastAsia="Calibri" w:hAnsi="Calibri" w:cs="Calibri"/>
          <w:sz w:val="24"/>
          <w:szCs w:val="24"/>
          <w:lang w:val="en-GB"/>
        </w:rPr>
        <w:t xml:space="preserve"> can be involved in the discussion. According to</w:t>
      </w:r>
      <w:r w:rsidRPr="002B7578">
        <w:rPr>
          <w:rFonts w:ascii="Calibri" w:eastAsia="Calibri" w:hAnsi="Calibri" w:cs="Calibri"/>
          <w:sz w:val="24"/>
          <w:szCs w:val="24"/>
          <w:lang w:val="en-GB"/>
        </w:rPr>
        <w:t xml:space="preserve"> the view of </w:t>
      </w:r>
      <w:r w:rsidRPr="002B7578">
        <w:rPr>
          <w:rFonts w:ascii="Calibri" w:eastAsia="Calibri" w:hAnsi="Calibri" w:cs="Calibri"/>
          <w:sz w:val="24"/>
          <w:szCs w:val="24"/>
          <w:highlight w:val="white"/>
          <w:lang w:val="en-GB"/>
        </w:rPr>
        <w:t xml:space="preserve">Karim </w:t>
      </w:r>
      <w:r w:rsidRPr="002B7578">
        <w:rPr>
          <w:rFonts w:ascii="Calibri" w:eastAsia="Calibri" w:hAnsi="Calibri" w:cs="Calibri"/>
          <w:i/>
          <w:sz w:val="24"/>
          <w:szCs w:val="24"/>
          <w:highlight w:val="white"/>
          <w:lang w:val="en-GB"/>
        </w:rPr>
        <w:t>et al.</w:t>
      </w:r>
      <w:r w:rsidRPr="002B7578">
        <w:rPr>
          <w:rFonts w:ascii="Calibri" w:eastAsia="Calibri" w:hAnsi="Calibri" w:cs="Calibri"/>
          <w:sz w:val="24"/>
          <w:szCs w:val="24"/>
          <w:highlight w:val="white"/>
          <w:lang w:val="en-GB"/>
        </w:rPr>
        <w:t xml:space="preserve"> (2021</w:t>
      </w:r>
      <w:r w:rsidRPr="002B7578">
        <w:rPr>
          <w:rFonts w:ascii="Calibri" w:eastAsia="Calibri" w:hAnsi="Calibri" w:cs="Calibri"/>
          <w:sz w:val="24"/>
          <w:szCs w:val="24"/>
          <w:lang w:val="en-GB"/>
        </w:rPr>
        <w:t xml:space="preserve">), 4P's marketing mix framework demonstrates the specific marketing strategies </w:t>
      </w:r>
      <w:r w:rsidRPr="002B7578">
        <w:rPr>
          <w:rFonts w:ascii="Calibri" w:eastAsia="Calibri" w:hAnsi="Calibri" w:cs="Calibri"/>
          <w:sz w:val="24"/>
          <w:szCs w:val="24"/>
          <w:lang w:val="en-GB"/>
        </w:rPr>
        <w:lastRenderedPageBreak/>
        <w:t xml:space="preserve">that companies are needed to use for achieving the maximum outcome from their marketing practices. The marketing strategy framework is based on 4 specific elements. </w:t>
      </w:r>
    </w:p>
    <w:p w14:paraId="7D754E3E"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Product: </w:t>
      </w:r>
      <w:r w:rsidRPr="002B7578">
        <w:rPr>
          <w:rFonts w:ascii="Calibri" w:eastAsia="Calibri" w:hAnsi="Calibri" w:cs="Calibri"/>
          <w:sz w:val="24"/>
          <w:szCs w:val="24"/>
          <w:lang w:val="en-GB"/>
        </w:rPr>
        <w:t xml:space="preserve">The major services Marriott provides to their customers are hospitality and accommodation (Marriott, 2023). In recent days, they have also adopted sustainability approaches while delivering services to customers. On the other hand, in the case of the Premier Inn organisation, they also deliver hospitality services with 800 hotels throughout the world (Premier Inn, 2023a). </w:t>
      </w:r>
    </w:p>
    <w:p w14:paraId="18478F32"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Pricing: </w:t>
      </w:r>
      <w:r w:rsidRPr="002B7578">
        <w:rPr>
          <w:rFonts w:ascii="Calibri" w:eastAsia="Calibri" w:hAnsi="Calibri" w:cs="Calibri"/>
          <w:sz w:val="24"/>
          <w:szCs w:val="24"/>
          <w:lang w:val="en-GB"/>
        </w:rPr>
        <w:t xml:space="preserve">Analysing the pricing strategy </w:t>
      </w:r>
      <w:r w:rsidRPr="00C87616">
        <w:rPr>
          <w:rFonts w:ascii="Calibri" w:eastAsia="Calibri" w:hAnsi="Calibri" w:cs="Calibri"/>
          <w:sz w:val="24"/>
          <w:szCs w:val="24"/>
          <w:lang w:val="en-GB"/>
        </w:rPr>
        <w:t xml:space="preserve">of the hospitality organisation, it is considered that both Marriott and Premier inn follow the </w:t>
      </w:r>
      <w:r w:rsidRPr="00C87616">
        <w:rPr>
          <w:rFonts w:ascii="Calibri" w:eastAsia="Calibri" w:hAnsi="Calibri" w:cs="Calibri"/>
          <w:i/>
          <w:sz w:val="24"/>
          <w:szCs w:val="24"/>
          <w:lang w:val="en-GB"/>
        </w:rPr>
        <w:t>premium pricing strategy</w:t>
      </w:r>
      <w:r w:rsidRPr="00C87616">
        <w:rPr>
          <w:rFonts w:ascii="Calibri" w:eastAsia="Calibri" w:hAnsi="Calibri" w:cs="Calibri"/>
          <w:sz w:val="24"/>
          <w:szCs w:val="24"/>
          <w:lang w:val="en-GB"/>
        </w:rPr>
        <w:t>. Therefore, they deliver their services at high prices. In this case, by following</w:t>
      </w:r>
      <w:r w:rsidRPr="002B7578">
        <w:rPr>
          <w:rFonts w:ascii="Calibri" w:eastAsia="Calibri" w:hAnsi="Calibri" w:cs="Calibri"/>
          <w:sz w:val="24"/>
          <w:szCs w:val="24"/>
          <w:lang w:val="en-GB"/>
        </w:rPr>
        <w:t xml:space="preserve"> this pricing strategy, both the Marriott and the Premier Inn have developed a significant brand reputation among the customer base. </w:t>
      </w:r>
    </w:p>
    <w:p w14:paraId="0C4D2F95"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Placement: </w:t>
      </w:r>
      <w:r w:rsidRPr="002B7578">
        <w:rPr>
          <w:rFonts w:ascii="Calibri" w:eastAsia="Calibri" w:hAnsi="Calibri" w:cs="Calibri"/>
          <w:sz w:val="24"/>
          <w:szCs w:val="24"/>
          <w:lang w:val="en-GB"/>
        </w:rPr>
        <w:t xml:space="preserve">Apart from this, considering the placement strategy, it is also noticed that the company delivers services throughout the world by operating the business in the global market. </w:t>
      </w:r>
    </w:p>
    <w:p w14:paraId="0827265F"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Promotions: </w:t>
      </w:r>
      <w:r w:rsidRPr="002B7578">
        <w:rPr>
          <w:rFonts w:ascii="Calibri" w:eastAsia="Calibri" w:hAnsi="Calibri" w:cs="Calibri"/>
          <w:sz w:val="24"/>
          <w:szCs w:val="24"/>
          <w:lang w:val="en-GB"/>
        </w:rPr>
        <w:t xml:space="preserve">Apart from this, Marriott promotes their services and their business to the customers with the help of digital marketing aspects. The company spent around $77 million on the advertisement (Marketing Brew, 2021). Premier inn is also focused on social media promotion strategy for business promotions. </w:t>
      </w:r>
    </w:p>
    <w:p w14:paraId="60F7C9AD" w14:textId="77777777" w:rsidR="00F3323A" w:rsidRPr="002B7578" w:rsidRDefault="00F3323A" w:rsidP="00F3323A">
      <w:pPr>
        <w:pStyle w:val="Normal1"/>
        <w:spacing w:line="360" w:lineRule="auto"/>
        <w:jc w:val="both"/>
        <w:rPr>
          <w:rFonts w:ascii="Calibri" w:eastAsia="Calibri" w:hAnsi="Calibri" w:cs="Calibri"/>
          <w:sz w:val="24"/>
          <w:szCs w:val="24"/>
          <w:lang w:val="en-GB"/>
        </w:rPr>
      </w:pPr>
      <w:proofErr w:type="gramStart"/>
      <w:r w:rsidRPr="002B7578">
        <w:rPr>
          <w:rFonts w:ascii="Calibri" w:eastAsia="Calibri" w:hAnsi="Calibri" w:cs="Calibri"/>
          <w:sz w:val="24"/>
          <w:szCs w:val="24"/>
          <w:lang w:val="en-GB"/>
        </w:rPr>
        <w:t>Therefore</w:t>
      </w:r>
      <w:proofErr w:type="gramEnd"/>
      <w:r w:rsidRPr="002B7578">
        <w:rPr>
          <w:rFonts w:ascii="Calibri" w:eastAsia="Calibri" w:hAnsi="Calibri" w:cs="Calibri"/>
          <w:sz w:val="24"/>
          <w:szCs w:val="24"/>
          <w:lang w:val="en-GB"/>
        </w:rPr>
        <w:t xml:space="preserve"> applications of the marketing mix framework to analyse the marketing strategies of the company, it can be possible to say that Marriott and Premier inn have similarities in terms of the placement, pricing strategy and product strategy. Although, there are differences in the promotion strategy. This is because Marriott has considered the marketing strategy in a significant manner by spending huge capital on this. </w:t>
      </w:r>
    </w:p>
    <w:p w14:paraId="1D00D069" w14:textId="77777777" w:rsidR="00F3323A" w:rsidRPr="002B7578" w:rsidRDefault="00F3323A" w:rsidP="00F3323A">
      <w:pPr>
        <w:pStyle w:val="Normal1"/>
        <w:spacing w:line="360" w:lineRule="auto"/>
        <w:jc w:val="both"/>
        <w:rPr>
          <w:rFonts w:ascii="Calibri" w:eastAsia="Calibri" w:hAnsi="Calibri" w:cs="Calibri"/>
          <w:sz w:val="24"/>
          <w:szCs w:val="24"/>
          <w:lang w:val="en-GB"/>
        </w:rPr>
      </w:pPr>
      <w:proofErr w:type="gramStart"/>
      <w:r w:rsidRPr="002B7578">
        <w:rPr>
          <w:rFonts w:ascii="Calibri" w:eastAsia="Calibri" w:hAnsi="Calibri" w:cs="Calibri"/>
          <w:sz w:val="24"/>
          <w:szCs w:val="24"/>
          <w:lang w:val="en-GB"/>
        </w:rPr>
        <w:t>In order to</w:t>
      </w:r>
      <w:proofErr w:type="gramEnd"/>
      <w:r w:rsidRPr="002B7578">
        <w:rPr>
          <w:rFonts w:ascii="Calibri" w:eastAsia="Calibri" w:hAnsi="Calibri" w:cs="Calibri"/>
          <w:sz w:val="24"/>
          <w:szCs w:val="24"/>
          <w:lang w:val="en-GB"/>
        </w:rPr>
        <w:t xml:space="preserve"> define the marketing communication of these </w:t>
      </w:r>
      <w:r w:rsidRPr="00C87616">
        <w:rPr>
          <w:rFonts w:ascii="Calibri" w:eastAsia="Calibri" w:hAnsi="Calibri" w:cs="Calibri"/>
          <w:sz w:val="24"/>
          <w:szCs w:val="24"/>
          <w:lang w:val="en-GB"/>
        </w:rPr>
        <w:t xml:space="preserve">hospitality organisations, a </w:t>
      </w:r>
      <w:r w:rsidRPr="00C87616">
        <w:rPr>
          <w:rFonts w:ascii="Calibri" w:eastAsia="Calibri" w:hAnsi="Calibri" w:cs="Calibri"/>
          <w:i/>
          <w:sz w:val="24"/>
          <w:szCs w:val="24"/>
          <w:lang w:val="en-GB"/>
        </w:rPr>
        <w:t>Marketing communication mix</w:t>
      </w:r>
      <w:r w:rsidRPr="00C87616">
        <w:rPr>
          <w:rFonts w:ascii="Calibri" w:eastAsia="Calibri" w:hAnsi="Calibri" w:cs="Calibri"/>
          <w:sz w:val="24"/>
          <w:szCs w:val="24"/>
          <w:lang w:val="en-GB"/>
        </w:rPr>
        <w:t xml:space="preserve"> can be applied. According to </w:t>
      </w:r>
      <w:r w:rsidRPr="00C87616">
        <w:rPr>
          <w:rFonts w:ascii="Calibri" w:eastAsia="Calibri" w:hAnsi="Calibri" w:cs="Calibri"/>
          <w:sz w:val="24"/>
          <w:szCs w:val="24"/>
          <w:highlight w:val="white"/>
          <w:lang w:val="en-GB"/>
        </w:rPr>
        <w:t xml:space="preserve">Amin and </w:t>
      </w:r>
      <w:proofErr w:type="spellStart"/>
      <w:r w:rsidRPr="00C87616">
        <w:rPr>
          <w:rFonts w:ascii="Calibri" w:eastAsia="Calibri" w:hAnsi="Calibri" w:cs="Calibri"/>
          <w:sz w:val="24"/>
          <w:szCs w:val="24"/>
          <w:highlight w:val="white"/>
          <w:lang w:val="en-GB"/>
        </w:rPr>
        <w:t>Priansah</w:t>
      </w:r>
      <w:proofErr w:type="spellEnd"/>
      <w:r w:rsidRPr="002B7578">
        <w:rPr>
          <w:rFonts w:ascii="Calibri" w:eastAsia="Calibri" w:hAnsi="Calibri" w:cs="Calibri"/>
          <w:sz w:val="24"/>
          <w:szCs w:val="24"/>
          <w:highlight w:val="white"/>
          <w:lang w:val="en-GB"/>
        </w:rPr>
        <w:t xml:space="preserve"> (2019</w:t>
      </w:r>
      <w:r w:rsidRPr="002B7578">
        <w:rPr>
          <w:rFonts w:ascii="Calibri" w:eastAsia="Calibri" w:hAnsi="Calibri" w:cs="Calibri"/>
          <w:sz w:val="24"/>
          <w:szCs w:val="24"/>
          <w:lang w:val="en-GB"/>
        </w:rPr>
        <w:t xml:space="preserve">), the Marketing communication mix is associated with the blending of the different promotional variables that are required to be considered by marketers for maintaining communication with their customers. The different elements of the marketing mix have been discussed in the context of Marriott and Premier Inn. </w:t>
      </w:r>
    </w:p>
    <w:p w14:paraId="43480876"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Advertising: </w:t>
      </w:r>
      <w:r w:rsidRPr="002B7578">
        <w:rPr>
          <w:rFonts w:ascii="Calibri" w:eastAsia="Calibri" w:hAnsi="Calibri" w:cs="Calibri"/>
          <w:sz w:val="24"/>
          <w:szCs w:val="24"/>
          <w:lang w:val="en-GB"/>
        </w:rPr>
        <w:t xml:space="preserve">In advertising, Marriott has emphasised on print media, email marketing and others for the advertisement of their services. On the other hand, besides print media, Premier inn has also focused on digital marketing activities. </w:t>
      </w:r>
    </w:p>
    <w:p w14:paraId="3D79792C"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lastRenderedPageBreak/>
        <w:t xml:space="preserve">Professional selling: </w:t>
      </w:r>
      <w:r w:rsidRPr="002B7578">
        <w:rPr>
          <w:rFonts w:ascii="Calibri" w:eastAsia="Calibri" w:hAnsi="Calibri" w:cs="Calibri"/>
          <w:sz w:val="24"/>
          <w:szCs w:val="24"/>
          <w:lang w:val="en-GB"/>
        </w:rPr>
        <w:t xml:space="preserve">Marriott is possessed around 377,000 employees, through which it has become possible for the company to manage the professional selling of its products. On the other hand, Premier Inn also has around 35,000 efficient employees for maintaining the selling activities in a professional manner. </w:t>
      </w:r>
    </w:p>
    <w:p w14:paraId="782A72CF"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Public relations: </w:t>
      </w:r>
      <w:r w:rsidRPr="002B7578">
        <w:rPr>
          <w:rFonts w:ascii="Calibri" w:eastAsia="Calibri" w:hAnsi="Calibri" w:cs="Calibri"/>
          <w:sz w:val="24"/>
          <w:szCs w:val="24"/>
          <w:lang w:val="en-GB"/>
        </w:rPr>
        <w:t xml:space="preserve">Marriott conducts the solicitations and maintenance by calling the media in case of service launching, news sharing, delivering business information and others (Marriott Hotels Resorts, 2023). On the other hand, in the case of the Premier inn, it is a significant fact that the company has recruited a customer relationship manager that has helped them to maintain a good relationship with the public. </w:t>
      </w:r>
    </w:p>
    <w:p w14:paraId="0F8369A3"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b/>
          <w:sz w:val="24"/>
          <w:szCs w:val="24"/>
          <w:lang w:val="en-GB"/>
        </w:rPr>
        <w:t xml:space="preserve">Sponsorships: </w:t>
      </w:r>
      <w:r w:rsidRPr="002B7578">
        <w:rPr>
          <w:rFonts w:ascii="Calibri" w:eastAsia="Calibri" w:hAnsi="Calibri" w:cs="Calibri"/>
          <w:sz w:val="24"/>
          <w:szCs w:val="24"/>
          <w:lang w:val="en-GB"/>
        </w:rPr>
        <w:t xml:space="preserve">Marriott is associated with the generation of donations for charity organisations (Marriott, 2023). Thus, it has become possible for the company to contribute to sustainability and, from this, to sponsor their services. On the other hand, Premier inn has also launched a sponsorship program for the Welfare of the abundant dog population (Mena, 2023). It has allowed the company to conduct marketing with the sponsorship program. </w:t>
      </w:r>
    </w:p>
    <w:p w14:paraId="3F783E33" w14:textId="77777777" w:rsidR="00F3323A" w:rsidRPr="002B7578" w:rsidRDefault="00F3323A" w:rsidP="00F3323A">
      <w:pPr>
        <w:pStyle w:val="Normal1"/>
        <w:spacing w:line="360" w:lineRule="auto"/>
        <w:jc w:val="both"/>
        <w:rPr>
          <w:rFonts w:ascii="Calibri" w:eastAsia="Calibri" w:hAnsi="Calibri" w:cs="Calibri"/>
          <w:b/>
          <w:sz w:val="24"/>
          <w:szCs w:val="24"/>
          <w:lang w:val="en-GB"/>
        </w:rPr>
      </w:pPr>
      <w:r w:rsidRPr="002B7578">
        <w:rPr>
          <w:rFonts w:ascii="Calibri" w:eastAsia="Calibri" w:hAnsi="Calibri" w:cs="Calibri"/>
          <w:b/>
          <w:sz w:val="24"/>
          <w:szCs w:val="24"/>
          <w:lang w:val="en-GB"/>
        </w:rPr>
        <w:t xml:space="preserve">Sales promotion: </w:t>
      </w:r>
      <w:r w:rsidRPr="002B7578">
        <w:rPr>
          <w:rFonts w:ascii="Calibri" w:eastAsia="Calibri" w:hAnsi="Calibri" w:cs="Calibri"/>
          <w:sz w:val="24"/>
          <w:szCs w:val="24"/>
          <w:lang w:val="en-GB"/>
        </w:rPr>
        <w:t xml:space="preserve">Sales promotion is generated in Marriott through the digital marketing campaign. On the other hand, Premier inn uses Google AdSense to drive customer attention and to capture huge bookings from this (Google. 2023). </w:t>
      </w:r>
    </w:p>
    <w:p w14:paraId="02F6F5E9" w14:textId="77777777" w:rsidR="00F3323A" w:rsidRPr="002B7578" w:rsidRDefault="00F3323A" w:rsidP="00F3323A">
      <w:pPr>
        <w:pStyle w:val="Normal1"/>
        <w:spacing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It is a noticeable fact that the covid 19 pandemic has significantly impacted leading hospitality organisations towards sustainability. In the case of Marriott, the company has significant sustainable aspects in the business. This is because Marriott has a 'Serve 360' initiative for creating a positive impact on the environment through following the UN sustainable development goals (</w:t>
      </w:r>
      <w:r w:rsidRPr="002B7578">
        <w:rPr>
          <w:rFonts w:ascii="Calibri" w:eastAsia="Calibri" w:hAnsi="Calibri" w:cs="Calibri"/>
          <w:sz w:val="24"/>
          <w:szCs w:val="24"/>
          <w:highlight w:val="white"/>
          <w:lang w:val="en-GB"/>
        </w:rPr>
        <w:t>Serve360, 2023)</w:t>
      </w:r>
      <w:r w:rsidRPr="002B7578">
        <w:rPr>
          <w:rFonts w:ascii="Calibri" w:eastAsia="Calibri" w:hAnsi="Calibri" w:cs="Calibri"/>
          <w:sz w:val="24"/>
          <w:szCs w:val="24"/>
          <w:lang w:val="en-GB"/>
        </w:rPr>
        <w:t>. Although, it is recommended for organisations to emphasise more on sustainability for delivering the message to their customers. Therefore, companies need to use eco-friendly materials only for their business operations. On the other hand, Premier Inn has considered cutting down the carbon emissions from the business initiatives (</w:t>
      </w:r>
      <w:r w:rsidRPr="002B7578">
        <w:rPr>
          <w:rFonts w:ascii="Calibri" w:eastAsia="Calibri" w:hAnsi="Calibri" w:cs="Calibri"/>
          <w:sz w:val="24"/>
          <w:szCs w:val="24"/>
          <w:highlight w:val="white"/>
          <w:lang w:val="en-GB"/>
        </w:rPr>
        <w:t>Premier Inn, 2023b</w:t>
      </w:r>
      <w:r w:rsidRPr="002B7578">
        <w:rPr>
          <w:rFonts w:ascii="Calibri" w:eastAsia="Calibri" w:hAnsi="Calibri" w:cs="Calibri"/>
          <w:sz w:val="24"/>
          <w:szCs w:val="24"/>
          <w:lang w:val="en-GB"/>
        </w:rPr>
        <w:t xml:space="preserve">). However, it is recommended that the company use renewable energy and carbon capture technology to address the carbon emission issue more adequately and deliver green messaging through their marketing to the customers. </w:t>
      </w:r>
    </w:p>
    <w:p w14:paraId="574494C7" w14:textId="77777777" w:rsidR="00F3323A" w:rsidRPr="002B7578" w:rsidRDefault="00F3323A" w:rsidP="00F3323A">
      <w:pPr>
        <w:pStyle w:val="Heading1"/>
        <w:spacing w:line="360" w:lineRule="auto"/>
        <w:jc w:val="both"/>
        <w:rPr>
          <w:rFonts w:ascii="Calibri" w:eastAsia="Calibri" w:hAnsi="Calibri" w:cs="Calibri"/>
          <w:b/>
          <w:sz w:val="24"/>
          <w:szCs w:val="24"/>
          <w:lang w:val="en-GB"/>
        </w:rPr>
      </w:pPr>
      <w:bookmarkStart w:id="0" w:name="_wcava0gipmtj" w:colFirst="0" w:colLast="0"/>
      <w:bookmarkEnd w:id="0"/>
      <w:r w:rsidRPr="002B7578">
        <w:rPr>
          <w:rFonts w:ascii="Calibri" w:eastAsia="Calibri" w:hAnsi="Calibri" w:cs="Calibri"/>
          <w:b/>
          <w:sz w:val="24"/>
          <w:szCs w:val="24"/>
          <w:lang w:val="en-GB"/>
        </w:rPr>
        <w:lastRenderedPageBreak/>
        <w:t xml:space="preserve">Conclusion </w:t>
      </w:r>
    </w:p>
    <w:p w14:paraId="7D0C8BC8"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The present study has concluded how a reputed branded hospitality industry has effectively derived its businesses. This paper would have represented a complete understanding of the marketing direction that has been chosen by Marriott and Premier. The current market position, along with current marketing strategies, has been discussed. Social media has played a great role in general awareness among people respectively. People are more concerned now regarding choosing the best. Thus, it has forced both the Marriott and the Premier inn to emphasise the marketing practices in the hospitality industry. </w:t>
      </w:r>
    </w:p>
    <w:p w14:paraId="655B614E"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p>
    <w:p w14:paraId="7DB0CBAB" w14:textId="77777777" w:rsidR="00F3323A" w:rsidRPr="002B7578" w:rsidRDefault="00F3323A" w:rsidP="00F3323A">
      <w:pPr>
        <w:pStyle w:val="Heading1"/>
        <w:spacing w:line="360" w:lineRule="auto"/>
        <w:jc w:val="both"/>
        <w:rPr>
          <w:rFonts w:ascii="Calibri" w:eastAsia="Calibri" w:hAnsi="Calibri" w:cs="Calibri"/>
          <w:b/>
          <w:sz w:val="24"/>
          <w:szCs w:val="24"/>
          <w:lang w:val="en-GB"/>
        </w:rPr>
      </w:pPr>
      <w:bookmarkStart w:id="1" w:name="_qh59xfxt9w86" w:colFirst="0" w:colLast="0"/>
      <w:bookmarkEnd w:id="1"/>
      <w:r w:rsidRPr="002B7578">
        <w:rPr>
          <w:lang w:val="en-GB"/>
        </w:rPr>
        <w:br w:type="page"/>
      </w:r>
    </w:p>
    <w:p w14:paraId="02825344" w14:textId="77777777" w:rsidR="00F3323A" w:rsidRPr="002B7578" w:rsidRDefault="00F3323A" w:rsidP="00F3323A">
      <w:pPr>
        <w:pStyle w:val="Heading1"/>
        <w:spacing w:line="360" w:lineRule="auto"/>
        <w:jc w:val="both"/>
        <w:rPr>
          <w:rFonts w:ascii="Calibri" w:eastAsia="Calibri" w:hAnsi="Calibri" w:cs="Calibri"/>
          <w:b/>
          <w:sz w:val="24"/>
          <w:szCs w:val="24"/>
          <w:lang w:val="en-GB"/>
        </w:rPr>
      </w:pPr>
      <w:bookmarkStart w:id="2" w:name="_rrj5orm01gmi" w:colFirst="0" w:colLast="0"/>
      <w:bookmarkEnd w:id="2"/>
      <w:r w:rsidRPr="002B7578">
        <w:rPr>
          <w:rFonts w:ascii="Calibri" w:eastAsia="Calibri" w:hAnsi="Calibri" w:cs="Calibri"/>
          <w:b/>
          <w:sz w:val="24"/>
          <w:szCs w:val="24"/>
          <w:lang w:val="en-GB"/>
        </w:rPr>
        <w:lastRenderedPageBreak/>
        <w:t>Reference list</w:t>
      </w:r>
    </w:p>
    <w:p w14:paraId="5CC0F9CB" w14:textId="77777777" w:rsidR="00F3323A" w:rsidRPr="002B7578" w:rsidRDefault="00F3323A" w:rsidP="00F3323A">
      <w:pPr>
        <w:pStyle w:val="Normal1"/>
        <w:spacing w:after="16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t xml:space="preserve">Amin, M. and </w:t>
      </w:r>
      <w:proofErr w:type="spellStart"/>
      <w:r w:rsidRPr="002B7578">
        <w:rPr>
          <w:rFonts w:ascii="Calibri" w:eastAsia="Calibri" w:hAnsi="Calibri" w:cs="Calibri"/>
          <w:sz w:val="24"/>
          <w:szCs w:val="24"/>
          <w:highlight w:val="white"/>
          <w:lang w:val="en-GB"/>
        </w:rPr>
        <w:t>Priansah</w:t>
      </w:r>
      <w:proofErr w:type="spellEnd"/>
      <w:r w:rsidRPr="002B7578">
        <w:rPr>
          <w:rFonts w:ascii="Calibri" w:eastAsia="Calibri" w:hAnsi="Calibri" w:cs="Calibri"/>
          <w:sz w:val="24"/>
          <w:szCs w:val="24"/>
          <w:highlight w:val="white"/>
          <w:lang w:val="en-GB"/>
        </w:rPr>
        <w:t xml:space="preserve">, P., 2019. Marketing communication strategy to improve tourism potential. </w:t>
      </w:r>
      <w:r w:rsidRPr="002B7578">
        <w:rPr>
          <w:rFonts w:ascii="Calibri" w:eastAsia="Calibri" w:hAnsi="Calibri" w:cs="Calibri"/>
          <w:i/>
          <w:sz w:val="24"/>
          <w:szCs w:val="24"/>
          <w:highlight w:val="white"/>
          <w:lang w:val="en-GB"/>
        </w:rPr>
        <w:t>Budapest International Research and Critics Institute-Journal (BIRCI-Journal)</w:t>
      </w:r>
      <w:r w:rsidRPr="002B7578">
        <w:rPr>
          <w:rFonts w:ascii="Calibri" w:eastAsia="Calibri" w:hAnsi="Calibri" w:cs="Calibri"/>
          <w:sz w:val="24"/>
          <w:szCs w:val="24"/>
          <w:highlight w:val="white"/>
          <w:lang w:val="en-GB"/>
        </w:rPr>
        <w:t xml:space="preserve">, </w:t>
      </w:r>
      <w:r w:rsidRPr="002B7578">
        <w:rPr>
          <w:rFonts w:ascii="Calibri" w:eastAsia="Calibri" w:hAnsi="Calibri" w:cs="Calibri"/>
          <w:i/>
          <w:sz w:val="24"/>
          <w:szCs w:val="24"/>
          <w:highlight w:val="white"/>
          <w:lang w:val="en-GB"/>
        </w:rPr>
        <w:t>2</w:t>
      </w:r>
      <w:r w:rsidRPr="002B7578">
        <w:rPr>
          <w:rFonts w:ascii="Calibri" w:eastAsia="Calibri" w:hAnsi="Calibri" w:cs="Calibri"/>
          <w:sz w:val="24"/>
          <w:szCs w:val="24"/>
          <w:highlight w:val="white"/>
          <w:lang w:val="en-GB"/>
        </w:rPr>
        <w:t>(4), pp.160-166.</w:t>
      </w:r>
    </w:p>
    <w:p w14:paraId="723BD363"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Bowie, D. Buttle, F. Brookes, M and </w:t>
      </w:r>
      <w:proofErr w:type="spellStart"/>
      <w:r w:rsidRPr="002B7578">
        <w:rPr>
          <w:rFonts w:ascii="Calibri" w:eastAsia="Calibri" w:hAnsi="Calibri" w:cs="Calibri"/>
          <w:sz w:val="24"/>
          <w:szCs w:val="24"/>
          <w:lang w:val="en-GB"/>
        </w:rPr>
        <w:t>Marcussen</w:t>
      </w:r>
      <w:proofErr w:type="spellEnd"/>
      <w:r w:rsidRPr="002B7578">
        <w:rPr>
          <w:rFonts w:ascii="Calibri" w:eastAsia="Calibri" w:hAnsi="Calibri" w:cs="Calibri"/>
          <w:sz w:val="24"/>
          <w:szCs w:val="24"/>
          <w:lang w:val="en-GB"/>
        </w:rPr>
        <w:t>, A, 2017, Hospitality Marketing. 3rd ed, Routledge, London</w:t>
      </w:r>
    </w:p>
    <w:p w14:paraId="7C296A5B"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F. </w:t>
      </w:r>
      <w:r w:rsidRPr="002B7578">
        <w:rPr>
          <w:rFonts w:ascii="Calibri" w:eastAsia="Calibri" w:hAnsi="Calibri" w:cs="Calibri"/>
          <w:i/>
          <w:sz w:val="24"/>
          <w:szCs w:val="24"/>
          <w:lang w:val="en-GB"/>
        </w:rPr>
        <w:t>et al.</w:t>
      </w:r>
      <w:r w:rsidRPr="002B7578">
        <w:rPr>
          <w:rFonts w:ascii="Calibri" w:eastAsia="Calibri" w:hAnsi="Calibri" w:cs="Calibri"/>
          <w:sz w:val="24"/>
          <w:szCs w:val="24"/>
          <w:lang w:val="en-GB"/>
        </w:rPr>
        <w:t xml:space="preserve"> (2022) </w:t>
      </w:r>
      <w:r w:rsidRPr="002B7578">
        <w:rPr>
          <w:rFonts w:ascii="Calibri" w:eastAsia="Calibri" w:hAnsi="Calibri" w:cs="Calibri"/>
          <w:i/>
          <w:sz w:val="24"/>
          <w:szCs w:val="24"/>
          <w:lang w:val="en-GB"/>
        </w:rPr>
        <w:t>30 stays, 300 days: Inside Marriott's viral marketing campaign</w:t>
      </w:r>
      <w:r w:rsidRPr="002B7578">
        <w:rPr>
          <w:rFonts w:ascii="Calibri" w:eastAsia="Calibri" w:hAnsi="Calibri" w:cs="Calibri"/>
          <w:sz w:val="24"/>
          <w:szCs w:val="24"/>
          <w:lang w:val="en-GB"/>
        </w:rPr>
        <w:t xml:space="preserve">, </w:t>
      </w:r>
      <w:r w:rsidRPr="002B7578">
        <w:rPr>
          <w:rFonts w:ascii="Calibri" w:eastAsia="Calibri" w:hAnsi="Calibri" w:cs="Calibri"/>
          <w:i/>
          <w:sz w:val="24"/>
          <w:szCs w:val="24"/>
          <w:lang w:val="en-GB"/>
        </w:rPr>
        <w:t>30 Stays, 300 Days: Inside Marriott's Viral Marketing Campaign | Cvent Blog</w:t>
      </w:r>
      <w:r w:rsidRPr="002B7578">
        <w:rPr>
          <w:rFonts w:ascii="Calibri" w:eastAsia="Calibri" w:hAnsi="Calibri" w:cs="Calibri"/>
          <w:sz w:val="24"/>
          <w:szCs w:val="24"/>
          <w:lang w:val="en-GB"/>
        </w:rPr>
        <w:t xml:space="preserve">. Available at: https://www.cvent.com/en/blog/hospitality/30-stays-300-days-marriott-marketing-campaign (Accessed: February 27, 2023). </w:t>
      </w:r>
    </w:p>
    <w:p w14:paraId="5BE22CC1"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Google. (2023).</w:t>
      </w:r>
      <w:r w:rsidRPr="002B7578">
        <w:rPr>
          <w:rFonts w:ascii="Calibri" w:eastAsia="Calibri" w:hAnsi="Calibri" w:cs="Calibri"/>
          <w:i/>
          <w:sz w:val="24"/>
          <w:szCs w:val="24"/>
          <w:lang w:val="en-GB"/>
        </w:rPr>
        <w:t xml:space="preserve"> Premier inn captures 40% more bookings from new customers with Google Hotel ads</w:t>
      </w:r>
      <w:r w:rsidRPr="002B7578">
        <w:rPr>
          <w:rFonts w:ascii="Calibri" w:eastAsia="Calibri" w:hAnsi="Calibri" w:cs="Calibri"/>
          <w:sz w:val="24"/>
          <w:szCs w:val="24"/>
          <w:lang w:val="en-GB"/>
        </w:rPr>
        <w:t xml:space="preserve">. Google. Available at: https://www.thinkwithgoogle.com/intl/en-gb/marketing-strategies/search/premier-inn-captures-40-more-bookings-with-google-hotel-ads/ (Accessed: February 27, 2023). </w:t>
      </w:r>
    </w:p>
    <w:p w14:paraId="0EDBC028"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Jobber, D. and Ellis-Chadwick, F 2020, </w:t>
      </w:r>
      <w:proofErr w:type="gramStart"/>
      <w:r w:rsidRPr="002B7578">
        <w:rPr>
          <w:rFonts w:ascii="Calibri" w:eastAsia="Calibri" w:hAnsi="Calibri" w:cs="Calibri"/>
          <w:sz w:val="24"/>
          <w:szCs w:val="24"/>
          <w:lang w:val="en-GB"/>
        </w:rPr>
        <w:t>Principles</w:t>
      </w:r>
      <w:proofErr w:type="gramEnd"/>
      <w:r w:rsidRPr="002B7578">
        <w:rPr>
          <w:rFonts w:ascii="Calibri" w:eastAsia="Calibri" w:hAnsi="Calibri" w:cs="Calibri"/>
          <w:sz w:val="24"/>
          <w:szCs w:val="24"/>
          <w:lang w:val="en-GB"/>
        </w:rPr>
        <w:t xml:space="preserve"> and practice of marketing. 9th ed. London: </w:t>
      </w:r>
    </w:p>
    <w:p w14:paraId="1F67826B" w14:textId="77777777" w:rsidR="00F3323A" w:rsidRPr="002B7578" w:rsidRDefault="00F3323A" w:rsidP="00F3323A">
      <w:pPr>
        <w:pStyle w:val="Normal1"/>
        <w:spacing w:after="16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t xml:space="preserve">Karim, R., </w:t>
      </w:r>
      <w:proofErr w:type="spellStart"/>
      <w:r w:rsidRPr="002B7578">
        <w:rPr>
          <w:rFonts w:ascii="Calibri" w:eastAsia="Calibri" w:hAnsi="Calibri" w:cs="Calibri"/>
          <w:sz w:val="24"/>
          <w:szCs w:val="24"/>
          <w:highlight w:val="white"/>
          <w:lang w:val="en-GB"/>
        </w:rPr>
        <w:t>Latip</w:t>
      </w:r>
      <w:proofErr w:type="spellEnd"/>
      <w:r w:rsidRPr="002B7578">
        <w:rPr>
          <w:rFonts w:ascii="Calibri" w:eastAsia="Calibri" w:hAnsi="Calibri" w:cs="Calibri"/>
          <w:sz w:val="24"/>
          <w:szCs w:val="24"/>
          <w:highlight w:val="white"/>
          <w:lang w:val="en-GB"/>
        </w:rPr>
        <w:t xml:space="preserve">, N.A., </w:t>
      </w:r>
      <w:proofErr w:type="spellStart"/>
      <w:r w:rsidRPr="002B7578">
        <w:rPr>
          <w:rFonts w:ascii="Calibri" w:eastAsia="Calibri" w:hAnsi="Calibri" w:cs="Calibri"/>
          <w:sz w:val="24"/>
          <w:szCs w:val="24"/>
          <w:highlight w:val="white"/>
          <w:lang w:val="en-GB"/>
        </w:rPr>
        <w:t>Marzuki</w:t>
      </w:r>
      <w:proofErr w:type="spellEnd"/>
      <w:r w:rsidRPr="002B7578">
        <w:rPr>
          <w:rFonts w:ascii="Calibri" w:eastAsia="Calibri" w:hAnsi="Calibri" w:cs="Calibri"/>
          <w:sz w:val="24"/>
          <w:szCs w:val="24"/>
          <w:highlight w:val="white"/>
          <w:lang w:val="en-GB"/>
        </w:rPr>
        <w:t xml:space="preserve">, A., Haider, S., </w:t>
      </w:r>
      <w:proofErr w:type="spellStart"/>
      <w:r w:rsidRPr="002B7578">
        <w:rPr>
          <w:rFonts w:ascii="Calibri" w:eastAsia="Calibri" w:hAnsi="Calibri" w:cs="Calibri"/>
          <w:sz w:val="24"/>
          <w:szCs w:val="24"/>
          <w:highlight w:val="white"/>
          <w:lang w:val="en-GB"/>
        </w:rPr>
        <w:t>Nelofar</w:t>
      </w:r>
      <w:proofErr w:type="spellEnd"/>
      <w:r w:rsidRPr="002B7578">
        <w:rPr>
          <w:rFonts w:ascii="Calibri" w:eastAsia="Calibri" w:hAnsi="Calibri" w:cs="Calibri"/>
          <w:sz w:val="24"/>
          <w:szCs w:val="24"/>
          <w:highlight w:val="white"/>
          <w:lang w:val="en-GB"/>
        </w:rPr>
        <w:t xml:space="preserve">, M. and Muhammad, F., 2021. The impact of 4ps marketing mix in tourism development in the mountain areas: A case study. </w:t>
      </w:r>
      <w:r w:rsidRPr="002B7578">
        <w:rPr>
          <w:rFonts w:ascii="Calibri" w:eastAsia="Calibri" w:hAnsi="Calibri" w:cs="Calibri"/>
          <w:i/>
          <w:sz w:val="24"/>
          <w:szCs w:val="24"/>
          <w:highlight w:val="white"/>
          <w:lang w:val="en-GB"/>
        </w:rPr>
        <w:t>Int. J. Econ. Bus. Adm. IJEBA</w:t>
      </w:r>
      <w:r w:rsidRPr="002B7578">
        <w:rPr>
          <w:rFonts w:ascii="Calibri" w:eastAsia="Calibri" w:hAnsi="Calibri" w:cs="Calibri"/>
          <w:sz w:val="24"/>
          <w:szCs w:val="24"/>
          <w:highlight w:val="white"/>
          <w:lang w:val="en-GB"/>
        </w:rPr>
        <w:t xml:space="preserve">, </w:t>
      </w:r>
      <w:r w:rsidRPr="002B7578">
        <w:rPr>
          <w:rFonts w:ascii="Calibri" w:eastAsia="Calibri" w:hAnsi="Calibri" w:cs="Calibri"/>
          <w:i/>
          <w:sz w:val="24"/>
          <w:szCs w:val="24"/>
          <w:highlight w:val="white"/>
          <w:lang w:val="en-GB"/>
        </w:rPr>
        <w:t>9</w:t>
      </w:r>
      <w:r w:rsidRPr="002B7578">
        <w:rPr>
          <w:rFonts w:ascii="Calibri" w:eastAsia="Calibri" w:hAnsi="Calibri" w:cs="Calibri"/>
          <w:sz w:val="24"/>
          <w:szCs w:val="24"/>
          <w:highlight w:val="white"/>
          <w:lang w:val="en-GB"/>
        </w:rPr>
        <w:t>, pp.231-245.</w:t>
      </w:r>
    </w:p>
    <w:p w14:paraId="61030C13"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Marketing Brew (2021) </w:t>
      </w:r>
      <w:r w:rsidRPr="002B7578">
        <w:rPr>
          <w:rFonts w:ascii="Calibri" w:eastAsia="Calibri" w:hAnsi="Calibri" w:cs="Calibri"/>
          <w:i/>
          <w:sz w:val="24"/>
          <w:szCs w:val="24"/>
          <w:lang w:val="en-GB"/>
        </w:rPr>
        <w:t>Marriott's mixing up media spend for travel's return</w:t>
      </w:r>
      <w:r w:rsidRPr="002B7578">
        <w:rPr>
          <w:rFonts w:ascii="Calibri" w:eastAsia="Calibri" w:hAnsi="Calibri" w:cs="Calibri"/>
          <w:sz w:val="24"/>
          <w:szCs w:val="24"/>
          <w:lang w:val="en-GB"/>
        </w:rPr>
        <w:t xml:space="preserve">, </w:t>
      </w:r>
      <w:r w:rsidRPr="002B7578">
        <w:rPr>
          <w:rFonts w:ascii="Calibri" w:eastAsia="Calibri" w:hAnsi="Calibri" w:cs="Calibri"/>
          <w:i/>
          <w:sz w:val="24"/>
          <w:szCs w:val="24"/>
          <w:lang w:val="en-GB"/>
        </w:rPr>
        <w:t>Marketing Brew</w:t>
      </w:r>
      <w:r w:rsidRPr="002B7578">
        <w:rPr>
          <w:rFonts w:ascii="Calibri" w:eastAsia="Calibri" w:hAnsi="Calibri" w:cs="Calibri"/>
          <w:sz w:val="24"/>
          <w:szCs w:val="24"/>
          <w:lang w:val="en-GB"/>
        </w:rPr>
        <w:t xml:space="preserve">. Morning Brew. Available at: https://www.marketingbrew.com/stories/2021/06/30/marriotts-mixing-media-spend-travels-return (Accessed: February 27, 2023). </w:t>
      </w:r>
    </w:p>
    <w:p w14:paraId="4CF32080"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Marriott Hotels Resorts (2023) </w:t>
      </w:r>
      <w:r w:rsidRPr="002B7578">
        <w:rPr>
          <w:rFonts w:ascii="Calibri" w:eastAsia="Calibri" w:hAnsi="Calibri" w:cs="Calibri"/>
          <w:i/>
          <w:sz w:val="24"/>
          <w:szCs w:val="24"/>
          <w:lang w:val="en-GB"/>
        </w:rPr>
        <w:t>Public Relations Manager in Multiple Locations | Marriott Hotels Resorts</w:t>
      </w:r>
      <w:r w:rsidRPr="002B7578">
        <w:rPr>
          <w:rFonts w:ascii="Calibri" w:eastAsia="Calibri" w:hAnsi="Calibri" w:cs="Calibri"/>
          <w:sz w:val="24"/>
          <w:szCs w:val="24"/>
          <w:lang w:val="en-GB"/>
        </w:rPr>
        <w:t xml:space="preserve">. Available at: https://jobs.marriott.com/jobs/23010149?lang=en-us (Accessed: February 27, 2023). </w:t>
      </w:r>
    </w:p>
    <w:p w14:paraId="2632A20C" w14:textId="77777777" w:rsidR="00F3323A" w:rsidRPr="002B7578" w:rsidRDefault="00F3323A" w:rsidP="00F3323A">
      <w:pPr>
        <w:pStyle w:val="Normal1"/>
        <w:spacing w:after="160" w:line="360" w:lineRule="auto"/>
        <w:jc w:val="both"/>
        <w:rPr>
          <w:rFonts w:ascii="Calibri" w:eastAsia="Calibri" w:hAnsi="Calibri" w:cs="Calibri"/>
          <w:sz w:val="24"/>
          <w:szCs w:val="24"/>
          <w:lang w:val="en-GB"/>
        </w:rPr>
      </w:pPr>
      <w:bookmarkStart w:id="3" w:name="_1ksv4uv" w:colFirst="0" w:colLast="0"/>
      <w:bookmarkEnd w:id="3"/>
      <w:r w:rsidRPr="002B7578">
        <w:rPr>
          <w:rFonts w:ascii="Calibri" w:eastAsia="Calibri" w:hAnsi="Calibri" w:cs="Calibri"/>
          <w:sz w:val="24"/>
          <w:szCs w:val="24"/>
          <w:lang w:val="en-GB"/>
        </w:rPr>
        <w:t xml:space="preserve">Marriott, 2022, Core Values &amp; Heritage, available at &lt; https://www.marriott.com/culture-and-values/core-values.mi &gt; accessed on [27 February 2023] </w:t>
      </w:r>
    </w:p>
    <w:p w14:paraId="7F7F6E23" w14:textId="77777777" w:rsidR="00F3323A" w:rsidRPr="002B7578" w:rsidRDefault="00F3323A" w:rsidP="00F3323A">
      <w:pPr>
        <w:pStyle w:val="Normal1"/>
        <w:spacing w:before="240" w:after="24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lastRenderedPageBreak/>
        <w:t xml:space="preserve">Marriott. (2023) </w:t>
      </w:r>
      <w:r w:rsidRPr="002B7578">
        <w:rPr>
          <w:rFonts w:ascii="Calibri" w:eastAsia="Calibri" w:hAnsi="Calibri" w:cs="Calibri"/>
          <w:i/>
          <w:sz w:val="24"/>
          <w:szCs w:val="24"/>
          <w:highlight w:val="white"/>
          <w:lang w:val="en-GB"/>
        </w:rPr>
        <w:t>Hotels &amp; Resorts: Book Your Hotel directly with Marriott Bonvoy</w:t>
      </w:r>
      <w:r w:rsidRPr="002B7578">
        <w:rPr>
          <w:rFonts w:ascii="Calibri" w:eastAsia="Calibri" w:hAnsi="Calibri" w:cs="Calibri"/>
          <w:sz w:val="24"/>
          <w:szCs w:val="24"/>
          <w:highlight w:val="white"/>
          <w:lang w:val="en-GB"/>
        </w:rPr>
        <w:t xml:space="preserve"> </w:t>
      </w:r>
      <w:r w:rsidRPr="002B7578">
        <w:rPr>
          <w:rFonts w:ascii="Calibri" w:eastAsia="Calibri" w:hAnsi="Calibri" w:cs="Calibri"/>
          <w:i/>
          <w:sz w:val="24"/>
          <w:szCs w:val="24"/>
          <w:highlight w:val="white"/>
          <w:lang w:val="en-GB"/>
        </w:rPr>
        <w:t>ram-test5.ose-dev 39-xbyr.cloud.marriott.com</w:t>
      </w:r>
      <w:r w:rsidRPr="002B7578">
        <w:rPr>
          <w:rFonts w:ascii="Calibri" w:eastAsia="Calibri" w:hAnsi="Calibri" w:cs="Calibri"/>
          <w:sz w:val="24"/>
          <w:szCs w:val="24"/>
          <w:highlight w:val="white"/>
          <w:lang w:val="en-GB"/>
        </w:rPr>
        <w:t xml:space="preserve">. Available at: https://www.marriott.com/default.mi (Accessed: February 27, 2023). </w:t>
      </w:r>
    </w:p>
    <w:p w14:paraId="56B1355E"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lang w:val="en-GB"/>
        </w:rPr>
        <w:t xml:space="preserve">Mena. (2023) </w:t>
      </w:r>
      <w:r w:rsidRPr="002B7578">
        <w:rPr>
          <w:rFonts w:ascii="Calibri" w:eastAsia="Calibri" w:hAnsi="Calibri" w:cs="Calibri"/>
          <w:i/>
          <w:sz w:val="24"/>
          <w:szCs w:val="24"/>
          <w:lang w:val="en-GB"/>
        </w:rPr>
        <w:t>Premier Inn Hotels launches sponsorship of K9 Friends</w:t>
      </w:r>
      <w:r w:rsidRPr="002B7578">
        <w:rPr>
          <w:rFonts w:ascii="Calibri" w:eastAsia="Calibri" w:hAnsi="Calibri" w:cs="Calibri"/>
          <w:sz w:val="24"/>
          <w:szCs w:val="24"/>
          <w:lang w:val="en-GB"/>
        </w:rPr>
        <w:t xml:space="preserve">. Available at: https://mena.premierinn.com/en/news/premier-inn-launches-sponsorship-of-k9-friends (Accessed: February 27, 2023). </w:t>
      </w:r>
    </w:p>
    <w:p w14:paraId="67592C57" w14:textId="77777777" w:rsidR="00F3323A" w:rsidRPr="002B7578" w:rsidRDefault="00F3323A" w:rsidP="00F3323A">
      <w:pPr>
        <w:pStyle w:val="Normal1"/>
        <w:spacing w:before="240" w:after="24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t xml:space="preserve">Premier Inn. (2023a) </w:t>
      </w:r>
      <w:r w:rsidRPr="002B7578">
        <w:rPr>
          <w:rFonts w:ascii="Calibri" w:eastAsia="Calibri" w:hAnsi="Calibri" w:cs="Calibri"/>
          <w:i/>
          <w:sz w:val="24"/>
          <w:szCs w:val="24"/>
          <w:highlight w:val="white"/>
          <w:lang w:val="en-GB"/>
        </w:rPr>
        <w:t>Premier Inn hotels | Book direct</w:t>
      </w:r>
      <w:r w:rsidRPr="002B7578">
        <w:rPr>
          <w:rFonts w:ascii="Calibri" w:eastAsia="Calibri" w:hAnsi="Calibri" w:cs="Calibri"/>
          <w:sz w:val="24"/>
          <w:szCs w:val="24"/>
          <w:highlight w:val="white"/>
          <w:lang w:val="en-GB"/>
        </w:rPr>
        <w:t xml:space="preserve">. Available at: https://www.premierinn.com/gb/en/home.html (Accessed: February 27, 2023). </w:t>
      </w:r>
    </w:p>
    <w:p w14:paraId="6306F399" w14:textId="77777777" w:rsidR="00F3323A" w:rsidRPr="002B7578" w:rsidRDefault="00F3323A" w:rsidP="00F3323A">
      <w:pPr>
        <w:pStyle w:val="Normal1"/>
        <w:spacing w:before="240" w:after="24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t xml:space="preserve">Premier Inn. (2023b). </w:t>
      </w:r>
      <w:r w:rsidRPr="002B7578">
        <w:rPr>
          <w:rFonts w:ascii="Calibri" w:eastAsia="Calibri" w:hAnsi="Calibri" w:cs="Calibri"/>
          <w:i/>
          <w:sz w:val="24"/>
          <w:szCs w:val="24"/>
          <w:highlight w:val="white"/>
          <w:lang w:val="en-GB"/>
        </w:rPr>
        <w:t>World Earth Day</w:t>
      </w:r>
      <w:r w:rsidRPr="002B7578">
        <w:rPr>
          <w:rFonts w:ascii="Calibri" w:eastAsia="Calibri" w:hAnsi="Calibri" w:cs="Calibri"/>
          <w:sz w:val="24"/>
          <w:szCs w:val="24"/>
          <w:highlight w:val="white"/>
          <w:lang w:val="en-GB"/>
        </w:rPr>
        <w:t xml:space="preserve">. </w:t>
      </w:r>
      <w:r w:rsidRPr="002B7578">
        <w:rPr>
          <w:rFonts w:ascii="Calibri" w:eastAsia="Calibri" w:hAnsi="Calibri" w:cs="Calibri"/>
          <w:i/>
          <w:sz w:val="24"/>
          <w:szCs w:val="24"/>
          <w:highlight w:val="white"/>
          <w:lang w:val="en-GB"/>
        </w:rPr>
        <w:t>Cutting our carbon emissions 50% by 2025</w:t>
      </w:r>
      <w:r w:rsidRPr="002B7578">
        <w:rPr>
          <w:rFonts w:ascii="Calibri" w:eastAsia="Calibri" w:hAnsi="Calibri" w:cs="Calibri"/>
          <w:sz w:val="24"/>
          <w:szCs w:val="24"/>
          <w:highlight w:val="white"/>
          <w:lang w:val="en-GB"/>
        </w:rPr>
        <w:t xml:space="preserve">. Available at: https://www.premierinn.com/gb/en/news/2018/world-earth-day.html (Accessed: February 27, 2023). </w:t>
      </w:r>
    </w:p>
    <w:p w14:paraId="1CBC274D" w14:textId="77777777" w:rsidR="00F3323A" w:rsidRPr="002B7578" w:rsidRDefault="00F3323A" w:rsidP="00F3323A">
      <w:pPr>
        <w:pStyle w:val="Normal1"/>
        <w:spacing w:after="160" w:line="360" w:lineRule="auto"/>
        <w:jc w:val="both"/>
        <w:rPr>
          <w:rFonts w:ascii="Calibri" w:eastAsia="Calibri" w:hAnsi="Calibri" w:cs="Calibri"/>
          <w:sz w:val="24"/>
          <w:szCs w:val="24"/>
          <w:highlight w:val="white"/>
          <w:lang w:val="en-GB"/>
        </w:rPr>
      </w:pPr>
      <w:r w:rsidRPr="002B7578">
        <w:rPr>
          <w:rFonts w:ascii="Calibri" w:eastAsia="Calibri" w:hAnsi="Calibri" w:cs="Calibri"/>
          <w:sz w:val="24"/>
          <w:szCs w:val="24"/>
          <w:highlight w:val="white"/>
          <w:lang w:val="en-GB"/>
        </w:rPr>
        <w:t xml:space="preserve">Pride, W.M. and Ferrell, O.C., 2019. </w:t>
      </w:r>
      <w:r w:rsidRPr="002B7578">
        <w:rPr>
          <w:rFonts w:ascii="Calibri" w:eastAsia="Calibri" w:hAnsi="Calibri" w:cs="Calibri"/>
          <w:i/>
          <w:sz w:val="24"/>
          <w:szCs w:val="24"/>
          <w:highlight w:val="white"/>
          <w:lang w:val="en-GB"/>
        </w:rPr>
        <w:t>Marketing</w:t>
      </w:r>
      <w:r w:rsidRPr="002B7578">
        <w:rPr>
          <w:rFonts w:ascii="Calibri" w:eastAsia="Calibri" w:hAnsi="Calibri" w:cs="Calibri"/>
          <w:sz w:val="24"/>
          <w:szCs w:val="24"/>
          <w:highlight w:val="white"/>
          <w:lang w:val="en-GB"/>
        </w:rPr>
        <w:t>. Cengage Learning.</w:t>
      </w:r>
    </w:p>
    <w:p w14:paraId="793C6BF8" w14:textId="77777777" w:rsidR="00F3323A" w:rsidRPr="002B7578" w:rsidRDefault="00F3323A" w:rsidP="00F3323A">
      <w:pPr>
        <w:pStyle w:val="Normal1"/>
        <w:spacing w:before="240" w:after="240" w:line="360" w:lineRule="auto"/>
        <w:jc w:val="both"/>
        <w:rPr>
          <w:rFonts w:ascii="Calibri" w:eastAsia="Calibri" w:hAnsi="Calibri" w:cs="Calibri"/>
          <w:sz w:val="24"/>
          <w:szCs w:val="24"/>
          <w:lang w:val="en-GB"/>
        </w:rPr>
      </w:pPr>
      <w:r w:rsidRPr="002B7578">
        <w:rPr>
          <w:rFonts w:ascii="Calibri" w:eastAsia="Calibri" w:hAnsi="Calibri" w:cs="Calibri"/>
          <w:sz w:val="24"/>
          <w:szCs w:val="24"/>
          <w:highlight w:val="white"/>
          <w:lang w:val="en-GB"/>
        </w:rPr>
        <w:t>Serve360. (2023)</w:t>
      </w:r>
      <w:r w:rsidRPr="002B7578">
        <w:rPr>
          <w:rFonts w:ascii="Calibri" w:eastAsia="Calibri" w:hAnsi="Calibri" w:cs="Calibri"/>
          <w:i/>
          <w:sz w:val="24"/>
          <w:szCs w:val="24"/>
          <w:highlight w:val="white"/>
          <w:lang w:val="en-GB"/>
        </w:rPr>
        <w:t xml:space="preserve"> Sustain - CSR</w:t>
      </w:r>
      <w:r w:rsidRPr="002B7578">
        <w:rPr>
          <w:rFonts w:ascii="Calibri" w:eastAsia="Calibri" w:hAnsi="Calibri" w:cs="Calibri"/>
          <w:sz w:val="24"/>
          <w:szCs w:val="24"/>
          <w:highlight w:val="white"/>
          <w:lang w:val="en-GB"/>
        </w:rPr>
        <w:t xml:space="preserve">. </w:t>
      </w:r>
      <w:proofErr w:type="spellStart"/>
      <w:r w:rsidRPr="002B7578">
        <w:rPr>
          <w:rFonts w:ascii="Calibri" w:eastAsia="Calibri" w:hAnsi="Calibri" w:cs="Calibri"/>
          <w:i/>
          <w:sz w:val="24"/>
          <w:szCs w:val="24"/>
          <w:highlight w:val="white"/>
          <w:lang w:val="en-GB"/>
        </w:rPr>
        <w:t>marriott</w:t>
      </w:r>
      <w:proofErr w:type="spellEnd"/>
      <w:r w:rsidRPr="002B7578">
        <w:rPr>
          <w:rFonts w:ascii="Calibri" w:eastAsia="Calibri" w:hAnsi="Calibri" w:cs="Calibri"/>
          <w:sz w:val="24"/>
          <w:szCs w:val="24"/>
          <w:highlight w:val="white"/>
          <w:lang w:val="en-GB"/>
        </w:rPr>
        <w:t xml:space="preserve">. Available at: https://serve360.marriott.com/sustain/ (Accessed: February 27, 2023). </w:t>
      </w:r>
    </w:p>
    <w:p w14:paraId="1E06EF60" w14:textId="77777777" w:rsidR="00F3323A" w:rsidRPr="002B7578" w:rsidRDefault="00F3323A" w:rsidP="00F3323A">
      <w:pPr>
        <w:pStyle w:val="Normal1"/>
        <w:spacing w:line="360" w:lineRule="auto"/>
        <w:jc w:val="both"/>
        <w:rPr>
          <w:rFonts w:ascii="Calibri" w:eastAsia="Calibri" w:hAnsi="Calibri" w:cs="Calibri"/>
          <w:sz w:val="24"/>
          <w:szCs w:val="24"/>
          <w:lang w:val="en-GB"/>
        </w:rPr>
      </w:pPr>
    </w:p>
    <w:p w14:paraId="488DE075" w14:textId="77777777" w:rsidR="00F3323A" w:rsidRDefault="00F3323A" w:rsidP="00F3323A">
      <w:pPr>
        <w:jc w:val="center"/>
        <w:rPr>
          <w:sz w:val="56"/>
          <w:szCs w:val="56"/>
        </w:rPr>
      </w:pPr>
    </w:p>
    <w:p w14:paraId="1125874B" w14:textId="77777777" w:rsidR="00F3323A" w:rsidRDefault="00F3323A" w:rsidP="00F3323A">
      <w:pPr>
        <w:jc w:val="center"/>
        <w:rPr>
          <w:sz w:val="56"/>
          <w:szCs w:val="56"/>
        </w:rPr>
      </w:pPr>
    </w:p>
    <w:p w14:paraId="67C40A41" w14:textId="77777777" w:rsidR="00F3323A" w:rsidRDefault="00F3323A" w:rsidP="00F3323A">
      <w:pPr>
        <w:jc w:val="center"/>
        <w:rPr>
          <w:sz w:val="56"/>
          <w:szCs w:val="56"/>
        </w:rPr>
      </w:pPr>
    </w:p>
    <w:p w14:paraId="0264353F" w14:textId="77777777" w:rsidR="00902EE1" w:rsidRDefault="00000000"/>
    <w:sectPr w:rsidR="00902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23A"/>
    <w:rsid w:val="005461C7"/>
    <w:rsid w:val="00E92BD3"/>
    <w:rsid w:val="00F3323A"/>
    <w:rsid w:val="00F3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D70B"/>
  <w15:chartTrackingRefBased/>
  <w15:docId w15:val="{9DEF9279-2EF4-4547-99A3-3F1EA220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23A"/>
    <w:rPr>
      <w:kern w:val="0"/>
      <w14:ligatures w14:val="none"/>
    </w:rPr>
  </w:style>
  <w:style w:type="paragraph" w:styleId="Heading1">
    <w:name w:val="heading 1"/>
    <w:basedOn w:val="Normal1"/>
    <w:next w:val="Normal1"/>
    <w:link w:val="Heading1Char"/>
    <w:rsid w:val="00F3323A"/>
    <w:pPr>
      <w:keepNext/>
      <w:keepLines/>
      <w:spacing w:before="400" w:after="120"/>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323A"/>
    <w:rPr>
      <w:rFonts w:ascii="Arial" w:eastAsia="Arial" w:hAnsi="Arial" w:cs="Arial"/>
      <w:kern w:val="0"/>
      <w:sz w:val="40"/>
      <w:szCs w:val="40"/>
      <w:lang w:val="en"/>
      <w14:ligatures w14:val="none"/>
    </w:rPr>
  </w:style>
  <w:style w:type="paragraph" w:customStyle="1" w:styleId="Normal1">
    <w:name w:val="Normal1"/>
    <w:rsid w:val="00F3323A"/>
    <w:pPr>
      <w:spacing w:after="0" w:line="276" w:lineRule="auto"/>
    </w:pPr>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2027</Words>
  <Characters>11557</Characters>
  <Application>Microsoft Office Word</Application>
  <DocSecurity>0</DocSecurity>
  <Lines>96</Lines>
  <Paragraphs>27</Paragraphs>
  <ScaleCrop>false</ScaleCrop>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julquife ahmed</dc:creator>
  <cp:keywords/>
  <dc:description/>
  <cp:lastModifiedBy>julquife ahmed</cp:lastModifiedBy>
  <cp:revision>1</cp:revision>
  <dcterms:created xsi:type="dcterms:W3CDTF">2023-03-03T15:02:00Z</dcterms:created>
  <dcterms:modified xsi:type="dcterms:W3CDTF">2023-03-03T15:07:00Z</dcterms:modified>
</cp:coreProperties>
</file>