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E426E" w14:textId="47E49736" w:rsidR="00302F6A" w:rsidRPr="005550E9" w:rsidRDefault="00A7141C" w:rsidP="00A7141C">
      <w:pPr>
        <w:jc w:val="center"/>
        <w:rPr>
          <w:rFonts w:ascii="Segoe UI Emoji" w:hAnsi="Segoe UI Emoji" w:cs="Segoe UI Emoji"/>
          <w:b/>
          <w:bCs/>
          <w:color w:val="156082" w:themeColor="accent1"/>
        </w:rPr>
      </w:pPr>
      <w:r w:rsidRPr="005550E9">
        <w:rPr>
          <w:b/>
          <w:bCs/>
          <w:color w:val="156082" w:themeColor="accent1"/>
        </w:rPr>
        <w:t>Citations Hints and Tips</w:t>
      </w:r>
    </w:p>
    <w:p w14:paraId="3E273806" w14:textId="0FDDD372" w:rsidR="00302F6A" w:rsidRPr="005550E9" w:rsidRDefault="00302F6A" w:rsidP="005550E9">
      <w:pPr>
        <w:jc w:val="center"/>
        <w:rPr>
          <w:b/>
          <w:bCs/>
          <w:color w:val="156082" w:themeColor="accent1"/>
        </w:rPr>
      </w:pPr>
      <w:r w:rsidRPr="005550E9">
        <w:rPr>
          <w:b/>
          <w:bCs/>
          <w:color w:val="156082" w:themeColor="accent1"/>
        </w:rPr>
        <w:t>In</w:t>
      </w:r>
      <w:r w:rsidRPr="005550E9">
        <w:rPr>
          <w:b/>
          <w:bCs/>
          <w:color w:val="156082" w:themeColor="accent1"/>
        </w:rPr>
        <w:noBreakHyphen/>
        <w:t xml:space="preserve">text citations: </w:t>
      </w:r>
      <w:r w:rsidR="005550E9">
        <w:rPr>
          <w:b/>
          <w:bCs/>
          <w:color w:val="156082" w:themeColor="accent1"/>
        </w:rPr>
        <w:t xml:space="preserve">Author vs information prominent: </w:t>
      </w:r>
      <w:r w:rsidRPr="005550E9">
        <w:rPr>
          <w:b/>
          <w:bCs/>
          <w:color w:val="156082" w:themeColor="accent1"/>
        </w:rPr>
        <w:t>What to remember</w:t>
      </w:r>
    </w:p>
    <w:p w14:paraId="019D1B2B" w14:textId="09403CE1" w:rsidR="00302F6A" w:rsidRPr="005550E9" w:rsidRDefault="00302F6A" w:rsidP="00302F6A">
      <w:pPr>
        <w:rPr>
          <w:b/>
          <w:bCs/>
          <w:color w:val="156082" w:themeColor="accent1"/>
        </w:rPr>
      </w:pPr>
      <w:r w:rsidRPr="005550E9">
        <w:rPr>
          <w:b/>
          <w:bCs/>
          <w:color w:val="156082" w:themeColor="accent1"/>
        </w:rPr>
        <w:t>Single author</w:t>
      </w:r>
    </w:p>
    <w:p w14:paraId="03280410" w14:textId="77777777" w:rsidR="00302F6A" w:rsidRPr="005550E9" w:rsidRDefault="00302F6A" w:rsidP="00302F6A">
      <w:pPr>
        <w:numPr>
          <w:ilvl w:val="0"/>
          <w:numId w:val="1"/>
        </w:numPr>
        <w:rPr>
          <w:color w:val="156082" w:themeColor="accent1"/>
        </w:rPr>
      </w:pPr>
      <w:r w:rsidRPr="005550E9">
        <w:rPr>
          <w:color w:val="156082" w:themeColor="accent1"/>
        </w:rPr>
        <w:t xml:space="preserve">Format: </w:t>
      </w:r>
      <w:r w:rsidRPr="005550E9">
        <w:rPr>
          <w:b/>
          <w:bCs/>
          <w:color w:val="156082" w:themeColor="accent1"/>
        </w:rPr>
        <w:t>(Surname, Year)</w:t>
      </w:r>
    </w:p>
    <w:p w14:paraId="19544307" w14:textId="77777777" w:rsidR="005550E9" w:rsidRDefault="00302F6A" w:rsidP="005550E9">
      <w:pPr>
        <w:numPr>
          <w:ilvl w:val="0"/>
          <w:numId w:val="1"/>
        </w:numPr>
        <w:rPr>
          <w:color w:val="156082" w:themeColor="accent1"/>
        </w:rPr>
      </w:pPr>
      <w:r w:rsidRPr="005550E9">
        <w:rPr>
          <w:color w:val="156082" w:themeColor="accent1"/>
        </w:rPr>
        <w:t>Example: (Adams, 2021)</w:t>
      </w:r>
    </w:p>
    <w:p w14:paraId="2BA6CFB7" w14:textId="2257B1FF" w:rsidR="00302F6A" w:rsidRPr="005550E9" w:rsidRDefault="00302F6A" w:rsidP="005550E9">
      <w:pPr>
        <w:ind w:left="360"/>
        <w:rPr>
          <w:color w:val="156082" w:themeColor="accent1"/>
        </w:rPr>
      </w:pPr>
      <w:r w:rsidRPr="005550E9">
        <w:rPr>
          <w:b/>
          <w:bCs/>
          <w:color w:val="156082" w:themeColor="accent1"/>
        </w:rPr>
        <w:t xml:space="preserve"> Two authors</w:t>
      </w:r>
    </w:p>
    <w:p w14:paraId="397B686D" w14:textId="77777777" w:rsidR="00302F6A" w:rsidRPr="005550E9" w:rsidRDefault="00302F6A" w:rsidP="00302F6A">
      <w:pPr>
        <w:numPr>
          <w:ilvl w:val="0"/>
          <w:numId w:val="2"/>
        </w:numPr>
        <w:rPr>
          <w:color w:val="156082" w:themeColor="accent1"/>
        </w:rPr>
      </w:pPr>
      <w:r w:rsidRPr="005550E9">
        <w:rPr>
          <w:color w:val="156082" w:themeColor="accent1"/>
        </w:rPr>
        <w:t xml:space="preserve">Use </w:t>
      </w:r>
      <w:r w:rsidRPr="005550E9">
        <w:rPr>
          <w:b/>
          <w:bCs/>
          <w:color w:val="156082" w:themeColor="accent1"/>
        </w:rPr>
        <w:t>and</w:t>
      </w:r>
      <w:r w:rsidRPr="005550E9">
        <w:rPr>
          <w:color w:val="156082" w:themeColor="accent1"/>
        </w:rPr>
        <w:t xml:space="preserve"> between names</w:t>
      </w:r>
    </w:p>
    <w:p w14:paraId="4E61DDA0" w14:textId="77777777" w:rsidR="00302F6A" w:rsidRPr="005550E9" w:rsidRDefault="00302F6A" w:rsidP="00302F6A">
      <w:pPr>
        <w:numPr>
          <w:ilvl w:val="0"/>
          <w:numId w:val="2"/>
        </w:numPr>
        <w:rPr>
          <w:color w:val="156082" w:themeColor="accent1"/>
        </w:rPr>
      </w:pPr>
      <w:r w:rsidRPr="005550E9">
        <w:rPr>
          <w:color w:val="156082" w:themeColor="accent1"/>
        </w:rPr>
        <w:t xml:space="preserve">Format: </w:t>
      </w:r>
      <w:r w:rsidRPr="005550E9">
        <w:rPr>
          <w:b/>
          <w:bCs/>
          <w:color w:val="156082" w:themeColor="accent1"/>
        </w:rPr>
        <w:t>(Surname and Surname, Year)</w:t>
      </w:r>
    </w:p>
    <w:p w14:paraId="2134AA6E" w14:textId="77777777" w:rsidR="005550E9" w:rsidRDefault="00302F6A" w:rsidP="005550E9">
      <w:pPr>
        <w:numPr>
          <w:ilvl w:val="0"/>
          <w:numId w:val="2"/>
        </w:numPr>
        <w:rPr>
          <w:color w:val="156082" w:themeColor="accent1"/>
        </w:rPr>
      </w:pPr>
      <w:r w:rsidRPr="005550E9">
        <w:rPr>
          <w:color w:val="156082" w:themeColor="accent1"/>
        </w:rPr>
        <w:t>Example: (Lewis and Patel, 2020)</w:t>
      </w:r>
    </w:p>
    <w:p w14:paraId="1B3D746A" w14:textId="53954995" w:rsidR="00302F6A" w:rsidRPr="005550E9" w:rsidRDefault="00302F6A" w:rsidP="005550E9">
      <w:pPr>
        <w:ind w:left="360"/>
        <w:rPr>
          <w:color w:val="156082" w:themeColor="accent1"/>
        </w:rPr>
      </w:pPr>
      <w:r w:rsidRPr="005550E9">
        <w:rPr>
          <w:b/>
          <w:bCs/>
          <w:color w:val="156082" w:themeColor="accent1"/>
        </w:rPr>
        <w:t xml:space="preserve"> Three or more authors</w:t>
      </w:r>
    </w:p>
    <w:p w14:paraId="1FA7D7E2" w14:textId="77777777" w:rsidR="00302F6A" w:rsidRPr="005550E9" w:rsidRDefault="00302F6A" w:rsidP="00302F6A">
      <w:pPr>
        <w:numPr>
          <w:ilvl w:val="0"/>
          <w:numId w:val="3"/>
        </w:numPr>
        <w:rPr>
          <w:color w:val="156082" w:themeColor="accent1"/>
        </w:rPr>
      </w:pPr>
      <w:r w:rsidRPr="005550E9">
        <w:rPr>
          <w:color w:val="156082" w:themeColor="accent1"/>
        </w:rPr>
        <w:t xml:space="preserve">Use </w:t>
      </w:r>
      <w:r w:rsidRPr="005550E9">
        <w:rPr>
          <w:b/>
          <w:bCs/>
          <w:color w:val="156082" w:themeColor="accent1"/>
        </w:rPr>
        <w:t>et al.</w:t>
      </w:r>
      <w:r w:rsidRPr="005550E9">
        <w:rPr>
          <w:color w:val="156082" w:themeColor="accent1"/>
        </w:rPr>
        <w:t xml:space="preserve"> after the first author</w:t>
      </w:r>
    </w:p>
    <w:p w14:paraId="0511B69F" w14:textId="58F06E29" w:rsidR="00302F6A" w:rsidRPr="005550E9" w:rsidRDefault="00302F6A" w:rsidP="00302F6A">
      <w:pPr>
        <w:numPr>
          <w:ilvl w:val="0"/>
          <w:numId w:val="3"/>
        </w:numPr>
        <w:rPr>
          <w:color w:val="156082" w:themeColor="accent1"/>
        </w:rPr>
      </w:pPr>
      <w:r w:rsidRPr="005550E9">
        <w:rPr>
          <w:color w:val="156082" w:themeColor="accent1"/>
        </w:rPr>
        <w:t xml:space="preserve">Format: </w:t>
      </w:r>
      <w:r w:rsidRPr="005550E9">
        <w:rPr>
          <w:b/>
          <w:bCs/>
          <w:color w:val="156082" w:themeColor="accent1"/>
        </w:rPr>
        <w:t>(Surname</w:t>
      </w:r>
      <w:r w:rsidR="004243E4" w:rsidRPr="005550E9">
        <w:rPr>
          <w:b/>
          <w:bCs/>
          <w:color w:val="156082" w:themeColor="accent1"/>
        </w:rPr>
        <w:t>, Surname and Surname</w:t>
      </w:r>
      <w:r w:rsidRPr="005550E9">
        <w:rPr>
          <w:b/>
          <w:bCs/>
          <w:color w:val="156082" w:themeColor="accent1"/>
        </w:rPr>
        <w:t>, Year)</w:t>
      </w:r>
    </w:p>
    <w:p w14:paraId="1397AA1C" w14:textId="2CB6DF4D" w:rsidR="00302F6A" w:rsidRPr="005550E9" w:rsidRDefault="00302F6A" w:rsidP="00302F6A">
      <w:pPr>
        <w:numPr>
          <w:ilvl w:val="0"/>
          <w:numId w:val="3"/>
        </w:numPr>
        <w:rPr>
          <w:color w:val="156082" w:themeColor="accent1"/>
        </w:rPr>
      </w:pPr>
      <w:r w:rsidRPr="005550E9">
        <w:rPr>
          <w:color w:val="156082" w:themeColor="accent1"/>
        </w:rPr>
        <w:t>Example: (Nguyen</w:t>
      </w:r>
      <w:r w:rsidR="008A3D9E" w:rsidRPr="005550E9">
        <w:rPr>
          <w:color w:val="156082" w:themeColor="accent1"/>
        </w:rPr>
        <w:t xml:space="preserve">, Thomas and Patel </w:t>
      </w:r>
      <w:r w:rsidRPr="005550E9">
        <w:rPr>
          <w:color w:val="156082" w:themeColor="accent1"/>
        </w:rPr>
        <w:t>, 2019)</w:t>
      </w:r>
    </w:p>
    <w:p w14:paraId="1FF197A7" w14:textId="77777777" w:rsidR="005550E9" w:rsidRDefault="008A3D9E" w:rsidP="005550E9">
      <w:pPr>
        <w:rPr>
          <w:b/>
          <w:bCs/>
          <w:color w:val="156082" w:themeColor="accent1"/>
        </w:rPr>
      </w:pPr>
      <w:r w:rsidRPr="005550E9">
        <w:rPr>
          <w:b/>
          <w:bCs/>
          <w:color w:val="156082" w:themeColor="accent1"/>
        </w:rPr>
        <w:t>Four or more authors</w:t>
      </w:r>
    </w:p>
    <w:p w14:paraId="2E73265C" w14:textId="77777777" w:rsidR="005550E9" w:rsidRPr="005550E9" w:rsidRDefault="003B292C" w:rsidP="005550E9">
      <w:pPr>
        <w:pStyle w:val="ListParagraph"/>
        <w:numPr>
          <w:ilvl w:val="0"/>
          <w:numId w:val="9"/>
        </w:numPr>
        <w:spacing w:line="360" w:lineRule="auto"/>
        <w:jc w:val="both"/>
        <w:rPr>
          <w:b/>
          <w:bCs/>
          <w:color w:val="156082" w:themeColor="accent1"/>
        </w:rPr>
      </w:pPr>
      <w:r w:rsidRPr="005550E9">
        <w:rPr>
          <w:color w:val="156082" w:themeColor="accent1"/>
        </w:rPr>
        <w:t>Use et al</w:t>
      </w:r>
      <w:r w:rsidR="00781541" w:rsidRPr="005550E9">
        <w:rPr>
          <w:color w:val="156082" w:themeColor="accent1"/>
        </w:rPr>
        <w:t>.</w:t>
      </w:r>
      <w:r w:rsidRPr="005550E9">
        <w:rPr>
          <w:color w:val="156082" w:themeColor="accent1"/>
        </w:rPr>
        <w:t xml:space="preserve"> after the first author. </w:t>
      </w:r>
    </w:p>
    <w:p w14:paraId="2EBC6AA5" w14:textId="77777777" w:rsidR="005550E9" w:rsidRPr="005550E9" w:rsidRDefault="00781541" w:rsidP="005550E9">
      <w:pPr>
        <w:pStyle w:val="ListParagraph"/>
        <w:numPr>
          <w:ilvl w:val="0"/>
          <w:numId w:val="9"/>
        </w:numPr>
        <w:spacing w:line="360" w:lineRule="auto"/>
        <w:jc w:val="both"/>
        <w:rPr>
          <w:b/>
          <w:bCs/>
          <w:color w:val="156082" w:themeColor="accent1"/>
        </w:rPr>
      </w:pPr>
      <w:r w:rsidRPr="005550E9">
        <w:rPr>
          <w:color w:val="156082" w:themeColor="accent1"/>
          <w:lang w:val="fr-FR"/>
        </w:rPr>
        <w:t>Format</w:t>
      </w:r>
      <w:r w:rsidR="001D1612" w:rsidRPr="005550E9">
        <w:rPr>
          <w:b/>
          <w:bCs/>
          <w:color w:val="156082" w:themeColor="accent1"/>
          <w:lang w:val="fr-FR"/>
        </w:rPr>
        <w:t xml:space="preserve">: </w:t>
      </w:r>
      <w:r w:rsidRPr="005550E9">
        <w:rPr>
          <w:b/>
          <w:bCs/>
          <w:color w:val="156082" w:themeColor="accent1"/>
          <w:lang w:val="fr-FR"/>
        </w:rPr>
        <w:t>(Surname et al., Year)</w:t>
      </w:r>
    </w:p>
    <w:p w14:paraId="22170936" w14:textId="0009BF93" w:rsidR="00781541" w:rsidRPr="005550E9" w:rsidRDefault="00781541" w:rsidP="005550E9">
      <w:pPr>
        <w:pStyle w:val="ListParagraph"/>
        <w:numPr>
          <w:ilvl w:val="0"/>
          <w:numId w:val="9"/>
        </w:numPr>
        <w:spacing w:line="360" w:lineRule="auto"/>
        <w:jc w:val="both"/>
        <w:rPr>
          <w:b/>
          <w:bCs/>
          <w:color w:val="156082" w:themeColor="accent1"/>
        </w:rPr>
      </w:pPr>
      <w:r w:rsidRPr="005550E9">
        <w:rPr>
          <w:color w:val="156082" w:themeColor="accent1"/>
          <w:lang w:val="fr-FR"/>
        </w:rPr>
        <w:t xml:space="preserve">Example : </w:t>
      </w:r>
      <w:r w:rsidR="005550E9">
        <w:rPr>
          <w:color w:val="156082" w:themeColor="accent1"/>
          <w:lang w:val="fr-FR"/>
        </w:rPr>
        <w:t>(</w:t>
      </w:r>
      <w:r w:rsidRPr="005550E9">
        <w:rPr>
          <w:color w:val="156082" w:themeColor="accent1"/>
          <w:lang w:val="fr-FR"/>
        </w:rPr>
        <w:t>Williams et al., 2024)</w:t>
      </w:r>
    </w:p>
    <w:p w14:paraId="3C65BE6D" w14:textId="248CE3BC" w:rsidR="00302F6A" w:rsidRPr="005550E9" w:rsidRDefault="00302F6A" w:rsidP="00302F6A">
      <w:pPr>
        <w:rPr>
          <w:b/>
          <w:bCs/>
          <w:color w:val="156082" w:themeColor="accent1"/>
        </w:rPr>
      </w:pPr>
      <w:r w:rsidRPr="005550E9">
        <w:rPr>
          <w:rFonts w:ascii="Segoe UI Emoji" w:hAnsi="Segoe UI Emoji" w:cs="Segoe UI Emoji"/>
          <w:b/>
          <w:bCs/>
          <w:color w:val="156082" w:themeColor="accent1"/>
        </w:rPr>
        <w:t>🔹</w:t>
      </w:r>
      <w:r w:rsidRPr="005550E9">
        <w:rPr>
          <w:b/>
          <w:bCs/>
          <w:color w:val="156082" w:themeColor="accent1"/>
        </w:rPr>
        <w:t xml:space="preserve"> Author</w:t>
      </w:r>
      <w:r w:rsidRPr="005550E9">
        <w:rPr>
          <w:b/>
          <w:bCs/>
          <w:color w:val="156082" w:themeColor="accent1"/>
        </w:rPr>
        <w:noBreakHyphen/>
        <w:t xml:space="preserve">prominent </w:t>
      </w:r>
    </w:p>
    <w:p w14:paraId="264735AA" w14:textId="1ABF11A9" w:rsidR="00302F6A" w:rsidRPr="005550E9" w:rsidRDefault="00302F6A" w:rsidP="00302F6A">
      <w:pPr>
        <w:numPr>
          <w:ilvl w:val="0"/>
          <w:numId w:val="4"/>
        </w:numPr>
        <w:rPr>
          <w:color w:val="156082" w:themeColor="accent1"/>
        </w:rPr>
      </w:pPr>
      <w:r w:rsidRPr="005550E9">
        <w:rPr>
          <w:i/>
          <w:iCs/>
          <w:color w:val="156082" w:themeColor="accent1"/>
        </w:rPr>
        <w:t>Smith (2020) argues that…</w:t>
      </w:r>
    </w:p>
    <w:p w14:paraId="0B1FD18B" w14:textId="5331447E" w:rsidR="004243E4" w:rsidRPr="005550E9" w:rsidRDefault="00CA30F6" w:rsidP="00302F6A">
      <w:pPr>
        <w:numPr>
          <w:ilvl w:val="0"/>
          <w:numId w:val="4"/>
        </w:numPr>
        <w:rPr>
          <w:color w:val="156082" w:themeColor="accent1"/>
        </w:rPr>
      </w:pPr>
      <w:r w:rsidRPr="005550E9">
        <w:rPr>
          <w:color w:val="156082" w:themeColor="accent1"/>
        </w:rPr>
        <w:t xml:space="preserve">Lewis and Patel (2020) states that </w:t>
      </w:r>
    </w:p>
    <w:p w14:paraId="19CB1AA3" w14:textId="4765ECFE" w:rsidR="00CA30F6" w:rsidRPr="005550E9" w:rsidRDefault="00CE7DDA" w:rsidP="00302F6A">
      <w:pPr>
        <w:numPr>
          <w:ilvl w:val="0"/>
          <w:numId w:val="4"/>
        </w:numPr>
        <w:rPr>
          <w:color w:val="156082" w:themeColor="accent1"/>
        </w:rPr>
      </w:pPr>
      <w:r w:rsidRPr="005550E9">
        <w:rPr>
          <w:color w:val="156082" w:themeColor="accent1"/>
        </w:rPr>
        <w:t xml:space="preserve">Nguten, Thomas and Patel (2019) agree that </w:t>
      </w:r>
    </w:p>
    <w:p w14:paraId="6C80445C" w14:textId="22453BA2" w:rsidR="00CE7DDA" w:rsidRPr="005550E9" w:rsidRDefault="00CE7DDA" w:rsidP="00302F6A">
      <w:pPr>
        <w:numPr>
          <w:ilvl w:val="0"/>
          <w:numId w:val="4"/>
        </w:numPr>
        <w:rPr>
          <w:color w:val="156082" w:themeColor="accent1"/>
        </w:rPr>
      </w:pPr>
      <w:r w:rsidRPr="005550E9">
        <w:rPr>
          <w:color w:val="156082" w:themeColor="accent1"/>
        </w:rPr>
        <w:t xml:space="preserve">Willaims et al. (2024) explains that </w:t>
      </w:r>
    </w:p>
    <w:p w14:paraId="0351565B" w14:textId="77777777" w:rsidR="00CE7DDA" w:rsidRPr="005550E9" w:rsidRDefault="00302F6A" w:rsidP="00302F6A">
      <w:pPr>
        <w:numPr>
          <w:ilvl w:val="0"/>
          <w:numId w:val="4"/>
        </w:numPr>
        <w:rPr>
          <w:color w:val="156082" w:themeColor="accent1"/>
        </w:rPr>
      </w:pPr>
      <w:r w:rsidRPr="005550E9">
        <w:rPr>
          <w:b/>
          <w:bCs/>
          <w:color w:val="156082" w:themeColor="accent1"/>
        </w:rPr>
        <w:t>Information</w:t>
      </w:r>
      <w:r w:rsidRPr="005550E9">
        <w:rPr>
          <w:b/>
          <w:bCs/>
          <w:color w:val="156082" w:themeColor="accent1"/>
        </w:rPr>
        <w:noBreakHyphen/>
        <w:t>prominent</w:t>
      </w:r>
      <w:r w:rsidRPr="005550E9">
        <w:rPr>
          <w:color w:val="156082" w:themeColor="accent1"/>
        </w:rPr>
        <w:t>:</w:t>
      </w:r>
    </w:p>
    <w:p w14:paraId="14E27AF9" w14:textId="550D8919" w:rsidR="00302F6A" w:rsidRPr="005550E9" w:rsidRDefault="00302F6A" w:rsidP="00302F6A">
      <w:pPr>
        <w:numPr>
          <w:ilvl w:val="0"/>
          <w:numId w:val="4"/>
        </w:numPr>
        <w:rPr>
          <w:color w:val="156082" w:themeColor="accent1"/>
        </w:rPr>
      </w:pPr>
      <w:r w:rsidRPr="005550E9">
        <w:rPr>
          <w:color w:val="156082" w:themeColor="accent1"/>
        </w:rPr>
        <w:t xml:space="preserve"> </w:t>
      </w:r>
      <w:r w:rsidRPr="005550E9">
        <w:rPr>
          <w:i/>
          <w:iCs/>
          <w:color w:val="156082" w:themeColor="accent1"/>
        </w:rPr>
        <w:t>Mentoring improves retention (Smith, 2020).</w:t>
      </w:r>
    </w:p>
    <w:p w14:paraId="4771F2BB" w14:textId="77777777" w:rsidR="005550E9" w:rsidRDefault="0069583D" w:rsidP="005550E9">
      <w:pPr>
        <w:numPr>
          <w:ilvl w:val="0"/>
          <w:numId w:val="4"/>
        </w:numPr>
        <w:rPr>
          <w:color w:val="156082" w:themeColor="accent1"/>
        </w:rPr>
      </w:pPr>
      <w:r w:rsidRPr="005550E9">
        <w:rPr>
          <w:i/>
          <w:iCs/>
          <w:color w:val="156082" w:themeColor="accent1"/>
        </w:rPr>
        <w:t>Studying improves focus (Nguyen, Thomas and Patel</w:t>
      </w:r>
      <w:r w:rsidR="005550E9" w:rsidRPr="005550E9">
        <w:rPr>
          <w:i/>
          <w:iCs/>
          <w:color w:val="156082" w:themeColor="accent1"/>
        </w:rPr>
        <w:t>, 2019)</w:t>
      </w:r>
    </w:p>
    <w:p w14:paraId="4F946F7C" w14:textId="2B7876CA" w:rsidR="00302F6A" w:rsidRPr="005550E9" w:rsidRDefault="00302F6A" w:rsidP="005550E9">
      <w:pPr>
        <w:ind w:left="360"/>
        <w:rPr>
          <w:color w:val="156082" w:themeColor="accent1"/>
        </w:rPr>
      </w:pPr>
      <w:r w:rsidRPr="005550E9">
        <w:rPr>
          <w:b/>
          <w:bCs/>
          <w:color w:val="156082" w:themeColor="accent1"/>
        </w:rPr>
        <w:t xml:space="preserve"> Organisation as author</w:t>
      </w:r>
    </w:p>
    <w:p w14:paraId="0C85B766" w14:textId="77777777" w:rsidR="00302F6A" w:rsidRPr="005550E9" w:rsidRDefault="00302F6A" w:rsidP="00302F6A">
      <w:pPr>
        <w:numPr>
          <w:ilvl w:val="0"/>
          <w:numId w:val="5"/>
        </w:numPr>
        <w:rPr>
          <w:color w:val="156082" w:themeColor="accent1"/>
        </w:rPr>
      </w:pPr>
      <w:r w:rsidRPr="005550E9">
        <w:rPr>
          <w:color w:val="156082" w:themeColor="accent1"/>
        </w:rPr>
        <w:t>Use the organisation’s full name</w:t>
      </w:r>
    </w:p>
    <w:p w14:paraId="3D30C4D8" w14:textId="60FC2C4E" w:rsidR="00302F6A" w:rsidRPr="005550E9" w:rsidRDefault="00302F6A" w:rsidP="00A7141C">
      <w:pPr>
        <w:numPr>
          <w:ilvl w:val="0"/>
          <w:numId w:val="5"/>
        </w:numPr>
        <w:rPr>
          <w:color w:val="156082" w:themeColor="accent1"/>
        </w:rPr>
      </w:pPr>
      <w:r w:rsidRPr="005550E9">
        <w:rPr>
          <w:color w:val="156082" w:themeColor="accent1"/>
        </w:rPr>
        <w:t>Example: (Chartered Institute of Management, 2022)</w:t>
      </w:r>
    </w:p>
    <w:p w14:paraId="55286383" w14:textId="77777777" w:rsidR="00A46AD6" w:rsidRDefault="00302F6A" w:rsidP="00A46AD6">
      <w:pPr>
        <w:jc w:val="center"/>
        <w:rPr>
          <w:b/>
          <w:bCs/>
          <w:color w:val="156082" w:themeColor="accent1"/>
          <w:sz w:val="28"/>
          <w:szCs w:val="28"/>
        </w:rPr>
      </w:pPr>
      <w:r w:rsidRPr="005B7EAA">
        <w:rPr>
          <w:b/>
          <w:bCs/>
          <w:color w:val="156082" w:themeColor="accent1"/>
          <w:sz w:val="28"/>
          <w:szCs w:val="28"/>
        </w:rPr>
        <w:lastRenderedPageBreak/>
        <w:t>Reference list: How to format different author counts</w:t>
      </w:r>
    </w:p>
    <w:p w14:paraId="3F3C6754" w14:textId="0BF9C46F" w:rsidR="00A46AD6" w:rsidRPr="00BB4950" w:rsidRDefault="00A46AD6" w:rsidP="00A46AD6">
      <w:pPr>
        <w:rPr>
          <w:b/>
          <w:bCs/>
          <w:color w:val="156082" w:themeColor="accent1"/>
        </w:rPr>
      </w:pPr>
      <w:r w:rsidRPr="00BB4950">
        <w:rPr>
          <w:b/>
          <w:bCs/>
          <w:color w:val="156082" w:themeColor="accent1"/>
        </w:rPr>
        <w:t>Book source</w:t>
      </w:r>
    </w:p>
    <w:p w14:paraId="3239F754" w14:textId="251A2C8B" w:rsidR="00A46AD6" w:rsidRPr="00A46AD6" w:rsidRDefault="00A46AD6" w:rsidP="00A46AD6">
      <w:pPr>
        <w:rPr>
          <w:color w:val="156082" w:themeColor="accent1"/>
        </w:rPr>
      </w:pPr>
      <w:r w:rsidRPr="00A46AD6">
        <w:rPr>
          <w:color w:val="156082" w:themeColor="accent1"/>
        </w:rPr>
        <w:t>Author format</w:t>
      </w:r>
      <w:r w:rsidRPr="00BB4950">
        <w:rPr>
          <w:color w:val="156082" w:themeColor="accent1"/>
        </w:rPr>
        <w:t xml:space="preserve">: </w:t>
      </w:r>
      <w:r w:rsidRPr="00A46AD6">
        <w:rPr>
          <w:color w:val="156082" w:themeColor="accent1"/>
        </w:rPr>
        <w:t>Surname, Initial(s). Students often forget full stops after initials.</w:t>
      </w:r>
    </w:p>
    <w:p w14:paraId="74D23278" w14:textId="4014B97E" w:rsidR="00A46AD6" w:rsidRPr="00A46AD6" w:rsidRDefault="00A46AD6" w:rsidP="00A46AD6">
      <w:pPr>
        <w:numPr>
          <w:ilvl w:val="0"/>
          <w:numId w:val="10"/>
        </w:numPr>
        <w:rPr>
          <w:color w:val="156082" w:themeColor="accent1"/>
        </w:rPr>
      </w:pPr>
      <w:r w:rsidRPr="00A46AD6">
        <w:rPr>
          <w:color w:val="156082" w:themeColor="accent1"/>
        </w:rPr>
        <w:t>Year in brackets (2020). Remind them that the year always follows the author.</w:t>
      </w:r>
    </w:p>
    <w:p w14:paraId="3EE72772" w14:textId="1E3243E8" w:rsidR="00A46AD6" w:rsidRPr="00A46AD6" w:rsidRDefault="00A46AD6" w:rsidP="00A46AD6">
      <w:pPr>
        <w:numPr>
          <w:ilvl w:val="0"/>
          <w:numId w:val="10"/>
        </w:numPr>
        <w:rPr>
          <w:color w:val="156082" w:themeColor="accent1"/>
        </w:rPr>
      </w:pPr>
      <w:r w:rsidRPr="00A46AD6">
        <w:rPr>
          <w:color w:val="156082" w:themeColor="accent1"/>
        </w:rPr>
        <w:t>Capitalise only the first word and proper nouns.</w:t>
      </w:r>
    </w:p>
    <w:p w14:paraId="44E11203" w14:textId="71353986" w:rsidR="00A46AD6" w:rsidRPr="00A46AD6" w:rsidRDefault="00EA4973" w:rsidP="00A46AD6">
      <w:pPr>
        <w:numPr>
          <w:ilvl w:val="0"/>
          <w:numId w:val="10"/>
        </w:numPr>
        <w:rPr>
          <w:color w:val="156082" w:themeColor="accent1"/>
        </w:rPr>
      </w:pPr>
      <w:r w:rsidRPr="00BB4950">
        <w:rPr>
          <w:color w:val="156082" w:themeColor="accent1"/>
        </w:rPr>
        <w:t>P</w:t>
      </w:r>
      <w:r w:rsidR="00A46AD6" w:rsidRPr="00A46AD6">
        <w:rPr>
          <w:color w:val="156082" w:themeColor="accent1"/>
        </w:rPr>
        <w:t>ublisher</w:t>
      </w:r>
      <w:r w:rsidRPr="00BB4950">
        <w:rPr>
          <w:color w:val="156082" w:themeColor="accent1"/>
        </w:rPr>
        <w:t xml:space="preserve">: </w:t>
      </w:r>
      <w:r w:rsidR="00A46AD6" w:rsidRPr="00A46AD6">
        <w:rPr>
          <w:color w:val="156082" w:themeColor="accent1"/>
        </w:rPr>
        <w:t>Sage. Use a colon, not a comma.</w:t>
      </w:r>
    </w:p>
    <w:p w14:paraId="097CCF84" w14:textId="6091BE59" w:rsidR="00A46AD6" w:rsidRPr="00A46AD6" w:rsidRDefault="00A46AD6" w:rsidP="00A46AD6">
      <w:pPr>
        <w:rPr>
          <w:color w:val="156082" w:themeColor="accent1"/>
        </w:rPr>
      </w:pPr>
      <w:r w:rsidRPr="00A46AD6">
        <w:rPr>
          <w:color w:val="156082" w:themeColor="accent1"/>
        </w:rPr>
        <w:t xml:space="preserve">Correct pattern: Author, A. (Year) </w:t>
      </w:r>
      <w:r w:rsidRPr="00A46AD6">
        <w:rPr>
          <w:i/>
          <w:iCs/>
          <w:color w:val="156082" w:themeColor="accent1"/>
        </w:rPr>
        <w:t>Title of the book</w:t>
      </w:r>
      <w:r w:rsidRPr="00A46AD6">
        <w:rPr>
          <w:color w:val="156082" w:themeColor="accent1"/>
        </w:rPr>
        <w:t>. Publisher.</w:t>
      </w:r>
    </w:p>
    <w:p w14:paraId="1431A6F0" w14:textId="77777777" w:rsidR="00A46AD6" w:rsidRPr="00A46AD6" w:rsidRDefault="00A46AD6" w:rsidP="00A46AD6">
      <w:pPr>
        <w:rPr>
          <w:color w:val="156082" w:themeColor="accent1"/>
        </w:rPr>
      </w:pPr>
      <w:r w:rsidRPr="00A46AD6">
        <w:rPr>
          <w:color w:val="156082" w:themeColor="accent1"/>
        </w:rPr>
        <w:t>Common student mistakes:</w:t>
      </w:r>
    </w:p>
    <w:p w14:paraId="152E5A2D" w14:textId="77777777" w:rsidR="00A46AD6" w:rsidRPr="00A46AD6" w:rsidRDefault="00A46AD6" w:rsidP="00A46AD6">
      <w:pPr>
        <w:numPr>
          <w:ilvl w:val="0"/>
          <w:numId w:val="11"/>
        </w:numPr>
        <w:rPr>
          <w:color w:val="156082" w:themeColor="accent1"/>
        </w:rPr>
      </w:pPr>
      <w:r w:rsidRPr="00A46AD6">
        <w:rPr>
          <w:color w:val="156082" w:themeColor="accent1"/>
        </w:rPr>
        <w:t>Using full first names</w:t>
      </w:r>
    </w:p>
    <w:p w14:paraId="2E463F79" w14:textId="77777777" w:rsidR="00A46AD6" w:rsidRPr="00A46AD6" w:rsidRDefault="00A46AD6" w:rsidP="00A46AD6">
      <w:pPr>
        <w:numPr>
          <w:ilvl w:val="0"/>
          <w:numId w:val="11"/>
        </w:numPr>
        <w:rPr>
          <w:color w:val="156082" w:themeColor="accent1"/>
        </w:rPr>
      </w:pPr>
      <w:r w:rsidRPr="00A46AD6">
        <w:rPr>
          <w:color w:val="156082" w:themeColor="accent1"/>
        </w:rPr>
        <w:t>Putting the year at the end</w:t>
      </w:r>
    </w:p>
    <w:p w14:paraId="4CAF8E8C" w14:textId="77777777" w:rsidR="00FB3626" w:rsidRPr="00BB4950" w:rsidRDefault="00A46AD6" w:rsidP="00FB3626">
      <w:pPr>
        <w:numPr>
          <w:ilvl w:val="0"/>
          <w:numId w:val="11"/>
        </w:numPr>
        <w:rPr>
          <w:color w:val="156082" w:themeColor="accent1"/>
        </w:rPr>
      </w:pPr>
      <w:r w:rsidRPr="00A46AD6">
        <w:rPr>
          <w:color w:val="156082" w:themeColor="accent1"/>
        </w:rPr>
        <w:t>Using commas instead of colons</w:t>
      </w:r>
    </w:p>
    <w:p w14:paraId="67C7562D" w14:textId="40926EC0" w:rsidR="00FB3626" w:rsidRPr="00FB3626" w:rsidRDefault="00FB3626" w:rsidP="00FB3626">
      <w:pPr>
        <w:rPr>
          <w:color w:val="156082" w:themeColor="accent1"/>
        </w:rPr>
      </w:pPr>
      <w:r w:rsidRPr="00BB4950">
        <w:rPr>
          <w:color w:val="156082" w:themeColor="accent1"/>
          <w:lang w:val="fr-FR"/>
        </w:rPr>
        <w:t>J</w:t>
      </w:r>
      <w:r w:rsidRPr="00FB3626">
        <w:rPr>
          <w:color w:val="156082" w:themeColor="accent1"/>
          <w:lang w:val="fr-FR"/>
        </w:rPr>
        <w:t xml:space="preserve">ournal Article </w:t>
      </w:r>
    </w:p>
    <w:p w14:paraId="6541F91A" w14:textId="77777777" w:rsidR="00FB3626" w:rsidRPr="00FB3626" w:rsidRDefault="00FB3626" w:rsidP="00FB3626">
      <w:pPr>
        <w:numPr>
          <w:ilvl w:val="0"/>
          <w:numId w:val="12"/>
        </w:numPr>
        <w:rPr>
          <w:color w:val="156082" w:themeColor="accent1"/>
        </w:rPr>
      </w:pPr>
      <w:r w:rsidRPr="00FB3626">
        <w:rPr>
          <w:color w:val="156082" w:themeColor="accent1"/>
        </w:rPr>
        <w:t>Author + year stays the same as books.</w:t>
      </w:r>
    </w:p>
    <w:p w14:paraId="2EFE44D8" w14:textId="2C69CC7C" w:rsidR="00FB3626" w:rsidRPr="00FB3626" w:rsidRDefault="00FB3626" w:rsidP="00FB3626">
      <w:pPr>
        <w:numPr>
          <w:ilvl w:val="0"/>
          <w:numId w:val="12"/>
        </w:numPr>
        <w:rPr>
          <w:color w:val="156082" w:themeColor="accent1"/>
        </w:rPr>
      </w:pPr>
      <w:r w:rsidRPr="00FB3626">
        <w:rPr>
          <w:color w:val="156082" w:themeColor="accent1"/>
        </w:rPr>
        <w:t xml:space="preserve">Article title </w:t>
      </w:r>
      <w:r w:rsidRPr="00BB4950">
        <w:rPr>
          <w:color w:val="156082" w:themeColor="accent1"/>
        </w:rPr>
        <w:t xml:space="preserve">in inverted commas and </w:t>
      </w:r>
      <w:r w:rsidRPr="00FB3626">
        <w:rPr>
          <w:color w:val="156082" w:themeColor="accent1"/>
        </w:rPr>
        <w:t>only capitalise the first word.</w:t>
      </w:r>
    </w:p>
    <w:p w14:paraId="6BA3E99C" w14:textId="7AC86AD5" w:rsidR="00FB3626" w:rsidRPr="00FB3626" w:rsidRDefault="00FB3626" w:rsidP="00FB3626">
      <w:pPr>
        <w:numPr>
          <w:ilvl w:val="0"/>
          <w:numId w:val="12"/>
        </w:numPr>
        <w:rPr>
          <w:color w:val="156082" w:themeColor="accent1"/>
        </w:rPr>
      </w:pPr>
      <w:r w:rsidRPr="00FB3626">
        <w:rPr>
          <w:color w:val="156082" w:themeColor="accent1"/>
        </w:rPr>
        <w:t xml:space="preserve">Journal title </w:t>
      </w:r>
      <w:r w:rsidRPr="00BB4950">
        <w:rPr>
          <w:color w:val="156082" w:themeColor="accent1"/>
        </w:rPr>
        <w:t xml:space="preserve">comes after article </w:t>
      </w:r>
      <w:r w:rsidR="00BB4950" w:rsidRPr="00BB4950">
        <w:rPr>
          <w:color w:val="156082" w:themeColor="accent1"/>
        </w:rPr>
        <w:t xml:space="preserve">title </w:t>
      </w:r>
      <w:r w:rsidRPr="00FB3626">
        <w:rPr>
          <w:color w:val="156082" w:themeColor="accent1"/>
        </w:rPr>
        <w:t>and uses capital letters for each main word.</w:t>
      </w:r>
    </w:p>
    <w:p w14:paraId="0A45E908" w14:textId="77777777" w:rsidR="00FB3626" w:rsidRPr="00FB3626" w:rsidRDefault="00FB3626" w:rsidP="00FB3626">
      <w:pPr>
        <w:numPr>
          <w:ilvl w:val="0"/>
          <w:numId w:val="12"/>
        </w:numPr>
        <w:rPr>
          <w:color w:val="156082" w:themeColor="accent1"/>
        </w:rPr>
      </w:pPr>
      <w:r w:rsidRPr="00FB3626">
        <w:rPr>
          <w:color w:val="156082" w:themeColor="accent1"/>
        </w:rPr>
        <w:t>Volume number in italics, issue number in brackets, page range at the end.</w:t>
      </w:r>
    </w:p>
    <w:p w14:paraId="412B0A37" w14:textId="3E5E9E64" w:rsidR="00FB3626" w:rsidRPr="00A46AD6" w:rsidRDefault="00FB3626" w:rsidP="00BB4950">
      <w:pPr>
        <w:ind w:left="720"/>
        <w:rPr>
          <w:color w:val="156082" w:themeColor="accent1"/>
        </w:rPr>
      </w:pPr>
      <w:r w:rsidRPr="00FB3626">
        <w:rPr>
          <w:color w:val="156082" w:themeColor="accent1"/>
        </w:rPr>
        <w:t xml:space="preserve">Correct pattern: Author, A. (Year) ‘Article title’, </w:t>
      </w:r>
      <w:r w:rsidRPr="00FB3626">
        <w:rPr>
          <w:i/>
          <w:iCs/>
          <w:color w:val="156082" w:themeColor="accent1"/>
        </w:rPr>
        <w:t>Journal Title</w:t>
      </w:r>
      <w:r w:rsidRPr="00FB3626">
        <w:rPr>
          <w:color w:val="156082" w:themeColor="accent1"/>
        </w:rPr>
        <w:t xml:space="preserve">, </w:t>
      </w:r>
      <w:r w:rsidRPr="00FB3626">
        <w:rPr>
          <w:i/>
          <w:iCs/>
          <w:color w:val="156082" w:themeColor="accent1"/>
        </w:rPr>
        <w:t>Volume</w:t>
      </w:r>
      <w:r w:rsidRPr="00FB3626">
        <w:rPr>
          <w:color w:val="156082" w:themeColor="accent1"/>
        </w:rPr>
        <w:t>(Issue), pp. xx–xx.</w:t>
      </w:r>
      <w:r w:rsidR="00BB4950" w:rsidRPr="00BB4950">
        <w:rPr>
          <w:color w:val="156082" w:themeColor="accent1"/>
        </w:rPr>
        <w:t xml:space="preserve"> Available at: hhtps://doi45739379 . </w:t>
      </w:r>
    </w:p>
    <w:p w14:paraId="55265E8B" w14:textId="21A9720C" w:rsidR="00A46AD6" w:rsidRPr="001A31A0" w:rsidRDefault="001A31A0" w:rsidP="00A46AD6">
      <w:pPr>
        <w:rPr>
          <w:color w:val="156082" w:themeColor="accent1"/>
          <w:sz w:val="28"/>
          <w:szCs w:val="28"/>
        </w:rPr>
      </w:pPr>
      <w:r w:rsidRPr="001A31A0">
        <w:rPr>
          <w:color w:val="156082" w:themeColor="accent1"/>
          <w:sz w:val="28"/>
          <w:szCs w:val="28"/>
        </w:rPr>
        <w:t>Website Source</w:t>
      </w:r>
    </w:p>
    <w:p w14:paraId="2DD70BF1" w14:textId="05084D1E" w:rsidR="001A31A0" w:rsidRPr="001A31A0" w:rsidRDefault="001A31A0" w:rsidP="001A31A0">
      <w:pPr>
        <w:rPr>
          <w:color w:val="156082" w:themeColor="accent1"/>
          <w:sz w:val="28"/>
          <w:szCs w:val="28"/>
        </w:rPr>
      </w:pPr>
      <w:r w:rsidRPr="001A31A0">
        <w:rPr>
          <w:color w:val="156082" w:themeColor="accent1"/>
          <w:sz w:val="28"/>
          <w:szCs w:val="28"/>
        </w:rPr>
        <w:t>Author or organisation</w:t>
      </w:r>
      <w:r w:rsidRPr="001A31A0">
        <w:rPr>
          <w:color w:val="156082" w:themeColor="accent1"/>
          <w:sz w:val="28"/>
          <w:szCs w:val="28"/>
        </w:rPr>
        <w:t xml:space="preserve">: </w:t>
      </w:r>
      <w:r w:rsidRPr="001A31A0">
        <w:rPr>
          <w:color w:val="156082" w:themeColor="accent1"/>
          <w:sz w:val="28"/>
          <w:szCs w:val="28"/>
        </w:rPr>
        <w:t>if no person is named, use the organisation.</w:t>
      </w:r>
    </w:p>
    <w:p w14:paraId="2DF1E455" w14:textId="0ED9E4A7" w:rsidR="001A31A0" w:rsidRPr="001A31A0" w:rsidRDefault="001A31A0" w:rsidP="001A31A0">
      <w:pPr>
        <w:numPr>
          <w:ilvl w:val="0"/>
          <w:numId w:val="13"/>
        </w:numPr>
        <w:rPr>
          <w:color w:val="156082" w:themeColor="accent1"/>
          <w:sz w:val="28"/>
          <w:szCs w:val="28"/>
        </w:rPr>
      </w:pPr>
      <w:r w:rsidRPr="001A31A0">
        <w:rPr>
          <w:color w:val="156082" w:themeColor="accent1"/>
          <w:sz w:val="28"/>
          <w:szCs w:val="28"/>
        </w:rPr>
        <w:t>Year :</w:t>
      </w:r>
      <w:r w:rsidRPr="001A31A0">
        <w:rPr>
          <w:color w:val="156082" w:themeColor="accent1"/>
          <w:sz w:val="28"/>
          <w:szCs w:val="28"/>
        </w:rPr>
        <w:t xml:space="preserve"> no year, use (no date).</w:t>
      </w:r>
    </w:p>
    <w:p w14:paraId="33D16B2B" w14:textId="7440A36B" w:rsidR="001A31A0" w:rsidRPr="001A31A0" w:rsidRDefault="001A31A0" w:rsidP="001A31A0">
      <w:pPr>
        <w:numPr>
          <w:ilvl w:val="0"/>
          <w:numId w:val="13"/>
        </w:numPr>
        <w:rPr>
          <w:color w:val="156082" w:themeColor="accent1"/>
          <w:sz w:val="28"/>
          <w:szCs w:val="28"/>
        </w:rPr>
      </w:pPr>
      <w:r w:rsidRPr="001A31A0">
        <w:rPr>
          <w:color w:val="156082" w:themeColor="accent1"/>
          <w:sz w:val="28"/>
          <w:szCs w:val="28"/>
        </w:rPr>
        <w:t>Page title</w:t>
      </w:r>
      <w:r w:rsidR="00550D4C">
        <w:rPr>
          <w:color w:val="156082" w:themeColor="accent1"/>
          <w:sz w:val="28"/>
          <w:szCs w:val="28"/>
        </w:rPr>
        <w:t xml:space="preserve">: </w:t>
      </w:r>
      <w:r w:rsidRPr="001A31A0">
        <w:rPr>
          <w:i/>
          <w:iCs/>
          <w:color w:val="156082" w:themeColor="accent1"/>
          <w:sz w:val="28"/>
          <w:szCs w:val="28"/>
        </w:rPr>
        <w:t>Title of webpage</w:t>
      </w:r>
      <w:r w:rsidRPr="001A31A0">
        <w:rPr>
          <w:color w:val="156082" w:themeColor="accent1"/>
          <w:sz w:val="28"/>
          <w:szCs w:val="28"/>
        </w:rPr>
        <w:t>.</w:t>
      </w:r>
    </w:p>
    <w:p w14:paraId="040925BE" w14:textId="4D0F252B" w:rsidR="001A31A0" w:rsidRPr="001A31A0" w:rsidRDefault="001A31A0" w:rsidP="001A31A0">
      <w:pPr>
        <w:numPr>
          <w:ilvl w:val="0"/>
          <w:numId w:val="13"/>
        </w:numPr>
        <w:rPr>
          <w:color w:val="156082" w:themeColor="accent1"/>
          <w:sz w:val="28"/>
          <w:szCs w:val="28"/>
        </w:rPr>
      </w:pPr>
      <w:r w:rsidRPr="001A31A0">
        <w:rPr>
          <w:color w:val="156082" w:themeColor="accent1"/>
          <w:sz w:val="28"/>
          <w:szCs w:val="28"/>
        </w:rPr>
        <w:t>Website name</w:t>
      </w:r>
      <w:r w:rsidRPr="001A31A0">
        <w:rPr>
          <w:color w:val="156082" w:themeColor="accent1"/>
          <w:sz w:val="28"/>
          <w:szCs w:val="28"/>
        </w:rPr>
        <w:t>:</w:t>
      </w:r>
      <w:r w:rsidRPr="001A31A0">
        <w:rPr>
          <w:color w:val="156082" w:themeColor="accent1"/>
          <w:sz w:val="28"/>
          <w:szCs w:val="28"/>
        </w:rPr>
        <w:t xml:space="preserve"> if different from the author.</w:t>
      </w:r>
    </w:p>
    <w:p w14:paraId="6DF9AAAF" w14:textId="54869A0D" w:rsidR="001A31A0" w:rsidRPr="001A31A0" w:rsidRDefault="001A31A0" w:rsidP="001A31A0">
      <w:pPr>
        <w:numPr>
          <w:ilvl w:val="0"/>
          <w:numId w:val="13"/>
        </w:numPr>
        <w:rPr>
          <w:color w:val="156082" w:themeColor="accent1"/>
          <w:sz w:val="28"/>
          <w:szCs w:val="28"/>
        </w:rPr>
      </w:pPr>
      <w:r w:rsidRPr="001A31A0">
        <w:rPr>
          <w:color w:val="156082" w:themeColor="accent1"/>
          <w:sz w:val="28"/>
          <w:szCs w:val="28"/>
        </w:rPr>
        <w:t>URL + Accessed date</w:t>
      </w:r>
      <w:r w:rsidRPr="001A31A0">
        <w:rPr>
          <w:color w:val="156082" w:themeColor="accent1"/>
          <w:sz w:val="28"/>
          <w:szCs w:val="28"/>
        </w:rPr>
        <w:t xml:space="preserve">: </w:t>
      </w:r>
      <w:r w:rsidRPr="001A31A0">
        <w:rPr>
          <w:color w:val="156082" w:themeColor="accent1"/>
          <w:sz w:val="28"/>
          <w:szCs w:val="28"/>
        </w:rPr>
        <w:t>essential for online sources.</w:t>
      </w:r>
    </w:p>
    <w:p w14:paraId="1E15F26A" w14:textId="77777777" w:rsidR="001A31A0" w:rsidRPr="001A31A0" w:rsidRDefault="001A31A0" w:rsidP="001A31A0">
      <w:pPr>
        <w:rPr>
          <w:color w:val="156082" w:themeColor="accent1"/>
          <w:sz w:val="28"/>
          <w:szCs w:val="28"/>
        </w:rPr>
      </w:pPr>
      <w:r w:rsidRPr="001A31A0">
        <w:rPr>
          <w:color w:val="156082" w:themeColor="accent1"/>
          <w:sz w:val="28"/>
          <w:szCs w:val="28"/>
        </w:rPr>
        <w:t xml:space="preserve">Correct pattern: Author/Organisation (Year) </w:t>
      </w:r>
      <w:r w:rsidRPr="001A31A0">
        <w:rPr>
          <w:i/>
          <w:iCs/>
          <w:color w:val="156082" w:themeColor="accent1"/>
          <w:sz w:val="28"/>
          <w:szCs w:val="28"/>
        </w:rPr>
        <w:t>Title of webpage</w:t>
      </w:r>
      <w:r w:rsidRPr="001A31A0">
        <w:rPr>
          <w:color w:val="156082" w:themeColor="accent1"/>
          <w:sz w:val="28"/>
          <w:szCs w:val="28"/>
        </w:rPr>
        <w:t>. Website name. Available at: URL (Accessed: Day Month Year).</w:t>
      </w:r>
    </w:p>
    <w:p w14:paraId="478A2F16" w14:textId="77777777" w:rsidR="00A46AD6" w:rsidRDefault="00A46AD6" w:rsidP="001A31A0">
      <w:pPr>
        <w:rPr>
          <w:b/>
          <w:bCs/>
          <w:color w:val="156082" w:themeColor="accent1"/>
          <w:sz w:val="28"/>
          <w:szCs w:val="28"/>
        </w:rPr>
      </w:pPr>
    </w:p>
    <w:p w14:paraId="485A6C85" w14:textId="77777777" w:rsidR="00BB4950" w:rsidRDefault="00BB4950" w:rsidP="00A46AD6">
      <w:pPr>
        <w:jc w:val="center"/>
        <w:rPr>
          <w:b/>
          <w:bCs/>
          <w:color w:val="156082" w:themeColor="accent1"/>
          <w:sz w:val="28"/>
          <w:szCs w:val="28"/>
        </w:rPr>
      </w:pPr>
    </w:p>
    <w:p w14:paraId="79ED329D" w14:textId="77777777" w:rsidR="00BB4950" w:rsidRDefault="00BB4950" w:rsidP="00A46AD6">
      <w:pPr>
        <w:jc w:val="center"/>
        <w:rPr>
          <w:b/>
          <w:bCs/>
          <w:color w:val="156082" w:themeColor="accent1"/>
          <w:sz w:val="28"/>
          <w:szCs w:val="28"/>
        </w:rPr>
      </w:pPr>
    </w:p>
    <w:p w14:paraId="06F92C09" w14:textId="77777777" w:rsidR="00BB4950" w:rsidRDefault="00BB4950" w:rsidP="00A46AD6">
      <w:pPr>
        <w:jc w:val="center"/>
        <w:rPr>
          <w:b/>
          <w:bCs/>
          <w:color w:val="156082" w:themeColor="accent1"/>
          <w:sz w:val="28"/>
          <w:szCs w:val="28"/>
        </w:rPr>
      </w:pPr>
    </w:p>
    <w:p w14:paraId="4A112334" w14:textId="77777777" w:rsidR="00BB4950" w:rsidRDefault="00BB4950" w:rsidP="00A46AD6">
      <w:pPr>
        <w:jc w:val="center"/>
        <w:rPr>
          <w:b/>
          <w:bCs/>
          <w:color w:val="156082" w:themeColor="accent1"/>
          <w:sz w:val="28"/>
          <w:szCs w:val="28"/>
        </w:rPr>
      </w:pPr>
    </w:p>
    <w:p w14:paraId="6C579199" w14:textId="77777777" w:rsidR="00BB4950" w:rsidRDefault="00BB4950" w:rsidP="00A46AD6">
      <w:pPr>
        <w:jc w:val="center"/>
        <w:rPr>
          <w:b/>
          <w:bCs/>
          <w:color w:val="156082" w:themeColor="accent1"/>
          <w:sz w:val="28"/>
          <w:szCs w:val="28"/>
        </w:rPr>
      </w:pPr>
    </w:p>
    <w:p w14:paraId="2D237D05" w14:textId="77777777" w:rsidR="00BB4950" w:rsidRDefault="00BB4950" w:rsidP="00A46AD6">
      <w:pPr>
        <w:jc w:val="center"/>
        <w:rPr>
          <w:b/>
          <w:bCs/>
          <w:color w:val="156082" w:themeColor="accent1"/>
          <w:sz w:val="28"/>
          <w:szCs w:val="28"/>
        </w:rPr>
      </w:pPr>
    </w:p>
    <w:p w14:paraId="57B6DDF3" w14:textId="77777777" w:rsidR="00BB4950" w:rsidRDefault="00BB4950" w:rsidP="00A46AD6">
      <w:pPr>
        <w:jc w:val="center"/>
        <w:rPr>
          <w:b/>
          <w:bCs/>
          <w:color w:val="156082" w:themeColor="accent1"/>
          <w:sz w:val="28"/>
          <w:szCs w:val="28"/>
        </w:rPr>
      </w:pPr>
    </w:p>
    <w:p w14:paraId="1F551F6B" w14:textId="20BB09CA" w:rsidR="00302F6A" w:rsidRPr="005B7EAA" w:rsidRDefault="00302F6A" w:rsidP="00302F6A">
      <w:pPr>
        <w:rPr>
          <w:color w:val="156082" w:themeColor="accent1"/>
          <w:sz w:val="28"/>
          <w:szCs w:val="28"/>
        </w:rPr>
      </w:pPr>
    </w:p>
    <w:p w14:paraId="59AE9761" w14:textId="77777777" w:rsidR="00302F6A" w:rsidRPr="00A7141C" w:rsidRDefault="00302F6A" w:rsidP="00302F6A">
      <w:pPr>
        <w:rPr>
          <w:color w:val="00B0F0"/>
          <w:sz w:val="28"/>
          <w:szCs w:val="28"/>
        </w:rPr>
      </w:pPr>
    </w:p>
    <w:p w14:paraId="7D0DB964" w14:textId="77777777" w:rsidR="00302F6A" w:rsidRPr="00A7141C" w:rsidRDefault="00302F6A" w:rsidP="00302F6A">
      <w:pPr>
        <w:rPr>
          <w:color w:val="00B0F0"/>
          <w:sz w:val="28"/>
          <w:szCs w:val="28"/>
        </w:rPr>
      </w:pPr>
    </w:p>
    <w:sectPr w:rsidR="00302F6A" w:rsidRPr="00A714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1D5C4" w14:textId="77777777" w:rsidR="00E23458" w:rsidRDefault="00E23458" w:rsidP="00A7141C">
      <w:pPr>
        <w:spacing w:after="0" w:line="240" w:lineRule="auto"/>
      </w:pPr>
      <w:r>
        <w:separator/>
      </w:r>
    </w:p>
  </w:endnote>
  <w:endnote w:type="continuationSeparator" w:id="0">
    <w:p w14:paraId="0F97C80C" w14:textId="77777777" w:rsidR="00E23458" w:rsidRDefault="00E23458" w:rsidP="00A71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79D52" w14:textId="77777777" w:rsidR="00E23458" w:rsidRDefault="00E23458" w:rsidP="00A7141C">
      <w:pPr>
        <w:spacing w:after="0" w:line="240" w:lineRule="auto"/>
      </w:pPr>
      <w:r>
        <w:separator/>
      </w:r>
    </w:p>
  </w:footnote>
  <w:footnote w:type="continuationSeparator" w:id="0">
    <w:p w14:paraId="0943F671" w14:textId="77777777" w:rsidR="00E23458" w:rsidRDefault="00E23458" w:rsidP="00A71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A04FB"/>
    <w:multiLevelType w:val="multilevel"/>
    <w:tmpl w:val="659A3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137F74"/>
    <w:multiLevelType w:val="multilevel"/>
    <w:tmpl w:val="A5C86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CB3C2D"/>
    <w:multiLevelType w:val="multilevel"/>
    <w:tmpl w:val="809AF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A439BD"/>
    <w:multiLevelType w:val="hybridMultilevel"/>
    <w:tmpl w:val="6EEE07C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637F06"/>
    <w:multiLevelType w:val="hybridMultilevel"/>
    <w:tmpl w:val="A4E698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C961F3"/>
    <w:multiLevelType w:val="multilevel"/>
    <w:tmpl w:val="E0EAF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59633A"/>
    <w:multiLevelType w:val="multilevel"/>
    <w:tmpl w:val="D0AA9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CF28AA"/>
    <w:multiLevelType w:val="multilevel"/>
    <w:tmpl w:val="776E4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0F341A"/>
    <w:multiLevelType w:val="multilevel"/>
    <w:tmpl w:val="31166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054DCC"/>
    <w:multiLevelType w:val="multilevel"/>
    <w:tmpl w:val="C09A8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213B25"/>
    <w:multiLevelType w:val="multilevel"/>
    <w:tmpl w:val="83107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184491"/>
    <w:multiLevelType w:val="hybridMultilevel"/>
    <w:tmpl w:val="593AA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20386F"/>
    <w:multiLevelType w:val="multilevel"/>
    <w:tmpl w:val="5AEC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6839444">
    <w:abstractNumId w:val="10"/>
  </w:num>
  <w:num w:numId="2" w16cid:durableId="2141796337">
    <w:abstractNumId w:val="7"/>
  </w:num>
  <w:num w:numId="3" w16cid:durableId="1669553009">
    <w:abstractNumId w:val="6"/>
  </w:num>
  <w:num w:numId="4" w16cid:durableId="141316248">
    <w:abstractNumId w:val="5"/>
  </w:num>
  <w:num w:numId="5" w16cid:durableId="629826539">
    <w:abstractNumId w:val="2"/>
  </w:num>
  <w:num w:numId="6" w16cid:durableId="233779515">
    <w:abstractNumId w:val="12"/>
  </w:num>
  <w:num w:numId="7" w16cid:durableId="1045450190">
    <w:abstractNumId w:val="3"/>
  </w:num>
  <w:num w:numId="8" w16cid:durableId="2000384585">
    <w:abstractNumId w:val="4"/>
  </w:num>
  <w:num w:numId="9" w16cid:durableId="666328783">
    <w:abstractNumId w:val="11"/>
  </w:num>
  <w:num w:numId="10" w16cid:durableId="1939016866">
    <w:abstractNumId w:val="9"/>
  </w:num>
  <w:num w:numId="11" w16cid:durableId="353657899">
    <w:abstractNumId w:val="8"/>
  </w:num>
  <w:num w:numId="12" w16cid:durableId="2060089865">
    <w:abstractNumId w:val="1"/>
  </w:num>
  <w:num w:numId="13" w16cid:durableId="91515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F6A"/>
    <w:rsid w:val="0003583A"/>
    <w:rsid w:val="000E68B7"/>
    <w:rsid w:val="001A31A0"/>
    <w:rsid w:val="001D1612"/>
    <w:rsid w:val="00302F6A"/>
    <w:rsid w:val="003B292C"/>
    <w:rsid w:val="004243E4"/>
    <w:rsid w:val="00550D4C"/>
    <w:rsid w:val="005550E9"/>
    <w:rsid w:val="00591828"/>
    <w:rsid w:val="005B7EAA"/>
    <w:rsid w:val="0063316A"/>
    <w:rsid w:val="00656C24"/>
    <w:rsid w:val="0069583D"/>
    <w:rsid w:val="006E33DC"/>
    <w:rsid w:val="00726A92"/>
    <w:rsid w:val="00781541"/>
    <w:rsid w:val="00792DAC"/>
    <w:rsid w:val="007E65F1"/>
    <w:rsid w:val="008A3D9E"/>
    <w:rsid w:val="00995682"/>
    <w:rsid w:val="00A460F5"/>
    <w:rsid w:val="00A46AD6"/>
    <w:rsid w:val="00A7141C"/>
    <w:rsid w:val="00BB4950"/>
    <w:rsid w:val="00BC259F"/>
    <w:rsid w:val="00CA30F6"/>
    <w:rsid w:val="00CE7DDA"/>
    <w:rsid w:val="00E23458"/>
    <w:rsid w:val="00EA4973"/>
    <w:rsid w:val="00F345B1"/>
    <w:rsid w:val="00F53A05"/>
    <w:rsid w:val="00FB3626"/>
    <w:rsid w:val="00FB52C4"/>
    <w:rsid w:val="00FD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8476FD"/>
  <w15:chartTrackingRefBased/>
  <w15:docId w15:val="{69E7F5A8-6733-47D2-971E-EB9A8EB49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2F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2F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2F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2F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2F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2F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2F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2F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2F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2F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2F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2F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2F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2F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2F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2F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2F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2F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2F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2F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2F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2F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2F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2F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2F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2F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2F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2F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2F6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714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141C"/>
  </w:style>
  <w:style w:type="paragraph" w:styleId="Footer">
    <w:name w:val="footer"/>
    <w:basedOn w:val="Normal"/>
    <w:link w:val="FooterChar"/>
    <w:uiPriority w:val="99"/>
    <w:unhideWhenUsed/>
    <w:rsid w:val="00A714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14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329</Words>
  <Characters>1876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25</cp:revision>
  <cp:lastPrinted>2026-05-14T13:43:00Z</cp:lastPrinted>
  <dcterms:created xsi:type="dcterms:W3CDTF">2026-05-14T13:26:00Z</dcterms:created>
  <dcterms:modified xsi:type="dcterms:W3CDTF">2026-05-15T09:02:00Z</dcterms:modified>
</cp:coreProperties>
</file>