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5920A9" w14:textId="7D37FCED" w:rsidR="00BE62F1" w:rsidRPr="007E1DDD" w:rsidRDefault="00BE62F1" w:rsidP="00E10CEA">
      <w:pPr>
        <w:jc w:val="both"/>
        <w:rPr>
          <w:rFonts w:ascii="Times New Roman" w:hAnsi="Times New Roman" w:cs="Times New Roman"/>
          <w:u w:val="single"/>
          <w:shd w:val="clear" w:color="auto" w:fill="FFFFFF"/>
        </w:rPr>
      </w:pPr>
    </w:p>
    <w:p w14:paraId="2D7B073C" w14:textId="3D026B93" w:rsidR="00B17CAA" w:rsidRDefault="00B17CAA" w:rsidP="007E1DDD">
      <w:pPr>
        <w:jc w:val="both"/>
        <w:rPr>
          <w:rFonts w:ascii="Arial" w:hAnsi="Arial" w:cs="Arial"/>
          <w:sz w:val="24"/>
          <w:szCs w:val="24"/>
          <w:u w:val="single"/>
          <w:shd w:val="clear" w:color="auto" w:fill="FFFFFF"/>
        </w:rPr>
      </w:pPr>
      <w:r w:rsidRPr="00B17CAA">
        <w:rPr>
          <w:rFonts w:ascii="Arial" w:hAnsi="Arial" w:cs="Arial"/>
          <w:sz w:val="24"/>
          <w:szCs w:val="24"/>
          <w:u w:val="single"/>
          <w:shd w:val="clear" w:color="auto" w:fill="FFFFFF"/>
        </w:rPr>
        <w:t>Assessment one</w:t>
      </w:r>
    </w:p>
    <w:p w14:paraId="20E5C138" w14:textId="77777777" w:rsidR="00B17CAA" w:rsidRPr="00B17CAA" w:rsidRDefault="00B17CAA" w:rsidP="007E1DDD">
      <w:pPr>
        <w:jc w:val="both"/>
        <w:rPr>
          <w:rFonts w:ascii="Arial" w:hAnsi="Arial" w:cs="Arial"/>
          <w:sz w:val="24"/>
          <w:szCs w:val="24"/>
          <w:u w:val="single"/>
          <w:shd w:val="clear" w:color="auto" w:fill="FFFFFF"/>
        </w:rPr>
      </w:pPr>
      <w:bookmarkStart w:id="0" w:name="_GoBack"/>
      <w:bookmarkEnd w:id="0"/>
    </w:p>
    <w:p w14:paraId="67EF0A61" w14:textId="4C45D14B" w:rsidR="00BE62F1" w:rsidRPr="007E1DDD" w:rsidRDefault="00BE62F1" w:rsidP="007E1DDD">
      <w:pPr>
        <w:jc w:val="both"/>
        <w:rPr>
          <w:rFonts w:ascii="Arial" w:hAnsi="Arial" w:cs="Arial"/>
          <w:sz w:val="24"/>
          <w:szCs w:val="24"/>
          <w:shd w:val="clear" w:color="auto" w:fill="FFFFFF"/>
        </w:rPr>
      </w:pPr>
      <w:r w:rsidRPr="007E1DDD">
        <w:rPr>
          <w:rFonts w:ascii="Arial" w:hAnsi="Arial" w:cs="Arial"/>
          <w:sz w:val="24"/>
          <w:szCs w:val="24"/>
          <w:shd w:val="clear" w:color="auto" w:fill="FFFFFF"/>
        </w:rPr>
        <w:t xml:space="preserve">The reason I have chosen to research the question would summer camps for children tackle obesity? Is because recent figures from Childhood measurement program for wales states that more than a quatre of children ages four to five suffer from obesity. Childhood measurement program for wales also stated that wales has a higher rate of obesity than the rest of the </w:t>
      </w:r>
      <w:r w:rsidR="00D7058F" w:rsidRPr="007E1DDD">
        <w:rPr>
          <w:rFonts w:ascii="Arial" w:hAnsi="Arial" w:cs="Arial"/>
          <w:sz w:val="24"/>
          <w:szCs w:val="24"/>
          <w:shd w:val="clear" w:color="auto" w:fill="FFFFFF"/>
        </w:rPr>
        <w:t>United Kingdom.</w:t>
      </w:r>
    </w:p>
    <w:p w14:paraId="26FA066C" w14:textId="0C42BB66" w:rsidR="00584AEC" w:rsidRPr="007E1DDD" w:rsidRDefault="00D7058F" w:rsidP="007E1DDD">
      <w:pPr>
        <w:jc w:val="both"/>
        <w:rPr>
          <w:rFonts w:ascii="Arial" w:hAnsi="Arial" w:cs="Arial"/>
          <w:sz w:val="24"/>
          <w:szCs w:val="24"/>
          <w:shd w:val="clear" w:color="auto" w:fill="FFFFFF"/>
        </w:rPr>
      </w:pPr>
      <w:r w:rsidRPr="007E1DDD">
        <w:rPr>
          <w:rFonts w:ascii="Arial" w:hAnsi="Arial" w:cs="Arial"/>
          <w:sz w:val="24"/>
          <w:szCs w:val="24"/>
          <w:shd w:val="clear" w:color="auto" w:fill="FFFFFF"/>
        </w:rPr>
        <w:t xml:space="preserve">The paradigm I have chosen is </w:t>
      </w:r>
      <w:r w:rsidR="00711FEF" w:rsidRPr="007E1DDD">
        <w:rPr>
          <w:rFonts w:ascii="Arial" w:hAnsi="Arial" w:cs="Arial"/>
          <w:sz w:val="24"/>
          <w:szCs w:val="24"/>
          <w:shd w:val="clear" w:color="auto" w:fill="FFFFFF"/>
        </w:rPr>
        <w:t>Positivism. Robert Wood Johnson Foundation (2008) states that</w:t>
      </w:r>
      <w:r w:rsidRPr="007E1DDD">
        <w:rPr>
          <w:rFonts w:ascii="Arial" w:hAnsi="Arial" w:cs="Arial"/>
          <w:sz w:val="24"/>
          <w:szCs w:val="24"/>
          <w:shd w:val="clear" w:color="auto" w:fill="FFFFFF"/>
        </w:rPr>
        <w:t xml:space="preserve"> </w:t>
      </w:r>
      <w:r w:rsidR="00711FEF" w:rsidRPr="007E1DDD">
        <w:rPr>
          <w:rFonts w:ascii="Arial" w:hAnsi="Arial" w:cs="Arial"/>
          <w:sz w:val="24"/>
          <w:szCs w:val="24"/>
          <w:shd w:val="clear" w:color="auto" w:fill="FFFFFF"/>
        </w:rPr>
        <w:t>a</w:t>
      </w:r>
      <w:r w:rsidRPr="007E1DDD">
        <w:rPr>
          <w:rFonts w:ascii="Arial" w:hAnsi="Arial" w:cs="Arial"/>
          <w:sz w:val="24"/>
          <w:szCs w:val="24"/>
          <w:shd w:val="clear" w:color="auto" w:fill="FFFFFF"/>
        </w:rPr>
        <w:t xml:space="preserve"> paradigm is the concept of having different beliefs on how to do research. </w:t>
      </w:r>
      <w:r w:rsidR="00711FEF" w:rsidRPr="007E1DDD">
        <w:rPr>
          <w:rFonts w:ascii="Arial" w:hAnsi="Arial" w:cs="Arial"/>
          <w:sz w:val="24"/>
          <w:szCs w:val="24"/>
          <w:shd w:val="clear" w:color="auto" w:fill="FFFFFF"/>
        </w:rPr>
        <w:t xml:space="preserve">The </w:t>
      </w:r>
      <w:r w:rsidR="007E1DDD" w:rsidRPr="007E1DDD">
        <w:rPr>
          <w:rFonts w:ascii="Arial" w:hAnsi="Arial" w:cs="Arial"/>
          <w:sz w:val="24"/>
          <w:szCs w:val="24"/>
          <w:shd w:val="clear" w:color="auto" w:fill="FFFFFF"/>
        </w:rPr>
        <w:t>positivism</w:t>
      </w:r>
      <w:r w:rsidR="00711FEF" w:rsidRPr="007E1DDD">
        <w:rPr>
          <w:rFonts w:ascii="Arial" w:hAnsi="Arial" w:cs="Arial"/>
          <w:sz w:val="24"/>
          <w:szCs w:val="24"/>
          <w:shd w:val="clear" w:color="auto" w:fill="FFFFFF"/>
        </w:rPr>
        <w:t xml:space="preserve"> paradigm is the belief that reality can be measured and there is one answer. This method of research usually includes sampling, measurement and scaling, statistical analysis, questionnaire, focus groups and interviews. However,</w:t>
      </w:r>
      <w:r w:rsidR="00C172D1" w:rsidRPr="007E1DDD">
        <w:rPr>
          <w:rFonts w:ascii="Arial" w:hAnsi="Arial" w:cs="Arial"/>
          <w:sz w:val="24"/>
          <w:szCs w:val="24"/>
          <w:shd w:val="clear" w:color="auto" w:fill="FFFFFF"/>
        </w:rPr>
        <w:t xml:space="preserve"> Assistant Secretary for Planning and Evaluation (2020) states that some people are less likely to participate in surveys, due to not wanting to spend time on them, or limitations they have that stop them such as dyslexia. Some people may not want to answer questions on sensitive subjects such as health, or questions around abuse. </w:t>
      </w:r>
      <w:proofErr w:type="gramStart"/>
      <w:r w:rsidR="00C172D1" w:rsidRPr="007E1DDD">
        <w:rPr>
          <w:rFonts w:ascii="Arial" w:hAnsi="Arial" w:cs="Arial"/>
          <w:sz w:val="24"/>
          <w:szCs w:val="24"/>
          <w:shd w:val="clear" w:color="auto" w:fill="FFFFFF"/>
        </w:rPr>
        <w:t>This is why</w:t>
      </w:r>
      <w:proofErr w:type="gramEnd"/>
      <w:r w:rsidR="00C172D1" w:rsidRPr="007E1DDD">
        <w:rPr>
          <w:rFonts w:ascii="Arial" w:hAnsi="Arial" w:cs="Arial"/>
          <w:sz w:val="24"/>
          <w:szCs w:val="24"/>
          <w:shd w:val="clear" w:color="auto" w:fill="FFFFFF"/>
        </w:rPr>
        <w:t xml:space="preserve"> it is important for the participant to understand that it will be </w:t>
      </w:r>
      <w:r w:rsidR="007E1DDD" w:rsidRPr="007E1DDD">
        <w:rPr>
          <w:rFonts w:ascii="Arial" w:hAnsi="Arial" w:cs="Arial"/>
          <w:sz w:val="24"/>
          <w:szCs w:val="24"/>
          <w:shd w:val="clear" w:color="auto" w:fill="FFFFFF"/>
        </w:rPr>
        <w:t>confidential,</w:t>
      </w:r>
      <w:r w:rsidR="00C172D1" w:rsidRPr="007E1DDD">
        <w:rPr>
          <w:rFonts w:ascii="Arial" w:hAnsi="Arial" w:cs="Arial"/>
          <w:sz w:val="24"/>
          <w:szCs w:val="24"/>
          <w:shd w:val="clear" w:color="auto" w:fill="FFFFFF"/>
        </w:rPr>
        <w:t xml:space="preserve"> and they do not have to answer anything that they do not want to answer,</w:t>
      </w:r>
    </w:p>
    <w:p w14:paraId="089C7360" w14:textId="02DC356A" w:rsidR="00C172D1" w:rsidRPr="007E1DDD" w:rsidRDefault="00C172D1" w:rsidP="007E1DDD">
      <w:pPr>
        <w:jc w:val="both"/>
        <w:rPr>
          <w:rFonts w:ascii="Arial" w:hAnsi="Arial" w:cs="Arial"/>
          <w:sz w:val="24"/>
          <w:szCs w:val="24"/>
        </w:rPr>
      </w:pPr>
      <w:r w:rsidRPr="007E1DDD">
        <w:rPr>
          <w:rFonts w:ascii="Arial" w:hAnsi="Arial" w:cs="Arial"/>
          <w:sz w:val="24"/>
          <w:szCs w:val="24"/>
        </w:rPr>
        <w:t xml:space="preserve">This research will include data collecting. As it will be finding out if summer camps tackle obesity, data such as body mass index needs to be collected, this will be </w:t>
      </w:r>
      <w:r w:rsidR="007E1DDD" w:rsidRPr="007E1DDD">
        <w:rPr>
          <w:rFonts w:ascii="Arial" w:hAnsi="Arial" w:cs="Arial"/>
          <w:sz w:val="24"/>
          <w:szCs w:val="24"/>
        </w:rPr>
        <w:t>quantitative</w:t>
      </w:r>
      <w:r w:rsidR="00AA6330" w:rsidRPr="007E1DDD">
        <w:rPr>
          <w:rFonts w:ascii="Arial" w:hAnsi="Arial" w:cs="Arial"/>
          <w:sz w:val="24"/>
          <w:szCs w:val="24"/>
        </w:rPr>
        <w:t xml:space="preserve"> data. </w:t>
      </w:r>
      <w:r w:rsidR="00D62CCF" w:rsidRPr="007E1DDD">
        <w:rPr>
          <w:rFonts w:ascii="Arial" w:hAnsi="Arial" w:cs="Arial"/>
          <w:sz w:val="24"/>
          <w:szCs w:val="24"/>
        </w:rPr>
        <w:t>Assistant Secretary for Planning and Evaluation (2013) says q</w:t>
      </w:r>
      <w:r w:rsidR="00AA6330" w:rsidRPr="007E1DDD">
        <w:rPr>
          <w:rFonts w:ascii="Arial" w:hAnsi="Arial" w:cs="Arial"/>
          <w:sz w:val="24"/>
          <w:szCs w:val="24"/>
        </w:rPr>
        <w:t>uant</w:t>
      </w:r>
      <w:r w:rsidR="007E1DDD">
        <w:rPr>
          <w:rFonts w:ascii="Arial" w:hAnsi="Arial" w:cs="Arial"/>
          <w:sz w:val="24"/>
          <w:szCs w:val="24"/>
        </w:rPr>
        <w:t>it</w:t>
      </w:r>
      <w:r w:rsidR="00AA6330" w:rsidRPr="007E1DDD">
        <w:rPr>
          <w:rFonts w:ascii="Arial" w:hAnsi="Arial" w:cs="Arial"/>
          <w:sz w:val="24"/>
          <w:szCs w:val="24"/>
        </w:rPr>
        <w:t>ative data uses numbers or figures, it can be used for time, size, price, and so on. Quant</w:t>
      </w:r>
      <w:r w:rsidR="007E1DDD">
        <w:rPr>
          <w:rFonts w:ascii="Arial" w:hAnsi="Arial" w:cs="Arial"/>
          <w:sz w:val="24"/>
          <w:szCs w:val="24"/>
        </w:rPr>
        <w:t>it</w:t>
      </w:r>
      <w:r w:rsidR="00AA6330" w:rsidRPr="007E1DDD">
        <w:rPr>
          <w:rFonts w:ascii="Arial" w:hAnsi="Arial" w:cs="Arial"/>
          <w:sz w:val="24"/>
          <w:szCs w:val="24"/>
        </w:rPr>
        <w:t>ative survey questions are mostly closed-ended questions, as it is wanting to find out something specific, this also helps with making charts, tables and graphs.</w:t>
      </w:r>
    </w:p>
    <w:p w14:paraId="0ED28EB5" w14:textId="2A9C3B96" w:rsidR="00584AEC" w:rsidRPr="007E1DDD" w:rsidRDefault="00AA6330" w:rsidP="007E1DDD">
      <w:pPr>
        <w:pStyle w:val="Heading4"/>
        <w:shd w:val="clear" w:color="auto" w:fill="FEFEFE"/>
        <w:jc w:val="both"/>
        <w:rPr>
          <w:rFonts w:ascii="Arial" w:hAnsi="Arial" w:cs="Arial"/>
          <w:i w:val="0"/>
          <w:iCs w:val="0"/>
          <w:color w:val="auto"/>
          <w:sz w:val="24"/>
          <w:szCs w:val="24"/>
        </w:rPr>
      </w:pPr>
      <w:r w:rsidRPr="007E1DDD">
        <w:rPr>
          <w:rFonts w:ascii="Arial" w:hAnsi="Arial" w:cs="Arial"/>
          <w:i w:val="0"/>
          <w:iCs w:val="0"/>
          <w:color w:val="auto"/>
          <w:sz w:val="24"/>
          <w:szCs w:val="24"/>
        </w:rPr>
        <w:t>This research could have also included one on one interview, this is the most common type of research method for quant</w:t>
      </w:r>
      <w:r w:rsidR="007E1DDD">
        <w:rPr>
          <w:rFonts w:ascii="Arial" w:hAnsi="Arial" w:cs="Arial"/>
          <w:i w:val="0"/>
          <w:iCs w:val="0"/>
          <w:color w:val="auto"/>
          <w:sz w:val="24"/>
          <w:szCs w:val="24"/>
        </w:rPr>
        <w:t>it</w:t>
      </w:r>
      <w:r w:rsidRPr="007E1DDD">
        <w:rPr>
          <w:rFonts w:ascii="Arial" w:hAnsi="Arial" w:cs="Arial"/>
          <w:i w:val="0"/>
          <w:iCs w:val="0"/>
          <w:color w:val="auto"/>
          <w:sz w:val="24"/>
          <w:szCs w:val="24"/>
        </w:rPr>
        <w:t xml:space="preserve">ative research, interviews can be formal or informal, for children informal may be best. This idea was scrapped due to interviews taking more time, and as this is around a sensitive subject, being children’s weight, the researcher decided to use </w:t>
      </w:r>
      <w:r w:rsidR="007E1DDD" w:rsidRPr="007E1DDD">
        <w:rPr>
          <w:rFonts w:ascii="Arial" w:hAnsi="Arial" w:cs="Arial"/>
          <w:i w:val="0"/>
          <w:iCs w:val="0"/>
          <w:color w:val="auto"/>
          <w:sz w:val="24"/>
          <w:szCs w:val="24"/>
        </w:rPr>
        <w:t>questionnaires</w:t>
      </w:r>
      <w:r w:rsidRPr="007E1DDD">
        <w:rPr>
          <w:rFonts w:ascii="Arial" w:hAnsi="Arial" w:cs="Arial"/>
          <w:i w:val="0"/>
          <w:iCs w:val="0"/>
          <w:color w:val="auto"/>
          <w:sz w:val="24"/>
          <w:szCs w:val="24"/>
        </w:rPr>
        <w:t>, as there is less chance of the children being embarrassed, and it keeps the confidentiality.</w:t>
      </w:r>
    </w:p>
    <w:p w14:paraId="6813CB75" w14:textId="77777777" w:rsidR="004574A8" w:rsidRPr="007E1DDD" w:rsidRDefault="004574A8" w:rsidP="007E1DDD">
      <w:pPr>
        <w:jc w:val="both"/>
        <w:rPr>
          <w:rFonts w:ascii="Arial" w:hAnsi="Arial" w:cs="Arial"/>
          <w:sz w:val="24"/>
          <w:szCs w:val="24"/>
        </w:rPr>
      </w:pPr>
    </w:p>
    <w:p w14:paraId="1E5CEC29" w14:textId="6E1003F7" w:rsidR="004574A8" w:rsidRPr="007E1DDD" w:rsidRDefault="004574A8" w:rsidP="007E1DDD">
      <w:pPr>
        <w:pStyle w:val="Heading4"/>
        <w:shd w:val="clear" w:color="auto" w:fill="FEFEFE"/>
        <w:jc w:val="both"/>
        <w:rPr>
          <w:rFonts w:ascii="Arial" w:hAnsi="Arial" w:cs="Arial"/>
          <w:i w:val="0"/>
          <w:iCs w:val="0"/>
          <w:color w:val="auto"/>
          <w:sz w:val="24"/>
          <w:szCs w:val="24"/>
        </w:rPr>
      </w:pPr>
      <w:r w:rsidRPr="007E1DDD">
        <w:rPr>
          <w:rFonts w:ascii="Arial" w:hAnsi="Arial" w:cs="Arial"/>
          <w:i w:val="0"/>
          <w:iCs w:val="0"/>
          <w:color w:val="auto"/>
          <w:sz w:val="24"/>
          <w:szCs w:val="24"/>
        </w:rPr>
        <w:t>Although this is not a quant</w:t>
      </w:r>
      <w:r w:rsidR="007E1DDD">
        <w:rPr>
          <w:rFonts w:ascii="Arial" w:hAnsi="Arial" w:cs="Arial"/>
          <w:i w:val="0"/>
          <w:iCs w:val="0"/>
          <w:color w:val="auto"/>
          <w:sz w:val="24"/>
          <w:szCs w:val="24"/>
        </w:rPr>
        <w:t>it</w:t>
      </w:r>
      <w:r w:rsidRPr="007E1DDD">
        <w:rPr>
          <w:rFonts w:ascii="Arial" w:hAnsi="Arial" w:cs="Arial"/>
          <w:i w:val="0"/>
          <w:iCs w:val="0"/>
          <w:color w:val="auto"/>
          <w:sz w:val="24"/>
          <w:szCs w:val="24"/>
        </w:rPr>
        <w:t>ative research method, the researcher debated using direct observation.</w:t>
      </w:r>
      <w:r w:rsidR="007E1DDD">
        <w:rPr>
          <w:rFonts w:ascii="Arial" w:hAnsi="Arial" w:cs="Arial"/>
          <w:i w:val="0"/>
          <w:iCs w:val="0"/>
          <w:color w:val="auto"/>
          <w:sz w:val="24"/>
          <w:szCs w:val="24"/>
        </w:rPr>
        <w:t xml:space="preserve"> </w:t>
      </w:r>
      <w:r w:rsidR="007E1DDD" w:rsidRPr="007E1DDD">
        <w:rPr>
          <w:rFonts w:ascii="Arial" w:hAnsi="Arial" w:cs="Arial"/>
          <w:i w:val="0"/>
          <w:iCs w:val="0"/>
          <w:color w:val="auto"/>
          <w:sz w:val="24"/>
          <w:szCs w:val="24"/>
        </w:rPr>
        <w:t>Drake (2006) states that o</w:t>
      </w:r>
      <w:r w:rsidRPr="007E1DDD">
        <w:rPr>
          <w:rFonts w:ascii="Arial" w:hAnsi="Arial" w:cs="Arial"/>
          <w:i w:val="0"/>
          <w:iCs w:val="0"/>
          <w:color w:val="auto"/>
          <w:sz w:val="24"/>
          <w:szCs w:val="24"/>
        </w:rPr>
        <w:t>bserving children can help researchers understand them as individuals. In any setting, observation is a crucial part of a</w:t>
      </w:r>
      <w:r w:rsidR="007E1DDD">
        <w:rPr>
          <w:rFonts w:ascii="Arial" w:hAnsi="Arial" w:cs="Arial"/>
          <w:i w:val="0"/>
          <w:iCs w:val="0"/>
          <w:color w:val="auto"/>
          <w:sz w:val="24"/>
          <w:szCs w:val="24"/>
        </w:rPr>
        <w:t xml:space="preserve"> practitioner’s </w:t>
      </w:r>
      <w:r w:rsidRPr="007E1DDD">
        <w:rPr>
          <w:rFonts w:ascii="Arial" w:hAnsi="Arial" w:cs="Arial"/>
          <w:i w:val="0"/>
          <w:iCs w:val="0"/>
          <w:color w:val="auto"/>
          <w:sz w:val="24"/>
          <w:szCs w:val="24"/>
        </w:rPr>
        <w:t>role. Observations is watching how children express themselves and join in with activities, their expressions, how they behave, and how they listen and respond to others. Sometimes, observations can include asking questions.</w:t>
      </w:r>
    </w:p>
    <w:p w14:paraId="161AC99A" w14:textId="1CB4D14B" w:rsidR="004574A8" w:rsidRPr="007E1DDD" w:rsidRDefault="004574A8" w:rsidP="007E1DDD">
      <w:pPr>
        <w:pStyle w:val="ListParagraph"/>
        <w:ind w:left="1080"/>
        <w:jc w:val="both"/>
        <w:rPr>
          <w:rFonts w:ascii="Arial" w:hAnsi="Arial" w:cs="Arial"/>
          <w:sz w:val="24"/>
          <w:szCs w:val="24"/>
        </w:rPr>
      </w:pPr>
    </w:p>
    <w:p w14:paraId="21769726" w14:textId="08A9D364" w:rsidR="00317842" w:rsidRPr="007E1DDD" w:rsidRDefault="004574A8" w:rsidP="007E1DDD">
      <w:pPr>
        <w:jc w:val="both"/>
        <w:rPr>
          <w:rFonts w:ascii="Arial" w:hAnsi="Arial" w:cs="Arial"/>
          <w:sz w:val="24"/>
          <w:szCs w:val="24"/>
        </w:rPr>
      </w:pPr>
      <w:r w:rsidRPr="007E1DDD">
        <w:rPr>
          <w:rFonts w:ascii="Arial" w:hAnsi="Arial" w:cs="Arial"/>
          <w:sz w:val="24"/>
          <w:szCs w:val="24"/>
        </w:rPr>
        <w:t xml:space="preserve">The aim of observations is so </w:t>
      </w:r>
      <w:r w:rsidR="007E1DDD" w:rsidRPr="007E1DDD">
        <w:rPr>
          <w:rFonts w:ascii="Arial" w:hAnsi="Arial" w:cs="Arial"/>
          <w:sz w:val="24"/>
          <w:szCs w:val="24"/>
        </w:rPr>
        <w:t>practitioners</w:t>
      </w:r>
      <w:r w:rsidRPr="007E1DDD">
        <w:rPr>
          <w:rFonts w:ascii="Arial" w:hAnsi="Arial" w:cs="Arial"/>
          <w:sz w:val="24"/>
          <w:szCs w:val="24"/>
        </w:rPr>
        <w:t xml:space="preserve"> can plan the </w:t>
      </w:r>
      <w:r w:rsidR="007E1DDD" w:rsidRPr="007E1DDD">
        <w:rPr>
          <w:rFonts w:ascii="Arial" w:hAnsi="Arial" w:cs="Arial"/>
          <w:sz w:val="24"/>
          <w:szCs w:val="24"/>
        </w:rPr>
        <w:t>appropriate</w:t>
      </w:r>
      <w:r w:rsidRPr="007E1DDD">
        <w:rPr>
          <w:rFonts w:ascii="Arial" w:hAnsi="Arial" w:cs="Arial"/>
          <w:sz w:val="24"/>
          <w:szCs w:val="24"/>
        </w:rPr>
        <w:t xml:space="preserve"> work for children and meet all their individual needs. Observations are done to </w:t>
      </w:r>
      <w:r w:rsidR="00317842" w:rsidRPr="007E1DDD">
        <w:rPr>
          <w:rFonts w:ascii="Arial" w:hAnsi="Arial" w:cs="Arial"/>
          <w:sz w:val="24"/>
          <w:szCs w:val="24"/>
        </w:rPr>
        <w:t xml:space="preserve">find out what children find interesting, how they respond to activities and experiences, what gets children </w:t>
      </w:r>
      <w:r w:rsidR="00317842" w:rsidRPr="007E1DDD">
        <w:rPr>
          <w:rFonts w:ascii="Arial" w:hAnsi="Arial" w:cs="Arial"/>
          <w:sz w:val="24"/>
          <w:szCs w:val="24"/>
        </w:rPr>
        <w:lastRenderedPageBreak/>
        <w:t xml:space="preserve">wanting to be involved, what influences </w:t>
      </w:r>
      <w:r w:rsidR="007E1DDD" w:rsidRPr="007E1DDD">
        <w:rPr>
          <w:rFonts w:ascii="Arial" w:hAnsi="Arial" w:cs="Arial"/>
          <w:sz w:val="24"/>
          <w:szCs w:val="24"/>
        </w:rPr>
        <w:t>children’s</w:t>
      </w:r>
      <w:r w:rsidR="00317842" w:rsidRPr="007E1DDD">
        <w:rPr>
          <w:rFonts w:ascii="Arial" w:hAnsi="Arial" w:cs="Arial"/>
          <w:sz w:val="24"/>
          <w:szCs w:val="24"/>
        </w:rPr>
        <w:t xml:space="preserve"> well-being, what skills children are developing, what they know about things, in a nursery it would be in terms of what they know in each area of learning in the foundation phase, it could be to find out about friendship groups, and how children interact with each other.</w:t>
      </w:r>
    </w:p>
    <w:p w14:paraId="1672F679" w14:textId="660491B7" w:rsidR="0016298D" w:rsidRPr="007E1DDD" w:rsidRDefault="00317842" w:rsidP="007E1DDD">
      <w:pPr>
        <w:jc w:val="both"/>
        <w:rPr>
          <w:rFonts w:ascii="Arial" w:hAnsi="Arial" w:cs="Arial"/>
          <w:sz w:val="24"/>
          <w:szCs w:val="24"/>
        </w:rPr>
      </w:pPr>
      <w:r w:rsidRPr="007E1DDD">
        <w:rPr>
          <w:rFonts w:ascii="Arial" w:hAnsi="Arial" w:cs="Arial"/>
          <w:sz w:val="24"/>
          <w:szCs w:val="24"/>
        </w:rPr>
        <w:t xml:space="preserve">It is important that the practitioners </w:t>
      </w:r>
      <w:proofErr w:type="gramStart"/>
      <w:r w:rsidRPr="007E1DDD">
        <w:rPr>
          <w:rFonts w:ascii="Arial" w:hAnsi="Arial" w:cs="Arial"/>
          <w:sz w:val="24"/>
          <w:szCs w:val="24"/>
        </w:rPr>
        <w:t>records</w:t>
      </w:r>
      <w:proofErr w:type="gramEnd"/>
      <w:r w:rsidRPr="007E1DDD">
        <w:rPr>
          <w:rFonts w:ascii="Arial" w:hAnsi="Arial" w:cs="Arial"/>
          <w:sz w:val="24"/>
          <w:szCs w:val="24"/>
        </w:rPr>
        <w:t xml:space="preserve"> important information about a child’s learning. One problem with observations is the accuracy, each adult will have a different perspective on how the child is during observations, so there needs to be </w:t>
      </w:r>
      <w:r w:rsidR="0016298D" w:rsidRPr="007E1DDD">
        <w:rPr>
          <w:rFonts w:ascii="Arial" w:hAnsi="Arial" w:cs="Arial"/>
          <w:sz w:val="24"/>
          <w:szCs w:val="24"/>
        </w:rPr>
        <w:t xml:space="preserve">more than one person observing, as there can </w:t>
      </w:r>
      <w:proofErr w:type="gramStart"/>
      <w:r w:rsidR="0016298D" w:rsidRPr="007E1DDD">
        <w:rPr>
          <w:rFonts w:ascii="Arial" w:hAnsi="Arial" w:cs="Arial"/>
          <w:sz w:val="24"/>
          <w:szCs w:val="24"/>
        </w:rPr>
        <w:t>be something that is</w:t>
      </w:r>
      <w:proofErr w:type="gramEnd"/>
      <w:r w:rsidR="0016298D" w:rsidRPr="007E1DDD">
        <w:rPr>
          <w:rFonts w:ascii="Arial" w:hAnsi="Arial" w:cs="Arial"/>
          <w:sz w:val="24"/>
          <w:szCs w:val="24"/>
        </w:rPr>
        <w:t xml:space="preserve"> missed. It is also important that there is respect for what </w:t>
      </w:r>
      <w:r w:rsidR="007E1DDD" w:rsidRPr="007E1DDD">
        <w:rPr>
          <w:rFonts w:ascii="Arial" w:hAnsi="Arial" w:cs="Arial"/>
          <w:sz w:val="24"/>
          <w:szCs w:val="24"/>
        </w:rPr>
        <w:t>another</w:t>
      </w:r>
      <w:r w:rsidR="007E1DDD">
        <w:rPr>
          <w:rFonts w:ascii="Arial" w:hAnsi="Arial" w:cs="Arial"/>
          <w:sz w:val="24"/>
          <w:szCs w:val="24"/>
        </w:rPr>
        <w:t xml:space="preserve"> </w:t>
      </w:r>
      <w:r w:rsidR="007E1DDD" w:rsidRPr="007E1DDD">
        <w:rPr>
          <w:rFonts w:ascii="Arial" w:hAnsi="Arial" w:cs="Arial"/>
          <w:sz w:val="24"/>
          <w:szCs w:val="24"/>
        </w:rPr>
        <w:t>person’s</w:t>
      </w:r>
      <w:r w:rsidR="0016298D" w:rsidRPr="007E1DDD">
        <w:rPr>
          <w:rFonts w:ascii="Arial" w:hAnsi="Arial" w:cs="Arial"/>
          <w:sz w:val="24"/>
          <w:szCs w:val="24"/>
        </w:rPr>
        <w:t xml:space="preserve"> contribution. Information gathered just in a setting will not get a full picture of how a child is. It is important to take any observations from the children’s parents or guardians. The more information there is the deeper the understanding about the child will be.</w:t>
      </w:r>
    </w:p>
    <w:p w14:paraId="41082C4E" w14:textId="6128A7BB" w:rsidR="0016298D" w:rsidRPr="007E1DDD" w:rsidRDefault="0016298D" w:rsidP="007E1DDD">
      <w:pPr>
        <w:jc w:val="both"/>
        <w:rPr>
          <w:rFonts w:ascii="Arial" w:hAnsi="Arial" w:cs="Arial"/>
          <w:sz w:val="24"/>
          <w:szCs w:val="24"/>
        </w:rPr>
      </w:pPr>
      <w:r w:rsidRPr="007E1DDD">
        <w:rPr>
          <w:rFonts w:ascii="Arial" w:hAnsi="Arial" w:cs="Arial"/>
          <w:sz w:val="24"/>
          <w:szCs w:val="24"/>
        </w:rPr>
        <w:t xml:space="preserve">Observations can happen everywhere. It can be </w:t>
      </w:r>
      <w:r w:rsidR="007E1DDD" w:rsidRPr="007E1DDD">
        <w:rPr>
          <w:rFonts w:ascii="Arial" w:hAnsi="Arial" w:cs="Arial"/>
          <w:sz w:val="24"/>
          <w:szCs w:val="24"/>
        </w:rPr>
        <w:t>spontaneous</w:t>
      </w:r>
      <w:r w:rsidRPr="007E1DDD">
        <w:rPr>
          <w:rFonts w:ascii="Arial" w:hAnsi="Arial" w:cs="Arial"/>
          <w:sz w:val="24"/>
          <w:szCs w:val="24"/>
        </w:rPr>
        <w:t>, for example a practitioner may not set out to do an observation but a child has done something they have not done before such as say a word, so it is important for the practitioner to write it down. Parents can also observe, they might not even realise they are, for example they have told a practitioner about an event they went to on the weekend and told them how the child found it, they may also see their child is behaving in a certain way so they inform the practitioner of this. It is important that information is taken in both contexts, in and out of settings. Observations should also take place in a contex</w:t>
      </w:r>
      <w:r w:rsidR="002B1FF3" w:rsidRPr="007E1DDD">
        <w:rPr>
          <w:rFonts w:ascii="Arial" w:hAnsi="Arial" w:cs="Arial"/>
          <w:sz w:val="24"/>
          <w:szCs w:val="24"/>
        </w:rPr>
        <w:t xml:space="preserve">t </w:t>
      </w:r>
      <w:r w:rsidRPr="007E1DDD">
        <w:rPr>
          <w:rFonts w:ascii="Arial" w:hAnsi="Arial" w:cs="Arial"/>
          <w:sz w:val="24"/>
          <w:szCs w:val="24"/>
        </w:rPr>
        <w:t xml:space="preserve">that is meaningful to the </w:t>
      </w:r>
      <w:r w:rsidR="007E1DDD" w:rsidRPr="007E1DDD">
        <w:rPr>
          <w:rFonts w:ascii="Arial" w:hAnsi="Arial" w:cs="Arial"/>
          <w:sz w:val="24"/>
          <w:szCs w:val="24"/>
        </w:rPr>
        <w:t>child and</w:t>
      </w:r>
      <w:r w:rsidRPr="007E1DDD">
        <w:rPr>
          <w:rFonts w:ascii="Arial" w:hAnsi="Arial" w:cs="Arial"/>
          <w:sz w:val="24"/>
          <w:szCs w:val="24"/>
        </w:rPr>
        <w:t xml:space="preserve"> are not set up by the adult. Observations that are child-initiated will have the best outcomes. </w:t>
      </w:r>
      <w:r w:rsidR="002B1FF3" w:rsidRPr="007E1DDD">
        <w:rPr>
          <w:rFonts w:ascii="Arial" w:hAnsi="Arial" w:cs="Arial"/>
          <w:sz w:val="24"/>
          <w:szCs w:val="24"/>
        </w:rPr>
        <w:t xml:space="preserve">It is important that </w:t>
      </w:r>
      <w:r w:rsidR="007E1DDD" w:rsidRPr="007E1DDD">
        <w:rPr>
          <w:rFonts w:ascii="Arial" w:hAnsi="Arial" w:cs="Arial"/>
          <w:sz w:val="24"/>
          <w:szCs w:val="24"/>
        </w:rPr>
        <w:t>practitioners</w:t>
      </w:r>
      <w:r w:rsidR="002B1FF3" w:rsidRPr="007E1DDD">
        <w:rPr>
          <w:rFonts w:ascii="Arial" w:hAnsi="Arial" w:cs="Arial"/>
          <w:sz w:val="24"/>
          <w:szCs w:val="24"/>
        </w:rPr>
        <w:t xml:space="preserve"> respond to </w:t>
      </w:r>
      <w:r w:rsidR="007E1DDD" w:rsidRPr="007E1DDD">
        <w:rPr>
          <w:rFonts w:ascii="Arial" w:hAnsi="Arial" w:cs="Arial"/>
          <w:sz w:val="24"/>
          <w:szCs w:val="24"/>
        </w:rPr>
        <w:t>spontaneous</w:t>
      </w:r>
      <w:r w:rsidR="002B1FF3" w:rsidRPr="007E1DDD">
        <w:rPr>
          <w:rFonts w:ascii="Arial" w:hAnsi="Arial" w:cs="Arial"/>
          <w:sz w:val="24"/>
          <w:szCs w:val="24"/>
        </w:rPr>
        <w:t xml:space="preserve"> opportunities for observation if it arises.</w:t>
      </w:r>
    </w:p>
    <w:p w14:paraId="2983339F" w14:textId="7497C2F2" w:rsidR="002B1FF3" w:rsidRPr="007E1DDD" w:rsidRDefault="002B1FF3" w:rsidP="007E1DDD">
      <w:pPr>
        <w:jc w:val="both"/>
        <w:rPr>
          <w:rFonts w:ascii="Arial" w:hAnsi="Arial" w:cs="Arial"/>
          <w:sz w:val="24"/>
          <w:szCs w:val="24"/>
        </w:rPr>
      </w:pPr>
      <w:r w:rsidRPr="007E1DDD">
        <w:rPr>
          <w:rFonts w:ascii="Arial" w:hAnsi="Arial" w:cs="Arial"/>
          <w:sz w:val="24"/>
          <w:szCs w:val="24"/>
        </w:rPr>
        <w:t xml:space="preserve">Observations may be written briefly and concise, this may just focus on one thing a child does, and can offer important learning information, it needs to be readable for others. Other </w:t>
      </w:r>
      <w:r w:rsidR="007E1DDD" w:rsidRPr="007E1DDD">
        <w:rPr>
          <w:rFonts w:ascii="Arial" w:hAnsi="Arial" w:cs="Arial"/>
          <w:sz w:val="24"/>
          <w:szCs w:val="24"/>
        </w:rPr>
        <w:t>spontaneous</w:t>
      </w:r>
      <w:r w:rsidRPr="007E1DDD">
        <w:rPr>
          <w:rFonts w:ascii="Arial" w:hAnsi="Arial" w:cs="Arial"/>
          <w:sz w:val="24"/>
          <w:szCs w:val="24"/>
        </w:rPr>
        <w:t xml:space="preserve"> opportunities may mean that the </w:t>
      </w:r>
      <w:r w:rsidR="007E1DDD" w:rsidRPr="007E1DDD">
        <w:rPr>
          <w:rFonts w:ascii="Arial" w:hAnsi="Arial" w:cs="Arial"/>
          <w:sz w:val="24"/>
          <w:szCs w:val="24"/>
        </w:rPr>
        <w:t>practitioner</w:t>
      </w:r>
      <w:r w:rsidRPr="007E1DDD">
        <w:rPr>
          <w:rFonts w:ascii="Arial" w:hAnsi="Arial" w:cs="Arial"/>
          <w:sz w:val="24"/>
          <w:szCs w:val="24"/>
        </w:rPr>
        <w:t xml:space="preserve"> </w:t>
      </w:r>
      <w:proofErr w:type="gramStart"/>
      <w:r w:rsidRPr="007E1DDD">
        <w:rPr>
          <w:rFonts w:ascii="Arial" w:hAnsi="Arial" w:cs="Arial"/>
          <w:sz w:val="24"/>
          <w:szCs w:val="24"/>
        </w:rPr>
        <w:t>has to</w:t>
      </w:r>
      <w:proofErr w:type="gramEnd"/>
      <w:r w:rsidRPr="007E1DDD">
        <w:rPr>
          <w:rFonts w:ascii="Arial" w:hAnsi="Arial" w:cs="Arial"/>
          <w:sz w:val="24"/>
          <w:szCs w:val="24"/>
        </w:rPr>
        <w:t xml:space="preserve"> undertake more observations over a longer period so the practitioner can document if the child is going through a process. If this is done effectively it will impact a settings short term planning, in terms of the curriculum.</w:t>
      </w:r>
    </w:p>
    <w:p w14:paraId="4636BCDF" w14:textId="165CF24F" w:rsidR="002B1FF3" w:rsidRPr="007E1DDD" w:rsidRDefault="002B1FF3" w:rsidP="007E1DDD">
      <w:pPr>
        <w:jc w:val="both"/>
        <w:rPr>
          <w:rFonts w:ascii="Arial" w:hAnsi="Arial" w:cs="Arial"/>
          <w:sz w:val="24"/>
          <w:szCs w:val="24"/>
        </w:rPr>
      </w:pPr>
      <w:r w:rsidRPr="007E1DDD">
        <w:rPr>
          <w:rFonts w:ascii="Arial" w:hAnsi="Arial" w:cs="Arial"/>
          <w:sz w:val="24"/>
          <w:szCs w:val="24"/>
        </w:rPr>
        <w:t xml:space="preserve">There should be time within the week for </w:t>
      </w:r>
      <w:r w:rsidR="007E1DDD" w:rsidRPr="007E1DDD">
        <w:rPr>
          <w:rFonts w:ascii="Arial" w:hAnsi="Arial" w:cs="Arial"/>
          <w:sz w:val="24"/>
          <w:szCs w:val="24"/>
        </w:rPr>
        <w:t>practitioners</w:t>
      </w:r>
      <w:r w:rsidRPr="007E1DDD">
        <w:rPr>
          <w:rFonts w:ascii="Arial" w:hAnsi="Arial" w:cs="Arial"/>
          <w:sz w:val="24"/>
          <w:szCs w:val="24"/>
        </w:rPr>
        <w:t xml:space="preserve"> to focus on </w:t>
      </w:r>
      <w:r w:rsidR="007E1DDD" w:rsidRPr="007E1DDD">
        <w:rPr>
          <w:rFonts w:ascii="Arial" w:hAnsi="Arial" w:cs="Arial"/>
          <w:sz w:val="24"/>
          <w:szCs w:val="24"/>
        </w:rPr>
        <w:t>observations</w:t>
      </w:r>
      <w:r w:rsidRPr="007E1DDD">
        <w:rPr>
          <w:rFonts w:ascii="Arial" w:hAnsi="Arial" w:cs="Arial"/>
          <w:sz w:val="24"/>
          <w:szCs w:val="24"/>
        </w:rPr>
        <w:t xml:space="preserve"> and support child-initiated learning. This may mean planning time for observations. </w:t>
      </w:r>
      <w:r w:rsidR="006D0369" w:rsidRPr="007E1DDD">
        <w:rPr>
          <w:rFonts w:ascii="Arial" w:hAnsi="Arial" w:cs="Arial"/>
          <w:sz w:val="24"/>
          <w:szCs w:val="24"/>
        </w:rPr>
        <w:t xml:space="preserve">Sometimes it may be useful to observe a child of a day or longer to find out more about them as a learner. It can help to confirm their interests and behaviour, or to take a closer look in their relationships with other children or to find out how they are responding to the routine of a nursery day. It could be one adult that observes the child throughout the day, or different adults that record information about the child when they enter the </w:t>
      </w:r>
      <w:proofErr w:type="gramStart"/>
      <w:r w:rsidR="006D0369" w:rsidRPr="007E1DDD">
        <w:rPr>
          <w:rFonts w:ascii="Arial" w:hAnsi="Arial" w:cs="Arial"/>
          <w:sz w:val="24"/>
          <w:szCs w:val="24"/>
        </w:rPr>
        <w:t>area</w:t>
      </w:r>
      <w:proofErr w:type="gramEnd"/>
      <w:r w:rsidR="006D0369" w:rsidRPr="007E1DDD">
        <w:rPr>
          <w:rFonts w:ascii="Arial" w:hAnsi="Arial" w:cs="Arial"/>
          <w:sz w:val="24"/>
          <w:szCs w:val="24"/>
        </w:rPr>
        <w:t xml:space="preserve"> they are working in.</w:t>
      </w:r>
    </w:p>
    <w:p w14:paraId="2EED8334" w14:textId="5C2E7FE2" w:rsidR="006D0369" w:rsidRPr="007E1DDD" w:rsidRDefault="006D0369" w:rsidP="007E1DDD">
      <w:pPr>
        <w:jc w:val="both"/>
        <w:rPr>
          <w:rFonts w:ascii="Arial" w:hAnsi="Arial" w:cs="Arial"/>
          <w:sz w:val="24"/>
          <w:szCs w:val="24"/>
        </w:rPr>
      </w:pPr>
      <w:r w:rsidRPr="007E1DDD">
        <w:rPr>
          <w:rFonts w:ascii="Arial" w:hAnsi="Arial" w:cs="Arial"/>
          <w:sz w:val="24"/>
          <w:szCs w:val="24"/>
        </w:rPr>
        <w:t xml:space="preserve">Sometimes not every observation is noted down, and useful information is shared informally and verbally between </w:t>
      </w:r>
      <w:proofErr w:type="spellStart"/>
      <w:r w:rsidRPr="007E1DDD">
        <w:rPr>
          <w:rFonts w:ascii="Arial" w:hAnsi="Arial" w:cs="Arial"/>
          <w:sz w:val="24"/>
          <w:szCs w:val="24"/>
        </w:rPr>
        <w:t>practitoners</w:t>
      </w:r>
      <w:proofErr w:type="spellEnd"/>
      <w:r w:rsidRPr="007E1DDD">
        <w:rPr>
          <w:rFonts w:ascii="Arial" w:hAnsi="Arial" w:cs="Arial"/>
          <w:sz w:val="24"/>
          <w:szCs w:val="24"/>
        </w:rPr>
        <w:t xml:space="preserve"> and with the parents, however it is important to have a record of observations to reflect on over time, to support a child through their learning in the setting and when they leave the setting.</w:t>
      </w:r>
    </w:p>
    <w:p w14:paraId="75A9C53F" w14:textId="769753DF" w:rsidR="006D0369" w:rsidRPr="007E1DDD" w:rsidRDefault="006D0369" w:rsidP="007E1DDD">
      <w:pPr>
        <w:jc w:val="both"/>
        <w:rPr>
          <w:rFonts w:ascii="Arial" w:hAnsi="Arial" w:cs="Arial"/>
          <w:sz w:val="24"/>
          <w:szCs w:val="24"/>
        </w:rPr>
      </w:pPr>
      <w:r w:rsidRPr="007E1DDD">
        <w:rPr>
          <w:rFonts w:ascii="Arial" w:hAnsi="Arial" w:cs="Arial"/>
          <w:sz w:val="24"/>
          <w:szCs w:val="24"/>
        </w:rPr>
        <w:t xml:space="preserve">It sometimes might not be appropriate for </w:t>
      </w:r>
      <w:proofErr w:type="spellStart"/>
      <w:r w:rsidR="00E51030" w:rsidRPr="007E1DDD">
        <w:rPr>
          <w:rFonts w:ascii="Arial" w:hAnsi="Arial" w:cs="Arial"/>
          <w:sz w:val="24"/>
          <w:szCs w:val="24"/>
        </w:rPr>
        <w:t>practitoners</w:t>
      </w:r>
      <w:proofErr w:type="spellEnd"/>
      <w:r w:rsidR="00E51030" w:rsidRPr="007E1DDD">
        <w:rPr>
          <w:rFonts w:ascii="Arial" w:hAnsi="Arial" w:cs="Arial"/>
          <w:sz w:val="24"/>
          <w:szCs w:val="24"/>
        </w:rPr>
        <w:t xml:space="preserve"> to write down everything they have observed about the </w:t>
      </w:r>
      <w:proofErr w:type="spellStart"/>
      <w:r w:rsidR="00E51030" w:rsidRPr="007E1DDD">
        <w:rPr>
          <w:rFonts w:ascii="Arial" w:hAnsi="Arial" w:cs="Arial"/>
          <w:sz w:val="24"/>
          <w:szCs w:val="24"/>
        </w:rPr>
        <w:t>childrens</w:t>
      </w:r>
      <w:proofErr w:type="spellEnd"/>
      <w:r w:rsidR="00E51030" w:rsidRPr="007E1DDD">
        <w:rPr>
          <w:rFonts w:ascii="Arial" w:hAnsi="Arial" w:cs="Arial"/>
          <w:sz w:val="24"/>
          <w:szCs w:val="24"/>
        </w:rPr>
        <w:t xml:space="preserve"> learning and how they play, some parents could </w:t>
      </w:r>
      <w:r w:rsidR="00E51030" w:rsidRPr="007E1DDD">
        <w:rPr>
          <w:rFonts w:ascii="Arial" w:hAnsi="Arial" w:cs="Arial"/>
          <w:sz w:val="24"/>
          <w:szCs w:val="24"/>
        </w:rPr>
        <w:lastRenderedPageBreak/>
        <w:t xml:space="preserve">find it intimidating, so scribing the information in a simple way can be an effective way of sharing the information with parents. This way </w:t>
      </w:r>
      <w:proofErr w:type="spellStart"/>
      <w:r w:rsidR="00E51030" w:rsidRPr="007E1DDD">
        <w:rPr>
          <w:rFonts w:ascii="Arial" w:hAnsi="Arial" w:cs="Arial"/>
          <w:sz w:val="24"/>
          <w:szCs w:val="24"/>
        </w:rPr>
        <w:t>practitoners</w:t>
      </w:r>
      <w:proofErr w:type="spellEnd"/>
      <w:r w:rsidR="00E51030" w:rsidRPr="007E1DDD">
        <w:rPr>
          <w:rFonts w:ascii="Arial" w:hAnsi="Arial" w:cs="Arial"/>
          <w:sz w:val="24"/>
          <w:szCs w:val="24"/>
        </w:rPr>
        <w:t xml:space="preserve"> can scribe the observation and write it out later, it is important for </w:t>
      </w:r>
      <w:r w:rsidR="007E1DDD" w:rsidRPr="007E1DDD">
        <w:rPr>
          <w:rFonts w:ascii="Arial" w:hAnsi="Arial" w:cs="Arial"/>
          <w:sz w:val="24"/>
          <w:szCs w:val="24"/>
        </w:rPr>
        <w:t>practitioners</w:t>
      </w:r>
      <w:r w:rsidR="00E51030" w:rsidRPr="007E1DDD">
        <w:rPr>
          <w:rFonts w:ascii="Arial" w:hAnsi="Arial" w:cs="Arial"/>
          <w:sz w:val="24"/>
          <w:szCs w:val="24"/>
        </w:rPr>
        <w:t xml:space="preserve"> to </w:t>
      </w:r>
      <w:r w:rsidR="007E1DDD" w:rsidRPr="007E1DDD">
        <w:rPr>
          <w:rFonts w:ascii="Arial" w:hAnsi="Arial" w:cs="Arial"/>
          <w:sz w:val="24"/>
          <w:szCs w:val="24"/>
        </w:rPr>
        <w:t>realise</w:t>
      </w:r>
      <w:r w:rsidR="00E51030" w:rsidRPr="007E1DDD">
        <w:rPr>
          <w:rFonts w:ascii="Arial" w:hAnsi="Arial" w:cs="Arial"/>
          <w:sz w:val="24"/>
          <w:szCs w:val="24"/>
        </w:rPr>
        <w:t xml:space="preserve"> that some parents prefer a simple format.</w:t>
      </w:r>
    </w:p>
    <w:p w14:paraId="5B97C107" w14:textId="167B92BF" w:rsidR="009832E7" w:rsidRPr="007E1DDD" w:rsidRDefault="00E51030" w:rsidP="007E1DDD">
      <w:pPr>
        <w:jc w:val="both"/>
        <w:rPr>
          <w:rFonts w:ascii="Arial" w:hAnsi="Arial" w:cs="Arial"/>
          <w:sz w:val="24"/>
          <w:szCs w:val="24"/>
        </w:rPr>
      </w:pPr>
      <w:r w:rsidRPr="007E1DDD">
        <w:rPr>
          <w:rFonts w:ascii="Arial" w:hAnsi="Arial" w:cs="Arial"/>
          <w:sz w:val="24"/>
          <w:szCs w:val="24"/>
        </w:rPr>
        <w:t xml:space="preserve">Observations need to document things that the child has achieved, not what they cannot do. </w:t>
      </w:r>
      <w:r w:rsidR="009832E7" w:rsidRPr="007E1DDD">
        <w:rPr>
          <w:rFonts w:ascii="Arial" w:hAnsi="Arial" w:cs="Arial"/>
          <w:sz w:val="24"/>
          <w:szCs w:val="24"/>
        </w:rPr>
        <w:t xml:space="preserve"> Practitioners can write observations on a blank sheet or use an observation format template. An observation template may include the </w:t>
      </w:r>
      <w:r w:rsidR="007E1DDD" w:rsidRPr="007E1DDD">
        <w:rPr>
          <w:rFonts w:ascii="Arial" w:hAnsi="Arial" w:cs="Arial"/>
          <w:sz w:val="24"/>
          <w:szCs w:val="24"/>
        </w:rPr>
        <w:t>child’s</w:t>
      </w:r>
      <w:r w:rsidR="009832E7" w:rsidRPr="007E1DDD">
        <w:rPr>
          <w:rFonts w:ascii="Arial" w:hAnsi="Arial" w:cs="Arial"/>
          <w:sz w:val="24"/>
          <w:szCs w:val="24"/>
        </w:rPr>
        <w:t xml:space="preserve"> name, the date, the context, if it is adult-led, child-initiated, or independent, id they are with other children or if they are alone, it should include the key area of learning, the adults observation, and the </w:t>
      </w:r>
      <w:r w:rsidR="007E1DDD" w:rsidRPr="007E1DDD">
        <w:rPr>
          <w:rFonts w:ascii="Arial" w:hAnsi="Arial" w:cs="Arial"/>
          <w:sz w:val="24"/>
          <w:szCs w:val="24"/>
        </w:rPr>
        <w:t>child’s</w:t>
      </w:r>
      <w:r w:rsidR="009832E7" w:rsidRPr="007E1DDD">
        <w:rPr>
          <w:rFonts w:ascii="Arial" w:hAnsi="Arial" w:cs="Arial"/>
          <w:sz w:val="24"/>
          <w:szCs w:val="24"/>
        </w:rPr>
        <w:t xml:space="preserve"> comments.</w:t>
      </w:r>
    </w:p>
    <w:p w14:paraId="5DB0D8FA" w14:textId="175B4364" w:rsidR="009832E7" w:rsidRPr="007E1DDD" w:rsidRDefault="009832E7" w:rsidP="007E1DDD">
      <w:pPr>
        <w:jc w:val="both"/>
        <w:rPr>
          <w:rFonts w:ascii="Arial" w:hAnsi="Arial" w:cs="Arial"/>
          <w:sz w:val="24"/>
          <w:szCs w:val="24"/>
        </w:rPr>
      </w:pPr>
      <w:r w:rsidRPr="007E1DDD">
        <w:rPr>
          <w:rFonts w:ascii="Arial" w:hAnsi="Arial" w:cs="Arial"/>
          <w:sz w:val="24"/>
          <w:szCs w:val="24"/>
        </w:rPr>
        <w:t xml:space="preserve">When using photographs for observations, they should always be annotated and </w:t>
      </w:r>
      <w:r w:rsidR="007E1DDD" w:rsidRPr="007E1DDD">
        <w:rPr>
          <w:rFonts w:ascii="Arial" w:hAnsi="Arial" w:cs="Arial"/>
          <w:sz w:val="24"/>
          <w:szCs w:val="24"/>
        </w:rPr>
        <w:t>referenced</w:t>
      </w:r>
      <w:r w:rsidRPr="007E1DDD">
        <w:rPr>
          <w:rFonts w:ascii="Arial" w:hAnsi="Arial" w:cs="Arial"/>
          <w:sz w:val="24"/>
          <w:szCs w:val="24"/>
        </w:rPr>
        <w:t xml:space="preserve"> to written observations. Parents or guardians should give consent before the practitioner can do this.</w:t>
      </w:r>
    </w:p>
    <w:p w14:paraId="1550E5F7" w14:textId="3E0FD124" w:rsidR="00746B43" w:rsidRPr="007E1DDD" w:rsidRDefault="006F6501" w:rsidP="007E1DDD">
      <w:pPr>
        <w:jc w:val="both"/>
        <w:rPr>
          <w:rFonts w:ascii="Arial" w:hAnsi="Arial" w:cs="Arial"/>
          <w:sz w:val="24"/>
          <w:szCs w:val="24"/>
        </w:rPr>
      </w:pPr>
      <w:r w:rsidRPr="007E1DDD">
        <w:rPr>
          <w:rFonts w:ascii="Arial" w:hAnsi="Arial" w:cs="Arial"/>
          <w:sz w:val="24"/>
          <w:szCs w:val="24"/>
        </w:rPr>
        <w:t xml:space="preserve">Other than finding out what </w:t>
      </w:r>
      <w:r w:rsidR="007E1DDD" w:rsidRPr="007E1DDD">
        <w:rPr>
          <w:rFonts w:ascii="Arial" w:hAnsi="Arial" w:cs="Arial"/>
          <w:sz w:val="24"/>
          <w:szCs w:val="24"/>
        </w:rPr>
        <w:t>children’s</w:t>
      </w:r>
      <w:r w:rsidRPr="007E1DDD">
        <w:rPr>
          <w:rFonts w:ascii="Arial" w:hAnsi="Arial" w:cs="Arial"/>
          <w:sz w:val="24"/>
          <w:szCs w:val="24"/>
        </w:rPr>
        <w:t xml:space="preserve"> interests are and what friendship groups have been developed, there are other things that observations can find out. Such as </w:t>
      </w:r>
      <w:r w:rsidR="007E1DDD" w:rsidRPr="007E1DDD">
        <w:rPr>
          <w:rFonts w:ascii="Arial" w:hAnsi="Arial" w:cs="Arial"/>
          <w:sz w:val="24"/>
          <w:szCs w:val="24"/>
        </w:rPr>
        <w:t>children’s</w:t>
      </w:r>
      <w:r w:rsidRPr="007E1DDD">
        <w:rPr>
          <w:rFonts w:ascii="Arial" w:hAnsi="Arial" w:cs="Arial"/>
          <w:sz w:val="24"/>
          <w:szCs w:val="24"/>
        </w:rPr>
        <w:t xml:space="preserve"> well-being, areas of development such as </w:t>
      </w:r>
      <w:r w:rsidR="00F560CC" w:rsidRPr="007E1DDD">
        <w:rPr>
          <w:rFonts w:ascii="Arial" w:hAnsi="Arial" w:cs="Arial"/>
          <w:sz w:val="24"/>
          <w:szCs w:val="24"/>
        </w:rPr>
        <w:t xml:space="preserve">physical, social, emotional and intellectual, and to get to know children better. Observations on children should be documented on a regular basis, and should be as detailed as the practitioner can, writing down what they have seen the child do and what they heard. There are different ways in recording </w:t>
      </w:r>
      <w:r w:rsidR="007E1DDD" w:rsidRPr="007E1DDD">
        <w:rPr>
          <w:rFonts w:ascii="Arial" w:hAnsi="Arial" w:cs="Arial"/>
          <w:sz w:val="24"/>
          <w:szCs w:val="24"/>
        </w:rPr>
        <w:t>observations</w:t>
      </w:r>
      <w:r w:rsidR="00F560CC" w:rsidRPr="007E1DDD">
        <w:rPr>
          <w:rFonts w:ascii="Arial" w:hAnsi="Arial" w:cs="Arial"/>
          <w:sz w:val="24"/>
          <w:szCs w:val="24"/>
        </w:rPr>
        <w:t xml:space="preserve">. Anecdotal records </w:t>
      </w:r>
      <w:proofErr w:type="gramStart"/>
      <w:r w:rsidR="00F560CC" w:rsidRPr="007E1DDD">
        <w:rPr>
          <w:rFonts w:ascii="Arial" w:hAnsi="Arial" w:cs="Arial"/>
          <w:sz w:val="24"/>
          <w:szCs w:val="24"/>
        </w:rPr>
        <w:t>includes</w:t>
      </w:r>
      <w:proofErr w:type="gramEnd"/>
      <w:r w:rsidR="00F560CC" w:rsidRPr="007E1DDD">
        <w:rPr>
          <w:rFonts w:ascii="Arial" w:hAnsi="Arial" w:cs="Arial"/>
          <w:sz w:val="24"/>
          <w:szCs w:val="24"/>
        </w:rPr>
        <w:t xml:space="preserve"> a written account on the event, it is written in past tense and includes, what, when and where, and non-verbal cues, body language and facial expressions. Time samples includes </w:t>
      </w:r>
      <w:r w:rsidR="007E1DDD" w:rsidRPr="007E1DDD">
        <w:rPr>
          <w:rFonts w:ascii="Arial" w:hAnsi="Arial" w:cs="Arial"/>
          <w:sz w:val="24"/>
          <w:szCs w:val="24"/>
        </w:rPr>
        <w:t>observations</w:t>
      </w:r>
      <w:r w:rsidR="00F560CC" w:rsidRPr="007E1DDD">
        <w:rPr>
          <w:rFonts w:ascii="Arial" w:hAnsi="Arial" w:cs="Arial"/>
          <w:sz w:val="24"/>
          <w:szCs w:val="24"/>
        </w:rPr>
        <w:t xml:space="preserve"> on the </w:t>
      </w:r>
      <w:r w:rsidR="007E1DDD" w:rsidRPr="007E1DDD">
        <w:rPr>
          <w:rFonts w:ascii="Arial" w:hAnsi="Arial" w:cs="Arial"/>
          <w:sz w:val="24"/>
          <w:szCs w:val="24"/>
        </w:rPr>
        <w:t>child’s</w:t>
      </w:r>
      <w:r w:rsidR="00F560CC" w:rsidRPr="007E1DDD">
        <w:rPr>
          <w:rFonts w:ascii="Arial" w:hAnsi="Arial" w:cs="Arial"/>
          <w:sz w:val="24"/>
          <w:szCs w:val="24"/>
        </w:rPr>
        <w:t xml:space="preserve"> behaviour at certain times. This should be done at regular </w:t>
      </w:r>
      <w:proofErr w:type="gramStart"/>
      <w:r w:rsidR="00F560CC" w:rsidRPr="007E1DDD">
        <w:rPr>
          <w:rFonts w:ascii="Arial" w:hAnsi="Arial" w:cs="Arial"/>
          <w:sz w:val="24"/>
          <w:szCs w:val="24"/>
        </w:rPr>
        <w:t>intervals,</w:t>
      </w:r>
      <w:proofErr w:type="gramEnd"/>
      <w:r w:rsidR="00F560CC" w:rsidRPr="007E1DDD">
        <w:rPr>
          <w:rFonts w:ascii="Arial" w:hAnsi="Arial" w:cs="Arial"/>
          <w:sz w:val="24"/>
          <w:szCs w:val="24"/>
        </w:rPr>
        <w:t xml:space="preserve"> this can help identify any negative behaviour from the </w:t>
      </w:r>
      <w:r w:rsidR="007E1DDD" w:rsidRPr="007E1DDD">
        <w:rPr>
          <w:rFonts w:ascii="Arial" w:hAnsi="Arial" w:cs="Arial"/>
          <w:sz w:val="24"/>
          <w:szCs w:val="24"/>
        </w:rPr>
        <w:t>child and</w:t>
      </w:r>
      <w:r w:rsidR="00F560CC" w:rsidRPr="007E1DDD">
        <w:rPr>
          <w:rFonts w:ascii="Arial" w:hAnsi="Arial" w:cs="Arial"/>
          <w:sz w:val="24"/>
          <w:szCs w:val="24"/>
        </w:rPr>
        <w:t xml:space="preserve"> understand why they are behaving this way. Running records </w:t>
      </w:r>
      <w:r w:rsidR="003937A0" w:rsidRPr="007E1DDD">
        <w:rPr>
          <w:rFonts w:ascii="Arial" w:hAnsi="Arial" w:cs="Arial"/>
          <w:sz w:val="24"/>
          <w:szCs w:val="24"/>
        </w:rPr>
        <w:t xml:space="preserve">is when the practitioner notes down what they see the child do a it is </w:t>
      </w:r>
      <w:proofErr w:type="gramStart"/>
      <w:r w:rsidR="003937A0" w:rsidRPr="007E1DDD">
        <w:rPr>
          <w:rFonts w:ascii="Arial" w:hAnsi="Arial" w:cs="Arial"/>
          <w:sz w:val="24"/>
          <w:szCs w:val="24"/>
        </w:rPr>
        <w:t>happening,</w:t>
      </w:r>
      <w:proofErr w:type="gramEnd"/>
      <w:r w:rsidR="003937A0" w:rsidRPr="007E1DDD">
        <w:rPr>
          <w:rFonts w:ascii="Arial" w:hAnsi="Arial" w:cs="Arial"/>
          <w:sz w:val="24"/>
          <w:szCs w:val="24"/>
        </w:rPr>
        <w:t xml:space="preserve"> it is written in present tense and should be detailed. Work samples can include any paintings or drawings a child has done, or anything crafty they have made, </w:t>
      </w:r>
      <w:r w:rsidR="007E1DDD" w:rsidRPr="007E1DDD">
        <w:rPr>
          <w:rFonts w:ascii="Arial" w:hAnsi="Arial" w:cs="Arial"/>
          <w:sz w:val="24"/>
          <w:szCs w:val="24"/>
        </w:rPr>
        <w:t>practitioners</w:t>
      </w:r>
      <w:r w:rsidR="003937A0" w:rsidRPr="007E1DDD">
        <w:rPr>
          <w:rFonts w:ascii="Arial" w:hAnsi="Arial" w:cs="Arial"/>
          <w:sz w:val="24"/>
          <w:szCs w:val="24"/>
        </w:rPr>
        <w:t xml:space="preserve"> may be able to understand how a child is feeling during these. It is important that </w:t>
      </w:r>
      <w:r w:rsidR="007E1DDD" w:rsidRPr="007E1DDD">
        <w:rPr>
          <w:rFonts w:ascii="Arial" w:hAnsi="Arial" w:cs="Arial"/>
          <w:sz w:val="24"/>
          <w:szCs w:val="24"/>
        </w:rPr>
        <w:t>practitioners</w:t>
      </w:r>
      <w:r w:rsidR="003937A0" w:rsidRPr="007E1DDD">
        <w:rPr>
          <w:rFonts w:ascii="Arial" w:hAnsi="Arial" w:cs="Arial"/>
          <w:sz w:val="24"/>
          <w:szCs w:val="24"/>
        </w:rPr>
        <w:t xml:space="preserve"> write down anything the child has said or done whilst doing these. Jottings involves practitioners writing down in brief important things that have happened.</w:t>
      </w:r>
      <w:r w:rsidR="00746B43" w:rsidRPr="007E1DDD">
        <w:rPr>
          <w:rFonts w:ascii="Arial" w:hAnsi="Arial" w:cs="Arial"/>
          <w:sz w:val="24"/>
          <w:szCs w:val="24"/>
        </w:rPr>
        <w:t xml:space="preserve"> As said photographs should be annotated with descriptions of what was happening when the photograph was </w:t>
      </w:r>
      <w:r w:rsidR="007E1DDD" w:rsidRPr="007E1DDD">
        <w:rPr>
          <w:rFonts w:ascii="Arial" w:hAnsi="Arial" w:cs="Arial"/>
          <w:sz w:val="24"/>
          <w:szCs w:val="24"/>
        </w:rPr>
        <w:t>taken and</w:t>
      </w:r>
      <w:r w:rsidR="00746B43" w:rsidRPr="007E1DDD">
        <w:rPr>
          <w:rFonts w:ascii="Arial" w:hAnsi="Arial" w:cs="Arial"/>
          <w:sz w:val="24"/>
          <w:szCs w:val="24"/>
        </w:rPr>
        <w:t xml:space="preserve"> should provide insight to what the child is like as an individual. Documenting learning can show a process of the </w:t>
      </w:r>
      <w:proofErr w:type="spellStart"/>
      <w:r w:rsidR="00746B43" w:rsidRPr="007E1DDD">
        <w:rPr>
          <w:rFonts w:ascii="Arial" w:hAnsi="Arial" w:cs="Arial"/>
          <w:sz w:val="24"/>
          <w:szCs w:val="24"/>
        </w:rPr>
        <w:t>childs</w:t>
      </w:r>
      <w:proofErr w:type="spellEnd"/>
      <w:r w:rsidR="00746B43" w:rsidRPr="007E1DDD">
        <w:rPr>
          <w:rFonts w:ascii="Arial" w:hAnsi="Arial" w:cs="Arial"/>
          <w:sz w:val="24"/>
          <w:szCs w:val="24"/>
        </w:rPr>
        <w:t xml:space="preserve"> achievements, in early years </w:t>
      </w:r>
      <w:r w:rsidR="007E1DDD" w:rsidRPr="007E1DDD">
        <w:rPr>
          <w:rFonts w:ascii="Arial" w:hAnsi="Arial" w:cs="Arial"/>
          <w:sz w:val="24"/>
          <w:szCs w:val="24"/>
        </w:rPr>
        <w:t>practitioners</w:t>
      </w:r>
      <w:r w:rsidR="00746B43" w:rsidRPr="007E1DDD">
        <w:rPr>
          <w:rFonts w:ascii="Arial" w:hAnsi="Arial" w:cs="Arial"/>
          <w:sz w:val="24"/>
          <w:szCs w:val="24"/>
        </w:rPr>
        <w:t xml:space="preserve"> provide portfolios of </w:t>
      </w:r>
      <w:r w:rsidR="007E1DDD" w:rsidRPr="007E1DDD">
        <w:rPr>
          <w:rFonts w:ascii="Arial" w:hAnsi="Arial" w:cs="Arial"/>
          <w:sz w:val="24"/>
          <w:szCs w:val="24"/>
        </w:rPr>
        <w:t>children’s</w:t>
      </w:r>
      <w:r w:rsidR="00746B43" w:rsidRPr="007E1DDD">
        <w:rPr>
          <w:rFonts w:ascii="Arial" w:hAnsi="Arial" w:cs="Arial"/>
          <w:sz w:val="24"/>
          <w:szCs w:val="24"/>
        </w:rPr>
        <w:t xml:space="preserve"> work with observations. It is important that when using different techniques, </w:t>
      </w:r>
      <w:r w:rsidR="007E1DDD" w:rsidRPr="007E1DDD">
        <w:rPr>
          <w:rFonts w:ascii="Arial" w:hAnsi="Arial" w:cs="Arial"/>
          <w:sz w:val="24"/>
          <w:szCs w:val="24"/>
        </w:rPr>
        <w:t>practitioners</w:t>
      </w:r>
      <w:r w:rsidR="00746B43" w:rsidRPr="007E1DDD">
        <w:rPr>
          <w:rFonts w:ascii="Arial" w:hAnsi="Arial" w:cs="Arial"/>
          <w:sz w:val="24"/>
          <w:szCs w:val="24"/>
        </w:rPr>
        <w:t xml:space="preserve"> are clear about why they are observing the child and what the outcome is of this.</w:t>
      </w:r>
      <w:r w:rsidR="007E1DDD" w:rsidRPr="007E1DDD">
        <w:rPr>
          <w:rFonts w:ascii="Arial" w:hAnsi="Arial" w:cs="Arial"/>
          <w:sz w:val="24"/>
          <w:szCs w:val="24"/>
        </w:rPr>
        <w:t xml:space="preserve"> (</w:t>
      </w:r>
      <w:proofErr w:type="spellStart"/>
      <w:r w:rsidR="007E1DDD" w:rsidRPr="007E1DDD">
        <w:rPr>
          <w:rFonts w:ascii="Arial" w:hAnsi="Arial" w:cs="Arial"/>
          <w:sz w:val="24"/>
          <w:szCs w:val="24"/>
        </w:rPr>
        <w:t>Webanywhere</w:t>
      </w:r>
      <w:proofErr w:type="spellEnd"/>
      <w:r w:rsidR="007E1DDD" w:rsidRPr="007E1DDD">
        <w:rPr>
          <w:rFonts w:ascii="Arial" w:hAnsi="Arial" w:cs="Arial"/>
          <w:sz w:val="24"/>
          <w:szCs w:val="24"/>
        </w:rPr>
        <w:t>, 2020).</w:t>
      </w:r>
    </w:p>
    <w:p w14:paraId="3075CF8C" w14:textId="2448ABFC" w:rsidR="0030036E" w:rsidRPr="007E1DDD" w:rsidRDefault="0030036E" w:rsidP="007E1DDD">
      <w:pPr>
        <w:pStyle w:val="ListParagraph"/>
        <w:ind w:left="1080"/>
        <w:jc w:val="both"/>
        <w:rPr>
          <w:rFonts w:ascii="Arial" w:hAnsi="Arial" w:cs="Arial"/>
          <w:sz w:val="24"/>
          <w:szCs w:val="24"/>
        </w:rPr>
      </w:pPr>
    </w:p>
    <w:p w14:paraId="12FAB8DE" w14:textId="061FFCA8" w:rsidR="0030036E" w:rsidRPr="007E1DDD" w:rsidRDefault="00D62CCF" w:rsidP="007E1DDD">
      <w:pPr>
        <w:jc w:val="both"/>
        <w:rPr>
          <w:rFonts w:ascii="Arial" w:hAnsi="Arial" w:cs="Arial"/>
          <w:sz w:val="24"/>
          <w:szCs w:val="24"/>
        </w:rPr>
      </w:pPr>
      <w:r w:rsidRPr="007E1DDD">
        <w:rPr>
          <w:rFonts w:ascii="Arial" w:hAnsi="Arial" w:cs="Arial"/>
          <w:sz w:val="24"/>
          <w:szCs w:val="24"/>
        </w:rPr>
        <w:t>According to Akmal (2020) t</w:t>
      </w:r>
      <w:r w:rsidR="0030036E" w:rsidRPr="007E1DDD">
        <w:rPr>
          <w:rFonts w:ascii="Arial" w:hAnsi="Arial" w:cs="Arial"/>
          <w:sz w:val="24"/>
          <w:szCs w:val="24"/>
        </w:rPr>
        <w:t xml:space="preserve">here are many strengths and weakness to using a quantitative approach to research, some examples of strengths are, </w:t>
      </w:r>
      <w:proofErr w:type="spellStart"/>
      <w:r w:rsidR="0030036E" w:rsidRPr="007E1DDD">
        <w:rPr>
          <w:rFonts w:ascii="Arial" w:hAnsi="Arial" w:cs="Arial"/>
          <w:sz w:val="24"/>
          <w:szCs w:val="24"/>
        </w:rPr>
        <w:t>quantive</w:t>
      </w:r>
      <w:proofErr w:type="spellEnd"/>
      <w:r w:rsidR="0030036E" w:rsidRPr="007E1DDD">
        <w:rPr>
          <w:rFonts w:ascii="Arial" w:hAnsi="Arial" w:cs="Arial"/>
          <w:sz w:val="24"/>
          <w:szCs w:val="24"/>
        </w:rPr>
        <w:t xml:space="preserve"> study can be quick, such as interviews over a telephone. Data is </w:t>
      </w:r>
      <w:proofErr w:type="gramStart"/>
      <w:r w:rsidR="0030036E" w:rsidRPr="007E1DDD">
        <w:rPr>
          <w:rFonts w:ascii="Arial" w:hAnsi="Arial" w:cs="Arial"/>
          <w:sz w:val="24"/>
          <w:szCs w:val="24"/>
        </w:rPr>
        <w:t>more reliable and straight</w:t>
      </w:r>
      <w:proofErr w:type="gramEnd"/>
      <w:r w:rsidR="0030036E" w:rsidRPr="007E1DDD">
        <w:rPr>
          <w:rFonts w:ascii="Arial" w:hAnsi="Arial" w:cs="Arial"/>
          <w:sz w:val="24"/>
          <w:szCs w:val="24"/>
        </w:rPr>
        <w:t xml:space="preserve"> forward. </w:t>
      </w:r>
      <w:r w:rsidR="00576B84" w:rsidRPr="007E1DDD">
        <w:rPr>
          <w:rFonts w:ascii="Arial" w:hAnsi="Arial" w:cs="Arial"/>
          <w:sz w:val="24"/>
          <w:szCs w:val="24"/>
        </w:rPr>
        <w:t xml:space="preserve">It is useful to use this approach when there </w:t>
      </w:r>
      <w:proofErr w:type="gramStart"/>
      <w:r w:rsidR="00576B84" w:rsidRPr="007E1DDD">
        <w:rPr>
          <w:rFonts w:ascii="Arial" w:hAnsi="Arial" w:cs="Arial"/>
          <w:sz w:val="24"/>
          <w:szCs w:val="24"/>
        </w:rPr>
        <w:t>is</w:t>
      </w:r>
      <w:proofErr w:type="gramEnd"/>
      <w:r w:rsidR="00576B84" w:rsidRPr="007E1DDD">
        <w:rPr>
          <w:rFonts w:ascii="Arial" w:hAnsi="Arial" w:cs="Arial"/>
          <w:sz w:val="24"/>
          <w:szCs w:val="24"/>
        </w:rPr>
        <w:t xml:space="preserve"> more numbers in people. The data can be kept anonymous, due to the one to one </w:t>
      </w:r>
      <w:proofErr w:type="gramStart"/>
      <w:r w:rsidR="00576B84" w:rsidRPr="007E1DDD">
        <w:rPr>
          <w:rFonts w:ascii="Arial" w:hAnsi="Arial" w:cs="Arial"/>
          <w:sz w:val="24"/>
          <w:szCs w:val="24"/>
        </w:rPr>
        <w:t>interviews</w:t>
      </w:r>
      <w:proofErr w:type="gramEnd"/>
      <w:r w:rsidR="00576B84" w:rsidRPr="007E1DDD">
        <w:rPr>
          <w:rFonts w:ascii="Arial" w:hAnsi="Arial" w:cs="Arial"/>
          <w:sz w:val="24"/>
          <w:szCs w:val="24"/>
        </w:rPr>
        <w:t xml:space="preserve">, or </w:t>
      </w:r>
      <w:proofErr w:type="spellStart"/>
      <w:r w:rsidR="00576B84" w:rsidRPr="007E1DDD">
        <w:rPr>
          <w:rFonts w:ascii="Arial" w:hAnsi="Arial" w:cs="Arial"/>
          <w:sz w:val="24"/>
          <w:szCs w:val="24"/>
        </w:rPr>
        <w:t>questionaires</w:t>
      </w:r>
      <w:proofErr w:type="spellEnd"/>
      <w:r w:rsidR="00576B84" w:rsidRPr="007E1DDD">
        <w:rPr>
          <w:rFonts w:ascii="Arial" w:hAnsi="Arial" w:cs="Arial"/>
          <w:sz w:val="24"/>
          <w:szCs w:val="24"/>
        </w:rPr>
        <w:t xml:space="preserve">, this way participants will not be ashamed of their answers. Weaknesses to using this </w:t>
      </w:r>
      <w:r w:rsidR="00576B84" w:rsidRPr="007E1DDD">
        <w:rPr>
          <w:rFonts w:ascii="Arial" w:hAnsi="Arial" w:cs="Arial"/>
          <w:sz w:val="24"/>
          <w:szCs w:val="24"/>
        </w:rPr>
        <w:lastRenderedPageBreak/>
        <w:t xml:space="preserve">approach are, the researcher might miss out on something, for example due to the closed ended questions, there is not opportunity for the participants to explain. Once the participants have completed the </w:t>
      </w:r>
      <w:r w:rsidR="00AB0F7F" w:rsidRPr="007E1DDD">
        <w:rPr>
          <w:rFonts w:ascii="Arial" w:hAnsi="Arial" w:cs="Arial"/>
          <w:sz w:val="24"/>
          <w:szCs w:val="24"/>
        </w:rPr>
        <w:t>questionnaires</w:t>
      </w:r>
      <w:r w:rsidR="00576B84" w:rsidRPr="007E1DDD">
        <w:rPr>
          <w:rFonts w:ascii="Arial" w:hAnsi="Arial" w:cs="Arial"/>
          <w:sz w:val="24"/>
          <w:szCs w:val="24"/>
        </w:rPr>
        <w:t xml:space="preserve"> the </w:t>
      </w:r>
      <w:r w:rsidR="00AB0F7F" w:rsidRPr="007E1DDD">
        <w:rPr>
          <w:rFonts w:ascii="Arial" w:hAnsi="Arial" w:cs="Arial"/>
          <w:sz w:val="24"/>
          <w:szCs w:val="24"/>
        </w:rPr>
        <w:t>researcher</w:t>
      </w:r>
      <w:r w:rsidR="00576B84" w:rsidRPr="007E1DDD">
        <w:rPr>
          <w:rFonts w:ascii="Arial" w:hAnsi="Arial" w:cs="Arial"/>
          <w:sz w:val="24"/>
          <w:szCs w:val="24"/>
        </w:rPr>
        <w:t xml:space="preserve"> cannot follow them up on their answers. This approach can also create an </w:t>
      </w:r>
      <w:r w:rsidR="00AB0F7F" w:rsidRPr="007E1DDD">
        <w:rPr>
          <w:rFonts w:ascii="Arial" w:hAnsi="Arial" w:cs="Arial"/>
          <w:sz w:val="24"/>
          <w:szCs w:val="24"/>
        </w:rPr>
        <w:t>unnatural</w:t>
      </w:r>
      <w:r w:rsidR="00576B84" w:rsidRPr="007E1DDD">
        <w:rPr>
          <w:rFonts w:ascii="Arial" w:hAnsi="Arial" w:cs="Arial"/>
          <w:sz w:val="24"/>
          <w:szCs w:val="24"/>
        </w:rPr>
        <w:t xml:space="preserve"> </w:t>
      </w:r>
      <w:r w:rsidR="00AB0F7F" w:rsidRPr="007E1DDD">
        <w:rPr>
          <w:rFonts w:ascii="Arial" w:hAnsi="Arial" w:cs="Arial"/>
          <w:sz w:val="24"/>
          <w:szCs w:val="24"/>
        </w:rPr>
        <w:t>environment</w:t>
      </w:r>
      <w:r w:rsidR="00576B84" w:rsidRPr="007E1DDD">
        <w:rPr>
          <w:rFonts w:ascii="Arial" w:hAnsi="Arial" w:cs="Arial"/>
          <w:sz w:val="24"/>
          <w:szCs w:val="24"/>
        </w:rPr>
        <w:t>, so the participants may not fully be themselves.</w:t>
      </w:r>
    </w:p>
    <w:p w14:paraId="3F10A086" w14:textId="72CBCF12" w:rsidR="00A4509D" w:rsidRPr="007E1DDD" w:rsidRDefault="00576B84" w:rsidP="007E1DDD">
      <w:pPr>
        <w:jc w:val="both"/>
        <w:rPr>
          <w:rFonts w:ascii="Arial" w:hAnsi="Arial" w:cs="Arial"/>
          <w:sz w:val="24"/>
          <w:szCs w:val="24"/>
          <w:shd w:val="clear" w:color="auto" w:fill="FFFFFF"/>
        </w:rPr>
      </w:pPr>
      <w:r w:rsidRPr="007E1DDD">
        <w:rPr>
          <w:rFonts w:ascii="Arial" w:hAnsi="Arial" w:cs="Arial"/>
          <w:sz w:val="24"/>
          <w:szCs w:val="24"/>
          <w:shd w:val="clear" w:color="auto" w:fill="FFFFFF"/>
        </w:rPr>
        <w:t xml:space="preserve">The research is looking into whether summer camps can tackle childhood obesity. </w:t>
      </w:r>
      <w:r w:rsidR="00DC7E91" w:rsidRPr="007E1DDD">
        <w:rPr>
          <w:rFonts w:ascii="Arial" w:hAnsi="Arial" w:cs="Arial"/>
          <w:sz w:val="24"/>
          <w:szCs w:val="24"/>
          <w:shd w:val="clear" w:color="auto" w:fill="FFFFFF"/>
        </w:rPr>
        <w:t>The idea is that the summer camp will increase the child</w:t>
      </w:r>
      <w:r w:rsidR="00AB0F7F">
        <w:rPr>
          <w:rFonts w:ascii="Arial" w:hAnsi="Arial" w:cs="Arial"/>
          <w:sz w:val="24"/>
          <w:szCs w:val="24"/>
          <w:shd w:val="clear" w:color="auto" w:fill="FFFFFF"/>
        </w:rPr>
        <w:t>’</w:t>
      </w:r>
      <w:r w:rsidR="00DC7E91" w:rsidRPr="007E1DDD">
        <w:rPr>
          <w:rFonts w:ascii="Arial" w:hAnsi="Arial" w:cs="Arial"/>
          <w:sz w:val="24"/>
          <w:szCs w:val="24"/>
          <w:shd w:val="clear" w:color="auto" w:fill="FFFFFF"/>
        </w:rPr>
        <w:t xml:space="preserve">s chance of doing any physical activities </w:t>
      </w:r>
      <w:proofErr w:type="spellStart"/>
      <w:r w:rsidR="00DC7E91" w:rsidRPr="007E1DDD">
        <w:rPr>
          <w:rFonts w:ascii="Arial" w:hAnsi="Arial" w:cs="Arial"/>
          <w:sz w:val="24"/>
          <w:szCs w:val="24"/>
          <w:shd w:val="clear" w:color="auto" w:fill="FFFFFF"/>
        </w:rPr>
        <w:t>Nowicka</w:t>
      </w:r>
      <w:proofErr w:type="spellEnd"/>
      <w:r w:rsidR="00DC7E91" w:rsidRPr="007E1DDD">
        <w:rPr>
          <w:rFonts w:ascii="Arial" w:hAnsi="Arial" w:cs="Arial"/>
          <w:sz w:val="24"/>
          <w:szCs w:val="24"/>
          <w:shd w:val="clear" w:color="auto" w:fill="FFFFFF"/>
        </w:rPr>
        <w:t xml:space="preserve"> et al (2009) says activities such as sports, team exercises such as football, netball, dodgeball, tent building, and learning about the outdoors. In this research the children</w:t>
      </w:r>
      <w:r w:rsidR="00AB0F7F">
        <w:rPr>
          <w:rFonts w:ascii="Arial" w:hAnsi="Arial" w:cs="Arial"/>
          <w:sz w:val="24"/>
          <w:szCs w:val="24"/>
          <w:shd w:val="clear" w:color="auto" w:fill="FFFFFF"/>
        </w:rPr>
        <w:t>’</w:t>
      </w:r>
      <w:r w:rsidR="00DC7E91" w:rsidRPr="007E1DDD">
        <w:rPr>
          <w:rFonts w:ascii="Arial" w:hAnsi="Arial" w:cs="Arial"/>
          <w:sz w:val="24"/>
          <w:szCs w:val="24"/>
          <w:shd w:val="clear" w:color="auto" w:fill="FFFFFF"/>
        </w:rPr>
        <w:t xml:space="preserve">s weight and body mass index would be measured at the start and the end of a </w:t>
      </w:r>
      <w:proofErr w:type="gramStart"/>
      <w:r w:rsidR="00DC7E91" w:rsidRPr="007E1DDD">
        <w:rPr>
          <w:rFonts w:ascii="Arial" w:hAnsi="Arial" w:cs="Arial"/>
          <w:sz w:val="24"/>
          <w:szCs w:val="24"/>
          <w:shd w:val="clear" w:color="auto" w:fill="FFFFFF"/>
        </w:rPr>
        <w:t>six week</w:t>
      </w:r>
      <w:proofErr w:type="gramEnd"/>
      <w:r w:rsidR="00DC7E91" w:rsidRPr="007E1DDD">
        <w:rPr>
          <w:rFonts w:ascii="Arial" w:hAnsi="Arial" w:cs="Arial"/>
          <w:sz w:val="24"/>
          <w:szCs w:val="24"/>
          <w:shd w:val="clear" w:color="auto" w:fill="FFFFFF"/>
        </w:rPr>
        <w:t xml:space="preserve"> camp in the summer holidays. Since the information being stored is sensitive and could possibly harm the child if it is unprotected, the researcher must follow General Data Protection Regulation (GDPR) all of the children</w:t>
      </w:r>
      <w:r w:rsidR="00AB0F7F">
        <w:rPr>
          <w:rFonts w:ascii="Arial" w:hAnsi="Arial" w:cs="Arial"/>
          <w:sz w:val="24"/>
          <w:szCs w:val="24"/>
          <w:shd w:val="clear" w:color="auto" w:fill="FFFFFF"/>
        </w:rPr>
        <w:t>’</w:t>
      </w:r>
      <w:r w:rsidR="00DC7E91" w:rsidRPr="007E1DDD">
        <w:rPr>
          <w:rFonts w:ascii="Arial" w:hAnsi="Arial" w:cs="Arial"/>
          <w:sz w:val="24"/>
          <w:szCs w:val="24"/>
          <w:shd w:val="clear" w:color="auto" w:fill="FFFFFF"/>
        </w:rPr>
        <w:t>s information will be kept confidential, and once the research is over and all data is analysed, information will be destroyed. (Gov.uk, 2018)</w:t>
      </w:r>
      <w:r w:rsidR="00A4509D" w:rsidRPr="007E1DDD">
        <w:rPr>
          <w:rFonts w:ascii="Arial" w:hAnsi="Arial" w:cs="Arial"/>
          <w:sz w:val="24"/>
          <w:szCs w:val="24"/>
          <w:shd w:val="clear" w:color="auto" w:fill="FFFFFF"/>
        </w:rPr>
        <w:t xml:space="preserve"> </w:t>
      </w:r>
      <w:r w:rsidR="00DC7E91" w:rsidRPr="007E1DDD">
        <w:rPr>
          <w:rFonts w:ascii="Arial" w:hAnsi="Arial" w:cs="Arial"/>
          <w:sz w:val="24"/>
          <w:szCs w:val="24"/>
          <w:shd w:val="clear" w:color="auto" w:fill="FFFFFF"/>
        </w:rPr>
        <w:t xml:space="preserve">However, the researcher must also stick to British </w:t>
      </w:r>
      <w:r w:rsidR="00AB0F7F" w:rsidRPr="007E1DDD">
        <w:rPr>
          <w:rFonts w:ascii="Arial" w:hAnsi="Arial" w:cs="Arial"/>
          <w:sz w:val="24"/>
          <w:szCs w:val="24"/>
          <w:shd w:val="clear" w:color="auto" w:fill="FFFFFF"/>
        </w:rPr>
        <w:t>Educational</w:t>
      </w:r>
      <w:r w:rsidR="00DC7E91" w:rsidRPr="007E1DDD">
        <w:rPr>
          <w:rFonts w:ascii="Arial" w:hAnsi="Arial" w:cs="Arial"/>
          <w:sz w:val="24"/>
          <w:szCs w:val="24"/>
          <w:shd w:val="clear" w:color="auto" w:fill="FFFFFF"/>
        </w:rPr>
        <w:t xml:space="preserve"> Research Association (BERA, 2018) on the subject of disclosure, the researcher cannot p</w:t>
      </w:r>
      <w:r w:rsidR="00AB0F7F">
        <w:rPr>
          <w:rFonts w:ascii="Arial" w:hAnsi="Arial" w:cs="Arial"/>
          <w:sz w:val="24"/>
          <w:szCs w:val="24"/>
          <w:shd w:val="clear" w:color="auto" w:fill="FFFFFF"/>
        </w:rPr>
        <w:t>ro</w:t>
      </w:r>
      <w:r w:rsidR="00DC7E91" w:rsidRPr="007E1DDD">
        <w:rPr>
          <w:rFonts w:ascii="Arial" w:hAnsi="Arial" w:cs="Arial"/>
          <w:sz w:val="24"/>
          <w:szCs w:val="24"/>
          <w:shd w:val="clear" w:color="auto" w:fill="FFFFFF"/>
        </w:rPr>
        <w:t xml:space="preserve">mise complete confidentiality, as if there are any laws broken, or a child, staff member, or parent will come to harm. The </w:t>
      </w:r>
      <w:r w:rsidR="00AB0F7F" w:rsidRPr="007E1DDD">
        <w:rPr>
          <w:rFonts w:ascii="Arial" w:hAnsi="Arial" w:cs="Arial"/>
          <w:sz w:val="24"/>
          <w:szCs w:val="24"/>
          <w:shd w:val="clear" w:color="auto" w:fill="FFFFFF"/>
        </w:rPr>
        <w:t>researcher</w:t>
      </w:r>
      <w:r w:rsidR="00DC7E91" w:rsidRPr="007E1DDD">
        <w:rPr>
          <w:rFonts w:ascii="Arial" w:hAnsi="Arial" w:cs="Arial"/>
          <w:sz w:val="24"/>
          <w:szCs w:val="24"/>
          <w:shd w:val="clear" w:color="auto" w:fill="FFFFFF"/>
        </w:rPr>
        <w:t xml:space="preserve"> will have a responsibility </w:t>
      </w:r>
      <w:r w:rsidR="00AB0F7F">
        <w:rPr>
          <w:rFonts w:ascii="Arial" w:hAnsi="Arial" w:cs="Arial"/>
          <w:sz w:val="24"/>
          <w:szCs w:val="24"/>
          <w:shd w:val="clear" w:color="auto" w:fill="FFFFFF"/>
        </w:rPr>
        <w:t xml:space="preserve">to </w:t>
      </w:r>
      <w:r w:rsidR="00DC7E91" w:rsidRPr="007E1DDD">
        <w:rPr>
          <w:rFonts w:ascii="Arial" w:hAnsi="Arial" w:cs="Arial"/>
          <w:sz w:val="24"/>
          <w:szCs w:val="24"/>
          <w:shd w:val="clear" w:color="auto" w:fill="FFFFFF"/>
        </w:rPr>
        <w:t>inform local authority or setting that they are in.</w:t>
      </w:r>
    </w:p>
    <w:p w14:paraId="049E6A39" w14:textId="611F26A8" w:rsidR="00A4509D" w:rsidRPr="007E1DDD" w:rsidRDefault="00A4509D" w:rsidP="007E1DDD">
      <w:pPr>
        <w:jc w:val="both"/>
        <w:rPr>
          <w:rFonts w:ascii="Arial" w:hAnsi="Arial" w:cs="Arial"/>
          <w:sz w:val="24"/>
          <w:szCs w:val="24"/>
          <w:shd w:val="clear" w:color="auto" w:fill="FFFFFF"/>
        </w:rPr>
      </w:pPr>
      <w:r w:rsidRPr="007E1DDD">
        <w:rPr>
          <w:rFonts w:ascii="Arial" w:hAnsi="Arial" w:cs="Arial"/>
          <w:sz w:val="24"/>
          <w:szCs w:val="24"/>
          <w:shd w:val="clear" w:color="auto" w:fill="FFFFFF"/>
        </w:rPr>
        <w:t>Parents and children must give informed consent at the start of the research. It is vital for the researcher to inform them tat at any point if they no longer want to be a part of the study, they can withdraw at any point, without giving a reason. Participants need to be informed what the research is about, why the researcher is interested in this, and what will the participants be expected to do if they wish to take part, they also need to know where their information will go and who will be able to view it. The researcher will understand that children have the right to withdraw at any point without reason, so any child that withdraws from the research will be allowed to take part in the summer camp activities, however, their information will not be used in the research. The reason for this, is so children do not feel that they are punished for not taking part. This is in line with the British educational research association (BERA, 2018).</w:t>
      </w:r>
    </w:p>
    <w:p w14:paraId="116048A8" w14:textId="12263C2E" w:rsidR="00A4509D" w:rsidRPr="007E1DDD" w:rsidRDefault="00A4509D" w:rsidP="007E1DDD">
      <w:pPr>
        <w:spacing w:before="240"/>
        <w:jc w:val="both"/>
        <w:rPr>
          <w:rFonts w:ascii="Arial" w:hAnsi="Arial" w:cs="Arial"/>
          <w:sz w:val="24"/>
          <w:szCs w:val="24"/>
          <w:shd w:val="clear" w:color="auto" w:fill="FFFFFF"/>
        </w:rPr>
      </w:pPr>
      <w:r w:rsidRPr="007E1DDD">
        <w:rPr>
          <w:rFonts w:ascii="Arial" w:hAnsi="Arial" w:cs="Arial"/>
          <w:sz w:val="24"/>
          <w:szCs w:val="24"/>
          <w:shd w:val="clear" w:color="auto" w:fill="FFFFFF"/>
        </w:rPr>
        <w:t>Also</w:t>
      </w:r>
      <w:r w:rsidR="00AB0F7F">
        <w:rPr>
          <w:rFonts w:ascii="Arial" w:hAnsi="Arial" w:cs="Arial"/>
          <w:sz w:val="24"/>
          <w:szCs w:val="24"/>
          <w:shd w:val="clear" w:color="auto" w:fill="FFFFFF"/>
        </w:rPr>
        <w:t>,</w:t>
      </w:r>
      <w:r w:rsidRPr="007E1DDD">
        <w:rPr>
          <w:rFonts w:ascii="Arial" w:hAnsi="Arial" w:cs="Arial"/>
          <w:sz w:val="24"/>
          <w:szCs w:val="24"/>
          <w:shd w:val="clear" w:color="auto" w:fill="FFFFFF"/>
        </w:rPr>
        <w:t xml:space="preserve"> under British Educational research Association (BERA, 2018) researchers have a </w:t>
      </w:r>
      <w:r w:rsidR="00AB0F7F" w:rsidRPr="007E1DDD">
        <w:rPr>
          <w:rFonts w:ascii="Arial" w:hAnsi="Arial" w:cs="Arial"/>
          <w:sz w:val="24"/>
          <w:szCs w:val="24"/>
          <w:shd w:val="clear" w:color="auto" w:fill="FFFFFF"/>
        </w:rPr>
        <w:t>responsibility</w:t>
      </w:r>
      <w:r w:rsidRPr="007E1DDD">
        <w:rPr>
          <w:rFonts w:ascii="Arial" w:hAnsi="Arial" w:cs="Arial"/>
          <w:sz w:val="24"/>
          <w:szCs w:val="24"/>
          <w:shd w:val="clear" w:color="auto" w:fill="FFFFFF"/>
        </w:rPr>
        <w:t xml:space="preserve"> to safeguard children physical and psychological well-being, this is also cross referenced with University of Wales Trinity Saint David’s Ethics &amp; Integrity Code of Practice. </w:t>
      </w:r>
      <w:r w:rsidR="0024145C" w:rsidRPr="007E1DDD">
        <w:rPr>
          <w:rFonts w:ascii="Arial" w:hAnsi="Arial" w:cs="Arial"/>
          <w:sz w:val="24"/>
          <w:szCs w:val="24"/>
          <w:shd w:val="clear" w:color="auto" w:fill="FFFFFF"/>
        </w:rPr>
        <w:t>(</w:t>
      </w:r>
      <w:r w:rsidR="0024145C" w:rsidRPr="007E1DDD">
        <w:rPr>
          <w:rFonts w:ascii="Arial" w:hAnsi="Arial" w:cs="Arial"/>
          <w:sz w:val="24"/>
          <w:szCs w:val="24"/>
        </w:rPr>
        <w:t xml:space="preserve">University of Wales Trinity Saint David, 2019). Consequently, before the researcher can have any contact with children, they will have to do an Enhanced DBS check. According to UNICEF (no date) under article 28 of  </w:t>
      </w:r>
      <w:r w:rsidR="0024145C" w:rsidRPr="007E1DDD">
        <w:rPr>
          <w:rFonts w:ascii="Arial" w:hAnsi="Arial" w:cs="Arial"/>
          <w:sz w:val="24"/>
          <w:szCs w:val="24"/>
          <w:shd w:val="clear" w:color="auto" w:fill="FFFFFF"/>
        </w:rPr>
        <w:t>The United Nations Convention Of the Rights of the Child (UNCRC) Right to an Education, it is children</w:t>
      </w:r>
      <w:r w:rsidR="00AB0F7F">
        <w:rPr>
          <w:rFonts w:ascii="Arial" w:hAnsi="Arial" w:cs="Arial"/>
          <w:sz w:val="24"/>
          <w:szCs w:val="24"/>
          <w:shd w:val="clear" w:color="auto" w:fill="FFFFFF"/>
        </w:rPr>
        <w:t>’</w:t>
      </w:r>
      <w:r w:rsidR="0024145C" w:rsidRPr="007E1DDD">
        <w:rPr>
          <w:rFonts w:ascii="Arial" w:hAnsi="Arial" w:cs="Arial"/>
          <w:sz w:val="24"/>
          <w:szCs w:val="24"/>
          <w:shd w:val="clear" w:color="auto" w:fill="FFFFFF"/>
        </w:rPr>
        <w:t xml:space="preserve">s right to have their dignity respected, so if they do not feel comfortable doing an activity, if it will embarrass them, they do not have to take part. The researcher needs to assess any potential risks that could happen to the children, </w:t>
      </w:r>
      <w:r w:rsidR="00AB0F7F" w:rsidRPr="007E1DDD">
        <w:rPr>
          <w:rFonts w:ascii="Arial" w:hAnsi="Arial" w:cs="Arial"/>
          <w:sz w:val="24"/>
          <w:szCs w:val="24"/>
          <w:shd w:val="clear" w:color="auto" w:fill="FFFFFF"/>
        </w:rPr>
        <w:t>parents</w:t>
      </w:r>
      <w:r w:rsidR="0024145C" w:rsidRPr="007E1DDD">
        <w:rPr>
          <w:rFonts w:ascii="Arial" w:hAnsi="Arial" w:cs="Arial"/>
          <w:sz w:val="24"/>
          <w:szCs w:val="24"/>
          <w:shd w:val="clear" w:color="auto" w:fill="FFFFFF"/>
        </w:rPr>
        <w:t>, staff, or them. Examples of this are, the environment, there needs to be enough space for the amount of children and adults, be aware of anything like a step or part of the floor which can bring the child to harm, if there is enough light in the room, the room temperature should be observed, the researcher needs to make sure there is no discrimination.</w:t>
      </w:r>
    </w:p>
    <w:p w14:paraId="00AEF2FA" w14:textId="37801D1B" w:rsidR="0024145C" w:rsidRPr="007E1DDD" w:rsidRDefault="0024145C" w:rsidP="007E1DDD">
      <w:pPr>
        <w:spacing w:before="240"/>
        <w:jc w:val="both"/>
        <w:rPr>
          <w:rFonts w:ascii="Arial" w:hAnsi="Arial" w:cs="Arial"/>
          <w:sz w:val="24"/>
          <w:szCs w:val="24"/>
          <w:shd w:val="clear" w:color="auto" w:fill="FFFFFF"/>
        </w:rPr>
      </w:pPr>
      <w:proofErr w:type="spellStart"/>
      <w:r w:rsidRPr="007E1DDD">
        <w:rPr>
          <w:rFonts w:ascii="Arial" w:hAnsi="Arial" w:cs="Arial"/>
          <w:sz w:val="24"/>
          <w:szCs w:val="24"/>
          <w:shd w:val="clear" w:color="auto" w:fill="FFFFFF"/>
        </w:rPr>
        <w:lastRenderedPageBreak/>
        <w:t>Altitide</w:t>
      </w:r>
      <w:proofErr w:type="spellEnd"/>
      <w:r w:rsidRPr="007E1DDD">
        <w:rPr>
          <w:rFonts w:ascii="Arial" w:hAnsi="Arial" w:cs="Arial"/>
          <w:sz w:val="24"/>
          <w:szCs w:val="24"/>
          <w:shd w:val="clear" w:color="auto" w:fill="FFFFFF"/>
        </w:rPr>
        <w:t xml:space="preserve"> (2018) says that summer camps can help children in other ways. Keeping children physically active can be </w:t>
      </w:r>
      <w:r w:rsidR="00AB0F7F" w:rsidRPr="007E1DDD">
        <w:rPr>
          <w:rFonts w:ascii="Arial" w:hAnsi="Arial" w:cs="Arial"/>
          <w:sz w:val="24"/>
          <w:szCs w:val="24"/>
          <w:shd w:val="clear" w:color="auto" w:fill="FFFFFF"/>
        </w:rPr>
        <w:t>difficult</w:t>
      </w:r>
      <w:r w:rsidRPr="007E1DDD">
        <w:rPr>
          <w:rFonts w:ascii="Arial" w:hAnsi="Arial" w:cs="Arial"/>
          <w:sz w:val="24"/>
          <w:szCs w:val="24"/>
          <w:shd w:val="clear" w:color="auto" w:fill="FFFFFF"/>
        </w:rPr>
        <w:t xml:space="preserve"> due to social media, video games, and telev</w:t>
      </w:r>
      <w:r w:rsidR="000439EE" w:rsidRPr="007E1DDD">
        <w:rPr>
          <w:rFonts w:ascii="Arial" w:hAnsi="Arial" w:cs="Arial"/>
          <w:sz w:val="24"/>
          <w:szCs w:val="24"/>
          <w:shd w:val="clear" w:color="auto" w:fill="FFFFFF"/>
        </w:rPr>
        <w:t>ision. A summer camp can keep children off video games and offline throughout the day as they will have limited access to this, during the camp they will not be allowed on social media. Participants can take part in activities inside and outside, building their confidence and empowering them, and giving them opportunities to build friendships. This can help children</w:t>
      </w:r>
      <w:r w:rsidR="00AB0F7F">
        <w:rPr>
          <w:rFonts w:ascii="Arial" w:hAnsi="Arial" w:cs="Arial"/>
          <w:sz w:val="24"/>
          <w:szCs w:val="24"/>
          <w:shd w:val="clear" w:color="auto" w:fill="FFFFFF"/>
        </w:rPr>
        <w:t>’</w:t>
      </w:r>
      <w:r w:rsidR="000439EE" w:rsidRPr="007E1DDD">
        <w:rPr>
          <w:rFonts w:ascii="Arial" w:hAnsi="Arial" w:cs="Arial"/>
          <w:sz w:val="24"/>
          <w:szCs w:val="24"/>
          <w:shd w:val="clear" w:color="auto" w:fill="FFFFFF"/>
        </w:rPr>
        <w:t xml:space="preserve">s well-being as they may feel they do not have many friends at school which can have a negative impact on their confidence. Children can also develop their leadership skills as they </w:t>
      </w:r>
      <w:proofErr w:type="gramStart"/>
      <w:r w:rsidR="000439EE" w:rsidRPr="007E1DDD">
        <w:rPr>
          <w:rFonts w:ascii="Arial" w:hAnsi="Arial" w:cs="Arial"/>
          <w:sz w:val="24"/>
          <w:szCs w:val="24"/>
          <w:shd w:val="clear" w:color="auto" w:fill="FFFFFF"/>
        </w:rPr>
        <w:t>have to</w:t>
      </w:r>
      <w:proofErr w:type="gramEnd"/>
      <w:r w:rsidR="000439EE" w:rsidRPr="007E1DDD">
        <w:rPr>
          <w:rFonts w:ascii="Arial" w:hAnsi="Arial" w:cs="Arial"/>
          <w:sz w:val="24"/>
          <w:szCs w:val="24"/>
          <w:shd w:val="clear" w:color="auto" w:fill="FFFFFF"/>
        </w:rPr>
        <w:t xml:space="preserve"> cooperate to complete tasks and some children may take leadership in these tasks.</w:t>
      </w:r>
    </w:p>
    <w:p w14:paraId="20E5E562" w14:textId="4EA4428D" w:rsidR="000439EE" w:rsidRPr="007E1DDD" w:rsidRDefault="000439EE" w:rsidP="007E1DDD">
      <w:pPr>
        <w:spacing w:before="240"/>
        <w:jc w:val="both"/>
        <w:rPr>
          <w:rFonts w:ascii="Arial" w:hAnsi="Arial" w:cs="Arial"/>
          <w:sz w:val="24"/>
          <w:szCs w:val="24"/>
          <w:shd w:val="clear" w:color="auto" w:fill="FFFFFF"/>
        </w:rPr>
      </w:pPr>
      <w:r w:rsidRPr="007E1DDD">
        <w:rPr>
          <w:rFonts w:ascii="Arial" w:hAnsi="Arial" w:cs="Arial"/>
          <w:sz w:val="24"/>
          <w:szCs w:val="24"/>
          <w:shd w:val="clear" w:color="auto" w:fill="FFFFFF"/>
        </w:rPr>
        <w:t>Due to the quant</w:t>
      </w:r>
      <w:r w:rsidR="00AB0F7F">
        <w:rPr>
          <w:rFonts w:ascii="Arial" w:hAnsi="Arial" w:cs="Arial"/>
          <w:sz w:val="24"/>
          <w:szCs w:val="24"/>
          <w:shd w:val="clear" w:color="auto" w:fill="FFFFFF"/>
        </w:rPr>
        <w:t>it</w:t>
      </w:r>
      <w:r w:rsidRPr="007E1DDD">
        <w:rPr>
          <w:rFonts w:ascii="Arial" w:hAnsi="Arial" w:cs="Arial"/>
          <w:sz w:val="24"/>
          <w:szCs w:val="24"/>
          <w:shd w:val="clear" w:color="auto" w:fill="FFFFFF"/>
        </w:rPr>
        <w:t>ative approach, the children will take part in a questionnaire at the end of the research. It is important for the researcher to point out that they do not have to do this. It is to find out how the children feel after the research, if they feel mo</w:t>
      </w:r>
      <w:r w:rsidR="00AB0F7F">
        <w:rPr>
          <w:rFonts w:ascii="Arial" w:hAnsi="Arial" w:cs="Arial"/>
          <w:sz w:val="24"/>
          <w:szCs w:val="24"/>
          <w:shd w:val="clear" w:color="auto" w:fill="FFFFFF"/>
        </w:rPr>
        <w:t>r</w:t>
      </w:r>
      <w:r w:rsidRPr="007E1DDD">
        <w:rPr>
          <w:rFonts w:ascii="Arial" w:hAnsi="Arial" w:cs="Arial"/>
          <w:sz w:val="24"/>
          <w:szCs w:val="24"/>
          <w:shd w:val="clear" w:color="auto" w:fill="FFFFFF"/>
        </w:rPr>
        <w:t xml:space="preserve">e confident in themselves and if they feel that they are healthier. Parents and </w:t>
      </w:r>
      <w:r w:rsidR="00AB0F7F" w:rsidRPr="007E1DDD">
        <w:rPr>
          <w:rFonts w:ascii="Arial" w:hAnsi="Arial" w:cs="Arial"/>
          <w:sz w:val="24"/>
          <w:szCs w:val="24"/>
          <w:shd w:val="clear" w:color="auto" w:fill="FFFFFF"/>
        </w:rPr>
        <w:t>guardians</w:t>
      </w:r>
      <w:r w:rsidRPr="007E1DDD">
        <w:rPr>
          <w:rFonts w:ascii="Arial" w:hAnsi="Arial" w:cs="Arial"/>
          <w:sz w:val="24"/>
          <w:szCs w:val="24"/>
          <w:shd w:val="clear" w:color="auto" w:fill="FFFFFF"/>
        </w:rPr>
        <w:t xml:space="preserve"> will help the children complete these. They will be kept anonymous.</w:t>
      </w:r>
    </w:p>
    <w:p w14:paraId="179932EB" w14:textId="40F66AC3" w:rsidR="000439EE" w:rsidRPr="007E1DDD" w:rsidRDefault="00DE2C0B" w:rsidP="007E1DDD">
      <w:pPr>
        <w:pStyle w:val="NormalWeb"/>
        <w:shd w:val="clear" w:color="auto" w:fill="FFFFFF"/>
        <w:spacing w:before="0" w:beforeAutospacing="0"/>
        <w:jc w:val="both"/>
        <w:rPr>
          <w:rFonts w:ascii="Arial" w:hAnsi="Arial" w:cs="Arial"/>
        </w:rPr>
      </w:pPr>
      <w:r w:rsidRPr="007E1DDD">
        <w:rPr>
          <w:rFonts w:ascii="Arial" w:hAnsi="Arial" w:cs="Arial"/>
        </w:rPr>
        <w:t xml:space="preserve">To conclude, </w:t>
      </w:r>
      <w:r w:rsidR="000439EE" w:rsidRPr="007E1DDD">
        <w:rPr>
          <w:rFonts w:ascii="Arial" w:hAnsi="Arial" w:cs="Arial"/>
        </w:rPr>
        <w:t>the research is to find out if summer camps tackle obesity in children. The researcher will stick to ethical guidelines for exa</w:t>
      </w:r>
      <w:r w:rsidR="009073E8" w:rsidRPr="007E1DDD">
        <w:rPr>
          <w:rFonts w:ascii="Arial" w:hAnsi="Arial" w:cs="Arial"/>
        </w:rPr>
        <w:t xml:space="preserve">mple </w:t>
      </w:r>
      <w:r w:rsidR="000439EE" w:rsidRPr="007E1DDD">
        <w:rPr>
          <w:rFonts w:ascii="Arial" w:hAnsi="Arial" w:cs="Arial"/>
        </w:rPr>
        <w:t xml:space="preserve">children and parents need to be given informed consent before they agree to the </w:t>
      </w:r>
      <w:r w:rsidR="003815E2" w:rsidRPr="007E1DDD">
        <w:rPr>
          <w:rFonts w:ascii="Arial" w:hAnsi="Arial" w:cs="Arial"/>
        </w:rPr>
        <w:t xml:space="preserve">research. </w:t>
      </w:r>
      <w:r w:rsidR="00AB0F7F" w:rsidRPr="007E1DDD">
        <w:rPr>
          <w:rFonts w:ascii="Arial" w:hAnsi="Arial" w:cs="Arial"/>
        </w:rPr>
        <w:t>Participants</w:t>
      </w:r>
      <w:r w:rsidR="003815E2" w:rsidRPr="007E1DDD">
        <w:rPr>
          <w:rFonts w:ascii="Arial" w:hAnsi="Arial" w:cs="Arial"/>
        </w:rPr>
        <w:t xml:space="preserve"> may withdraw at any point, without giving a reason. The researcher must take an enhanced DBS check. The research will be quant</w:t>
      </w:r>
      <w:r w:rsidR="00AB0F7F">
        <w:rPr>
          <w:rFonts w:ascii="Arial" w:hAnsi="Arial" w:cs="Arial"/>
        </w:rPr>
        <w:t>it</w:t>
      </w:r>
      <w:r w:rsidR="003815E2" w:rsidRPr="007E1DDD">
        <w:rPr>
          <w:rFonts w:ascii="Arial" w:hAnsi="Arial" w:cs="Arial"/>
        </w:rPr>
        <w:t xml:space="preserve">ative, which means data will be </w:t>
      </w:r>
      <w:r w:rsidR="00AB0F7F" w:rsidRPr="007E1DDD">
        <w:rPr>
          <w:rFonts w:ascii="Arial" w:hAnsi="Arial" w:cs="Arial"/>
        </w:rPr>
        <w:t>numerable</w:t>
      </w:r>
      <w:r w:rsidR="003815E2" w:rsidRPr="007E1DDD">
        <w:rPr>
          <w:rFonts w:ascii="Arial" w:hAnsi="Arial" w:cs="Arial"/>
        </w:rPr>
        <w:t>, children</w:t>
      </w:r>
      <w:r w:rsidR="00AB0F7F">
        <w:rPr>
          <w:rFonts w:ascii="Arial" w:hAnsi="Arial" w:cs="Arial"/>
        </w:rPr>
        <w:t>’</w:t>
      </w:r>
      <w:r w:rsidR="003815E2" w:rsidRPr="007E1DDD">
        <w:rPr>
          <w:rFonts w:ascii="Arial" w:hAnsi="Arial" w:cs="Arial"/>
        </w:rPr>
        <w:t>s body mass index and weight is measured before and once the summer camp is finished to find out if their weight is the same or if they have gained or lost any weight. Children will also be given a questionnaire at the end, to see how they felt about the summer camp.</w:t>
      </w:r>
    </w:p>
    <w:p w14:paraId="598AD889" w14:textId="77777777" w:rsidR="00DE053C" w:rsidRDefault="00C0229F" w:rsidP="007E1DDD">
      <w:pPr>
        <w:jc w:val="both"/>
        <w:rPr>
          <w:rFonts w:ascii="Arial" w:hAnsi="Arial" w:cs="Arial"/>
          <w:sz w:val="24"/>
          <w:szCs w:val="24"/>
          <w:u w:val="single"/>
        </w:rPr>
      </w:pPr>
      <w:r w:rsidRPr="007E1DDD">
        <w:rPr>
          <w:rFonts w:ascii="Arial" w:hAnsi="Arial" w:cs="Arial"/>
          <w:sz w:val="24"/>
          <w:szCs w:val="24"/>
        </w:rPr>
        <w:br/>
      </w:r>
      <w:r w:rsidRPr="007E1DDD">
        <w:rPr>
          <w:rFonts w:ascii="Arial" w:hAnsi="Arial" w:cs="Arial"/>
          <w:sz w:val="24"/>
          <w:szCs w:val="24"/>
          <w:u w:val="single"/>
        </w:rPr>
        <w:br/>
      </w:r>
    </w:p>
    <w:p w14:paraId="657EA0CD" w14:textId="77777777" w:rsidR="00DE053C" w:rsidRDefault="00DE053C" w:rsidP="007E1DDD">
      <w:pPr>
        <w:jc w:val="both"/>
        <w:rPr>
          <w:rFonts w:ascii="Arial" w:hAnsi="Arial" w:cs="Arial"/>
          <w:sz w:val="24"/>
          <w:szCs w:val="24"/>
          <w:u w:val="single"/>
        </w:rPr>
      </w:pPr>
    </w:p>
    <w:p w14:paraId="03C1B813" w14:textId="77777777" w:rsidR="00DE053C" w:rsidRDefault="00DE053C" w:rsidP="007E1DDD">
      <w:pPr>
        <w:jc w:val="both"/>
        <w:rPr>
          <w:rFonts w:ascii="Arial" w:hAnsi="Arial" w:cs="Arial"/>
          <w:sz w:val="24"/>
          <w:szCs w:val="24"/>
          <w:u w:val="single"/>
        </w:rPr>
      </w:pPr>
    </w:p>
    <w:p w14:paraId="0012DC8D" w14:textId="77777777" w:rsidR="00DE053C" w:rsidRDefault="00DE053C" w:rsidP="007E1DDD">
      <w:pPr>
        <w:jc w:val="both"/>
        <w:rPr>
          <w:rFonts w:ascii="Arial" w:hAnsi="Arial" w:cs="Arial"/>
          <w:sz w:val="24"/>
          <w:szCs w:val="24"/>
          <w:u w:val="single"/>
        </w:rPr>
      </w:pPr>
    </w:p>
    <w:p w14:paraId="199D764B" w14:textId="77777777" w:rsidR="00DE053C" w:rsidRDefault="00DE053C" w:rsidP="007E1DDD">
      <w:pPr>
        <w:jc w:val="both"/>
        <w:rPr>
          <w:rFonts w:ascii="Arial" w:hAnsi="Arial" w:cs="Arial"/>
          <w:sz w:val="24"/>
          <w:szCs w:val="24"/>
          <w:u w:val="single"/>
        </w:rPr>
      </w:pPr>
    </w:p>
    <w:p w14:paraId="66FB23B9" w14:textId="77777777" w:rsidR="00DE053C" w:rsidRDefault="00DE053C" w:rsidP="007E1DDD">
      <w:pPr>
        <w:jc w:val="both"/>
        <w:rPr>
          <w:rFonts w:ascii="Arial" w:hAnsi="Arial" w:cs="Arial"/>
          <w:sz w:val="24"/>
          <w:szCs w:val="24"/>
          <w:u w:val="single"/>
        </w:rPr>
      </w:pPr>
    </w:p>
    <w:p w14:paraId="61A8E8C0" w14:textId="77777777" w:rsidR="00DE053C" w:rsidRDefault="00DE053C" w:rsidP="007E1DDD">
      <w:pPr>
        <w:jc w:val="both"/>
        <w:rPr>
          <w:rFonts w:ascii="Arial" w:hAnsi="Arial" w:cs="Arial"/>
          <w:sz w:val="24"/>
          <w:szCs w:val="24"/>
          <w:u w:val="single"/>
        </w:rPr>
      </w:pPr>
    </w:p>
    <w:p w14:paraId="23827256" w14:textId="77777777" w:rsidR="00DE053C" w:rsidRDefault="00DE053C" w:rsidP="007E1DDD">
      <w:pPr>
        <w:jc w:val="both"/>
        <w:rPr>
          <w:rFonts w:ascii="Arial" w:hAnsi="Arial" w:cs="Arial"/>
          <w:sz w:val="24"/>
          <w:szCs w:val="24"/>
          <w:u w:val="single"/>
        </w:rPr>
      </w:pPr>
    </w:p>
    <w:p w14:paraId="7DEE5D45" w14:textId="77777777" w:rsidR="00DE053C" w:rsidRDefault="00DE053C" w:rsidP="007E1DDD">
      <w:pPr>
        <w:jc w:val="both"/>
        <w:rPr>
          <w:rFonts w:ascii="Arial" w:hAnsi="Arial" w:cs="Arial"/>
          <w:sz w:val="24"/>
          <w:szCs w:val="24"/>
          <w:u w:val="single"/>
        </w:rPr>
      </w:pPr>
    </w:p>
    <w:p w14:paraId="27238AA0" w14:textId="77777777" w:rsidR="00DE053C" w:rsidRDefault="00DE053C" w:rsidP="007E1DDD">
      <w:pPr>
        <w:jc w:val="both"/>
        <w:rPr>
          <w:rFonts w:ascii="Arial" w:hAnsi="Arial" w:cs="Arial"/>
          <w:sz w:val="24"/>
          <w:szCs w:val="24"/>
          <w:u w:val="single"/>
        </w:rPr>
      </w:pPr>
    </w:p>
    <w:p w14:paraId="5ACDCC00" w14:textId="77777777" w:rsidR="00DE053C" w:rsidRDefault="00DE053C" w:rsidP="007E1DDD">
      <w:pPr>
        <w:jc w:val="both"/>
        <w:rPr>
          <w:rFonts w:ascii="Arial" w:hAnsi="Arial" w:cs="Arial"/>
          <w:sz w:val="24"/>
          <w:szCs w:val="24"/>
          <w:u w:val="single"/>
        </w:rPr>
      </w:pPr>
    </w:p>
    <w:p w14:paraId="45D4AF90" w14:textId="77777777" w:rsidR="00DE053C" w:rsidRDefault="00DE053C" w:rsidP="007E1DDD">
      <w:pPr>
        <w:jc w:val="both"/>
        <w:rPr>
          <w:rFonts w:ascii="Arial" w:hAnsi="Arial" w:cs="Arial"/>
          <w:sz w:val="24"/>
          <w:szCs w:val="24"/>
          <w:u w:val="single"/>
        </w:rPr>
      </w:pPr>
    </w:p>
    <w:p w14:paraId="7CE2694B" w14:textId="77777777" w:rsidR="00DE053C" w:rsidRDefault="00DE053C" w:rsidP="007E1DDD">
      <w:pPr>
        <w:jc w:val="both"/>
        <w:rPr>
          <w:rFonts w:ascii="Arial" w:hAnsi="Arial" w:cs="Arial"/>
          <w:sz w:val="24"/>
          <w:szCs w:val="24"/>
          <w:u w:val="single"/>
        </w:rPr>
      </w:pPr>
    </w:p>
    <w:p w14:paraId="186EC5A9" w14:textId="77777777" w:rsidR="00DE053C" w:rsidRDefault="00DE053C" w:rsidP="007E1DDD">
      <w:pPr>
        <w:jc w:val="both"/>
        <w:rPr>
          <w:rFonts w:ascii="Arial" w:hAnsi="Arial" w:cs="Arial"/>
          <w:sz w:val="24"/>
          <w:szCs w:val="24"/>
          <w:u w:val="single"/>
        </w:rPr>
      </w:pPr>
    </w:p>
    <w:p w14:paraId="302AB876" w14:textId="77777777" w:rsidR="00DE053C" w:rsidRDefault="00DE053C" w:rsidP="007E1DDD">
      <w:pPr>
        <w:jc w:val="both"/>
        <w:rPr>
          <w:rFonts w:ascii="Arial" w:hAnsi="Arial" w:cs="Arial"/>
          <w:sz w:val="24"/>
          <w:szCs w:val="24"/>
          <w:u w:val="single"/>
        </w:rPr>
      </w:pPr>
    </w:p>
    <w:p w14:paraId="217E49AB" w14:textId="0B3D5597" w:rsidR="00DE053C" w:rsidRDefault="00DE053C" w:rsidP="007E1DDD">
      <w:pPr>
        <w:jc w:val="both"/>
        <w:rPr>
          <w:rFonts w:ascii="Arial" w:hAnsi="Arial" w:cs="Arial"/>
          <w:sz w:val="24"/>
          <w:szCs w:val="24"/>
          <w:u w:val="single"/>
        </w:rPr>
      </w:pPr>
      <w:r>
        <w:rPr>
          <w:rFonts w:ascii="Arial" w:hAnsi="Arial" w:cs="Arial"/>
          <w:sz w:val="24"/>
          <w:szCs w:val="24"/>
          <w:u w:val="single"/>
        </w:rPr>
        <w:t xml:space="preserve">Questionnaire </w:t>
      </w:r>
    </w:p>
    <w:p w14:paraId="4B0938C7" w14:textId="3BD4099A" w:rsidR="00DE053C" w:rsidRDefault="00DE053C" w:rsidP="007E1DDD">
      <w:pPr>
        <w:jc w:val="both"/>
        <w:rPr>
          <w:rFonts w:ascii="Arial" w:hAnsi="Arial" w:cs="Arial"/>
          <w:sz w:val="24"/>
          <w:szCs w:val="24"/>
          <w:u w:val="single"/>
        </w:rPr>
      </w:pPr>
    </w:p>
    <w:p w14:paraId="2A93130B" w14:textId="66283677" w:rsidR="00DE053C" w:rsidRDefault="00DE053C" w:rsidP="007E1DDD">
      <w:pPr>
        <w:jc w:val="both"/>
        <w:rPr>
          <w:rFonts w:ascii="Arial" w:hAnsi="Arial" w:cs="Arial"/>
          <w:sz w:val="24"/>
          <w:szCs w:val="24"/>
        </w:rPr>
      </w:pPr>
      <w:r>
        <w:rPr>
          <w:rFonts w:ascii="Arial" w:hAnsi="Arial" w:cs="Arial"/>
          <w:sz w:val="24"/>
          <w:szCs w:val="24"/>
        </w:rPr>
        <w:t>To help with any future research, and my commitment to improve the service, I would be very grateful if you were to complete the following questionnaire!</w:t>
      </w:r>
    </w:p>
    <w:p w14:paraId="2FBE5CEB" w14:textId="34FF71E6" w:rsidR="00DE053C" w:rsidRDefault="00DE053C" w:rsidP="007E1DDD">
      <w:pPr>
        <w:jc w:val="both"/>
        <w:rPr>
          <w:rFonts w:ascii="Arial" w:hAnsi="Arial" w:cs="Arial"/>
          <w:sz w:val="24"/>
          <w:szCs w:val="24"/>
        </w:rPr>
      </w:pPr>
    </w:p>
    <w:tbl>
      <w:tblPr>
        <w:tblStyle w:val="TableGrid"/>
        <w:tblW w:w="9880" w:type="dxa"/>
        <w:tblLook w:val="04A0" w:firstRow="1" w:lastRow="0" w:firstColumn="1" w:lastColumn="0" w:noHBand="0" w:noVBand="1"/>
      </w:tblPr>
      <w:tblGrid>
        <w:gridCol w:w="1640"/>
        <w:gridCol w:w="1635"/>
        <w:gridCol w:w="1636"/>
        <w:gridCol w:w="1698"/>
        <w:gridCol w:w="1636"/>
        <w:gridCol w:w="1635"/>
      </w:tblGrid>
      <w:tr w:rsidR="00DE053C" w14:paraId="4027938D" w14:textId="77777777" w:rsidTr="00EC27C6">
        <w:trPr>
          <w:trHeight w:val="909"/>
        </w:trPr>
        <w:tc>
          <w:tcPr>
            <w:tcW w:w="1640" w:type="dxa"/>
          </w:tcPr>
          <w:p w14:paraId="5BE4A338" w14:textId="77777777" w:rsidR="00DE053C" w:rsidRDefault="00DE053C" w:rsidP="007E1DDD">
            <w:pPr>
              <w:jc w:val="both"/>
              <w:rPr>
                <w:rFonts w:ascii="Arial" w:hAnsi="Arial" w:cs="Arial"/>
                <w:sz w:val="24"/>
                <w:szCs w:val="24"/>
              </w:rPr>
            </w:pPr>
          </w:p>
        </w:tc>
        <w:tc>
          <w:tcPr>
            <w:tcW w:w="1635" w:type="dxa"/>
          </w:tcPr>
          <w:p w14:paraId="74D39BBF" w14:textId="77777777" w:rsidR="00DE053C" w:rsidRDefault="00DE053C" w:rsidP="007E1DDD">
            <w:pPr>
              <w:jc w:val="both"/>
              <w:rPr>
                <w:rFonts w:ascii="Arial" w:hAnsi="Arial" w:cs="Arial"/>
                <w:sz w:val="24"/>
                <w:szCs w:val="24"/>
              </w:rPr>
            </w:pPr>
          </w:p>
          <w:p w14:paraId="3E0B78A4" w14:textId="77777777" w:rsidR="00DE053C" w:rsidRDefault="00DE053C" w:rsidP="007E1DDD">
            <w:pPr>
              <w:jc w:val="both"/>
              <w:rPr>
                <w:rFonts w:ascii="Arial" w:hAnsi="Arial" w:cs="Arial"/>
                <w:sz w:val="24"/>
                <w:szCs w:val="24"/>
              </w:rPr>
            </w:pPr>
          </w:p>
          <w:p w14:paraId="76C4A95B" w14:textId="77777777" w:rsidR="00DE053C" w:rsidRDefault="00DE053C" w:rsidP="007E1DDD">
            <w:pPr>
              <w:jc w:val="both"/>
              <w:rPr>
                <w:rFonts w:ascii="Arial" w:hAnsi="Arial" w:cs="Arial"/>
                <w:sz w:val="24"/>
                <w:szCs w:val="24"/>
              </w:rPr>
            </w:pPr>
            <w:r>
              <w:rPr>
                <w:rFonts w:ascii="Arial" w:hAnsi="Arial" w:cs="Arial"/>
                <w:sz w:val="24"/>
                <w:szCs w:val="24"/>
              </w:rPr>
              <w:t xml:space="preserve">1 </w:t>
            </w:r>
          </w:p>
          <w:p w14:paraId="6D568956" w14:textId="687F4D48" w:rsidR="00DE053C" w:rsidRDefault="00DE053C" w:rsidP="007E1DDD">
            <w:pPr>
              <w:jc w:val="both"/>
              <w:rPr>
                <w:rFonts w:ascii="Arial" w:hAnsi="Arial" w:cs="Arial"/>
                <w:sz w:val="24"/>
                <w:szCs w:val="24"/>
              </w:rPr>
            </w:pPr>
            <w:r>
              <w:rPr>
                <w:rFonts w:ascii="Arial" w:hAnsi="Arial" w:cs="Arial"/>
                <w:sz w:val="24"/>
                <w:szCs w:val="24"/>
              </w:rPr>
              <w:t>(good)</w:t>
            </w:r>
          </w:p>
        </w:tc>
        <w:tc>
          <w:tcPr>
            <w:tcW w:w="1636" w:type="dxa"/>
          </w:tcPr>
          <w:p w14:paraId="70343676" w14:textId="77777777" w:rsidR="00DE053C" w:rsidRDefault="00DE053C" w:rsidP="007E1DDD">
            <w:pPr>
              <w:jc w:val="both"/>
              <w:rPr>
                <w:rFonts w:ascii="Arial" w:hAnsi="Arial" w:cs="Arial"/>
                <w:sz w:val="24"/>
                <w:szCs w:val="24"/>
              </w:rPr>
            </w:pPr>
          </w:p>
          <w:p w14:paraId="6DF52C5C" w14:textId="77777777" w:rsidR="00DE053C" w:rsidRDefault="00DE053C" w:rsidP="007E1DDD">
            <w:pPr>
              <w:jc w:val="both"/>
              <w:rPr>
                <w:rFonts w:ascii="Arial" w:hAnsi="Arial" w:cs="Arial"/>
                <w:sz w:val="24"/>
                <w:szCs w:val="24"/>
              </w:rPr>
            </w:pPr>
          </w:p>
          <w:p w14:paraId="2865E7EE" w14:textId="77777777" w:rsidR="00DE053C" w:rsidRDefault="00DE053C" w:rsidP="007E1DDD">
            <w:pPr>
              <w:jc w:val="both"/>
              <w:rPr>
                <w:rFonts w:ascii="Arial" w:hAnsi="Arial" w:cs="Arial"/>
                <w:sz w:val="24"/>
                <w:szCs w:val="24"/>
              </w:rPr>
            </w:pPr>
            <w:r>
              <w:rPr>
                <w:rFonts w:ascii="Arial" w:hAnsi="Arial" w:cs="Arial"/>
                <w:sz w:val="24"/>
                <w:szCs w:val="24"/>
              </w:rPr>
              <w:t>2</w:t>
            </w:r>
          </w:p>
          <w:p w14:paraId="2BDF9AF5" w14:textId="1B15A4F4" w:rsidR="00DE053C" w:rsidRDefault="00DE053C" w:rsidP="007E1DDD">
            <w:pPr>
              <w:jc w:val="both"/>
              <w:rPr>
                <w:rFonts w:ascii="Arial" w:hAnsi="Arial" w:cs="Arial"/>
                <w:sz w:val="24"/>
                <w:szCs w:val="24"/>
              </w:rPr>
            </w:pPr>
            <w:r>
              <w:rPr>
                <w:rFonts w:ascii="Arial" w:hAnsi="Arial" w:cs="Arial"/>
                <w:sz w:val="24"/>
                <w:szCs w:val="24"/>
              </w:rPr>
              <w:t>(Very good)</w:t>
            </w:r>
          </w:p>
        </w:tc>
        <w:tc>
          <w:tcPr>
            <w:tcW w:w="1698" w:type="dxa"/>
          </w:tcPr>
          <w:p w14:paraId="61826DD7" w14:textId="77777777" w:rsidR="00DE053C" w:rsidRDefault="00DE053C" w:rsidP="007E1DDD">
            <w:pPr>
              <w:jc w:val="both"/>
              <w:rPr>
                <w:rFonts w:ascii="Arial" w:hAnsi="Arial" w:cs="Arial"/>
                <w:sz w:val="24"/>
                <w:szCs w:val="24"/>
              </w:rPr>
            </w:pPr>
          </w:p>
          <w:p w14:paraId="585B730F" w14:textId="77777777" w:rsidR="00DE053C" w:rsidRDefault="00DE053C" w:rsidP="007E1DDD">
            <w:pPr>
              <w:jc w:val="both"/>
              <w:rPr>
                <w:rFonts w:ascii="Arial" w:hAnsi="Arial" w:cs="Arial"/>
                <w:sz w:val="24"/>
                <w:szCs w:val="24"/>
              </w:rPr>
            </w:pPr>
          </w:p>
          <w:p w14:paraId="3C488671" w14:textId="60598005" w:rsidR="00DE053C" w:rsidRDefault="00DE053C" w:rsidP="007E1DDD">
            <w:pPr>
              <w:jc w:val="both"/>
              <w:rPr>
                <w:rFonts w:ascii="Arial" w:hAnsi="Arial" w:cs="Arial"/>
                <w:sz w:val="24"/>
                <w:szCs w:val="24"/>
              </w:rPr>
            </w:pPr>
            <w:r>
              <w:rPr>
                <w:rFonts w:ascii="Arial" w:hAnsi="Arial" w:cs="Arial"/>
                <w:sz w:val="24"/>
                <w:szCs w:val="24"/>
              </w:rPr>
              <w:t xml:space="preserve">3 (Reasonable) </w:t>
            </w:r>
          </w:p>
        </w:tc>
        <w:tc>
          <w:tcPr>
            <w:tcW w:w="1636" w:type="dxa"/>
          </w:tcPr>
          <w:p w14:paraId="6EBF541F" w14:textId="77777777" w:rsidR="00DE053C" w:rsidRDefault="00DE053C" w:rsidP="007E1DDD">
            <w:pPr>
              <w:jc w:val="both"/>
              <w:rPr>
                <w:rFonts w:ascii="Arial" w:hAnsi="Arial" w:cs="Arial"/>
                <w:sz w:val="24"/>
                <w:szCs w:val="24"/>
              </w:rPr>
            </w:pPr>
          </w:p>
          <w:p w14:paraId="6D572D99" w14:textId="77777777" w:rsidR="00DE053C" w:rsidRDefault="00DE053C" w:rsidP="007E1DDD">
            <w:pPr>
              <w:jc w:val="both"/>
              <w:rPr>
                <w:rFonts w:ascii="Arial" w:hAnsi="Arial" w:cs="Arial"/>
                <w:sz w:val="24"/>
                <w:szCs w:val="24"/>
              </w:rPr>
            </w:pPr>
          </w:p>
          <w:p w14:paraId="4E775DDB" w14:textId="77777777" w:rsidR="00DE053C" w:rsidRDefault="00DE053C" w:rsidP="007E1DDD">
            <w:pPr>
              <w:jc w:val="both"/>
              <w:rPr>
                <w:rFonts w:ascii="Arial" w:hAnsi="Arial" w:cs="Arial"/>
                <w:sz w:val="24"/>
                <w:szCs w:val="24"/>
              </w:rPr>
            </w:pPr>
            <w:r>
              <w:rPr>
                <w:rFonts w:ascii="Arial" w:hAnsi="Arial" w:cs="Arial"/>
                <w:sz w:val="24"/>
                <w:szCs w:val="24"/>
              </w:rPr>
              <w:t>4</w:t>
            </w:r>
          </w:p>
          <w:p w14:paraId="455A63EF" w14:textId="2B80728B" w:rsidR="00DE053C" w:rsidRDefault="00DE053C" w:rsidP="007E1DDD">
            <w:pPr>
              <w:jc w:val="both"/>
              <w:rPr>
                <w:rFonts w:ascii="Arial" w:hAnsi="Arial" w:cs="Arial"/>
                <w:sz w:val="24"/>
                <w:szCs w:val="24"/>
              </w:rPr>
            </w:pPr>
            <w:r>
              <w:rPr>
                <w:rFonts w:ascii="Arial" w:hAnsi="Arial" w:cs="Arial"/>
                <w:sz w:val="24"/>
                <w:szCs w:val="24"/>
              </w:rPr>
              <w:t>(Poor)</w:t>
            </w:r>
          </w:p>
        </w:tc>
        <w:tc>
          <w:tcPr>
            <w:tcW w:w="1635" w:type="dxa"/>
          </w:tcPr>
          <w:p w14:paraId="7EB7BDB9" w14:textId="77777777" w:rsidR="00DE053C" w:rsidRDefault="00DE053C" w:rsidP="007E1DDD">
            <w:pPr>
              <w:jc w:val="both"/>
              <w:rPr>
                <w:rFonts w:ascii="Arial" w:hAnsi="Arial" w:cs="Arial"/>
                <w:sz w:val="24"/>
                <w:szCs w:val="24"/>
              </w:rPr>
            </w:pPr>
          </w:p>
          <w:p w14:paraId="2BE52AFF" w14:textId="77777777" w:rsidR="00DE053C" w:rsidRDefault="00DE053C" w:rsidP="007E1DDD">
            <w:pPr>
              <w:jc w:val="both"/>
              <w:rPr>
                <w:rFonts w:ascii="Arial" w:hAnsi="Arial" w:cs="Arial"/>
                <w:sz w:val="24"/>
                <w:szCs w:val="24"/>
              </w:rPr>
            </w:pPr>
          </w:p>
          <w:p w14:paraId="3FD933B4" w14:textId="77777777" w:rsidR="00DE053C" w:rsidRDefault="00DE053C" w:rsidP="007E1DDD">
            <w:pPr>
              <w:jc w:val="both"/>
              <w:rPr>
                <w:rFonts w:ascii="Arial" w:hAnsi="Arial" w:cs="Arial"/>
                <w:sz w:val="24"/>
                <w:szCs w:val="24"/>
              </w:rPr>
            </w:pPr>
            <w:r>
              <w:rPr>
                <w:rFonts w:ascii="Arial" w:hAnsi="Arial" w:cs="Arial"/>
                <w:sz w:val="24"/>
                <w:szCs w:val="24"/>
              </w:rPr>
              <w:t>5</w:t>
            </w:r>
          </w:p>
          <w:p w14:paraId="37B89B38" w14:textId="6BC1D18A" w:rsidR="00DE053C" w:rsidRDefault="00DE053C" w:rsidP="007E1DDD">
            <w:pPr>
              <w:jc w:val="both"/>
              <w:rPr>
                <w:rFonts w:ascii="Arial" w:hAnsi="Arial" w:cs="Arial"/>
                <w:sz w:val="24"/>
                <w:szCs w:val="24"/>
              </w:rPr>
            </w:pPr>
            <w:r>
              <w:rPr>
                <w:rFonts w:ascii="Arial" w:hAnsi="Arial" w:cs="Arial"/>
                <w:sz w:val="24"/>
                <w:szCs w:val="24"/>
              </w:rPr>
              <w:t>(very poor)</w:t>
            </w:r>
          </w:p>
        </w:tc>
      </w:tr>
      <w:tr w:rsidR="00DE053C" w14:paraId="5C74ADB9" w14:textId="77777777" w:rsidTr="00EC27C6">
        <w:trPr>
          <w:trHeight w:val="3691"/>
        </w:trPr>
        <w:tc>
          <w:tcPr>
            <w:tcW w:w="1640" w:type="dxa"/>
          </w:tcPr>
          <w:p w14:paraId="49546AC1" w14:textId="5F12A931" w:rsidR="00DE053C" w:rsidRDefault="00DE053C" w:rsidP="007E1DDD">
            <w:pPr>
              <w:jc w:val="both"/>
              <w:rPr>
                <w:rFonts w:ascii="Arial" w:hAnsi="Arial" w:cs="Arial"/>
                <w:sz w:val="24"/>
                <w:szCs w:val="24"/>
              </w:rPr>
            </w:pPr>
            <w:r>
              <w:rPr>
                <w:rFonts w:ascii="Arial" w:hAnsi="Arial" w:cs="Arial"/>
                <w:sz w:val="24"/>
                <w:szCs w:val="24"/>
              </w:rPr>
              <w:t xml:space="preserve">Do you feel that you were treated fairly during your time at the summer camp? </w:t>
            </w:r>
          </w:p>
        </w:tc>
        <w:tc>
          <w:tcPr>
            <w:tcW w:w="1635" w:type="dxa"/>
          </w:tcPr>
          <w:p w14:paraId="4690427C" w14:textId="77777777" w:rsidR="00DE053C" w:rsidRDefault="00DE053C" w:rsidP="007E1DDD">
            <w:pPr>
              <w:jc w:val="both"/>
              <w:rPr>
                <w:rFonts w:ascii="Arial" w:hAnsi="Arial" w:cs="Arial"/>
                <w:sz w:val="24"/>
                <w:szCs w:val="24"/>
              </w:rPr>
            </w:pPr>
          </w:p>
        </w:tc>
        <w:tc>
          <w:tcPr>
            <w:tcW w:w="1636" w:type="dxa"/>
          </w:tcPr>
          <w:p w14:paraId="275356C1" w14:textId="77777777" w:rsidR="00DE053C" w:rsidRDefault="00DE053C" w:rsidP="007E1DDD">
            <w:pPr>
              <w:jc w:val="both"/>
              <w:rPr>
                <w:rFonts w:ascii="Arial" w:hAnsi="Arial" w:cs="Arial"/>
                <w:sz w:val="24"/>
                <w:szCs w:val="24"/>
              </w:rPr>
            </w:pPr>
          </w:p>
        </w:tc>
        <w:tc>
          <w:tcPr>
            <w:tcW w:w="1698" w:type="dxa"/>
          </w:tcPr>
          <w:p w14:paraId="4333FD6F" w14:textId="77777777" w:rsidR="00DE053C" w:rsidRDefault="00DE053C" w:rsidP="007E1DDD">
            <w:pPr>
              <w:jc w:val="both"/>
              <w:rPr>
                <w:rFonts w:ascii="Arial" w:hAnsi="Arial" w:cs="Arial"/>
                <w:sz w:val="24"/>
                <w:szCs w:val="24"/>
              </w:rPr>
            </w:pPr>
          </w:p>
        </w:tc>
        <w:tc>
          <w:tcPr>
            <w:tcW w:w="1636" w:type="dxa"/>
          </w:tcPr>
          <w:p w14:paraId="3C8E6490" w14:textId="77777777" w:rsidR="00DE053C" w:rsidRDefault="00DE053C" w:rsidP="007E1DDD">
            <w:pPr>
              <w:jc w:val="both"/>
              <w:rPr>
                <w:rFonts w:ascii="Arial" w:hAnsi="Arial" w:cs="Arial"/>
                <w:sz w:val="24"/>
                <w:szCs w:val="24"/>
              </w:rPr>
            </w:pPr>
          </w:p>
        </w:tc>
        <w:tc>
          <w:tcPr>
            <w:tcW w:w="1635" w:type="dxa"/>
          </w:tcPr>
          <w:p w14:paraId="3DB4CEF7" w14:textId="77777777" w:rsidR="00DE053C" w:rsidRDefault="00DE053C" w:rsidP="007E1DDD">
            <w:pPr>
              <w:jc w:val="both"/>
              <w:rPr>
                <w:rFonts w:ascii="Arial" w:hAnsi="Arial" w:cs="Arial"/>
                <w:sz w:val="24"/>
                <w:szCs w:val="24"/>
              </w:rPr>
            </w:pPr>
          </w:p>
        </w:tc>
      </w:tr>
      <w:tr w:rsidR="00DE053C" w14:paraId="33AD5480" w14:textId="77777777" w:rsidTr="00EC27C6">
        <w:trPr>
          <w:trHeight w:val="909"/>
        </w:trPr>
        <w:tc>
          <w:tcPr>
            <w:tcW w:w="1640" w:type="dxa"/>
          </w:tcPr>
          <w:p w14:paraId="033983CD" w14:textId="30520D11" w:rsidR="00DE053C" w:rsidRDefault="00DE053C" w:rsidP="007E1DDD">
            <w:pPr>
              <w:jc w:val="both"/>
              <w:rPr>
                <w:rFonts w:ascii="Arial" w:hAnsi="Arial" w:cs="Arial"/>
                <w:sz w:val="24"/>
                <w:szCs w:val="24"/>
              </w:rPr>
            </w:pPr>
            <w:r>
              <w:rPr>
                <w:rFonts w:ascii="Arial" w:hAnsi="Arial" w:cs="Arial"/>
                <w:sz w:val="24"/>
                <w:szCs w:val="24"/>
              </w:rPr>
              <w:t xml:space="preserve">Did you enjoy </w:t>
            </w:r>
            <w:r w:rsidR="00EC27C6">
              <w:rPr>
                <w:rFonts w:ascii="Arial" w:hAnsi="Arial" w:cs="Arial"/>
                <w:sz w:val="24"/>
                <w:szCs w:val="24"/>
              </w:rPr>
              <w:t>the activities at the summer camp?</w:t>
            </w:r>
          </w:p>
        </w:tc>
        <w:tc>
          <w:tcPr>
            <w:tcW w:w="1635" w:type="dxa"/>
          </w:tcPr>
          <w:p w14:paraId="50821109" w14:textId="77777777" w:rsidR="00DE053C" w:rsidRDefault="00DE053C" w:rsidP="007E1DDD">
            <w:pPr>
              <w:jc w:val="both"/>
              <w:rPr>
                <w:rFonts w:ascii="Arial" w:hAnsi="Arial" w:cs="Arial"/>
                <w:sz w:val="24"/>
                <w:szCs w:val="24"/>
              </w:rPr>
            </w:pPr>
          </w:p>
        </w:tc>
        <w:tc>
          <w:tcPr>
            <w:tcW w:w="1636" w:type="dxa"/>
          </w:tcPr>
          <w:p w14:paraId="28D45DA4" w14:textId="77777777" w:rsidR="00DE053C" w:rsidRDefault="00DE053C" w:rsidP="007E1DDD">
            <w:pPr>
              <w:jc w:val="both"/>
              <w:rPr>
                <w:rFonts w:ascii="Arial" w:hAnsi="Arial" w:cs="Arial"/>
                <w:sz w:val="24"/>
                <w:szCs w:val="24"/>
              </w:rPr>
            </w:pPr>
          </w:p>
        </w:tc>
        <w:tc>
          <w:tcPr>
            <w:tcW w:w="1698" w:type="dxa"/>
          </w:tcPr>
          <w:p w14:paraId="76191F1D" w14:textId="77777777" w:rsidR="00DE053C" w:rsidRDefault="00DE053C" w:rsidP="007E1DDD">
            <w:pPr>
              <w:jc w:val="both"/>
              <w:rPr>
                <w:rFonts w:ascii="Arial" w:hAnsi="Arial" w:cs="Arial"/>
                <w:sz w:val="24"/>
                <w:szCs w:val="24"/>
              </w:rPr>
            </w:pPr>
          </w:p>
        </w:tc>
        <w:tc>
          <w:tcPr>
            <w:tcW w:w="1636" w:type="dxa"/>
          </w:tcPr>
          <w:p w14:paraId="3CCB80C4" w14:textId="77777777" w:rsidR="00DE053C" w:rsidRDefault="00DE053C" w:rsidP="007E1DDD">
            <w:pPr>
              <w:jc w:val="both"/>
              <w:rPr>
                <w:rFonts w:ascii="Arial" w:hAnsi="Arial" w:cs="Arial"/>
                <w:sz w:val="24"/>
                <w:szCs w:val="24"/>
              </w:rPr>
            </w:pPr>
          </w:p>
        </w:tc>
        <w:tc>
          <w:tcPr>
            <w:tcW w:w="1635" w:type="dxa"/>
          </w:tcPr>
          <w:p w14:paraId="6617A1F6" w14:textId="77777777" w:rsidR="00DE053C" w:rsidRDefault="00DE053C" w:rsidP="007E1DDD">
            <w:pPr>
              <w:jc w:val="both"/>
              <w:rPr>
                <w:rFonts w:ascii="Arial" w:hAnsi="Arial" w:cs="Arial"/>
                <w:sz w:val="24"/>
                <w:szCs w:val="24"/>
              </w:rPr>
            </w:pPr>
          </w:p>
        </w:tc>
      </w:tr>
      <w:tr w:rsidR="00DE053C" w14:paraId="047242D1" w14:textId="77777777" w:rsidTr="00EC27C6">
        <w:trPr>
          <w:trHeight w:val="909"/>
        </w:trPr>
        <w:tc>
          <w:tcPr>
            <w:tcW w:w="1640" w:type="dxa"/>
          </w:tcPr>
          <w:p w14:paraId="1B8F8F30" w14:textId="24C26367" w:rsidR="00DE053C" w:rsidRDefault="00EC27C6" w:rsidP="007E1DDD">
            <w:pPr>
              <w:jc w:val="both"/>
              <w:rPr>
                <w:rFonts w:ascii="Arial" w:hAnsi="Arial" w:cs="Arial"/>
                <w:sz w:val="24"/>
                <w:szCs w:val="24"/>
              </w:rPr>
            </w:pPr>
            <w:r>
              <w:rPr>
                <w:rFonts w:ascii="Arial" w:hAnsi="Arial" w:cs="Arial"/>
                <w:sz w:val="24"/>
                <w:szCs w:val="24"/>
              </w:rPr>
              <w:t>Do you feel that you have learnt new skills?</w:t>
            </w:r>
          </w:p>
        </w:tc>
        <w:tc>
          <w:tcPr>
            <w:tcW w:w="1635" w:type="dxa"/>
          </w:tcPr>
          <w:p w14:paraId="6D74F25C" w14:textId="77777777" w:rsidR="00DE053C" w:rsidRDefault="00DE053C" w:rsidP="007E1DDD">
            <w:pPr>
              <w:jc w:val="both"/>
              <w:rPr>
                <w:rFonts w:ascii="Arial" w:hAnsi="Arial" w:cs="Arial"/>
                <w:sz w:val="24"/>
                <w:szCs w:val="24"/>
              </w:rPr>
            </w:pPr>
          </w:p>
        </w:tc>
        <w:tc>
          <w:tcPr>
            <w:tcW w:w="1636" w:type="dxa"/>
          </w:tcPr>
          <w:p w14:paraId="3A82B007" w14:textId="77777777" w:rsidR="00DE053C" w:rsidRDefault="00DE053C" w:rsidP="007E1DDD">
            <w:pPr>
              <w:jc w:val="both"/>
              <w:rPr>
                <w:rFonts w:ascii="Arial" w:hAnsi="Arial" w:cs="Arial"/>
                <w:sz w:val="24"/>
                <w:szCs w:val="24"/>
              </w:rPr>
            </w:pPr>
          </w:p>
        </w:tc>
        <w:tc>
          <w:tcPr>
            <w:tcW w:w="1698" w:type="dxa"/>
          </w:tcPr>
          <w:p w14:paraId="42A7D914" w14:textId="77777777" w:rsidR="00DE053C" w:rsidRDefault="00DE053C" w:rsidP="007E1DDD">
            <w:pPr>
              <w:jc w:val="both"/>
              <w:rPr>
                <w:rFonts w:ascii="Arial" w:hAnsi="Arial" w:cs="Arial"/>
                <w:sz w:val="24"/>
                <w:szCs w:val="24"/>
              </w:rPr>
            </w:pPr>
          </w:p>
        </w:tc>
        <w:tc>
          <w:tcPr>
            <w:tcW w:w="1636" w:type="dxa"/>
          </w:tcPr>
          <w:p w14:paraId="3C3FBA9E" w14:textId="77777777" w:rsidR="00DE053C" w:rsidRDefault="00DE053C" w:rsidP="007E1DDD">
            <w:pPr>
              <w:jc w:val="both"/>
              <w:rPr>
                <w:rFonts w:ascii="Arial" w:hAnsi="Arial" w:cs="Arial"/>
                <w:sz w:val="24"/>
                <w:szCs w:val="24"/>
              </w:rPr>
            </w:pPr>
          </w:p>
        </w:tc>
        <w:tc>
          <w:tcPr>
            <w:tcW w:w="1635" w:type="dxa"/>
          </w:tcPr>
          <w:p w14:paraId="73E71DE1" w14:textId="77777777" w:rsidR="00DE053C" w:rsidRDefault="00DE053C" w:rsidP="007E1DDD">
            <w:pPr>
              <w:jc w:val="both"/>
              <w:rPr>
                <w:rFonts w:ascii="Arial" w:hAnsi="Arial" w:cs="Arial"/>
                <w:sz w:val="24"/>
                <w:szCs w:val="24"/>
              </w:rPr>
            </w:pPr>
          </w:p>
        </w:tc>
      </w:tr>
      <w:tr w:rsidR="00DE053C" w14:paraId="5F61C340" w14:textId="77777777" w:rsidTr="00EC27C6">
        <w:trPr>
          <w:trHeight w:val="960"/>
        </w:trPr>
        <w:tc>
          <w:tcPr>
            <w:tcW w:w="1640" w:type="dxa"/>
          </w:tcPr>
          <w:p w14:paraId="2E7A0BFE" w14:textId="1D8BADF4" w:rsidR="00DE053C" w:rsidRDefault="00EC27C6" w:rsidP="007E1DDD">
            <w:pPr>
              <w:jc w:val="both"/>
              <w:rPr>
                <w:rFonts w:ascii="Arial" w:hAnsi="Arial" w:cs="Arial"/>
                <w:sz w:val="24"/>
                <w:szCs w:val="24"/>
              </w:rPr>
            </w:pPr>
            <w:r>
              <w:rPr>
                <w:rFonts w:ascii="Arial" w:hAnsi="Arial" w:cs="Arial"/>
                <w:sz w:val="24"/>
                <w:szCs w:val="24"/>
              </w:rPr>
              <w:t>Do you feel happier un yourself?</w:t>
            </w:r>
          </w:p>
        </w:tc>
        <w:tc>
          <w:tcPr>
            <w:tcW w:w="1635" w:type="dxa"/>
          </w:tcPr>
          <w:p w14:paraId="1B2ACE5E" w14:textId="77777777" w:rsidR="00DE053C" w:rsidRDefault="00DE053C" w:rsidP="007E1DDD">
            <w:pPr>
              <w:jc w:val="both"/>
              <w:rPr>
                <w:rFonts w:ascii="Arial" w:hAnsi="Arial" w:cs="Arial"/>
                <w:sz w:val="24"/>
                <w:szCs w:val="24"/>
              </w:rPr>
            </w:pPr>
          </w:p>
        </w:tc>
        <w:tc>
          <w:tcPr>
            <w:tcW w:w="1636" w:type="dxa"/>
          </w:tcPr>
          <w:p w14:paraId="543B9D60" w14:textId="77777777" w:rsidR="00DE053C" w:rsidRDefault="00DE053C" w:rsidP="007E1DDD">
            <w:pPr>
              <w:jc w:val="both"/>
              <w:rPr>
                <w:rFonts w:ascii="Arial" w:hAnsi="Arial" w:cs="Arial"/>
                <w:sz w:val="24"/>
                <w:szCs w:val="24"/>
              </w:rPr>
            </w:pPr>
          </w:p>
        </w:tc>
        <w:tc>
          <w:tcPr>
            <w:tcW w:w="1698" w:type="dxa"/>
          </w:tcPr>
          <w:p w14:paraId="0E1152AE" w14:textId="77777777" w:rsidR="00DE053C" w:rsidRDefault="00DE053C" w:rsidP="007E1DDD">
            <w:pPr>
              <w:jc w:val="both"/>
              <w:rPr>
                <w:rFonts w:ascii="Arial" w:hAnsi="Arial" w:cs="Arial"/>
                <w:sz w:val="24"/>
                <w:szCs w:val="24"/>
              </w:rPr>
            </w:pPr>
          </w:p>
        </w:tc>
        <w:tc>
          <w:tcPr>
            <w:tcW w:w="1636" w:type="dxa"/>
          </w:tcPr>
          <w:p w14:paraId="499D98C7" w14:textId="77777777" w:rsidR="00DE053C" w:rsidRDefault="00DE053C" w:rsidP="007E1DDD">
            <w:pPr>
              <w:jc w:val="both"/>
              <w:rPr>
                <w:rFonts w:ascii="Arial" w:hAnsi="Arial" w:cs="Arial"/>
                <w:sz w:val="24"/>
                <w:szCs w:val="24"/>
              </w:rPr>
            </w:pPr>
          </w:p>
        </w:tc>
        <w:tc>
          <w:tcPr>
            <w:tcW w:w="1635" w:type="dxa"/>
          </w:tcPr>
          <w:p w14:paraId="3DFAF3A5" w14:textId="77777777" w:rsidR="00DE053C" w:rsidRDefault="00DE053C" w:rsidP="007E1DDD">
            <w:pPr>
              <w:jc w:val="both"/>
              <w:rPr>
                <w:rFonts w:ascii="Arial" w:hAnsi="Arial" w:cs="Arial"/>
                <w:sz w:val="24"/>
                <w:szCs w:val="24"/>
              </w:rPr>
            </w:pPr>
          </w:p>
        </w:tc>
      </w:tr>
      <w:tr w:rsidR="00DE053C" w14:paraId="3A40BDF5" w14:textId="77777777" w:rsidTr="00EC27C6">
        <w:trPr>
          <w:trHeight w:val="909"/>
        </w:trPr>
        <w:tc>
          <w:tcPr>
            <w:tcW w:w="1640" w:type="dxa"/>
          </w:tcPr>
          <w:p w14:paraId="448C64F0" w14:textId="6ED4A4ED" w:rsidR="00DE053C" w:rsidRDefault="00EC27C6" w:rsidP="007E1DDD">
            <w:pPr>
              <w:jc w:val="both"/>
              <w:rPr>
                <w:rFonts w:ascii="Arial" w:hAnsi="Arial" w:cs="Arial"/>
                <w:sz w:val="24"/>
                <w:szCs w:val="24"/>
              </w:rPr>
            </w:pPr>
            <w:r>
              <w:rPr>
                <w:rFonts w:ascii="Arial" w:hAnsi="Arial" w:cs="Arial"/>
                <w:sz w:val="24"/>
                <w:szCs w:val="24"/>
              </w:rPr>
              <w:t>Do you feel that you are physically healthier?</w:t>
            </w:r>
          </w:p>
        </w:tc>
        <w:tc>
          <w:tcPr>
            <w:tcW w:w="1635" w:type="dxa"/>
          </w:tcPr>
          <w:p w14:paraId="59091A3C" w14:textId="77777777" w:rsidR="00DE053C" w:rsidRDefault="00DE053C" w:rsidP="007E1DDD">
            <w:pPr>
              <w:jc w:val="both"/>
              <w:rPr>
                <w:rFonts w:ascii="Arial" w:hAnsi="Arial" w:cs="Arial"/>
                <w:sz w:val="24"/>
                <w:szCs w:val="24"/>
              </w:rPr>
            </w:pPr>
          </w:p>
        </w:tc>
        <w:tc>
          <w:tcPr>
            <w:tcW w:w="1636" w:type="dxa"/>
          </w:tcPr>
          <w:p w14:paraId="4D4061D6" w14:textId="77777777" w:rsidR="00DE053C" w:rsidRDefault="00DE053C" w:rsidP="007E1DDD">
            <w:pPr>
              <w:jc w:val="both"/>
              <w:rPr>
                <w:rFonts w:ascii="Arial" w:hAnsi="Arial" w:cs="Arial"/>
                <w:sz w:val="24"/>
                <w:szCs w:val="24"/>
              </w:rPr>
            </w:pPr>
          </w:p>
        </w:tc>
        <w:tc>
          <w:tcPr>
            <w:tcW w:w="1698" w:type="dxa"/>
          </w:tcPr>
          <w:p w14:paraId="39F63A1D" w14:textId="77777777" w:rsidR="00DE053C" w:rsidRDefault="00DE053C" w:rsidP="007E1DDD">
            <w:pPr>
              <w:jc w:val="both"/>
              <w:rPr>
                <w:rFonts w:ascii="Arial" w:hAnsi="Arial" w:cs="Arial"/>
                <w:sz w:val="24"/>
                <w:szCs w:val="24"/>
              </w:rPr>
            </w:pPr>
          </w:p>
        </w:tc>
        <w:tc>
          <w:tcPr>
            <w:tcW w:w="1636" w:type="dxa"/>
          </w:tcPr>
          <w:p w14:paraId="36204F8A" w14:textId="77777777" w:rsidR="00DE053C" w:rsidRDefault="00DE053C" w:rsidP="007E1DDD">
            <w:pPr>
              <w:jc w:val="both"/>
              <w:rPr>
                <w:rFonts w:ascii="Arial" w:hAnsi="Arial" w:cs="Arial"/>
                <w:sz w:val="24"/>
                <w:szCs w:val="24"/>
              </w:rPr>
            </w:pPr>
          </w:p>
        </w:tc>
        <w:tc>
          <w:tcPr>
            <w:tcW w:w="1635" w:type="dxa"/>
          </w:tcPr>
          <w:p w14:paraId="10983548" w14:textId="77777777" w:rsidR="00DE053C" w:rsidRDefault="00DE053C" w:rsidP="007E1DDD">
            <w:pPr>
              <w:jc w:val="both"/>
              <w:rPr>
                <w:rFonts w:ascii="Arial" w:hAnsi="Arial" w:cs="Arial"/>
                <w:sz w:val="24"/>
                <w:szCs w:val="24"/>
              </w:rPr>
            </w:pPr>
          </w:p>
        </w:tc>
      </w:tr>
      <w:tr w:rsidR="00DE053C" w14:paraId="3B86BA63" w14:textId="77777777" w:rsidTr="00EC27C6">
        <w:trPr>
          <w:trHeight w:val="859"/>
        </w:trPr>
        <w:tc>
          <w:tcPr>
            <w:tcW w:w="1640" w:type="dxa"/>
          </w:tcPr>
          <w:p w14:paraId="60C43FB0" w14:textId="40EC331B" w:rsidR="00DE053C" w:rsidRDefault="00EC27C6" w:rsidP="007E1DDD">
            <w:pPr>
              <w:jc w:val="both"/>
              <w:rPr>
                <w:rFonts w:ascii="Arial" w:hAnsi="Arial" w:cs="Arial"/>
                <w:sz w:val="24"/>
                <w:szCs w:val="24"/>
              </w:rPr>
            </w:pPr>
            <w:r>
              <w:rPr>
                <w:rFonts w:ascii="Arial" w:hAnsi="Arial" w:cs="Arial"/>
                <w:sz w:val="24"/>
                <w:szCs w:val="24"/>
              </w:rPr>
              <w:t>Would you do this again?</w:t>
            </w:r>
          </w:p>
        </w:tc>
        <w:tc>
          <w:tcPr>
            <w:tcW w:w="1635" w:type="dxa"/>
          </w:tcPr>
          <w:p w14:paraId="63CC1B0D" w14:textId="77777777" w:rsidR="00DE053C" w:rsidRDefault="00DE053C" w:rsidP="007E1DDD">
            <w:pPr>
              <w:jc w:val="both"/>
              <w:rPr>
                <w:rFonts w:ascii="Arial" w:hAnsi="Arial" w:cs="Arial"/>
                <w:sz w:val="24"/>
                <w:szCs w:val="24"/>
              </w:rPr>
            </w:pPr>
          </w:p>
        </w:tc>
        <w:tc>
          <w:tcPr>
            <w:tcW w:w="1636" w:type="dxa"/>
          </w:tcPr>
          <w:p w14:paraId="2836B2F1" w14:textId="77777777" w:rsidR="00DE053C" w:rsidRDefault="00DE053C" w:rsidP="007E1DDD">
            <w:pPr>
              <w:jc w:val="both"/>
              <w:rPr>
                <w:rFonts w:ascii="Arial" w:hAnsi="Arial" w:cs="Arial"/>
                <w:sz w:val="24"/>
                <w:szCs w:val="24"/>
              </w:rPr>
            </w:pPr>
          </w:p>
        </w:tc>
        <w:tc>
          <w:tcPr>
            <w:tcW w:w="1698" w:type="dxa"/>
          </w:tcPr>
          <w:p w14:paraId="557B8CA2" w14:textId="77777777" w:rsidR="00DE053C" w:rsidRDefault="00DE053C" w:rsidP="007E1DDD">
            <w:pPr>
              <w:jc w:val="both"/>
              <w:rPr>
                <w:rFonts w:ascii="Arial" w:hAnsi="Arial" w:cs="Arial"/>
                <w:sz w:val="24"/>
                <w:szCs w:val="24"/>
              </w:rPr>
            </w:pPr>
          </w:p>
        </w:tc>
        <w:tc>
          <w:tcPr>
            <w:tcW w:w="1636" w:type="dxa"/>
          </w:tcPr>
          <w:p w14:paraId="7FCF0ED2" w14:textId="77777777" w:rsidR="00DE053C" w:rsidRDefault="00DE053C" w:rsidP="007E1DDD">
            <w:pPr>
              <w:jc w:val="both"/>
              <w:rPr>
                <w:rFonts w:ascii="Arial" w:hAnsi="Arial" w:cs="Arial"/>
                <w:sz w:val="24"/>
                <w:szCs w:val="24"/>
              </w:rPr>
            </w:pPr>
          </w:p>
        </w:tc>
        <w:tc>
          <w:tcPr>
            <w:tcW w:w="1635" w:type="dxa"/>
          </w:tcPr>
          <w:p w14:paraId="457884AD" w14:textId="77777777" w:rsidR="00DE053C" w:rsidRDefault="00DE053C" w:rsidP="007E1DDD">
            <w:pPr>
              <w:jc w:val="both"/>
              <w:rPr>
                <w:rFonts w:ascii="Arial" w:hAnsi="Arial" w:cs="Arial"/>
                <w:sz w:val="24"/>
                <w:szCs w:val="24"/>
              </w:rPr>
            </w:pPr>
          </w:p>
        </w:tc>
      </w:tr>
    </w:tbl>
    <w:p w14:paraId="46C145D1" w14:textId="77777777" w:rsidR="00DE053C" w:rsidRPr="00DE053C" w:rsidRDefault="00DE053C" w:rsidP="007E1DDD">
      <w:pPr>
        <w:jc w:val="both"/>
        <w:rPr>
          <w:rFonts w:ascii="Arial" w:hAnsi="Arial" w:cs="Arial"/>
          <w:sz w:val="24"/>
          <w:szCs w:val="24"/>
        </w:rPr>
      </w:pPr>
    </w:p>
    <w:p w14:paraId="4547B75D" w14:textId="77777777" w:rsidR="00DE053C" w:rsidRDefault="00DE053C" w:rsidP="007E1DDD">
      <w:pPr>
        <w:jc w:val="both"/>
        <w:rPr>
          <w:rFonts w:ascii="Arial" w:hAnsi="Arial" w:cs="Arial"/>
          <w:sz w:val="24"/>
          <w:szCs w:val="24"/>
          <w:u w:val="single"/>
        </w:rPr>
      </w:pPr>
    </w:p>
    <w:p w14:paraId="4DB80474" w14:textId="77777777" w:rsidR="00DE053C" w:rsidRDefault="00DE053C" w:rsidP="00922EA6">
      <w:pPr>
        <w:rPr>
          <w:rFonts w:ascii="Arial" w:hAnsi="Arial" w:cs="Arial"/>
          <w:sz w:val="24"/>
          <w:szCs w:val="24"/>
          <w:u w:val="single"/>
        </w:rPr>
      </w:pPr>
    </w:p>
    <w:p w14:paraId="4D900B2B" w14:textId="77777777" w:rsidR="00DE053C" w:rsidRDefault="00DE053C" w:rsidP="00922EA6">
      <w:pPr>
        <w:rPr>
          <w:rFonts w:ascii="Arial" w:hAnsi="Arial" w:cs="Arial"/>
          <w:sz w:val="24"/>
          <w:szCs w:val="24"/>
          <w:u w:val="single"/>
        </w:rPr>
      </w:pPr>
    </w:p>
    <w:p w14:paraId="7D75631C" w14:textId="62461805" w:rsidR="00DE053C" w:rsidRDefault="00EC27C6" w:rsidP="00922EA6">
      <w:pPr>
        <w:rPr>
          <w:rFonts w:ascii="Arial" w:hAnsi="Arial" w:cs="Arial"/>
          <w:sz w:val="24"/>
          <w:szCs w:val="24"/>
        </w:rPr>
      </w:pPr>
      <w:r>
        <w:rPr>
          <w:rFonts w:ascii="Arial" w:hAnsi="Arial" w:cs="Arial"/>
          <w:sz w:val="24"/>
          <w:szCs w:val="24"/>
        </w:rPr>
        <w:t>Dear Parent/Guardian,</w:t>
      </w:r>
    </w:p>
    <w:p w14:paraId="3D703E94" w14:textId="161D861D" w:rsidR="00EC27C6" w:rsidRDefault="00EC27C6" w:rsidP="00922EA6">
      <w:pPr>
        <w:rPr>
          <w:rFonts w:ascii="Arial" w:hAnsi="Arial" w:cs="Arial"/>
          <w:sz w:val="24"/>
          <w:szCs w:val="24"/>
        </w:rPr>
      </w:pPr>
    </w:p>
    <w:p w14:paraId="05AED1EB" w14:textId="2EBF0B6B" w:rsidR="00EC27C6" w:rsidRDefault="00EC27C6" w:rsidP="00922EA6">
      <w:pPr>
        <w:rPr>
          <w:rFonts w:ascii="Arial" w:hAnsi="Arial" w:cs="Arial"/>
          <w:sz w:val="24"/>
          <w:szCs w:val="24"/>
        </w:rPr>
      </w:pPr>
      <w:r>
        <w:rPr>
          <w:rFonts w:ascii="Arial" w:hAnsi="Arial" w:cs="Arial"/>
          <w:sz w:val="24"/>
          <w:szCs w:val="24"/>
        </w:rPr>
        <w:t xml:space="preserve">This summer Sophie Carroll of University of Wales Trinity Saint David will be leading a six-week summer camp program, for children of primary school age. This will be to find out </w:t>
      </w:r>
      <w:proofErr w:type="gramStart"/>
      <w:r>
        <w:rPr>
          <w:rFonts w:ascii="Arial" w:hAnsi="Arial" w:cs="Arial"/>
          <w:sz w:val="24"/>
          <w:szCs w:val="24"/>
        </w:rPr>
        <w:t>whether or not</w:t>
      </w:r>
      <w:proofErr w:type="gramEnd"/>
      <w:r>
        <w:rPr>
          <w:rFonts w:ascii="Arial" w:hAnsi="Arial" w:cs="Arial"/>
          <w:sz w:val="24"/>
          <w:szCs w:val="24"/>
        </w:rPr>
        <w:t xml:space="preserve"> Summer camps tackle childhood obesity. For this, children’s weight and body mass index will be measured. All data collected will be confidential and only the individual child and guardians will have access to it. If you want to find out more come to the information day at Haverfordwest Leisure Centre on 5</w:t>
      </w:r>
      <w:r w:rsidRPr="00EC27C6">
        <w:rPr>
          <w:rFonts w:ascii="Arial" w:hAnsi="Arial" w:cs="Arial"/>
          <w:sz w:val="24"/>
          <w:szCs w:val="24"/>
          <w:vertAlign w:val="superscript"/>
        </w:rPr>
        <w:t>th</w:t>
      </w:r>
      <w:r>
        <w:rPr>
          <w:rFonts w:ascii="Arial" w:hAnsi="Arial" w:cs="Arial"/>
          <w:sz w:val="24"/>
          <w:szCs w:val="24"/>
        </w:rPr>
        <w:t xml:space="preserve"> May 2020. </w:t>
      </w:r>
    </w:p>
    <w:p w14:paraId="7225D8B7" w14:textId="6CD38550" w:rsidR="00EC27C6" w:rsidRDefault="00EC27C6" w:rsidP="00922EA6">
      <w:pPr>
        <w:rPr>
          <w:rFonts w:ascii="Arial" w:hAnsi="Arial" w:cs="Arial"/>
          <w:sz w:val="24"/>
          <w:szCs w:val="24"/>
        </w:rPr>
      </w:pPr>
      <w:r>
        <w:rPr>
          <w:rFonts w:ascii="Arial" w:hAnsi="Arial" w:cs="Arial"/>
          <w:sz w:val="24"/>
          <w:szCs w:val="24"/>
        </w:rPr>
        <w:t xml:space="preserve">If you consent to your child to take part after the information </w:t>
      </w:r>
      <w:proofErr w:type="gramStart"/>
      <w:r>
        <w:rPr>
          <w:rFonts w:ascii="Arial" w:hAnsi="Arial" w:cs="Arial"/>
          <w:sz w:val="24"/>
          <w:szCs w:val="24"/>
        </w:rPr>
        <w:t>day</w:t>
      </w:r>
      <w:proofErr w:type="gramEnd"/>
      <w:r>
        <w:rPr>
          <w:rFonts w:ascii="Arial" w:hAnsi="Arial" w:cs="Arial"/>
          <w:sz w:val="24"/>
          <w:szCs w:val="24"/>
        </w:rPr>
        <w:t xml:space="preserve"> please fill the form in below. </w:t>
      </w:r>
      <w:r w:rsidR="00922EA6">
        <w:rPr>
          <w:rFonts w:ascii="Arial" w:hAnsi="Arial" w:cs="Arial"/>
          <w:sz w:val="24"/>
          <w:szCs w:val="24"/>
        </w:rPr>
        <w:t xml:space="preserve">This is not a contract and you may withdraw at any time without reason. This is just to gain an understanding that unless withdrawn, you consent to your child to take part. </w:t>
      </w:r>
    </w:p>
    <w:p w14:paraId="07331A13" w14:textId="4E7BFC34" w:rsidR="00EC27C6" w:rsidRDefault="00EC27C6" w:rsidP="00922EA6">
      <w:pPr>
        <w:rPr>
          <w:rFonts w:ascii="Arial" w:hAnsi="Arial" w:cs="Arial"/>
          <w:sz w:val="24"/>
          <w:szCs w:val="24"/>
        </w:rPr>
      </w:pPr>
    </w:p>
    <w:p w14:paraId="058744AA" w14:textId="46560E14" w:rsidR="00EC27C6" w:rsidRDefault="00EC27C6" w:rsidP="00922EA6">
      <w:pPr>
        <w:rPr>
          <w:rFonts w:ascii="Arial" w:hAnsi="Arial" w:cs="Arial"/>
          <w:sz w:val="24"/>
          <w:szCs w:val="24"/>
        </w:rPr>
      </w:pPr>
      <w:r>
        <w:rPr>
          <w:rFonts w:ascii="Arial" w:hAnsi="Arial" w:cs="Arial"/>
          <w:sz w:val="24"/>
          <w:szCs w:val="24"/>
        </w:rPr>
        <w:t>I……………</w:t>
      </w:r>
      <w:proofErr w:type="gramStart"/>
      <w:r>
        <w:rPr>
          <w:rFonts w:ascii="Arial" w:hAnsi="Arial" w:cs="Arial"/>
          <w:sz w:val="24"/>
          <w:szCs w:val="24"/>
        </w:rPr>
        <w:t>….can</w:t>
      </w:r>
      <w:proofErr w:type="gramEnd"/>
      <w:r>
        <w:rPr>
          <w:rFonts w:ascii="Arial" w:hAnsi="Arial" w:cs="Arial"/>
          <w:sz w:val="24"/>
          <w:szCs w:val="24"/>
        </w:rPr>
        <w:t xml:space="preserve"> confirm that my child……………….is going to attend the summer camp starting 1</w:t>
      </w:r>
      <w:r w:rsidRPr="00EC27C6">
        <w:rPr>
          <w:rFonts w:ascii="Arial" w:hAnsi="Arial" w:cs="Arial"/>
          <w:sz w:val="24"/>
          <w:szCs w:val="24"/>
          <w:vertAlign w:val="superscript"/>
        </w:rPr>
        <w:t>st</w:t>
      </w:r>
      <w:r>
        <w:rPr>
          <w:rFonts w:ascii="Arial" w:hAnsi="Arial" w:cs="Arial"/>
          <w:sz w:val="24"/>
          <w:szCs w:val="24"/>
        </w:rPr>
        <w:t xml:space="preserve"> August 2020. </w:t>
      </w:r>
    </w:p>
    <w:p w14:paraId="6E66F865" w14:textId="7F542071" w:rsidR="00EC27C6" w:rsidRDefault="00EC27C6" w:rsidP="00922EA6">
      <w:pPr>
        <w:rPr>
          <w:rFonts w:ascii="Arial" w:hAnsi="Arial" w:cs="Arial"/>
          <w:sz w:val="24"/>
          <w:szCs w:val="24"/>
        </w:rPr>
      </w:pPr>
    </w:p>
    <w:p w14:paraId="596D82AA" w14:textId="593A9816" w:rsidR="00EC27C6" w:rsidRDefault="00EC27C6" w:rsidP="00922EA6">
      <w:pPr>
        <w:rPr>
          <w:rFonts w:ascii="Arial" w:hAnsi="Arial" w:cs="Arial"/>
          <w:sz w:val="24"/>
          <w:szCs w:val="24"/>
        </w:rPr>
      </w:pPr>
    </w:p>
    <w:p w14:paraId="37E96626" w14:textId="28DFD6E2" w:rsidR="00EC27C6" w:rsidRDefault="00EC27C6" w:rsidP="00922EA6">
      <w:pPr>
        <w:rPr>
          <w:rFonts w:ascii="Arial" w:hAnsi="Arial" w:cs="Arial"/>
          <w:sz w:val="24"/>
          <w:szCs w:val="24"/>
        </w:rPr>
      </w:pPr>
      <w:r>
        <w:rPr>
          <w:rFonts w:ascii="Arial" w:hAnsi="Arial" w:cs="Arial"/>
          <w:sz w:val="24"/>
          <w:szCs w:val="24"/>
        </w:rPr>
        <w:t>Parent/Guardians signature………………</w:t>
      </w:r>
    </w:p>
    <w:p w14:paraId="2E435BB8" w14:textId="4F124B9C" w:rsidR="00EC27C6" w:rsidRDefault="00EC27C6" w:rsidP="00922EA6">
      <w:pPr>
        <w:rPr>
          <w:rFonts w:ascii="Arial" w:hAnsi="Arial" w:cs="Arial"/>
          <w:sz w:val="24"/>
          <w:szCs w:val="24"/>
        </w:rPr>
      </w:pPr>
      <w:r>
        <w:rPr>
          <w:rFonts w:ascii="Arial" w:hAnsi="Arial" w:cs="Arial"/>
          <w:sz w:val="24"/>
          <w:szCs w:val="24"/>
        </w:rPr>
        <w:t>Child’s signature……………</w:t>
      </w:r>
      <w:r w:rsidR="00922EA6">
        <w:rPr>
          <w:rFonts w:ascii="Arial" w:hAnsi="Arial" w:cs="Arial"/>
          <w:sz w:val="24"/>
          <w:szCs w:val="24"/>
        </w:rPr>
        <w:t>….</w:t>
      </w:r>
    </w:p>
    <w:p w14:paraId="786CB80F" w14:textId="77777777" w:rsidR="00EC27C6" w:rsidRDefault="00EC27C6" w:rsidP="007E1DDD">
      <w:pPr>
        <w:jc w:val="both"/>
        <w:rPr>
          <w:rFonts w:ascii="Arial" w:hAnsi="Arial" w:cs="Arial"/>
          <w:sz w:val="24"/>
          <w:szCs w:val="24"/>
        </w:rPr>
      </w:pPr>
    </w:p>
    <w:p w14:paraId="30FE800B" w14:textId="77777777" w:rsidR="00EC27C6" w:rsidRPr="00EC27C6" w:rsidRDefault="00EC27C6" w:rsidP="007E1DDD">
      <w:pPr>
        <w:jc w:val="both"/>
        <w:rPr>
          <w:rFonts w:ascii="Arial" w:hAnsi="Arial" w:cs="Arial"/>
          <w:sz w:val="24"/>
          <w:szCs w:val="24"/>
        </w:rPr>
      </w:pPr>
    </w:p>
    <w:p w14:paraId="041F6F9C" w14:textId="77777777" w:rsidR="00DE053C" w:rsidRDefault="00DE053C" w:rsidP="007E1DDD">
      <w:pPr>
        <w:jc w:val="both"/>
        <w:rPr>
          <w:rFonts w:ascii="Arial" w:hAnsi="Arial" w:cs="Arial"/>
          <w:sz w:val="24"/>
          <w:szCs w:val="24"/>
          <w:u w:val="single"/>
        </w:rPr>
      </w:pPr>
    </w:p>
    <w:p w14:paraId="174231E6" w14:textId="77777777" w:rsidR="00DE053C" w:rsidRDefault="00DE053C" w:rsidP="007E1DDD">
      <w:pPr>
        <w:jc w:val="both"/>
        <w:rPr>
          <w:rFonts w:ascii="Arial" w:hAnsi="Arial" w:cs="Arial"/>
          <w:sz w:val="24"/>
          <w:szCs w:val="24"/>
          <w:u w:val="single"/>
        </w:rPr>
      </w:pPr>
    </w:p>
    <w:p w14:paraId="2D252C28" w14:textId="77777777" w:rsidR="00DE053C" w:rsidRDefault="00DE053C" w:rsidP="007E1DDD">
      <w:pPr>
        <w:jc w:val="both"/>
        <w:rPr>
          <w:rFonts w:ascii="Arial" w:hAnsi="Arial" w:cs="Arial"/>
          <w:sz w:val="24"/>
          <w:szCs w:val="24"/>
          <w:u w:val="single"/>
        </w:rPr>
      </w:pPr>
    </w:p>
    <w:p w14:paraId="70EC1D81" w14:textId="77777777" w:rsidR="00DE053C" w:rsidRDefault="00DE053C" w:rsidP="007E1DDD">
      <w:pPr>
        <w:jc w:val="both"/>
        <w:rPr>
          <w:rFonts w:ascii="Arial" w:hAnsi="Arial" w:cs="Arial"/>
          <w:sz w:val="24"/>
          <w:szCs w:val="24"/>
          <w:u w:val="single"/>
        </w:rPr>
      </w:pPr>
    </w:p>
    <w:p w14:paraId="6012A5AD" w14:textId="77777777" w:rsidR="00DE053C" w:rsidRDefault="00DE053C" w:rsidP="007E1DDD">
      <w:pPr>
        <w:jc w:val="both"/>
        <w:rPr>
          <w:rFonts w:ascii="Arial" w:hAnsi="Arial" w:cs="Arial"/>
          <w:sz w:val="24"/>
          <w:szCs w:val="24"/>
          <w:u w:val="single"/>
        </w:rPr>
      </w:pPr>
    </w:p>
    <w:p w14:paraId="0B629B15" w14:textId="77777777" w:rsidR="00DE053C" w:rsidRDefault="00DE053C" w:rsidP="007E1DDD">
      <w:pPr>
        <w:jc w:val="both"/>
        <w:rPr>
          <w:rFonts w:ascii="Arial" w:hAnsi="Arial" w:cs="Arial"/>
          <w:sz w:val="24"/>
          <w:szCs w:val="24"/>
          <w:u w:val="single"/>
        </w:rPr>
      </w:pPr>
    </w:p>
    <w:p w14:paraId="2B004FB3" w14:textId="77777777" w:rsidR="00DE053C" w:rsidRDefault="00DE053C" w:rsidP="007E1DDD">
      <w:pPr>
        <w:jc w:val="both"/>
        <w:rPr>
          <w:rFonts w:ascii="Arial" w:hAnsi="Arial" w:cs="Arial"/>
          <w:sz w:val="24"/>
          <w:szCs w:val="24"/>
          <w:u w:val="single"/>
        </w:rPr>
      </w:pPr>
    </w:p>
    <w:p w14:paraId="47AB5C1C" w14:textId="77777777" w:rsidR="00DE053C" w:rsidRDefault="00DE053C" w:rsidP="007E1DDD">
      <w:pPr>
        <w:jc w:val="both"/>
        <w:rPr>
          <w:rFonts w:ascii="Arial" w:hAnsi="Arial" w:cs="Arial"/>
          <w:sz w:val="24"/>
          <w:szCs w:val="24"/>
          <w:u w:val="single"/>
        </w:rPr>
      </w:pPr>
    </w:p>
    <w:p w14:paraId="63D44464" w14:textId="77777777" w:rsidR="00DE053C" w:rsidRDefault="00DE053C" w:rsidP="007E1DDD">
      <w:pPr>
        <w:jc w:val="both"/>
        <w:rPr>
          <w:rFonts w:ascii="Arial" w:hAnsi="Arial" w:cs="Arial"/>
          <w:sz w:val="24"/>
          <w:szCs w:val="24"/>
          <w:u w:val="single"/>
        </w:rPr>
      </w:pPr>
    </w:p>
    <w:p w14:paraId="6BB16FB1" w14:textId="77777777" w:rsidR="00DE053C" w:rsidRDefault="00DE053C" w:rsidP="007E1DDD">
      <w:pPr>
        <w:jc w:val="both"/>
        <w:rPr>
          <w:rFonts w:ascii="Arial" w:hAnsi="Arial" w:cs="Arial"/>
          <w:sz w:val="24"/>
          <w:szCs w:val="24"/>
          <w:u w:val="single"/>
        </w:rPr>
      </w:pPr>
    </w:p>
    <w:p w14:paraId="6D536EAE" w14:textId="77777777" w:rsidR="00DE053C" w:rsidRDefault="00DE053C" w:rsidP="007E1DDD">
      <w:pPr>
        <w:jc w:val="both"/>
        <w:rPr>
          <w:rFonts w:ascii="Arial" w:hAnsi="Arial" w:cs="Arial"/>
          <w:sz w:val="24"/>
          <w:szCs w:val="24"/>
          <w:u w:val="single"/>
        </w:rPr>
      </w:pPr>
    </w:p>
    <w:p w14:paraId="0BBBD358" w14:textId="56574734" w:rsidR="002266CF" w:rsidRPr="007E1DDD" w:rsidRDefault="00B81175" w:rsidP="007E1DDD">
      <w:pPr>
        <w:jc w:val="both"/>
        <w:rPr>
          <w:rFonts w:ascii="Arial" w:hAnsi="Arial" w:cs="Arial"/>
          <w:sz w:val="24"/>
          <w:szCs w:val="24"/>
          <w:u w:val="single"/>
        </w:rPr>
      </w:pPr>
      <w:r w:rsidRPr="007E1DDD">
        <w:rPr>
          <w:rFonts w:ascii="Arial" w:hAnsi="Arial" w:cs="Arial"/>
          <w:sz w:val="24"/>
          <w:szCs w:val="24"/>
          <w:u w:val="single"/>
        </w:rPr>
        <w:t>References</w:t>
      </w:r>
    </w:p>
    <w:p w14:paraId="51D60428" w14:textId="77777777" w:rsidR="00AB0F7F" w:rsidRPr="00AB0F7F" w:rsidRDefault="00AB0F7F" w:rsidP="007E1DDD">
      <w:pPr>
        <w:jc w:val="both"/>
        <w:rPr>
          <w:rFonts w:ascii="Arial" w:hAnsi="Arial" w:cs="Arial"/>
          <w:sz w:val="24"/>
          <w:szCs w:val="24"/>
        </w:rPr>
      </w:pPr>
    </w:p>
    <w:p w14:paraId="1A6A5A03" w14:textId="0C08C7B9" w:rsidR="00AB0F7F" w:rsidRDefault="00AB0F7F" w:rsidP="007E1DDD">
      <w:pPr>
        <w:jc w:val="both"/>
        <w:rPr>
          <w:rFonts w:ascii="Arial" w:hAnsi="Arial" w:cs="Arial"/>
          <w:sz w:val="24"/>
          <w:szCs w:val="24"/>
        </w:rPr>
      </w:pPr>
      <w:r w:rsidRPr="00AB0F7F">
        <w:rPr>
          <w:rFonts w:ascii="Arial" w:hAnsi="Arial" w:cs="Arial"/>
          <w:sz w:val="24"/>
          <w:szCs w:val="24"/>
          <w:shd w:val="clear" w:color="auto" w:fill="FFFFFF"/>
        </w:rPr>
        <w:t>Altitude. (2018)</w:t>
      </w:r>
      <w:r w:rsidRPr="00AB0F7F">
        <w:rPr>
          <w:rFonts w:ascii="Arial" w:hAnsi="Arial" w:cs="Arial"/>
          <w:sz w:val="24"/>
          <w:szCs w:val="24"/>
        </w:rPr>
        <w:t xml:space="preserve"> </w:t>
      </w:r>
      <w:r w:rsidRPr="00AB0F7F">
        <w:rPr>
          <w:rFonts w:ascii="Arial" w:hAnsi="Arial" w:cs="Arial"/>
          <w:i/>
          <w:iCs/>
          <w:sz w:val="24"/>
          <w:szCs w:val="24"/>
          <w:shd w:val="clear" w:color="auto" w:fill="FFFFFF"/>
        </w:rPr>
        <w:t>The benefits of summer camp</w:t>
      </w:r>
      <w:r w:rsidRPr="00AB0F7F">
        <w:rPr>
          <w:rFonts w:ascii="Arial" w:hAnsi="Arial" w:cs="Arial"/>
          <w:sz w:val="24"/>
          <w:szCs w:val="24"/>
          <w:shd w:val="clear" w:color="auto" w:fill="FFFFFF"/>
        </w:rPr>
        <w:t xml:space="preserve"> </w:t>
      </w:r>
      <w:hyperlink r:id="rId7" w:history="1">
        <w:r w:rsidRPr="00AB0F7F">
          <w:rPr>
            <w:rStyle w:val="Hyperlink"/>
            <w:rFonts w:ascii="Arial" w:hAnsi="Arial" w:cs="Arial"/>
            <w:color w:val="auto"/>
            <w:sz w:val="24"/>
            <w:szCs w:val="24"/>
            <w:u w:val="none"/>
          </w:rPr>
          <w:t>https://www.altitude-camps.com/the-benefits-of-summer-camp-for-your-child</w:t>
        </w:r>
      </w:hyperlink>
      <w:r w:rsidRPr="00AB0F7F">
        <w:rPr>
          <w:rFonts w:ascii="Arial" w:hAnsi="Arial" w:cs="Arial"/>
          <w:sz w:val="24"/>
          <w:szCs w:val="24"/>
        </w:rPr>
        <w:t xml:space="preserve"> [Accessed: 4 Dec. 2019].</w:t>
      </w:r>
    </w:p>
    <w:p w14:paraId="47E2B955" w14:textId="77777777" w:rsidR="00AB0F7F" w:rsidRPr="00AB0F7F" w:rsidRDefault="00AB0F7F" w:rsidP="007E1DDD">
      <w:pPr>
        <w:jc w:val="both"/>
        <w:rPr>
          <w:rFonts w:ascii="Arial" w:hAnsi="Arial" w:cs="Arial"/>
          <w:sz w:val="24"/>
          <w:szCs w:val="24"/>
        </w:rPr>
      </w:pPr>
    </w:p>
    <w:p w14:paraId="7D0BD2A5" w14:textId="5FECC366" w:rsidR="00AB0F7F" w:rsidRDefault="00AB0F7F" w:rsidP="007E1DDD">
      <w:pPr>
        <w:jc w:val="both"/>
        <w:rPr>
          <w:rFonts w:ascii="Arial" w:hAnsi="Arial" w:cs="Arial"/>
          <w:sz w:val="24"/>
          <w:szCs w:val="24"/>
        </w:rPr>
      </w:pPr>
      <w:r w:rsidRPr="00AB0F7F">
        <w:rPr>
          <w:rFonts w:ascii="Arial" w:hAnsi="Arial" w:cs="Arial"/>
          <w:sz w:val="24"/>
          <w:szCs w:val="24"/>
        </w:rPr>
        <w:t xml:space="preserve">Assistant Secretary for Planning and Evaluation. (2013) </w:t>
      </w:r>
      <w:r w:rsidRPr="00AB0F7F">
        <w:rPr>
          <w:rFonts w:ascii="Arial" w:hAnsi="Arial" w:cs="Arial"/>
          <w:i/>
          <w:iCs/>
          <w:sz w:val="24"/>
          <w:szCs w:val="24"/>
        </w:rPr>
        <w:t xml:space="preserve">The Feasibility of using electronic health for the research on small populations. Data collection problems. </w:t>
      </w:r>
      <w:hyperlink r:id="rId8" w:history="1">
        <w:r w:rsidRPr="00AB0F7F">
          <w:rPr>
            <w:rStyle w:val="Hyperlink"/>
            <w:rFonts w:ascii="Arial" w:hAnsi="Arial" w:cs="Arial"/>
            <w:color w:val="auto"/>
            <w:sz w:val="24"/>
            <w:szCs w:val="24"/>
          </w:rPr>
          <w:t>https://aspe.hhs.gov/report/feasibility-using-electronic-health-data-research-small-populations/data-collection-problems</w:t>
        </w:r>
      </w:hyperlink>
      <w:r w:rsidRPr="00AB0F7F">
        <w:rPr>
          <w:rFonts w:ascii="Arial" w:hAnsi="Arial" w:cs="Arial"/>
          <w:sz w:val="24"/>
          <w:szCs w:val="24"/>
        </w:rPr>
        <w:t xml:space="preserve"> [Accessed: 23</w:t>
      </w:r>
      <w:r w:rsidRPr="00AB0F7F">
        <w:rPr>
          <w:rFonts w:ascii="Arial" w:hAnsi="Arial" w:cs="Arial"/>
          <w:sz w:val="24"/>
          <w:szCs w:val="24"/>
          <w:vertAlign w:val="superscript"/>
        </w:rPr>
        <w:t>rd</w:t>
      </w:r>
      <w:r w:rsidRPr="00AB0F7F">
        <w:rPr>
          <w:rFonts w:ascii="Arial" w:hAnsi="Arial" w:cs="Arial"/>
          <w:sz w:val="24"/>
          <w:szCs w:val="24"/>
        </w:rPr>
        <w:t xml:space="preserve"> January 2020].</w:t>
      </w:r>
    </w:p>
    <w:p w14:paraId="191111E0" w14:textId="77777777" w:rsidR="00AB0F7F" w:rsidRPr="00AB0F7F" w:rsidRDefault="00AB0F7F" w:rsidP="007E1DDD">
      <w:pPr>
        <w:jc w:val="both"/>
        <w:rPr>
          <w:rFonts w:ascii="Arial" w:hAnsi="Arial" w:cs="Arial"/>
          <w:sz w:val="24"/>
          <w:szCs w:val="24"/>
        </w:rPr>
      </w:pPr>
    </w:p>
    <w:p w14:paraId="499CEE90" w14:textId="3EE76E7B" w:rsidR="00AB0F7F" w:rsidRDefault="00AB0F7F" w:rsidP="007E1DDD">
      <w:pPr>
        <w:jc w:val="both"/>
        <w:rPr>
          <w:rFonts w:ascii="Arial" w:hAnsi="Arial" w:cs="Arial"/>
          <w:sz w:val="24"/>
          <w:szCs w:val="24"/>
          <w:shd w:val="clear" w:color="auto" w:fill="FFFFFF"/>
        </w:rPr>
      </w:pPr>
      <w:r w:rsidRPr="00AB0F7F">
        <w:rPr>
          <w:rFonts w:ascii="Arial" w:hAnsi="Arial" w:cs="Arial"/>
          <w:sz w:val="24"/>
          <w:szCs w:val="24"/>
          <w:shd w:val="clear" w:color="auto" w:fill="FFFFFF"/>
        </w:rPr>
        <w:t xml:space="preserve">BERA. (2018) </w:t>
      </w:r>
      <w:r w:rsidRPr="00AB0F7F">
        <w:rPr>
          <w:rFonts w:ascii="Arial" w:hAnsi="Arial" w:cs="Arial"/>
          <w:i/>
          <w:iCs/>
          <w:sz w:val="24"/>
          <w:szCs w:val="24"/>
          <w:shd w:val="clear" w:color="auto" w:fill="FFFFFF"/>
        </w:rPr>
        <w:t xml:space="preserve">Ethical Guidelines for Educational Research, fourth edition (2018) </w:t>
      </w:r>
      <w:hyperlink r:id="rId9" w:history="1">
        <w:r w:rsidRPr="00AB0F7F">
          <w:rPr>
            <w:rStyle w:val="Hyperlink"/>
            <w:rFonts w:ascii="Arial" w:hAnsi="Arial" w:cs="Arial"/>
            <w:color w:val="auto"/>
            <w:sz w:val="24"/>
            <w:szCs w:val="24"/>
            <w:u w:val="none"/>
            <w:shd w:val="clear" w:color="auto" w:fill="FFFFFF"/>
          </w:rPr>
          <w:t>https://www.bera.ac.uk/publication/ethical-guidelines-for-educational-research-2018</w:t>
        </w:r>
      </w:hyperlink>
      <w:r w:rsidRPr="00AB0F7F">
        <w:rPr>
          <w:rFonts w:ascii="Arial" w:hAnsi="Arial" w:cs="Arial"/>
          <w:sz w:val="24"/>
          <w:szCs w:val="24"/>
          <w:shd w:val="clear" w:color="auto" w:fill="FFFFFF"/>
        </w:rPr>
        <w:t xml:space="preserve"> [Accessed: 4 Dec. 2019].</w:t>
      </w:r>
    </w:p>
    <w:p w14:paraId="4F862FB0" w14:textId="77777777" w:rsidR="00AB0F7F" w:rsidRPr="00AB0F7F" w:rsidRDefault="00AB0F7F" w:rsidP="007E1DDD">
      <w:pPr>
        <w:jc w:val="both"/>
        <w:rPr>
          <w:rFonts w:ascii="Arial" w:hAnsi="Arial" w:cs="Arial"/>
          <w:sz w:val="24"/>
          <w:szCs w:val="24"/>
          <w:shd w:val="clear" w:color="auto" w:fill="FFFFFF"/>
        </w:rPr>
      </w:pPr>
    </w:p>
    <w:p w14:paraId="2478F670" w14:textId="77777777" w:rsidR="00AB0F7F" w:rsidRPr="00AB0F7F" w:rsidRDefault="00AB0F7F" w:rsidP="007E1DDD">
      <w:pPr>
        <w:jc w:val="both"/>
        <w:rPr>
          <w:rFonts w:ascii="Arial" w:hAnsi="Arial" w:cs="Arial"/>
          <w:sz w:val="24"/>
          <w:szCs w:val="24"/>
        </w:rPr>
      </w:pPr>
      <w:r w:rsidRPr="00AB0F7F">
        <w:rPr>
          <w:rFonts w:ascii="Arial" w:hAnsi="Arial" w:cs="Arial"/>
          <w:sz w:val="24"/>
          <w:szCs w:val="24"/>
        </w:rPr>
        <w:t xml:space="preserve">Gov.uk. (2018) </w:t>
      </w:r>
      <w:r w:rsidRPr="00AB0F7F">
        <w:rPr>
          <w:rFonts w:ascii="Arial" w:hAnsi="Arial" w:cs="Arial"/>
          <w:i/>
          <w:iCs/>
          <w:sz w:val="24"/>
          <w:szCs w:val="24"/>
        </w:rPr>
        <w:t>Data protection</w:t>
      </w:r>
      <w:r w:rsidRPr="00AB0F7F">
        <w:rPr>
          <w:rFonts w:ascii="Arial" w:hAnsi="Arial" w:cs="Arial"/>
          <w:sz w:val="24"/>
          <w:szCs w:val="24"/>
        </w:rPr>
        <w:t xml:space="preserve"> </w:t>
      </w:r>
      <w:hyperlink r:id="rId10" w:history="1">
        <w:r w:rsidRPr="00AB0F7F">
          <w:rPr>
            <w:rStyle w:val="Hyperlink"/>
            <w:rFonts w:ascii="Arial" w:hAnsi="Arial" w:cs="Arial"/>
            <w:color w:val="auto"/>
            <w:sz w:val="24"/>
            <w:szCs w:val="24"/>
            <w:u w:val="none"/>
          </w:rPr>
          <w:t>https://www.gov.uk/data-protection</w:t>
        </w:r>
      </w:hyperlink>
      <w:r w:rsidRPr="00AB0F7F">
        <w:rPr>
          <w:rFonts w:ascii="Arial" w:hAnsi="Arial" w:cs="Arial"/>
          <w:sz w:val="24"/>
          <w:szCs w:val="24"/>
        </w:rPr>
        <w:t xml:space="preserve"> [Accessed: 4 Dec. 2019].</w:t>
      </w:r>
    </w:p>
    <w:p w14:paraId="4F92DE49" w14:textId="69E045F5" w:rsidR="00AB0F7F" w:rsidRDefault="00AB0F7F" w:rsidP="007E1DDD">
      <w:pPr>
        <w:jc w:val="both"/>
        <w:rPr>
          <w:rFonts w:ascii="Arial" w:hAnsi="Arial" w:cs="Arial"/>
          <w:sz w:val="24"/>
          <w:szCs w:val="24"/>
        </w:rPr>
      </w:pPr>
      <w:r w:rsidRPr="00AB0F7F">
        <w:rPr>
          <w:rFonts w:ascii="Arial" w:hAnsi="Arial" w:cs="Arial"/>
          <w:sz w:val="24"/>
          <w:szCs w:val="24"/>
        </w:rPr>
        <w:t xml:space="preserve">J, Drake. (2006) </w:t>
      </w:r>
      <w:r w:rsidRPr="00AB0F7F">
        <w:rPr>
          <w:rFonts w:ascii="Arial" w:hAnsi="Arial" w:cs="Arial"/>
          <w:i/>
          <w:iCs/>
          <w:sz w:val="24"/>
          <w:szCs w:val="24"/>
        </w:rPr>
        <w:t>Observing children</w:t>
      </w:r>
      <w:r w:rsidRPr="00AB0F7F">
        <w:rPr>
          <w:rFonts w:ascii="Arial" w:hAnsi="Arial" w:cs="Arial"/>
          <w:sz w:val="24"/>
          <w:szCs w:val="24"/>
        </w:rPr>
        <w:t xml:space="preserve"> </w:t>
      </w:r>
      <w:hyperlink r:id="rId11" w:history="1">
        <w:r w:rsidRPr="00AB0F7F">
          <w:rPr>
            <w:rStyle w:val="Hyperlink"/>
            <w:rFonts w:ascii="Arial" w:hAnsi="Arial" w:cs="Arial"/>
            <w:color w:val="auto"/>
            <w:sz w:val="24"/>
            <w:szCs w:val="24"/>
          </w:rPr>
          <w:t>https://www.nurseryworld.co.uk/news/article/observing-children</w:t>
        </w:r>
      </w:hyperlink>
      <w:r w:rsidRPr="00AB0F7F">
        <w:rPr>
          <w:rFonts w:ascii="Arial" w:hAnsi="Arial" w:cs="Arial"/>
          <w:sz w:val="24"/>
          <w:szCs w:val="24"/>
        </w:rPr>
        <w:t xml:space="preserve"> [Accessed: 26</w:t>
      </w:r>
      <w:r w:rsidRPr="00AB0F7F">
        <w:rPr>
          <w:rFonts w:ascii="Arial" w:hAnsi="Arial" w:cs="Arial"/>
          <w:sz w:val="24"/>
          <w:szCs w:val="24"/>
          <w:vertAlign w:val="superscript"/>
        </w:rPr>
        <w:t>th</w:t>
      </w:r>
      <w:r w:rsidRPr="00AB0F7F">
        <w:rPr>
          <w:rFonts w:ascii="Arial" w:hAnsi="Arial" w:cs="Arial"/>
          <w:sz w:val="24"/>
          <w:szCs w:val="24"/>
        </w:rPr>
        <w:t xml:space="preserve"> January 2020].</w:t>
      </w:r>
    </w:p>
    <w:p w14:paraId="5BE8ABBB" w14:textId="77777777" w:rsidR="00AB0F7F" w:rsidRPr="00AB0F7F" w:rsidRDefault="00AB0F7F" w:rsidP="007E1DDD">
      <w:pPr>
        <w:jc w:val="both"/>
        <w:rPr>
          <w:rFonts w:ascii="Arial" w:hAnsi="Arial" w:cs="Arial"/>
          <w:sz w:val="24"/>
          <w:szCs w:val="24"/>
        </w:rPr>
      </w:pPr>
    </w:p>
    <w:p w14:paraId="506667D1" w14:textId="77777777" w:rsidR="00AB0F7F" w:rsidRPr="00AB0F7F" w:rsidRDefault="00AB0F7F" w:rsidP="007E1DDD">
      <w:pPr>
        <w:jc w:val="both"/>
        <w:rPr>
          <w:rFonts w:ascii="Arial" w:hAnsi="Arial" w:cs="Arial"/>
          <w:sz w:val="24"/>
          <w:szCs w:val="24"/>
          <w:shd w:val="clear" w:color="auto" w:fill="FFFFFF"/>
        </w:rPr>
      </w:pPr>
      <w:r w:rsidRPr="00AB0F7F">
        <w:rPr>
          <w:rFonts w:ascii="Arial" w:hAnsi="Arial" w:cs="Arial"/>
          <w:sz w:val="24"/>
          <w:szCs w:val="24"/>
          <w:shd w:val="clear" w:color="auto" w:fill="FFFFFF"/>
        </w:rPr>
        <w:t xml:space="preserve">P, </w:t>
      </w:r>
      <w:proofErr w:type="spellStart"/>
      <w:r w:rsidRPr="00AB0F7F">
        <w:rPr>
          <w:rFonts w:ascii="Arial" w:hAnsi="Arial" w:cs="Arial"/>
          <w:sz w:val="24"/>
          <w:szCs w:val="24"/>
          <w:shd w:val="clear" w:color="auto" w:fill="FFFFFF"/>
        </w:rPr>
        <w:t>Nowicka</w:t>
      </w:r>
      <w:proofErr w:type="spellEnd"/>
      <w:r w:rsidRPr="00AB0F7F">
        <w:rPr>
          <w:rFonts w:ascii="Arial" w:hAnsi="Arial" w:cs="Arial"/>
          <w:sz w:val="24"/>
          <w:szCs w:val="24"/>
          <w:shd w:val="clear" w:color="auto" w:fill="FFFFFF"/>
        </w:rPr>
        <w:t xml:space="preserve">, J, </w:t>
      </w:r>
      <w:proofErr w:type="spellStart"/>
      <w:r w:rsidRPr="00AB0F7F">
        <w:rPr>
          <w:rFonts w:ascii="Arial" w:hAnsi="Arial" w:cs="Arial"/>
          <w:sz w:val="24"/>
          <w:szCs w:val="24"/>
          <w:shd w:val="clear" w:color="auto" w:fill="FFFFFF"/>
        </w:rPr>
        <w:t>Lanke</w:t>
      </w:r>
      <w:proofErr w:type="spellEnd"/>
      <w:r w:rsidRPr="00AB0F7F">
        <w:rPr>
          <w:rFonts w:ascii="Arial" w:hAnsi="Arial" w:cs="Arial"/>
          <w:sz w:val="24"/>
          <w:szCs w:val="24"/>
          <w:shd w:val="clear" w:color="auto" w:fill="FFFFFF"/>
        </w:rPr>
        <w:t xml:space="preserve">, A, </w:t>
      </w:r>
      <w:proofErr w:type="spellStart"/>
      <w:r w:rsidRPr="00AB0F7F">
        <w:rPr>
          <w:rFonts w:ascii="Arial" w:hAnsi="Arial" w:cs="Arial"/>
          <w:sz w:val="24"/>
          <w:szCs w:val="24"/>
          <w:shd w:val="clear" w:color="auto" w:fill="FFFFFF"/>
        </w:rPr>
        <w:t>Pietrobelli</w:t>
      </w:r>
      <w:proofErr w:type="spellEnd"/>
      <w:r w:rsidRPr="00AB0F7F">
        <w:rPr>
          <w:rFonts w:ascii="Arial" w:hAnsi="Arial" w:cs="Arial"/>
          <w:sz w:val="24"/>
          <w:szCs w:val="24"/>
          <w:shd w:val="clear" w:color="auto" w:fill="FFFFFF"/>
        </w:rPr>
        <w:t xml:space="preserve">, A, </w:t>
      </w:r>
      <w:proofErr w:type="gramStart"/>
      <w:r w:rsidRPr="00AB0F7F">
        <w:rPr>
          <w:rFonts w:ascii="Arial" w:hAnsi="Arial" w:cs="Arial"/>
          <w:sz w:val="24"/>
          <w:szCs w:val="24"/>
          <w:shd w:val="clear" w:color="auto" w:fill="FFFFFF"/>
        </w:rPr>
        <w:t>Erwin ;</w:t>
      </w:r>
      <w:proofErr w:type="gramEnd"/>
      <w:r w:rsidRPr="00AB0F7F">
        <w:rPr>
          <w:rFonts w:ascii="Arial" w:hAnsi="Arial" w:cs="Arial"/>
          <w:sz w:val="24"/>
          <w:szCs w:val="24"/>
          <w:shd w:val="clear" w:color="auto" w:fill="FFFFFF"/>
        </w:rPr>
        <w:t xml:space="preserve"> C, </w:t>
      </w:r>
      <w:proofErr w:type="spellStart"/>
      <w:r w:rsidRPr="00AB0F7F">
        <w:rPr>
          <w:rFonts w:ascii="Arial" w:hAnsi="Arial" w:cs="Arial"/>
          <w:sz w:val="24"/>
          <w:szCs w:val="24"/>
          <w:shd w:val="clear" w:color="auto" w:fill="FFFFFF"/>
        </w:rPr>
        <w:t>Flodmark</w:t>
      </w:r>
      <w:proofErr w:type="spellEnd"/>
      <w:r w:rsidRPr="00AB0F7F">
        <w:rPr>
          <w:rFonts w:ascii="Arial" w:hAnsi="Arial" w:cs="Arial"/>
          <w:sz w:val="24"/>
          <w:szCs w:val="24"/>
          <w:shd w:val="clear" w:color="auto" w:fill="FFFFFF"/>
        </w:rPr>
        <w:t xml:space="preserve">. (2009) ’Sports camp with six months of support from a local sports club as a treatment for childhood obesity.’ </w:t>
      </w:r>
      <w:r w:rsidRPr="00AB0F7F">
        <w:rPr>
          <w:rFonts w:ascii="Arial" w:hAnsi="Arial" w:cs="Arial"/>
          <w:i/>
          <w:iCs/>
          <w:sz w:val="24"/>
          <w:szCs w:val="24"/>
          <w:shd w:val="clear" w:color="auto" w:fill="FFFFFF"/>
        </w:rPr>
        <w:t xml:space="preserve">Scandinavian Journal of Public Health, </w:t>
      </w:r>
      <w:r w:rsidRPr="00AB0F7F">
        <w:rPr>
          <w:rFonts w:ascii="Arial" w:hAnsi="Arial" w:cs="Arial"/>
          <w:sz w:val="24"/>
          <w:szCs w:val="24"/>
          <w:shd w:val="clear" w:color="auto" w:fill="FFFFFF"/>
        </w:rPr>
        <w:t>Volume 37, Issue 8, November, pp.793-800.</w:t>
      </w:r>
    </w:p>
    <w:p w14:paraId="03A999D7" w14:textId="08111C13" w:rsidR="00AB0F7F" w:rsidRDefault="00AB0F7F" w:rsidP="007E1DDD">
      <w:pPr>
        <w:jc w:val="both"/>
        <w:rPr>
          <w:rFonts w:ascii="Arial" w:hAnsi="Arial" w:cs="Arial"/>
          <w:sz w:val="24"/>
          <w:szCs w:val="24"/>
          <w:shd w:val="clear" w:color="auto" w:fill="FFFFFF"/>
        </w:rPr>
      </w:pPr>
      <w:r w:rsidRPr="00AB0F7F">
        <w:rPr>
          <w:rFonts w:ascii="Arial" w:hAnsi="Arial" w:cs="Arial"/>
          <w:sz w:val="24"/>
          <w:szCs w:val="24"/>
          <w:shd w:val="clear" w:color="auto" w:fill="FFFFFF"/>
        </w:rPr>
        <w:t>Robert Wood Johnson Foundation. (2008)</w:t>
      </w:r>
      <w:r w:rsidRPr="00AB0F7F">
        <w:rPr>
          <w:rFonts w:ascii="Arial" w:hAnsi="Arial" w:cs="Arial"/>
          <w:sz w:val="24"/>
          <w:szCs w:val="24"/>
        </w:rPr>
        <w:t xml:space="preserve"> </w:t>
      </w:r>
      <w:r w:rsidRPr="00AB0F7F">
        <w:rPr>
          <w:rFonts w:ascii="Arial" w:hAnsi="Arial" w:cs="Arial"/>
          <w:i/>
          <w:iCs/>
          <w:sz w:val="24"/>
          <w:szCs w:val="24"/>
          <w:shd w:val="clear" w:color="auto" w:fill="FFFFFF"/>
        </w:rPr>
        <w:t>Common Paradigms</w:t>
      </w:r>
      <w:r w:rsidRPr="00AB0F7F">
        <w:rPr>
          <w:rFonts w:ascii="Arial" w:hAnsi="Arial" w:cs="Arial"/>
          <w:sz w:val="24"/>
          <w:szCs w:val="24"/>
          <w:shd w:val="clear" w:color="auto" w:fill="FFFFFF"/>
        </w:rPr>
        <w:t xml:space="preserve"> </w:t>
      </w:r>
      <w:hyperlink r:id="rId12" w:history="1">
        <w:r w:rsidRPr="00AB0F7F">
          <w:rPr>
            <w:rStyle w:val="Hyperlink"/>
            <w:rFonts w:ascii="Arial" w:hAnsi="Arial" w:cs="Arial"/>
            <w:color w:val="auto"/>
            <w:sz w:val="24"/>
            <w:szCs w:val="24"/>
            <w:shd w:val="clear" w:color="auto" w:fill="FFFFFF"/>
          </w:rPr>
          <w:t>http://www.qualres.org/HomePhil-3514.html</w:t>
        </w:r>
      </w:hyperlink>
      <w:r w:rsidRPr="00AB0F7F">
        <w:rPr>
          <w:rFonts w:ascii="Arial" w:hAnsi="Arial" w:cs="Arial"/>
          <w:sz w:val="24"/>
          <w:szCs w:val="24"/>
          <w:shd w:val="clear" w:color="auto" w:fill="FFFFFF"/>
        </w:rPr>
        <w:t xml:space="preserve"> [Accessed: 23</w:t>
      </w:r>
      <w:r w:rsidRPr="00AB0F7F">
        <w:rPr>
          <w:rFonts w:ascii="Arial" w:hAnsi="Arial" w:cs="Arial"/>
          <w:sz w:val="24"/>
          <w:szCs w:val="24"/>
          <w:shd w:val="clear" w:color="auto" w:fill="FFFFFF"/>
          <w:vertAlign w:val="superscript"/>
        </w:rPr>
        <w:t>rd</w:t>
      </w:r>
      <w:r w:rsidRPr="00AB0F7F">
        <w:rPr>
          <w:rFonts w:ascii="Arial" w:hAnsi="Arial" w:cs="Arial"/>
          <w:sz w:val="24"/>
          <w:szCs w:val="24"/>
          <w:shd w:val="clear" w:color="auto" w:fill="FFFFFF"/>
        </w:rPr>
        <w:t xml:space="preserve"> January 2020].</w:t>
      </w:r>
    </w:p>
    <w:p w14:paraId="136EB10A" w14:textId="77777777" w:rsidR="00AB0F7F" w:rsidRPr="00AB0F7F" w:rsidRDefault="00AB0F7F" w:rsidP="007E1DDD">
      <w:pPr>
        <w:jc w:val="both"/>
        <w:rPr>
          <w:rFonts w:ascii="Arial" w:hAnsi="Arial" w:cs="Arial"/>
          <w:sz w:val="24"/>
          <w:szCs w:val="24"/>
          <w:shd w:val="clear" w:color="auto" w:fill="FFFFFF"/>
        </w:rPr>
      </w:pPr>
    </w:p>
    <w:p w14:paraId="1C7F8993" w14:textId="188A7F96" w:rsidR="00AB0F7F" w:rsidRDefault="00AB0F7F" w:rsidP="007E1DDD">
      <w:pPr>
        <w:jc w:val="both"/>
        <w:rPr>
          <w:rFonts w:ascii="Arial" w:hAnsi="Arial" w:cs="Arial"/>
          <w:sz w:val="24"/>
          <w:szCs w:val="24"/>
          <w:shd w:val="clear" w:color="auto" w:fill="FFFFFF"/>
        </w:rPr>
      </w:pPr>
      <w:r w:rsidRPr="00AB0F7F">
        <w:rPr>
          <w:rFonts w:ascii="Arial" w:hAnsi="Arial" w:cs="Arial"/>
          <w:sz w:val="24"/>
          <w:szCs w:val="24"/>
          <w:shd w:val="clear" w:color="auto" w:fill="FFFFFF"/>
        </w:rPr>
        <w:t>Smith, M. (2019). </w:t>
      </w:r>
      <w:r w:rsidRPr="00AB0F7F">
        <w:rPr>
          <w:rFonts w:ascii="Arial" w:hAnsi="Arial" w:cs="Arial"/>
          <w:i/>
          <w:iCs/>
          <w:sz w:val="24"/>
          <w:szCs w:val="24"/>
          <w:shd w:val="clear" w:color="auto" w:fill="FFFFFF"/>
        </w:rPr>
        <w:t>The parts of Wales with most obese children</w:t>
      </w:r>
      <w:r w:rsidRPr="00AB0F7F">
        <w:rPr>
          <w:rFonts w:ascii="Arial" w:hAnsi="Arial" w:cs="Arial"/>
          <w:sz w:val="24"/>
          <w:szCs w:val="24"/>
          <w:shd w:val="clear" w:color="auto" w:fill="FFFFFF"/>
        </w:rPr>
        <w:t>. https://www.walesonline.co.uk/news/health/childhood-obesity-wales-worst-uk-15934926 [Accessed 4 Dec. 2019].</w:t>
      </w:r>
    </w:p>
    <w:p w14:paraId="144D64C1" w14:textId="77777777" w:rsidR="00AB0F7F" w:rsidRPr="00AB0F7F" w:rsidRDefault="00AB0F7F" w:rsidP="007E1DDD">
      <w:pPr>
        <w:jc w:val="both"/>
        <w:rPr>
          <w:rFonts w:ascii="Arial" w:hAnsi="Arial" w:cs="Arial"/>
          <w:sz w:val="24"/>
          <w:szCs w:val="24"/>
          <w:shd w:val="clear" w:color="auto" w:fill="FFFFFF"/>
        </w:rPr>
      </w:pPr>
    </w:p>
    <w:p w14:paraId="63CD9648" w14:textId="781EE99F" w:rsidR="00AB0F7F" w:rsidRDefault="00AB0F7F" w:rsidP="007E1DDD">
      <w:pPr>
        <w:jc w:val="both"/>
        <w:rPr>
          <w:rFonts w:ascii="Arial" w:hAnsi="Arial" w:cs="Arial"/>
          <w:sz w:val="24"/>
          <w:szCs w:val="24"/>
          <w:shd w:val="clear" w:color="auto" w:fill="FFFFFF"/>
        </w:rPr>
      </w:pPr>
      <w:r w:rsidRPr="00AB0F7F">
        <w:rPr>
          <w:rFonts w:ascii="Arial" w:hAnsi="Arial" w:cs="Arial"/>
          <w:sz w:val="24"/>
          <w:szCs w:val="24"/>
          <w:shd w:val="clear" w:color="auto" w:fill="FFFFFF"/>
        </w:rPr>
        <w:t>UNICEF. (No date).</w:t>
      </w:r>
      <w:r w:rsidRPr="00AB0F7F">
        <w:rPr>
          <w:rFonts w:ascii="Arial" w:hAnsi="Arial" w:cs="Arial"/>
          <w:sz w:val="24"/>
          <w:szCs w:val="24"/>
        </w:rPr>
        <w:t xml:space="preserve">  </w:t>
      </w:r>
      <w:r w:rsidRPr="00AB0F7F">
        <w:rPr>
          <w:rFonts w:ascii="Arial" w:hAnsi="Arial" w:cs="Arial"/>
          <w:i/>
          <w:iCs/>
          <w:sz w:val="24"/>
          <w:szCs w:val="24"/>
          <w:shd w:val="clear" w:color="auto" w:fill="FFFFFF"/>
        </w:rPr>
        <w:t>A summary of the UN Convention on the Rights of the Child</w:t>
      </w:r>
      <w:r w:rsidRPr="00AB0F7F">
        <w:rPr>
          <w:rFonts w:ascii="Arial" w:hAnsi="Arial" w:cs="Arial"/>
          <w:sz w:val="24"/>
          <w:szCs w:val="24"/>
          <w:shd w:val="clear" w:color="auto" w:fill="FFFFFF"/>
        </w:rPr>
        <w:t xml:space="preserve"> </w:t>
      </w:r>
      <w:hyperlink r:id="rId13" w:history="1">
        <w:r w:rsidRPr="00AB0F7F">
          <w:rPr>
            <w:rStyle w:val="Hyperlink"/>
            <w:rFonts w:ascii="Arial" w:hAnsi="Arial" w:cs="Arial"/>
            <w:color w:val="auto"/>
            <w:sz w:val="24"/>
            <w:szCs w:val="24"/>
            <w:u w:val="none"/>
            <w:shd w:val="clear" w:color="auto" w:fill="FFFFFF"/>
          </w:rPr>
          <w:t>https://www.unicef.org.uk/what-we-do/un-convention-child-rights/</w:t>
        </w:r>
      </w:hyperlink>
      <w:r w:rsidRPr="00AB0F7F">
        <w:rPr>
          <w:rFonts w:ascii="Arial" w:hAnsi="Arial" w:cs="Arial"/>
          <w:sz w:val="24"/>
          <w:szCs w:val="24"/>
          <w:shd w:val="clear" w:color="auto" w:fill="FFFFFF"/>
        </w:rPr>
        <w:t xml:space="preserve"> [Accessed: 4 Dec. 2019].</w:t>
      </w:r>
    </w:p>
    <w:p w14:paraId="54F56ABA" w14:textId="77777777" w:rsidR="00AB0F7F" w:rsidRPr="00AB0F7F" w:rsidRDefault="00AB0F7F" w:rsidP="007E1DDD">
      <w:pPr>
        <w:jc w:val="both"/>
        <w:rPr>
          <w:rFonts w:ascii="Arial" w:hAnsi="Arial" w:cs="Arial"/>
          <w:i/>
          <w:iCs/>
          <w:sz w:val="24"/>
          <w:szCs w:val="24"/>
          <w:shd w:val="clear" w:color="auto" w:fill="FFFFFF"/>
        </w:rPr>
      </w:pPr>
    </w:p>
    <w:p w14:paraId="610B25BD" w14:textId="660C460C" w:rsidR="00AB0F7F" w:rsidRDefault="00AB0F7F" w:rsidP="007E1DDD">
      <w:pPr>
        <w:jc w:val="both"/>
        <w:rPr>
          <w:rFonts w:ascii="Arial" w:hAnsi="Arial" w:cs="Arial"/>
          <w:sz w:val="24"/>
          <w:szCs w:val="24"/>
        </w:rPr>
      </w:pPr>
      <w:r w:rsidRPr="00AB0F7F">
        <w:rPr>
          <w:rFonts w:ascii="Arial" w:hAnsi="Arial" w:cs="Arial"/>
          <w:sz w:val="24"/>
          <w:szCs w:val="24"/>
        </w:rPr>
        <w:t xml:space="preserve">University of Wales Trinity Saint David. (2019) </w:t>
      </w:r>
      <w:r w:rsidRPr="00AB0F7F">
        <w:rPr>
          <w:rFonts w:ascii="Arial" w:hAnsi="Arial" w:cs="Arial"/>
          <w:i/>
          <w:iCs/>
          <w:sz w:val="24"/>
          <w:szCs w:val="24"/>
        </w:rPr>
        <w:t xml:space="preserve">Safeguarding: Research with Children and Patients </w:t>
      </w:r>
      <w:hyperlink r:id="rId14" w:history="1">
        <w:r w:rsidRPr="00AB0F7F">
          <w:rPr>
            <w:rStyle w:val="Hyperlink"/>
            <w:rFonts w:ascii="Arial" w:hAnsi="Arial" w:cs="Arial"/>
            <w:color w:val="auto"/>
            <w:sz w:val="24"/>
            <w:szCs w:val="24"/>
            <w:u w:val="none"/>
          </w:rPr>
          <w:t>https://www.uwtsd.ac.uk/research/research-ethics/safeguarding-research-with-children-and-patients-/</w:t>
        </w:r>
      </w:hyperlink>
      <w:r w:rsidRPr="00AB0F7F">
        <w:rPr>
          <w:rFonts w:ascii="Arial" w:hAnsi="Arial" w:cs="Arial"/>
          <w:sz w:val="24"/>
          <w:szCs w:val="24"/>
        </w:rPr>
        <w:t xml:space="preserve"> [Accessed: 4 Dec. 2019].</w:t>
      </w:r>
    </w:p>
    <w:p w14:paraId="7FE82A73" w14:textId="77777777" w:rsidR="00AB0F7F" w:rsidRPr="00AB0F7F" w:rsidRDefault="00AB0F7F" w:rsidP="007E1DDD">
      <w:pPr>
        <w:jc w:val="both"/>
        <w:rPr>
          <w:rFonts w:ascii="Arial" w:hAnsi="Arial" w:cs="Arial"/>
          <w:sz w:val="24"/>
          <w:szCs w:val="24"/>
        </w:rPr>
      </w:pPr>
    </w:p>
    <w:p w14:paraId="03B3BED9" w14:textId="08B173CB" w:rsidR="00AB0F7F" w:rsidRDefault="00AB0F7F" w:rsidP="007E1DDD">
      <w:pPr>
        <w:jc w:val="both"/>
        <w:rPr>
          <w:rFonts w:ascii="Arial" w:hAnsi="Arial" w:cs="Arial"/>
          <w:sz w:val="24"/>
          <w:szCs w:val="24"/>
        </w:rPr>
      </w:pPr>
      <w:proofErr w:type="spellStart"/>
      <w:r w:rsidRPr="00AB0F7F">
        <w:rPr>
          <w:rFonts w:ascii="Arial" w:hAnsi="Arial" w:cs="Arial"/>
          <w:sz w:val="24"/>
          <w:szCs w:val="24"/>
        </w:rPr>
        <w:t>Webanywhere</w:t>
      </w:r>
      <w:proofErr w:type="spellEnd"/>
      <w:r w:rsidRPr="00AB0F7F">
        <w:rPr>
          <w:rFonts w:ascii="Arial" w:hAnsi="Arial" w:cs="Arial"/>
          <w:sz w:val="24"/>
          <w:szCs w:val="24"/>
        </w:rPr>
        <w:t xml:space="preserve">. (2020) </w:t>
      </w:r>
      <w:r w:rsidRPr="00AB0F7F">
        <w:rPr>
          <w:rFonts w:ascii="Arial" w:hAnsi="Arial" w:cs="Arial"/>
          <w:i/>
          <w:iCs/>
          <w:sz w:val="24"/>
          <w:szCs w:val="24"/>
        </w:rPr>
        <w:t>Different types of observation methods in early years</w:t>
      </w:r>
      <w:r w:rsidRPr="00AB0F7F">
        <w:rPr>
          <w:rFonts w:ascii="Arial" w:hAnsi="Arial" w:cs="Arial"/>
          <w:sz w:val="24"/>
          <w:szCs w:val="24"/>
        </w:rPr>
        <w:t xml:space="preserve"> </w:t>
      </w:r>
      <w:hyperlink r:id="rId15" w:history="1">
        <w:r w:rsidRPr="00AB0F7F">
          <w:rPr>
            <w:rStyle w:val="Hyperlink"/>
            <w:rFonts w:ascii="Arial" w:hAnsi="Arial" w:cs="Arial"/>
            <w:color w:val="auto"/>
            <w:sz w:val="24"/>
            <w:szCs w:val="24"/>
          </w:rPr>
          <w:t>https://www.webanywhere.co.uk/blog/2019/05/different-types-observation-methods-early-years/</w:t>
        </w:r>
      </w:hyperlink>
      <w:r w:rsidRPr="00AB0F7F">
        <w:rPr>
          <w:rFonts w:ascii="Arial" w:hAnsi="Arial" w:cs="Arial"/>
          <w:sz w:val="24"/>
          <w:szCs w:val="24"/>
        </w:rPr>
        <w:t xml:space="preserve"> [Accessed: 26</w:t>
      </w:r>
      <w:r w:rsidRPr="00AB0F7F">
        <w:rPr>
          <w:rFonts w:ascii="Arial" w:hAnsi="Arial" w:cs="Arial"/>
          <w:sz w:val="24"/>
          <w:szCs w:val="24"/>
          <w:vertAlign w:val="superscript"/>
        </w:rPr>
        <w:t>th</w:t>
      </w:r>
      <w:r w:rsidRPr="00AB0F7F">
        <w:rPr>
          <w:rFonts w:ascii="Arial" w:hAnsi="Arial" w:cs="Arial"/>
          <w:sz w:val="24"/>
          <w:szCs w:val="24"/>
        </w:rPr>
        <w:t xml:space="preserve"> January 2020].</w:t>
      </w:r>
    </w:p>
    <w:p w14:paraId="1AB3E985" w14:textId="77777777" w:rsidR="00AB0F7F" w:rsidRPr="00AB0F7F" w:rsidRDefault="00AB0F7F" w:rsidP="007E1DDD">
      <w:pPr>
        <w:jc w:val="both"/>
        <w:rPr>
          <w:rFonts w:ascii="Arial" w:hAnsi="Arial" w:cs="Arial"/>
          <w:sz w:val="24"/>
          <w:szCs w:val="24"/>
        </w:rPr>
      </w:pPr>
    </w:p>
    <w:p w14:paraId="21AD2FA0" w14:textId="77777777" w:rsidR="00AB0F7F" w:rsidRPr="00AB0F7F" w:rsidRDefault="00AB0F7F" w:rsidP="007E1DDD">
      <w:pPr>
        <w:jc w:val="both"/>
        <w:rPr>
          <w:rFonts w:ascii="Arial" w:hAnsi="Arial" w:cs="Arial"/>
          <w:sz w:val="24"/>
          <w:szCs w:val="24"/>
          <w:shd w:val="clear" w:color="auto" w:fill="FFFFFF"/>
        </w:rPr>
      </w:pPr>
      <w:r w:rsidRPr="00AB0F7F">
        <w:rPr>
          <w:rFonts w:ascii="Arial" w:hAnsi="Arial" w:cs="Arial"/>
          <w:sz w:val="24"/>
          <w:szCs w:val="24"/>
          <w:shd w:val="clear" w:color="auto" w:fill="FFFFFF"/>
        </w:rPr>
        <w:t xml:space="preserve">Z, Akmal. (2020) </w:t>
      </w:r>
      <w:r w:rsidRPr="00AB0F7F">
        <w:rPr>
          <w:rFonts w:ascii="Arial" w:hAnsi="Arial" w:cs="Arial"/>
          <w:i/>
          <w:iCs/>
          <w:sz w:val="24"/>
          <w:szCs w:val="24"/>
          <w:shd w:val="clear" w:color="auto" w:fill="FFFFFF"/>
        </w:rPr>
        <w:t>Strengths and Weaknesses of Quantitative Research</w:t>
      </w:r>
      <w:r w:rsidRPr="00AB0F7F">
        <w:rPr>
          <w:rFonts w:ascii="Arial" w:hAnsi="Arial" w:cs="Arial"/>
          <w:sz w:val="24"/>
          <w:szCs w:val="24"/>
          <w:shd w:val="clear" w:color="auto" w:fill="FFFFFF"/>
        </w:rPr>
        <w:t xml:space="preserve"> </w:t>
      </w:r>
      <w:hyperlink r:id="rId16" w:history="1">
        <w:r w:rsidRPr="00AB0F7F">
          <w:rPr>
            <w:rStyle w:val="Hyperlink"/>
            <w:rFonts w:ascii="Arial" w:hAnsi="Arial" w:cs="Arial"/>
            <w:color w:val="auto"/>
            <w:sz w:val="24"/>
            <w:szCs w:val="24"/>
            <w:shd w:val="clear" w:color="auto" w:fill="FFFFFF"/>
          </w:rPr>
          <w:t>https://www.scribd.com/document/169253183/Strengths-and-Weaknesses-of-Quantitative-Research</w:t>
        </w:r>
      </w:hyperlink>
      <w:r w:rsidRPr="00AB0F7F">
        <w:rPr>
          <w:rFonts w:ascii="Arial" w:hAnsi="Arial" w:cs="Arial"/>
          <w:sz w:val="24"/>
          <w:szCs w:val="24"/>
          <w:shd w:val="clear" w:color="auto" w:fill="FFFFFF"/>
        </w:rPr>
        <w:t xml:space="preserve"> [Accessed: 26</w:t>
      </w:r>
      <w:r w:rsidRPr="00AB0F7F">
        <w:rPr>
          <w:rFonts w:ascii="Arial" w:hAnsi="Arial" w:cs="Arial"/>
          <w:sz w:val="24"/>
          <w:szCs w:val="24"/>
          <w:shd w:val="clear" w:color="auto" w:fill="FFFFFF"/>
          <w:vertAlign w:val="superscript"/>
        </w:rPr>
        <w:t>th</w:t>
      </w:r>
      <w:r w:rsidRPr="00AB0F7F">
        <w:rPr>
          <w:rFonts w:ascii="Arial" w:hAnsi="Arial" w:cs="Arial"/>
          <w:sz w:val="24"/>
          <w:szCs w:val="24"/>
          <w:shd w:val="clear" w:color="auto" w:fill="FFFFFF"/>
        </w:rPr>
        <w:t xml:space="preserve"> January 2020].</w:t>
      </w:r>
    </w:p>
    <w:sectPr w:rsidR="00AB0F7F" w:rsidRPr="00AB0F7F">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4CB771" w14:textId="77777777" w:rsidR="009116B8" w:rsidRDefault="009116B8" w:rsidP="00E10CEA">
      <w:pPr>
        <w:spacing w:after="0" w:line="240" w:lineRule="auto"/>
      </w:pPr>
      <w:r>
        <w:separator/>
      </w:r>
    </w:p>
  </w:endnote>
  <w:endnote w:type="continuationSeparator" w:id="0">
    <w:p w14:paraId="09398D63" w14:textId="77777777" w:rsidR="009116B8" w:rsidRDefault="009116B8" w:rsidP="00E10C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E7DC7E" w14:textId="77777777" w:rsidR="009116B8" w:rsidRDefault="009116B8" w:rsidP="00E10CEA">
      <w:pPr>
        <w:spacing w:after="0" w:line="240" w:lineRule="auto"/>
      </w:pPr>
      <w:r>
        <w:separator/>
      </w:r>
    </w:p>
  </w:footnote>
  <w:footnote w:type="continuationSeparator" w:id="0">
    <w:p w14:paraId="39C56521" w14:textId="77777777" w:rsidR="009116B8" w:rsidRDefault="009116B8" w:rsidP="00E10C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E0F36F" w14:textId="64AB7AFF" w:rsidR="00EC27C6" w:rsidRDefault="00EC27C6" w:rsidP="00E10CEA">
    <w:pPr>
      <w:pStyle w:val="Header"/>
      <w:tabs>
        <w:tab w:val="clear" w:pos="4513"/>
      </w:tabs>
    </w:pPr>
    <w:r w:rsidRPr="00E10CEA">
      <w:t>ECGE7004Q</w:t>
    </w:r>
    <w:r>
      <w:tab/>
      <w:t>1602227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625AD1"/>
    <w:multiLevelType w:val="multilevel"/>
    <w:tmpl w:val="A85078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0BB36AC"/>
    <w:multiLevelType w:val="multilevel"/>
    <w:tmpl w:val="3AE23C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1B247E0"/>
    <w:multiLevelType w:val="multilevel"/>
    <w:tmpl w:val="354605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44A2A27"/>
    <w:multiLevelType w:val="hybridMultilevel"/>
    <w:tmpl w:val="9A3EEC6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4" w15:restartNumberingAfterBreak="0">
    <w:nsid w:val="04FF4C6F"/>
    <w:multiLevelType w:val="multilevel"/>
    <w:tmpl w:val="FD289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AB166B9"/>
    <w:multiLevelType w:val="multilevel"/>
    <w:tmpl w:val="1BA859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D8B4BF7"/>
    <w:multiLevelType w:val="multilevel"/>
    <w:tmpl w:val="03508F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685115A"/>
    <w:multiLevelType w:val="hybridMultilevel"/>
    <w:tmpl w:val="C87A83B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8" w15:restartNumberingAfterBreak="0">
    <w:nsid w:val="16E626BF"/>
    <w:multiLevelType w:val="multilevel"/>
    <w:tmpl w:val="6ED8F8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C3C68D8"/>
    <w:multiLevelType w:val="multilevel"/>
    <w:tmpl w:val="F19A682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C6C2473"/>
    <w:multiLevelType w:val="multilevel"/>
    <w:tmpl w:val="0B74C4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D3776ED"/>
    <w:multiLevelType w:val="multilevel"/>
    <w:tmpl w:val="8B8260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FD27865"/>
    <w:multiLevelType w:val="multilevel"/>
    <w:tmpl w:val="068A3F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0AA48FA"/>
    <w:multiLevelType w:val="multilevel"/>
    <w:tmpl w:val="D310AE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26836CC"/>
    <w:multiLevelType w:val="multilevel"/>
    <w:tmpl w:val="DB34EE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494056C"/>
    <w:multiLevelType w:val="multilevel"/>
    <w:tmpl w:val="4D0C22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B146665"/>
    <w:multiLevelType w:val="multilevel"/>
    <w:tmpl w:val="0A0CD8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FCE36BF"/>
    <w:multiLevelType w:val="multilevel"/>
    <w:tmpl w:val="DDD0F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0B952DD"/>
    <w:multiLevelType w:val="multilevel"/>
    <w:tmpl w:val="3CAC17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377206A"/>
    <w:multiLevelType w:val="multilevel"/>
    <w:tmpl w:val="9038517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3C83A37"/>
    <w:multiLevelType w:val="multilevel"/>
    <w:tmpl w:val="1F8A7A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75F004F"/>
    <w:multiLevelType w:val="multilevel"/>
    <w:tmpl w:val="EEB89D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B0F0003"/>
    <w:multiLevelType w:val="multilevel"/>
    <w:tmpl w:val="62CA37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B334666"/>
    <w:multiLevelType w:val="multilevel"/>
    <w:tmpl w:val="F806B9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E4E7A95"/>
    <w:multiLevelType w:val="multilevel"/>
    <w:tmpl w:val="150E0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F723CEE"/>
    <w:multiLevelType w:val="multilevel"/>
    <w:tmpl w:val="899A3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609090E"/>
    <w:multiLevelType w:val="multilevel"/>
    <w:tmpl w:val="02969C8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71833B5"/>
    <w:multiLevelType w:val="hybridMultilevel"/>
    <w:tmpl w:val="DAFA287C"/>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28" w15:restartNumberingAfterBreak="0">
    <w:nsid w:val="47205418"/>
    <w:multiLevelType w:val="multilevel"/>
    <w:tmpl w:val="E938CF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DE8762B"/>
    <w:multiLevelType w:val="multilevel"/>
    <w:tmpl w:val="31AAAD7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FBC134F"/>
    <w:multiLevelType w:val="multilevel"/>
    <w:tmpl w:val="CD3630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5B95A9F"/>
    <w:multiLevelType w:val="multilevel"/>
    <w:tmpl w:val="861EBD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70B166B"/>
    <w:multiLevelType w:val="multilevel"/>
    <w:tmpl w:val="65A618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8B268FB"/>
    <w:multiLevelType w:val="multilevel"/>
    <w:tmpl w:val="74B01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9DE7234"/>
    <w:multiLevelType w:val="multilevel"/>
    <w:tmpl w:val="FC781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B162E40"/>
    <w:multiLevelType w:val="multilevel"/>
    <w:tmpl w:val="2424F3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DDC150A"/>
    <w:multiLevelType w:val="multilevel"/>
    <w:tmpl w:val="91A4ACD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E7A2C41"/>
    <w:multiLevelType w:val="multilevel"/>
    <w:tmpl w:val="FC4E00F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5F587D85"/>
    <w:multiLevelType w:val="multilevel"/>
    <w:tmpl w:val="634846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FCE3716"/>
    <w:multiLevelType w:val="multilevel"/>
    <w:tmpl w:val="2E0E51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0F90D13"/>
    <w:multiLevelType w:val="multilevel"/>
    <w:tmpl w:val="74DEDC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1EA1896"/>
    <w:multiLevelType w:val="multilevel"/>
    <w:tmpl w:val="C7AE01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667563AD"/>
    <w:multiLevelType w:val="multilevel"/>
    <w:tmpl w:val="4D760A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9C91EEB"/>
    <w:multiLevelType w:val="multilevel"/>
    <w:tmpl w:val="A524BF6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6B462E30"/>
    <w:multiLevelType w:val="multilevel"/>
    <w:tmpl w:val="4E6C00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6C8902B8"/>
    <w:multiLevelType w:val="multilevel"/>
    <w:tmpl w:val="D7CEA5C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6DCA1B26"/>
    <w:multiLevelType w:val="multilevel"/>
    <w:tmpl w:val="6498B4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3455C5B"/>
    <w:multiLevelType w:val="multilevel"/>
    <w:tmpl w:val="9732FA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36957AF"/>
    <w:multiLevelType w:val="multilevel"/>
    <w:tmpl w:val="14627BC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75936754"/>
    <w:multiLevelType w:val="multilevel"/>
    <w:tmpl w:val="A69AF8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3"/>
    <w:lvlOverride w:ilvl="0"/>
    <w:lvlOverride w:ilvl="1"/>
    <w:lvlOverride w:ilvl="2"/>
    <w:lvlOverride w:ilvl="3"/>
    <w:lvlOverride w:ilvl="4"/>
    <w:lvlOverride w:ilvl="5"/>
    <w:lvlOverride w:ilvl="6"/>
    <w:lvlOverride w:ilvl="7"/>
    <w:lvlOverride w:ilvl="8"/>
  </w:num>
  <w:num w:numId="3">
    <w:abstractNumId w:val="27"/>
    <w:lvlOverride w:ilvl="0"/>
    <w:lvlOverride w:ilvl="1"/>
    <w:lvlOverride w:ilvl="2"/>
    <w:lvlOverride w:ilvl="3"/>
    <w:lvlOverride w:ilvl="4"/>
    <w:lvlOverride w:ilvl="5"/>
    <w:lvlOverride w:ilvl="6"/>
    <w:lvlOverride w:ilvl="7"/>
    <w:lvlOverride w:ilvl="8"/>
  </w:num>
  <w:num w:numId="4">
    <w:abstractNumId w:val="41"/>
  </w:num>
  <w:num w:numId="5">
    <w:abstractNumId w:val="6"/>
  </w:num>
  <w:num w:numId="6">
    <w:abstractNumId w:val="1"/>
  </w:num>
  <w:num w:numId="7">
    <w:abstractNumId w:val="18"/>
  </w:num>
  <w:num w:numId="8">
    <w:abstractNumId w:val="40"/>
  </w:num>
  <w:num w:numId="9">
    <w:abstractNumId w:val="42"/>
  </w:num>
  <w:num w:numId="10">
    <w:abstractNumId w:val="30"/>
  </w:num>
  <w:num w:numId="11">
    <w:abstractNumId w:val="20"/>
  </w:num>
  <w:num w:numId="12">
    <w:abstractNumId w:val="4"/>
  </w:num>
  <w:num w:numId="13">
    <w:abstractNumId w:val="38"/>
  </w:num>
  <w:num w:numId="14">
    <w:abstractNumId w:val="0"/>
  </w:num>
  <w:num w:numId="15">
    <w:abstractNumId w:val="14"/>
  </w:num>
  <w:num w:numId="16">
    <w:abstractNumId w:val="49"/>
  </w:num>
  <w:num w:numId="17">
    <w:abstractNumId w:val="32"/>
  </w:num>
  <w:num w:numId="18">
    <w:abstractNumId w:val="13"/>
  </w:num>
  <w:num w:numId="19">
    <w:abstractNumId w:val="28"/>
  </w:num>
  <w:num w:numId="20">
    <w:abstractNumId w:val="33"/>
  </w:num>
  <w:num w:numId="21">
    <w:abstractNumId w:val="15"/>
  </w:num>
  <w:num w:numId="22">
    <w:abstractNumId w:val="43"/>
  </w:num>
  <w:num w:numId="23">
    <w:abstractNumId w:val="48"/>
  </w:num>
  <w:num w:numId="24">
    <w:abstractNumId w:val="26"/>
  </w:num>
  <w:num w:numId="25">
    <w:abstractNumId w:val="25"/>
  </w:num>
  <w:num w:numId="26">
    <w:abstractNumId w:val="29"/>
  </w:num>
  <w:num w:numId="27">
    <w:abstractNumId w:val="36"/>
  </w:num>
  <w:num w:numId="28">
    <w:abstractNumId w:val="37"/>
  </w:num>
  <w:num w:numId="29">
    <w:abstractNumId w:val="35"/>
  </w:num>
  <w:num w:numId="30">
    <w:abstractNumId w:val="10"/>
  </w:num>
  <w:num w:numId="31">
    <w:abstractNumId w:val="47"/>
  </w:num>
  <w:num w:numId="32">
    <w:abstractNumId w:val="31"/>
  </w:num>
  <w:num w:numId="33">
    <w:abstractNumId w:val="46"/>
  </w:num>
  <w:num w:numId="34">
    <w:abstractNumId w:val="16"/>
  </w:num>
  <w:num w:numId="35">
    <w:abstractNumId w:val="21"/>
  </w:num>
  <w:num w:numId="36">
    <w:abstractNumId w:val="2"/>
  </w:num>
  <w:num w:numId="37">
    <w:abstractNumId w:val="17"/>
  </w:num>
  <w:num w:numId="38">
    <w:abstractNumId w:val="44"/>
  </w:num>
  <w:num w:numId="39">
    <w:abstractNumId w:val="34"/>
  </w:num>
  <w:num w:numId="40">
    <w:abstractNumId w:val="39"/>
  </w:num>
  <w:num w:numId="41">
    <w:abstractNumId w:val="22"/>
  </w:num>
  <w:num w:numId="42">
    <w:abstractNumId w:val="9"/>
  </w:num>
  <w:num w:numId="43">
    <w:abstractNumId w:val="23"/>
  </w:num>
  <w:num w:numId="44">
    <w:abstractNumId w:val="11"/>
  </w:num>
  <w:num w:numId="45">
    <w:abstractNumId w:val="45"/>
  </w:num>
  <w:num w:numId="46">
    <w:abstractNumId w:val="19"/>
  </w:num>
  <w:num w:numId="47">
    <w:abstractNumId w:val="8"/>
  </w:num>
  <w:num w:numId="48">
    <w:abstractNumId w:val="12"/>
  </w:num>
  <w:num w:numId="49">
    <w:abstractNumId w:val="24"/>
  </w:num>
  <w:num w:numId="5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229F"/>
    <w:rsid w:val="00016A45"/>
    <w:rsid w:val="00026E0A"/>
    <w:rsid w:val="000439EE"/>
    <w:rsid w:val="001052D1"/>
    <w:rsid w:val="001320A8"/>
    <w:rsid w:val="00137B1D"/>
    <w:rsid w:val="0016298D"/>
    <w:rsid w:val="00210AC0"/>
    <w:rsid w:val="002266CF"/>
    <w:rsid w:val="0024145C"/>
    <w:rsid w:val="002809CD"/>
    <w:rsid w:val="002A1E3D"/>
    <w:rsid w:val="002B1FF3"/>
    <w:rsid w:val="0030036E"/>
    <w:rsid w:val="00317842"/>
    <w:rsid w:val="003648D1"/>
    <w:rsid w:val="00380DEC"/>
    <w:rsid w:val="003815E2"/>
    <w:rsid w:val="003937A0"/>
    <w:rsid w:val="00454A76"/>
    <w:rsid w:val="004574A8"/>
    <w:rsid w:val="00572FF8"/>
    <w:rsid w:val="00576B84"/>
    <w:rsid w:val="00584AEC"/>
    <w:rsid w:val="00622EAC"/>
    <w:rsid w:val="006D0369"/>
    <w:rsid w:val="006F6501"/>
    <w:rsid w:val="0071153D"/>
    <w:rsid w:val="00711FEF"/>
    <w:rsid w:val="00746B43"/>
    <w:rsid w:val="00771C63"/>
    <w:rsid w:val="007E1DDD"/>
    <w:rsid w:val="00807386"/>
    <w:rsid w:val="008B5D79"/>
    <w:rsid w:val="008E629D"/>
    <w:rsid w:val="009073E8"/>
    <w:rsid w:val="009116B8"/>
    <w:rsid w:val="00922EA6"/>
    <w:rsid w:val="009832E7"/>
    <w:rsid w:val="009C1325"/>
    <w:rsid w:val="009C758E"/>
    <w:rsid w:val="00A4509D"/>
    <w:rsid w:val="00AA14FE"/>
    <w:rsid w:val="00AA6330"/>
    <w:rsid w:val="00AB0F7F"/>
    <w:rsid w:val="00B17CAA"/>
    <w:rsid w:val="00B81175"/>
    <w:rsid w:val="00BE62F1"/>
    <w:rsid w:val="00C0229F"/>
    <w:rsid w:val="00C172D1"/>
    <w:rsid w:val="00C51198"/>
    <w:rsid w:val="00D119A2"/>
    <w:rsid w:val="00D42FB2"/>
    <w:rsid w:val="00D62CCF"/>
    <w:rsid w:val="00D7058F"/>
    <w:rsid w:val="00DC7E91"/>
    <w:rsid w:val="00DE053C"/>
    <w:rsid w:val="00DE2C0B"/>
    <w:rsid w:val="00E03935"/>
    <w:rsid w:val="00E10CEA"/>
    <w:rsid w:val="00E51030"/>
    <w:rsid w:val="00EB2E72"/>
    <w:rsid w:val="00EC27C6"/>
    <w:rsid w:val="00F560CC"/>
    <w:rsid w:val="00FA6BBF"/>
    <w:rsid w:val="00FE7F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C7DC7D"/>
  <w15:chartTrackingRefBased/>
  <w15:docId w15:val="{EA47854B-4A27-4132-BF96-063082EDD2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14F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E03935"/>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unhideWhenUsed/>
    <w:qFormat/>
    <w:rsid w:val="00584AE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0393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E03935"/>
    <w:rPr>
      <w:color w:val="0000FF"/>
      <w:u w:val="single"/>
    </w:rPr>
  </w:style>
  <w:style w:type="character" w:styleId="UnresolvedMention">
    <w:name w:val="Unresolved Mention"/>
    <w:basedOn w:val="DefaultParagraphFont"/>
    <w:uiPriority w:val="99"/>
    <w:semiHidden/>
    <w:unhideWhenUsed/>
    <w:rsid w:val="00E03935"/>
    <w:rPr>
      <w:color w:val="605E5C"/>
      <w:shd w:val="clear" w:color="auto" w:fill="E1DFDD"/>
    </w:rPr>
  </w:style>
  <w:style w:type="character" w:customStyle="1" w:styleId="Heading3Char">
    <w:name w:val="Heading 3 Char"/>
    <w:basedOn w:val="DefaultParagraphFont"/>
    <w:link w:val="Heading3"/>
    <w:uiPriority w:val="9"/>
    <w:rsid w:val="00E03935"/>
    <w:rPr>
      <w:rFonts w:ascii="Times New Roman" w:eastAsia="Times New Roman" w:hAnsi="Times New Roman" w:cs="Times New Roman"/>
      <w:b/>
      <w:bCs/>
      <w:sz w:val="27"/>
      <w:szCs w:val="27"/>
      <w:lang w:eastAsia="en-GB"/>
    </w:rPr>
  </w:style>
  <w:style w:type="character" w:customStyle="1" w:styleId="Heading1Char">
    <w:name w:val="Heading 1 Char"/>
    <w:basedOn w:val="DefaultParagraphFont"/>
    <w:link w:val="Heading1"/>
    <w:uiPriority w:val="9"/>
    <w:rsid w:val="00AA14FE"/>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E10C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0CEA"/>
  </w:style>
  <w:style w:type="paragraph" w:styleId="Footer">
    <w:name w:val="footer"/>
    <w:basedOn w:val="Normal"/>
    <w:link w:val="FooterChar"/>
    <w:uiPriority w:val="99"/>
    <w:unhideWhenUsed/>
    <w:rsid w:val="00E10C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0CEA"/>
  </w:style>
  <w:style w:type="character" w:styleId="Strong">
    <w:name w:val="Strong"/>
    <w:basedOn w:val="DefaultParagraphFont"/>
    <w:uiPriority w:val="22"/>
    <w:qFormat/>
    <w:rsid w:val="00026E0A"/>
    <w:rPr>
      <w:b/>
      <w:bCs/>
    </w:rPr>
  </w:style>
  <w:style w:type="paragraph" w:styleId="ListParagraph">
    <w:name w:val="List Paragraph"/>
    <w:basedOn w:val="Normal"/>
    <w:uiPriority w:val="34"/>
    <w:qFormat/>
    <w:rsid w:val="00026E0A"/>
    <w:pPr>
      <w:spacing w:after="200" w:line="276" w:lineRule="auto"/>
      <w:ind w:left="720"/>
      <w:contextualSpacing/>
    </w:pPr>
  </w:style>
  <w:style w:type="character" w:customStyle="1" w:styleId="Heading4Char">
    <w:name w:val="Heading 4 Char"/>
    <w:basedOn w:val="DefaultParagraphFont"/>
    <w:link w:val="Heading4"/>
    <w:uiPriority w:val="9"/>
    <w:rsid w:val="00584AEC"/>
    <w:rPr>
      <w:rFonts w:asciiTheme="majorHAnsi" w:eastAsiaTheme="majorEastAsia" w:hAnsiTheme="majorHAnsi" w:cstheme="majorBidi"/>
      <w:i/>
      <w:iCs/>
      <w:color w:val="2F5496" w:themeColor="accent1" w:themeShade="BF"/>
    </w:rPr>
  </w:style>
  <w:style w:type="character" w:styleId="Emphasis">
    <w:name w:val="Emphasis"/>
    <w:basedOn w:val="DefaultParagraphFont"/>
    <w:uiPriority w:val="20"/>
    <w:qFormat/>
    <w:rsid w:val="00BE62F1"/>
    <w:rPr>
      <w:i/>
      <w:iCs/>
    </w:rPr>
  </w:style>
  <w:style w:type="table" w:styleId="TableGrid">
    <w:name w:val="Table Grid"/>
    <w:basedOn w:val="TableNormal"/>
    <w:uiPriority w:val="39"/>
    <w:rsid w:val="00DE05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976141">
      <w:bodyDiv w:val="1"/>
      <w:marLeft w:val="0"/>
      <w:marRight w:val="0"/>
      <w:marTop w:val="0"/>
      <w:marBottom w:val="0"/>
      <w:divBdr>
        <w:top w:val="none" w:sz="0" w:space="0" w:color="auto"/>
        <w:left w:val="none" w:sz="0" w:space="0" w:color="auto"/>
        <w:bottom w:val="none" w:sz="0" w:space="0" w:color="auto"/>
        <w:right w:val="none" w:sz="0" w:space="0" w:color="auto"/>
      </w:divBdr>
    </w:div>
    <w:div w:id="85466600">
      <w:bodyDiv w:val="1"/>
      <w:marLeft w:val="0"/>
      <w:marRight w:val="0"/>
      <w:marTop w:val="0"/>
      <w:marBottom w:val="0"/>
      <w:divBdr>
        <w:top w:val="none" w:sz="0" w:space="0" w:color="auto"/>
        <w:left w:val="none" w:sz="0" w:space="0" w:color="auto"/>
        <w:bottom w:val="none" w:sz="0" w:space="0" w:color="auto"/>
        <w:right w:val="none" w:sz="0" w:space="0" w:color="auto"/>
      </w:divBdr>
    </w:div>
    <w:div w:id="103960400">
      <w:bodyDiv w:val="1"/>
      <w:marLeft w:val="0"/>
      <w:marRight w:val="0"/>
      <w:marTop w:val="0"/>
      <w:marBottom w:val="0"/>
      <w:divBdr>
        <w:top w:val="none" w:sz="0" w:space="0" w:color="auto"/>
        <w:left w:val="none" w:sz="0" w:space="0" w:color="auto"/>
        <w:bottom w:val="none" w:sz="0" w:space="0" w:color="auto"/>
        <w:right w:val="none" w:sz="0" w:space="0" w:color="auto"/>
      </w:divBdr>
    </w:div>
    <w:div w:id="273364547">
      <w:bodyDiv w:val="1"/>
      <w:marLeft w:val="0"/>
      <w:marRight w:val="0"/>
      <w:marTop w:val="0"/>
      <w:marBottom w:val="0"/>
      <w:divBdr>
        <w:top w:val="none" w:sz="0" w:space="0" w:color="auto"/>
        <w:left w:val="none" w:sz="0" w:space="0" w:color="auto"/>
        <w:bottom w:val="none" w:sz="0" w:space="0" w:color="auto"/>
        <w:right w:val="none" w:sz="0" w:space="0" w:color="auto"/>
      </w:divBdr>
    </w:div>
    <w:div w:id="275063642">
      <w:bodyDiv w:val="1"/>
      <w:marLeft w:val="0"/>
      <w:marRight w:val="0"/>
      <w:marTop w:val="0"/>
      <w:marBottom w:val="0"/>
      <w:divBdr>
        <w:top w:val="none" w:sz="0" w:space="0" w:color="auto"/>
        <w:left w:val="none" w:sz="0" w:space="0" w:color="auto"/>
        <w:bottom w:val="none" w:sz="0" w:space="0" w:color="auto"/>
        <w:right w:val="none" w:sz="0" w:space="0" w:color="auto"/>
      </w:divBdr>
    </w:div>
    <w:div w:id="334848443">
      <w:bodyDiv w:val="1"/>
      <w:marLeft w:val="0"/>
      <w:marRight w:val="0"/>
      <w:marTop w:val="0"/>
      <w:marBottom w:val="0"/>
      <w:divBdr>
        <w:top w:val="none" w:sz="0" w:space="0" w:color="auto"/>
        <w:left w:val="none" w:sz="0" w:space="0" w:color="auto"/>
        <w:bottom w:val="none" w:sz="0" w:space="0" w:color="auto"/>
        <w:right w:val="none" w:sz="0" w:space="0" w:color="auto"/>
      </w:divBdr>
    </w:div>
    <w:div w:id="480855746">
      <w:bodyDiv w:val="1"/>
      <w:marLeft w:val="0"/>
      <w:marRight w:val="0"/>
      <w:marTop w:val="0"/>
      <w:marBottom w:val="0"/>
      <w:divBdr>
        <w:top w:val="none" w:sz="0" w:space="0" w:color="auto"/>
        <w:left w:val="none" w:sz="0" w:space="0" w:color="auto"/>
        <w:bottom w:val="none" w:sz="0" w:space="0" w:color="auto"/>
        <w:right w:val="none" w:sz="0" w:space="0" w:color="auto"/>
      </w:divBdr>
      <w:divsChild>
        <w:div w:id="2015297637">
          <w:marLeft w:val="0"/>
          <w:marRight w:val="0"/>
          <w:marTop w:val="225"/>
          <w:marBottom w:val="90"/>
          <w:divBdr>
            <w:top w:val="none" w:sz="0" w:space="0" w:color="auto"/>
            <w:left w:val="none" w:sz="0" w:space="0" w:color="auto"/>
            <w:bottom w:val="none" w:sz="0" w:space="0" w:color="auto"/>
            <w:right w:val="none" w:sz="0" w:space="0" w:color="auto"/>
          </w:divBdr>
        </w:div>
      </w:divsChild>
    </w:div>
    <w:div w:id="601955692">
      <w:bodyDiv w:val="1"/>
      <w:marLeft w:val="0"/>
      <w:marRight w:val="0"/>
      <w:marTop w:val="0"/>
      <w:marBottom w:val="0"/>
      <w:divBdr>
        <w:top w:val="none" w:sz="0" w:space="0" w:color="auto"/>
        <w:left w:val="none" w:sz="0" w:space="0" w:color="auto"/>
        <w:bottom w:val="none" w:sz="0" w:space="0" w:color="auto"/>
        <w:right w:val="none" w:sz="0" w:space="0" w:color="auto"/>
      </w:divBdr>
    </w:div>
    <w:div w:id="710232662">
      <w:bodyDiv w:val="1"/>
      <w:marLeft w:val="0"/>
      <w:marRight w:val="0"/>
      <w:marTop w:val="0"/>
      <w:marBottom w:val="0"/>
      <w:divBdr>
        <w:top w:val="none" w:sz="0" w:space="0" w:color="auto"/>
        <w:left w:val="none" w:sz="0" w:space="0" w:color="auto"/>
        <w:bottom w:val="none" w:sz="0" w:space="0" w:color="auto"/>
        <w:right w:val="none" w:sz="0" w:space="0" w:color="auto"/>
      </w:divBdr>
    </w:div>
    <w:div w:id="949361477">
      <w:bodyDiv w:val="1"/>
      <w:marLeft w:val="0"/>
      <w:marRight w:val="0"/>
      <w:marTop w:val="0"/>
      <w:marBottom w:val="0"/>
      <w:divBdr>
        <w:top w:val="none" w:sz="0" w:space="0" w:color="auto"/>
        <w:left w:val="none" w:sz="0" w:space="0" w:color="auto"/>
        <w:bottom w:val="none" w:sz="0" w:space="0" w:color="auto"/>
        <w:right w:val="none" w:sz="0" w:space="0" w:color="auto"/>
      </w:divBdr>
    </w:div>
    <w:div w:id="1378816743">
      <w:bodyDiv w:val="1"/>
      <w:marLeft w:val="0"/>
      <w:marRight w:val="0"/>
      <w:marTop w:val="0"/>
      <w:marBottom w:val="0"/>
      <w:divBdr>
        <w:top w:val="none" w:sz="0" w:space="0" w:color="auto"/>
        <w:left w:val="none" w:sz="0" w:space="0" w:color="auto"/>
        <w:bottom w:val="none" w:sz="0" w:space="0" w:color="auto"/>
        <w:right w:val="none" w:sz="0" w:space="0" w:color="auto"/>
      </w:divBdr>
      <w:divsChild>
        <w:div w:id="1340933169">
          <w:marLeft w:val="0"/>
          <w:marRight w:val="0"/>
          <w:marTop w:val="0"/>
          <w:marBottom w:val="0"/>
          <w:divBdr>
            <w:top w:val="none" w:sz="0" w:space="0" w:color="auto"/>
            <w:left w:val="none" w:sz="0" w:space="0" w:color="auto"/>
            <w:bottom w:val="none" w:sz="0" w:space="0" w:color="auto"/>
            <w:right w:val="none" w:sz="0" w:space="0" w:color="auto"/>
          </w:divBdr>
        </w:div>
      </w:divsChild>
    </w:div>
    <w:div w:id="1466504741">
      <w:bodyDiv w:val="1"/>
      <w:marLeft w:val="0"/>
      <w:marRight w:val="0"/>
      <w:marTop w:val="0"/>
      <w:marBottom w:val="0"/>
      <w:divBdr>
        <w:top w:val="none" w:sz="0" w:space="0" w:color="auto"/>
        <w:left w:val="none" w:sz="0" w:space="0" w:color="auto"/>
        <w:bottom w:val="none" w:sz="0" w:space="0" w:color="auto"/>
        <w:right w:val="none" w:sz="0" w:space="0" w:color="auto"/>
      </w:divBdr>
    </w:div>
    <w:div w:id="1719041002">
      <w:bodyDiv w:val="1"/>
      <w:marLeft w:val="0"/>
      <w:marRight w:val="0"/>
      <w:marTop w:val="0"/>
      <w:marBottom w:val="0"/>
      <w:divBdr>
        <w:top w:val="none" w:sz="0" w:space="0" w:color="auto"/>
        <w:left w:val="none" w:sz="0" w:space="0" w:color="auto"/>
        <w:bottom w:val="none" w:sz="0" w:space="0" w:color="auto"/>
        <w:right w:val="none" w:sz="0" w:space="0" w:color="auto"/>
      </w:divBdr>
      <w:divsChild>
        <w:div w:id="75370476">
          <w:marLeft w:val="0"/>
          <w:marRight w:val="0"/>
          <w:marTop w:val="225"/>
          <w:marBottom w:val="90"/>
          <w:divBdr>
            <w:top w:val="none" w:sz="0" w:space="0" w:color="auto"/>
            <w:left w:val="none" w:sz="0" w:space="0" w:color="auto"/>
            <w:bottom w:val="none" w:sz="0" w:space="0" w:color="auto"/>
            <w:right w:val="none" w:sz="0" w:space="0" w:color="auto"/>
          </w:divBdr>
        </w:div>
      </w:divsChild>
    </w:div>
    <w:div w:id="1762751042">
      <w:bodyDiv w:val="1"/>
      <w:marLeft w:val="0"/>
      <w:marRight w:val="0"/>
      <w:marTop w:val="0"/>
      <w:marBottom w:val="0"/>
      <w:divBdr>
        <w:top w:val="none" w:sz="0" w:space="0" w:color="auto"/>
        <w:left w:val="none" w:sz="0" w:space="0" w:color="auto"/>
        <w:bottom w:val="none" w:sz="0" w:space="0" w:color="auto"/>
        <w:right w:val="none" w:sz="0" w:space="0" w:color="auto"/>
      </w:divBdr>
      <w:divsChild>
        <w:div w:id="673190213">
          <w:marLeft w:val="0"/>
          <w:marRight w:val="0"/>
          <w:marTop w:val="225"/>
          <w:marBottom w:val="90"/>
          <w:divBdr>
            <w:top w:val="none" w:sz="0" w:space="0" w:color="auto"/>
            <w:left w:val="none" w:sz="0" w:space="0" w:color="auto"/>
            <w:bottom w:val="none" w:sz="0" w:space="0" w:color="auto"/>
            <w:right w:val="none" w:sz="0" w:space="0" w:color="auto"/>
          </w:divBdr>
        </w:div>
      </w:divsChild>
    </w:div>
    <w:div w:id="1762987094">
      <w:bodyDiv w:val="1"/>
      <w:marLeft w:val="0"/>
      <w:marRight w:val="0"/>
      <w:marTop w:val="0"/>
      <w:marBottom w:val="0"/>
      <w:divBdr>
        <w:top w:val="none" w:sz="0" w:space="0" w:color="auto"/>
        <w:left w:val="none" w:sz="0" w:space="0" w:color="auto"/>
        <w:bottom w:val="none" w:sz="0" w:space="0" w:color="auto"/>
        <w:right w:val="none" w:sz="0" w:space="0" w:color="auto"/>
      </w:divBdr>
    </w:div>
    <w:div w:id="1843428357">
      <w:bodyDiv w:val="1"/>
      <w:marLeft w:val="0"/>
      <w:marRight w:val="0"/>
      <w:marTop w:val="0"/>
      <w:marBottom w:val="0"/>
      <w:divBdr>
        <w:top w:val="none" w:sz="0" w:space="0" w:color="auto"/>
        <w:left w:val="none" w:sz="0" w:space="0" w:color="auto"/>
        <w:bottom w:val="none" w:sz="0" w:space="0" w:color="auto"/>
        <w:right w:val="none" w:sz="0" w:space="0" w:color="auto"/>
      </w:divBdr>
    </w:div>
    <w:div w:id="1882860386">
      <w:bodyDiv w:val="1"/>
      <w:marLeft w:val="0"/>
      <w:marRight w:val="0"/>
      <w:marTop w:val="0"/>
      <w:marBottom w:val="0"/>
      <w:divBdr>
        <w:top w:val="none" w:sz="0" w:space="0" w:color="auto"/>
        <w:left w:val="none" w:sz="0" w:space="0" w:color="auto"/>
        <w:bottom w:val="none" w:sz="0" w:space="0" w:color="auto"/>
        <w:right w:val="none" w:sz="0" w:space="0" w:color="auto"/>
      </w:divBdr>
    </w:div>
    <w:div w:id="1914772168">
      <w:bodyDiv w:val="1"/>
      <w:marLeft w:val="0"/>
      <w:marRight w:val="0"/>
      <w:marTop w:val="0"/>
      <w:marBottom w:val="0"/>
      <w:divBdr>
        <w:top w:val="none" w:sz="0" w:space="0" w:color="auto"/>
        <w:left w:val="none" w:sz="0" w:space="0" w:color="auto"/>
        <w:bottom w:val="none" w:sz="0" w:space="0" w:color="auto"/>
        <w:right w:val="none" w:sz="0" w:space="0" w:color="auto"/>
      </w:divBdr>
      <w:divsChild>
        <w:div w:id="1882478754">
          <w:marLeft w:val="0"/>
          <w:marRight w:val="0"/>
          <w:marTop w:val="0"/>
          <w:marBottom w:val="0"/>
          <w:divBdr>
            <w:top w:val="none" w:sz="0" w:space="0" w:color="auto"/>
            <w:left w:val="none" w:sz="0" w:space="0" w:color="auto"/>
            <w:bottom w:val="none" w:sz="0" w:space="0" w:color="auto"/>
            <w:right w:val="none" w:sz="0" w:space="0" w:color="auto"/>
          </w:divBdr>
        </w:div>
        <w:div w:id="1565330538">
          <w:marLeft w:val="0"/>
          <w:marRight w:val="0"/>
          <w:marTop w:val="0"/>
          <w:marBottom w:val="0"/>
          <w:divBdr>
            <w:top w:val="none" w:sz="0" w:space="0" w:color="auto"/>
            <w:left w:val="none" w:sz="0" w:space="0" w:color="auto"/>
            <w:bottom w:val="none" w:sz="0" w:space="0" w:color="auto"/>
            <w:right w:val="none" w:sz="0" w:space="0" w:color="auto"/>
          </w:divBdr>
        </w:div>
        <w:div w:id="1103302695">
          <w:marLeft w:val="0"/>
          <w:marRight w:val="0"/>
          <w:marTop w:val="0"/>
          <w:marBottom w:val="0"/>
          <w:divBdr>
            <w:top w:val="none" w:sz="0" w:space="0" w:color="auto"/>
            <w:left w:val="none" w:sz="0" w:space="0" w:color="auto"/>
            <w:bottom w:val="none" w:sz="0" w:space="0" w:color="auto"/>
            <w:right w:val="none" w:sz="0" w:space="0" w:color="auto"/>
          </w:divBdr>
        </w:div>
        <w:div w:id="786580173">
          <w:marLeft w:val="0"/>
          <w:marRight w:val="0"/>
          <w:marTop w:val="0"/>
          <w:marBottom w:val="0"/>
          <w:divBdr>
            <w:top w:val="none" w:sz="0" w:space="0" w:color="auto"/>
            <w:left w:val="none" w:sz="0" w:space="0" w:color="auto"/>
            <w:bottom w:val="none" w:sz="0" w:space="0" w:color="auto"/>
            <w:right w:val="none" w:sz="0" w:space="0" w:color="auto"/>
          </w:divBdr>
        </w:div>
        <w:div w:id="1629117983">
          <w:marLeft w:val="0"/>
          <w:marRight w:val="0"/>
          <w:marTop w:val="0"/>
          <w:marBottom w:val="0"/>
          <w:divBdr>
            <w:top w:val="none" w:sz="0" w:space="0" w:color="auto"/>
            <w:left w:val="none" w:sz="0" w:space="0" w:color="auto"/>
            <w:bottom w:val="none" w:sz="0" w:space="0" w:color="auto"/>
            <w:right w:val="none" w:sz="0" w:space="0" w:color="auto"/>
          </w:divBdr>
        </w:div>
        <w:div w:id="2010280522">
          <w:marLeft w:val="0"/>
          <w:marRight w:val="0"/>
          <w:marTop w:val="0"/>
          <w:marBottom w:val="0"/>
          <w:divBdr>
            <w:top w:val="none" w:sz="0" w:space="0" w:color="auto"/>
            <w:left w:val="none" w:sz="0" w:space="0" w:color="auto"/>
            <w:bottom w:val="none" w:sz="0" w:space="0" w:color="auto"/>
            <w:right w:val="none" w:sz="0" w:space="0" w:color="auto"/>
          </w:divBdr>
        </w:div>
        <w:div w:id="1005596613">
          <w:marLeft w:val="0"/>
          <w:marRight w:val="0"/>
          <w:marTop w:val="0"/>
          <w:marBottom w:val="0"/>
          <w:divBdr>
            <w:top w:val="none" w:sz="0" w:space="0" w:color="auto"/>
            <w:left w:val="none" w:sz="0" w:space="0" w:color="auto"/>
            <w:bottom w:val="none" w:sz="0" w:space="0" w:color="auto"/>
            <w:right w:val="none" w:sz="0" w:space="0" w:color="auto"/>
          </w:divBdr>
        </w:div>
        <w:div w:id="827401421">
          <w:marLeft w:val="0"/>
          <w:marRight w:val="0"/>
          <w:marTop w:val="0"/>
          <w:marBottom w:val="0"/>
          <w:divBdr>
            <w:top w:val="none" w:sz="0" w:space="0" w:color="auto"/>
            <w:left w:val="none" w:sz="0" w:space="0" w:color="auto"/>
            <w:bottom w:val="none" w:sz="0" w:space="0" w:color="auto"/>
            <w:right w:val="none" w:sz="0" w:space="0" w:color="auto"/>
          </w:divBdr>
        </w:div>
        <w:div w:id="1549995120">
          <w:marLeft w:val="0"/>
          <w:marRight w:val="0"/>
          <w:marTop w:val="0"/>
          <w:marBottom w:val="0"/>
          <w:divBdr>
            <w:top w:val="none" w:sz="0" w:space="0" w:color="auto"/>
            <w:left w:val="none" w:sz="0" w:space="0" w:color="auto"/>
            <w:bottom w:val="none" w:sz="0" w:space="0" w:color="auto"/>
            <w:right w:val="none" w:sz="0" w:space="0" w:color="auto"/>
          </w:divBdr>
        </w:div>
        <w:div w:id="855002313">
          <w:marLeft w:val="0"/>
          <w:marRight w:val="0"/>
          <w:marTop w:val="0"/>
          <w:marBottom w:val="0"/>
          <w:divBdr>
            <w:top w:val="none" w:sz="0" w:space="0" w:color="auto"/>
            <w:left w:val="none" w:sz="0" w:space="0" w:color="auto"/>
            <w:bottom w:val="none" w:sz="0" w:space="0" w:color="auto"/>
            <w:right w:val="none" w:sz="0" w:space="0" w:color="auto"/>
          </w:divBdr>
        </w:div>
        <w:div w:id="1805855306">
          <w:marLeft w:val="0"/>
          <w:marRight w:val="0"/>
          <w:marTop w:val="0"/>
          <w:marBottom w:val="0"/>
          <w:divBdr>
            <w:top w:val="none" w:sz="0" w:space="0" w:color="auto"/>
            <w:left w:val="none" w:sz="0" w:space="0" w:color="auto"/>
            <w:bottom w:val="none" w:sz="0" w:space="0" w:color="auto"/>
            <w:right w:val="none" w:sz="0" w:space="0" w:color="auto"/>
          </w:divBdr>
        </w:div>
        <w:div w:id="2107341267">
          <w:marLeft w:val="0"/>
          <w:marRight w:val="0"/>
          <w:marTop w:val="0"/>
          <w:marBottom w:val="0"/>
          <w:divBdr>
            <w:top w:val="none" w:sz="0" w:space="0" w:color="auto"/>
            <w:left w:val="none" w:sz="0" w:space="0" w:color="auto"/>
            <w:bottom w:val="none" w:sz="0" w:space="0" w:color="auto"/>
            <w:right w:val="none" w:sz="0" w:space="0" w:color="auto"/>
          </w:divBdr>
        </w:div>
        <w:div w:id="1345327716">
          <w:marLeft w:val="0"/>
          <w:marRight w:val="0"/>
          <w:marTop w:val="0"/>
          <w:marBottom w:val="0"/>
          <w:divBdr>
            <w:top w:val="none" w:sz="0" w:space="0" w:color="auto"/>
            <w:left w:val="none" w:sz="0" w:space="0" w:color="auto"/>
            <w:bottom w:val="none" w:sz="0" w:space="0" w:color="auto"/>
            <w:right w:val="none" w:sz="0" w:space="0" w:color="auto"/>
          </w:divBdr>
        </w:div>
        <w:div w:id="531773427">
          <w:marLeft w:val="0"/>
          <w:marRight w:val="0"/>
          <w:marTop w:val="0"/>
          <w:marBottom w:val="0"/>
          <w:divBdr>
            <w:top w:val="none" w:sz="0" w:space="0" w:color="auto"/>
            <w:left w:val="none" w:sz="0" w:space="0" w:color="auto"/>
            <w:bottom w:val="none" w:sz="0" w:space="0" w:color="auto"/>
            <w:right w:val="none" w:sz="0" w:space="0" w:color="auto"/>
          </w:divBdr>
        </w:div>
        <w:div w:id="1899824733">
          <w:marLeft w:val="0"/>
          <w:marRight w:val="0"/>
          <w:marTop w:val="0"/>
          <w:marBottom w:val="0"/>
          <w:divBdr>
            <w:top w:val="none" w:sz="0" w:space="0" w:color="auto"/>
            <w:left w:val="none" w:sz="0" w:space="0" w:color="auto"/>
            <w:bottom w:val="none" w:sz="0" w:space="0" w:color="auto"/>
            <w:right w:val="none" w:sz="0" w:space="0" w:color="auto"/>
          </w:divBdr>
        </w:div>
        <w:div w:id="561911656">
          <w:marLeft w:val="0"/>
          <w:marRight w:val="0"/>
          <w:marTop w:val="0"/>
          <w:marBottom w:val="0"/>
          <w:divBdr>
            <w:top w:val="none" w:sz="0" w:space="0" w:color="auto"/>
            <w:left w:val="none" w:sz="0" w:space="0" w:color="auto"/>
            <w:bottom w:val="none" w:sz="0" w:space="0" w:color="auto"/>
            <w:right w:val="none" w:sz="0" w:space="0" w:color="auto"/>
          </w:divBdr>
        </w:div>
      </w:divsChild>
    </w:div>
    <w:div w:id="1914848560">
      <w:bodyDiv w:val="1"/>
      <w:marLeft w:val="0"/>
      <w:marRight w:val="0"/>
      <w:marTop w:val="0"/>
      <w:marBottom w:val="0"/>
      <w:divBdr>
        <w:top w:val="none" w:sz="0" w:space="0" w:color="auto"/>
        <w:left w:val="none" w:sz="0" w:space="0" w:color="auto"/>
        <w:bottom w:val="none" w:sz="0" w:space="0" w:color="auto"/>
        <w:right w:val="none" w:sz="0" w:space="0" w:color="auto"/>
      </w:divBdr>
    </w:div>
    <w:div w:id="2040079685">
      <w:bodyDiv w:val="1"/>
      <w:marLeft w:val="0"/>
      <w:marRight w:val="0"/>
      <w:marTop w:val="0"/>
      <w:marBottom w:val="0"/>
      <w:divBdr>
        <w:top w:val="none" w:sz="0" w:space="0" w:color="auto"/>
        <w:left w:val="none" w:sz="0" w:space="0" w:color="auto"/>
        <w:bottom w:val="none" w:sz="0" w:space="0" w:color="auto"/>
        <w:right w:val="none" w:sz="0" w:space="0" w:color="auto"/>
      </w:divBdr>
    </w:div>
    <w:div w:id="2062635412">
      <w:bodyDiv w:val="1"/>
      <w:marLeft w:val="0"/>
      <w:marRight w:val="0"/>
      <w:marTop w:val="0"/>
      <w:marBottom w:val="0"/>
      <w:divBdr>
        <w:top w:val="none" w:sz="0" w:space="0" w:color="auto"/>
        <w:left w:val="none" w:sz="0" w:space="0" w:color="auto"/>
        <w:bottom w:val="none" w:sz="0" w:space="0" w:color="auto"/>
        <w:right w:val="none" w:sz="0" w:space="0" w:color="auto"/>
      </w:divBdr>
    </w:div>
    <w:div w:id="2092777397">
      <w:bodyDiv w:val="1"/>
      <w:marLeft w:val="0"/>
      <w:marRight w:val="0"/>
      <w:marTop w:val="0"/>
      <w:marBottom w:val="0"/>
      <w:divBdr>
        <w:top w:val="none" w:sz="0" w:space="0" w:color="auto"/>
        <w:left w:val="none" w:sz="0" w:space="0" w:color="auto"/>
        <w:bottom w:val="none" w:sz="0" w:space="0" w:color="auto"/>
        <w:right w:val="none" w:sz="0" w:space="0" w:color="auto"/>
      </w:divBdr>
      <w:divsChild>
        <w:div w:id="292832805">
          <w:marLeft w:val="0"/>
          <w:marRight w:val="0"/>
          <w:marTop w:val="0"/>
          <w:marBottom w:val="0"/>
          <w:divBdr>
            <w:top w:val="none" w:sz="0" w:space="0" w:color="auto"/>
            <w:left w:val="none" w:sz="0" w:space="0" w:color="auto"/>
            <w:bottom w:val="none" w:sz="0" w:space="0" w:color="auto"/>
            <w:right w:val="none" w:sz="0" w:space="0" w:color="auto"/>
          </w:divBdr>
        </w:div>
        <w:div w:id="28790375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pe.hhs.gov/report/feasibility-using-electronic-health-data-research-small-populations/data-collection-problems" TargetMode="External"/><Relationship Id="rId13" Type="http://schemas.openxmlformats.org/officeDocument/2006/relationships/hyperlink" Target="https://www.unicef.org.uk/what-we-do/un-convention-child-rights/"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altitude-camps.com/the-benefits-of-summer-camp-for-your-child" TargetMode="External"/><Relationship Id="rId12" Type="http://schemas.openxmlformats.org/officeDocument/2006/relationships/hyperlink" Target="http://www.qualres.org/HomePhil-3514.html"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scribd.com/document/169253183/Strengths-and-Weaknesses-of-Quantitative-Research"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urseryworld.co.uk/news/article/observing-children" TargetMode="External"/><Relationship Id="rId5" Type="http://schemas.openxmlformats.org/officeDocument/2006/relationships/footnotes" Target="footnotes.xml"/><Relationship Id="rId15" Type="http://schemas.openxmlformats.org/officeDocument/2006/relationships/hyperlink" Target="https://www.webanywhere.co.uk/blog/2019/05/different-types-observation-methods-early-years/" TargetMode="External"/><Relationship Id="rId10" Type="http://schemas.openxmlformats.org/officeDocument/2006/relationships/hyperlink" Target="https://www.gov.uk/data-protection"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bera.ac.uk/publication/ethical-guidelines-for-educational-research-2018" TargetMode="External"/><Relationship Id="rId14" Type="http://schemas.openxmlformats.org/officeDocument/2006/relationships/hyperlink" Target="https://www.uwtsd.ac.uk/research/research-ethics/safeguarding-research-with-children-and-pati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9</Pages>
  <Words>3030</Words>
  <Characters>17273</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carroll</dc:creator>
  <cp:keywords/>
  <dc:description/>
  <cp:lastModifiedBy>sophie carroll</cp:lastModifiedBy>
  <cp:revision>2</cp:revision>
  <dcterms:created xsi:type="dcterms:W3CDTF">2020-01-31T23:03:00Z</dcterms:created>
  <dcterms:modified xsi:type="dcterms:W3CDTF">2020-01-31T23:03:00Z</dcterms:modified>
</cp:coreProperties>
</file>