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92796" w:rsidRDefault="00E92796"/>
    <w:p w:rsidR="00610FEA" w:rsidRDefault="00610FEA">
      <w:pPr>
        <w:rPr>
          <w:u w:val="single"/>
        </w:rPr>
      </w:pPr>
      <w:r>
        <w:rPr>
          <w:u w:val="single"/>
        </w:rPr>
        <w:t>Proposal:</w:t>
      </w:r>
    </w:p>
    <w:p w:rsidR="00610FEA" w:rsidRDefault="00610FEA">
      <w:r>
        <w:t>“Mad Women in Literature and How They</w:t>
      </w:r>
      <w:r w:rsidR="00D81909">
        <w:t>’ve</w:t>
      </w:r>
      <w:r>
        <w:t xml:space="preserve"> Shaped Me”</w:t>
      </w:r>
    </w:p>
    <w:p w:rsidR="001C7D2D" w:rsidRDefault="00FA44DE">
      <w:r>
        <w:t>I propose to address the societal construct of ‘Mad Women’ and explore</w:t>
      </w:r>
      <w:r w:rsidR="00D77663">
        <w:t xml:space="preserve"> their portrayal in classic literature.</w:t>
      </w:r>
      <w:r>
        <w:t xml:space="preserve"> </w:t>
      </w:r>
      <w:r w:rsidR="00610FEA">
        <w:t>I</w:t>
      </w:r>
      <w:r w:rsidR="00112FDF">
        <w:t>n order to do this, I</w:t>
      </w:r>
      <w:r w:rsidR="002A6154">
        <w:t xml:space="preserve"> </w:t>
      </w:r>
      <w:r w:rsidR="00C54AFF">
        <w:t>will create a</w:t>
      </w:r>
      <w:r w:rsidR="002A6154">
        <w:t xml:space="preserve"> short play exploring the chaotic decisions of my central character and how the </w:t>
      </w:r>
      <w:r w:rsidR="00112FDF">
        <w:t xml:space="preserve">patriarchal society </w:t>
      </w:r>
      <w:r w:rsidR="002A6154">
        <w:t>she lives in, her relationship with her mother and the books she has used to escape reality have shaped the woman she is and the ways in which she</w:t>
      </w:r>
      <w:r w:rsidR="00112FDF">
        <w:t xml:space="preserve"> handles various</w:t>
      </w:r>
      <w:r w:rsidR="00C54AFF">
        <w:t xml:space="preserve"> scenarios</w:t>
      </w:r>
      <w:r w:rsidR="002A6154">
        <w:t>.</w:t>
      </w:r>
      <w:r w:rsidR="00112FDF">
        <w:t xml:space="preserve"> </w:t>
      </w:r>
      <w:r w:rsidR="00D81909">
        <w:t>To achieve this I</w:t>
      </w:r>
      <w:r w:rsidR="00112FDF">
        <w:t xml:space="preserve"> intend to create </w:t>
      </w:r>
      <w:r w:rsidR="00C54AFF">
        <w:t>play</w:t>
      </w:r>
      <w:r w:rsidR="00112FDF">
        <w:t xml:space="preserve"> that is</w:t>
      </w:r>
      <w:r w:rsidR="00C54AFF">
        <w:t xml:space="preserve"> twenty to thirty minutes long </w:t>
      </w:r>
      <w:bookmarkStart w:id="0" w:name="_GoBack"/>
      <w:bookmarkEnd w:id="0"/>
      <w:r w:rsidR="00C54AFF">
        <w:t>and mainly in the form</w:t>
      </w:r>
      <w:r w:rsidR="00610FEA">
        <w:t xml:space="preserve"> of a monologue</w:t>
      </w:r>
      <w:r w:rsidR="00112FDF">
        <w:t>, however it</w:t>
      </w:r>
      <w:r w:rsidR="00C54AFF">
        <w:t xml:space="preserve"> will </w:t>
      </w:r>
      <w:r w:rsidR="00112FDF">
        <w:t xml:space="preserve">also involve a few </w:t>
      </w:r>
      <w:r w:rsidR="00C54AFF">
        <w:t>other actors</w:t>
      </w:r>
      <w:r w:rsidR="00610FEA">
        <w:t>, music and contemporary dance.</w:t>
      </w:r>
      <w:r w:rsidR="00390AF5">
        <w:t xml:space="preserve"> The main character’</w:t>
      </w:r>
      <w:r w:rsidR="00C54AFF">
        <w:t xml:space="preserve">s journey will take place through </w:t>
      </w:r>
      <w:r w:rsidR="00390AF5">
        <w:t>episodic scenes</w:t>
      </w:r>
      <w:r w:rsidR="00C54AFF">
        <w:t xml:space="preserve"> and </w:t>
      </w:r>
      <w:r w:rsidR="001B3E3C">
        <w:t>re-enactments</w:t>
      </w:r>
      <w:r w:rsidR="00C54AFF">
        <w:t xml:space="preserve"> of scenes in literature </w:t>
      </w:r>
      <w:r w:rsidR="00390AF5">
        <w:t xml:space="preserve">that </w:t>
      </w:r>
      <w:r w:rsidR="001B3E3C">
        <w:t xml:space="preserve">have influenced her decisions and personality. </w:t>
      </w:r>
      <w:r w:rsidR="00390AF5">
        <w:t>My aim in writing this</w:t>
      </w:r>
      <w:r w:rsidR="006308BC">
        <w:t xml:space="preserve"> play is to inspire</w:t>
      </w:r>
      <w:r w:rsidR="008C4FEF">
        <w:t xml:space="preserve"> women to self-educate, to look for experiences outside the perimeters of their own lives and dare to question the norms that society has imposed on us. I hope that people will leave my piece questioning if women become mad because the patriarchy makes them so or if ‘mad women’ itself is nothing more than a label the patriarchy created to keep</w:t>
      </w:r>
      <w:r w:rsidR="00501BE5">
        <w:t xml:space="preserve"> their system running smoothly. I want women</w:t>
      </w:r>
      <w:r w:rsidR="006308BC">
        <w:t xml:space="preserve"> to feel validated in their sometimes insane or crazy desires and feel they have permission to experience every emotion and be self-conflicting, confusing and complex.</w:t>
      </w:r>
      <w:r w:rsidR="00501BE5">
        <w:t xml:space="preserve"> I hope that women watching this piece will question if they can really consider themselves a good feminist if they’re not serving their own feminine urges and needs.</w:t>
      </w:r>
    </w:p>
    <w:p w:rsidR="00501BE5" w:rsidRDefault="0015048B">
      <w:r>
        <w:t xml:space="preserve">One main area of research for me is going to be feminism, </w:t>
      </w:r>
      <w:r>
        <w:rPr>
          <w:i/>
        </w:rPr>
        <w:t xml:space="preserve">‘Radical Feminist Theory – Working in the Context of Violence’ </w:t>
      </w:r>
      <w:r>
        <w:t xml:space="preserve">is a book by Bonnie </w:t>
      </w:r>
      <w:proofErr w:type="spellStart"/>
      <w:r>
        <w:t>Burstow</w:t>
      </w:r>
      <w:proofErr w:type="spellEnd"/>
      <w:r>
        <w:t xml:space="preserve"> that I will be investigating into during my research </w:t>
      </w:r>
      <w:r w:rsidR="001941B1">
        <w:t>as within this book she investigates into the correlation between mother/ daughter relationships and feminism. This is crucial research for me as I want my leading characters biggest drive to originate from her relationship with and perception of her mother.</w:t>
      </w:r>
    </w:p>
    <w:p w:rsidR="001941B1" w:rsidRDefault="00207A04">
      <w:r>
        <w:t xml:space="preserve">As my play will be influenced largely by classic novels I have looked into examples of mother daughter relationships in literature and the correlation between Catherine Earnshaw (mother) and Cathy Linton (daughter) stands out to me and therefore critical reading on this topic would be beneficial for me and will most likely shape one of the scenes of my play. The website </w:t>
      </w:r>
      <w:hyperlink r:id="rId6" w:history="1">
        <w:r w:rsidRPr="005A7061">
          <w:rPr>
            <w:rStyle w:val="Hyperlink"/>
          </w:rPr>
          <w:t>https://padlet.com/brittanypratt12/catherinecathy</w:t>
        </w:r>
      </w:hyperlink>
      <w:r>
        <w:t xml:space="preserve"> explores the similarities and differences between these cha</w:t>
      </w:r>
      <w:r w:rsidR="00886537">
        <w:t>racters through quotations and will be a good starting point for my research in this area.</w:t>
      </w:r>
    </w:p>
    <w:p w:rsidR="00886537" w:rsidRDefault="00886537">
      <w:r>
        <w:t xml:space="preserve">Most of the novels I wish to explore in my play I have already read, with the exception of Charlotte Bronte’s </w:t>
      </w:r>
      <w:r>
        <w:rPr>
          <w:i/>
        </w:rPr>
        <w:t>‘Jane Eyre’</w:t>
      </w:r>
      <w:r w:rsidR="00BE57A5">
        <w:t xml:space="preserve"> I will read and analyse this book including the Introduction and Notes by Dr Sally Minogue – Canterbury Christ Church University College that is published in the Wordsworth Classics edition of the novel. It is imperative that I read this novel as </w:t>
      </w:r>
      <w:r w:rsidR="000E5CF4">
        <w:t xml:space="preserve">Bertha, commonly known as the woman in the attic, is one of the most recognised examples of a mad women in literature.  The critical essay: Sandra M. Gilbert and Susan S. </w:t>
      </w:r>
      <w:proofErr w:type="spellStart"/>
      <w:r w:rsidR="000E5CF4">
        <w:t>Gubar</w:t>
      </w:r>
      <w:proofErr w:type="spellEnd"/>
      <w:r w:rsidR="000E5CF4">
        <w:t xml:space="preserve">, </w:t>
      </w:r>
      <w:r w:rsidR="000E5CF4">
        <w:rPr>
          <w:i/>
        </w:rPr>
        <w:t xml:space="preserve">The Madwoman in the Attic: the Woman Writer and the Nineteenth-Century Literary Imagination, </w:t>
      </w:r>
      <w:r w:rsidR="000E5CF4">
        <w:t>Yale University Press, New Haven and London 1979; is a highly influential feminist account of Bertha’s character in relation to being written by a female author and should provide me with good insight into how female characters inflicted with madness reside in the imagination of women.</w:t>
      </w:r>
    </w:p>
    <w:p w:rsidR="000E5CF4" w:rsidRDefault="008008E7">
      <w:r>
        <w:t xml:space="preserve">Edited by Karen V. </w:t>
      </w:r>
      <w:proofErr w:type="spellStart"/>
      <w:r>
        <w:t>Kukil</w:t>
      </w:r>
      <w:proofErr w:type="spellEnd"/>
      <w:r>
        <w:t xml:space="preserve">, </w:t>
      </w:r>
      <w:r>
        <w:rPr>
          <w:i/>
        </w:rPr>
        <w:t xml:space="preserve">‘The Journals of Sylvia Plath’, </w:t>
      </w:r>
      <w:r>
        <w:t xml:space="preserve">will be a part of my initial research. Many Sylvia Plath quotes on motherhood, feminism and love have ignited inspiration for my original piece and I think learning more about her life and thoughts I will be further inspired to develop my main </w:t>
      </w:r>
      <w:r>
        <w:lastRenderedPageBreak/>
        <w:t>character’s psyche. Plath herself was a sufferer of severe depression and even attempted suicide. In her death she unfortunately has a reputation of being crazy, quite possibly unjustly. I want my main character to take some inspiration from Plath.</w:t>
      </w:r>
    </w:p>
    <w:p w:rsidR="008008E7" w:rsidRPr="008008E7" w:rsidRDefault="008008E7">
      <w:r>
        <w:t>Similarly considered crazy or insane (</w:t>
      </w:r>
      <w:hyperlink r:id="rId7" w:history="1">
        <w:r w:rsidRPr="005A7061">
          <w:rPr>
            <w:rStyle w:val="Hyperlink"/>
          </w:rPr>
          <w:t>https://www.ipl.org/essay/Is-Emily-Dickinson-Crazy-Or-Insane-P3SQXNWBU5FV</w:t>
        </w:r>
      </w:hyperlink>
      <w:r>
        <w:t>) for a mixture of her illnesses and geniuses is Emily Dickinson. The Apple TV+ show ‘</w:t>
      </w:r>
      <w:r>
        <w:rPr>
          <w:i/>
        </w:rPr>
        <w:t xml:space="preserve">Dickinson’ </w:t>
      </w:r>
      <w:r w:rsidR="00795269">
        <w:t xml:space="preserve">explores the life of Emily Dickinson and her potential relationships with women, another area of secondary interest to feminism, and using this TV show to research her life will help inform a scene in my play. Also using a period drama for research will help inform ideas for how I want </w:t>
      </w:r>
      <w:r w:rsidR="00742843">
        <w:t xml:space="preserve">my piece to visually </w:t>
      </w:r>
      <w:r w:rsidR="00795269">
        <w:t>capture my characters visions of her imagination and escapes to these novels.</w:t>
      </w:r>
    </w:p>
    <w:p w:rsidR="00F86CD1" w:rsidRDefault="00F86CD1"/>
    <w:p w:rsidR="00610FEA" w:rsidRPr="00D77663" w:rsidRDefault="00610FEA" w:rsidP="00D77663"/>
    <w:sectPr w:rsidR="00610FEA" w:rsidRPr="00D77663">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40807" w:rsidRDefault="00A40807" w:rsidP="00D57DC9">
      <w:pPr>
        <w:spacing w:after="0" w:line="240" w:lineRule="auto"/>
      </w:pPr>
      <w:r>
        <w:separator/>
      </w:r>
    </w:p>
  </w:endnote>
  <w:endnote w:type="continuationSeparator" w:id="0">
    <w:p w:rsidR="00A40807" w:rsidRDefault="00A40807" w:rsidP="00D57D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40807" w:rsidRDefault="00A40807" w:rsidP="00D57DC9">
      <w:pPr>
        <w:spacing w:after="0" w:line="240" w:lineRule="auto"/>
      </w:pPr>
      <w:r>
        <w:separator/>
      </w:r>
    </w:p>
  </w:footnote>
  <w:footnote w:type="continuationSeparator" w:id="0">
    <w:p w:rsidR="00A40807" w:rsidRDefault="00A40807" w:rsidP="00D57DC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57DC9" w:rsidRDefault="00D57DC9">
    <w:pPr>
      <w:pStyle w:val="Header"/>
    </w:pPr>
    <w:r>
      <w:t>Alicia Williamson 2104019</w:t>
    </w:r>
  </w:p>
  <w:p w:rsidR="00D57DC9" w:rsidRDefault="00D57DC9">
    <w:pPr>
      <w:pStyle w:val="Header"/>
    </w:pPr>
    <w:r>
      <w:t>Independent Project Proposal</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0FEA"/>
    <w:rsid w:val="000E5CF4"/>
    <w:rsid w:val="00112FDF"/>
    <w:rsid w:val="0015048B"/>
    <w:rsid w:val="001941B1"/>
    <w:rsid w:val="001B3E3C"/>
    <w:rsid w:val="001C7D2D"/>
    <w:rsid w:val="00207A04"/>
    <w:rsid w:val="002A6154"/>
    <w:rsid w:val="00390AF5"/>
    <w:rsid w:val="00501BE5"/>
    <w:rsid w:val="00610FEA"/>
    <w:rsid w:val="006308BC"/>
    <w:rsid w:val="00742843"/>
    <w:rsid w:val="00795269"/>
    <w:rsid w:val="008008E7"/>
    <w:rsid w:val="00886537"/>
    <w:rsid w:val="008C4FEF"/>
    <w:rsid w:val="00A40807"/>
    <w:rsid w:val="00BE57A5"/>
    <w:rsid w:val="00C54AFF"/>
    <w:rsid w:val="00D57DC9"/>
    <w:rsid w:val="00D77663"/>
    <w:rsid w:val="00D81909"/>
    <w:rsid w:val="00E92796"/>
    <w:rsid w:val="00F86CD1"/>
    <w:rsid w:val="00FA44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8E123A9-65E0-40E1-81D0-2E7AF2932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7A04"/>
    <w:rPr>
      <w:color w:val="0563C1" w:themeColor="hyperlink"/>
      <w:u w:val="single"/>
    </w:rPr>
  </w:style>
  <w:style w:type="paragraph" w:styleId="Header">
    <w:name w:val="header"/>
    <w:basedOn w:val="Normal"/>
    <w:link w:val="HeaderChar"/>
    <w:uiPriority w:val="99"/>
    <w:unhideWhenUsed/>
    <w:rsid w:val="00D57D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7DC9"/>
  </w:style>
  <w:style w:type="paragraph" w:styleId="Footer">
    <w:name w:val="footer"/>
    <w:basedOn w:val="Normal"/>
    <w:link w:val="FooterChar"/>
    <w:uiPriority w:val="99"/>
    <w:unhideWhenUsed/>
    <w:rsid w:val="00D57D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7D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ipl.org/essay/Is-Emily-Dickinson-Crazy-Or-Insane-P3SQXNWBU5FV"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adlet.com/brittanypratt12/catherinecathy"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3049</TotalTime>
  <Pages>2</Pages>
  <Words>726</Words>
  <Characters>4144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SBC Schools</Company>
  <LinksUpToDate>false</LinksUpToDate>
  <CharactersWithSpaces>4861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Schools ICT</dc:creator>
  <cp:keywords/>
  <dc:description/>
  <cp:lastModifiedBy>Schools ICT</cp:lastModifiedBy>
  <cp:revision>17</cp:revision>
  <dcterms:created xsi:type="dcterms:W3CDTF">2023-01-28T13:08:00Z</dcterms:created>
  <dcterms:modified xsi:type="dcterms:W3CDTF">2023-01-30T15:57:00Z</dcterms:modified>
</cp:coreProperties>
</file>