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730503654"/>
        <w:docPartObj>
          <w:docPartGallery w:val="Cover Pages"/>
          <w:docPartUnique/>
        </w:docPartObj>
      </w:sdtPr>
      <w:sdtEndPr>
        <w:rPr>
          <w:rFonts w:ascii="Times New Roman" w:hAnsi="Times New Roman" w:cs="Times New Roman"/>
          <w:b/>
          <w:color w:val="auto"/>
          <w:sz w:val="24"/>
          <w:lang w:val="en-SG" w:eastAsia="zh-CN"/>
        </w:rPr>
      </w:sdtEndPr>
      <w:sdtContent>
        <w:p w:rsidR="0045666E" w:rsidRDefault="0045666E">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59E42CE6A5D4E5AAFDA4AC1C0950F9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5666E" w:rsidRDefault="0045666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Corporate Social Responsibility- Water Company</w:t>
              </w:r>
            </w:p>
          </w:sdtContent>
        </w:sdt>
        <w:sdt>
          <w:sdtPr>
            <w:rPr>
              <w:rFonts w:ascii="Times New Roman" w:hAnsi="Times New Roman" w:cs="Times New Roman"/>
              <w:noProof/>
              <w:sz w:val="48"/>
              <w:szCs w:val="36"/>
            </w:rPr>
            <w:alias w:val="Subtitle"/>
            <w:tag w:val=""/>
            <w:id w:val="328029620"/>
            <w:placeholder>
              <w:docPart w:val="69E5DEDA70114C5B81F935AC981AA142"/>
            </w:placeholder>
            <w:dataBinding w:prefixMappings="xmlns:ns0='http://purl.org/dc/elements/1.1/' xmlns:ns1='http://schemas.openxmlformats.org/package/2006/metadata/core-properties' " w:xpath="/ns1:coreProperties[1]/ns0:subject[1]" w:storeItemID="{6C3C8BC8-F283-45AE-878A-BAB7291924A1}"/>
            <w:text/>
          </w:sdtPr>
          <w:sdtContent>
            <w:p w:rsidR="0045666E" w:rsidRDefault="0045666E">
              <w:pPr>
                <w:pStyle w:val="NoSpacing"/>
                <w:jc w:val="center"/>
                <w:rPr>
                  <w:color w:val="4472C4" w:themeColor="accent1"/>
                  <w:sz w:val="28"/>
                  <w:szCs w:val="28"/>
                </w:rPr>
              </w:pPr>
              <w:r w:rsidRPr="0045666E">
                <w:rPr>
                  <w:rFonts w:ascii="Times New Roman" w:hAnsi="Times New Roman" w:cs="Times New Roman"/>
                  <w:noProof/>
                  <w:sz w:val="48"/>
                  <w:szCs w:val="36"/>
                </w:rPr>
                <w:t>Corporate Governance &amp; Social Responsibility (M6X00876)</w:t>
              </w:r>
            </w:p>
          </w:sdtContent>
        </w:sdt>
        <w:p w:rsidR="0045666E" w:rsidRDefault="0045666E">
          <w:pPr>
            <w:pStyle w:val="NoSpacing"/>
            <w:spacing w:before="480"/>
            <w:jc w:val="center"/>
            <w:rPr>
              <w:color w:val="4472C4" w:themeColor="accent1"/>
            </w:rPr>
          </w:pP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9224E" w:rsidRDefault="0045666E" w:rsidP="0045666E">
          <w:pPr>
            <w:rPr>
              <w:rFonts w:ascii="Times New Roman" w:hAnsi="Times New Roman" w:cs="Times New Roman"/>
              <w:b/>
              <w:sz w:val="24"/>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6563995</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982303622"/>
                                  <w:dataBinding w:prefixMappings="xmlns:ns0='http://schemas.microsoft.com/office/2006/coverPageProps' " w:xpath="/ns0:CoverPageProperties[1]/ns0:PublishDate[1]" w:storeItemID="{55AF091B-3C7A-41E3-B477-F2FDAA23CFDA}"/>
                                  <w:date w:fullDate="2019-04-29T00:00:00Z">
                                    <w:dateFormat w:val="MMMM d, yyyy"/>
                                    <w:lid w:val="en-US"/>
                                    <w:storeMappedDataAs w:val="dateTime"/>
                                    <w:calendar w:val="gregorian"/>
                                  </w:date>
                                </w:sdtPr>
                                <w:sdtContent>
                                  <w:p w:rsidR="0045666E" w:rsidRDefault="0045666E">
                                    <w:pPr>
                                      <w:pStyle w:val="NoSpacing"/>
                                      <w:spacing w:after="40"/>
                                      <w:jc w:val="center"/>
                                      <w:rPr>
                                        <w:caps/>
                                        <w:color w:val="4472C4" w:themeColor="accent1"/>
                                        <w:sz w:val="28"/>
                                        <w:szCs w:val="28"/>
                                      </w:rPr>
                                    </w:pPr>
                                    <w:r>
                                      <w:rPr>
                                        <w:caps/>
                                        <w:color w:val="4472C4" w:themeColor="accent1"/>
                                        <w:sz w:val="28"/>
                                        <w:szCs w:val="28"/>
                                      </w:rPr>
                                      <w:t>April 29, 2019</w:t>
                                    </w:r>
                                  </w:p>
                                </w:sdtContent>
                              </w:sdt>
                              <w:p w:rsidR="0045666E" w:rsidRDefault="0045666E">
                                <w:pPr>
                                  <w:pStyle w:val="NoSpacing"/>
                                  <w:jc w:val="center"/>
                                  <w:rPr>
                                    <w:color w:val="4472C4" w:themeColor="accent1"/>
                                  </w:rPr>
                                </w:pPr>
                                <w:sdt>
                                  <w:sdtPr>
                                    <w:rPr>
                                      <w:caps/>
                                      <w:color w:val="4472C4" w:themeColor="accent1"/>
                                    </w:rPr>
                                    <w:alias w:val="Company"/>
                                    <w:tag w:val=""/>
                                    <w:id w:val="1993606723"/>
                                    <w:dataBinding w:prefixMappings="xmlns:ns0='http://schemas.openxmlformats.org/officeDocument/2006/extended-properties' " w:xpath="/ns0:Properties[1]/ns0:Company[1]" w:storeItemID="{6668398D-A668-4E3E-A5EB-62B293D839F1}"/>
                                    <w:text/>
                                  </w:sdtPr>
                                  <w:sdtContent>
                                    <w:r>
                                      <w:rPr>
                                        <w:caps/>
                                        <w:color w:val="4472C4" w:themeColor="accent1"/>
                                      </w:rPr>
                                      <w:t>Junjie wong</w:t>
                                    </w:r>
                                  </w:sdtContent>
                                </w:sdt>
                              </w:p>
                              <w:p w:rsidR="0045666E" w:rsidRDefault="0045666E">
                                <w:pPr>
                                  <w:pStyle w:val="NoSpacing"/>
                                  <w:jc w:val="center"/>
                                  <w:rPr>
                                    <w:color w:val="4472C4" w:themeColor="accent1"/>
                                  </w:rPr>
                                </w:pPr>
                                <w:sdt>
                                  <w:sdtPr>
                                    <w:rPr>
                                      <w:rFonts w:ascii="Times New Roman" w:hAnsi="Times New Roman" w:cs="Times New Roman"/>
                                      <w:b/>
                                      <w:noProof/>
                                      <w:sz w:val="32"/>
                                    </w:rPr>
                                    <w:alias w:val="Address"/>
                                    <w:tag w:val=""/>
                                    <w:id w:val="1904328373"/>
                                    <w:dataBinding w:prefixMappings="xmlns:ns0='http://schemas.microsoft.com/office/2006/coverPageProps' " w:xpath="/ns0:CoverPageProperties[1]/ns0:CompanyAddress[1]" w:storeItemID="{55AF091B-3C7A-41E3-B477-F2FDAA23CFDA}"/>
                                    <w:text/>
                                  </w:sdtPr>
                                  <w:sdtContent>
                                    <w:r w:rsidRPr="0045666E">
                                      <w:rPr>
                                        <w:rFonts w:ascii="Times New Roman" w:hAnsi="Times New Roman" w:cs="Times New Roman"/>
                                        <w:b/>
                                        <w:noProof/>
                                        <w:sz w:val="32"/>
                                      </w:rPr>
                                      <w:t>1900071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516.8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" filled="f" stroked="f" strokeweight=".5pt">
                    <v:textbox style="mso-fit-shape-to-text:t" inset="0,0,0,0">
                      <w:txbxContent>
                        <w:sdt>
                          <w:sdtPr>
                            <w:rPr>
                              <w:caps/>
                              <w:color w:val="4472C4" w:themeColor="accent1"/>
                              <w:sz w:val="28"/>
                              <w:szCs w:val="28"/>
                            </w:rPr>
                            <w:alias w:val="Date"/>
                            <w:tag w:val=""/>
                            <w:id w:val="-982303622"/>
                            <w:dataBinding w:prefixMappings="xmlns:ns0='http://schemas.microsoft.com/office/2006/coverPageProps' " w:xpath="/ns0:CoverPageProperties[1]/ns0:PublishDate[1]" w:storeItemID="{55AF091B-3C7A-41E3-B477-F2FDAA23CFDA}"/>
                            <w:date w:fullDate="2019-04-29T00:00:00Z">
                              <w:dateFormat w:val="MMMM d, yyyy"/>
                              <w:lid w:val="en-US"/>
                              <w:storeMappedDataAs w:val="dateTime"/>
                              <w:calendar w:val="gregorian"/>
                            </w:date>
                          </w:sdtPr>
                          <w:sdtContent>
                            <w:p w:rsidR="0045666E" w:rsidRDefault="0045666E">
                              <w:pPr>
                                <w:pStyle w:val="NoSpacing"/>
                                <w:spacing w:after="40"/>
                                <w:jc w:val="center"/>
                                <w:rPr>
                                  <w:caps/>
                                  <w:color w:val="4472C4" w:themeColor="accent1"/>
                                  <w:sz w:val="28"/>
                                  <w:szCs w:val="28"/>
                                </w:rPr>
                              </w:pPr>
                              <w:r>
                                <w:rPr>
                                  <w:caps/>
                                  <w:color w:val="4472C4" w:themeColor="accent1"/>
                                  <w:sz w:val="28"/>
                                  <w:szCs w:val="28"/>
                                </w:rPr>
                                <w:t>April 29, 2019</w:t>
                              </w:r>
                            </w:p>
                          </w:sdtContent>
                        </w:sdt>
                        <w:p w:rsidR="0045666E" w:rsidRDefault="0045666E">
                          <w:pPr>
                            <w:pStyle w:val="NoSpacing"/>
                            <w:jc w:val="center"/>
                            <w:rPr>
                              <w:color w:val="4472C4" w:themeColor="accent1"/>
                            </w:rPr>
                          </w:pPr>
                          <w:sdt>
                            <w:sdtPr>
                              <w:rPr>
                                <w:caps/>
                                <w:color w:val="4472C4" w:themeColor="accent1"/>
                              </w:rPr>
                              <w:alias w:val="Company"/>
                              <w:tag w:val=""/>
                              <w:id w:val="1993606723"/>
                              <w:dataBinding w:prefixMappings="xmlns:ns0='http://schemas.openxmlformats.org/officeDocument/2006/extended-properties' " w:xpath="/ns0:Properties[1]/ns0:Company[1]" w:storeItemID="{6668398D-A668-4E3E-A5EB-62B293D839F1}"/>
                              <w:text/>
                            </w:sdtPr>
                            <w:sdtContent>
                              <w:r>
                                <w:rPr>
                                  <w:caps/>
                                  <w:color w:val="4472C4" w:themeColor="accent1"/>
                                </w:rPr>
                                <w:t>Junjie wong</w:t>
                              </w:r>
                            </w:sdtContent>
                          </w:sdt>
                        </w:p>
                        <w:p w:rsidR="0045666E" w:rsidRDefault="0045666E">
                          <w:pPr>
                            <w:pStyle w:val="NoSpacing"/>
                            <w:jc w:val="center"/>
                            <w:rPr>
                              <w:color w:val="4472C4" w:themeColor="accent1"/>
                            </w:rPr>
                          </w:pPr>
                          <w:sdt>
                            <w:sdtPr>
                              <w:rPr>
                                <w:rFonts w:ascii="Times New Roman" w:hAnsi="Times New Roman" w:cs="Times New Roman"/>
                                <w:b/>
                                <w:noProof/>
                                <w:sz w:val="32"/>
                              </w:rPr>
                              <w:alias w:val="Address"/>
                              <w:tag w:val=""/>
                              <w:id w:val="1904328373"/>
                              <w:dataBinding w:prefixMappings="xmlns:ns0='http://schemas.microsoft.com/office/2006/coverPageProps' " w:xpath="/ns0:CoverPageProperties[1]/ns0:CompanyAddress[1]" w:storeItemID="{55AF091B-3C7A-41E3-B477-F2FDAA23CFDA}"/>
                              <w:text/>
                            </w:sdtPr>
                            <w:sdtContent>
                              <w:r w:rsidRPr="0045666E">
                                <w:rPr>
                                  <w:rFonts w:ascii="Times New Roman" w:hAnsi="Times New Roman" w:cs="Times New Roman"/>
                                  <w:b/>
                                  <w:noProof/>
                                  <w:sz w:val="32"/>
                                </w:rPr>
                                <w:t>1900071</w:t>
                              </w:r>
                            </w:sdtContent>
                          </w:sdt>
                        </w:p>
                      </w:txbxContent>
                    </v:textbox>
                    <w10:wrap anchorx="margin" anchory="page"/>
                  </v:shape>
                </w:pict>
              </mc:Fallback>
            </mc:AlternateContent>
          </w:r>
          <w:r>
            <w:rPr>
              <w:rFonts w:ascii="Times New Roman" w:hAnsi="Times New Roman" w:cs="Times New Roman"/>
              <w:b/>
              <w:sz w:val="24"/>
            </w:rPr>
            <w:br w:type="page"/>
          </w:r>
        </w:p>
        <w:p w:rsidR="0029224E" w:rsidRDefault="0029224E" w:rsidP="0045666E">
          <w:pPr>
            <w:rPr>
              <w:rFonts w:ascii="Times New Roman" w:hAnsi="Times New Roman" w:cs="Times New Roman"/>
              <w:b/>
              <w:sz w:val="24"/>
            </w:rPr>
          </w:pPr>
          <w:r>
            <w:rPr>
              <w:rFonts w:ascii="Times New Roman" w:hAnsi="Times New Roman" w:cs="Times New Roman"/>
              <w:b/>
              <w:sz w:val="24"/>
            </w:rPr>
            <w:lastRenderedPageBreak/>
            <w:t>Content page</w:t>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t>1</w:t>
          </w:r>
          <w:bookmarkStart w:id="0" w:name="_GoBack"/>
          <w:bookmarkEnd w:id="0"/>
        </w:p>
        <w:p w:rsidR="0029224E" w:rsidRPr="0029224E" w:rsidRDefault="0029224E" w:rsidP="0029224E">
          <w:pPr>
            <w:rPr>
              <w:rFonts w:ascii="Times New Roman" w:hAnsi="Times New Roman" w:cs="Times New Roman"/>
              <w:b/>
              <w:sz w:val="24"/>
            </w:rPr>
          </w:pPr>
          <w:r w:rsidRPr="00492AD1">
            <w:rPr>
              <w:rFonts w:ascii="Times New Roman" w:hAnsi="Times New Roman" w:cs="Times New Roman"/>
              <w:b/>
              <w:sz w:val="24"/>
            </w:rPr>
            <w:t xml:space="preserve">Introduction </w:t>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t>2</w:t>
          </w:r>
        </w:p>
        <w:p w:rsidR="0029224E" w:rsidRDefault="0029224E" w:rsidP="0045666E">
          <w:pPr>
            <w:rPr>
              <w:rFonts w:ascii="Times New Roman" w:hAnsi="Times New Roman" w:cs="Times New Roman"/>
              <w:b/>
              <w:sz w:val="24"/>
            </w:rPr>
          </w:pPr>
          <w:r>
            <w:rPr>
              <w:rFonts w:ascii="Times New Roman" w:hAnsi="Times New Roman" w:cs="Times New Roman"/>
              <w:b/>
              <w:sz w:val="24"/>
              <w:szCs w:val="24"/>
            </w:rPr>
            <w:t>Cooperate social responsibility</w:t>
          </w:r>
          <w:r w:rsidR="00493D08">
            <w:rPr>
              <w:rFonts w:ascii="Times New Roman" w:hAnsi="Times New Roman" w:cs="Times New Roman"/>
              <w:b/>
              <w:sz w:val="24"/>
              <w:szCs w:val="24"/>
            </w:rPr>
            <w:tab/>
          </w:r>
          <w:r w:rsidR="00493D08">
            <w:rPr>
              <w:rFonts w:ascii="Times New Roman" w:hAnsi="Times New Roman" w:cs="Times New Roman"/>
              <w:b/>
              <w:sz w:val="24"/>
              <w:szCs w:val="24"/>
            </w:rPr>
            <w:tab/>
          </w:r>
          <w:r w:rsidR="00493D08">
            <w:rPr>
              <w:rFonts w:ascii="Times New Roman" w:hAnsi="Times New Roman" w:cs="Times New Roman"/>
              <w:b/>
              <w:sz w:val="24"/>
              <w:szCs w:val="24"/>
            </w:rPr>
            <w:tab/>
          </w:r>
          <w:r w:rsidR="00493D08">
            <w:rPr>
              <w:rFonts w:ascii="Times New Roman" w:hAnsi="Times New Roman" w:cs="Times New Roman"/>
              <w:b/>
              <w:sz w:val="24"/>
              <w:szCs w:val="24"/>
            </w:rPr>
            <w:tab/>
          </w:r>
          <w:r w:rsidR="00493D08">
            <w:rPr>
              <w:rFonts w:ascii="Times New Roman" w:hAnsi="Times New Roman" w:cs="Times New Roman"/>
              <w:b/>
              <w:sz w:val="24"/>
              <w:szCs w:val="24"/>
            </w:rPr>
            <w:tab/>
          </w:r>
          <w:r w:rsidR="00493D08">
            <w:rPr>
              <w:rFonts w:ascii="Times New Roman" w:hAnsi="Times New Roman" w:cs="Times New Roman"/>
              <w:b/>
              <w:sz w:val="24"/>
              <w:szCs w:val="24"/>
            </w:rPr>
            <w:tab/>
          </w:r>
          <w:r w:rsidR="00493D08">
            <w:rPr>
              <w:rFonts w:ascii="Times New Roman" w:hAnsi="Times New Roman" w:cs="Times New Roman"/>
              <w:b/>
              <w:sz w:val="24"/>
              <w:szCs w:val="24"/>
            </w:rPr>
            <w:tab/>
            <w:t>3</w:t>
          </w:r>
        </w:p>
        <w:p w:rsidR="0029224E" w:rsidRPr="00554670" w:rsidRDefault="0029224E" w:rsidP="0029224E">
          <w:pPr>
            <w:spacing w:line="360" w:lineRule="auto"/>
            <w:jc w:val="both"/>
            <w:rPr>
              <w:rFonts w:ascii="Times New Roman" w:hAnsi="Times New Roman" w:cs="Times New Roman"/>
              <w:b/>
              <w:sz w:val="24"/>
              <w:szCs w:val="24"/>
            </w:rPr>
          </w:pPr>
          <w:r w:rsidRPr="00554670">
            <w:rPr>
              <w:rFonts w:ascii="Times New Roman" w:hAnsi="Times New Roman" w:cs="Times New Roman"/>
              <w:b/>
              <w:sz w:val="24"/>
              <w:szCs w:val="24"/>
            </w:rPr>
            <w:t>Difference Between Friedman vs Freeman: Shareholder and Stakeholder theory</w:t>
          </w:r>
          <w:r w:rsidR="00493D08">
            <w:rPr>
              <w:rFonts w:ascii="Times New Roman" w:hAnsi="Times New Roman" w:cs="Times New Roman"/>
              <w:b/>
              <w:sz w:val="24"/>
              <w:szCs w:val="24"/>
            </w:rPr>
            <w:t xml:space="preserve"> 4</w:t>
          </w:r>
        </w:p>
        <w:p w:rsidR="0029224E" w:rsidRDefault="0029224E" w:rsidP="0045666E">
          <w:pPr>
            <w:rPr>
              <w:rFonts w:ascii="Times New Roman" w:hAnsi="Times New Roman" w:cs="Times New Roman"/>
              <w:b/>
              <w:sz w:val="24"/>
            </w:rPr>
          </w:pPr>
          <w:r w:rsidRPr="00036B62">
            <w:rPr>
              <w:rFonts w:ascii="Times New Roman" w:hAnsi="Times New Roman" w:cs="Times New Roman"/>
              <w:b/>
              <w:sz w:val="24"/>
            </w:rPr>
            <w:t>Carroll’s Pyramid of corporate social responsibility (CSR</w:t>
          </w:r>
          <w:r>
            <w:rPr>
              <w:rFonts w:ascii="Times New Roman" w:hAnsi="Times New Roman" w:cs="Times New Roman"/>
              <w:b/>
              <w:sz w:val="24"/>
            </w:rPr>
            <w:t>)</w:t>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t>5-7</w:t>
          </w:r>
        </w:p>
        <w:p w:rsidR="0029224E" w:rsidRPr="005355C6" w:rsidRDefault="0029224E" w:rsidP="0029224E">
          <w:pPr>
            <w:spacing w:line="360" w:lineRule="auto"/>
            <w:jc w:val="both"/>
            <w:rPr>
              <w:rFonts w:ascii="Times New Roman" w:hAnsi="Times New Roman" w:cs="Times New Roman"/>
              <w:b/>
              <w:sz w:val="24"/>
            </w:rPr>
          </w:pPr>
          <w:r w:rsidRPr="005355C6">
            <w:rPr>
              <w:rFonts w:ascii="Times New Roman" w:hAnsi="Times New Roman" w:cs="Times New Roman"/>
              <w:b/>
              <w:sz w:val="24"/>
            </w:rPr>
            <w:t>Analyse the governments of handle the provision of water within their country and their motivations for privatisation</w:t>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t>8</w:t>
          </w:r>
        </w:p>
        <w:p w:rsidR="0029224E" w:rsidRPr="000B0BCD" w:rsidRDefault="0029224E" w:rsidP="0029224E">
          <w:pPr>
            <w:spacing w:line="360" w:lineRule="auto"/>
            <w:jc w:val="both"/>
            <w:rPr>
              <w:rFonts w:ascii="Times New Roman" w:hAnsi="Times New Roman" w:cs="Times New Roman"/>
              <w:b/>
              <w:sz w:val="24"/>
            </w:rPr>
          </w:pPr>
          <w:r>
            <w:rPr>
              <w:rFonts w:ascii="Times New Roman" w:hAnsi="Times New Roman" w:cs="Times New Roman"/>
              <w:b/>
              <w:sz w:val="24"/>
            </w:rPr>
            <w:t>S</w:t>
          </w:r>
          <w:r w:rsidRPr="000B0BCD">
            <w:rPr>
              <w:rFonts w:ascii="Times New Roman" w:hAnsi="Times New Roman" w:cs="Times New Roman"/>
              <w:b/>
              <w:sz w:val="24"/>
            </w:rPr>
            <w:t xml:space="preserve">ustainability issue of water provision </w:t>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t>9</w:t>
          </w:r>
        </w:p>
        <w:p w:rsidR="0029224E" w:rsidRPr="00152EB0" w:rsidRDefault="0029224E" w:rsidP="0029224E">
          <w:pPr>
            <w:spacing w:line="360" w:lineRule="auto"/>
            <w:jc w:val="both"/>
            <w:rPr>
              <w:rFonts w:ascii="Times New Roman" w:hAnsi="Times New Roman" w:cs="Times New Roman"/>
              <w:b/>
              <w:sz w:val="24"/>
            </w:rPr>
          </w:pPr>
          <w:r w:rsidRPr="00152EB0">
            <w:rPr>
              <w:rFonts w:ascii="Times New Roman" w:hAnsi="Times New Roman" w:cs="Times New Roman"/>
              <w:b/>
              <w:sz w:val="24"/>
            </w:rPr>
            <w:t>Water companies/countries breaking new barriers in science and setting a positive example how a water company can be run fairly</w:t>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t>10</w:t>
          </w:r>
        </w:p>
        <w:p w:rsidR="0029224E" w:rsidRDefault="0029224E" w:rsidP="0045666E">
          <w:pPr>
            <w:rPr>
              <w:rFonts w:ascii="Times New Roman" w:hAnsi="Times New Roman" w:cs="Times New Roman"/>
              <w:b/>
              <w:sz w:val="24"/>
            </w:rPr>
          </w:pPr>
          <w:r>
            <w:rPr>
              <w:rFonts w:ascii="Times New Roman" w:hAnsi="Times New Roman" w:cs="Times New Roman"/>
              <w:b/>
              <w:sz w:val="24"/>
            </w:rPr>
            <w:t>Conclusion</w:t>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t>11</w:t>
          </w:r>
        </w:p>
        <w:p w:rsidR="0029224E" w:rsidRDefault="0029224E" w:rsidP="0045666E">
          <w:pPr>
            <w:rPr>
              <w:rFonts w:ascii="Times New Roman" w:hAnsi="Times New Roman" w:cs="Times New Roman"/>
              <w:b/>
              <w:sz w:val="24"/>
            </w:rPr>
          </w:pPr>
          <w:r>
            <w:rPr>
              <w:rFonts w:ascii="Times New Roman" w:hAnsi="Times New Roman" w:cs="Times New Roman"/>
              <w:b/>
              <w:sz w:val="24"/>
            </w:rPr>
            <w:t>References</w:t>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r>
          <w:r w:rsidR="00493D08">
            <w:rPr>
              <w:rFonts w:ascii="Times New Roman" w:hAnsi="Times New Roman" w:cs="Times New Roman"/>
              <w:b/>
              <w:sz w:val="24"/>
            </w:rPr>
            <w:tab/>
            <w:t>12</w:t>
          </w: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29224E" w:rsidRDefault="0029224E" w:rsidP="0045666E">
          <w:pPr>
            <w:rPr>
              <w:rFonts w:ascii="Times New Roman" w:hAnsi="Times New Roman" w:cs="Times New Roman"/>
              <w:b/>
              <w:sz w:val="24"/>
            </w:rPr>
          </w:pPr>
        </w:p>
        <w:p w:rsidR="005276F5" w:rsidRPr="00492AD1" w:rsidRDefault="0045666E" w:rsidP="0045666E">
          <w:pPr>
            <w:rPr>
              <w:rFonts w:ascii="Times New Roman" w:hAnsi="Times New Roman" w:cs="Times New Roman"/>
              <w:b/>
              <w:sz w:val="24"/>
            </w:rPr>
          </w:pPr>
          <w:r w:rsidR="005276F5" w:rsidRPr="00492AD1">
            <w:rPr>
              <w:rFonts w:ascii="Times New Roman" w:hAnsi="Times New Roman" w:cs="Times New Roman"/>
              <w:b/>
              <w:sz w:val="24"/>
            </w:rPr>
            <w:t xml:space="preserve">Introduction </w:t>
          </w:r>
        </w:p>
      </w:sdtContent>
    </w:sdt>
    <w:p w:rsidR="005276F5" w:rsidRDefault="005276F5" w:rsidP="005276F5">
      <w:pPr>
        <w:spacing w:line="360" w:lineRule="auto"/>
        <w:jc w:val="both"/>
        <w:rPr>
          <w:rFonts w:ascii="Times New Roman" w:hAnsi="Times New Roman" w:cs="Times New Roman"/>
          <w:sz w:val="24"/>
        </w:rPr>
      </w:pPr>
      <w:r w:rsidRPr="005276F5">
        <w:rPr>
          <w:rFonts w:ascii="Times New Roman" w:hAnsi="Times New Roman" w:cs="Times New Roman"/>
          <w:sz w:val="24"/>
        </w:rPr>
        <w:t>Water is essential for life. Human need about 2 litres of water which is half gallon each day for every living cell in our body to survive. Due to this reason, water and human rights become very importance especially it affects the cooperate governance of privatised water companies.</w:t>
      </w:r>
    </w:p>
    <w:p w:rsidR="005276F5" w:rsidRDefault="005276F5" w:rsidP="005276F5">
      <w:pPr>
        <w:spacing w:line="360" w:lineRule="auto"/>
        <w:jc w:val="both"/>
        <w:rPr>
          <w:rFonts w:ascii="Times New Roman" w:hAnsi="Times New Roman" w:cs="Times New Roman"/>
          <w:sz w:val="24"/>
        </w:rPr>
      </w:pPr>
      <w:r w:rsidRPr="005276F5">
        <w:rPr>
          <w:rFonts w:ascii="Times New Roman" w:hAnsi="Times New Roman" w:cs="Times New Roman"/>
          <w:sz w:val="24"/>
        </w:rPr>
        <w:t>Water privatization is short for private sector participation in the provision of water services and health. It is argumentative between proponents and contend. However, in the growing trend of competition and the social pressure about human right to water, many private sector participations saw that corporate social responsibility is a major driving force of success to create competitive advantage among the competitors. In the period of intense competition, market leaders expand the total market and defend market share through growth and competitive strategies such as developing committed customers and stakeholders, acquisitions, mergers, and alliances, building an outstanding reputation for social responsibility and partnering with government and NGOs. All above strategies were relate to corporate governance and social responsibility base on corporate governance is concerned with holding the balance between economic and social goals and between individual and communal goals.</w:t>
      </w:r>
    </w:p>
    <w:p w:rsidR="005276F5" w:rsidRDefault="005276F5" w:rsidP="005276F5">
      <w:pPr>
        <w:spacing w:line="360" w:lineRule="auto"/>
        <w:jc w:val="both"/>
        <w:rPr>
          <w:rFonts w:ascii="Times New Roman" w:hAnsi="Times New Roman" w:cs="Times New Roman"/>
          <w:sz w:val="24"/>
        </w:rPr>
      </w:pPr>
      <w:r w:rsidRPr="005276F5">
        <w:rPr>
          <w:rFonts w:ascii="Times New Roman" w:hAnsi="Times New Roman" w:cs="Times New Roman"/>
          <w:sz w:val="24"/>
        </w:rPr>
        <w:t>Due to water privatization confronted by new expectations and demands from society base on the incompatible with ensuring the international human right to water. The business of water essay will provide an understanding of corporate governance and social responsibility undertaken by the privatised water companies with Carroll pyramid to discuss, and evaluation of water companies in corporate governance and social responsibility such as investigate the main stakeholder of water or beverage companies to find out the role of privatised water companies in terms of corporate governance and social responsibility.</w:t>
      </w:r>
    </w:p>
    <w:p w:rsidR="005276F5" w:rsidRDefault="005276F5" w:rsidP="005276F5">
      <w:pPr>
        <w:spacing w:line="360" w:lineRule="auto"/>
        <w:jc w:val="both"/>
        <w:rPr>
          <w:rFonts w:ascii="Times New Roman" w:hAnsi="Times New Roman" w:cs="Times New Roman"/>
          <w:sz w:val="24"/>
        </w:rPr>
      </w:pPr>
    </w:p>
    <w:p w:rsidR="005276F5" w:rsidRDefault="005276F5" w:rsidP="005276F5">
      <w:pPr>
        <w:spacing w:line="360" w:lineRule="auto"/>
        <w:jc w:val="both"/>
        <w:rPr>
          <w:rFonts w:ascii="Times New Roman" w:hAnsi="Times New Roman" w:cs="Times New Roman"/>
          <w:sz w:val="24"/>
        </w:rPr>
      </w:pPr>
    </w:p>
    <w:p w:rsidR="005276F5" w:rsidRDefault="005276F5" w:rsidP="005276F5">
      <w:pPr>
        <w:spacing w:line="360" w:lineRule="auto"/>
        <w:jc w:val="both"/>
        <w:rPr>
          <w:rFonts w:ascii="Times New Roman" w:hAnsi="Times New Roman" w:cs="Times New Roman"/>
          <w:sz w:val="24"/>
        </w:rPr>
      </w:pPr>
    </w:p>
    <w:p w:rsidR="005276F5" w:rsidRDefault="005276F5" w:rsidP="005276F5">
      <w:pPr>
        <w:spacing w:line="360" w:lineRule="auto"/>
        <w:jc w:val="both"/>
        <w:rPr>
          <w:rFonts w:ascii="Times New Roman" w:hAnsi="Times New Roman" w:cs="Times New Roman"/>
          <w:sz w:val="24"/>
        </w:rPr>
      </w:pPr>
    </w:p>
    <w:p w:rsidR="005276F5" w:rsidRDefault="005276F5" w:rsidP="005276F5">
      <w:pPr>
        <w:spacing w:line="360" w:lineRule="auto"/>
        <w:jc w:val="both"/>
        <w:rPr>
          <w:rFonts w:ascii="Times New Roman" w:hAnsi="Times New Roman" w:cs="Times New Roman"/>
          <w:sz w:val="24"/>
        </w:rPr>
      </w:pPr>
    </w:p>
    <w:p w:rsidR="005276F5" w:rsidRDefault="005276F5" w:rsidP="005276F5">
      <w:pPr>
        <w:spacing w:line="360" w:lineRule="auto"/>
        <w:jc w:val="both"/>
        <w:rPr>
          <w:rFonts w:ascii="Times New Roman" w:hAnsi="Times New Roman" w:cs="Times New Roman"/>
          <w:sz w:val="24"/>
        </w:rPr>
      </w:pPr>
    </w:p>
    <w:p w:rsidR="005276F5" w:rsidRDefault="005276F5" w:rsidP="005276F5">
      <w:pPr>
        <w:spacing w:line="360" w:lineRule="auto"/>
        <w:jc w:val="both"/>
        <w:rPr>
          <w:rFonts w:ascii="Times New Roman" w:hAnsi="Times New Roman" w:cs="Times New Roman"/>
          <w:sz w:val="24"/>
        </w:rPr>
      </w:pPr>
    </w:p>
    <w:p w:rsidR="0045666E" w:rsidRDefault="0045666E" w:rsidP="005276F5">
      <w:pPr>
        <w:spacing w:line="360" w:lineRule="auto"/>
        <w:jc w:val="both"/>
        <w:rPr>
          <w:rFonts w:ascii="Times New Roman" w:hAnsi="Times New Roman" w:cs="Times New Roman"/>
          <w:sz w:val="24"/>
        </w:rPr>
      </w:pPr>
    </w:p>
    <w:p w:rsidR="005276F5" w:rsidRPr="00554670" w:rsidRDefault="00FA245B" w:rsidP="005276F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Cooperate social responsibility </w:t>
      </w:r>
    </w:p>
    <w:p w:rsidR="00F00FA2" w:rsidRDefault="00FA245B" w:rsidP="005276F5">
      <w:pPr>
        <w:spacing w:line="360" w:lineRule="auto"/>
        <w:jc w:val="both"/>
        <w:rPr>
          <w:rFonts w:ascii="Times New Roman" w:hAnsi="Times New Roman" w:cs="Times New Roman"/>
          <w:sz w:val="24"/>
        </w:rPr>
      </w:pPr>
      <w:r>
        <w:rPr>
          <w:rFonts w:ascii="Times New Roman" w:hAnsi="Times New Roman" w:cs="Times New Roman"/>
          <w:sz w:val="24"/>
          <w:szCs w:val="24"/>
        </w:rPr>
        <w:t>Cooperate social responsibility is</w:t>
      </w:r>
      <w:r w:rsidR="00827C19">
        <w:rPr>
          <w:rFonts w:ascii="Times New Roman" w:hAnsi="Times New Roman" w:cs="Times New Roman"/>
          <w:sz w:val="24"/>
          <w:szCs w:val="24"/>
        </w:rPr>
        <w:t xml:space="preserve"> a concept of social awareness that let business organization taking responsibility in activities that involve </w:t>
      </w:r>
      <w:r w:rsidR="008C4F66">
        <w:rPr>
          <w:rFonts w:ascii="Times New Roman" w:hAnsi="Times New Roman" w:cs="Times New Roman"/>
          <w:sz w:val="24"/>
          <w:szCs w:val="24"/>
        </w:rPr>
        <w:t>client</w:t>
      </w:r>
      <w:r w:rsidR="00827C19">
        <w:rPr>
          <w:rFonts w:ascii="Times New Roman" w:hAnsi="Times New Roman" w:cs="Times New Roman"/>
          <w:sz w:val="24"/>
          <w:szCs w:val="24"/>
        </w:rPr>
        <w:t xml:space="preserve">, </w:t>
      </w:r>
      <w:r w:rsidR="008C4F66">
        <w:rPr>
          <w:rFonts w:ascii="Times New Roman" w:hAnsi="Times New Roman" w:cs="Times New Roman"/>
          <w:sz w:val="24"/>
          <w:szCs w:val="24"/>
        </w:rPr>
        <w:t>dealers</w:t>
      </w:r>
      <w:r w:rsidR="00827C19">
        <w:rPr>
          <w:rFonts w:ascii="Times New Roman" w:hAnsi="Times New Roman" w:cs="Times New Roman"/>
          <w:sz w:val="24"/>
          <w:szCs w:val="24"/>
        </w:rPr>
        <w:t xml:space="preserve">, </w:t>
      </w:r>
      <w:r w:rsidR="008C4F66">
        <w:rPr>
          <w:rFonts w:ascii="Times New Roman" w:hAnsi="Times New Roman" w:cs="Times New Roman"/>
          <w:sz w:val="24"/>
          <w:szCs w:val="24"/>
        </w:rPr>
        <w:t>s</w:t>
      </w:r>
      <w:r w:rsidR="008C4F66" w:rsidRPr="00827C19">
        <w:rPr>
          <w:rFonts w:ascii="Times New Roman" w:hAnsi="Times New Roman" w:cs="Times New Roman"/>
          <w:sz w:val="24"/>
          <w:szCs w:val="24"/>
        </w:rPr>
        <w:t>taffs</w:t>
      </w:r>
      <w:r w:rsidR="00827C19" w:rsidRPr="00827C19">
        <w:rPr>
          <w:rFonts w:ascii="Times New Roman" w:hAnsi="Times New Roman" w:cs="Times New Roman"/>
          <w:sz w:val="24"/>
          <w:szCs w:val="24"/>
        </w:rPr>
        <w:t xml:space="preserve">, </w:t>
      </w:r>
      <w:r w:rsidR="008C4F66" w:rsidRPr="00827C19">
        <w:rPr>
          <w:rFonts w:ascii="Times New Roman" w:hAnsi="Times New Roman" w:cs="Times New Roman"/>
          <w:sz w:val="24"/>
          <w:szCs w:val="24"/>
        </w:rPr>
        <w:t>investors</w:t>
      </w:r>
      <w:r w:rsidR="00827C19" w:rsidRPr="00827C19">
        <w:rPr>
          <w:rFonts w:ascii="Times New Roman" w:hAnsi="Times New Roman" w:cs="Times New Roman"/>
          <w:sz w:val="24"/>
          <w:szCs w:val="24"/>
        </w:rPr>
        <w:t xml:space="preserve">, </w:t>
      </w:r>
      <w:r w:rsidR="008C4F66" w:rsidRPr="00827C19">
        <w:rPr>
          <w:rFonts w:ascii="Times New Roman" w:hAnsi="Times New Roman" w:cs="Times New Roman"/>
          <w:sz w:val="24"/>
          <w:szCs w:val="24"/>
        </w:rPr>
        <w:t>societies</w:t>
      </w:r>
      <w:r w:rsidR="00827C19" w:rsidRPr="00827C19">
        <w:rPr>
          <w:rFonts w:ascii="Times New Roman" w:hAnsi="Times New Roman" w:cs="Times New Roman"/>
          <w:sz w:val="24"/>
          <w:szCs w:val="24"/>
        </w:rPr>
        <w:t xml:space="preserve"> and other stakeholders and</w:t>
      </w:r>
      <w:r w:rsidR="00827C19">
        <w:rPr>
          <w:rFonts w:ascii="Times New Roman" w:hAnsi="Times New Roman" w:cs="Times New Roman"/>
          <w:sz w:val="24"/>
          <w:szCs w:val="24"/>
        </w:rPr>
        <w:t xml:space="preserve"> </w:t>
      </w:r>
      <w:r w:rsidR="00827C19" w:rsidRPr="00827C19">
        <w:rPr>
          <w:rFonts w:ascii="Times New Roman" w:hAnsi="Times New Roman" w:cs="Times New Roman"/>
          <w:sz w:val="24"/>
          <w:szCs w:val="24"/>
        </w:rPr>
        <w:t>environment</w:t>
      </w:r>
      <w:r w:rsidR="00827C19">
        <w:rPr>
          <w:rFonts w:ascii="Times New Roman" w:hAnsi="Times New Roman" w:cs="Times New Roman"/>
          <w:sz w:val="24"/>
          <w:szCs w:val="24"/>
        </w:rPr>
        <w:t xml:space="preserve"> around activities that business having impact with. </w:t>
      </w:r>
      <w:proofErr w:type="spellStart"/>
      <w:r w:rsidR="00F00FA2" w:rsidRPr="00F00FA2">
        <w:rPr>
          <w:rFonts w:ascii="Times New Roman" w:hAnsi="Times New Roman" w:cs="Times New Roman"/>
          <w:sz w:val="24"/>
          <w:szCs w:val="24"/>
        </w:rPr>
        <w:t>Maimunah</w:t>
      </w:r>
      <w:proofErr w:type="spellEnd"/>
      <w:r w:rsidR="00F00FA2" w:rsidRPr="00F00FA2">
        <w:rPr>
          <w:rFonts w:ascii="Times New Roman" w:hAnsi="Times New Roman" w:cs="Times New Roman"/>
          <w:sz w:val="24"/>
          <w:szCs w:val="24"/>
        </w:rPr>
        <w:t xml:space="preserve"> I</w:t>
      </w:r>
      <w:r w:rsidR="00F00FA2">
        <w:rPr>
          <w:rFonts w:ascii="Times New Roman" w:hAnsi="Times New Roman" w:cs="Times New Roman"/>
          <w:sz w:val="24"/>
          <w:szCs w:val="24"/>
        </w:rPr>
        <w:t>smail</w:t>
      </w:r>
      <w:sdt>
        <w:sdtPr>
          <w:rPr>
            <w:rFonts w:ascii="Times New Roman" w:hAnsi="Times New Roman" w:cs="Times New Roman"/>
            <w:sz w:val="24"/>
            <w:szCs w:val="24"/>
          </w:rPr>
          <w:id w:val="-1478916233"/>
          <w:citation/>
        </w:sdtPr>
        <w:sdtContent>
          <w:r w:rsidR="00DF0EE3">
            <w:rPr>
              <w:rFonts w:ascii="Times New Roman" w:hAnsi="Times New Roman" w:cs="Times New Roman"/>
              <w:sz w:val="24"/>
              <w:szCs w:val="24"/>
            </w:rPr>
            <w:fldChar w:fldCharType="begin"/>
          </w:r>
          <w:r w:rsidR="00DF0EE3">
            <w:rPr>
              <w:rFonts w:ascii="Times New Roman" w:hAnsi="Times New Roman" w:cs="Times New Roman"/>
              <w:sz w:val="24"/>
              <w:szCs w:val="24"/>
            </w:rPr>
            <w:instrText xml:space="preserve"> CITATION Mai09 \l 18441 </w:instrText>
          </w:r>
          <w:r w:rsidR="00DF0EE3">
            <w:rPr>
              <w:rFonts w:ascii="Times New Roman" w:hAnsi="Times New Roman" w:cs="Times New Roman"/>
              <w:sz w:val="24"/>
              <w:szCs w:val="24"/>
            </w:rPr>
            <w:fldChar w:fldCharType="separate"/>
          </w:r>
          <w:r w:rsidR="00DF0EE3">
            <w:rPr>
              <w:rFonts w:ascii="Times New Roman" w:hAnsi="Times New Roman" w:cs="Times New Roman"/>
              <w:noProof/>
              <w:sz w:val="24"/>
              <w:szCs w:val="24"/>
            </w:rPr>
            <w:t xml:space="preserve"> </w:t>
          </w:r>
          <w:r w:rsidR="00DF0EE3" w:rsidRPr="00DF0EE3">
            <w:rPr>
              <w:rFonts w:ascii="Times New Roman" w:hAnsi="Times New Roman" w:cs="Times New Roman"/>
              <w:noProof/>
              <w:sz w:val="24"/>
              <w:szCs w:val="24"/>
            </w:rPr>
            <w:t>(ISMAIL, 2009)</w:t>
          </w:r>
          <w:r w:rsidR="00DF0EE3">
            <w:rPr>
              <w:rFonts w:ascii="Times New Roman" w:hAnsi="Times New Roman" w:cs="Times New Roman"/>
              <w:sz w:val="24"/>
              <w:szCs w:val="24"/>
            </w:rPr>
            <w:fldChar w:fldCharType="end"/>
          </w:r>
        </w:sdtContent>
      </w:sdt>
      <w:r w:rsidR="00F00FA2">
        <w:rPr>
          <w:rFonts w:ascii="Times New Roman" w:hAnsi="Times New Roman" w:cs="Times New Roman"/>
          <w:sz w:val="24"/>
          <w:szCs w:val="24"/>
        </w:rPr>
        <w:t xml:space="preserve"> noted that when a company basically refer to strategies that want to focus on ethical and society friendly to people or environment around them which we can consider as eco-business system of a company. </w:t>
      </w:r>
    </w:p>
    <w:p w:rsidR="00F00FA2" w:rsidRDefault="00F00FA2" w:rsidP="005276F5">
      <w:pPr>
        <w:spacing w:line="360" w:lineRule="auto"/>
        <w:jc w:val="both"/>
        <w:rPr>
          <w:rFonts w:ascii="Times New Roman" w:hAnsi="Times New Roman" w:cs="Times New Roman"/>
          <w:sz w:val="24"/>
        </w:rPr>
      </w:pPr>
      <w:r>
        <w:rPr>
          <w:rFonts w:ascii="Times New Roman" w:hAnsi="Times New Roman" w:cs="Times New Roman"/>
          <w:sz w:val="24"/>
        </w:rPr>
        <w:t>According to essay Corporate Government and Social Responsibility</w:t>
      </w:r>
      <w:sdt>
        <w:sdtPr>
          <w:rPr>
            <w:rFonts w:ascii="Times New Roman" w:hAnsi="Times New Roman" w:cs="Times New Roman"/>
            <w:sz w:val="24"/>
          </w:rPr>
          <w:id w:val="657959302"/>
          <w:citation/>
        </w:sdtPr>
        <w:sdtContent>
          <w:r w:rsidR="00DF0EE3">
            <w:rPr>
              <w:rFonts w:ascii="Times New Roman" w:hAnsi="Times New Roman" w:cs="Times New Roman"/>
              <w:sz w:val="24"/>
            </w:rPr>
            <w:fldChar w:fldCharType="begin"/>
          </w:r>
          <w:r w:rsidR="00DF0EE3">
            <w:rPr>
              <w:rFonts w:ascii="Times New Roman" w:hAnsi="Times New Roman" w:cs="Times New Roman"/>
              <w:sz w:val="24"/>
            </w:rPr>
            <w:instrText xml:space="preserve"> CITATION Cor19 \l 18441 </w:instrText>
          </w:r>
          <w:r w:rsidR="00DF0EE3">
            <w:rPr>
              <w:rFonts w:ascii="Times New Roman" w:hAnsi="Times New Roman" w:cs="Times New Roman"/>
              <w:sz w:val="24"/>
            </w:rPr>
            <w:fldChar w:fldCharType="separate"/>
          </w:r>
          <w:r w:rsidR="00DF0EE3">
            <w:rPr>
              <w:rFonts w:ascii="Times New Roman" w:hAnsi="Times New Roman" w:cs="Times New Roman"/>
              <w:noProof/>
              <w:sz w:val="24"/>
            </w:rPr>
            <w:t xml:space="preserve"> </w:t>
          </w:r>
          <w:r w:rsidR="00DF0EE3" w:rsidRPr="00DF0EE3">
            <w:rPr>
              <w:rFonts w:ascii="Times New Roman" w:hAnsi="Times New Roman" w:cs="Times New Roman"/>
              <w:noProof/>
              <w:sz w:val="24"/>
            </w:rPr>
            <w:t>(Corporate Governanve and Social Responsibility, 2019)</w:t>
          </w:r>
          <w:r w:rsidR="00DF0EE3">
            <w:rPr>
              <w:rFonts w:ascii="Times New Roman" w:hAnsi="Times New Roman" w:cs="Times New Roman"/>
              <w:sz w:val="24"/>
            </w:rPr>
            <w:fldChar w:fldCharType="end"/>
          </w:r>
        </w:sdtContent>
      </w:sdt>
      <w:r>
        <w:rPr>
          <w:rFonts w:ascii="Times New Roman" w:hAnsi="Times New Roman" w:cs="Times New Roman"/>
          <w:sz w:val="24"/>
        </w:rPr>
        <w:t xml:space="preserve">, the CSR help business behave ethically with develop economic </w:t>
      </w:r>
      <w:r w:rsidR="00492AD1">
        <w:rPr>
          <w:rFonts w:ascii="Times New Roman" w:hAnsi="Times New Roman" w:cs="Times New Roman"/>
          <w:sz w:val="24"/>
        </w:rPr>
        <w:t>in a same time</w:t>
      </w:r>
      <w:r>
        <w:rPr>
          <w:rFonts w:ascii="Times New Roman" w:hAnsi="Times New Roman" w:cs="Times New Roman"/>
          <w:sz w:val="24"/>
        </w:rPr>
        <w:t xml:space="preserve"> giving a better-quality life of workforce and local society</w:t>
      </w:r>
      <w:r w:rsidR="00492AD1">
        <w:rPr>
          <w:rFonts w:ascii="Times New Roman" w:hAnsi="Times New Roman" w:cs="Times New Roman"/>
          <w:sz w:val="24"/>
        </w:rPr>
        <w:t xml:space="preserve"> to build a better business world with giving needs to people requirement. There are principally three theories that scholar who agree is the basic and helpful theory for the business environment, which are, Carroll’s pyramid of CSR, </w:t>
      </w:r>
      <w:r w:rsidR="00492AD1" w:rsidRPr="00492AD1">
        <w:rPr>
          <w:rFonts w:ascii="Times New Roman" w:hAnsi="Times New Roman" w:cs="Times New Roman"/>
          <w:sz w:val="24"/>
        </w:rPr>
        <w:t>Friedman vs Freeman: Shareholder and Stakeholder theory</w:t>
      </w:r>
      <w:r w:rsidR="00492AD1">
        <w:rPr>
          <w:rFonts w:ascii="Times New Roman" w:hAnsi="Times New Roman" w:cs="Times New Roman"/>
          <w:sz w:val="24"/>
        </w:rPr>
        <w:t>, and Elkington’s triple bottom line theory.</w:t>
      </w:r>
    </w:p>
    <w:p w:rsidR="00492AD1" w:rsidRDefault="00492AD1" w:rsidP="005276F5">
      <w:pPr>
        <w:spacing w:line="360" w:lineRule="auto"/>
        <w:jc w:val="both"/>
        <w:rPr>
          <w:rFonts w:ascii="Times New Roman" w:hAnsi="Times New Roman" w:cs="Times New Roman"/>
          <w:sz w:val="24"/>
        </w:rPr>
      </w:pPr>
    </w:p>
    <w:p w:rsidR="00492AD1" w:rsidRDefault="00492AD1" w:rsidP="005276F5">
      <w:pPr>
        <w:spacing w:line="360" w:lineRule="auto"/>
        <w:jc w:val="both"/>
        <w:rPr>
          <w:rFonts w:ascii="Times New Roman" w:hAnsi="Times New Roman" w:cs="Times New Roman"/>
          <w:sz w:val="24"/>
        </w:rPr>
      </w:pPr>
    </w:p>
    <w:p w:rsidR="00492AD1" w:rsidRDefault="00492AD1" w:rsidP="005276F5">
      <w:pPr>
        <w:spacing w:line="360" w:lineRule="auto"/>
        <w:jc w:val="both"/>
        <w:rPr>
          <w:rFonts w:ascii="Times New Roman" w:hAnsi="Times New Roman" w:cs="Times New Roman"/>
          <w:sz w:val="24"/>
        </w:rPr>
      </w:pPr>
    </w:p>
    <w:p w:rsidR="00492AD1" w:rsidRDefault="00492AD1" w:rsidP="005276F5">
      <w:pPr>
        <w:spacing w:line="360" w:lineRule="auto"/>
        <w:jc w:val="both"/>
        <w:rPr>
          <w:rFonts w:ascii="Times New Roman" w:hAnsi="Times New Roman" w:cs="Times New Roman"/>
          <w:sz w:val="24"/>
        </w:rPr>
      </w:pPr>
    </w:p>
    <w:p w:rsidR="00492AD1" w:rsidRDefault="00492AD1" w:rsidP="005276F5">
      <w:pPr>
        <w:spacing w:line="360" w:lineRule="auto"/>
        <w:jc w:val="both"/>
        <w:rPr>
          <w:rFonts w:ascii="Times New Roman" w:hAnsi="Times New Roman" w:cs="Times New Roman"/>
          <w:sz w:val="24"/>
        </w:rPr>
      </w:pPr>
    </w:p>
    <w:p w:rsidR="00492AD1" w:rsidRDefault="00492AD1" w:rsidP="005276F5">
      <w:pPr>
        <w:spacing w:line="360" w:lineRule="auto"/>
        <w:jc w:val="both"/>
        <w:rPr>
          <w:rFonts w:ascii="Times New Roman" w:hAnsi="Times New Roman" w:cs="Times New Roman"/>
          <w:sz w:val="24"/>
        </w:rPr>
      </w:pPr>
    </w:p>
    <w:p w:rsidR="00492AD1" w:rsidRDefault="00492AD1" w:rsidP="005276F5">
      <w:pPr>
        <w:spacing w:line="360" w:lineRule="auto"/>
        <w:jc w:val="both"/>
        <w:rPr>
          <w:rFonts w:ascii="Times New Roman" w:hAnsi="Times New Roman" w:cs="Times New Roman"/>
          <w:sz w:val="24"/>
        </w:rPr>
      </w:pPr>
    </w:p>
    <w:p w:rsidR="00492AD1" w:rsidRDefault="00492AD1" w:rsidP="005276F5">
      <w:pPr>
        <w:spacing w:line="360" w:lineRule="auto"/>
        <w:jc w:val="both"/>
        <w:rPr>
          <w:rFonts w:ascii="Times New Roman" w:hAnsi="Times New Roman" w:cs="Times New Roman"/>
          <w:sz w:val="24"/>
        </w:rPr>
      </w:pPr>
    </w:p>
    <w:p w:rsidR="00492AD1" w:rsidRDefault="00492AD1" w:rsidP="005276F5">
      <w:pPr>
        <w:spacing w:line="360" w:lineRule="auto"/>
        <w:jc w:val="both"/>
        <w:rPr>
          <w:rFonts w:ascii="Times New Roman" w:hAnsi="Times New Roman" w:cs="Times New Roman"/>
          <w:sz w:val="24"/>
        </w:rPr>
      </w:pPr>
    </w:p>
    <w:p w:rsidR="00492AD1" w:rsidRDefault="00492AD1" w:rsidP="005276F5">
      <w:pPr>
        <w:spacing w:line="360" w:lineRule="auto"/>
        <w:jc w:val="both"/>
        <w:rPr>
          <w:rFonts w:ascii="Times New Roman" w:hAnsi="Times New Roman" w:cs="Times New Roman"/>
          <w:sz w:val="24"/>
        </w:rPr>
      </w:pPr>
    </w:p>
    <w:p w:rsidR="00492AD1" w:rsidRDefault="00492AD1" w:rsidP="005276F5">
      <w:pPr>
        <w:spacing w:line="360" w:lineRule="auto"/>
        <w:jc w:val="both"/>
        <w:rPr>
          <w:rFonts w:ascii="Times New Roman" w:hAnsi="Times New Roman" w:cs="Times New Roman"/>
          <w:sz w:val="24"/>
        </w:rPr>
      </w:pPr>
    </w:p>
    <w:p w:rsidR="00492AD1" w:rsidRDefault="00492AD1" w:rsidP="005276F5">
      <w:pPr>
        <w:spacing w:line="360" w:lineRule="auto"/>
        <w:jc w:val="both"/>
        <w:rPr>
          <w:rFonts w:ascii="Times New Roman" w:hAnsi="Times New Roman" w:cs="Times New Roman"/>
          <w:sz w:val="24"/>
        </w:rPr>
      </w:pPr>
    </w:p>
    <w:p w:rsidR="00492AD1" w:rsidRPr="00554670" w:rsidRDefault="00492AD1" w:rsidP="00492AD1">
      <w:pPr>
        <w:spacing w:line="360" w:lineRule="auto"/>
        <w:jc w:val="both"/>
        <w:rPr>
          <w:rFonts w:ascii="Times New Roman" w:hAnsi="Times New Roman" w:cs="Times New Roman"/>
          <w:b/>
          <w:sz w:val="24"/>
          <w:szCs w:val="24"/>
        </w:rPr>
      </w:pPr>
      <w:bookmarkStart w:id="1" w:name="_Hlk7450092"/>
      <w:r w:rsidRPr="00554670">
        <w:rPr>
          <w:rFonts w:ascii="Times New Roman" w:hAnsi="Times New Roman" w:cs="Times New Roman"/>
          <w:b/>
          <w:sz w:val="24"/>
          <w:szCs w:val="24"/>
        </w:rPr>
        <w:lastRenderedPageBreak/>
        <w:t>Difference Between Friedman vs Freeman: Shareholder and Stakeholder theory</w:t>
      </w:r>
    </w:p>
    <w:bookmarkEnd w:id="1"/>
    <w:p w:rsidR="0015755F" w:rsidRDefault="0015755F" w:rsidP="0015755F">
      <w:pPr>
        <w:spacing w:line="360" w:lineRule="auto"/>
        <w:jc w:val="both"/>
        <w:rPr>
          <w:rFonts w:ascii="Times New Roman" w:hAnsi="Times New Roman" w:cs="Times New Roman"/>
          <w:sz w:val="24"/>
          <w:szCs w:val="24"/>
        </w:rPr>
      </w:pPr>
      <w:r>
        <w:rPr>
          <w:rFonts w:ascii="Times New Roman" w:hAnsi="Times New Roman" w:cs="Times New Roman"/>
          <w:sz w:val="24"/>
          <w:szCs w:val="24"/>
        </w:rPr>
        <w:t>Since m</w:t>
      </w:r>
      <w:r w:rsidRPr="00066574">
        <w:rPr>
          <w:rFonts w:ascii="Times New Roman" w:hAnsi="Times New Roman" w:cs="Times New Roman"/>
          <w:sz w:val="24"/>
          <w:szCs w:val="24"/>
        </w:rPr>
        <w:t>anagers and directors have a ‘fiduciary’ responsibility to protect the investment of shareholders</w:t>
      </w:r>
      <w:r>
        <w:rPr>
          <w:rFonts w:ascii="Times New Roman" w:hAnsi="Times New Roman" w:cs="Times New Roman"/>
          <w:sz w:val="24"/>
          <w:szCs w:val="24"/>
        </w:rPr>
        <w:t xml:space="preserve">. Melton Friedman propose to the social with his </w:t>
      </w:r>
      <w:r w:rsidRPr="00066574">
        <w:rPr>
          <w:rFonts w:ascii="Times New Roman" w:hAnsi="Times New Roman" w:cs="Times New Roman"/>
          <w:sz w:val="24"/>
          <w:szCs w:val="24"/>
        </w:rPr>
        <w:t xml:space="preserve">classic article </w:t>
      </w:r>
      <w:r>
        <w:rPr>
          <w:rFonts w:ascii="Times New Roman" w:hAnsi="Times New Roman" w:cs="Times New Roman"/>
          <w:sz w:val="24"/>
          <w:szCs w:val="24"/>
        </w:rPr>
        <w:t>“</w:t>
      </w:r>
      <w:r w:rsidRPr="00066574">
        <w:rPr>
          <w:rFonts w:ascii="Times New Roman" w:hAnsi="Times New Roman" w:cs="Times New Roman"/>
          <w:sz w:val="24"/>
          <w:szCs w:val="24"/>
        </w:rPr>
        <w:t xml:space="preserve">The social responsibility of business is to increase its profits” (1970) </w:t>
      </w:r>
      <w:r>
        <w:rPr>
          <w:rFonts w:ascii="Times New Roman" w:hAnsi="Times New Roman" w:cs="Times New Roman"/>
          <w:sz w:val="24"/>
          <w:szCs w:val="24"/>
        </w:rPr>
        <w:t>to argue that o</w:t>
      </w:r>
      <w:r w:rsidRPr="001371F3">
        <w:rPr>
          <w:rFonts w:ascii="Times New Roman" w:hAnsi="Times New Roman" w:cs="Times New Roman"/>
          <w:sz w:val="24"/>
          <w:szCs w:val="24"/>
        </w:rPr>
        <w:t>nly human beings have a moral responsibility for their actions,</w:t>
      </w:r>
      <w:r>
        <w:rPr>
          <w:rFonts w:ascii="Times New Roman" w:hAnsi="Times New Roman" w:cs="Times New Roman"/>
          <w:sz w:val="24"/>
          <w:szCs w:val="24"/>
        </w:rPr>
        <w:t xml:space="preserve"> </w:t>
      </w:r>
      <w:r w:rsidRPr="001371F3">
        <w:rPr>
          <w:rFonts w:ascii="Times New Roman" w:hAnsi="Times New Roman" w:cs="Times New Roman"/>
          <w:sz w:val="24"/>
          <w:szCs w:val="24"/>
        </w:rPr>
        <w:t>it is managers’ responsibility to act alone in the interests of shareholders</w:t>
      </w:r>
      <w:r>
        <w:rPr>
          <w:rFonts w:ascii="Times New Roman" w:hAnsi="Times New Roman" w:cs="Times New Roman"/>
          <w:sz w:val="24"/>
          <w:szCs w:val="24"/>
        </w:rPr>
        <w:t xml:space="preserve"> and s</w:t>
      </w:r>
      <w:r w:rsidRPr="001371F3">
        <w:rPr>
          <w:rFonts w:ascii="Times New Roman" w:hAnsi="Times New Roman" w:cs="Times New Roman"/>
          <w:sz w:val="24"/>
          <w:szCs w:val="24"/>
        </w:rPr>
        <w:t>ocial issues and problems are the proper province of the state rather than corporate managers</w:t>
      </w:r>
      <w:r>
        <w:rPr>
          <w:rFonts w:ascii="Times New Roman" w:hAnsi="Times New Roman" w:cs="Times New Roman"/>
          <w:sz w:val="24"/>
          <w:szCs w:val="24"/>
        </w:rPr>
        <w:t xml:space="preserve">. Which means every single employee need to take their own personal responsibility especially when things go wrong, is not the business fault but is the person who in charge need to take the responsibility. Manager need to take care and think about the shareholder first because the profit in more importance than other things else. </w:t>
      </w:r>
    </w:p>
    <w:p w:rsidR="00492AD1" w:rsidRDefault="0015755F" w:rsidP="005276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1984, Edward Freeman suggest that stakeholder is more importance for cooperate governance especially it had 2 principles that ensure employees which were </w:t>
      </w:r>
      <w:r w:rsidRPr="00510EB2">
        <w:rPr>
          <w:rFonts w:ascii="Times New Roman" w:hAnsi="Times New Roman" w:cs="Times New Roman"/>
          <w:sz w:val="24"/>
          <w:szCs w:val="24"/>
        </w:rPr>
        <w:t>principle of corporate rights with the corporation has the obligation not to violate the rights of others and principle of corporate effect with companies are responsible for the effects of their actions on others</w:t>
      </w:r>
      <w:r>
        <w:rPr>
          <w:rFonts w:ascii="Times New Roman" w:hAnsi="Times New Roman" w:cs="Times New Roman"/>
          <w:sz w:val="24"/>
          <w:szCs w:val="24"/>
        </w:rPr>
        <w:t>. This also is where cooperated governance and social responsibility all about especially in 21</w:t>
      </w:r>
      <w:r w:rsidRPr="00AA6784">
        <w:rPr>
          <w:rFonts w:ascii="Times New Roman" w:hAnsi="Times New Roman" w:cs="Times New Roman"/>
          <w:sz w:val="24"/>
          <w:szCs w:val="24"/>
          <w:vertAlign w:val="superscript"/>
        </w:rPr>
        <w:t>st</w:t>
      </w:r>
      <w:r>
        <w:rPr>
          <w:rFonts w:ascii="Times New Roman" w:hAnsi="Times New Roman" w:cs="Times New Roman"/>
          <w:sz w:val="24"/>
          <w:szCs w:val="24"/>
        </w:rPr>
        <w:t xml:space="preserve"> century, take care the internal environment and external environment or the business with good communication operation management. As a company or business, the management level should understand that there has a difference between hire hand and helping hand. A good company would like to have helping hand rather than hire hand. For example, if a business or management threat their employees as slave and don’t care about the employee’s benefit, the business will fail or facing crisis such as </w:t>
      </w:r>
      <w:r w:rsidRPr="0047750A">
        <w:rPr>
          <w:rFonts w:ascii="Times New Roman" w:hAnsi="Times New Roman" w:cs="Times New Roman"/>
          <w:sz w:val="24"/>
          <w:szCs w:val="24"/>
        </w:rPr>
        <w:t>Carnegie Steel Company</w:t>
      </w:r>
      <w:r>
        <w:rPr>
          <w:rFonts w:ascii="Times New Roman" w:hAnsi="Times New Roman" w:cs="Times New Roman"/>
          <w:sz w:val="24"/>
          <w:szCs w:val="24"/>
        </w:rPr>
        <w:t>.</w:t>
      </w:r>
    </w:p>
    <w:p w:rsidR="0015755F" w:rsidRDefault="0015755F" w:rsidP="0015755F">
      <w:pPr>
        <w:spacing w:line="360" w:lineRule="auto"/>
        <w:jc w:val="both"/>
        <w:rPr>
          <w:rFonts w:ascii="Times New Roman" w:hAnsi="Times New Roman" w:cs="Times New Roman"/>
          <w:sz w:val="24"/>
          <w:szCs w:val="24"/>
        </w:rPr>
      </w:pPr>
      <w:r>
        <w:rPr>
          <w:rFonts w:ascii="Times New Roman" w:hAnsi="Times New Roman" w:cs="Times New Roman"/>
          <w:sz w:val="24"/>
        </w:rPr>
        <w:t xml:space="preserve">Therefore, </w:t>
      </w:r>
      <w:r>
        <w:rPr>
          <w:rFonts w:ascii="Times New Roman" w:hAnsi="Times New Roman" w:cs="Times New Roman"/>
          <w:sz w:val="24"/>
          <w:szCs w:val="24"/>
        </w:rPr>
        <w:t>example like Coca-Cola company</w:t>
      </w:r>
      <w:sdt>
        <w:sdtPr>
          <w:rPr>
            <w:rFonts w:ascii="Times New Roman" w:hAnsi="Times New Roman" w:cs="Times New Roman"/>
            <w:sz w:val="24"/>
            <w:szCs w:val="24"/>
          </w:rPr>
          <w:id w:val="-389268194"/>
          <w:citation/>
        </w:sdtPr>
        <w:sdtContent>
          <w:r w:rsidR="00DF0EE3">
            <w:rPr>
              <w:rFonts w:ascii="Times New Roman" w:hAnsi="Times New Roman" w:cs="Times New Roman"/>
              <w:sz w:val="24"/>
              <w:szCs w:val="24"/>
            </w:rPr>
            <w:fldChar w:fldCharType="begin"/>
          </w:r>
          <w:r w:rsidR="00DF0EE3">
            <w:rPr>
              <w:rFonts w:ascii="Times New Roman" w:hAnsi="Times New Roman" w:cs="Times New Roman"/>
              <w:sz w:val="24"/>
              <w:szCs w:val="24"/>
            </w:rPr>
            <w:instrText xml:space="preserve"> CITATION Cha17 \l 18441 </w:instrText>
          </w:r>
          <w:r w:rsidR="00DF0EE3">
            <w:rPr>
              <w:rFonts w:ascii="Times New Roman" w:hAnsi="Times New Roman" w:cs="Times New Roman"/>
              <w:sz w:val="24"/>
              <w:szCs w:val="24"/>
            </w:rPr>
            <w:fldChar w:fldCharType="separate"/>
          </w:r>
          <w:r w:rsidR="00DF0EE3">
            <w:rPr>
              <w:rFonts w:ascii="Times New Roman" w:hAnsi="Times New Roman" w:cs="Times New Roman"/>
              <w:noProof/>
              <w:sz w:val="24"/>
              <w:szCs w:val="24"/>
            </w:rPr>
            <w:t xml:space="preserve"> </w:t>
          </w:r>
          <w:r w:rsidR="00DF0EE3" w:rsidRPr="00DF0EE3">
            <w:rPr>
              <w:rFonts w:ascii="Times New Roman" w:hAnsi="Times New Roman" w:cs="Times New Roman"/>
              <w:noProof/>
              <w:sz w:val="24"/>
              <w:szCs w:val="24"/>
            </w:rPr>
            <w:t>(Chain, 2017)</w:t>
          </w:r>
          <w:r w:rsidR="00DF0EE3">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0C1E47">
        <w:rPr>
          <w:rFonts w:ascii="Times New Roman" w:hAnsi="Times New Roman" w:cs="Times New Roman"/>
          <w:sz w:val="24"/>
          <w:szCs w:val="24"/>
        </w:rPr>
        <w:t>with</w:t>
      </w:r>
      <w:r w:rsidRPr="00DF4E16">
        <w:rPr>
          <w:rFonts w:ascii="Times New Roman" w:hAnsi="Times New Roman" w:cs="Times New Roman"/>
          <w:sz w:val="24"/>
          <w:szCs w:val="24"/>
        </w:rPr>
        <w:t xml:space="preserve"> each decision, </w:t>
      </w:r>
      <w:r w:rsidR="000C1E47">
        <w:rPr>
          <w:rFonts w:ascii="Times New Roman" w:hAnsi="Times New Roman" w:cs="Times New Roman"/>
          <w:sz w:val="24"/>
          <w:szCs w:val="24"/>
        </w:rPr>
        <w:t>they</w:t>
      </w:r>
      <w:r w:rsidRPr="00DF4E16">
        <w:rPr>
          <w:rFonts w:ascii="Times New Roman" w:hAnsi="Times New Roman" w:cs="Times New Roman"/>
          <w:sz w:val="24"/>
          <w:szCs w:val="24"/>
        </w:rPr>
        <w:t xml:space="preserve"> strive to do all </w:t>
      </w:r>
      <w:r w:rsidR="000C1E47">
        <w:rPr>
          <w:rFonts w:ascii="Times New Roman" w:hAnsi="Times New Roman" w:cs="Times New Roman"/>
          <w:sz w:val="24"/>
          <w:szCs w:val="24"/>
        </w:rPr>
        <w:t>they</w:t>
      </w:r>
      <w:r w:rsidRPr="00DF4E16">
        <w:rPr>
          <w:rFonts w:ascii="Times New Roman" w:hAnsi="Times New Roman" w:cs="Times New Roman"/>
          <w:sz w:val="24"/>
          <w:szCs w:val="24"/>
        </w:rPr>
        <w:t xml:space="preserve"> can to create near- and long-term value for shareowners </w:t>
      </w:r>
      <w:r w:rsidR="000C1E47">
        <w:rPr>
          <w:rFonts w:ascii="Times New Roman" w:hAnsi="Times New Roman" w:cs="Times New Roman"/>
          <w:sz w:val="24"/>
          <w:szCs w:val="24"/>
        </w:rPr>
        <w:t>which include every importance people</w:t>
      </w:r>
      <w:r w:rsidRPr="00DF4E16">
        <w:rPr>
          <w:rFonts w:ascii="Times New Roman" w:hAnsi="Times New Roman" w:cs="Times New Roman"/>
          <w:sz w:val="24"/>
          <w:szCs w:val="24"/>
        </w:rPr>
        <w:t xml:space="preserve">. </w:t>
      </w:r>
      <w:r w:rsidR="000C1E47">
        <w:rPr>
          <w:rFonts w:ascii="Times New Roman" w:hAnsi="Times New Roman" w:cs="Times New Roman"/>
          <w:sz w:val="24"/>
          <w:szCs w:val="24"/>
        </w:rPr>
        <w:t>They will</w:t>
      </w:r>
      <w:r w:rsidRPr="00DF4E16">
        <w:rPr>
          <w:rFonts w:ascii="Times New Roman" w:hAnsi="Times New Roman" w:cs="Times New Roman"/>
          <w:sz w:val="24"/>
          <w:szCs w:val="24"/>
        </w:rPr>
        <w:t xml:space="preserve"> look at </w:t>
      </w:r>
      <w:r w:rsidR="000C1E47">
        <w:rPr>
          <w:rFonts w:ascii="Times New Roman" w:hAnsi="Times New Roman" w:cs="Times New Roman"/>
          <w:sz w:val="24"/>
          <w:szCs w:val="24"/>
        </w:rPr>
        <w:t>their</w:t>
      </w:r>
      <w:r w:rsidRPr="00DF4E16">
        <w:rPr>
          <w:rFonts w:ascii="Times New Roman" w:hAnsi="Times New Roman" w:cs="Times New Roman"/>
          <w:sz w:val="24"/>
          <w:szCs w:val="24"/>
        </w:rPr>
        <w:t xml:space="preserve"> assets— including </w:t>
      </w:r>
      <w:r w:rsidR="000C1E47">
        <w:rPr>
          <w:rFonts w:ascii="Times New Roman" w:hAnsi="Times New Roman" w:cs="Times New Roman"/>
          <w:sz w:val="24"/>
          <w:szCs w:val="24"/>
        </w:rPr>
        <w:t>employees</w:t>
      </w:r>
      <w:r w:rsidRPr="00DF4E16">
        <w:rPr>
          <w:rFonts w:ascii="Times New Roman" w:hAnsi="Times New Roman" w:cs="Times New Roman"/>
          <w:sz w:val="24"/>
          <w:szCs w:val="24"/>
        </w:rPr>
        <w:t>, brand portfolio, customer and partner relationships</w:t>
      </w:r>
      <w:r w:rsidR="000C1E47">
        <w:rPr>
          <w:rFonts w:ascii="Times New Roman" w:hAnsi="Times New Roman" w:cs="Times New Roman"/>
          <w:sz w:val="24"/>
          <w:szCs w:val="24"/>
        </w:rPr>
        <w:t xml:space="preserve"> and other stakeholder </w:t>
      </w:r>
      <w:r w:rsidRPr="00DF4E16">
        <w:rPr>
          <w:rFonts w:ascii="Times New Roman" w:hAnsi="Times New Roman" w:cs="Times New Roman"/>
          <w:sz w:val="24"/>
          <w:szCs w:val="24"/>
        </w:rPr>
        <w:t xml:space="preserve">and </w:t>
      </w:r>
      <w:r w:rsidR="000C1E47">
        <w:rPr>
          <w:rFonts w:ascii="Times New Roman" w:hAnsi="Times New Roman" w:cs="Times New Roman"/>
          <w:sz w:val="24"/>
          <w:szCs w:val="24"/>
        </w:rPr>
        <w:t>they</w:t>
      </w:r>
      <w:r w:rsidRPr="00DF4E16">
        <w:rPr>
          <w:rFonts w:ascii="Times New Roman" w:hAnsi="Times New Roman" w:cs="Times New Roman"/>
          <w:sz w:val="24"/>
          <w:szCs w:val="24"/>
        </w:rPr>
        <w:t xml:space="preserve"> make choices to maximize shareowner value. For example, </w:t>
      </w:r>
      <w:r w:rsidR="000C1E47">
        <w:rPr>
          <w:rFonts w:ascii="Times New Roman" w:hAnsi="Times New Roman" w:cs="Times New Roman"/>
          <w:sz w:val="24"/>
          <w:szCs w:val="24"/>
        </w:rPr>
        <w:t>they</w:t>
      </w:r>
      <w:r w:rsidRPr="00DF4E16">
        <w:rPr>
          <w:rFonts w:ascii="Times New Roman" w:hAnsi="Times New Roman" w:cs="Times New Roman"/>
          <w:sz w:val="24"/>
          <w:szCs w:val="24"/>
        </w:rPr>
        <w:t xml:space="preserve"> are strengthening brand and packaging mix to put the right drinks in the right packages in the right places to drive sales and revenu</w:t>
      </w:r>
      <w:r w:rsidR="000C1E47">
        <w:rPr>
          <w:rFonts w:ascii="Times New Roman" w:hAnsi="Times New Roman" w:cs="Times New Roman"/>
          <w:sz w:val="24"/>
          <w:szCs w:val="24"/>
        </w:rPr>
        <w:t>e with</w:t>
      </w:r>
      <w:r w:rsidRPr="00DF4E16">
        <w:rPr>
          <w:rFonts w:ascii="Times New Roman" w:hAnsi="Times New Roman" w:cs="Times New Roman"/>
          <w:sz w:val="24"/>
          <w:szCs w:val="24"/>
        </w:rPr>
        <w:t xml:space="preserve"> create incremental value for </w:t>
      </w:r>
      <w:r w:rsidR="000C1E47">
        <w:rPr>
          <w:rFonts w:ascii="Times New Roman" w:hAnsi="Times New Roman" w:cs="Times New Roman"/>
          <w:sz w:val="24"/>
          <w:szCs w:val="24"/>
        </w:rPr>
        <w:t xml:space="preserve">their </w:t>
      </w:r>
      <w:r w:rsidRPr="00DF4E16">
        <w:rPr>
          <w:rFonts w:ascii="Times New Roman" w:hAnsi="Times New Roman" w:cs="Times New Roman"/>
          <w:sz w:val="24"/>
          <w:szCs w:val="24"/>
        </w:rPr>
        <w:t>shareowners, customers, bottling partners and other stakeholders</w:t>
      </w:r>
      <w:r w:rsidR="000C1E47">
        <w:rPr>
          <w:rFonts w:ascii="Times New Roman" w:hAnsi="Times New Roman" w:cs="Times New Roman"/>
          <w:sz w:val="24"/>
          <w:szCs w:val="24"/>
        </w:rPr>
        <w:t>.</w:t>
      </w:r>
    </w:p>
    <w:p w:rsidR="0015755F" w:rsidRDefault="0015755F" w:rsidP="005276F5">
      <w:pPr>
        <w:spacing w:line="360" w:lineRule="auto"/>
        <w:jc w:val="both"/>
        <w:rPr>
          <w:rFonts w:ascii="Times New Roman" w:hAnsi="Times New Roman" w:cs="Times New Roman"/>
          <w:sz w:val="24"/>
        </w:rPr>
      </w:pPr>
    </w:p>
    <w:p w:rsidR="0015755F" w:rsidRDefault="0015755F" w:rsidP="005276F5">
      <w:pPr>
        <w:spacing w:line="360" w:lineRule="auto"/>
        <w:jc w:val="both"/>
        <w:rPr>
          <w:rFonts w:ascii="Times New Roman" w:hAnsi="Times New Roman" w:cs="Times New Roman"/>
          <w:sz w:val="24"/>
        </w:rPr>
      </w:pPr>
    </w:p>
    <w:p w:rsidR="00493D08" w:rsidRDefault="00493D08" w:rsidP="005276F5">
      <w:pPr>
        <w:spacing w:line="360" w:lineRule="auto"/>
        <w:jc w:val="both"/>
        <w:rPr>
          <w:rFonts w:ascii="Times New Roman" w:hAnsi="Times New Roman" w:cs="Times New Roman"/>
          <w:sz w:val="24"/>
        </w:rPr>
      </w:pPr>
    </w:p>
    <w:p w:rsidR="0015755F" w:rsidRPr="00036B62" w:rsidRDefault="000C1E47" w:rsidP="005276F5">
      <w:pPr>
        <w:spacing w:line="360" w:lineRule="auto"/>
        <w:jc w:val="both"/>
        <w:rPr>
          <w:rFonts w:ascii="Times New Roman" w:hAnsi="Times New Roman" w:cs="Times New Roman"/>
          <w:b/>
          <w:sz w:val="24"/>
        </w:rPr>
      </w:pPr>
      <w:r w:rsidRPr="00036B62">
        <w:rPr>
          <w:rFonts w:ascii="Times New Roman" w:hAnsi="Times New Roman" w:cs="Times New Roman"/>
          <w:b/>
          <w:sz w:val="24"/>
        </w:rPr>
        <w:lastRenderedPageBreak/>
        <w:t>Carroll’s Pyramid of corporate social responsibility (CSR)</w:t>
      </w:r>
    </w:p>
    <w:p w:rsidR="00036B62" w:rsidRDefault="0032253A" w:rsidP="005276F5">
      <w:pPr>
        <w:spacing w:line="360" w:lineRule="auto"/>
        <w:jc w:val="both"/>
        <w:rPr>
          <w:rFonts w:ascii="Times New Roman" w:hAnsi="Times New Roman" w:cs="Times New Roman"/>
          <w:sz w:val="24"/>
        </w:rPr>
      </w:pPr>
      <w:r>
        <w:rPr>
          <w:rFonts w:ascii="Times New Roman" w:hAnsi="Times New Roman" w:cs="Times New Roman"/>
          <w:sz w:val="24"/>
        </w:rPr>
        <w:t>As we understand and recommend by Crane&amp; Matten</w:t>
      </w:r>
      <w:sdt>
        <w:sdtPr>
          <w:rPr>
            <w:rFonts w:ascii="Times New Roman" w:hAnsi="Times New Roman" w:cs="Times New Roman"/>
            <w:sz w:val="24"/>
          </w:rPr>
          <w:id w:val="1387915091"/>
          <w:citation/>
        </w:sdtPr>
        <w:sdtContent>
          <w:r w:rsidR="009A3A3F">
            <w:rPr>
              <w:rFonts w:ascii="Times New Roman" w:hAnsi="Times New Roman" w:cs="Times New Roman"/>
              <w:sz w:val="24"/>
            </w:rPr>
            <w:fldChar w:fldCharType="begin"/>
          </w:r>
          <w:r w:rsidR="009A3A3F">
            <w:rPr>
              <w:rFonts w:ascii="Times New Roman" w:hAnsi="Times New Roman" w:cs="Times New Roman"/>
              <w:sz w:val="24"/>
            </w:rPr>
            <w:instrText xml:space="preserve"> CITATION Mat05 \l 18441 </w:instrText>
          </w:r>
          <w:r w:rsidR="009A3A3F">
            <w:rPr>
              <w:rFonts w:ascii="Times New Roman" w:hAnsi="Times New Roman" w:cs="Times New Roman"/>
              <w:sz w:val="24"/>
            </w:rPr>
            <w:fldChar w:fldCharType="separate"/>
          </w:r>
          <w:r w:rsidR="009A3A3F">
            <w:rPr>
              <w:rFonts w:ascii="Times New Roman" w:hAnsi="Times New Roman" w:cs="Times New Roman"/>
              <w:noProof/>
              <w:sz w:val="24"/>
            </w:rPr>
            <w:t xml:space="preserve"> </w:t>
          </w:r>
          <w:r w:rsidR="009A3A3F" w:rsidRPr="009A3A3F">
            <w:rPr>
              <w:rFonts w:ascii="Times New Roman" w:hAnsi="Times New Roman" w:cs="Times New Roman"/>
              <w:noProof/>
              <w:sz w:val="24"/>
            </w:rPr>
            <w:t>(A, 2005)</w:t>
          </w:r>
          <w:r w:rsidR="009A3A3F">
            <w:rPr>
              <w:rFonts w:ascii="Times New Roman" w:hAnsi="Times New Roman" w:cs="Times New Roman"/>
              <w:sz w:val="24"/>
            </w:rPr>
            <w:fldChar w:fldCharType="end"/>
          </w:r>
        </w:sdtContent>
      </w:sdt>
      <w:r>
        <w:rPr>
          <w:rFonts w:ascii="Times New Roman" w:hAnsi="Times New Roman" w:cs="Times New Roman"/>
          <w:sz w:val="24"/>
        </w:rPr>
        <w:t xml:space="preserve"> that Carroll’s Pyramid is easy to understand in literature</w:t>
      </w:r>
      <w:r w:rsidR="00036B62">
        <w:rPr>
          <w:rFonts w:ascii="Times New Roman" w:hAnsi="Times New Roman" w:cs="Times New Roman"/>
          <w:sz w:val="24"/>
        </w:rPr>
        <w:t xml:space="preserve"> base on it is so simple that match with t</w:t>
      </w:r>
      <w:r w:rsidR="00036B62" w:rsidRPr="00036B62">
        <w:rPr>
          <w:rFonts w:ascii="Times New Roman" w:hAnsi="Times New Roman" w:cs="Times New Roman"/>
          <w:sz w:val="24"/>
        </w:rPr>
        <w:t>he attempt by companies to meet the economic, legal, ethical, and philanthropic demands of a given society at a point in time.</w:t>
      </w:r>
      <w:r w:rsidR="00036B62">
        <w:rPr>
          <w:rFonts w:ascii="Times New Roman" w:hAnsi="Times New Roman" w:cs="Times New Roman"/>
          <w:sz w:val="24"/>
        </w:rPr>
        <w:t xml:space="preserve"> </w:t>
      </w:r>
      <w:r>
        <w:rPr>
          <w:rFonts w:ascii="Times New Roman" w:hAnsi="Times New Roman" w:cs="Times New Roman"/>
          <w:sz w:val="24"/>
        </w:rPr>
        <w:t xml:space="preserve"> </w:t>
      </w:r>
      <w:r w:rsidR="00036B62">
        <w:rPr>
          <w:rFonts w:ascii="Times New Roman" w:hAnsi="Times New Roman" w:cs="Times New Roman"/>
          <w:sz w:val="24"/>
        </w:rPr>
        <w:t>Figure 1 show the difference stage of the pyramid and presen</w:t>
      </w:r>
      <w:r w:rsidR="001B223E">
        <w:rPr>
          <w:rFonts w:ascii="Times New Roman" w:hAnsi="Times New Roman" w:cs="Times New Roman"/>
          <w:sz w:val="24"/>
        </w:rPr>
        <w:t xml:space="preserve">t that the strategies can be used by business organization to fit in the requirement or demand from social. </w:t>
      </w:r>
    </w:p>
    <w:p w:rsidR="001B223E" w:rsidRDefault="001B223E" w:rsidP="001B223E">
      <w:pPr>
        <w:spacing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extent cx="5102352" cy="3029712"/>
            <wp:effectExtent l="0" t="0" r="3175" b="0"/>
            <wp:docPr id="1" name="Picture 1"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rolls-pyramid-model-of-corporate-social-responsibility-Carroll-1991.png"/>
                    <pic:cNvPicPr/>
                  </pic:nvPicPr>
                  <pic:blipFill>
                    <a:blip r:embed="rId11">
                      <a:extLst>
                        <a:ext uri="{28A0092B-C50C-407E-A947-70E740481C1C}">
                          <a14:useLocalDpi xmlns:a14="http://schemas.microsoft.com/office/drawing/2010/main" val="0"/>
                        </a:ext>
                      </a:extLst>
                    </a:blip>
                    <a:stretch>
                      <a:fillRect/>
                    </a:stretch>
                  </pic:blipFill>
                  <pic:spPr>
                    <a:xfrm>
                      <a:off x="0" y="0"/>
                      <a:ext cx="5102352" cy="3029712"/>
                    </a:xfrm>
                    <a:prstGeom prst="rect">
                      <a:avLst/>
                    </a:prstGeom>
                  </pic:spPr>
                </pic:pic>
              </a:graphicData>
            </a:graphic>
          </wp:inline>
        </w:drawing>
      </w:r>
    </w:p>
    <w:p w:rsidR="001B223E" w:rsidRDefault="001B223E" w:rsidP="001B223E">
      <w:pPr>
        <w:spacing w:line="360" w:lineRule="auto"/>
        <w:jc w:val="center"/>
        <w:rPr>
          <w:rFonts w:ascii="Times New Roman" w:hAnsi="Times New Roman" w:cs="Times New Roman"/>
          <w:sz w:val="24"/>
        </w:rPr>
      </w:pPr>
      <w:r>
        <w:rPr>
          <w:rFonts w:ascii="Times New Roman" w:hAnsi="Times New Roman" w:cs="Times New Roman"/>
          <w:sz w:val="24"/>
        </w:rPr>
        <w:t>(Figure 1: Carroll’s Pyramid)</w:t>
      </w:r>
    </w:p>
    <w:p w:rsidR="00BD0F8A" w:rsidRDefault="005C088B" w:rsidP="005276F5">
      <w:pPr>
        <w:spacing w:line="360" w:lineRule="auto"/>
        <w:jc w:val="both"/>
        <w:rPr>
          <w:rFonts w:ascii="Times New Roman" w:hAnsi="Times New Roman" w:cs="Times New Roman"/>
          <w:sz w:val="24"/>
        </w:rPr>
      </w:pPr>
      <w:r w:rsidRPr="005C088B">
        <w:rPr>
          <w:rFonts w:ascii="Times New Roman" w:hAnsi="Times New Roman" w:cs="Times New Roman"/>
          <w:b/>
          <w:sz w:val="24"/>
        </w:rPr>
        <w:t>Economic responsibility</w:t>
      </w:r>
      <w:r>
        <w:rPr>
          <w:rFonts w:ascii="Times New Roman" w:hAnsi="Times New Roman" w:cs="Times New Roman"/>
          <w:sz w:val="24"/>
        </w:rPr>
        <w:t>: As we know that economic responsibility is the foundation and the base of the pyramid especially as we know that every building needs to have a strong foundation as base to sustain itself</w:t>
      </w:r>
      <w:sdt>
        <w:sdtPr>
          <w:rPr>
            <w:rFonts w:ascii="Times New Roman" w:hAnsi="Times New Roman" w:cs="Times New Roman"/>
            <w:sz w:val="24"/>
          </w:rPr>
          <w:id w:val="1686714235"/>
          <w:citation/>
        </w:sdtPr>
        <w:sdtContent>
          <w:r w:rsidR="009A3A3F">
            <w:rPr>
              <w:rFonts w:ascii="Times New Roman" w:hAnsi="Times New Roman" w:cs="Times New Roman"/>
              <w:sz w:val="24"/>
            </w:rPr>
            <w:fldChar w:fldCharType="begin"/>
          </w:r>
          <w:r w:rsidR="009A3A3F">
            <w:rPr>
              <w:rFonts w:ascii="Times New Roman" w:hAnsi="Times New Roman" w:cs="Times New Roman"/>
              <w:sz w:val="24"/>
            </w:rPr>
            <w:instrText xml:space="preserve"> CITATION Car17 \l 18441 </w:instrText>
          </w:r>
          <w:r w:rsidR="009A3A3F">
            <w:rPr>
              <w:rFonts w:ascii="Times New Roman" w:hAnsi="Times New Roman" w:cs="Times New Roman"/>
              <w:sz w:val="24"/>
            </w:rPr>
            <w:fldChar w:fldCharType="separate"/>
          </w:r>
          <w:r w:rsidR="009A3A3F">
            <w:rPr>
              <w:rFonts w:ascii="Times New Roman" w:hAnsi="Times New Roman" w:cs="Times New Roman"/>
              <w:noProof/>
              <w:sz w:val="24"/>
            </w:rPr>
            <w:t xml:space="preserve"> </w:t>
          </w:r>
          <w:r w:rsidR="009A3A3F" w:rsidRPr="009A3A3F">
            <w:rPr>
              <w:rFonts w:ascii="Times New Roman" w:hAnsi="Times New Roman" w:cs="Times New Roman"/>
              <w:noProof/>
              <w:sz w:val="24"/>
            </w:rPr>
            <w:t>(Carroll, 2017)</w:t>
          </w:r>
          <w:r w:rsidR="009A3A3F">
            <w:rPr>
              <w:rFonts w:ascii="Times New Roman" w:hAnsi="Times New Roman" w:cs="Times New Roman"/>
              <w:sz w:val="24"/>
            </w:rPr>
            <w:fldChar w:fldCharType="end"/>
          </w:r>
        </w:sdtContent>
      </w:sdt>
      <w:r>
        <w:rPr>
          <w:rFonts w:ascii="Times New Roman" w:hAnsi="Times New Roman" w:cs="Times New Roman"/>
          <w:sz w:val="24"/>
        </w:rPr>
        <w:t xml:space="preserve">. </w:t>
      </w:r>
      <w:r w:rsidR="00BD0F8A">
        <w:rPr>
          <w:rFonts w:ascii="Times New Roman" w:hAnsi="Times New Roman" w:cs="Times New Roman"/>
          <w:sz w:val="24"/>
        </w:rPr>
        <w:t>Base on the fact above</w:t>
      </w:r>
      <w:r>
        <w:rPr>
          <w:rFonts w:ascii="Times New Roman" w:hAnsi="Times New Roman" w:cs="Times New Roman"/>
          <w:sz w:val="24"/>
        </w:rPr>
        <w:t xml:space="preserve">, economic responsibility become a strong support of profitability to fulfil the requirement of social to let them expect others expectation from </w:t>
      </w:r>
      <w:r w:rsidR="00CB7167">
        <w:rPr>
          <w:rFonts w:ascii="Times New Roman" w:hAnsi="Times New Roman" w:cs="Times New Roman"/>
          <w:sz w:val="24"/>
        </w:rPr>
        <w:t>enterprise</w:t>
      </w:r>
      <w:r>
        <w:rPr>
          <w:rFonts w:ascii="Times New Roman" w:hAnsi="Times New Roman" w:cs="Times New Roman"/>
          <w:sz w:val="24"/>
        </w:rPr>
        <w:t>.</w:t>
      </w:r>
      <w:r w:rsidR="00CB7167">
        <w:rPr>
          <w:rFonts w:ascii="Times New Roman" w:hAnsi="Times New Roman" w:cs="Times New Roman"/>
          <w:sz w:val="24"/>
        </w:rPr>
        <w:t xml:space="preserve"> </w:t>
      </w:r>
      <w:r w:rsidR="00582875">
        <w:rPr>
          <w:rFonts w:ascii="Times New Roman" w:hAnsi="Times New Roman" w:cs="Times New Roman"/>
          <w:sz w:val="24"/>
        </w:rPr>
        <w:t xml:space="preserve">Which when a company can’t make profit, they can’t provide salary for their employees, employees doesn’t have income will be difficult to fulfil the basic need in their life which follow Maslow theory is they can’t fulfil </w:t>
      </w:r>
      <w:r w:rsidR="00582875" w:rsidRPr="00582875">
        <w:rPr>
          <w:rFonts w:ascii="Times New Roman" w:hAnsi="Times New Roman" w:cs="Times New Roman"/>
          <w:sz w:val="24"/>
        </w:rPr>
        <w:t>physiological and safety needs</w:t>
      </w:r>
      <w:r w:rsidR="00582875">
        <w:rPr>
          <w:rFonts w:ascii="Times New Roman" w:hAnsi="Times New Roman" w:cs="Times New Roman"/>
          <w:sz w:val="24"/>
        </w:rPr>
        <w:t xml:space="preserve">. Company such as </w:t>
      </w:r>
      <w:r w:rsidR="00582875" w:rsidRPr="00582875">
        <w:rPr>
          <w:rFonts w:ascii="Times New Roman" w:hAnsi="Times New Roman" w:cs="Times New Roman"/>
          <w:sz w:val="24"/>
        </w:rPr>
        <w:t>spritzer</w:t>
      </w:r>
      <w:r w:rsidR="00582875">
        <w:rPr>
          <w:rFonts w:ascii="Times New Roman" w:hAnsi="Times New Roman" w:cs="Times New Roman"/>
          <w:sz w:val="24"/>
        </w:rPr>
        <w:t xml:space="preserve"> company in Malaysia </w:t>
      </w:r>
      <w:r w:rsidR="00166006">
        <w:rPr>
          <w:rFonts w:ascii="Times New Roman" w:hAnsi="Times New Roman" w:cs="Times New Roman"/>
          <w:sz w:val="24"/>
        </w:rPr>
        <w:t>is having a great economic responsibility to their stakeholder with net asset per share is increasing 11.2% and market c</w:t>
      </w:r>
      <w:r w:rsidR="00166006" w:rsidRPr="00166006">
        <w:rPr>
          <w:rFonts w:ascii="Times New Roman" w:hAnsi="Times New Roman" w:cs="Times New Roman"/>
          <w:sz w:val="24"/>
        </w:rPr>
        <w:t>apitalisation</w:t>
      </w:r>
      <w:r w:rsidR="00166006">
        <w:rPr>
          <w:rFonts w:ascii="Times New Roman" w:hAnsi="Times New Roman" w:cs="Times New Roman"/>
          <w:sz w:val="24"/>
        </w:rPr>
        <w:t xml:space="preserve"> is increase 12.6% to 493 million. Even though the revenue of 2017 is slightly decrease to </w:t>
      </w:r>
      <w:r w:rsidR="00166006" w:rsidRPr="00166006">
        <w:rPr>
          <w:rFonts w:ascii="Times New Roman" w:hAnsi="Times New Roman" w:cs="Times New Roman"/>
          <w:sz w:val="24"/>
        </w:rPr>
        <w:t>RM25.5 million</w:t>
      </w:r>
      <w:r w:rsidR="00166006">
        <w:rPr>
          <w:rFonts w:ascii="Times New Roman" w:hAnsi="Times New Roman" w:cs="Times New Roman"/>
          <w:sz w:val="24"/>
        </w:rPr>
        <w:t xml:space="preserve"> </w:t>
      </w:r>
      <w:r w:rsidR="00166006" w:rsidRPr="00166006">
        <w:rPr>
          <w:rFonts w:ascii="Times New Roman" w:hAnsi="Times New Roman" w:cs="Times New Roman"/>
          <w:sz w:val="24"/>
        </w:rPr>
        <w:t>profit after tax</w:t>
      </w:r>
      <w:r w:rsidR="00902383">
        <w:rPr>
          <w:rFonts w:ascii="Times New Roman" w:hAnsi="Times New Roman" w:cs="Times New Roman"/>
          <w:sz w:val="24"/>
        </w:rPr>
        <w:t xml:space="preserve"> but the company still doing their best to gain maximum profit</w:t>
      </w:r>
      <w:sdt>
        <w:sdtPr>
          <w:rPr>
            <w:rFonts w:ascii="Times New Roman" w:hAnsi="Times New Roman" w:cs="Times New Roman"/>
            <w:sz w:val="24"/>
          </w:rPr>
          <w:id w:val="-543357103"/>
          <w:citation/>
        </w:sdtPr>
        <w:sdtContent>
          <w:r w:rsidR="009A3A3F">
            <w:rPr>
              <w:rFonts w:ascii="Times New Roman" w:hAnsi="Times New Roman" w:cs="Times New Roman"/>
              <w:sz w:val="24"/>
            </w:rPr>
            <w:fldChar w:fldCharType="begin"/>
          </w:r>
          <w:r w:rsidR="009A3A3F">
            <w:rPr>
              <w:rFonts w:ascii="Times New Roman" w:hAnsi="Times New Roman" w:cs="Times New Roman"/>
              <w:sz w:val="24"/>
            </w:rPr>
            <w:instrText xml:space="preserve"> CITATION Ann17 \l 18441 </w:instrText>
          </w:r>
          <w:r w:rsidR="009A3A3F">
            <w:rPr>
              <w:rFonts w:ascii="Times New Roman" w:hAnsi="Times New Roman" w:cs="Times New Roman"/>
              <w:sz w:val="24"/>
            </w:rPr>
            <w:fldChar w:fldCharType="separate"/>
          </w:r>
          <w:r w:rsidR="009A3A3F">
            <w:rPr>
              <w:rFonts w:ascii="Times New Roman" w:hAnsi="Times New Roman" w:cs="Times New Roman"/>
              <w:noProof/>
              <w:sz w:val="24"/>
            </w:rPr>
            <w:t xml:space="preserve"> </w:t>
          </w:r>
          <w:r w:rsidR="009A3A3F" w:rsidRPr="009A3A3F">
            <w:rPr>
              <w:rFonts w:ascii="Times New Roman" w:hAnsi="Times New Roman" w:cs="Times New Roman"/>
              <w:noProof/>
              <w:sz w:val="24"/>
            </w:rPr>
            <w:t>(Annual report 2017, 2017)</w:t>
          </w:r>
          <w:r w:rsidR="009A3A3F">
            <w:rPr>
              <w:rFonts w:ascii="Times New Roman" w:hAnsi="Times New Roman" w:cs="Times New Roman"/>
              <w:sz w:val="24"/>
            </w:rPr>
            <w:fldChar w:fldCharType="end"/>
          </w:r>
        </w:sdtContent>
      </w:sdt>
      <w:r w:rsidR="00902383">
        <w:rPr>
          <w:rFonts w:ascii="Times New Roman" w:hAnsi="Times New Roman" w:cs="Times New Roman"/>
          <w:sz w:val="24"/>
        </w:rPr>
        <w:t>. Another company Indah Water in Malaysia also having great economic responsibility with c</w:t>
      </w:r>
      <w:r w:rsidR="00902383" w:rsidRPr="00902383">
        <w:rPr>
          <w:rFonts w:ascii="Times New Roman" w:hAnsi="Times New Roman" w:cs="Times New Roman"/>
          <w:sz w:val="24"/>
        </w:rPr>
        <w:t xml:space="preserve">ollection rates of 82% in 2012 and 85% in 2013, </w:t>
      </w:r>
      <w:r w:rsidR="00902383" w:rsidRPr="00902383">
        <w:rPr>
          <w:rFonts w:ascii="Times New Roman" w:hAnsi="Times New Roman" w:cs="Times New Roman"/>
          <w:sz w:val="24"/>
        </w:rPr>
        <w:lastRenderedPageBreak/>
        <w:t>Company-wide cost savings in 2013 totalling RM28 million and in 2013, other income increased by 18% compared to 2012</w:t>
      </w:r>
      <w:sdt>
        <w:sdtPr>
          <w:rPr>
            <w:rFonts w:ascii="Times New Roman" w:hAnsi="Times New Roman" w:cs="Times New Roman"/>
            <w:sz w:val="24"/>
          </w:rPr>
          <w:id w:val="2092880947"/>
          <w:citation/>
        </w:sdtPr>
        <w:sdtContent>
          <w:r w:rsidR="009A3A3F">
            <w:rPr>
              <w:rFonts w:ascii="Times New Roman" w:hAnsi="Times New Roman" w:cs="Times New Roman"/>
              <w:sz w:val="24"/>
            </w:rPr>
            <w:fldChar w:fldCharType="begin"/>
          </w:r>
          <w:r w:rsidR="009A3A3F">
            <w:rPr>
              <w:rFonts w:ascii="Times New Roman" w:hAnsi="Times New Roman" w:cs="Times New Roman"/>
              <w:sz w:val="24"/>
            </w:rPr>
            <w:instrText xml:space="preserve"> CITATION IND13 \l 18441 </w:instrText>
          </w:r>
          <w:r w:rsidR="009A3A3F">
            <w:rPr>
              <w:rFonts w:ascii="Times New Roman" w:hAnsi="Times New Roman" w:cs="Times New Roman"/>
              <w:sz w:val="24"/>
            </w:rPr>
            <w:fldChar w:fldCharType="separate"/>
          </w:r>
          <w:r w:rsidR="009A3A3F">
            <w:rPr>
              <w:rFonts w:ascii="Times New Roman" w:hAnsi="Times New Roman" w:cs="Times New Roman"/>
              <w:noProof/>
              <w:sz w:val="24"/>
            </w:rPr>
            <w:t xml:space="preserve"> </w:t>
          </w:r>
          <w:r w:rsidR="009A3A3F" w:rsidRPr="009A3A3F">
            <w:rPr>
              <w:rFonts w:ascii="Times New Roman" w:hAnsi="Times New Roman" w:cs="Times New Roman"/>
              <w:noProof/>
              <w:sz w:val="24"/>
            </w:rPr>
            <w:t>(UNSEEN, 2013)</w:t>
          </w:r>
          <w:r w:rsidR="009A3A3F">
            <w:rPr>
              <w:rFonts w:ascii="Times New Roman" w:hAnsi="Times New Roman" w:cs="Times New Roman"/>
              <w:sz w:val="24"/>
            </w:rPr>
            <w:fldChar w:fldCharType="end"/>
          </w:r>
        </w:sdtContent>
      </w:sdt>
      <w:r w:rsidR="00902383">
        <w:rPr>
          <w:rFonts w:ascii="Times New Roman" w:hAnsi="Times New Roman" w:cs="Times New Roman"/>
          <w:sz w:val="24"/>
        </w:rPr>
        <w:t>. They are fulfilling the achievement that set by themselves to make sure they successfully achieve their economic responsibility.</w:t>
      </w:r>
    </w:p>
    <w:p w:rsidR="008D4C03" w:rsidRDefault="00BD0F8A" w:rsidP="008D4C03">
      <w:pPr>
        <w:spacing w:line="360" w:lineRule="auto"/>
        <w:jc w:val="both"/>
        <w:rPr>
          <w:rFonts w:ascii="Times New Roman" w:hAnsi="Times New Roman" w:cs="Times New Roman"/>
          <w:sz w:val="24"/>
        </w:rPr>
      </w:pPr>
      <w:r w:rsidRPr="00BD0F8A">
        <w:rPr>
          <w:rFonts w:ascii="Times New Roman" w:hAnsi="Times New Roman" w:cs="Times New Roman"/>
          <w:b/>
          <w:sz w:val="24"/>
        </w:rPr>
        <w:t>Legal responsibility</w:t>
      </w:r>
      <w:r>
        <w:rPr>
          <w:rFonts w:ascii="Times New Roman" w:hAnsi="Times New Roman" w:cs="Times New Roman"/>
          <w:sz w:val="24"/>
        </w:rPr>
        <w:t xml:space="preserve">: </w:t>
      </w:r>
      <w:r w:rsidRPr="00BD0F8A">
        <w:rPr>
          <w:rFonts w:ascii="Times New Roman" w:hAnsi="Times New Roman" w:cs="Times New Roman"/>
          <w:sz w:val="24"/>
        </w:rPr>
        <w:t>Legal responsibility is a requirement by social that a company should follow the term and regulations in federal law as minimal ground rules. When business is operating, these few expectations in legal responsibility must be fulfil. Performing in a manner consistent with expectations of government and law, complying with various federal, state, and local regulations, conducting themselves as law-abiding corporate citizens, fulfilling all their legal obligations to societal stakeholders and providing goods and services that at least meet minimal legal requirements. When a business fulfil requirement above will be recognises as a successful company</w:t>
      </w:r>
      <w:sdt>
        <w:sdtPr>
          <w:rPr>
            <w:rFonts w:ascii="Times New Roman" w:hAnsi="Times New Roman" w:cs="Times New Roman"/>
            <w:sz w:val="24"/>
          </w:rPr>
          <w:id w:val="1376574753"/>
          <w:citation/>
        </w:sdtPr>
        <w:sdtContent>
          <w:r w:rsidR="009A3A3F">
            <w:rPr>
              <w:rFonts w:ascii="Times New Roman" w:hAnsi="Times New Roman" w:cs="Times New Roman"/>
              <w:sz w:val="24"/>
            </w:rPr>
            <w:fldChar w:fldCharType="begin"/>
          </w:r>
          <w:r w:rsidR="009A3A3F">
            <w:rPr>
              <w:rFonts w:ascii="Times New Roman" w:hAnsi="Times New Roman" w:cs="Times New Roman"/>
              <w:sz w:val="24"/>
            </w:rPr>
            <w:instrText xml:space="preserve"> CITATION Car17 \l 18441 </w:instrText>
          </w:r>
          <w:r w:rsidR="009A3A3F">
            <w:rPr>
              <w:rFonts w:ascii="Times New Roman" w:hAnsi="Times New Roman" w:cs="Times New Roman"/>
              <w:sz w:val="24"/>
            </w:rPr>
            <w:fldChar w:fldCharType="separate"/>
          </w:r>
          <w:r w:rsidR="009A3A3F">
            <w:rPr>
              <w:rFonts w:ascii="Times New Roman" w:hAnsi="Times New Roman" w:cs="Times New Roman"/>
              <w:noProof/>
              <w:sz w:val="24"/>
            </w:rPr>
            <w:t xml:space="preserve"> </w:t>
          </w:r>
          <w:r w:rsidR="009A3A3F" w:rsidRPr="009A3A3F">
            <w:rPr>
              <w:rFonts w:ascii="Times New Roman" w:hAnsi="Times New Roman" w:cs="Times New Roman"/>
              <w:noProof/>
              <w:sz w:val="24"/>
            </w:rPr>
            <w:t>(Carroll, 2017)</w:t>
          </w:r>
          <w:r w:rsidR="009A3A3F">
            <w:rPr>
              <w:rFonts w:ascii="Times New Roman" w:hAnsi="Times New Roman" w:cs="Times New Roman"/>
              <w:sz w:val="24"/>
            </w:rPr>
            <w:fldChar w:fldCharType="end"/>
          </w:r>
        </w:sdtContent>
      </w:sdt>
      <w:r w:rsidRPr="00BD0F8A">
        <w:rPr>
          <w:rFonts w:ascii="Times New Roman" w:hAnsi="Times New Roman" w:cs="Times New Roman"/>
          <w:sz w:val="24"/>
        </w:rPr>
        <w:t>.</w:t>
      </w:r>
      <w:r>
        <w:rPr>
          <w:rFonts w:ascii="Times New Roman" w:hAnsi="Times New Roman" w:cs="Times New Roman"/>
          <w:sz w:val="24"/>
        </w:rPr>
        <w:t xml:space="preserve"> </w:t>
      </w:r>
    </w:p>
    <w:p w:rsidR="001B223E" w:rsidRPr="008D4C03" w:rsidRDefault="008D4C03" w:rsidP="005276F5">
      <w:pPr>
        <w:spacing w:line="360" w:lineRule="auto"/>
        <w:jc w:val="both"/>
        <w:rPr>
          <w:rFonts w:ascii="Times New Roman" w:hAnsi="Times New Roman" w:cs="Times New Roman"/>
          <w:sz w:val="24"/>
          <w:szCs w:val="24"/>
        </w:rPr>
      </w:pPr>
      <w:r>
        <w:rPr>
          <w:rFonts w:ascii="Times New Roman" w:hAnsi="Times New Roman" w:cs="Times New Roman"/>
          <w:sz w:val="24"/>
          <w:szCs w:val="24"/>
        </w:rPr>
        <w:t>In 2010, the UN recognized “the right to safe and clean drinking water and sanitation as a human right that is essential for the full enjoyment of life and all human rights.” The human right to water entitles everyone, without discrimination, to enough, safe, acceptable, physically accessible and affordable water for personal and domestic use; which includes water for drinking, personal sanitation, washing of clothes, food preparation, and personal and household hygiene.</w:t>
      </w:r>
    </w:p>
    <w:p w:rsidR="001212B1" w:rsidRDefault="001212B1" w:rsidP="001212B1">
      <w:pPr>
        <w:spacing w:line="360" w:lineRule="auto"/>
        <w:jc w:val="both"/>
        <w:rPr>
          <w:rFonts w:ascii="Times New Roman" w:hAnsi="Times New Roman" w:cs="Times New Roman"/>
          <w:sz w:val="24"/>
        </w:rPr>
      </w:pPr>
      <w:r w:rsidRPr="001212B1">
        <w:rPr>
          <w:rFonts w:ascii="Times New Roman" w:hAnsi="Times New Roman" w:cs="Times New Roman"/>
          <w:b/>
          <w:sz w:val="24"/>
        </w:rPr>
        <w:t>Ethical responsibility</w:t>
      </w:r>
      <w:r>
        <w:rPr>
          <w:rFonts w:ascii="Times New Roman" w:hAnsi="Times New Roman" w:cs="Times New Roman"/>
          <w:sz w:val="24"/>
        </w:rPr>
        <w:t>: After criterial of social require, especially legal responsibility that a cooperate should investigate. Social will have expectation additional requirement that cooperate need to operate the business with ethic and conscience to run the business because of the insufficiency of law. When business need to face expectation from the social, they need to embrace the</w:t>
      </w:r>
      <w:r w:rsidRPr="009034BE">
        <w:rPr>
          <w:rFonts w:ascii="Times New Roman" w:hAnsi="Times New Roman" w:cs="Times New Roman"/>
          <w:sz w:val="24"/>
        </w:rPr>
        <w:t xml:space="preserve"> ethical responsibilities implies </w:t>
      </w:r>
      <w:r>
        <w:rPr>
          <w:rFonts w:ascii="Times New Roman" w:hAnsi="Times New Roman" w:cs="Times New Roman"/>
          <w:sz w:val="24"/>
        </w:rPr>
        <w:t xml:space="preserve">to </w:t>
      </w:r>
      <w:r w:rsidRPr="009034BE">
        <w:rPr>
          <w:rFonts w:ascii="Times New Roman" w:hAnsi="Times New Roman" w:cs="Times New Roman"/>
          <w:sz w:val="24"/>
        </w:rPr>
        <w:t>those activities, norms, standards and practices that even though they are not codified into law, are expected nonetheless.</w:t>
      </w:r>
      <w:r>
        <w:rPr>
          <w:rFonts w:ascii="Times New Roman" w:hAnsi="Times New Roman" w:cs="Times New Roman"/>
          <w:sz w:val="24"/>
        </w:rPr>
        <w:t xml:space="preserve"> </w:t>
      </w:r>
    </w:p>
    <w:p w:rsidR="001212B1" w:rsidRDefault="001212B1" w:rsidP="001212B1">
      <w:pPr>
        <w:spacing w:line="360" w:lineRule="auto"/>
        <w:jc w:val="both"/>
        <w:rPr>
          <w:rFonts w:ascii="Times New Roman" w:hAnsi="Times New Roman" w:cs="Times New Roman"/>
          <w:sz w:val="24"/>
        </w:rPr>
      </w:pPr>
      <w:r>
        <w:rPr>
          <w:rFonts w:ascii="Times New Roman" w:hAnsi="Times New Roman" w:cs="Times New Roman"/>
          <w:sz w:val="24"/>
        </w:rPr>
        <w:t xml:space="preserve">But because of ethical, it helped the company to gain more support from investor or consumer in invisible form base on the public realize that the cooperate of the business will give back and provide the best for public, and public will </w:t>
      </w:r>
      <w:r w:rsidRPr="003211F8">
        <w:rPr>
          <w:rFonts w:ascii="Times New Roman" w:hAnsi="Times New Roman" w:cs="Times New Roman"/>
          <w:sz w:val="24"/>
        </w:rPr>
        <w:t xml:space="preserve">expect businesses to be good corporate </w:t>
      </w:r>
      <w:r>
        <w:rPr>
          <w:rFonts w:ascii="Times New Roman" w:hAnsi="Times New Roman" w:cs="Times New Roman"/>
          <w:sz w:val="24"/>
        </w:rPr>
        <w:t xml:space="preserve">and support them more. </w:t>
      </w:r>
    </w:p>
    <w:p w:rsidR="004142D7" w:rsidRDefault="004142D7" w:rsidP="001212B1">
      <w:pPr>
        <w:spacing w:line="360" w:lineRule="auto"/>
        <w:jc w:val="both"/>
        <w:rPr>
          <w:rFonts w:ascii="Times New Roman" w:hAnsi="Times New Roman" w:cs="Times New Roman"/>
          <w:sz w:val="24"/>
        </w:rPr>
      </w:pPr>
      <w:r w:rsidRPr="004142D7">
        <w:rPr>
          <w:rFonts w:ascii="Times New Roman" w:hAnsi="Times New Roman" w:cs="Times New Roman"/>
          <w:sz w:val="24"/>
        </w:rPr>
        <w:t>Spritzer supports green initiatives/ products and takes this into account during suppliers and vendors selection process and in other stages of our procurement practice. Our objective is to select suppliers and vendors that will complement our efforts to improve sustainability of our products and at the same time reduce cost, improve product quality and ultimately creating a sustainable and efficient supply chain</w:t>
      </w:r>
      <w:sdt>
        <w:sdtPr>
          <w:rPr>
            <w:rFonts w:ascii="Times New Roman" w:hAnsi="Times New Roman" w:cs="Times New Roman"/>
            <w:sz w:val="24"/>
          </w:rPr>
          <w:id w:val="-2116970025"/>
          <w:citation/>
        </w:sdtPr>
        <w:sdtContent>
          <w:r w:rsidR="009A3A3F">
            <w:rPr>
              <w:rFonts w:ascii="Times New Roman" w:hAnsi="Times New Roman" w:cs="Times New Roman"/>
              <w:sz w:val="24"/>
            </w:rPr>
            <w:fldChar w:fldCharType="begin"/>
          </w:r>
          <w:r w:rsidR="009A3A3F">
            <w:rPr>
              <w:rFonts w:ascii="Times New Roman" w:hAnsi="Times New Roman" w:cs="Times New Roman"/>
              <w:sz w:val="24"/>
            </w:rPr>
            <w:instrText xml:space="preserve"> CITATION Ann17 \l 18441 </w:instrText>
          </w:r>
          <w:r w:rsidR="009A3A3F">
            <w:rPr>
              <w:rFonts w:ascii="Times New Roman" w:hAnsi="Times New Roman" w:cs="Times New Roman"/>
              <w:sz w:val="24"/>
            </w:rPr>
            <w:fldChar w:fldCharType="separate"/>
          </w:r>
          <w:r w:rsidR="009A3A3F">
            <w:rPr>
              <w:rFonts w:ascii="Times New Roman" w:hAnsi="Times New Roman" w:cs="Times New Roman"/>
              <w:noProof/>
              <w:sz w:val="24"/>
            </w:rPr>
            <w:t xml:space="preserve"> </w:t>
          </w:r>
          <w:r w:rsidR="009A3A3F" w:rsidRPr="009A3A3F">
            <w:rPr>
              <w:rFonts w:ascii="Times New Roman" w:hAnsi="Times New Roman" w:cs="Times New Roman"/>
              <w:noProof/>
              <w:sz w:val="24"/>
            </w:rPr>
            <w:t>(Annual report 2017, 2017)</w:t>
          </w:r>
          <w:r w:rsidR="009A3A3F">
            <w:rPr>
              <w:rFonts w:ascii="Times New Roman" w:hAnsi="Times New Roman" w:cs="Times New Roman"/>
              <w:sz w:val="24"/>
            </w:rPr>
            <w:fldChar w:fldCharType="end"/>
          </w:r>
        </w:sdtContent>
      </w:sdt>
      <w:r w:rsidRPr="004142D7">
        <w:rPr>
          <w:rFonts w:ascii="Times New Roman" w:hAnsi="Times New Roman" w:cs="Times New Roman"/>
          <w:sz w:val="24"/>
        </w:rPr>
        <w:t>.</w:t>
      </w:r>
    </w:p>
    <w:p w:rsidR="001212B1" w:rsidRDefault="001212B1" w:rsidP="00661BE1">
      <w:pPr>
        <w:spacing w:line="360" w:lineRule="auto"/>
        <w:jc w:val="both"/>
        <w:rPr>
          <w:rFonts w:ascii="Times New Roman" w:hAnsi="Times New Roman" w:cs="Times New Roman"/>
          <w:sz w:val="24"/>
        </w:rPr>
      </w:pPr>
      <w:r w:rsidRPr="001212B1">
        <w:rPr>
          <w:rFonts w:ascii="Times New Roman" w:hAnsi="Times New Roman" w:cs="Times New Roman"/>
          <w:b/>
          <w:sz w:val="24"/>
        </w:rPr>
        <w:lastRenderedPageBreak/>
        <w:t>Philanthropic</w:t>
      </w:r>
      <w:r>
        <w:rPr>
          <w:rFonts w:ascii="Times New Roman" w:hAnsi="Times New Roman" w:cs="Times New Roman"/>
          <w:sz w:val="24"/>
        </w:rPr>
        <w:t xml:space="preserve"> </w:t>
      </w:r>
      <w:r w:rsidRPr="001212B1">
        <w:rPr>
          <w:rFonts w:ascii="Times New Roman" w:hAnsi="Times New Roman" w:cs="Times New Roman"/>
          <w:b/>
          <w:sz w:val="24"/>
        </w:rPr>
        <w:t>responsibility</w:t>
      </w:r>
      <w:r>
        <w:rPr>
          <w:rFonts w:ascii="Times New Roman" w:hAnsi="Times New Roman" w:cs="Times New Roman"/>
          <w:sz w:val="24"/>
        </w:rPr>
        <w:t xml:space="preserve">: In Carroll Pyramid, philanthropic responsibility is a desire by social that people looking for help and they start to expect cooperate </w:t>
      </w:r>
      <w:bookmarkStart w:id="2" w:name="_Hlk7454649"/>
      <w:r w:rsidRPr="00DA1053">
        <w:rPr>
          <w:rFonts w:ascii="Times New Roman" w:hAnsi="Times New Roman" w:cs="Times New Roman"/>
          <w:sz w:val="24"/>
        </w:rPr>
        <w:t>Philanthropic</w:t>
      </w:r>
      <w:r>
        <w:rPr>
          <w:rFonts w:ascii="Times New Roman" w:hAnsi="Times New Roman" w:cs="Times New Roman"/>
          <w:sz w:val="24"/>
        </w:rPr>
        <w:t xml:space="preserve"> </w:t>
      </w:r>
      <w:bookmarkEnd w:id="2"/>
      <w:r>
        <w:rPr>
          <w:rFonts w:ascii="Times New Roman" w:hAnsi="Times New Roman" w:cs="Times New Roman"/>
          <w:sz w:val="24"/>
        </w:rPr>
        <w:t xml:space="preserve">can help them by donation and build the society become batter with the ability that the company have. According to </w:t>
      </w:r>
      <w:r w:rsidRPr="00BA4E19">
        <w:rPr>
          <w:rFonts w:ascii="Times New Roman" w:hAnsi="Times New Roman" w:cs="Times New Roman"/>
          <w:sz w:val="24"/>
        </w:rPr>
        <w:t>Carroll’s pyramid of CSR: taking another look</w:t>
      </w:r>
      <w:r>
        <w:rPr>
          <w:rFonts w:ascii="Times New Roman" w:hAnsi="Times New Roman" w:cs="Times New Roman"/>
          <w:sz w:val="24"/>
        </w:rPr>
        <w:t>, t</w:t>
      </w:r>
      <w:r w:rsidRPr="00BA4E19">
        <w:rPr>
          <w:rFonts w:ascii="Times New Roman" w:hAnsi="Times New Roman" w:cs="Times New Roman"/>
          <w:sz w:val="24"/>
        </w:rPr>
        <w:t>he primary difference between the ethical and philanthropic categories in the four-part model is that business giving is not necessarily expected in a moral or ethical sense.</w:t>
      </w:r>
      <w:r>
        <w:rPr>
          <w:rFonts w:ascii="Times New Roman" w:hAnsi="Times New Roman" w:cs="Times New Roman"/>
          <w:sz w:val="24"/>
        </w:rPr>
        <w:t xml:space="preserve"> But some businesses will because of their commiseration and beneficial the society</w:t>
      </w:r>
      <w:sdt>
        <w:sdtPr>
          <w:rPr>
            <w:rFonts w:ascii="Times New Roman" w:hAnsi="Times New Roman" w:cs="Times New Roman"/>
            <w:sz w:val="24"/>
          </w:rPr>
          <w:id w:val="1368799450"/>
          <w:citation/>
        </w:sdtPr>
        <w:sdtContent>
          <w:r w:rsidR="009A3A3F">
            <w:rPr>
              <w:rFonts w:ascii="Times New Roman" w:hAnsi="Times New Roman" w:cs="Times New Roman"/>
              <w:sz w:val="24"/>
            </w:rPr>
            <w:fldChar w:fldCharType="begin"/>
          </w:r>
          <w:r w:rsidR="009A3A3F">
            <w:rPr>
              <w:rFonts w:ascii="Times New Roman" w:hAnsi="Times New Roman" w:cs="Times New Roman"/>
              <w:sz w:val="24"/>
            </w:rPr>
            <w:instrText xml:space="preserve"> CITATION Car17 \l 18441 </w:instrText>
          </w:r>
          <w:r w:rsidR="009A3A3F">
            <w:rPr>
              <w:rFonts w:ascii="Times New Roman" w:hAnsi="Times New Roman" w:cs="Times New Roman"/>
              <w:sz w:val="24"/>
            </w:rPr>
            <w:fldChar w:fldCharType="separate"/>
          </w:r>
          <w:r w:rsidR="009A3A3F">
            <w:rPr>
              <w:rFonts w:ascii="Times New Roman" w:hAnsi="Times New Roman" w:cs="Times New Roman"/>
              <w:noProof/>
              <w:sz w:val="24"/>
            </w:rPr>
            <w:t xml:space="preserve"> </w:t>
          </w:r>
          <w:r w:rsidR="009A3A3F" w:rsidRPr="009A3A3F">
            <w:rPr>
              <w:rFonts w:ascii="Times New Roman" w:hAnsi="Times New Roman" w:cs="Times New Roman"/>
              <w:noProof/>
              <w:sz w:val="24"/>
            </w:rPr>
            <w:t>(Carroll, 2017)</w:t>
          </w:r>
          <w:r w:rsidR="009A3A3F">
            <w:rPr>
              <w:rFonts w:ascii="Times New Roman" w:hAnsi="Times New Roman" w:cs="Times New Roman"/>
              <w:sz w:val="24"/>
            </w:rPr>
            <w:fldChar w:fldCharType="end"/>
          </w:r>
        </w:sdtContent>
      </w:sdt>
      <w:r>
        <w:rPr>
          <w:rFonts w:ascii="Times New Roman" w:hAnsi="Times New Roman" w:cs="Times New Roman"/>
          <w:sz w:val="24"/>
        </w:rPr>
        <w:t xml:space="preserve">. </w:t>
      </w:r>
      <w:r w:rsidR="004142D7" w:rsidRPr="004142D7">
        <w:rPr>
          <w:rFonts w:ascii="Times New Roman" w:hAnsi="Times New Roman" w:cs="Times New Roman"/>
          <w:sz w:val="24"/>
        </w:rPr>
        <w:t>Spritzer cares about the well-being of the communities and believes in sharing and giving back to the communities for the improvement in overall well-being and to promote growth within our communities. This journey has been an on-going one and we take pride for being able to serve and contribute to our communities</w:t>
      </w:r>
      <w:sdt>
        <w:sdtPr>
          <w:rPr>
            <w:rFonts w:ascii="Times New Roman" w:hAnsi="Times New Roman" w:cs="Times New Roman"/>
            <w:sz w:val="24"/>
          </w:rPr>
          <w:id w:val="-583225041"/>
          <w:citation/>
        </w:sdtPr>
        <w:sdtContent>
          <w:r w:rsidR="009A3A3F">
            <w:rPr>
              <w:rFonts w:ascii="Times New Roman" w:hAnsi="Times New Roman" w:cs="Times New Roman"/>
              <w:sz w:val="24"/>
            </w:rPr>
            <w:fldChar w:fldCharType="begin"/>
          </w:r>
          <w:r w:rsidR="009A3A3F">
            <w:rPr>
              <w:rFonts w:ascii="Times New Roman" w:hAnsi="Times New Roman" w:cs="Times New Roman"/>
              <w:sz w:val="24"/>
            </w:rPr>
            <w:instrText xml:space="preserve"> CITATION Ann17 \l 18441 </w:instrText>
          </w:r>
          <w:r w:rsidR="009A3A3F">
            <w:rPr>
              <w:rFonts w:ascii="Times New Roman" w:hAnsi="Times New Roman" w:cs="Times New Roman"/>
              <w:sz w:val="24"/>
            </w:rPr>
            <w:fldChar w:fldCharType="separate"/>
          </w:r>
          <w:r w:rsidR="009A3A3F">
            <w:rPr>
              <w:rFonts w:ascii="Times New Roman" w:hAnsi="Times New Roman" w:cs="Times New Roman"/>
              <w:noProof/>
              <w:sz w:val="24"/>
            </w:rPr>
            <w:t xml:space="preserve"> </w:t>
          </w:r>
          <w:r w:rsidR="009A3A3F" w:rsidRPr="009A3A3F">
            <w:rPr>
              <w:rFonts w:ascii="Times New Roman" w:hAnsi="Times New Roman" w:cs="Times New Roman"/>
              <w:noProof/>
              <w:sz w:val="24"/>
            </w:rPr>
            <w:t>(Annual report 2017, 2017)</w:t>
          </w:r>
          <w:r w:rsidR="009A3A3F">
            <w:rPr>
              <w:rFonts w:ascii="Times New Roman" w:hAnsi="Times New Roman" w:cs="Times New Roman"/>
              <w:sz w:val="24"/>
            </w:rPr>
            <w:fldChar w:fldCharType="end"/>
          </w:r>
        </w:sdtContent>
      </w:sdt>
      <w:r w:rsidR="004142D7">
        <w:rPr>
          <w:rFonts w:ascii="Times New Roman" w:hAnsi="Times New Roman" w:cs="Times New Roman"/>
          <w:sz w:val="24"/>
        </w:rPr>
        <w:t xml:space="preserve">. Activities such as </w:t>
      </w:r>
      <w:r w:rsidR="004142D7" w:rsidRPr="004142D7">
        <w:rPr>
          <w:rFonts w:ascii="Times New Roman" w:hAnsi="Times New Roman" w:cs="Times New Roman"/>
          <w:sz w:val="24"/>
        </w:rPr>
        <w:t xml:space="preserve">Spritzer </w:t>
      </w:r>
      <w:proofErr w:type="spellStart"/>
      <w:r w:rsidR="004142D7" w:rsidRPr="004142D7">
        <w:rPr>
          <w:rFonts w:ascii="Times New Roman" w:hAnsi="Times New Roman" w:cs="Times New Roman"/>
          <w:sz w:val="24"/>
        </w:rPr>
        <w:t>EcoPark</w:t>
      </w:r>
      <w:proofErr w:type="spellEnd"/>
      <w:r w:rsidR="004142D7" w:rsidRPr="004142D7">
        <w:rPr>
          <w:rFonts w:ascii="Times New Roman" w:hAnsi="Times New Roman" w:cs="Times New Roman"/>
          <w:sz w:val="24"/>
        </w:rPr>
        <w:t>, Taiping Zoo animal adoption programme, KUALA LUMPUR 2017 – 29th SEA</w:t>
      </w:r>
      <w:r w:rsidR="004142D7">
        <w:rPr>
          <w:rFonts w:ascii="Times New Roman" w:hAnsi="Times New Roman" w:cs="Times New Roman"/>
          <w:sz w:val="24"/>
        </w:rPr>
        <w:t xml:space="preserve"> </w:t>
      </w:r>
      <w:r w:rsidR="004142D7" w:rsidRPr="004142D7">
        <w:rPr>
          <w:rFonts w:ascii="Times New Roman" w:hAnsi="Times New Roman" w:cs="Times New Roman"/>
          <w:sz w:val="24"/>
        </w:rPr>
        <w:t>Games and 9th ASEAN Para Games and Zumba class</w:t>
      </w:r>
      <w:r w:rsidR="004142D7">
        <w:rPr>
          <w:rFonts w:ascii="Times New Roman" w:hAnsi="Times New Roman" w:cs="Times New Roman"/>
          <w:sz w:val="24"/>
        </w:rPr>
        <w:t xml:space="preserve">. </w:t>
      </w:r>
      <w:r w:rsidR="00661BE1">
        <w:rPr>
          <w:rFonts w:ascii="Times New Roman" w:hAnsi="Times New Roman" w:cs="Times New Roman"/>
          <w:sz w:val="24"/>
        </w:rPr>
        <w:t>For Indah Water, according to their annual report, they been doing f</w:t>
      </w:r>
      <w:r w:rsidR="00661BE1" w:rsidRPr="00661BE1">
        <w:rPr>
          <w:rFonts w:ascii="Times New Roman" w:hAnsi="Times New Roman" w:cs="Times New Roman"/>
          <w:sz w:val="24"/>
        </w:rPr>
        <w:t>ree sewerage services for all non-profit table, tax exempt, and charitable</w:t>
      </w:r>
      <w:r w:rsidR="00661BE1">
        <w:rPr>
          <w:rFonts w:ascii="Times New Roman" w:hAnsi="Times New Roman" w:cs="Times New Roman"/>
          <w:sz w:val="24"/>
        </w:rPr>
        <w:t xml:space="preserve"> </w:t>
      </w:r>
      <w:r w:rsidR="00661BE1" w:rsidRPr="00661BE1">
        <w:rPr>
          <w:rFonts w:ascii="Times New Roman" w:hAnsi="Times New Roman" w:cs="Times New Roman"/>
          <w:sz w:val="24"/>
        </w:rPr>
        <w:t>organisations such as religious centres</w:t>
      </w:r>
      <w:r w:rsidR="00661BE1">
        <w:rPr>
          <w:rFonts w:ascii="Times New Roman" w:hAnsi="Times New Roman" w:cs="Times New Roman"/>
          <w:sz w:val="24"/>
        </w:rPr>
        <w:t xml:space="preserve"> </w:t>
      </w:r>
      <w:r w:rsidR="00661BE1" w:rsidRPr="00661BE1">
        <w:rPr>
          <w:rFonts w:ascii="Times New Roman" w:hAnsi="Times New Roman" w:cs="Times New Roman"/>
          <w:sz w:val="24"/>
        </w:rPr>
        <w:t>and welfare homes</w:t>
      </w:r>
      <w:r w:rsidR="00661BE1">
        <w:rPr>
          <w:rFonts w:ascii="Times New Roman" w:hAnsi="Times New Roman" w:cs="Times New Roman"/>
          <w:sz w:val="24"/>
        </w:rPr>
        <w:t>. Giving i</w:t>
      </w:r>
      <w:r w:rsidR="00661BE1" w:rsidRPr="00661BE1">
        <w:rPr>
          <w:rFonts w:ascii="Times New Roman" w:hAnsi="Times New Roman" w:cs="Times New Roman"/>
          <w:sz w:val="24"/>
        </w:rPr>
        <w:t>ndex improved</w:t>
      </w:r>
      <w:r w:rsidR="00661BE1">
        <w:rPr>
          <w:rFonts w:ascii="Times New Roman" w:hAnsi="Times New Roman" w:cs="Times New Roman"/>
          <w:sz w:val="24"/>
        </w:rPr>
        <w:t xml:space="preserve"> </w:t>
      </w:r>
      <w:r w:rsidR="00661BE1" w:rsidRPr="00661BE1">
        <w:rPr>
          <w:rFonts w:ascii="Times New Roman" w:hAnsi="Times New Roman" w:cs="Times New Roman"/>
          <w:sz w:val="24"/>
        </w:rPr>
        <w:t>from 68 in 2011 to 72 in 2013</w:t>
      </w:r>
      <w:r w:rsidR="00661BE1">
        <w:rPr>
          <w:rFonts w:ascii="Times New Roman" w:hAnsi="Times New Roman" w:cs="Times New Roman"/>
          <w:sz w:val="24"/>
        </w:rPr>
        <w:t xml:space="preserve"> to their customer to make sure c</w:t>
      </w:r>
      <w:r w:rsidR="00661BE1" w:rsidRPr="00661BE1">
        <w:rPr>
          <w:rFonts w:ascii="Times New Roman" w:hAnsi="Times New Roman" w:cs="Times New Roman"/>
          <w:sz w:val="24"/>
        </w:rPr>
        <w:t xml:space="preserve">ustomer </w:t>
      </w:r>
      <w:r w:rsidR="00661BE1">
        <w:rPr>
          <w:rFonts w:ascii="Times New Roman" w:hAnsi="Times New Roman" w:cs="Times New Roman"/>
          <w:sz w:val="24"/>
        </w:rPr>
        <w:t>s</w:t>
      </w:r>
      <w:r w:rsidR="00661BE1" w:rsidRPr="00661BE1">
        <w:rPr>
          <w:rFonts w:ascii="Times New Roman" w:hAnsi="Times New Roman" w:cs="Times New Roman"/>
          <w:sz w:val="24"/>
        </w:rPr>
        <w:t>atisfaction</w:t>
      </w:r>
      <w:r w:rsidR="00661BE1">
        <w:rPr>
          <w:rFonts w:ascii="Times New Roman" w:hAnsi="Times New Roman" w:cs="Times New Roman"/>
          <w:sz w:val="24"/>
        </w:rPr>
        <w:t xml:space="preserve"> was rewarded. Last is focus on e</w:t>
      </w:r>
      <w:r w:rsidR="00661BE1" w:rsidRPr="00661BE1">
        <w:rPr>
          <w:rFonts w:ascii="Times New Roman" w:hAnsi="Times New Roman" w:cs="Times New Roman"/>
          <w:sz w:val="24"/>
        </w:rPr>
        <w:t>ducational, outreach and awareness</w:t>
      </w:r>
      <w:r w:rsidR="00661BE1">
        <w:rPr>
          <w:rFonts w:ascii="Times New Roman" w:hAnsi="Times New Roman" w:cs="Times New Roman"/>
          <w:sz w:val="24"/>
        </w:rPr>
        <w:t xml:space="preserve"> </w:t>
      </w:r>
      <w:r w:rsidR="00661BE1" w:rsidRPr="00661BE1">
        <w:rPr>
          <w:rFonts w:ascii="Times New Roman" w:hAnsi="Times New Roman" w:cs="Times New Roman"/>
          <w:sz w:val="24"/>
        </w:rPr>
        <w:t>programmes</w:t>
      </w:r>
      <w:r w:rsidR="00661BE1">
        <w:rPr>
          <w:rFonts w:ascii="Times New Roman" w:hAnsi="Times New Roman" w:cs="Times New Roman"/>
          <w:sz w:val="24"/>
        </w:rPr>
        <w:t xml:space="preserve"> about water</w:t>
      </w:r>
      <w:sdt>
        <w:sdtPr>
          <w:rPr>
            <w:rFonts w:ascii="Times New Roman" w:hAnsi="Times New Roman" w:cs="Times New Roman"/>
            <w:sz w:val="24"/>
          </w:rPr>
          <w:id w:val="-782496507"/>
          <w:citation/>
        </w:sdtPr>
        <w:sdtContent>
          <w:r w:rsidR="009A3A3F">
            <w:rPr>
              <w:rFonts w:ascii="Times New Roman" w:hAnsi="Times New Roman" w:cs="Times New Roman"/>
              <w:sz w:val="24"/>
            </w:rPr>
            <w:fldChar w:fldCharType="begin"/>
          </w:r>
          <w:r w:rsidR="009A3A3F">
            <w:rPr>
              <w:rFonts w:ascii="Times New Roman" w:hAnsi="Times New Roman" w:cs="Times New Roman"/>
              <w:sz w:val="24"/>
            </w:rPr>
            <w:instrText xml:space="preserve"> CITATION IND13 \l 18441 </w:instrText>
          </w:r>
          <w:r w:rsidR="009A3A3F">
            <w:rPr>
              <w:rFonts w:ascii="Times New Roman" w:hAnsi="Times New Roman" w:cs="Times New Roman"/>
              <w:sz w:val="24"/>
            </w:rPr>
            <w:fldChar w:fldCharType="separate"/>
          </w:r>
          <w:r w:rsidR="009A3A3F">
            <w:rPr>
              <w:rFonts w:ascii="Times New Roman" w:hAnsi="Times New Roman" w:cs="Times New Roman"/>
              <w:noProof/>
              <w:sz w:val="24"/>
            </w:rPr>
            <w:t xml:space="preserve"> </w:t>
          </w:r>
          <w:r w:rsidR="009A3A3F" w:rsidRPr="009A3A3F">
            <w:rPr>
              <w:rFonts w:ascii="Times New Roman" w:hAnsi="Times New Roman" w:cs="Times New Roman"/>
              <w:noProof/>
              <w:sz w:val="24"/>
            </w:rPr>
            <w:t>(UNSEEN, 2013)</w:t>
          </w:r>
          <w:r w:rsidR="009A3A3F">
            <w:rPr>
              <w:rFonts w:ascii="Times New Roman" w:hAnsi="Times New Roman" w:cs="Times New Roman"/>
              <w:sz w:val="24"/>
            </w:rPr>
            <w:fldChar w:fldCharType="end"/>
          </w:r>
        </w:sdtContent>
      </w:sdt>
      <w:r w:rsidR="00661BE1">
        <w:rPr>
          <w:rFonts w:ascii="Times New Roman" w:hAnsi="Times New Roman" w:cs="Times New Roman"/>
          <w:sz w:val="24"/>
        </w:rPr>
        <w:t xml:space="preserve">. </w:t>
      </w:r>
    </w:p>
    <w:p w:rsidR="001212B1" w:rsidRDefault="001212B1" w:rsidP="001212B1">
      <w:pPr>
        <w:spacing w:line="360" w:lineRule="auto"/>
        <w:jc w:val="both"/>
        <w:rPr>
          <w:rFonts w:ascii="Times New Roman" w:hAnsi="Times New Roman" w:cs="Times New Roman"/>
          <w:sz w:val="24"/>
        </w:rPr>
      </w:pPr>
    </w:p>
    <w:p w:rsidR="004544DB" w:rsidRDefault="004544DB" w:rsidP="001212B1">
      <w:pPr>
        <w:spacing w:line="360" w:lineRule="auto"/>
        <w:jc w:val="both"/>
        <w:rPr>
          <w:rFonts w:ascii="Times New Roman" w:hAnsi="Times New Roman" w:cs="Times New Roman"/>
          <w:sz w:val="24"/>
        </w:rPr>
      </w:pPr>
    </w:p>
    <w:p w:rsidR="004544DB" w:rsidRDefault="004544DB" w:rsidP="001212B1">
      <w:pPr>
        <w:spacing w:line="360" w:lineRule="auto"/>
        <w:jc w:val="both"/>
        <w:rPr>
          <w:rFonts w:ascii="Times New Roman" w:hAnsi="Times New Roman" w:cs="Times New Roman"/>
          <w:sz w:val="24"/>
        </w:rPr>
      </w:pPr>
    </w:p>
    <w:p w:rsidR="004544DB" w:rsidRDefault="004544DB" w:rsidP="001212B1">
      <w:pPr>
        <w:spacing w:line="360" w:lineRule="auto"/>
        <w:jc w:val="both"/>
        <w:rPr>
          <w:rFonts w:ascii="Times New Roman" w:hAnsi="Times New Roman" w:cs="Times New Roman"/>
          <w:sz w:val="24"/>
        </w:rPr>
      </w:pPr>
    </w:p>
    <w:p w:rsidR="004544DB" w:rsidRDefault="004544DB" w:rsidP="001212B1">
      <w:pPr>
        <w:spacing w:line="360" w:lineRule="auto"/>
        <w:jc w:val="both"/>
        <w:rPr>
          <w:rFonts w:ascii="Times New Roman" w:hAnsi="Times New Roman" w:cs="Times New Roman"/>
          <w:sz w:val="24"/>
        </w:rPr>
      </w:pPr>
    </w:p>
    <w:p w:rsidR="004544DB" w:rsidRDefault="004544DB" w:rsidP="001212B1">
      <w:pPr>
        <w:spacing w:line="360" w:lineRule="auto"/>
        <w:jc w:val="both"/>
        <w:rPr>
          <w:rFonts w:ascii="Times New Roman" w:hAnsi="Times New Roman" w:cs="Times New Roman"/>
          <w:sz w:val="24"/>
        </w:rPr>
      </w:pPr>
    </w:p>
    <w:p w:rsidR="004544DB" w:rsidRDefault="004544DB" w:rsidP="001212B1">
      <w:pPr>
        <w:spacing w:line="360" w:lineRule="auto"/>
        <w:jc w:val="both"/>
        <w:rPr>
          <w:rFonts w:ascii="Times New Roman" w:hAnsi="Times New Roman" w:cs="Times New Roman"/>
          <w:sz w:val="24"/>
        </w:rPr>
      </w:pPr>
    </w:p>
    <w:p w:rsidR="004544DB" w:rsidRDefault="004544DB" w:rsidP="001212B1">
      <w:pPr>
        <w:spacing w:line="360" w:lineRule="auto"/>
        <w:jc w:val="both"/>
        <w:rPr>
          <w:rFonts w:ascii="Times New Roman" w:hAnsi="Times New Roman" w:cs="Times New Roman"/>
          <w:sz w:val="24"/>
        </w:rPr>
      </w:pPr>
    </w:p>
    <w:p w:rsidR="004544DB" w:rsidRDefault="004544DB" w:rsidP="001212B1">
      <w:pPr>
        <w:spacing w:line="360" w:lineRule="auto"/>
        <w:jc w:val="both"/>
        <w:rPr>
          <w:rFonts w:ascii="Times New Roman" w:hAnsi="Times New Roman" w:cs="Times New Roman"/>
          <w:sz w:val="24"/>
        </w:rPr>
      </w:pPr>
    </w:p>
    <w:p w:rsidR="004544DB" w:rsidRDefault="004544DB" w:rsidP="001212B1">
      <w:pPr>
        <w:spacing w:line="360" w:lineRule="auto"/>
        <w:jc w:val="both"/>
        <w:rPr>
          <w:rFonts w:ascii="Times New Roman" w:hAnsi="Times New Roman" w:cs="Times New Roman"/>
          <w:sz w:val="24"/>
        </w:rPr>
      </w:pPr>
    </w:p>
    <w:p w:rsidR="004544DB" w:rsidRDefault="004544DB" w:rsidP="001212B1">
      <w:pPr>
        <w:spacing w:line="360" w:lineRule="auto"/>
        <w:jc w:val="both"/>
        <w:rPr>
          <w:rFonts w:ascii="Times New Roman" w:hAnsi="Times New Roman" w:cs="Times New Roman"/>
          <w:sz w:val="24"/>
        </w:rPr>
      </w:pPr>
    </w:p>
    <w:p w:rsidR="004544DB" w:rsidRDefault="004544DB" w:rsidP="001212B1">
      <w:pPr>
        <w:spacing w:line="360" w:lineRule="auto"/>
        <w:jc w:val="both"/>
        <w:rPr>
          <w:rFonts w:ascii="Times New Roman" w:hAnsi="Times New Roman" w:cs="Times New Roman"/>
          <w:sz w:val="24"/>
        </w:rPr>
      </w:pPr>
    </w:p>
    <w:p w:rsidR="004544DB" w:rsidRPr="005355C6" w:rsidRDefault="005355C6" w:rsidP="001212B1">
      <w:pPr>
        <w:spacing w:line="360" w:lineRule="auto"/>
        <w:jc w:val="both"/>
        <w:rPr>
          <w:rFonts w:ascii="Times New Roman" w:hAnsi="Times New Roman" w:cs="Times New Roman"/>
          <w:b/>
          <w:sz w:val="24"/>
        </w:rPr>
      </w:pPr>
      <w:r w:rsidRPr="005355C6">
        <w:rPr>
          <w:rFonts w:ascii="Times New Roman" w:hAnsi="Times New Roman" w:cs="Times New Roman"/>
          <w:b/>
          <w:sz w:val="24"/>
        </w:rPr>
        <w:lastRenderedPageBreak/>
        <w:t>Analyse</w:t>
      </w:r>
      <w:r w:rsidR="004544DB" w:rsidRPr="005355C6">
        <w:rPr>
          <w:rFonts w:ascii="Times New Roman" w:hAnsi="Times New Roman" w:cs="Times New Roman"/>
          <w:b/>
          <w:sz w:val="24"/>
        </w:rPr>
        <w:t xml:space="preserve"> the governments of handle the provision of water within their country and their motivations for privatisation</w:t>
      </w:r>
    </w:p>
    <w:p w:rsidR="00860775" w:rsidRDefault="00860775" w:rsidP="000C2BE9">
      <w:pPr>
        <w:spacing w:line="360" w:lineRule="auto"/>
        <w:jc w:val="both"/>
        <w:rPr>
          <w:rFonts w:ascii="Times New Roman" w:hAnsi="Times New Roman" w:cs="Times New Roman"/>
          <w:sz w:val="24"/>
        </w:rPr>
      </w:pPr>
      <w:r>
        <w:rPr>
          <w:rFonts w:ascii="Times New Roman" w:hAnsi="Times New Roman" w:cs="Times New Roman"/>
          <w:sz w:val="24"/>
        </w:rPr>
        <w:t xml:space="preserve">Privatization of water supply can help government increase efficiency, improve service levels, and even help to address poor access to water in the developing world. </w:t>
      </w:r>
      <w:r w:rsidR="00A80C3E">
        <w:rPr>
          <w:rFonts w:ascii="Times New Roman" w:hAnsi="Times New Roman" w:cs="Times New Roman"/>
          <w:sz w:val="24"/>
        </w:rPr>
        <w:t xml:space="preserve">Due to government often be inefficient and overly administrative. Most of the time will let citizen </w:t>
      </w:r>
      <w:r w:rsidR="00A80C3E" w:rsidRPr="00A80C3E">
        <w:rPr>
          <w:rFonts w:ascii="Times New Roman" w:hAnsi="Times New Roman" w:cs="Times New Roman"/>
          <w:sz w:val="24"/>
        </w:rPr>
        <w:t>furious</w:t>
      </w:r>
      <w:r w:rsidR="00A80C3E">
        <w:rPr>
          <w:rFonts w:ascii="Times New Roman" w:hAnsi="Times New Roman" w:cs="Times New Roman"/>
          <w:sz w:val="24"/>
        </w:rPr>
        <w:t>.</w:t>
      </w:r>
    </w:p>
    <w:p w:rsidR="00860775" w:rsidRDefault="00860775" w:rsidP="000C2BE9">
      <w:pPr>
        <w:spacing w:line="360" w:lineRule="auto"/>
        <w:jc w:val="both"/>
        <w:rPr>
          <w:rFonts w:ascii="Times New Roman" w:hAnsi="Times New Roman" w:cs="Times New Roman"/>
          <w:sz w:val="24"/>
        </w:rPr>
      </w:pPr>
      <w:r>
        <w:rPr>
          <w:rFonts w:ascii="Times New Roman" w:hAnsi="Times New Roman" w:cs="Times New Roman"/>
          <w:sz w:val="24"/>
        </w:rPr>
        <w:t>Case such as Indah water</w:t>
      </w:r>
      <w:sdt>
        <w:sdtPr>
          <w:rPr>
            <w:rFonts w:ascii="Times New Roman" w:hAnsi="Times New Roman" w:cs="Times New Roman"/>
            <w:sz w:val="24"/>
          </w:rPr>
          <w:id w:val="-1638331294"/>
          <w:citation/>
        </w:sdtPr>
        <w:sdtContent>
          <w:r w:rsidR="00980EAD">
            <w:rPr>
              <w:rFonts w:ascii="Times New Roman" w:hAnsi="Times New Roman" w:cs="Times New Roman"/>
              <w:sz w:val="24"/>
            </w:rPr>
            <w:fldChar w:fldCharType="begin"/>
          </w:r>
          <w:r w:rsidR="00980EAD">
            <w:rPr>
              <w:rFonts w:ascii="Times New Roman" w:hAnsi="Times New Roman" w:cs="Times New Roman"/>
              <w:sz w:val="24"/>
            </w:rPr>
            <w:instrText xml:space="preserve"> CITATION IND13 \l 18441 </w:instrText>
          </w:r>
          <w:r w:rsidR="00980EAD">
            <w:rPr>
              <w:rFonts w:ascii="Times New Roman" w:hAnsi="Times New Roman" w:cs="Times New Roman"/>
              <w:sz w:val="24"/>
            </w:rPr>
            <w:fldChar w:fldCharType="separate"/>
          </w:r>
          <w:r w:rsidR="00980EAD">
            <w:rPr>
              <w:rFonts w:ascii="Times New Roman" w:hAnsi="Times New Roman" w:cs="Times New Roman"/>
              <w:noProof/>
              <w:sz w:val="24"/>
            </w:rPr>
            <w:t xml:space="preserve"> </w:t>
          </w:r>
          <w:r w:rsidR="00980EAD" w:rsidRPr="00980EAD">
            <w:rPr>
              <w:rFonts w:ascii="Times New Roman" w:hAnsi="Times New Roman" w:cs="Times New Roman"/>
              <w:noProof/>
              <w:sz w:val="24"/>
            </w:rPr>
            <w:t>(UNSEEN, 2013)</w:t>
          </w:r>
          <w:r w:rsidR="00980EAD">
            <w:rPr>
              <w:rFonts w:ascii="Times New Roman" w:hAnsi="Times New Roman" w:cs="Times New Roman"/>
              <w:sz w:val="24"/>
            </w:rPr>
            <w:fldChar w:fldCharType="end"/>
          </w:r>
        </w:sdtContent>
      </w:sdt>
      <w:r>
        <w:rPr>
          <w:rFonts w:ascii="Times New Roman" w:hAnsi="Times New Roman" w:cs="Times New Roman"/>
          <w:sz w:val="24"/>
        </w:rPr>
        <w:t xml:space="preserve"> is doing a great job </w:t>
      </w:r>
      <w:r w:rsidR="00A80C3E">
        <w:rPr>
          <w:rFonts w:ascii="Times New Roman" w:hAnsi="Times New Roman" w:cs="Times New Roman"/>
          <w:sz w:val="24"/>
        </w:rPr>
        <w:t>in</w:t>
      </w:r>
      <w:r>
        <w:rPr>
          <w:rFonts w:ascii="Times New Roman" w:hAnsi="Times New Roman" w:cs="Times New Roman"/>
          <w:sz w:val="24"/>
        </w:rPr>
        <w:t xml:space="preserve"> helping Malaysia government. Through Indah water vision and mission with t</w:t>
      </w:r>
      <w:r w:rsidRPr="00860775">
        <w:rPr>
          <w:rFonts w:ascii="Times New Roman" w:hAnsi="Times New Roman" w:cs="Times New Roman"/>
          <w:sz w:val="24"/>
        </w:rPr>
        <w:t xml:space="preserve">o be the premier, efficient and environment caring sewerage company and </w:t>
      </w:r>
      <w:r>
        <w:rPr>
          <w:rFonts w:ascii="Times New Roman" w:hAnsi="Times New Roman" w:cs="Times New Roman"/>
          <w:sz w:val="24"/>
        </w:rPr>
        <w:t>t</w:t>
      </w:r>
      <w:r w:rsidRPr="00860775">
        <w:rPr>
          <w:rFonts w:ascii="Times New Roman" w:hAnsi="Times New Roman" w:cs="Times New Roman"/>
          <w:sz w:val="24"/>
        </w:rPr>
        <w:t>o be highly committed to providing efficient sewerage services to all customers towards a sustainable and friendly environment.</w:t>
      </w:r>
      <w:r>
        <w:rPr>
          <w:rFonts w:ascii="Times New Roman" w:hAnsi="Times New Roman" w:cs="Times New Roman"/>
          <w:sz w:val="24"/>
        </w:rPr>
        <w:t xml:space="preserve"> It help governance upgrade the water system with the achievement they set which were o</w:t>
      </w:r>
      <w:r w:rsidRPr="00860775">
        <w:rPr>
          <w:rFonts w:ascii="Times New Roman" w:hAnsi="Times New Roman" w:cs="Times New Roman"/>
          <w:sz w:val="24"/>
        </w:rPr>
        <w:t>ver 95% of public sewer blockage complaints were resolved within 24 hours Level of Service in the last three years</w:t>
      </w:r>
      <w:r w:rsidR="00B608C6">
        <w:rPr>
          <w:rFonts w:ascii="Times New Roman" w:hAnsi="Times New Roman" w:cs="Times New Roman"/>
          <w:sz w:val="24"/>
        </w:rPr>
        <w:t xml:space="preserve">, </w:t>
      </w:r>
      <w:r w:rsidR="00B608C6" w:rsidRPr="00B608C6">
        <w:rPr>
          <w:rFonts w:ascii="Times New Roman" w:hAnsi="Times New Roman" w:cs="Times New Roman"/>
          <w:sz w:val="24"/>
        </w:rPr>
        <w:t xml:space="preserve">over 94% of the total public complaints such as odour (above 97%), noise (above 97%), aesthetics (above 94%) and effluents (above 95%) were resolved within 24 hours </w:t>
      </w:r>
      <w:r w:rsidR="00B608C6">
        <w:rPr>
          <w:rFonts w:ascii="Times New Roman" w:hAnsi="Times New Roman" w:cs="Times New Roman"/>
          <w:sz w:val="24"/>
        </w:rPr>
        <w:t>level of service</w:t>
      </w:r>
      <w:r w:rsidR="00B608C6" w:rsidRPr="00B608C6">
        <w:rPr>
          <w:rFonts w:ascii="Times New Roman" w:hAnsi="Times New Roman" w:cs="Times New Roman"/>
          <w:sz w:val="24"/>
        </w:rPr>
        <w:t xml:space="preserve"> in the last three years</w:t>
      </w:r>
      <w:r w:rsidR="00B608C6">
        <w:rPr>
          <w:rFonts w:ascii="Times New Roman" w:hAnsi="Times New Roman" w:cs="Times New Roman"/>
          <w:sz w:val="24"/>
        </w:rPr>
        <w:t xml:space="preserve"> and </w:t>
      </w:r>
      <w:r w:rsidR="00B608C6" w:rsidRPr="00B608C6">
        <w:rPr>
          <w:rFonts w:ascii="Times New Roman" w:hAnsi="Times New Roman" w:cs="Times New Roman"/>
          <w:sz w:val="24"/>
        </w:rPr>
        <w:t xml:space="preserve">over 96% of billing complaints were resolved within the </w:t>
      </w:r>
      <w:proofErr w:type="spellStart"/>
      <w:r w:rsidR="00B608C6" w:rsidRPr="00B608C6">
        <w:rPr>
          <w:rFonts w:ascii="Times New Roman" w:hAnsi="Times New Roman" w:cs="Times New Roman"/>
          <w:sz w:val="24"/>
        </w:rPr>
        <w:t>LoS</w:t>
      </w:r>
      <w:proofErr w:type="spellEnd"/>
      <w:r w:rsidR="00B608C6" w:rsidRPr="00B608C6">
        <w:rPr>
          <w:rFonts w:ascii="Times New Roman" w:hAnsi="Times New Roman" w:cs="Times New Roman"/>
          <w:sz w:val="24"/>
        </w:rPr>
        <w:t xml:space="preserve"> according to the respective complaint type in the last three years</w:t>
      </w:r>
      <w:r w:rsidR="00B608C6">
        <w:rPr>
          <w:rFonts w:ascii="Times New Roman" w:hAnsi="Times New Roman" w:cs="Times New Roman"/>
          <w:sz w:val="24"/>
        </w:rPr>
        <w:t>.</w:t>
      </w:r>
      <w:r w:rsidR="00A80C3E">
        <w:rPr>
          <w:rFonts w:ascii="Times New Roman" w:hAnsi="Times New Roman" w:cs="Times New Roman"/>
          <w:sz w:val="24"/>
        </w:rPr>
        <w:t xml:space="preserve"> </w:t>
      </w:r>
    </w:p>
    <w:p w:rsidR="006777AA" w:rsidRDefault="000C2BE9" w:rsidP="000C2BE9">
      <w:pPr>
        <w:spacing w:line="360" w:lineRule="auto"/>
        <w:jc w:val="both"/>
        <w:rPr>
          <w:rFonts w:ascii="Times New Roman" w:hAnsi="Times New Roman" w:cs="Times New Roman"/>
          <w:sz w:val="24"/>
        </w:rPr>
      </w:pPr>
      <w:r>
        <w:rPr>
          <w:rFonts w:ascii="Times New Roman" w:hAnsi="Times New Roman" w:cs="Times New Roman"/>
          <w:sz w:val="24"/>
        </w:rPr>
        <w:t xml:space="preserve">But there also have problems between government and privatized water company. The heart problem that privatisation water supply is the fact that private companies entering the market for water for water only do so in the long run if they apply what is called in the industry ‘full cost recovery’. One case that hit the headlines in the early 2000s is that of the South African township </w:t>
      </w:r>
      <w:proofErr w:type="spellStart"/>
      <w:r>
        <w:rPr>
          <w:rFonts w:ascii="Times New Roman" w:hAnsi="Times New Roman" w:cs="Times New Roman"/>
          <w:sz w:val="24"/>
        </w:rPr>
        <w:t>Ngwelezane</w:t>
      </w:r>
      <w:proofErr w:type="spellEnd"/>
      <w:r>
        <w:rPr>
          <w:rFonts w:ascii="Times New Roman" w:hAnsi="Times New Roman" w:cs="Times New Roman"/>
          <w:sz w:val="24"/>
        </w:rPr>
        <w:t xml:space="preserve"> in the state of </w:t>
      </w:r>
      <w:proofErr w:type="spellStart"/>
      <w:r>
        <w:rPr>
          <w:rFonts w:ascii="Times New Roman" w:hAnsi="Times New Roman" w:cs="Times New Roman"/>
          <w:sz w:val="24"/>
        </w:rPr>
        <w:t>Kwazulu</w:t>
      </w:r>
      <w:proofErr w:type="spellEnd"/>
      <w:r>
        <w:rPr>
          <w:rFonts w:ascii="Times New Roman" w:hAnsi="Times New Roman" w:cs="Times New Roman"/>
          <w:sz w:val="24"/>
        </w:rPr>
        <w:t xml:space="preserve"> Natal. When the government started to charge full recovery for water (allegedly to prepare the water supply system for sale to a private company), the mostly poor and disease- stricken inhabitants of the township could not afford their water anymore. As a result, they resorted to a nearby lake, which led to a cholera epidemic that killed 300 people.</w:t>
      </w:r>
    </w:p>
    <w:p w:rsidR="006777AA" w:rsidRDefault="006777AA" w:rsidP="000C2BE9">
      <w:pPr>
        <w:spacing w:line="360" w:lineRule="auto"/>
        <w:jc w:val="both"/>
        <w:rPr>
          <w:rFonts w:ascii="Times New Roman" w:hAnsi="Times New Roman" w:cs="Times New Roman"/>
          <w:sz w:val="24"/>
        </w:rPr>
      </w:pPr>
    </w:p>
    <w:p w:rsidR="006777AA" w:rsidRDefault="006777AA" w:rsidP="000C2BE9">
      <w:pPr>
        <w:spacing w:line="360" w:lineRule="auto"/>
        <w:jc w:val="both"/>
        <w:rPr>
          <w:rFonts w:ascii="Times New Roman" w:hAnsi="Times New Roman" w:cs="Times New Roman"/>
          <w:sz w:val="24"/>
        </w:rPr>
      </w:pPr>
    </w:p>
    <w:p w:rsidR="006777AA" w:rsidRDefault="006777AA" w:rsidP="000C2BE9">
      <w:pPr>
        <w:spacing w:line="360" w:lineRule="auto"/>
        <w:jc w:val="both"/>
        <w:rPr>
          <w:rFonts w:ascii="Times New Roman" w:hAnsi="Times New Roman" w:cs="Times New Roman"/>
          <w:sz w:val="24"/>
        </w:rPr>
      </w:pPr>
    </w:p>
    <w:p w:rsidR="006777AA" w:rsidRDefault="006777AA" w:rsidP="000C2BE9">
      <w:pPr>
        <w:spacing w:line="360" w:lineRule="auto"/>
        <w:jc w:val="both"/>
        <w:rPr>
          <w:rFonts w:ascii="Times New Roman" w:hAnsi="Times New Roman" w:cs="Times New Roman"/>
          <w:sz w:val="24"/>
        </w:rPr>
      </w:pPr>
    </w:p>
    <w:p w:rsidR="006777AA" w:rsidRDefault="006777AA" w:rsidP="000C2BE9">
      <w:pPr>
        <w:spacing w:line="360" w:lineRule="auto"/>
        <w:jc w:val="both"/>
        <w:rPr>
          <w:rFonts w:ascii="Times New Roman" w:hAnsi="Times New Roman" w:cs="Times New Roman"/>
          <w:sz w:val="24"/>
        </w:rPr>
      </w:pPr>
    </w:p>
    <w:p w:rsidR="006777AA" w:rsidRDefault="006777AA" w:rsidP="000C2BE9">
      <w:pPr>
        <w:spacing w:line="360" w:lineRule="auto"/>
        <w:jc w:val="both"/>
        <w:rPr>
          <w:rFonts w:ascii="Times New Roman" w:hAnsi="Times New Roman" w:cs="Times New Roman"/>
          <w:sz w:val="24"/>
        </w:rPr>
      </w:pPr>
    </w:p>
    <w:p w:rsidR="000C2BE9" w:rsidRPr="000B0BCD" w:rsidRDefault="000B0BCD" w:rsidP="000C2BE9">
      <w:pPr>
        <w:spacing w:line="360" w:lineRule="auto"/>
        <w:jc w:val="both"/>
        <w:rPr>
          <w:rFonts w:ascii="Times New Roman" w:hAnsi="Times New Roman" w:cs="Times New Roman"/>
          <w:b/>
          <w:sz w:val="24"/>
        </w:rPr>
      </w:pPr>
      <w:r>
        <w:rPr>
          <w:rFonts w:ascii="Times New Roman" w:hAnsi="Times New Roman" w:cs="Times New Roman"/>
          <w:b/>
          <w:sz w:val="24"/>
        </w:rPr>
        <w:lastRenderedPageBreak/>
        <w:t>S</w:t>
      </w:r>
      <w:r w:rsidRPr="000B0BCD">
        <w:rPr>
          <w:rFonts w:ascii="Times New Roman" w:hAnsi="Times New Roman" w:cs="Times New Roman"/>
          <w:b/>
          <w:sz w:val="24"/>
        </w:rPr>
        <w:t>ustainability issue of water provision</w:t>
      </w:r>
      <w:r w:rsidR="000C2BE9" w:rsidRPr="000B0BCD">
        <w:rPr>
          <w:rFonts w:ascii="Times New Roman" w:hAnsi="Times New Roman" w:cs="Times New Roman"/>
          <w:b/>
          <w:sz w:val="24"/>
        </w:rPr>
        <w:t xml:space="preserve"> </w:t>
      </w:r>
    </w:p>
    <w:p w:rsidR="003D5443" w:rsidRDefault="000B0BCD" w:rsidP="000C2BE9">
      <w:pPr>
        <w:spacing w:line="360" w:lineRule="auto"/>
        <w:jc w:val="both"/>
        <w:rPr>
          <w:rFonts w:ascii="Times New Roman" w:hAnsi="Times New Roman" w:cs="Times New Roman"/>
          <w:sz w:val="24"/>
        </w:rPr>
      </w:pPr>
      <w:r w:rsidRPr="000B0BCD">
        <w:rPr>
          <w:rFonts w:ascii="Times New Roman" w:hAnsi="Times New Roman" w:cs="Times New Roman"/>
          <w:sz w:val="24"/>
        </w:rPr>
        <w:t>Applying the sustainability lens to business strategies and management as a measure of good governance and to support business continuity</w:t>
      </w:r>
      <w:r w:rsidR="003D5443">
        <w:rPr>
          <w:rFonts w:ascii="Times New Roman" w:hAnsi="Times New Roman" w:cs="Times New Roman"/>
          <w:sz w:val="24"/>
        </w:rPr>
        <w:t xml:space="preserve"> is very importance to any businesses. Base on the explanation of Crane&amp; Matten, sustainability should be long -term maintenance of the system with environment, economic or social requirement</w:t>
      </w:r>
      <w:sdt>
        <w:sdtPr>
          <w:rPr>
            <w:rFonts w:ascii="Times New Roman" w:hAnsi="Times New Roman" w:cs="Times New Roman"/>
            <w:sz w:val="24"/>
          </w:rPr>
          <w:id w:val="-1569026435"/>
          <w:citation/>
        </w:sdtPr>
        <w:sdtContent>
          <w:r w:rsidR="00980EAD">
            <w:rPr>
              <w:rFonts w:ascii="Times New Roman" w:hAnsi="Times New Roman" w:cs="Times New Roman"/>
              <w:sz w:val="24"/>
            </w:rPr>
            <w:fldChar w:fldCharType="begin"/>
          </w:r>
          <w:r w:rsidR="00980EAD">
            <w:rPr>
              <w:rFonts w:ascii="Times New Roman" w:hAnsi="Times New Roman" w:cs="Times New Roman"/>
              <w:sz w:val="24"/>
            </w:rPr>
            <w:instrText xml:space="preserve"> CITATION Ann17 \l 18441 </w:instrText>
          </w:r>
          <w:r w:rsidR="00980EAD">
            <w:rPr>
              <w:rFonts w:ascii="Times New Roman" w:hAnsi="Times New Roman" w:cs="Times New Roman"/>
              <w:sz w:val="24"/>
            </w:rPr>
            <w:fldChar w:fldCharType="separate"/>
          </w:r>
          <w:r w:rsidR="00980EAD">
            <w:rPr>
              <w:rFonts w:ascii="Times New Roman" w:hAnsi="Times New Roman" w:cs="Times New Roman"/>
              <w:noProof/>
              <w:sz w:val="24"/>
            </w:rPr>
            <w:t xml:space="preserve"> </w:t>
          </w:r>
          <w:r w:rsidR="00980EAD" w:rsidRPr="00980EAD">
            <w:rPr>
              <w:rFonts w:ascii="Times New Roman" w:hAnsi="Times New Roman" w:cs="Times New Roman"/>
              <w:noProof/>
              <w:sz w:val="24"/>
            </w:rPr>
            <w:t>(Annual report 2017, 2017)</w:t>
          </w:r>
          <w:r w:rsidR="00980EAD">
            <w:rPr>
              <w:rFonts w:ascii="Times New Roman" w:hAnsi="Times New Roman" w:cs="Times New Roman"/>
              <w:sz w:val="24"/>
            </w:rPr>
            <w:fldChar w:fldCharType="end"/>
          </w:r>
        </w:sdtContent>
      </w:sdt>
      <w:r w:rsidR="003D5443">
        <w:rPr>
          <w:rFonts w:ascii="Times New Roman" w:hAnsi="Times New Roman" w:cs="Times New Roman"/>
          <w:sz w:val="24"/>
        </w:rPr>
        <w:t xml:space="preserve">. </w:t>
      </w:r>
    </w:p>
    <w:p w:rsidR="003D5443" w:rsidRDefault="003D5443" w:rsidP="000C2BE9">
      <w:pPr>
        <w:spacing w:line="360" w:lineRule="auto"/>
        <w:jc w:val="both"/>
        <w:rPr>
          <w:rFonts w:ascii="Times New Roman" w:hAnsi="Times New Roman" w:cs="Times New Roman"/>
          <w:sz w:val="24"/>
        </w:rPr>
      </w:pPr>
      <w:r>
        <w:rPr>
          <w:rFonts w:ascii="Times New Roman" w:hAnsi="Times New Roman" w:cs="Times New Roman"/>
          <w:sz w:val="24"/>
        </w:rPr>
        <w:t xml:space="preserve">Water company can through analysis to consider their sustainability issue such as </w:t>
      </w:r>
      <w:r w:rsidRPr="00152EB0">
        <w:rPr>
          <w:rFonts w:ascii="Times New Roman" w:hAnsi="Times New Roman" w:cs="Times New Roman"/>
          <w:sz w:val="24"/>
        </w:rPr>
        <w:t>Coca-Cola</w:t>
      </w:r>
      <w:r>
        <w:rPr>
          <w:rFonts w:ascii="Times New Roman" w:hAnsi="Times New Roman" w:cs="Times New Roman"/>
          <w:sz w:val="24"/>
        </w:rPr>
        <w:t xml:space="preserve">.  </w:t>
      </w:r>
      <w:r w:rsidR="00152EB0" w:rsidRPr="00152EB0">
        <w:rPr>
          <w:rFonts w:ascii="Times New Roman" w:hAnsi="Times New Roman" w:cs="Times New Roman"/>
          <w:sz w:val="24"/>
        </w:rPr>
        <w:t xml:space="preserve">Through </w:t>
      </w:r>
      <w:r w:rsidR="007B3FCE" w:rsidRPr="00152EB0">
        <w:rPr>
          <w:rFonts w:ascii="Times New Roman" w:hAnsi="Times New Roman" w:cs="Times New Roman"/>
          <w:sz w:val="24"/>
        </w:rPr>
        <w:t xml:space="preserve">Coca-Cola </w:t>
      </w:r>
      <w:r w:rsidR="007B3FCE">
        <w:rPr>
          <w:rFonts w:ascii="Times New Roman" w:hAnsi="Times New Roman" w:cs="Times New Roman"/>
          <w:sz w:val="24"/>
        </w:rPr>
        <w:t>p</w:t>
      </w:r>
      <w:r w:rsidR="00152EB0" w:rsidRPr="00152EB0">
        <w:rPr>
          <w:rFonts w:ascii="Times New Roman" w:hAnsi="Times New Roman" w:cs="Times New Roman"/>
          <w:sz w:val="24"/>
        </w:rPr>
        <w:t xml:space="preserve">riority </w:t>
      </w:r>
      <w:r w:rsidR="007B3FCE">
        <w:rPr>
          <w:rFonts w:ascii="Times New Roman" w:hAnsi="Times New Roman" w:cs="Times New Roman"/>
          <w:sz w:val="24"/>
        </w:rPr>
        <w:t>i</w:t>
      </w:r>
      <w:r w:rsidR="00152EB0" w:rsidRPr="00152EB0">
        <w:rPr>
          <w:rFonts w:ascii="Times New Roman" w:hAnsi="Times New Roman" w:cs="Times New Roman"/>
          <w:sz w:val="24"/>
        </w:rPr>
        <w:t xml:space="preserve">ssue </w:t>
      </w:r>
      <w:r w:rsidR="007B3FCE">
        <w:rPr>
          <w:rFonts w:ascii="Times New Roman" w:hAnsi="Times New Roman" w:cs="Times New Roman"/>
          <w:sz w:val="24"/>
        </w:rPr>
        <w:t>a</w:t>
      </w:r>
      <w:r w:rsidR="00152EB0" w:rsidRPr="00152EB0">
        <w:rPr>
          <w:rFonts w:ascii="Times New Roman" w:hAnsi="Times New Roman" w:cs="Times New Roman"/>
          <w:sz w:val="24"/>
        </w:rPr>
        <w:t xml:space="preserve">nalysis, </w:t>
      </w:r>
      <w:r w:rsidR="007B3FCE">
        <w:rPr>
          <w:rFonts w:ascii="Times New Roman" w:hAnsi="Times New Roman" w:cs="Times New Roman"/>
          <w:sz w:val="24"/>
        </w:rPr>
        <w:t>they</w:t>
      </w:r>
      <w:r w:rsidR="00152EB0" w:rsidRPr="00152EB0">
        <w:rPr>
          <w:rFonts w:ascii="Times New Roman" w:hAnsi="Times New Roman" w:cs="Times New Roman"/>
          <w:sz w:val="24"/>
        </w:rPr>
        <w:t xml:space="preserve"> identified a list of relevant sustainability topics for the Coca-Cola system. This analysis is intended to help identify issues in the evolving context of </w:t>
      </w:r>
      <w:r w:rsidR="007B3FCE" w:rsidRPr="00152EB0">
        <w:rPr>
          <w:rFonts w:ascii="Times New Roman" w:hAnsi="Times New Roman" w:cs="Times New Roman"/>
          <w:sz w:val="24"/>
        </w:rPr>
        <w:t>Coca-Cola</w:t>
      </w:r>
      <w:r w:rsidR="00152EB0" w:rsidRPr="00152EB0">
        <w:rPr>
          <w:rFonts w:ascii="Times New Roman" w:hAnsi="Times New Roman" w:cs="Times New Roman"/>
          <w:sz w:val="24"/>
        </w:rPr>
        <w:t xml:space="preserve"> business and global trends. The identified priority issues reflect the diverse perspectives of many stakeholders. The inputs are not just from within </w:t>
      </w:r>
      <w:r w:rsidR="007B3FCE">
        <w:rPr>
          <w:rFonts w:ascii="Times New Roman" w:hAnsi="Times New Roman" w:cs="Times New Roman"/>
          <w:sz w:val="24"/>
        </w:rPr>
        <w:t>the organization</w:t>
      </w:r>
      <w:r w:rsidR="00152EB0" w:rsidRPr="00152EB0">
        <w:rPr>
          <w:rFonts w:ascii="Times New Roman" w:hAnsi="Times New Roman" w:cs="Times New Roman"/>
          <w:sz w:val="24"/>
        </w:rPr>
        <w:t>, but across many organizations, including bottling partners and external stakeholders across the globe</w:t>
      </w:r>
      <w:sdt>
        <w:sdtPr>
          <w:rPr>
            <w:rFonts w:ascii="Times New Roman" w:hAnsi="Times New Roman" w:cs="Times New Roman"/>
            <w:sz w:val="24"/>
          </w:rPr>
          <w:id w:val="-1282108008"/>
          <w:citation/>
        </w:sdtPr>
        <w:sdtContent>
          <w:r w:rsidR="00980EAD">
            <w:rPr>
              <w:rFonts w:ascii="Times New Roman" w:hAnsi="Times New Roman" w:cs="Times New Roman"/>
              <w:sz w:val="24"/>
            </w:rPr>
            <w:fldChar w:fldCharType="begin"/>
          </w:r>
          <w:r w:rsidR="00980EAD">
            <w:rPr>
              <w:rFonts w:ascii="Times New Roman" w:hAnsi="Times New Roman" w:cs="Times New Roman"/>
              <w:sz w:val="24"/>
            </w:rPr>
            <w:instrText xml:space="preserve"> CITATION Cha17 \l 18441 </w:instrText>
          </w:r>
          <w:r w:rsidR="00980EAD">
            <w:rPr>
              <w:rFonts w:ascii="Times New Roman" w:hAnsi="Times New Roman" w:cs="Times New Roman"/>
              <w:sz w:val="24"/>
            </w:rPr>
            <w:fldChar w:fldCharType="separate"/>
          </w:r>
          <w:r w:rsidR="00980EAD">
            <w:rPr>
              <w:rFonts w:ascii="Times New Roman" w:hAnsi="Times New Roman" w:cs="Times New Roman"/>
              <w:noProof/>
              <w:sz w:val="24"/>
            </w:rPr>
            <w:t xml:space="preserve"> </w:t>
          </w:r>
          <w:r w:rsidR="00980EAD" w:rsidRPr="00980EAD">
            <w:rPr>
              <w:rFonts w:ascii="Times New Roman" w:hAnsi="Times New Roman" w:cs="Times New Roman"/>
              <w:noProof/>
              <w:sz w:val="24"/>
            </w:rPr>
            <w:t>(Chain, 2017)</w:t>
          </w:r>
          <w:r w:rsidR="00980EAD">
            <w:rPr>
              <w:rFonts w:ascii="Times New Roman" w:hAnsi="Times New Roman" w:cs="Times New Roman"/>
              <w:sz w:val="24"/>
            </w:rPr>
            <w:fldChar w:fldCharType="end"/>
          </w:r>
        </w:sdtContent>
      </w:sdt>
      <w:r w:rsidR="00152EB0" w:rsidRPr="00152EB0">
        <w:rPr>
          <w:rFonts w:ascii="Times New Roman" w:hAnsi="Times New Roman" w:cs="Times New Roman"/>
          <w:sz w:val="24"/>
        </w:rPr>
        <w:t>.</w:t>
      </w:r>
      <w:r>
        <w:rPr>
          <w:rFonts w:ascii="Times New Roman" w:hAnsi="Times New Roman" w:cs="Times New Roman"/>
          <w:sz w:val="24"/>
        </w:rPr>
        <w:t xml:space="preserve"> This help </w:t>
      </w:r>
      <w:r w:rsidRPr="00152EB0">
        <w:rPr>
          <w:rFonts w:ascii="Times New Roman" w:hAnsi="Times New Roman" w:cs="Times New Roman"/>
          <w:sz w:val="24"/>
        </w:rPr>
        <w:t>Coca-Cola</w:t>
      </w:r>
      <w:r>
        <w:rPr>
          <w:rFonts w:ascii="Times New Roman" w:hAnsi="Times New Roman" w:cs="Times New Roman"/>
          <w:sz w:val="24"/>
        </w:rPr>
        <w:t xml:space="preserve"> can reflect the eco-system they have between their stakeholder and let them investigate them cooperate social responsibility with the basic that mention in Carroll’s pyramid. </w:t>
      </w:r>
    </w:p>
    <w:p w:rsidR="003D5443" w:rsidRDefault="003D5443" w:rsidP="000C2BE9">
      <w:pPr>
        <w:spacing w:line="360" w:lineRule="auto"/>
        <w:jc w:val="both"/>
        <w:rPr>
          <w:rFonts w:ascii="Times New Roman" w:hAnsi="Times New Roman" w:cs="Times New Roman"/>
          <w:sz w:val="24"/>
        </w:rPr>
      </w:pPr>
      <w:r>
        <w:rPr>
          <w:rFonts w:ascii="Times New Roman" w:hAnsi="Times New Roman" w:cs="Times New Roman"/>
          <w:sz w:val="24"/>
        </w:rPr>
        <w:t>Others company such as Indah water</w:t>
      </w:r>
      <w:r w:rsidR="0032324A">
        <w:rPr>
          <w:rFonts w:ascii="Times New Roman" w:hAnsi="Times New Roman" w:cs="Times New Roman"/>
          <w:sz w:val="24"/>
        </w:rPr>
        <w:t xml:space="preserve"> is focus on </w:t>
      </w:r>
      <w:r w:rsidR="0032324A" w:rsidRPr="0032324A">
        <w:rPr>
          <w:rFonts w:ascii="Times New Roman" w:hAnsi="Times New Roman" w:cs="Times New Roman"/>
          <w:sz w:val="24"/>
        </w:rPr>
        <w:t>sewerage services</w:t>
      </w:r>
      <w:r w:rsidR="0032324A">
        <w:rPr>
          <w:rFonts w:ascii="Times New Roman" w:hAnsi="Times New Roman" w:cs="Times New Roman"/>
          <w:sz w:val="24"/>
        </w:rPr>
        <w:t xml:space="preserve"> to </w:t>
      </w:r>
      <w:r w:rsidR="0032324A" w:rsidRPr="0032324A">
        <w:rPr>
          <w:rFonts w:ascii="Times New Roman" w:hAnsi="Times New Roman" w:cs="Times New Roman"/>
          <w:sz w:val="24"/>
        </w:rPr>
        <w:t xml:space="preserve">safeguard public health, preserve water resources and preserve the environment to bring a sustainable future for </w:t>
      </w:r>
      <w:r w:rsidR="0032324A">
        <w:rPr>
          <w:rFonts w:ascii="Times New Roman" w:hAnsi="Times New Roman" w:cs="Times New Roman"/>
          <w:sz w:val="24"/>
        </w:rPr>
        <w:t>everyone. In addition, Indah water has accepted few sustainability strategies as in their report, which includes</w:t>
      </w:r>
      <w:sdt>
        <w:sdtPr>
          <w:rPr>
            <w:rFonts w:ascii="Times New Roman" w:hAnsi="Times New Roman" w:cs="Times New Roman"/>
            <w:sz w:val="24"/>
          </w:rPr>
          <w:id w:val="1911654190"/>
          <w:citation/>
        </w:sdtPr>
        <w:sdtContent>
          <w:r w:rsidR="00980EAD">
            <w:rPr>
              <w:rFonts w:ascii="Times New Roman" w:hAnsi="Times New Roman" w:cs="Times New Roman"/>
              <w:sz w:val="24"/>
            </w:rPr>
            <w:fldChar w:fldCharType="begin"/>
          </w:r>
          <w:r w:rsidR="00980EAD">
            <w:rPr>
              <w:rFonts w:ascii="Times New Roman" w:hAnsi="Times New Roman" w:cs="Times New Roman"/>
              <w:sz w:val="24"/>
            </w:rPr>
            <w:instrText xml:space="preserve"> CITATION IND13 \l 18441 </w:instrText>
          </w:r>
          <w:r w:rsidR="00980EAD">
            <w:rPr>
              <w:rFonts w:ascii="Times New Roman" w:hAnsi="Times New Roman" w:cs="Times New Roman"/>
              <w:sz w:val="24"/>
            </w:rPr>
            <w:fldChar w:fldCharType="separate"/>
          </w:r>
          <w:r w:rsidR="00980EAD">
            <w:rPr>
              <w:rFonts w:ascii="Times New Roman" w:hAnsi="Times New Roman" w:cs="Times New Roman"/>
              <w:noProof/>
              <w:sz w:val="24"/>
            </w:rPr>
            <w:t xml:space="preserve"> </w:t>
          </w:r>
          <w:r w:rsidR="00980EAD" w:rsidRPr="00980EAD">
            <w:rPr>
              <w:rFonts w:ascii="Times New Roman" w:hAnsi="Times New Roman" w:cs="Times New Roman"/>
              <w:noProof/>
              <w:sz w:val="24"/>
            </w:rPr>
            <w:t>(UNSEEN, 2013)</w:t>
          </w:r>
          <w:r w:rsidR="00980EAD">
            <w:rPr>
              <w:rFonts w:ascii="Times New Roman" w:hAnsi="Times New Roman" w:cs="Times New Roman"/>
              <w:sz w:val="24"/>
            </w:rPr>
            <w:fldChar w:fldCharType="end"/>
          </w:r>
        </w:sdtContent>
      </w:sdt>
      <w:r w:rsidR="0032324A">
        <w:rPr>
          <w:rFonts w:ascii="Times New Roman" w:hAnsi="Times New Roman" w:cs="Times New Roman"/>
          <w:sz w:val="24"/>
        </w:rPr>
        <w:t>:</w:t>
      </w:r>
    </w:p>
    <w:p w:rsidR="0032324A" w:rsidRDefault="0032324A" w:rsidP="0032324A">
      <w:pPr>
        <w:pStyle w:val="ListParagraph"/>
        <w:numPr>
          <w:ilvl w:val="0"/>
          <w:numId w:val="1"/>
        </w:numPr>
        <w:spacing w:line="360" w:lineRule="auto"/>
        <w:jc w:val="both"/>
        <w:rPr>
          <w:rFonts w:ascii="Times New Roman" w:hAnsi="Times New Roman" w:cs="Times New Roman"/>
          <w:sz w:val="24"/>
        </w:rPr>
      </w:pPr>
      <w:r w:rsidRPr="0032324A">
        <w:rPr>
          <w:rFonts w:ascii="Times New Roman" w:hAnsi="Times New Roman" w:cs="Times New Roman"/>
          <w:sz w:val="24"/>
        </w:rPr>
        <w:t>Support and sustain effective operations and achieve service excellence while working towards financial sustainability and viability of the business</w:t>
      </w:r>
    </w:p>
    <w:p w:rsidR="0032324A" w:rsidRDefault="0032324A" w:rsidP="0032324A">
      <w:pPr>
        <w:pStyle w:val="ListParagraph"/>
        <w:numPr>
          <w:ilvl w:val="0"/>
          <w:numId w:val="1"/>
        </w:numPr>
        <w:spacing w:line="360" w:lineRule="auto"/>
        <w:jc w:val="both"/>
        <w:rPr>
          <w:rFonts w:ascii="Times New Roman" w:hAnsi="Times New Roman" w:cs="Times New Roman"/>
          <w:sz w:val="24"/>
        </w:rPr>
      </w:pPr>
      <w:r w:rsidRPr="0032324A">
        <w:rPr>
          <w:rFonts w:ascii="Times New Roman" w:hAnsi="Times New Roman" w:cs="Times New Roman"/>
          <w:sz w:val="24"/>
        </w:rPr>
        <w:t>Maintain existing high levels of customer service while providing cost-efficient solutions that meet the requirements of changing circumstances and new obligations</w:t>
      </w:r>
    </w:p>
    <w:p w:rsidR="0032324A" w:rsidRDefault="0032324A" w:rsidP="0032324A">
      <w:pPr>
        <w:pStyle w:val="ListParagraph"/>
        <w:numPr>
          <w:ilvl w:val="0"/>
          <w:numId w:val="1"/>
        </w:numPr>
        <w:spacing w:line="360" w:lineRule="auto"/>
        <w:jc w:val="both"/>
        <w:rPr>
          <w:rFonts w:ascii="Times New Roman" w:hAnsi="Times New Roman" w:cs="Times New Roman"/>
          <w:sz w:val="24"/>
        </w:rPr>
      </w:pPr>
      <w:r w:rsidRPr="0032324A">
        <w:rPr>
          <w:rFonts w:ascii="Times New Roman" w:hAnsi="Times New Roman" w:cs="Times New Roman"/>
          <w:sz w:val="24"/>
        </w:rPr>
        <w:t>Ensure management of sewerage operations are based on the best available technical, experience and management knowhow to achieve</w:t>
      </w:r>
      <w:r>
        <w:rPr>
          <w:rFonts w:ascii="Times New Roman" w:hAnsi="Times New Roman" w:cs="Times New Roman"/>
          <w:sz w:val="24"/>
        </w:rPr>
        <w:t xml:space="preserve"> </w:t>
      </w:r>
      <w:r w:rsidRPr="0032324A">
        <w:rPr>
          <w:rFonts w:ascii="Times New Roman" w:hAnsi="Times New Roman" w:cs="Times New Roman"/>
          <w:sz w:val="24"/>
        </w:rPr>
        <w:t>efficiency and effectiveness</w:t>
      </w:r>
    </w:p>
    <w:p w:rsidR="0032324A" w:rsidRDefault="0032324A" w:rsidP="0032324A">
      <w:pPr>
        <w:pStyle w:val="ListParagraph"/>
        <w:numPr>
          <w:ilvl w:val="0"/>
          <w:numId w:val="1"/>
        </w:numPr>
        <w:spacing w:line="360" w:lineRule="auto"/>
        <w:jc w:val="both"/>
        <w:rPr>
          <w:rFonts w:ascii="Times New Roman" w:hAnsi="Times New Roman" w:cs="Times New Roman"/>
          <w:sz w:val="24"/>
        </w:rPr>
      </w:pPr>
      <w:r w:rsidRPr="0032324A">
        <w:rPr>
          <w:rFonts w:ascii="Times New Roman" w:hAnsi="Times New Roman" w:cs="Times New Roman"/>
          <w:sz w:val="24"/>
        </w:rPr>
        <w:t>Encourage, support and recognise staff performance, and ensure the availability of skilled and motivated staff for the future development and operation of Indah Water</w:t>
      </w:r>
    </w:p>
    <w:p w:rsidR="0032324A" w:rsidRPr="0032324A" w:rsidRDefault="0032324A" w:rsidP="0032324A">
      <w:pPr>
        <w:pStyle w:val="ListParagraph"/>
        <w:numPr>
          <w:ilvl w:val="0"/>
          <w:numId w:val="1"/>
        </w:numPr>
        <w:spacing w:line="360" w:lineRule="auto"/>
        <w:jc w:val="both"/>
        <w:rPr>
          <w:rFonts w:ascii="Times New Roman" w:hAnsi="Times New Roman" w:cs="Times New Roman"/>
          <w:sz w:val="24"/>
        </w:rPr>
      </w:pPr>
      <w:r w:rsidRPr="0032324A">
        <w:rPr>
          <w:rFonts w:ascii="Times New Roman" w:hAnsi="Times New Roman" w:cs="Times New Roman"/>
          <w:sz w:val="24"/>
        </w:rPr>
        <w:t>Anticipate and respond to new needs and opportunities and promote commercial services to achieve long-term sustainability of sewerage services</w:t>
      </w:r>
    </w:p>
    <w:p w:rsidR="00152EB0" w:rsidRDefault="00152EB0" w:rsidP="000C2BE9">
      <w:pPr>
        <w:spacing w:line="360" w:lineRule="auto"/>
        <w:jc w:val="both"/>
        <w:rPr>
          <w:rFonts w:ascii="Times New Roman" w:hAnsi="Times New Roman" w:cs="Times New Roman"/>
          <w:sz w:val="24"/>
        </w:rPr>
      </w:pPr>
    </w:p>
    <w:p w:rsidR="00152EB0" w:rsidRDefault="00152EB0" w:rsidP="000C2BE9">
      <w:pPr>
        <w:spacing w:line="360" w:lineRule="auto"/>
        <w:jc w:val="both"/>
        <w:rPr>
          <w:rFonts w:ascii="Times New Roman" w:hAnsi="Times New Roman" w:cs="Times New Roman"/>
          <w:sz w:val="24"/>
        </w:rPr>
      </w:pPr>
    </w:p>
    <w:p w:rsidR="00152EB0" w:rsidRDefault="00152EB0" w:rsidP="000C2BE9">
      <w:pPr>
        <w:spacing w:line="360" w:lineRule="auto"/>
        <w:jc w:val="both"/>
        <w:rPr>
          <w:rFonts w:ascii="Times New Roman" w:hAnsi="Times New Roman" w:cs="Times New Roman"/>
          <w:sz w:val="24"/>
        </w:rPr>
      </w:pPr>
    </w:p>
    <w:p w:rsidR="00152EB0" w:rsidRPr="00152EB0" w:rsidRDefault="00152EB0" w:rsidP="000C2BE9">
      <w:pPr>
        <w:spacing w:line="360" w:lineRule="auto"/>
        <w:jc w:val="both"/>
        <w:rPr>
          <w:rFonts w:ascii="Times New Roman" w:hAnsi="Times New Roman" w:cs="Times New Roman"/>
          <w:b/>
          <w:sz w:val="24"/>
        </w:rPr>
      </w:pPr>
      <w:r w:rsidRPr="00152EB0">
        <w:rPr>
          <w:rFonts w:ascii="Times New Roman" w:hAnsi="Times New Roman" w:cs="Times New Roman"/>
          <w:b/>
          <w:sz w:val="24"/>
        </w:rPr>
        <w:lastRenderedPageBreak/>
        <w:t>Water companies/countries breaking new barriers in science and setting a positive example how a water company can be run fairly</w:t>
      </w:r>
    </w:p>
    <w:p w:rsidR="00A13E7A" w:rsidRDefault="00A13E7A" w:rsidP="000C2BE9">
      <w:pPr>
        <w:spacing w:line="360" w:lineRule="auto"/>
        <w:jc w:val="both"/>
        <w:rPr>
          <w:rFonts w:ascii="Times New Roman" w:hAnsi="Times New Roman" w:cs="Times New Roman"/>
          <w:sz w:val="24"/>
        </w:rPr>
      </w:pPr>
      <w:r w:rsidRPr="00A13E7A">
        <w:rPr>
          <w:rFonts w:ascii="Times New Roman" w:hAnsi="Times New Roman" w:cs="Times New Roman"/>
          <w:sz w:val="24"/>
        </w:rPr>
        <w:t>Water companies face challenges in meeting future needs under climate uncertainty, addressing aging organization, ensuring water value and reducing energy use. Innovation in the water industry in the US and UK, as well as globally, provides insight into key barriers and opportunities for change.</w:t>
      </w:r>
      <w:sdt>
        <w:sdtPr>
          <w:rPr>
            <w:rFonts w:ascii="Times New Roman" w:hAnsi="Times New Roman" w:cs="Times New Roman"/>
            <w:sz w:val="24"/>
          </w:rPr>
          <w:id w:val="-709951014"/>
          <w:citation/>
        </w:sdtPr>
        <w:sdtContent>
          <w:r w:rsidR="00980EAD">
            <w:rPr>
              <w:rFonts w:ascii="Times New Roman" w:hAnsi="Times New Roman" w:cs="Times New Roman"/>
              <w:sz w:val="24"/>
            </w:rPr>
            <w:fldChar w:fldCharType="begin"/>
          </w:r>
          <w:r w:rsidR="00980EAD">
            <w:rPr>
              <w:rFonts w:ascii="Times New Roman" w:hAnsi="Times New Roman" w:cs="Times New Roman"/>
              <w:sz w:val="24"/>
            </w:rPr>
            <w:instrText xml:space="preserve"> CITATION Spe15 \l 18441 </w:instrText>
          </w:r>
          <w:r w:rsidR="00980EAD">
            <w:rPr>
              <w:rFonts w:ascii="Times New Roman" w:hAnsi="Times New Roman" w:cs="Times New Roman"/>
              <w:sz w:val="24"/>
            </w:rPr>
            <w:fldChar w:fldCharType="separate"/>
          </w:r>
          <w:r w:rsidR="00980EAD">
            <w:rPr>
              <w:rFonts w:ascii="Times New Roman" w:hAnsi="Times New Roman" w:cs="Times New Roman"/>
              <w:noProof/>
              <w:sz w:val="24"/>
            </w:rPr>
            <w:t xml:space="preserve"> </w:t>
          </w:r>
          <w:r w:rsidR="00980EAD" w:rsidRPr="00980EAD">
            <w:rPr>
              <w:rFonts w:ascii="Times New Roman" w:hAnsi="Times New Roman" w:cs="Times New Roman"/>
              <w:noProof/>
              <w:sz w:val="24"/>
            </w:rPr>
            <w:t>(Speight, 2015)</w:t>
          </w:r>
          <w:r w:rsidR="00980EAD">
            <w:rPr>
              <w:rFonts w:ascii="Times New Roman" w:hAnsi="Times New Roman" w:cs="Times New Roman"/>
              <w:sz w:val="24"/>
            </w:rPr>
            <w:fldChar w:fldCharType="end"/>
          </w:r>
        </w:sdtContent>
      </w:sdt>
    </w:p>
    <w:p w:rsidR="00A13E7A" w:rsidRDefault="00A13E7A" w:rsidP="000C2BE9">
      <w:pPr>
        <w:spacing w:line="360" w:lineRule="auto"/>
        <w:jc w:val="both"/>
        <w:rPr>
          <w:rFonts w:ascii="Times New Roman" w:hAnsi="Times New Roman" w:cs="Times New Roman"/>
          <w:sz w:val="24"/>
        </w:rPr>
      </w:pPr>
      <w:r w:rsidRPr="00A13E7A">
        <w:rPr>
          <w:rFonts w:ascii="Times New Roman" w:hAnsi="Times New Roman" w:cs="Times New Roman"/>
          <w:sz w:val="24"/>
        </w:rPr>
        <w:t>It is well known that the water industry is slow to implement change, often using traditional and reliable methods to achieve its goals. While this conservatism partially demonstrates the importance of the mission of water companies, the strict regulatory environment in which they operate further strengthens this conservatism.</w:t>
      </w:r>
      <w:sdt>
        <w:sdtPr>
          <w:rPr>
            <w:rFonts w:ascii="Times New Roman" w:hAnsi="Times New Roman" w:cs="Times New Roman"/>
            <w:sz w:val="24"/>
          </w:rPr>
          <w:id w:val="1656718782"/>
          <w:citation/>
        </w:sdtPr>
        <w:sdtContent>
          <w:r w:rsidR="00980EAD">
            <w:rPr>
              <w:rFonts w:ascii="Times New Roman" w:hAnsi="Times New Roman" w:cs="Times New Roman"/>
              <w:sz w:val="24"/>
            </w:rPr>
            <w:fldChar w:fldCharType="begin"/>
          </w:r>
          <w:r w:rsidR="00980EAD">
            <w:rPr>
              <w:rFonts w:ascii="Times New Roman" w:hAnsi="Times New Roman" w:cs="Times New Roman"/>
              <w:sz w:val="24"/>
            </w:rPr>
            <w:instrText xml:space="preserve"> CITATION Spe15 \l 18441 </w:instrText>
          </w:r>
          <w:r w:rsidR="00980EAD">
            <w:rPr>
              <w:rFonts w:ascii="Times New Roman" w:hAnsi="Times New Roman" w:cs="Times New Roman"/>
              <w:sz w:val="24"/>
            </w:rPr>
            <w:fldChar w:fldCharType="separate"/>
          </w:r>
          <w:r w:rsidR="00980EAD">
            <w:rPr>
              <w:rFonts w:ascii="Times New Roman" w:hAnsi="Times New Roman" w:cs="Times New Roman"/>
              <w:noProof/>
              <w:sz w:val="24"/>
            </w:rPr>
            <w:t xml:space="preserve"> </w:t>
          </w:r>
          <w:r w:rsidR="00980EAD" w:rsidRPr="00980EAD">
            <w:rPr>
              <w:rFonts w:ascii="Times New Roman" w:hAnsi="Times New Roman" w:cs="Times New Roman"/>
              <w:noProof/>
              <w:sz w:val="24"/>
            </w:rPr>
            <w:t>(Speight, 2015)</w:t>
          </w:r>
          <w:r w:rsidR="00980EAD">
            <w:rPr>
              <w:rFonts w:ascii="Times New Roman" w:hAnsi="Times New Roman" w:cs="Times New Roman"/>
              <w:sz w:val="24"/>
            </w:rPr>
            <w:fldChar w:fldCharType="end"/>
          </w:r>
        </w:sdtContent>
      </w:sdt>
    </w:p>
    <w:p w:rsidR="00A13E7A" w:rsidRDefault="00A13E7A" w:rsidP="000C2BE9">
      <w:pPr>
        <w:spacing w:line="360" w:lineRule="auto"/>
        <w:jc w:val="both"/>
        <w:rPr>
          <w:rFonts w:ascii="Times New Roman" w:hAnsi="Times New Roman" w:cs="Times New Roman"/>
          <w:sz w:val="24"/>
        </w:rPr>
      </w:pPr>
      <w:r w:rsidRPr="00A13E7A">
        <w:rPr>
          <w:rFonts w:ascii="Times New Roman" w:hAnsi="Times New Roman" w:cs="Times New Roman"/>
          <w:sz w:val="24"/>
        </w:rPr>
        <w:t>At the Coca-Cola Company, they're evolving to give people around the world more of the drinks they want and how they want them. Coca-Cola is reducing sugar where possible without sacrificing taste; bringing people new drinks such as tea, juice, water and coffee; and providing smaller, more convenient package sizes to help people drink less sugar.</w:t>
      </w:r>
      <w:r>
        <w:rPr>
          <w:rFonts w:ascii="Times New Roman" w:hAnsi="Times New Roman" w:cs="Times New Roman"/>
          <w:sz w:val="24"/>
        </w:rPr>
        <w:t xml:space="preserve"> Therefore, when Coca-Cola breaking new barriers in science or ethical also will set a sample </w:t>
      </w:r>
      <w:r w:rsidR="00FC39D2">
        <w:rPr>
          <w:rFonts w:ascii="Times New Roman" w:hAnsi="Times New Roman" w:cs="Times New Roman"/>
          <w:sz w:val="24"/>
        </w:rPr>
        <w:t xml:space="preserve">and motive it </w:t>
      </w:r>
      <w:r>
        <w:rPr>
          <w:rFonts w:ascii="Times New Roman" w:hAnsi="Times New Roman" w:cs="Times New Roman"/>
          <w:sz w:val="24"/>
        </w:rPr>
        <w:t xml:space="preserve">competitors to follow because of the </w:t>
      </w:r>
      <w:r w:rsidR="00FC39D2">
        <w:rPr>
          <w:rFonts w:ascii="Times New Roman" w:hAnsi="Times New Roman" w:cs="Times New Roman"/>
          <w:sz w:val="24"/>
        </w:rPr>
        <w:t>competitor’s</w:t>
      </w:r>
      <w:r>
        <w:rPr>
          <w:rFonts w:ascii="Times New Roman" w:hAnsi="Times New Roman" w:cs="Times New Roman"/>
          <w:sz w:val="24"/>
        </w:rPr>
        <w:t xml:space="preserve"> advantage, the best sample will be diet coke and after Pepsi was following Coke to have diet Pepsi. </w:t>
      </w:r>
    </w:p>
    <w:p w:rsidR="00A13E7A" w:rsidRDefault="00A13E7A" w:rsidP="000C2BE9">
      <w:pPr>
        <w:spacing w:line="360" w:lineRule="auto"/>
        <w:jc w:val="both"/>
        <w:rPr>
          <w:rFonts w:ascii="Times New Roman" w:hAnsi="Times New Roman" w:cs="Times New Roman"/>
          <w:sz w:val="24"/>
        </w:rPr>
      </w:pPr>
    </w:p>
    <w:p w:rsidR="00102963" w:rsidRPr="000B0BCD" w:rsidRDefault="00102963" w:rsidP="000C2BE9">
      <w:pPr>
        <w:spacing w:line="360" w:lineRule="auto"/>
        <w:jc w:val="both"/>
        <w:rPr>
          <w:rFonts w:ascii="Times New Roman" w:hAnsi="Times New Roman" w:cs="Times New Roman"/>
          <w:sz w:val="24"/>
        </w:rPr>
      </w:pPr>
    </w:p>
    <w:p w:rsidR="00867A1F" w:rsidRDefault="00867A1F" w:rsidP="000C2BE9">
      <w:pPr>
        <w:spacing w:line="360" w:lineRule="auto"/>
        <w:jc w:val="both"/>
        <w:rPr>
          <w:rFonts w:ascii="Times New Roman" w:hAnsi="Times New Roman" w:cs="Times New Roman"/>
          <w:sz w:val="24"/>
        </w:rPr>
      </w:pPr>
    </w:p>
    <w:p w:rsidR="00867A1F" w:rsidRDefault="00867A1F" w:rsidP="000C2BE9">
      <w:pPr>
        <w:spacing w:line="360" w:lineRule="auto"/>
        <w:jc w:val="both"/>
        <w:rPr>
          <w:rFonts w:ascii="Times New Roman" w:hAnsi="Times New Roman" w:cs="Times New Roman"/>
          <w:sz w:val="24"/>
        </w:rPr>
      </w:pPr>
    </w:p>
    <w:p w:rsidR="00867A1F" w:rsidRDefault="00867A1F" w:rsidP="000C2BE9">
      <w:pPr>
        <w:spacing w:line="360" w:lineRule="auto"/>
        <w:jc w:val="both"/>
        <w:rPr>
          <w:rFonts w:ascii="Times New Roman" w:hAnsi="Times New Roman" w:cs="Times New Roman"/>
          <w:sz w:val="24"/>
        </w:rPr>
      </w:pPr>
    </w:p>
    <w:p w:rsidR="00867A1F" w:rsidRDefault="00867A1F" w:rsidP="000C2BE9">
      <w:pPr>
        <w:spacing w:line="360" w:lineRule="auto"/>
        <w:jc w:val="both"/>
        <w:rPr>
          <w:rFonts w:ascii="Times New Roman" w:hAnsi="Times New Roman" w:cs="Times New Roman"/>
          <w:sz w:val="24"/>
        </w:rPr>
      </w:pPr>
    </w:p>
    <w:p w:rsidR="00867A1F" w:rsidRDefault="00867A1F" w:rsidP="000C2BE9">
      <w:pPr>
        <w:spacing w:line="360" w:lineRule="auto"/>
        <w:jc w:val="both"/>
        <w:rPr>
          <w:rFonts w:ascii="Times New Roman" w:hAnsi="Times New Roman" w:cs="Times New Roman"/>
          <w:sz w:val="24"/>
        </w:rPr>
      </w:pPr>
    </w:p>
    <w:p w:rsidR="00867A1F" w:rsidRDefault="00867A1F" w:rsidP="000C2BE9">
      <w:pPr>
        <w:spacing w:line="360" w:lineRule="auto"/>
        <w:jc w:val="both"/>
        <w:rPr>
          <w:rFonts w:ascii="Times New Roman" w:hAnsi="Times New Roman" w:cs="Times New Roman"/>
          <w:sz w:val="24"/>
        </w:rPr>
      </w:pPr>
    </w:p>
    <w:p w:rsidR="00867A1F" w:rsidRDefault="00867A1F" w:rsidP="000C2BE9">
      <w:pPr>
        <w:spacing w:line="360" w:lineRule="auto"/>
        <w:jc w:val="both"/>
        <w:rPr>
          <w:rFonts w:ascii="Times New Roman" w:hAnsi="Times New Roman" w:cs="Times New Roman"/>
          <w:sz w:val="24"/>
        </w:rPr>
      </w:pPr>
    </w:p>
    <w:p w:rsidR="00867A1F" w:rsidRDefault="00867A1F" w:rsidP="000C2BE9">
      <w:pPr>
        <w:spacing w:line="360" w:lineRule="auto"/>
        <w:jc w:val="both"/>
        <w:rPr>
          <w:rFonts w:ascii="Times New Roman" w:hAnsi="Times New Roman" w:cs="Times New Roman"/>
          <w:sz w:val="24"/>
        </w:rPr>
      </w:pPr>
    </w:p>
    <w:p w:rsidR="00867A1F" w:rsidRDefault="00867A1F" w:rsidP="000C2BE9">
      <w:pPr>
        <w:spacing w:line="360" w:lineRule="auto"/>
        <w:jc w:val="both"/>
        <w:rPr>
          <w:rFonts w:ascii="Times New Roman" w:hAnsi="Times New Roman" w:cs="Times New Roman"/>
          <w:sz w:val="24"/>
        </w:rPr>
      </w:pPr>
    </w:p>
    <w:p w:rsidR="000C2BE9" w:rsidRPr="00980EAD" w:rsidRDefault="00980EAD" w:rsidP="001212B1">
      <w:pPr>
        <w:spacing w:line="360" w:lineRule="auto"/>
        <w:jc w:val="both"/>
        <w:rPr>
          <w:rFonts w:ascii="Times New Roman" w:hAnsi="Times New Roman" w:cs="Times New Roman"/>
          <w:b/>
          <w:sz w:val="24"/>
        </w:rPr>
      </w:pPr>
      <w:r w:rsidRPr="00980EAD">
        <w:rPr>
          <w:rFonts w:ascii="Times New Roman" w:hAnsi="Times New Roman" w:cs="Times New Roman"/>
          <w:b/>
          <w:sz w:val="24"/>
        </w:rPr>
        <w:lastRenderedPageBreak/>
        <w:t>Conclusion</w:t>
      </w:r>
    </w:p>
    <w:p w:rsidR="00980EAD" w:rsidRDefault="00980EAD" w:rsidP="001212B1">
      <w:pPr>
        <w:spacing w:line="360" w:lineRule="auto"/>
        <w:jc w:val="both"/>
        <w:rPr>
          <w:rFonts w:ascii="Times New Roman" w:hAnsi="Times New Roman" w:cs="Times New Roman"/>
          <w:sz w:val="24"/>
        </w:rPr>
      </w:pPr>
      <w:r>
        <w:rPr>
          <w:rFonts w:ascii="Times New Roman" w:hAnsi="Times New Roman" w:cs="Times New Roman"/>
          <w:sz w:val="24"/>
        </w:rPr>
        <w:t>Carroll’s pyramid can clearly show us the CSR is a model that have 4 importance responsibilities for running the cooperate governance of an organization. Each od these responsibilities have been applied to privatised water companies in around the world.</w:t>
      </w:r>
    </w:p>
    <w:p w:rsidR="00980EAD" w:rsidRDefault="00980EAD" w:rsidP="001212B1">
      <w:pPr>
        <w:spacing w:line="360" w:lineRule="auto"/>
        <w:jc w:val="both"/>
        <w:rPr>
          <w:rFonts w:ascii="Times New Roman" w:hAnsi="Times New Roman" w:cs="Times New Roman"/>
          <w:sz w:val="24"/>
        </w:rPr>
      </w:pPr>
      <w:r>
        <w:rPr>
          <w:rFonts w:ascii="Times New Roman" w:hAnsi="Times New Roman" w:cs="Times New Roman"/>
          <w:sz w:val="24"/>
        </w:rPr>
        <w:t>Each of a water companies will go through each responsibility to set up their sustainability plan to make sure themselves can continue run the business in long-term but in the same time won’t forgot ta take care their stakeholder especially Coca-Cola company have it own human rights and sustainability report for maintain their CSR. Indah water focus on listening to stakeholders and clearly record down how they respond to all issue which we can understand that CSR really can affect a company business and sustainability in the environment.</w:t>
      </w: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sdt>
      <w:sdtPr>
        <w:id w:val="-2094774439"/>
        <w:docPartObj>
          <w:docPartGallery w:val="Bibliographies"/>
          <w:docPartUnique/>
        </w:docPartObj>
      </w:sdtPr>
      <w:sdtEndPr>
        <w:rPr>
          <w:rFonts w:asciiTheme="minorHAnsi" w:eastAsiaTheme="minorEastAsia" w:hAnsiTheme="minorHAnsi" w:cstheme="minorBidi"/>
          <w:color w:val="auto"/>
          <w:sz w:val="22"/>
          <w:szCs w:val="22"/>
          <w:lang w:val="en-SG" w:eastAsia="zh-CN"/>
        </w:rPr>
      </w:sdtEndPr>
      <w:sdtContent>
        <w:p w:rsidR="00980EAD" w:rsidRDefault="00980EAD">
          <w:pPr>
            <w:pStyle w:val="Heading1"/>
          </w:pPr>
          <w:r>
            <w:t>References</w:t>
          </w:r>
        </w:p>
        <w:sdt>
          <w:sdtPr>
            <w:id w:val="-573587230"/>
            <w:bibliography/>
          </w:sdtPr>
          <w:sdtContent>
            <w:p w:rsidR="00980EAD" w:rsidRDefault="00980EAD" w:rsidP="00980EA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2016-2017, T. c.-c. (2017).</w:t>
              </w:r>
            </w:p>
            <w:p w:rsidR="00980EAD" w:rsidRDefault="00980EAD" w:rsidP="00980EAD">
              <w:pPr>
                <w:pStyle w:val="Bibliography"/>
                <w:ind w:left="720" w:hanging="720"/>
                <w:rPr>
                  <w:noProof/>
                  <w:lang w:val="en-US"/>
                </w:rPr>
              </w:pPr>
              <w:r>
                <w:rPr>
                  <w:noProof/>
                  <w:lang w:val="en-US"/>
                </w:rPr>
                <w:t>A, M. D. (2005). Corporate citizenship: Toward an extended theoretical conceptualization. 166-179.</w:t>
              </w:r>
            </w:p>
            <w:p w:rsidR="00980EAD" w:rsidRDefault="00980EAD" w:rsidP="00980EAD">
              <w:pPr>
                <w:pStyle w:val="Bibliography"/>
                <w:ind w:left="720" w:hanging="720"/>
                <w:rPr>
                  <w:noProof/>
                  <w:lang w:val="en-US"/>
                </w:rPr>
              </w:pPr>
              <w:r>
                <w:rPr>
                  <w:noProof/>
                  <w:lang w:val="en-US"/>
                </w:rPr>
                <w:t>Annual report 2017. (2017).</w:t>
              </w:r>
            </w:p>
            <w:p w:rsidR="00980EAD" w:rsidRDefault="00980EAD" w:rsidP="00980EAD">
              <w:pPr>
                <w:pStyle w:val="Bibliography"/>
                <w:ind w:left="720" w:hanging="720"/>
                <w:rPr>
                  <w:noProof/>
                  <w:lang w:val="en-US"/>
                </w:rPr>
              </w:pPr>
              <w:r>
                <w:rPr>
                  <w:noProof/>
                  <w:lang w:val="en-US"/>
                </w:rPr>
                <w:t>Assembly, T. G. (2015). General Assembly. 9-11.</w:t>
              </w:r>
            </w:p>
            <w:p w:rsidR="00980EAD" w:rsidRDefault="00980EAD" w:rsidP="00980EAD">
              <w:pPr>
                <w:pStyle w:val="Bibliography"/>
                <w:ind w:left="720" w:hanging="720"/>
                <w:rPr>
                  <w:noProof/>
                  <w:lang w:val="en-US"/>
                </w:rPr>
              </w:pPr>
              <w:r>
                <w:rPr>
                  <w:noProof/>
                  <w:lang w:val="en-US"/>
                </w:rPr>
                <w:t>Carroll, A. B. (2017). The Pyramid of Corporate Social Responsibility : Toward the Moral Management of Organizational Stakeholders.</w:t>
              </w:r>
            </w:p>
            <w:p w:rsidR="00980EAD" w:rsidRDefault="00980EAD" w:rsidP="00980EAD">
              <w:pPr>
                <w:pStyle w:val="Bibliography"/>
                <w:ind w:left="720" w:hanging="720"/>
                <w:rPr>
                  <w:noProof/>
                  <w:lang w:val="en-US"/>
                </w:rPr>
              </w:pPr>
              <w:r>
                <w:rPr>
                  <w:noProof/>
                  <w:lang w:val="en-US"/>
                </w:rPr>
                <w:t xml:space="preserve">Chain, V. (2017). </w:t>
              </w:r>
              <w:r>
                <w:rPr>
                  <w:i/>
                  <w:iCs/>
                  <w:noProof/>
                  <w:lang w:val="en-US"/>
                </w:rPr>
                <w:t>THE COCA-COLA COMPANY 2017 Sustainability Report TABLE OF.</w:t>
              </w:r>
              <w:r>
                <w:rPr>
                  <w:noProof/>
                  <w:lang w:val="en-US"/>
                </w:rPr>
                <w:t xml:space="preserve"> </w:t>
              </w:r>
            </w:p>
            <w:p w:rsidR="00980EAD" w:rsidRDefault="00980EAD" w:rsidP="00980EAD">
              <w:pPr>
                <w:pStyle w:val="Bibliography"/>
                <w:ind w:left="720" w:hanging="720"/>
                <w:rPr>
                  <w:noProof/>
                  <w:lang w:val="en-US"/>
                </w:rPr>
              </w:pPr>
              <w:r>
                <w:rPr>
                  <w:noProof/>
                  <w:lang w:val="en-US"/>
                </w:rPr>
                <w:t xml:space="preserve">(2019). </w:t>
              </w:r>
              <w:r>
                <w:rPr>
                  <w:i/>
                  <w:iCs/>
                  <w:noProof/>
                  <w:lang w:val="en-US"/>
                </w:rPr>
                <w:t>Corporate Governanve and Social Responsibility.</w:t>
              </w:r>
              <w:r>
                <w:rPr>
                  <w:noProof/>
                  <w:lang w:val="en-US"/>
                </w:rPr>
                <w:t xml:space="preserve"> </w:t>
              </w:r>
            </w:p>
            <w:p w:rsidR="00980EAD" w:rsidRDefault="00980EAD" w:rsidP="00980EAD">
              <w:pPr>
                <w:pStyle w:val="Bibliography"/>
                <w:ind w:left="720" w:hanging="720"/>
                <w:rPr>
                  <w:noProof/>
                  <w:lang w:val="en-US"/>
                </w:rPr>
              </w:pPr>
              <w:r>
                <w:rPr>
                  <w:noProof/>
                  <w:lang w:val="en-US"/>
                </w:rPr>
                <w:t>ISMAIL, M. (2009). CORPORATE SOCIAL RESPONSIBILITY AND ITS ROLE IN COMMUNITY DEVELOPMENT: AN INTERNATIONAL PERSPECTIVE Maimunah ISMAIL •.</w:t>
              </w:r>
            </w:p>
            <w:p w:rsidR="00980EAD" w:rsidRDefault="00980EAD" w:rsidP="00980EAD">
              <w:pPr>
                <w:pStyle w:val="Bibliography"/>
                <w:ind w:left="720" w:hanging="720"/>
                <w:rPr>
                  <w:noProof/>
                  <w:lang w:val="en-US"/>
                </w:rPr>
              </w:pPr>
              <w:r>
                <w:rPr>
                  <w:noProof/>
                  <w:lang w:val="en-US"/>
                </w:rPr>
                <w:t>Report, N. (2019). UNITED STATES SECURITIES AND EXCHANGE COMMISSION FORM 10-K TRANSITION REPORT PURSUANT TO SECTION 13 OR 15 ( d ) OF THE SECURITIES.</w:t>
              </w:r>
            </w:p>
            <w:p w:rsidR="00980EAD" w:rsidRDefault="00980EAD" w:rsidP="00980EAD">
              <w:pPr>
                <w:pStyle w:val="Bibliography"/>
                <w:ind w:left="720" w:hanging="720"/>
                <w:rPr>
                  <w:noProof/>
                  <w:lang w:val="en-US"/>
                </w:rPr>
              </w:pPr>
              <w:r>
                <w:rPr>
                  <w:noProof/>
                  <w:lang w:val="en-US"/>
                </w:rPr>
                <w:t>Speight, V. L. (2015). Innovation in the water industry : barriers and opportunities for US and UK utilities. 301-313.</w:t>
              </w:r>
            </w:p>
            <w:p w:rsidR="00980EAD" w:rsidRDefault="00980EAD" w:rsidP="00980EAD">
              <w:pPr>
                <w:pStyle w:val="Bibliography"/>
                <w:ind w:left="720" w:hanging="720"/>
                <w:rPr>
                  <w:noProof/>
                  <w:lang w:val="en-US"/>
                </w:rPr>
              </w:pPr>
              <w:r>
                <w:rPr>
                  <w:noProof/>
                  <w:lang w:val="en-US"/>
                </w:rPr>
                <w:t>UNSEEN, I. W. (2013).</w:t>
              </w:r>
            </w:p>
            <w:p w:rsidR="00980EAD" w:rsidRDefault="00980EAD" w:rsidP="00980EAD">
              <w:r>
                <w:rPr>
                  <w:b/>
                  <w:bCs/>
                  <w:noProof/>
                </w:rPr>
                <w:fldChar w:fldCharType="end"/>
              </w:r>
            </w:p>
          </w:sdtContent>
        </w:sdt>
      </w:sdtContent>
    </w:sdt>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p>
    <w:p w:rsidR="00980EAD" w:rsidRDefault="00980EAD" w:rsidP="001212B1">
      <w:pPr>
        <w:spacing w:line="360" w:lineRule="auto"/>
        <w:jc w:val="both"/>
        <w:rPr>
          <w:rFonts w:ascii="Times New Roman" w:hAnsi="Times New Roman" w:cs="Times New Roman"/>
          <w:sz w:val="24"/>
        </w:rPr>
      </w:pPr>
      <w:r>
        <w:rPr>
          <w:rFonts w:ascii="Times New Roman" w:hAnsi="Times New Roman" w:cs="Times New Roman"/>
          <w:sz w:val="24"/>
        </w:rPr>
        <w:t xml:space="preserve"> </w:t>
      </w:r>
    </w:p>
    <w:p w:rsidR="00980EAD" w:rsidRDefault="00980EAD" w:rsidP="001212B1">
      <w:pPr>
        <w:spacing w:line="360" w:lineRule="auto"/>
        <w:jc w:val="both"/>
        <w:rPr>
          <w:rFonts w:ascii="Times New Roman" w:hAnsi="Times New Roman" w:cs="Times New Roman"/>
          <w:sz w:val="24"/>
        </w:rPr>
      </w:pPr>
    </w:p>
    <w:p w:rsidR="001212B1" w:rsidRDefault="001212B1" w:rsidP="001212B1">
      <w:pPr>
        <w:spacing w:line="360" w:lineRule="auto"/>
        <w:jc w:val="both"/>
        <w:rPr>
          <w:rFonts w:ascii="Times New Roman" w:hAnsi="Times New Roman" w:cs="Times New Roman"/>
          <w:sz w:val="24"/>
        </w:rPr>
      </w:pPr>
    </w:p>
    <w:p w:rsidR="00BD0F8A" w:rsidRDefault="00BD0F8A" w:rsidP="005276F5">
      <w:pPr>
        <w:spacing w:line="360" w:lineRule="auto"/>
        <w:jc w:val="both"/>
        <w:rPr>
          <w:rFonts w:ascii="Times New Roman" w:hAnsi="Times New Roman" w:cs="Times New Roman"/>
          <w:sz w:val="24"/>
        </w:rPr>
      </w:pPr>
    </w:p>
    <w:p w:rsidR="005276F5" w:rsidRPr="005276F5" w:rsidRDefault="00827C19" w:rsidP="005276F5">
      <w:pPr>
        <w:spacing w:line="360" w:lineRule="auto"/>
        <w:jc w:val="both"/>
        <w:rPr>
          <w:rFonts w:ascii="Times New Roman" w:hAnsi="Times New Roman" w:cs="Times New Roman"/>
          <w:sz w:val="24"/>
        </w:rPr>
      </w:pPr>
      <w:r>
        <w:rPr>
          <w:rFonts w:ascii="Times New Roman" w:hAnsi="Times New Roman" w:cs="Times New Roman"/>
          <w:sz w:val="24"/>
          <w:szCs w:val="24"/>
        </w:rPr>
        <w:t xml:space="preserve"> </w:t>
      </w:r>
    </w:p>
    <w:sectPr w:rsidR="005276F5" w:rsidRPr="005276F5" w:rsidSect="0045666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15E8" w:rsidRDefault="003015E8" w:rsidP="003D5443">
      <w:pPr>
        <w:spacing w:after="0" w:line="240" w:lineRule="auto"/>
      </w:pPr>
      <w:r>
        <w:separator/>
      </w:r>
    </w:p>
  </w:endnote>
  <w:endnote w:type="continuationSeparator" w:id="0">
    <w:p w:rsidR="003015E8" w:rsidRDefault="003015E8" w:rsidP="003D5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0983500"/>
      <w:docPartObj>
        <w:docPartGallery w:val="Page Numbers (Bottom of Page)"/>
        <w:docPartUnique/>
      </w:docPartObj>
    </w:sdtPr>
    <w:sdtEndPr>
      <w:rPr>
        <w:noProof/>
      </w:rPr>
    </w:sdtEndPr>
    <w:sdtContent>
      <w:p w:rsidR="003D5443" w:rsidRDefault="003D54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D5443" w:rsidRDefault="003D5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15E8" w:rsidRDefault="003015E8" w:rsidP="003D5443">
      <w:pPr>
        <w:spacing w:after="0" w:line="240" w:lineRule="auto"/>
      </w:pPr>
      <w:r>
        <w:separator/>
      </w:r>
    </w:p>
  </w:footnote>
  <w:footnote w:type="continuationSeparator" w:id="0">
    <w:p w:rsidR="003015E8" w:rsidRDefault="003015E8" w:rsidP="003D5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ED1904"/>
    <w:multiLevelType w:val="hybridMultilevel"/>
    <w:tmpl w:val="B50656A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6F5"/>
    <w:rsid w:val="0002677D"/>
    <w:rsid w:val="00036B62"/>
    <w:rsid w:val="000B0BCD"/>
    <w:rsid w:val="000C1E47"/>
    <w:rsid w:val="000C2BE9"/>
    <w:rsid w:val="000F0E40"/>
    <w:rsid w:val="00102963"/>
    <w:rsid w:val="001212B1"/>
    <w:rsid w:val="00152EB0"/>
    <w:rsid w:val="0015755F"/>
    <w:rsid w:val="00166006"/>
    <w:rsid w:val="001B223E"/>
    <w:rsid w:val="0029224E"/>
    <w:rsid w:val="003015E8"/>
    <w:rsid w:val="0032253A"/>
    <w:rsid w:val="0032324A"/>
    <w:rsid w:val="003D5443"/>
    <w:rsid w:val="004142D7"/>
    <w:rsid w:val="004544DB"/>
    <w:rsid w:val="0045666E"/>
    <w:rsid w:val="004851C2"/>
    <w:rsid w:val="00492AD1"/>
    <w:rsid w:val="00493D08"/>
    <w:rsid w:val="004E68AE"/>
    <w:rsid w:val="00515EB5"/>
    <w:rsid w:val="005276F5"/>
    <w:rsid w:val="005355C6"/>
    <w:rsid w:val="00582875"/>
    <w:rsid w:val="005C088B"/>
    <w:rsid w:val="005E7A63"/>
    <w:rsid w:val="00661BE1"/>
    <w:rsid w:val="006777AA"/>
    <w:rsid w:val="007B3FCE"/>
    <w:rsid w:val="00827C19"/>
    <w:rsid w:val="00860775"/>
    <w:rsid w:val="00867A1F"/>
    <w:rsid w:val="008C4F66"/>
    <w:rsid w:val="008D4C03"/>
    <w:rsid w:val="00902383"/>
    <w:rsid w:val="00980EAD"/>
    <w:rsid w:val="009A3A3F"/>
    <w:rsid w:val="009B27EE"/>
    <w:rsid w:val="00A13E7A"/>
    <w:rsid w:val="00A80C3E"/>
    <w:rsid w:val="00AD417D"/>
    <w:rsid w:val="00B608C6"/>
    <w:rsid w:val="00BA363E"/>
    <w:rsid w:val="00BD0F8A"/>
    <w:rsid w:val="00C5569C"/>
    <w:rsid w:val="00CB7167"/>
    <w:rsid w:val="00DF0EE3"/>
    <w:rsid w:val="00E67651"/>
    <w:rsid w:val="00F00FA2"/>
    <w:rsid w:val="00FA245B"/>
    <w:rsid w:val="00FC39D2"/>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05E81"/>
  <w15:chartTrackingRefBased/>
  <w15:docId w15:val="{9D08DD7F-5403-40BC-A5DB-0A94D581D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0EAD"/>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443"/>
  </w:style>
  <w:style w:type="paragraph" w:styleId="Footer">
    <w:name w:val="footer"/>
    <w:basedOn w:val="Normal"/>
    <w:link w:val="FooterChar"/>
    <w:uiPriority w:val="99"/>
    <w:unhideWhenUsed/>
    <w:rsid w:val="003D5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443"/>
  </w:style>
  <w:style w:type="paragraph" w:styleId="ListParagraph">
    <w:name w:val="List Paragraph"/>
    <w:basedOn w:val="Normal"/>
    <w:uiPriority w:val="34"/>
    <w:qFormat/>
    <w:rsid w:val="0032324A"/>
    <w:pPr>
      <w:ind w:left="720"/>
      <w:contextualSpacing/>
    </w:pPr>
  </w:style>
  <w:style w:type="character" w:customStyle="1" w:styleId="Heading1Char">
    <w:name w:val="Heading 1 Char"/>
    <w:basedOn w:val="DefaultParagraphFont"/>
    <w:link w:val="Heading1"/>
    <w:uiPriority w:val="9"/>
    <w:rsid w:val="00980EAD"/>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980EAD"/>
  </w:style>
  <w:style w:type="paragraph" w:styleId="TOCHeading">
    <w:name w:val="TOC Heading"/>
    <w:basedOn w:val="Heading1"/>
    <w:next w:val="Normal"/>
    <w:uiPriority w:val="39"/>
    <w:unhideWhenUsed/>
    <w:qFormat/>
    <w:rsid w:val="0045666E"/>
    <w:pPr>
      <w:outlineLvl w:val="9"/>
    </w:pPr>
  </w:style>
  <w:style w:type="paragraph" w:styleId="TOC1">
    <w:name w:val="toc 1"/>
    <w:basedOn w:val="Normal"/>
    <w:next w:val="Normal"/>
    <w:autoRedefine/>
    <w:uiPriority w:val="39"/>
    <w:unhideWhenUsed/>
    <w:rsid w:val="0045666E"/>
    <w:pPr>
      <w:spacing w:after="100"/>
    </w:pPr>
  </w:style>
  <w:style w:type="character" w:styleId="Hyperlink">
    <w:name w:val="Hyperlink"/>
    <w:basedOn w:val="DefaultParagraphFont"/>
    <w:uiPriority w:val="99"/>
    <w:unhideWhenUsed/>
    <w:rsid w:val="0045666E"/>
    <w:rPr>
      <w:color w:val="0563C1" w:themeColor="hyperlink"/>
      <w:u w:val="single"/>
    </w:rPr>
  </w:style>
  <w:style w:type="paragraph" w:styleId="NoSpacing">
    <w:name w:val="No Spacing"/>
    <w:link w:val="NoSpacingChar"/>
    <w:uiPriority w:val="1"/>
    <w:qFormat/>
    <w:rsid w:val="0045666E"/>
    <w:pPr>
      <w:spacing w:after="0" w:line="240" w:lineRule="auto"/>
    </w:pPr>
    <w:rPr>
      <w:lang w:val="en-US" w:eastAsia="en-US"/>
    </w:rPr>
  </w:style>
  <w:style w:type="character" w:customStyle="1" w:styleId="NoSpacingChar">
    <w:name w:val="No Spacing Char"/>
    <w:basedOn w:val="DefaultParagraphFont"/>
    <w:link w:val="NoSpacing"/>
    <w:uiPriority w:val="1"/>
    <w:rsid w:val="0045666E"/>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49687">
      <w:bodyDiv w:val="1"/>
      <w:marLeft w:val="0"/>
      <w:marRight w:val="0"/>
      <w:marTop w:val="0"/>
      <w:marBottom w:val="0"/>
      <w:divBdr>
        <w:top w:val="none" w:sz="0" w:space="0" w:color="auto"/>
        <w:left w:val="none" w:sz="0" w:space="0" w:color="auto"/>
        <w:bottom w:val="none" w:sz="0" w:space="0" w:color="auto"/>
        <w:right w:val="none" w:sz="0" w:space="0" w:color="auto"/>
      </w:divBdr>
    </w:div>
    <w:div w:id="23486826">
      <w:bodyDiv w:val="1"/>
      <w:marLeft w:val="0"/>
      <w:marRight w:val="0"/>
      <w:marTop w:val="0"/>
      <w:marBottom w:val="0"/>
      <w:divBdr>
        <w:top w:val="none" w:sz="0" w:space="0" w:color="auto"/>
        <w:left w:val="none" w:sz="0" w:space="0" w:color="auto"/>
        <w:bottom w:val="none" w:sz="0" w:space="0" w:color="auto"/>
        <w:right w:val="none" w:sz="0" w:space="0" w:color="auto"/>
      </w:divBdr>
    </w:div>
    <w:div w:id="196089216">
      <w:bodyDiv w:val="1"/>
      <w:marLeft w:val="0"/>
      <w:marRight w:val="0"/>
      <w:marTop w:val="0"/>
      <w:marBottom w:val="0"/>
      <w:divBdr>
        <w:top w:val="none" w:sz="0" w:space="0" w:color="auto"/>
        <w:left w:val="none" w:sz="0" w:space="0" w:color="auto"/>
        <w:bottom w:val="none" w:sz="0" w:space="0" w:color="auto"/>
        <w:right w:val="none" w:sz="0" w:space="0" w:color="auto"/>
      </w:divBdr>
    </w:div>
    <w:div w:id="411246937">
      <w:bodyDiv w:val="1"/>
      <w:marLeft w:val="0"/>
      <w:marRight w:val="0"/>
      <w:marTop w:val="0"/>
      <w:marBottom w:val="0"/>
      <w:divBdr>
        <w:top w:val="none" w:sz="0" w:space="0" w:color="auto"/>
        <w:left w:val="none" w:sz="0" w:space="0" w:color="auto"/>
        <w:bottom w:val="none" w:sz="0" w:space="0" w:color="auto"/>
        <w:right w:val="none" w:sz="0" w:space="0" w:color="auto"/>
      </w:divBdr>
    </w:div>
    <w:div w:id="500126730">
      <w:bodyDiv w:val="1"/>
      <w:marLeft w:val="0"/>
      <w:marRight w:val="0"/>
      <w:marTop w:val="0"/>
      <w:marBottom w:val="0"/>
      <w:divBdr>
        <w:top w:val="none" w:sz="0" w:space="0" w:color="auto"/>
        <w:left w:val="none" w:sz="0" w:space="0" w:color="auto"/>
        <w:bottom w:val="none" w:sz="0" w:space="0" w:color="auto"/>
        <w:right w:val="none" w:sz="0" w:space="0" w:color="auto"/>
      </w:divBdr>
    </w:div>
    <w:div w:id="510219154">
      <w:bodyDiv w:val="1"/>
      <w:marLeft w:val="0"/>
      <w:marRight w:val="0"/>
      <w:marTop w:val="0"/>
      <w:marBottom w:val="0"/>
      <w:divBdr>
        <w:top w:val="none" w:sz="0" w:space="0" w:color="auto"/>
        <w:left w:val="none" w:sz="0" w:space="0" w:color="auto"/>
        <w:bottom w:val="none" w:sz="0" w:space="0" w:color="auto"/>
        <w:right w:val="none" w:sz="0" w:space="0" w:color="auto"/>
      </w:divBdr>
    </w:div>
    <w:div w:id="593709656">
      <w:bodyDiv w:val="1"/>
      <w:marLeft w:val="0"/>
      <w:marRight w:val="0"/>
      <w:marTop w:val="0"/>
      <w:marBottom w:val="0"/>
      <w:divBdr>
        <w:top w:val="none" w:sz="0" w:space="0" w:color="auto"/>
        <w:left w:val="none" w:sz="0" w:space="0" w:color="auto"/>
        <w:bottom w:val="none" w:sz="0" w:space="0" w:color="auto"/>
        <w:right w:val="none" w:sz="0" w:space="0" w:color="auto"/>
      </w:divBdr>
    </w:div>
    <w:div w:id="692613120">
      <w:bodyDiv w:val="1"/>
      <w:marLeft w:val="0"/>
      <w:marRight w:val="0"/>
      <w:marTop w:val="0"/>
      <w:marBottom w:val="0"/>
      <w:divBdr>
        <w:top w:val="none" w:sz="0" w:space="0" w:color="auto"/>
        <w:left w:val="none" w:sz="0" w:space="0" w:color="auto"/>
        <w:bottom w:val="none" w:sz="0" w:space="0" w:color="auto"/>
        <w:right w:val="none" w:sz="0" w:space="0" w:color="auto"/>
      </w:divBdr>
    </w:div>
    <w:div w:id="718482546">
      <w:bodyDiv w:val="1"/>
      <w:marLeft w:val="0"/>
      <w:marRight w:val="0"/>
      <w:marTop w:val="0"/>
      <w:marBottom w:val="0"/>
      <w:divBdr>
        <w:top w:val="none" w:sz="0" w:space="0" w:color="auto"/>
        <w:left w:val="none" w:sz="0" w:space="0" w:color="auto"/>
        <w:bottom w:val="none" w:sz="0" w:space="0" w:color="auto"/>
        <w:right w:val="none" w:sz="0" w:space="0" w:color="auto"/>
      </w:divBdr>
    </w:div>
    <w:div w:id="801583223">
      <w:bodyDiv w:val="1"/>
      <w:marLeft w:val="0"/>
      <w:marRight w:val="0"/>
      <w:marTop w:val="0"/>
      <w:marBottom w:val="0"/>
      <w:divBdr>
        <w:top w:val="none" w:sz="0" w:space="0" w:color="auto"/>
        <w:left w:val="none" w:sz="0" w:space="0" w:color="auto"/>
        <w:bottom w:val="none" w:sz="0" w:space="0" w:color="auto"/>
        <w:right w:val="none" w:sz="0" w:space="0" w:color="auto"/>
      </w:divBdr>
    </w:div>
    <w:div w:id="843324790">
      <w:bodyDiv w:val="1"/>
      <w:marLeft w:val="0"/>
      <w:marRight w:val="0"/>
      <w:marTop w:val="0"/>
      <w:marBottom w:val="0"/>
      <w:divBdr>
        <w:top w:val="none" w:sz="0" w:space="0" w:color="auto"/>
        <w:left w:val="none" w:sz="0" w:space="0" w:color="auto"/>
        <w:bottom w:val="none" w:sz="0" w:space="0" w:color="auto"/>
        <w:right w:val="none" w:sz="0" w:space="0" w:color="auto"/>
      </w:divBdr>
    </w:div>
    <w:div w:id="1279222196">
      <w:bodyDiv w:val="1"/>
      <w:marLeft w:val="0"/>
      <w:marRight w:val="0"/>
      <w:marTop w:val="0"/>
      <w:marBottom w:val="0"/>
      <w:divBdr>
        <w:top w:val="none" w:sz="0" w:space="0" w:color="auto"/>
        <w:left w:val="none" w:sz="0" w:space="0" w:color="auto"/>
        <w:bottom w:val="none" w:sz="0" w:space="0" w:color="auto"/>
        <w:right w:val="none" w:sz="0" w:space="0" w:color="auto"/>
      </w:divBdr>
    </w:div>
    <w:div w:id="1319265620">
      <w:bodyDiv w:val="1"/>
      <w:marLeft w:val="0"/>
      <w:marRight w:val="0"/>
      <w:marTop w:val="0"/>
      <w:marBottom w:val="0"/>
      <w:divBdr>
        <w:top w:val="none" w:sz="0" w:space="0" w:color="auto"/>
        <w:left w:val="none" w:sz="0" w:space="0" w:color="auto"/>
        <w:bottom w:val="none" w:sz="0" w:space="0" w:color="auto"/>
        <w:right w:val="none" w:sz="0" w:space="0" w:color="auto"/>
      </w:divBdr>
    </w:div>
    <w:div w:id="1407221514">
      <w:bodyDiv w:val="1"/>
      <w:marLeft w:val="0"/>
      <w:marRight w:val="0"/>
      <w:marTop w:val="0"/>
      <w:marBottom w:val="0"/>
      <w:divBdr>
        <w:top w:val="none" w:sz="0" w:space="0" w:color="auto"/>
        <w:left w:val="none" w:sz="0" w:space="0" w:color="auto"/>
        <w:bottom w:val="none" w:sz="0" w:space="0" w:color="auto"/>
        <w:right w:val="none" w:sz="0" w:space="0" w:color="auto"/>
      </w:divBdr>
    </w:div>
    <w:div w:id="1455782106">
      <w:bodyDiv w:val="1"/>
      <w:marLeft w:val="0"/>
      <w:marRight w:val="0"/>
      <w:marTop w:val="0"/>
      <w:marBottom w:val="0"/>
      <w:divBdr>
        <w:top w:val="none" w:sz="0" w:space="0" w:color="auto"/>
        <w:left w:val="none" w:sz="0" w:space="0" w:color="auto"/>
        <w:bottom w:val="none" w:sz="0" w:space="0" w:color="auto"/>
        <w:right w:val="none" w:sz="0" w:space="0" w:color="auto"/>
      </w:divBdr>
    </w:div>
    <w:div w:id="1460957657">
      <w:bodyDiv w:val="1"/>
      <w:marLeft w:val="0"/>
      <w:marRight w:val="0"/>
      <w:marTop w:val="0"/>
      <w:marBottom w:val="0"/>
      <w:divBdr>
        <w:top w:val="none" w:sz="0" w:space="0" w:color="auto"/>
        <w:left w:val="none" w:sz="0" w:space="0" w:color="auto"/>
        <w:bottom w:val="none" w:sz="0" w:space="0" w:color="auto"/>
        <w:right w:val="none" w:sz="0" w:space="0" w:color="auto"/>
      </w:divBdr>
    </w:div>
    <w:div w:id="1598517502">
      <w:bodyDiv w:val="1"/>
      <w:marLeft w:val="0"/>
      <w:marRight w:val="0"/>
      <w:marTop w:val="0"/>
      <w:marBottom w:val="0"/>
      <w:divBdr>
        <w:top w:val="none" w:sz="0" w:space="0" w:color="auto"/>
        <w:left w:val="none" w:sz="0" w:space="0" w:color="auto"/>
        <w:bottom w:val="none" w:sz="0" w:space="0" w:color="auto"/>
        <w:right w:val="none" w:sz="0" w:space="0" w:color="auto"/>
      </w:divBdr>
    </w:div>
    <w:div w:id="1715882404">
      <w:bodyDiv w:val="1"/>
      <w:marLeft w:val="0"/>
      <w:marRight w:val="0"/>
      <w:marTop w:val="0"/>
      <w:marBottom w:val="0"/>
      <w:divBdr>
        <w:top w:val="none" w:sz="0" w:space="0" w:color="auto"/>
        <w:left w:val="none" w:sz="0" w:space="0" w:color="auto"/>
        <w:bottom w:val="none" w:sz="0" w:space="0" w:color="auto"/>
        <w:right w:val="none" w:sz="0" w:space="0" w:color="auto"/>
      </w:divBdr>
    </w:div>
    <w:div w:id="1747649288">
      <w:bodyDiv w:val="1"/>
      <w:marLeft w:val="0"/>
      <w:marRight w:val="0"/>
      <w:marTop w:val="0"/>
      <w:marBottom w:val="0"/>
      <w:divBdr>
        <w:top w:val="none" w:sz="0" w:space="0" w:color="auto"/>
        <w:left w:val="none" w:sz="0" w:space="0" w:color="auto"/>
        <w:bottom w:val="none" w:sz="0" w:space="0" w:color="auto"/>
        <w:right w:val="none" w:sz="0" w:space="0" w:color="auto"/>
      </w:divBdr>
    </w:div>
    <w:div w:id="1937400356">
      <w:bodyDiv w:val="1"/>
      <w:marLeft w:val="0"/>
      <w:marRight w:val="0"/>
      <w:marTop w:val="0"/>
      <w:marBottom w:val="0"/>
      <w:divBdr>
        <w:top w:val="none" w:sz="0" w:space="0" w:color="auto"/>
        <w:left w:val="none" w:sz="0" w:space="0" w:color="auto"/>
        <w:bottom w:val="none" w:sz="0" w:space="0" w:color="auto"/>
        <w:right w:val="none" w:sz="0" w:space="0" w:color="auto"/>
      </w:divBdr>
    </w:div>
    <w:div w:id="1945725674">
      <w:bodyDiv w:val="1"/>
      <w:marLeft w:val="0"/>
      <w:marRight w:val="0"/>
      <w:marTop w:val="0"/>
      <w:marBottom w:val="0"/>
      <w:divBdr>
        <w:top w:val="none" w:sz="0" w:space="0" w:color="auto"/>
        <w:left w:val="none" w:sz="0" w:space="0" w:color="auto"/>
        <w:bottom w:val="none" w:sz="0" w:space="0" w:color="auto"/>
        <w:right w:val="none" w:sz="0" w:space="0" w:color="auto"/>
      </w:divBdr>
    </w:div>
    <w:div w:id="1969234468">
      <w:bodyDiv w:val="1"/>
      <w:marLeft w:val="0"/>
      <w:marRight w:val="0"/>
      <w:marTop w:val="0"/>
      <w:marBottom w:val="0"/>
      <w:divBdr>
        <w:top w:val="none" w:sz="0" w:space="0" w:color="auto"/>
        <w:left w:val="none" w:sz="0" w:space="0" w:color="auto"/>
        <w:bottom w:val="none" w:sz="0" w:space="0" w:color="auto"/>
        <w:right w:val="none" w:sz="0" w:space="0" w:color="auto"/>
      </w:divBdr>
    </w:div>
    <w:div w:id="2036492437">
      <w:bodyDiv w:val="1"/>
      <w:marLeft w:val="0"/>
      <w:marRight w:val="0"/>
      <w:marTop w:val="0"/>
      <w:marBottom w:val="0"/>
      <w:divBdr>
        <w:top w:val="none" w:sz="0" w:space="0" w:color="auto"/>
        <w:left w:val="none" w:sz="0" w:space="0" w:color="auto"/>
        <w:bottom w:val="none" w:sz="0" w:space="0" w:color="auto"/>
        <w:right w:val="none" w:sz="0" w:space="0" w:color="auto"/>
      </w:divBdr>
    </w:div>
    <w:div w:id="211871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59E42CE6A5D4E5AAFDA4AC1C0950F9E"/>
        <w:category>
          <w:name w:val="General"/>
          <w:gallery w:val="placeholder"/>
        </w:category>
        <w:types>
          <w:type w:val="bbPlcHdr"/>
        </w:types>
        <w:behaviors>
          <w:behavior w:val="content"/>
        </w:behaviors>
        <w:guid w:val="{C7A0E0D7-DED5-4C6C-8010-7C09495E712F}"/>
      </w:docPartPr>
      <w:docPartBody>
        <w:p w:rsidR="00000000" w:rsidRDefault="00F241BB" w:rsidP="00F241BB">
          <w:pPr>
            <w:pStyle w:val="D59E42CE6A5D4E5AAFDA4AC1C0950F9E"/>
          </w:pPr>
          <w:r>
            <w:rPr>
              <w:rFonts w:asciiTheme="majorHAnsi" w:eastAsiaTheme="majorEastAsia" w:hAnsiTheme="majorHAnsi" w:cstheme="majorBidi"/>
              <w:caps/>
              <w:color w:val="4472C4" w:themeColor="accent1"/>
              <w:sz w:val="80"/>
              <w:szCs w:val="80"/>
            </w:rPr>
            <w:t>[Document title]</w:t>
          </w:r>
        </w:p>
      </w:docPartBody>
    </w:docPart>
    <w:docPart>
      <w:docPartPr>
        <w:name w:val="69E5DEDA70114C5B81F935AC981AA142"/>
        <w:category>
          <w:name w:val="General"/>
          <w:gallery w:val="placeholder"/>
        </w:category>
        <w:types>
          <w:type w:val="bbPlcHdr"/>
        </w:types>
        <w:behaviors>
          <w:behavior w:val="content"/>
        </w:behaviors>
        <w:guid w:val="{7D69ACD2-C476-4343-94FE-2C407062648B}"/>
      </w:docPartPr>
      <w:docPartBody>
        <w:p w:rsidR="00000000" w:rsidRDefault="00F241BB" w:rsidP="00F241BB">
          <w:pPr>
            <w:pStyle w:val="69E5DEDA70114C5B81F935AC981AA14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3CA"/>
    <w:rsid w:val="007C4B1B"/>
    <w:rsid w:val="00922852"/>
    <w:rsid w:val="00B53B55"/>
    <w:rsid w:val="00B54BC5"/>
    <w:rsid w:val="00C773CA"/>
    <w:rsid w:val="00D963F8"/>
    <w:rsid w:val="00F241BB"/>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A40023D2E145C7A276814830720D58">
    <w:name w:val="4BA40023D2E145C7A276814830720D58"/>
    <w:rsid w:val="00C773CA"/>
  </w:style>
  <w:style w:type="paragraph" w:customStyle="1" w:styleId="A02CE6EE4D1249DCB0E022D95B2C8D0A">
    <w:name w:val="A02CE6EE4D1249DCB0E022D95B2C8D0A"/>
    <w:rsid w:val="00C773CA"/>
  </w:style>
  <w:style w:type="paragraph" w:customStyle="1" w:styleId="CC585C77E84E483E8E732EBC84EE8D9D">
    <w:name w:val="CC585C77E84E483E8E732EBC84EE8D9D"/>
    <w:rsid w:val="00C773CA"/>
  </w:style>
  <w:style w:type="paragraph" w:customStyle="1" w:styleId="1AFCC9CBA6C04D428E6ABAD92434D11B">
    <w:name w:val="1AFCC9CBA6C04D428E6ABAD92434D11B"/>
    <w:rsid w:val="00C773CA"/>
  </w:style>
  <w:style w:type="paragraph" w:customStyle="1" w:styleId="D59E42CE6A5D4E5AAFDA4AC1C0950F9E">
    <w:name w:val="D59E42CE6A5D4E5AAFDA4AC1C0950F9E"/>
    <w:rsid w:val="00F241BB"/>
  </w:style>
  <w:style w:type="paragraph" w:customStyle="1" w:styleId="69E5DEDA70114C5B81F935AC981AA142">
    <w:name w:val="69E5DEDA70114C5B81F935AC981AA142"/>
    <w:rsid w:val="00F241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2019-04-29T00:00:00</PublishDate>
  <Abstract/>
  <CompanyAddress>1900071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IND13</b:Tag>
    <b:SourceType>Report</b:SourceType>
    <b:Guid>{453ED125-61D3-4157-93CF-B442E88C9373}</b:Guid>
    <b:Year>2013</b:Year>
    <b:Author>
      <b:Author>
        <b:NameList>
          <b:Person>
            <b:Last>UNSEEN</b:Last>
            <b:First>INDAH</b:First>
            <b:Middle>WATER CLEANING THE</b:Middle>
          </b:Person>
        </b:NameList>
      </b:Author>
    </b:Author>
    <b:RefOrder>7</b:RefOrder>
  </b:Source>
  <b:Source>
    <b:Tag>Spe15</b:Tag>
    <b:SourceType>JournalArticle</b:SourceType>
    <b:Guid>{6470E9F6-7B0E-4820-A5C1-CF47C733E4D2}</b:Guid>
    <b:Title>Innovation in the water industry : barriers and opportunities for US and UK utilities</b:Title>
    <b:Year>2015</b:Year>
    <b:Author>
      <b:Author>
        <b:NameList>
          <b:Person>
            <b:Last>Speight</b:Last>
            <b:First>Vanessa</b:First>
            <b:Middle>L</b:Middle>
          </b:Person>
        </b:NameList>
      </b:Author>
    </b:Author>
    <b:Pages>301-313</b:Pages>
    <b:RefOrder>8</b:RefOrder>
  </b:Source>
  <b:Source>
    <b:Tag>Car17</b:Tag>
    <b:SourceType>JournalArticle</b:SourceType>
    <b:Guid>{5B89646B-9B92-4843-B595-9A9D85840CE4}</b:Guid>
    <b:Author>
      <b:Author>
        <b:NameList>
          <b:Person>
            <b:Last>Carroll</b:Last>
            <b:First>Archie</b:First>
            <b:Middle>B</b:Middle>
          </b:Person>
        </b:NameList>
      </b:Author>
    </b:Author>
    <b:Title>The Pyramid of Corporate Social Responsibility : Toward the Moral Management of Organizational Stakeholders</b:Title>
    <b:Year>2017</b:Year>
    <b:RefOrder>5</b:RefOrder>
  </b:Source>
  <b:Source>
    <b:Tag>Mai09</b:Tag>
    <b:SourceType>JournalArticle</b:SourceType>
    <b:Guid>{C2CCB3DB-8DC2-4B94-B84F-E20B9F0439F5}</b:Guid>
    <b:Author>
      <b:Author>
        <b:NameList>
          <b:Person>
            <b:Last>ISMAIL</b:Last>
            <b:First>Maimunah</b:First>
          </b:Person>
        </b:NameList>
      </b:Author>
    </b:Author>
    <b:Title>CORPORATE SOCIAL RESPONSIBILITY AND ITS ROLE IN COMMUNITY DEVELOPMENT: AN INTERNATIONAL PERSPECTIVE Maimunah ISMAIL •</b:Title>
    <b:Year>2009</b:Year>
    <b:RefOrder>1</b:RefOrder>
  </b:Source>
  <b:Source>
    <b:Tag>The17</b:Tag>
    <b:SourceType>Report</b:SourceType>
    <b:Guid>{FB2AF22D-A7A6-4104-AC74-F56D21302D31}</b:Guid>
    <b:Year>2017</b:Year>
    <b:Author>
      <b:Author>
        <b:NameList>
          <b:Person>
            <b:Last>2016-2017</b:Last>
            <b:First>The</b:First>
            <b:Middle>coca-cola company’s human rights report</b:Middle>
          </b:Person>
        </b:NameList>
      </b:Author>
    </b:Author>
    <b:RefOrder>9</b:RefOrder>
  </b:Source>
  <b:Source>
    <b:Tag>Ass15</b:Tag>
    <b:SourceType>JournalArticle</b:SourceType>
    <b:Guid>{327BFC9B-CD42-4402-BA0F-B3B246349909}</b:Guid>
    <b:Title>General Assembly</b:Title>
    <b:Year>2015</b:Year>
    <b:Author>
      <b:Author>
        <b:NameList>
          <b:Person>
            <b:Last>Assembly</b:Last>
            <b:First>The</b:First>
            <b:Middle>General</b:Middle>
          </b:Person>
        </b:NameList>
      </b:Author>
    </b:Author>
    <b:Pages>9-11</b:Pages>
    <b:RefOrder>10</b:RefOrder>
  </b:Source>
  <b:Source>
    <b:Tag>Rep19</b:Tag>
    <b:SourceType>JournalArticle</b:SourceType>
    <b:Guid>{26D14FC5-EAE4-4BBA-A181-85314C01B8F6}</b:Guid>
    <b:Author>
      <b:Author>
        <b:NameList>
          <b:Person>
            <b:Last>Report</b:Last>
            <b:First>Nnual</b:First>
          </b:Person>
        </b:NameList>
      </b:Author>
    </b:Author>
    <b:Title>UNITED STATES SECURITIES AND EXCHANGE COMMISSION FORM 10-K TRANSITION REPORT PURSUANT TO SECTION 13 OR 15 ( d ) OF THE SECURITIES</b:Title>
    <b:Year>2019</b:Year>
    <b:RefOrder>11</b:RefOrder>
  </b:Source>
  <b:Source>
    <b:Tag>Ann17</b:Tag>
    <b:SourceType>JournalArticle</b:SourceType>
    <b:Guid>{A4694973-06AD-4C55-A065-5AFA6705ED31}</b:Guid>
    <b:Title>Annual report 2017</b:Title>
    <b:Year>2017</b:Year>
    <b:RefOrder>6</b:RefOrder>
  </b:Source>
  <b:Source>
    <b:Tag>Cha17</b:Tag>
    <b:SourceType>Report</b:SourceType>
    <b:Guid>{DC5CCCB6-AE13-4029-84CB-C67D039C8560}</b:Guid>
    <b:Title>THE COCA-COLA COMPANY 2017 Sustainability Report TABLE OF</b:Title>
    <b:Year>2017</b:Year>
    <b:Author>
      <b:Author>
        <b:NameList>
          <b:Person>
            <b:Last>Chain</b:Last>
            <b:First>Value</b:First>
          </b:Person>
        </b:NameList>
      </b:Author>
    </b:Author>
    <b:RefOrder>3</b:RefOrder>
  </b:Source>
  <b:Source>
    <b:Tag>Cor19</b:Tag>
    <b:SourceType>Report</b:SourceType>
    <b:Guid>{BEC93FB3-7D42-4F35-8808-B9A1A6DC6591}</b:Guid>
    <b:Title>Corporate Governanve and Social Responsibility</b:Title>
    <b:Year>2019</b:Year>
    <b:RefOrder>2</b:RefOrder>
  </b:Source>
  <b:Source>
    <b:Tag>Mat05</b:Tag>
    <b:SourceType>JournalArticle</b:SourceType>
    <b:Guid>{4C4516ED-617A-4EF5-A1F2-D25EF8C6A0DB}</b:Guid>
    <b:Title>Corporate citizenship: Toward an extended theoretical conceptualization</b:Title>
    <b:Year>2005</b:Year>
    <b:Pages>166-179</b:Pages>
    <b:Author>
      <b:Author>
        <b:NameList>
          <b:Person>
            <b:Last>A</b:Last>
            <b:First>Matten</b:First>
            <b:Middle>D and Crane</b:Middle>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29E959-1962-4E07-A01A-19E75BDAD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13</Pages>
  <Words>3040</Words>
  <Characters>17332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Corporate Social Responsibility- Water Company</vt:lpstr>
    </vt:vector>
  </TitlesOfParts>
  <Company>Junjie wong</Company>
  <LinksUpToDate>false</LinksUpToDate>
  <CharactersWithSpaces>20332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Water Company</dc:title>
  <dc:subject>Corporate Governance &amp; Social Responsibility (M6X00876)</dc:subject>
  <dc:creator>1900071</dc:creator>
  <cp:keywords/>
  <dc:description/>
  <cp:lastModifiedBy>jackjjw07383@hotmail.com</cp:lastModifiedBy>
  <cp:revision>36</cp:revision>
  <dcterms:created xsi:type="dcterms:W3CDTF">2019-04-29T09:00:00Z</dcterms:created>
  <dcterms:modified xsi:type="dcterms:W3CDTF">2019-04-29T22:56:00Z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http://www.zotero.org/styles/harvard1</vt:lpwstr>
  </property>
  <property fmtid="{D5CDD505-2E9C-101B-9397-08002B2CF9AE}" pid="4" name="Mendeley Unique User Id_1">
    <vt:lpwstr>24044a81-f68e-3d52-ba27-56238034edff</vt:lpwstr>
  </property>
</Properties>
</file>