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C5523" w14:textId="6AFD2C93" w:rsidR="00EF6A82" w:rsidRDefault="00EF6A82"/>
    <w:p w14:paraId="0B34378B" w14:textId="445336BF" w:rsidR="00CF068D" w:rsidRDefault="00CF068D">
      <w:r>
        <w:t>Student name:</w:t>
      </w:r>
      <w:r w:rsidR="00DD6B01">
        <w:t xml:space="preserve"> </w:t>
      </w:r>
      <w:proofErr w:type="spellStart"/>
      <w:r w:rsidR="00DD6B01">
        <w:t>Enelly</w:t>
      </w:r>
      <w:proofErr w:type="spellEnd"/>
      <w:r w:rsidR="00DD6B01">
        <w:t xml:space="preserve"> </w:t>
      </w:r>
      <w:proofErr w:type="spellStart"/>
      <w:r w:rsidR="00DD6B01">
        <w:t>Somabwana</w:t>
      </w:r>
      <w:proofErr w:type="spellEnd"/>
    </w:p>
    <w:p w14:paraId="3D8F1479" w14:textId="194A9ED6" w:rsidR="00CF068D" w:rsidRDefault="00CF068D">
      <w:r>
        <w:t>Student number:</w:t>
      </w:r>
      <w:r w:rsidR="00DD6B01">
        <w:t xml:space="preserve"> 4238796</w:t>
      </w:r>
    </w:p>
    <w:p w14:paraId="44DFF2CA" w14:textId="2D020725" w:rsidR="00CF068D" w:rsidRDefault="00CF068D">
      <w:r>
        <w:t>Lecturer name:</w:t>
      </w:r>
      <w:r w:rsidR="001F2E5E">
        <w:t xml:space="preserve"> Shepard </w:t>
      </w:r>
      <w:proofErr w:type="spellStart"/>
      <w:r w:rsidR="0041401D">
        <w:t>Ziko</w:t>
      </w:r>
      <w:proofErr w:type="spellEnd"/>
    </w:p>
    <w:p w14:paraId="758D4166" w14:textId="77777777" w:rsidR="00CF068D" w:rsidRDefault="00CF068D"/>
    <w:p w14:paraId="37DC68F8" w14:textId="0BC23409" w:rsidR="00CF068D" w:rsidRDefault="001F76A4">
      <w:r>
        <w:t>PART A:</w:t>
      </w:r>
    </w:p>
    <w:p w14:paraId="49C072B9" w14:textId="7A4FE4CF" w:rsidR="00721298" w:rsidRDefault="00C92300">
      <w:r>
        <w:t xml:space="preserve">The first theory that will </w:t>
      </w:r>
      <w:bookmarkStart w:id="0" w:name="_Int_khFm1Uy7"/>
      <w:r>
        <w:t>be mentioned</w:t>
      </w:r>
      <w:bookmarkEnd w:id="0"/>
      <w:r>
        <w:t xml:space="preserve"> is john </w:t>
      </w:r>
      <w:proofErr w:type="spellStart"/>
      <w:r>
        <w:t>bowlb</w:t>
      </w:r>
      <w:r w:rsidR="004568FB">
        <w:t>y</w:t>
      </w:r>
      <w:proofErr w:type="spellEnd"/>
      <w:r w:rsidR="004568FB">
        <w:t xml:space="preserve"> attachment theory.</w:t>
      </w:r>
      <w:r w:rsidR="009D3C85">
        <w:t xml:space="preserve"> </w:t>
      </w:r>
      <w:r w:rsidR="002D6442">
        <w:t xml:space="preserve">He was a british psychologist, psychiatrist and a psychoanalyst </w:t>
      </w:r>
      <w:r w:rsidR="001B4115">
        <w:t>that studied to development of children and the bond between them and their caregiver.</w:t>
      </w:r>
      <w:r w:rsidR="004568FB">
        <w:t xml:space="preserve"> </w:t>
      </w:r>
      <w:r w:rsidR="000D4030">
        <w:t>T</w:t>
      </w:r>
      <w:r w:rsidR="00744F53">
        <w:t>h</w:t>
      </w:r>
      <w:r w:rsidR="000D4030">
        <w:t xml:space="preserve">is theory </w:t>
      </w:r>
      <w:r w:rsidR="00AD05BE">
        <w:t>emphasises the importance of early emotional bonds between a child and their caregiver.</w:t>
      </w:r>
      <w:r w:rsidR="00447C0F">
        <w:t xml:space="preserve"> Using the</w:t>
      </w:r>
      <w:r w:rsidR="00BB4F84">
        <w:t xml:space="preserve"> John </w:t>
      </w:r>
      <w:proofErr w:type="spellStart"/>
      <w:r w:rsidR="00BB4F84">
        <w:t>Bowlby’s</w:t>
      </w:r>
      <w:proofErr w:type="spellEnd"/>
      <w:r w:rsidR="00BB4F84">
        <w:t xml:space="preserve"> </w:t>
      </w:r>
      <w:r w:rsidR="00481C89">
        <w:t xml:space="preserve">theory of attachment and separation </w:t>
      </w:r>
      <w:r w:rsidR="005371F9">
        <w:t>Journal,</w:t>
      </w:r>
      <w:r w:rsidR="00AD05BE">
        <w:t xml:space="preserve"> </w:t>
      </w:r>
      <w:proofErr w:type="spellStart"/>
      <w:r w:rsidR="00AD05BE">
        <w:t>Bowlb</w:t>
      </w:r>
      <w:r w:rsidR="004D5140">
        <w:t>y</w:t>
      </w:r>
      <w:proofErr w:type="spellEnd"/>
      <w:r w:rsidR="004D5140">
        <w:t xml:space="preserve"> mentioned that the bonds between them are important for emotional development.</w:t>
      </w:r>
      <w:r w:rsidR="009C4115">
        <w:t xml:space="preserve"> He also mentioned how important it is to have a secure and trusting bond </w:t>
      </w:r>
      <w:r w:rsidR="00DD6B01">
        <w:t>between the mother and the infant.</w:t>
      </w:r>
      <w:r w:rsidR="00A66C5E">
        <w:t xml:space="preserve"> His kno</w:t>
      </w:r>
      <w:r w:rsidR="000E639B">
        <w:t xml:space="preserve">wledge of of attachment has </w:t>
      </w:r>
      <w:bookmarkStart w:id="1" w:name="_Int_byNZ3DbQ"/>
      <w:r w:rsidR="000E639B">
        <w:t>been made</w:t>
      </w:r>
      <w:bookmarkEnd w:id="1"/>
      <w:r w:rsidR="000E639B">
        <w:t xml:space="preserve"> into a theory that explains the process </w:t>
      </w:r>
      <w:r w:rsidR="00F3650F">
        <w:t>of how children should form</w:t>
      </w:r>
      <w:r w:rsidR="00746146">
        <w:t xml:space="preserve"> a close attachment with their caregiver</w:t>
      </w:r>
      <w:r w:rsidR="0026126F">
        <w:t xml:space="preserve">. </w:t>
      </w:r>
      <w:proofErr w:type="spellStart"/>
      <w:r w:rsidR="00A4114A">
        <w:t>Bowlby</w:t>
      </w:r>
      <w:proofErr w:type="spellEnd"/>
      <w:r w:rsidR="00A4114A">
        <w:t xml:space="preserve"> had</w:t>
      </w:r>
      <w:r w:rsidR="003106FC">
        <w:t xml:space="preserve"> 4 stages of his theory which are: </w:t>
      </w:r>
      <w:r w:rsidR="001A5503">
        <w:t xml:space="preserve">pre-attachment (birth to six </w:t>
      </w:r>
      <w:r w:rsidR="00444394">
        <w:t>weeks)</w:t>
      </w:r>
      <w:r w:rsidR="00B457F1">
        <w:t xml:space="preserve">. </w:t>
      </w:r>
      <w:r w:rsidR="001A5503">
        <w:t>and that is where the infancy does not discriminate between the care givers.</w:t>
      </w:r>
      <w:r w:rsidR="002D04D2">
        <w:t xml:space="preserve"> Attachment in the making </w:t>
      </w:r>
      <w:r w:rsidR="00444394">
        <w:t>(six</w:t>
      </w:r>
      <w:r w:rsidR="002D04D2">
        <w:t xml:space="preserve"> weeks to seven months). This is when the infant prefers familiar people but will accept anyone that is willing to give care.</w:t>
      </w:r>
      <w:r w:rsidR="00DF7DAB">
        <w:t xml:space="preserve"> Clear-cut attachment (seven to twenty-four months). And that is where the infant has a specific attachment to their main caregiver</w:t>
      </w:r>
      <w:r w:rsidR="00112E68">
        <w:t xml:space="preserve">. And lastly, formation of reciprocal relationships </w:t>
      </w:r>
      <w:r w:rsidR="009742FB">
        <w:t>(24</w:t>
      </w:r>
      <w:r w:rsidR="00112E68">
        <w:t xml:space="preserve"> months and continued). Which </w:t>
      </w:r>
      <w:r w:rsidR="009742FB">
        <w:t>i</w:t>
      </w:r>
      <w:r w:rsidR="00112E68">
        <w:t>s where the in</w:t>
      </w:r>
      <w:r w:rsidR="00583CF5">
        <w:t>fant will acknowledge language skills and will have a good understanding of when their caregivers are leaving and returning.</w:t>
      </w:r>
      <w:r w:rsidR="00721298">
        <w:t xml:space="preserve"> Another article that defines the attachment theory is </w:t>
      </w:r>
      <w:r w:rsidR="003E5E05">
        <w:t>t</w:t>
      </w:r>
      <w:r w:rsidR="00855F0B">
        <w:t xml:space="preserve">he </w:t>
      </w:r>
      <w:r w:rsidR="00660928">
        <w:t>American</w:t>
      </w:r>
      <w:r w:rsidR="00855F0B">
        <w:t xml:space="preserve"> </w:t>
      </w:r>
      <w:r w:rsidR="0050788A">
        <w:t>contribution to the attachment theory</w:t>
      </w:r>
      <w:r w:rsidR="00E3794E">
        <w:t xml:space="preserve">. This article explains that </w:t>
      </w:r>
      <w:proofErr w:type="spellStart"/>
      <w:r w:rsidR="00E3794E">
        <w:t>Bowlby</w:t>
      </w:r>
      <w:proofErr w:type="spellEnd"/>
      <w:r w:rsidR="00E3794E">
        <w:t xml:space="preserve"> travelled around</w:t>
      </w:r>
      <w:r w:rsidR="001411A2">
        <w:t xml:space="preserve"> Europe and USA to</w:t>
      </w:r>
      <w:r w:rsidR="00F848AE">
        <w:t xml:space="preserve"> study the needs oh children that </w:t>
      </w:r>
      <w:bookmarkStart w:id="2" w:name="_Int_L0fJu8XL"/>
      <w:r w:rsidR="00F848AE">
        <w:t>were separated</w:t>
      </w:r>
      <w:bookmarkEnd w:id="2"/>
      <w:r w:rsidR="00F848AE">
        <w:t xml:space="preserve"> from their primary caregivers</w:t>
      </w:r>
      <w:r w:rsidR="00007C68">
        <w:t xml:space="preserve"> for other reasons.</w:t>
      </w:r>
      <w:r w:rsidR="00E62ED1">
        <w:t xml:space="preserve"> He mentioned that if this theory </w:t>
      </w:r>
      <w:bookmarkStart w:id="3" w:name="_Int_PLrnZckk"/>
      <w:r w:rsidR="00660928">
        <w:t>were</w:t>
      </w:r>
      <w:r w:rsidR="00E62ED1">
        <w:t xml:space="preserve"> not put</w:t>
      </w:r>
      <w:bookmarkEnd w:id="3"/>
      <w:r w:rsidR="00E62ED1">
        <w:t xml:space="preserve"> in place, it would be extremely difficult for infants to </w:t>
      </w:r>
      <w:r w:rsidR="00592CC4">
        <w:t>make relationships.</w:t>
      </w:r>
      <w:r w:rsidR="008E55AF">
        <w:t xml:space="preserve"> </w:t>
      </w:r>
      <w:proofErr w:type="spellStart"/>
      <w:r w:rsidR="008E55AF">
        <w:t>Bowlby</w:t>
      </w:r>
      <w:proofErr w:type="spellEnd"/>
      <w:r w:rsidR="008E55AF">
        <w:t xml:space="preserve"> studied medicine and </w:t>
      </w:r>
      <w:r w:rsidR="00660928">
        <w:t>psychology,</w:t>
      </w:r>
      <w:r w:rsidR="00FA0D23">
        <w:t xml:space="preserve"> and he also volunteered</w:t>
      </w:r>
      <w:r w:rsidR="00E811BB">
        <w:t xml:space="preserve"> at progressive schools where he could see a huge amount </w:t>
      </w:r>
      <w:r w:rsidR="00055A3B">
        <w:t>of “affection-less characters” and children that are difficult to manage</w:t>
      </w:r>
      <w:r w:rsidR="003146E5">
        <w:t>. He also noticed children that have a significant behaviou</w:t>
      </w:r>
      <w:r w:rsidR="007F0806">
        <w:t xml:space="preserve">r after </w:t>
      </w:r>
      <w:bookmarkStart w:id="4" w:name="_Int_bwpTK1hn"/>
      <w:r w:rsidR="007F0806">
        <w:t>being abandoned</w:t>
      </w:r>
      <w:bookmarkEnd w:id="4"/>
      <w:r w:rsidR="007F0806">
        <w:t xml:space="preserve"> by their caregivers </w:t>
      </w:r>
      <w:r w:rsidR="00EF4C8F">
        <w:t xml:space="preserve">and how it has made </w:t>
      </w:r>
      <w:r w:rsidR="00894FCC">
        <w:t>a significant impact</w:t>
      </w:r>
      <w:r w:rsidR="00EF4C8F">
        <w:t xml:space="preserve"> on their lives so fa</w:t>
      </w:r>
      <w:r w:rsidR="00E87DAC">
        <w:t>r just by being in school. Their behaviour would most likely be different outside of school because of how</w:t>
      </w:r>
      <w:r w:rsidR="00684789">
        <w:t xml:space="preserve"> you are able to do what you want without anyone stopping you. In school, there are a lot of people that could be going through the same thing </w:t>
      </w:r>
      <w:r w:rsidR="001247E1">
        <w:t>as you which could be very overwhelming to see.</w:t>
      </w:r>
    </w:p>
    <w:p w14:paraId="146FA87A" w14:textId="77777777" w:rsidR="00481C89" w:rsidRDefault="00481C89"/>
    <w:p w14:paraId="62E2A973" w14:textId="6921F9FE" w:rsidR="00481C89" w:rsidRDefault="00481C89">
      <w:r>
        <w:lastRenderedPageBreak/>
        <w:t>The second theory would be</w:t>
      </w:r>
      <w:r w:rsidR="001B4115">
        <w:t xml:space="preserve"> </w:t>
      </w:r>
      <w:proofErr w:type="spellStart"/>
      <w:r w:rsidR="001B4115">
        <w:t>Bandura’s</w:t>
      </w:r>
      <w:proofErr w:type="spellEnd"/>
      <w:r w:rsidR="001B4115">
        <w:t xml:space="preserve"> </w:t>
      </w:r>
      <w:r w:rsidR="00BB0E1F">
        <w:t>Social Learning theory</w:t>
      </w:r>
      <w:r w:rsidR="00894FCC">
        <w:t>.</w:t>
      </w:r>
      <w:r w:rsidR="00417DD6">
        <w:t xml:space="preserve"> His theory explains how people would le</w:t>
      </w:r>
      <w:r w:rsidR="00864CC7">
        <w:t xml:space="preserve">arn new behaviours </w:t>
      </w:r>
      <w:r w:rsidR="00914A15">
        <w:t xml:space="preserve">by </w:t>
      </w:r>
      <w:bookmarkStart w:id="5" w:name="_Int_xhn2rxfU"/>
      <w:r w:rsidR="00914A15">
        <w:t>observing</w:t>
      </w:r>
      <w:bookmarkEnd w:id="5"/>
      <w:r w:rsidR="00914A15">
        <w:t xml:space="preserve"> and imitating other people.</w:t>
      </w:r>
      <w:r w:rsidR="0087364D">
        <w:t xml:space="preserve"> And these </w:t>
      </w:r>
      <w:bookmarkStart w:id="6" w:name="_Int_TssYH4v8"/>
      <w:r w:rsidR="0087364D">
        <w:t>are influenced</w:t>
      </w:r>
      <w:bookmarkEnd w:id="6"/>
      <w:r w:rsidR="0087364D">
        <w:t xml:space="preserve"> by</w:t>
      </w:r>
      <w:r w:rsidR="006D7722">
        <w:t xml:space="preserve"> factors such as attention, motivation, </w:t>
      </w:r>
      <w:r w:rsidR="00660928">
        <w:t>attitudes,</w:t>
      </w:r>
      <w:r w:rsidR="006D7722">
        <w:t xml:space="preserve"> and emotions</w:t>
      </w:r>
      <w:r w:rsidR="00F75EC3">
        <w:t xml:space="preserve">. There were 4 stages during this which are: </w:t>
      </w:r>
      <w:r w:rsidR="00660928">
        <w:t>attention,</w:t>
      </w:r>
      <w:r w:rsidR="00F75EC3">
        <w:t xml:space="preserve"> which is </w:t>
      </w:r>
      <w:r w:rsidR="00173CB7">
        <w:t>paying attention to all aspects of behaviour, retention which is reme</w:t>
      </w:r>
      <w:r w:rsidR="00572564">
        <w:t>mbering that behaviour, reproduction which using the memories to reproduce the actions</w:t>
      </w:r>
      <w:r w:rsidR="000F0194">
        <w:t>, and motivation which is a reason reproducing that behaviour</w:t>
      </w:r>
      <w:r w:rsidR="00660928">
        <w:t>.</w:t>
      </w:r>
      <w:r w:rsidR="003B6A51">
        <w:t xml:space="preserve"> His work led him to do a programme that </w:t>
      </w:r>
      <w:r w:rsidR="00956AC1">
        <w:t>involved</w:t>
      </w:r>
      <w:r w:rsidR="00B30DFF">
        <w:t xml:space="preserve"> infants and</w:t>
      </w:r>
      <w:r w:rsidR="00956AC1">
        <w:t xml:space="preserve"> a plastic doll called Bobo. Children </w:t>
      </w:r>
      <w:bookmarkStart w:id="7" w:name="_Int_vtWbUgHD"/>
      <w:r w:rsidR="00956AC1">
        <w:t>wer</w:t>
      </w:r>
      <w:r w:rsidR="00B30DFF">
        <w:t xml:space="preserve">e </w:t>
      </w:r>
      <w:r w:rsidR="00AE0736">
        <w:t>made</w:t>
      </w:r>
      <w:bookmarkEnd w:id="7"/>
      <w:r w:rsidR="00AE0736">
        <w:t xml:space="preserve"> to see</w:t>
      </w:r>
      <w:r w:rsidR="00F10784">
        <w:t xml:space="preserve"> an adult </w:t>
      </w:r>
      <w:bookmarkStart w:id="8" w:name="_Int_F3n581cF"/>
      <w:r w:rsidR="00F10784">
        <w:t>demonstrat</w:t>
      </w:r>
      <w:r w:rsidR="007B484F">
        <w:t>e</w:t>
      </w:r>
      <w:bookmarkEnd w:id="8"/>
      <w:r w:rsidR="007B484F">
        <w:t xml:space="preserve"> either violent or </w:t>
      </w:r>
      <w:r w:rsidR="00706F9C">
        <w:t>nonviolent</w:t>
      </w:r>
      <w:r w:rsidR="007B484F">
        <w:t xml:space="preserve"> behaviour to the doll</w:t>
      </w:r>
      <w:r w:rsidR="00217A38">
        <w:t xml:space="preserve">. He also mentioned that children that </w:t>
      </w:r>
      <w:bookmarkStart w:id="9" w:name="_Int_zt6WjyvZ"/>
      <w:r w:rsidR="00217A38">
        <w:t>were alway</w:t>
      </w:r>
      <w:r w:rsidR="000B73AB">
        <w:t>s exposed</w:t>
      </w:r>
      <w:bookmarkEnd w:id="9"/>
      <w:r w:rsidR="000B73AB">
        <w:t xml:space="preserve"> to violent behaviour, will</w:t>
      </w:r>
      <w:r w:rsidR="00CE4CFA">
        <w:t xml:space="preserve"> </w:t>
      </w:r>
      <w:bookmarkStart w:id="10" w:name="_Int_aMbrh9Ae"/>
      <w:r w:rsidR="00CE4CFA">
        <w:t xml:space="preserve">most likely </w:t>
      </w:r>
      <w:r w:rsidR="00EF7432">
        <w:t>reveal</w:t>
      </w:r>
      <w:bookmarkEnd w:id="10"/>
      <w:r w:rsidR="00EF7432">
        <w:t xml:space="preserve"> the same attitude towards the doll </w:t>
      </w:r>
      <w:bookmarkStart w:id="11" w:name="_Int_JTz1d8Oc"/>
      <w:r w:rsidR="00EF7432">
        <w:t>later on</w:t>
      </w:r>
      <w:bookmarkEnd w:id="11"/>
      <w:r w:rsidR="00E432E6">
        <w:t xml:space="preserve">. This then created an issue worldwide for children that </w:t>
      </w:r>
      <w:bookmarkStart w:id="12" w:name="_Int_yrbZo42u"/>
      <w:r w:rsidR="00E432E6">
        <w:t xml:space="preserve">are </w:t>
      </w:r>
      <w:r w:rsidR="008C466D">
        <w:t>able to</w:t>
      </w:r>
      <w:bookmarkEnd w:id="12"/>
      <w:r w:rsidR="008C466D">
        <w:t xml:space="preserve"> access </w:t>
      </w:r>
      <w:r w:rsidR="003F3356">
        <w:t>shows that are showing violent and aggressive behaviours</w:t>
      </w:r>
      <w:r w:rsidR="0062101E">
        <w:t xml:space="preserve"> because it could have an impact on the children.</w:t>
      </w:r>
      <w:r w:rsidR="00F54A6D">
        <w:t xml:space="preserve"> Reading Th</w:t>
      </w:r>
      <w:r w:rsidR="00BF2396">
        <w:t xml:space="preserve">e use of cognitive learning for humanistic professional role modelling, </w:t>
      </w:r>
      <w:r w:rsidR="007C7C4F">
        <w:t>it involves a cognitive process</w:t>
      </w:r>
      <w:r w:rsidR="005E6A98">
        <w:t xml:space="preserve"> to see how people are </w:t>
      </w:r>
      <w:r w:rsidR="00B93B58">
        <w:t>during observational learning and modelling</w:t>
      </w:r>
      <w:r w:rsidR="008E69E1">
        <w:t xml:space="preserve"> and see how</w:t>
      </w:r>
      <w:r w:rsidR="005E5691">
        <w:t xml:space="preserve"> they can learn different skills by behaving in a certain way</w:t>
      </w:r>
      <w:r w:rsidR="00B93B58">
        <w:t xml:space="preserve">. And with each stage being broken down, </w:t>
      </w:r>
      <w:r w:rsidR="005B38B5">
        <w:t xml:space="preserve">and made sure that they have seen it, </w:t>
      </w:r>
      <w:r w:rsidR="00C57FD4">
        <w:t>it will give them the opportunity to process how they have adapted onto it so quickly.</w:t>
      </w:r>
      <w:r w:rsidR="00704F75">
        <w:t xml:space="preserve"> </w:t>
      </w:r>
      <w:r w:rsidR="004F652B">
        <w:t xml:space="preserve">Behaviour is not only about the ability, it also uses the social and </w:t>
      </w:r>
      <w:r w:rsidR="0095198D">
        <w:t>environmental factors of it too.</w:t>
      </w:r>
    </w:p>
    <w:p w14:paraId="31EE946F" w14:textId="0CBB6E80" w:rsidR="00BA77F5" w:rsidRDefault="00423CB2">
      <w:r>
        <w:t>The social learning theory can also be used to show how easy it is to be influenced by</w:t>
      </w:r>
      <w:r w:rsidR="00E62150">
        <w:t xml:space="preserve"> imitating something not even know that it could be harmful to you and others around you. For example, many people can be peer pressured to do something they are not willing to do. But, once you see other people</w:t>
      </w:r>
      <w:r w:rsidR="009F558F">
        <w:t xml:space="preserve"> that are okay with doing it, they wouldn’t mind doing it because they know the outcome of it.</w:t>
      </w:r>
      <w:r w:rsidR="00306CFF">
        <w:t xml:space="preserve"> But the only way that this could be done is through observation</w:t>
      </w:r>
      <w:r w:rsidR="00C61ED4">
        <w:t xml:space="preserve"> and see if they are the type to imitate it and it could be now or later on depending on the type of behaviour being displayed.</w:t>
      </w:r>
    </w:p>
    <w:p w14:paraId="15C21F7A" w14:textId="77777777" w:rsidR="00F56B78" w:rsidRDefault="00F56B78"/>
    <w:p w14:paraId="1DD1A7EB" w14:textId="77777777" w:rsidR="005860FE" w:rsidRDefault="005860FE"/>
    <w:p w14:paraId="6609F70B" w14:textId="77777777" w:rsidR="005860FE" w:rsidRDefault="005860FE"/>
    <w:p w14:paraId="589E53BB" w14:textId="77777777" w:rsidR="005860FE" w:rsidRDefault="005860FE"/>
    <w:p w14:paraId="721AA46A" w14:textId="77777777" w:rsidR="005860FE" w:rsidRDefault="005860FE"/>
    <w:p w14:paraId="169A02AC" w14:textId="00542B7F" w:rsidR="00F56B78" w:rsidRDefault="00F56B78">
      <w:r>
        <w:t>PART B:</w:t>
      </w:r>
    </w:p>
    <w:p w14:paraId="3E3EAC80" w14:textId="6FFDF9CF" w:rsidR="00F56B78" w:rsidRDefault="002D2B40">
      <w:proofErr w:type="spellStart"/>
      <w:r>
        <w:t>Bandura’s</w:t>
      </w:r>
      <w:proofErr w:type="spellEnd"/>
      <w:r>
        <w:t xml:space="preserve"> theory </w:t>
      </w:r>
      <w:r w:rsidR="00A4234D">
        <w:t xml:space="preserve">can </w:t>
      </w:r>
      <w:bookmarkStart w:id="13" w:name="_Int_QprKLrfe"/>
      <w:r w:rsidR="00A4234D">
        <w:t>be applied</w:t>
      </w:r>
      <w:bookmarkEnd w:id="13"/>
      <w:r w:rsidR="00A4234D">
        <w:t xml:space="preserve"> to improve psychological well-being in older adults living in residential care.</w:t>
      </w:r>
      <w:r w:rsidR="00BD2B73">
        <w:t xml:space="preserve"> For example, many people living in a residential care </w:t>
      </w:r>
      <w:r w:rsidR="002D3021">
        <w:t xml:space="preserve">don’t have the ability to be </w:t>
      </w:r>
      <w:r w:rsidR="00B44023">
        <w:t xml:space="preserve">independent as much because they are elderly </w:t>
      </w:r>
      <w:r w:rsidR="00DF7050">
        <w:t>and it can reduce their confidence because they are relying on other people to help them throughout the day.</w:t>
      </w:r>
      <w:r w:rsidR="00A04AF9">
        <w:t xml:space="preserve"> For example, </w:t>
      </w:r>
      <w:r w:rsidR="00FB6155">
        <w:t xml:space="preserve">the staff members could encourage them to do daily tasks </w:t>
      </w:r>
      <w:r w:rsidR="00E34C59">
        <w:t xml:space="preserve">by observing </w:t>
      </w:r>
      <w:r w:rsidR="00E34C59">
        <w:lastRenderedPageBreak/>
        <w:t xml:space="preserve">them. They </w:t>
      </w:r>
      <w:r w:rsidR="002B4846">
        <w:t>could learn how to exercise, play games changing and doing their daily routine.</w:t>
      </w:r>
      <w:r w:rsidR="00F2792B">
        <w:t xml:space="preserve"> By doing this, it can engage othe</w:t>
      </w:r>
      <w:r w:rsidR="0064683C">
        <w:t xml:space="preserve">r residents to join in </w:t>
      </w:r>
      <w:r w:rsidR="00C576E8">
        <w:t>and build a social connection with other people</w:t>
      </w:r>
      <w:r w:rsidR="00C5116F">
        <w:t>.</w:t>
      </w:r>
    </w:p>
    <w:p w14:paraId="2BF62A13" w14:textId="429A799D" w:rsidR="00F11298" w:rsidRDefault="00C5116F">
      <w:proofErr w:type="spellStart"/>
      <w:r>
        <w:t>Banduras</w:t>
      </w:r>
      <w:proofErr w:type="spellEnd"/>
      <w:r>
        <w:t xml:space="preserve"> theory could also </w:t>
      </w:r>
      <w:bookmarkStart w:id="14" w:name="_Int_HfNVUIHt"/>
      <w:r>
        <w:t>be used</w:t>
      </w:r>
      <w:bookmarkEnd w:id="14"/>
      <w:r>
        <w:t xml:space="preserve"> to give out words of affirmations towards the residences. For example, </w:t>
      </w:r>
      <w:r w:rsidR="00426D98">
        <w:t>if you speak highly towards the residence</w:t>
      </w:r>
      <w:r w:rsidR="005860FE">
        <w:t xml:space="preserve"> in a gentle way</w:t>
      </w:r>
      <w:r w:rsidR="00426D98">
        <w:t xml:space="preserve"> and give them their praises for doing things throughout the day</w:t>
      </w:r>
      <w:r w:rsidR="00945AF2">
        <w:t>, it can reinforce a huge impact on their wellbeing because not only they are relying on someone else to help them get through the day, they would also</w:t>
      </w:r>
      <w:r w:rsidR="00EA26A2">
        <w:t xml:space="preserve"> have a huge range </w:t>
      </w:r>
      <w:r w:rsidR="000007E9">
        <w:t>emotions that would be very unsettling for them.</w:t>
      </w:r>
      <w:r w:rsidR="004F405F">
        <w:t xml:space="preserve"> Letting the</w:t>
      </w:r>
      <w:r w:rsidR="00E620FB">
        <w:t xml:space="preserve">m learn from staff members </w:t>
      </w:r>
      <w:r w:rsidR="007B772D">
        <w:t xml:space="preserve">in that setting will help them understand </w:t>
      </w:r>
      <w:r w:rsidR="002B5242">
        <w:t xml:space="preserve">how easy and efficient it is </w:t>
      </w:r>
      <w:r w:rsidR="00177DE9">
        <w:t>catch up on things that would help them be comfortable. And</w:t>
      </w:r>
      <w:r w:rsidR="000A4EA0">
        <w:t xml:space="preserve"> </w:t>
      </w:r>
      <w:r w:rsidR="00177DE9">
        <w:t>the main thing for the patients</w:t>
      </w:r>
      <w:r w:rsidR="00946A5B">
        <w:t xml:space="preserve"> is that they </w:t>
      </w:r>
      <w:bookmarkStart w:id="15" w:name="_Int_7VTCDwGN"/>
      <w:r w:rsidR="00946A5B">
        <w:t>have to</w:t>
      </w:r>
      <w:bookmarkEnd w:id="15"/>
      <w:r w:rsidR="00946A5B">
        <w:t xml:space="preserve"> be comfortable and </w:t>
      </w:r>
      <w:r w:rsidR="005860FE">
        <w:t>free when doing tasks that would require them to do it themselves.</w:t>
      </w:r>
    </w:p>
    <w:p w14:paraId="608675F5" w14:textId="77777777" w:rsidR="00EC0BB4" w:rsidRDefault="00EC0BB4"/>
    <w:p w14:paraId="312DD562" w14:textId="14ECBB7D" w:rsidR="00EC0BB4" w:rsidRDefault="00EC0BB4">
      <w:r>
        <w:t xml:space="preserve">One of the challenges that professionals might face </w:t>
      </w:r>
      <w:r w:rsidR="00631ECE">
        <w:t xml:space="preserve">is that the residence wouldn’t have any motivation to do so. Reason being is because they </w:t>
      </w:r>
      <w:r w:rsidR="00504EBC">
        <w:t xml:space="preserve">didn’t have the chance to express themselves when they were able to. Or when they did have the chance, it didn’t end well. They </w:t>
      </w:r>
      <w:r w:rsidR="00822069">
        <w:t>could have</w:t>
      </w:r>
      <w:r w:rsidR="00504EBC">
        <w:t xml:space="preserve"> had a serious incident, and it then gave them trauma </w:t>
      </w:r>
      <w:r w:rsidR="000E78F1">
        <w:t>and that</w:t>
      </w:r>
      <w:r w:rsidR="00504EBC">
        <w:t xml:space="preserve"> would be difficult to overcome it. Many elderly people are anxious to do something new because they </w:t>
      </w:r>
      <w:r w:rsidR="00934A83">
        <w:t>would not</w:t>
      </w:r>
      <w:r w:rsidR="00504EBC">
        <w:t xml:space="preserve"> </w:t>
      </w:r>
      <w:r w:rsidR="00934A83">
        <w:t>know what to do, or they would need someone right away to give them guidance first rather than trying it out themselves first.</w:t>
      </w:r>
      <w:r w:rsidR="000E78F1">
        <w:t xml:space="preserve"> That would eventually slow dow</w:t>
      </w:r>
      <w:r w:rsidR="002B5672">
        <w:t xml:space="preserve">n the process and it could make them be very behind within the stages of progressing. </w:t>
      </w:r>
      <w:r w:rsidR="001A0CF1">
        <w:t>The residences are also in a setting where they are there all the time.</w:t>
      </w:r>
      <w:r w:rsidR="00F0124A">
        <w:t xml:space="preserve"> </w:t>
      </w:r>
      <w:r w:rsidR="002E7EFD">
        <w:t>T</w:t>
      </w:r>
      <w:r w:rsidR="00F0124A">
        <w:t>hey</w:t>
      </w:r>
      <w:r w:rsidR="002E7EFD">
        <w:t xml:space="preserve"> do not get to see the world outside </w:t>
      </w:r>
      <w:r w:rsidR="00452F49">
        <w:t xml:space="preserve">often. Which would </w:t>
      </w:r>
      <w:r w:rsidR="004B3CD9">
        <w:t xml:space="preserve">potentially </w:t>
      </w:r>
      <w:r w:rsidR="00222213">
        <w:t xml:space="preserve">put them in </w:t>
      </w:r>
      <w:r w:rsidR="003672D0">
        <w:t xml:space="preserve">a negative mood most of the time. </w:t>
      </w:r>
      <w:r w:rsidR="004B445B">
        <w:t>So,</w:t>
      </w:r>
      <w:r w:rsidR="003672D0">
        <w:t xml:space="preserve"> it is important t</w:t>
      </w:r>
      <w:r w:rsidR="004B445B">
        <w:t>o keep in mind of their emotional state.</w:t>
      </w:r>
    </w:p>
    <w:p w14:paraId="2C2DBFB2" w14:textId="77777777" w:rsidR="00996AF4" w:rsidRDefault="00996AF4"/>
    <w:p w14:paraId="4DB546E1" w14:textId="51868A1D" w:rsidR="00996AF4" w:rsidRDefault="00996AF4">
      <w:r>
        <w:t>There are many ways to overcome this situation. For example, you would have to take baby steps because the residences are vulnerable people. Starting with small tasks s</w:t>
      </w:r>
      <w:r w:rsidR="00797B46">
        <w:t xml:space="preserve">uch as getting dressed. They would be able to pick out an outfit of their choice without being prompt or wear something that they don’t want. This will give them some sort of independence because you are allowing them to choose. Which is a big step for them and it is just the beginning. </w:t>
      </w:r>
      <w:r w:rsidR="00E3024F">
        <w:t>Starting small will gradually boost their confidence and independence rather than having them being stuck on what to do or where to start because it could be very overwhelming for them.</w:t>
      </w:r>
      <w:r w:rsidR="00F15516">
        <w:t xml:space="preserve"> You could also be positive consistently so that they could have something that they could look forward to whether it is breakfast or </w:t>
      </w:r>
      <w:r w:rsidR="00281846">
        <w:t>helping them get into their bed for a rest.</w:t>
      </w:r>
      <w:r w:rsidR="006C5FA6">
        <w:t xml:space="preserve"> This will let them know that they have someone that is willing to help you be successful in being independent, even if its only for a little while.</w:t>
      </w:r>
    </w:p>
    <w:p w14:paraId="09D1576B" w14:textId="77777777" w:rsidR="000E78F1" w:rsidRDefault="000E78F1"/>
    <w:p w14:paraId="2B0BD186" w14:textId="77777777" w:rsidR="00476627" w:rsidRDefault="00476627"/>
    <w:p w14:paraId="49BDE001" w14:textId="77777777" w:rsidR="00476627" w:rsidRDefault="00476627"/>
    <w:p w14:paraId="381FA781" w14:textId="77777777" w:rsidR="0041401D" w:rsidRDefault="0041401D"/>
    <w:p w14:paraId="7B268556" w14:textId="77777777" w:rsidR="005860FE" w:rsidRDefault="005860FE"/>
    <w:p w14:paraId="2802C706" w14:textId="77777777" w:rsidR="005860FE" w:rsidRDefault="005860FE"/>
    <w:p w14:paraId="681BC234" w14:textId="77777777" w:rsidR="005860FE" w:rsidRDefault="005860FE"/>
    <w:p w14:paraId="00136EEC" w14:textId="77777777" w:rsidR="005860FE" w:rsidRDefault="005860FE"/>
    <w:p w14:paraId="18BC0675" w14:textId="77777777" w:rsidR="005860FE" w:rsidRDefault="005860FE"/>
    <w:p w14:paraId="2721F5C8" w14:textId="77777777" w:rsidR="005860FE" w:rsidRDefault="005860FE"/>
    <w:p w14:paraId="6B4B684E" w14:textId="77777777" w:rsidR="005860FE" w:rsidRDefault="005860FE"/>
    <w:p w14:paraId="44AF219D" w14:textId="77777777" w:rsidR="0041401D" w:rsidRDefault="0041401D"/>
    <w:p w14:paraId="154DB84E" w14:textId="73AFA119" w:rsidR="00BE35A0" w:rsidRDefault="0041401D">
      <w:r>
        <w:t>References:</w:t>
      </w:r>
    </w:p>
    <w:p w14:paraId="35EEEB78" w14:textId="77777777" w:rsidR="00BE35A0" w:rsidRDefault="00BE35A0" w:rsidP="00BE35A0"/>
    <w:p w14:paraId="0866A3FF" w14:textId="2BBEEE18" w:rsidR="00BE35A0" w:rsidRDefault="00BE35A0">
      <w:r>
        <w:t xml:space="preserve">  Behrens, K. Y., Jones-Mason, K., &amp; </w:t>
      </w:r>
      <w:proofErr w:type="spellStart"/>
      <w:r>
        <w:t>Forslund</w:t>
      </w:r>
      <w:proofErr w:type="spellEnd"/>
      <w:r>
        <w:t xml:space="preserve">, T. (2025). John </w:t>
      </w:r>
      <w:proofErr w:type="spellStart"/>
      <w:r>
        <w:t>Bowlby’s</w:t>
      </w:r>
      <w:proofErr w:type="spellEnd"/>
      <w:r>
        <w:t xml:space="preserve"> theory of attachment and separation: revisiting his original visions after 50+ years, what we know today, and where to go from here? Attachment &amp; Human Development, 27(5), 657–661. </w:t>
      </w:r>
      <w:hyperlink r:id="rId4" w:history="1">
        <w:r w:rsidR="00D923D5" w:rsidRPr="003A39B7">
          <w:rPr>
            <w:rStyle w:val="Hyperlink"/>
          </w:rPr>
          <w:t>https://doi.org/10.1080/14616734.2025.2550829</w:t>
        </w:r>
      </w:hyperlink>
    </w:p>
    <w:p w14:paraId="7FDFA311" w14:textId="77777777" w:rsidR="00D923D5" w:rsidRDefault="00D923D5" w:rsidP="00D923D5"/>
    <w:p w14:paraId="331E3AEA" w14:textId="131246B4" w:rsidR="00D923D5" w:rsidRDefault="00D923D5">
      <w:r>
        <w:t xml:space="preserve">  van </w:t>
      </w:r>
      <w:proofErr w:type="spellStart"/>
      <w:r>
        <w:t>der</w:t>
      </w:r>
      <w:proofErr w:type="spellEnd"/>
      <w:r>
        <w:t xml:space="preserve"> Horst, F. C. P., van Rosmalen, L., &amp; van </w:t>
      </w:r>
      <w:proofErr w:type="spellStart"/>
      <w:r>
        <w:t>der</w:t>
      </w:r>
      <w:proofErr w:type="spellEnd"/>
      <w:r>
        <w:t xml:space="preserve"> Veer, R. (2025). The American contribution to attachment theory: John </w:t>
      </w:r>
      <w:proofErr w:type="spellStart"/>
      <w:r>
        <w:t>Bowlby’s</w:t>
      </w:r>
      <w:proofErr w:type="spellEnd"/>
      <w:r>
        <w:t xml:space="preserve"> WHO trip to the USA in 1950 and the development of his ideas on separation and attachment. Attachment &amp; Human Development, 27(5), 662–683. </w:t>
      </w:r>
      <w:hyperlink r:id="rId5" w:history="1">
        <w:r w:rsidR="00077C8A" w:rsidRPr="003A39B7">
          <w:rPr>
            <w:rStyle w:val="Hyperlink"/>
          </w:rPr>
          <w:t>https://doi.org/10.1080/14616734.2024.2342665</w:t>
        </w:r>
      </w:hyperlink>
    </w:p>
    <w:p w14:paraId="0D41D101" w14:textId="77777777" w:rsidR="00077C8A" w:rsidRDefault="00077C8A" w:rsidP="00077C8A"/>
    <w:p w14:paraId="527ADCF5" w14:textId="5A1EC5EB" w:rsidR="00077C8A" w:rsidRDefault="00077C8A" w:rsidP="00077C8A">
      <w:r>
        <w:t xml:space="preserve">  Gauthier, J., &amp; Latham, G. (2022). Albert </w:t>
      </w:r>
      <w:proofErr w:type="spellStart"/>
      <w:r>
        <w:t>Bandura</w:t>
      </w:r>
      <w:proofErr w:type="spellEnd"/>
      <w:r>
        <w:t xml:space="preserve"> (1925-2021). Canadian Psychology = </w:t>
      </w:r>
      <w:proofErr w:type="spellStart"/>
      <w:r>
        <w:t>Psychologie</w:t>
      </w:r>
      <w:proofErr w:type="spellEnd"/>
      <w:r>
        <w:t xml:space="preserve"> </w:t>
      </w:r>
      <w:proofErr w:type="spellStart"/>
      <w:r>
        <w:t>Canadienne</w:t>
      </w:r>
      <w:proofErr w:type="spellEnd"/>
      <w:r>
        <w:t xml:space="preserve">, 63(1), 161–162. </w:t>
      </w:r>
      <w:hyperlink r:id="rId6" w:history="1">
        <w:r w:rsidR="004D50BF" w:rsidRPr="003A39B7">
          <w:rPr>
            <w:rStyle w:val="Hyperlink"/>
          </w:rPr>
          <w:t>https://doi.org/10.1037/cap0000311</w:t>
        </w:r>
      </w:hyperlink>
    </w:p>
    <w:p w14:paraId="10C1436C" w14:textId="77777777" w:rsidR="004D50BF" w:rsidRDefault="004D50BF" w:rsidP="004D50BF"/>
    <w:p w14:paraId="166C50EB" w14:textId="7EE47ED3" w:rsidR="004D50BF" w:rsidRDefault="004D50BF" w:rsidP="00077C8A">
      <w:r>
        <w:t xml:space="preserve">  Wang, Y., &amp; Liao, H.-C. (2023). The use of social cognitive learning for humanistic professional role modelling: impacts on awareness of humanistic professionalism, caring behaviour, and transitional anxiety. Annals of Medicine (Helsinki), 55(1), 1194–1208. </w:t>
      </w:r>
      <w:hyperlink r:id="rId7" w:history="1">
        <w:r w:rsidR="004074A5" w:rsidRPr="003A39B7">
          <w:rPr>
            <w:rStyle w:val="Hyperlink"/>
          </w:rPr>
          <w:t>https://doi.org/10.1080/07853890.2023.2189747</w:t>
        </w:r>
      </w:hyperlink>
    </w:p>
    <w:p w14:paraId="30CC64B3" w14:textId="77777777" w:rsidR="004074A5" w:rsidRDefault="004074A5" w:rsidP="00077C8A"/>
    <w:p w14:paraId="582786FF" w14:textId="77777777" w:rsidR="00822069" w:rsidRDefault="00822069">
      <w:pPr>
        <w:pStyle w:val="NormalWeb"/>
        <w:spacing w:before="0" w:beforeAutospacing="0" w:after="0" w:afterAutospacing="0" w:line="480" w:lineRule="atLeast"/>
        <w:ind w:left="720" w:hanging="720"/>
        <w:rPr>
          <w:color w:val="000000"/>
        </w:rPr>
      </w:pPr>
      <w:r>
        <w:rPr>
          <w:color w:val="000000"/>
        </w:rPr>
        <w:t xml:space="preserve">McLeod, Saul. “Albert </w:t>
      </w:r>
      <w:proofErr w:type="spellStart"/>
      <w:r>
        <w:rPr>
          <w:color w:val="000000"/>
        </w:rPr>
        <w:t>Bandura’s</w:t>
      </w:r>
      <w:proofErr w:type="spellEnd"/>
      <w:r>
        <w:rPr>
          <w:color w:val="000000"/>
        </w:rPr>
        <w:t xml:space="preserve"> Social Learning Theory.”</w:t>
      </w:r>
      <w:r>
        <w:rPr>
          <w:rStyle w:val="apple-converted-space"/>
          <w:color w:val="000000"/>
        </w:rPr>
        <w:t> </w:t>
      </w:r>
      <w:r>
        <w:rPr>
          <w:i/>
          <w:iCs/>
          <w:color w:val="000000"/>
        </w:rPr>
        <w:t>Simply Psychology</w:t>
      </w:r>
      <w:r>
        <w:rPr>
          <w:color w:val="000000"/>
        </w:rPr>
        <w:t>, 2025, www.simplypsychology.org/bandura.html.</w:t>
      </w:r>
    </w:p>
    <w:p w14:paraId="36EF2DED" w14:textId="029A8BB9" w:rsidR="00077C8A" w:rsidRDefault="00077C8A"/>
    <w:sectPr w:rsidR="00077C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byNZ3DbQ" int2:invalidationBookmarkName="" int2:hashCode="1wKUIIFuuBzhkv" int2:id="EZTnKZOV">
      <int2:state int2:value="Rejected" int2:type="style"/>
    </int2:bookmark>
    <int2:bookmark int2:bookmarkName="_Int_L0fJu8XL" int2:invalidationBookmarkName="" int2:hashCode="/5leWvs4HsJjAo" int2:id="LIOtc8fk">
      <int2:state int2:value="Rejected" int2:type="style"/>
    </int2:bookmark>
    <int2:bookmark int2:bookmarkName="_Int_khFm1Uy7" int2:invalidationBookmarkName="" int2:hashCode="o6xROQkG1Vaq2V" int2:id="FcWXefSZ">
      <int2:state int2:value="Rejected" int2:type="style"/>
    </int2:bookmark>
    <int2:bookmark int2:bookmarkName="_Int_TssYH4v8" int2:invalidationBookmarkName="" int2:hashCode="yKDJq+Wfh/D8zr" int2:id="O3l7q5zp">
      <int2:state int2:value="Rejected" int2:type="style"/>
    </int2:bookmark>
    <int2:bookmark int2:bookmarkName="_Int_xhn2rxfU" int2:invalidationBookmarkName="" int2:hashCode="uy3sOG2uNeRaQM" int2:id="CtAo47Bm">
      <int2:state int2:value="Rejected" int2:type="style"/>
    </int2:bookmark>
    <int2:bookmark int2:bookmarkName="_Int_bwpTK1hn" int2:invalidationBookmarkName="" int2:hashCode="v7/CSxMz/j1pCB" int2:id="RVayjWYh">
      <int2:state int2:value="Rejected" int2:type="style"/>
    </int2:bookmark>
    <int2:bookmark int2:bookmarkName="_Int_PLrnZckk" int2:invalidationBookmarkName="" int2:hashCode="5VzwxlLkLxdukT" int2:id="rxLhYDn1">
      <int2:state int2:value="Rejected" int2:type="style"/>
    </int2:bookmark>
    <int2:bookmark int2:bookmarkName="_Int_aMbrh9Ae" int2:invalidationBookmarkName="" int2:hashCode="ibc3/Ab08sb4yb" int2:id="XzAHOesW">
      <int2:state int2:value="Rejected" int2:type="style"/>
    </int2:bookmark>
    <int2:bookmark int2:bookmarkName="_Int_F3n581cF" int2:invalidationBookmarkName="" int2:hashCode="SLGLFARhzcGrh6" int2:id="i7KfTbD1">
      <int2:state int2:value="Rejected" int2:type="style"/>
    </int2:bookmark>
    <int2:bookmark int2:bookmarkName="_Int_yrbZo42u" int2:invalidationBookmarkName="" int2:hashCode="YD+82+V1vFecXo" int2:id="hk2C2MLW">
      <int2:state int2:value="Rejected" int2:type="style"/>
    </int2:bookmark>
    <int2:bookmark int2:bookmarkName="_Int_zt6WjyvZ" int2:invalidationBookmarkName="" int2:hashCode="CHoURdcWrMzNEq" int2:id="FudqmpGY">
      <int2:state int2:value="Rejected" int2:type="style"/>
    </int2:bookmark>
    <int2:bookmark int2:bookmarkName="_Int_JTz1d8Oc" int2:invalidationBookmarkName="" int2:hashCode="l0FG8Fxy3Pg/nu" int2:id="ZXYJvQzk">
      <int2:state int2:value="Rejected" int2:type="style"/>
    </int2:bookmark>
    <int2:bookmark int2:bookmarkName="_Int_vtWbUgHD" int2:invalidationBookmarkName="" int2:hashCode="pdrtf9u37YnqFQ" int2:id="U5O1DkNY">
      <int2:state int2:value="Rejected" int2:type="style"/>
    </int2:bookmark>
    <int2:bookmark int2:bookmarkName="_Int_QprKLrfe" int2:invalidationBookmarkName="" int2:hashCode="LtE20um5MT0JGL" int2:id="KWQOotKx">
      <int2:state int2:value="Rejected" int2:type="style"/>
    </int2:bookmark>
    <int2:bookmark int2:bookmarkName="_Int_7VTCDwGN" int2:invalidationBookmarkName="" int2:hashCode="5cEnj+BQkBZE21" int2:id="CAVwPhNi">
      <int2:state int2:value="Rejected" int2:type="style"/>
    </int2:bookmark>
    <int2:bookmark int2:bookmarkName="_Int_HfNVUIHt" int2:invalidationBookmarkName="" int2:hashCode="2uW32/K8uBDHiu" int2:id="EWFGT1tG">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A82"/>
    <w:rsid w:val="000007E9"/>
    <w:rsid w:val="00007C68"/>
    <w:rsid w:val="00055A3B"/>
    <w:rsid w:val="00077C8A"/>
    <w:rsid w:val="000A4EA0"/>
    <w:rsid w:val="000B73AB"/>
    <w:rsid w:val="000D4030"/>
    <w:rsid w:val="000E639B"/>
    <w:rsid w:val="000E78F1"/>
    <w:rsid w:val="000F0194"/>
    <w:rsid w:val="00112E68"/>
    <w:rsid w:val="001247E1"/>
    <w:rsid w:val="00130944"/>
    <w:rsid w:val="001411A2"/>
    <w:rsid w:val="00173CB7"/>
    <w:rsid w:val="00177DE9"/>
    <w:rsid w:val="00187465"/>
    <w:rsid w:val="00193FFD"/>
    <w:rsid w:val="001A0CF1"/>
    <w:rsid w:val="001A5503"/>
    <w:rsid w:val="001B4115"/>
    <w:rsid w:val="001E1921"/>
    <w:rsid w:val="001F2E5E"/>
    <w:rsid w:val="001F76A4"/>
    <w:rsid w:val="00217A38"/>
    <w:rsid w:val="00222213"/>
    <w:rsid w:val="002432C4"/>
    <w:rsid w:val="0026126F"/>
    <w:rsid w:val="00281846"/>
    <w:rsid w:val="002B4846"/>
    <w:rsid w:val="002B5242"/>
    <w:rsid w:val="002B5672"/>
    <w:rsid w:val="002D04D2"/>
    <w:rsid w:val="002D2B40"/>
    <w:rsid w:val="002D3021"/>
    <w:rsid w:val="002D6442"/>
    <w:rsid w:val="002E7EFD"/>
    <w:rsid w:val="00306CFF"/>
    <w:rsid w:val="003106FC"/>
    <w:rsid w:val="003146E5"/>
    <w:rsid w:val="003672D0"/>
    <w:rsid w:val="003733D7"/>
    <w:rsid w:val="003B6A51"/>
    <w:rsid w:val="003E5E05"/>
    <w:rsid w:val="003F3356"/>
    <w:rsid w:val="004074A5"/>
    <w:rsid w:val="0041401D"/>
    <w:rsid w:val="00417DD6"/>
    <w:rsid w:val="00423CB2"/>
    <w:rsid w:val="00426D98"/>
    <w:rsid w:val="00427175"/>
    <w:rsid w:val="00444394"/>
    <w:rsid w:val="00447C0F"/>
    <w:rsid w:val="00452F49"/>
    <w:rsid w:val="004568FB"/>
    <w:rsid w:val="00476627"/>
    <w:rsid w:val="00481C89"/>
    <w:rsid w:val="004B3CD9"/>
    <w:rsid w:val="004B445B"/>
    <w:rsid w:val="004D50BF"/>
    <w:rsid w:val="004D5140"/>
    <w:rsid w:val="004F405F"/>
    <w:rsid w:val="004F652B"/>
    <w:rsid w:val="00504A2E"/>
    <w:rsid w:val="00504EBC"/>
    <w:rsid w:val="0050788A"/>
    <w:rsid w:val="005371F9"/>
    <w:rsid w:val="00572564"/>
    <w:rsid w:val="00572D62"/>
    <w:rsid w:val="005730EE"/>
    <w:rsid w:val="00583CF5"/>
    <w:rsid w:val="005860FE"/>
    <w:rsid w:val="00592CC4"/>
    <w:rsid w:val="005B38B5"/>
    <w:rsid w:val="005E5691"/>
    <w:rsid w:val="005E6A98"/>
    <w:rsid w:val="0062101E"/>
    <w:rsid w:val="00631ECE"/>
    <w:rsid w:val="0064683C"/>
    <w:rsid w:val="00660928"/>
    <w:rsid w:val="00684789"/>
    <w:rsid w:val="006C5FA6"/>
    <w:rsid w:val="006D7722"/>
    <w:rsid w:val="00704F75"/>
    <w:rsid w:val="00706F9C"/>
    <w:rsid w:val="00721298"/>
    <w:rsid w:val="00744F53"/>
    <w:rsid w:val="00746146"/>
    <w:rsid w:val="00753A6F"/>
    <w:rsid w:val="00797B46"/>
    <w:rsid w:val="007B484F"/>
    <w:rsid w:val="007B772D"/>
    <w:rsid w:val="007C7C4F"/>
    <w:rsid w:val="007E6A4D"/>
    <w:rsid w:val="007F0806"/>
    <w:rsid w:val="00822069"/>
    <w:rsid w:val="00855F0B"/>
    <w:rsid w:val="00864CC7"/>
    <w:rsid w:val="0087364D"/>
    <w:rsid w:val="00894FCC"/>
    <w:rsid w:val="008C466D"/>
    <w:rsid w:val="008E55AF"/>
    <w:rsid w:val="008E69E1"/>
    <w:rsid w:val="009129A3"/>
    <w:rsid w:val="00914A15"/>
    <w:rsid w:val="00934A83"/>
    <w:rsid w:val="00945AF2"/>
    <w:rsid w:val="00946A5B"/>
    <w:rsid w:val="0095198D"/>
    <w:rsid w:val="00956AC1"/>
    <w:rsid w:val="009742FB"/>
    <w:rsid w:val="00996AF4"/>
    <w:rsid w:val="009C4115"/>
    <w:rsid w:val="009D3C85"/>
    <w:rsid w:val="009F558F"/>
    <w:rsid w:val="00A04AF9"/>
    <w:rsid w:val="00A4114A"/>
    <w:rsid w:val="00A4234D"/>
    <w:rsid w:val="00A66C5E"/>
    <w:rsid w:val="00A959F5"/>
    <w:rsid w:val="00AD05BE"/>
    <w:rsid w:val="00AE0736"/>
    <w:rsid w:val="00B30DFF"/>
    <w:rsid w:val="00B44023"/>
    <w:rsid w:val="00B457F1"/>
    <w:rsid w:val="00B93B58"/>
    <w:rsid w:val="00BA77F5"/>
    <w:rsid w:val="00BB0E1F"/>
    <w:rsid w:val="00BB4F84"/>
    <w:rsid w:val="00BD2B73"/>
    <w:rsid w:val="00BE35A0"/>
    <w:rsid w:val="00BF2396"/>
    <w:rsid w:val="00C5116F"/>
    <w:rsid w:val="00C576E8"/>
    <w:rsid w:val="00C57FD4"/>
    <w:rsid w:val="00C61ED4"/>
    <w:rsid w:val="00C92300"/>
    <w:rsid w:val="00CE4CFA"/>
    <w:rsid w:val="00CF068D"/>
    <w:rsid w:val="00D614CA"/>
    <w:rsid w:val="00D923D5"/>
    <w:rsid w:val="00D92721"/>
    <w:rsid w:val="00DD6B01"/>
    <w:rsid w:val="00DF7050"/>
    <w:rsid w:val="00DF7DAB"/>
    <w:rsid w:val="00E07995"/>
    <w:rsid w:val="00E3024F"/>
    <w:rsid w:val="00E34C59"/>
    <w:rsid w:val="00E3794E"/>
    <w:rsid w:val="00E432E6"/>
    <w:rsid w:val="00E620FB"/>
    <w:rsid w:val="00E62150"/>
    <w:rsid w:val="00E62ED1"/>
    <w:rsid w:val="00E811BB"/>
    <w:rsid w:val="00E87DAC"/>
    <w:rsid w:val="00EA26A2"/>
    <w:rsid w:val="00EC0BB4"/>
    <w:rsid w:val="00EF4C8F"/>
    <w:rsid w:val="00EF526C"/>
    <w:rsid w:val="00EF6A82"/>
    <w:rsid w:val="00EF7432"/>
    <w:rsid w:val="00F0124A"/>
    <w:rsid w:val="00F10784"/>
    <w:rsid w:val="00F11298"/>
    <w:rsid w:val="00F15516"/>
    <w:rsid w:val="00F2792B"/>
    <w:rsid w:val="00F3650F"/>
    <w:rsid w:val="00F54A6D"/>
    <w:rsid w:val="00F56B78"/>
    <w:rsid w:val="00F75EC3"/>
    <w:rsid w:val="00F848AE"/>
    <w:rsid w:val="00FA0D23"/>
    <w:rsid w:val="00FB6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134001"/>
  <w15:chartTrackingRefBased/>
  <w15:docId w15:val="{758B4E4C-6615-7142-A45A-B3B8EB4FE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6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6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6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6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6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6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6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6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6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6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A82"/>
    <w:rPr>
      <w:rFonts w:eastAsiaTheme="majorEastAsia" w:cstheme="majorBidi"/>
      <w:color w:val="272727" w:themeColor="text1" w:themeTint="D8"/>
    </w:rPr>
  </w:style>
  <w:style w:type="paragraph" w:styleId="Title">
    <w:name w:val="Title"/>
    <w:basedOn w:val="Normal"/>
    <w:next w:val="Normal"/>
    <w:link w:val="TitleChar"/>
    <w:uiPriority w:val="10"/>
    <w:qFormat/>
    <w:rsid w:val="00EF6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A82"/>
    <w:pPr>
      <w:spacing w:before="160"/>
      <w:jc w:val="center"/>
    </w:pPr>
    <w:rPr>
      <w:i/>
      <w:iCs/>
      <w:color w:val="404040" w:themeColor="text1" w:themeTint="BF"/>
    </w:rPr>
  </w:style>
  <w:style w:type="character" w:customStyle="1" w:styleId="QuoteChar">
    <w:name w:val="Quote Char"/>
    <w:basedOn w:val="DefaultParagraphFont"/>
    <w:link w:val="Quote"/>
    <w:uiPriority w:val="29"/>
    <w:rsid w:val="00EF6A82"/>
    <w:rPr>
      <w:i/>
      <w:iCs/>
      <w:color w:val="404040" w:themeColor="text1" w:themeTint="BF"/>
    </w:rPr>
  </w:style>
  <w:style w:type="paragraph" w:styleId="ListParagraph">
    <w:name w:val="List Paragraph"/>
    <w:basedOn w:val="Normal"/>
    <w:uiPriority w:val="34"/>
    <w:qFormat/>
    <w:rsid w:val="00EF6A82"/>
    <w:pPr>
      <w:ind w:left="720"/>
      <w:contextualSpacing/>
    </w:pPr>
  </w:style>
  <w:style w:type="character" w:styleId="IntenseEmphasis">
    <w:name w:val="Intense Emphasis"/>
    <w:basedOn w:val="DefaultParagraphFont"/>
    <w:uiPriority w:val="21"/>
    <w:qFormat/>
    <w:rsid w:val="00EF6A82"/>
    <w:rPr>
      <w:i/>
      <w:iCs/>
      <w:color w:val="0F4761" w:themeColor="accent1" w:themeShade="BF"/>
    </w:rPr>
  </w:style>
  <w:style w:type="paragraph" w:styleId="IntenseQuote">
    <w:name w:val="Intense Quote"/>
    <w:basedOn w:val="Normal"/>
    <w:next w:val="Normal"/>
    <w:link w:val="IntenseQuoteChar"/>
    <w:uiPriority w:val="30"/>
    <w:qFormat/>
    <w:rsid w:val="00EF6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6A82"/>
    <w:rPr>
      <w:i/>
      <w:iCs/>
      <w:color w:val="0F4761" w:themeColor="accent1" w:themeShade="BF"/>
    </w:rPr>
  </w:style>
  <w:style w:type="character" w:styleId="IntenseReference">
    <w:name w:val="Intense Reference"/>
    <w:basedOn w:val="DefaultParagraphFont"/>
    <w:uiPriority w:val="32"/>
    <w:qFormat/>
    <w:rsid w:val="00EF6A82"/>
    <w:rPr>
      <w:b/>
      <w:bCs/>
      <w:smallCaps/>
      <w:color w:val="0F4761" w:themeColor="accent1" w:themeShade="BF"/>
      <w:spacing w:val="5"/>
    </w:rPr>
  </w:style>
  <w:style w:type="character" w:styleId="Hyperlink">
    <w:name w:val="Hyperlink"/>
    <w:basedOn w:val="DefaultParagraphFont"/>
    <w:uiPriority w:val="99"/>
    <w:unhideWhenUsed/>
    <w:rsid w:val="00D923D5"/>
    <w:rPr>
      <w:color w:val="467886" w:themeColor="hyperlink"/>
      <w:u w:val="single"/>
    </w:rPr>
  </w:style>
  <w:style w:type="character" w:styleId="UnresolvedMention">
    <w:name w:val="Unresolved Mention"/>
    <w:basedOn w:val="DefaultParagraphFont"/>
    <w:uiPriority w:val="99"/>
    <w:semiHidden/>
    <w:unhideWhenUsed/>
    <w:rsid w:val="00D923D5"/>
    <w:rPr>
      <w:color w:val="605E5C"/>
      <w:shd w:val="clear" w:color="auto" w:fill="E1DFDD"/>
    </w:rPr>
  </w:style>
  <w:style w:type="paragraph" w:styleId="NormalWeb">
    <w:name w:val="Normal (Web)"/>
    <w:basedOn w:val="Normal"/>
    <w:uiPriority w:val="99"/>
    <w:semiHidden/>
    <w:unhideWhenUsed/>
    <w:rsid w:val="00822069"/>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22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07853890.2023.218974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37/cap0000311" TargetMode="External"/><Relationship Id="rId5" Type="http://schemas.openxmlformats.org/officeDocument/2006/relationships/hyperlink" Target="https://doi.org/10.1080/14616734.2024.2342665" TargetMode="External"/><Relationship Id="rId10" Type="http://schemas.microsoft.com/office/2020/10/relationships/intelligence" Target="intelligence2.xml"/><Relationship Id="rId4" Type="http://schemas.openxmlformats.org/officeDocument/2006/relationships/hyperlink" Target="https://doi.org/10.1080/14616734.2025.255082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130</TotalTime>
  <Pages>5</Pages>
  <Words>1415</Words>
  <Characters>8069</Characters>
  <Application>Microsoft Office Word</Application>
  <DocSecurity>0</DocSecurity>
  <Lines>67</Lines>
  <Paragraphs>18</Paragraphs>
  <ScaleCrop>false</ScaleCrop>
  <Company/>
  <LinksUpToDate>false</LinksUpToDate>
  <CharactersWithSpaces>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Enelly Somabwana (2438796)</dc:creator>
  <cp:keywords/>
  <dc:description/>
  <cp:lastModifiedBy>Enelly Somabwana (2438796)</cp:lastModifiedBy>
  <cp:revision>82</cp:revision>
  <dcterms:created xsi:type="dcterms:W3CDTF">2026-04-19T20:54:00Z</dcterms:created>
  <dcterms:modified xsi:type="dcterms:W3CDTF">2026-04-19T23:01:00Z</dcterms:modified>
</cp:coreProperties>
</file>