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01C" w:rsidRDefault="009A01F7">
      <w:pPr>
        <w:rPr>
          <w:b/>
          <w:sz w:val="24"/>
        </w:rPr>
      </w:pPr>
      <w:r w:rsidRPr="009A01F7">
        <w:rPr>
          <w:b/>
          <w:sz w:val="24"/>
        </w:rPr>
        <w:t>Concept of INTERVIEWS as a research tool – for Ed D webinar, 28/02/2019</w:t>
      </w:r>
    </w:p>
    <w:p w:rsidR="009A01F7" w:rsidRPr="00F02095" w:rsidRDefault="009A01F7">
      <w:pPr>
        <w:rPr>
          <w:b/>
          <w:sz w:val="24"/>
        </w:rPr>
      </w:pPr>
      <w:r w:rsidRPr="00F02095">
        <w:rPr>
          <w:b/>
          <w:sz w:val="24"/>
        </w:rPr>
        <w:t>References:</w:t>
      </w:r>
    </w:p>
    <w:p w:rsidR="00F02095" w:rsidRDefault="00F02095" w:rsidP="00F02095">
      <w:pPr>
        <w:rPr>
          <w:sz w:val="24"/>
        </w:rPr>
      </w:pPr>
    </w:p>
    <w:p w:rsidR="00F02095" w:rsidRDefault="00F02095" w:rsidP="00F02095">
      <w:pPr>
        <w:rPr>
          <w:sz w:val="24"/>
        </w:rPr>
      </w:pPr>
      <w:r>
        <w:rPr>
          <w:sz w:val="24"/>
        </w:rPr>
        <w:t xml:space="preserve">Cohen, L, </w:t>
      </w:r>
      <w:proofErr w:type="spellStart"/>
      <w:r>
        <w:rPr>
          <w:sz w:val="24"/>
        </w:rPr>
        <w:t>Manion</w:t>
      </w:r>
      <w:proofErr w:type="spellEnd"/>
      <w:r>
        <w:rPr>
          <w:sz w:val="24"/>
        </w:rPr>
        <w:t>, L and Morrison, K (2011).  Research methods in education.  7</w:t>
      </w:r>
      <w:r w:rsidRPr="007B791B">
        <w:rPr>
          <w:sz w:val="24"/>
          <w:vertAlign w:val="superscript"/>
        </w:rPr>
        <w:t>th</w:t>
      </w:r>
      <w:r>
        <w:rPr>
          <w:sz w:val="24"/>
        </w:rPr>
        <w:t xml:space="preserve"> edition.  Oxon:  Routledge</w:t>
      </w:r>
    </w:p>
    <w:p w:rsidR="00F02095" w:rsidRDefault="00F02095" w:rsidP="00F02095">
      <w:pPr>
        <w:rPr>
          <w:sz w:val="24"/>
        </w:rPr>
      </w:pPr>
      <w:r>
        <w:rPr>
          <w:sz w:val="24"/>
        </w:rPr>
        <w:t>Flick, U (2014).  An introduction to qualitative research.  London:  Sage</w:t>
      </w:r>
    </w:p>
    <w:p w:rsidR="006D695F" w:rsidRDefault="006D695F">
      <w:pPr>
        <w:rPr>
          <w:sz w:val="24"/>
        </w:rPr>
      </w:pPr>
      <w:proofErr w:type="spellStart"/>
      <w:r>
        <w:rPr>
          <w:sz w:val="24"/>
        </w:rPr>
        <w:t>Gray</w:t>
      </w:r>
      <w:proofErr w:type="spellEnd"/>
      <w:r>
        <w:rPr>
          <w:sz w:val="24"/>
        </w:rPr>
        <w:t>, D (2018).  Doing research in the real world.  London:  Sage</w:t>
      </w:r>
    </w:p>
    <w:p w:rsidR="00F02095" w:rsidRDefault="00F02095" w:rsidP="00F02095">
      <w:pPr>
        <w:rPr>
          <w:sz w:val="24"/>
        </w:rPr>
      </w:pPr>
      <w:r>
        <w:rPr>
          <w:sz w:val="24"/>
        </w:rPr>
        <w:t xml:space="preserve">Punch, K and </w:t>
      </w:r>
      <w:proofErr w:type="spellStart"/>
      <w:r>
        <w:rPr>
          <w:sz w:val="24"/>
        </w:rPr>
        <w:t>Oancea</w:t>
      </w:r>
      <w:proofErr w:type="spellEnd"/>
      <w:r>
        <w:rPr>
          <w:sz w:val="24"/>
        </w:rPr>
        <w:t>, A (2014).  Introduction to research methods in education.  London:  Sage</w:t>
      </w:r>
    </w:p>
    <w:p w:rsidR="009A01F7" w:rsidRDefault="009A01F7">
      <w:pPr>
        <w:rPr>
          <w:sz w:val="24"/>
        </w:rPr>
      </w:pPr>
      <w:r>
        <w:rPr>
          <w:sz w:val="24"/>
        </w:rPr>
        <w:t>Thomas, G (2013).  How to do your research project.  London: Sage</w:t>
      </w:r>
    </w:p>
    <w:p w:rsidR="007B791B" w:rsidRDefault="007B791B">
      <w:pPr>
        <w:rPr>
          <w:sz w:val="24"/>
        </w:rPr>
      </w:pPr>
    </w:p>
    <w:p w:rsidR="00903454" w:rsidRDefault="00E86DA4">
      <w:pPr>
        <w:rPr>
          <w:sz w:val="24"/>
        </w:rPr>
      </w:pPr>
      <w:r>
        <w:rPr>
          <w:sz w:val="24"/>
        </w:rPr>
        <w:t xml:space="preserve">An interview is not an ordinary, everyday conversation – it has a specific purpose, often question-based and responses must be as explicit and detailed as possible.  </w:t>
      </w:r>
      <w:r w:rsidR="004365E0">
        <w:rPr>
          <w:sz w:val="24"/>
        </w:rPr>
        <w:t xml:space="preserve">The use of the interview in research marks a move away from seeing human subjects as </w:t>
      </w:r>
      <w:r w:rsidR="00903454">
        <w:rPr>
          <w:sz w:val="24"/>
        </w:rPr>
        <w:t xml:space="preserve">merely </w:t>
      </w:r>
      <w:r w:rsidR="004365E0">
        <w:rPr>
          <w:sz w:val="24"/>
        </w:rPr>
        <w:t xml:space="preserve">providing data.  Interview = ‘an interchange of views between 2 or more people on a topic of mutual interest’.  Additionally, interviews show the centrality of human interaction for knowledge production and emphasises the </w:t>
      </w:r>
      <w:r w:rsidR="004365E0" w:rsidRPr="00903454">
        <w:rPr>
          <w:i/>
          <w:sz w:val="24"/>
        </w:rPr>
        <w:t xml:space="preserve">social </w:t>
      </w:r>
      <w:proofErr w:type="spellStart"/>
      <w:r w:rsidR="004365E0" w:rsidRPr="00903454">
        <w:rPr>
          <w:i/>
          <w:sz w:val="24"/>
        </w:rPr>
        <w:t>situatedness</w:t>
      </w:r>
      <w:proofErr w:type="spellEnd"/>
      <w:r w:rsidR="004365E0" w:rsidRPr="00903454">
        <w:rPr>
          <w:i/>
          <w:sz w:val="24"/>
        </w:rPr>
        <w:t xml:space="preserve"> </w:t>
      </w:r>
      <w:r w:rsidR="004365E0">
        <w:rPr>
          <w:sz w:val="24"/>
        </w:rPr>
        <w:t xml:space="preserve">of research data.  </w:t>
      </w:r>
      <w:r w:rsidR="00903454">
        <w:rPr>
          <w:sz w:val="24"/>
        </w:rPr>
        <w:t xml:space="preserve">Interview = social, interpersonal encounter, not merely a data-collection exercise.  </w:t>
      </w:r>
    </w:p>
    <w:p w:rsidR="007F780F" w:rsidRDefault="004365E0">
      <w:pPr>
        <w:rPr>
          <w:sz w:val="24"/>
        </w:rPr>
      </w:pPr>
      <w:r>
        <w:rPr>
          <w:sz w:val="24"/>
        </w:rPr>
        <w:t xml:space="preserve">The interview is a flexible tool for data collection, enabling multi-sensory channels to be used – verbal, non-verbal, spoken and heard.  Interviews can provide space for spontaneity and the interviewer can prompt the interviewee for responses about complex and deep issues.  </w:t>
      </w:r>
      <w:r w:rsidR="00903454">
        <w:rPr>
          <w:sz w:val="24"/>
        </w:rPr>
        <w:t xml:space="preserve">Onus is on the interviewer to establish and maintain good rapport with interviewee which includes being clear, polite, non-threatening, personable and to-the-point without being too assertive.  </w:t>
      </w:r>
      <w:r w:rsidR="00B46A06">
        <w:rPr>
          <w:sz w:val="24"/>
        </w:rPr>
        <w:t xml:space="preserve">Interviewer also responsible for considering the dynamics of the interview – how to motivate participants to discuss their feelings, how to keep the conversation going.  </w:t>
      </w:r>
    </w:p>
    <w:p w:rsidR="00903454" w:rsidRDefault="00903454">
      <w:pPr>
        <w:rPr>
          <w:b/>
          <w:sz w:val="24"/>
        </w:rPr>
      </w:pPr>
      <w:r w:rsidRPr="00903454">
        <w:rPr>
          <w:b/>
          <w:sz w:val="24"/>
        </w:rPr>
        <w:t xml:space="preserve">3 types of interview </w:t>
      </w:r>
    </w:p>
    <w:p w:rsidR="00903454" w:rsidRPr="00903454" w:rsidRDefault="00903454">
      <w:pPr>
        <w:rPr>
          <w:b/>
          <w:sz w:val="24"/>
        </w:rPr>
      </w:pPr>
    </w:p>
    <w:p w:rsidR="00E86DA4" w:rsidRPr="004629C0" w:rsidRDefault="00E86DA4" w:rsidP="00E86DA4">
      <w:pPr>
        <w:rPr>
          <w:b/>
          <w:sz w:val="24"/>
        </w:rPr>
      </w:pPr>
      <w:r w:rsidRPr="004629C0">
        <w:rPr>
          <w:b/>
          <w:sz w:val="24"/>
        </w:rPr>
        <w:t>STRUCTURED INTERVIEW:</w:t>
      </w:r>
    </w:p>
    <w:p w:rsidR="00E86DA4" w:rsidRDefault="00E86DA4" w:rsidP="00E86DA4">
      <w:pPr>
        <w:rPr>
          <w:sz w:val="24"/>
        </w:rPr>
      </w:pPr>
      <w:r>
        <w:rPr>
          <w:sz w:val="24"/>
        </w:rPr>
        <w:t xml:space="preserve">Pre-determined set of questions with little scope for follow-up.  There is a degree of uniformity.  All respondents receive the same questions in the same order which means that flexibility and variation are minimised.  Interviewer tends to play a neutral role.  This type of interview can generate more quantitative data.  </w:t>
      </w:r>
    </w:p>
    <w:p w:rsidR="00E86DA4" w:rsidRDefault="00E86DA4" w:rsidP="00E86DA4">
      <w:pPr>
        <w:rPr>
          <w:sz w:val="24"/>
        </w:rPr>
      </w:pPr>
      <w:r w:rsidRPr="004629C0">
        <w:rPr>
          <w:b/>
          <w:sz w:val="24"/>
        </w:rPr>
        <w:t>Benefits:</w:t>
      </w:r>
      <w:r>
        <w:rPr>
          <w:sz w:val="24"/>
        </w:rPr>
        <w:t xml:space="preserve">  administered relatively easily and quickly, responses can be </w:t>
      </w:r>
      <w:r w:rsidR="004629C0">
        <w:rPr>
          <w:sz w:val="24"/>
        </w:rPr>
        <w:t xml:space="preserve">easily </w:t>
      </w:r>
      <w:r>
        <w:rPr>
          <w:sz w:val="24"/>
        </w:rPr>
        <w:t>coded</w:t>
      </w:r>
      <w:r w:rsidR="004629C0">
        <w:rPr>
          <w:sz w:val="24"/>
        </w:rPr>
        <w:t xml:space="preserve">.  Tightly structured and standardised. </w:t>
      </w:r>
    </w:p>
    <w:p w:rsidR="004629C0" w:rsidRDefault="004629C0" w:rsidP="00E86DA4">
      <w:pPr>
        <w:rPr>
          <w:sz w:val="24"/>
        </w:rPr>
      </w:pPr>
      <w:r w:rsidRPr="004629C0">
        <w:rPr>
          <w:b/>
          <w:sz w:val="24"/>
        </w:rPr>
        <w:lastRenderedPageBreak/>
        <w:t>Negatives:</w:t>
      </w:r>
      <w:r>
        <w:rPr>
          <w:sz w:val="24"/>
        </w:rPr>
        <w:t xml:space="preserve"> no opportunity for follow-up questions and no obvious benefit to using questionnaires.  </w:t>
      </w:r>
    </w:p>
    <w:p w:rsidR="004365E0" w:rsidRPr="004629C0" w:rsidRDefault="004629C0">
      <w:pPr>
        <w:rPr>
          <w:b/>
          <w:sz w:val="24"/>
        </w:rPr>
      </w:pPr>
      <w:r w:rsidRPr="004629C0">
        <w:rPr>
          <w:b/>
          <w:sz w:val="24"/>
        </w:rPr>
        <w:t>UNSTRUCTERED INTERVIEW:</w:t>
      </w:r>
    </w:p>
    <w:p w:rsidR="004629C0" w:rsidRDefault="004629C0">
      <w:pPr>
        <w:rPr>
          <w:sz w:val="24"/>
        </w:rPr>
      </w:pPr>
      <w:r>
        <w:rPr>
          <w:sz w:val="24"/>
        </w:rPr>
        <w:t xml:space="preserve">In-depth exploration of interviewee’s experiences and interpretations – a way of understanding complex behaviour of people.  Open-ended questions which are not pre-planned or standardised. Powerful research tool, widely used in social research, capable of producing rich and variable data.  Interviewees set the agenda, researcher has an ‘open mind’.  Researcher can prompt the interviewee, but the danger is the conversation might go off task. </w:t>
      </w:r>
    </w:p>
    <w:p w:rsidR="00977632" w:rsidRPr="00F02095" w:rsidRDefault="00977632">
      <w:pPr>
        <w:rPr>
          <w:b/>
          <w:sz w:val="24"/>
        </w:rPr>
      </w:pPr>
      <w:r w:rsidRPr="00F02095">
        <w:rPr>
          <w:b/>
          <w:sz w:val="24"/>
        </w:rPr>
        <w:t>SEMI-STRUCTURED INTERVIEWS:</w:t>
      </w:r>
    </w:p>
    <w:p w:rsidR="00977632" w:rsidRDefault="00977632">
      <w:pPr>
        <w:rPr>
          <w:sz w:val="24"/>
        </w:rPr>
      </w:pPr>
      <w:r>
        <w:rPr>
          <w:sz w:val="24"/>
        </w:rPr>
        <w:t>Best of both worlds! List of issues to be covered, together with the freedom to follow up points where necessary.  Most common research design in small-scale research</w:t>
      </w:r>
      <w:r w:rsidR="00F02095">
        <w:rPr>
          <w:sz w:val="24"/>
        </w:rPr>
        <w:t xml:space="preserve">.  Need an interview schedule which includes a framework of issues leading to possible questions with possible follow-up questions.  </w:t>
      </w:r>
    </w:p>
    <w:p w:rsidR="004932CD" w:rsidRPr="004932CD" w:rsidRDefault="004932CD">
      <w:pPr>
        <w:rPr>
          <w:b/>
          <w:sz w:val="24"/>
        </w:rPr>
      </w:pPr>
      <w:r w:rsidRPr="004932CD">
        <w:rPr>
          <w:b/>
          <w:sz w:val="24"/>
        </w:rPr>
        <w:t>SAMPLE SELECTION:</w:t>
      </w:r>
    </w:p>
    <w:p w:rsidR="004932CD" w:rsidRDefault="004932CD">
      <w:pPr>
        <w:rPr>
          <w:sz w:val="24"/>
        </w:rPr>
      </w:pPr>
      <w:r>
        <w:rPr>
          <w:sz w:val="24"/>
        </w:rPr>
        <w:t xml:space="preserve">Assumption that the focus is on a group which is representative of a larger population.  Assuming that the sample is truly representative of this wider population, findings can be generalised to the population.  </w:t>
      </w:r>
    </w:p>
    <w:p w:rsidR="004932CD" w:rsidRDefault="004932CD">
      <w:pPr>
        <w:rPr>
          <w:sz w:val="24"/>
        </w:rPr>
      </w:pPr>
      <w:r>
        <w:rPr>
          <w:sz w:val="24"/>
        </w:rPr>
        <w:t xml:space="preserve">Of course, the sample might not be representative – there may be selection bias of one kind or another.  Some samples are random, although there is a large aspect of convenience there.  A large enough sub-set needs to be in place before a sample can be truly random.  </w:t>
      </w:r>
    </w:p>
    <w:p w:rsidR="004932CD" w:rsidRDefault="004932CD">
      <w:pPr>
        <w:rPr>
          <w:sz w:val="24"/>
        </w:rPr>
      </w:pPr>
      <w:r>
        <w:rPr>
          <w:sz w:val="24"/>
        </w:rPr>
        <w:t xml:space="preserve">Stratified sample – ensure that the sample reflects characteristics of the total population (such as age and gender profiles). </w:t>
      </w:r>
    </w:p>
    <w:p w:rsidR="004932CD" w:rsidRDefault="004932CD">
      <w:pPr>
        <w:rPr>
          <w:sz w:val="24"/>
        </w:rPr>
      </w:pPr>
    </w:p>
    <w:p w:rsidR="00903454" w:rsidRPr="00903454" w:rsidRDefault="00903454" w:rsidP="00903454">
      <w:pPr>
        <w:rPr>
          <w:b/>
          <w:sz w:val="24"/>
        </w:rPr>
      </w:pPr>
      <w:r w:rsidRPr="00903454">
        <w:rPr>
          <w:b/>
          <w:sz w:val="24"/>
        </w:rPr>
        <w:t>Planning:</w:t>
      </w:r>
    </w:p>
    <w:p w:rsidR="00903454" w:rsidRDefault="00903454" w:rsidP="00903454">
      <w:pPr>
        <w:rPr>
          <w:sz w:val="24"/>
        </w:rPr>
      </w:pPr>
      <w:r>
        <w:rPr>
          <w:sz w:val="24"/>
        </w:rPr>
        <w:t xml:space="preserve">Need to the opening of the interview, duration, timing, frequency, setting/location, number of people in the interview.  </w:t>
      </w:r>
    </w:p>
    <w:p w:rsidR="007B791B" w:rsidRPr="00903454" w:rsidRDefault="007B791B">
      <w:pPr>
        <w:rPr>
          <w:b/>
          <w:sz w:val="24"/>
        </w:rPr>
      </w:pPr>
      <w:r w:rsidRPr="00903454">
        <w:rPr>
          <w:b/>
          <w:sz w:val="24"/>
        </w:rPr>
        <w:t>Sensitive topics:</w:t>
      </w:r>
    </w:p>
    <w:p w:rsidR="007B791B" w:rsidRDefault="007B791B">
      <w:pPr>
        <w:rPr>
          <w:sz w:val="24"/>
        </w:rPr>
      </w:pPr>
      <w:r>
        <w:rPr>
          <w:sz w:val="24"/>
        </w:rPr>
        <w:t xml:space="preserve">Researchers have to be mindful of non-verbal communication – give no hint of judgement, support or condemnation.  Must avoid projecting their own views, values, attitudes, biases and background on the situation.  </w:t>
      </w:r>
    </w:p>
    <w:p w:rsidR="004932CD" w:rsidRPr="004932CD" w:rsidRDefault="004932CD">
      <w:pPr>
        <w:rPr>
          <w:b/>
          <w:sz w:val="24"/>
        </w:rPr>
      </w:pPr>
      <w:r w:rsidRPr="004932CD">
        <w:rPr>
          <w:b/>
          <w:sz w:val="24"/>
        </w:rPr>
        <w:t>Confidentiality:</w:t>
      </w:r>
    </w:p>
    <w:p w:rsidR="004932CD" w:rsidRDefault="004932CD">
      <w:pPr>
        <w:rPr>
          <w:sz w:val="24"/>
        </w:rPr>
      </w:pPr>
      <w:r>
        <w:rPr>
          <w:sz w:val="24"/>
        </w:rPr>
        <w:t xml:space="preserve">Interviewees will be sharing opinions and may disclose personal information or become distressed when talking through difficult situations.  </w:t>
      </w:r>
    </w:p>
    <w:p w:rsidR="004932CD" w:rsidRPr="004932CD" w:rsidRDefault="004932CD">
      <w:pPr>
        <w:rPr>
          <w:b/>
          <w:sz w:val="24"/>
        </w:rPr>
      </w:pPr>
      <w:r w:rsidRPr="004932CD">
        <w:rPr>
          <w:b/>
          <w:sz w:val="24"/>
        </w:rPr>
        <w:t>Anonymity:</w:t>
      </w:r>
    </w:p>
    <w:p w:rsidR="004932CD" w:rsidRDefault="004932CD">
      <w:pPr>
        <w:rPr>
          <w:sz w:val="24"/>
        </w:rPr>
      </w:pPr>
      <w:r>
        <w:rPr>
          <w:sz w:val="24"/>
        </w:rPr>
        <w:lastRenderedPageBreak/>
        <w:t xml:space="preserve">Writing up and analysing findings – ensure participants are anonymous.  Might give participants pseudonyms early on.  </w:t>
      </w:r>
    </w:p>
    <w:p w:rsidR="00903454" w:rsidRDefault="00B46A06">
      <w:pPr>
        <w:rPr>
          <w:b/>
          <w:sz w:val="24"/>
        </w:rPr>
      </w:pPr>
      <w:r w:rsidRPr="00B46A06">
        <w:rPr>
          <w:b/>
          <w:sz w:val="24"/>
        </w:rPr>
        <w:t>ANALYSIS:</w:t>
      </w:r>
    </w:p>
    <w:p w:rsidR="00B46A06" w:rsidRDefault="00B46A06">
      <w:pPr>
        <w:rPr>
          <w:b/>
          <w:sz w:val="24"/>
        </w:rPr>
      </w:pPr>
      <w:r>
        <w:rPr>
          <w:b/>
          <w:sz w:val="24"/>
        </w:rPr>
        <w:t>Transcribing:</w:t>
      </w:r>
    </w:p>
    <w:p w:rsidR="00B46A06" w:rsidRDefault="00B46A06">
      <w:pPr>
        <w:rPr>
          <w:sz w:val="24"/>
        </w:rPr>
      </w:pPr>
      <w:r>
        <w:rPr>
          <w:sz w:val="24"/>
        </w:rPr>
        <w:t xml:space="preserve">Although it has been suggested that an interview is a ‘social encounter’ not merely a data collection exercise, the problem with much transcription is it becomes solely a record of data rather than a record of a social encounter.  A crucial step in interviewing – potential for massive loss of data, distortion and reduction of complexity.  </w:t>
      </w:r>
    </w:p>
    <w:p w:rsidR="00B46A06" w:rsidRDefault="00B46A06">
      <w:pPr>
        <w:rPr>
          <w:sz w:val="24"/>
        </w:rPr>
      </w:pPr>
      <w:r>
        <w:rPr>
          <w:sz w:val="24"/>
        </w:rPr>
        <w:t xml:space="preserve">Audio recording – filters out important contextual factors such as visual or non-verbal aspects.  Often, non-verbal communication gives more information than verbal! </w:t>
      </w:r>
    </w:p>
    <w:p w:rsidR="00B46A06" w:rsidRDefault="00B46A06">
      <w:pPr>
        <w:rPr>
          <w:sz w:val="24"/>
        </w:rPr>
      </w:pPr>
      <w:r>
        <w:rPr>
          <w:sz w:val="24"/>
        </w:rPr>
        <w:t xml:space="preserve">Transcriptions are ‘decontextualized, abstract from time and space, from the dynamics of the situation and from the social, interactive, dynamic and fluid dimensions of their source.  </w:t>
      </w:r>
      <w:r w:rsidRPr="00B46A06">
        <w:rPr>
          <w:i/>
          <w:sz w:val="24"/>
        </w:rPr>
        <w:t>They are frozen</w:t>
      </w:r>
      <w:r>
        <w:rPr>
          <w:sz w:val="24"/>
        </w:rPr>
        <w:t xml:space="preserve"> (Cohen et al).  Researchers are not arguing against transcription, but cautioning against the researcher believing that they tell everything that took place in the interview.  </w:t>
      </w:r>
    </w:p>
    <w:p w:rsidR="007B791B" w:rsidRDefault="007B791B">
      <w:pPr>
        <w:rPr>
          <w:sz w:val="24"/>
        </w:rPr>
      </w:pPr>
      <w:bookmarkStart w:id="0" w:name="_GoBack"/>
      <w:bookmarkEnd w:id="0"/>
      <w:r>
        <w:rPr>
          <w:sz w:val="24"/>
        </w:rPr>
        <w:t>Ethical issues:</w:t>
      </w:r>
    </w:p>
    <w:p w:rsidR="007B791B" w:rsidRDefault="007B791B">
      <w:pPr>
        <w:rPr>
          <w:sz w:val="24"/>
        </w:rPr>
      </w:pPr>
      <w:r>
        <w:rPr>
          <w:sz w:val="24"/>
        </w:rPr>
        <w:t xml:space="preserve">Interviews have an ethical dimension – they concern </w:t>
      </w:r>
      <w:r w:rsidR="004365E0">
        <w:rPr>
          <w:sz w:val="24"/>
        </w:rPr>
        <w:t xml:space="preserve">interpersonal interaction and produce information about the human condition.  3 ethical issues – informed consent, confidentiality and consequences of interview (Cohen et al).  </w:t>
      </w:r>
    </w:p>
    <w:p w:rsidR="007B791B" w:rsidRDefault="007B791B">
      <w:pPr>
        <w:rPr>
          <w:sz w:val="24"/>
        </w:rPr>
      </w:pPr>
    </w:p>
    <w:p w:rsidR="00903454" w:rsidRDefault="00903454" w:rsidP="00903454">
      <w:pPr>
        <w:rPr>
          <w:sz w:val="24"/>
        </w:rPr>
      </w:pPr>
      <w:r>
        <w:rPr>
          <w:sz w:val="24"/>
        </w:rPr>
        <w:t>3 conceptions of interviews:</w:t>
      </w:r>
    </w:p>
    <w:p w:rsidR="00903454" w:rsidRDefault="00903454" w:rsidP="00903454">
      <w:pPr>
        <w:pStyle w:val="ListParagraph"/>
        <w:numPr>
          <w:ilvl w:val="0"/>
          <w:numId w:val="1"/>
        </w:numPr>
        <w:rPr>
          <w:sz w:val="24"/>
        </w:rPr>
      </w:pPr>
      <w:r>
        <w:rPr>
          <w:sz w:val="24"/>
        </w:rPr>
        <w:t xml:space="preserve"> Accurate data may be obtained if interviewer does her job well and respondent is well-motivated.  Bias can be largely eliminated with skill.</w:t>
      </w:r>
    </w:p>
    <w:p w:rsidR="00903454" w:rsidRDefault="00903454" w:rsidP="00903454">
      <w:pPr>
        <w:pStyle w:val="ListParagraph"/>
        <w:numPr>
          <w:ilvl w:val="0"/>
          <w:numId w:val="1"/>
        </w:numPr>
        <w:rPr>
          <w:sz w:val="24"/>
        </w:rPr>
      </w:pPr>
      <w:r>
        <w:rPr>
          <w:sz w:val="24"/>
        </w:rPr>
        <w:t>Interview = transaction which has bias that needs to be recognised and controlled.</w:t>
      </w:r>
    </w:p>
    <w:p w:rsidR="00903454" w:rsidRDefault="00903454" w:rsidP="00903454">
      <w:pPr>
        <w:pStyle w:val="ListParagraph"/>
        <w:numPr>
          <w:ilvl w:val="0"/>
          <w:numId w:val="1"/>
        </w:numPr>
        <w:rPr>
          <w:sz w:val="24"/>
        </w:rPr>
      </w:pPr>
      <w:r>
        <w:rPr>
          <w:sz w:val="24"/>
        </w:rPr>
        <w:t xml:space="preserve">Interview = sharing of everyday life where interviewers and interviewees co-construct the interview, therefore it is a social encounter.  </w:t>
      </w:r>
    </w:p>
    <w:p w:rsidR="006D695F" w:rsidRPr="009A01F7" w:rsidRDefault="006D695F">
      <w:pPr>
        <w:rPr>
          <w:sz w:val="24"/>
        </w:rPr>
      </w:pPr>
    </w:p>
    <w:sectPr w:rsidR="006D695F" w:rsidRPr="009A01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B01A87"/>
    <w:multiLevelType w:val="hybridMultilevel"/>
    <w:tmpl w:val="1898F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1F7"/>
    <w:rsid w:val="004365E0"/>
    <w:rsid w:val="004629C0"/>
    <w:rsid w:val="004932CD"/>
    <w:rsid w:val="006D695F"/>
    <w:rsid w:val="007B791B"/>
    <w:rsid w:val="007F780F"/>
    <w:rsid w:val="00903454"/>
    <w:rsid w:val="00977632"/>
    <w:rsid w:val="009A01F7"/>
    <w:rsid w:val="00A60539"/>
    <w:rsid w:val="00B46A06"/>
    <w:rsid w:val="00E86DA4"/>
    <w:rsid w:val="00F02095"/>
    <w:rsid w:val="00F71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DB503-D5CA-41F3-8A5E-CF9A6F740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D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3</Pages>
  <Words>890</Words>
  <Characters>5076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dc:creator>
  <cp:keywords/>
  <dc:description/>
  <cp:lastModifiedBy>Alison Evans</cp:lastModifiedBy>
  <cp:revision>5</cp:revision>
  <dcterms:created xsi:type="dcterms:W3CDTF">2019-02-27T11:10:00Z</dcterms:created>
  <dcterms:modified xsi:type="dcterms:W3CDTF">2019-02-27T15:15:00Z</dcterms:modified>
</cp:coreProperties>
</file>