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53C1D" w:rsidRDefault="00B53C1D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173355</wp:posOffset>
            </wp:positionV>
            <wp:extent cx="5731510" cy="3223895"/>
            <wp:effectExtent l="0" t="0" r="0" b="190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D51B2">
        <w:t>Alexandra Simona Stroe Presentation notes</w:t>
      </w:r>
    </w:p>
    <w:p w:rsidR="002D51B2" w:rsidRDefault="002D51B2"/>
    <w:p w:rsidR="007C350D" w:rsidRDefault="007C350D">
      <w:pPr>
        <w:rPr>
          <w:sz w:val="30"/>
          <w:szCs w:val="30"/>
        </w:rPr>
      </w:pPr>
      <w:r>
        <w:rPr>
          <w:sz w:val="30"/>
          <w:szCs w:val="30"/>
        </w:rPr>
        <w:t xml:space="preserve">For any project, dream or purpose there is needed a team. In order that the team overcome any challenges and to be successful and </w:t>
      </w:r>
      <w:r w:rsidR="00C018AC">
        <w:rPr>
          <w:sz w:val="30"/>
          <w:szCs w:val="30"/>
        </w:rPr>
        <w:t xml:space="preserve">having good results must first to understand the importance of Forming , Storming , Norming , </w:t>
      </w:r>
      <w:r w:rsidR="00F10998">
        <w:rPr>
          <w:sz w:val="30"/>
          <w:szCs w:val="30"/>
        </w:rPr>
        <w:t>Performing</w:t>
      </w:r>
      <w:r w:rsidR="00C018AC">
        <w:rPr>
          <w:sz w:val="30"/>
          <w:szCs w:val="30"/>
        </w:rPr>
        <w:t xml:space="preserve"> and Adjourn</w:t>
      </w:r>
      <w:r w:rsidR="00F10998">
        <w:rPr>
          <w:sz w:val="30"/>
          <w:szCs w:val="30"/>
        </w:rPr>
        <w:t xml:space="preserve">ing. </w:t>
      </w:r>
    </w:p>
    <w:p w:rsidR="00E93CEA" w:rsidRDefault="00E93CEA">
      <w:pPr>
        <w:rPr>
          <w:sz w:val="30"/>
          <w:szCs w:val="30"/>
        </w:rPr>
      </w:pPr>
      <w:r>
        <w:rPr>
          <w:sz w:val="30"/>
          <w:szCs w:val="30"/>
        </w:rPr>
        <w:t xml:space="preserve">This model of created by Bruce </w:t>
      </w:r>
      <w:r w:rsidR="00F170D4">
        <w:rPr>
          <w:sz w:val="30"/>
          <w:szCs w:val="30"/>
        </w:rPr>
        <w:t xml:space="preserve">Tuckman </w:t>
      </w:r>
      <w:r>
        <w:rPr>
          <w:sz w:val="30"/>
          <w:szCs w:val="30"/>
        </w:rPr>
        <w:t xml:space="preserve">in </w:t>
      </w:r>
      <w:r w:rsidR="00882836">
        <w:rPr>
          <w:sz w:val="30"/>
          <w:szCs w:val="30"/>
        </w:rPr>
        <w:t>1965</w:t>
      </w:r>
      <w:r w:rsidR="00CA5E3F">
        <w:rPr>
          <w:sz w:val="30"/>
          <w:szCs w:val="30"/>
        </w:rPr>
        <w:t xml:space="preserve">, and believes that these phases are inevitable </w:t>
      </w:r>
      <w:r w:rsidR="000C5771">
        <w:rPr>
          <w:sz w:val="30"/>
          <w:szCs w:val="30"/>
        </w:rPr>
        <w:t xml:space="preserve">for a team success or grow. </w:t>
      </w:r>
    </w:p>
    <w:p w:rsidR="000C5771" w:rsidRDefault="000C5771">
      <w:pPr>
        <w:rPr>
          <w:sz w:val="30"/>
          <w:szCs w:val="30"/>
        </w:rPr>
      </w:pPr>
      <w:r w:rsidRPr="006822E0">
        <w:rPr>
          <w:sz w:val="30"/>
          <w:szCs w:val="30"/>
          <w:u w:val="single"/>
        </w:rPr>
        <w:t>Forming</w:t>
      </w:r>
      <w:r>
        <w:rPr>
          <w:sz w:val="30"/>
          <w:szCs w:val="30"/>
        </w:rPr>
        <w:t xml:space="preserve"> </w:t>
      </w:r>
      <w:r w:rsidR="00B434A7">
        <w:rPr>
          <w:sz w:val="30"/>
          <w:szCs w:val="30"/>
        </w:rPr>
        <w:t>is the stage where the team learns about all the possible challenges and learn to overcome them</w:t>
      </w:r>
      <w:r w:rsidR="006822E0">
        <w:rPr>
          <w:sz w:val="30"/>
          <w:szCs w:val="30"/>
        </w:rPr>
        <w:t xml:space="preserve">. </w:t>
      </w:r>
    </w:p>
    <w:p w:rsidR="006822E0" w:rsidRDefault="006822E0">
      <w:pPr>
        <w:rPr>
          <w:sz w:val="30"/>
          <w:szCs w:val="30"/>
        </w:rPr>
      </w:pPr>
      <w:r w:rsidRPr="006822E0">
        <w:rPr>
          <w:sz w:val="30"/>
          <w:szCs w:val="30"/>
          <w:u w:val="single"/>
        </w:rPr>
        <w:t xml:space="preserve">Storming </w:t>
      </w:r>
      <w:r w:rsidR="008E5FB8">
        <w:rPr>
          <w:sz w:val="30"/>
          <w:szCs w:val="30"/>
          <w:u w:val="single"/>
        </w:rPr>
        <w:t>is where</w:t>
      </w:r>
      <w:r w:rsidR="008E5FB8">
        <w:rPr>
          <w:sz w:val="30"/>
          <w:szCs w:val="30"/>
        </w:rPr>
        <w:t xml:space="preserve"> the group starts to trust each other and understand each other skills and </w:t>
      </w:r>
      <w:r w:rsidR="007A1D73">
        <w:rPr>
          <w:sz w:val="30"/>
          <w:szCs w:val="30"/>
        </w:rPr>
        <w:t xml:space="preserve">knowledge and helps each other </w:t>
      </w:r>
      <w:r w:rsidR="000E45F7">
        <w:rPr>
          <w:sz w:val="30"/>
          <w:szCs w:val="30"/>
        </w:rPr>
        <w:t>and this stage is where everyone becomes polite and the atmosphere is more relaxing</w:t>
      </w:r>
      <w:r w:rsidR="000309D8">
        <w:rPr>
          <w:sz w:val="30"/>
          <w:szCs w:val="30"/>
        </w:rPr>
        <w:t xml:space="preserve"> and positive.</w:t>
      </w:r>
    </w:p>
    <w:p w:rsidR="000309D8" w:rsidRDefault="000309D8">
      <w:pPr>
        <w:rPr>
          <w:sz w:val="30"/>
          <w:szCs w:val="30"/>
        </w:rPr>
      </w:pPr>
      <w:r w:rsidRPr="000309D8">
        <w:rPr>
          <w:sz w:val="30"/>
          <w:szCs w:val="30"/>
          <w:u w:val="single"/>
        </w:rPr>
        <w:t xml:space="preserve">Norming </w:t>
      </w:r>
      <w:r>
        <w:rPr>
          <w:sz w:val="30"/>
          <w:szCs w:val="30"/>
          <w:u w:val="single"/>
        </w:rPr>
        <w:t xml:space="preserve">is </w:t>
      </w:r>
      <w:r>
        <w:rPr>
          <w:sz w:val="30"/>
          <w:szCs w:val="30"/>
        </w:rPr>
        <w:t xml:space="preserve">where everyone agrees to take certain responsibilities and </w:t>
      </w:r>
      <w:r w:rsidR="007D039A">
        <w:rPr>
          <w:sz w:val="30"/>
          <w:szCs w:val="30"/>
        </w:rPr>
        <w:t>and all the disagreements are solved</w:t>
      </w:r>
      <w:r w:rsidR="00E563E3">
        <w:rPr>
          <w:sz w:val="30"/>
          <w:szCs w:val="30"/>
        </w:rPr>
        <w:t xml:space="preserve"> and the spirit of competition is getting bigger </w:t>
      </w:r>
    </w:p>
    <w:p w:rsidR="00E563E3" w:rsidRDefault="00E563E3">
      <w:pPr>
        <w:rPr>
          <w:sz w:val="30"/>
          <w:szCs w:val="30"/>
        </w:rPr>
      </w:pPr>
      <w:r w:rsidRPr="00E563E3">
        <w:rPr>
          <w:sz w:val="30"/>
          <w:szCs w:val="30"/>
          <w:u w:val="single"/>
        </w:rPr>
        <w:t xml:space="preserve">Performing </w:t>
      </w:r>
      <w:r>
        <w:rPr>
          <w:sz w:val="30"/>
          <w:szCs w:val="30"/>
        </w:rPr>
        <w:t xml:space="preserve">is </w:t>
      </w:r>
      <w:r w:rsidR="00D22236">
        <w:rPr>
          <w:sz w:val="30"/>
          <w:szCs w:val="30"/>
        </w:rPr>
        <w:t xml:space="preserve">where everyone understands his position and gets focus on performing their duties in order to achieve best results for the team </w:t>
      </w:r>
    </w:p>
    <w:p w:rsidR="00D22236" w:rsidRDefault="00D22236">
      <w:pPr>
        <w:rPr>
          <w:sz w:val="30"/>
          <w:szCs w:val="30"/>
        </w:rPr>
      </w:pPr>
      <w:r w:rsidRPr="00D22236">
        <w:rPr>
          <w:sz w:val="30"/>
          <w:szCs w:val="30"/>
          <w:u w:val="single"/>
        </w:rPr>
        <w:t xml:space="preserve">Adjourning </w:t>
      </w:r>
      <w:r>
        <w:rPr>
          <w:sz w:val="30"/>
          <w:szCs w:val="30"/>
          <w:u w:val="single"/>
        </w:rPr>
        <w:t xml:space="preserve">is </w:t>
      </w:r>
      <w:r w:rsidR="003C05D7">
        <w:rPr>
          <w:sz w:val="30"/>
          <w:szCs w:val="30"/>
        </w:rPr>
        <w:t xml:space="preserve">where the members of the team becomes very experienced and </w:t>
      </w:r>
      <w:r w:rsidR="005A12C2">
        <w:rPr>
          <w:sz w:val="30"/>
          <w:szCs w:val="30"/>
        </w:rPr>
        <w:t xml:space="preserve">can become new leaders for future smaller teams regenerating the same process and </w:t>
      </w:r>
      <w:r w:rsidR="00932CB7">
        <w:rPr>
          <w:sz w:val="30"/>
          <w:szCs w:val="30"/>
        </w:rPr>
        <w:t xml:space="preserve">helping other teams grow. </w:t>
      </w:r>
    </w:p>
    <w:p w:rsidR="00932CB7" w:rsidRDefault="00932CB7">
      <w:pPr>
        <w:rPr>
          <w:sz w:val="30"/>
          <w:szCs w:val="30"/>
        </w:rPr>
      </w:pPr>
    </w:p>
    <w:p w:rsidR="00932CB7" w:rsidRPr="00D22236" w:rsidRDefault="00932CB7">
      <w:pPr>
        <w:rPr>
          <w:sz w:val="30"/>
          <w:szCs w:val="30"/>
        </w:rPr>
      </w:pPr>
    </w:p>
    <w:p w:rsidR="000E45F7" w:rsidRPr="008E5FB8" w:rsidRDefault="000E45F7">
      <w:pPr>
        <w:rPr>
          <w:sz w:val="30"/>
          <w:szCs w:val="30"/>
        </w:rPr>
      </w:pPr>
    </w:p>
    <w:p w:rsidR="00B53C1D" w:rsidRDefault="00B53C1D"/>
    <w:p w:rsidR="00B53C1D" w:rsidRDefault="00932CB7">
      <w:pPr>
        <w:rPr>
          <w:sz w:val="30"/>
          <w:szCs w:val="30"/>
        </w:rPr>
      </w:pPr>
      <w:r>
        <w:rPr>
          <w:noProof/>
          <w:sz w:val="30"/>
          <w:szCs w:val="30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91440</wp:posOffset>
            </wp:positionH>
            <wp:positionV relativeFrom="paragraph">
              <wp:posOffset>748665</wp:posOffset>
            </wp:positionV>
            <wp:extent cx="5961380" cy="3933825"/>
            <wp:effectExtent l="0" t="0" r="0" b="317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1380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32CB7" w:rsidRDefault="00932CB7">
      <w:pPr>
        <w:rPr>
          <w:sz w:val="30"/>
          <w:szCs w:val="30"/>
        </w:rPr>
      </w:pPr>
    </w:p>
    <w:p w:rsidR="00932CB7" w:rsidRDefault="00932CB7">
      <w:pPr>
        <w:rPr>
          <w:sz w:val="30"/>
          <w:szCs w:val="30"/>
        </w:rPr>
      </w:pPr>
    </w:p>
    <w:p w:rsidR="00932CB7" w:rsidRDefault="004467B7">
      <w:pPr>
        <w:rPr>
          <w:sz w:val="30"/>
          <w:szCs w:val="30"/>
        </w:rPr>
      </w:pPr>
      <w:r>
        <w:rPr>
          <w:sz w:val="30"/>
          <w:szCs w:val="30"/>
        </w:rPr>
        <w:t xml:space="preserve">The 4 E’s are 4 fundamental </w:t>
      </w:r>
      <w:r w:rsidR="00307856">
        <w:rPr>
          <w:sz w:val="30"/>
          <w:szCs w:val="30"/>
        </w:rPr>
        <w:t xml:space="preserve">positive attributes for a team development as each E is </w:t>
      </w:r>
      <w:r w:rsidR="00282CD4">
        <w:rPr>
          <w:sz w:val="30"/>
          <w:szCs w:val="30"/>
        </w:rPr>
        <w:t xml:space="preserve">giving a bridge towards strong </w:t>
      </w:r>
      <w:r w:rsidR="00CF4C95">
        <w:rPr>
          <w:sz w:val="30"/>
          <w:szCs w:val="30"/>
        </w:rPr>
        <w:t xml:space="preserve">relationship into the team . </w:t>
      </w:r>
    </w:p>
    <w:p w:rsidR="00CF4C95" w:rsidRDefault="00CF4C95">
      <w:pPr>
        <w:rPr>
          <w:sz w:val="30"/>
          <w:szCs w:val="30"/>
        </w:rPr>
      </w:pPr>
      <w:r>
        <w:rPr>
          <w:sz w:val="30"/>
          <w:szCs w:val="30"/>
          <w:u w:val="single"/>
        </w:rPr>
        <w:t xml:space="preserve">Enable </w:t>
      </w:r>
      <w:r>
        <w:rPr>
          <w:sz w:val="30"/>
          <w:szCs w:val="30"/>
        </w:rPr>
        <w:t xml:space="preserve">is </w:t>
      </w:r>
      <w:r w:rsidR="002606C4">
        <w:rPr>
          <w:sz w:val="30"/>
          <w:szCs w:val="30"/>
        </w:rPr>
        <w:t xml:space="preserve">basically the </w:t>
      </w:r>
      <w:r w:rsidR="008908EA">
        <w:rPr>
          <w:sz w:val="30"/>
          <w:szCs w:val="30"/>
        </w:rPr>
        <w:t xml:space="preserve">first shape of a team capability, where the adequate trainings </w:t>
      </w:r>
      <w:r w:rsidR="00611E82">
        <w:rPr>
          <w:sz w:val="30"/>
          <w:szCs w:val="30"/>
        </w:rPr>
        <w:t xml:space="preserve">can develop the team skills and knowledge in order to become effective and efficient. </w:t>
      </w:r>
      <w:r w:rsidR="00F15C2D">
        <w:rPr>
          <w:sz w:val="30"/>
          <w:szCs w:val="30"/>
        </w:rPr>
        <w:t>The effectiveness of the training are the key towards positive results.</w:t>
      </w:r>
    </w:p>
    <w:p w:rsidR="00F15C2D" w:rsidRDefault="00F15C2D">
      <w:pPr>
        <w:rPr>
          <w:sz w:val="30"/>
          <w:szCs w:val="30"/>
        </w:rPr>
      </w:pPr>
      <w:r w:rsidRPr="00F15C2D">
        <w:rPr>
          <w:sz w:val="30"/>
          <w:szCs w:val="30"/>
          <w:u w:val="single"/>
        </w:rPr>
        <w:t xml:space="preserve">Encourage </w:t>
      </w:r>
      <w:r>
        <w:rPr>
          <w:sz w:val="30"/>
          <w:szCs w:val="30"/>
          <w:u w:val="single"/>
        </w:rPr>
        <w:t xml:space="preserve">is </w:t>
      </w:r>
      <w:r w:rsidR="00745B3E">
        <w:rPr>
          <w:sz w:val="30"/>
          <w:szCs w:val="30"/>
          <w:u w:val="single"/>
        </w:rPr>
        <w:t xml:space="preserve">the </w:t>
      </w:r>
      <w:r w:rsidR="00745B3E">
        <w:rPr>
          <w:sz w:val="30"/>
          <w:szCs w:val="30"/>
        </w:rPr>
        <w:t xml:space="preserve">most common physical attention towards good steps that team is making and the financial or non financial rewards </w:t>
      </w:r>
      <w:r w:rsidR="002B78AA">
        <w:rPr>
          <w:sz w:val="30"/>
          <w:szCs w:val="30"/>
        </w:rPr>
        <w:t>are the best recognition for the hard work the team is making and for keeping the morale high of the team periodically is inevitable.</w:t>
      </w:r>
    </w:p>
    <w:p w:rsidR="002B78AA" w:rsidRDefault="002B78AA">
      <w:pPr>
        <w:rPr>
          <w:sz w:val="30"/>
          <w:szCs w:val="30"/>
        </w:rPr>
      </w:pPr>
      <w:r w:rsidRPr="002B78AA">
        <w:rPr>
          <w:sz w:val="30"/>
          <w:szCs w:val="30"/>
          <w:u w:val="single"/>
        </w:rPr>
        <w:t>Empower</w:t>
      </w:r>
      <w:r>
        <w:rPr>
          <w:sz w:val="30"/>
          <w:szCs w:val="30"/>
        </w:rPr>
        <w:t xml:space="preserve"> </w:t>
      </w:r>
      <w:r w:rsidR="00CE6C26">
        <w:rPr>
          <w:sz w:val="30"/>
          <w:szCs w:val="30"/>
        </w:rPr>
        <w:t xml:space="preserve">is referring to </w:t>
      </w:r>
      <w:r w:rsidR="005E1037">
        <w:rPr>
          <w:sz w:val="30"/>
          <w:szCs w:val="30"/>
        </w:rPr>
        <w:t xml:space="preserve">open </w:t>
      </w:r>
      <w:r w:rsidR="00CE6C26">
        <w:rPr>
          <w:sz w:val="30"/>
          <w:szCs w:val="30"/>
        </w:rPr>
        <w:t xml:space="preserve">communication </w:t>
      </w:r>
      <w:r w:rsidR="005E1037">
        <w:rPr>
          <w:sz w:val="30"/>
          <w:szCs w:val="30"/>
        </w:rPr>
        <w:t xml:space="preserve">and being soft in the sense that the team must be able to change its position towards a point of view and </w:t>
      </w:r>
      <w:r w:rsidR="00C94F0F">
        <w:rPr>
          <w:sz w:val="30"/>
          <w:szCs w:val="30"/>
        </w:rPr>
        <w:t>Adjourning towards different objectives or thinking.</w:t>
      </w:r>
    </w:p>
    <w:p w:rsidR="00C94F0F" w:rsidRDefault="00C94F0F">
      <w:pPr>
        <w:rPr>
          <w:sz w:val="30"/>
          <w:szCs w:val="30"/>
        </w:rPr>
      </w:pPr>
      <w:r>
        <w:rPr>
          <w:sz w:val="30"/>
          <w:szCs w:val="30"/>
          <w:u w:val="single"/>
        </w:rPr>
        <w:t>Engage</w:t>
      </w:r>
      <w:r>
        <w:rPr>
          <w:sz w:val="30"/>
          <w:szCs w:val="30"/>
        </w:rPr>
        <w:t xml:space="preserve"> i</w:t>
      </w:r>
      <w:r w:rsidR="000035E1">
        <w:rPr>
          <w:sz w:val="30"/>
          <w:szCs w:val="30"/>
        </w:rPr>
        <w:t xml:space="preserve">n different activities where the help of everyone is needed and to create or keep the positive atmosphere in the team . </w:t>
      </w:r>
    </w:p>
    <w:p w:rsidR="000035E1" w:rsidRDefault="000035E1">
      <w:pPr>
        <w:rPr>
          <w:sz w:val="30"/>
          <w:szCs w:val="30"/>
        </w:rPr>
      </w:pPr>
    </w:p>
    <w:p w:rsidR="000035E1" w:rsidRDefault="000035E1">
      <w:pPr>
        <w:rPr>
          <w:sz w:val="30"/>
          <w:szCs w:val="30"/>
        </w:rPr>
      </w:pPr>
    </w:p>
    <w:p w:rsidR="000035E1" w:rsidRDefault="006A26F0">
      <w:pPr>
        <w:rPr>
          <w:sz w:val="30"/>
          <w:szCs w:val="30"/>
        </w:rPr>
      </w:pPr>
      <w:r>
        <w:rPr>
          <w:noProof/>
          <w:sz w:val="30"/>
          <w:szCs w:val="30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453390</wp:posOffset>
            </wp:positionV>
            <wp:extent cx="5731510" cy="3223895"/>
            <wp:effectExtent l="0" t="0" r="0" b="190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035E1" w:rsidRDefault="006F48BC">
      <w:pPr>
        <w:rPr>
          <w:sz w:val="30"/>
          <w:szCs w:val="30"/>
        </w:rPr>
      </w:pPr>
      <w:r>
        <w:rPr>
          <w:sz w:val="30"/>
          <w:szCs w:val="30"/>
        </w:rPr>
        <w:t>The team effectiveness model</w:t>
      </w:r>
      <w:r w:rsidR="00EE3DE4">
        <w:rPr>
          <w:sz w:val="30"/>
          <w:szCs w:val="30"/>
        </w:rPr>
        <w:t xml:space="preserve">, turns the </w:t>
      </w:r>
      <w:r w:rsidR="00BF5D17">
        <w:rPr>
          <w:sz w:val="30"/>
          <w:szCs w:val="30"/>
        </w:rPr>
        <w:t xml:space="preserve">terror of poor work into </w:t>
      </w:r>
      <w:r w:rsidR="00434346">
        <w:rPr>
          <w:sz w:val="30"/>
          <w:szCs w:val="30"/>
        </w:rPr>
        <w:t xml:space="preserve">terrific collaboration. </w:t>
      </w:r>
      <w:r w:rsidR="001A2A4B">
        <w:rPr>
          <w:sz w:val="30"/>
          <w:szCs w:val="30"/>
        </w:rPr>
        <w:t xml:space="preserve">Team effectiveness is the capability of a group of </w:t>
      </w:r>
      <w:r w:rsidR="0072329A">
        <w:rPr>
          <w:sz w:val="30"/>
          <w:szCs w:val="30"/>
        </w:rPr>
        <w:t xml:space="preserve">persons that </w:t>
      </w:r>
      <w:r w:rsidR="009A0ED6">
        <w:rPr>
          <w:sz w:val="30"/>
          <w:szCs w:val="30"/>
        </w:rPr>
        <w:t xml:space="preserve">putting all the skills together they gathered </w:t>
      </w:r>
      <w:r w:rsidR="00830B01">
        <w:rPr>
          <w:sz w:val="30"/>
          <w:szCs w:val="30"/>
        </w:rPr>
        <w:t xml:space="preserve">stronger positions and the effectiveness is transforming the performance results </w:t>
      </w:r>
      <w:r w:rsidR="00BC3278">
        <w:rPr>
          <w:sz w:val="30"/>
          <w:szCs w:val="30"/>
        </w:rPr>
        <w:t xml:space="preserve">, team effectiveness models helps leaders to understand better the performance of a team and knowing where </w:t>
      </w:r>
      <w:r w:rsidR="0066514D">
        <w:rPr>
          <w:sz w:val="30"/>
          <w:szCs w:val="30"/>
        </w:rPr>
        <w:t>should improve or who is not doing enough and needs extra support in order to double the performance.</w:t>
      </w:r>
    </w:p>
    <w:p w:rsidR="00857D6F" w:rsidRDefault="00857D6F">
      <w:pPr>
        <w:rPr>
          <w:sz w:val="30"/>
          <w:szCs w:val="30"/>
        </w:rPr>
      </w:pPr>
    </w:p>
    <w:p w:rsidR="00857D6F" w:rsidRDefault="00857D6F">
      <w:pPr>
        <w:rPr>
          <w:sz w:val="30"/>
          <w:szCs w:val="30"/>
        </w:rPr>
      </w:pPr>
    </w:p>
    <w:p w:rsidR="00857D6F" w:rsidRDefault="00857D6F">
      <w:pPr>
        <w:rPr>
          <w:sz w:val="30"/>
          <w:szCs w:val="30"/>
        </w:rPr>
      </w:pPr>
    </w:p>
    <w:p w:rsidR="00857D6F" w:rsidRDefault="00857D6F">
      <w:pPr>
        <w:rPr>
          <w:sz w:val="30"/>
          <w:szCs w:val="30"/>
        </w:rPr>
      </w:pPr>
    </w:p>
    <w:p w:rsidR="00CE1F7C" w:rsidRDefault="000C26B8">
      <w:pPr>
        <w:rPr>
          <w:sz w:val="30"/>
          <w:szCs w:val="30"/>
        </w:rPr>
      </w:pPr>
      <w:r>
        <w:rPr>
          <w:noProof/>
          <w:sz w:val="30"/>
          <w:szCs w:val="30"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330700" cy="226060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0700" cy="2260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E1F7C" w:rsidRDefault="00CE1F7C">
      <w:pPr>
        <w:rPr>
          <w:sz w:val="30"/>
          <w:szCs w:val="30"/>
        </w:rPr>
      </w:pPr>
    </w:p>
    <w:p w:rsidR="000C26B8" w:rsidRDefault="000C26B8">
      <w:pPr>
        <w:pStyle w:val="NormalWeb"/>
        <w:divId w:val="1221819818"/>
        <w:rPr>
          <w:rFonts w:ascii="Roboto" w:hAnsi="Roboto"/>
          <w:color w:val="37383B"/>
          <w:sz w:val="23"/>
          <w:szCs w:val="23"/>
        </w:rPr>
      </w:pPr>
      <w:r>
        <w:rPr>
          <w:rStyle w:val="Strong"/>
          <w:rFonts w:ascii="Roboto" w:hAnsi="Roboto"/>
          <w:color w:val="37383B"/>
          <w:sz w:val="23"/>
          <w:szCs w:val="23"/>
        </w:rPr>
        <w:t>Honing Effectiveness:</w:t>
      </w:r>
      <w:r>
        <w:rPr>
          <w:rStyle w:val="apple-converted-space"/>
          <w:rFonts w:ascii="Roboto" w:hAnsi="Roboto"/>
          <w:b/>
          <w:bCs/>
          <w:color w:val="37383B"/>
          <w:sz w:val="23"/>
          <w:szCs w:val="23"/>
        </w:rPr>
        <w:t> </w:t>
      </w:r>
      <w:r>
        <w:rPr>
          <w:rFonts w:ascii="Roboto" w:hAnsi="Roboto"/>
          <w:color w:val="37383B"/>
          <w:sz w:val="23"/>
          <w:szCs w:val="23"/>
        </w:rPr>
        <w:t xml:space="preserve">the challenge of developing the relevant skills — such as time-management, </w:t>
      </w:r>
      <w:proofErr w:type="spellStart"/>
      <w:r>
        <w:rPr>
          <w:rFonts w:ascii="Roboto" w:hAnsi="Roboto"/>
          <w:color w:val="37383B"/>
          <w:sz w:val="23"/>
          <w:szCs w:val="23"/>
        </w:rPr>
        <w:t>prioritization</w:t>
      </w:r>
      <w:proofErr w:type="spellEnd"/>
      <w:r>
        <w:rPr>
          <w:rFonts w:ascii="Roboto" w:hAnsi="Roboto"/>
          <w:color w:val="37383B"/>
          <w:sz w:val="23"/>
          <w:szCs w:val="23"/>
        </w:rPr>
        <w:t>, strategic thinking, decision-making, and getting up to speed with the job — to be more effective at work.</w:t>
      </w:r>
    </w:p>
    <w:p w:rsidR="000C26B8" w:rsidRDefault="000C26B8">
      <w:pPr>
        <w:pStyle w:val="NormalWeb"/>
        <w:divId w:val="1221819818"/>
        <w:rPr>
          <w:rFonts w:ascii="Roboto" w:hAnsi="Roboto"/>
          <w:color w:val="37383B"/>
          <w:sz w:val="23"/>
          <w:szCs w:val="23"/>
        </w:rPr>
      </w:pPr>
      <w:r>
        <w:rPr>
          <w:rStyle w:val="Strong"/>
          <w:rFonts w:ascii="Roboto" w:hAnsi="Roboto"/>
          <w:color w:val="37383B"/>
          <w:sz w:val="23"/>
          <w:szCs w:val="23"/>
        </w:rPr>
        <w:t>2. Inspiring Others:</w:t>
      </w:r>
      <w:r>
        <w:rPr>
          <w:rStyle w:val="apple-converted-space"/>
          <w:rFonts w:ascii="Roboto" w:hAnsi="Roboto"/>
          <w:b/>
          <w:bCs/>
          <w:color w:val="37383B"/>
          <w:sz w:val="23"/>
          <w:szCs w:val="23"/>
        </w:rPr>
        <w:t> </w:t>
      </w:r>
      <w:r>
        <w:rPr>
          <w:rFonts w:ascii="Roboto" w:hAnsi="Roboto"/>
          <w:color w:val="37383B"/>
          <w:sz w:val="23"/>
          <w:szCs w:val="23"/>
        </w:rPr>
        <w:t>the challenge of inspiring or motivating others to ensure they’re satisfied with their jobs and working smarter.</w:t>
      </w:r>
    </w:p>
    <w:p w:rsidR="000C26B8" w:rsidRDefault="000C26B8">
      <w:pPr>
        <w:pStyle w:val="NormalWeb"/>
        <w:divId w:val="1221819818"/>
        <w:rPr>
          <w:rFonts w:ascii="Roboto" w:hAnsi="Roboto"/>
          <w:color w:val="37383B"/>
          <w:sz w:val="23"/>
          <w:szCs w:val="23"/>
        </w:rPr>
      </w:pPr>
      <w:r>
        <w:rPr>
          <w:rStyle w:val="Strong"/>
          <w:rFonts w:ascii="Roboto" w:hAnsi="Roboto"/>
          <w:color w:val="37383B"/>
          <w:sz w:val="23"/>
          <w:szCs w:val="23"/>
        </w:rPr>
        <w:t>3. Developing Employees:</w:t>
      </w:r>
      <w:r>
        <w:rPr>
          <w:rStyle w:val="apple-converted-space"/>
          <w:rFonts w:ascii="Roboto" w:hAnsi="Roboto"/>
          <w:b/>
          <w:bCs/>
          <w:color w:val="37383B"/>
          <w:sz w:val="23"/>
          <w:szCs w:val="23"/>
        </w:rPr>
        <w:t> </w:t>
      </w:r>
      <w:r>
        <w:rPr>
          <w:rFonts w:ascii="Roboto" w:hAnsi="Roboto"/>
          <w:color w:val="37383B"/>
          <w:sz w:val="23"/>
          <w:szCs w:val="23"/>
        </w:rPr>
        <w:t>the challenge of developing others, including mentoring and coaching.</w:t>
      </w:r>
    </w:p>
    <w:p w:rsidR="000C26B8" w:rsidRDefault="000C26B8">
      <w:pPr>
        <w:pStyle w:val="NormalWeb"/>
        <w:divId w:val="1221819818"/>
        <w:rPr>
          <w:rFonts w:ascii="Roboto" w:hAnsi="Roboto"/>
          <w:color w:val="37383B"/>
          <w:sz w:val="23"/>
          <w:szCs w:val="23"/>
        </w:rPr>
      </w:pPr>
      <w:r>
        <w:rPr>
          <w:rStyle w:val="Strong"/>
          <w:rFonts w:ascii="Roboto" w:hAnsi="Roboto"/>
          <w:color w:val="37383B"/>
          <w:sz w:val="23"/>
          <w:szCs w:val="23"/>
        </w:rPr>
        <w:t>4. Leading a Team:</w:t>
      </w:r>
      <w:r>
        <w:rPr>
          <w:rStyle w:val="apple-converted-space"/>
          <w:rFonts w:ascii="Roboto" w:hAnsi="Roboto"/>
          <w:color w:val="37383B"/>
          <w:sz w:val="23"/>
          <w:szCs w:val="23"/>
        </w:rPr>
        <w:t> </w:t>
      </w:r>
      <w:r>
        <w:rPr>
          <w:rFonts w:ascii="Roboto" w:hAnsi="Roboto"/>
          <w:color w:val="37383B"/>
          <w:sz w:val="23"/>
          <w:szCs w:val="23"/>
        </w:rPr>
        <w:t xml:space="preserve">the challenge of team-building, team development, and team management. Specific leadership challenges include how to </w:t>
      </w:r>
      <w:proofErr w:type="spellStart"/>
      <w:r>
        <w:rPr>
          <w:rFonts w:ascii="Roboto" w:hAnsi="Roboto"/>
          <w:color w:val="37383B"/>
          <w:sz w:val="23"/>
          <w:szCs w:val="23"/>
        </w:rPr>
        <w:t>instill</w:t>
      </w:r>
      <w:proofErr w:type="spellEnd"/>
      <w:r>
        <w:rPr>
          <w:rFonts w:ascii="Roboto" w:hAnsi="Roboto"/>
          <w:color w:val="37383B"/>
          <w:sz w:val="23"/>
          <w:szCs w:val="23"/>
        </w:rPr>
        <w:t xml:space="preserve"> pride, how to provide support, how to lead a big team, and what to do when taking over a new team.</w:t>
      </w:r>
    </w:p>
    <w:p w:rsidR="000C26B8" w:rsidRDefault="000C26B8">
      <w:pPr>
        <w:pStyle w:val="NormalWeb"/>
        <w:divId w:val="1221819818"/>
        <w:rPr>
          <w:rFonts w:ascii="Roboto" w:hAnsi="Roboto"/>
          <w:color w:val="37383B"/>
          <w:sz w:val="23"/>
          <w:szCs w:val="23"/>
        </w:rPr>
      </w:pPr>
      <w:r>
        <w:rPr>
          <w:rStyle w:val="Strong"/>
          <w:rFonts w:ascii="Roboto" w:hAnsi="Roboto"/>
          <w:color w:val="37383B"/>
          <w:sz w:val="23"/>
          <w:szCs w:val="23"/>
        </w:rPr>
        <w:t>5. Guiding Change:</w:t>
      </w:r>
      <w:r>
        <w:rPr>
          <w:rStyle w:val="apple-converted-space"/>
          <w:rFonts w:ascii="Roboto" w:hAnsi="Roboto"/>
          <w:b/>
          <w:bCs/>
          <w:color w:val="37383B"/>
          <w:sz w:val="23"/>
          <w:szCs w:val="23"/>
        </w:rPr>
        <w:t> </w:t>
      </w:r>
      <w:r>
        <w:rPr>
          <w:rFonts w:ascii="Roboto" w:hAnsi="Roboto"/>
          <w:color w:val="37383B"/>
          <w:sz w:val="23"/>
          <w:szCs w:val="23"/>
        </w:rPr>
        <w:t xml:space="preserve">the challenge of managing, </w:t>
      </w:r>
      <w:proofErr w:type="spellStart"/>
      <w:r>
        <w:rPr>
          <w:rFonts w:ascii="Roboto" w:hAnsi="Roboto"/>
          <w:color w:val="37383B"/>
          <w:sz w:val="23"/>
          <w:szCs w:val="23"/>
        </w:rPr>
        <w:t>mobilizing</w:t>
      </w:r>
      <w:proofErr w:type="spellEnd"/>
      <w:r>
        <w:rPr>
          <w:rFonts w:ascii="Roboto" w:hAnsi="Roboto"/>
          <w:color w:val="37383B"/>
          <w:sz w:val="23"/>
          <w:szCs w:val="23"/>
        </w:rPr>
        <w:t>, understanding, and leading change. Guiding change includes knowing how to mitigate consequences, overcome resistance to change, and deal with employees’ reactions to change.</w:t>
      </w:r>
    </w:p>
    <w:p w:rsidR="000C26B8" w:rsidRDefault="000C26B8">
      <w:pPr>
        <w:pStyle w:val="NormalWeb"/>
        <w:divId w:val="1221819818"/>
        <w:rPr>
          <w:rFonts w:ascii="Roboto" w:hAnsi="Roboto"/>
          <w:color w:val="37383B"/>
          <w:sz w:val="23"/>
          <w:szCs w:val="23"/>
        </w:rPr>
      </w:pPr>
      <w:r>
        <w:rPr>
          <w:rStyle w:val="Strong"/>
          <w:rFonts w:ascii="Roboto" w:hAnsi="Roboto"/>
          <w:color w:val="37383B"/>
          <w:sz w:val="23"/>
          <w:szCs w:val="23"/>
        </w:rPr>
        <w:t>6. Managing Stakeholders:</w:t>
      </w:r>
      <w:r>
        <w:rPr>
          <w:rStyle w:val="apple-converted-space"/>
          <w:rFonts w:ascii="Roboto" w:hAnsi="Roboto"/>
          <w:b/>
          <w:bCs/>
          <w:color w:val="37383B"/>
          <w:sz w:val="23"/>
          <w:szCs w:val="23"/>
        </w:rPr>
        <w:t> </w:t>
      </w:r>
      <w:r>
        <w:rPr>
          <w:rFonts w:ascii="Roboto" w:hAnsi="Roboto"/>
          <w:color w:val="37383B"/>
          <w:sz w:val="23"/>
          <w:szCs w:val="23"/>
        </w:rPr>
        <w:t>the challenge of managing relationships, politics, and image. These leadership challenges include gaining managerial support, managing up, and getting buy-in from other departments, groups, or individuals.</w:t>
      </w:r>
    </w:p>
    <w:p w:rsidR="00F52118" w:rsidRDefault="00F52118">
      <w:pPr>
        <w:rPr>
          <w:sz w:val="30"/>
          <w:szCs w:val="30"/>
        </w:rPr>
      </w:pPr>
    </w:p>
    <w:p w:rsidR="00F52118" w:rsidRDefault="00F52118">
      <w:pPr>
        <w:rPr>
          <w:sz w:val="30"/>
          <w:szCs w:val="30"/>
        </w:rPr>
      </w:pPr>
    </w:p>
    <w:p w:rsidR="00F52118" w:rsidRDefault="00F52118">
      <w:pPr>
        <w:rPr>
          <w:sz w:val="30"/>
          <w:szCs w:val="30"/>
        </w:rPr>
      </w:pPr>
    </w:p>
    <w:p w:rsidR="00F52118" w:rsidRDefault="00F52118">
      <w:pPr>
        <w:rPr>
          <w:sz w:val="30"/>
          <w:szCs w:val="30"/>
        </w:rPr>
      </w:pPr>
    </w:p>
    <w:p w:rsidR="00F52118" w:rsidRDefault="00F52118">
      <w:pPr>
        <w:rPr>
          <w:sz w:val="30"/>
          <w:szCs w:val="30"/>
        </w:rPr>
      </w:pPr>
    </w:p>
    <w:p w:rsidR="00F52118" w:rsidRDefault="00F52118">
      <w:pPr>
        <w:rPr>
          <w:sz w:val="30"/>
          <w:szCs w:val="30"/>
        </w:rPr>
      </w:pPr>
    </w:p>
    <w:p w:rsidR="00F52118" w:rsidRDefault="00F52118">
      <w:pPr>
        <w:rPr>
          <w:sz w:val="30"/>
          <w:szCs w:val="30"/>
        </w:rPr>
      </w:pPr>
    </w:p>
    <w:p w:rsidR="00F52118" w:rsidRDefault="00F52118">
      <w:pPr>
        <w:rPr>
          <w:sz w:val="30"/>
          <w:szCs w:val="30"/>
        </w:rPr>
      </w:pPr>
    </w:p>
    <w:p w:rsidR="00F52118" w:rsidRDefault="00F52118">
      <w:pPr>
        <w:rPr>
          <w:sz w:val="30"/>
          <w:szCs w:val="30"/>
        </w:rPr>
      </w:pPr>
    </w:p>
    <w:p w:rsidR="00F52118" w:rsidRDefault="00F52118">
      <w:pPr>
        <w:rPr>
          <w:sz w:val="30"/>
          <w:szCs w:val="30"/>
        </w:rPr>
      </w:pPr>
    </w:p>
    <w:p w:rsidR="00F52118" w:rsidRDefault="00753D98">
      <w:pPr>
        <w:rPr>
          <w:sz w:val="30"/>
          <w:szCs w:val="30"/>
        </w:rPr>
      </w:pPr>
      <w:r>
        <w:rPr>
          <w:noProof/>
          <w:sz w:val="30"/>
          <w:szCs w:val="30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225425</wp:posOffset>
            </wp:positionV>
            <wp:extent cx="3048000" cy="228600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52118" w:rsidRDefault="00F52118">
      <w:pPr>
        <w:rPr>
          <w:sz w:val="30"/>
          <w:szCs w:val="30"/>
        </w:rPr>
      </w:pPr>
    </w:p>
    <w:p w:rsidR="00F52118" w:rsidRDefault="00F52118">
      <w:pPr>
        <w:rPr>
          <w:sz w:val="30"/>
          <w:szCs w:val="30"/>
        </w:rPr>
      </w:pPr>
    </w:p>
    <w:p w:rsidR="00CE1F7C" w:rsidRDefault="00DD1342">
      <w:pPr>
        <w:rPr>
          <w:sz w:val="30"/>
          <w:szCs w:val="30"/>
        </w:rPr>
      </w:pPr>
      <w:r>
        <w:rPr>
          <w:sz w:val="30"/>
          <w:szCs w:val="30"/>
        </w:rPr>
        <w:t xml:space="preserve">The solution is to </w:t>
      </w:r>
    </w:p>
    <w:p w:rsidR="00DD1342" w:rsidRPr="00DD1342" w:rsidRDefault="00DD1342" w:rsidP="00DD1342">
      <w:pPr>
        <w:pStyle w:val="ListParagraph"/>
        <w:numPr>
          <w:ilvl w:val="0"/>
          <w:numId w:val="2"/>
        </w:numPr>
        <w:spacing w:before="100" w:beforeAutospacing="1" w:after="100" w:afterAutospacing="1"/>
        <w:outlineLvl w:val="2"/>
        <w:divId w:val="572082611"/>
        <w:rPr>
          <w:rFonts w:ascii="Montserrat" w:eastAsia="Times New Roman" w:hAnsi="Montserrat" w:cs="Times New Roman"/>
          <w:b/>
          <w:bCs/>
          <w:color w:val="37383B"/>
          <w:sz w:val="27"/>
          <w:szCs w:val="27"/>
        </w:rPr>
      </w:pPr>
      <w:r w:rsidRPr="00DD1342">
        <w:rPr>
          <w:rFonts w:ascii="Montserrat" w:eastAsia="Times New Roman" w:hAnsi="Montserrat" w:cs="Times New Roman"/>
          <w:b/>
          <w:bCs/>
          <w:color w:val="37383B"/>
          <w:sz w:val="27"/>
          <w:szCs w:val="27"/>
        </w:rPr>
        <w:t>Set Goals.</w:t>
      </w:r>
    </w:p>
    <w:p w:rsidR="00012C06" w:rsidRPr="00012C06" w:rsidRDefault="00012C06" w:rsidP="00012C06">
      <w:pPr>
        <w:pStyle w:val="ListParagraph"/>
        <w:numPr>
          <w:ilvl w:val="0"/>
          <w:numId w:val="2"/>
        </w:numPr>
        <w:spacing w:before="100" w:beforeAutospacing="1" w:after="100" w:afterAutospacing="1"/>
        <w:outlineLvl w:val="2"/>
        <w:divId w:val="525337817"/>
        <w:rPr>
          <w:rFonts w:ascii="Montserrat" w:eastAsia="Times New Roman" w:hAnsi="Montserrat" w:cs="Times New Roman"/>
          <w:b/>
          <w:bCs/>
          <w:color w:val="37383B"/>
          <w:sz w:val="27"/>
          <w:szCs w:val="27"/>
        </w:rPr>
      </w:pPr>
      <w:r w:rsidRPr="00012C06">
        <w:rPr>
          <w:rFonts w:ascii="Montserrat" w:eastAsia="Times New Roman" w:hAnsi="Montserrat" w:cs="Times New Roman"/>
          <w:b/>
          <w:bCs/>
          <w:color w:val="37383B"/>
          <w:sz w:val="27"/>
          <w:szCs w:val="27"/>
        </w:rPr>
        <w:t>Delegate More.</w:t>
      </w:r>
    </w:p>
    <w:p w:rsidR="00473AF1" w:rsidRPr="00473AF1" w:rsidRDefault="00473AF1" w:rsidP="00473AF1">
      <w:pPr>
        <w:pStyle w:val="ListParagraph"/>
        <w:numPr>
          <w:ilvl w:val="0"/>
          <w:numId w:val="2"/>
        </w:numPr>
        <w:spacing w:before="100" w:beforeAutospacing="1" w:after="100" w:afterAutospacing="1"/>
        <w:outlineLvl w:val="2"/>
        <w:divId w:val="1889565679"/>
        <w:rPr>
          <w:rFonts w:ascii="Montserrat" w:eastAsia="Times New Roman" w:hAnsi="Montserrat" w:cs="Times New Roman"/>
          <w:b/>
          <w:bCs/>
          <w:color w:val="37383B"/>
          <w:sz w:val="27"/>
          <w:szCs w:val="27"/>
        </w:rPr>
      </w:pPr>
      <w:r w:rsidRPr="00473AF1">
        <w:rPr>
          <w:rFonts w:ascii="Montserrat" w:eastAsia="Times New Roman" w:hAnsi="Montserrat" w:cs="Times New Roman"/>
          <w:b/>
          <w:bCs/>
          <w:color w:val="37383B"/>
          <w:sz w:val="27"/>
          <w:szCs w:val="27"/>
        </w:rPr>
        <w:t xml:space="preserve">Maximize </w:t>
      </w:r>
      <w:r>
        <w:rPr>
          <w:rFonts w:ascii="Montserrat" w:eastAsia="Times New Roman" w:hAnsi="Montserrat" w:cs="Times New Roman"/>
          <w:b/>
          <w:bCs/>
          <w:color w:val="37383B"/>
          <w:sz w:val="27"/>
          <w:szCs w:val="27"/>
        </w:rPr>
        <w:t>The</w:t>
      </w:r>
      <w:r w:rsidRPr="00473AF1">
        <w:rPr>
          <w:rFonts w:ascii="Montserrat" w:eastAsia="Times New Roman" w:hAnsi="Montserrat" w:cs="Times New Roman"/>
          <w:b/>
          <w:bCs/>
          <w:color w:val="37383B"/>
          <w:sz w:val="27"/>
          <w:szCs w:val="27"/>
        </w:rPr>
        <w:t xml:space="preserve"> Unique Value.</w:t>
      </w:r>
    </w:p>
    <w:p w:rsidR="0035350A" w:rsidRPr="0035350A" w:rsidRDefault="0035350A" w:rsidP="0035350A">
      <w:pPr>
        <w:pStyle w:val="ListParagraph"/>
        <w:numPr>
          <w:ilvl w:val="0"/>
          <w:numId w:val="2"/>
        </w:numPr>
        <w:spacing w:before="100" w:beforeAutospacing="1" w:after="100" w:afterAutospacing="1"/>
        <w:outlineLvl w:val="2"/>
        <w:divId w:val="162747100"/>
        <w:rPr>
          <w:rFonts w:ascii="Montserrat" w:eastAsia="Times New Roman" w:hAnsi="Montserrat" w:cs="Times New Roman"/>
          <w:b/>
          <w:bCs/>
          <w:color w:val="37383B"/>
          <w:sz w:val="27"/>
          <w:szCs w:val="27"/>
        </w:rPr>
      </w:pPr>
      <w:r w:rsidRPr="0035350A">
        <w:rPr>
          <w:rFonts w:ascii="Montserrat" w:eastAsia="Times New Roman" w:hAnsi="Montserrat" w:cs="Times New Roman"/>
          <w:b/>
          <w:bCs/>
          <w:color w:val="37383B"/>
          <w:sz w:val="27"/>
          <w:szCs w:val="27"/>
        </w:rPr>
        <w:t>Get Role Clarity</w:t>
      </w:r>
    </w:p>
    <w:p w:rsidR="00DD1342" w:rsidRDefault="00DD1342" w:rsidP="00753D98">
      <w:pPr>
        <w:pStyle w:val="ListParagraph"/>
        <w:rPr>
          <w:sz w:val="30"/>
          <w:szCs w:val="30"/>
        </w:rPr>
      </w:pPr>
    </w:p>
    <w:p w:rsidR="00753D98" w:rsidRDefault="00BB4B88" w:rsidP="00753D98">
      <w:pPr>
        <w:pStyle w:val="ListParagraph"/>
        <w:rPr>
          <w:sz w:val="30"/>
          <w:szCs w:val="30"/>
        </w:rPr>
      </w:pPr>
      <w:r>
        <w:rPr>
          <w:noProof/>
          <w:sz w:val="30"/>
          <w:szCs w:val="30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127635</wp:posOffset>
            </wp:positionH>
            <wp:positionV relativeFrom="paragraph">
              <wp:posOffset>217805</wp:posOffset>
            </wp:positionV>
            <wp:extent cx="3986530" cy="2377440"/>
            <wp:effectExtent l="0" t="0" r="127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6530" cy="2377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53D98" w:rsidRDefault="00753D98" w:rsidP="00753D98">
      <w:pPr>
        <w:pStyle w:val="ListParagraph"/>
        <w:rPr>
          <w:sz w:val="30"/>
          <w:szCs w:val="30"/>
        </w:rPr>
      </w:pPr>
    </w:p>
    <w:p w:rsidR="00137403" w:rsidRPr="00137403" w:rsidRDefault="00137403" w:rsidP="00137403">
      <w:pPr>
        <w:spacing w:before="100" w:beforeAutospacing="1" w:after="100" w:afterAutospacing="1"/>
        <w:outlineLvl w:val="2"/>
        <w:divId w:val="1819178436"/>
        <w:rPr>
          <w:rFonts w:ascii="Roboto" w:eastAsia="Times New Roman" w:hAnsi="Roboto" w:cs="Times New Roman"/>
          <w:color w:val="474747"/>
          <w:spacing w:val="15"/>
          <w:sz w:val="36"/>
          <w:szCs w:val="36"/>
        </w:rPr>
      </w:pPr>
      <w:r w:rsidRPr="00137403">
        <w:rPr>
          <w:rFonts w:ascii="Roboto" w:eastAsia="Times New Roman" w:hAnsi="Roboto" w:cs="Times New Roman"/>
          <w:b/>
          <w:bCs/>
          <w:color w:val="474747"/>
          <w:spacing w:val="15"/>
          <w:sz w:val="36"/>
          <w:szCs w:val="36"/>
        </w:rPr>
        <w:t>Make Time For Developing Your People</w:t>
      </w:r>
    </w:p>
    <w:p w:rsidR="00137403" w:rsidRPr="00137403" w:rsidRDefault="00137403" w:rsidP="00137403">
      <w:pPr>
        <w:spacing w:before="100" w:beforeAutospacing="1" w:after="100" w:afterAutospacing="1"/>
        <w:divId w:val="1819178436"/>
        <w:rPr>
          <w:rFonts w:ascii="Lato" w:hAnsi="Lato" w:cs="Times New Roman"/>
          <w:color w:val="000000"/>
          <w:spacing w:val="18"/>
          <w:sz w:val="27"/>
          <w:szCs w:val="27"/>
        </w:rPr>
      </w:pPr>
      <w:r w:rsidRPr="00137403">
        <w:rPr>
          <w:rFonts w:ascii="Lato" w:hAnsi="Lato" w:cs="Times New Roman"/>
          <w:color w:val="000000"/>
          <w:spacing w:val="18"/>
          <w:sz w:val="27"/>
          <w:szCs w:val="27"/>
        </w:rPr>
        <w:lastRenderedPageBreak/>
        <w:t>Developing people often doesn’t seem to be a high enough priority. </w:t>
      </w:r>
    </w:p>
    <w:p w:rsidR="00E936BF" w:rsidRDefault="00E936BF" w:rsidP="00E936BF">
      <w:pPr>
        <w:divId w:val="1464350566"/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</w:pPr>
      <w:r w:rsidRPr="00E936BF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>developing people</w:t>
      </w:r>
      <w:r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 is</w:t>
      </w:r>
      <w:r w:rsidRPr="00E936BF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 a priority, schedule time and </w:t>
      </w:r>
      <w:r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>should be done</w:t>
      </w:r>
      <w:r w:rsidRPr="00E936BF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.  Keep </w:t>
      </w:r>
      <w:r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the </w:t>
      </w:r>
      <w:r w:rsidRPr="00E936BF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 times that the employee can rely on it. It gives certainty, builds trust and shows you really care about their development.</w:t>
      </w:r>
    </w:p>
    <w:p w:rsidR="00E936BF" w:rsidRPr="00E936BF" w:rsidRDefault="00E936BF" w:rsidP="00E936BF">
      <w:pPr>
        <w:divId w:val="1464350566"/>
        <w:rPr>
          <w:rFonts w:ascii="Times New Roman" w:eastAsia="Times New Roman" w:hAnsi="Times New Roman" w:cs="Times New Roman"/>
          <w:sz w:val="24"/>
          <w:szCs w:val="24"/>
        </w:rPr>
      </w:pPr>
    </w:p>
    <w:p w:rsidR="00753D98" w:rsidRDefault="00753D98" w:rsidP="00753D98">
      <w:pPr>
        <w:pStyle w:val="ListParagraph"/>
        <w:rPr>
          <w:sz w:val="30"/>
          <w:szCs w:val="30"/>
        </w:rPr>
      </w:pPr>
    </w:p>
    <w:p w:rsidR="00753D98" w:rsidRDefault="00753D98" w:rsidP="00753D98">
      <w:pPr>
        <w:pStyle w:val="ListParagraph"/>
        <w:rPr>
          <w:sz w:val="30"/>
          <w:szCs w:val="30"/>
        </w:rPr>
      </w:pPr>
    </w:p>
    <w:p w:rsidR="00753D98" w:rsidRDefault="00753D98" w:rsidP="00753D98">
      <w:pPr>
        <w:pStyle w:val="ListParagraph"/>
        <w:rPr>
          <w:sz w:val="30"/>
          <w:szCs w:val="30"/>
        </w:rPr>
      </w:pPr>
    </w:p>
    <w:p w:rsidR="00286807" w:rsidRPr="00286807" w:rsidRDefault="00286807" w:rsidP="00286807">
      <w:pPr>
        <w:spacing w:before="100" w:beforeAutospacing="1" w:after="100" w:afterAutospacing="1"/>
        <w:outlineLvl w:val="2"/>
        <w:divId w:val="603270210"/>
        <w:rPr>
          <w:rFonts w:ascii="Roboto" w:eastAsia="Times New Roman" w:hAnsi="Roboto" w:cs="Times New Roman"/>
          <w:color w:val="474747"/>
          <w:spacing w:val="15"/>
          <w:sz w:val="36"/>
          <w:szCs w:val="36"/>
        </w:rPr>
      </w:pPr>
      <w:r w:rsidRPr="00286807">
        <w:rPr>
          <w:rFonts w:ascii="Roboto" w:eastAsia="Times New Roman" w:hAnsi="Roboto" w:cs="Times New Roman"/>
          <w:b/>
          <w:bCs/>
          <w:color w:val="474747"/>
          <w:spacing w:val="15"/>
          <w:sz w:val="36"/>
          <w:szCs w:val="36"/>
        </w:rPr>
        <w:t>Demonstrate Interest In Them</w:t>
      </w:r>
    </w:p>
    <w:p w:rsidR="005D5D16" w:rsidRPr="005D5D16" w:rsidRDefault="005D5D16" w:rsidP="005D5D16">
      <w:pPr>
        <w:divId w:val="1607999987"/>
        <w:rPr>
          <w:rFonts w:ascii="Times New Roman" w:eastAsia="Times New Roman" w:hAnsi="Times New Roman" w:cs="Times New Roman"/>
          <w:sz w:val="24"/>
          <w:szCs w:val="24"/>
        </w:rPr>
      </w:pPr>
      <w:r w:rsidRPr="005D5D16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>When developing people </w:t>
      </w:r>
      <w:hyperlink r:id="rId11" w:tgtFrame="_blank" w:history="1">
        <w:r w:rsidRPr="005D5D16">
          <w:rPr>
            <w:rFonts w:ascii="Lato" w:eastAsia="Times New Roman" w:hAnsi="Lato" w:cs="Times New Roman"/>
            <w:color w:val="0000FF"/>
            <w:spacing w:val="18"/>
            <w:sz w:val="27"/>
            <w:szCs w:val="27"/>
          </w:rPr>
          <w:t xml:space="preserve">be </w:t>
        </w:r>
        <w:proofErr w:type="spellStart"/>
        <w:r w:rsidRPr="005D5D16">
          <w:rPr>
            <w:rFonts w:ascii="Lato" w:eastAsia="Times New Roman" w:hAnsi="Lato" w:cs="Times New Roman"/>
            <w:color w:val="0000FF"/>
            <w:spacing w:val="18"/>
            <w:sz w:val="27"/>
            <w:szCs w:val="27"/>
          </w:rPr>
          <w:t>interested</w:t>
        </w:r>
      </w:hyperlink>
      <w:r w:rsidRPr="005D5D16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>in</w:t>
      </w:r>
      <w:proofErr w:type="spellEnd"/>
      <w:r w:rsidRPr="005D5D16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 them as a person, in their vision and what is important to them today, in their next 12 months, in their life and in their career. </w:t>
      </w:r>
    </w:p>
    <w:p w:rsidR="00C84A74" w:rsidRPr="00C84A74" w:rsidRDefault="00F53534" w:rsidP="00C84A74">
      <w:pPr>
        <w:divId w:val="563376645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Lato" w:eastAsia="Times New Roman" w:hAnsi="Lato" w:cs="Times New Roman"/>
          <w:noProof/>
          <w:color w:val="000000"/>
          <w:spacing w:val="18"/>
          <w:sz w:val="27"/>
          <w:szCs w:val="27"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1447800</wp:posOffset>
            </wp:positionV>
            <wp:extent cx="4443730" cy="3178810"/>
            <wp:effectExtent l="0" t="0" r="127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3730" cy="3178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4A74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Having </w:t>
      </w:r>
      <w:r w:rsidR="00C84A74" w:rsidRPr="00C84A74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>a clear context for each one of  team members  can cross check their decisions in relation to their vision. That way  will ensure, that</w:t>
      </w:r>
      <w:r w:rsidR="00C84A74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 the people will </w:t>
      </w:r>
      <w:r w:rsidR="00C84A74" w:rsidRPr="00C84A74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>develop</w:t>
      </w:r>
      <w:r w:rsidR="00C84A74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 </w:t>
      </w:r>
      <w:r w:rsidR="00C84A74" w:rsidRPr="00C84A74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  in a way that is relevant and meaningful to them. Understand what is going on for them </w:t>
      </w:r>
      <w:r w:rsidR="00B852AE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>will</w:t>
      </w:r>
      <w:r w:rsidR="00C84A74" w:rsidRPr="00C84A74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 </w:t>
      </w:r>
      <w:r w:rsidR="00B852AE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>get</w:t>
      </w:r>
      <w:r w:rsidR="00C84A74" w:rsidRPr="00C84A74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 clear on their </w:t>
      </w:r>
      <w:hyperlink r:id="rId13" w:history="1">
        <w:r w:rsidR="00C84A74" w:rsidRPr="00C84A74">
          <w:rPr>
            <w:rFonts w:ascii="Lato" w:eastAsia="Times New Roman" w:hAnsi="Lato" w:cs="Times New Roman"/>
            <w:color w:val="0000FF"/>
            <w:spacing w:val="18"/>
            <w:sz w:val="27"/>
            <w:szCs w:val="27"/>
          </w:rPr>
          <w:t>communication preferences</w:t>
        </w:r>
      </w:hyperlink>
      <w:r w:rsidR="00C84A74" w:rsidRPr="00C84A74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> so  can communicate with them in a way that they hear  best.    Developing people might even mean</w:t>
      </w:r>
      <w:r w:rsidR="00B32A6B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 xml:space="preserve"> building </w:t>
      </w:r>
      <w:r w:rsidR="00C84A74" w:rsidRPr="00C84A74">
        <w:rPr>
          <w:rFonts w:ascii="Lato" w:eastAsia="Times New Roman" w:hAnsi="Lato" w:cs="Times New Roman"/>
          <w:color w:val="000000"/>
          <w:spacing w:val="18"/>
          <w:sz w:val="27"/>
          <w:szCs w:val="27"/>
          <w:shd w:val="clear" w:color="auto" w:fill="FFFFFF"/>
        </w:rPr>
        <w:t>even more trust.</w:t>
      </w:r>
    </w:p>
    <w:p w:rsidR="00753D98" w:rsidRDefault="0011740E" w:rsidP="00753D98">
      <w:pPr>
        <w:pStyle w:val="ListParagraph"/>
        <w:rPr>
          <w:sz w:val="30"/>
          <w:szCs w:val="30"/>
        </w:rPr>
      </w:pPr>
      <w:r>
        <w:rPr>
          <w:sz w:val="30"/>
          <w:szCs w:val="30"/>
        </w:rPr>
        <w:t xml:space="preserve">The conclusion is that in order to be a successful </w:t>
      </w:r>
      <w:proofErr w:type="spellStart"/>
      <w:r>
        <w:rPr>
          <w:sz w:val="30"/>
          <w:szCs w:val="30"/>
        </w:rPr>
        <w:t>team,group</w:t>
      </w:r>
      <w:proofErr w:type="spellEnd"/>
      <w:r>
        <w:rPr>
          <w:sz w:val="30"/>
          <w:szCs w:val="30"/>
        </w:rPr>
        <w:t xml:space="preserve"> or company, there </w:t>
      </w:r>
      <w:r w:rsidR="00A913C6">
        <w:rPr>
          <w:sz w:val="30"/>
          <w:szCs w:val="30"/>
        </w:rPr>
        <w:t xml:space="preserve">steps to be remembered and as long as the leadership is based on </w:t>
      </w:r>
      <w:r w:rsidR="00256628">
        <w:rPr>
          <w:sz w:val="30"/>
          <w:szCs w:val="30"/>
        </w:rPr>
        <w:t xml:space="preserve">trustiness and feel the group direction, the </w:t>
      </w:r>
      <w:r w:rsidR="00256628">
        <w:rPr>
          <w:sz w:val="30"/>
          <w:szCs w:val="30"/>
        </w:rPr>
        <w:lastRenderedPageBreak/>
        <w:t xml:space="preserve">team will be more effective and will work harder and even will follow the </w:t>
      </w:r>
      <w:r w:rsidR="001C3EF0">
        <w:rPr>
          <w:sz w:val="30"/>
          <w:szCs w:val="30"/>
        </w:rPr>
        <w:t xml:space="preserve">leader of the group not because they have to but because they feel comfortable and are happy to do it . </w:t>
      </w:r>
    </w:p>
    <w:p w:rsidR="0011740E" w:rsidRDefault="0011740E" w:rsidP="00753D98">
      <w:pPr>
        <w:pStyle w:val="ListParagraph"/>
        <w:rPr>
          <w:sz w:val="30"/>
          <w:szCs w:val="30"/>
        </w:rPr>
      </w:pPr>
    </w:p>
    <w:p w:rsidR="0011740E" w:rsidRDefault="0011740E" w:rsidP="00753D98">
      <w:pPr>
        <w:pStyle w:val="ListParagraph"/>
        <w:rPr>
          <w:sz w:val="30"/>
          <w:szCs w:val="30"/>
        </w:rPr>
      </w:pPr>
    </w:p>
    <w:p w:rsidR="0011740E" w:rsidRDefault="0011740E" w:rsidP="00753D98">
      <w:pPr>
        <w:pStyle w:val="ListParagraph"/>
        <w:rPr>
          <w:sz w:val="30"/>
          <w:szCs w:val="30"/>
        </w:rPr>
      </w:pPr>
    </w:p>
    <w:p w:rsidR="0011740E" w:rsidRPr="00DD1342" w:rsidRDefault="0011740E" w:rsidP="00753D98">
      <w:pPr>
        <w:pStyle w:val="ListParagraph"/>
        <w:rPr>
          <w:sz w:val="30"/>
          <w:szCs w:val="30"/>
        </w:rPr>
      </w:pPr>
    </w:p>
    <w:p w:rsidR="00CE1F7C" w:rsidRDefault="00CE1F7C">
      <w:pPr>
        <w:rPr>
          <w:sz w:val="30"/>
          <w:szCs w:val="30"/>
        </w:rPr>
      </w:pPr>
      <w:r>
        <w:rPr>
          <w:sz w:val="30"/>
          <w:szCs w:val="30"/>
        </w:rPr>
        <w:t>References</w:t>
      </w:r>
    </w:p>
    <w:p w:rsidR="00CE1F7C" w:rsidRDefault="00CE1F7C">
      <w:pPr>
        <w:rPr>
          <w:sz w:val="30"/>
          <w:szCs w:val="30"/>
        </w:rPr>
      </w:pPr>
    </w:p>
    <w:p w:rsidR="00645707" w:rsidRDefault="00645707" w:rsidP="00DF5745">
      <w:pPr>
        <w:ind w:left="720"/>
        <w:textAlignment w:val="baseline"/>
        <w:rPr>
          <w:rFonts w:ascii="inherit" w:eastAsia="Times New Roman" w:hAnsi="inherit" w:cs="Segoe UI"/>
          <w:color w:val="202122"/>
          <w:bdr w:val="none" w:sz="0" w:space="0" w:color="auto" w:frame="1"/>
        </w:rPr>
      </w:pPr>
      <w:r w:rsidRPr="00201F42">
        <w:rPr>
          <w:rFonts w:ascii="inherit" w:eastAsia="Times New Roman" w:hAnsi="inherit" w:cs="Segoe UI"/>
          <w:color w:val="202122"/>
          <w:bdr w:val="none" w:sz="0" w:space="0" w:color="auto" w:frame="1"/>
        </w:rPr>
        <w:t>Aubrey</w:t>
      </w:r>
      <w:r>
        <w:rPr>
          <w:rFonts w:ascii="inherit" w:eastAsia="Times New Roman" w:hAnsi="inherit" w:cs="Segoe UI"/>
          <w:color w:val="202122"/>
          <w:bdr w:val="none" w:sz="0" w:space="0" w:color="auto" w:frame="1"/>
        </w:rPr>
        <w:t>, B.</w:t>
      </w:r>
      <w:r w:rsidRPr="00201F42">
        <w:rPr>
          <w:rFonts w:ascii="inherit" w:eastAsia="Times New Roman" w:hAnsi="inherit" w:cs="Segoe UI"/>
          <w:color w:val="202122"/>
          <w:bdr w:val="none" w:sz="0" w:space="0" w:color="auto" w:frame="1"/>
        </w:rPr>
        <w:t>(2010), </w:t>
      </w:r>
      <w:r w:rsidRPr="00201F42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</w:rPr>
        <w:t>Managing Your Aspirations: Developing Personal Enterprise in the Global Workplace</w:t>
      </w:r>
      <w:r w:rsidRPr="00201F42">
        <w:rPr>
          <w:rFonts w:ascii="inherit" w:eastAsia="Times New Roman" w:hAnsi="inherit" w:cs="Segoe UI"/>
          <w:color w:val="202122"/>
          <w:bdr w:val="none" w:sz="0" w:space="0" w:color="auto" w:frame="1"/>
        </w:rPr>
        <w:t>. McGraw-Hill,  page 9.</w:t>
      </w:r>
    </w:p>
    <w:p w:rsidR="00645707" w:rsidRPr="00201F42" w:rsidRDefault="00645707" w:rsidP="00DF5745">
      <w:pPr>
        <w:ind w:left="720"/>
        <w:textAlignment w:val="baseline"/>
        <w:rPr>
          <w:rFonts w:ascii="inherit" w:eastAsia="Times New Roman" w:hAnsi="inherit" w:cs="Segoe UI"/>
          <w:color w:val="202122"/>
        </w:rPr>
      </w:pPr>
    </w:p>
    <w:p w:rsidR="00645707" w:rsidRPr="00201F42" w:rsidRDefault="00645707" w:rsidP="00DF5745">
      <w:pPr>
        <w:ind w:left="720"/>
        <w:textAlignment w:val="baseline"/>
        <w:rPr>
          <w:rFonts w:ascii="inherit" w:eastAsia="Times New Roman" w:hAnsi="inherit" w:cs="Segoe UI"/>
          <w:color w:val="202122"/>
        </w:rPr>
      </w:pPr>
      <w:r>
        <w:rPr>
          <w:rFonts w:ascii="inherit" w:eastAsia="Times New Roman" w:hAnsi="inherit" w:cs="Segoe UI"/>
          <w:color w:val="202122"/>
          <w:bdr w:val="none" w:sz="0" w:space="0" w:color="auto" w:frame="1"/>
        </w:rPr>
        <w:t>Aubrey, B. (2016)</w:t>
      </w:r>
      <w:r w:rsidRPr="00201F42">
        <w:rPr>
          <w:rFonts w:ascii="inherit" w:eastAsia="Times New Roman" w:hAnsi="inherit" w:cs="Segoe UI"/>
          <w:color w:val="202122"/>
          <w:bdr w:val="none" w:sz="0" w:space="0" w:color="auto" w:frame="1"/>
        </w:rPr>
        <w:t>, </w:t>
      </w:r>
      <w:r w:rsidRPr="00201F42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</w:rPr>
        <w:t>Measure of Man: leading human development</w:t>
      </w:r>
      <w:r w:rsidRPr="00201F42">
        <w:rPr>
          <w:rFonts w:ascii="inherit" w:eastAsia="Times New Roman" w:hAnsi="inherit" w:cs="Segoe UI"/>
          <w:color w:val="202122"/>
          <w:bdr w:val="none" w:sz="0" w:space="0" w:color="auto" w:frame="1"/>
        </w:rPr>
        <w:t> McGraw-Hill</w:t>
      </w:r>
      <w:r>
        <w:rPr>
          <w:rFonts w:ascii="inherit" w:eastAsia="Times New Roman" w:hAnsi="inherit" w:cs="Segoe UI"/>
          <w:color w:val="6B4BA1"/>
          <w:bdr w:val="none" w:sz="0" w:space="0" w:color="auto" w:frame="1"/>
        </w:rPr>
        <w:t xml:space="preserve">, </w:t>
      </w:r>
      <w:r w:rsidRPr="00201F42">
        <w:rPr>
          <w:rFonts w:ascii="inherit" w:eastAsia="Times New Roman" w:hAnsi="inherit" w:cs="Segoe UI"/>
          <w:color w:val="202122"/>
          <w:bdr w:val="none" w:sz="0" w:space="0" w:color="auto" w:frame="1"/>
        </w:rPr>
        <w:t>page 15</w:t>
      </w:r>
    </w:p>
    <w:p w:rsidR="00645707" w:rsidRPr="00C94F0F" w:rsidRDefault="00645707" w:rsidP="00DF5745">
      <w:pPr>
        <w:rPr>
          <w:sz w:val="30"/>
          <w:szCs w:val="30"/>
        </w:rPr>
      </w:pPr>
    </w:p>
    <w:p w:rsidR="001270DA" w:rsidRDefault="001270DA" w:rsidP="001270DA">
      <w:pPr>
        <w:ind w:left="720"/>
        <w:textAlignment w:val="baseline"/>
        <w:rPr>
          <w:rFonts w:ascii="inherit" w:eastAsia="Times New Roman" w:hAnsi="inherit" w:cs="Segoe UI"/>
          <w:color w:val="202122"/>
          <w:sz w:val="24"/>
          <w:szCs w:val="24"/>
        </w:rPr>
      </w:pPr>
      <w:r w:rsidRPr="001270DA">
        <w:rPr>
          <w:rFonts w:ascii="inherit" w:eastAsia="Times New Roman" w:hAnsi="inherit" w:cs="Segoe UI"/>
          <w:color w:val="202122"/>
          <w:sz w:val="24"/>
          <w:szCs w:val="24"/>
        </w:rPr>
        <w:t>Baldwin, T. T., &amp; Padgett, M. Y. (1994). Management development: A review and commentary. In C. L. Cooper, I. T. Robertson, &amp; Associates (Eds.), </w:t>
      </w:r>
      <w:r w:rsidRPr="001270DA">
        <w:rPr>
          <w:rFonts w:ascii="inherit" w:eastAsia="Times New Roman" w:hAnsi="inherit" w:cs="Segoe UI"/>
          <w:i/>
          <w:iCs/>
          <w:color w:val="202122"/>
          <w:sz w:val="24"/>
          <w:szCs w:val="24"/>
          <w:bdr w:val="none" w:sz="0" w:space="0" w:color="auto" w:frame="1"/>
        </w:rPr>
        <w:t>Key reviews in managerial psychology: Concepts and research for practice</w:t>
      </w:r>
      <w:r w:rsidRPr="001270DA">
        <w:rPr>
          <w:rFonts w:ascii="inherit" w:eastAsia="Times New Roman" w:hAnsi="inherit" w:cs="Segoe UI"/>
          <w:color w:val="202122"/>
          <w:sz w:val="24"/>
          <w:szCs w:val="24"/>
        </w:rPr>
        <w:t>(pp. 270–320).Chichester, UK: Wiley.</w:t>
      </w:r>
    </w:p>
    <w:p w:rsidR="001270DA" w:rsidRDefault="001270DA" w:rsidP="001270DA">
      <w:pPr>
        <w:ind w:left="720"/>
        <w:textAlignment w:val="baseline"/>
        <w:rPr>
          <w:rFonts w:ascii="inherit" w:eastAsia="Times New Roman" w:hAnsi="inherit" w:cs="Segoe UI"/>
          <w:color w:val="202122"/>
          <w:sz w:val="24"/>
          <w:szCs w:val="24"/>
        </w:rPr>
      </w:pPr>
    </w:p>
    <w:p w:rsidR="001270DA" w:rsidRPr="001270DA" w:rsidRDefault="001270DA" w:rsidP="001270DA">
      <w:pPr>
        <w:ind w:left="720"/>
        <w:textAlignment w:val="baseline"/>
        <w:rPr>
          <w:rFonts w:ascii="inherit" w:eastAsia="Times New Roman" w:hAnsi="inherit" w:cs="Segoe UI"/>
          <w:color w:val="202122"/>
          <w:sz w:val="24"/>
          <w:szCs w:val="24"/>
        </w:rPr>
      </w:pPr>
      <w:r w:rsidRPr="001270DA">
        <w:rPr>
          <w:rFonts w:ascii="inherit" w:eastAsia="Times New Roman" w:hAnsi="inherit" w:cs="Segoe UI"/>
          <w:color w:val="202122"/>
          <w:sz w:val="24"/>
          <w:szCs w:val="24"/>
        </w:rPr>
        <w:t xml:space="preserve">Boyce, L., Zaccaro, S. J., &amp; </w:t>
      </w:r>
      <w:proofErr w:type="spellStart"/>
      <w:r w:rsidRPr="001270DA">
        <w:rPr>
          <w:rFonts w:ascii="inherit" w:eastAsia="Times New Roman" w:hAnsi="inherit" w:cs="Segoe UI"/>
          <w:color w:val="202122"/>
          <w:sz w:val="24"/>
          <w:szCs w:val="24"/>
        </w:rPr>
        <w:t>Wisecarver</w:t>
      </w:r>
      <w:proofErr w:type="spellEnd"/>
      <w:r w:rsidRPr="001270DA">
        <w:rPr>
          <w:rFonts w:ascii="inherit" w:eastAsia="Times New Roman" w:hAnsi="inherit" w:cs="Segoe UI"/>
          <w:color w:val="202122"/>
          <w:sz w:val="24"/>
          <w:szCs w:val="24"/>
        </w:rPr>
        <w:t>, M. (2010). Propensity for self-development of leadership attributes: Understanding, predicting, and supporting performance of leader self-development. </w:t>
      </w:r>
      <w:r w:rsidRPr="001270DA">
        <w:rPr>
          <w:rFonts w:ascii="inherit" w:eastAsia="Times New Roman" w:hAnsi="inherit" w:cs="Segoe UI"/>
          <w:i/>
          <w:iCs/>
          <w:color w:val="202122"/>
          <w:sz w:val="24"/>
          <w:szCs w:val="24"/>
          <w:bdr w:val="none" w:sz="0" w:space="0" w:color="auto" w:frame="1"/>
        </w:rPr>
        <w:t>The Leadership Quarterly, 21</w:t>
      </w:r>
      <w:r w:rsidRPr="001270DA">
        <w:rPr>
          <w:rFonts w:ascii="inherit" w:eastAsia="Times New Roman" w:hAnsi="inherit" w:cs="Segoe UI"/>
          <w:color w:val="202122"/>
          <w:sz w:val="24"/>
          <w:szCs w:val="24"/>
        </w:rPr>
        <w:t>, 159-178.</w:t>
      </w:r>
    </w:p>
    <w:p w:rsidR="001270DA" w:rsidRPr="001270DA" w:rsidRDefault="001270DA" w:rsidP="001270DA">
      <w:pPr>
        <w:ind w:left="720"/>
        <w:textAlignment w:val="baseline"/>
        <w:rPr>
          <w:rFonts w:ascii="inherit" w:eastAsia="Times New Roman" w:hAnsi="inherit" w:cs="Segoe UI"/>
          <w:color w:val="202122"/>
          <w:sz w:val="24"/>
          <w:szCs w:val="24"/>
        </w:rPr>
      </w:pPr>
    </w:p>
    <w:p w:rsidR="00CE1F7C" w:rsidRDefault="00CE1F7C">
      <w:pPr>
        <w:rPr>
          <w:sz w:val="30"/>
          <w:szCs w:val="30"/>
        </w:rPr>
      </w:pPr>
    </w:p>
    <w:p w:rsidR="00CE1F7C" w:rsidRDefault="00CE1F7C" w:rsidP="006E7613">
      <w:pPr>
        <w:ind w:left="720"/>
        <w:textAlignment w:val="baseline"/>
        <w:divId w:val="1979794309"/>
        <w:rPr>
          <w:rFonts w:ascii="inherit" w:eastAsia="Times New Roman" w:hAnsi="inherit" w:cs="Segoe UI"/>
          <w:color w:val="202122"/>
          <w:bdr w:val="none" w:sz="0" w:space="0" w:color="auto" w:frame="1"/>
        </w:rPr>
      </w:pPr>
      <w:r w:rsidRPr="00CE1F7C">
        <w:rPr>
          <w:rFonts w:ascii="inherit" w:eastAsia="Times New Roman" w:hAnsi="inherit" w:cs="Segoe UI"/>
          <w:color w:val="202122"/>
        </w:rPr>
        <w:t> </w:t>
      </w:r>
      <w:r w:rsidRPr="00CE1F7C">
        <w:rPr>
          <w:rFonts w:ascii="inherit" w:eastAsia="Times New Roman" w:hAnsi="inherit" w:cs="Segoe UI"/>
          <w:color w:val="202122"/>
          <w:bdr w:val="none" w:sz="0" w:space="0" w:color="auto" w:frame="1"/>
        </w:rPr>
        <w:t>Bonebright, D</w:t>
      </w:r>
      <w:r w:rsidR="00DB7C00">
        <w:rPr>
          <w:rFonts w:ascii="inherit" w:eastAsia="Times New Roman" w:hAnsi="inherit" w:cs="Segoe UI"/>
          <w:color w:val="202122"/>
          <w:bdr w:val="none" w:sz="0" w:space="0" w:color="auto" w:frame="1"/>
        </w:rPr>
        <w:t>.</w:t>
      </w:r>
      <w:r w:rsidRPr="00CE1F7C">
        <w:rPr>
          <w:rFonts w:ascii="inherit" w:eastAsia="Times New Roman" w:hAnsi="inherit" w:cs="Segoe UI"/>
          <w:color w:val="202122"/>
          <w:bdr w:val="none" w:sz="0" w:space="0" w:color="auto" w:frame="1"/>
        </w:rPr>
        <w:t xml:space="preserve"> A. “40 Years of Storming: a Historical Review of Tuckman's Model of Small Group Development.” Human Resource Development International, vol. 13, no. 1, 2010, pp. 111–120.</w:t>
      </w:r>
    </w:p>
    <w:p w:rsidR="00332318" w:rsidRPr="00CE1F7C" w:rsidRDefault="00332318" w:rsidP="006E7613">
      <w:pPr>
        <w:ind w:left="720"/>
        <w:textAlignment w:val="baseline"/>
        <w:divId w:val="1979794309"/>
        <w:rPr>
          <w:rFonts w:ascii="inherit" w:eastAsia="Times New Roman" w:hAnsi="inherit" w:cs="Segoe UI"/>
          <w:color w:val="202122"/>
        </w:rPr>
      </w:pPr>
    </w:p>
    <w:p w:rsidR="00CE1F7C" w:rsidRPr="00CE1F7C" w:rsidRDefault="00CE1F7C" w:rsidP="006E7613">
      <w:pPr>
        <w:ind w:left="720"/>
        <w:textAlignment w:val="baseline"/>
        <w:divId w:val="1979794309"/>
        <w:rPr>
          <w:rFonts w:ascii="inherit" w:eastAsia="Times New Roman" w:hAnsi="inherit" w:cs="Segoe UI"/>
          <w:color w:val="202122"/>
        </w:rPr>
      </w:pPr>
      <w:r w:rsidRPr="00CE1F7C">
        <w:rPr>
          <w:rFonts w:ascii="inherit" w:eastAsia="Times New Roman" w:hAnsi="inherit" w:cs="Segoe UI"/>
          <w:color w:val="202122"/>
        </w:rPr>
        <w:t> </w:t>
      </w:r>
      <w:r w:rsidRPr="00CE1F7C">
        <w:rPr>
          <w:rFonts w:ascii="inherit" w:eastAsia="Times New Roman" w:hAnsi="inherit" w:cs="Segoe UI"/>
          <w:color w:val="202122"/>
          <w:bdr w:val="none" w:sz="0" w:space="0" w:color="auto" w:frame="1"/>
        </w:rPr>
        <w:t>Bonebright</w:t>
      </w:r>
      <w:r w:rsidRPr="00CE1F7C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</w:rPr>
        <w:t xml:space="preserve">, </w:t>
      </w:r>
      <w:r w:rsidR="00DB7C00">
        <w:rPr>
          <w:rFonts w:ascii="inherit" w:eastAsia="Times New Roman" w:hAnsi="inherit" w:cs="Segoe UI"/>
          <w:color w:val="202122"/>
          <w:bdr w:val="none" w:sz="0" w:space="0" w:color="auto" w:frame="1"/>
        </w:rPr>
        <w:t>D.</w:t>
      </w:r>
      <w:r w:rsidRPr="00CE1F7C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</w:rPr>
        <w:t xml:space="preserve"> </w:t>
      </w:r>
      <w:r w:rsidR="00DB7C00">
        <w:rPr>
          <w:rFonts w:ascii="inherit" w:eastAsia="Times New Roman" w:hAnsi="inherit" w:cs="Segoe UI"/>
          <w:color w:val="202122"/>
          <w:bdr w:val="none" w:sz="0" w:space="0" w:color="auto" w:frame="1"/>
        </w:rPr>
        <w:t xml:space="preserve">A. </w:t>
      </w:r>
      <w:r w:rsidR="00332318">
        <w:rPr>
          <w:rFonts w:ascii="inherit" w:eastAsia="Times New Roman" w:hAnsi="inherit" w:cs="Segoe UI"/>
          <w:color w:val="202122"/>
          <w:bdr w:val="none" w:sz="0" w:space="0" w:color="auto" w:frame="1"/>
        </w:rPr>
        <w:t>(</w:t>
      </w:r>
      <w:r w:rsidRPr="00CE1F7C">
        <w:rPr>
          <w:rFonts w:ascii="inherit" w:eastAsia="Times New Roman" w:hAnsi="inherit" w:cs="Segoe UI"/>
          <w:color w:val="202122"/>
          <w:bdr w:val="none" w:sz="0" w:space="0" w:color="auto" w:frame="1"/>
        </w:rPr>
        <w:t xml:space="preserve">February 2021). </w:t>
      </w:r>
      <w:r w:rsidRPr="00CE1F7C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</w:rPr>
        <w:t>"40 Years of Storming: a Historical Review of Tuckman's Small Group Development". Human Resources Development International. </w:t>
      </w:r>
      <w:r w:rsidRPr="00CE1F7C">
        <w:rPr>
          <w:rFonts w:ascii="inherit" w:eastAsia="Times New Roman" w:hAnsi="inherit" w:cs="Segoe UI"/>
          <w:b/>
          <w:bCs/>
          <w:i/>
          <w:iCs/>
          <w:color w:val="202122"/>
          <w:bdr w:val="none" w:sz="0" w:space="0" w:color="auto" w:frame="1"/>
        </w:rPr>
        <w:t>13</w:t>
      </w:r>
      <w:r w:rsidRPr="00CE1F7C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</w:rPr>
        <w:t> (1): 111-120.</w:t>
      </w:r>
    </w:p>
    <w:p w:rsidR="00CE1F7C" w:rsidRDefault="00CE1F7C">
      <w:pPr>
        <w:rPr>
          <w:sz w:val="30"/>
          <w:szCs w:val="30"/>
        </w:rPr>
      </w:pPr>
    </w:p>
    <w:p w:rsidR="00031A69" w:rsidRPr="001270DA" w:rsidRDefault="00031A69" w:rsidP="00031A69">
      <w:pPr>
        <w:ind w:left="720"/>
        <w:textAlignment w:val="baseline"/>
        <w:rPr>
          <w:rFonts w:ascii="inherit" w:eastAsia="Times New Roman" w:hAnsi="inherit" w:cs="Segoe UI"/>
          <w:color w:val="202122"/>
          <w:sz w:val="24"/>
          <w:szCs w:val="24"/>
        </w:rPr>
      </w:pPr>
      <w:r w:rsidRPr="001270DA">
        <w:rPr>
          <w:rFonts w:ascii="inherit" w:eastAsia="Times New Roman" w:hAnsi="inherit" w:cs="Segoe UI"/>
          <w:color w:val="202122"/>
          <w:sz w:val="24"/>
          <w:szCs w:val="24"/>
        </w:rPr>
        <w:t>Briscoe, J. P., and Hall, D. T. (1999). Grooming and picking leaders using competency frameworks: Do they work? An alternative approach and new guidelines for practice. </w:t>
      </w:r>
      <w:r w:rsidRPr="001270DA">
        <w:rPr>
          <w:rFonts w:ascii="inherit" w:eastAsia="Times New Roman" w:hAnsi="inherit" w:cs="Segoe UI"/>
          <w:i/>
          <w:iCs/>
          <w:color w:val="202122"/>
          <w:sz w:val="24"/>
          <w:szCs w:val="24"/>
          <w:bdr w:val="none" w:sz="0" w:space="0" w:color="auto" w:frame="1"/>
        </w:rPr>
        <w:t>Organizational Dynamics, 28</w:t>
      </w:r>
      <w:r w:rsidRPr="001270DA">
        <w:rPr>
          <w:rFonts w:ascii="inherit" w:eastAsia="Times New Roman" w:hAnsi="inherit" w:cs="Segoe UI"/>
          <w:color w:val="202122"/>
          <w:sz w:val="24"/>
          <w:szCs w:val="24"/>
        </w:rPr>
        <w:t>, 37-52.</w:t>
      </w:r>
    </w:p>
    <w:p w:rsidR="00031A69" w:rsidRDefault="00031A69">
      <w:pPr>
        <w:rPr>
          <w:sz w:val="30"/>
          <w:szCs w:val="30"/>
        </w:rPr>
      </w:pPr>
    </w:p>
    <w:p w:rsidR="001270DA" w:rsidRPr="001270DA" w:rsidRDefault="001270DA" w:rsidP="001270DA">
      <w:pPr>
        <w:ind w:left="720"/>
        <w:textAlignment w:val="baseline"/>
        <w:rPr>
          <w:rFonts w:ascii="inherit" w:eastAsia="Times New Roman" w:hAnsi="inherit" w:cs="Segoe UI"/>
          <w:color w:val="202122"/>
          <w:sz w:val="24"/>
          <w:szCs w:val="24"/>
        </w:rPr>
      </w:pPr>
      <w:r w:rsidRPr="001270DA">
        <w:rPr>
          <w:rFonts w:ascii="inherit" w:eastAsia="Times New Roman" w:hAnsi="inherit" w:cs="Segoe UI"/>
          <w:color w:val="202122"/>
          <w:sz w:val="24"/>
          <w:szCs w:val="24"/>
        </w:rPr>
        <w:t>Day, D. V. (2000). Leadership development: A review in context. </w:t>
      </w:r>
      <w:r w:rsidRPr="001270DA">
        <w:rPr>
          <w:rFonts w:ascii="inherit" w:eastAsia="Times New Roman" w:hAnsi="inherit" w:cs="Segoe UI"/>
          <w:i/>
          <w:iCs/>
          <w:color w:val="202122"/>
          <w:sz w:val="24"/>
          <w:szCs w:val="24"/>
          <w:bdr w:val="none" w:sz="0" w:space="0" w:color="auto" w:frame="1"/>
        </w:rPr>
        <w:t>Leadership Quarterly, 11</w:t>
      </w:r>
      <w:r w:rsidRPr="001270DA">
        <w:rPr>
          <w:rFonts w:ascii="inherit" w:eastAsia="Times New Roman" w:hAnsi="inherit" w:cs="Segoe UI"/>
          <w:color w:val="202122"/>
          <w:sz w:val="24"/>
          <w:szCs w:val="24"/>
        </w:rPr>
        <w:t>, 581-613.</w:t>
      </w:r>
    </w:p>
    <w:p w:rsidR="001270DA" w:rsidRDefault="001270DA" w:rsidP="00DF5745">
      <w:pPr>
        <w:rPr>
          <w:sz w:val="30"/>
          <w:szCs w:val="30"/>
        </w:rPr>
      </w:pPr>
    </w:p>
    <w:p w:rsidR="001270DA" w:rsidRDefault="001270DA">
      <w:pPr>
        <w:rPr>
          <w:sz w:val="30"/>
          <w:szCs w:val="30"/>
        </w:rPr>
      </w:pPr>
    </w:p>
    <w:p w:rsidR="00645707" w:rsidRDefault="00645707" w:rsidP="00DF5745">
      <w:pPr>
        <w:ind w:left="720"/>
        <w:textAlignment w:val="baseline"/>
        <w:rPr>
          <w:rFonts w:ascii="inherit" w:eastAsia="Times New Roman" w:hAnsi="inherit" w:cs="Segoe UI"/>
          <w:color w:val="202122"/>
        </w:rPr>
      </w:pPr>
      <w:r w:rsidRPr="00CE1F7C">
        <w:rPr>
          <w:rFonts w:ascii="inherit" w:eastAsia="Times New Roman" w:hAnsi="inherit" w:cs="Segoe UI"/>
          <w:color w:val="202122"/>
          <w:bdr w:val="none" w:sz="0" w:space="0" w:color="auto" w:frame="1"/>
        </w:rPr>
        <w:t>Tuckman, B</w:t>
      </w:r>
      <w:r w:rsidRPr="006E7613">
        <w:rPr>
          <w:rFonts w:ascii="inherit" w:eastAsia="Times New Roman" w:hAnsi="inherit" w:cs="Segoe UI"/>
          <w:color w:val="202122"/>
          <w:bdr w:val="none" w:sz="0" w:space="0" w:color="auto" w:frame="1"/>
        </w:rPr>
        <w:t>.</w:t>
      </w:r>
      <w:r w:rsidRPr="00CE1F7C">
        <w:rPr>
          <w:rFonts w:ascii="inherit" w:eastAsia="Times New Roman" w:hAnsi="inherit" w:cs="Segoe UI"/>
          <w:color w:val="202122"/>
          <w:bdr w:val="none" w:sz="0" w:space="0" w:color="auto" w:frame="1"/>
        </w:rPr>
        <w:t xml:space="preserve"> W (1965). </w:t>
      </w:r>
      <w:r w:rsidRPr="00CE1F7C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</w:rPr>
        <w:t>"Developmental sequence in small groups". Psychological Bulletin. </w:t>
      </w:r>
      <w:r w:rsidRPr="00CE1F7C">
        <w:rPr>
          <w:rFonts w:ascii="inherit" w:eastAsia="Times New Roman" w:hAnsi="inherit" w:cs="Segoe UI"/>
          <w:b/>
          <w:bCs/>
          <w:i/>
          <w:iCs/>
          <w:color w:val="202122"/>
          <w:bdr w:val="none" w:sz="0" w:space="0" w:color="auto" w:frame="1"/>
        </w:rPr>
        <w:t>63</w:t>
      </w:r>
      <w:r w:rsidRPr="00CE1F7C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</w:rPr>
        <w:t> (6): 384–399. </w:t>
      </w:r>
      <w:r w:rsidRPr="00CE1F7C">
        <w:rPr>
          <w:rFonts w:ascii="inherit" w:eastAsia="Times New Roman" w:hAnsi="inherit" w:cs="Segoe UI"/>
          <w:color w:val="202122"/>
        </w:rPr>
        <w:t xml:space="preserve"> </w:t>
      </w:r>
    </w:p>
    <w:p w:rsidR="00645707" w:rsidRPr="00CE1F7C" w:rsidRDefault="00645707" w:rsidP="00DF5745">
      <w:pPr>
        <w:ind w:left="720"/>
        <w:textAlignment w:val="baseline"/>
        <w:rPr>
          <w:rFonts w:ascii="inherit" w:eastAsia="Times New Roman" w:hAnsi="inherit" w:cs="Segoe UI"/>
          <w:color w:val="202122"/>
        </w:rPr>
      </w:pPr>
    </w:p>
    <w:sectPr w:rsidR="00645707" w:rsidRPr="00CE1F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Lato">
    <w:panose1 w:val="020F0502020204030203"/>
    <w:charset w:val="00"/>
    <w:family w:val="swiss"/>
    <w:pitch w:val="variable"/>
    <w:sig w:usb0="E10002FF" w:usb1="5000ECFF" w:usb2="00000021" w:usb3="00000000" w:csb0="0000019F" w:csb1="00000000"/>
  </w:font>
  <w:font w:name="inherit">
    <w:altName w:val="Cambria"/>
    <w:panose1 w:val="020B0604020202020204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71051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CEC6246"/>
    <w:multiLevelType w:val="hybridMultilevel"/>
    <w:tmpl w:val="D52443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E77035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CFD1D5B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C1D"/>
    <w:rsid w:val="000035E1"/>
    <w:rsid w:val="00012C06"/>
    <w:rsid w:val="000309D8"/>
    <w:rsid w:val="00031A69"/>
    <w:rsid w:val="00087F89"/>
    <w:rsid w:val="000C26B8"/>
    <w:rsid w:val="000C5771"/>
    <w:rsid w:val="000E45F7"/>
    <w:rsid w:val="0011740E"/>
    <w:rsid w:val="001270DA"/>
    <w:rsid w:val="00137403"/>
    <w:rsid w:val="001A2A4B"/>
    <w:rsid w:val="001C3EF0"/>
    <w:rsid w:val="00201F42"/>
    <w:rsid w:val="00256628"/>
    <w:rsid w:val="002606C4"/>
    <w:rsid w:val="00282CD4"/>
    <w:rsid w:val="00286807"/>
    <w:rsid w:val="002B78AA"/>
    <w:rsid w:val="002D51B2"/>
    <w:rsid w:val="00307856"/>
    <w:rsid w:val="00332318"/>
    <w:rsid w:val="0035350A"/>
    <w:rsid w:val="003C05D7"/>
    <w:rsid w:val="00434346"/>
    <w:rsid w:val="004467B7"/>
    <w:rsid w:val="00473AF1"/>
    <w:rsid w:val="004E25FE"/>
    <w:rsid w:val="005A12C2"/>
    <w:rsid w:val="005D5D16"/>
    <w:rsid w:val="005E1037"/>
    <w:rsid w:val="00611E82"/>
    <w:rsid w:val="00645707"/>
    <w:rsid w:val="0066514D"/>
    <w:rsid w:val="006822E0"/>
    <w:rsid w:val="00682BF0"/>
    <w:rsid w:val="006A26F0"/>
    <w:rsid w:val="006B04B7"/>
    <w:rsid w:val="006E7613"/>
    <w:rsid w:val="006F48BC"/>
    <w:rsid w:val="0072329A"/>
    <w:rsid w:val="00745B3E"/>
    <w:rsid w:val="00753D98"/>
    <w:rsid w:val="007A1D73"/>
    <w:rsid w:val="007C350D"/>
    <w:rsid w:val="007D039A"/>
    <w:rsid w:val="00830B01"/>
    <w:rsid w:val="00857D6F"/>
    <w:rsid w:val="00882836"/>
    <w:rsid w:val="008908EA"/>
    <w:rsid w:val="008E5FB8"/>
    <w:rsid w:val="00932CB7"/>
    <w:rsid w:val="009A0ED6"/>
    <w:rsid w:val="00A913C6"/>
    <w:rsid w:val="00B32A6B"/>
    <w:rsid w:val="00B434A7"/>
    <w:rsid w:val="00B53C1D"/>
    <w:rsid w:val="00B852AE"/>
    <w:rsid w:val="00BB4B88"/>
    <w:rsid w:val="00BC3278"/>
    <w:rsid w:val="00BF5D17"/>
    <w:rsid w:val="00C018AC"/>
    <w:rsid w:val="00C84A74"/>
    <w:rsid w:val="00C94F0F"/>
    <w:rsid w:val="00CA5E3F"/>
    <w:rsid w:val="00CE1F7C"/>
    <w:rsid w:val="00CE6C26"/>
    <w:rsid w:val="00CF4C95"/>
    <w:rsid w:val="00D22236"/>
    <w:rsid w:val="00DB7C00"/>
    <w:rsid w:val="00DD1342"/>
    <w:rsid w:val="00E563E3"/>
    <w:rsid w:val="00E936BF"/>
    <w:rsid w:val="00E93CEA"/>
    <w:rsid w:val="00EE3DE4"/>
    <w:rsid w:val="00F10998"/>
    <w:rsid w:val="00F15C2D"/>
    <w:rsid w:val="00F170D4"/>
    <w:rsid w:val="00F52118"/>
    <w:rsid w:val="00F535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F2A683"/>
  <w15:chartTrackingRefBased/>
  <w15:docId w15:val="{00E312B4-7713-7748-94B6-17524BCDAB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D134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reference-text">
    <w:name w:val="reference-text"/>
    <w:basedOn w:val="DefaultParagraphFont"/>
    <w:rsid w:val="00CE1F7C"/>
  </w:style>
  <w:style w:type="character" w:styleId="HTMLCite">
    <w:name w:val="HTML Cite"/>
    <w:basedOn w:val="DefaultParagraphFont"/>
    <w:uiPriority w:val="99"/>
    <w:semiHidden/>
    <w:unhideWhenUsed/>
    <w:rsid w:val="00CE1F7C"/>
    <w:rPr>
      <w:i/>
      <w:iCs/>
    </w:rPr>
  </w:style>
  <w:style w:type="character" w:customStyle="1" w:styleId="apple-converted-space">
    <w:name w:val="apple-converted-space"/>
    <w:basedOn w:val="DefaultParagraphFont"/>
    <w:rsid w:val="00CE1F7C"/>
  </w:style>
  <w:style w:type="character" w:styleId="Hyperlink">
    <w:name w:val="Hyperlink"/>
    <w:basedOn w:val="DefaultParagraphFont"/>
    <w:uiPriority w:val="99"/>
    <w:semiHidden/>
    <w:unhideWhenUsed/>
    <w:rsid w:val="00CE1F7C"/>
    <w:rPr>
      <w:color w:val="0000FF"/>
      <w:u w:val="single"/>
    </w:rPr>
  </w:style>
  <w:style w:type="character" w:customStyle="1" w:styleId="mw-cite-backlink">
    <w:name w:val="mw-cite-backlink"/>
    <w:basedOn w:val="DefaultParagraphFont"/>
    <w:rsid w:val="00CE1F7C"/>
  </w:style>
  <w:style w:type="paragraph" w:styleId="NormalWeb">
    <w:name w:val="Normal (Web)"/>
    <w:basedOn w:val="Normal"/>
    <w:uiPriority w:val="99"/>
    <w:semiHidden/>
    <w:unhideWhenUsed/>
    <w:rsid w:val="000C26B8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0C26B8"/>
    <w:rPr>
      <w:b/>
      <w:bCs/>
    </w:rPr>
  </w:style>
  <w:style w:type="paragraph" w:styleId="ListParagraph">
    <w:name w:val="List Paragraph"/>
    <w:basedOn w:val="Normal"/>
    <w:uiPriority w:val="34"/>
    <w:qFormat/>
    <w:rsid w:val="00DD1342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DD134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274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33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37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8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7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81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5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99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17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92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6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79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9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peopledevelopmentmagazine.com/2019/01/29/vak-learning-styles-model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peopledevelopmentmagazine.com/2020/04/30/about-people-development-magazine/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7</Pages>
  <Words>1043</Words>
  <Characters>5948</Characters>
  <Application>Microsoft Office Word</Application>
  <DocSecurity>0</DocSecurity>
  <Lines>49</Lines>
  <Paragraphs>13</Paragraphs>
  <ScaleCrop>false</ScaleCrop>
  <Company/>
  <LinksUpToDate>false</LinksUpToDate>
  <CharactersWithSpaces>6978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sergiu radu</dc:creator>
  <cp:keywords/>
  <dc:description/>
  <cp:lastModifiedBy>sergiu radu</cp:lastModifiedBy>
  <cp:revision>2</cp:revision>
  <dcterms:created xsi:type="dcterms:W3CDTF">2021-11-10T03:49:00Z</dcterms:created>
  <dcterms:modified xsi:type="dcterms:W3CDTF">2021-11-10T03:49:00Z</dcterms:modified>
</cp:coreProperties>
</file>