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08399077"/>
        <w:docPartObj>
          <w:docPartGallery w:val="Cover Pages"/>
          <w:docPartUnique/>
        </w:docPartObj>
      </w:sdtPr>
      <w:sdtContent>
        <w:p w14:paraId="7C30118B" w14:textId="77777777" w:rsidR="00FA68C3" w:rsidRDefault="00FA68C3">
          <w:r>
            <w:rPr>
              <w:noProof/>
              <w:lang w:val="en-IE" w:eastAsia="en-IE"/>
            </w:rPr>
            <mc:AlternateContent>
              <mc:Choice Requires="wpg">
                <w:drawing>
                  <wp:anchor distT="0" distB="0" distL="114300" distR="114300" simplePos="0" relativeHeight="251662336" behindDoc="0" locked="0" layoutInCell="1" allowOverlap="1" wp14:anchorId="5A61F982" wp14:editId="7BADE45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DA62C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lang w:val="en-IE" w:eastAsia="en-IE"/>
            </w:rPr>
            <mc:AlternateContent>
              <mc:Choice Requires="wps">
                <w:drawing>
                  <wp:anchor distT="0" distB="0" distL="114300" distR="114300" simplePos="0" relativeHeight="251660288" behindDoc="0" locked="0" layoutInCell="1" allowOverlap="1" wp14:anchorId="591EB274" wp14:editId="09B0F0E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2F070E" w14:textId="77777777" w:rsidR="00563564" w:rsidRDefault="00563564">
                                    <w:pPr>
                                      <w:pStyle w:val="NoSpacing"/>
                                      <w:jc w:val="right"/>
                                      <w:rPr>
                                        <w:color w:val="595959" w:themeColor="text1" w:themeTint="A6"/>
                                        <w:sz w:val="28"/>
                                        <w:szCs w:val="28"/>
                                      </w:rPr>
                                    </w:pPr>
                                    <w:r>
                                      <w:rPr>
                                        <w:color w:val="595959" w:themeColor="text1" w:themeTint="A6"/>
                                        <w:sz w:val="28"/>
                                        <w:szCs w:val="28"/>
                                      </w:rPr>
                                      <w:t xml:space="preserve">Michael </w:t>
                                    </w:r>
                                    <w:proofErr w:type="spellStart"/>
                                    <w:r>
                                      <w:rPr>
                                        <w:color w:val="595959" w:themeColor="text1" w:themeTint="A6"/>
                                        <w:sz w:val="28"/>
                                        <w:szCs w:val="28"/>
                                      </w:rPr>
                                      <w:t>Cunniffe</w:t>
                                    </w:r>
                                    <w:proofErr w:type="spellEnd"/>
                                    <w:r>
                                      <w:rPr>
                                        <w:color w:val="595959" w:themeColor="text1" w:themeTint="A6"/>
                                        <w:sz w:val="28"/>
                                        <w:szCs w:val="28"/>
                                      </w:rPr>
                                      <w:t xml:space="preserve"> (P148021)</w:t>
                                    </w:r>
                                  </w:p>
                                </w:sdtContent>
                              </w:sdt>
                              <w:p w14:paraId="212E7EC1" w14:textId="77777777" w:rsidR="00563564" w:rsidRDefault="0056356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Mcunniffe.148021@student.ac.uk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1EB27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2F070E" w14:textId="77777777" w:rsidR="00563564" w:rsidRDefault="00563564">
                              <w:pPr>
                                <w:pStyle w:val="NoSpacing"/>
                                <w:jc w:val="right"/>
                                <w:rPr>
                                  <w:color w:val="595959" w:themeColor="text1" w:themeTint="A6"/>
                                  <w:sz w:val="28"/>
                                  <w:szCs w:val="28"/>
                                </w:rPr>
                              </w:pPr>
                              <w:r>
                                <w:rPr>
                                  <w:color w:val="595959" w:themeColor="text1" w:themeTint="A6"/>
                                  <w:sz w:val="28"/>
                                  <w:szCs w:val="28"/>
                                </w:rPr>
                                <w:t xml:space="preserve">Michael </w:t>
                              </w:r>
                              <w:proofErr w:type="spellStart"/>
                              <w:r>
                                <w:rPr>
                                  <w:color w:val="595959" w:themeColor="text1" w:themeTint="A6"/>
                                  <w:sz w:val="28"/>
                                  <w:szCs w:val="28"/>
                                </w:rPr>
                                <w:t>Cunniffe</w:t>
                              </w:r>
                              <w:proofErr w:type="spellEnd"/>
                              <w:r>
                                <w:rPr>
                                  <w:color w:val="595959" w:themeColor="text1" w:themeTint="A6"/>
                                  <w:sz w:val="28"/>
                                  <w:szCs w:val="28"/>
                                </w:rPr>
                                <w:t xml:space="preserve"> (P148021)</w:t>
                              </w:r>
                            </w:p>
                          </w:sdtContent>
                        </w:sdt>
                        <w:p w14:paraId="212E7EC1" w14:textId="77777777" w:rsidR="00563564" w:rsidRDefault="0056356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Mcunniffe.148021@student.ac.uk</w:t>
                              </w:r>
                            </w:sdtContent>
                          </w:sdt>
                        </w:p>
                      </w:txbxContent>
                    </v:textbox>
                    <w10:wrap type="square" anchorx="page" anchory="page"/>
                  </v:shape>
                </w:pict>
              </mc:Fallback>
            </mc:AlternateContent>
          </w:r>
          <w:r>
            <w:rPr>
              <w:noProof/>
              <w:lang w:val="en-IE" w:eastAsia="en-IE"/>
            </w:rPr>
            <mc:AlternateContent>
              <mc:Choice Requires="wps">
                <w:drawing>
                  <wp:anchor distT="0" distB="0" distL="114300" distR="114300" simplePos="0" relativeHeight="251661312" behindDoc="0" locked="0" layoutInCell="1" allowOverlap="1" wp14:anchorId="64174CF9" wp14:editId="6CF0D1F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96A0E" w14:textId="77777777" w:rsidR="00563564" w:rsidRDefault="00563564">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78647E5" w14:textId="77777777" w:rsidR="00563564" w:rsidRDefault="00563564" w:rsidP="00086078">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4174CF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0B996A0E" w14:textId="77777777" w:rsidR="00563564" w:rsidRDefault="00563564">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78647E5" w14:textId="77777777" w:rsidR="00563564" w:rsidRDefault="00563564" w:rsidP="00086078">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val="en-IE" w:eastAsia="en-IE"/>
            </w:rPr>
            <mc:AlternateContent>
              <mc:Choice Requires="wps">
                <w:drawing>
                  <wp:anchor distT="0" distB="0" distL="114300" distR="114300" simplePos="0" relativeHeight="251659264" behindDoc="0" locked="0" layoutInCell="1" allowOverlap="1" wp14:anchorId="6DB48F1B" wp14:editId="42E2E1A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3DBBAC" w14:textId="77777777" w:rsidR="00563564" w:rsidRDefault="0056356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Alternative Powertrain technology</w:t>
                                    </w:r>
                                  </w:sdtContent>
                                </w:sdt>
                              </w:p>
                              <w:p w14:paraId="1455625F" w14:textId="77777777" w:rsidR="00563564" w:rsidRDefault="00563564">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Series Hybrid Vehicle Part (</w:t>
                                    </w:r>
                                  </w:sdtContent>
                                </w:sdt>
                                <w:r>
                                  <w:rPr>
                                    <w:color w:val="404040" w:themeColor="text1" w:themeTint="BF"/>
                                    <w:sz w:val="36"/>
                                    <w:szCs w:val="36"/>
                                  </w:rPr>
                                  <w:t>b)</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DB48F1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0D3DBBAC" w14:textId="77777777" w:rsidR="00563564" w:rsidRDefault="0056356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Alternative Powertrain technology</w:t>
                              </w:r>
                            </w:sdtContent>
                          </w:sdt>
                        </w:p>
                        <w:p w14:paraId="1455625F" w14:textId="77777777" w:rsidR="00563564" w:rsidRDefault="00563564">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Series Hybrid Vehicle Part (</w:t>
                              </w:r>
                            </w:sdtContent>
                          </w:sdt>
                          <w:r>
                            <w:rPr>
                              <w:color w:val="404040" w:themeColor="text1" w:themeTint="BF"/>
                              <w:sz w:val="36"/>
                              <w:szCs w:val="36"/>
                            </w:rPr>
                            <w:t>b)</w:t>
                          </w:r>
                        </w:p>
                      </w:txbxContent>
                    </v:textbox>
                    <w10:wrap type="square" anchorx="page" anchory="page"/>
                  </v:shape>
                </w:pict>
              </mc:Fallback>
            </mc:AlternateContent>
          </w:r>
        </w:p>
        <w:p w14:paraId="5B1DF64F" w14:textId="77777777" w:rsidR="00FA68C3" w:rsidRDefault="00FA68C3">
          <w:r>
            <w:br w:type="page"/>
          </w:r>
        </w:p>
      </w:sdtContent>
    </w:sdt>
    <w:p w14:paraId="277F156F" w14:textId="77777777" w:rsidR="00086078" w:rsidRDefault="00086078">
      <w:r>
        <w:rPr>
          <w:noProof/>
          <w:lang w:val="en-IE" w:eastAsia="en-IE"/>
        </w:rPr>
        <w:lastRenderedPageBreak/>
        <w:drawing>
          <wp:anchor distT="0" distB="0" distL="114300" distR="114300" simplePos="0" relativeHeight="251663360" behindDoc="0" locked="0" layoutInCell="1" allowOverlap="1" wp14:anchorId="14F71A89" wp14:editId="66C1B7F5">
            <wp:simplePos x="914400" y="931653"/>
            <wp:positionH relativeFrom="column">
              <wp:align>left</wp:align>
            </wp:positionH>
            <wp:positionV relativeFrom="paragraph">
              <wp:align>top</wp:align>
            </wp:positionV>
            <wp:extent cx="2219325" cy="72517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9325" cy="725170"/>
                    </a:xfrm>
                    <a:prstGeom prst="rect">
                      <a:avLst/>
                    </a:prstGeom>
                    <a:noFill/>
                  </pic:spPr>
                </pic:pic>
              </a:graphicData>
            </a:graphic>
          </wp:anchor>
        </w:drawing>
      </w:r>
    </w:p>
    <w:p w14:paraId="516609E8" w14:textId="77777777" w:rsidR="00086078" w:rsidRDefault="00086078"/>
    <w:p w14:paraId="5296E72A" w14:textId="77777777" w:rsidR="00086078" w:rsidRDefault="00086078"/>
    <w:p w14:paraId="022F26F4" w14:textId="77777777" w:rsidR="00086078" w:rsidRDefault="00086078"/>
    <w:p w14:paraId="65F6194F" w14:textId="77777777" w:rsidR="00086078" w:rsidRPr="00086078" w:rsidRDefault="00086078">
      <w:pPr>
        <w:rPr>
          <w:sz w:val="56"/>
          <w:szCs w:val="52"/>
        </w:rPr>
      </w:pPr>
      <w:r w:rsidRPr="00086078">
        <w:rPr>
          <w:sz w:val="72"/>
          <w:szCs w:val="52"/>
        </w:rPr>
        <w:t xml:space="preserve">Series Hybrid Motor </w:t>
      </w:r>
      <w:r w:rsidR="00FB4311">
        <w:rPr>
          <w:sz w:val="72"/>
          <w:szCs w:val="52"/>
        </w:rPr>
        <w:t>a</w:t>
      </w:r>
      <w:r w:rsidRPr="00086078">
        <w:rPr>
          <w:sz w:val="72"/>
          <w:szCs w:val="52"/>
        </w:rPr>
        <w:t>pplied</w:t>
      </w:r>
      <w:r>
        <w:rPr>
          <w:sz w:val="72"/>
          <w:szCs w:val="52"/>
        </w:rPr>
        <w:t xml:space="preserve"> </w:t>
      </w:r>
      <w:r w:rsidR="00FB4311">
        <w:rPr>
          <w:sz w:val="72"/>
          <w:szCs w:val="52"/>
        </w:rPr>
        <w:t>to</w:t>
      </w:r>
      <w:r w:rsidRPr="00086078">
        <w:rPr>
          <w:sz w:val="72"/>
          <w:szCs w:val="52"/>
        </w:rPr>
        <w:t xml:space="preserve"> </w:t>
      </w:r>
      <w:r w:rsidR="00FB4311">
        <w:rPr>
          <w:sz w:val="72"/>
          <w:szCs w:val="52"/>
        </w:rPr>
        <w:t>t</w:t>
      </w:r>
      <w:r w:rsidRPr="00086078">
        <w:rPr>
          <w:sz w:val="72"/>
          <w:szCs w:val="52"/>
        </w:rPr>
        <w:t>he Beast Zetec Track Buggy</w:t>
      </w:r>
    </w:p>
    <w:p w14:paraId="2D35CE29" w14:textId="77777777" w:rsidR="00086078" w:rsidRDefault="00086078">
      <w:pPr>
        <w:rPr>
          <w:sz w:val="52"/>
          <w:szCs w:val="52"/>
        </w:rPr>
      </w:pPr>
    </w:p>
    <w:p w14:paraId="0432B8F0" w14:textId="77777777" w:rsidR="00FB4311" w:rsidRDefault="00FB4311">
      <w:pPr>
        <w:rPr>
          <w:sz w:val="52"/>
          <w:szCs w:val="52"/>
        </w:rPr>
      </w:pPr>
    </w:p>
    <w:p w14:paraId="28ED91F3" w14:textId="77777777" w:rsidR="00086078" w:rsidRPr="00086078" w:rsidRDefault="00086078" w:rsidP="00086078">
      <w:pPr>
        <w:rPr>
          <w:rFonts w:ascii="Calibri" w:eastAsia="Calibri" w:hAnsi="Calibri" w:cs="Times New Roman"/>
          <w:color w:val="4472C4"/>
          <w:sz w:val="44"/>
          <w:szCs w:val="44"/>
        </w:rPr>
      </w:pPr>
      <w:r w:rsidRPr="00086078">
        <w:rPr>
          <w:rFonts w:ascii="Calibri" w:eastAsia="Calibri" w:hAnsi="Calibri" w:cs="Times New Roman"/>
          <w:color w:val="4472C4"/>
          <w:sz w:val="44"/>
          <w:szCs w:val="44"/>
        </w:rPr>
        <w:t xml:space="preserve">Student name: </w:t>
      </w:r>
      <w:r w:rsidRPr="00086078">
        <w:rPr>
          <w:rFonts w:ascii="Calibri" w:eastAsia="Calibri" w:hAnsi="Calibri" w:cs="Times New Roman"/>
          <w:sz w:val="44"/>
          <w:szCs w:val="44"/>
        </w:rPr>
        <w:t xml:space="preserve">Michael </w:t>
      </w:r>
      <w:proofErr w:type="spellStart"/>
      <w:r w:rsidRPr="00086078">
        <w:rPr>
          <w:rFonts w:ascii="Calibri" w:eastAsia="Calibri" w:hAnsi="Calibri" w:cs="Times New Roman"/>
          <w:sz w:val="44"/>
          <w:szCs w:val="44"/>
        </w:rPr>
        <w:t>Cunniffe</w:t>
      </w:r>
      <w:proofErr w:type="spellEnd"/>
      <w:r w:rsidRPr="00086078">
        <w:rPr>
          <w:rFonts w:ascii="Calibri" w:eastAsia="Calibri" w:hAnsi="Calibri" w:cs="Times New Roman"/>
          <w:sz w:val="44"/>
          <w:szCs w:val="44"/>
        </w:rPr>
        <w:t xml:space="preserve"> (P148021)</w:t>
      </w:r>
    </w:p>
    <w:p w14:paraId="3D04EB0C" w14:textId="77777777" w:rsidR="00086078" w:rsidRPr="00086078" w:rsidRDefault="00086078" w:rsidP="00086078">
      <w:pPr>
        <w:rPr>
          <w:rFonts w:ascii="Calibri" w:eastAsia="Calibri" w:hAnsi="Calibri" w:cs="Times New Roman"/>
          <w:color w:val="4472C4"/>
          <w:sz w:val="44"/>
          <w:szCs w:val="44"/>
        </w:rPr>
      </w:pPr>
    </w:p>
    <w:p w14:paraId="00BA080D" w14:textId="77777777" w:rsidR="00086078" w:rsidRPr="00086078" w:rsidRDefault="00086078" w:rsidP="00086078">
      <w:pPr>
        <w:rPr>
          <w:rFonts w:ascii="Calibri" w:eastAsia="Calibri" w:hAnsi="Calibri" w:cs="Times New Roman"/>
          <w:color w:val="4472C4"/>
          <w:sz w:val="44"/>
          <w:szCs w:val="44"/>
        </w:rPr>
      </w:pPr>
      <w:r w:rsidRPr="00086078">
        <w:rPr>
          <w:rFonts w:ascii="Calibri" w:eastAsia="Calibri" w:hAnsi="Calibri" w:cs="Times New Roman"/>
          <w:color w:val="4472C4"/>
          <w:sz w:val="44"/>
          <w:szCs w:val="44"/>
        </w:rPr>
        <w:t xml:space="preserve">Programme: </w:t>
      </w:r>
      <w:r w:rsidRPr="00086078">
        <w:rPr>
          <w:rFonts w:ascii="Calibri" w:eastAsia="Calibri" w:hAnsi="Calibri" w:cs="Times New Roman"/>
          <w:sz w:val="44"/>
          <w:szCs w:val="44"/>
        </w:rPr>
        <w:t>BSc Motorsport</w:t>
      </w:r>
    </w:p>
    <w:p w14:paraId="7BD38248" w14:textId="77777777" w:rsidR="00086078" w:rsidRPr="00086078" w:rsidRDefault="00086078" w:rsidP="00086078">
      <w:pPr>
        <w:rPr>
          <w:rFonts w:ascii="Calibri" w:eastAsia="Calibri" w:hAnsi="Calibri" w:cs="Times New Roman"/>
          <w:color w:val="4472C4"/>
          <w:sz w:val="44"/>
          <w:szCs w:val="44"/>
        </w:rPr>
      </w:pPr>
    </w:p>
    <w:p w14:paraId="7C3A00C3" w14:textId="77777777" w:rsidR="00086078" w:rsidRPr="00086078" w:rsidRDefault="00086078" w:rsidP="00086078">
      <w:pPr>
        <w:rPr>
          <w:rFonts w:ascii="Calibri" w:eastAsia="Calibri" w:hAnsi="Calibri" w:cs="Times New Roman"/>
          <w:color w:val="4472C4"/>
          <w:sz w:val="44"/>
          <w:szCs w:val="44"/>
        </w:rPr>
      </w:pPr>
      <w:r w:rsidRPr="00086078">
        <w:rPr>
          <w:rFonts w:ascii="Calibri" w:eastAsia="Calibri" w:hAnsi="Calibri" w:cs="Times New Roman"/>
          <w:color w:val="4472C4"/>
          <w:sz w:val="44"/>
          <w:szCs w:val="44"/>
        </w:rPr>
        <w:t xml:space="preserve">Module: </w:t>
      </w:r>
      <w:r>
        <w:rPr>
          <w:rFonts w:ascii="Calibri" w:eastAsia="Calibri" w:hAnsi="Calibri" w:cs="Times New Roman"/>
          <w:sz w:val="44"/>
          <w:szCs w:val="44"/>
        </w:rPr>
        <w:t>Alternative Powertrain Technology</w:t>
      </w:r>
    </w:p>
    <w:p w14:paraId="583C20EA" w14:textId="77777777" w:rsidR="00086078" w:rsidRPr="00086078" w:rsidRDefault="00086078" w:rsidP="00086078">
      <w:pPr>
        <w:rPr>
          <w:rFonts w:ascii="Calibri" w:eastAsia="Calibri" w:hAnsi="Calibri" w:cs="Times New Roman"/>
          <w:color w:val="4472C4"/>
          <w:sz w:val="44"/>
          <w:szCs w:val="44"/>
        </w:rPr>
      </w:pPr>
    </w:p>
    <w:p w14:paraId="15C79664" w14:textId="77777777" w:rsidR="00086078" w:rsidRPr="00086078" w:rsidRDefault="00086078" w:rsidP="00086078">
      <w:pPr>
        <w:rPr>
          <w:rFonts w:ascii="Calibri" w:eastAsia="Calibri" w:hAnsi="Calibri" w:cs="Times New Roman"/>
          <w:color w:val="4472C4"/>
          <w:sz w:val="44"/>
          <w:szCs w:val="44"/>
        </w:rPr>
      </w:pPr>
      <w:r w:rsidRPr="00086078">
        <w:rPr>
          <w:rFonts w:ascii="Calibri" w:eastAsia="Calibri" w:hAnsi="Calibri" w:cs="Times New Roman"/>
          <w:color w:val="4472C4"/>
          <w:sz w:val="44"/>
          <w:szCs w:val="44"/>
        </w:rPr>
        <w:t xml:space="preserve">Lecturer: </w:t>
      </w:r>
      <w:r>
        <w:rPr>
          <w:rFonts w:ascii="Calibri" w:eastAsia="Calibri" w:hAnsi="Calibri" w:cs="Times New Roman"/>
          <w:sz w:val="44"/>
          <w:szCs w:val="44"/>
        </w:rPr>
        <w:t>Mark Sandford</w:t>
      </w:r>
    </w:p>
    <w:p w14:paraId="24E12497" w14:textId="77777777" w:rsidR="00086078" w:rsidRPr="00086078" w:rsidRDefault="00086078" w:rsidP="00086078">
      <w:pPr>
        <w:rPr>
          <w:rFonts w:ascii="Calibri" w:eastAsia="Calibri" w:hAnsi="Calibri" w:cs="Times New Roman"/>
          <w:color w:val="4472C4"/>
          <w:sz w:val="44"/>
          <w:szCs w:val="44"/>
        </w:rPr>
      </w:pPr>
    </w:p>
    <w:p w14:paraId="6C45796A" w14:textId="77777777" w:rsidR="00086078" w:rsidRDefault="00086078" w:rsidP="00086078">
      <w:pPr>
        <w:rPr>
          <w:rFonts w:ascii="Calibri" w:eastAsia="Calibri" w:hAnsi="Calibri" w:cs="Times New Roman"/>
          <w:sz w:val="44"/>
          <w:szCs w:val="44"/>
        </w:rPr>
      </w:pPr>
      <w:r w:rsidRPr="00086078">
        <w:rPr>
          <w:rFonts w:ascii="Calibri" w:eastAsia="Calibri" w:hAnsi="Calibri" w:cs="Times New Roman"/>
          <w:color w:val="4472C4"/>
          <w:sz w:val="44"/>
          <w:szCs w:val="44"/>
        </w:rPr>
        <w:t xml:space="preserve">Internal verifier: </w:t>
      </w:r>
      <w:r>
        <w:rPr>
          <w:rFonts w:ascii="Calibri" w:eastAsia="Calibri" w:hAnsi="Calibri" w:cs="Times New Roman"/>
          <w:sz w:val="44"/>
          <w:szCs w:val="44"/>
        </w:rPr>
        <w:t>Andrew Gibson</w:t>
      </w:r>
    </w:p>
    <w:p w14:paraId="404FB911" w14:textId="77777777" w:rsidR="00FB4311" w:rsidRDefault="00FB4311" w:rsidP="00086078">
      <w:pPr>
        <w:rPr>
          <w:rFonts w:ascii="Calibri" w:eastAsia="Calibri" w:hAnsi="Calibri" w:cs="Times New Roman"/>
          <w:sz w:val="44"/>
          <w:szCs w:val="44"/>
        </w:rPr>
      </w:pPr>
    </w:p>
    <w:p w14:paraId="4D7B87D5" w14:textId="77777777" w:rsidR="00FB4311" w:rsidRDefault="00FB4311" w:rsidP="00086078">
      <w:pPr>
        <w:rPr>
          <w:rFonts w:ascii="Calibri" w:eastAsia="Calibri" w:hAnsi="Calibri" w:cs="Times New Roman"/>
          <w:sz w:val="44"/>
          <w:szCs w:val="44"/>
        </w:rPr>
      </w:pPr>
    </w:p>
    <w:sdt>
      <w:sdtPr>
        <w:rPr>
          <w:rFonts w:asciiTheme="minorHAnsi" w:eastAsiaTheme="minorHAnsi" w:hAnsiTheme="minorHAnsi" w:cstheme="minorBidi"/>
          <w:color w:val="auto"/>
          <w:sz w:val="22"/>
          <w:szCs w:val="22"/>
          <w:lang w:val="en-GB"/>
        </w:rPr>
        <w:id w:val="-1906838598"/>
        <w:docPartObj>
          <w:docPartGallery w:val="Table of Contents"/>
          <w:docPartUnique/>
        </w:docPartObj>
      </w:sdtPr>
      <w:sdtEndPr>
        <w:rPr>
          <w:b/>
          <w:bCs/>
          <w:noProof/>
        </w:rPr>
      </w:sdtEndPr>
      <w:sdtContent>
        <w:p w14:paraId="1716DB3C" w14:textId="77777777" w:rsidR="00FB4311" w:rsidRPr="00FB4311" w:rsidRDefault="00FB4311">
          <w:pPr>
            <w:pStyle w:val="TOCHeading"/>
            <w:rPr>
              <w:rFonts w:ascii="Arial" w:hAnsi="Arial" w:cs="Arial"/>
            </w:rPr>
          </w:pPr>
          <w:r w:rsidRPr="00FB4311">
            <w:rPr>
              <w:rFonts w:ascii="Arial" w:hAnsi="Arial" w:cs="Arial"/>
            </w:rPr>
            <w:t>Table o</w:t>
          </w:r>
          <w:bookmarkStart w:id="0" w:name="_GoBack"/>
          <w:bookmarkEnd w:id="0"/>
          <w:r w:rsidRPr="00FB4311">
            <w:rPr>
              <w:rFonts w:ascii="Arial" w:hAnsi="Arial" w:cs="Arial"/>
            </w:rPr>
            <w:t>f Contents</w:t>
          </w:r>
        </w:p>
        <w:p w14:paraId="65AE739E" w14:textId="4333CF27" w:rsidR="009A3DF6" w:rsidRDefault="00FB4311">
          <w:pPr>
            <w:pStyle w:val="TOC1"/>
            <w:tabs>
              <w:tab w:val="left" w:pos="660"/>
              <w:tab w:val="right" w:leader="dot" w:pos="9016"/>
            </w:tabs>
            <w:rPr>
              <w:rFonts w:eastAsiaTheme="minorEastAsia" w:cstheme="minorBidi"/>
              <w:b w:val="0"/>
              <w:bCs w:val="0"/>
              <w:i w:val="0"/>
              <w:iCs w:val="0"/>
              <w:noProof/>
              <w:lang w:val="en-IE" w:eastAsia="en-GB"/>
            </w:rPr>
          </w:pPr>
          <w:r>
            <w:fldChar w:fldCharType="begin"/>
          </w:r>
          <w:r>
            <w:instrText xml:space="preserve"> TOC \o "1-3" \h \z \u </w:instrText>
          </w:r>
          <w:r>
            <w:fldChar w:fldCharType="separate"/>
          </w:r>
          <w:hyperlink w:anchor="_Toc35241363" w:history="1">
            <w:r w:rsidR="009A3DF6" w:rsidRPr="004059BE">
              <w:rPr>
                <w:rStyle w:val="Hyperlink"/>
                <w:rFonts w:ascii="Arial" w:hAnsi="Arial" w:cs="Arial"/>
                <w:noProof/>
              </w:rPr>
              <w:t>1)</w:t>
            </w:r>
            <w:r w:rsidR="009A3DF6">
              <w:rPr>
                <w:rFonts w:eastAsiaTheme="minorEastAsia" w:cstheme="minorBidi"/>
                <w:b w:val="0"/>
                <w:bCs w:val="0"/>
                <w:i w:val="0"/>
                <w:iCs w:val="0"/>
                <w:noProof/>
                <w:lang w:val="en-IE" w:eastAsia="en-GB"/>
              </w:rPr>
              <w:tab/>
            </w:r>
            <w:r w:rsidR="009A3DF6" w:rsidRPr="004059BE">
              <w:rPr>
                <w:rStyle w:val="Hyperlink"/>
                <w:rFonts w:ascii="Arial" w:hAnsi="Arial" w:cs="Arial"/>
                <w:noProof/>
              </w:rPr>
              <w:t>Introduction</w:t>
            </w:r>
            <w:r w:rsidR="009A3DF6">
              <w:rPr>
                <w:noProof/>
                <w:webHidden/>
              </w:rPr>
              <w:tab/>
            </w:r>
            <w:r w:rsidR="009A3DF6">
              <w:rPr>
                <w:noProof/>
                <w:webHidden/>
              </w:rPr>
              <w:fldChar w:fldCharType="begin"/>
            </w:r>
            <w:r w:rsidR="009A3DF6">
              <w:rPr>
                <w:noProof/>
                <w:webHidden/>
              </w:rPr>
              <w:instrText xml:space="preserve"> PAGEREF _Toc35241363 \h </w:instrText>
            </w:r>
            <w:r w:rsidR="009A3DF6">
              <w:rPr>
                <w:noProof/>
                <w:webHidden/>
              </w:rPr>
            </w:r>
            <w:r w:rsidR="009A3DF6">
              <w:rPr>
                <w:noProof/>
                <w:webHidden/>
              </w:rPr>
              <w:fldChar w:fldCharType="separate"/>
            </w:r>
            <w:r w:rsidR="009A3DF6">
              <w:rPr>
                <w:noProof/>
                <w:webHidden/>
              </w:rPr>
              <w:t>3</w:t>
            </w:r>
            <w:r w:rsidR="009A3DF6">
              <w:rPr>
                <w:noProof/>
                <w:webHidden/>
              </w:rPr>
              <w:fldChar w:fldCharType="end"/>
            </w:r>
          </w:hyperlink>
        </w:p>
        <w:p w14:paraId="70965DE5" w14:textId="32F52049" w:rsidR="009A3DF6" w:rsidRDefault="009A3DF6">
          <w:pPr>
            <w:pStyle w:val="TOC1"/>
            <w:tabs>
              <w:tab w:val="left" w:pos="660"/>
              <w:tab w:val="right" w:leader="dot" w:pos="9016"/>
            </w:tabs>
            <w:rPr>
              <w:rFonts w:eastAsiaTheme="minorEastAsia" w:cstheme="minorBidi"/>
              <w:b w:val="0"/>
              <w:bCs w:val="0"/>
              <w:i w:val="0"/>
              <w:iCs w:val="0"/>
              <w:noProof/>
              <w:lang w:val="en-IE" w:eastAsia="en-GB"/>
            </w:rPr>
          </w:pPr>
          <w:hyperlink w:anchor="_Toc35241364" w:history="1">
            <w:r w:rsidRPr="004059BE">
              <w:rPr>
                <w:rStyle w:val="Hyperlink"/>
                <w:rFonts w:ascii="Arial" w:hAnsi="Arial" w:cs="Arial"/>
                <w:noProof/>
              </w:rPr>
              <w:t>2)</w:t>
            </w:r>
            <w:r>
              <w:rPr>
                <w:rFonts w:eastAsiaTheme="minorEastAsia" w:cstheme="minorBidi"/>
                <w:b w:val="0"/>
                <w:bCs w:val="0"/>
                <w:i w:val="0"/>
                <w:iCs w:val="0"/>
                <w:noProof/>
                <w:lang w:val="en-IE" w:eastAsia="en-GB"/>
              </w:rPr>
              <w:tab/>
            </w:r>
            <w:r w:rsidRPr="004059BE">
              <w:rPr>
                <w:rStyle w:val="Hyperlink"/>
                <w:rFonts w:ascii="Arial" w:hAnsi="Arial" w:cs="Arial"/>
                <w:noProof/>
              </w:rPr>
              <w:t>Research</w:t>
            </w:r>
            <w:r>
              <w:rPr>
                <w:noProof/>
                <w:webHidden/>
              </w:rPr>
              <w:tab/>
            </w:r>
            <w:r>
              <w:rPr>
                <w:noProof/>
                <w:webHidden/>
              </w:rPr>
              <w:fldChar w:fldCharType="begin"/>
            </w:r>
            <w:r>
              <w:rPr>
                <w:noProof/>
                <w:webHidden/>
              </w:rPr>
              <w:instrText xml:space="preserve"> PAGEREF _Toc35241364 \h </w:instrText>
            </w:r>
            <w:r>
              <w:rPr>
                <w:noProof/>
                <w:webHidden/>
              </w:rPr>
            </w:r>
            <w:r>
              <w:rPr>
                <w:noProof/>
                <w:webHidden/>
              </w:rPr>
              <w:fldChar w:fldCharType="separate"/>
            </w:r>
            <w:r>
              <w:rPr>
                <w:noProof/>
                <w:webHidden/>
              </w:rPr>
              <w:t>4</w:t>
            </w:r>
            <w:r>
              <w:rPr>
                <w:noProof/>
                <w:webHidden/>
              </w:rPr>
              <w:fldChar w:fldCharType="end"/>
            </w:r>
          </w:hyperlink>
        </w:p>
        <w:p w14:paraId="539D10CD" w14:textId="1167E393" w:rsidR="009A3DF6" w:rsidRDefault="009A3DF6">
          <w:pPr>
            <w:pStyle w:val="TOC2"/>
            <w:tabs>
              <w:tab w:val="right" w:leader="dot" w:pos="9016"/>
            </w:tabs>
            <w:rPr>
              <w:rFonts w:eastAsiaTheme="minorEastAsia" w:cstheme="minorBidi"/>
              <w:b w:val="0"/>
              <w:bCs w:val="0"/>
              <w:noProof/>
              <w:sz w:val="24"/>
              <w:szCs w:val="24"/>
              <w:lang w:val="en-IE" w:eastAsia="en-GB"/>
            </w:rPr>
          </w:pPr>
          <w:hyperlink w:anchor="_Toc35241365" w:history="1">
            <w:r w:rsidRPr="004059BE">
              <w:rPr>
                <w:rStyle w:val="Hyperlink"/>
                <w:rFonts w:ascii="Arial" w:hAnsi="Arial" w:cs="Arial"/>
                <w:noProof/>
              </w:rPr>
              <w:t>2.1 Series Hybrid Technology</w:t>
            </w:r>
            <w:r>
              <w:rPr>
                <w:noProof/>
                <w:webHidden/>
              </w:rPr>
              <w:tab/>
            </w:r>
            <w:r>
              <w:rPr>
                <w:noProof/>
                <w:webHidden/>
              </w:rPr>
              <w:fldChar w:fldCharType="begin"/>
            </w:r>
            <w:r>
              <w:rPr>
                <w:noProof/>
                <w:webHidden/>
              </w:rPr>
              <w:instrText xml:space="preserve"> PAGEREF _Toc35241365 \h </w:instrText>
            </w:r>
            <w:r>
              <w:rPr>
                <w:noProof/>
                <w:webHidden/>
              </w:rPr>
            </w:r>
            <w:r>
              <w:rPr>
                <w:noProof/>
                <w:webHidden/>
              </w:rPr>
              <w:fldChar w:fldCharType="separate"/>
            </w:r>
            <w:r>
              <w:rPr>
                <w:noProof/>
                <w:webHidden/>
              </w:rPr>
              <w:t>4</w:t>
            </w:r>
            <w:r>
              <w:rPr>
                <w:noProof/>
                <w:webHidden/>
              </w:rPr>
              <w:fldChar w:fldCharType="end"/>
            </w:r>
          </w:hyperlink>
        </w:p>
        <w:p w14:paraId="4B9A76FE" w14:textId="1E39CB76" w:rsidR="009A3DF6" w:rsidRDefault="009A3DF6">
          <w:pPr>
            <w:pStyle w:val="TOC2"/>
            <w:tabs>
              <w:tab w:val="right" w:leader="dot" w:pos="9016"/>
            </w:tabs>
            <w:rPr>
              <w:rFonts w:eastAsiaTheme="minorEastAsia" w:cstheme="minorBidi"/>
              <w:b w:val="0"/>
              <w:bCs w:val="0"/>
              <w:noProof/>
              <w:sz w:val="24"/>
              <w:szCs w:val="24"/>
              <w:lang w:val="en-IE" w:eastAsia="en-GB"/>
            </w:rPr>
          </w:pPr>
          <w:hyperlink w:anchor="_Toc35241366" w:history="1">
            <w:r w:rsidRPr="004059BE">
              <w:rPr>
                <w:rStyle w:val="Hyperlink"/>
                <w:rFonts w:ascii="Arial" w:hAnsi="Arial" w:cs="Arial"/>
                <w:noProof/>
              </w:rPr>
              <w:t>2.3 Series Hybrid: Advantages and Disadvantages</w:t>
            </w:r>
            <w:r>
              <w:rPr>
                <w:noProof/>
                <w:webHidden/>
              </w:rPr>
              <w:tab/>
            </w:r>
            <w:r>
              <w:rPr>
                <w:noProof/>
                <w:webHidden/>
              </w:rPr>
              <w:fldChar w:fldCharType="begin"/>
            </w:r>
            <w:r>
              <w:rPr>
                <w:noProof/>
                <w:webHidden/>
              </w:rPr>
              <w:instrText xml:space="preserve"> PAGEREF _Toc35241366 \h </w:instrText>
            </w:r>
            <w:r>
              <w:rPr>
                <w:noProof/>
                <w:webHidden/>
              </w:rPr>
            </w:r>
            <w:r>
              <w:rPr>
                <w:noProof/>
                <w:webHidden/>
              </w:rPr>
              <w:fldChar w:fldCharType="separate"/>
            </w:r>
            <w:r>
              <w:rPr>
                <w:noProof/>
                <w:webHidden/>
              </w:rPr>
              <w:t>4</w:t>
            </w:r>
            <w:r>
              <w:rPr>
                <w:noProof/>
                <w:webHidden/>
              </w:rPr>
              <w:fldChar w:fldCharType="end"/>
            </w:r>
          </w:hyperlink>
        </w:p>
        <w:p w14:paraId="7FD3C509" w14:textId="124B3DCE" w:rsidR="009A3DF6" w:rsidRDefault="009A3DF6">
          <w:pPr>
            <w:pStyle w:val="TOC3"/>
            <w:tabs>
              <w:tab w:val="right" w:leader="dot" w:pos="9016"/>
            </w:tabs>
            <w:rPr>
              <w:rFonts w:eastAsiaTheme="minorEastAsia" w:cstheme="minorBidi"/>
              <w:noProof/>
              <w:sz w:val="24"/>
              <w:szCs w:val="24"/>
              <w:lang w:val="en-IE" w:eastAsia="en-GB"/>
            </w:rPr>
          </w:pPr>
          <w:hyperlink w:anchor="_Toc35241367" w:history="1">
            <w:r w:rsidRPr="004059BE">
              <w:rPr>
                <w:rStyle w:val="Hyperlink"/>
                <w:rFonts w:ascii="Arial" w:hAnsi="Arial" w:cs="Arial"/>
                <w:noProof/>
              </w:rPr>
              <w:t>Advantages</w:t>
            </w:r>
            <w:r>
              <w:rPr>
                <w:noProof/>
                <w:webHidden/>
              </w:rPr>
              <w:tab/>
            </w:r>
            <w:r>
              <w:rPr>
                <w:noProof/>
                <w:webHidden/>
              </w:rPr>
              <w:fldChar w:fldCharType="begin"/>
            </w:r>
            <w:r>
              <w:rPr>
                <w:noProof/>
                <w:webHidden/>
              </w:rPr>
              <w:instrText xml:space="preserve"> PAGEREF _Toc35241367 \h </w:instrText>
            </w:r>
            <w:r>
              <w:rPr>
                <w:noProof/>
                <w:webHidden/>
              </w:rPr>
            </w:r>
            <w:r>
              <w:rPr>
                <w:noProof/>
                <w:webHidden/>
              </w:rPr>
              <w:fldChar w:fldCharType="separate"/>
            </w:r>
            <w:r>
              <w:rPr>
                <w:noProof/>
                <w:webHidden/>
              </w:rPr>
              <w:t>4</w:t>
            </w:r>
            <w:r>
              <w:rPr>
                <w:noProof/>
                <w:webHidden/>
              </w:rPr>
              <w:fldChar w:fldCharType="end"/>
            </w:r>
          </w:hyperlink>
        </w:p>
        <w:p w14:paraId="7A3AF782" w14:textId="5E088C76" w:rsidR="009A3DF6" w:rsidRDefault="009A3DF6">
          <w:pPr>
            <w:pStyle w:val="TOC3"/>
            <w:tabs>
              <w:tab w:val="right" w:leader="dot" w:pos="9016"/>
            </w:tabs>
            <w:rPr>
              <w:rFonts w:eastAsiaTheme="minorEastAsia" w:cstheme="minorBidi"/>
              <w:noProof/>
              <w:sz w:val="24"/>
              <w:szCs w:val="24"/>
              <w:lang w:val="en-IE" w:eastAsia="en-GB"/>
            </w:rPr>
          </w:pPr>
          <w:hyperlink w:anchor="_Toc35241368" w:history="1">
            <w:r w:rsidRPr="004059BE">
              <w:rPr>
                <w:rStyle w:val="Hyperlink"/>
                <w:rFonts w:ascii="Arial" w:hAnsi="Arial" w:cs="Arial"/>
                <w:noProof/>
              </w:rPr>
              <w:t>Disadvantages</w:t>
            </w:r>
            <w:r>
              <w:rPr>
                <w:noProof/>
                <w:webHidden/>
              </w:rPr>
              <w:tab/>
            </w:r>
            <w:r>
              <w:rPr>
                <w:noProof/>
                <w:webHidden/>
              </w:rPr>
              <w:fldChar w:fldCharType="begin"/>
            </w:r>
            <w:r>
              <w:rPr>
                <w:noProof/>
                <w:webHidden/>
              </w:rPr>
              <w:instrText xml:space="preserve"> PAGEREF _Toc35241368 \h </w:instrText>
            </w:r>
            <w:r>
              <w:rPr>
                <w:noProof/>
                <w:webHidden/>
              </w:rPr>
            </w:r>
            <w:r>
              <w:rPr>
                <w:noProof/>
                <w:webHidden/>
              </w:rPr>
              <w:fldChar w:fldCharType="separate"/>
            </w:r>
            <w:r>
              <w:rPr>
                <w:noProof/>
                <w:webHidden/>
              </w:rPr>
              <w:t>5</w:t>
            </w:r>
            <w:r>
              <w:rPr>
                <w:noProof/>
                <w:webHidden/>
              </w:rPr>
              <w:fldChar w:fldCharType="end"/>
            </w:r>
          </w:hyperlink>
        </w:p>
        <w:p w14:paraId="43361F34" w14:textId="2613106F" w:rsidR="009A3DF6" w:rsidRDefault="009A3DF6">
          <w:pPr>
            <w:pStyle w:val="TOC1"/>
            <w:tabs>
              <w:tab w:val="left" w:pos="660"/>
              <w:tab w:val="right" w:leader="dot" w:pos="9016"/>
            </w:tabs>
            <w:rPr>
              <w:rFonts w:eastAsiaTheme="minorEastAsia" w:cstheme="minorBidi"/>
              <w:b w:val="0"/>
              <w:bCs w:val="0"/>
              <w:i w:val="0"/>
              <w:iCs w:val="0"/>
              <w:noProof/>
              <w:lang w:val="en-IE" w:eastAsia="en-GB"/>
            </w:rPr>
          </w:pPr>
          <w:hyperlink w:anchor="_Toc35241369" w:history="1">
            <w:r w:rsidRPr="004059BE">
              <w:rPr>
                <w:rStyle w:val="Hyperlink"/>
                <w:rFonts w:ascii="Arial" w:hAnsi="Arial" w:cs="Arial"/>
                <w:noProof/>
              </w:rPr>
              <w:t>3)</w:t>
            </w:r>
            <w:r>
              <w:rPr>
                <w:rFonts w:eastAsiaTheme="minorEastAsia" w:cstheme="minorBidi"/>
                <w:b w:val="0"/>
                <w:bCs w:val="0"/>
                <w:i w:val="0"/>
                <w:iCs w:val="0"/>
                <w:noProof/>
                <w:lang w:val="en-IE" w:eastAsia="en-GB"/>
              </w:rPr>
              <w:tab/>
            </w:r>
            <w:r w:rsidRPr="004059BE">
              <w:rPr>
                <w:rStyle w:val="Hyperlink"/>
                <w:rFonts w:ascii="Arial" w:hAnsi="Arial" w:cs="Arial"/>
                <w:noProof/>
              </w:rPr>
              <w:t>Series Hybrid Calculations for each part</w:t>
            </w:r>
            <w:r>
              <w:rPr>
                <w:noProof/>
                <w:webHidden/>
              </w:rPr>
              <w:tab/>
            </w:r>
            <w:r>
              <w:rPr>
                <w:noProof/>
                <w:webHidden/>
              </w:rPr>
              <w:fldChar w:fldCharType="begin"/>
            </w:r>
            <w:r>
              <w:rPr>
                <w:noProof/>
                <w:webHidden/>
              </w:rPr>
              <w:instrText xml:space="preserve"> PAGEREF _Toc35241369 \h </w:instrText>
            </w:r>
            <w:r>
              <w:rPr>
                <w:noProof/>
                <w:webHidden/>
              </w:rPr>
            </w:r>
            <w:r>
              <w:rPr>
                <w:noProof/>
                <w:webHidden/>
              </w:rPr>
              <w:fldChar w:fldCharType="separate"/>
            </w:r>
            <w:r>
              <w:rPr>
                <w:noProof/>
                <w:webHidden/>
              </w:rPr>
              <w:t>6</w:t>
            </w:r>
            <w:r>
              <w:rPr>
                <w:noProof/>
                <w:webHidden/>
              </w:rPr>
              <w:fldChar w:fldCharType="end"/>
            </w:r>
          </w:hyperlink>
        </w:p>
        <w:p w14:paraId="0E57D3CD" w14:textId="658F38A0" w:rsidR="009A3DF6" w:rsidRDefault="009A3DF6">
          <w:pPr>
            <w:pStyle w:val="TOC2"/>
            <w:tabs>
              <w:tab w:val="right" w:leader="dot" w:pos="9016"/>
            </w:tabs>
            <w:rPr>
              <w:rFonts w:eastAsiaTheme="minorEastAsia" w:cstheme="minorBidi"/>
              <w:b w:val="0"/>
              <w:bCs w:val="0"/>
              <w:noProof/>
              <w:sz w:val="24"/>
              <w:szCs w:val="24"/>
              <w:lang w:val="en-IE" w:eastAsia="en-GB"/>
            </w:rPr>
          </w:pPr>
          <w:hyperlink w:anchor="_Toc35241370" w:history="1">
            <w:r w:rsidRPr="004059BE">
              <w:rPr>
                <w:rStyle w:val="Hyperlink"/>
                <w:rFonts w:ascii="Arial" w:hAnsi="Arial" w:cs="Arial"/>
                <w:noProof/>
              </w:rPr>
              <w:t>Final Drive Ratio</w:t>
            </w:r>
            <w:r>
              <w:rPr>
                <w:noProof/>
                <w:webHidden/>
              </w:rPr>
              <w:tab/>
            </w:r>
            <w:r>
              <w:rPr>
                <w:noProof/>
                <w:webHidden/>
              </w:rPr>
              <w:fldChar w:fldCharType="begin"/>
            </w:r>
            <w:r>
              <w:rPr>
                <w:noProof/>
                <w:webHidden/>
              </w:rPr>
              <w:instrText xml:space="preserve"> PAGEREF _Toc35241370 \h </w:instrText>
            </w:r>
            <w:r>
              <w:rPr>
                <w:noProof/>
                <w:webHidden/>
              </w:rPr>
            </w:r>
            <w:r>
              <w:rPr>
                <w:noProof/>
                <w:webHidden/>
              </w:rPr>
              <w:fldChar w:fldCharType="separate"/>
            </w:r>
            <w:r>
              <w:rPr>
                <w:noProof/>
                <w:webHidden/>
              </w:rPr>
              <w:t>6</w:t>
            </w:r>
            <w:r>
              <w:rPr>
                <w:noProof/>
                <w:webHidden/>
              </w:rPr>
              <w:fldChar w:fldCharType="end"/>
            </w:r>
          </w:hyperlink>
        </w:p>
        <w:p w14:paraId="5A652501" w14:textId="50C50401" w:rsidR="009A3DF6" w:rsidRDefault="009A3DF6">
          <w:pPr>
            <w:pStyle w:val="TOC2"/>
            <w:tabs>
              <w:tab w:val="right" w:leader="dot" w:pos="9016"/>
            </w:tabs>
            <w:rPr>
              <w:rFonts w:eastAsiaTheme="minorEastAsia" w:cstheme="minorBidi"/>
              <w:b w:val="0"/>
              <w:bCs w:val="0"/>
              <w:noProof/>
              <w:sz w:val="24"/>
              <w:szCs w:val="24"/>
              <w:lang w:val="en-IE" w:eastAsia="en-GB"/>
            </w:rPr>
          </w:pPr>
          <w:hyperlink w:anchor="_Toc35241371" w:history="1">
            <w:r w:rsidRPr="004059BE">
              <w:rPr>
                <w:rStyle w:val="Hyperlink"/>
                <w:rFonts w:ascii="Arial" w:hAnsi="Arial" w:cs="Arial"/>
                <w:noProof/>
              </w:rPr>
              <w:t>Motor</w:t>
            </w:r>
            <w:r>
              <w:rPr>
                <w:noProof/>
                <w:webHidden/>
              </w:rPr>
              <w:tab/>
            </w:r>
            <w:r>
              <w:rPr>
                <w:noProof/>
                <w:webHidden/>
              </w:rPr>
              <w:fldChar w:fldCharType="begin"/>
            </w:r>
            <w:r>
              <w:rPr>
                <w:noProof/>
                <w:webHidden/>
              </w:rPr>
              <w:instrText xml:space="preserve"> PAGEREF _Toc35241371 \h </w:instrText>
            </w:r>
            <w:r>
              <w:rPr>
                <w:noProof/>
                <w:webHidden/>
              </w:rPr>
            </w:r>
            <w:r>
              <w:rPr>
                <w:noProof/>
                <w:webHidden/>
              </w:rPr>
              <w:fldChar w:fldCharType="separate"/>
            </w:r>
            <w:r>
              <w:rPr>
                <w:noProof/>
                <w:webHidden/>
              </w:rPr>
              <w:t>7</w:t>
            </w:r>
            <w:r>
              <w:rPr>
                <w:noProof/>
                <w:webHidden/>
              </w:rPr>
              <w:fldChar w:fldCharType="end"/>
            </w:r>
          </w:hyperlink>
        </w:p>
        <w:p w14:paraId="754986C7" w14:textId="10B7D39D" w:rsidR="009A3DF6" w:rsidRDefault="009A3DF6">
          <w:pPr>
            <w:pStyle w:val="TOC2"/>
            <w:tabs>
              <w:tab w:val="right" w:leader="dot" w:pos="9016"/>
            </w:tabs>
            <w:rPr>
              <w:rFonts w:eastAsiaTheme="minorEastAsia" w:cstheme="minorBidi"/>
              <w:b w:val="0"/>
              <w:bCs w:val="0"/>
              <w:noProof/>
              <w:sz w:val="24"/>
              <w:szCs w:val="24"/>
              <w:lang w:val="en-IE" w:eastAsia="en-GB"/>
            </w:rPr>
          </w:pPr>
          <w:hyperlink w:anchor="_Toc35241372" w:history="1">
            <w:r w:rsidRPr="004059BE">
              <w:rPr>
                <w:rStyle w:val="Hyperlink"/>
                <w:rFonts w:ascii="Arial" w:hAnsi="Arial" w:cs="Arial"/>
                <w:noProof/>
              </w:rPr>
              <w:t>Motor Controller</w:t>
            </w:r>
            <w:r>
              <w:rPr>
                <w:noProof/>
                <w:webHidden/>
              </w:rPr>
              <w:tab/>
            </w:r>
            <w:r>
              <w:rPr>
                <w:noProof/>
                <w:webHidden/>
              </w:rPr>
              <w:fldChar w:fldCharType="begin"/>
            </w:r>
            <w:r>
              <w:rPr>
                <w:noProof/>
                <w:webHidden/>
              </w:rPr>
              <w:instrText xml:space="preserve"> PAGEREF _Toc35241372 \h </w:instrText>
            </w:r>
            <w:r>
              <w:rPr>
                <w:noProof/>
                <w:webHidden/>
              </w:rPr>
            </w:r>
            <w:r>
              <w:rPr>
                <w:noProof/>
                <w:webHidden/>
              </w:rPr>
              <w:fldChar w:fldCharType="separate"/>
            </w:r>
            <w:r>
              <w:rPr>
                <w:noProof/>
                <w:webHidden/>
              </w:rPr>
              <w:t>7</w:t>
            </w:r>
            <w:r>
              <w:rPr>
                <w:noProof/>
                <w:webHidden/>
              </w:rPr>
              <w:fldChar w:fldCharType="end"/>
            </w:r>
          </w:hyperlink>
        </w:p>
        <w:p w14:paraId="20C48452" w14:textId="43631BDC" w:rsidR="009A3DF6" w:rsidRDefault="009A3DF6">
          <w:pPr>
            <w:pStyle w:val="TOC2"/>
            <w:tabs>
              <w:tab w:val="right" w:leader="dot" w:pos="9016"/>
            </w:tabs>
            <w:rPr>
              <w:rFonts w:eastAsiaTheme="minorEastAsia" w:cstheme="minorBidi"/>
              <w:b w:val="0"/>
              <w:bCs w:val="0"/>
              <w:noProof/>
              <w:sz w:val="24"/>
              <w:szCs w:val="24"/>
              <w:lang w:val="en-IE" w:eastAsia="en-GB"/>
            </w:rPr>
          </w:pPr>
          <w:hyperlink w:anchor="_Toc35241373" w:history="1">
            <w:r w:rsidRPr="004059BE">
              <w:rPr>
                <w:rStyle w:val="Hyperlink"/>
                <w:rFonts w:ascii="Arial" w:hAnsi="Arial" w:cs="Arial"/>
                <w:noProof/>
              </w:rPr>
              <w:t>Generator</w:t>
            </w:r>
            <w:r>
              <w:rPr>
                <w:noProof/>
                <w:webHidden/>
              </w:rPr>
              <w:tab/>
            </w:r>
            <w:r>
              <w:rPr>
                <w:noProof/>
                <w:webHidden/>
              </w:rPr>
              <w:fldChar w:fldCharType="begin"/>
            </w:r>
            <w:r>
              <w:rPr>
                <w:noProof/>
                <w:webHidden/>
              </w:rPr>
              <w:instrText xml:space="preserve"> PAGEREF _Toc35241373 \h </w:instrText>
            </w:r>
            <w:r>
              <w:rPr>
                <w:noProof/>
                <w:webHidden/>
              </w:rPr>
            </w:r>
            <w:r>
              <w:rPr>
                <w:noProof/>
                <w:webHidden/>
              </w:rPr>
              <w:fldChar w:fldCharType="separate"/>
            </w:r>
            <w:r>
              <w:rPr>
                <w:noProof/>
                <w:webHidden/>
              </w:rPr>
              <w:t>8</w:t>
            </w:r>
            <w:r>
              <w:rPr>
                <w:noProof/>
                <w:webHidden/>
              </w:rPr>
              <w:fldChar w:fldCharType="end"/>
            </w:r>
          </w:hyperlink>
        </w:p>
        <w:p w14:paraId="2E14F35D" w14:textId="30EBD696" w:rsidR="009A3DF6" w:rsidRDefault="009A3DF6">
          <w:pPr>
            <w:pStyle w:val="TOC2"/>
            <w:tabs>
              <w:tab w:val="right" w:leader="dot" w:pos="9016"/>
            </w:tabs>
            <w:rPr>
              <w:rFonts w:eastAsiaTheme="minorEastAsia" w:cstheme="minorBidi"/>
              <w:b w:val="0"/>
              <w:bCs w:val="0"/>
              <w:noProof/>
              <w:sz w:val="24"/>
              <w:szCs w:val="24"/>
              <w:lang w:val="en-IE" w:eastAsia="en-GB"/>
            </w:rPr>
          </w:pPr>
          <w:hyperlink w:anchor="_Toc35241374" w:history="1">
            <w:r w:rsidRPr="004059BE">
              <w:rPr>
                <w:rStyle w:val="Hyperlink"/>
                <w:rFonts w:ascii="Arial" w:hAnsi="Arial" w:cs="Arial"/>
                <w:noProof/>
              </w:rPr>
              <w:t>Energy Storage Device and Power Management</w:t>
            </w:r>
            <w:r>
              <w:rPr>
                <w:noProof/>
                <w:webHidden/>
              </w:rPr>
              <w:tab/>
            </w:r>
            <w:r>
              <w:rPr>
                <w:noProof/>
                <w:webHidden/>
              </w:rPr>
              <w:fldChar w:fldCharType="begin"/>
            </w:r>
            <w:r>
              <w:rPr>
                <w:noProof/>
                <w:webHidden/>
              </w:rPr>
              <w:instrText xml:space="preserve"> PAGEREF _Toc35241374 \h </w:instrText>
            </w:r>
            <w:r>
              <w:rPr>
                <w:noProof/>
                <w:webHidden/>
              </w:rPr>
            </w:r>
            <w:r>
              <w:rPr>
                <w:noProof/>
                <w:webHidden/>
              </w:rPr>
              <w:fldChar w:fldCharType="separate"/>
            </w:r>
            <w:r>
              <w:rPr>
                <w:noProof/>
                <w:webHidden/>
              </w:rPr>
              <w:t>8</w:t>
            </w:r>
            <w:r>
              <w:rPr>
                <w:noProof/>
                <w:webHidden/>
              </w:rPr>
              <w:fldChar w:fldCharType="end"/>
            </w:r>
          </w:hyperlink>
        </w:p>
        <w:p w14:paraId="74C90BC0" w14:textId="4E8A3B09" w:rsidR="009A3DF6" w:rsidRDefault="009A3DF6">
          <w:pPr>
            <w:pStyle w:val="TOC1"/>
            <w:tabs>
              <w:tab w:val="right" w:leader="dot" w:pos="9016"/>
            </w:tabs>
            <w:rPr>
              <w:rFonts w:eastAsiaTheme="minorEastAsia" w:cstheme="minorBidi"/>
              <w:b w:val="0"/>
              <w:bCs w:val="0"/>
              <w:i w:val="0"/>
              <w:iCs w:val="0"/>
              <w:noProof/>
              <w:lang w:val="en-IE" w:eastAsia="en-GB"/>
            </w:rPr>
          </w:pPr>
          <w:hyperlink w:anchor="_Toc35241375" w:history="1">
            <w:r w:rsidRPr="004059BE">
              <w:rPr>
                <w:rStyle w:val="Hyperlink"/>
                <w:rFonts w:ascii="Arial" w:hAnsi="Arial" w:cs="Arial"/>
                <w:noProof/>
              </w:rPr>
              <w:t>Conclusion</w:t>
            </w:r>
            <w:r>
              <w:rPr>
                <w:noProof/>
                <w:webHidden/>
              </w:rPr>
              <w:tab/>
            </w:r>
            <w:r>
              <w:rPr>
                <w:noProof/>
                <w:webHidden/>
              </w:rPr>
              <w:fldChar w:fldCharType="begin"/>
            </w:r>
            <w:r>
              <w:rPr>
                <w:noProof/>
                <w:webHidden/>
              </w:rPr>
              <w:instrText xml:space="preserve"> PAGEREF _Toc35241375 \h </w:instrText>
            </w:r>
            <w:r>
              <w:rPr>
                <w:noProof/>
                <w:webHidden/>
              </w:rPr>
            </w:r>
            <w:r>
              <w:rPr>
                <w:noProof/>
                <w:webHidden/>
              </w:rPr>
              <w:fldChar w:fldCharType="separate"/>
            </w:r>
            <w:r>
              <w:rPr>
                <w:noProof/>
                <w:webHidden/>
              </w:rPr>
              <w:t>9</w:t>
            </w:r>
            <w:r>
              <w:rPr>
                <w:noProof/>
                <w:webHidden/>
              </w:rPr>
              <w:fldChar w:fldCharType="end"/>
            </w:r>
          </w:hyperlink>
        </w:p>
        <w:p w14:paraId="5FD4C434" w14:textId="3195821D" w:rsidR="009A3DF6" w:rsidRDefault="009A3DF6">
          <w:pPr>
            <w:pStyle w:val="TOC1"/>
            <w:tabs>
              <w:tab w:val="right" w:leader="dot" w:pos="9016"/>
            </w:tabs>
            <w:rPr>
              <w:rFonts w:eastAsiaTheme="minorEastAsia" w:cstheme="minorBidi"/>
              <w:b w:val="0"/>
              <w:bCs w:val="0"/>
              <w:i w:val="0"/>
              <w:iCs w:val="0"/>
              <w:noProof/>
              <w:lang w:val="en-IE" w:eastAsia="en-GB"/>
            </w:rPr>
          </w:pPr>
          <w:hyperlink w:anchor="_Toc35241376" w:history="1">
            <w:r w:rsidRPr="004059BE">
              <w:rPr>
                <w:rStyle w:val="Hyperlink"/>
                <w:rFonts w:ascii="Arial" w:hAnsi="Arial" w:cs="Arial"/>
                <w:noProof/>
              </w:rPr>
              <w:t>References</w:t>
            </w:r>
            <w:r>
              <w:rPr>
                <w:noProof/>
                <w:webHidden/>
              </w:rPr>
              <w:tab/>
            </w:r>
            <w:r>
              <w:rPr>
                <w:noProof/>
                <w:webHidden/>
              </w:rPr>
              <w:fldChar w:fldCharType="begin"/>
            </w:r>
            <w:r>
              <w:rPr>
                <w:noProof/>
                <w:webHidden/>
              </w:rPr>
              <w:instrText xml:space="preserve"> PAGEREF _Toc35241376 \h </w:instrText>
            </w:r>
            <w:r>
              <w:rPr>
                <w:noProof/>
                <w:webHidden/>
              </w:rPr>
            </w:r>
            <w:r>
              <w:rPr>
                <w:noProof/>
                <w:webHidden/>
              </w:rPr>
              <w:fldChar w:fldCharType="separate"/>
            </w:r>
            <w:r>
              <w:rPr>
                <w:noProof/>
                <w:webHidden/>
              </w:rPr>
              <w:t>10</w:t>
            </w:r>
            <w:r>
              <w:rPr>
                <w:noProof/>
                <w:webHidden/>
              </w:rPr>
              <w:fldChar w:fldCharType="end"/>
            </w:r>
          </w:hyperlink>
        </w:p>
        <w:p w14:paraId="12AE2EC6" w14:textId="0077D7AF" w:rsidR="00FB4311" w:rsidRDefault="00FB4311">
          <w:r>
            <w:rPr>
              <w:b/>
              <w:bCs/>
              <w:noProof/>
            </w:rPr>
            <w:fldChar w:fldCharType="end"/>
          </w:r>
        </w:p>
      </w:sdtContent>
    </w:sdt>
    <w:p w14:paraId="3F451A80" w14:textId="77777777" w:rsidR="00FB4311" w:rsidRPr="00FB4311" w:rsidRDefault="00FB4311" w:rsidP="00FB4311">
      <w:pPr>
        <w:rPr>
          <w:rFonts w:ascii="Arial" w:hAnsi="Arial" w:cs="Arial"/>
        </w:rPr>
      </w:pPr>
    </w:p>
    <w:p w14:paraId="59167FA8" w14:textId="77777777" w:rsidR="00FB4311" w:rsidRPr="00FB4311" w:rsidRDefault="00FB4311" w:rsidP="00FB4311"/>
    <w:p w14:paraId="4F2C4418" w14:textId="77777777" w:rsidR="00FB4311" w:rsidRDefault="00086078">
      <w:pPr>
        <w:rPr>
          <w:sz w:val="52"/>
          <w:szCs w:val="52"/>
        </w:rPr>
      </w:pPr>
      <w:r w:rsidRPr="00086078">
        <w:rPr>
          <w:sz w:val="52"/>
          <w:szCs w:val="52"/>
        </w:rPr>
        <w:br w:type="textWrapping" w:clear="all"/>
      </w:r>
    </w:p>
    <w:p w14:paraId="703D346B" w14:textId="77777777" w:rsidR="00FB4311" w:rsidRPr="00FB4311" w:rsidRDefault="00FB4311" w:rsidP="00FB4311">
      <w:pPr>
        <w:rPr>
          <w:sz w:val="52"/>
          <w:szCs w:val="52"/>
        </w:rPr>
      </w:pPr>
    </w:p>
    <w:p w14:paraId="7710D5B1" w14:textId="77777777" w:rsidR="00FB4311" w:rsidRPr="00FB4311" w:rsidRDefault="00FB4311" w:rsidP="00FB4311">
      <w:pPr>
        <w:rPr>
          <w:sz w:val="52"/>
          <w:szCs w:val="52"/>
        </w:rPr>
      </w:pPr>
    </w:p>
    <w:p w14:paraId="5BE2EBFF" w14:textId="77777777" w:rsidR="00FB4311" w:rsidRPr="00FB4311" w:rsidRDefault="00FB4311" w:rsidP="00FB4311">
      <w:pPr>
        <w:rPr>
          <w:sz w:val="52"/>
          <w:szCs w:val="52"/>
        </w:rPr>
      </w:pPr>
    </w:p>
    <w:p w14:paraId="2B8489DA" w14:textId="77777777" w:rsidR="00FB4311" w:rsidRPr="00FB4311" w:rsidRDefault="00FB4311" w:rsidP="00FB4311">
      <w:pPr>
        <w:rPr>
          <w:sz w:val="52"/>
          <w:szCs w:val="52"/>
        </w:rPr>
      </w:pPr>
    </w:p>
    <w:p w14:paraId="16A93F79" w14:textId="77777777" w:rsidR="00FB4311" w:rsidRPr="00FB4311" w:rsidRDefault="00FB4311" w:rsidP="00FB4311">
      <w:pPr>
        <w:rPr>
          <w:sz w:val="52"/>
          <w:szCs w:val="52"/>
        </w:rPr>
      </w:pPr>
    </w:p>
    <w:p w14:paraId="1189C8FD" w14:textId="77777777" w:rsidR="00FB4311" w:rsidRDefault="00FB4311" w:rsidP="00FB4311">
      <w:pPr>
        <w:rPr>
          <w:sz w:val="52"/>
          <w:szCs w:val="52"/>
        </w:rPr>
      </w:pPr>
    </w:p>
    <w:p w14:paraId="6DF05A97" w14:textId="29450C80" w:rsidR="00FB4311" w:rsidRDefault="00FB4311" w:rsidP="00FB4311">
      <w:pPr>
        <w:pStyle w:val="Heading1"/>
        <w:numPr>
          <w:ilvl w:val="0"/>
          <w:numId w:val="2"/>
        </w:numPr>
        <w:rPr>
          <w:rFonts w:ascii="Arial" w:hAnsi="Arial" w:cs="Arial"/>
        </w:rPr>
      </w:pPr>
      <w:bookmarkStart w:id="1" w:name="_Toc35241363"/>
      <w:r>
        <w:rPr>
          <w:rFonts w:ascii="Arial" w:hAnsi="Arial" w:cs="Arial"/>
        </w:rPr>
        <w:lastRenderedPageBreak/>
        <w:t>Introduction</w:t>
      </w:r>
      <w:bookmarkEnd w:id="1"/>
    </w:p>
    <w:p w14:paraId="26692DBD" w14:textId="6A48A4F8" w:rsidR="00FB4311" w:rsidRDefault="00A53A9A" w:rsidP="00FB4311">
      <w:pPr>
        <w:rPr>
          <w:rFonts w:ascii="Arial" w:hAnsi="Arial" w:cs="Arial"/>
        </w:rPr>
      </w:pPr>
      <w:r>
        <w:rPr>
          <w:rFonts w:ascii="Arial" w:hAnsi="Arial" w:cs="Arial"/>
        </w:rPr>
        <w:t>In par</w:t>
      </w:r>
      <w:r w:rsidR="009020FC">
        <w:rPr>
          <w:rFonts w:ascii="Arial" w:hAnsi="Arial" w:cs="Arial"/>
        </w:rPr>
        <w:t>t (b) of the assignment we are to now s</w:t>
      </w:r>
      <w:r w:rsidR="00CF179B">
        <w:rPr>
          <w:rFonts w:ascii="Arial" w:hAnsi="Arial" w:cs="Arial"/>
        </w:rPr>
        <w:t>elect an adequate series hybrid conversion</w:t>
      </w:r>
      <w:r w:rsidR="009020FC">
        <w:rPr>
          <w:rFonts w:ascii="Arial" w:hAnsi="Arial" w:cs="Arial"/>
        </w:rPr>
        <w:t xml:space="preserve"> for our current ICE off road buggy and we are to update our duty cycle</w:t>
      </w:r>
      <w:r w:rsidR="00CF179B">
        <w:rPr>
          <w:rFonts w:ascii="Arial" w:hAnsi="Arial" w:cs="Arial"/>
        </w:rPr>
        <w:t xml:space="preserve"> to get suitable components</w:t>
      </w:r>
      <w:r w:rsidR="009020FC">
        <w:rPr>
          <w:rFonts w:ascii="Arial" w:hAnsi="Arial" w:cs="Arial"/>
        </w:rPr>
        <w:t xml:space="preserve"> for the series hybrid version of the buggy.</w:t>
      </w:r>
      <w:r w:rsidR="009A68B7">
        <w:rPr>
          <w:rFonts w:ascii="Arial" w:hAnsi="Arial" w:cs="Arial"/>
        </w:rPr>
        <w:t xml:space="preserve"> </w:t>
      </w:r>
      <w:r w:rsidR="00FC5E3D">
        <w:rPr>
          <w:rFonts w:ascii="Arial" w:hAnsi="Arial" w:cs="Arial"/>
        </w:rPr>
        <w:t>We are to select an electric motor</w:t>
      </w:r>
      <w:r w:rsidR="00E0572B">
        <w:rPr>
          <w:rFonts w:ascii="Arial" w:hAnsi="Arial" w:cs="Arial"/>
        </w:rPr>
        <w:t xml:space="preserve"> </w:t>
      </w:r>
      <w:r w:rsidR="00FC5E3D">
        <w:rPr>
          <w:rFonts w:ascii="Arial" w:hAnsi="Arial" w:cs="Arial"/>
        </w:rPr>
        <w:t xml:space="preserve">for our combustion engine </w:t>
      </w:r>
      <w:r w:rsidR="00E0572B">
        <w:rPr>
          <w:rFonts w:ascii="Arial" w:hAnsi="Arial" w:cs="Arial"/>
        </w:rPr>
        <w:t>with sufficient power to provide average power at the wheels</w:t>
      </w:r>
      <w:r w:rsidR="00FC5E3D">
        <w:rPr>
          <w:rFonts w:ascii="Arial" w:hAnsi="Arial" w:cs="Arial"/>
        </w:rPr>
        <w:t>. The components included in the new powertrain of our buggy that are com</w:t>
      </w:r>
      <w:r w:rsidR="00CF179B">
        <w:rPr>
          <w:rFonts w:ascii="Arial" w:hAnsi="Arial" w:cs="Arial"/>
        </w:rPr>
        <w:t>pulsory for it to function are A) Generator, B</w:t>
      </w:r>
      <w:r w:rsidR="00FC5E3D">
        <w:rPr>
          <w:rFonts w:ascii="Arial" w:hAnsi="Arial" w:cs="Arial"/>
        </w:rPr>
        <w:t>) Ener</w:t>
      </w:r>
      <w:r w:rsidR="00966756">
        <w:rPr>
          <w:rFonts w:ascii="Arial" w:hAnsi="Arial" w:cs="Arial"/>
        </w:rPr>
        <w:t xml:space="preserve">gy </w:t>
      </w:r>
      <w:r w:rsidR="00637E77">
        <w:rPr>
          <w:rFonts w:ascii="Arial" w:hAnsi="Arial" w:cs="Arial"/>
        </w:rPr>
        <w:t>S</w:t>
      </w:r>
      <w:r w:rsidR="00966756">
        <w:rPr>
          <w:rFonts w:ascii="Arial" w:hAnsi="Arial" w:cs="Arial"/>
        </w:rPr>
        <w:t xml:space="preserve">torage </w:t>
      </w:r>
      <w:r w:rsidR="00637E77">
        <w:rPr>
          <w:rFonts w:ascii="Arial" w:hAnsi="Arial" w:cs="Arial"/>
        </w:rPr>
        <w:t>D</w:t>
      </w:r>
      <w:r w:rsidR="00966756">
        <w:rPr>
          <w:rFonts w:ascii="Arial" w:hAnsi="Arial" w:cs="Arial"/>
        </w:rPr>
        <w:t xml:space="preserve">evice and Power </w:t>
      </w:r>
      <w:r w:rsidR="00637E77">
        <w:rPr>
          <w:rFonts w:ascii="Arial" w:hAnsi="Arial" w:cs="Arial"/>
        </w:rPr>
        <w:t>M</w:t>
      </w:r>
      <w:r w:rsidR="00966756">
        <w:rPr>
          <w:rFonts w:ascii="Arial" w:hAnsi="Arial" w:cs="Arial"/>
        </w:rPr>
        <w:t>anagement</w:t>
      </w:r>
      <w:r w:rsidR="00CF179B">
        <w:rPr>
          <w:rFonts w:ascii="Arial" w:hAnsi="Arial" w:cs="Arial"/>
        </w:rPr>
        <w:t>, C</w:t>
      </w:r>
      <w:r w:rsidR="00FC5E3D">
        <w:rPr>
          <w:rFonts w:ascii="Arial" w:hAnsi="Arial" w:cs="Arial"/>
        </w:rPr>
        <w:t xml:space="preserve">) Motor </w:t>
      </w:r>
      <w:r w:rsidR="00637E77">
        <w:rPr>
          <w:rFonts w:ascii="Arial" w:hAnsi="Arial" w:cs="Arial"/>
        </w:rPr>
        <w:t>and C</w:t>
      </w:r>
      <w:r w:rsidR="00CF179B">
        <w:rPr>
          <w:rFonts w:ascii="Arial" w:hAnsi="Arial" w:cs="Arial"/>
        </w:rPr>
        <w:t>ontroller, D) Electric Motor and E</w:t>
      </w:r>
      <w:r w:rsidR="00966756">
        <w:rPr>
          <w:rFonts w:ascii="Arial" w:hAnsi="Arial" w:cs="Arial"/>
        </w:rPr>
        <w:t xml:space="preserve">) Final </w:t>
      </w:r>
      <w:r w:rsidR="00637E77">
        <w:rPr>
          <w:rFonts w:ascii="Arial" w:hAnsi="Arial" w:cs="Arial"/>
        </w:rPr>
        <w:t>D</w:t>
      </w:r>
      <w:r w:rsidR="00966756">
        <w:rPr>
          <w:rFonts w:ascii="Arial" w:hAnsi="Arial" w:cs="Arial"/>
        </w:rPr>
        <w:t xml:space="preserve">rive </w:t>
      </w:r>
      <w:r w:rsidR="00637E77">
        <w:rPr>
          <w:rFonts w:ascii="Arial" w:hAnsi="Arial" w:cs="Arial"/>
        </w:rPr>
        <w:t>S</w:t>
      </w:r>
      <w:r w:rsidR="00966756">
        <w:rPr>
          <w:rFonts w:ascii="Arial" w:hAnsi="Arial" w:cs="Arial"/>
        </w:rPr>
        <w:t xml:space="preserve">olution. </w:t>
      </w:r>
    </w:p>
    <w:p w14:paraId="2C0C77CA" w14:textId="77777777" w:rsidR="009A68B7" w:rsidRDefault="009A68B7" w:rsidP="00FB4311">
      <w:pPr>
        <w:rPr>
          <w:rFonts w:ascii="Arial" w:hAnsi="Arial" w:cs="Arial"/>
        </w:rPr>
      </w:pPr>
    </w:p>
    <w:p w14:paraId="755C48D6" w14:textId="77777777" w:rsidR="009A68B7" w:rsidRDefault="009A68B7" w:rsidP="00FB4311">
      <w:pPr>
        <w:rPr>
          <w:rFonts w:ascii="Arial" w:hAnsi="Arial" w:cs="Arial"/>
        </w:rPr>
      </w:pPr>
    </w:p>
    <w:p w14:paraId="70632C61" w14:textId="77777777" w:rsidR="009A68B7" w:rsidRDefault="009A68B7" w:rsidP="00FB4311">
      <w:pPr>
        <w:rPr>
          <w:rFonts w:ascii="Arial" w:hAnsi="Arial" w:cs="Arial"/>
        </w:rPr>
      </w:pPr>
    </w:p>
    <w:p w14:paraId="27AA8225" w14:textId="4B2005D8" w:rsidR="009A68B7" w:rsidRDefault="006528F4" w:rsidP="00FB4311">
      <w:pPr>
        <w:rPr>
          <w:rFonts w:ascii="Arial" w:hAnsi="Arial" w:cs="Arial"/>
        </w:rPr>
      </w:pPr>
      <w:r w:rsidRPr="006528F4">
        <w:rPr>
          <w:rFonts w:ascii="Times New Roman" w:eastAsia="Times New Roman" w:hAnsi="Times New Roman" w:cs="Times New Roman"/>
          <w:sz w:val="24"/>
          <w:szCs w:val="24"/>
          <w:lang w:val="en-IE" w:eastAsia="en-GB"/>
        </w:rPr>
        <w:fldChar w:fldCharType="begin"/>
      </w:r>
      <w:r w:rsidRPr="006528F4">
        <w:rPr>
          <w:rFonts w:ascii="Times New Roman" w:eastAsia="Times New Roman" w:hAnsi="Times New Roman" w:cs="Times New Roman"/>
          <w:sz w:val="24"/>
          <w:szCs w:val="24"/>
          <w:lang w:val="en-IE" w:eastAsia="en-GB"/>
        </w:rPr>
        <w:instrText xml:space="preserve"> INCLUDEPICTURE "https://slideplayer.com/slide/5166707/16/images/1/Plug+in+Series+Hybrid+System.jpg" \* MERGEFORMATINET </w:instrText>
      </w:r>
      <w:r w:rsidRPr="006528F4">
        <w:rPr>
          <w:rFonts w:ascii="Times New Roman" w:eastAsia="Times New Roman" w:hAnsi="Times New Roman" w:cs="Times New Roman"/>
          <w:sz w:val="24"/>
          <w:szCs w:val="24"/>
          <w:lang w:val="en-IE" w:eastAsia="en-GB"/>
        </w:rPr>
        <w:fldChar w:fldCharType="separate"/>
      </w:r>
      <w:r w:rsidRPr="006528F4">
        <w:rPr>
          <w:rFonts w:ascii="Times New Roman" w:eastAsia="Times New Roman" w:hAnsi="Times New Roman" w:cs="Times New Roman"/>
          <w:noProof/>
          <w:sz w:val="24"/>
          <w:szCs w:val="24"/>
          <w:lang w:val="en-IE" w:eastAsia="en-GB"/>
        </w:rPr>
        <w:drawing>
          <wp:inline distT="0" distB="0" distL="0" distR="0" wp14:anchorId="268D1FB7" wp14:editId="0F0666B5">
            <wp:extent cx="5731510" cy="4297680"/>
            <wp:effectExtent l="0" t="0" r="0" b="0"/>
            <wp:docPr id="2" name="Picture 2" descr="Image result for series hybrid system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ries hybrid system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r w:rsidRPr="006528F4">
        <w:rPr>
          <w:rFonts w:ascii="Times New Roman" w:eastAsia="Times New Roman" w:hAnsi="Times New Roman" w:cs="Times New Roman"/>
          <w:sz w:val="24"/>
          <w:szCs w:val="24"/>
          <w:lang w:val="en-IE" w:eastAsia="en-GB"/>
        </w:rPr>
        <w:fldChar w:fldCharType="end"/>
      </w:r>
    </w:p>
    <w:p w14:paraId="6C4B6515" w14:textId="71A2768D" w:rsidR="006528F4" w:rsidRPr="006528F4" w:rsidRDefault="006528F4" w:rsidP="006528F4">
      <w:pPr>
        <w:spacing w:after="0" w:line="240" w:lineRule="auto"/>
        <w:rPr>
          <w:rStyle w:val="SubtleEmphasis"/>
          <w:lang w:val="en-IE" w:eastAsia="en-GB"/>
        </w:rPr>
      </w:pPr>
      <w:r>
        <w:rPr>
          <w:rStyle w:val="SubtleEmphasis"/>
        </w:rPr>
        <w:t>Figure 1: Photo, Plug in</w:t>
      </w:r>
      <w:r w:rsidR="00303648">
        <w:rPr>
          <w:rStyle w:val="SubtleEmphasis"/>
        </w:rPr>
        <w:t xml:space="preserve"> Series Hybrid System, online presentation </w:t>
      </w:r>
      <w:proofErr w:type="gramStart"/>
      <w:r w:rsidR="00303648">
        <w:rPr>
          <w:rStyle w:val="SubtleEmphasis"/>
        </w:rPr>
        <w:t>By</w:t>
      </w:r>
      <w:proofErr w:type="gramEnd"/>
      <w:r w:rsidR="00303648">
        <w:rPr>
          <w:rStyle w:val="SubtleEmphasis"/>
        </w:rPr>
        <w:t xml:space="preserve"> (S. </w:t>
      </w:r>
      <w:proofErr w:type="spellStart"/>
      <w:r w:rsidR="00303648">
        <w:rPr>
          <w:rStyle w:val="SubtleEmphasis"/>
        </w:rPr>
        <w:t>Pragalathan</w:t>
      </w:r>
      <w:proofErr w:type="spellEnd"/>
      <w:r w:rsidR="00303648">
        <w:rPr>
          <w:rStyle w:val="SubtleEmphasis"/>
        </w:rPr>
        <w:t>, 2013)</w:t>
      </w:r>
    </w:p>
    <w:p w14:paraId="534F977D" w14:textId="77777777" w:rsidR="009A68B7" w:rsidRDefault="009A68B7" w:rsidP="00FB4311">
      <w:pPr>
        <w:rPr>
          <w:rFonts w:ascii="Arial" w:hAnsi="Arial" w:cs="Arial"/>
        </w:rPr>
      </w:pPr>
    </w:p>
    <w:p w14:paraId="2F736C48" w14:textId="77777777" w:rsidR="009A68B7" w:rsidRDefault="009A68B7" w:rsidP="00FB4311">
      <w:pPr>
        <w:rPr>
          <w:rFonts w:ascii="Arial" w:hAnsi="Arial" w:cs="Arial"/>
        </w:rPr>
      </w:pPr>
    </w:p>
    <w:p w14:paraId="7A0DBFC6" w14:textId="77777777" w:rsidR="009A68B7" w:rsidRDefault="009A68B7" w:rsidP="00FB4311">
      <w:pPr>
        <w:rPr>
          <w:rFonts w:ascii="Arial" w:hAnsi="Arial" w:cs="Arial"/>
        </w:rPr>
      </w:pPr>
    </w:p>
    <w:p w14:paraId="7C8302EA" w14:textId="77777777" w:rsidR="009A68B7" w:rsidRDefault="009A68B7" w:rsidP="00FB4311">
      <w:pPr>
        <w:rPr>
          <w:rFonts w:ascii="Arial" w:hAnsi="Arial" w:cs="Arial"/>
        </w:rPr>
      </w:pPr>
    </w:p>
    <w:p w14:paraId="561E330A" w14:textId="77777777" w:rsidR="009A68B7" w:rsidRDefault="009A68B7" w:rsidP="00FB4311">
      <w:pPr>
        <w:rPr>
          <w:rFonts w:ascii="Arial" w:hAnsi="Arial" w:cs="Arial"/>
        </w:rPr>
      </w:pPr>
    </w:p>
    <w:p w14:paraId="5F98F8E6" w14:textId="6EE7FB1F" w:rsidR="009A68B7" w:rsidRDefault="009A68B7" w:rsidP="009A68B7">
      <w:pPr>
        <w:pStyle w:val="Heading1"/>
        <w:numPr>
          <w:ilvl w:val="0"/>
          <w:numId w:val="2"/>
        </w:numPr>
        <w:rPr>
          <w:rFonts w:ascii="Arial" w:hAnsi="Arial" w:cs="Arial"/>
        </w:rPr>
      </w:pPr>
      <w:bookmarkStart w:id="2" w:name="_Toc35241364"/>
      <w:r w:rsidRPr="009A68B7">
        <w:rPr>
          <w:rFonts w:ascii="Arial" w:hAnsi="Arial" w:cs="Arial"/>
        </w:rPr>
        <w:lastRenderedPageBreak/>
        <w:t>Research</w:t>
      </w:r>
      <w:bookmarkEnd w:id="2"/>
    </w:p>
    <w:p w14:paraId="0A916979" w14:textId="16BD55DA" w:rsidR="009A68B7" w:rsidRDefault="009A68B7" w:rsidP="009A68B7">
      <w:pPr>
        <w:pStyle w:val="Heading2"/>
        <w:rPr>
          <w:rFonts w:ascii="Arial" w:hAnsi="Arial" w:cs="Arial"/>
        </w:rPr>
      </w:pPr>
      <w:bookmarkStart w:id="3" w:name="_Toc35241365"/>
      <w:r w:rsidRPr="009A68B7">
        <w:rPr>
          <w:rFonts w:ascii="Arial" w:hAnsi="Arial" w:cs="Arial"/>
        </w:rPr>
        <w:t>2.1 Series Hybrid</w:t>
      </w:r>
      <w:r w:rsidR="00CF179B">
        <w:rPr>
          <w:rFonts w:ascii="Arial" w:hAnsi="Arial" w:cs="Arial"/>
        </w:rPr>
        <w:t xml:space="preserve"> Technology</w:t>
      </w:r>
      <w:bookmarkEnd w:id="3"/>
    </w:p>
    <w:p w14:paraId="0787F93D" w14:textId="77777777" w:rsidR="00CF179B" w:rsidRDefault="00BA47B6" w:rsidP="00CF179B">
      <w:pPr>
        <w:rPr>
          <w:rFonts w:ascii="Arial" w:hAnsi="Arial" w:cs="Arial"/>
        </w:rPr>
      </w:pPr>
      <w:r>
        <w:rPr>
          <w:rFonts w:ascii="Arial" w:hAnsi="Arial" w:cs="Arial"/>
        </w:rPr>
        <w:t xml:space="preserve">A Hybrid electric Vehicle (HEV) is a complex system consists of many components. The necessary propulsion energy is generated and converted </w:t>
      </w:r>
      <w:r w:rsidR="002D2769">
        <w:rPr>
          <w:rFonts w:ascii="Arial" w:hAnsi="Arial" w:cs="Arial"/>
        </w:rPr>
        <w:t xml:space="preserve">throughout the parts in the powertrain system. There are a vast range of </w:t>
      </w:r>
      <w:proofErr w:type="gramStart"/>
      <w:r w:rsidR="002D2769">
        <w:rPr>
          <w:rFonts w:ascii="Arial" w:hAnsi="Arial" w:cs="Arial"/>
        </w:rPr>
        <w:t>configurations</w:t>
      </w:r>
      <w:proofErr w:type="gramEnd"/>
      <w:r w:rsidR="002D2769">
        <w:rPr>
          <w:rFonts w:ascii="Arial" w:hAnsi="Arial" w:cs="Arial"/>
        </w:rPr>
        <w:t xml:space="preserve"> but the setup chosen</w:t>
      </w:r>
      <w:r w:rsidR="0094148C">
        <w:rPr>
          <w:rFonts w:ascii="Arial" w:hAnsi="Arial" w:cs="Arial"/>
        </w:rPr>
        <w:t xml:space="preserve"> for our</w:t>
      </w:r>
      <w:r w:rsidR="002D2769">
        <w:rPr>
          <w:rFonts w:ascii="Arial" w:hAnsi="Arial" w:cs="Arial"/>
        </w:rPr>
        <w:t xml:space="preserve"> Beast buggy is a series hybrid configuration. </w:t>
      </w:r>
    </w:p>
    <w:p w14:paraId="06714812" w14:textId="61DB691A" w:rsidR="009A68B7" w:rsidRPr="009A68B7" w:rsidRDefault="002D2769" w:rsidP="009A68B7">
      <w:pPr>
        <w:rPr>
          <w:rFonts w:ascii="Arial" w:hAnsi="Arial" w:cs="Arial"/>
        </w:rPr>
      </w:pPr>
      <w:r>
        <w:rPr>
          <w:rFonts w:ascii="Arial" w:hAnsi="Arial" w:cs="Arial"/>
        </w:rPr>
        <w:t>The series hybrid has the simplest topology, it uses two power sources but only one of them sources is directly linked to the drivetrain which in this case is the electric motor. The series hybrid has an ICE but only the electric motor drives the vehicle so essentially the ICE acts like a generator to charge the battery</w:t>
      </w:r>
      <w:r w:rsidR="0094148C">
        <w:rPr>
          <w:rFonts w:ascii="Arial" w:hAnsi="Arial" w:cs="Arial"/>
        </w:rPr>
        <w:t>. The idea of have the ICE as a generator is essential as excess power generated is then stored in the battery pack separately</w:t>
      </w:r>
      <w:r w:rsidR="00CA1FED">
        <w:rPr>
          <w:rFonts w:ascii="Arial" w:hAnsi="Arial" w:cs="Arial"/>
        </w:rPr>
        <w:t xml:space="preserve"> and the ICE can operate in the maximum efficiency range mostly (</w:t>
      </w:r>
      <w:r w:rsidR="003900F7">
        <w:rPr>
          <w:rFonts w:ascii="Arial" w:hAnsi="Arial" w:cs="Arial"/>
        </w:rPr>
        <w:t>Singh</w:t>
      </w:r>
      <w:r w:rsidR="00CA1FED">
        <w:rPr>
          <w:rFonts w:ascii="Arial" w:hAnsi="Arial" w:cs="Arial"/>
        </w:rPr>
        <w:t xml:space="preserve">, </w:t>
      </w:r>
      <w:r w:rsidR="003900F7">
        <w:rPr>
          <w:rFonts w:ascii="Arial" w:hAnsi="Arial" w:cs="Arial"/>
        </w:rPr>
        <w:t>2019</w:t>
      </w:r>
      <w:r w:rsidR="00CA1FED">
        <w:rPr>
          <w:rFonts w:ascii="Arial" w:hAnsi="Arial" w:cs="Arial"/>
        </w:rPr>
        <w:t xml:space="preserve">). </w:t>
      </w:r>
      <w:r w:rsidR="006E7588">
        <w:rPr>
          <w:rFonts w:ascii="Arial" w:hAnsi="Arial" w:cs="Arial"/>
        </w:rPr>
        <w:t xml:space="preserve">An example of </w:t>
      </w:r>
      <w:r w:rsidR="00512EBC">
        <w:rPr>
          <w:rFonts w:ascii="Arial" w:hAnsi="Arial" w:cs="Arial"/>
        </w:rPr>
        <w:t>this system being used in the industry can be seen in the BMW i3 PHEV, as an option a smal</w:t>
      </w:r>
      <w:r w:rsidR="00BF0A9D">
        <w:rPr>
          <w:rFonts w:ascii="Arial" w:hAnsi="Arial" w:cs="Arial"/>
        </w:rPr>
        <w:t xml:space="preserve">l 25Kw </w:t>
      </w:r>
      <w:r w:rsidR="00512EBC">
        <w:rPr>
          <w:rFonts w:ascii="Arial" w:hAnsi="Arial" w:cs="Arial"/>
        </w:rPr>
        <w:t xml:space="preserve">engine can be used to supply charge throughout the system or it can be a </w:t>
      </w:r>
      <w:proofErr w:type="gramStart"/>
      <w:r w:rsidR="00512EBC">
        <w:rPr>
          <w:rFonts w:ascii="Arial" w:hAnsi="Arial" w:cs="Arial"/>
        </w:rPr>
        <w:t>plug in</w:t>
      </w:r>
      <w:proofErr w:type="gramEnd"/>
      <w:r w:rsidR="00512EBC">
        <w:rPr>
          <w:rFonts w:ascii="Arial" w:hAnsi="Arial" w:cs="Arial"/>
        </w:rPr>
        <w:t xml:space="preserve"> electric vehicle.</w:t>
      </w:r>
      <w:r w:rsidR="003900F7">
        <w:rPr>
          <w:rFonts w:ascii="Arial" w:hAnsi="Arial" w:cs="Arial"/>
        </w:rPr>
        <w:t xml:space="preserve"> The series hybrid like this design of the BMW i3 have different electrical requirements than a conventional ICE. Like for example ‘’the electrical storage system have different cycles where they are derived as: shallow life cycle, high dynamic charge acceptance particularly for regenerative braking and robust service life in sustained partial state of charge’’</w:t>
      </w:r>
      <w:sdt>
        <w:sdtPr>
          <w:rPr>
            <w:rFonts w:ascii="Arial" w:hAnsi="Arial" w:cs="Arial"/>
          </w:rPr>
          <w:id w:val="1550640481"/>
          <w:citation/>
        </w:sdtPr>
        <w:sdtContent>
          <w:r w:rsidR="00CB7505">
            <w:rPr>
              <w:rFonts w:ascii="Arial" w:hAnsi="Arial" w:cs="Arial"/>
            </w:rPr>
            <w:fldChar w:fldCharType="begin"/>
          </w:r>
          <w:r w:rsidR="00CB7505">
            <w:rPr>
              <w:rFonts w:ascii="Arial" w:hAnsi="Arial" w:cs="Arial"/>
            </w:rPr>
            <w:instrText xml:space="preserve"> CITATION Bad06 \l 2057 </w:instrText>
          </w:r>
          <w:r w:rsidR="00CB7505">
            <w:rPr>
              <w:rFonts w:ascii="Arial" w:hAnsi="Arial" w:cs="Arial"/>
            </w:rPr>
            <w:fldChar w:fldCharType="separate"/>
          </w:r>
          <w:r w:rsidR="009A3DF6">
            <w:rPr>
              <w:rFonts w:ascii="Arial" w:hAnsi="Arial" w:cs="Arial"/>
              <w:noProof/>
            </w:rPr>
            <w:t xml:space="preserve"> </w:t>
          </w:r>
          <w:r w:rsidR="009A3DF6" w:rsidRPr="009A3DF6">
            <w:rPr>
              <w:rFonts w:ascii="Arial" w:hAnsi="Arial" w:cs="Arial"/>
              <w:noProof/>
            </w:rPr>
            <w:t>(Badin F Scordia J, 2006)</w:t>
          </w:r>
          <w:r w:rsidR="00CB7505">
            <w:rPr>
              <w:rFonts w:ascii="Arial" w:hAnsi="Arial" w:cs="Arial"/>
            </w:rPr>
            <w:fldChar w:fldCharType="end"/>
          </w:r>
        </w:sdtContent>
      </w:sdt>
      <w:r w:rsidR="00CB7505">
        <w:rPr>
          <w:rFonts w:ascii="Arial" w:hAnsi="Arial" w:cs="Arial"/>
        </w:rPr>
        <w:t>.</w:t>
      </w:r>
      <w:r w:rsidR="003900F7">
        <w:rPr>
          <w:rFonts w:ascii="Arial" w:hAnsi="Arial" w:cs="Arial"/>
        </w:rPr>
        <w:t xml:space="preserve"> </w:t>
      </w:r>
    </w:p>
    <w:p w14:paraId="42E682C7" w14:textId="77777777" w:rsidR="009A68B7" w:rsidRDefault="009A68B7" w:rsidP="009A68B7"/>
    <w:p w14:paraId="12362344" w14:textId="069254A8" w:rsidR="005925E2" w:rsidRPr="00CC098E" w:rsidRDefault="005609B2" w:rsidP="00CC098E">
      <w:pPr>
        <w:pStyle w:val="Heading2"/>
        <w:rPr>
          <w:rFonts w:ascii="Arial" w:hAnsi="Arial" w:cs="Arial"/>
        </w:rPr>
      </w:pPr>
      <w:bookmarkStart w:id="4" w:name="_Toc35241366"/>
      <w:r w:rsidRPr="00CC098E">
        <w:rPr>
          <w:rFonts w:ascii="Arial" w:hAnsi="Arial" w:cs="Arial"/>
        </w:rPr>
        <w:t>2.</w:t>
      </w:r>
      <w:r w:rsidR="00D35F1A">
        <w:rPr>
          <w:rFonts w:ascii="Arial" w:hAnsi="Arial" w:cs="Arial"/>
        </w:rPr>
        <w:t>3</w:t>
      </w:r>
      <w:r w:rsidRPr="00CC098E">
        <w:rPr>
          <w:rFonts w:ascii="Arial" w:hAnsi="Arial" w:cs="Arial"/>
        </w:rPr>
        <w:t xml:space="preserve"> Series Hybrid</w:t>
      </w:r>
      <w:r w:rsidR="00D35F1A">
        <w:rPr>
          <w:rFonts w:ascii="Arial" w:hAnsi="Arial" w:cs="Arial"/>
        </w:rPr>
        <w:t>: Advantages and Disadvantages</w:t>
      </w:r>
      <w:bookmarkEnd w:id="4"/>
    </w:p>
    <w:p w14:paraId="41F3AAC4" w14:textId="0AA8FE20" w:rsidR="005609B2" w:rsidRPr="00D35F1A" w:rsidRDefault="005609B2" w:rsidP="00D35F1A">
      <w:pPr>
        <w:pStyle w:val="Heading3"/>
        <w:rPr>
          <w:rFonts w:ascii="Arial" w:hAnsi="Arial" w:cs="Arial"/>
        </w:rPr>
      </w:pPr>
      <w:bookmarkStart w:id="5" w:name="_Toc35241367"/>
      <w:r w:rsidRPr="00D35F1A">
        <w:rPr>
          <w:rFonts w:ascii="Arial" w:hAnsi="Arial" w:cs="Arial"/>
        </w:rPr>
        <w:t>Advantages</w:t>
      </w:r>
      <w:bookmarkEnd w:id="5"/>
      <w:r w:rsidRPr="00D35F1A">
        <w:rPr>
          <w:rFonts w:ascii="Arial" w:hAnsi="Arial" w:cs="Arial"/>
        </w:rPr>
        <w:t xml:space="preserve"> </w:t>
      </w:r>
    </w:p>
    <w:p w14:paraId="3BEAEA7C" w14:textId="70AD9604" w:rsidR="005609B2" w:rsidRPr="0077466C" w:rsidRDefault="005609B2" w:rsidP="009A68B7">
      <w:pPr>
        <w:rPr>
          <w:rFonts w:ascii="Arial" w:hAnsi="Arial" w:cs="Arial"/>
        </w:rPr>
      </w:pPr>
      <w:r w:rsidRPr="00D35F1A">
        <w:rPr>
          <w:rFonts w:ascii="Arial" w:hAnsi="Arial" w:cs="Arial"/>
          <w:b/>
          <w:bCs/>
        </w:rPr>
        <w:t>The engine is not coupled to the wheels:</w:t>
      </w:r>
      <w:r w:rsidRPr="0077466C">
        <w:rPr>
          <w:rFonts w:ascii="Arial" w:hAnsi="Arial" w:cs="Arial"/>
        </w:rPr>
        <w:t xml:space="preserve"> </w:t>
      </w:r>
      <w:r w:rsidR="00D35F1A">
        <w:rPr>
          <w:rFonts w:ascii="Arial" w:hAnsi="Arial" w:cs="Arial"/>
        </w:rPr>
        <w:t>T</w:t>
      </w:r>
      <w:r w:rsidRPr="0077466C">
        <w:rPr>
          <w:rFonts w:ascii="Arial" w:hAnsi="Arial" w:cs="Arial"/>
        </w:rPr>
        <w:t xml:space="preserve">he great thing about this is that, engines have small efficient power ranges of where they operate in the most efficient manner. </w:t>
      </w:r>
      <w:proofErr w:type="gramStart"/>
      <w:r w:rsidRPr="0077466C">
        <w:rPr>
          <w:rFonts w:ascii="Arial" w:hAnsi="Arial" w:cs="Arial"/>
        </w:rPr>
        <w:t>So</w:t>
      </w:r>
      <w:proofErr w:type="gramEnd"/>
      <w:r w:rsidRPr="0077466C">
        <w:rPr>
          <w:rFonts w:ascii="Arial" w:hAnsi="Arial" w:cs="Arial"/>
        </w:rPr>
        <w:t xml:space="preserve"> if you don’t have your engine coupled to your drivetrain, it </w:t>
      </w:r>
      <w:proofErr w:type="spellStart"/>
      <w:r w:rsidRPr="0077466C">
        <w:rPr>
          <w:rFonts w:ascii="Arial" w:hAnsi="Arial" w:cs="Arial"/>
        </w:rPr>
        <w:t>dosnt</w:t>
      </w:r>
      <w:proofErr w:type="spellEnd"/>
      <w:r w:rsidRPr="0077466C">
        <w:rPr>
          <w:rFonts w:ascii="Arial" w:hAnsi="Arial" w:cs="Arial"/>
        </w:rPr>
        <w:t xml:space="preserve"> have to operate through a large rev range and the engine can be kept running at the most efficient point and charge the battery pack.</w:t>
      </w:r>
    </w:p>
    <w:p w14:paraId="3E326340" w14:textId="716862B5" w:rsidR="005609B2" w:rsidRDefault="005609B2" w:rsidP="009A68B7">
      <w:pPr>
        <w:rPr>
          <w:rFonts w:ascii="Arial" w:hAnsi="Arial" w:cs="Arial"/>
        </w:rPr>
      </w:pPr>
      <w:r w:rsidRPr="00D35F1A">
        <w:rPr>
          <w:rFonts w:ascii="Arial" w:hAnsi="Arial" w:cs="Arial"/>
          <w:b/>
          <w:bCs/>
        </w:rPr>
        <w:t>Simple drivetrain:</w:t>
      </w:r>
      <w:r w:rsidRPr="0077466C">
        <w:rPr>
          <w:rFonts w:ascii="Arial" w:hAnsi="Arial" w:cs="Arial"/>
        </w:rPr>
        <w:t xml:space="preserve"> Compared to parallel hybrids where the transmission is a very complicated setup as the engine and motors are linked to the drivetrain.</w:t>
      </w:r>
      <w:r w:rsidR="0015250C">
        <w:rPr>
          <w:rFonts w:ascii="Arial" w:hAnsi="Arial" w:cs="Arial"/>
        </w:rPr>
        <w:t xml:space="preserve"> </w:t>
      </w:r>
    </w:p>
    <w:p w14:paraId="4C9FAAF8" w14:textId="2A4B805E" w:rsidR="0015250C" w:rsidRPr="0015250C" w:rsidRDefault="0015250C" w:rsidP="009A68B7">
      <w:pPr>
        <w:rPr>
          <w:rFonts w:ascii="Arial" w:hAnsi="Arial" w:cs="Arial"/>
          <w:color w:val="000000" w:themeColor="text1"/>
        </w:rPr>
      </w:pPr>
      <w:r w:rsidRPr="0015250C">
        <w:rPr>
          <w:rFonts w:ascii="Arial" w:hAnsi="Arial" w:cs="Arial"/>
          <w:b/>
          <w:bCs/>
        </w:rPr>
        <w:t>Promotes Downsizing:</w:t>
      </w:r>
      <w:r>
        <w:rPr>
          <w:rFonts w:ascii="Arial" w:hAnsi="Arial" w:cs="Arial"/>
        </w:rPr>
        <w:t xml:space="preserve"> </w:t>
      </w:r>
      <w:r w:rsidR="00BF0A9D">
        <w:rPr>
          <w:rFonts w:ascii="Arial" w:hAnsi="Arial" w:cs="Arial"/>
        </w:rPr>
        <w:t>‘</w:t>
      </w:r>
      <w:r w:rsidR="00BF0A9D" w:rsidRPr="00BF0A9D">
        <w:rPr>
          <w:rFonts w:ascii="Arial" w:hAnsi="Arial" w:cs="Arial"/>
          <w:color w:val="000000" w:themeColor="text1"/>
        </w:rPr>
        <w:t>’</w:t>
      </w:r>
      <w:r w:rsidRPr="00BF0A9D">
        <w:rPr>
          <w:rFonts w:ascii="Arial" w:hAnsi="Arial" w:cs="Arial"/>
          <w:color w:val="000000" w:themeColor="text1"/>
        </w:rPr>
        <w:t xml:space="preserve">Because the series </w:t>
      </w:r>
      <w:r w:rsidR="00BF0A9D">
        <w:rPr>
          <w:rFonts w:ascii="Arial" w:hAnsi="Arial" w:cs="Arial"/>
          <w:color w:val="000000" w:themeColor="text1"/>
        </w:rPr>
        <w:t xml:space="preserve">hybrid </w:t>
      </w:r>
      <w:r w:rsidRPr="00BF0A9D">
        <w:rPr>
          <w:rFonts w:ascii="Arial" w:hAnsi="Arial" w:cs="Arial"/>
          <w:color w:val="000000" w:themeColor="text1"/>
        </w:rPr>
        <w:t>isn’t connected to the drivetrain, it allows the ICE to run at optimal speeds resulting in more efficient smaller engines due to the demands of acceleration being provided by stored power</w:t>
      </w:r>
      <w:r w:rsidR="00BF0A9D" w:rsidRPr="00BF0A9D">
        <w:rPr>
          <w:rFonts w:ascii="Arial" w:hAnsi="Arial" w:cs="Arial"/>
          <w:color w:val="000000" w:themeColor="text1"/>
        </w:rPr>
        <w:t>’’</w:t>
      </w:r>
      <w:r w:rsidR="003900F7">
        <w:rPr>
          <w:rFonts w:ascii="Arial" w:hAnsi="Arial" w:cs="Arial"/>
          <w:color w:val="000000" w:themeColor="text1"/>
        </w:rPr>
        <w:t xml:space="preserve"> (</w:t>
      </w:r>
      <w:proofErr w:type="spellStart"/>
      <w:r w:rsidR="003900F7">
        <w:rPr>
          <w:rFonts w:ascii="Arial" w:hAnsi="Arial" w:cs="Arial"/>
          <w:color w:val="000000" w:themeColor="text1"/>
        </w:rPr>
        <w:t>Ehsani</w:t>
      </w:r>
      <w:proofErr w:type="spellEnd"/>
      <w:r w:rsidR="003900F7">
        <w:rPr>
          <w:rFonts w:ascii="Arial" w:hAnsi="Arial" w:cs="Arial"/>
          <w:color w:val="000000" w:themeColor="text1"/>
        </w:rPr>
        <w:t>, 2004).</w:t>
      </w:r>
    </w:p>
    <w:p w14:paraId="2E165DAD" w14:textId="2694907B" w:rsidR="005609B2" w:rsidRPr="0077466C" w:rsidRDefault="005609B2" w:rsidP="009A68B7">
      <w:pPr>
        <w:rPr>
          <w:rFonts w:ascii="Arial" w:hAnsi="Arial" w:cs="Arial"/>
        </w:rPr>
      </w:pPr>
      <w:r w:rsidRPr="00D35F1A">
        <w:rPr>
          <w:rFonts w:ascii="Arial" w:hAnsi="Arial" w:cs="Arial"/>
          <w:b/>
          <w:bCs/>
        </w:rPr>
        <w:t>Motors are more efficient than an ICE:</w:t>
      </w:r>
      <w:r w:rsidR="00CC098E">
        <w:rPr>
          <w:rFonts w:ascii="Arial" w:hAnsi="Arial" w:cs="Arial"/>
        </w:rPr>
        <w:t xml:space="preserve"> As stated by (Hannifin, 2014) the series hybrid system ‘’can achieve better fuel efficiency and a greater reduction in emissions’’ than an a parallel because a parallel design requires a larger engine </w:t>
      </w:r>
      <w:r w:rsidR="0015250C">
        <w:rPr>
          <w:rFonts w:ascii="Arial" w:hAnsi="Arial" w:cs="Arial"/>
        </w:rPr>
        <w:t>with</w:t>
      </w:r>
      <w:r w:rsidR="00CC098E">
        <w:rPr>
          <w:rFonts w:ascii="Arial" w:hAnsi="Arial" w:cs="Arial"/>
        </w:rPr>
        <w:t xml:space="preserve"> a ‘’transmission mechanism to allow both motors to be coupled to the drivetrain’’</w:t>
      </w:r>
      <w:r w:rsidR="00D35F1A">
        <w:rPr>
          <w:rFonts w:ascii="Arial" w:hAnsi="Arial" w:cs="Arial"/>
        </w:rPr>
        <w:t>. Whereas a series hybrid setup can only need a small engine to be used as a generator to supply charge to the next component.</w:t>
      </w:r>
    </w:p>
    <w:p w14:paraId="2B147E01" w14:textId="70320D10" w:rsidR="00C90A1B" w:rsidRDefault="00C90A1B" w:rsidP="009A68B7">
      <w:pPr>
        <w:rPr>
          <w:rFonts w:ascii="Arial" w:hAnsi="Arial" w:cs="Arial"/>
        </w:rPr>
      </w:pPr>
      <w:r w:rsidRPr="00D35F1A">
        <w:rPr>
          <w:rFonts w:ascii="Arial" w:hAnsi="Arial" w:cs="Arial"/>
          <w:b/>
          <w:bCs/>
        </w:rPr>
        <w:t>Can run purely as an electric vehicle:</w:t>
      </w:r>
      <w:r w:rsidRPr="0077466C">
        <w:rPr>
          <w:rFonts w:ascii="Arial" w:hAnsi="Arial" w:cs="Arial"/>
        </w:rPr>
        <w:t xml:space="preserve"> </w:t>
      </w:r>
      <w:proofErr w:type="gramStart"/>
      <w:r w:rsidRPr="0077466C">
        <w:rPr>
          <w:rFonts w:ascii="Arial" w:hAnsi="Arial" w:cs="Arial"/>
        </w:rPr>
        <w:t>Therefore</w:t>
      </w:r>
      <w:proofErr w:type="gramEnd"/>
      <w:r w:rsidRPr="0077466C">
        <w:rPr>
          <w:rFonts w:ascii="Arial" w:hAnsi="Arial" w:cs="Arial"/>
        </w:rPr>
        <w:t xml:space="preserve"> the engine can be shut off and eliminate the system of the engine, generator and charger working and the vehicle can just be ran the battery pack, controllers and motors. Once the battery gets low the engine can be turned back on again.</w:t>
      </w:r>
    </w:p>
    <w:p w14:paraId="1557A385" w14:textId="139BDE11" w:rsidR="00D35F1A" w:rsidRDefault="0015250C" w:rsidP="006528F4">
      <w:pPr>
        <w:rPr>
          <w:rFonts w:ascii="Arial" w:hAnsi="Arial" w:cs="Arial"/>
        </w:rPr>
      </w:pPr>
      <w:r w:rsidRPr="0015250C">
        <w:rPr>
          <w:rFonts w:ascii="Arial" w:hAnsi="Arial" w:cs="Arial"/>
          <w:b/>
          <w:bCs/>
        </w:rPr>
        <w:t>Energy Saving:</w:t>
      </w:r>
      <w:r>
        <w:rPr>
          <w:rFonts w:ascii="Arial" w:hAnsi="Arial" w:cs="Arial"/>
          <w:b/>
          <w:bCs/>
        </w:rPr>
        <w:t xml:space="preserve"> </w:t>
      </w:r>
      <w:r w:rsidR="006E7588">
        <w:rPr>
          <w:rFonts w:ascii="Arial" w:hAnsi="Arial" w:cs="Arial"/>
        </w:rPr>
        <w:t>Energy can be saved i</w:t>
      </w:r>
      <w:r>
        <w:rPr>
          <w:rFonts w:ascii="Arial" w:hAnsi="Arial" w:cs="Arial"/>
        </w:rPr>
        <w:t xml:space="preserve">n </w:t>
      </w:r>
      <w:r w:rsidR="006E7588">
        <w:rPr>
          <w:rFonts w:ascii="Arial" w:hAnsi="Arial" w:cs="Arial"/>
        </w:rPr>
        <w:t xml:space="preserve">a </w:t>
      </w:r>
      <w:r>
        <w:rPr>
          <w:rFonts w:ascii="Arial" w:hAnsi="Arial" w:cs="Arial"/>
        </w:rPr>
        <w:t>series hybrid</w:t>
      </w:r>
      <w:r w:rsidR="006E7588">
        <w:rPr>
          <w:rFonts w:ascii="Arial" w:hAnsi="Arial" w:cs="Arial"/>
        </w:rPr>
        <w:t xml:space="preserve"> design that uses</w:t>
      </w:r>
      <w:r>
        <w:rPr>
          <w:rFonts w:ascii="Arial" w:hAnsi="Arial" w:cs="Arial"/>
        </w:rPr>
        <w:t xml:space="preserve"> a traction motor</w:t>
      </w:r>
      <w:r w:rsidR="006E7588">
        <w:rPr>
          <w:rFonts w:ascii="Arial" w:hAnsi="Arial" w:cs="Arial"/>
        </w:rPr>
        <w:t xml:space="preserve"> to provide braking torque at the wheels. Energy is saved by using the vehicles momentum to slow the vehicle by using the traction motors.</w:t>
      </w:r>
    </w:p>
    <w:p w14:paraId="4C32C321" w14:textId="79F52520" w:rsidR="00C90A1B" w:rsidRPr="00D35F1A" w:rsidRDefault="00C90A1B" w:rsidP="00D35F1A">
      <w:pPr>
        <w:pStyle w:val="Heading3"/>
        <w:rPr>
          <w:rFonts w:ascii="Arial" w:hAnsi="Arial" w:cs="Arial"/>
        </w:rPr>
      </w:pPr>
      <w:bookmarkStart w:id="6" w:name="_Toc35241368"/>
      <w:r w:rsidRPr="00D35F1A">
        <w:rPr>
          <w:rFonts w:ascii="Arial" w:hAnsi="Arial" w:cs="Arial"/>
        </w:rPr>
        <w:lastRenderedPageBreak/>
        <w:t>Disadvantages</w:t>
      </w:r>
      <w:bookmarkEnd w:id="6"/>
      <w:r w:rsidRPr="00D35F1A">
        <w:rPr>
          <w:rFonts w:ascii="Arial" w:hAnsi="Arial" w:cs="Arial"/>
        </w:rPr>
        <w:t xml:space="preserve"> </w:t>
      </w:r>
    </w:p>
    <w:p w14:paraId="5274AFDD" w14:textId="77777777" w:rsidR="00C90A1B" w:rsidRPr="0077466C" w:rsidRDefault="00C90A1B" w:rsidP="009A68B7">
      <w:pPr>
        <w:rPr>
          <w:rFonts w:ascii="Arial" w:hAnsi="Arial" w:cs="Arial"/>
        </w:rPr>
      </w:pPr>
      <w:r w:rsidRPr="00D35F1A">
        <w:rPr>
          <w:rFonts w:ascii="Arial" w:hAnsi="Arial" w:cs="Arial"/>
          <w:b/>
          <w:bCs/>
        </w:rPr>
        <w:t>All the power must come from the motors at the wheels:</w:t>
      </w:r>
      <w:r w:rsidRPr="0077466C">
        <w:rPr>
          <w:rFonts w:ascii="Arial" w:hAnsi="Arial" w:cs="Arial"/>
        </w:rPr>
        <w:t xml:space="preserve"> </w:t>
      </w:r>
      <w:proofErr w:type="gramStart"/>
      <w:r w:rsidRPr="0077466C">
        <w:rPr>
          <w:rFonts w:ascii="Arial" w:hAnsi="Arial" w:cs="Arial"/>
        </w:rPr>
        <w:t>So</w:t>
      </w:r>
      <w:proofErr w:type="gramEnd"/>
      <w:r w:rsidRPr="0077466C">
        <w:rPr>
          <w:rFonts w:ascii="Arial" w:hAnsi="Arial" w:cs="Arial"/>
        </w:rPr>
        <w:t xml:space="preserve"> you don’t have the option of using the ICE for more power when you need it. </w:t>
      </w:r>
    </w:p>
    <w:p w14:paraId="618B9A2F" w14:textId="35E2487D" w:rsidR="00C90A1B" w:rsidRPr="0077466C" w:rsidRDefault="00C90A1B" w:rsidP="009A68B7">
      <w:pPr>
        <w:rPr>
          <w:rFonts w:ascii="Arial" w:hAnsi="Arial" w:cs="Arial"/>
        </w:rPr>
      </w:pPr>
      <w:r w:rsidRPr="00D35F1A">
        <w:rPr>
          <w:rFonts w:ascii="Arial" w:hAnsi="Arial" w:cs="Arial"/>
          <w:b/>
          <w:bCs/>
        </w:rPr>
        <w:t>Energy conversions meaning (efficiency) loss:</w:t>
      </w:r>
      <w:r w:rsidRPr="0077466C">
        <w:rPr>
          <w:rFonts w:ascii="Arial" w:hAnsi="Arial" w:cs="Arial"/>
        </w:rPr>
        <w:t xml:space="preserve"> </w:t>
      </w:r>
      <w:proofErr w:type="gramStart"/>
      <w:r w:rsidR="0015250C">
        <w:rPr>
          <w:rFonts w:ascii="Arial" w:hAnsi="Arial" w:cs="Arial"/>
        </w:rPr>
        <w:t>S</w:t>
      </w:r>
      <w:r w:rsidRPr="0077466C">
        <w:rPr>
          <w:rFonts w:ascii="Arial" w:hAnsi="Arial" w:cs="Arial"/>
        </w:rPr>
        <w:t>o</w:t>
      </w:r>
      <w:proofErr w:type="gramEnd"/>
      <w:r w:rsidRPr="0077466C">
        <w:rPr>
          <w:rFonts w:ascii="Arial" w:hAnsi="Arial" w:cs="Arial"/>
        </w:rPr>
        <w:t xml:space="preserve"> the engine, generator, charger, controllers and motors have certain efficiency therefore </w:t>
      </w:r>
      <w:proofErr w:type="spellStart"/>
      <w:r w:rsidRPr="0077466C">
        <w:rPr>
          <w:rFonts w:ascii="Arial" w:hAnsi="Arial" w:cs="Arial"/>
        </w:rPr>
        <w:t>everytime</w:t>
      </w:r>
      <w:proofErr w:type="spellEnd"/>
      <w:r w:rsidRPr="0077466C">
        <w:rPr>
          <w:rFonts w:ascii="Arial" w:hAnsi="Arial" w:cs="Arial"/>
        </w:rPr>
        <w:t xml:space="preserve"> energy is transferred from one component to t</w:t>
      </w:r>
      <w:r w:rsidR="0077466C" w:rsidRPr="0077466C">
        <w:rPr>
          <w:rFonts w:ascii="Arial" w:hAnsi="Arial" w:cs="Arial"/>
        </w:rPr>
        <w:t>he next, voltage transferred is less and less as it reaches the wheels to rotate. In actual fact current series hybrids do a very good job at this but with a parallel, the engine can directly put power to the wheels.</w:t>
      </w:r>
    </w:p>
    <w:p w14:paraId="43A6E24D" w14:textId="6D26E237" w:rsidR="0077466C" w:rsidRDefault="0015250C" w:rsidP="009A68B7">
      <w:pPr>
        <w:rPr>
          <w:rFonts w:ascii="Arial" w:hAnsi="Arial" w:cs="Arial"/>
        </w:rPr>
      </w:pPr>
      <w:r w:rsidRPr="0015250C">
        <w:rPr>
          <w:rFonts w:ascii="Arial" w:hAnsi="Arial" w:cs="Arial"/>
          <w:b/>
          <w:bCs/>
        </w:rPr>
        <w:t>Weight Addition:</w:t>
      </w:r>
      <w:r>
        <w:rPr>
          <w:rFonts w:ascii="Arial" w:hAnsi="Arial" w:cs="Arial"/>
        </w:rPr>
        <w:t xml:space="preserve"> </w:t>
      </w:r>
      <w:r w:rsidR="0077466C" w:rsidRPr="0077466C">
        <w:rPr>
          <w:rFonts w:ascii="Arial" w:hAnsi="Arial" w:cs="Arial"/>
        </w:rPr>
        <w:t>All the components of a series hybrid add weight so the vehicle much heavier than current ICE vehicles.</w:t>
      </w:r>
    </w:p>
    <w:p w14:paraId="07C13C77" w14:textId="4A6D29A4" w:rsidR="006E7588" w:rsidRPr="006E7588" w:rsidRDefault="006E7588" w:rsidP="009A68B7">
      <w:pPr>
        <w:rPr>
          <w:rFonts w:ascii="Arial" w:hAnsi="Arial" w:cs="Arial"/>
          <w:color w:val="FF0000"/>
        </w:rPr>
      </w:pPr>
      <w:r w:rsidRPr="006E7588">
        <w:rPr>
          <w:rFonts w:ascii="Arial" w:hAnsi="Arial" w:cs="Arial"/>
          <w:b/>
          <w:bCs/>
        </w:rPr>
        <w:t>Expensive:</w:t>
      </w:r>
      <w:r>
        <w:rPr>
          <w:rFonts w:ascii="Arial" w:hAnsi="Arial" w:cs="Arial"/>
          <w:b/>
          <w:bCs/>
        </w:rPr>
        <w:t xml:space="preserve"> </w:t>
      </w:r>
      <w:r w:rsidR="003900F7">
        <w:rPr>
          <w:rFonts w:ascii="Arial" w:hAnsi="Arial" w:cs="Arial"/>
          <w:b/>
          <w:bCs/>
        </w:rPr>
        <w:t>‘</w:t>
      </w:r>
      <w:r w:rsidR="003900F7" w:rsidRPr="003900F7">
        <w:rPr>
          <w:rFonts w:ascii="Arial" w:hAnsi="Arial" w:cs="Arial"/>
          <w:b/>
          <w:bCs/>
          <w:color w:val="000000" w:themeColor="text1"/>
        </w:rPr>
        <w:t>’</w:t>
      </w:r>
      <w:r w:rsidRPr="003900F7">
        <w:rPr>
          <w:rFonts w:ascii="Arial" w:hAnsi="Arial" w:cs="Arial"/>
          <w:color w:val="000000" w:themeColor="text1"/>
        </w:rPr>
        <w:t>Series hybrids are more expensive than parallels because energy is converted twice between the ICE and the drive wheels</w:t>
      </w:r>
      <w:r w:rsidR="003900F7" w:rsidRPr="003900F7">
        <w:rPr>
          <w:rFonts w:ascii="Arial" w:hAnsi="Arial" w:cs="Arial"/>
          <w:color w:val="000000" w:themeColor="text1"/>
        </w:rPr>
        <w:t>’’</w:t>
      </w:r>
      <w:r w:rsidR="003900F7">
        <w:rPr>
          <w:rFonts w:ascii="Arial" w:hAnsi="Arial" w:cs="Arial"/>
          <w:color w:val="000000" w:themeColor="text1"/>
        </w:rPr>
        <w:t xml:space="preserve"> (Singh, 2019).</w:t>
      </w:r>
    </w:p>
    <w:p w14:paraId="74448D05" w14:textId="77777777" w:rsidR="005609B2" w:rsidRDefault="005609B2" w:rsidP="009A68B7"/>
    <w:p w14:paraId="04E2EBFC" w14:textId="313961BA" w:rsidR="005925E2" w:rsidRDefault="005925E2" w:rsidP="009A68B7">
      <w:pPr>
        <w:rPr>
          <w:color w:val="000000" w:themeColor="text1"/>
        </w:rPr>
      </w:pPr>
    </w:p>
    <w:p w14:paraId="06D81380" w14:textId="5DA2EE6B" w:rsidR="00061263" w:rsidRDefault="00061263" w:rsidP="009A68B7">
      <w:pPr>
        <w:rPr>
          <w:color w:val="000000" w:themeColor="text1"/>
        </w:rPr>
      </w:pPr>
    </w:p>
    <w:p w14:paraId="4EA15A35" w14:textId="1F0E8D34" w:rsidR="006528F4" w:rsidRDefault="006528F4" w:rsidP="009A68B7">
      <w:pPr>
        <w:rPr>
          <w:color w:val="000000" w:themeColor="text1"/>
        </w:rPr>
      </w:pPr>
    </w:p>
    <w:p w14:paraId="0C4BD797" w14:textId="4F91F7A0" w:rsidR="006528F4" w:rsidRDefault="006528F4" w:rsidP="009A68B7">
      <w:pPr>
        <w:rPr>
          <w:color w:val="000000" w:themeColor="text1"/>
        </w:rPr>
      </w:pPr>
    </w:p>
    <w:p w14:paraId="2DD5951C" w14:textId="0B10AF21" w:rsidR="006528F4" w:rsidRDefault="006528F4" w:rsidP="009A68B7">
      <w:pPr>
        <w:rPr>
          <w:color w:val="000000" w:themeColor="text1"/>
        </w:rPr>
      </w:pPr>
    </w:p>
    <w:p w14:paraId="1A1B437B" w14:textId="1FB95BBC" w:rsidR="006528F4" w:rsidRDefault="006528F4" w:rsidP="009A68B7">
      <w:pPr>
        <w:rPr>
          <w:color w:val="000000" w:themeColor="text1"/>
        </w:rPr>
      </w:pPr>
    </w:p>
    <w:p w14:paraId="2500F418" w14:textId="4918D3DD" w:rsidR="006528F4" w:rsidRDefault="006528F4" w:rsidP="009A68B7">
      <w:pPr>
        <w:rPr>
          <w:color w:val="000000" w:themeColor="text1"/>
        </w:rPr>
      </w:pPr>
    </w:p>
    <w:p w14:paraId="5884A38B" w14:textId="170BD331" w:rsidR="006528F4" w:rsidRDefault="006528F4" w:rsidP="009A68B7">
      <w:pPr>
        <w:rPr>
          <w:color w:val="000000" w:themeColor="text1"/>
        </w:rPr>
      </w:pPr>
    </w:p>
    <w:p w14:paraId="3BB1BA99" w14:textId="44F9F1ED" w:rsidR="006528F4" w:rsidRDefault="006528F4" w:rsidP="009A68B7">
      <w:pPr>
        <w:rPr>
          <w:color w:val="000000" w:themeColor="text1"/>
        </w:rPr>
      </w:pPr>
    </w:p>
    <w:p w14:paraId="43C2FBDF" w14:textId="3DB6201D" w:rsidR="006528F4" w:rsidRDefault="006528F4" w:rsidP="009A68B7">
      <w:pPr>
        <w:rPr>
          <w:color w:val="000000" w:themeColor="text1"/>
        </w:rPr>
      </w:pPr>
    </w:p>
    <w:p w14:paraId="0EFACE08" w14:textId="3B442BB7" w:rsidR="006528F4" w:rsidRDefault="006528F4" w:rsidP="009A68B7">
      <w:pPr>
        <w:rPr>
          <w:color w:val="000000" w:themeColor="text1"/>
        </w:rPr>
      </w:pPr>
    </w:p>
    <w:p w14:paraId="414DE3AC" w14:textId="09E1E1BF" w:rsidR="006528F4" w:rsidRDefault="006528F4" w:rsidP="009A68B7">
      <w:pPr>
        <w:rPr>
          <w:color w:val="000000" w:themeColor="text1"/>
        </w:rPr>
      </w:pPr>
    </w:p>
    <w:p w14:paraId="399E0287" w14:textId="16BF6EE7" w:rsidR="006528F4" w:rsidRDefault="006528F4" w:rsidP="009A68B7">
      <w:pPr>
        <w:rPr>
          <w:color w:val="000000" w:themeColor="text1"/>
        </w:rPr>
      </w:pPr>
    </w:p>
    <w:p w14:paraId="490E4D50" w14:textId="04074898" w:rsidR="006528F4" w:rsidRDefault="006528F4" w:rsidP="009A68B7">
      <w:pPr>
        <w:rPr>
          <w:color w:val="000000" w:themeColor="text1"/>
        </w:rPr>
      </w:pPr>
    </w:p>
    <w:p w14:paraId="2678B14F" w14:textId="7A231BD5" w:rsidR="006528F4" w:rsidRDefault="006528F4" w:rsidP="009A68B7">
      <w:pPr>
        <w:rPr>
          <w:color w:val="000000" w:themeColor="text1"/>
        </w:rPr>
      </w:pPr>
    </w:p>
    <w:p w14:paraId="2FEFAE72" w14:textId="2C6AF18E" w:rsidR="006528F4" w:rsidRDefault="006528F4" w:rsidP="009A68B7">
      <w:pPr>
        <w:rPr>
          <w:color w:val="000000" w:themeColor="text1"/>
        </w:rPr>
      </w:pPr>
    </w:p>
    <w:p w14:paraId="1DC19BC5" w14:textId="65D7C93D" w:rsidR="006528F4" w:rsidRDefault="006528F4" w:rsidP="009A68B7">
      <w:pPr>
        <w:rPr>
          <w:color w:val="000000" w:themeColor="text1"/>
        </w:rPr>
      </w:pPr>
    </w:p>
    <w:p w14:paraId="225015CF" w14:textId="38E7ED7F" w:rsidR="006528F4" w:rsidRDefault="006528F4" w:rsidP="009A68B7">
      <w:pPr>
        <w:rPr>
          <w:color w:val="000000" w:themeColor="text1"/>
        </w:rPr>
      </w:pPr>
    </w:p>
    <w:p w14:paraId="348EEB51" w14:textId="73CBF81A" w:rsidR="006528F4" w:rsidRDefault="006528F4" w:rsidP="009A68B7">
      <w:pPr>
        <w:rPr>
          <w:color w:val="000000" w:themeColor="text1"/>
        </w:rPr>
      </w:pPr>
    </w:p>
    <w:p w14:paraId="72F9F6AD" w14:textId="77777777" w:rsidR="006528F4" w:rsidRDefault="006528F4" w:rsidP="009A68B7"/>
    <w:p w14:paraId="29A8CFA0" w14:textId="6399758E" w:rsidR="005053BC" w:rsidRPr="005053BC" w:rsidRDefault="005053BC" w:rsidP="005053BC">
      <w:pPr>
        <w:pStyle w:val="Heading1"/>
        <w:numPr>
          <w:ilvl w:val="0"/>
          <w:numId w:val="2"/>
        </w:numPr>
        <w:rPr>
          <w:rFonts w:ascii="Arial" w:hAnsi="Arial" w:cs="Arial"/>
        </w:rPr>
      </w:pPr>
      <w:bookmarkStart w:id="7" w:name="_Toc35241369"/>
      <w:r>
        <w:rPr>
          <w:rFonts w:ascii="Arial" w:hAnsi="Arial" w:cs="Arial"/>
        </w:rPr>
        <w:lastRenderedPageBreak/>
        <w:t xml:space="preserve">Series Hybrid </w:t>
      </w:r>
      <w:r w:rsidR="005925E2" w:rsidRPr="005925E2">
        <w:rPr>
          <w:rFonts w:ascii="Arial" w:hAnsi="Arial" w:cs="Arial"/>
        </w:rPr>
        <w:t>Calculations</w:t>
      </w:r>
      <w:r>
        <w:rPr>
          <w:rFonts w:ascii="Arial" w:hAnsi="Arial" w:cs="Arial"/>
        </w:rPr>
        <w:t xml:space="preserve"> for each part</w:t>
      </w:r>
      <w:bookmarkEnd w:id="7"/>
    </w:p>
    <w:p w14:paraId="441D0D85" w14:textId="52FEB809" w:rsidR="00061263" w:rsidRDefault="00061263" w:rsidP="00061263">
      <w:pPr>
        <w:rPr>
          <w:rFonts w:ascii="Arial" w:hAnsi="Arial" w:cs="Arial"/>
        </w:rPr>
      </w:pPr>
      <w:r w:rsidRPr="00E61EA9">
        <w:rPr>
          <w:rFonts w:ascii="Arial" w:hAnsi="Arial" w:cs="Arial"/>
        </w:rPr>
        <w:t xml:space="preserve">The basics of how the series hybrid systems works </w:t>
      </w:r>
      <w:r w:rsidR="00E61EA9">
        <w:rPr>
          <w:rFonts w:ascii="Arial" w:hAnsi="Arial" w:cs="Arial"/>
        </w:rPr>
        <w:t xml:space="preserve">with each component numbered is as </w:t>
      </w:r>
      <w:r w:rsidRPr="00E61EA9">
        <w:rPr>
          <w:rFonts w:ascii="Arial" w:hAnsi="Arial" w:cs="Arial"/>
        </w:rPr>
        <w:t xml:space="preserve">follows: </w:t>
      </w:r>
      <w:proofErr w:type="gramStart"/>
      <w:r w:rsidRPr="00E61EA9">
        <w:rPr>
          <w:rFonts w:ascii="Arial" w:hAnsi="Arial" w:cs="Arial"/>
        </w:rPr>
        <w:t>1)The</w:t>
      </w:r>
      <w:proofErr w:type="gramEnd"/>
      <w:r w:rsidRPr="00E61EA9">
        <w:rPr>
          <w:rFonts w:ascii="Arial" w:hAnsi="Arial" w:cs="Arial"/>
        </w:rPr>
        <w:t xml:space="preserve"> fuel from the fuel tank is sent to the ICE. 2) The ICE uses that fuel to power itself and power a Generator. 3) That Generator then sends a charge to a Charger or Inverter</w:t>
      </w:r>
      <w:r w:rsidR="00E61EA9" w:rsidRPr="00E61EA9">
        <w:rPr>
          <w:rFonts w:ascii="Arial" w:hAnsi="Arial" w:cs="Arial"/>
        </w:rPr>
        <w:t xml:space="preserve">. 4) The Inverter charges the Battery Pack. 5) The Battery Pack takes that energy that was generated by the ICE and sends it to the Controller. 6) The Controller controls the voltage sent to the Motor. 7) The Motor will send then rotate the </w:t>
      </w:r>
      <w:proofErr w:type="spellStart"/>
      <w:r w:rsidR="00E61EA9" w:rsidRPr="00E61EA9">
        <w:rPr>
          <w:rFonts w:ascii="Arial" w:hAnsi="Arial" w:cs="Arial"/>
        </w:rPr>
        <w:t>vehcles</w:t>
      </w:r>
      <w:proofErr w:type="spellEnd"/>
      <w:r w:rsidR="00E61EA9" w:rsidRPr="00E61EA9">
        <w:rPr>
          <w:rFonts w:ascii="Arial" w:hAnsi="Arial" w:cs="Arial"/>
        </w:rPr>
        <w:t xml:space="preserve"> wheels. Then with the scenario where your regenerating frictional and heat energy through regenerative braking, then your motors will send that power back to the controllers </w:t>
      </w:r>
      <w:proofErr w:type="spellStart"/>
      <w:proofErr w:type="gramStart"/>
      <w:r w:rsidR="00E61EA9" w:rsidRPr="00E61EA9">
        <w:rPr>
          <w:rFonts w:ascii="Arial" w:hAnsi="Arial" w:cs="Arial"/>
        </w:rPr>
        <w:t>an</w:t>
      </w:r>
      <w:proofErr w:type="spellEnd"/>
      <w:proofErr w:type="gramEnd"/>
      <w:r w:rsidR="00E61EA9" w:rsidRPr="00E61EA9">
        <w:rPr>
          <w:rFonts w:ascii="Arial" w:hAnsi="Arial" w:cs="Arial"/>
        </w:rPr>
        <w:t xml:space="preserve"> then to the battery pack to charge it.</w:t>
      </w:r>
    </w:p>
    <w:p w14:paraId="10E72290" w14:textId="77777777" w:rsidR="00E61EA9" w:rsidRPr="00E61EA9" w:rsidRDefault="00E61EA9" w:rsidP="00061263">
      <w:pPr>
        <w:rPr>
          <w:rFonts w:ascii="Arial" w:hAnsi="Arial" w:cs="Arial"/>
        </w:rPr>
      </w:pPr>
    </w:p>
    <w:p w14:paraId="0CC8440E" w14:textId="296BE341" w:rsidR="00757039" w:rsidRDefault="00512EBC" w:rsidP="005053BC">
      <w:pPr>
        <w:pStyle w:val="Heading2"/>
        <w:rPr>
          <w:rFonts w:ascii="Arial" w:hAnsi="Arial" w:cs="Arial"/>
        </w:rPr>
      </w:pPr>
      <w:bookmarkStart w:id="8" w:name="_Toc35241370"/>
      <w:r w:rsidRPr="005053BC">
        <w:rPr>
          <w:rFonts w:ascii="Arial" w:hAnsi="Arial" w:cs="Arial"/>
        </w:rPr>
        <w:t>Final Drive Ratio</w:t>
      </w:r>
      <w:bookmarkEnd w:id="8"/>
    </w:p>
    <w:p w14:paraId="235B5D25" w14:textId="200AAE45" w:rsidR="00563564" w:rsidRDefault="00563564" w:rsidP="00563564">
      <w:pPr>
        <w:rPr>
          <w:rFonts w:ascii="Arial" w:hAnsi="Arial" w:cs="Arial"/>
        </w:rPr>
      </w:pPr>
      <w:r w:rsidRPr="00B51A8E">
        <w:rPr>
          <w:rFonts w:ascii="Arial" w:hAnsi="Arial" w:cs="Arial"/>
        </w:rPr>
        <w:t xml:space="preserve">Final drives in a conventional vehicle is normally worked out by the </w:t>
      </w:r>
      <w:proofErr w:type="gramStart"/>
      <w:r w:rsidRPr="00B51A8E">
        <w:rPr>
          <w:rFonts w:ascii="Arial" w:hAnsi="Arial" w:cs="Arial"/>
        </w:rPr>
        <w:t>amount</w:t>
      </w:r>
      <w:proofErr w:type="gramEnd"/>
      <w:r w:rsidRPr="00B51A8E">
        <w:rPr>
          <w:rFonts w:ascii="Arial" w:hAnsi="Arial" w:cs="Arial"/>
        </w:rPr>
        <w:t xml:space="preserve"> of teeth on the </w:t>
      </w:r>
      <w:proofErr w:type="spellStart"/>
      <w:r w:rsidRPr="00B51A8E">
        <w:rPr>
          <w:rFonts w:ascii="Arial" w:hAnsi="Arial" w:cs="Arial"/>
        </w:rPr>
        <w:t>crownwheel</w:t>
      </w:r>
      <w:proofErr w:type="spellEnd"/>
      <w:r w:rsidRPr="00B51A8E">
        <w:rPr>
          <w:rFonts w:ascii="Arial" w:hAnsi="Arial" w:cs="Arial"/>
        </w:rPr>
        <w:t xml:space="preserve"> gear and the pinion in the differential housing of the gearbox. They are simply the ‘’final drive of a drivetrain and the ratio has the greatest impact on speed for a given gear ratio’’ </w:t>
      </w:r>
      <w:sdt>
        <w:sdtPr>
          <w:rPr>
            <w:rFonts w:ascii="Arial" w:hAnsi="Arial" w:cs="Arial"/>
          </w:rPr>
          <w:id w:val="1425614376"/>
          <w:citation/>
        </w:sdtPr>
        <w:sdtContent>
          <w:r w:rsidR="00CB7505">
            <w:rPr>
              <w:rFonts w:ascii="Arial" w:hAnsi="Arial" w:cs="Arial"/>
            </w:rPr>
            <w:fldChar w:fldCharType="begin"/>
          </w:r>
          <w:r w:rsidR="00CB7505">
            <w:rPr>
              <w:rFonts w:ascii="Arial" w:hAnsi="Arial" w:cs="Arial"/>
            </w:rPr>
            <w:instrText xml:space="preserve"> CITATION Bad06 \l 2057 </w:instrText>
          </w:r>
          <w:r w:rsidR="00CB7505">
            <w:rPr>
              <w:rFonts w:ascii="Arial" w:hAnsi="Arial" w:cs="Arial"/>
            </w:rPr>
            <w:fldChar w:fldCharType="separate"/>
          </w:r>
          <w:r w:rsidR="009A3DF6" w:rsidRPr="009A3DF6">
            <w:rPr>
              <w:rFonts w:ascii="Arial" w:hAnsi="Arial" w:cs="Arial"/>
              <w:noProof/>
            </w:rPr>
            <w:t>(Badin F Scordia J, 2006)</w:t>
          </w:r>
          <w:r w:rsidR="00CB7505">
            <w:rPr>
              <w:rFonts w:ascii="Arial" w:hAnsi="Arial" w:cs="Arial"/>
            </w:rPr>
            <w:fldChar w:fldCharType="end"/>
          </w:r>
        </w:sdtContent>
      </w:sdt>
      <w:r w:rsidR="00CB7505">
        <w:rPr>
          <w:rFonts w:ascii="Arial" w:hAnsi="Arial" w:cs="Arial"/>
        </w:rPr>
        <w:t xml:space="preserve">. </w:t>
      </w:r>
      <w:r w:rsidRPr="00B51A8E">
        <w:rPr>
          <w:rFonts w:ascii="Arial" w:hAnsi="Arial" w:cs="Arial"/>
        </w:rPr>
        <w:t xml:space="preserve">In a front mounted engine, </w:t>
      </w:r>
      <w:proofErr w:type="spellStart"/>
      <w:r w:rsidRPr="00B51A8E">
        <w:rPr>
          <w:rFonts w:ascii="Arial" w:hAnsi="Arial" w:cs="Arial"/>
        </w:rPr>
        <w:t>fwd</w:t>
      </w:r>
      <w:proofErr w:type="spellEnd"/>
      <w:r w:rsidRPr="00B51A8E">
        <w:rPr>
          <w:rFonts w:ascii="Arial" w:hAnsi="Arial" w:cs="Arial"/>
        </w:rPr>
        <w:t xml:space="preserve"> design they are seen in a laterally mounted setup or with a </w:t>
      </w:r>
      <w:proofErr w:type="spellStart"/>
      <w:r w:rsidRPr="00B51A8E">
        <w:rPr>
          <w:rFonts w:ascii="Arial" w:hAnsi="Arial" w:cs="Arial"/>
        </w:rPr>
        <w:t>rwd</w:t>
      </w:r>
      <w:proofErr w:type="spellEnd"/>
      <w:r w:rsidRPr="00B51A8E">
        <w:rPr>
          <w:rFonts w:ascii="Arial" w:hAnsi="Arial" w:cs="Arial"/>
        </w:rPr>
        <w:t xml:space="preserve"> in a longitudinally mounted way with the diff housed in the centre of the back axle. But for our buggy we are using a simple two gear drive being done by a belt or chain</w:t>
      </w:r>
      <w:r w:rsidR="00B51A8E">
        <w:rPr>
          <w:rFonts w:ascii="Arial" w:hAnsi="Arial" w:cs="Arial"/>
        </w:rPr>
        <w:t xml:space="preserve">, this is because our buggy is a laterally mounted </w:t>
      </w:r>
      <w:proofErr w:type="spellStart"/>
      <w:r w:rsidR="00B51A8E">
        <w:rPr>
          <w:rFonts w:ascii="Arial" w:hAnsi="Arial" w:cs="Arial"/>
        </w:rPr>
        <w:t>rwd</w:t>
      </w:r>
      <w:proofErr w:type="spellEnd"/>
      <w:r w:rsidR="00B51A8E">
        <w:rPr>
          <w:rFonts w:ascii="Arial" w:hAnsi="Arial" w:cs="Arial"/>
        </w:rPr>
        <w:t xml:space="preserve"> setup like a Tony Kart 125 (Tony Kart, 2020).</w:t>
      </w:r>
      <w:r w:rsidRPr="00B51A8E">
        <w:rPr>
          <w:rFonts w:ascii="Arial" w:hAnsi="Arial" w:cs="Arial"/>
        </w:rPr>
        <w:t xml:space="preserve"> In order to work out the motor and battery needed for the series hybrid conversion you must first find the buggies final drive </w:t>
      </w:r>
      <w:proofErr w:type="gramStart"/>
      <w:r w:rsidRPr="00B51A8E">
        <w:rPr>
          <w:rFonts w:ascii="Arial" w:hAnsi="Arial" w:cs="Arial"/>
        </w:rPr>
        <w:t>ratio</w:t>
      </w:r>
      <w:proofErr w:type="gramEnd"/>
      <w:r w:rsidRPr="00B51A8E">
        <w:rPr>
          <w:rFonts w:ascii="Arial" w:hAnsi="Arial" w:cs="Arial"/>
        </w:rPr>
        <w:t xml:space="preserve"> and this is done as follows:</w:t>
      </w:r>
    </w:p>
    <w:p w14:paraId="7146DE76" w14:textId="77777777" w:rsidR="00B51A8E" w:rsidRPr="00B51A8E" w:rsidRDefault="00B51A8E" w:rsidP="00563564">
      <w:pPr>
        <w:rPr>
          <w:rFonts w:ascii="Arial" w:hAnsi="Arial" w:cs="Arial"/>
        </w:rPr>
      </w:pPr>
    </w:p>
    <w:p w14:paraId="586F37F7" w14:textId="19C77780" w:rsidR="00512EBC" w:rsidRPr="00563564" w:rsidRDefault="00512EBC" w:rsidP="005925E2">
      <w:pPr>
        <w:rPr>
          <w:rFonts w:ascii="Arial" w:hAnsi="Arial" w:cs="Arial"/>
          <w:color w:val="000000" w:themeColor="text1"/>
        </w:rPr>
      </w:pPr>
      <w:r w:rsidRPr="00B51A8E">
        <w:rPr>
          <w:rFonts w:ascii="Arial" w:hAnsi="Arial" w:cs="Arial"/>
          <w:b/>
          <w:bCs/>
          <w:color w:val="000000" w:themeColor="text1"/>
        </w:rPr>
        <w:t>Rolling Radius of the vehicle</w:t>
      </w:r>
      <w:r w:rsidRPr="00563564">
        <w:rPr>
          <w:rFonts w:ascii="Arial" w:hAnsi="Arial" w:cs="Arial"/>
          <w:color w:val="000000" w:themeColor="text1"/>
        </w:rPr>
        <w:t xml:space="preserve"> = 0.35m</w:t>
      </w:r>
    </w:p>
    <w:p w14:paraId="1440272B" w14:textId="22961077" w:rsidR="00512EBC" w:rsidRPr="00563564" w:rsidRDefault="00512EBC" w:rsidP="005925E2">
      <w:pPr>
        <w:rPr>
          <w:rFonts w:ascii="Arial" w:hAnsi="Arial" w:cs="Arial"/>
          <w:color w:val="000000" w:themeColor="text1"/>
        </w:rPr>
      </w:pPr>
      <w:r w:rsidRPr="00B51A8E">
        <w:rPr>
          <w:rFonts w:ascii="Arial" w:hAnsi="Arial" w:cs="Arial"/>
          <w:b/>
          <w:bCs/>
          <w:color w:val="000000" w:themeColor="text1"/>
        </w:rPr>
        <w:t>Rolling circumference</w:t>
      </w:r>
      <w:r w:rsidRPr="00563564">
        <w:rPr>
          <w:rFonts w:ascii="Arial" w:hAnsi="Arial" w:cs="Arial"/>
          <w:color w:val="000000" w:themeColor="text1"/>
        </w:rPr>
        <w:t xml:space="preserve"> = 0.3 x 2 x Pi = 2.1m</w:t>
      </w:r>
    </w:p>
    <w:p w14:paraId="39E45C64" w14:textId="77777777" w:rsidR="00B51A8E" w:rsidRDefault="00B51A8E" w:rsidP="005925E2">
      <w:pPr>
        <w:rPr>
          <w:rFonts w:ascii="Arial" w:hAnsi="Arial" w:cs="Arial"/>
          <w:color w:val="000000" w:themeColor="text1"/>
        </w:rPr>
      </w:pPr>
    </w:p>
    <w:p w14:paraId="5840D520" w14:textId="3EBB7E2D" w:rsidR="00512EBC" w:rsidRPr="00B51A8E" w:rsidRDefault="00512EBC" w:rsidP="005925E2">
      <w:pPr>
        <w:rPr>
          <w:rFonts w:ascii="Arial" w:hAnsi="Arial" w:cs="Arial"/>
          <w:b/>
          <w:bCs/>
          <w:color w:val="000000" w:themeColor="text1"/>
        </w:rPr>
      </w:pPr>
      <w:r w:rsidRPr="00B51A8E">
        <w:rPr>
          <w:rFonts w:ascii="Arial" w:hAnsi="Arial" w:cs="Arial"/>
          <w:b/>
          <w:bCs/>
          <w:color w:val="000000" w:themeColor="text1"/>
        </w:rPr>
        <w:t>Revolutions per minute of the rear wheels at the minimum velocity:</w:t>
      </w:r>
    </w:p>
    <w:p w14:paraId="5974929E" w14:textId="42E20330" w:rsidR="00512EBC" w:rsidRPr="00563564" w:rsidRDefault="00512EBC" w:rsidP="005925E2">
      <w:pPr>
        <w:rPr>
          <w:rFonts w:ascii="Arial" w:hAnsi="Arial" w:cs="Arial"/>
          <w:color w:val="000000" w:themeColor="text1"/>
        </w:rPr>
      </w:pPr>
      <w:r w:rsidRPr="00563564">
        <w:rPr>
          <w:rFonts w:ascii="Arial" w:hAnsi="Arial" w:cs="Arial"/>
          <w:color w:val="000000" w:themeColor="text1"/>
        </w:rPr>
        <w:t>8</w:t>
      </w:r>
      <w:r w:rsidR="00B51A8E">
        <w:rPr>
          <w:rFonts w:ascii="Arial" w:hAnsi="Arial" w:cs="Arial"/>
          <w:color w:val="000000" w:themeColor="text1"/>
        </w:rPr>
        <w:t xml:space="preserve"> </w:t>
      </w:r>
      <w:r w:rsidRPr="00563564">
        <w:rPr>
          <w:rFonts w:ascii="Arial" w:hAnsi="Arial" w:cs="Arial"/>
          <w:color w:val="000000" w:themeColor="text1"/>
        </w:rPr>
        <w:t>/</w:t>
      </w:r>
      <w:r w:rsidR="00B51A8E">
        <w:rPr>
          <w:rFonts w:ascii="Arial" w:hAnsi="Arial" w:cs="Arial"/>
          <w:color w:val="000000" w:themeColor="text1"/>
        </w:rPr>
        <w:t xml:space="preserve"> </w:t>
      </w:r>
      <w:r w:rsidRPr="00563564">
        <w:rPr>
          <w:rFonts w:ascii="Arial" w:hAnsi="Arial" w:cs="Arial"/>
          <w:color w:val="000000" w:themeColor="text1"/>
        </w:rPr>
        <w:t xml:space="preserve">2.1 = 3.8 rev/sec </w:t>
      </w:r>
    </w:p>
    <w:p w14:paraId="3008C120" w14:textId="13190289" w:rsidR="00512EBC" w:rsidRPr="00563564" w:rsidRDefault="00512EBC" w:rsidP="005925E2">
      <w:pPr>
        <w:rPr>
          <w:rFonts w:ascii="Arial" w:hAnsi="Arial" w:cs="Arial"/>
          <w:color w:val="000000" w:themeColor="text1"/>
        </w:rPr>
      </w:pPr>
      <w:r w:rsidRPr="00563564">
        <w:rPr>
          <w:rFonts w:ascii="Arial" w:hAnsi="Arial" w:cs="Arial"/>
          <w:color w:val="000000" w:themeColor="text1"/>
        </w:rPr>
        <w:t>3.8 x 60 = 228.57 rev/sec</w:t>
      </w:r>
    </w:p>
    <w:p w14:paraId="642FEDF2" w14:textId="77777777" w:rsidR="00B51A8E" w:rsidRDefault="00B51A8E" w:rsidP="005925E2">
      <w:pPr>
        <w:rPr>
          <w:rFonts w:ascii="Arial" w:hAnsi="Arial" w:cs="Arial"/>
          <w:color w:val="000000" w:themeColor="text1"/>
        </w:rPr>
      </w:pPr>
    </w:p>
    <w:p w14:paraId="039E296C" w14:textId="5DFA9B3C" w:rsidR="00512EBC" w:rsidRDefault="00563564" w:rsidP="005925E2">
      <w:pPr>
        <w:rPr>
          <w:rFonts w:ascii="Arial" w:hAnsi="Arial" w:cs="Arial"/>
          <w:color w:val="000000" w:themeColor="text1"/>
        </w:rPr>
      </w:pPr>
      <w:r>
        <w:rPr>
          <w:rFonts w:ascii="Arial" w:hAnsi="Arial" w:cs="Arial"/>
          <w:color w:val="000000" w:themeColor="text1"/>
        </w:rPr>
        <w:t>The above calculation of 228.58 rev/sec</w:t>
      </w:r>
      <w:r w:rsidR="00512EBC" w:rsidRPr="00563564">
        <w:rPr>
          <w:rFonts w:ascii="Arial" w:hAnsi="Arial" w:cs="Arial"/>
          <w:color w:val="000000" w:themeColor="text1"/>
        </w:rPr>
        <w:t xml:space="preserve"> </w:t>
      </w:r>
      <w:r>
        <w:rPr>
          <w:rFonts w:ascii="Arial" w:hAnsi="Arial" w:cs="Arial"/>
          <w:color w:val="000000" w:themeColor="text1"/>
        </w:rPr>
        <w:t xml:space="preserve">describes the rear wheels turning at a maximum rate of that when the motor is turning @2000rpm because that is the most efficient speed to run our chosen </w:t>
      </w:r>
      <w:proofErr w:type="spellStart"/>
      <w:r>
        <w:rPr>
          <w:rFonts w:ascii="Arial" w:hAnsi="Arial" w:cs="Arial"/>
          <w:color w:val="000000" w:themeColor="text1"/>
        </w:rPr>
        <w:t>Emrax</w:t>
      </w:r>
      <w:proofErr w:type="spellEnd"/>
      <w:r>
        <w:rPr>
          <w:rFonts w:ascii="Arial" w:hAnsi="Arial" w:cs="Arial"/>
          <w:color w:val="000000" w:themeColor="text1"/>
        </w:rPr>
        <w:t xml:space="preserve"> 288 motor </w:t>
      </w:r>
      <w:r w:rsidR="00B51A8E">
        <w:rPr>
          <w:rFonts w:ascii="Arial" w:hAnsi="Arial" w:cs="Arial"/>
          <w:color w:val="000000" w:themeColor="text1"/>
        </w:rPr>
        <w:t xml:space="preserve">below </w:t>
      </w:r>
      <w:sdt>
        <w:sdtPr>
          <w:rPr>
            <w:rFonts w:ascii="Arial" w:hAnsi="Arial" w:cs="Arial"/>
            <w:color w:val="000000" w:themeColor="text1"/>
          </w:rPr>
          <w:id w:val="43651042"/>
          <w:citation/>
        </w:sdtPr>
        <w:sdtContent>
          <w:r w:rsidR="00CB7505">
            <w:rPr>
              <w:rFonts w:ascii="Arial" w:hAnsi="Arial" w:cs="Arial"/>
              <w:color w:val="000000" w:themeColor="text1"/>
            </w:rPr>
            <w:fldChar w:fldCharType="begin"/>
          </w:r>
          <w:r w:rsidR="00CB7505">
            <w:rPr>
              <w:rFonts w:ascii="Arial" w:hAnsi="Arial" w:cs="Arial"/>
              <w:color w:val="000000" w:themeColor="text1"/>
            </w:rPr>
            <w:instrText xml:space="preserve"> CITATION Emr20 \l 2057 </w:instrText>
          </w:r>
          <w:r w:rsidR="00CB7505">
            <w:rPr>
              <w:rFonts w:ascii="Arial" w:hAnsi="Arial" w:cs="Arial"/>
              <w:color w:val="000000" w:themeColor="text1"/>
            </w:rPr>
            <w:fldChar w:fldCharType="separate"/>
          </w:r>
          <w:r w:rsidR="009A3DF6" w:rsidRPr="009A3DF6">
            <w:rPr>
              <w:rFonts w:ascii="Arial" w:hAnsi="Arial" w:cs="Arial"/>
              <w:noProof/>
              <w:color w:val="000000" w:themeColor="text1"/>
            </w:rPr>
            <w:t>(Emrax, 2020)</w:t>
          </w:r>
          <w:r w:rsidR="00CB7505">
            <w:rPr>
              <w:rFonts w:ascii="Arial" w:hAnsi="Arial" w:cs="Arial"/>
              <w:color w:val="000000" w:themeColor="text1"/>
            </w:rPr>
            <w:fldChar w:fldCharType="end"/>
          </w:r>
        </w:sdtContent>
      </w:sdt>
      <w:r w:rsidR="00CB7505">
        <w:rPr>
          <w:rFonts w:ascii="Arial" w:hAnsi="Arial" w:cs="Arial"/>
          <w:color w:val="000000" w:themeColor="text1"/>
        </w:rPr>
        <w:t>.</w:t>
      </w:r>
    </w:p>
    <w:p w14:paraId="688483A7" w14:textId="77777777" w:rsidR="00B51A8E" w:rsidRPr="00563564" w:rsidRDefault="00B51A8E" w:rsidP="005925E2">
      <w:pPr>
        <w:rPr>
          <w:rFonts w:ascii="Arial" w:hAnsi="Arial" w:cs="Arial"/>
          <w:color w:val="000000" w:themeColor="text1"/>
        </w:rPr>
      </w:pPr>
    </w:p>
    <w:p w14:paraId="79E778D7" w14:textId="6CEF1D1F" w:rsidR="00757039" w:rsidRPr="00B51A8E" w:rsidRDefault="00B51A8E" w:rsidP="00757039">
      <w:pPr>
        <w:rPr>
          <w:rFonts w:ascii="Arial" w:hAnsi="Arial" w:cs="Arial"/>
        </w:rPr>
      </w:pPr>
      <w:r w:rsidRPr="00B51A8E">
        <w:rPr>
          <w:rFonts w:ascii="Arial" w:hAnsi="Arial" w:cs="Arial"/>
          <w:b/>
          <w:bCs/>
        </w:rPr>
        <w:t xml:space="preserve">Final Drive </w:t>
      </w:r>
      <w:proofErr w:type="gramStart"/>
      <w:r w:rsidRPr="00B51A8E">
        <w:rPr>
          <w:rFonts w:ascii="Arial" w:hAnsi="Arial" w:cs="Arial"/>
          <w:b/>
          <w:bCs/>
        </w:rPr>
        <w:t>Ratio</w:t>
      </w:r>
      <w:r>
        <w:rPr>
          <w:rFonts w:ascii="Arial" w:hAnsi="Arial" w:cs="Arial"/>
        </w:rPr>
        <w:t xml:space="preserve"> :</w:t>
      </w:r>
      <w:proofErr w:type="gramEnd"/>
      <w:r>
        <w:rPr>
          <w:rFonts w:ascii="Arial" w:hAnsi="Arial" w:cs="Arial"/>
        </w:rPr>
        <w:t xml:space="preserve"> </w:t>
      </w:r>
      <w:r w:rsidR="00512EBC" w:rsidRPr="00B51A8E">
        <w:rPr>
          <w:rFonts w:ascii="Arial" w:hAnsi="Arial" w:cs="Arial"/>
        </w:rPr>
        <w:t xml:space="preserve">2000 / 228.57 = 8.7: 1 </w:t>
      </w:r>
    </w:p>
    <w:p w14:paraId="100E1AA3" w14:textId="1CEE8F5E" w:rsidR="00E46451" w:rsidRPr="00B51A8E" w:rsidRDefault="00E46451" w:rsidP="00757039">
      <w:pPr>
        <w:rPr>
          <w:rFonts w:ascii="Arial" w:hAnsi="Arial" w:cs="Arial"/>
        </w:rPr>
      </w:pPr>
      <w:r w:rsidRPr="00B51A8E">
        <w:rPr>
          <w:rFonts w:ascii="Arial" w:hAnsi="Arial" w:cs="Arial"/>
        </w:rPr>
        <w:t xml:space="preserve">From here the losses of the belt can be calculated. </w:t>
      </w:r>
      <w:sdt>
        <w:sdtPr>
          <w:rPr>
            <w:rFonts w:ascii="Arial" w:hAnsi="Arial" w:cs="Arial"/>
          </w:rPr>
          <w:id w:val="1606304778"/>
          <w:citation/>
        </w:sdtPr>
        <w:sdtContent>
          <w:r w:rsidR="00CB7505">
            <w:rPr>
              <w:rFonts w:ascii="Arial" w:hAnsi="Arial" w:cs="Arial"/>
            </w:rPr>
            <w:fldChar w:fldCharType="begin"/>
          </w:r>
          <w:r w:rsidR="00CB7505">
            <w:rPr>
              <w:rFonts w:ascii="Arial" w:hAnsi="Arial" w:cs="Arial"/>
            </w:rPr>
            <w:instrText xml:space="preserve"> CITATION Bor17 \l 2057 </w:instrText>
          </w:r>
          <w:r w:rsidR="00CB7505">
            <w:rPr>
              <w:rFonts w:ascii="Arial" w:hAnsi="Arial" w:cs="Arial"/>
            </w:rPr>
            <w:fldChar w:fldCharType="separate"/>
          </w:r>
          <w:r w:rsidR="009A3DF6" w:rsidRPr="009A3DF6">
            <w:rPr>
              <w:rFonts w:ascii="Arial" w:hAnsi="Arial" w:cs="Arial"/>
              <w:noProof/>
            </w:rPr>
            <w:t>(Borgwarner.com, 2017)</w:t>
          </w:r>
          <w:r w:rsidR="00CB7505">
            <w:rPr>
              <w:rFonts w:ascii="Arial" w:hAnsi="Arial" w:cs="Arial"/>
            </w:rPr>
            <w:fldChar w:fldCharType="end"/>
          </w:r>
        </w:sdtContent>
      </w:sdt>
      <w:r w:rsidR="00CB7505" w:rsidRPr="00B51A8E">
        <w:rPr>
          <w:rFonts w:ascii="Arial" w:hAnsi="Arial" w:cs="Arial"/>
        </w:rPr>
        <w:t xml:space="preserve"> </w:t>
      </w:r>
      <w:r w:rsidRPr="00B51A8E">
        <w:rPr>
          <w:rFonts w:ascii="Arial" w:hAnsi="Arial" w:cs="Arial"/>
        </w:rPr>
        <w:t>states that belt drives have an efficiency of 95% when new therefore if the wheels are turning at 228.57rpm at 23kw and losing 5% efficiency:</w:t>
      </w:r>
    </w:p>
    <w:p w14:paraId="0A5726A7" w14:textId="028F776D" w:rsidR="00E46451" w:rsidRPr="00B51A8E" w:rsidRDefault="00E46451" w:rsidP="00757039">
      <w:pPr>
        <w:rPr>
          <w:rFonts w:ascii="Arial" w:hAnsi="Arial" w:cs="Arial"/>
        </w:rPr>
      </w:pPr>
      <w:r w:rsidRPr="00B51A8E">
        <w:rPr>
          <w:rFonts w:ascii="Arial" w:hAnsi="Arial" w:cs="Arial"/>
        </w:rPr>
        <w:t>23 x 0.05 = 1.15kw</w:t>
      </w:r>
    </w:p>
    <w:p w14:paraId="579E7EAA" w14:textId="45C2DF44" w:rsidR="00E95991" w:rsidRPr="00B51A8E" w:rsidRDefault="00E46451" w:rsidP="00E95991">
      <w:pPr>
        <w:rPr>
          <w:rFonts w:ascii="Arial" w:hAnsi="Arial" w:cs="Arial"/>
        </w:rPr>
      </w:pPr>
      <w:r w:rsidRPr="00B51A8E">
        <w:rPr>
          <w:rFonts w:ascii="Arial" w:hAnsi="Arial" w:cs="Arial"/>
        </w:rPr>
        <w:t xml:space="preserve">23-1.15 = 21.85kw at the motor </w:t>
      </w:r>
      <w:sdt>
        <w:sdtPr>
          <w:rPr>
            <w:rFonts w:ascii="Arial" w:hAnsi="Arial" w:cs="Arial"/>
          </w:rPr>
          <w:id w:val="-1343153950"/>
          <w:citation/>
        </w:sdtPr>
        <w:sdtContent>
          <w:r w:rsidR="00CB7505">
            <w:rPr>
              <w:rFonts w:ascii="Arial" w:hAnsi="Arial" w:cs="Arial"/>
            </w:rPr>
            <w:fldChar w:fldCharType="begin"/>
          </w:r>
          <w:r w:rsidR="00CB7505">
            <w:rPr>
              <w:rFonts w:ascii="Arial" w:hAnsi="Arial" w:cs="Arial"/>
            </w:rPr>
            <w:instrText xml:space="preserve"> CITATION Bor17 \l 2057 </w:instrText>
          </w:r>
          <w:r w:rsidR="00CB7505">
            <w:rPr>
              <w:rFonts w:ascii="Arial" w:hAnsi="Arial" w:cs="Arial"/>
            </w:rPr>
            <w:fldChar w:fldCharType="separate"/>
          </w:r>
          <w:r w:rsidR="009A3DF6" w:rsidRPr="009A3DF6">
            <w:rPr>
              <w:rFonts w:ascii="Arial" w:hAnsi="Arial" w:cs="Arial"/>
              <w:noProof/>
            </w:rPr>
            <w:t>(Borgwarner.com, 2017)</w:t>
          </w:r>
          <w:r w:rsidR="00CB7505">
            <w:rPr>
              <w:rFonts w:ascii="Arial" w:hAnsi="Arial" w:cs="Arial"/>
            </w:rPr>
            <w:fldChar w:fldCharType="end"/>
          </w:r>
        </w:sdtContent>
      </w:sdt>
      <w:r w:rsidR="00CB7505">
        <w:rPr>
          <w:rFonts w:ascii="Arial" w:hAnsi="Arial" w:cs="Arial"/>
        </w:rPr>
        <w:t>.</w:t>
      </w:r>
    </w:p>
    <w:p w14:paraId="5A5D2D1D" w14:textId="362C12BE" w:rsidR="00757039" w:rsidRPr="005053BC" w:rsidRDefault="00E46451" w:rsidP="005053BC">
      <w:pPr>
        <w:pStyle w:val="Heading2"/>
        <w:rPr>
          <w:rFonts w:ascii="Arial" w:hAnsi="Arial" w:cs="Arial"/>
        </w:rPr>
      </w:pPr>
      <w:bookmarkStart w:id="9" w:name="_Toc35241371"/>
      <w:r w:rsidRPr="005053BC">
        <w:rPr>
          <w:rFonts w:ascii="Arial" w:hAnsi="Arial" w:cs="Arial"/>
        </w:rPr>
        <w:lastRenderedPageBreak/>
        <w:t>Motor</w:t>
      </w:r>
      <w:bookmarkEnd w:id="9"/>
    </w:p>
    <w:p w14:paraId="18D64C6C" w14:textId="58890A1F" w:rsidR="00C61487" w:rsidRPr="00E95991" w:rsidRDefault="00E46451" w:rsidP="00757039">
      <w:pPr>
        <w:rPr>
          <w:rFonts w:ascii="Arial" w:hAnsi="Arial" w:cs="Arial"/>
        </w:rPr>
      </w:pPr>
      <w:r w:rsidRPr="00E95991">
        <w:rPr>
          <w:rFonts w:ascii="Arial" w:hAnsi="Arial" w:cs="Arial"/>
        </w:rPr>
        <w:t xml:space="preserve">The motor chosen for </w:t>
      </w:r>
      <w:r w:rsidR="005053BC" w:rsidRPr="00E95991">
        <w:rPr>
          <w:rFonts w:ascii="Arial" w:hAnsi="Arial" w:cs="Arial"/>
        </w:rPr>
        <w:t>our Beast buggy</w:t>
      </w:r>
      <w:r w:rsidRPr="00E95991">
        <w:rPr>
          <w:rFonts w:ascii="Arial" w:hAnsi="Arial" w:cs="Arial"/>
        </w:rPr>
        <w:t xml:space="preserve"> is the </w:t>
      </w:r>
      <w:proofErr w:type="spellStart"/>
      <w:r w:rsidRPr="00E95991">
        <w:rPr>
          <w:rFonts w:ascii="Arial" w:hAnsi="Arial" w:cs="Arial"/>
        </w:rPr>
        <w:t>emrax</w:t>
      </w:r>
      <w:proofErr w:type="spellEnd"/>
      <w:r w:rsidRPr="00E95991">
        <w:rPr>
          <w:rFonts w:ascii="Arial" w:hAnsi="Arial" w:cs="Arial"/>
        </w:rPr>
        <w:t xml:space="preserve"> </w:t>
      </w:r>
      <w:r w:rsidR="005053BC" w:rsidRPr="00E95991">
        <w:rPr>
          <w:rFonts w:ascii="Arial" w:hAnsi="Arial" w:cs="Arial"/>
        </w:rPr>
        <w:t>228</w:t>
      </w:r>
      <w:r w:rsidRPr="00E95991">
        <w:rPr>
          <w:rFonts w:ascii="Arial" w:hAnsi="Arial" w:cs="Arial"/>
        </w:rPr>
        <w:t xml:space="preserve"> model, this was chosen because of its </w:t>
      </w:r>
      <w:r w:rsidR="001C0E95" w:rsidRPr="00E95991">
        <w:rPr>
          <w:rFonts w:ascii="Arial" w:hAnsi="Arial" w:cs="Arial"/>
        </w:rPr>
        <w:t xml:space="preserve">robust and </w:t>
      </w:r>
      <w:proofErr w:type="spellStart"/>
      <w:r w:rsidR="001C0E95" w:rsidRPr="00E95991">
        <w:rPr>
          <w:rFonts w:ascii="Arial" w:hAnsi="Arial" w:cs="Arial"/>
        </w:rPr>
        <w:t>reliablilty</w:t>
      </w:r>
      <w:proofErr w:type="spellEnd"/>
      <w:r w:rsidR="001C0E95" w:rsidRPr="00E95991">
        <w:rPr>
          <w:rFonts w:ascii="Arial" w:hAnsi="Arial" w:cs="Arial"/>
        </w:rPr>
        <w:t xml:space="preserve"> as this motor is used in formula E and is a proven technology in the real world. The </w:t>
      </w:r>
      <w:proofErr w:type="spellStart"/>
      <w:r w:rsidR="001C0E95" w:rsidRPr="00E95991">
        <w:rPr>
          <w:rFonts w:ascii="Arial" w:hAnsi="Arial" w:cs="Arial"/>
        </w:rPr>
        <w:t>Emrax</w:t>
      </w:r>
      <w:proofErr w:type="spellEnd"/>
      <w:r w:rsidR="001C0E95" w:rsidRPr="00E95991">
        <w:rPr>
          <w:rFonts w:ascii="Arial" w:hAnsi="Arial" w:cs="Arial"/>
        </w:rPr>
        <w:t xml:space="preserve"> 288 was also chosen because of its </w:t>
      </w:r>
      <w:r w:rsidRPr="00E95991">
        <w:rPr>
          <w:rFonts w:ascii="Arial" w:hAnsi="Arial" w:cs="Arial"/>
        </w:rPr>
        <w:t xml:space="preserve">continuous power level of </w:t>
      </w:r>
      <w:r w:rsidR="005053BC" w:rsidRPr="00E95991">
        <w:rPr>
          <w:rFonts w:ascii="Arial" w:hAnsi="Arial" w:cs="Arial"/>
        </w:rPr>
        <w:t>62K</w:t>
      </w:r>
      <w:r w:rsidRPr="00E95991">
        <w:rPr>
          <w:rFonts w:ascii="Arial" w:hAnsi="Arial" w:cs="Arial"/>
        </w:rPr>
        <w:t xml:space="preserve">w and </w:t>
      </w:r>
      <w:r w:rsidR="005053BC" w:rsidRPr="00E95991">
        <w:rPr>
          <w:rFonts w:ascii="Arial" w:hAnsi="Arial" w:cs="Arial"/>
        </w:rPr>
        <w:t xml:space="preserve">continuous </w:t>
      </w:r>
      <w:r w:rsidRPr="00E95991">
        <w:rPr>
          <w:rFonts w:ascii="Arial" w:hAnsi="Arial" w:cs="Arial"/>
        </w:rPr>
        <w:t xml:space="preserve">torque of </w:t>
      </w:r>
      <w:r w:rsidR="005053BC" w:rsidRPr="00E95991">
        <w:rPr>
          <w:rFonts w:ascii="Arial" w:hAnsi="Arial" w:cs="Arial"/>
        </w:rPr>
        <w:t>120</w:t>
      </w:r>
      <w:r w:rsidRPr="00E95991">
        <w:rPr>
          <w:rFonts w:ascii="Arial" w:hAnsi="Arial" w:cs="Arial"/>
        </w:rPr>
        <w:t>nm</w:t>
      </w:r>
      <w:r w:rsidR="001C0E95" w:rsidRPr="00E95991">
        <w:rPr>
          <w:rFonts w:ascii="Arial" w:hAnsi="Arial" w:cs="Arial"/>
        </w:rPr>
        <w:t xml:space="preserve">. The problem faced when selecting this component is it weight because it weighs 12.4kg which is a lot in terms of our buggy and it isn’t very compact for our </w:t>
      </w:r>
      <w:proofErr w:type="gramStart"/>
      <w:r w:rsidR="001C0E95" w:rsidRPr="00E95991">
        <w:rPr>
          <w:rFonts w:ascii="Arial" w:hAnsi="Arial" w:cs="Arial"/>
        </w:rPr>
        <w:t>buggy</w:t>
      </w:r>
      <w:proofErr w:type="gramEnd"/>
      <w:r w:rsidR="001C0E95" w:rsidRPr="00E95991">
        <w:rPr>
          <w:rFonts w:ascii="Arial" w:hAnsi="Arial" w:cs="Arial"/>
        </w:rPr>
        <w:t xml:space="preserve"> but it was the only motor proven on the market that gives a 109Kw @6500rpm. Our vehicle currently uses a maximum of 82Kw for a second of its duty cycle but does use 50-72Kw also in its duty cycle for short periods of time. </w:t>
      </w:r>
      <w:r w:rsidRPr="00E95991">
        <w:rPr>
          <w:rFonts w:ascii="Arial" w:hAnsi="Arial" w:cs="Arial"/>
        </w:rPr>
        <w:t xml:space="preserve"> At maximum output the motor is powered by a </w:t>
      </w:r>
      <w:proofErr w:type="gramStart"/>
      <w:r w:rsidR="00B079C8" w:rsidRPr="00E95991">
        <w:rPr>
          <w:rFonts w:ascii="Arial" w:hAnsi="Arial" w:cs="Arial"/>
        </w:rPr>
        <w:t>660</w:t>
      </w:r>
      <w:r w:rsidRPr="00E95991">
        <w:rPr>
          <w:rFonts w:ascii="Arial" w:hAnsi="Arial" w:cs="Arial"/>
        </w:rPr>
        <w:t xml:space="preserve"> volt</w:t>
      </w:r>
      <w:proofErr w:type="gramEnd"/>
      <w:r w:rsidRPr="00E95991">
        <w:rPr>
          <w:rFonts w:ascii="Arial" w:hAnsi="Arial" w:cs="Arial"/>
        </w:rPr>
        <w:t xml:space="preserve"> </w:t>
      </w:r>
      <w:r w:rsidR="00B079C8" w:rsidRPr="00E95991">
        <w:rPr>
          <w:rFonts w:ascii="Arial" w:hAnsi="Arial" w:cs="Arial"/>
        </w:rPr>
        <w:t>DC</w:t>
      </w:r>
      <w:r w:rsidRPr="00E95991">
        <w:rPr>
          <w:rFonts w:ascii="Arial" w:hAnsi="Arial" w:cs="Arial"/>
        </w:rPr>
        <w:t xml:space="preserve"> supply a</w:t>
      </w:r>
      <w:r w:rsidR="00B079C8" w:rsidRPr="00E95991">
        <w:rPr>
          <w:rFonts w:ascii="Arial" w:hAnsi="Arial" w:cs="Arial"/>
        </w:rPr>
        <w:t xml:space="preserve">t </w:t>
      </w:r>
      <w:r w:rsidRPr="00E95991">
        <w:rPr>
          <w:rFonts w:ascii="Arial" w:hAnsi="Arial" w:cs="Arial"/>
        </w:rPr>
        <w:t>6500rpm by</w:t>
      </w:r>
      <w:r w:rsidR="00CB7505">
        <w:rPr>
          <w:rFonts w:ascii="Arial" w:hAnsi="Arial" w:cs="Arial"/>
        </w:rPr>
        <w:t xml:space="preserve"> </w:t>
      </w:r>
      <w:sdt>
        <w:sdtPr>
          <w:rPr>
            <w:rFonts w:ascii="Arial" w:hAnsi="Arial" w:cs="Arial"/>
            <w:color w:val="000000" w:themeColor="text1"/>
          </w:rPr>
          <w:id w:val="383613474"/>
          <w:citation/>
        </w:sdtPr>
        <w:sdtContent>
          <w:r w:rsidR="00CB7505">
            <w:rPr>
              <w:rFonts w:ascii="Arial" w:hAnsi="Arial" w:cs="Arial"/>
              <w:color w:val="000000" w:themeColor="text1"/>
            </w:rPr>
            <w:fldChar w:fldCharType="begin"/>
          </w:r>
          <w:r w:rsidR="00CB7505">
            <w:rPr>
              <w:rFonts w:ascii="Arial" w:hAnsi="Arial" w:cs="Arial"/>
              <w:color w:val="000000" w:themeColor="text1"/>
            </w:rPr>
            <w:instrText xml:space="preserve"> CITATION Emr20 \l 2057 </w:instrText>
          </w:r>
          <w:r w:rsidR="00CB7505">
            <w:rPr>
              <w:rFonts w:ascii="Arial" w:hAnsi="Arial" w:cs="Arial"/>
              <w:color w:val="000000" w:themeColor="text1"/>
            </w:rPr>
            <w:fldChar w:fldCharType="separate"/>
          </w:r>
          <w:r w:rsidR="009A3DF6" w:rsidRPr="009A3DF6">
            <w:rPr>
              <w:rFonts w:ascii="Arial" w:hAnsi="Arial" w:cs="Arial"/>
              <w:noProof/>
              <w:color w:val="000000" w:themeColor="text1"/>
            </w:rPr>
            <w:t>(Emrax, 2020)</w:t>
          </w:r>
          <w:r w:rsidR="00CB7505">
            <w:rPr>
              <w:rFonts w:ascii="Arial" w:hAnsi="Arial" w:cs="Arial"/>
              <w:color w:val="000000" w:themeColor="text1"/>
            </w:rPr>
            <w:fldChar w:fldCharType="end"/>
          </w:r>
        </w:sdtContent>
      </w:sdt>
      <w:r w:rsidRPr="00E95991">
        <w:rPr>
          <w:rFonts w:ascii="Arial" w:hAnsi="Arial" w:cs="Arial"/>
        </w:rPr>
        <w:t>. The buggy runs at 2</w:t>
      </w:r>
      <w:r w:rsidR="001C0E95" w:rsidRPr="00E95991">
        <w:rPr>
          <w:rFonts w:ascii="Arial" w:hAnsi="Arial" w:cs="Arial"/>
        </w:rPr>
        <w:t>3</w:t>
      </w:r>
      <w:r w:rsidRPr="00E95991">
        <w:rPr>
          <w:rFonts w:ascii="Arial" w:hAnsi="Arial" w:cs="Arial"/>
        </w:rPr>
        <w:t>.</w:t>
      </w:r>
      <w:r w:rsidR="001C0E95" w:rsidRPr="00E95991">
        <w:rPr>
          <w:rFonts w:ascii="Arial" w:hAnsi="Arial" w:cs="Arial"/>
        </w:rPr>
        <w:t>53</w:t>
      </w:r>
      <w:r w:rsidRPr="00E95991">
        <w:rPr>
          <w:rFonts w:ascii="Arial" w:hAnsi="Arial" w:cs="Arial"/>
        </w:rPr>
        <w:t xml:space="preserve">kw </w:t>
      </w:r>
      <w:r w:rsidR="001C0E95" w:rsidRPr="00E95991">
        <w:rPr>
          <w:rFonts w:ascii="Arial" w:hAnsi="Arial" w:cs="Arial"/>
        </w:rPr>
        <w:t>average power</w:t>
      </w:r>
      <w:r w:rsidR="00C61487" w:rsidRPr="00E95991">
        <w:rPr>
          <w:rFonts w:ascii="Arial" w:hAnsi="Arial" w:cs="Arial"/>
        </w:rPr>
        <w:t xml:space="preserve"> </w:t>
      </w:r>
      <w:r w:rsidR="00B079C8" w:rsidRPr="00E95991">
        <w:rPr>
          <w:rFonts w:ascii="Arial" w:hAnsi="Arial" w:cs="Arial"/>
        </w:rPr>
        <w:t>but with drive losses it brings the power to 21.</w:t>
      </w:r>
      <w:r w:rsidR="00E95991" w:rsidRPr="00E95991">
        <w:rPr>
          <w:rFonts w:ascii="Arial" w:hAnsi="Arial" w:cs="Arial"/>
        </w:rPr>
        <w:t xml:space="preserve">68Kw </w:t>
      </w:r>
      <w:r w:rsidR="00C61487" w:rsidRPr="00E95991">
        <w:rPr>
          <w:rFonts w:ascii="Arial" w:hAnsi="Arial" w:cs="Arial"/>
        </w:rPr>
        <w:t xml:space="preserve">which is </w:t>
      </w:r>
      <w:proofErr w:type="spellStart"/>
      <w:r w:rsidR="00C61487" w:rsidRPr="00E95991">
        <w:rPr>
          <w:rFonts w:ascii="Arial" w:hAnsi="Arial" w:cs="Arial"/>
        </w:rPr>
        <w:t>alot</w:t>
      </w:r>
      <w:proofErr w:type="spellEnd"/>
      <w:r w:rsidR="00C61487" w:rsidRPr="00E95991">
        <w:rPr>
          <w:rFonts w:ascii="Arial" w:hAnsi="Arial" w:cs="Arial"/>
        </w:rPr>
        <w:t xml:space="preserve"> below the continuous power level of </w:t>
      </w:r>
      <w:proofErr w:type="gramStart"/>
      <w:r w:rsidR="00C61487" w:rsidRPr="00E95991">
        <w:rPr>
          <w:rFonts w:ascii="Arial" w:hAnsi="Arial" w:cs="Arial"/>
        </w:rPr>
        <w:t>62Kw</w:t>
      </w:r>
      <w:proofErr w:type="gramEnd"/>
      <w:r w:rsidR="00C61487" w:rsidRPr="00E95991">
        <w:rPr>
          <w:rFonts w:ascii="Arial" w:hAnsi="Arial" w:cs="Arial"/>
        </w:rPr>
        <w:t xml:space="preserve"> but the buggy does run up to 82Kw for a second which is why the motor had to be 109Kw at max output. </w:t>
      </w:r>
      <w:proofErr w:type="spellStart"/>
      <w:r w:rsidR="00C61487" w:rsidRPr="00E95991">
        <w:rPr>
          <w:rFonts w:ascii="Arial" w:hAnsi="Arial" w:cs="Arial"/>
        </w:rPr>
        <w:t>Therfore</w:t>
      </w:r>
      <w:proofErr w:type="spellEnd"/>
      <w:r w:rsidRPr="00E95991">
        <w:rPr>
          <w:rFonts w:ascii="Arial" w:hAnsi="Arial" w:cs="Arial"/>
        </w:rPr>
        <w:t xml:space="preserve"> </w:t>
      </w:r>
      <w:r w:rsidR="00C61487" w:rsidRPr="00E95991">
        <w:rPr>
          <w:rFonts w:ascii="Arial" w:hAnsi="Arial" w:cs="Arial"/>
        </w:rPr>
        <w:t xml:space="preserve">the motor is essential to be </w:t>
      </w:r>
      <w:proofErr w:type="spellStart"/>
      <w:r w:rsidR="00C61487" w:rsidRPr="00E95991">
        <w:rPr>
          <w:rFonts w:ascii="Arial" w:hAnsi="Arial" w:cs="Arial"/>
        </w:rPr>
        <w:t>be</w:t>
      </w:r>
      <w:proofErr w:type="spellEnd"/>
      <w:r w:rsidR="00C61487" w:rsidRPr="00E95991">
        <w:rPr>
          <w:rFonts w:ascii="Arial" w:hAnsi="Arial" w:cs="Arial"/>
        </w:rPr>
        <w:t xml:space="preserve"> that big</w:t>
      </w:r>
      <w:r w:rsidRPr="00E95991">
        <w:rPr>
          <w:rFonts w:ascii="Arial" w:hAnsi="Arial" w:cs="Arial"/>
        </w:rPr>
        <w:t xml:space="preserve"> for </w:t>
      </w:r>
      <w:r w:rsidR="00C61487" w:rsidRPr="00E95991">
        <w:rPr>
          <w:rFonts w:ascii="Arial" w:hAnsi="Arial" w:cs="Arial"/>
        </w:rPr>
        <w:t>short b</w:t>
      </w:r>
      <w:r w:rsidRPr="00E95991">
        <w:rPr>
          <w:rFonts w:ascii="Arial" w:hAnsi="Arial" w:cs="Arial"/>
        </w:rPr>
        <w:t>u</w:t>
      </w:r>
      <w:r w:rsidR="00C61487" w:rsidRPr="00E95991">
        <w:rPr>
          <w:rFonts w:ascii="Arial" w:hAnsi="Arial" w:cs="Arial"/>
        </w:rPr>
        <w:t>rsts</w:t>
      </w:r>
      <w:r w:rsidRPr="00E95991">
        <w:rPr>
          <w:rFonts w:ascii="Arial" w:hAnsi="Arial" w:cs="Arial"/>
        </w:rPr>
        <w:t xml:space="preserve"> </w:t>
      </w:r>
      <w:r w:rsidR="00C61487" w:rsidRPr="00E95991">
        <w:rPr>
          <w:rFonts w:ascii="Arial" w:hAnsi="Arial" w:cs="Arial"/>
        </w:rPr>
        <w:t xml:space="preserve">throughout </w:t>
      </w:r>
      <w:r w:rsidRPr="00E95991">
        <w:rPr>
          <w:rFonts w:ascii="Arial" w:hAnsi="Arial" w:cs="Arial"/>
        </w:rPr>
        <w:t xml:space="preserve">the </w:t>
      </w:r>
      <w:r w:rsidR="00C61487" w:rsidRPr="00E95991">
        <w:rPr>
          <w:rFonts w:ascii="Arial" w:hAnsi="Arial" w:cs="Arial"/>
        </w:rPr>
        <w:t>lap.</w:t>
      </w:r>
    </w:p>
    <w:p w14:paraId="158A5C39" w14:textId="7800BD49" w:rsidR="00E46451" w:rsidRPr="00E95991" w:rsidRDefault="00E46451" w:rsidP="00757039">
      <w:pPr>
        <w:rPr>
          <w:rFonts w:ascii="Arial" w:hAnsi="Arial" w:cs="Arial"/>
        </w:rPr>
      </w:pPr>
    </w:p>
    <w:p w14:paraId="4F6A9DC4" w14:textId="2C1B7DB2" w:rsidR="00E46451" w:rsidRPr="00E95991" w:rsidRDefault="00E46451" w:rsidP="00757039">
      <w:pPr>
        <w:rPr>
          <w:rFonts w:ascii="Arial" w:hAnsi="Arial" w:cs="Arial"/>
        </w:rPr>
      </w:pPr>
      <w:r w:rsidRPr="00E95991">
        <w:rPr>
          <w:rFonts w:ascii="Arial" w:hAnsi="Arial" w:cs="Arial"/>
        </w:rPr>
        <w:t>Looking at the figure above it shows that the motor is capable of a continuous power of 30kw which is much more than the buggy needs therefore it is capable of doing the work for the track and event. As stated by</w:t>
      </w:r>
      <w:r w:rsidR="00CB7505">
        <w:rPr>
          <w:rFonts w:ascii="Arial" w:hAnsi="Arial" w:cs="Arial"/>
        </w:rPr>
        <w:t xml:space="preserve"> </w:t>
      </w:r>
      <w:sdt>
        <w:sdtPr>
          <w:rPr>
            <w:rFonts w:ascii="Arial" w:hAnsi="Arial" w:cs="Arial"/>
            <w:color w:val="000000" w:themeColor="text1"/>
          </w:rPr>
          <w:id w:val="-607661780"/>
          <w:citation/>
        </w:sdtPr>
        <w:sdtContent>
          <w:r w:rsidR="00CB7505">
            <w:rPr>
              <w:rFonts w:ascii="Arial" w:hAnsi="Arial" w:cs="Arial"/>
              <w:color w:val="000000" w:themeColor="text1"/>
            </w:rPr>
            <w:fldChar w:fldCharType="begin"/>
          </w:r>
          <w:r w:rsidR="00CB7505">
            <w:rPr>
              <w:rFonts w:ascii="Arial" w:hAnsi="Arial" w:cs="Arial"/>
              <w:color w:val="000000" w:themeColor="text1"/>
            </w:rPr>
            <w:instrText xml:space="preserve"> CITATION Emr20 \l 2057 </w:instrText>
          </w:r>
          <w:r w:rsidR="00CB7505">
            <w:rPr>
              <w:rFonts w:ascii="Arial" w:hAnsi="Arial" w:cs="Arial"/>
              <w:color w:val="000000" w:themeColor="text1"/>
            </w:rPr>
            <w:fldChar w:fldCharType="separate"/>
          </w:r>
          <w:r w:rsidR="009A3DF6" w:rsidRPr="009A3DF6">
            <w:rPr>
              <w:rFonts w:ascii="Arial" w:hAnsi="Arial" w:cs="Arial"/>
              <w:noProof/>
              <w:color w:val="000000" w:themeColor="text1"/>
            </w:rPr>
            <w:t>(Emrax, 2020)</w:t>
          </w:r>
          <w:r w:rsidR="00CB7505">
            <w:rPr>
              <w:rFonts w:ascii="Arial" w:hAnsi="Arial" w:cs="Arial"/>
              <w:color w:val="000000" w:themeColor="text1"/>
            </w:rPr>
            <w:fldChar w:fldCharType="end"/>
          </w:r>
        </w:sdtContent>
      </w:sdt>
      <w:r w:rsidR="00CB7505">
        <w:rPr>
          <w:rFonts w:ascii="Arial" w:hAnsi="Arial" w:cs="Arial"/>
          <w:color w:val="000000" w:themeColor="text1"/>
        </w:rPr>
        <w:t>.</w:t>
      </w:r>
      <w:r w:rsidRPr="00E95991">
        <w:rPr>
          <w:rFonts w:ascii="Arial" w:hAnsi="Arial" w:cs="Arial"/>
        </w:rPr>
        <w:t xml:space="preserve">, the efficiency of the specific motor is 92%, taking another 8% out of the 21.85 kw </w:t>
      </w:r>
      <w:sdt>
        <w:sdtPr>
          <w:rPr>
            <w:rFonts w:ascii="Arial" w:hAnsi="Arial" w:cs="Arial"/>
            <w:color w:val="000000" w:themeColor="text1"/>
          </w:rPr>
          <w:id w:val="-2065941524"/>
          <w:citation/>
        </w:sdtPr>
        <w:sdtContent>
          <w:r w:rsidR="00CB7505">
            <w:rPr>
              <w:rFonts w:ascii="Arial" w:hAnsi="Arial" w:cs="Arial"/>
              <w:color w:val="000000" w:themeColor="text1"/>
            </w:rPr>
            <w:fldChar w:fldCharType="begin"/>
          </w:r>
          <w:r w:rsidR="00CB7505">
            <w:rPr>
              <w:rFonts w:ascii="Arial" w:hAnsi="Arial" w:cs="Arial"/>
              <w:color w:val="000000" w:themeColor="text1"/>
            </w:rPr>
            <w:instrText xml:space="preserve"> CITATION Emr20 \l 2057 </w:instrText>
          </w:r>
          <w:r w:rsidR="00CB7505">
            <w:rPr>
              <w:rFonts w:ascii="Arial" w:hAnsi="Arial" w:cs="Arial"/>
              <w:color w:val="000000" w:themeColor="text1"/>
            </w:rPr>
            <w:fldChar w:fldCharType="separate"/>
          </w:r>
          <w:r w:rsidR="009A3DF6" w:rsidRPr="009A3DF6">
            <w:rPr>
              <w:rFonts w:ascii="Arial" w:hAnsi="Arial" w:cs="Arial"/>
              <w:noProof/>
              <w:color w:val="000000" w:themeColor="text1"/>
            </w:rPr>
            <w:t>(Emrax, 2020)</w:t>
          </w:r>
          <w:r w:rsidR="00CB7505">
            <w:rPr>
              <w:rFonts w:ascii="Arial" w:hAnsi="Arial" w:cs="Arial"/>
              <w:color w:val="000000" w:themeColor="text1"/>
            </w:rPr>
            <w:fldChar w:fldCharType="end"/>
          </w:r>
        </w:sdtContent>
      </w:sdt>
      <w:r w:rsidR="00CB7505">
        <w:rPr>
          <w:rFonts w:ascii="Arial" w:hAnsi="Arial" w:cs="Arial"/>
          <w:color w:val="000000" w:themeColor="text1"/>
        </w:rPr>
        <w:t>.</w:t>
      </w:r>
    </w:p>
    <w:p w14:paraId="31E99108" w14:textId="686DBE17" w:rsidR="00F934A8" w:rsidRPr="00E95991" w:rsidRDefault="00F934A8" w:rsidP="00757039">
      <w:pPr>
        <w:rPr>
          <w:rFonts w:ascii="Arial" w:hAnsi="Arial" w:cs="Arial"/>
        </w:rPr>
      </w:pPr>
    </w:p>
    <w:p w14:paraId="55225E8F" w14:textId="1373EDDE" w:rsidR="00F934A8" w:rsidRPr="00E95991" w:rsidRDefault="00F934A8" w:rsidP="00757039">
      <w:pPr>
        <w:rPr>
          <w:rFonts w:ascii="Arial" w:hAnsi="Arial" w:cs="Arial"/>
        </w:rPr>
      </w:pPr>
      <w:r w:rsidRPr="00E95991">
        <w:rPr>
          <w:rFonts w:ascii="Arial" w:hAnsi="Arial" w:cs="Arial"/>
        </w:rPr>
        <w:t>2</w:t>
      </w:r>
      <w:r w:rsidR="00E95991" w:rsidRPr="00E95991">
        <w:rPr>
          <w:rFonts w:ascii="Arial" w:hAnsi="Arial" w:cs="Arial"/>
        </w:rPr>
        <w:t>1</w:t>
      </w:r>
      <w:r w:rsidR="00B079C8" w:rsidRPr="00E95991">
        <w:rPr>
          <w:rFonts w:ascii="Arial" w:hAnsi="Arial" w:cs="Arial"/>
        </w:rPr>
        <w:t>.</w:t>
      </w:r>
      <w:r w:rsidR="00E95991" w:rsidRPr="00E95991">
        <w:rPr>
          <w:rFonts w:ascii="Arial" w:hAnsi="Arial" w:cs="Arial"/>
        </w:rPr>
        <w:t>68</w:t>
      </w:r>
      <w:r w:rsidRPr="00E95991">
        <w:rPr>
          <w:rFonts w:ascii="Arial" w:hAnsi="Arial" w:cs="Arial"/>
        </w:rPr>
        <w:t xml:space="preserve"> x 0.08 = 1.74</w:t>
      </w:r>
      <w:r w:rsidR="00E95991" w:rsidRPr="00E95991">
        <w:rPr>
          <w:rFonts w:ascii="Arial" w:hAnsi="Arial" w:cs="Arial"/>
        </w:rPr>
        <w:t>4K</w:t>
      </w:r>
      <w:r w:rsidRPr="00E95991">
        <w:rPr>
          <w:rFonts w:ascii="Arial" w:hAnsi="Arial" w:cs="Arial"/>
        </w:rPr>
        <w:t xml:space="preserve">w </w:t>
      </w:r>
      <w:r w:rsidR="00E95991" w:rsidRPr="00E95991">
        <w:rPr>
          <w:rFonts w:ascii="Arial" w:hAnsi="Arial" w:cs="Arial"/>
        </w:rPr>
        <w:t>L</w:t>
      </w:r>
      <w:r w:rsidRPr="00E95991">
        <w:rPr>
          <w:rFonts w:ascii="Arial" w:hAnsi="Arial" w:cs="Arial"/>
        </w:rPr>
        <w:t>ost through the motor</w:t>
      </w:r>
    </w:p>
    <w:p w14:paraId="38BA4768" w14:textId="348B291D" w:rsidR="00F934A8" w:rsidRPr="00E95991" w:rsidRDefault="00F934A8" w:rsidP="00757039">
      <w:pPr>
        <w:rPr>
          <w:rFonts w:ascii="Arial" w:hAnsi="Arial" w:cs="Arial"/>
        </w:rPr>
      </w:pPr>
      <w:r w:rsidRPr="00E95991">
        <w:rPr>
          <w:rFonts w:ascii="Arial" w:hAnsi="Arial" w:cs="Arial"/>
        </w:rPr>
        <w:t>21.</w:t>
      </w:r>
      <w:r w:rsidR="00E95991" w:rsidRPr="00E95991">
        <w:rPr>
          <w:rFonts w:ascii="Arial" w:hAnsi="Arial" w:cs="Arial"/>
        </w:rPr>
        <w:t>68</w:t>
      </w:r>
      <w:r w:rsidRPr="00E95991">
        <w:rPr>
          <w:rFonts w:ascii="Arial" w:hAnsi="Arial" w:cs="Arial"/>
        </w:rPr>
        <w:t xml:space="preserve"> – 1.74</w:t>
      </w:r>
      <w:r w:rsidR="00E95991" w:rsidRPr="00E95991">
        <w:rPr>
          <w:rFonts w:ascii="Arial" w:hAnsi="Arial" w:cs="Arial"/>
        </w:rPr>
        <w:t>4</w:t>
      </w:r>
      <w:r w:rsidRPr="00E95991">
        <w:rPr>
          <w:rFonts w:ascii="Arial" w:hAnsi="Arial" w:cs="Arial"/>
        </w:rPr>
        <w:t xml:space="preserve"> = </w:t>
      </w:r>
      <w:r w:rsidR="00E95991" w:rsidRPr="00E95991">
        <w:rPr>
          <w:rFonts w:ascii="Arial" w:hAnsi="Arial" w:cs="Arial"/>
        </w:rPr>
        <w:t>19</w:t>
      </w:r>
      <w:r w:rsidRPr="00E95991">
        <w:rPr>
          <w:rFonts w:ascii="Arial" w:hAnsi="Arial" w:cs="Arial"/>
        </w:rPr>
        <w:t>.</w:t>
      </w:r>
      <w:r w:rsidR="00E95991" w:rsidRPr="00E95991">
        <w:rPr>
          <w:rFonts w:ascii="Arial" w:hAnsi="Arial" w:cs="Arial"/>
        </w:rPr>
        <w:t>94K</w:t>
      </w:r>
      <w:r w:rsidRPr="00E95991">
        <w:rPr>
          <w:rFonts w:ascii="Arial" w:hAnsi="Arial" w:cs="Arial"/>
        </w:rPr>
        <w:t>w</w:t>
      </w:r>
    </w:p>
    <w:p w14:paraId="3570A37C" w14:textId="57AF0D6B" w:rsidR="00F934A8" w:rsidRDefault="00F934A8" w:rsidP="00757039"/>
    <w:p w14:paraId="71A2A765" w14:textId="07FCD29E" w:rsidR="005053BC" w:rsidRDefault="005053BC" w:rsidP="00757039"/>
    <w:p w14:paraId="3C9D35F2" w14:textId="66949AC1" w:rsidR="005053BC" w:rsidRPr="005053BC" w:rsidRDefault="005053BC" w:rsidP="005053BC">
      <w:pPr>
        <w:pStyle w:val="Heading2"/>
        <w:rPr>
          <w:rFonts w:ascii="Arial" w:hAnsi="Arial" w:cs="Arial"/>
        </w:rPr>
      </w:pPr>
      <w:bookmarkStart w:id="10" w:name="_Toc35241372"/>
      <w:r w:rsidRPr="005053BC">
        <w:rPr>
          <w:rFonts w:ascii="Arial" w:hAnsi="Arial" w:cs="Arial"/>
        </w:rPr>
        <w:t>Motor Controller</w:t>
      </w:r>
      <w:bookmarkEnd w:id="10"/>
    </w:p>
    <w:p w14:paraId="5D4A1DB6" w14:textId="432659C4" w:rsidR="00F934A8" w:rsidRPr="00E95991" w:rsidRDefault="00F934A8" w:rsidP="00757039">
      <w:pPr>
        <w:rPr>
          <w:rFonts w:ascii="Arial" w:hAnsi="Arial" w:cs="Arial"/>
        </w:rPr>
      </w:pPr>
      <w:r w:rsidRPr="00E95991">
        <w:rPr>
          <w:rFonts w:ascii="Arial" w:hAnsi="Arial" w:cs="Arial"/>
        </w:rPr>
        <w:t>The motor Controller that i</w:t>
      </w:r>
      <w:r w:rsidR="00E95991">
        <w:rPr>
          <w:rFonts w:ascii="Arial" w:hAnsi="Arial" w:cs="Arial"/>
        </w:rPr>
        <w:t>s</w:t>
      </w:r>
      <w:r w:rsidRPr="00E95991">
        <w:rPr>
          <w:rFonts w:ascii="Arial" w:hAnsi="Arial" w:cs="Arial"/>
        </w:rPr>
        <w:t xml:space="preserve"> </w:t>
      </w:r>
      <w:r w:rsidR="00E95991">
        <w:rPr>
          <w:rFonts w:ascii="Arial" w:hAnsi="Arial" w:cs="Arial"/>
        </w:rPr>
        <w:t>chosen</w:t>
      </w:r>
      <w:r w:rsidRPr="00E95991">
        <w:rPr>
          <w:rFonts w:ascii="Arial" w:hAnsi="Arial" w:cs="Arial"/>
        </w:rPr>
        <w:t xml:space="preserve"> </w:t>
      </w:r>
      <w:r w:rsidR="00E95991">
        <w:rPr>
          <w:rFonts w:ascii="Arial" w:hAnsi="Arial" w:cs="Arial"/>
        </w:rPr>
        <w:t>for our</w:t>
      </w:r>
      <w:r w:rsidRPr="00E95991">
        <w:rPr>
          <w:rFonts w:ascii="Arial" w:hAnsi="Arial" w:cs="Arial"/>
        </w:rPr>
        <w:t xml:space="preserve"> buggy </w:t>
      </w:r>
      <w:r w:rsidR="00E95991">
        <w:rPr>
          <w:rFonts w:ascii="Arial" w:hAnsi="Arial" w:cs="Arial"/>
        </w:rPr>
        <w:t>is</w:t>
      </w:r>
      <w:r w:rsidRPr="00E95991">
        <w:rPr>
          <w:rFonts w:ascii="Arial" w:hAnsi="Arial" w:cs="Arial"/>
        </w:rPr>
        <w:t xml:space="preserve"> the motor is a </w:t>
      </w:r>
      <w:proofErr w:type="spellStart"/>
      <w:r w:rsidRPr="00E95991">
        <w:rPr>
          <w:rFonts w:ascii="Arial" w:hAnsi="Arial" w:cs="Arial"/>
        </w:rPr>
        <w:t>Sevcon</w:t>
      </w:r>
      <w:proofErr w:type="spellEnd"/>
      <w:r w:rsidRPr="00E95991">
        <w:rPr>
          <w:rFonts w:ascii="Arial" w:hAnsi="Arial" w:cs="Arial"/>
        </w:rPr>
        <w:t xml:space="preserve"> Gen4 S</w:t>
      </w:r>
      <w:r w:rsidR="00E95991">
        <w:rPr>
          <w:rFonts w:ascii="Arial" w:hAnsi="Arial" w:cs="Arial"/>
        </w:rPr>
        <w:t>10</w:t>
      </w:r>
      <w:r w:rsidRPr="00E95991">
        <w:rPr>
          <w:rFonts w:ascii="Arial" w:hAnsi="Arial" w:cs="Arial"/>
        </w:rPr>
        <w:t xml:space="preserve"> controller due to its capabilities of 8 digital inputs and 2 analogue inputs along with plenty of more benefits. The controller is also able to fit into small tight spaces enabling it to be better protected from the weather. </w:t>
      </w:r>
      <w:r w:rsidR="009A3DF6">
        <w:rPr>
          <w:rFonts w:ascii="Arial" w:hAnsi="Arial" w:cs="Arial"/>
        </w:rPr>
        <w:t>‘’</w:t>
      </w:r>
      <w:r w:rsidRPr="00E95991">
        <w:rPr>
          <w:rFonts w:ascii="Arial" w:hAnsi="Arial" w:cs="Arial"/>
        </w:rPr>
        <w:t xml:space="preserve">It has </w:t>
      </w:r>
      <w:proofErr w:type="spellStart"/>
      <w:r w:rsidRPr="00E95991">
        <w:rPr>
          <w:rFonts w:ascii="Arial" w:hAnsi="Arial" w:cs="Arial"/>
        </w:rPr>
        <w:t>controlabilty</w:t>
      </w:r>
      <w:proofErr w:type="spellEnd"/>
      <w:r w:rsidRPr="00E95991">
        <w:rPr>
          <w:rFonts w:ascii="Arial" w:hAnsi="Arial" w:cs="Arial"/>
        </w:rPr>
        <w:t xml:space="preserve"> at 48 Volts and has a multiple motor feedback options allowing the user to get the best </w:t>
      </w:r>
      <w:proofErr w:type="spellStart"/>
      <w:r w:rsidRPr="00E95991">
        <w:rPr>
          <w:rFonts w:ascii="Arial" w:hAnsi="Arial" w:cs="Arial"/>
        </w:rPr>
        <w:t>reliablility</w:t>
      </w:r>
      <w:proofErr w:type="spellEnd"/>
      <w:r w:rsidRPr="00E95991">
        <w:rPr>
          <w:rFonts w:ascii="Arial" w:hAnsi="Arial" w:cs="Arial"/>
        </w:rPr>
        <w:t xml:space="preserve"> </w:t>
      </w:r>
      <w:proofErr w:type="spellStart"/>
      <w:r w:rsidRPr="00E95991">
        <w:rPr>
          <w:rFonts w:ascii="Arial" w:hAnsi="Arial" w:cs="Arial"/>
        </w:rPr>
        <w:t>ou</w:t>
      </w:r>
      <w:proofErr w:type="spellEnd"/>
      <w:r w:rsidRPr="00E95991">
        <w:rPr>
          <w:rFonts w:ascii="Arial" w:hAnsi="Arial" w:cs="Arial"/>
        </w:rPr>
        <w:t xml:space="preserve"> of the vehicle</w:t>
      </w:r>
      <w:r w:rsidR="009A3DF6">
        <w:rPr>
          <w:rFonts w:ascii="Arial" w:hAnsi="Arial" w:cs="Arial"/>
        </w:rPr>
        <w:t xml:space="preserve">’’ </w:t>
      </w:r>
      <w:sdt>
        <w:sdtPr>
          <w:rPr>
            <w:rFonts w:ascii="Arial" w:hAnsi="Arial" w:cs="Arial"/>
          </w:rPr>
          <w:id w:val="2134820432"/>
          <w:citation/>
        </w:sdtPr>
        <w:sdtContent>
          <w:r w:rsidR="009A3DF6">
            <w:rPr>
              <w:rFonts w:ascii="Arial" w:hAnsi="Arial" w:cs="Arial"/>
            </w:rPr>
            <w:fldChar w:fldCharType="begin"/>
          </w:r>
          <w:r w:rsidR="009A3DF6">
            <w:rPr>
              <w:rFonts w:ascii="Arial" w:hAnsi="Arial" w:cs="Arial"/>
            </w:rPr>
            <w:instrText xml:space="preserve"> CITATION ele16 \l 2057 </w:instrText>
          </w:r>
          <w:r w:rsidR="009A3DF6">
            <w:rPr>
              <w:rFonts w:ascii="Arial" w:hAnsi="Arial" w:cs="Arial"/>
            </w:rPr>
            <w:fldChar w:fldCharType="separate"/>
          </w:r>
          <w:r w:rsidR="009A3DF6" w:rsidRPr="009A3DF6">
            <w:rPr>
              <w:rFonts w:ascii="Arial" w:hAnsi="Arial" w:cs="Arial"/>
              <w:noProof/>
            </w:rPr>
            <w:t>(motorsports, 2016)</w:t>
          </w:r>
          <w:r w:rsidR="009A3DF6">
            <w:rPr>
              <w:rFonts w:ascii="Arial" w:hAnsi="Arial" w:cs="Arial"/>
            </w:rPr>
            <w:fldChar w:fldCharType="end"/>
          </w:r>
        </w:sdtContent>
      </w:sdt>
      <w:r w:rsidRPr="00E95991">
        <w:rPr>
          <w:rFonts w:ascii="Arial" w:hAnsi="Arial" w:cs="Arial"/>
        </w:rPr>
        <w:t xml:space="preserve"> </w:t>
      </w:r>
    </w:p>
    <w:p w14:paraId="558F3FD2" w14:textId="0F6C8546" w:rsidR="00F934A8" w:rsidRPr="00E95991" w:rsidRDefault="00F934A8" w:rsidP="00757039">
      <w:pPr>
        <w:rPr>
          <w:rFonts w:ascii="Arial" w:hAnsi="Arial" w:cs="Arial"/>
        </w:rPr>
      </w:pPr>
      <w:r w:rsidRPr="00E95991">
        <w:rPr>
          <w:rFonts w:ascii="Arial" w:hAnsi="Arial" w:cs="Arial"/>
        </w:rPr>
        <w:t xml:space="preserve">According to </w:t>
      </w:r>
      <w:sdt>
        <w:sdtPr>
          <w:rPr>
            <w:rFonts w:ascii="Arial" w:hAnsi="Arial" w:cs="Arial"/>
          </w:rPr>
          <w:id w:val="93915904"/>
          <w:citation/>
        </w:sdtPr>
        <w:sdtContent>
          <w:r w:rsidR="00CB7505">
            <w:rPr>
              <w:rFonts w:ascii="Arial" w:hAnsi="Arial" w:cs="Arial"/>
            </w:rPr>
            <w:fldChar w:fldCharType="begin"/>
          </w:r>
          <w:r w:rsidR="00CB7505">
            <w:rPr>
              <w:rFonts w:ascii="Arial" w:hAnsi="Arial" w:cs="Arial"/>
            </w:rPr>
            <w:instrText xml:space="preserve"> CITATION Tay15 \l 2057 </w:instrText>
          </w:r>
          <w:r w:rsidR="00CB7505">
            <w:rPr>
              <w:rFonts w:ascii="Arial" w:hAnsi="Arial" w:cs="Arial"/>
            </w:rPr>
            <w:fldChar w:fldCharType="separate"/>
          </w:r>
          <w:r w:rsidR="009A3DF6" w:rsidRPr="009A3DF6">
            <w:rPr>
              <w:rFonts w:ascii="Arial" w:hAnsi="Arial" w:cs="Arial"/>
              <w:noProof/>
            </w:rPr>
            <w:t>(Taylor, 2015)</w:t>
          </w:r>
          <w:r w:rsidR="00CB7505">
            <w:rPr>
              <w:rFonts w:ascii="Arial" w:hAnsi="Arial" w:cs="Arial"/>
            </w:rPr>
            <w:fldChar w:fldCharType="end"/>
          </w:r>
        </w:sdtContent>
      </w:sdt>
      <w:r w:rsidRPr="00E95991">
        <w:rPr>
          <w:rFonts w:ascii="Arial" w:hAnsi="Arial" w:cs="Arial"/>
        </w:rPr>
        <w:t xml:space="preserve"> the motor controller has an efficiency of 95% allowing the power to be reduced again before reaching the ICE</w:t>
      </w:r>
      <w:sdt>
        <w:sdtPr>
          <w:rPr>
            <w:rFonts w:ascii="Arial" w:hAnsi="Arial" w:cs="Arial"/>
          </w:rPr>
          <w:id w:val="54977974"/>
          <w:citation/>
        </w:sdtPr>
        <w:sdtContent>
          <w:r w:rsidR="00CB7505">
            <w:rPr>
              <w:rFonts w:ascii="Arial" w:hAnsi="Arial" w:cs="Arial"/>
            </w:rPr>
            <w:fldChar w:fldCharType="begin"/>
          </w:r>
          <w:r w:rsidR="00CB7505">
            <w:rPr>
              <w:rFonts w:ascii="Arial" w:hAnsi="Arial" w:cs="Arial"/>
            </w:rPr>
            <w:instrText xml:space="preserve"> CITATION Tay15 \l 2057 </w:instrText>
          </w:r>
          <w:r w:rsidR="00CB7505">
            <w:rPr>
              <w:rFonts w:ascii="Arial" w:hAnsi="Arial" w:cs="Arial"/>
            </w:rPr>
            <w:fldChar w:fldCharType="separate"/>
          </w:r>
          <w:r w:rsidR="009A3DF6">
            <w:rPr>
              <w:rFonts w:ascii="Arial" w:hAnsi="Arial" w:cs="Arial"/>
              <w:noProof/>
            </w:rPr>
            <w:t xml:space="preserve"> </w:t>
          </w:r>
          <w:r w:rsidR="009A3DF6" w:rsidRPr="009A3DF6">
            <w:rPr>
              <w:rFonts w:ascii="Arial" w:hAnsi="Arial" w:cs="Arial"/>
              <w:noProof/>
            </w:rPr>
            <w:t>(Taylor, 2015)</w:t>
          </w:r>
          <w:r w:rsidR="00CB7505">
            <w:rPr>
              <w:rFonts w:ascii="Arial" w:hAnsi="Arial" w:cs="Arial"/>
            </w:rPr>
            <w:fldChar w:fldCharType="end"/>
          </w:r>
        </w:sdtContent>
      </w:sdt>
    </w:p>
    <w:p w14:paraId="6927B6B8" w14:textId="3399A32F" w:rsidR="00F934A8" w:rsidRPr="00E95991" w:rsidRDefault="00F934A8" w:rsidP="00757039">
      <w:pPr>
        <w:rPr>
          <w:rFonts w:ascii="Arial" w:hAnsi="Arial" w:cs="Arial"/>
        </w:rPr>
      </w:pPr>
    </w:p>
    <w:p w14:paraId="105C667E" w14:textId="0D9768C7" w:rsidR="00F934A8" w:rsidRPr="00E95991" w:rsidRDefault="00B51A8E" w:rsidP="00757039">
      <w:pPr>
        <w:rPr>
          <w:rFonts w:ascii="Arial" w:hAnsi="Arial" w:cs="Arial"/>
        </w:rPr>
      </w:pPr>
      <w:r>
        <w:rPr>
          <w:rFonts w:ascii="Arial" w:hAnsi="Arial" w:cs="Arial"/>
        </w:rPr>
        <w:t>19.94</w:t>
      </w:r>
      <w:r w:rsidR="00F934A8" w:rsidRPr="00E95991">
        <w:rPr>
          <w:rFonts w:ascii="Arial" w:hAnsi="Arial" w:cs="Arial"/>
        </w:rPr>
        <w:t xml:space="preserve"> x 0.05 = 1.0</w:t>
      </w:r>
      <w:r w:rsidR="00384BD5">
        <w:rPr>
          <w:rFonts w:ascii="Arial" w:hAnsi="Arial" w:cs="Arial"/>
        </w:rPr>
        <w:t xml:space="preserve"> K</w:t>
      </w:r>
      <w:r w:rsidR="00F934A8" w:rsidRPr="00E95991">
        <w:rPr>
          <w:rFonts w:ascii="Arial" w:hAnsi="Arial" w:cs="Arial"/>
        </w:rPr>
        <w:t>w loss of power</w:t>
      </w:r>
    </w:p>
    <w:p w14:paraId="47A6BBAC" w14:textId="049B55CA" w:rsidR="00F934A8" w:rsidRPr="00E95991" w:rsidRDefault="00B51A8E" w:rsidP="00757039">
      <w:pPr>
        <w:rPr>
          <w:rFonts w:ascii="Arial" w:hAnsi="Arial" w:cs="Arial"/>
        </w:rPr>
      </w:pPr>
      <w:r>
        <w:rPr>
          <w:rFonts w:ascii="Arial" w:hAnsi="Arial" w:cs="Arial"/>
        </w:rPr>
        <w:t>19.94</w:t>
      </w:r>
      <w:r w:rsidR="00F934A8" w:rsidRPr="00E95991">
        <w:rPr>
          <w:rFonts w:ascii="Arial" w:hAnsi="Arial" w:cs="Arial"/>
        </w:rPr>
        <w:t xml:space="preserve"> – 1 = </w:t>
      </w:r>
      <w:r>
        <w:rPr>
          <w:rFonts w:ascii="Arial" w:hAnsi="Arial" w:cs="Arial"/>
        </w:rPr>
        <w:t>18.94</w:t>
      </w:r>
      <w:r w:rsidR="00384BD5">
        <w:rPr>
          <w:rFonts w:ascii="Arial" w:hAnsi="Arial" w:cs="Arial"/>
        </w:rPr>
        <w:t xml:space="preserve"> </w:t>
      </w:r>
      <w:r>
        <w:rPr>
          <w:rFonts w:ascii="Arial" w:hAnsi="Arial" w:cs="Arial"/>
        </w:rPr>
        <w:t>Kw</w:t>
      </w:r>
    </w:p>
    <w:p w14:paraId="78A5665E" w14:textId="77534668" w:rsidR="005053BC" w:rsidRDefault="005053BC" w:rsidP="005053BC">
      <w:pPr>
        <w:pStyle w:val="Heading2"/>
        <w:rPr>
          <w:rFonts w:ascii="Arial" w:hAnsi="Arial" w:cs="Arial"/>
        </w:rPr>
      </w:pPr>
    </w:p>
    <w:p w14:paraId="12984FDB" w14:textId="783C2E24" w:rsidR="00384BD5" w:rsidRDefault="00384BD5" w:rsidP="005053BC">
      <w:pPr>
        <w:pStyle w:val="Heading2"/>
        <w:rPr>
          <w:rFonts w:ascii="Arial" w:hAnsi="Arial" w:cs="Arial"/>
        </w:rPr>
      </w:pPr>
    </w:p>
    <w:p w14:paraId="37C31403" w14:textId="77777777" w:rsidR="00384BD5" w:rsidRPr="00384BD5" w:rsidRDefault="00384BD5" w:rsidP="00384BD5"/>
    <w:p w14:paraId="62B2D425" w14:textId="25E23F04" w:rsidR="00F934A8" w:rsidRPr="005053BC" w:rsidRDefault="00F934A8" w:rsidP="005053BC">
      <w:pPr>
        <w:pStyle w:val="Heading2"/>
        <w:rPr>
          <w:rFonts w:ascii="Arial" w:hAnsi="Arial" w:cs="Arial"/>
        </w:rPr>
      </w:pPr>
      <w:bookmarkStart w:id="11" w:name="_Toc35241373"/>
      <w:r w:rsidRPr="005053BC">
        <w:rPr>
          <w:rFonts w:ascii="Arial" w:hAnsi="Arial" w:cs="Arial"/>
        </w:rPr>
        <w:lastRenderedPageBreak/>
        <w:t>Generator</w:t>
      </w:r>
      <w:bookmarkEnd w:id="11"/>
      <w:r w:rsidRPr="005053BC">
        <w:rPr>
          <w:rFonts w:ascii="Arial" w:hAnsi="Arial" w:cs="Arial"/>
        </w:rPr>
        <w:t xml:space="preserve"> </w:t>
      </w:r>
    </w:p>
    <w:p w14:paraId="38770DAB" w14:textId="0B0A20F2" w:rsidR="00F934A8" w:rsidRPr="00B51A8E" w:rsidRDefault="00F934A8" w:rsidP="00757039">
      <w:pPr>
        <w:rPr>
          <w:rFonts w:ascii="Arial" w:hAnsi="Arial" w:cs="Arial"/>
        </w:rPr>
      </w:pPr>
      <w:r w:rsidRPr="00B51A8E">
        <w:rPr>
          <w:rFonts w:ascii="Arial" w:hAnsi="Arial" w:cs="Arial"/>
        </w:rPr>
        <w:t>The generator that will be fitted into the buggy is a Bosch Gen3 generator that has been used within the production cars since 2016. It is 20% lighter than previous models and has an efficiency of 95% when regenerating mechanical power into electrical power</w:t>
      </w:r>
      <w:r w:rsidR="009A3DF6">
        <w:rPr>
          <w:rFonts w:ascii="Arial" w:hAnsi="Arial" w:cs="Arial"/>
        </w:rPr>
        <w:t>.</w:t>
      </w:r>
      <w:sdt>
        <w:sdtPr>
          <w:rPr>
            <w:rFonts w:ascii="Arial" w:hAnsi="Arial" w:cs="Arial"/>
          </w:rPr>
          <w:id w:val="187268346"/>
          <w:citation/>
        </w:sdtPr>
        <w:sdtContent>
          <w:r w:rsidR="009A3DF6">
            <w:rPr>
              <w:rFonts w:ascii="Arial" w:hAnsi="Arial" w:cs="Arial"/>
            </w:rPr>
            <w:fldChar w:fldCharType="begin"/>
          </w:r>
          <w:r w:rsidR="009A3DF6">
            <w:rPr>
              <w:rFonts w:ascii="Arial" w:hAnsi="Arial" w:cs="Arial"/>
            </w:rPr>
            <w:instrText xml:space="preserve"> CITATION Rob20 \l 2057 </w:instrText>
          </w:r>
          <w:r w:rsidR="009A3DF6">
            <w:rPr>
              <w:rFonts w:ascii="Arial" w:hAnsi="Arial" w:cs="Arial"/>
            </w:rPr>
            <w:fldChar w:fldCharType="separate"/>
          </w:r>
          <w:r w:rsidR="009A3DF6">
            <w:rPr>
              <w:rFonts w:ascii="Arial" w:hAnsi="Arial" w:cs="Arial"/>
              <w:noProof/>
            </w:rPr>
            <w:t xml:space="preserve"> </w:t>
          </w:r>
          <w:r w:rsidR="009A3DF6" w:rsidRPr="009A3DF6">
            <w:rPr>
              <w:rFonts w:ascii="Arial" w:hAnsi="Arial" w:cs="Arial"/>
              <w:noProof/>
            </w:rPr>
            <w:t>(Bosch, 2020)</w:t>
          </w:r>
          <w:r w:rsidR="009A3DF6">
            <w:rPr>
              <w:rFonts w:ascii="Arial" w:hAnsi="Arial" w:cs="Arial"/>
            </w:rPr>
            <w:fldChar w:fldCharType="end"/>
          </w:r>
        </w:sdtContent>
      </w:sdt>
    </w:p>
    <w:p w14:paraId="6FEF118C" w14:textId="4AF6C40E" w:rsidR="00F934A8" w:rsidRPr="00B51A8E" w:rsidRDefault="00B51A8E" w:rsidP="00757039">
      <w:pPr>
        <w:rPr>
          <w:rFonts w:ascii="Arial" w:hAnsi="Arial" w:cs="Arial"/>
        </w:rPr>
      </w:pPr>
      <w:r>
        <w:rPr>
          <w:rFonts w:ascii="Arial" w:hAnsi="Arial" w:cs="Arial"/>
        </w:rPr>
        <w:t>18.94</w:t>
      </w:r>
      <w:r w:rsidR="00F934A8" w:rsidRPr="00B51A8E">
        <w:rPr>
          <w:rFonts w:ascii="Arial" w:hAnsi="Arial" w:cs="Arial"/>
        </w:rPr>
        <w:t xml:space="preserve"> x 0.05 = 0.95</w:t>
      </w:r>
      <w:r w:rsidR="00384BD5">
        <w:rPr>
          <w:rFonts w:ascii="Arial" w:hAnsi="Arial" w:cs="Arial"/>
        </w:rPr>
        <w:t xml:space="preserve"> K</w:t>
      </w:r>
      <w:r w:rsidR="00F934A8" w:rsidRPr="00B51A8E">
        <w:rPr>
          <w:rFonts w:ascii="Arial" w:hAnsi="Arial" w:cs="Arial"/>
        </w:rPr>
        <w:t>w loss of power</w:t>
      </w:r>
    </w:p>
    <w:p w14:paraId="6934B3E9" w14:textId="77CC33A9" w:rsidR="00F934A8" w:rsidRPr="00B51A8E" w:rsidRDefault="00B51A8E" w:rsidP="00757039">
      <w:pPr>
        <w:rPr>
          <w:rFonts w:ascii="Arial" w:hAnsi="Arial" w:cs="Arial"/>
        </w:rPr>
      </w:pPr>
      <w:r>
        <w:rPr>
          <w:rFonts w:ascii="Arial" w:hAnsi="Arial" w:cs="Arial"/>
        </w:rPr>
        <w:t>18.94</w:t>
      </w:r>
      <w:r w:rsidR="00F934A8" w:rsidRPr="00B51A8E">
        <w:rPr>
          <w:rFonts w:ascii="Arial" w:hAnsi="Arial" w:cs="Arial"/>
        </w:rPr>
        <w:t xml:space="preserve"> – 0.95 = </w:t>
      </w:r>
      <w:r w:rsidR="00384BD5">
        <w:rPr>
          <w:rFonts w:ascii="Arial" w:hAnsi="Arial" w:cs="Arial"/>
        </w:rPr>
        <w:t>17.99 K</w:t>
      </w:r>
      <w:r w:rsidR="00F934A8" w:rsidRPr="00B51A8E">
        <w:rPr>
          <w:rFonts w:ascii="Arial" w:hAnsi="Arial" w:cs="Arial"/>
        </w:rPr>
        <w:t>w</w:t>
      </w:r>
    </w:p>
    <w:p w14:paraId="64E75889" w14:textId="1A3C5CFC" w:rsidR="00F934A8" w:rsidRDefault="00F934A8" w:rsidP="00757039"/>
    <w:p w14:paraId="3F5AF4C6" w14:textId="1F6D16AA" w:rsidR="00F934A8" w:rsidRDefault="00F934A8" w:rsidP="00757039"/>
    <w:p w14:paraId="370B3D38" w14:textId="60212326" w:rsidR="00F934A8" w:rsidRPr="005053BC" w:rsidRDefault="00F934A8" w:rsidP="005053BC">
      <w:pPr>
        <w:pStyle w:val="Heading2"/>
        <w:rPr>
          <w:rFonts w:ascii="Arial" w:hAnsi="Arial" w:cs="Arial"/>
        </w:rPr>
      </w:pPr>
      <w:bookmarkStart w:id="12" w:name="_Toc35241374"/>
      <w:r w:rsidRPr="005053BC">
        <w:rPr>
          <w:rFonts w:ascii="Arial" w:hAnsi="Arial" w:cs="Arial"/>
        </w:rPr>
        <w:t xml:space="preserve">Energy Storage </w:t>
      </w:r>
      <w:r w:rsidR="00637E77" w:rsidRPr="005053BC">
        <w:rPr>
          <w:rFonts w:ascii="Arial" w:hAnsi="Arial" w:cs="Arial"/>
        </w:rPr>
        <w:t xml:space="preserve">Device </w:t>
      </w:r>
      <w:r w:rsidRPr="005053BC">
        <w:rPr>
          <w:rFonts w:ascii="Arial" w:hAnsi="Arial" w:cs="Arial"/>
        </w:rPr>
        <w:t xml:space="preserve">and </w:t>
      </w:r>
      <w:r w:rsidR="00637E77" w:rsidRPr="005053BC">
        <w:rPr>
          <w:rFonts w:ascii="Arial" w:hAnsi="Arial" w:cs="Arial"/>
        </w:rPr>
        <w:t>Power Management</w:t>
      </w:r>
      <w:bookmarkEnd w:id="12"/>
    </w:p>
    <w:p w14:paraId="46632305" w14:textId="6EF15B82" w:rsidR="00F934A8" w:rsidRDefault="00384BD5" w:rsidP="00757039">
      <w:pPr>
        <w:rPr>
          <w:rFonts w:ascii="Arial" w:hAnsi="Arial" w:cs="Arial"/>
        </w:rPr>
      </w:pPr>
      <w:r>
        <w:rPr>
          <w:rFonts w:ascii="Arial" w:hAnsi="Arial" w:cs="Arial"/>
        </w:rPr>
        <w:t>Since t</w:t>
      </w:r>
      <w:r w:rsidR="00F934A8" w:rsidRPr="00384BD5">
        <w:rPr>
          <w:rFonts w:ascii="Arial" w:hAnsi="Arial" w:cs="Arial"/>
        </w:rPr>
        <w:t xml:space="preserve">he motor requires </w:t>
      </w:r>
      <w:r w:rsidRPr="00384BD5">
        <w:rPr>
          <w:rFonts w:ascii="Arial" w:hAnsi="Arial" w:cs="Arial"/>
        </w:rPr>
        <w:t>660</w:t>
      </w:r>
      <w:r w:rsidR="00F934A8" w:rsidRPr="00384BD5">
        <w:rPr>
          <w:rFonts w:ascii="Arial" w:hAnsi="Arial" w:cs="Arial"/>
        </w:rPr>
        <w:t xml:space="preserve"> volts </w:t>
      </w:r>
      <w:r w:rsidRPr="00384BD5">
        <w:rPr>
          <w:rFonts w:ascii="Arial" w:hAnsi="Arial" w:cs="Arial"/>
        </w:rPr>
        <w:t>DC</w:t>
      </w:r>
      <w:r w:rsidR="00F934A8" w:rsidRPr="00384BD5">
        <w:rPr>
          <w:rFonts w:ascii="Arial" w:hAnsi="Arial" w:cs="Arial"/>
        </w:rPr>
        <w:t xml:space="preserve"> current when </w:t>
      </w:r>
      <w:r w:rsidRPr="00384BD5">
        <w:rPr>
          <w:rFonts w:ascii="Arial" w:hAnsi="Arial" w:cs="Arial"/>
        </w:rPr>
        <w:t>running at maximum of 6500rpm</w:t>
      </w:r>
      <w:r w:rsidR="00061263" w:rsidRPr="00384BD5">
        <w:rPr>
          <w:rFonts w:ascii="Arial" w:hAnsi="Arial" w:cs="Arial"/>
        </w:rPr>
        <w:t xml:space="preserve">, even </w:t>
      </w:r>
      <w:proofErr w:type="spellStart"/>
      <w:r w:rsidR="00061263" w:rsidRPr="00384BD5">
        <w:rPr>
          <w:rFonts w:ascii="Arial" w:hAnsi="Arial" w:cs="Arial"/>
        </w:rPr>
        <w:t>through</w:t>
      </w:r>
      <w:proofErr w:type="spellEnd"/>
      <w:r w:rsidR="00061263" w:rsidRPr="00384BD5">
        <w:rPr>
          <w:rFonts w:ascii="Arial" w:hAnsi="Arial" w:cs="Arial"/>
        </w:rPr>
        <w:t xml:space="preserve"> the motor will never be </w:t>
      </w:r>
      <w:r w:rsidRPr="00384BD5">
        <w:rPr>
          <w:rFonts w:ascii="Arial" w:hAnsi="Arial" w:cs="Arial"/>
        </w:rPr>
        <w:t xml:space="preserve">in this </w:t>
      </w:r>
      <w:r w:rsidR="00061263" w:rsidRPr="00384BD5">
        <w:rPr>
          <w:rFonts w:ascii="Arial" w:hAnsi="Arial" w:cs="Arial"/>
        </w:rPr>
        <w:t>range</w:t>
      </w:r>
      <w:r w:rsidRPr="00384BD5">
        <w:rPr>
          <w:rFonts w:ascii="Arial" w:hAnsi="Arial" w:cs="Arial"/>
        </w:rPr>
        <w:t xml:space="preserve"> ‘’because</w:t>
      </w:r>
      <w:r w:rsidR="00061263" w:rsidRPr="00384BD5">
        <w:rPr>
          <w:rFonts w:ascii="Arial" w:hAnsi="Arial" w:cs="Arial"/>
        </w:rPr>
        <w:t xml:space="preserve"> the power supply will still need to be up to specification of the motor company</w:t>
      </w:r>
      <w:r w:rsidRPr="00384BD5">
        <w:rPr>
          <w:rFonts w:ascii="Arial" w:hAnsi="Arial" w:cs="Arial"/>
        </w:rPr>
        <w:t>’</w:t>
      </w:r>
      <w:r w:rsidR="009A3DF6">
        <w:rPr>
          <w:rFonts w:ascii="Arial" w:hAnsi="Arial" w:cs="Arial"/>
        </w:rPr>
        <w:t>’</w:t>
      </w:r>
      <w:r w:rsidR="00061263" w:rsidRPr="00384BD5">
        <w:rPr>
          <w:rFonts w:ascii="Arial" w:hAnsi="Arial" w:cs="Arial"/>
        </w:rPr>
        <w:t xml:space="preserve"> </w:t>
      </w:r>
      <w:sdt>
        <w:sdtPr>
          <w:rPr>
            <w:rFonts w:ascii="Arial" w:hAnsi="Arial" w:cs="Arial"/>
            <w:color w:val="000000" w:themeColor="text1"/>
          </w:rPr>
          <w:id w:val="-579678750"/>
          <w:citation/>
        </w:sdtPr>
        <w:sdtContent>
          <w:r w:rsidR="009A3DF6">
            <w:rPr>
              <w:rFonts w:ascii="Arial" w:hAnsi="Arial" w:cs="Arial"/>
              <w:color w:val="000000" w:themeColor="text1"/>
            </w:rPr>
            <w:fldChar w:fldCharType="begin"/>
          </w:r>
          <w:r w:rsidR="009A3DF6">
            <w:rPr>
              <w:rFonts w:ascii="Arial" w:hAnsi="Arial" w:cs="Arial"/>
              <w:color w:val="000000" w:themeColor="text1"/>
            </w:rPr>
            <w:instrText xml:space="preserve"> CITATION Emr20 \l 2057 </w:instrText>
          </w:r>
          <w:r w:rsidR="009A3DF6">
            <w:rPr>
              <w:rFonts w:ascii="Arial" w:hAnsi="Arial" w:cs="Arial"/>
              <w:color w:val="000000" w:themeColor="text1"/>
            </w:rPr>
            <w:fldChar w:fldCharType="separate"/>
          </w:r>
          <w:r w:rsidR="009A3DF6" w:rsidRPr="009A3DF6">
            <w:rPr>
              <w:rFonts w:ascii="Arial" w:hAnsi="Arial" w:cs="Arial"/>
              <w:noProof/>
              <w:color w:val="000000" w:themeColor="text1"/>
            </w:rPr>
            <w:t>(Emrax, 2020)</w:t>
          </w:r>
          <w:r w:rsidR="009A3DF6">
            <w:rPr>
              <w:rFonts w:ascii="Arial" w:hAnsi="Arial" w:cs="Arial"/>
              <w:color w:val="000000" w:themeColor="text1"/>
            </w:rPr>
            <w:fldChar w:fldCharType="end"/>
          </w:r>
        </w:sdtContent>
      </w:sdt>
      <w:r w:rsidR="009A3DF6">
        <w:rPr>
          <w:rFonts w:ascii="Arial" w:hAnsi="Arial" w:cs="Arial"/>
          <w:color w:val="000000" w:themeColor="text1"/>
        </w:rPr>
        <w:t>.</w:t>
      </w:r>
      <w:r w:rsidR="00061263" w:rsidRPr="00384BD5">
        <w:rPr>
          <w:rFonts w:ascii="Arial" w:hAnsi="Arial" w:cs="Arial"/>
        </w:rPr>
        <w:t xml:space="preserve"> Because of this the battery pack that </w:t>
      </w:r>
      <w:proofErr w:type="spellStart"/>
      <w:r w:rsidR="00061263" w:rsidRPr="00384BD5">
        <w:rPr>
          <w:rFonts w:ascii="Arial" w:hAnsi="Arial" w:cs="Arial"/>
        </w:rPr>
        <w:t>wil</w:t>
      </w:r>
      <w:proofErr w:type="spellEnd"/>
      <w:r w:rsidR="00061263" w:rsidRPr="00384BD5">
        <w:rPr>
          <w:rFonts w:ascii="Arial" w:hAnsi="Arial" w:cs="Arial"/>
        </w:rPr>
        <w:t xml:space="preserve"> be used is the </w:t>
      </w:r>
      <w:r w:rsidR="009A3DF6">
        <w:rPr>
          <w:rFonts w:ascii="Arial" w:hAnsi="Arial" w:cs="Arial"/>
        </w:rPr>
        <w:t>‘’</w:t>
      </w:r>
      <w:r>
        <w:rPr>
          <w:rFonts w:ascii="Arial" w:hAnsi="Arial" w:cs="Arial"/>
        </w:rPr>
        <w:t>MEM-975</w:t>
      </w:r>
      <w:r w:rsidR="009A3DF6">
        <w:rPr>
          <w:rFonts w:ascii="Arial" w:hAnsi="Arial" w:cs="Arial"/>
        </w:rPr>
        <w:t>’’</w:t>
      </w:r>
      <w:r>
        <w:rPr>
          <w:rFonts w:ascii="Arial" w:hAnsi="Arial" w:cs="Arial"/>
        </w:rPr>
        <w:t xml:space="preserve">. </w:t>
      </w:r>
      <w:r w:rsidR="009A3DF6">
        <w:rPr>
          <w:rFonts w:ascii="Arial" w:hAnsi="Arial" w:cs="Arial"/>
        </w:rPr>
        <w:t>‘’</w:t>
      </w:r>
      <w:r>
        <w:rPr>
          <w:rFonts w:ascii="Arial" w:hAnsi="Arial" w:cs="Arial"/>
        </w:rPr>
        <w:t xml:space="preserve">This Battery pack has a battery bank that can produce up to 750 volts which is beyond the required amount of our motor when running at maximum output. </w:t>
      </w:r>
      <w:r w:rsidR="00A02571">
        <w:rPr>
          <w:rFonts w:ascii="Arial" w:hAnsi="Arial" w:cs="Arial"/>
        </w:rPr>
        <w:t xml:space="preserve">Because of this high voltage and current the battery pack must be contained in a composite shell that </w:t>
      </w:r>
      <w:proofErr w:type="spellStart"/>
      <w:r w:rsidR="00A02571">
        <w:rPr>
          <w:rFonts w:ascii="Arial" w:hAnsi="Arial" w:cs="Arial"/>
        </w:rPr>
        <w:t>rquires</w:t>
      </w:r>
      <w:proofErr w:type="spellEnd"/>
      <w:r w:rsidR="00A02571">
        <w:rPr>
          <w:rFonts w:ascii="Arial" w:hAnsi="Arial" w:cs="Arial"/>
        </w:rPr>
        <w:t xml:space="preserve"> ventilation for cooling it. With this kind of voltage potential in our buggy it is lethal but is </w:t>
      </w:r>
      <w:proofErr w:type="gramStart"/>
      <w:r w:rsidR="00A02571">
        <w:rPr>
          <w:rFonts w:ascii="Arial" w:hAnsi="Arial" w:cs="Arial"/>
        </w:rPr>
        <w:t>the a</w:t>
      </w:r>
      <w:proofErr w:type="gramEnd"/>
      <w:r w:rsidR="00A02571">
        <w:rPr>
          <w:rFonts w:ascii="Arial" w:hAnsi="Arial" w:cs="Arial"/>
        </w:rPr>
        <w:t xml:space="preserve"> sufficient pack to contain the created charge. It consists of two </w:t>
      </w:r>
      <w:r>
        <w:rPr>
          <w:rFonts w:ascii="Arial" w:hAnsi="Arial" w:cs="Arial"/>
        </w:rPr>
        <w:t>24</w:t>
      </w:r>
      <w:r w:rsidR="00061263" w:rsidRPr="00384BD5">
        <w:rPr>
          <w:rFonts w:ascii="Arial" w:hAnsi="Arial" w:cs="Arial"/>
        </w:rPr>
        <w:t>volt</w:t>
      </w:r>
      <w:r w:rsidR="00A02571">
        <w:rPr>
          <w:rFonts w:ascii="Arial" w:hAnsi="Arial" w:cs="Arial"/>
        </w:rPr>
        <w:t xml:space="preserve"> deep cycle batteries and they are charged with a </w:t>
      </w:r>
      <w:proofErr w:type="gramStart"/>
      <w:r w:rsidR="00A02571">
        <w:rPr>
          <w:rFonts w:ascii="Arial" w:hAnsi="Arial" w:cs="Arial"/>
        </w:rPr>
        <w:t>27 amp</w:t>
      </w:r>
      <w:proofErr w:type="gramEnd"/>
      <w:r w:rsidR="00A02571">
        <w:rPr>
          <w:rFonts w:ascii="Arial" w:hAnsi="Arial" w:cs="Arial"/>
        </w:rPr>
        <w:t xml:space="preserve"> battery charger</w:t>
      </w:r>
      <w:r w:rsidR="009A3DF6">
        <w:rPr>
          <w:rFonts w:ascii="Arial" w:hAnsi="Arial" w:cs="Arial"/>
        </w:rPr>
        <w:t>’’</w:t>
      </w:r>
      <w:sdt>
        <w:sdtPr>
          <w:rPr>
            <w:rFonts w:ascii="Arial" w:hAnsi="Arial" w:cs="Arial"/>
          </w:rPr>
          <w:id w:val="-2059545779"/>
          <w:citation/>
        </w:sdtPr>
        <w:sdtContent>
          <w:r w:rsidR="009A3DF6">
            <w:rPr>
              <w:rFonts w:ascii="Arial" w:hAnsi="Arial" w:cs="Arial"/>
            </w:rPr>
            <w:fldChar w:fldCharType="begin"/>
          </w:r>
          <w:r w:rsidR="009A3DF6">
            <w:rPr>
              <w:rFonts w:ascii="Arial" w:hAnsi="Arial" w:cs="Arial"/>
            </w:rPr>
            <w:instrText xml:space="preserve"> CITATION Rob19 \l 2057 </w:instrText>
          </w:r>
          <w:r w:rsidR="009A3DF6">
            <w:rPr>
              <w:rFonts w:ascii="Arial" w:hAnsi="Arial" w:cs="Arial"/>
            </w:rPr>
            <w:fldChar w:fldCharType="separate"/>
          </w:r>
          <w:r w:rsidR="009A3DF6">
            <w:rPr>
              <w:rFonts w:ascii="Arial" w:hAnsi="Arial" w:cs="Arial"/>
              <w:noProof/>
            </w:rPr>
            <w:t xml:space="preserve"> </w:t>
          </w:r>
          <w:r w:rsidR="009A3DF6" w:rsidRPr="009A3DF6">
            <w:rPr>
              <w:rFonts w:ascii="Arial" w:hAnsi="Arial" w:cs="Arial"/>
              <w:noProof/>
            </w:rPr>
            <w:t>(Huzji, 2019)</w:t>
          </w:r>
          <w:r w:rsidR="009A3DF6">
            <w:rPr>
              <w:rFonts w:ascii="Arial" w:hAnsi="Arial" w:cs="Arial"/>
            </w:rPr>
            <w:fldChar w:fldCharType="end"/>
          </w:r>
        </w:sdtContent>
      </w:sdt>
      <w:r w:rsidR="00A02571">
        <w:rPr>
          <w:rFonts w:ascii="Arial" w:hAnsi="Arial" w:cs="Arial"/>
        </w:rPr>
        <w:t xml:space="preserve">. It should be noted that an external power source has to on nearby at the circuit as it must be connected to a 50Kva transformer, which powers the two 20Kw battery chargers that charge the lithium-ion battery pack </w:t>
      </w:r>
      <w:r w:rsidR="00061263" w:rsidRPr="00384BD5">
        <w:rPr>
          <w:rFonts w:ascii="Arial" w:hAnsi="Arial" w:cs="Arial"/>
        </w:rPr>
        <w:t>.</w:t>
      </w:r>
      <w:sdt>
        <w:sdtPr>
          <w:rPr>
            <w:rFonts w:ascii="Arial" w:hAnsi="Arial" w:cs="Arial"/>
          </w:rPr>
          <w:id w:val="-2126923525"/>
          <w:citation/>
        </w:sdtPr>
        <w:sdtContent>
          <w:r w:rsidR="009A3DF6">
            <w:rPr>
              <w:rFonts w:ascii="Arial" w:hAnsi="Arial" w:cs="Arial"/>
            </w:rPr>
            <w:fldChar w:fldCharType="begin"/>
          </w:r>
          <w:r w:rsidR="009A3DF6">
            <w:rPr>
              <w:rFonts w:ascii="Arial" w:hAnsi="Arial" w:cs="Arial"/>
            </w:rPr>
            <w:instrText xml:space="preserve"> CITATION Jun15 \l 2057 </w:instrText>
          </w:r>
          <w:r w:rsidR="009A3DF6">
            <w:rPr>
              <w:rFonts w:ascii="Arial" w:hAnsi="Arial" w:cs="Arial"/>
            </w:rPr>
            <w:fldChar w:fldCharType="separate"/>
          </w:r>
          <w:r w:rsidR="009A3DF6">
            <w:rPr>
              <w:rFonts w:ascii="Arial" w:hAnsi="Arial" w:cs="Arial"/>
              <w:noProof/>
            </w:rPr>
            <w:t xml:space="preserve"> </w:t>
          </w:r>
          <w:r w:rsidR="009A3DF6" w:rsidRPr="009A3DF6">
            <w:rPr>
              <w:rFonts w:ascii="Arial" w:hAnsi="Arial" w:cs="Arial"/>
              <w:noProof/>
            </w:rPr>
            <w:t>(Shen, 2015)</w:t>
          </w:r>
          <w:r w:rsidR="009A3DF6">
            <w:rPr>
              <w:rFonts w:ascii="Arial" w:hAnsi="Arial" w:cs="Arial"/>
            </w:rPr>
            <w:fldChar w:fldCharType="end"/>
          </w:r>
        </w:sdtContent>
      </w:sdt>
      <w:r w:rsidR="00BF0A9D">
        <w:rPr>
          <w:rFonts w:ascii="Arial" w:hAnsi="Arial" w:cs="Arial"/>
        </w:rPr>
        <w:t xml:space="preserve"> This adds a lot of weight to our vehicle now and cost would skyrocket compared to the ICE buggy. The efficiency of the energy storage device is and </w:t>
      </w:r>
      <w:proofErr w:type="spellStart"/>
      <w:r w:rsidR="00BF0A9D">
        <w:rPr>
          <w:rFonts w:ascii="Arial" w:hAnsi="Arial" w:cs="Arial"/>
        </w:rPr>
        <w:t>powermanagement</w:t>
      </w:r>
      <w:proofErr w:type="spellEnd"/>
      <w:r w:rsidR="00BF0A9D">
        <w:rPr>
          <w:rFonts w:ascii="Arial" w:hAnsi="Arial" w:cs="Arial"/>
        </w:rPr>
        <w:t xml:space="preserve"> unit is 95%.</w:t>
      </w:r>
    </w:p>
    <w:p w14:paraId="74BA5C94" w14:textId="2C7E9C84" w:rsidR="00BF0A9D" w:rsidRDefault="00BF0A9D" w:rsidP="00757039">
      <w:pPr>
        <w:rPr>
          <w:rFonts w:ascii="Arial" w:hAnsi="Arial" w:cs="Arial"/>
        </w:rPr>
      </w:pPr>
    </w:p>
    <w:p w14:paraId="10474C72" w14:textId="0D275D82" w:rsidR="00BF0A9D" w:rsidRDefault="00BF0A9D" w:rsidP="00757039">
      <w:pPr>
        <w:rPr>
          <w:rFonts w:ascii="Arial" w:hAnsi="Arial" w:cs="Arial"/>
        </w:rPr>
      </w:pPr>
      <w:r>
        <w:rPr>
          <w:rFonts w:ascii="Arial" w:hAnsi="Arial" w:cs="Arial"/>
        </w:rPr>
        <w:t>17.99 x 0.05 = 0.99Kw loss of power</w:t>
      </w:r>
    </w:p>
    <w:p w14:paraId="13C8F085" w14:textId="5A80BED7" w:rsidR="00BF0A9D" w:rsidRDefault="00BF0A9D" w:rsidP="00757039">
      <w:pPr>
        <w:rPr>
          <w:rFonts w:ascii="Arial" w:hAnsi="Arial" w:cs="Arial"/>
        </w:rPr>
      </w:pPr>
      <w:r>
        <w:rPr>
          <w:rFonts w:ascii="Arial" w:hAnsi="Arial" w:cs="Arial"/>
        </w:rPr>
        <w:t>17.99 – 0.99 = 17Kw Actual output at the Rear wheels.</w:t>
      </w:r>
    </w:p>
    <w:p w14:paraId="4F55CE4C" w14:textId="29D812C7" w:rsidR="00BF0A9D" w:rsidRDefault="00BF0A9D" w:rsidP="00757039">
      <w:pPr>
        <w:rPr>
          <w:rFonts w:ascii="Arial" w:hAnsi="Arial" w:cs="Arial"/>
        </w:rPr>
      </w:pPr>
    </w:p>
    <w:p w14:paraId="6155159D" w14:textId="77777777" w:rsidR="00BF0A9D" w:rsidRPr="00384BD5" w:rsidRDefault="00BF0A9D" w:rsidP="00757039">
      <w:pPr>
        <w:rPr>
          <w:rFonts w:ascii="Arial" w:hAnsi="Arial" w:cs="Arial"/>
        </w:rPr>
      </w:pPr>
    </w:p>
    <w:p w14:paraId="43989677" w14:textId="77777777" w:rsidR="00757039" w:rsidRPr="00757039" w:rsidRDefault="00757039" w:rsidP="00757039"/>
    <w:p w14:paraId="4FD12068" w14:textId="77777777" w:rsidR="00757039" w:rsidRPr="00757039" w:rsidRDefault="00757039" w:rsidP="00757039"/>
    <w:p w14:paraId="24D51312" w14:textId="77777777" w:rsidR="00757039" w:rsidRPr="00757039" w:rsidRDefault="00757039" w:rsidP="00757039"/>
    <w:p w14:paraId="1D49527D" w14:textId="77777777" w:rsidR="00757039" w:rsidRPr="00757039" w:rsidRDefault="00757039" w:rsidP="00757039"/>
    <w:p w14:paraId="20EE3AB0" w14:textId="77777777" w:rsidR="00757039" w:rsidRPr="00757039" w:rsidRDefault="00757039" w:rsidP="00757039"/>
    <w:p w14:paraId="37ADDA13" w14:textId="2393CA38" w:rsidR="006528F4" w:rsidRDefault="006528F4" w:rsidP="006528F4">
      <w:pPr>
        <w:pStyle w:val="Heading1"/>
        <w:rPr>
          <w:rFonts w:ascii="Arial" w:hAnsi="Arial" w:cs="Arial"/>
        </w:rPr>
      </w:pPr>
    </w:p>
    <w:p w14:paraId="77C18C79" w14:textId="77777777" w:rsidR="006528F4" w:rsidRPr="006528F4" w:rsidRDefault="006528F4" w:rsidP="006528F4"/>
    <w:p w14:paraId="704967D9" w14:textId="64E170B6" w:rsidR="00757039" w:rsidRPr="006528F4" w:rsidRDefault="00C61487" w:rsidP="006528F4">
      <w:pPr>
        <w:pStyle w:val="Heading1"/>
        <w:rPr>
          <w:rFonts w:ascii="Arial" w:hAnsi="Arial" w:cs="Arial"/>
        </w:rPr>
      </w:pPr>
      <w:bookmarkStart w:id="13" w:name="_Toc35241375"/>
      <w:r w:rsidRPr="006528F4">
        <w:rPr>
          <w:rFonts w:ascii="Arial" w:hAnsi="Arial" w:cs="Arial"/>
        </w:rPr>
        <w:lastRenderedPageBreak/>
        <w:t>Conclusion</w:t>
      </w:r>
      <w:bookmarkEnd w:id="13"/>
    </w:p>
    <w:p w14:paraId="754DF3D4" w14:textId="26C05961" w:rsidR="00C61487" w:rsidRPr="006528F4" w:rsidRDefault="00C61487" w:rsidP="00757039">
      <w:pPr>
        <w:tabs>
          <w:tab w:val="left" w:pos="1335"/>
        </w:tabs>
        <w:rPr>
          <w:rFonts w:ascii="Arial" w:hAnsi="Arial" w:cs="Arial"/>
        </w:rPr>
      </w:pPr>
      <w:r w:rsidRPr="006528F4">
        <w:rPr>
          <w:rFonts w:ascii="Arial" w:hAnsi="Arial" w:cs="Arial"/>
        </w:rPr>
        <w:t xml:space="preserve">For short bursts of </w:t>
      </w:r>
      <w:proofErr w:type="gramStart"/>
      <w:r w:rsidRPr="006528F4">
        <w:rPr>
          <w:rFonts w:ascii="Arial" w:hAnsi="Arial" w:cs="Arial"/>
        </w:rPr>
        <w:t>power</w:t>
      </w:r>
      <w:proofErr w:type="gramEnd"/>
      <w:r w:rsidRPr="006528F4">
        <w:rPr>
          <w:rFonts w:ascii="Arial" w:hAnsi="Arial" w:cs="Arial"/>
        </w:rPr>
        <w:t xml:space="preserve"> it is essential for the motor to be slightly overpowered and oversized so that multiple laps can be completed as this is a buggy designed for fun days out and corporate events. The speeds that the vehicle can achieve are very fast and it should be noted that a racing driver instructor should teach the competitors how to drive the track and use the buggy it would be too dangerous to let untrained drivers to tackle the circuit. </w:t>
      </w:r>
      <w:r w:rsidR="00B079C8" w:rsidRPr="006528F4">
        <w:rPr>
          <w:rFonts w:ascii="Arial" w:hAnsi="Arial" w:cs="Arial"/>
        </w:rPr>
        <w:t xml:space="preserve">It would be advised to let </w:t>
      </w:r>
      <w:proofErr w:type="spellStart"/>
      <w:r w:rsidR="00B079C8" w:rsidRPr="006528F4">
        <w:rPr>
          <w:rFonts w:ascii="Arial" w:hAnsi="Arial" w:cs="Arial"/>
        </w:rPr>
        <w:t>compoetitors</w:t>
      </w:r>
      <w:proofErr w:type="spellEnd"/>
      <w:r w:rsidR="00B079C8" w:rsidRPr="006528F4">
        <w:rPr>
          <w:rFonts w:ascii="Arial" w:hAnsi="Arial" w:cs="Arial"/>
        </w:rPr>
        <w:t xml:space="preserve"> to complete 2 laps before having to come back in as the tracks length is 1860m.</w:t>
      </w:r>
      <w:r w:rsidR="003900F7" w:rsidRPr="006528F4">
        <w:rPr>
          <w:rFonts w:ascii="Arial" w:hAnsi="Arial" w:cs="Arial"/>
        </w:rPr>
        <w:t xml:space="preserve"> Aside from the cell technologies, attention to the integration of the battery pack in our buggy would become a problem as it is so heavy and lethal with its high voltage</w:t>
      </w:r>
      <w:r w:rsidR="006528F4" w:rsidRPr="006528F4">
        <w:rPr>
          <w:rFonts w:ascii="Arial" w:hAnsi="Arial" w:cs="Arial"/>
        </w:rPr>
        <w:t xml:space="preserve">s contained, maybe in the </w:t>
      </w:r>
      <w:proofErr w:type="spellStart"/>
      <w:r w:rsidR="006528F4" w:rsidRPr="006528F4">
        <w:rPr>
          <w:rFonts w:ascii="Arial" w:hAnsi="Arial" w:cs="Arial"/>
        </w:rPr>
        <w:t>forseable</w:t>
      </w:r>
      <w:proofErr w:type="spellEnd"/>
      <w:r w:rsidR="006528F4" w:rsidRPr="006528F4">
        <w:rPr>
          <w:rFonts w:ascii="Arial" w:hAnsi="Arial" w:cs="Arial"/>
        </w:rPr>
        <w:t xml:space="preserve"> future when potential battery pack suppliers develop a safer systems that would be adequate for racing. The battery pack itself was taken from a large construction excavator as the voltage of the motor at maximum output is 660 volts and there wasn’t many batter </w:t>
      </w:r>
      <w:proofErr w:type="gramStart"/>
      <w:r w:rsidR="006528F4" w:rsidRPr="006528F4">
        <w:rPr>
          <w:rFonts w:ascii="Arial" w:hAnsi="Arial" w:cs="Arial"/>
        </w:rPr>
        <w:t>pack</w:t>
      </w:r>
      <w:proofErr w:type="gramEnd"/>
      <w:r w:rsidR="006528F4" w:rsidRPr="006528F4">
        <w:rPr>
          <w:rFonts w:ascii="Arial" w:hAnsi="Arial" w:cs="Arial"/>
        </w:rPr>
        <w:t xml:space="preserve"> options for this level of output. </w:t>
      </w:r>
      <w:r w:rsidR="00303648">
        <w:rPr>
          <w:rFonts w:ascii="Arial" w:hAnsi="Arial" w:cs="Arial"/>
        </w:rPr>
        <w:t xml:space="preserve">Since the average power used from our duty cycle was calculated as 23Kw and 17Kw through the powertrain, Then this gives the manufacturers to downsize there 120kw ford </w:t>
      </w:r>
      <w:proofErr w:type="spellStart"/>
      <w:r w:rsidR="00303648">
        <w:rPr>
          <w:rFonts w:ascii="Arial" w:hAnsi="Arial" w:cs="Arial"/>
        </w:rPr>
        <w:t>zetec</w:t>
      </w:r>
      <w:proofErr w:type="spellEnd"/>
      <w:r w:rsidR="00303648">
        <w:rPr>
          <w:rFonts w:ascii="Arial" w:hAnsi="Arial" w:cs="Arial"/>
        </w:rPr>
        <w:t xml:space="preserve"> engine because the engine only needs to supply average power at the wheels as it only acts as a generator to power the system. </w:t>
      </w:r>
    </w:p>
    <w:p w14:paraId="4B21D489" w14:textId="77777777" w:rsidR="00757039" w:rsidRDefault="00757039" w:rsidP="00757039">
      <w:pPr>
        <w:tabs>
          <w:tab w:val="left" w:pos="1335"/>
        </w:tabs>
      </w:pPr>
    </w:p>
    <w:p w14:paraId="6BE36A67" w14:textId="77777777" w:rsidR="00757039" w:rsidRDefault="00757039" w:rsidP="00757039">
      <w:pPr>
        <w:tabs>
          <w:tab w:val="left" w:pos="1335"/>
        </w:tabs>
      </w:pPr>
    </w:p>
    <w:p w14:paraId="0E75DB12" w14:textId="5736FEC2" w:rsidR="00757039" w:rsidRDefault="00757039" w:rsidP="00757039">
      <w:pPr>
        <w:tabs>
          <w:tab w:val="left" w:pos="1335"/>
        </w:tabs>
      </w:pPr>
    </w:p>
    <w:p w14:paraId="73D83B9B" w14:textId="49738F10" w:rsidR="006528F4" w:rsidRPr="006528F4" w:rsidRDefault="006528F4" w:rsidP="006528F4"/>
    <w:p w14:paraId="71442610" w14:textId="5E751811" w:rsidR="006528F4" w:rsidRPr="006528F4" w:rsidRDefault="006528F4" w:rsidP="006528F4"/>
    <w:p w14:paraId="4D291F83" w14:textId="3DAACE8A" w:rsidR="006528F4" w:rsidRPr="006528F4" w:rsidRDefault="006528F4" w:rsidP="006528F4"/>
    <w:p w14:paraId="5CC257D4" w14:textId="26B035BC" w:rsidR="006528F4" w:rsidRPr="006528F4" w:rsidRDefault="006528F4" w:rsidP="006528F4"/>
    <w:p w14:paraId="510A3F58" w14:textId="112CE8D7" w:rsidR="006528F4" w:rsidRPr="006528F4" w:rsidRDefault="006528F4" w:rsidP="006528F4"/>
    <w:p w14:paraId="02ED39BB" w14:textId="61CC6232" w:rsidR="006528F4" w:rsidRPr="006528F4" w:rsidRDefault="006528F4" w:rsidP="006528F4"/>
    <w:p w14:paraId="78DFF8E5" w14:textId="435C6D24" w:rsidR="006528F4" w:rsidRPr="006528F4" w:rsidRDefault="006528F4" w:rsidP="006528F4"/>
    <w:p w14:paraId="4BD3D2F9" w14:textId="18516C95" w:rsidR="006528F4" w:rsidRPr="006528F4" w:rsidRDefault="006528F4" w:rsidP="006528F4"/>
    <w:p w14:paraId="06BF469B" w14:textId="73045DCE" w:rsidR="006528F4" w:rsidRPr="006528F4" w:rsidRDefault="006528F4" w:rsidP="006528F4"/>
    <w:p w14:paraId="098F9C34" w14:textId="65682DD0" w:rsidR="006528F4" w:rsidRPr="006528F4" w:rsidRDefault="006528F4" w:rsidP="006528F4"/>
    <w:p w14:paraId="68B263DE" w14:textId="1EAE3DA7" w:rsidR="006528F4" w:rsidRPr="006528F4" w:rsidRDefault="006528F4" w:rsidP="006528F4"/>
    <w:p w14:paraId="1D7FE8C4" w14:textId="4F116A6A" w:rsidR="006528F4" w:rsidRPr="006528F4" w:rsidRDefault="006528F4" w:rsidP="006528F4"/>
    <w:p w14:paraId="6A2C3BB9" w14:textId="3DFC1288" w:rsidR="006528F4" w:rsidRPr="006528F4" w:rsidRDefault="006528F4" w:rsidP="006528F4"/>
    <w:p w14:paraId="0A5FBB95" w14:textId="15AC043F" w:rsidR="006528F4" w:rsidRDefault="006528F4" w:rsidP="006528F4"/>
    <w:p w14:paraId="032B9272" w14:textId="79342988" w:rsidR="006528F4" w:rsidRDefault="006528F4" w:rsidP="006528F4">
      <w:pPr>
        <w:tabs>
          <w:tab w:val="left" w:pos="1104"/>
        </w:tabs>
      </w:pPr>
      <w:r>
        <w:tab/>
      </w:r>
    </w:p>
    <w:p w14:paraId="612A3466" w14:textId="2B291FC6" w:rsidR="006528F4" w:rsidRDefault="006528F4" w:rsidP="006528F4">
      <w:pPr>
        <w:tabs>
          <w:tab w:val="left" w:pos="1104"/>
        </w:tabs>
      </w:pPr>
    </w:p>
    <w:p w14:paraId="2CAC4806" w14:textId="6853D7C2" w:rsidR="006528F4" w:rsidRDefault="006528F4" w:rsidP="006528F4">
      <w:pPr>
        <w:tabs>
          <w:tab w:val="left" w:pos="1104"/>
        </w:tabs>
      </w:pPr>
    </w:p>
    <w:bookmarkStart w:id="14" w:name="_Toc35241376" w:displacedByCustomXml="next"/>
    <w:sdt>
      <w:sdtPr>
        <w:id w:val="-316036789"/>
        <w:docPartObj>
          <w:docPartGallery w:val="Bibliographies"/>
          <w:docPartUnique/>
        </w:docPartObj>
      </w:sdtPr>
      <w:sdtEndPr>
        <w:rPr>
          <w:rFonts w:asciiTheme="minorHAnsi" w:eastAsiaTheme="minorHAnsi" w:hAnsiTheme="minorHAnsi" w:cstheme="minorBidi"/>
          <w:color w:val="auto"/>
          <w:sz w:val="22"/>
          <w:szCs w:val="22"/>
        </w:rPr>
      </w:sdtEndPr>
      <w:sdtContent>
        <w:p w14:paraId="6F17C5A3" w14:textId="421E7F3A" w:rsidR="00303648" w:rsidRPr="009A3DF6" w:rsidRDefault="00303648">
          <w:pPr>
            <w:pStyle w:val="Heading1"/>
            <w:rPr>
              <w:rFonts w:ascii="Arial" w:hAnsi="Arial" w:cs="Arial"/>
            </w:rPr>
          </w:pPr>
          <w:r w:rsidRPr="009A3DF6">
            <w:rPr>
              <w:rFonts w:ascii="Arial" w:hAnsi="Arial" w:cs="Arial"/>
            </w:rPr>
            <w:t>References</w:t>
          </w:r>
          <w:bookmarkEnd w:id="14"/>
        </w:p>
        <w:sdt>
          <w:sdtPr>
            <w:id w:val="111145805"/>
            <w:bibliography/>
          </w:sdtPr>
          <w:sdtContent>
            <w:p w14:paraId="42B9C264" w14:textId="77777777" w:rsidR="009A3DF6" w:rsidRDefault="00303648" w:rsidP="009A3DF6">
              <w:pPr>
                <w:pStyle w:val="Bibliography"/>
                <w:rPr>
                  <w:noProof/>
                  <w:sz w:val="24"/>
                  <w:szCs w:val="24"/>
                </w:rPr>
              </w:pPr>
              <w:r>
                <w:fldChar w:fldCharType="begin"/>
              </w:r>
              <w:r>
                <w:instrText xml:space="preserve"> BIBLIOGRAPHY </w:instrText>
              </w:r>
              <w:r>
                <w:fldChar w:fldCharType="separate"/>
              </w:r>
              <w:r w:rsidR="009A3DF6">
                <w:rPr>
                  <w:b/>
                  <w:bCs/>
                  <w:noProof/>
                </w:rPr>
                <w:t>Badin F Scordia J Trigui R et el</w:t>
              </w:r>
              <w:r w:rsidR="009A3DF6">
                <w:rPr>
                  <w:noProof/>
                </w:rPr>
                <w:t xml:space="preserve"> Hybrid electric vehicles energy consumption decrease according to drivtrain architecture, energy management and vehicle use. [Conference] // IET Hybrid Vehicle Conference 2006. - Coventry : [s.n.], 2006.</w:t>
              </w:r>
            </w:p>
            <w:p w14:paraId="6B63521D" w14:textId="77777777" w:rsidR="009A3DF6" w:rsidRDefault="009A3DF6" w:rsidP="009A3DF6">
              <w:pPr>
                <w:pStyle w:val="Bibliography"/>
                <w:rPr>
                  <w:noProof/>
                </w:rPr>
              </w:pPr>
              <w:r>
                <w:rPr>
                  <w:b/>
                  <w:bCs/>
                  <w:noProof/>
                </w:rPr>
                <w:t>Borgwarner.com</w:t>
              </w:r>
              <w:r>
                <w:rPr>
                  <w:noProof/>
                </w:rPr>
                <w:t xml:space="preserve"> www.Borgwarner.com [Online] // www.Borgwarner.com. - BorgWarner, 18th September 2017. - https://www.borgwarner.com/docs/default-source/investors/investor-events-presentations/investor-day-presentation---final.pdf?sfvrsn=228a883c_8.</w:t>
              </w:r>
            </w:p>
            <w:p w14:paraId="5C520FEE" w14:textId="77777777" w:rsidR="009A3DF6" w:rsidRDefault="009A3DF6" w:rsidP="009A3DF6">
              <w:pPr>
                <w:pStyle w:val="Bibliography"/>
                <w:rPr>
                  <w:noProof/>
                </w:rPr>
              </w:pPr>
              <w:r>
                <w:rPr>
                  <w:b/>
                  <w:bCs/>
                  <w:noProof/>
                </w:rPr>
                <w:t>Bosch Robert</w:t>
              </w:r>
              <w:r>
                <w:rPr>
                  <w:noProof/>
                </w:rPr>
                <w:t xml:space="preserve"> www.Bosch.com [Online] // www.Bosch.com. - Bosch automation, 2020. - https://www.bosch-ebike.com/en/products/active-line-plus/.</w:t>
              </w:r>
            </w:p>
            <w:p w14:paraId="5339FECB" w14:textId="77777777" w:rsidR="009A3DF6" w:rsidRDefault="009A3DF6" w:rsidP="009A3DF6">
              <w:pPr>
                <w:pStyle w:val="Bibliography"/>
                <w:rPr>
                  <w:noProof/>
                </w:rPr>
              </w:pPr>
              <w:r>
                <w:rPr>
                  <w:b/>
                  <w:bCs/>
                  <w:noProof/>
                </w:rPr>
                <w:t>Emrax</w:t>
              </w:r>
              <w:r>
                <w:rPr>
                  <w:noProof/>
                </w:rPr>
                <w:t xml:space="preserve"> www.Emrax.com [Online] // www.Emrax.com. - Emrax, 5th March 2020. - https://emrax.com/e-motors/emrax-228/#1482059435741-232ed37a-accc.</w:t>
              </w:r>
            </w:p>
            <w:p w14:paraId="72F089B6" w14:textId="77777777" w:rsidR="009A3DF6" w:rsidRDefault="009A3DF6" w:rsidP="009A3DF6">
              <w:pPr>
                <w:pStyle w:val="Bibliography"/>
                <w:rPr>
                  <w:noProof/>
                </w:rPr>
              </w:pPr>
              <w:r>
                <w:rPr>
                  <w:b/>
                  <w:bCs/>
                  <w:noProof/>
                </w:rPr>
                <w:t>Huzji Robert</w:t>
              </w:r>
              <w:r>
                <w:rPr>
                  <w:noProof/>
                </w:rPr>
                <w:t xml:space="preserve"> Modern Diesel Technology : Heavy equipment systems [Book]. - Dallas : ASE NATEF, 2019. - Vol. Third edition.</w:t>
              </w:r>
            </w:p>
            <w:p w14:paraId="10DFEE66" w14:textId="77777777" w:rsidR="009A3DF6" w:rsidRDefault="009A3DF6" w:rsidP="009A3DF6">
              <w:pPr>
                <w:pStyle w:val="Bibliography"/>
                <w:rPr>
                  <w:noProof/>
                </w:rPr>
              </w:pPr>
              <w:r>
                <w:rPr>
                  <w:b/>
                  <w:bCs/>
                  <w:noProof/>
                </w:rPr>
                <w:t>motorsports electric</w:t>
              </w:r>
              <w:r>
                <w:rPr>
                  <w:noProof/>
                </w:rPr>
                <w:t xml:space="preserve"> www.electricmotorsports.com [Online] // www.electricmotorsports.com. - Electic Motorsports, 2016. - https://www.electricmotorsport.com/ev-parts.</w:t>
              </w:r>
            </w:p>
            <w:p w14:paraId="79C98C74" w14:textId="77777777" w:rsidR="009A3DF6" w:rsidRDefault="009A3DF6" w:rsidP="009A3DF6">
              <w:pPr>
                <w:pStyle w:val="Bibliography"/>
                <w:rPr>
                  <w:noProof/>
                </w:rPr>
              </w:pPr>
              <w:r>
                <w:rPr>
                  <w:b/>
                  <w:bCs/>
                  <w:noProof/>
                </w:rPr>
                <w:t>Shen Junyi</w:t>
              </w:r>
              <w:r>
                <w:rPr>
                  <w:noProof/>
                </w:rPr>
                <w:t xml:space="preserve"> An energy management strategy for an EV with two propulsion machines and a hybrid energy storage [Conference] // IEEE. - Dearborn : IEEE, 2015.</w:t>
              </w:r>
            </w:p>
            <w:p w14:paraId="441E3055" w14:textId="77777777" w:rsidR="009A3DF6" w:rsidRDefault="009A3DF6" w:rsidP="009A3DF6">
              <w:pPr>
                <w:pStyle w:val="Bibliography"/>
                <w:rPr>
                  <w:noProof/>
                </w:rPr>
              </w:pPr>
              <w:r>
                <w:rPr>
                  <w:b/>
                  <w:bCs/>
                  <w:noProof/>
                </w:rPr>
                <w:t>Taylor David G.</w:t>
              </w:r>
              <w:r>
                <w:rPr>
                  <w:noProof/>
                </w:rPr>
                <w:t xml:space="preserve"> Systematic approach to the modelling and control of hybrid electric powertrains [Journal]. - Dallas : IECON 2014 - 40TH Annual Conference of the IEEE Industrial Electronics Society, 2015.</w:t>
              </w:r>
            </w:p>
            <w:p w14:paraId="7E05E11E" w14:textId="638FD115" w:rsidR="00303648" w:rsidRDefault="00303648" w:rsidP="009A3DF6">
              <w:r>
                <w:rPr>
                  <w:b/>
                  <w:bCs/>
                  <w:noProof/>
                </w:rPr>
                <w:fldChar w:fldCharType="end"/>
              </w:r>
            </w:p>
          </w:sdtContent>
        </w:sdt>
      </w:sdtContent>
    </w:sdt>
    <w:p w14:paraId="7B092163" w14:textId="5D495A09" w:rsidR="006528F4" w:rsidRPr="006528F4" w:rsidRDefault="006528F4" w:rsidP="00303648"/>
    <w:sectPr w:rsidR="006528F4" w:rsidRPr="006528F4" w:rsidSect="00FA68C3">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18F946" w14:textId="77777777" w:rsidR="00CD68E5" w:rsidRDefault="00CD68E5" w:rsidP="00FA68C3">
      <w:pPr>
        <w:spacing w:after="0" w:line="240" w:lineRule="auto"/>
      </w:pPr>
      <w:r>
        <w:separator/>
      </w:r>
    </w:p>
  </w:endnote>
  <w:endnote w:type="continuationSeparator" w:id="0">
    <w:p w14:paraId="1DCA48D3" w14:textId="77777777" w:rsidR="00CD68E5" w:rsidRDefault="00CD68E5" w:rsidP="00FA6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563564" w14:paraId="3C3A9B89" w14:textId="77777777">
      <w:trPr>
        <w:trHeight w:hRule="exact" w:val="115"/>
        <w:jc w:val="center"/>
      </w:trPr>
      <w:tc>
        <w:tcPr>
          <w:tcW w:w="4686" w:type="dxa"/>
          <w:shd w:val="clear" w:color="auto" w:fill="4472C4" w:themeFill="accent1"/>
          <w:tcMar>
            <w:top w:w="0" w:type="dxa"/>
            <w:bottom w:w="0" w:type="dxa"/>
          </w:tcMar>
        </w:tcPr>
        <w:p w14:paraId="0E15A6B3" w14:textId="77777777" w:rsidR="00563564" w:rsidRDefault="00563564">
          <w:pPr>
            <w:pStyle w:val="Header"/>
            <w:rPr>
              <w:caps/>
              <w:sz w:val="18"/>
            </w:rPr>
          </w:pPr>
        </w:p>
      </w:tc>
      <w:tc>
        <w:tcPr>
          <w:tcW w:w="4674" w:type="dxa"/>
          <w:shd w:val="clear" w:color="auto" w:fill="4472C4" w:themeFill="accent1"/>
          <w:tcMar>
            <w:top w:w="0" w:type="dxa"/>
            <w:bottom w:w="0" w:type="dxa"/>
          </w:tcMar>
        </w:tcPr>
        <w:p w14:paraId="6FA8DD31" w14:textId="77777777" w:rsidR="00563564" w:rsidRDefault="00563564">
          <w:pPr>
            <w:pStyle w:val="Header"/>
            <w:jc w:val="right"/>
            <w:rPr>
              <w:caps/>
              <w:sz w:val="18"/>
            </w:rPr>
          </w:pPr>
        </w:p>
      </w:tc>
    </w:tr>
    <w:tr w:rsidR="00563564" w14:paraId="7CB81D98" w14:textId="77777777">
      <w:trPr>
        <w:jc w:val="center"/>
      </w:trPr>
      <w:sdt>
        <w:sdtPr>
          <w:rPr>
            <w:caps/>
            <w:color w:val="808080" w:themeColor="background1" w:themeShade="80"/>
            <w:sz w:val="18"/>
            <w:szCs w:val="18"/>
          </w:rPr>
          <w:alias w:val="Author"/>
          <w:tag w:val=""/>
          <w:id w:val="1534151868"/>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2F6D9EA1" w14:textId="77777777" w:rsidR="00563564" w:rsidRDefault="00563564">
              <w:pPr>
                <w:pStyle w:val="Footer"/>
                <w:rPr>
                  <w:caps/>
                  <w:color w:val="808080" w:themeColor="background1" w:themeShade="80"/>
                  <w:sz w:val="18"/>
                  <w:szCs w:val="18"/>
                </w:rPr>
              </w:pPr>
              <w:r>
                <w:rPr>
                  <w:caps/>
                  <w:color w:val="808080" w:themeColor="background1" w:themeShade="80"/>
                  <w:sz w:val="18"/>
                  <w:szCs w:val="18"/>
                </w:rPr>
                <w:t>Michael Cunniffe (P148021)</w:t>
              </w:r>
            </w:p>
          </w:tc>
        </w:sdtContent>
      </w:sdt>
      <w:tc>
        <w:tcPr>
          <w:tcW w:w="4674" w:type="dxa"/>
          <w:shd w:val="clear" w:color="auto" w:fill="auto"/>
          <w:vAlign w:val="center"/>
        </w:tcPr>
        <w:p w14:paraId="1B6B4162" w14:textId="77777777" w:rsidR="00563564" w:rsidRDefault="00563564">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4</w:t>
          </w:r>
          <w:r>
            <w:rPr>
              <w:caps/>
              <w:noProof/>
              <w:color w:val="808080" w:themeColor="background1" w:themeShade="80"/>
              <w:sz w:val="18"/>
              <w:szCs w:val="18"/>
            </w:rPr>
            <w:fldChar w:fldCharType="end"/>
          </w:r>
        </w:p>
      </w:tc>
    </w:tr>
  </w:tbl>
  <w:p w14:paraId="3E545DFC" w14:textId="77777777" w:rsidR="00563564" w:rsidRDefault="00563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D2AB5C" w14:textId="77777777" w:rsidR="00CD68E5" w:rsidRDefault="00CD68E5" w:rsidP="00FA68C3">
      <w:pPr>
        <w:spacing w:after="0" w:line="240" w:lineRule="auto"/>
      </w:pPr>
      <w:r>
        <w:separator/>
      </w:r>
    </w:p>
  </w:footnote>
  <w:footnote w:type="continuationSeparator" w:id="0">
    <w:p w14:paraId="6768BEF0" w14:textId="77777777" w:rsidR="00CD68E5" w:rsidRDefault="00CD68E5" w:rsidP="00FA68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98C6C" w14:textId="77777777" w:rsidR="00563564" w:rsidRDefault="00563564">
    <w:pPr>
      <w:pStyle w:val="Header"/>
    </w:pPr>
    <w:r>
      <w:rPr>
        <w:noProof/>
        <w:lang w:val="en-IE" w:eastAsia="en-IE"/>
      </w:rPr>
      <mc:AlternateContent>
        <mc:Choice Requires="wps">
          <w:drawing>
            <wp:anchor distT="0" distB="0" distL="118745" distR="118745" simplePos="0" relativeHeight="251659264" behindDoc="1" locked="0" layoutInCell="1" allowOverlap="0" wp14:anchorId="1A9FE26A" wp14:editId="02BDB0A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5E5EE68F" w14:textId="77777777" w:rsidR="00563564" w:rsidRDefault="00563564">
                              <w:pPr>
                                <w:pStyle w:val="Header"/>
                                <w:jc w:val="center"/>
                                <w:rPr>
                                  <w:caps/>
                                  <w:color w:val="FFFFFF" w:themeColor="background1"/>
                                </w:rPr>
                              </w:pPr>
                              <w:r>
                                <w:rPr>
                                  <w:caps/>
                                  <w:color w:val="FFFFFF" w:themeColor="background1"/>
                                </w:rPr>
                                <w:t>Alternative Powertrain technology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A9FE26A"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&#13;&#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5E5EE68F" w14:textId="77777777" w:rsidR="00563564" w:rsidRDefault="00563564">
                        <w:pPr>
                          <w:pStyle w:val="Header"/>
                          <w:jc w:val="center"/>
                          <w:rPr>
                            <w:caps/>
                            <w:color w:val="FFFFFF" w:themeColor="background1"/>
                          </w:rPr>
                        </w:pPr>
                        <w:r>
                          <w:rPr>
                            <w:caps/>
                            <w:color w:val="FFFFFF" w:themeColor="background1"/>
                          </w:rPr>
                          <w:t>Alternative Powertrain technology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309C0"/>
    <w:multiLevelType w:val="hybridMultilevel"/>
    <w:tmpl w:val="FA8EB0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93746A"/>
    <w:multiLevelType w:val="hybridMultilevel"/>
    <w:tmpl w:val="5332FD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0F1908"/>
    <w:multiLevelType w:val="hybridMultilevel"/>
    <w:tmpl w:val="F2402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8C3"/>
    <w:rsid w:val="00061263"/>
    <w:rsid w:val="00086078"/>
    <w:rsid w:val="00141804"/>
    <w:rsid w:val="0015250C"/>
    <w:rsid w:val="001C0E95"/>
    <w:rsid w:val="00214DF8"/>
    <w:rsid w:val="002D2769"/>
    <w:rsid w:val="00303648"/>
    <w:rsid w:val="00347BA2"/>
    <w:rsid w:val="00384BD5"/>
    <w:rsid w:val="003900F7"/>
    <w:rsid w:val="004B4A0E"/>
    <w:rsid w:val="004D05AE"/>
    <w:rsid w:val="00503DA2"/>
    <w:rsid w:val="005053BC"/>
    <w:rsid w:val="00512EBC"/>
    <w:rsid w:val="005422DE"/>
    <w:rsid w:val="005609B2"/>
    <w:rsid w:val="00563564"/>
    <w:rsid w:val="005925E2"/>
    <w:rsid w:val="00637E77"/>
    <w:rsid w:val="00640903"/>
    <w:rsid w:val="006528F4"/>
    <w:rsid w:val="006E7588"/>
    <w:rsid w:val="00753E4E"/>
    <w:rsid w:val="00757039"/>
    <w:rsid w:val="0077466C"/>
    <w:rsid w:val="007A03B1"/>
    <w:rsid w:val="007D4FBA"/>
    <w:rsid w:val="007F3C2B"/>
    <w:rsid w:val="00834CDE"/>
    <w:rsid w:val="009020FC"/>
    <w:rsid w:val="0094148C"/>
    <w:rsid w:val="0096456A"/>
    <w:rsid w:val="00966756"/>
    <w:rsid w:val="00977245"/>
    <w:rsid w:val="009A3DF6"/>
    <w:rsid w:val="009A68B7"/>
    <w:rsid w:val="00A02571"/>
    <w:rsid w:val="00A53A9A"/>
    <w:rsid w:val="00A60631"/>
    <w:rsid w:val="00B079C8"/>
    <w:rsid w:val="00B51A8E"/>
    <w:rsid w:val="00BA47B6"/>
    <w:rsid w:val="00BF0A9D"/>
    <w:rsid w:val="00C27C13"/>
    <w:rsid w:val="00C473CB"/>
    <w:rsid w:val="00C61487"/>
    <w:rsid w:val="00C90A1B"/>
    <w:rsid w:val="00CA1FED"/>
    <w:rsid w:val="00CB7505"/>
    <w:rsid w:val="00CC098E"/>
    <w:rsid w:val="00CD68E5"/>
    <w:rsid w:val="00CE51C3"/>
    <w:rsid w:val="00CF179B"/>
    <w:rsid w:val="00D35F1A"/>
    <w:rsid w:val="00D84021"/>
    <w:rsid w:val="00E0572B"/>
    <w:rsid w:val="00E46451"/>
    <w:rsid w:val="00E61EA9"/>
    <w:rsid w:val="00E873B0"/>
    <w:rsid w:val="00E95991"/>
    <w:rsid w:val="00F80CC2"/>
    <w:rsid w:val="00F934A8"/>
    <w:rsid w:val="00FA68C3"/>
    <w:rsid w:val="00FB4311"/>
    <w:rsid w:val="00FC5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80217"/>
  <w15:docId w15:val="{0C08AC52-281C-9944-99C0-E71A248F6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3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68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5F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68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68C3"/>
    <w:rPr>
      <w:rFonts w:eastAsiaTheme="minorEastAsia"/>
      <w:lang w:val="en-US"/>
    </w:rPr>
  </w:style>
  <w:style w:type="paragraph" w:styleId="Header">
    <w:name w:val="header"/>
    <w:basedOn w:val="Normal"/>
    <w:link w:val="HeaderChar"/>
    <w:uiPriority w:val="99"/>
    <w:unhideWhenUsed/>
    <w:rsid w:val="00FA68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8C3"/>
  </w:style>
  <w:style w:type="paragraph" w:styleId="Footer">
    <w:name w:val="footer"/>
    <w:basedOn w:val="Normal"/>
    <w:link w:val="FooterChar"/>
    <w:uiPriority w:val="99"/>
    <w:unhideWhenUsed/>
    <w:rsid w:val="00FA68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8C3"/>
  </w:style>
  <w:style w:type="character" w:customStyle="1" w:styleId="Heading1Char">
    <w:name w:val="Heading 1 Char"/>
    <w:basedOn w:val="DefaultParagraphFont"/>
    <w:link w:val="Heading1"/>
    <w:uiPriority w:val="9"/>
    <w:rsid w:val="00FB43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B4311"/>
    <w:pPr>
      <w:outlineLvl w:val="9"/>
    </w:pPr>
    <w:rPr>
      <w:lang w:val="en-US"/>
    </w:rPr>
  </w:style>
  <w:style w:type="paragraph" w:styleId="TOC1">
    <w:name w:val="toc 1"/>
    <w:basedOn w:val="Normal"/>
    <w:next w:val="Normal"/>
    <w:autoRedefine/>
    <w:uiPriority w:val="39"/>
    <w:unhideWhenUsed/>
    <w:rsid w:val="00FB4311"/>
    <w:pPr>
      <w:spacing w:before="120" w:after="0"/>
    </w:pPr>
    <w:rPr>
      <w:rFonts w:cstheme="minorHAnsi"/>
      <w:b/>
      <w:bCs/>
      <w:i/>
      <w:iCs/>
      <w:sz w:val="24"/>
      <w:szCs w:val="24"/>
    </w:rPr>
  </w:style>
  <w:style w:type="character" w:styleId="Hyperlink">
    <w:name w:val="Hyperlink"/>
    <w:basedOn w:val="DefaultParagraphFont"/>
    <w:uiPriority w:val="99"/>
    <w:unhideWhenUsed/>
    <w:rsid w:val="00FB4311"/>
    <w:rPr>
      <w:color w:val="0563C1" w:themeColor="hyperlink"/>
      <w:u w:val="single"/>
    </w:rPr>
  </w:style>
  <w:style w:type="character" w:customStyle="1" w:styleId="Heading2Char">
    <w:name w:val="Heading 2 Char"/>
    <w:basedOn w:val="DefaultParagraphFont"/>
    <w:link w:val="Heading2"/>
    <w:uiPriority w:val="9"/>
    <w:rsid w:val="009A68B7"/>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CF17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79B"/>
    <w:rPr>
      <w:rFonts w:ascii="Tahoma" w:hAnsi="Tahoma" w:cs="Tahoma"/>
      <w:sz w:val="16"/>
      <w:szCs w:val="16"/>
    </w:rPr>
  </w:style>
  <w:style w:type="character" w:customStyle="1" w:styleId="Heading3Char">
    <w:name w:val="Heading 3 Char"/>
    <w:basedOn w:val="DefaultParagraphFont"/>
    <w:link w:val="Heading3"/>
    <w:uiPriority w:val="9"/>
    <w:rsid w:val="00D35F1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95991"/>
    <w:pPr>
      <w:spacing w:before="120" w:after="0"/>
      <w:ind w:left="220"/>
    </w:pPr>
    <w:rPr>
      <w:rFonts w:cstheme="minorHAnsi"/>
      <w:b/>
      <w:bCs/>
    </w:rPr>
  </w:style>
  <w:style w:type="paragraph" w:styleId="TOC3">
    <w:name w:val="toc 3"/>
    <w:basedOn w:val="Normal"/>
    <w:next w:val="Normal"/>
    <w:autoRedefine/>
    <w:uiPriority w:val="39"/>
    <w:unhideWhenUsed/>
    <w:rsid w:val="00E95991"/>
    <w:pPr>
      <w:spacing w:after="0"/>
      <w:ind w:left="440"/>
    </w:pPr>
    <w:rPr>
      <w:rFonts w:cstheme="minorHAnsi"/>
      <w:sz w:val="20"/>
      <w:szCs w:val="20"/>
    </w:rPr>
  </w:style>
  <w:style w:type="character" w:styleId="SubtleEmphasis">
    <w:name w:val="Subtle Emphasis"/>
    <w:basedOn w:val="DefaultParagraphFont"/>
    <w:uiPriority w:val="19"/>
    <w:qFormat/>
    <w:rsid w:val="006528F4"/>
    <w:rPr>
      <w:i/>
      <w:iCs/>
      <w:color w:val="404040" w:themeColor="text1" w:themeTint="BF"/>
    </w:rPr>
  </w:style>
  <w:style w:type="paragraph" w:styleId="ListParagraph">
    <w:name w:val="List Paragraph"/>
    <w:basedOn w:val="Normal"/>
    <w:uiPriority w:val="34"/>
    <w:qFormat/>
    <w:rsid w:val="00303648"/>
    <w:pPr>
      <w:ind w:left="720"/>
      <w:contextualSpacing/>
    </w:pPr>
  </w:style>
  <w:style w:type="paragraph" w:styleId="TOC4">
    <w:name w:val="toc 4"/>
    <w:basedOn w:val="Normal"/>
    <w:next w:val="Normal"/>
    <w:autoRedefine/>
    <w:uiPriority w:val="39"/>
    <w:semiHidden/>
    <w:unhideWhenUsed/>
    <w:rsid w:val="00303648"/>
    <w:pPr>
      <w:spacing w:after="0"/>
      <w:ind w:left="660"/>
    </w:pPr>
    <w:rPr>
      <w:rFonts w:cstheme="minorHAnsi"/>
      <w:sz w:val="20"/>
      <w:szCs w:val="20"/>
    </w:rPr>
  </w:style>
  <w:style w:type="paragraph" w:styleId="TOC5">
    <w:name w:val="toc 5"/>
    <w:basedOn w:val="Normal"/>
    <w:next w:val="Normal"/>
    <w:autoRedefine/>
    <w:uiPriority w:val="39"/>
    <w:semiHidden/>
    <w:unhideWhenUsed/>
    <w:rsid w:val="00303648"/>
    <w:pPr>
      <w:spacing w:after="0"/>
      <w:ind w:left="880"/>
    </w:pPr>
    <w:rPr>
      <w:rFonts w:cstheme="minorHAnsi"/>
      <w:sz w:val="20"/>
      <w:szCs w:val="20"/>
    </w:rPr>
  </w:style>
  <w:style w:type="paragraph" w:styleId="TOC6">
    <w:name w:val="toc 6"/>
    <w:basedOn w:val="Normal"/>
    <w:next w:val="Normal"/>
    <w:autoRedefine/>
    <w:uiPriority w:val="39"/>
    <w:semiHidden/>
    <w:unhideWhenUsed/>
    <w:rsid w:val="00303648"/>
    <w:pPr>
      <w:spacing w:after="0"/>
      <w:ind w:left="1100"/>
    </w:pPr>
    <w:rPr>
      <w:rFonts w:cstheme="minorHAnsi"/>
      <w:sz w:val="20"/>
      <w:szCs w:val="20"/>
    </w:rPr>
  </w:style>
  <w:style w:type="paragraph" w:styleId="TOC7">
    <w:name w:val="toc 7"/>
    <w:basedOn w:val="Normal"/>
    <w:next w:val="Normal"/>
    <w:autoRedefine/>
    <w:uiPriority w:val="39"/>
    <w:semiHidden/>
    <w:unhideWhenUsed/>
    <w:rsid w:val="00303648"/>
    <w:pPr>
      <w:spacing w:after="0"/>
      <w:ind w:left="1320"/>
    </w:pPr>
    <w:rPr>
      <w:rFonts w:cstheme="minorHAnsi"/>
      <w:sz w:val="20"/>
      <w:szCs w:val="20"/>
    </w:rPr>
  </w:style>
  <w:style w:type="paragraph" w:styleId="TOC8">
    <w:name w:val="toc 8"/>
    <w:basedOn w:val="Normal"/>
    <w:next w:val="Normal"/>
    <w:autoRedefine/>
    <w:uiPriority w:val="39"/>
    <w:semiHidden/>
    <w:unhideWhenUsed/>
    <w:rsid w:val="00303648"/>
    <w:pPr>
      <w:spacing w:after="0"/>
      <w:ind w:left="1540"/>
    </w:pPr>
    <w:rPr>
      <w:rFonts w:cstheme="minorHAnsi"/>
      <w:sz w:val="20"/>
      <w:szCs w:val="20"/>
    </w:rPr>
  </w:style>
  <w:style w:type="paragraph" w:styleId="TOC9">
    <w:name w:val="toc 9"/>
    <w:basedOn w:val="Normal"/>
    <w:next w:val="Normal"/>
    <w:autoRedefine/>
    <w:uiPriority w:val="39"/>
    <w:semiHidden/>
    <w:unhideWhenUsed/>
    <w:rsid w:val="00303648"/>
    <w:pPr>
      <w:spacing w:after="0"/>
      <w:ind w:left="1760"/>
    </w:pPr>
    <w:rPr>
      <w:rFonts w:cstheme="minorHAnsi"/>
      <w:sz w:val="20"/>
      <w:szCs w:val="20"/>
    </w:rPr>
  </w:style>
  <w:style w:type="paragraph" w:styleId="Bibliography">
    <w:name w:val="Bibliography"/>
    <w:basedOn w:val="Normal"/>
    <w:next w:val="Normal"/>
    <w:uiPriority w:val="37"/>
    <w:unhideWhenUsed/>
    <w:rsid w:val="00CB75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50250">
      <w:bodyDiv w:val="1"/>
      <w:marLeft w:val="0"/>
      <w:marRight w:val="0"/>
      <w:marTop w:val="0"/>
      <w:marBottom w:val="0"/>
      <w:divBdr>
        <w:top w:val="none" w:sz="0" w:space="0" w:color="auto"/>
        <w:left w:val="none" w:sz="0" w:space="0" w:color="auto"/>
        <w:bottom w:val="none" w:sz="0" w:space="0" w:color="auto"/>
        <w:right w:val="none" w:sz="0" w:space="0" w:color="auto"/>
      </w:divBdr>
    </w:div>
    <w:div w:id="256906993">
      <w:bodyDiv w:val="1"/>
      <w:marLeft w:val="0"/>
      <w:marRight w:val="0"/>
      <w:marTop w:val="0"/>
      <w:marBottom w:val="0"/>
      <w:divBdr>
        <w:top w:val="none" w:sz="0" w:space="0" w:color="auto"/>
        <w:left w:val="none" w:sz="0" w:space="0" w:color="auto"/>
        <w:bottom w:val="none" w:sz="0" w:space="0" w:color="auto"/>
        <w:right w:val="none" w:sz="0" w:space="0" w:color="auto"/>
      </w:divBdr>
    </w:div>
    <w:div w:id="259416903">
      <w:bodyDiv w:val="1"/>
      <w:marLeft w:val="0"/>
      <w:marRight w:val="0"/>
      <w:marTop w:val="0"/>
      <w:marBottom w:val="0"/>
      <w:divBdr>
        <w:top w:val="none" w:sz="0" w:space="0" w:color="auto"/>
        <w:left w:val="none" w:sz="0" w:space="0" w:color="auto"/>
        <w:bottom w:val="none" w:sz="0" w:space="0" w:color="auto"/>
        <w:right w:val="none" w:sz="0" w:space="0" w:color="auto"/>
      </w:divBdr>
    </w:div>
    <w:div w:id="370419972">
      <w:bodyDiv w:val="1"/>
      <w:marLeft w:val="0"/>
      <w:marRight w:val="0"/>
      <w:marTop w:val="0"/>
      <w:marBottom w:val="0"/>
      <w:divBdr>
        <w:top w:val="none" w:sz="0" w:space="0" w:color="auto"/>
        <w:left w:val="none" w:sz="0" w:space="0" w:color="auto"/>
        <w:bottom w:val="none" w:sz="0" w:space="0" w:color="auto"/>
        <w:right w:val="none" w:sz="0" w:space="0" w:color="auto"/>
      </w:divBdr>
    </w:div>
    <w:div w:id="381945537">
      <w:bodyDiv w:val="1"/>
      <w:marLeft w:val="0"/>
      <w:marRight w:val="0"/>
      <w:marTop w:val="0"/>
      <w:marBottom w:val="0"/>
      <w:divBdr>
        <w:top w:val="none" w:sz="0" w:space="0" w:color="auto"/>
        <w:left w:val="none" w:sz="0" w:space="0" w:color="auto"/>
        <w:bottom w:val="none" w:sz="0" w:space="0" w:color="auto"/>
        <w:right w:val="none" w:sz="0" w:space="0" w:color="auto"/>
      </w:divBdr>
    </w:div>
    <w:div w:id="428893234">
      <w:bodyDiv w:val="1"/>
      <w:marLeft w:val="0"/>
      <w:marRight w:val="0"/>
      <w:marTop w:val="0"/>
      <w:marBottom w:val="0"/>
      <w:divBdr>
        <w:top w:val="none" w:sz="0" w:space="0" w:color="auto"/>
        <w:left w:val="none" w:sz="0" w:space="0" w:color="auto"/>
        <w:bottom w:val="none" w:sz="0" w:space="0" w:color="auto"/>
        <w:right w:val="none" w:sz="0" w:space="0" w:color="auto"/>
      </w:divBdr>
    </w:div>
    <w:div w:id="496575698">
      <w:bodyDiv w:val="1"/>
      <w:marLeft w:val="0"/>
      <w:marRight w:val="0"/>
      <w:marTop w:val="0"/>
      <w:marBottom w:val="0"/>
      <w:divBdr>
        <w:top w:val="none" w:sz="0" w:space="0" w:color="auto"/>
        <w:left w:val="none" w:sz="0" w:space="0" w:color="auto"/>
        <w:bottom w:val="none" w:sz="0" w:space="0" w:color="auto"/>
        <w:right w:val="none" w:sz="0" w:space="0" w:color="auto"/>
      </w:divBdr>
    </w:div>
    <w:div w:id="514735001">
      <w:bodyDiv w:val="1"/>
      <w:marLeft w:val="0"/>
      <w:marRight w:val="0"/>
      <w:marTop w:val="0"/>
      <w:marBottom w:val="0"/>
      <w:divBdr>
        <w:top w:val="none" w:sz="0" w:space="0" w:color="auto"/>
        <w:left w:val="none" w:sz="0" w:space="0" w:color="auto"/>
        <w:bottom w:val="none" w:sz="0" w:space="0" w:color="auto"/>
        <w:right w:val="none" w:sz="0" w:space="0" w:color="auto"/>
      </w:divBdr>
    </w:div>
    <w:div w:id="579676156">
      <w:bodyDiv w:val="1"/>
      <w:marLeft w:val="0"/>
      <w:marRight w:val="0"/>
      <w:marTop w:val="0"/>
      <w:marBottom w:val="0"/>
      <w:divBdr>
        <w:top w:val="none" w:sz="0" w:space="0" w:color="auto"/>
        <w:left w:val="none" w:sz="0" w:space="0" w:color="auto"/>
        <w:bottom w:val="none" w:sz="0" w:space="0" w:color="auto"/>
        <w:right w:val="none" w:sz="0" w:space="0" w:color="auto"/>
      </w:divBdr>
    </w:div>
    <w:div w:id="582881898">
      <w:bodyDiv w:val="1"/>
      <w:marLeft w:val="0"/>
      <w:marRight w:val="0"/>
      <w:marTop w:val="0"/>
      <w:marBottom w:val="0"/>
      <w:divBdr>
        <w:top w:val="none" w:sz="0" w:space="0" w:color="auto"/>
        <w:left w:val="none" w:sz="0" w:space="0" w:color="auto"/>
        <w:bottom w:val="none" w:sz="0" w:space="0" w:color="auto"/>
        <w:right w:val="none" w:sz="0" w:space="0" w:color="auto"/>
      </w:divBdr>
    </w:div>
    <w:div w:id="595019980">
      <w:bodyDiv w:val="1"/>
      <w:marLeft w:val="0"/>
      <w:marRight w:val="0"/>
      <w:marTop w:val="0"/>
      <w:marBottom w:val="0"/>
      <w:divBdr>
        <w:top w:val="none" w:sz="0" w:space="0" w:color="auto"/>
        <w:left w:val="none" w:sz="0" w:space="0" w:color="auto"/>
        <w:bottom w:val="none" w:sz="0" w:space="0" w:color="auto"/>
        <w:right w:val="none" w:sz="0" w:space="0" w:color="auto"/>
      </w:divBdr>
    </w:div>
    <w:div w:id="673342490">
      <w:bodyDiv w:val="1"/>
      <w:marLeft w:val="0"/>
      <w:marRight w:val="0"/>
      <w:marTop w:val="0"/>
      <w:marBottom w:val="0"/>
      <w:divBdr>
        <w:top w:val="none" w:sz="0" w:space="0" w:color="auto"/>
        <w:left w:val="none" w:sz="0" w:space="0" w:color="auto"/>
        <w:bottom w:val="none" w:sz="0" w:space="0" w:color="auto"/>
        <w:right w:val="none" w:sz="0" w:space="0" w:color="auto"/>
      </w:divBdr>
    </w:div>
    <w:div w:id="704866211">
      <w:bodyDiv w:val="1"/>
      <w:marLeft w:val="0"/>
      <w:marRight w:val="0"/>
      <w:marTop w:val="0"/>
      <w:marBottom w:val="0"/>
      <w:divBdr>
        <w:top w:val="none" w:sz="0" w:space="0" w:color="auto"/>
        <w:left w:val="none" w:sz="0" w:space="0" w:color="auto"/>
        <w:bottom w:val="none" w:sz="0" w:space="0" w:color="auto"/>
        <w:right w:val="none" w:sz="0" w:space="0" w:color="auto"/>
      </w:divBdr>
    </w:div>
    <w:div w:id="889196463">
      <w:bodyDiv w:val="1"/>
      <w:marLeft w:val="0"/>
      <w:marRight w:val="0"/>
      <w:marTop w:val="0"/>
      <w:marBottom w:val="0"/>
      <w:divBdr>
        <w:top w:val="none" w:sz="0" w:space="0" w:color="auto"/>
        <w:left w:val="none" w:sz="0" w:space="0" w:color="auto"/>
        <w:bottom w:val="none" w:sz="0" w:space="0" w:color="auto"/>
        <w:right w:val="none" w:sz="0" w:space="0" w:color="auto"/>
      </w:divBdr>
    </w:div>
    <w:div w:id="947199506">
      <w:bodyDiv w:val="1"/>
      <w:marLeft w:val="0"/>
      <w:marRight w:val="0"/>
      <w:marTop w:val="0"/>
      <w:marBottom w:val="0"/>
      <w:divBdr>
        <w:top w:val="none" w:sz="0" w:space="0" w:color="auto"/>
        <w:left w:val="none" w:sz="0" w:space="0" w:color="auto"/>
        <w:bottom w:val="none" w:sz="0" w:space="0" w:color="auto"/>
        <w:right w:val="none" w:sz="0" w:space="0" w:color="auto"/>
      </w:divBdr>
    </w:div>
    <w:div w:id="948900649">
      <w:bodyDiv w:val="1"/>
      <w:marLeft w:val="0"/>
      <w:marRight w:val="0"/>
      <w:marTop w:val="0"/>
      <w:marBottom w:val="0"/>
      <w:divBdr>
        <w:top w:val="none" w:sz="0" w:space="0" w:color="auto"/>
        <w:left w:val="none" w:sz="0" w:space="0" w:color="auto"/>
        <w:bottom w:val="none" w:sz="0" w:space="0" w:color="auto"/>
        <w:right w:val="none" w:sz="0" w:space="0" w:color="auto"/>
      </w:divBdr>
    </w:div>
    <w:div w:id="957370303">
      <w:bodyDiv w:val="1"/>
      <w:marLeft w:val="0"/>
      <w:marRight w:val="0"/>
      <w:marTop w:val="0"/>
      <w:marBottom w:val="0"/>
      <w:divBdr>
        <w:top w:val="none" w:sz="0" w:space="0" w:color="auto"/>
        <w:left w:val="none" w:sz="0" w:space="0" w:color="auto"/>
        <w:bottom w:val="none" w:sz="0" w:space="0" w:color="auto"/>
        <w:right w:val="none" w:sz="0" w:space="0" w:color="auto"/>
      </w:divBdr>
    </w:div>
    <w:div w:id="995449122">
      <w:bodyDiv w:val="1"/>
      <w:marLeft w:val="0"/>
      <w:marRight w:val="0"/>
      <w:marTop w:val="0"/>
      <w:marBottom w:val="0"/>
      <w:divBdr>
        <w:top w:val="none" w:sz="0" w:space="0" w:color="auto"/>
        <w:left w:val="none" w:sz="0" w:space="0" w:color="auto"/>
        <w:bottom w:val="none" w:sz="0" w:space="0" w:color="auto"/>
        <w:right w:val="none" w:sz="0" w:space="0" w:color="auto"/>
      </w:divBdr>
    </w:div>
    <w:div w:id="1027606249">
      <w:bodyDiv w:val="1"/>
      <w:marLeft w:val="0"/>
      <w:marRight w:val="0"/>
      <w:marTop w:val="0"/>
      <w:marBottom w:val="0"/>
      <w:divBdr>
        <w:top w:val="none" w:sz="0" w:space="0" w:color="auto"/>
        <w:left w:val="none" w:sz="0" w:space="0" w:color="auto"/>
        <w:bottom w:val="none" w:sz="0" w:space="0" w:color="auto"/>
        <w:right w:val="none" w:sz="0" w:space="0" w:color="auto"/>
      </w:divBdr>
    </w:div>
    <w:div w:id="1045831037">
      <w:bodyDiv w:val="1"/>
      <w:marLeft w:val="0"/>
      <w:marRight w:val="0"/>
      <w:marTop w:val="0"/>
      <w:marBottom w:val="0"/>
      <w:divBdr>
        <w:top w:val="none" w:sz="0" w:space="0" w:color="auto"/>
        <w:left w:val="none" w:sz="0" w:space="0" w:color="auto"/>
        <w:bottom w:val="none" w:sz="0" w:space="0" w:color="auto"/>
        <w:right w:val="none" w:sz="0" w:space="0" w:color="auto"/>
      </w:divBdr>
    </w:div>
    <w:div w:id="1064834300">
      <w:bodyDiv w:val="1"/>
      <w:marLeft w:val="0"/>
      <w:marRight w:val="0"/>
      <w:marTop w:val="0"/>
      <w:marBottom w:val="0"/>
      <w:divBdr>
        <w:top w:val="none" w:sz="0" w:space="0" w:color="auto"/>
        <w:left w:val="none" w:sz="0" w:space="0" w:color="auto"/>
        <w:bottom w:val="none" w:sz="0" w:space="0" w:color="auto"/>
        <w:right w:val="none" w:sz="0" w:space="0" w:color="auto"/>
      </w:divBdr>
    </w:div>
    <w:div w:id="1071974427">
      <w:bodyDiv w:val="1"/>
      <w:marLeft w:val="0"/>
      <w:marRight w:val="0"/>
      <w:marTop w:val="0"/>
      <w:marBottom w:val="0"/>
      <w:divBdr>
        <w:top w:val="none" w:sz="0" w:space="0" w:color="auto"/>
        <w:left w:val="none" w:sz="0" w:space="0" w:color="auto"/>
        <w:bottom w:val="none" w:sz="0" w:space="0" w:color="auto"/>
        <w:right w:val="none" w:sz="0" w:space="0" w:color="auto"/>
      </w:divBdr>
    </w:div>
    <w:div w:id="1100446379">
      <w:bodyDiv w:val="1"/>
      <w:marLeft w:val="0"/>
      <w:marRight w:val="0"/>
      <w:marTop w:val="0"/>
      <w:marBottom w:val="0"/>
      <w:divBdr>
        <w:top w:val="none" w:sz="0" w:space="0" w:color="auto"/>
        <w:left w:val="none" w:sz="0" w:space="0" w:color="auto"/>
        <w:bottom w:val="none" w:sz="0" w:space="0" w:color="auto"/>
        <w:right w:val="none" w:sz="0" w:space="0" w:color="auto"/>
      </w:divBdr>
    </w:div>
    <w:div w:id="1284993111">
      <w:bodyDiv w:val="1"/>
      <w:marLeft w:val="0"/>
      <w:marRight w:val="0"/>
      <w:marTop w:val="0"/>
      <w:marBottom w:val="0"/>
      <w:divBdr>
        <w:top w:val="none" w:sz="0" w:space="0" w:color="auto"/>
        <w:left w:val="none" w:sz="0" w:space="0" w:color="auto"/>
        <w:bottom w:val="none" w:sz="0" w:space="0" w:color="auto"/>
        <w:right w:val="none" w:sz="0" w:space="0" w:color="auto"/>
      </w:divBdr>
    </w:div>
    <w:div w:id="1285230059">
      <w:bodyDiv w:val="1"/>
      <w:marLeft w:val="0"/>
      <w:marRight w:val="0"/>
      <w:marTop w:val="0"/>
      <w:marBottom w:val="0"/>
      <w:divBdr>
        <w:top w:val="none" w:sz="0" w:space="0" w:color="auto"/>
        <w:left w:val="none" w:sz="0" w:space="0" w:color="auto"/>
        <w:bottom w:val="none" w:sz="0" w:space="0" w:color="auto"/>
        <w:right w:val="none" w:sz="0" w:space="0" w:color="auto"/>
      </w:divBdr>
    </w:div>
    <w:div w:id="1309742497">
      <w:bodyDiv w:val="1"/>
      <w:marLeft w:val="0"/>
      <w:marRight w:val="0"/>
      <w:marTop w:val="0"/>
      <w:marBottom w:val="0"/>
      <w:divBdr>
        <w:top w:val="none" w:sz="0" w:space="0" w:color="auto"/>
        <w:left w:val="none" w:sz="0" w:space="0" w:color="auto"/>
        <w:bottom w:val="none" w:sz="0" w:space="0" w:color="auto"/>
        <w:right w:val="none" w:sz="0" w:space="0" w:color="auto"/>
      </w:divBdr>
    </w:div>
    <w:div w:id="1356078939">
      <w:bodyDiv w:val="1"/>
      <w:marLeft w:val="0"/>
      <w:marRight w:val="0"/>
      <w:marTop w:val="0"/>
      <w:marBottom w:val="0"/>
      <w:divBdr>
        <w:top w:val="none" w:sz="0" w:space="0" w:color="auto"/>
        <w:left w:val="none" w:sz="0" w:space="0" w:color="auto"/>
        <w:bottom w:val="none" w:sz="0" w:space="0" w:color="auto"/>
        <w:right w:val="none" w:sz="0" w:space="0" w:color="auto"/>
      </w:divBdr>
    </w:div>
    <w:div w:id="1408649493">
      <w:bodyDiv w:val="1"/>
      <w:marLeft w:val="0"/>
      <w:marRight w:val="0"/>
      <w:marTop w:val="0"/>
      <w:marBottom w:val="0"/>
      <w:divBdr>
        <w:top w:val="none" w:sz="0" w:space="0" w:color="auto"/>
        <w:left w:val="none" w:sz="0" w:space="0" w:color="auto"/>
        <w:bottom w:val="none" w:sz="0" w:space="0" w:color="auto"/>
        <w:right w:val="none" w:sz="0" w:space="0" w:color="auto"/>
      </w:divBdr>
    </w:div>
    <w:div w:id="1417706374">
      <w:bodyDiv w:val="1"/>
      <w:marLeft w:val="0"/>
      <w:marRight w:val="0"/>
      <w:marTop w:val="0"/>
      <w:marBottom w:val="0"/>
      <w:divBdr>
        <w:top w:val="none" w:sz="0" w:space="0" w:color="auto"/>
        <w:left w:val="none" w:sz="0" w:space="0" w:color="auto"/>
        <w:bottom w:val="none" w:sz="0" w:space="0" w:color="auto"/>
        <w:right w:val="none" w:sz="0" w:space="0" w:color="auto"/>
      </w:divBdr>
    </w:div>
    <w:div w:id="1433433994">
      <w:bodyDiv w:val="1"/>
      <w:marLeft w:val="0"/>
      <w:marRight w:val="0"/>
      <w:marTop w:val="0"/>
      <w:marBottom w:val="0"/>
      <w:divBdr>
        <w:top w:val="none" w:sz="0" w:space="0" w:color="auto"/>
        <w:left w:val="none" w:sz="0" w:space="0" w:color="auto"/>
        <w:bottom w:val="none" w:sz="0" w:space="0" w:color="auto"/>
        <w:right w:val="none" w:sz="0" w:space="0" w:color="auto"/>
      </w:divBdr>
    </w:div>
    <w:div w:id="1584559708">
      <w:bodyDiv w:val="1"/>
      <w:marLeft w:val="0"/>
      <w:marRight w:val="0"/>
      <w:marTop w:val="0"/>
      <w:marBottom w:val="0"/>
      <w:divBdr>
        <w:top w:val="none" w:sz="0" w:space="0" w:color="auto"/>
        <w:left w:val="none" w:sz="0" w:space="0" w:color="auto"/>
        <w:bottom w:val="none" w:sz="0" w:space="0" w:color="auto"/>
        <w:right w:val="none" w:sz="0" w:space="0" w:color="auto"/>
      </w:divBdr>
    </w:div>
    <w:div w:id="1600485618">
      <w:bodyDiv w:val="1"/>
      <w:marLeft w:val="0"/>
      <w:marRight w:val="0"/>
      <w:marTop w:val="0"/>
      <w:marBottom w:val="0"/>
      <w:divBdr>
        <w:top w:val="none" w:sz="0" w:space="0" w:color="auto"/>
        <w:left w:val="none" w:sz="0" w:space="0" w:color="auto"/>
        <w:bottom w:val="none" w:sz="0" w:space="0" w:color="auto"/>
        <w:right w:val="none" w:sz="0" w:space="0" w:color="auto"/>
      </w:divBdr>
    </w:div>
    <w:div w:id="1673948693">
      <w:bodyDiv w:val="1"/>
      <w:marLeft w:val="0"/>
      <w:marRight w:val="0"/>
      <w:marTop w:val="0"/>
      <w:marBottom w:val="0"/>
      <w:divBdr>
        <w:top w:val="none" w:sz="0" w:space="0" w:color="auto"/>
        <w:left w:val="none" w:sz="0" w:space="0" w:color="auto"/>
        <w:bottom w:val="none" w:sz="0" w:space="0" w:color="auto"/>
        <w:right w:val="none" w:sz="0" w:space="0" w:color="auto"/>
      </w:divBdr>
    </w:div>
    <w:div w:id="1699429032">
      <w:bodyDiv w:val="1"/>
      <w:marLeft w:val="0"/>
      <w:marRight w:val="0"/>
      <w:marTop w:val="0"/>
      <w:marBottom w:val="0"/>
      <w:divBdr>
        <w:top w:val="none" w:sz="0" w:space="0" w:color="auto"/>
        <w:left w:val="none" w:sz="0" w:space="0" w:color="auto"/>
        <w:bottom w:val="none" w:sz="0" w:space="0" w:color="auto"/>
        <w:right w:val="none" w:sz="0" w:space="0" w:color="auto"/>
      </w:divBdr>
    </w:div>
    <w:div w:id="1725251243">
      <w:bodyDiv w:val="1"/>
      <w:marLeft w:val="0"/>
      <w:marRight w:val="0"/>
      <w:marTop w:val="0"/>
      <w:marBottom w:val="0"/>
      <w:divBdr>
        <w:top w:val="none" w:sz="0" w:space="0" w:color="auto"/>
        <w:left w:val="none" w:sz="0" w:space="0" w:color="auto"/>
        <w:bottom w:val="none" w:sz="0" w:space="0" w:color="auto"/>
        <w:right w:val="none" w:sz="0" w:space="0" w:color="auto"/>
      </w:divBdr>
    </w:div>
    <w:div w:id="1779640160">
      <w:bodyDiv w:val="1"/>
      <w:marLeft w:val="0"/>
      <w:marRight w:val="0"/>
      <w:marTop w:val="0"/>
      <w:marBottom w:val="0"/>
      <w:divBdr>
        <w:top w:val="none" w:sz="0" w:space="0" w:color="auto"/>
        <w:left w:val="none" w:sz="0" w:space="0" w:color="auto"/>
        <w:bottom w:val="none" w:sz="0" w:space="0" w:color="auto"/>
        <w:right w:val="none" w:sz="0" w:space="0" w:color="auto"/>
      </w:divBdr>
    </w:div>
    <w:div w:id="1796682148">
      <w:bodyDiv w:val="1"/>
      <w:marLeft w:val="0"/>
      <w:marRight w:val="0"/>
      <w:marTop w:val="0"/>
      <w:marBottom w:val="0"/>
      <w:divBdr>
        <w:top w:val="none" w:sz="0" w:space="0" w:color="auto"/>
        <w:left w:val="none" w:sz="0" w:space="0" w:color="auto"/>
        <w:bottom w:val="none" w:sz="0" w:space="0" w:color="auto"/>
        <w:right w:val="none" w:sz="0" w:space="0" w:color="auto"/>
      </w:divBdr>
    </w:div>
    <w:div w:id="1825197305">
      <w:bodyDiv w:val="1"/>
      <w:marLeft w:val="0"/>
      <w:marRight w:val="0"/>
      <w:marTop w:val="0"/>
      <w:marBottom w:val="0"/>
      <w:divBdr>
        <w:top w:val="none" w:sz="0" w:space="0" w:color="auto"/>
        <w:left w:val="none" w:sz="0" w:space="0" w:color="auto"/>
        <w:bottom w:val="none" w:sz="0" w:space="0" w:color="auto"/>
        <w:right w:val="none" w:sz="0" w:space="0" w:color="auto"/>
      </w:divBdr>
    </w:div>
    <w:div w:id="1884443698">
      <w:bodyDiv w:val="1"/>
      <w:marLeft w:val="0"/>
      <w:marRight w:val="0"/>
      <w:marTop w:val="0"/>
      <w:marBottom w:val="0"/>
      <w:divBdr>
        <w:top w:val="none" w:sz="0" w:space="0" w:color="auto"/>
        <w:left w:val="none" w:sz="0" w:space="0" w:color="auto"/>
        <w:bottom w:val="none" w:sz="0" w:space="0" w:color="auto"/>
        <w:right w:val="none" w:sz="0" w:space="0" w:color="auto"/>
      </w:divBdr>
    </w:div>
    <w:div w:id="1917472538">
      <w:bodyDiv w:val="1"/>
      <w:marLeft w:val="0"/>
      <w:marRight w:val="0"/>
      <w:marTop w:val="0"/>
      <w:marBottom w:val="0"/>
      <w:divBdr>
        <w:top w:val="none" w:sz="0" w:space="0" w:color="auto"/>
        <w:left w:val="none" w:sz="0" w:space="0" w:color="auto"/>
        <w:bottom w:val="none" w:sz="0" w:space="0" w:color="auto"/>
        <w:right w:val="none" w:sz="0" w:space="0" w:color="auto"/>
      </w:divBdr>
    </w:div>
    <w:div w:id="1940601277">
      <w:bodyDiv w:val="1"/>
      <w:marLeft w:val="0"/>
      <w:marRight w:val="0"/>
      <w:marTop w:val="0"/>
      <w:marBottom w:val="0"/>
      <w:divBdr>
        <w:top w:val="none" w:sz="0" w:space="0" w:color="auto"/>
        <w:left w:val="none" w:sz="0" w:space="0" w:color="auto"/>
        <w:bottom w:val="none" w:sz="0" w:space="0" w:color="auto"/>
        <w:right w:val="none" w:sz="0" w:space="0" w:color="auto"/>
      </w:divBdr>
    </w:div>
    <w:div w:id="1981110248">
      <w:bodyDiv w:val="1"/>
      <w:marLeft w:val="0"/>
      <w:marRight w:val="0"/>
      <w:marTop w:val="0"/>
      <w:marBottom w:val="0"/>
      <w:divBdr>
        <w:top w:val="none" w:sz="0" w:space="0" w:color="auto"/>
        <w:left w:val="none" w:sz="0" w:space="0" w:color="auto"/>
        <w:bottom w:val="none" w:sz="0" w:space="0" w:color="auto"/>
        <w:right w:val="none" w:sz="0" w:space="0" w:color="auto"/>
      </w:divBdr>
    </w:div>
    <w:div w:id="205731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Mcunniffe.148021@student.ac.uk</CompanyEmail>
</CoverPageProperties>
</file>

<file path=customXml/item2.xml><?xml version="1.0" encoding="utf-8"?>
<b:Sources xmlns:b="http://schemas.openxmlformats.org/officeDocument/2006/bibliography" xmlns="http://schemas.openxmlformats.org/officeDocument/2006/bibliography" SelectedStyle="/GostName.XSL" StyleName="GOST - Name Sort" Version="2003">
  <b:Source>
    <b:Tag>Bad06</b:Tag>
    <b:SourceType>ConferenceProceedings</b:SourceType>
    <b:Guid>{EB8E1A87-7598-7C49-8AA3-88FDB955569A}</b:Guid>
    <b:Author>
      <b:Author>
        <b:NameList>
          <b:Person>
            <b:Last>Badin F Scordia J</b:Last>
            <b:First>Trigui</b:First>
            <b:Middle>R et el</b:Middle>
          </b:Person>
        </b:NameList>
      </b:Author>
    </b:Author>
    <b:Title>Hybrid electric vehicles energy consumption decrease according to drivtrain architecture, energy management and vehicle use.</b:Title>
    <b:City>Coventry</b:City>
    <b:Year>2006</b:Year>
    <b:ConferenceName>IET Hybrid Vehicle Conference 2006</b:ConferenceName>
    <b:RefOrder>1</b:RefOrder>
  </b:Source>
  <b:Source>
    <b:Tag>Bor17</b:Tag>
    <b:SourceType>InternetSite</b:SourceType>
    <b:Guid>{A3D61F7B-D900-3B49-BEBC-DF41F8A03C39}</b:Guid>
    <b:Title>www.Borgwarner.com</b:Title>
    <b:Year>2017</b:Year>
    <b:Author>
      <b:Author>
        <b:NameList>
          <b:Person>
            <b:Last>Borgwarner.com</b:Last>
          </b:Person>
        </b:NameList>
      </b:Author>
    </b:Author>
    <b:InternetSiteTitle>www.Borgwarner.com</b:InternetSiteTitle>
    <b:URL>https://www.borgwarner.com/docs/default-source/investors/investor-events-presentations/investor-day-presentation---final.pdf?sfvrsn=228a883c_8</b:URL>
    <b:ProductionCompany>BorgWarner</b:ProductionCompany>
    <b:Month>September</b:Month>
    <b:Day>18th</b:Day>
    <b:RefOrder>3</b:RefOrder>
  </b:Source>
  <b:Source>
    <b:Tag>Emr20</b:Tag>
    <b:SourceType>InternetSite</b:SourceType>
    <b:Guid>{621E7EDD-0B98-9048-8756-FCBB7A8D043A}</b:Guid>
    <b:Author>
      <b:Author>
        <b:NameList>
          <b:Person>
            <b:Last>Emrax</b:Last>
          </b:Person>
        </b:NameList>
      </b:Author>
    </b:Author>
    <b:Title>www.Emrax.com</b:Title>
    <b:InternetSiteTitle>www.Emrax.com</b:InternetSiteTitle>
    <b:URL>https://emrax.com/e-motors/emrax-228/#1482059435741-232ed37a-accc</b:URL>
    <b:ProductionCompany>Emrax</b:ProductionCompany>
    <b:Year>2020</b:Year>
    <b:Month>March</b:Month>
    <b:Day>5th</b:Day>
    <b:RefOrder>2</b:RefOrder>
  </b:Source>
  <b:Source>
    <b:Tag>Tay15</b:Tag>
    <b:SourceType>JournalArticle</b:SourceType>
    <b:Guid>{5406F9A2-EF89-614E-A9F4-453C7A5538AB}</b:Guid>
    <b:Author>
      <b:Author>
        <b:NameList>
          <b:Person>
            <b:Last>Taylor</b:Last>
            <b:First>David</b:First>
            <b:Middle>G.</b:Middle>
          </b:Person>
        </b:NameList>
      </b:Author>
    </b:Author>
    <b:Title>Systematic approach to the modelling and control of hybrid electric powertrains</b:Title>
    <b:Year>2015</b:Year>
    <b:Publisher>IECON 2014 - 40TH Annual Conference of the IEEE Industrial Electronics Society</b:Publisher>
    <b:City>Dallas</b:City>
    <b:RefOrder>5</b:RefOrder>
  </b:Source>
  <b:Source>
    <b:Tag>ele16</b:Tag>
    <b:SourceType>InternetSite</b:SourceType>
    <b:Guid>{8F460B54-EA46-6942-8DA0-98E7E2EBE97C}</b:Guid>
    <b:Author>
      <b:Author>
        <b:NameList>
          <b:Person>
            <b:Last>motorsports</b:Last>
            <b:First>electric</b:First>
          </b:Person>
        </b:NameList>
      </b:Author>
    </b:Author>
    <b:Title>www.electricmotorsports.com</b:Title>
    <b:Year>2016</b:Year>
    <b:InternetSiteTitle>www.electricmotorsports.com</b:InternetSiteTitle>
    <b:URL>https://www.electricmotorsport.com/ev-parts</b:URL>
    <b:ProductionCompany>Electic Motorsports</b:ProductionCompany>
    <b:RefOrder>4</b:RefOrder>
  </b:Source>
  <b:Source>
    <b:Tag>Rob20</b:Tag>
    <b:SourceType>InternetSite</b:SourceType>
    <b:Guid>{E24E9E8A-B918-9F47-B5A6-2BE7C63F2793}</b:Guid>
    <b:Author>
      <b:Author>
        <b:NameList>
          <b:Person>
            <b:Last>Bosch</b:Last>
            <b:First>Robert</b:First>
          </b:Person>
        </b:NameList>
      </b:Author>
    </b:Author>
    <b:Title>www.Bosch.com</b:Title>
    <b:InternetSiteTitle>www.Bosch.com</b:InternetSiteTitle>
    <b:URL>https://www.bosch-ebike.com/en/products/active-line-plus/</b:URL>
    <b:ProductionCompany>Bosch automation</b:ProductionCompany>
    <b:Year>2020</b:Year>
    <b:RefOrder>6</b:RefOrder>
  </b:Source>
  <b:Source>
    <b:Tag>Jun15</b:Tag>
    <b:SourceType>ConferenceProceedings</b:SourceType>
    <b:Guid>{35507124-D2B2-834B-B49F-1EBA59CFD487}</b:Guid>
    <b:Title>An energy management strategy for an EV with two propulsion machines and a hybrid energy storage</b:Title>
    <b:Year>2015</b:Year>
    <b:Author>
      <b:Author>
        <b:NameList>
          <b:Person>
            <b:Last>Shen</b:Last>
            <b:First>Junyi</b:First>
          </b:Person>
        </b:NameList>
      </b:Author>
    </b:Author>
    <b:ConferenceName>IEEE</b:ConferenceName>
    <b:Publisher>IEEE</b:Publisher>
    <b:City>Dearborn</b:City>
    <b:RefOrder>8</b:RefOrder>
  </b:Source>
  <b:Source>
    <b:Tag>Rob19</b:Tag>
    <b:SourceType>Book</b:SourceType>
    <b:Guid>{4EA97BE3-5F4B-3949-93FD-EBF43972A361}</b:Guid>
    <b:Title>Modern Diesel Technology : Heavy equipment systems</b:Title>
    <b:Publisher>ASE NATEF</b:Publisher>
    <b:City>Dallas</b:City>
    <b:Volume>Third edition</b:Volume>
    <b:Year>2019</b:Year>
    <b:Author>
      <b:Author>
        <b:NameList>
          <b:Person>
            <b:Last>Huzji</b:Last>
            <b:First>Robert</b:First>
          </b:Person>
        </b:NameList>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79E5BB-68D8-A64B-810A-953AB90D3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2405</Words>
  <Characters>13714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Alternative Powertrain technology</vt:lpstr>
    </vt:vector>
  </TitlesOfParts>
  <Company>University of Wales Trinity Saint David</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Powertrain technology</dc:title>
  <dc:subject>Series Hybrid Vehicle Part (</dc:subject>
  <dc:creator>Michael Cunniffe (P148021)</dc:creator>
  <cp:keywords/>
  <dc:description/>
  <cp:lastModifiedBy>Dympna Cunniffe</cp:lastModifiedBy>
  <cp:revision>2</cp:revision>
  <dcterms:created xsi:type="dcterms:W3CDTF">2020-03-16T08:56:00Z</dcterms:created>
  <dcterms:modified xsi:type="dcterms:W3CDTF">2020-03-16T08:56:00Z</dcterms:modified>
</cp:coreProperties>
</file>