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8D52A07" w:rsidR="00583709" w:rsidRDefault="00532C68">
            <w:pPr>
              <w:spacing w:before="120" w:after="120" w:line="360" w:lineRule="auto"/>
              <w:rPr>
                <w:rFonts w:ascii="Tahoma" w:eastAsia="Tahoma" w:hAnsi="Tahoma" w:cs="Tahoma"/>
                <w:sz w:val="32"/>
                <w:szCs w:val="32"/>
              </w:rPr>
            </w:pPr>
            <w:r w:rsidRPr="00532C68">
              <w:rPr>
                <w:rFonts w:ascii="Tahoma" w:eastAsia="Tahoma" w:hAnsi="Tahoma" w:cs="Tahoma"/>
                <w:color w:val="EE0000"/>
                <w:sz w:val="32"/>
                <w:szCs w:val="32"/>
              </w:rPr>
              <w:t>Lucie Anne Jones</w:t>
            </w:r>
          </w:p>
        </w:tc>
      </w:tr>
      <w:tr w:rsidR="00583709" w14:paraId="637F65EB" w14:textId="77777777">
        <w:tc>
          <w:tcPr>
            <w:tcW w:w="3438" w:type="dxa"/>
            <w:shd w:val="clear" w:color="auto" w:fill="D9D9D9"/>
          </w:tcPr>
          <w:p w14:paraId="678F9224" w14:textId="4E05C4B7" w:rsidR="00583709" w:rsidRDefault="00583709">
            <w:pPr>
              <w:spacing w:before="120" w:after="120" w:line="360" w:lineRule="auto"/>
              <w:rPr>
                <w:rFonts w:ascii="Tahoma" w:eastAsia="Tahoma" w:hAnsi="Tahoma" w:cs="Tahoma"/>
                <w:sz w:val="32"/>
                <w:szCs w:val="32"/>
              </w:rPr>
            </w:pPr>
          </w:p>
        </w:tc>
        <w:tc>
          <w:tcPr>
            <w:tcW w:w="6055" w:type="dxa"/>
          </w:tcPr>
          <w:p w14:paraId="09E64F5D" w14:textId="59A55F90" w:rsidR="00583709" w:rsidRDefault="00033D2D">
            <w:pPr>
              <w:spacing w:before="120" w:after="120" w:line="360" w:lineRule="auto"/>
              <w:rPr>
                <w:rFonts w:ascii="Tahoma" w:eastAsia="Tahoma" w:hAnsi="Tahoma" w:cs="Tahoma"/>
                <w:sz w:val="32"/>
                <w:szCs w:val="32"/>
              </w:rPr>
            </w:pPr>
            <w:r w:rsidRPr="008975BA">
              <w:rPr>
                <w:rFonts w:ascii="Tahoma" w:eastAsia="Tahoma" w:hAnsi="Tahoma" w:cs="Tahoma"/>
                <w:color w:val="EE0000"/>
                <w:sz w:val="32"/>
                <w:szCs w:val="32"/>
              </w:rPr>
              <w:t>2220071</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32A7100" w:rsidR="00583709" w:rsidRDefault="002E716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36BC95F9" w14:textId="13536B0E" w:rsidR="001C436B"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13243672" w:history="1">
            <w:r w:rsidR="001C436B" w:rsidRPr="002D78B8">
              <w:rPr>
                <w:rStyle w:val="Hyperlink"/>
                <w:noProof/>
              </w:rPr>
              <w:t>Introduction</w:t>
            </w:r>
            <w:r w:rsidR="001C436B">
              <w:rPr>
                <w:noProof/>
                <w:webHidden/>
              </w:rPr>
              <w:tab/>
            </w:r>
            <w:r w:rsidR="001C436B">
              <w:rPr>
                <w:noProof/>
                <w:webHidden/>
              </w:rPr>
              <w:fldChar w:fldCharType="begin"/>
            </w:r>
            <w:r w:rsidR="001C436B">
              <w:rPr>
                <w:noProof/>
                <w:webHidden/>
              </w:rPr>
              <w:instrText xml:space="preserve"> PAGEREF _Toc213243672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14:paraId="7BD2485F" w14:textId="387F4E0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3" w:history="1">
            <w:r w:rsidRPr="002D78B8">
              <w:rPr>
                <w:rStyle w:val="Hyperlink"/>
                <w:noProof/>
              </w:rPr>
              <w:t>1.0 Identify learning styles for self and another</w:t>
            </w:r>
            <w:r>
              <w:rPr>
                <w:noProof/>
                <w:webHidden/>
              </w:rPr>
              <w:tab/>
            </w:r>
            <w:r>
              <w:rPr>
                <w:noProof/>
                <w:webHidden/>
              </w:rPr>
              <w:fldChar w:fldCharType="begin"/>
            </w:r>
            <w:r>
              <w:rPr>
                <w:noProof/>
                <w:webHidden/>
              </w:rPr>
              <w:instrText xml:space="preserve"> PAGEREF _Toc213243673 \h </w:instrText>
            </w:r>
            <w:r>
              <w:rPr>
                <w:noProof/>
                <w:webHidden/>
              </w:rPr>
            </w:r>
            <w:r>
              <w:rPr>
                <w:noProof/>
                <w:webHidden/>
              </w:rPr>
              <w:fldChar w:fldCharType="separate"/>
            </w:r>
            <w:r>
              <w:rPr>
                <w:noProof/>
                <w:webHidden/>
              </w:rPr>
              <w:t>3</w:t>
            </w:r>
            <w:r>
              <w:rPr>
                <w:noProof/>
                <w:webHidden/>
              </w:rPr>
              <w:fldChar w:fldCharType="end"/>
            </w:r>
          </w:hyperlink>
        </w:p>
        <w:p w14:paraId="4D2F5953" w14:textId="18413E3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4" w:history="1">
            <w:r w:rsidRPr="002D78B8">
              <w:rPr>
                <w:rStyle w:val="Hyperlink"/>
                <w:noProof/>
              </w:rPr>
              <w:t>1.1 Development needs for self &amp; another</w:t>
            </w:r>
            <w:r>
              <w:rPr>
                <w:noProof/>
                <w:webHidden/>
              </w:rPr>
              <w:tab/>
            </w:r>
            <w:r>
              <w:rPr>
                <w:noProof/>
                <w:webHidden/>
              </w:rPr>
              <w:fldChar w:fldCharType="begin"/>
            </w:r>
            <w:r>
              <w:rPr>
                <w:noProof/>
                <w:webHidden/>
              </w:rPr>
              <w:instrText xml:space="preserve"> PAGEREF _Toc213243674 \h </w:instrText>
            </w:r>
            <w:r>
              <w:rPr>
                <w:noProof/>
                <w:webHidden/>
              </w:rPr>
            </w:r>
            <w:r>
              <w:rPr>
                <w:noProof/>
                <w:webHidden/>
              </w:rPr>
              <w:fldChar w:fldCharType="separate"/>
            </w:r>
            <w:r>
              <w:rPr>
                <w:noProof/>
                <w:webHidden/>
              </w:rPr>
              <w:t>4</w:t>
            </w:r>
            <w:r>
              <w:rPr>
                <w:noProof/>
                <w:webHidden/>
              </w:rPr>
              <w:fldChar w:fldCharType="end"/>
            </w:r>
          </w:hyperlink>
        </w:p>
        <w:p w14:paraId="2C82A5E3" w14:textId="15B93A4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5" w:history="1">
            <w:r w:rsidRPr="002D78B8">
              <w:rPr>
                <w:rStyle w:val="Hyperlink"/>
                <w:noProof/>
              </w:rPr>
              <w:t>1.2 Potential barriers to learning and Strategies for overcoming them</w:t>
            </w:r>
            <w:r>
              <w:rPr>
                <w:noProof/>
                <w:webHidden/>
              </w:rPr>
              <w:tab/>
            </w:r>
            <w:r>
              <w:rPr>
                <w:noProof/>
                <w:webHidden/>
              </w:rPr>
              <w:fldChar w:fldCharType="begin"/>
            </w:r>
            <w:r>
              <w:rPr>
                <w:noProof/>
                <w:webHidden/>
              </w:rPr>
              <w:instrText xml:space="preserve"> PAGEREF _Toc213243675 \h </w:instrText>
            </w:r>
            <w:r>
              <w:rPr>
                <w:noProof/>
                <w:webHidden/>
              </w:rPr>
            </w:r>
            <w:r>
              <w:rPr>
                <w:noProof/>
                <w:webHidden/>
              </w:rPr>
              <w:fldChar w:fldCharType="separate"/>
            </w:r>
            <w:r>
              <w:rPr>
                <w:noProof/>
                <w:webHidden/>
              </w:rPr>
              <w:t>5</w:t>
            </w:r>
            <w:r>
              <w:rPr>
                <w:noProof/>
                <w:webHidden/>
              </w:rPr>
              <w:fldChar w:fldCharType="end"/>
            </w:r>
          </w:hyperlink>
        </w:p>
        <w:p w14:paraId="2B22BC0D" w14:textId="249EADE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6" w:history="1">
            <w:r w:rsidRPr="002D78B8">
              <w:rPr>
                <w:rStyle w:val="Hyperlink"/>
                <w:noProof/>
              </w:rPr>
              <w:t>1.3 Development options</w:t>
            </w:r>
            <w:r>
              <w:rPr>
                <w:noProof/>
                <w:webHidden/>
              </w:rPr>
              <w:tab/>
            </w:r>
            <w:r>
              <w:rPr>
                <w:noProof/>
                <w:webHidden/>
              </w:rPr>
              <w:fldChar w:fldCharType="begin"/>
            </w:r>
            <w:r>
              <w:rPr>
                <w:noProof/>
                <w:webHidden/>
              </w:rPr>
              <w:instrText xml:space="preserve"> PAGEREF _Toc213243676 \h </w:instrText>
            </w:r>
            <w:r>
              <w:rPr>
                <w:noProof/>
                <w:webHidden/>
              </w:rPr>
            </w:r>
            <w:r>
              <w:rPr>
                <w:noProof/>
                <w:webHidden/>
              </w:rPr>
              <w:fldChar w:fldCharType="separate"/>
            </w:r>
            <w:r>
              <w:rPr>
                <w:noProof/>
                <w:webHidden/>
              </w:rPr>
              <w:t>5</w:t>
            </w:r>
            <w:r>
              <w:rPr>
                <w:noProof/>
                <w:webHidden/>
              </w:rPr>
              <w:fldChar w:fldCharType="end"/>
            </w:r>
          </w:hyperlink>
        </w:p>
        <w:p w14:paraId="6E94F63E" w14:textId="6390FFFF"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7" w:history="1">
            <w:r w:rsidRPr="002D78B8">
              <w:rPr>
                <w:rStyle w:val="Hyperlink"/>
                <w:noProof/>
              </w:rPr>
              <w:t>1.4 support mechanisms for the development of self &amp; another</w:t>
            </w:r>
            <w:r>
              <w:rPr>
                <w:noProof/>
                <w:webHidden/>
              </w:rPr>
              <w:tab/>
            </w:r>
            <w:r>
              <w:rPr>
                <w:noProof/>
                <w:webHidden/>
              </w:rPr>
              <w:fldChar w:fldCharType="begin"/>
            </w:r>
            <w:r>
              <w:rPr>
                <w:noProof/>
                <w:webHidden/>
              </w:rPr>
              <w:instrText xml:space="preserve"> PAGEREF _Toc213243677 \h </w:instrText>
            </w:r>
            <w:r>
              <w:rPr>
                <w:noProof/>
                <w:webHidden/>
              </w:rPr>
            </w:r>
            <w:r>
              <w:rPr>
                <w:noProof/>
                <w:webHidden/>
              </w:rPr>
              <w:fldChar w:fldCharType="separate"/>
            </w:r>
            <w:r>
              <w:rPr>
                <w:noProof/>
                <w:webHidden/>
              </w:rPr>
              <w:t>6</w:t>
            </w:r>
            <w:r>
              <w:rPr>
                <w:noProof/>
                <w:webHidden/>
              </w:rPr>
              <w:fldChar w:fldCharType="end"/>
            </w:r>
          </w:hyperlink>
        </w:p>
        <w:p w14:paraId="63B79937" w14:textId="0ECA7718"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8" w:history="1">
            <w:r w:rsidRPr="002D78B8">
              <w:rPr>
                <w:rStyle w:val="Hyperlink"/>
                <w:noProof/>
              </w:rPr>
              <w:t>1.5 Plan of action</w:t>
            </w:r>
            <w:r>
              <w:rPr>
                <w:noProof/>
                <w:webHidden/>
              </w:rPr>
              <w:tab/>
            </w:r>
            <w:r>
              <w:rPr>
                <w:noProof/>
                <w:webHidden/>
              </w:rPr>
              <w:fldChar w:fldCharType="begin"/>
            </w:r>
            <w:r>
              <w:rPr>
                <w:noProof/>
                <w:webHidden/>
              </w:rPr>
              <w:instrText xml:space="preserve"> PAGEREF _Toc213243678 \h </w:instrText>
            </w:r>
            <w:r>
              <w:rPr>
                <w:noProof/>
                <w:webHidden/>
              </w:rPr>
            </w:r>
            <w:r>
              <w:rPr>
                <w:noProof/>
                <w:webHidden/>
              </w:rPr>
              <w:fldChar w:fldCharType="separate"/>
            </w:r>
            <w:r>
              <w:rPr>
                <w:noProof/>
                <w:webHidden/>
              </w:rPr>
              <w:t>6</w:t>
            </w:r>
            <w:r>
              <w:rPr>
                <w:noProof/>
                <w:webHidden/>
              </w:rPr>
              <w:fldChar w:fldCharType="end"/>
            </w:r>
          </w:hyperlink>
        </w:p>
        <w:p w14:paraId="157DB404" w14:textId="3C288EA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9" w:history="1">
            <w:r w:rsidRPr="002D78B8">
              <w:rPr>
                <w:rStyle w:val="Hyperlink"/>
                <w:noProof/>
              </w:rPr>
              <w:t>1.6 Monitor progress</w:t>
            </w:r>
            <w:r>
              <w:rPr>
                <w:noProof/>
                <w:webHidden/>
              </w:rPr>
              <w:tab/>
            </w:r>
            <w:r>
              <w:rPr>
                <w:noProof/>
                <w:webHidden/>
              </w:rPr>
              <w:fldChar w:fldCharType="begin"/>
            </w:r>
            <w:r>
              <w:rPr>
                <w:noProof/>
                <w:webHidden/>
              </w:rPr>
              <w:instrText xml:space="preserve"> PAGEREF _Toc213243679 \h </w:instrText>
            </w:r>
            <w:r>
              <w:rPr>
                <w:noProof/>
                <w:webHidden/>
              </w:rPr>
            </w:r>
            <w:r>
              <w:rPr>
                <w:noProof/>
                <w:webHidden/>
              </w:rPr>
              <w:fldChar w:fldCharType="separate"/>
            </w:r>
            <w:r>
              <w:rPr>
                <w:noProof/>
                <w:webHidden/>
              </w:rPr>
              <w:t>8</w:t>
            </w:r>
            <w:r>
              <w:rPr>
                <w:noProof/>
                <w:webHidden/>
              </w:rPr>
              <w:fldChar w:fldCharType="end"/>
            </w:r>
          </w:hyperlink>
        </w:p>
        <w:p w14:paraId="126FB98C" w14:textId="5D6D62A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0" w:history="1">
            <w:r w:rsidRPr="002D78B8">
              <w:rPr>
                <w:rStyle w:val="Hyperlink"/>
                <w:noProof/>
              </w:rPr>
              <w:t>1.7 Conclusion</w:t>
            </w:r>
            <w:r>
              <w:rPr>
                <w:noProof/>
                <w:webHidden/>
              </w:rPr>
              <w:tab/>
            </w:r>
            <w:r>
              <w:rPr>
                <w:noProof/>
                <w:webHidden/>
              </w:rPr>
              <w:fldChar w:fldCharType="begin"/>
            </w:r>
            <w:r>
              <w:rPr>
                <w:noProof/>
                <w:webHidden/>
              </w:rPr>
              <w:instrText xml:space="preserve"> PAGEREF _Toc213243680 \h </w:instrText>
            </w:r>
            <w:r>
              <w:rPr>
                <w:noProof/>
                <w:webHidden/>
              </w:rPr>
            </w:r>
            <w:r>
              <w:rPr>
                <w:noProof/>
                <w:webHidden/>
              </w:rPr>
              <w:fldChar w:fldCharType="separate"/>
            </w:r>
            <w:r>
              <w:rPr>
                <w:noProof/>
                <w:webHidden/>
              </w:rPr>
              <w:t>8</w:t>
            </w:r>
            <w:r>
              <w:rPr>
                <w:noProof/>
                <w:webHidden/>
              </w:rPr>
              <w:fldChar w:fldCharType="end"/>
            </w:r>
          </w:hyperlink>
        </w:p>
        <w:p w14:paraId="632DFD42" w14:textId="3A6B273E"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1" w:history="1">
            <w:r w:rsidRPr="002D78B8">
              <w:rPr>
                <w:rStyle w:val="Hyperlink"/>
                <w:noProof/>
              </w:rPr>
              <w:t>Reflection on the Recruitment process</w:t>
            </w:r>
            <w:r>
              <w:rPr>
                <w:noProof/>
                <w:webHidden/>
              </w:rPr>
              <w:tab/>
            </w:r>
            <w:r>
              <w:rPr>
                <w:noProof/>
                <w:webHidden/>
              </w:rPr>
              <w:fldChar w:fldCharType="begin"/>
            </w:r>
            <w:r>
              <w:rPr>
                <w:noProof/>
                <w:webHidden/>
              </w:rPr>
              <w:instrText xml:space="preserve"> PAGEREF _Toc213243681 \h </w:instrText>
            </w:r>
            <w:r>
              <w:rPr>
                <w:noProof/>
                <w:webHidden/>
              </w:rPr>
            </w:r>
            <w:r>
              <w:rPr>
                <w:noProof/>
                <w:webHidden/>
              </w:rPr>
              <w:fldChar w:fldCharType="separate"/>
            </w:r>
            <w:r>
              <w:rPr>
                <w:noProof/>
                <w:webHidden/>
              </w:rPr>
              <w:t>9</w:t>
            </w:r>
            <w:r>
              <w:rPr>
                <w:noProof/>
                <w:webHidden/>
              </w:rPr>
              <w:fldChar w:fldCharType="end"/>
            </w:r>
          </w:hyperlink>
        </w:p>
        <w:p w14:paraId="7659BF2A" w14:textId="4BE0D1AF"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2" w:history="1">
            <w:r w:rsidRPr="002D78B8">
              <w:rPr>
                <w:rStyle w:val="Hyperlink"/>
                <w:noProof/>
              </w:rPr>
              <w:t>References</w:t>
            </w:r>
            <w:r>
              <w:rPr>
                <w:noProof/>
                <w:webHidden/>
              </w:rPr>
              <w:tab/>
            </w:r>
            <w:r>
              <w:rPr>
                <w:noProof/>
                <w:webHidden/>
              </w:rPr>
              <w:fldChar w:fldCharType="begin"/>
            </w:r>
            <w:r>
              <w:rPr>
                <w:noProof/>
                <w:webHidden/>
              </w:rPr>
              <w:instrText xml:space="preserve"> PAGEREF _Toc213243682 \h </w:instrText>
            </w:r>
            <w:r>
              <w:rPr>
                <w:noProof/>
                <w:webHidden/>
              </w:rPr>
            </w:r>
            <w:r>
              <w:rPr>
                <w:noProof/>
                <w:webHidden/>
              </w:rPr>
              <w:fldChar w:fldCharType="separate"/>
            </w:r>
            <w:r>
              <w:rPr>
                <w:noProof/>
                <w:webHidden/>
              </w:rPr>
              <w:t>10</w:t>
            </w:r>
            <w:r>
              <w:rPr>
                <w:noProof/>
                <w:webHidden/>
              </w:rPr>
              <w:fldChar w:fldCharType="end"/>
            </w:r>
          </w:hyperlink>
        </w:p>
        <w:p w14:paraId="6C07A790" w14:textId="4378A297"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3" w:history="1">
            <w:r w:rsidRPr="002D78B8">
              <w:rPr>
                <w:rStyle w:val="Hyperlink"/>
                <w:noProof/>
              </w:rPr>
              <w:t>Appendix A Curriculum Vitae</w:t>
            </w:r>
            <w:r>
              <w:rPr>
                <w:noProof/>
                <w:webHidden/>
              </w:rPr>
              <w:tab/>
            </w:r>
            <w:r>
              <w:rPr>
                <w:noProof/>
                <w:webHidden/>
              </w:rPr>
              <w:fldChar w:fldCharType="begin"/>
            </w:r>
            <w:r>
              <w:rPr>
                <w:noProof/>
                <w:webHidden/>
              </w:rPr>
              <w:instrText xml:space="preserve"> PAGEREF _Toc213243683 \h </w:instrText>
            </w:r>
            <w:r>
              <w:rPr>
                <w:noProof/>
                <w:webHidden/>
              </w:rPr>
            </w:r>
            <w:r>
              <w:rPr>
                <w:noProof/>
                <w:webHidden/>
              </w:rPr>
              <w:fldChar w:fldCharType="separate"/>
            </w:r>
            <w:r>
              <w:rPr>
                <w:noProof/>
                <w:webHidden/>
              </w:rPr>
              <w:t>11</w:t>
            </w:r>
            <w:r>
              <w:rPr>
                <w:noProof/>
                <w:webHidden/>
              </w:rPr>
              <w:fldChar w:fldCharType="end"/>
            </w:r>
          </w:hyperlink>
        </w:p>
        <w:p w14:paraId="7CB44282" w14:textId="24A5A940"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4" w:history="1">
            <w:r w:rsidRPr="002D78B8">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_Toc213243684 \h </w:instrText>
            </w:r>
            <w:r>
              <w:rPr>
                <w:noProof/>
                <w:webHidden/>
              </w:rPr>
            </w:r>
            <w:r>
              <w:rPr>
                <w:noProof/>
                <w:webHidden/>
              </w:rPr>
              <w:fldChar w:fldCharType="separate"/>
            </w:r>
            <w:r>
              <w:rPr>
                <w:noProof/>
                <w:webHidden/>
              </w:rPr>
              <w:t>12</w:t>
            </w:r>
            <w:r>
              <w:rPr>
                <w:noProof/>
                <w:webHidden/>
              </w:rPr>
              <w:fldChar w:fldCharType="end"/>
            </w:r>
          </w:hyperlink>
        </w:p>
        <w:p w14:paraId="2BF66C93" w14:textId="2A687787"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73E7343D" w14:textId="76AB78E3" w:rsidR="002F6F97" w:rsidRPr="002F6F97" w:rsidRDefault="00E20C2C" w:rsidP="002F6F97">
      <w:pPr>
        <w:pStyle w:val="Heading1"/>
      </w:pPr>
      <w:bookmarkStart w:id="0" w:name="_1ci93xb" w:colFirst="0" w:colLast="0"/>
      <w:bookmarkStart w:id="1" w:name="_Toc213243672"/>
      <w:bookmarkEnd w:id="0"/>
      <w:r>
        <w:lastRenderedPageBreak/>
        <w:t>Introduction</w:t>
      </w:r>
      <w:bookmarkEnd w:id="1"/>
    </w:p>
    <w:p w14:paraId="382D77C2" w14:textId="77777777" w:rsidR="002F6F97" w:rsidRPr="002D374B" w:rsidRDefault="002F6F97" w:rsidP="002D374B"/>
    <w:p w14:paraId="435826CB" w14:textId="77777777" w:rsidR="002F6F97" w:rsidRPr="002D374B" w:rsidRDefault="002F6F97" w:rsidP="002D374B">
      <w:bookmarkStart w:id="2" w:name="_3whwml4" w:colFirst="0" w:colLast="0"/>
      <w:bookmarkStart w:id="3" w:name="_Toc213243673"/>
      <w:bookmarkEnd w:id="2"/>
      <w:r w:rsidRPr="002D374B">
        <w:t>1.0 Identify learning styles for self and another</w:t>
      </w:r>
      <w:bookmarkEnd w:id="3"/>
      <w:r w:rsidRPr="002D374B">
        <w:t xml:space="preserve"> </w:t>
      </w:r>
    </w:p>
    <w:p w14:paraId="27D50101" w14:textId="77777777" w:rsidR="002F6F97" w:rsidRPr="00D75292" w:rsidRDefault="002F6F97" w:rsidP="002D374B">
      <w:r w:rsidRPr="00D75292">
        <w:br/>
        <w:t xml:space="preserve">I learn best through diagrams, flow charts, pictures, and watching processes being demonstrated. Visual information helps me retain instructions and understand procedures clearly in my role as a </w:t>
      </w:r>
      <w:r w:rsidRPr="002D374B">
        <w:t>career</w:t>
      </w:r>
      <w:r w:rsidRPr="00D75292">
        <w:t>.</w:t>
      </w:r>
    </w:p>
    <w:p w14:paraId="3194533D" w14:textId="77777777" w:rsidR="002F6F97" w:rsidRPr="00D75292" w:rsidRDefault="002F6F97" w:rsidP="002D374B">
      <w:r w:rsidRPr="00D75292">
        <w:t>Honey &amp; Mumford (1986): Pragmatist</w:t>
      </w:r>
      <w:r w:rsidRPr="00D75292">
        <w:br/>
        <w:t>I prefer learning by applying ideas to real-life situations. Practical demonstrations and hands-on experience are particularly effective for me.</w:t>
      </w:r>
    </w:p>
    <w:p w14:paraId="224A16C4" w14:textId="77777777" w:rsidR="002F6F97" w:rsidRPr="00D75292" w:rsidRDefault="002F6F97" w:rsidP="002D374B">
      <w:r w:rsidRPr="00D75292">
        <w:t>Johari Window (Luft &amp; Ingham, 1955): Learning Through Feedback</w:t>
      </w:r>
      <w:r w:rsidRPr="00D75292">
        <w:br/>
        <w:t>Receiving constructive feedback helps me identify blind spots and improve my performance. Feedback from colleagues, service users and supervisors supports my growth.</w:t>
      </w:r>
    </w:p>
    <w:p w14:paraId="0F581B3F" w14:textId="77777777" w:rsidR="002F6F97" w:rsidRPr="00D75292" w:rsidRDefault="002F6F97" w:rsidP="002D374B">
      <w:r w:rsidRPr="00D75292">
        <w:t>Learning Styles of the Other Person (Bus Driver)</w:t>
      </w:r>
    </w:p>
    <w:p w14:paraId="421A02A6" w14:textId="77777777" w:rsidR="002F6F97" w:rsidRPr="00D75292" w:rsidRDefault="002F6F97" w:rsidP="002D374B">
      <w:r w:rsidRPr="00D75292">
        <w:t>Honey &amp; Mumford (1986): Pragmatist</w:t>
      </w:r>
      <w:r w:rsidRPr="00D75292">
        <w:br/>
        <w:t>Like me, the bus driver learns best through practical experience, problem-solving, and applying learning directly to tasks.</w:t>
      </w:r>
    </w:p>
    <w:p w14:paraId="7AE46E12" w14:textId="77777777" w:rsidR="002F6F97" w:rsidRPr="00D75292" w:rsidRDefault="002F6F97" w:rsidP="002D374B">
      <w:r w:rsidRPr="00D75292">
        <w:t>Kolb Learning Cycle (1984): Reflective Observer</w:t>
      </w:r>
      <w:r w:rsidRPr="00D75292">
        <w:br/>
        <w:t>He prefers to learn by watching others first, reflecting on experiences, and then trying new approaches. This aligns with the reflective observer stage of Kolb’s cycle.</w:t>
      </w:r>
    </w:p>
    <w:p w14:paraId="285FAB97" w14:textId="77777777" w:rsidR="002F6F97" w:rsidRPr="002D374B" w:rsidRDefault="002F6F97" w:rsidP="002D374B">
      <w:bookmarkStart w:id="4" w:name="_2bn6wsx" w:colFirst="0" w:colLast="0"/>
      <w:bookmarkEnd w:id="4"/>
    </w:p>
    <w:p w14:paraId="79468DDA" w14:textId="77777777" w:rsidR="002F6F97" w:rsidRPr="002D374B" w:rsidRDefault="002F6F97" w:rsidP="002D374B">
      <w:bookmarkStart w:id="5" w:name="_qsh70q" w:colFirst="0" w:colLast="0"/>
      <w:bookmarkStart w:id="6" w:name="_Toc213243674"/>
      <w:bookmarkEnd w:id="5"/>
      <w:r w:rsidRPr="002D374B">
        <w:t>1.1 Development needs for self &amp; another</w:t>
      </w:r>
      <w:bookmarkEnd w:id="6"/>
    </w:p>
    <w:p w14:paraId="441448E8" w14:textId="79FBBCC4" w:rsidR="002F6F97" w:rsidRPr="00D75292" w:rsidRDefault="002F6F97" w:rsidP="002D374B">
      <w:r w:rsidRPr="00D75292">
        <w:t xml:space="preserve">Understanding development needs is essential to improving performance and supporting professional growth in the workplace. For this analysis, development needs are considered for </w:t>
      </w:r>
      <w:proofErr w:type="gramStart"/>
      <w:r w:rsidRPr="00D75292">
        <w:t>myself</w:t>
      </w:r>
      <w:proofErr w:type="gramEnd"/>
      <w:r w:rsidRPr="00D75292">
        <w:t xml:space="preserve"> in the role of carer, and for another individual working as a bus driver. Identifying development requirements helps align skills with job expectations and supports continuous professional development (CPD), a key component of effective leadership and management in practice (CIPD, 2021).</w:t>
      </w:r>
    </w:p>
    <w:p w14:paraId="593DCC0A" w14:textId="77777777" w:rsidR="002F6F97" w:rsidRPr="00D75292" w:rsidRDefault="002F6F97" w:rsidP="002D374B">
      <w:r w:rsidRPr="00D75292">
        <w:t>My own development needs relate closely to my preferred</w:t>
      </w:r>
      <w:r w:rsidRPr="002D374B">
        <w:t>, I</w:t>
      </w:r>
      <w:r w:rsidRPr="00D75292">
        <w:t xml:space="preserve"> </w:t>
      </w:r>
      <w:r w:rsidRPr="002D374B">
        <w:t>am learning</w:t>
      </w:r>
      <w:r w:rsidRPr="00D75292">
        <w:t xml:space="preserve"> styles. learn best through </w:t>
      </w:r>
      <w:r w:rsidRPr="00D75292">
        <w:rPr>
          <w:i/>
          <w:iCs/>
        </w:rPr>
        <w:t>visual</w:t>
      </w:r>
      <w:r w:rsidRPr="00D75292">
        <w:t xml:space="preserve"> methods, which means I benefit from diagrams, demonstrations, and structured written instructions. The </w:t>
      </w:r>
      <w:r w:rsidRPr="002D374B">
        <w:t>learning styles</w:t>
      </w:r>
      <w:r w:rsidRPr="00D75292">
        <w:t xml:space="preserve"> also identify me, meaning I prefer hands-on, practical opportunities where I can test ideas and apply learning directly to real situations. In </w:t>
      </w:r>
      <w:proofErr w:type="gramStart"/>
      <w:r w:rsidRPr="00D75292">
        <w:t>addition</w:t>
      </w:r>
      <w:proofErr w:type="gramEnd"/>
      <w:r w:rsidRPr="00D75292">
        <w:t xml:space="preserve"> the model highlights that development for me involves increasing self-awareness and seeking constructive feedback from colleagues and supervisors to reduce “blind spots” (Luft &amp; Ingham, 1955). As a </w:t>
      </w:r>
      <w:proofErr w:type="spellStart"/>
      <w:r w:rsidRPr="00D75292">
        <w:t>carer</w:t>
      </w:r>
      <w:proofErr w:type="spellEnd"/>
      <w:r w:rsidRPr="00D75292">
        <w:t>, these insights show the need to improve confidence in leadership duties, communication with service users, emotional resilience, and record-keeping accuracy.</w:t>
      </w:r>
    </w:p>
    <w:p w14:paraId="32C97AB8" w14:textId="77777777" w:rsidR="002F6F97" w:rsidRPr="00D75292" w:rsidRDefault="002F6F97" w:rsidP="002D374B">
      <w:r w:rsidRPr="00D75292">
        <w:t xml:space="preserve">The other person, a bus driver, also identifies as a Pragmatist under Honey and Mumford’s framework, favouring learning that is practical and </w:t>
      </w:r>
      <w:proofErr w:type="gramStart"/>
      <w:r w:rsidRPr="00D75292">
        <w:t>task-focused</w:t>
      </w:r>
      <w:proofErr w:type="gramEnd"/>
      <w:r w:rsidRPr="00D75292">
        <w:t xml:space="preserve">. However, they also align with Kolb’s reflective learning style, meaning they learn effectively through reviewing experiences and considering how </w:t>
      </w:r>
      <w:r w:rsidRPr="00D75292">
        <w:lastRenderedPageBreak/>
        <w:t xml:space="preserve">situations could be approached differently. Based on their learning preferences and job role, their key development needs relate to conflict management, communication with passengers, understanding safeguarding principles, and improving time-management and route planning efficiency. Comparing both sets of development needs, a common theme is the importance of communication skills and reflective practice. While I require improved emotional resilience and confidence due to the demanding nature of care work, the bus driver benefits more from developing risk awareness and decision-making in real-time situations. </w:t>
      </w:r>
    </w:p>
    <w:p w14:paraId="7675AB93" w14:textId="77777777" w:rsidR="002F6F97" w:rsidRPr="002D374B" w:rsidRDefault="002F6F97" w:rsidP="002D374B"/>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2F6F97" w:rsidRPr="002D374B" w14:paraId="1F9D475E" w14:textId="77777777">
        <w:tc>
          <w:tcPr>
            <w:tcW w:w="9016" w:type="dxa"/>
            <w:gridSpan w:val="2"/>
            <w:shd w:val="clear" w:color="auto" w:fill="D9D9D9"/>
            <w:vAlign w:val="center"/>
          </w:tcPr>
          <w:p w14:paraId="1B44123A" w14:textId="77777777" w:rsidR="002F6F97" w:rsidRPr="002D374B" w:rsidRDefault="002F6F97" w:rsidP="002D374B">
            <w:bookmarkStart w:id="7" w:name="_3as4poj" w:colFirst="0" w:colLast="0"/>
            <w:bookmarkEnd w:id="7"/>
          </w:p>
          <w:p w14:paraId="1D7BFD3C" w14:textId="77777777" w:rsidR="002F6F97" w:rsidRPr="002D374B" w:rsidRDefault="002F6F97" w:rsidP="002D374B">
            <w:r w:rsidRPr="002D374B">
              <w:t>SWOT Person 1</w:t>
            </w:r>
          </w:p>
          <w:p w14:paraId="38AEA92F" w14:textId="77777777" w:rsidR="002F6F97" w:rsidRPr="002D374B" w:rsidRDefault="002F6F97" w:rsidP="002D374B"/>
        </w:tc>
      </w:tr>
      <w:tr w:rsidR="002F6F97" w:rsidRPr="002D374B" w14:paraId="3F770F64" w14:textId="77777777">
        <w:tc>
          <w:tcPr>
            <w:tcW w:w="4514" w:type="dxa"/>
            <w:shd w:val="clear" w:color="auto" w:fill="B4C6E7"/>
          </w:tcPr>
          <w:p w14:paraId="6FC7AC13" w14:textId="77777777" w:rsidR="002F6F97" w:rsidRPr="002D374B" w:rsidRDefault="002F6F97" w:rsidP="002D374B"/>
          <w:p w14:paraId="5A214751" w14:textId="77777777" w:rsidR="002F6F97" w:rsidRPr="002D374B" w:rsidRDefault="002F6F97" w:rsidP="002D374B">
            <w:r w:rsidRPr="002D374B">
              <w:t>STRENGTHS</w:t>
            </w:r>
          </w:p>
          <w:p w14:paraId="49B9D65A" w14:textId="77777777" w:rsidR="002F6F97" w:rsidRPr="002D374B" w:rsidRDefault="002F6F97" w:rsidP="002D374B">
            <w:pPr>
              <w:rPr>
                <w:color w:val="000000"/>
              </w:rPr>
            </w:pPr>
            <w:r w:rsidRPr="00D75292">
              <w:rPr>
                <w:color w:val="000000"/>
              </w:rPr>
              <w:t xml:space="preserve"> </w:t>
            </w:r>
          </w:p>
          <w:p w14:paraId="7961120F" w14:textId="77777777" w:rsidR="002F6F97" w:rsidRPr="00D75292" w:rsidRDefault="002F6F97" w:rsidP="002D374B">
            <w:pPr>
              <w:rPr>
                <w:color w:val="000000"/>
              </w:rPr>
            </w:pPr>
            <w:r w:rsidRPr="00D75292">
              <w:rPr>
                <w:color w:val="000000"/>
              </w:rPr>
              <w:t xml:space="preserve"> Strong empathy and compassion when supporting service users.</w:t>
            </w:r>
          </w:p>
          <w:p w14:paraId="1BFEC1B6" w14:textId="77777777" w:rsidR="002F6F97" w:rsidRPr="00D75292" w:rsidRDefault="002F6F97" w:rsidP="002D374B">
            <w:pPr>
              <w:rPr>
                <w:color w:val="000000"/>
              </w:rPr>
            </w:pPr>
            <w:r w:rsidRPr="00D75292">
              <w:rPr>
                <w:color w:val="000000"/>
              </w:rPr>
              <w:t xml:space="preserve"> Good practical skills and a preference for hands-on learning (Pragmatist).</w:t>
            </w:r>
          </w:p>
          <w:p w14:paraId="175A2B20" w14:textId="77777777" w:rsidR="002F6F97" w:rsidRPr="00D75292" w:rsidRDefault="002F6F97" w:rsidP="002D374B">
            <w:pPr>
              <w:rPr>
                <w:color w:val="000000"/>
              </w:rPr>
            </w:pPr>
            <w:r w:rsidRPr="00D75292">
              <w:rPr>
                <w:color w:val="000000"/>
              </w:rPr>
              <w:t xml:space="preserve"> Visual learning preference helps with understanding procedures, diagrams, and care plans.</w:t>
            </w:r>
          </w:p>
          <w:p w14:paraId="79353374" w14:textId="77777777" w:rsidR="002F6F97" w:rsidRPr="00D75292" w:rsidRDefault="002F6F97" w:rsidP="002D374B">
            <w:pPr>
              <w:rPr>
                <w:color w:val="000000"/>
              </w:rPr>
            </w:pPr>
            <w:r w:rsidRPr="00D75292">
              <w:rPr>
                <w:color w:val="000000"/>
              </w:rPr>
              <w:t xml:space="preserve"> Able to work effectively as part of a team.</w:t>
            </w:r>
          </w:p>
          <w:p w14:paraId="0903D843" w14:textId="77777777" w:rsidR="002F6F97" w:rsidRPr="00D75292" w:rsidRDefault="002F6F97" w:rsidP="002D374B">
            <w:pPr>
              <w:rPr>
                <w:color w:val="000000"/>
              </w:rPr>
            </w:pPr>
            <w:r w:rsidRPr="00D75292">
              <w:rPr>
                <w:color w:val="000000"/>
              </w:rPr>
              <w:t xml:space="preserve">  Willingness to receive feedback (Johari Window), improving personal growth.</w:t>
            </w:r>
          </w:p>
          <w:p w14:paraId="738C4433" w14:textId="77777777" w:rsidR="002F6F97" w:rsidRPr="002D374B" w:rsidRDefault="002F6F97" w:rsidP="002D374B">
            <w:pPr>
              <w:rPr>
                <w:color w:val="000000"/>
              </w:rPr>
            </w:pPr>
          </w:p>
          <w:p w14:paraId="67214BC4" w14:textId="77777777" w:rsidR="002F6F97" w:rsidRPr="002D374B" w:rsidRDefault="002F6F97" w:rsidP="002D374B">
            <w:pPr>
              <w:rPr>
                <w:color w:val="000000"/>
              </w:rPr>
            </w:pPr>
          </w:p>
          <w:p w14:paraId="03648622" w14:textId="77777777" w:rsidR="002F6F97" w:rsidRPr="002D374B" w:rsidRDefault="002F6F97" w:rsidP="002D374B">
            <w:pPr>
              <w:rPr>
                <w:color w:val="000000"/>
              </w:rPr>
            </w:pPr>
          </w:p>
          <w:p w14:paraId="427A775B" w14:textId="77777777" w:rsidR="002F6F97" w:rsidRPr="002D374B" w:rsidRDefault="002F6F97" w:rsidP="002D374B">
            <w:pPr>
              <w:rPr>
                <w:color w:val="000000"/>
              </w:rPr>
            </w:pPr>
          </w:p>
        </w:tc>
        <w:tc>
          <w:tcPr>
            <w:tcW w:w="4502" w:type="dxa"/>
            <w:shd w:val="clear" w:color="auto" w:fill="F2FD8D"/>
          </w:tcPr>
          <w:p w14:paraId="6F41AFF4" w14:textId="77777777" w:rsidR="002F6F97" w:rsidRPr="002D374B" w:rsidRDefault="002F6F97" w:rsidP="002D374B"/>
          <w:p w14:paraId="460811EF" w14:textId="77777777" w:rsidR="002F6F97" w:rsidRPr="002D374B" w:rsidRDefault="002F6F97" w:rsidP="002D374B">
            <w:r w:rsidRPr="002D374B">
              <w:t>WEAKNESSES</w:t>
            </w:r>
          </w:p>
          <w:p w14:paraId="3EA4E60D" w14:textId="77777777" w:rsidR="002F6F97" w:rsidRPr="002D374B" w:rsidRDefault="002F6F97" w:rsidP="002D374B"/>
          <w:p w14:paraId="571A4D99" w14:textId="77777777" w:rsidR="002F6F97" w:rsidRPr="00D75292" w:rsidRDefault="002F6F97" w:rsidP="002D374B">
            <w:r w:rsidRPr="00D75292">
              <w:t xml:space="preserve"> Documentation and written communication need improvement.</w:t>
            </w:r>
          </w:p>
          <w:p w14:paraId="271FCE5C" w14:textId="77777777" w:rsidR="002F6F97" w:rsidRPr="00D75292" w:rsidRDefault="002F6F97" w:rsidP="002D374B">
            <w:r w:rsidRPr="00D75292">
              <w:t xml:space="preserve"> Limited confidence in leading others or delegating tasks.</w:t>
            </w:r>
          </w:p>
          <w:p w14:paraId="0A3C68DB" w14:textId="77777777" w:rsidR="002F6F97" w:rsidRPr="00D75292" w:rsidRDefault="002F6F97" w:rsidP="002D374B">
            <w:r w:rsidRPr="00D75292">
              <w:t xml:space="preserve"> May struggle with reflective writing due to preference for practical learning.</w:t>
            </w:r>
          </w:p>
          <w:p w14:paraId="4A8F4D55" w14:textId="77777777" w:rsidR="002F6F97" w:rsidRPr="00D75292" w:rsidRDefault="002F6F97" w:rsidP="002D374B">
            <w:r w:rsidRPr="00D75292">
              <w:t>Time management can be challenging during busy shifts.</w:t>
            </w:r>
          </w:p>
          <w:p w14:paraId="7696A36C" w14:textId="77777777" w:rsidR="002F6F97" w:rsidRPr="002D374B" w:rsidRDefault="002F6F97" w:rsidP="002D374B"/>
          <w:p w14:paraId="0C085582" w14:textId="77777777" w:rsidR="002F6F97" w:rsidRPr="002D374B" w:rsidRDefault="002F6F97" w:rsidP="002D374B"/>
          <w:p w14:paraId="36C505AA" w14:textId="77777777" w:rsidR="002F6F97" w:rsidRPr="002D374B" w:rsidRDefault="002F6F97" w:rsidP="002D374B"/>
        </w:tc>
      </w:tr>
      <w:tr w:rsidR="002F6F97" w:rsidRPr="002D374B" w14:paraId="3B662086" w14:textId="77777777">
        <w:tc>
          <w:tcPr>
            <w:tcW w:w="4514" w:type="dxa"/>
            <w:shd w:val="clear" w:color="auto" w:fill="F1B5DE"/>
          </w:tcPr>
          <w:p w14:paraId="559657DA" w14:textId="77777777" w:rsidR="002F6F97" w:rsidRPr="002D374B" w:rsidRDefault="002F6F97" w:rsidP="002D374B"/>
          <w:p w14:paraId="03B52EF3" w14:textId="77777777" w:rsidR="002F6F97" w:rsidRPr="002D374B" w:rsidRDefault="002F6F97" w:rsidP="002D374B">
            <w:r w:rsidRPr="002D374B">
              <w:t>OPPORTUNITIES</w:t>
            </w:r>
          </w:p>
          <w:p w14:paraId="58D6D134" w14:textId="77777777" w:rsidR="002F6F97" w:rsidRPr="002D374B" w:rsidRDefault="002F6F97" w:rsidP="002D374B">
            <w:pPr>
              <w:rPr>
                <w:color w:val="000000"/>
              </w:rPr>
            </w:pPr>
          </w:p>
          <w:p w14:paraId="4424A92F" w14:textId="77777777" w:rsidR="002F6F97" w:rsidRPr="00D75292" w:rsidRDefault="002F6F97" w:rsidP="002D374B">
            <w:pPr>
              <w:rPr>
                <w:color w:val="000000"/>
              </w:rPr>
            </w:pPr>
            <w:r w:rsidRPr="00D75292">
              <w:rPr>
                <w:color w:val="000000"/>
              </w:rPr>
              <w:t>Access to further training such as dementia awareness, communication courses, and leadership programmes.</w:t>
            </w:r>
          </w:p>
          <w:p w14:paraId="4D7B3C20" w14:textId="77777777" w:rsidR="002F6F97" w:rsidRPr="00D75292" w:rsidRDefault="002F6F97" w:rsidP="002D374B">
            <w:pPr>
              <w:rPr>
                <w:color w:val="000000"/>
              </w:rPr>
            </w:pPr>
            <w:r w:rsidRPr="00D75292">
              <w:rPr>
                <w:color w:val="000000"/>
              </w:rPr>
              <w:t>Opportunity to take on more responsibilities, e.g., shadowing senior carers.</w:t>
            </w:r>
          </w:p>
          <w:p w14:paraId="0BBE7F7B" w14:textId="77777777" w:rsidR="002F6F97" w:rsidRPr="00D75292" w:rsidRDefault="002F6F97" w:rsidP="002D374B">
            <w:pPr>
              <w:rPr>
                <w:color w:val="000000"/>
              </w:rPr>
            </w:pPr>
            <w:r w:rsidRPr="00D75292">
              <w:rPr>
                <w:color w:val="000000"/>
              </w:rPr>
              <w:t xml:space="preserve"> Support from supervisors through supervisions and feedback.</w:t>
            </w:r>
          </w:p>
          <w:p w14:paraId="262D3BB8" w14:textId="77777777" w:rsidR="002F6F97" w:rsidRPr="00D75292" w:rsidRDefault="002F6F97" w:rsidP="002D374B">
            <w:pPr>
              <w:rPr>
                <w:color w:val="000000"/>
              </w:rPr>
            </w:pPr>
            <w:r w:rsidRPr="00D75292">
              <w:rPr>
                <w:color w:val="000000"/>
              </w:rPr>
              <w:t>Availability of visual learning resources (videos, posters, demonstrations).</w:t>
            </w:r>
          </w:p>
          <w:p w14:paraId="3058D7DD" w14:textId="77777777" w:rsidR="002F6F97" w:rsidRPr="002D374B" w:rsidRDefault="002F6F97" w:rsidP="002D374B">
            <w:pPr>
              <w:rPr>
                <w:color w:val="000000"/>
              </w:rPr>
            </w:pPr>
          </w:p>
          <w:p w14:paraId="5B5E00D7" w14:textId="77777777" w:rsidR="002F6F97" w:rsidRPr="002D374B" w:rsidRDefault="002F6F97" w:rsidP="002D374B">
            <w:pPr>
              <w:rPr>
                <w:color w:val="000000"/>
              </w:rPr>
            </w:pPr>
          </w:p>
          <w:p w14:paraId="405323DA" w14:textId="77777777" w:rsidR="002F6F97" w:rsidRPr="002D374B" w:rsidRDefault="002F6F97" w:rsidP="002D374B">
            <w:pPr>
              <w:rPr>
                <w:color w:val="000000"/>
              </w:rPr>
            </w:pPr>
          </w:p>
          <w:p w14:paraId="509343AD" w14:textId="77777777" w:rsidR="002F6F97" w:rsidRPr="002D374B" w:rsidRDefault="002F6F97" w:rsidP="002D374B">
            <w:pPr>
              <w:rPr>
                <w:color w:val="000000"/>
              </w:rPr>
            </w:pPr>
          </w:p>
          <w:p w14:paraId="3C9829C0" w14:textId="77777777" w:rsidR="002F6F97" w:rsidRPr="002D374B" w:rsidRDefault="002F6F97" w:rsidP="002D374B">
            <w:pPr>
              <w:rPr>
                <w:color w:val="000000"/>
              </w:rPr>
            </w:pPr>
          </w:p>
        </w:tc>
        <w:tc>
          <w:tcPr>
            <w:tcW w:w="4502" w:type="dxa"/>
            <w:shd w:val="clear" w:color="auto" w:fill="A8D08D"/>
          </w:tcPr>
          <w:p w14:paraId="348685CA" w14:textId="77777777" w:rsidR="002F6F97" w:rsidRPr="002D374B" w:rsidRDefault="002F6F97" w:rsidP="002D374B"/>
          <w:p w14:paraId="27C76476" w14:textId="77777777" w:rsidR="002F6F97" w:rsidRPr="002D374B" w:rsidRDefault="002F6F97" w:rsidP="002D374B">
            <w:r w:rsidRPr="002D374B">
              <w:t>THREATS</w:t>
            </w:r>
          </w:p>
          <w:p w14:paraId="2765C0AF" w14:textId="77777777" w:rsidR="002F6F97" w:rsidRPr="002D374B" w:rsidRDefault="002F6F97" w:rsidP="002D374B"/>
          <w:p w14:paraId="059DCDCC" w14:textId="77777777" w:rsidR="002F6F97" w:rsidRPr="002D374B" w:rsidRDefault="002F6F97" w:rsidP="002D374B"/>
          <w:p w14:paraId="11ECC4E2" w14:textId="77777777" w:rsidR="002F6F97" w:rsidRPr="00D75292" w:rsidRDefault="002F6F97" w:rsidP="002D374B">
            <w:r w:rsidRPr="00D75292">
              <w:t xml:space="preserve">  Heavy workload may reduce time for training.</w:t>
            </w:r>
          </w:p>
          <w:p w14:paraId="4349C74D" w14:textId="77777777" w:rsidR="002F6F97" w:rsidRPr="00D75292" w:rsidRDefault="002F6F97" w:rsidP="002D374B">
            <w:r w:rsidRPr="00D75292">
              <w:t xml:space="preserve"> Potential stress from emotionally demanding care situations.</w:t>
            </w:r>
          </w:p>
          <w:p w14:paraId="006FAD78" w14:textId="77777777" w:rsidR="002F6F97" w:rsidRPr="00D75292" w:rsidRDefault="002F6F97" w:rsidP="002D374B">
            <w:r w:rsidRPr="00D75292">
              <w:t>Risk of skills gaps if training is delayed or unavailable.</w:t>
            </w:r>
          </w:p>
          <w:p w14:paraId="575E7590" w14:textId="77777777" w:rsidR="002F6F97" w:rsidRPr="00D75292" w:rsidRDefault="002F6F97" w:rsidP="002D374B">
            <w:r w:rsidRPr="00D75292">
              <w:t xml:space="preserve"> Changes within the care sector may require new competencies.</w:t>
            </w:r>
          </w:p>
          <w:p w14:paraId="5DD0EC27" w14:textId="77777777" w:rsidR="002F6F97" w:rsidRPr="002D374B" w:rsidRDefault="002F6F97" w:rsidP="002D374B"/>
          <w:p w14:paraId="33008D7A" w14:textId="77777777" w:rsidR="002F6F97" w:rsidRPr="002D374B" w:rsidRDefault="002F6F97" w:rsidP="002D374B"/>
          <w:p w14:paraId="37405E15" w14:textId="77777777" w:rsidR="002F6F97" w:rsidRPr="002D374B" w:rsidRDefault="002F6F97" w:rsidP="002D374B"/>
        </w:tc>
      </w:tr>
    </w:tbl>
    <w:p w14:paraId="57FA86CD" w14:textId="77777777" w:rsidR="002F6F97" w:rsidRPr="002D374B" w:rsidRDefault="002F6F97" w:rsidP="002D374B"/>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2F6F97" w:rsidRPr="002D374B" w14:paraId="23A3855A" w14:textId="77777777">
        <w:tc>
          <w:tcPr>
            <w:tcW w:w="9016" w:type="dxa"/>
            <w:gridSpan w:val="2"/>
            <w:shd w:val="clear" w:color="auto" w:fill="D9D9D9"/>
            <w:vAlign w:val="center"/>
          </w:tcPr>
          <w:p w14:paraId="4112434F" w14:textId="77777777" w:rsidR="002F6F97" w:rsidRPr="002D374B" w:rsidRDefault="002F6F97" w:rsidP="002D374B"/>
          <w:p w14:paraId="74AD098F" w14:textId="77777777" w:rsidR="002F6F97" w:rsidRPr="002D374B" w:rsidRDefault="002F6F97" w:rsidP="002D374B">
            <w:r w:rsidRPr="002D374B">
              <w:t>SWOT Person 2</w:t>
            </w:r>
          </w:p>
          <w:p w14:paraId="2D54A750" w14:textId="77777777" w:rsidR="002F6F97" w:rsidRPr="002D374B" w:rsidRDefault="002F6F97" w:rsidP="002D374B"/>
        </w:tc>
      </w:tr>
      <w:tr w:rsidR="002F6F97" w:rsidRPr="002D374B" w14:paraId="1E13CC5E" w14:textId="77777777">
        <w:tc>
          <w:tcPr>
            <w:tcW w:w="4514" w:type="dxa"/>
            <w:shd w:val="clear" w:color="auto" w:fill="B4C6E7"/>
          </w:tcPr>
          <w:p w14:paraId="533F86A4" w14:textId="77777777" w:rsidR="002F6F97" w:rsidRPr="002D374B" w:rsidRDefault="002F6F97" w:rsidP="002D374B"/>
          <w:p w14:paraId="471D1D37" w14:textId="77777777" w:rsidR="002F6F97" w:rsidRPr="002D374B" w:rsidRDefault="002F6F97" w:rsidP="002D374B">
            <w:r w:rsidRPr="002D374B">
              <w:t>STRENGTHS</w:t>
            </w:r>
          </w:p>
          <w:p w14:paraId="42F6A670" w14:textId="77777777" w:rsidR="002F6F97" w:rsidRPr="002D374B" w:rsidRDefault="002F6F97" w:rsidP="002D374B">
            <w:pPr>
              <w:rPr>
                <w:color w:val="000000"/>
              </w:rPr>
            </w:pPr>
            <w:r w:rsidRPr="002D374B">
              <w:rPr>
                <w:color w:val="000000"/>
              </w:rPr>
              <w:t>Good</w:t>
            </w:r>
            <w:r w:rsidRPr="00D75292">
              <w:rPr>
                <w:color w:val="000000"/>
              </w:rPr>
              <w:t xml:space="preserve"> practical skills and a Pragmatist learning style.</w:t>
            </w:r>
          </w:p>
          <w:p w14:paraId="0B5C0044" w14:textId="77777777" w:rsidR="002F6F97" w:rsidRPr="00D75292" w:rsidRDefault="002F6F97" w:rsidP="002D374B">
            <w:pPr>
              <w:rPr>
                <w:color w:val="000000"/>
              </w:rPr>
            </w:pPr>
            <w:r w:rsidRPr="00D75292">
              <w:rPr>
                <w:color w:val="000000"/>
              </w:rPr>
              <w:t>Calm and patient when dealing with passengers.</w:t>
            </w:r>
          </w:p>
          <w:p w14:paraId="6382E18E" w14:textId="77777777" w:rsidR="002F6F97" w:rsidRPr="00D75292" w:rsidRDefault="002F6F97" w:rsidP="002D374B">
            <w:pPr>
              <w:rPr>
                <w:color w:val="000000"/>
              </w:rPr>
            </w:pPr>
            <w:r w:rsidRPr="00D75292">
              <w:rPr>
                <w:color w:val="000000"/>
              </w:rPr>
              <w:t>Experienced in safe driving and route knowledge.</w:t>
            </w:r>
          </w:p>
          <w:p w14:paraId="2F13EEE9" w14:textId="77777777" w:rsidR="002F6F97" w:rsidRPr="00D75292" w:rsidRDefault="002F6F97" w:rsidP="002D374B">
            <w:pPr>
              <w:rPr>
                <w:color w:val="000000"/>
              </w:rPr>
            </w:pPr>
            <w:r w:rsidRPr="00D75292">
              <w:rPr>
                <w:color w:val="000000"/>
              </w:rPr>
              <w:t>Strong ability to reflect on situations before acting (Kolb’s reflective learner).</w:t>
            </w:r>
          </w:p>
          <w:p w14:paraId="2AC130D2" w14:textId="77777777" w:rsidR="002F6F97" w:rsidRPr="002D374B" w:rsidRDefault="002F6F97" w:rsidP="002D374B">
            <w:pPr>
              <w:rPr>
                <w:color w:val="000000"/>
              </w:rPr>
            </w:pPr>
          </w:p>
          <w:p w14:paraId="507AA967" w14:textId="77777777" w:rsidR="002F6F97" w:rsidRPr="002D374B" w:rsidRDefault="002F6F97" w:rsidP="002D374B">
            <w:pPr>
              <w:rPr>
                <w:color w:val="000000"/>
              </w:rPr>
            </w:pPr>
          </w:p>
          <w:p w14:paraId="0CC1A857" w14:textId="77777777" w:rsidR="002F6F97" w:rsidRPr="002D374B" w:rsidRDefault="002F6F97" w:rsidP="002D374B">
            <w:pPr>
              <w:rPr>
                <w:color w:val="000000"/>
              </w:rPr>
            </w:pPr>
          </w:p>
        </w:tc>
        <w:tc>
          <w:tcPr>
            <w:tcW w:w="4502" w:type="dxa"/>
            <w:shd w:val="clear" w:color="auto" w:fill="F2FD8D"/>
          </w:tcPr>
          <w:p w14:paraId="7C63D5DD" w14:textId="77777777" w:rsidR="002F6F97" w:rsidRPr="002D374B" w:rsidRDefault="002F6F97" w:rsidP="002D374B"/>
          <w:p w14:paraId="1D106B56" w14:textId="77777777" w:rsidR="002F6F97" w:rsidRPr="002D374B" w:rsidRDefault="002F6F97" w:rsidP="002D374B">
            <w:r w:rsidRPr="002D374B">
              <w:t>WEAKNESSES</w:t>
            </w:r>
          </w:p>
          <w:p w14:paraId="19F27306" w14:textId="77777777" w:rsidR="002F6F97" w:rsidRPr="002D374B" w:rsidRDefault="002F6F97" w:rsidP="002D374B"/>
          <w:p w14:paraId="05336A2D" w14:textId="77777777" w:rsidR="002F6F97" w:rsidRPr="002D374B" w:rsidRDefault="002F6F97" w:rsidP="002D374B"/>
          <w:p w14:paraId="207CEE48" w14:textId="77777777" w:rsidR="002F6F97" w:rsidRPr="00D75292" w:rsidRDefault="002F6F97" w:rsidP="002D374B">
            <w:r w:rsidRPr="00D75292">
              <w:t>May avoid training that feels too theoretical.</w:t>
            </w:r>
          </w:p>
          <w:p w14:paraId="73CE00E4" w14:textId="77777777" w:rsidR="002F6F97" w:rsidRPr="002D374B" w:rsidRDefault="002F6F97" w:rsidP="002D374B">
            <w:r w:rsidRPr="00D75292">
              <w:t>Limited conflict-management skills when dealing with difficult passengers.</w:t>
            </w:r>
          </w:p>
          <w:p w14:paraId="410528A2" w14:textId="77777777" w:rsidR="002F6F97" w:rsidRPr="00D75292" w:rsidRDefault="002F6F97" w:rsidP="002D374B">
            <w:r w:rsidRPr="00D75292">
              <w:t>Stress levels may rise due to long hours or challenging routes.</w:t>
            </w:r>
          </w:p>
          <w:p w14:paraId="7DF4A7CA" w14:textId="77777777" w:rsidR="002F6F97" w:rsidRPr="00D75292" w:rsidRDefault="002F6F97" w:rsidP="002D374B"/>
          <w:p w14:paraId="2DD5E187" w14:textId="77777777" w:rsidR="002F6F97" w:rsidRPr="002D374B" w:rsidRDefault="002F6F97" w:rsidP="002D374B"/>
          <w:p w14:paraId="0139B650" w14:textId="77777777" w:rsidR="002F6F97" w:rsidRPr="002D374B" w:rsidRDefault="002F6F97" w:rsidP="002D374B"/>
        </w:tc>
      </w:tr>
      <w:tr w:rsidR="002F6F97" w:rsidRPr="002D374B" w14:paraId="607BE083" w14:textId="77777777">
        <w:tc>
          <w:tcPr>
            <w:tcW w:w="4514" w:type="dxa"/>
            <w:shd w:val="clear" w:color="auto" w:fill="F1B5DE"/>
          </w:tcPr>
          <w:p w14:paraId="7893F98E" w14:textId="77777777" w:rsidR="002F6F97" w:rsidRPr="002D374B" w:rsidRDefault="002F6F97" w:rsidP="002D374B"/>
          <w:p w14:paraId="5FD9A5E5" w14:textId="77777777" w:rsidR="002F6F97" w:rsidRPr="002D374B" w:rsidRDefault="002F6F97" w:rsidP="002D374B">
            <w:r w:rsidRPr="002D374B">
              <w:t>OPPORTUNITIES</w:t>
            </w:r>
          </w:p>
          <w:p w14:paraId="3BBE3A9A" w14:textId="77777777" w:rsidR="002F6F97" w:rsidRPr="002D374B" w:rsidRDefault="002F6F97" w:rsidP="002D374B">
            <w:pPr>
              <w:rPr>
                <w:color w:val="000000"/>
              </w:rPr>
            </w:pPr>
          </w:p>
          <w:p w14:paraId="0BDAFBD1" w14:textId="77777777" w:rsidR="002F6F97" w:rsidRPr="00D75292" w:rsidRDefault="002F6F97" w:rsidP="002D374B">
            <w:pPr>
              <w:rPr>
                <w:color w:val="000000"/>
              </w:rPr>
            </w:pPr>
            <w:r w:rsidRPr="00D75292">
              <w:rPr>
                <w:color w:val="000000"/>
              </w:rPr>
              <w:t>May avoid training that feels too theoretical.</w:t>
            </w:r>
          </w:p>
          <w:p w14:paraId="6AFB3A8B" w14:textId="77777777" w:rsidR="002F6F97" w:rsidRPr="00D75292" w:rsidRDefault="002F6F97" w:rsidP="002D374B">
            <w:pPr>
              <w:rPr>
                <w:color w:val="000000"/>
              </w:rPr>
            </w:pPr>
            <w:r w:rsidRPr="00D75292">
              <w:rPr>
                <w:color w:val="000000"/>
              </w:rPr>
              <w:t>Limited conflict-management skills when dealing with difficult passengers.</w:t>
            </w:r>
          </w:p>
          <w:p w14:paraId="4301DA7C" w14:textId="77777777" w:rsidR="002F6F97" w:rsidRPr="00D75292" w:rsidRDefault="002F6F97" w:rsidP="002D374B">
            <w:pPr>
              <w:rPr>
                <w:color w:val="000000"/>
              </w:rPr>
            </w:pPr>
            <w:r w:rsidRPr="00D75292">
              <w:rPr>
                <w:color w:val="000000"/>
              </w:rPr>
              <w:t>Stress levels may rise due to long hours or challenging routes.</w:t>
            </w:r>
          </w:p>
          <w:p w14:paraId="3927A7C8" w14:textId="77777777" w:rsidR="002F6F97" w:rsidRPr="00D75292" w:rsidRDefault="002F6F97" w:rsidP="002D374B">
            <w:pPr>
              <w:rPr>
                <w:color w:val="000000"/>
              </w:rPr>
            </w:pPr>
            <w:r w:rsidRPr="00D75292">
              <w:rPr>
                <w:color w:val="000000"/>
              </w:rPr>
              <w:t>Reflective style may slow down decision-making during emergencies.</w:t>
            </w:r>
          </w:p>
          <w:p w14:paraId="415C6A3D" w14:textId="77777777" w:rsidR="002F6F97" w:rsidRPr="002D374B" w:rsidRDefault="002F6F97" w:rsidP="002D374B">
            <w:pPr>
              <w:rPr>
                <w:color w:val="000000"/>
              </w:rPr>
            </w:pPr>
          </w:p>
          <w:p w14:paraId="1164840C" w14:textId="77777777" w:rsidR="002F6F97" w:rsidRPr="002D374B" w:rsidRDefault="002F6F97" w:rsidP="002D374B">
            <w:pPr>
              <w:rPr>
                <w:color w:val="000000"/>
              </w:rPr>
            </w:pPr>
          </w:p>
          <w:p w14:paraId="582A8AB0" w14:textId="77777777" w:rsidR="002F6F97" w:rsidRPr="002D374B" w:rsidRDefault="002F6F97" w:rsidP="002D374B">
            <w:pPr>
              <w:rPr>
                <w:color w:val="000000"/>
              </w:rPr>
            </w:pPr>
            <w:r w:rsidRPr="00D75292">
              <w:rPr>
                <w:color w:val="000000"/>
              </w:rPr>
              <w:t xml:space="preserve"> </w:t>
            </w:r>
          </w:p>
        </w:tc>
        <w:tc>
          <w:tcPr>
            <w:tcW w:w="4502" w:type="dxa"/>
            <w:shd w:val="clear" w:color="auto" w:fill="A8D08D"/>
          </w:tcPr>
          <w:p w14:paraId="731762F8" w14:textId="77777777" w:rsidR="002F6F97" w:rsidRPr="002D374B" w:rsidRDefault="002F6F97" w:rsidP="002D374B"/>
          <w:p w14:paraId="633CA68C" w14:textId="77777777" w:rsidR="002F6F97" w:rsidRPr="002D374B" w:rsidRDefault="002F6F97" w:rsidP="002D374B">
            <w:r w:rsidRPr="002D374B">
              <w:t>THREATS</w:t>
            </w:r>
          </w:p>
          <w:p w14:paraId="28CE3CC6" w14:textId="77777777" w:rsidR="002F6F97" w:rsidRPr="002D374B" w:rsidRDefault="002F6F97" w:rsidP="002D374B"/>
          <w:p w14:paraId="0AFE51B3" w14:textId="77777777" w:rsidR="002F6F97" w:rsidRPr="00D75292" w:rsidRDefault="002F6F97" w:rsidP="002D374B">
            <w:r w:rsidRPr="00D75292">
              <w:t>May avoid training that feels too theoretical.</w:t>
            </w:r>
          </w:p>
          <w:p w14:paraId="5990E45E" w14:textId="77777777" w:rsidR="002F6F97" w:rsidRPr="00D75292" w:rsidRDefault="002F6F97" w:rsidP="002D374B">
            <w:r w:rsidRPr="002D374B">
              <w:t>Limited</w:t>
            </w:r>
            <w:r w:rsidRPr="00D75292">
              <w:t xml:space="preserve"> conflict-management skills when dealing with difficult passengers.</w:t>
            </w:r>
          </w:p>
          <w:p w14:paraId="2695C7A9" w14:textId="77777777" w:rsidR="002F6F97" w:rsidRPr="00D75292" w:rsidRDefault="002F6F97" w:rsidP="002D374B">
            <w:r w:rsidRPr="00D75292">
              <w:t>Stress levels may rise due to long hours or challenging routes.</w:t>
            </w:r>
          </w:p>
          <w:p w14:paraId="5B196C3E" w14:textId="77777777" w:rsidR="002F6F97" w:rsidRPr="00D75292" w:rsidRDefault="002F6F97" w:rsidP="002D374B">
            <w:r w:rsidRPr="00D75292">
              <w:t>Reflective style may slow down decision-making during emergencies.</w:t>
            </w:r>
          </w:p>
          <w:p w14:paraId="795A7C28" w14:textId="77777777" w:rsidR="002F6F97" w:rsidRPr="002D374B" w:rsidRDefault="002F6F97" w:rsidP="002D374B"/>
          <w:p w14:paraId="1F5A117B" w14:textId="77777777" w:rsidR="002F6F97" w:rsidRPr="002D374B" w:rsidRDefault="002F6F97" w:rsidP="002D374B"/>
          <w:p w14:paraId="5D5D5467" w14:textId="77777777" w:rsidR="002F6F97" w:rsidRPr="002D374B" w:rsidRDefault="002F6F97" w:rsidP="002D374B"/>
        </w:tc>
      </w:tr>
    </w:tbl>
    <w:p w14:paraId="0B60ED6A" w14:textId="77777777" w:rsidR="002F6F97" w:rsidRPr="002D374B" w:rsidRDefault="002F6F97" w:rsidP="002D374B"/>
    <w:p w14:paraId="2080BD99" w14:textId="77777777" w:rsidR="002F6F97" w:rsidRPr="002D374B" w:rsidRDefault="002F6F97" w:rsidP="002D374B">
      <w:r w:rsidRPr="002D374B">
        <w:t xml:space="preserve">Gap Analysis person 1 </w:t>
      </w:r>
    </w:p>
    <w:p w14:paraId="05F65201" w14:textId="77777777" w:rsidR="002F6F97" w:rsidRPr="00D75292" w:rsidRDefault="002F6F97" w:rsidP="002D374B">
      <w:r w:rsidRPr="00D75292">
        <w:t>A gap analysis highlights the difference between the skills required for effective performance in the caring profession and my current abilities. My role demands strong verbal communication, emotional resilience, accurate record keeping, safeguarding knowledge, and the ability to work collaboratively within a multidisciplinary team. While I demonstrate compassion, reliability, and strong practical care skills, several gaps remain that could limit long-term career development.</w:t>
      </w:r>
    </w:p>
    <w:p w14:paraId="55B4A569" w14:textId="77777777" w:rsidR="002F6F97" w:rsidRPr="002D374B" w:rsidRDefault="002F6F97" w:rsidP="002D374B">
      <w:r w:rsidRPr="00D75292">
        <w:t>Although I communicate well in routine care tasks, I can struggle when handling conflict, distressed service users, or communicating sensitive information. This limitation could reduce the quality of support I provide, particularly in complex cases where calm, confident responses are essential. Emotional resilience is another development gap, as I occasionally find it difficult to separate personal feelings from work pressures. Research shows that resilience is a critical competency in care settings where staff routinely face emotional strain (Jackson et al., 2007).</w:t>
      </w:r>
    </w:p>
    <w:p w14:paraId="0E3A9E11" w14:textId="77777777" w:rsidR="002F6F97" w:rsidRPr="002D374B" w:rsidRDefault="002F6F97" w:rsidP="002D374B">
      <w:r w:rsidRPr="002D374B">
        <w:t xml:space="preserve">Gap Analysis person 2 </w:t>
      </w:r>
    </w:p>
    <w:p w14:paraId="79CE9B62" w14:textId="77777777" w:rsidR="002F6F97" w:rsidRPr="00D75292" w:rsidRDefault="002F6F97" w:rsidP="002D374B">
      <w:r w:rsidRPr="00D75292">
        <w:lastRenderedPageBreak/>
        <w:t>The gap analysis for the bus driver identifies the difference between their existing skills and the competencies required for safe, efficient, and customer-focused service delivery. The bus driver demonstrates strong practical driving skills, punctuality, and familiarity with routes; however, several areas require improvement to fully meet the demands of the role.</w:t>
      </w:r>
    </w:p>
    <w:p w14:paraId="062BFB10" w14:textId="77777777" w:rsidR="002F6F97" w:rsidRPr="00D75292" w:rsidRDefault="002F6F97" w:rsidP="002D374B">
      <w:r w:rsidRPr="00D75292">
        <w:t xml:space="preserve">Although the individual communicates adequately during routine tasks, they </w:t>
      </w:r>
      <w:proofErr w:type="gramStart"/>
      <w:r w:rsidRPr="00D75292">
        <w:t>experience difficulty</w:t>
      </w:r>
      <w:proofErr w:type="gramEnd"/>
      <w:r w:rsidRPr="00D75292">
        <w:t xml:space="preserve"> managing passengers who are agitated, intoxicated, or refusing to pay fares. Effective public-facing roles require calm conflict resolution and assertive but respectful communication (Transport Focus, 2020). This gap can lead to stressful encounters and inconsistent service standards.</w:t>
      </w:r>
    </w:p>
    <w:p w14:paraId="604B3D0C" w14:textId="77777777" w:rsidR="002F6F97" w:rsidRPr="00D75292" w:rsidRDefault="002F6F97" w:rsidP="002D374B">
      <w:r w:rsidRPr="00D75292">
        <w:t xml:space="preserve">Another development gap relates </w:t>
      </w:r>
      <w:r w:rsidRPr="002D374B">
        <w:t>a</w:t>
      </w:r>
      <w:r w:rsidRPr="00D75292">
        <w:t>s a public transport professional, the driver may encounter vulnerable individuals such as children, older passengers, or those experiencing distress. Their current knowledge of safeguarding procedures is limited, which presents a risk to passenger welfare and organisational compliance standards.</w:t>
      </w:r>
    </w:p>
    <w:p w14:paraId="4171E3F4" w14:textId="77777777" w:rsidR="002F6F97" w:rsidRPr="00D75292" w:rsidRDefault="002F6F97" w:rsidP="002D374B">
      <w:r w:rsidRPr="00D75292">
        <w:t>Additionally, the driver identifies a need to strengthen situational awareness and risk assessment. Although their driving ability is competent, unexpected situations—such as road closures, aggressive behaviour, or sudden traffic hazards—require quick decision making. This is an area where further development would enhance safety and confidence.</w:t>
      </w:r>
    </w:p>
    <w:p w14:paraId="4942E560" w14:textId="77777777" w:rsidR="002F6F97" w:rsidRPr="00D75292" w:rsidRDefault="002F6F97" w:rsidP="002D374B">
      <w:r w:rsidRPr="00D75292">
        <w:t>Finally, the driver has expressed a desire to improve time-management and route-planning skills. Delays caused by traffic, diversions, or slow boarding times can create pressure. Strengthening organisational techniques and reflective practice would help them identify patterns and plan more effectively, consistent with their reflective learning style identified in Kolb’s model</w:t>
      </w:r>
    </w:p>
    <w:p w14:paraId="2632A04E" w14:textId="77777777" w:rsidR="002F6F97" w:rsidRPr="002D374B" w:rsidRDefault="002F6F97" w:rsidP="002D374B"/>
    <w:p w14:paraId="7F3C9F02" w14:textId="77777777" w:rsidR="002F6F97" w:rsidRPr="002D374B" w:rsidRDefault="002F6F97" w:rsidP="002D374B">
      <w:bookmarkStart w:id="8" w:name="_1pxezwc" w:colFirst="0" w:colLast="0"/>
      <w:bookmarkStart w:id="9" w:name="_Toc213243675"/>
      <w:bookmarkEnd w:id="8"/>
      <w:r w:rsidRPr="002D374B">
        <w:t>1.2 Potential barriers to learning and Strategies for overcoming them</w:t>
      </w:r>
      <w:bookmarkEnd w:id="9"/>
    </w:p>
    <w:p w14:paraId="2AFEE824" w14:textId="77777777" w:rsidR="002F6F97" w:rsidRPr="00D75292" w:rsidRDefault="002F6F97" w:rsidP="002D374B">
      <w:pPr>
        <w:rPr>
          <w:rFonts w:eastAsia="Arial" w:cs="Arial"/>
        </w:rPr>
      </w:pPr>
      <w:r w:rsidRPr="00D75292">
        <w:rPr>
          <w:rFonts w:eastAsia="Arial" w:cs="Arial"/>
        </w:rPr>
        <w:t>Learning in the workplace is influenced by a range of factors, both personal and organisational. Identifying potential barriers to learning is essential for creating strategies that enhance professional development and ensure that training and development interventions are effective. In the context of my role as a carer and the other person’s role as a bus driver, barriers to learning arise from individual, environmental, and organisational factors, and addressing these is crucial to facilitate growth.</w:t>
      </w:r>
    </w:p>
    <w:p w14:paraId="101C685A" w14:textId="77777777" w:rsidR="002F6F97" w:rsidRPr="00D75292" w:rsidRDefault="002F6F97" w:rsidP="002D374B">
      <w:pPr>
        <w:rPr>
          <w:rFonts w:eastAsia="Arial" w:cs="Arial"/>
        </w:rPr>
      </w:pPr>
      <w:r w:rsidRPr="002D374B">
        <w:rPr>
          <w:rFonts w:eastAsia="Arial" w:cs="Arial"/>
        </w:rPr>
        <w:t xml:space="preserve">Both </w:t>
      </w:r>
      <w:r w:rsidRPr="00D75292">
        <w:rPr>
          <w:rFonts w:eastAsia="Arial" w:cs="Arial"/>
        </w:rPr>
        <w:t>care and transport roles involve shift-based work, with high levels of responsibility and limited downtime. For carers, back-to-back care tasks can leave little opportunity for formal training or reflective practice, while bus drivers face rigid schedules that limit access to workshops or study time. Research indicates that insufficient time for learning reduces the effectiveness of training, as learners may be unable to consolidate new knowledge or skills</w:t>
      </w:r>
      <w:r w:rsidRPr="002D374B">
        <w:rPr>
          <w:rFonts w:eastAsia="Arial" w:cs="Arial"/>
        </w:rPr>
        <w:t xml:space="preserve">. </w:t>
      </w:r>
      <w:r w:rsidRPr="00D75292">
        <w:rPr>
          <w:rFonts w:eastAsia="Arial" w:cs="Arial"/>
        </w:rPr>
        <w:t xml:space="preserve">To overcome this, organisations can provide flexible training options such as microlearning, e-learning modules, or short practical workshops integrated into shifts. Time management strategies, including protected learning periods, can also support consistent skill development. Individuals may feel anxious about trying new tasks or fear failure, which can hinder engagement and progress. For carers, this might manifest as hesitation to lead colleagues or adopt new procedures, whereas bus drivers may be reluctant to participate in theoretical training or conflict management exercises. Overcoming these barriers requires creating a supportive learning environment, where constructive feedback is provided and mistakes are framed as opportunities for growth. </w:t>
      </w:r>
    </w:p>
    <w:p w14:paraId="0BF23700" w14:textId="77777777" w:rsidR="002F6F97" w:rsidRPr="00D75292" w:rsidRDefault="002F6F97" w:rsidP="002D374B">
      <w:pPr>
        <w:rPr>
          <w:rFonts w:eastAsia="Arial" w:cs="Arial"/>
        </w:rPr>
      </w:pPr>
      <w:r w:rsidRPr="00D75292">
        <w:rPr>
          <w:rFonts w:eastAsia="Arial" w:cs="Arial"/>
        </w:rPr>
        <w:lastRenderedPageBreak/>
        <w:t xml:space="preserve">In conclusion, learning barriers for both </w:t>
      </w:r>
      <w:proofErr w:type="gramStart"/>
      <w:r w:rsidRPr="00D75292">
        <w:rPr>
          <w:rFonts w:eastAsia="Arial" w:cs="Arial"/>
        </w:rPr>
        <w:t>myself</w:t>
      </w:r>
      <w:proofErr w:type="gramEnd"/>
      <w:r w:rsidRPr="00D75292">
        <w:rPr>
          <w:rFonts w:eastAsia="Arial" w:cs="Arial"/>
        </w:rPr>
        <w:t xml:space="preserve"> and the bus driver are multifaceted, encompassing individual, environmental, and organisational factors. </w:t>
      </w:r>
    </w:p>
    <w:p w14:paraId="6634A376" w14:textId="77777777" w:rsidR="002F6F97" w:rsidRPr="002D374B" w:rsidRDefault="002F6F97" w:rsidP="002D374B">
      <w:bookmarkStart w:id="10" w:name="_49x2ik5" w:colFirst="0" w:colLast="0"/>
      <w:bookmarkStart w:id="11" w:name="_2p2csry" w:colFirst="0" w:colLast="0"/>
      <w:bookmarkStart w:id="12" w:name="_147n2zr" w:colFirst="0" w:colLast="0"/>
      <w:bookmarkStart w:id="13" w:name="_Toc213243676"/>
      <w:bookmarkEnd w:id="10"/>
      <w:bookmarkEnd w:id="11"/>
      <w:bookmarkEnd w:id="12"/>
      <w:r w:rsidRPr="002D374B">
        <w:t>1.3 Development options</w:t>
      </w:r>
      <w:bookmarkEnd w:id="13"/>
      <w:r w:rsidRPr="002D374B">
        <w:t xml:space="preserve"> </w:t>
      </w:r>
    </w:p>
    <w:p w14:paraId="0C6FC302" w14:textId="77777777" w:rsidR="002F6F97" w:rsidRPr="00D75292" w:rsidRDefault="002F6F97" w:rsidP="002D374B">
      <w:r w:rsidRPr="00D75292">
        <w:t xml:space="preserve">Development options refer to the strategies, programmes, or activities that an individual can undertake to address identified gaps and enhance professional competence. For my role as a </w:t>
      </w:r>
      <w:proofErr w:type="spellStart"/>
      <w:r w:rsidRPr="00D75292">
        <w:t>carer</w:t>
      </w:r>
      <w:proofErr w:type="spellEnd"/>
      <w:r w:rsidRPr="00D75292">
        <w:t>, development options focus on improving leadership, communication, documentation, and emotional resilience. Practical opportunities such as shadowing senior staff, participating in simulated care scenarios, and attending workshops on dementia care or safeguarding provide hands-on learning aligned with my Pragmatist and visual learning preferences (Honey &amp; Mumford, 1986; Fleming, 1987). Additionally, structured e-learning modules, short courses on communication skills, and reflective writing exercises can help consolidate learning and bridge gaps in documentation and reflective practice. Integrating these options into regular work schedules allows learning to occur alongside practical experience, reinforcing knowledge through application.</w:t>
      </w:r>
    </w:p>
    <w:p w14:paraId="3698CEBC" w14:textId="77777777" w:rsidR="002F6F97" w:rsidRPr="00D75292" w:rsidRDefault="002F6F97" w:rsidP="002D374B">
      <w:r w:rsidRPr="00D75292">
        <w:t>For the bus driver, development options are tailored to the public-facing, safety-critical nature of the role. Scenario-based training in conflict management, customer service, and emergency procedures offers practical and reflective learning experiences consistent with their Pragmatist and Kolb reflective learning styles (Kolb, 1984). Regular refresher courses on health and safety, first aid, and route management enhance operational competence while reinforcing risk awareness. Peer learning opportunities, including team discussions and post-shift reflective sessions, provide additional insights and allow the driver to evaluate their own performance critically. Both roles benefit from development options that integrate theory with practice, use preferred learning styles, and allow for reflection, ensuring knowledge is retained and applied effectively.</w:t>
      </w:r>
    </w:p>
    <w:p w14:paraId="1F3FE62E" w14:textId="77777777" w:rsidR="002F6F97" w:rsidRPr="002D374B" w:rsidRDefault="002F6F97" w:rsidP="002D374B"/>
    <w:p w14:paraId="716E2B0E" w14:textId="77777777" w:rsidR="002F6F97" w:rsidRPr="002D374B" w:rsidRDefault="002F6F97" w:rsidP="002D374B">
      <w:pPr>
        <w:rPr>
          <w:rFonts w:eastAsia="Arial" w:cs="Arial"/>
          <w:color w:val="000000"/>
        </w:rPr>
      </w:pPr>
    </w:p>
    <w:p w14:paraId="2A76A8B4" w14:textId="77777777" w:rsidR="002F6F97" w:rsidRPr="002D374B" w:rsidRDefault="002F6F97" w:rsidP="002D374B">
      <w:pPr>
        <w:rPr>
          <w:rFonts w:eastAsia="Arial" w:cs="Arial"/>
          <w:color w:val="000000"/>
        </w:rPr>
      </w:pPr>
    </w:p>
    <w:p w14:paraId="49DF52A8" w14:textId="01696DD0" w:rsidR="00811FE5" w:rsidRPr="002D374B" w:rsidRDefault="002F6F97" w:rsidP="002D374B">
      <w:pPr>
        <w:rPr>
          <w:color w:val="000000" w:themeColor="text1"/>
        </w:rPr>
      </w:pPr>
      <w:bookmarkStart w:id="14" w:name="_3o7alnk" w:colFirst="0" w:colLast="0"/>
      <w:bookmarkStart w:id="15" w:name="_Toc213243677"/>
      <w:bookmarkEnd w:id="14"/>
      <w:r w:rsidRPr="002D374B">
        <w:rPr>
          <w:color w:val="000000" w:themeColor="text1"/>
        </w:rPr>
        <w:t>1.4 support mechanisms for the development of self &amp; another</w:t>
      </w:r>
      <w:bookmarkEnd w:id="15"/>
    </w:p>
    <w:p w14:paraId="2B1CB797" w14:textId="77777777" w:rsidR="002F6F97" w:rsidRPr="002D374B" w:rsidRDefault="002F6F97" w:rsidP="002D374B">
      <w:pPr>
        <w:rPr>
          <w:color w:val="000000" w:themeColor="text1"/>
        </w:rPr>
      </w:pPr>
      <w:r w:rsidRPr="00D75292">
        <w:rPr>
          <w:color w:val="000000" w:themeColor="text1"/>
        </w:rPr>
        <w:t xml:space="preserve">Support mechanisms are essential in facilitating learning and development, ensuring that both individuals can apply new knowledge and skills effectively. In my role as a </w:t>
      </w:r>
      <w:proofErr w:type="spellStart"/>
      <w:r w:rsidRPr="00D75292">
        <w:rPr>
          <w:color w:val="000000" w:themeColor="text1"/>
        </w:rPr>
        <w:t>carer</w:t>
      </w:r>
      <w:proofErr w:type="spellEnd"/>
      <w:r w:rsidRPr="00D75292">
        <w:rPr>
          <w:color w:val="000000" w:themeColor="text1"/>
        </w:rPr>
        <w:t>, support mechanisms include mentorship, supervision, and feedback from senior colleagues. Structured one-to-one supervisions allow for personalised guidance, helping to address gaps in communication, leadership, and reflective practice. Access to visual resources, such as charts, videos, and practical demonstrations, complements my VARK learning style (Fleming, 1987) and reinforces learning through observation. Team meetings and peer discussions also provide opportunities to share knowledge, learn from others’ experiences, and gain constructive feedback in a supportive environment.</w:t>
      </w:r>
      <w:r w:rsidRPr="002D374B">
        <w:rPr>
          <w:color w:val="000000" w:themeColor="text1"/>
        </w:rPr>
        <w:t xml:space="preserve"> </w:t>
      </w:r>
      <w:r w:rsidRPr="00D75292">
        <w:rPr>
          <w:color w:val="000000" w:themeColor="text1"/>
        </w:rPr>
        <w:t xml:space="preserve">For the bus driver, organisational support mechanisms play a critical role in promoting competence and confidence. Line manager guidance, occupational health services, and peer mentorship help develop conflict management skills, stress management strategies, and operational efficiency. Regular feedback from supervisors, coupled with reflective learning sessions after incidents or challenging situations, enhances self-awareness and supports continuous improvement. Structured access to training resources, whether online modules, workshops, or practical drills, ensures that learning is sustained and embedded in daily </w:t>
      </w:r>
      <w:r w:rsidRPr="00D75292">
        <w:rPr>
          <w:color w:val="000000" w:themeColor="text1"/>
        </w:rPr>
        <w:lastRenderedPageBreak/>
        <w:t>practice. Across both roles, combining formal organisational support with informal peer and mentorship structures maximises the effectiveness of development initiatives and aligns learning with professional requirements</w:t>
      </w:r>
      <w:r w:rsidRPr="002D374B">
        <w:rPr>
          <w:color w:val="000000" w:themeColor="text1"/>
        </w:rPr>
        <w:t>.</w:t>
      </w:r>
    </w:p>
    <w:p w14:paraId="07BBE4C4" w14:textId="77777777" w:rsidR="002F6F97" w:rsidRPr="00D75292" w:rsidRDefault="002F6F97" w:rsidP="002D374B"/>
    <w:p w14:paraId="4E43DC90" w14:textId="77777777" w:rsidR="002F6F97" w:rsidRPr="002D374B" w:rsidRDefault="002F6F97" w:rsidP="002D374B"/>
    <w:p w14:paraId="1C716458" w14:textId="77777777" w:rsidR="002F6F97" w:rsidRPr="002D374B" w:rsidRDefault="002F6F97" w:rsidP="002D374B"/>
    <w:p w14:paraId="45234A40" w14:textId="77777777" w:rsidR="002F6F97" w:rsidRPr="002D374B" w:rsidRDefault="002F6F97" w:rsidP="002D374B">
      <w:pPr>
        <w:rPr>
          <w:color w:val="2E75B5"/>
        </w:rPr>
      </w:pPr>
    </w:p>
    <w:p w14:paraId="75E4619F" w14:textId="77777777" w:rsidR="002F6F97" w:rsidRPr="002D374B" w:rsidRDefault="002F6F97" w:rsidP="002D374B">
      <w:bookmarkStart w:id="16" w:name="_Toc213243678"/>
      <w:r w:rsidRPr="002D374B">
        <w:t>1.5 Plan of action</w:t>
      </w:r>
      <w:bookmarkEnd w:id="16"/>
    </w:p>
    <w:p w14:paraId="14569A64" w14:textId="77777777" w:rsidR="002F6F97" w:rsidRPr="00D75292" w:rsidRDefault="002F6F97" w:rsidP="002D374B">
      <w:r w:rsidRPr="00D75292">
        <w:t>A plan of action provides a structured approach to addressing identified development needs and closing skill gaps for both myself as a carer and the bus driver. Effective planning ensures that learning is purposeful, measurable, and aligned with workplace objectives, thereby enhancing performance and career progression (Armstrong, 2020). For my own development, the plan focuses on four key areas: communication, documentation, leadership, and emotional resilience. To improve communication, I will participate in workshops focused on interpersonal skills and practice scenario-based interactions with colleagues. Documentation skills will be strengthened through structured training in record-keeping, complemented by feedback from supervisors to ensure accuracy and clarity. Leadership development will involve shadowing senior carers, taking responsibility for small team tasks, and reflecting on outcomes using the Johari Window model (Luft &amp; Ingham, 1955) to identify blind spots and areas for improvement. Emotional resilience will be supported through participation in stress management sessions and reflective practice, enabling me to cope effectively with the pressures of care work.</w:t>
      </w:r>
    </w:p>
    <w:p w14:paraId="596D9B35" w14:textId="77777777" w:rsidR="002F6F97" w:rsidRPr="00D75292" w:rsidRDefault="002F6F97" w:rsidP="002D374B">
      <w:r w:rsidRPr="00D75292">
        <w:t>For the bus driver, the plan of action addresses conflict management, safety awareness, customer service, and time management. Conflict management skills will be developed through scenario-based workshops that simulate difficult passenger interactions, allowing the driver to practice assertive and professional communication in a controlled environment. Safety awareness and operational competence will be enhanced through regular refresher courses on emergency procedures, first aid, and route management, supported by practical drills. Customer service skills will be strengthened via guided training on dealing with challenging situations and maintaining professionalism under pressure. Time management improvements will be achieved through reflective practice after shifts, supported by supervisors to identify patterns of delays and implement strategies for efficient route planning. Across both roles, development plans are tailored to individual learning styles, using visual, practical, and reflective methods to ensure knowledge is both understood and applied effectively (Kolb, 1984; Honey &amp; Mumford, 1986; Fleming, 1987).</w:t>
      </w:r>
    </w:p>
    <w:p w14:paraId="5CE838E3" w14:textId="77777777" w:rsidR="002F6F97" w:rsidRPr="002D374B" w:rsidRDefault="002F6F97" w:rsidP="002D374B"/>
    <w:p w14:paraId="53DB473D" w14:textId="77777777" w:rsidR="002F6F97" w:rsidRPr="002D374B" w:rsidRDefault="002F6F97" w:rsidP="002D374B"/>
    <w:p w14:paraId="1E48C2C8" w14:textId="77777777" w:rsidR="002F6F97" w:rsidRPr="002D374B" w:rsidRDefault="002F6F97" w:rsidP="002D374B">
      <w:bookmarkStart w:id="17" w:name="_ihv636" w:colFirst="0" w:colLast="0"/>
      <w:bookmarkEnd w:id="17"/>
    </w:p>
    <w:p w14:paraId="68654167" w14:textId="77777777" w:rsidR="002F6F97" w:rsidRPr="002D374B" w:rsidRDefault="002F6F97" w:rsidP="002D374B">
      <w:r w:rsidRPr="002D374B">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2F6F97" w:rsidRPr="002D374B" w14:paraId="75DA99EF" w14:textId="77777777">
        <w:trPr>
          <w:trHeight w:val="615"/>
        </w:trPr>
        <w:tc>
          <w:tcPr>
            <w:tcW w:w="2139" w:type="dxa"/>
            <w:shd w:val="clear" w:color="auto" w:fill="D9D9D9"/>
          </w:tcPr>
          <w:p w14:paraId="0F8B08F4" w14:textId="77777777" w:rsidR="002F6F97" w:rsidRPr="002D374B" w:rsidRDefault="002F6F97" w:rsidP="002D374B">
            <w:pPr>
              <w:rPr>
                <w:rFonts w:eastAsia="Arial Rounded" w:cs="Arial Rounded"/>
              </w:rPr>
            </w:pPr>
            <w:r w:rsidRPr="002D374B">
              <w:rPr>
                <w:rFonts w:eastAsia="Arial Rounded" w:cs="Arial Rounded"/>
              </w:rPr>
              <w:lastRenderedPageBreak/>
              <w:t>What do I want to learn?</w:t>
            </w:r>
          </w:p>
        </w:tc>
        <w:tc>
          <w:tcPr>
            <w:tcW w:w="1948" w:type="dxa"/>
            <w:shd w:val="clear" w:color="auto" w:fill="D9D9D9"/>
          </w:tcPr>
          <w:p w14:paraId="63E327C5" w14:textId="77777777" w:rsidR="002F6F97" w:rsidRPr="002D374B" w:rsidRDefault="002F6F97" w:rsidP="002D374B">
            <w:pPr>
              <w:rPr>
                <w:rFonts w:eastAsia="Arial Rounded" w:cs="Arial Rounded"/>
              </w:rPr>
            </w:pPr>
            <w:r w:rsidRPr="002D374B">
              <w:rPr>
                <w:rFonts w:eastAsia="Arial Rounded" w:cs="Arial Rounded"/>
              </w:rPr>
              <w:t>What do I have to do?</w:t>
            </w:r>
          </w:p>
        </w:tc>
        <w:tc>
          <w:tcPr>
            <w:tcW w:w="2045" w:type="dxa"/>
            <w:shd w:val="clear" w:color="auto" w:fill="D9D9D9"/>
          </w:tcPr>
          <w:p w14:paraId="1C799413" w14:textId="77777777" w:rsidR="002F6F97" w:rsidRPr="002D374B" w:rsidRDefault="002F6F97" w:rsidP="002D374B">
            <w:pPr>
              <w:rPr>
                <w:rFonts w:eastAsia="Arial Rounded" w:cs="Arial Rounded"/>
              </w:rPr>
            </w:pPr>
            <w:r w:rsidRPr="002D374B">
              <w:rPr>
                <w:rFonts w:eastAsia="Arial Rounded" w:cs="Arial Rounded"/>
              </w:rPr>
              <w:t>What support and resources will I need?</w:t>
            </w:r>
          </w:p>
        </w:tc>
        <w:tc>
          <w:tcPr>
            <w:tcW w:w="2045" w:type="dxa"/>
            <w:shd w:val="clear" w:color="auto" w:fill="D9D9D9"/>
          </w:tcPr>
          <w:p w14:paraId="7F3258C4" w14:textId="77777777" w:rsidR="002F6F97" w:rsidRPr="002D374B" w:rsidRDefault="002F6F97" w:rsidP="002D374B">
            <w:pPr>
              <w:rPr>
                <w:rFonts w:eastAsia="Arial Rounded" w:cs="Arial Rounded"/>
              </w:rPr>
            </w:pPr>
            <w:r w:rsidRPr="002D374B">
              <w:rPr>
                <w:rFonts w:eastAsia="Arial Rounded" w:cs="Arial Rounded"/>
              </w:rPr>
              <w:t>How will I measure success?</w:t>
            </w:r>
          </w:p>
        </w:tc>
        <w:tc>
          <w:tcPr>
            <w:tcW w:w="1340" w:type="dxa"/>
            <w:shd w:val="clear" w:color="auto" w:fill="D9D9D9"/>
          </w:tcPr>
          <w:p w14:paraId="49845C6D" w14:textId="77777777" w:rsidR="002F6F97" w:rsidRPr="002D374B" w:rsidRDefault="002F6F97" w:rsidP="002D374B">
            <w:pPr>
              <w:rPr>
                <w:rFonts w:eastAsia="Arial Rounded" w:cs="Arial Rounded"/>
              </w:rPr>
            </w:pPr>
            <w:r w:rsidRPr="002D374B">
              <w:rPr>
                <w:rFonts w:eastAsia="Arial Rounded" w:cs="Arial Rounded"/>
              </w:rPr>
              <w:t>Target Date for Review</w:t>
            </w:r>
          </w:p>
        </w:tc>
      </w:tr>
      <w:tr w:rsidR="002F6F97" w:rsidRPr="002D374B" w14:paraId="6F308497" w14:textId="77777777">
        <w:trPr>
          <w:trHeight w:val="316"/>
        </w:trPr>
        <w:tc>
          <w:tcPr>
            <w:tcW w:w="2139" w:type="dxa"/>
          </w:tcPr>
          <w:p w14:paraId="5E506BF2" w14:textId="77777777" w:rsidR="002F6F97" w:rsidRPr="002D374B" w:rsidRDefault="002F6F97" w:rsidP="002D374B"/>
          <w:p w14:paraId="4E4A0226" w14:textId="79F3F4ED" w:rsidR="002F6F97" w:rsidRPr="002D374B" w:rsidRDefault="006141D6" w:rsidP="002D374B">
            <w:r>
              <w:t>Understand the role and responsibilities of a bus driver</w:t>
            </w:r>
          </w:p>
          <w:p w14:paraId="0841407A" w14:textId="77777777" w:rsidR="002F6F97" w:rsidRPr="002D374B" w:rsidRDefault="002F6F97" w:rsidP="002D374B"/>
          <w:p w14:paraId="4A534589" w14:textId="77777777" w:rsidR="002F6F97" w:rsidRPr="002D374B" w:rsidRDefault="002F6F97" w:rsidP="002D374B"/>
        </w:tc>
        <w:tc>
          <w:tcPr>
            <w:tcW w:w="1948" w:type="dxa"/>
          </w:tcPr>
          <w:p w14:paraId="779F81F7" w14:textId="4373CBB4" w:rsidR="002F6F97" w:rsidRPr="002D374B" w:rsidRDefault="001849CB" w:rsidP="002D374B">
            <w:r>
              <w:t>Research the job role and local transport authority requirement</w:t>
            </w:r>
          </w:p>
        </w:tc>
        <w:tc>
          <w:tcPr>
            <w:tcW w:w="2045" w:type="dxa"/>
          </w:tcPr>
          <w:p w14:paraId="3D49E1D5" w14:textId="4366EA11" w:rsidR="002F6F97" w:rsidRPr="002D374B" w:rsidRDefault="00EC24BE" w:rsidP="002D374B">
            <w:r>
              <w:t>Job descriptions, transport authority website, guidance from employer</w:t>
            </w:r>
          </w:p>
        </w:tc>
        <w:tc>
          <w:tcPr>
            <w:tcW w:w="2045" w:type="dxa"/>
          </w:tcPr>
          <w:p w14:paraId="56698105" w14:textId="52D7CC80" w:rsidR="002F6F97" w:rsidRPr="002D374B" w:rsidRDefault="00EC24BE" w:rsidP="002D374B">
            <w:r>
              <w:t>Can clearly explain duties and responsibilities</w:t>
            </w:r>
          </w:p>
        </w:tc>
        <w:tc>
          <w:tcPr>
            <w:tcW w:w="1340" w:type="dxa"/>
          </w:tcPr>
          <w:p w14:paraId="28877216" w14:textId="1AFDFEAD" w:rsidR="002F6F97" w:rsidRPr="002D374B" w:rsidRDefault="007B6C8A" w:rsidP="002D374B">
            <w:r>
              <w:t>1 month</w:t>
            </w:r>
          </w:p>
        </w:tc>
      </w:tr>
      <w:tr w:rsidR="002F6F97" w:rsidRPr="002D374B" w14:paraId="4658385F" w14:textId="77777777">
        <w:trPr>
          <w:trHeight w:val="329"/>
        </w:trPr>
        <w:tc>
          <w:tcPr>
            <w:tcW w:w="2139" w:type="dxa"/>
          </w:tcPr>
          <w:p w14:paraId="335B8373" w14:textId="77777777" w:rsidR="002F6F97" w:rsidRPr="002D374B" w:rsidRDefault="002F6F97" w:rsidP="002D374B"/>
          <w:p w14:paraId="58CEB083" w14:textId="498C6ABD" w:rsidR="002F6F97" w:rsidRPr="002D374B" w:rsidRDefault="005977D7" w:rsidP="002D374B">
            <w:r>
              <w:t>Obtain the correct driving licence (e.g. PCV)</w:t>
            </w:r>
          </w:p>
          <w:p w14:paraId="0C567459" w14:textId="77777777" w:rsidR="002F6F97" w:rsidRPr="002D374B" w:rsidRDefault="002F6F97" w:rsidP="002D374B"/>
          <w:p w14:paraId="6BBA3D3E" w14:textId="77777777" w:rsidR="002F6F97" w:rsidRPr="002D374B" w:rsidRDefault="002F6F97" w:rsidP="002D374B"/>
        </w:tc>
        <w:tc>
          <w:tcPr>
            <w:tcW w:w="1948" w:type="dxa"/>
          </w:tcPr>
          <w:p w14:paraId="62CC553A" w14:textId="1B115E67" w:rsidR="002F6F97" w:rsidRPr="002D374B" w:rsidRDefault="00041DB4" w:rsidP="002D374B">
            <w:r>
              <w:t>Apply for provisional PCV licence and complete medical assessment</w:t>
            </w:r>
          </w:p>
        </w:tc>
        <w:tc>
          <w:tcPr>
            <w:tcW w:w="2045" w:type="dxa"/>
          </w:tcPr>
          <w:p w14:paraId="53EE8CE0" w14:textId="493E9296" w:rsidR="002F6F97" w:rsidRPr="002D374B" w:rsidRDefault="00EA6688" w:rsidP="002D374B">
            <w:r>
              <w:t>DVLA forms, GP/medical examiner</w:t>
            </w:r>
          </w:p>
        </w:tc>
        <w:tc>
          <w:tcPr>
            <w:tcW w:w="2045" w:type="dxa"/>
          </w:tcPr>
          <w:p w14:paraId="019F626B" w14:textId="1920AB38" w:rsidR="002F6F97" w:rsidRPr="002D374B" w:rsidRDefault="00EA6688" w:rsidP="002D374B">
            <w:r>
              <w:t xml:space="preserve">Licensed Approved </w:t>
            </w:r>
          </w:p>
        </w:tc>
        <w:tc>
          <w:tcPr>
            <w:tcW w:w="1340" w:type="dxa"/>
          </w:tcPr>
          <w:p w14:paraId="5A8F4BB5" w14:textId="69FB52B6" w:rsidR="002F6F97" w:rsidRPr="002D374B" w:rsidRDefault="00903B32" w:rsidP="002D374B">
            <w:r>
              <w:t>6-8 weeks</w:t>
            </w:r>
          </w:p>
        </w:tc>
      </w:tr>
      <w:tr w:rsidR="002F6F97" w:rsidRPr="002D374B" w14:paraId="338C926E" w14:textId="77777777" w:rsidTr="005129AB">
        <w:trPr>
          <w:trHeight w:val="2173"/>
        </w:trPr>
        <w:tc>
          <w:tcPr>
            <w:tcW w:w="2139" w:type="dxa"/>
          </w:tcPr>
          <w:p w14:paraId="41775CBE" w14:textId="77777777" w:rsidR="002F6F97" w:rsidRPr="002D374B" w:rsidRDefault="002F6F97" w:rsidP="002D374B"/>
          <w:tbl>
            <w:tblPr>
              <w:tblW w:w="9360" w:type="dxa"/>
              <w:tblCellSpacing w:w="15" w:type="dxa"/>
              <w:tblCellMar>
                <w:top w:w="15" w:type="dxa"/>
                <w:left w:w="15" w:type="dxa"/>
                <w:bottom w:w="15" w:type="dxa"/>
                <w:right w:w="15" w:type="dxa"/>
              </w:tblCellMar>
              <w:tblLook w:val="04A0" w:firstRow="1" w:lastRow="0" w:firstColumn="1" w:lastColumn="0" w:noHBand="0" w:noVBand="1"/>
            </w:tblPr>
            <w:tblGrid>
              <w:gridCol w:w="2101"/>
              <w:gridCol w:w="30"/>
              <w:gridCol w:w="2092"/>
              <w:gridCol w:w="30"/>
              <w:gridCol w:w="1959"/>
              <w:gridCol w:w="118"/>
              <w:gridCol w:w="938"/>
              <w:gridCol w:w="1021"/>
              <w:gridCol w:w="1071"/>
            </w:tblGrid>
            <w:tr w:rsidR="00AF31B3" w:rsidRPr="00AF31B3" w14:paraId="0582D06F" w14:textId="77777777" w:rsidTr="00AF31B3">
              <w:trPr>
                <w:tblHeader/>
                <w:tblCellSpacing w:w="15" w:type="dxa"/>
              </w:trPr>
              <w:tc>
                <w:tcPr>
                  <w:tcW w:w="2056" w:type="dxa"/>
                  <w:vAlign w:val="center"/>
                  <w:hideMark/>
                </w:tcPr>
                <w:p w14:paraId="790E5B86" w14:textId="77777777" w:rsidR="00AF31B3" w:rsidRDefault="002D3588" w:rsidP="00AF31B3">
                  <w:pPr>
                    <w:spacing w:after="0" w:line="240" w:lineRule="auto"/>
                  </w:pPr>
                  <w:r>
                    <w:t>Understand passenger safety and customer service</w:t>
                  </w:r>
                </w:p>
                <w:p w14:paraId="5916DEC4" w14:textId="7DF4121E" w:rsidR="00B36A02" w:rsidRPr="00AF31B3" w:rsidRDefault="00B36A02" w:rsidP="00AF31B3">
                  <w:pPr>
                    <w:spacing w:after="0" w:line="240" w:lineRule="auto"/>
                    <w:rPr>
                      <w:rFonts w:ascii="Times New Roman" w:eastAsia="Times New Roman" w:hAnsi="Times New Roman" w:cs="Times New Roman"/>
                      <w:b/>
                      <w:bCs/>
                      <w:sz w:val="24"/>
                      <w:szCs w:val="24"/>
                      <w:lang w:eastAsia="en-GB"/>
                    </w:rPr>
                  </w:pPr>
                  <w:r>
                    <w:t>Learn routes, timetables, and ticketing systems</w:t>
                  </w:r>
                </w:p>
              </w:tc>
              <w:tc>
                <w:tcPr>
                  <w:tcW w:w="2092" w:type="dxa"/>
                  <w:gridSpan w:val="2"/>
                  <w:vAlign w:val="center"/>
                  <w:hideMark/>
                </w:tcPr>
                <w:p w14:paraId="5D6CEEA0" w14:textId="77777777" w:rsidR="00AF31B3" w:rsidRPr="00AF31B3" w:rsidRDefault="00AF31B3" w:rsidP="00AF31B3">
                  <w:pPr>
                    <w:spacing w:after="0" w:line="240" w:lineRule="auto"/>
                    <w:jc w:val="center"/>
                    <w:rPr>
                      <w:rFonts w:ascii="Times New Roman" w:eastAsia="Times New Roman" w:hAnsi="Times New Roman" w:cs="Times New Roman"/>
                      <w:b/>
                      <w:bCs/>
                      <w:sz w:val="24"/>
                      <w:szCs w:val="24"/>
                      <w:lang w:eastAsia="en-GB"/>
                    </w:rPr>
                  </w:pPr>
                  <w:r w:rsidRPr="00AF31B3">
                    <w:rPr>
                      <w:rFonts w:ascii="Times New Roman" w:eastAsia="Times New Roman" w:hAnsi="Times New Roman" w:cs="Times New Roman"/>
                      <w:b/>
                      <w:bCs/>
                      <w:sz w:val="24"/>
                      <w:szCs w:val="24"/>
                      <w:lang w:eastAsia="en-GB"/>
                    </w:rPr>
                    <w:t>What do I have to do?</w:t>
                  </w:r>
                </w:p>
              </w:tc>
              <w:tc>
                <w:tcPr>
                  <w:tcW w:w="2077" w:type="dxa"/>
                  <w:gridSpan w:val="3"/>
                  <w:vAlign w:val="center"/>
                  <w:hideMark/>
                </w:tcPr>
                <w:p w14:paraId="370B5FC5" w14:textId="77777777" w:rsidR="00AF31B3" w:rsidRPr="00AF31B3" w:rsidRDefault="00AF31B3" w:rsidP="00AF31B3">
                  <w:pPr>
                    <w:spacing w:after="0" w:line="240" w:lineRule="auto"/>
                    <w:jc w:val="center"/>
                    <w:rPr>
                      <w:rFonts w:ascii="Times New Roman" w:eastAsia="Times New Roman" w:hAnsi="Times New Roman" w:cs="Times New Roman"/>
                      <w:b/>
                      <w:bCs/>
                      <w:sz w:val="24"/>
                      <w:szCs w:val="24"/>
                      <w:lang w:eastAsia="en-GB"/>
                    </w:rPr>
                  </w:pPr>
                  <w:r w:rsidRPr="00AF31B3">
                    <w:rPr>
                      <w:rFonts w:ascii="Times New Roman" w:eastAsia="Times New Roman" w:hAnsi="Times New Roman" w:cs="Times New Roman"/>
                      <w:b/>
                      <w:bCs/>
                      <w:sz w:val="24"/>
                      <w:szCs w:val="24"/>
                      <w:lang w:eastAsia="en-GB"/>
                    </w:rPr>
                    <w:t>What support and resources will I need?</w:t>
                  </w:r>
                </w:p>
              </w:tc>
              <w:tc>
                <w:tcPr>
                  <w:tcW w:w="1929" w:type="dxa"/>
                  <w:gridSpan w:val="2"/>
                  <w:vAlign w:val="center"/>
                  <w:hideMark/>
                </w:tcPr>
                <w:p w14:paraId="4A65D4C5" w14:textId="77777777" w:rsidR="00AF31B3" w:rsidRPr="00AF31B3" w:rsidRDefault="00AF31B3" w:rsidP="00AF31B3">
                  <w:pPr>
                    <w:spacing w:after="0" w:line="240" w:lineRule="auto"/>
                    <w:jc w:val="center"/>
                    <w:rPr>
                      <w:rFonts w:ascii="Times New Roman" w:eastAsia="Times New Roman" w:hAnsi="Times New Roman" w:cs="Times New Roman"/>
                      <w:b/>
                      <w:bCs/>
                      <w:sz w:val="24"/>
                      <w:szCs w:val="24"/>
                      <w:lang w:eastAsia="en-GB"/>
                    </w:rPr>
                  </w:pPr>
                  <w:r w:rsidRPr="00AF31B3">
                    <w:rPr>
                      <w:rFonts w:ascii="Times New Roman" w:eastAsia="Times New Roman" w:hAnsi="Times New Roman" w:cs="Times New Roman"/>
                      <w:b/>
                      <w:bCs/>
                      <w:sz w:val="24"/>
                      <w:szCs w:val="24"/>
                      <w:lang w:eastAsia="en-GB"/>
                    </w:rPr>
                    <w:t>How will I measure success?</w:t>
                  </w:r>
                </w:p>
              </w:tc>
              <w:tc>
                <w:tcPr>
                  <w:tcW w:w="1026" w:type="dxa"/>
                  <w:vAlign w:val="center"/>
                  <w:hideMark/>
                </w:tcPr>
                <w:p w14:paraId="3FA058FE" w14:textId="77777777" w:rsidR="00AF31B3" w:rsidRPr="00AF31B3" w:rsidRDefault="00AF31B3" w:rsidP="00AF31B3">
                  <w:pPr>
                    <w:spacing w:after="0" w:line="240" w:lineRule="auto"/>
                    <w:jc w:val="center"/>
                    <w:rPr>
                      <w:rFonts w:ascii="Times New Roman" w:eastAsia="Times New Roman" w:hAnsi="Times New Roman" w:cs="Times New Roman"/>
                      <w:b/>
                      <w:bCs/>
                      <w:sz w:val="24"/>
                      <w:szCs w:val="24"/>
                      <w:lang w:eastAsia="en-GB"/>
                    </w:rPr>
                  </w:pPr>
                  <w:r w:rsidRPr="00AF31B3">
                    <w:rPr>
                      <w:rFonts w:ascii="Times New Roman" w:eastAsia="Times New Roman" w:hAnsi="Times New Roman" w:cs="Times New Roman"/>
                      <w:b/>
                      <w:bCs/>
                      <w:sz w:val="24"/>
                      <w:szCs w:val="24"/>
                      <w:lang w:eastAsia="en-GB"/>
                    </w:rPr>
                    <w:t>Target Date for Review</w:t>
                  </w:r>
                </w:p>
              </w:tc>
            </w:tr>
            <w:tr w:rsidR="00AF31B3" w:rsidRPr="00AF31B3" w14:paraId="2B4288A1" w14:textId="77777777" w:rsidTr="00AF31B3">
              <w:trPr>
                <w:gridAfter w:val="2"/>
                <w:tblCellSpacing w:w="15" w:type="dxa"/>
              </w:trPr>
              <w:tc>
                <w:tcPr>
                  <w:tcW w:w="2077" w:type="dxa"/>
                  <w:gridSpan w:val="2"/>
                  <w:vAlign w:val="center"/>
                  <w:hideMark/>
                </w:tcPr>
                <w:p w14:paraId="6640E072" w14:textId="6149AA80" w:rsidR="00AF31B3" w:rsidRPr="00AF31B3" w:rsidRDefault="00AF31B3" w:rsidP="00AF31B3">
                  <w:pPr>
                    <w:spacing w:after="0" w:line="240" w:lineRule="auto"/>
                    <w:rPr>
                      <w:rFonts w:ascii="Times New Roman" w:eastAsia="Times New Roman" w:hAnsi="Times New Roman" w:cs="Times New Roman"/>
                      <w:sz w:val="24"/>
                      <w:szCs w:val="24"/>
                      <w:lang w:eastAsia="en-GB"/>
                    </w:rPr>
                  </w:pPr>
                </w:p>
              </w:tc>
              <w:tc>
                <w:tcPr>
                  <w:tcW w:w="2077" w:type="dxa"/>
                  <w:gridSpan w:val="2"/>
                  <w:vAlign w:val="center"/>
                  <w:hideMark/>
                </w:tcPr>
                <w:p w14:paraId="61EF5E50"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Job descriptions, transport authority website, guidance from employer</w:t>
                  </w:r>
                </w:p>
              </w:tc>
              <w:tc>
                <w:tcPr>
                  <w:tcW w:w="1929" w:type="dxa"/>
                  <w:vAlign w:val="center"/>
                  <w:hideMark/>
                </w:tcPr>
                <w:p w14:paraId="3702084B"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Can clearly explain duties and responsibilities</w:t>
                  </w:r>
                </w:p>
              </w:tc>
              <w:tc>
                <w:tcPr>
                  <w:tcW w:w="1026" w:type="dxa"/>
                  <w:gridSpan w:val="2"/>
                  <w:vAlign w:val="center"/>
                  <w:hideMark/>
                </w:tcPr>
                <w:p w14:paraId="6404E7EE"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2 weeks</w:t>
                  </w:r>
                </w:p>
              </w:tc>
            </w:tr>
            <w:tr w:rsidR="00AF31B3" w:rsidRPr="00AF31B3" w14:paraId="6CB1FEC0" w14:textId="77777777" w:rsidTr="00AF31B3">
              <w:trPr>
                <w:gridAfter w:val="2"/>
                <w:tblCellSpacing w:w="15" w:type="dxa"/>
              </w:trPr>
              <w:tc>
                <w:tcPr>
                  <w:tcW w:w="2077" w:type="dxa"/>
                  <w:gridSpan w:val="2"/>
                  <w:vAlign w:val="center"/>
                  <w:hideMark/>
                </w:tcPr>
                <w:p w14:paraId="7D94985F" w14:textId="364A1840" w:rsidR="00AF31B3" w:rsidRPr="00AF31B3" w:rsidRDefault="00AF31B3" w:rsidP="00AF31B3">
                  <w:pPr>
                    <w:spacing w:after="0" w:line="240" w:lineRule="auto"/>
                    <w:rPr>
                      <w:rFonts w:ascii="Times New Roman" w:eastAsia="Times New Roman" w:hAnsi="Times New Roman" w:cs="Times New Roman"/>
                      <w:sz w:val="24"/>
                      <w:szCs w:val="24"/>
                      <w:lang w:eastAsia="en-GB"/>
                    </w:rPr>
                  </w:pPr>
                </w:p>
              </w:tc>
              <w:tc>
                <w:tcPr>
                  <w:tcW w:w="2077" w:type="dxa"/>
                  <w:gridSpan w:val="2"/>
                  <w:vAlign w:val="center"/>
                  <w:hideMark/>
                </w:tcPr>
                <w:p w14:paraId="48A674A4"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DVLA forms, GP/medical examiner</w:t>
                  </w:r>
                </w:p>
              </w:tc>
              <w:tc>
                <w:tcPr>
                  <w:tcW w:w="1929" w:type="dxa"/>
                  <w:vAlign w:val="center"/>
                  <w:hideMark/>
                </w:tcPr>
                <w:p w14:paraId="34D5826F"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Provisional licence approved</w:t>
                  </w:r>
                </w:p>
              </w:tc>
              <w:tc>
                <w:tcPr>
                  <w:tcW w:w="1026" w:type="dxa"/>
                  <w:gridSpan w:val="2"/>
                  <w:vAlign w:val="center"/>
                  <w:hideMark/>
                </w:tcPr>
                <w:p w14:paraId="7DF9A168"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1 month</w:t>
                  </w:r>
                </w:p>
              </w:tc>
            </w:tr>
            <w:tr w:rsidR="00AF31B3" w:rsidRPr="00AF31B3" w14:paraId="24B6F360" w14:textId="77777777" w:rsidTr="00AF31B3">
              <w:trPr>
                <w:gridAfter w:val="2"/>
                <w:tblCellSpacing w:w="15" w:type="dxa"/>
              </w:trPr>
              <w:tc>
                <w:tcPr>
                  <w:tcW w:w="2077" w:type="dxa"/>
                  <w:gridSpan w:val="2"/>
                  <w:vAlign w:val="center"/>
                  <w:hideMark/>
                </w:tcPr>
                <w:p w14:paraId="6D6CB233" w14:textId="0B1200E3" w:rsidR="00AF31B3" w:rsidRPr="00AF31B3" w:rsidRDefault="00AF31B3" w:rsidP="00AF31B3">
                  <w:pPr>
                    <w:spacing w:after="0" w:line="240" w:lineRule="auto"/>
                    <w:rPr>
                      <w:rFonts w:ascii="Times New Roman" w:eastAsia="Times New Roman" w:hAnsi="Times New Roman" w:cs="Times New Roman"/>
                      <w:sz w:val="24"/>
                      <w:szCs w:val="24"/>
                      <w:lang w:eastAsia="en-GB"/>
                    </w:rPr>
                  </w:pPr>
                </w:p>
              </w:tc>
              <w:tc>
                <w:tcPr>
                  <w:tcW w:w="2077" w:type="dxa"/>
                  <w:gridSpan w:val="2"/>
                  <w:vAlign w:val="center"/>
                  <w:hideMark/>
                </w:tcPr>
                <w:p w14:paraId="7DFD2D88"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Theory books, online practice tests, training provider</w:t>
                  </w:r>
                </w:p>
              </w:tc>
              <w:tc>
                <w:tcPr>
                  <w:tcW w:w="1929" w:type="dxa"/>
                  <w:vAlign w:val="center"/>
                  <w:hideMark/>
                </w:tcPr>
                <w:p w14:paraId="74C8C6E5"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Theory tests passed</w:t>
                  </w:r>
                </w:p>
              </w:tc>
              <w:tc>
                <w:tcPr>
                  <w:tcW w:w="1026" w:type="dxa"/>
                  <w:gridSpan w:val="2"/>
                  <w:vAlign w:val="center"/>
                  <w:hideMark/>
                </w:tcPr>
                <w:p w14:paraId="55832F35"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2–3 months</w:t>
                  </w:r>
                </w:p>
              </w:tc>
            </w:tr>
            <w:tr w:rsidR="00AF31B3" w:rsidRPr="00AF31B3" w14:paraId="639F6474" w14:textId="77777777" w:rsidTr="00AF31B3">
              <w:trPr>
                <w:gridAfter w:val="2"/>
                <w:tblCellSpacing w:w="15" w:type="dxa"/>
              </w:trPr>
              <w:tc>
                <w:tcPr>
                  <w:tcW w:w="2077" w:type="dxa"/>
                  <w:gridSpan w:val="2"/>
                  <w:vAlign w:val="center"/>
                  <w:hideMark/>
                </w:tcPr>
                <w:p w14:paraId="2D661EAB" w14:textId="5448F8A0" w:rsidR="00AF31B3" w:rsidRPr="00AF31B3" w:rsidRDefault="00AF31B3" w:rsidP="00AF31B3">
                  <w:pPr>
                    <w:spacing w:after="0" w:line="240" w:lineRule="auto"/>
                    <w:rPr>
                      <w:rFonts w:ascii="Times New Roman" w:eastAsia="Times New Roman" w:hAnsi="Times New Roman" w:cs="Times New Roman"/>
                      <w:sz w:val="24"/>
                      <w:szCs w:val="24"/>
                      <w:lang w:eastAsia="en-GB"/>
                    </w:rPr>
                  </w:pPr>
                </w:p>
              </w:tc>
              <w:tc>
                <w:tcPr>
                  <w:tcW w:w="2077" w:type="dxa"/>
                  <w:gridSpan w:val="2"/>
                  <w:vAlign w:val="center"/>
                  <w:hideMark/>
                </w:tcPr>
                <w:p w14:paraId="41B34BA8"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Approved driving instructor, training bus</w:t>
                  </w:r>
                </w:p>
              </w:tc>
              <w:tc>
                <w:tcPr>
                  <w:tcW w:w="1929" w:type="dxa"/>
                  <w:vAlign w:val="center"/>
                  <w:hideMark/>
                </w:tcPr>
                <w:p w14:paraId="166A3517"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Instructor sign-off, practical test passed</w:t>
                  </w:r>
                </w:p>
              </w:tc>
              <w:tc>
                <w:tcPr>
                  <w:tcW w:w="1026" w:type="dxa"/>
                  <w:gridSpan w:val="2"/>
                  <w:vAlign w:val="center"/>
                  <w:hideMark/>
                </w:tcPr>
                <w:p w14:paraId="03836AA8" w14:textId="77777777" w:rsidR="00AF31B3" w:rsidRPr="00AF31B3" w:rsidRDefault="00AF31B3" w:rsidP="00AF31B3">
                  <w:pPr>
                    <w:spacing w:after="0" w:line="240" w:lineRule="auto"/>
                    <w:rPr>
                      <w:rFonts w:ascii="Times New Roman" w:eastAsia="Times New Roman" w:hAnsi="Times New Roman" w:cs="Times New Roman"/>
                      <w:sz w:val="24"/>
                      <w:szCs w:val="24"/>
                      <w:lang w:eastAsia="en-GB"/>
                    </w:rPr>
                  </w:pPr>
                  <w:r w:rsidRPr="00AF31B3">
                    <w:rPr>
                      <w:rFonts w:ascii="Times New Roman" w:eastAsia="Times New Roman" w:hAnsi="Times New Roman" w:cs="Times New Roman"/>
                      <w:sz w:val="24"/>
                      <w:szCs w:val="24"/>
                      <w:lang w:eastAsia="en-GB"/>
                    </w:rPr>
                    <w:t>4–6 months</w:t>
                  </w:r>
                </w:p>
              </w:tc>
            </w:tr>
            <w:tr w:rsidR="00AF31B3" w:rsidRPr="00AF31B3" w14:paraId="1DA864EC" w14:textId="77777777" w:rsidTr="00AF31B3">
              <w:trPr>
                <w:gridAfter w:val="2"/>
                <w:tblCellSpacing w:w="15" w:type="dxa"/>
              </w:trPr>
              <w:tc>
                <w:tcPr>
                  <w:tcW w:w="2077" w:type="dxa"/>
                  <w:gridSpan w:val="2"/>
                  <w:vAlign w:val="center"/>
                  <w:hideMark/>
                </w:tcPr>
                <w:p w14:paraId="75D7A019" w14:textId="77777777" w:rsidR="00AF31B3" w:rsidRPr="00AF31B3" w:rsidRDefault="00AF31B3" w:rsidP="00AF31B3">
                  <w:pPr>
                    <w:spacing w:after="0" w:line="240" w:lineRule="auto"/>
                    <w:rPr>
                      <w:rFonts w:ascii="Times New Roman" w:eastAsia="Times New Roman" w:hAnsi="Times New Roman" w:cs="Times New Roman"/>
                      <w:sz w:val="20"/>
                      <w:szCs w:val="20"/>
                      <w:lang w:eastAsia="en-GB"/>
                    </w:rPr>
                  </w:pPr>
                </w:p>
              </w:tc>
              <w:tc>
                <w:tcPr>
                  <w:tcW w:w="2077" w:type="dxa"/>
                  <w:gridSpan w:val="2"/>
                  <w:vAlign w:val="center"/>
                  <w:hideMark/>
                </w:tcPr>
                <w:p w14:paraId="6C25DD7C" w14:textId="77777777" w:rsidR="00AF31B3" w:rsidRPr="00AF31B3" w:rsidRDefault="00AF31B3" w:rsidP="00AF31B3">
                  <w:pPr>
                    <w:spacing w:after="0" w:line="240" w:lineRule="auto"/>
                    <w:rPr>
                      <w:rFonts w:ascii="Times New Roman" w:eastAsia="Times New Roman" w:hAnsi="Times New Roman" w:cs="Times New Roman"/>
                      <w:sz w:val="20"/>
                      <w:szCs w:val="20"/>
                      <w:lang w:eastAsia="en-GB"/>
                    </w:rPr>
                  </w:pPr>
                </w:p>
              </w:tc>
              <w:tc>
                <w:tcPr>
                  <w:tcW w:w="1929" w:type="dxa"/>
                  <w:vAlign w:val="center"/>
                  <w:hideMark/>
                </w:tcPr>
                <w:p w14:paraId="03AEC860" w14:textId="77777777" w:rsidR="00AF31B3" w:rsidRPr="00AF31B3" w:rsidRDefault="00AF31B3" w:rsidP="00AF31B3">
                  <w:pPr>
                    <w:spacing w:after="0" w:line="240" w:lineRule="auto"/>
                    <w:rPr>
                      <w:rFonts w:ascii="Times New Roman" w:eastAsia="Times New Roman" w:hAnsi="Times New Roman" w:cs="Times New Roman"/>
                      <w:sz w:val="20"/>
                      <w:szCs w:val="20"/>
                      <w:lang w:eastAsia="en-GB"/>
                    </w:rPr>
                  </w:pPr>
                </w:p>
              </w:tc>
              <w:tc>
                <w:tcPr>
                  <w:tcW w:w="1026" w:type="dxa"/>
                  <w:gridSpan w:val="2"/>
                  <w:vAlign w:val="center"/>
                  <w:hideMark/>
                </w:tcPr>
                <w:p w14:paraId="6349B4C2" w14:textId="77777777" w:rsidR="00AF31B3" w:rsidRPr="00AF31B3" w:rsidRDefault="00AF31B3" w:rsidP="00AF31B3">
                  <w:pPr>
                    <w:spacing w:after="0" w:line="240" w:lineRule="auto"/>
                    <w:rPr>
                      <w:rFonts w:ascii="Times New Roman" w:eastAsia="Times New Roman" w:hAnsi="Times New Roman" w:cs="Times New Roman"/>
                      <w:sz w:val="20"/>
                      <w:szCs w:val="20"/>
                      <w:lang w:eastAsia="en-GB"/>
                    </w:rPr>
                  </w:pPr>
                </w:p>
              </w:tc>
            </w:tr>
          </w:tbl>
          <w:p w14:paraId="1B2DC2C3" w14:textId="77777777" w:rsidR="002F6F97" w:rsidRPr="002D374B" w:rsidRDefault="002F6F97" w:rsidP="002D374B"/>
          <w:p w14:paraId="45956F3B" w14:textId="77777777" w:rsidR="002F6F97" w:rsidRPr="002D374B" w:rsidRDefault="002F6F97" w:rsidP="002D374B"/>
          <w:p w14:paraId="10D913B6" w14:textId="77777777" w:rsidR="002F6F97" w:rsidRPr="002D374B" w:rsidRDefault="002F6F97" w:rsidP="002D374B"/>
        </w:tc>
        <w:tc>
          <w:tcPr>
            <w:tcW w:w="1948" w:type="dxa"/>
          </w:tcPr>
          <w:p w14:paraId="27567451" w14:textId="77777777" w:rsidR="002F6F97" w:rsidRDefault="006178D3" w:rsidP="002D374B">
            <w:r>
              <w:t>Shadow experienced drivers and practice routes</w:t>
            </w:r>
          </w:p>
          <w:p w14:paraId="72D5E875" w14:textId="6C125729" w:rsidR="00DC522D" w:rsidRPr="002D374B" w:rsidRDefault="00DC522D" w:rsidP="002D374B">
            <w:r>
              <w:t>Learn health &amp; safety, disability awareness, and emergency procedures</w:t>
            </w:r>
          </w:p>
        </w:tc>
        <w:tc>
          <w:tcPr>
            <w:tcW w:w="2045" w:type="dxa"/>
          </w:tcPr>
          <w:p w14:paraId="1343CB50" w14:textId="1FADAAEF" w:rsidR="002F6F97" w:rsidRPr="002D374B" w:rsidRDefault="009C5137" w:rsidP="002D374B">
            <w:r>
              <w:t>Safety manuals, workplace training</w:t>
            </w:r>
          </w:p>
        </w:tc>
        <w:tc>
          <w:tcPr>
            <w:tcW w:w="2045" w:type="dxa"/>
          </w:tcPr>
          <w:p w14:paraId="6471E951" w14:textId="77777777" w:rsidR="002F6F97" w:rsidRDefault="009C5137" w:rsidP="002D374B">
            <w:r>
              <w:t>Compliance checks passed</w:t>
            </w:r>
          </w:p>
          <w:p w14:paraId="2ADB8AD0" w14:textId="681D5CEE" w:rsidR="002D2057" w:rsidRPr="002D374B" w:rsidRDefault="002D2057" w:rsidP="002D374B">
            <w:r>
              <w:t>Safe driving record, positive feedback</w:t>
            </w:r>
          </w:p>
        </w:tc>
        <w:tc>
          <w:tcPr>
            <w:tcW w:w="1340" w:type="dxa"/>
          </w:tcPr>
          <w:p w14:paraId="436923BB" w14:textId="143A0836" w:rsidR="002F6F97" w:rsidRPr="002D374B" w:rsidRDefault="00903B32" w:rsidP="002D374B">
            <w:r>
              <w:t>10-14 weeks</w:t>
            </w:r>
          </w:p>
        </w:tc>
      </w:tr>
    </w:tbl>
    <w:p w14:paraId="32DA431B" w14:textId="77777777" w:rsidR="002F6F97" w:rsidRPr="002D374B" w:rsidRDefault="002F6F97" w:rsidP="002D374B"/>
    <w:p w14:paraId="7A4D1EAC" w14:textId="77777777" w:rsidR="002F6F97" w:rsidRPr="002D374B" w:rsidRDefault="002F6F97" w:rsidP="002D374B">
      <w:pPr>
        <w:rPr>
          <w:rFonts w:eastAsia="Arial Rounded" w:cs="Arial Rounded"/>
          <w:u w:val="single"/>
        </w:rPr>
      </w:pPr>
    </w:p>
    <w:p w14:paraId="7B9EB1B4" w14:textId="77777777" w:rsidR="002F6F97" w:rsidRPr="002D374B" w:rsidRDefault="002F6F97" w:rsidP="002D374B">
      <w:pPr>
        <w:rPr>
          <w:rFonts w:eastAsia="Arial Rounded" w:cs="Arial Rounded"/>
          <w:u w:val="single"/>
        </w:rPr>
      </w:pPr>
      <w:r w:rsidRPr="002D374B">
        <w:rPr>
          <w:rFonts w:eastAsia="Arial Rounded" w:cs="Arial Rounded"/>
          <w:u w:val="single"/>
        </w:rPr>
        <w:t>Personal Objectives</w:t>
      </w:r>
    </w:p>
    <w:p w14:paraId="12144519" w14:textId="77777777" w:rsidR="002F6F97" w:rsidRPr="002D374B" w:rsidRDefault="002F6F97" w:rsidP="002D374B">
      <w:r w:rsidRPr="002D374B">
        <w:t xml:space="preserve">Setting personal objectives is essential for professional growth and aligning development with career aspirations. These objectives provide a structured pathway for achieving skills, competencies, and career progression while supporting continuous learning and workplace effectiveness (Armstrong, 2020). </w:t>
      </w:r>
      <w:r w:rsidRPr="002D374B">
        <w:lastRenderedPageBreak/>
        <w:t>Personal objectives should be realistic, measurable, and achievable within defined timeframes, reflecting both individual aspirations and organisational needs.</w:t>
      </w:r>
    </w:p>
    <w:p w14:paraId="2EAB898E" w14:textId="77777777" w:rsidR="002F6F97" w:rsidRPr="002D374B" w:rsidRDefault="002F6F97" w:rsidP="002D374B"/>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2F6F97" w:rsidRPr="002D374B" w14:paraId="03518269" w14:textId="77777777">
        <w:trPr>
          <w:trHeight w:val="273"/>
        </w:trPr>
        <w:tc>
          <w:tcPr>
            <w:tcW w:w="8647" w:type="dxa"/>
            <w:shd w:val="clear" w:color="auto" w:fill="D9D9D9"/>
          </w:tcPr>
          <w:p w14:paraId="05C8CC47" w14:textId="77777777" w:rsidR="002F6F97" w:rsidRPr="002D374B" w:rsidRDefault="002F6F97" w:rsidP="002D374B">
            <w:pPr>
              <w:rPr>
                <w:rFonts w:eastAsia="Arial Rounded" w:cs="Arial Rounded"/>
              </w:rPr>
            </w:pPr>
            <w:r w:rsidRPr="002D374B">
              <w:rPr>
                <w:rFonts w:eastAsia="Arial Rounded" w:cs="Arial Rounded"/>
              </w:rPr>
              <w:t>Short Term Goals (next 18 months)</w:t>
            </w:r>
          </w:p>
        </w:tc>
      </w:tr>
      <w:tr w:rsidR="007472F1" w:rsidRPr="002D374B" w14:paraId="5CB095F0" w14:textId="77777777">
        <w:trPr>
          <w:trHeight w:val="964"/>
        </w:trPr>
        <w:tc>
          <w:tcPr>
            <w:tcW w:w="8647" w:type="dxa"/>
          </w:tcPr>
          <w:p w14:paraId="60E8C3E8" w14:textId="57051B8F" w:rsidR="007472F1" w:rsidRPr="002D374B" w:rsidRDefault="007472F1" w:rsidP="002D374B">
            <w:r w:rsidRPr="002D374B">
              <w:t>Complete mandatory training updates (e.g., safeguarding, medication handling, infection control).</w:t>
            </w:r>
          </w:p>
        </w:tc>
      </w:tr>
      <w:tr w:rsidR="002F6F97" w:rsidRPr="002D374B" w14:paraId="0C729154" w14:textId="77777777">
        <w:trPr>
          <w:trHeight w:val="273"/>
        </w:trPr>
        <w:tc>
          <w:tcPr>
            <w:tcW w:w="8647" w:type="dxa"/>
            <w:shd w:val="clear" w:color="auto" w:fill="D9D9D9"/>
          </w:tcPr>
          <w:p w14:paraId="7D74FF49" w14:textId="77777777" w:rsidR="002F6F97" w:rsidRPr="002D374B" w:rsidRDefault="002F6F97" w:rsidP="002D374B">
            <w:pPr>
              <w:rPr>
                <w:rFonts w:eastAsia="Arial Rounded" w:cs="Arial Rounded"/>
              </w:rPr>
            </w:pPr>
            <w:r w:rsidRPr="002D374B">
              <w:rPr>
                <w:rFonts w:eastAsia="Arial Rounded" w:cs="Arial Rounded"/>
              </w:rPr>
              <w:t>Medium Term Goals (3-4 years)</w:t>
            </w:r>
          </w:p>
        </w:tc>
      </w:tr>
      <w:tr w:rsidR="002F6F97" w:rsidRPr="002D374B" w14:paraId="62810DA3" w14:textId="77777777">
        <w:trPr>
          <w:trHeight w:val="841"/>
        </w:trPr>
        <w:tc>
          <w:tcPr>
            <w:tcW w:w="8647" w:type="dxa"/>
          </w:tcPr>
          <w:p w14:paraId="17578AF3" w14:textId="75BEB9F1" w:rsidR="005A7EF5" w:rsidRPr="002D374B" w:rsidRDefault="005A7EF5" w:rsidP="002D374B">
            <w:r w:rsidRPr="002D374B">
              <w:t>Complete Level 3 or Level 4 Health and Social Care qualifications.</w:t>
            </w:r>
          </w:p>
          <w:p w14:paraId="33050867" w14:textId="147A5316" w:rsidR="005A7EF5" w:rsidRPr="002D374B" w:rsidRDefault="005A7EF5" w:rsidP="002D374B">
            <w:r w:rsidRPr="002D374B">
              <w:t>Begin specialist training (e.g., dementia care, end</w:t>
            </w:r>
            <w:r w:rsidRPr="002D374B">
              <w:noBreakHyphen/>
              <w:t>of</w:t>
            </w:r>
            <w:r w:rsidRPr="002D374B">
              <w:noBreakHyphen/>
              <w:t>life care, leadership skills).</w:t>
            </w:r>
          </w:p>
          <w:p w14:paraId="3E16C17F" w14:textId="77777777" w:rsidR="002F6F97" w:rsidRPr="002D374B" w:rsidRDefault="002F6F97" w:rsidP="002D374B"/>
          <w:p w14:paraId="0A0A099F" w14:textId="77777777" w:rsidR="002F6F97" w:rsidRPr="002D374B" w:rsidRDefault="002F6F97" w:rsidP="002D374B"/>
          <w:p w14:paraId="3E1FBC21" w14:textId="77777777" w:rsidR="002F6F97" w:rsidRPr="002D374B" w:rsidRDefault="002F6F97" w:rsidP="002D374B"/>
        </w:tc>
      </w:tr>
      <w:tr w:rsidR="002F6F97" w:rsidRPr="002D374B" w14:paraId="518B8532" w14:textId="77777777">
        <w:trPr>
          <w:trHeight w:val="273"/>
        </w:trPr>
        <w:tc>
          <w:tcPr>
            <w:tcW w:w="8647" w:type="dxa"/>
            <w:shd w:val="clear" w:color="auto" w:fill="D9D9D9"/>
          </w:tcPr>
          <w:p w14:paraId="0BF50347" w14:textId="77777777" w:rsidR="002F6F97" w:rsidRPr="002D374B" w:rsidRDefault="002F6F97" w:rsidP="002D374B">
            <w:pPr>
              <w:rPr>
                <w:rFonts w:eastAsia="Arial Rounded" w:cs="Arial Rounded"/>
              </w:rPr>
            </w:pPr>
            <w:r w:rsidRPr="002D374B">
              <w:rPr>
                <w:rFonts w:eastAsia="Arial Rounded" w:cs="Arial Rounded"/>
              </w:rPr>
              <w:t>Long Term Goals (4-5years)</w:t>
            </w:r>
          </w:p>
        </w:tc>
      </w:tr>
      <w:tr w:rsidR="002F6F97" w:rsidRPr="002D374B" w14:paraId="6C232911" w14:textId="77777777">
        <w:trPr>
          <w:trHeight w:val="808"/>
        </w:trPr>
        <w:tc>
          <w:tcPr>
            <w:tcW w:w="8647" w:type="dxa"/>
          </w:tcPr>
          <w:p w14:paraId="5BF5DE54" w14:textId="30902F50" w:rsidR="009D188D" w:rsidRPr="002D374B" w:rsidRDefault="009D188D" w:rsidP="002D374B">
            <w:r w:rsidRPr="002D374B">
              <w:t>Lead quality improvement projects.</w:t>
            </w:r>
          </w:p>
          <w:p w14:paraId="2BF4A3E4" w14:textId="7F5D2FA4" w:rsidR="009D188D" w:rsidRPr="002D374B" w:rsidRDefault="009D188D" w:rsidP="002D374B">
            <w:r w:rsidRPr="002D374B">
              <w:t>Support audits, policy development, or staff training.</w:t>
            </w:r>
          </w:p>
          <w:p w14:paraId="1989BD73" w14:textId="4ECD103C" w:rsidR="009D188D" w:rsidRPr="002D374B" w:rsidRDefault="009D188D" w:rsidP="002D374B">
            <w:r w:rsidRPr="002D374B">
              <w:t>Become a role model for best practice and professional standards</w:t>
            </w:r>
          </w:p>
          <w:p w14:paraId="3B5CA498" w14:textId="7D8D3F9B" w:rsidR="002F6F97" w:rsidRPr="002D374B" w:rsidRDefault="002F6F97" w:rsidP="002D374B"/>
        </w:tc>
      </w:tr>
    </w:tbl>
    <w:p w14:paraId="1BEB66D1" w14:textId="77777777" w:rsidR="002F6F97" w:rsidRPr="002D374B" w:rsidRDefault="002F6F97" w:rsidP="002D374B"/>
    <w:p w14:paraId="30D41A4C" w14:textId="77777777" w:rsidR="002F6F97" w:rsidRPr="002D374B" w:rsidRDefault="002F6F97" w:rsidP="002D374B"/>
    <w:p w14:paraId="54019C31" w14:textId="77777777" w:rsidR="002F6F97" w:rsidRPr="002D374B" w:rsidRDefault="002F6F97" w:rsidP="002D374B"/>
    <w:p w14:paraId="5CD1E1AF" w14:textId="77777777" w:rsidR="002F6F97" w:rsidRPr="002D374B" w:rsidRDefault="002F6F97" w:rsidP="002D374B"/>
    <w:p w14:paraId="7ACBE743" w14:textId="77777777" w:rsidR="002F6F97" w:rsidRPr="002D374B" w:rsidRDefault="002F6F97" w:rsidP="002D374B"/>
    <w:p w14:paraId="7B73FCBB" w14:textId="77777777" w:rsidR="002F6F97" w:rsidRPr="002D374B" w:rsidRDefault="002F6F97" w:rsidP="002D374B"/>
    <w:p w14:paraId="2BB39AD4" w14:textId="77777777" w:rsidR="002F6F97" w:rsidRPr="002D374B" w:rsidRDefault="002F6F97" w:rsidP="002D374B"/>
    <w:p w14:paraId="24478B76" w14:textId="77777777" w:rsidR="002F6F97" w:rsidRPr="002D374B" w:rsidRDefault="002F6F97" w:rsidP="002D374B"/>
    <w:p w14:paraId="67BDFC8A" w14:textId="77777777" w:rsidR="002F6F97" w:rsidRPr="002D374B" w:rsidRDefault="002F6F97" w:rsidP="002D374B">
      <w:r w:rsidRPr="002D374B">
        <w:t>Person 2</w:t>
      </w:r>
    </w:p>
    <w:tbl>
      <w:tblPr>
        <w:tblStyle w:val="a2"/>
        <w:tblW w:w="10915"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53"/>
        <w:gridCol w:w="1684"/>
        <w:gridCol w:w="2693"/>
        <w:gridCol w:w="1661"/>
        <w:gridCol w:w="2024"/>
      </w:tblGrid>
      <w:tr w:rsidR="002F6F97" w:rsidRPr="002D374B" w14:paraId="4D9A01E8" w14:textId="77777777" w:rsidTr="001D58D1">
        <w:trPr>
          <w:trHeight w:val="615"/>
        </w:trPr>
        <w:tc>
          <w:tcPr>
            <w:tcW w:w="2853" w:type="dxa"/>
            <w:shd w:val="clear" w:color="auto" w:fill="D9D9D9"/>
          </w:tcPr>
          <w:p w14:paraId="7E8E2FB1" w14:textId="77777777" w:rsidR="002F6F97" w:rsidRPr="002D374B" w:rsidRDefault="002F6F97" w:rsidP="002D374B">
            <w:pPr>
              <w:rPr>
                <w:rFonts w:eastAsia="Arial Rounded" w:cs="Arial Rounded"/>
              </w:rPr>
            </w:pPr>
            <w:r w:rsidRPr="002D374B">
              <w:rPr>
                <w:rFonts w:eastAsia="Arial Rounded" w:cs="Arial Rounded"/>
              </w:rPr>
              <w:t>What do I want to learn?</w:t>
            </w:r>
          </w:p>
        </w:tc>
        <w:tc>
          <w:tcPr>
            <w:tcW w:w="1684" w:type="dxa"/>
            <w:shd w:val="clear" w:color="auto" w:fill="D9D9D9"/>
          </w:tcPr>
          <w:p w14:paraId="2FC89948" w14:textId="77777777" w:rsidR="002F6F97" w:rsidRPr="002D374B" w:rsidRDefault="002F6F97" w:rsidP="002D374B">
            <w:pPr>
              <w:rPr>
                <w:rFonts w:eastAsia="Arial Rounded" w:cs="Arial Rounded"/>
              </w:rPr>
            </w:pPr>
            <w:r w:rsidRPr="002D374B">
              <w:rPr>
                <w:rFonts w:eastAsia="Arial Rounded" w:cs="Arial Rounded"/>
              </w:rPr>
              <w:t>What do I have to do?</w:t>
            </w:r>
          </w:p>
        </w:tc>
        <w:tc>
          <w:tcPr>
            <w:tcW w:w="2693" w:type="dxa"/>
            <w:shd w:val="clear" w:color="auto" w:fill="D9D9D9"/>
          </w:tcPr>
          <w:p w14:paraId="3DAD1BEC" w14:textId="77777777" w:rsidR="002F6F97" w:rsidRPr="002D374B" w:rsidRDefault="002F6F97" w:rsidP="002D374B">
            <w:pPr>
              <w:rPr>
                <w:rFonts w:eastAsia="Arial Rounded" w:cs="Arial Rounded"/>
              </w:rPr>
            </w:pPr>
            <w:r w:rsidRPr="002D374B">
              <w:rPr>
                <w:rFonts w:eastAsia="Arial Rounded" w:cs="Arial Rounded"/>
              </w:rPr>
              <w:t>What support and resources will I need?</w:t>
            </w:r>
          </w:p>
        </w:tc>
        <w:tc>
          <w:tcPr>
            <w:tcW w:w="1661" w:type="dxa"/>
            <w:shd w:val="clear" w:color="auto" w:fill="D9D9D9"/>
          </w:tcPr>
          <w:p w14:paraId="3515127D" w14:textId="77777777" w:rsidR="002F6F97" w:rsidRPr="002D374B" w:rsidRDefault="002F6F97" w:rsidP="002D374B">
            <w:pPr>
              <w:rPr>
                <w:rFonts w:eastAsia="Arial Rounded" w:cs="Arial Rounded"/>
              </w:rPr>
            </w:pPr>
            <w:r w:rsidRPr="002D374B">
              <w:rPr>
                <w:rFonts w:eastAsia="Arial Rounded" w:cs="Arial Rounded"/>
              </w:rPr>
              <w:t>How will I measure success?</w:t>
            </w:r>
          </w:p>
        </w:tc>
        <w:tc>
          <w:tcPr>
            <w:tcW w:w="2024" w:type="dxa"/>
            <w:shd w:val="clear" w:color="auto" w:fill="D9D9D9"/>
          </w:tcPr>
          <w:p w14:paraId="04731284" w14:textId="77777777" w:rsidR="002F6F97" w:rsidRPr="002D374B" w:rsidRDefault="002F6F97" w:rsidP="002D374B">
            <w:pPr>
              <w:rPr>
                <w:rFonts w:eastAsia="Arial Rounded" w:cs="Arial Rounded"/>
              </w:rPr>
            </w:pPr>
            <w:r w:rsidRPr="002D374B">
              <w:rPr>
                <w:rFonts w:eastAsia="Arial Rounded" w:cs="Arial Rounded"/>
              </w:rPr>
              <w:t>Target Date for Review</w:t>
            </w:r>
          </w:p>
        </w:tc>
      </w:tr>
      <w:tr w:rsidR="002F6F97" w:rsidRPr="002D374B" w14:paraId="04D203F4" w14:textId="77777777" w:rsidTr="00E41AC7">
        <w:trPr>
          <w:trHeight w:val="3390"/>
        </w:trPr>
        <w:tc>
          <w:tcPr>
            <w:tcW w:w="2853" w:type="dxa"/>
          </w:tcPr>
          <w:p w14:paraId="284804B6" w14:textId="77777777" w:rsidR="002F6F97" w:rsidRPr="002D374B" w:rsidRDefault="002F6F97" w:rsidP="002D374B"/>
          <w:p w14:paraId="6DE99561" w14:textId="0C016728" w:rsidR="002F6F97" w:rsidRPr="002D374B" w:rsidRDefault="00000A2F" w:rsidP="002D374B">
            <w:r w:rsidRPr="00645EE9">
              <w:rPr>
                <w:rFonts w:ascii="Times New Roman" w:eastAsia="Times New Roman" w:hAnsi="Times New Roman" w:cs="Times New Roman"/>
                <w:lang w:eastAsia="en-GB"/>
              </w:rPr>
              <w:t>Improve confidence in delivering person</w:t>
            </w:r>
            <w:r w:rsidRPr="00645EE9">
              <w:rPr>
                <w:rFonts w:ascii="Times New Roman" w:eastAsia="Times New Roman" w:hAnsi="Times New Roman" w:cs="Times New Roman"/>
                <w:lang w:eastAsia="en-GB"/>
              </w:rPr>
              <w:noBreakHyphen/>
              <w:t>centred care</w:t>
            </w:r>
          </w:p>
          <w:p w14:paraId="35148D38" w14:textId="77777777" w:rsidR="002F6F97" w:rsidRPr="002D374B" w:rsidRDefault="002F6F97" w:rsidP="002D374B"/>
          <w:p w14:paraId="707A753B" w14:textId="77777777" w:rsidR="002F6F97" w:rsidRPr="002D374B" w:rsidRDefault="002F6F97" w:rsidP="002D374B"/>
        </w:tc>
        <w:tc>
          <w:tcPr>
            <w:tcW w:w="1684" w:type="dxa"/>
          </w:tcPr>
          <w:tbl>
            <w:tblPr>
              <w:tblStyle w:val="a2"/>
              <w:tblpPr w:leftFromText="180" w:rightFromText="180" w:horzAnchor="margin" w:tblpY="1230"/>
              <w:tblW w:w="10399" w:type="dxa"/>
              <w:tblLook w:val="04A0" w:firstRow="1" w:lastRow="0" w:firstColumn="1" w:lastColumn="0" w:noHBand="0" w:noVBand="1"/>
            </w:tblPr>
            <w:tblGrid>
              <w:gridCol w:w="4767"/>
              <w:gridCol w:w="5632"/>
            </w:tblGrid>
            <w:tr w:rsidR="00000A2F" w:rsidRPr="002D374B" w14:paraId="702F36ED" w14:textId="77777777" w:rsidTr="00544864">
              <w:trPr>
                <w:trHeight w:val="1487"/>
              </w:trPr>
              <w:tc>
                <w:tcPr>
                  <w:tcW w:w="2090" w:type="dxa"/>
                  <w:hideMark/>
                </w:tcPr>
                <w:p w14:paraId="1D0BECDB" w14:textId="74CB73BC" w:rsidR="00000A2F" w:rsidRPr="00645EE9" w:rsidRDefault="00000A2F" w:rsidP="002D374B">
                  <w:pPr>
                    <w:rPr>
                      <w:rFonts w:ascii="Times New Roman" w:eastAsia="Times New Roman" w:hAnsi="Times New Roman" w:cs="Times New Roman"/>
                      <w:lang w:eastAsia="en-GB"/>
                    </w:rPr>
                  </w:pPr>
                </w:p>
              </w:tc>
              <w:tc>
                <w:tcPr>
                  <w:tcW w:w="2469" w:type="dxa"/>
                  <w:hideMark/>
                </w:tcPr>
                <w:p w14:paraId="6D8A5D6E" w14:textId="77777777" w:rsidR="00000A2F" w:rsidRPr="00645EE9" w:rsidRDefault="00000A2F"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Complete training modules; shadow experienced staff; practise skills during shifts</w:t>
                  </w:r>
                </w:p>
              </w:tc>
            </w:tr>
          </w:tbl>
          <w:p w14:paraId="24F05B1C" w14:textId="0473A53A" w:rsidR="002F6F97" w:rsidRPr="002D374B" w:rsidRDefault="00F1562A" w:rsidP="002D374B">
            <w:r w:rsidRPr="002D374B">
              <w:t>Complete training</w:t>
            </w:r>
            <w:r w:rsidR="00D848DB" w:rsidRPr="002D374B">
              <w:t>, modules and shadow shifts.</w:t>
            </w:r>
          </w:p>
        </w:tc>
        <w:tc>
          <w:tcPr>
            <w:tcW w:w="2693" w:type="dxa"/>
          </w:tcPr>
          <w:tbl>
            <w:tblPr>
              <w:tblStyle w:val="a2"/>
              <w:tblpPr w:leftFromText="180" w:rightFromText="180" w:horzAnchor="margin" w:tblpY="1230"/>
              <w:tblW w:w="10399" w:type="dxa"/>
              <w:tblLook w:val="04A0" w:firstRow="1" w:lastRow="0" w:firstColumn="1" w:lastColumn="0" w:noHBand="0" w:noVBand="1"/>
            </w:tblPr>
            <w:tblGrid>
              <w:gridCol w:w="10399"/>
            </w:tblGrid>
            <w:tr w:rsidR="00D848DB" w:rsidRPr="002D374B" w14:paraId="70C65EF3" w14:textId="77777777" w:rsidTr="00544864">
              <w:trPr>
                <w:trHeight w:val="1487"/>
              </w:trPr>
              <w:tc>
                <w:tcPr>
                  <w:tcW w:w="2678" w:type="dxa"/>
                  <w:hideMark/>
                </w:tcPr>
                <w:p w14:paraId="436E1271" w14:textId="1C5AFEA7" w:rsidR="00D848DB" w:rsidRPr="00645EE9" w:rsidRDefault="00D848DB"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 xml:space="preserve">Positive feedback from </w:t>
                  </w:r>
                  <w:r w:rsidR="005767F0" w:rsidRPr="002D374B">
                    <w:rPr>
                      <w:rFonts w:ascii="Times New Roman" w:eastAsia="Times New Roman" w:hAnsi="Times New Roman" w:cs="Times New Roman"/>
                      <w:lang w:eastAsia="en-GB"/>
                    </w:rPr>
                    <w:t>supervisor, improved</w:t>
                  </w:r>
                  <w:r w:rsidRPr="00645EE9">
                    <w:rPr>
                      <w:rFonts w:ascii="Times New Roman" w:eastAsia="Times New Roman" w:hAnsi="Times New Roman" w:cs="Times New Roman"/>
                      <w:lang w:eastAsia="en-GB"/>
                    </w:rPr>
                    <w:t xml:space="preserve"> confidence</w:t>
                  </w:r>
                  <w:r w:rsidR="005767F0" w:rsidRPr="002D374B">
                    <w:rPr>
                      <w:rFonts w:ascii="Times New Roman" w:eastAsia="Times New Roman" w:hAnsi="Times New Roman" w:cs="Times New Roman"/>
                      <w:lang w:eastAsia="en-GB"/>
                    </w:rPr>
                    <w:t>,</w:t>
                  </w:r>
                  <w:r w:rsidRPr="00645EE9">
                    <w:rPr>
                      <w:rFonts w:ascii="Times New Roman" w:eastAsia="Times New Roman" w:hAnsi="Times New Roman" w:cs="Times New Roman"/>
                      <w:lang w:eastAsia="en-GB"/>
                    </w:rPr>
                    <w:t xml:space="preserve"> fewer errors; ability to work independently</w:t>
                  </w:r>
                </w:p>
              </w:tc>
            </w:tr>
          </w:tbl>
          <w:p w14:paraId="33E4129F" w14:textId="77777777" w:rsidR="002F6F97" w:rsidRPr="002D374B" w:rsidRDefault="002F6F97" w:rsidP="002D374B"/>
        </w:tc>
        <w:tc>
          <w:tcPr>
            <w:tcW w:w="1661" w:type="dxa"/>
          </w:tcPr>
          <w:p w14:paraId="4FAB223F" w14:textId="56BD1D63" w:rsidR="002F6F97" w:rsidRPr="002D374B" w:rsidRDefault="001D58D1" w:rsidP="002D374B">
            <w:r w:rsidRPr="002D374B">
              <w:t xml:space="preserve">Having regular supervision and plenty of feed back </w:t>
            </w:r>
          </w:p>
        </w:tc>
        <w:tc>
          <w:tcPr>
            <w:tcW w:w="2024" w:type="dxa"/>
          </w:tcPr>
          <w:p w14:paraId="734DA579" w14:textId="607299A0" w:rsidR="002F6F97" w:rsidRPr="002D374B" w:rsidRDefault="005767F0" w:rsidP="002D374B">
            <w:r w:rsidRPr="002D374B">
              <w:t xml:space="preserve">6 months </w:t>
            </w:r>
          </w:p>
        </w:tc>
      </w:tr>
    </w:tbl>
    <w:tbl>
      <w:tblPr>
        <w:tblStyle w:val="a2"/>
        <w:tblpPr w:leftFromText="180" w:rightFromText="180" w:horzAnchor="margin" w:tblpY="1230"/>
        <w:tblW w:w="10399" w:type="dxa"/>
        <w:tblLook w:val="04A0" w:firstRow="1" w:lastRow="0" w:firstColumn="1" w:lastColumn="0" w:noHBand="0" w:noVBand="1"/>
      </w:tblPr>
      <w:tblGrid>
        <w:gridCol w:w="2061"/>
        <w:gridCol w:w="2476"/>
        <w:gridCol w:w="2242"/>
        <w:gridCol w:w="2680"/>
        <w:gridCol w:w="940"/>
      </w:tblGrid>
      <w:tr w:rsidR="00000A2F" w:rsidRPr="002D374B" w14:paraId="11DFEF92" w14:textId="77777777" w:rsidTr="00000A2F">
        <w:trPr>
          <w:trHeight w:val="1487"/>
        </w:trPr>
        <w:tc>
          <w:tcPr>
            <w:tcW w:w="0" w:type="auto"/>
            <w:hideMark/>
          </w:tcPr>
          <w:p w14:paraId="69BD6905"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Strengthen communication and record</w:t>
            </w:r>
            <w:r w:rsidRPr="00645EE9">
              <w:rPr>
                <w:rFonts w:ascii="Times New Roman" w:eastAsia="Times New Roman" w:hAnsi="Times New Roman" w:cs="Times New Roman"/>
                <w:lang w:eastAsia="en-GB"/>
              </w:rPr>
              <w:noBreakHyphen/>
              <w:t>keeping skills</w:t>
            </w:r>
          </w:p>
        </w:tc>
        <w:tc>
          <w:tcPr>
            <w:tcW w:w="0" w:type="auto"/>
            <w:hideMark/>
          </w:tcPr>
          <w:p w14:paraId="2272C241"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Attend communication workshops; practise writing clear notes; ask for feedback</w:t>
            </w:r>
          </w:p>
        </w:tc>
        <w:tc>
          <w:tcPr>
            <w:tcW w:w="0" w:type="auto"/>
            <w:hideMark/>
          </w:tcPr>
          <w:p w14:paraId="2792FE7F"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Training sessions; guidance from senior staff; examples of good documentation</w:t>
            </w:r>
          </w:p>
        </w:tc>
        <w:tc>
          <w:tcPr>
            <w:tcW w:w="0" w:type="auto"/>
            <w:hideMark/>
          </w:tcPr>
          <w:p w14:paraId="4D3A2188"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Records are accurate and complete; supervisor signs off improvements</w:t>
            </w:r>
          </w:p>
        </w:tc>
        <w:tc>
          <w:tcPr>
            <w:tcW w:w="0" w:type="auto"/>
            <w:hideMark/>
          </w:tcPr>
          <w:p w14:paraId="4A253E9D"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6 months</w:t>
            </w:r>
          </w:p>
        </w:tc>
      </w:tr>
      <w:tr w:rsidR="00000A2F" w:rsidRPr="002D374B" w14:paraId="0E0DA60A" w14:textId="77777777" w:rsidTr="00000A2F">
        <w:trPr>
          <w:trHeight w:val="1244"/>
        </w:trPr>
        <w:tc>
          <w:tcPr>
            <w:tcW w:w="0" w:type="auto"/>
            <w:hideMark/>
          </w:tcPr>
          <w:p w14:paraId="56F6620B"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Gain a qualification (e.g., Level 2/3 Health &amp; Social Care)</w:t>
            </w:r>
          </w:p>
        </w:tc>
        <w:tc>
          <w:tcPr>
            <w:tcW w:w="0" w:type="auto"/>
            <w:hideMark/>
          </w:tcPr>
          <w:p w14:paraId="451C2E11"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Enrol in course; complete assignments; attend study sessions</w:t>
            </w:r>
          </w:p>
        </w:tc>
        <w:tc>
          <w:tcPr>
            <w:tcW w:w="0" w:type="auto"/>
            <w:hideMark/>
          </w:tcPr>
          <w:p w14:paraId="6520157E"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Funding support; study materials; time allocated for learning</w:t>
            </w:r>
          </w:p>
        </w:tc>
        <w:tc>
          <w:tcPr>
            <w:tcW w:w="0" w:type="auto"/>
            <w:hideMark/>
          </w:tcPr>
          <w:p w14:paraId="1AE58261"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Qualification achieved; improved knowledge applied in practice</w:t>
            </w:r>
          </w:p>
        </w:tc>
        <w:tc>
          <w:tcPr>
            <w:tcW w:w="0" w:type="auto"/>
            <w:hideMark/>
          </w:tcPr>
          <w:p w14:paraId="71C78386"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12–18 months</w:t>
            </w:r>
          </w:p>
        </w:tc>
      </w:tr>
      <w:tr w:rsidR="00000A2F" w:rsidRPr="002D374B" w14:paraId="5353E7EA" w14:textId="77777777" w:rsidTr="00000A2F">
        <w:trPr>
          <w:trHeight w:val="1000"/>
        </w:trPr>
        <w:tc>
          <w:tcPr>
            <w:tcW w:w="0" w:type="auto"/>
            <w:hideMark/>
          </w:tcPr>
          <w:p w14:paraId="3CA798F0"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Develop leadership skills</w:t>
            </w:r>
          </w:p>
        </w:tc>
        <w:tc>
          <w:tcPr>
            <w:tcW w:w="0" w:type="auto"/>
            <w:hideMark/>
          </w:tcPr>
          <w:p w14:paraId="04A2F7B9" w14:textId="203E8F98"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Take on small responsibilities</w:t>
            </w:r>
          </w:p>
        </w:tc>
        <w:tc>
          <w:tcPr>
            <w:tcW w:w="0" w:type="auto"/>
            <w:hideMark/>
          </w:tcPr>
          <w:p w14:paraId="7B062116" w14:textId="0D5DBAE2"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Coaching from senior</w:t>
            </w:r>
            <w:r w:rsidR="00294240" w:rsidRPr="002D374B">
              <w:rPr>
                <w:rFonts w:ascii="Times New Roman" w:eastAsia="Times New Roman" w:hAnsi="Times New Roman" w:cs="Times New Roman"/>
                <w:lang w:eastAsia="en-GB"/>
              </w:rPr>
              <w:t>,</w:t>
            </w:r>
            <w:r w:rsidRPr="00645EE9">
              <w:rPr>
                <w:rFonts w:ascii="Times New Roman" w:eastAsia="Times New Roman" w:hAnsi="Times New Roman" w:cs="Times New Roman"/>
                <w:lang w:eastAsia="en-GB"/>
              </w:rPr>
              <w:t xml:space="preserve"> opportunities to lead tasks</w:t>
            </w:r>
          </w:p>
        </w:tc>
        <w:tc>
          <w:tcPr>
            <w:tcW w:w="0" w:type="auto"/>
            <w:hideMark/>
          </w:tcPr>
          <w:p w14:paraId="353041A1" w14:textId="43D16233"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Supervisor observes improved leadership</w:t>
            </w:r>
          </w:p>
        </w:tc>
        <w:tc>
          <w:tcPr>
            <w:tcW w:w="0" w:type="auto"/>
            <w:hideMark/>
          </w:tcPr>
          <w:p w14:paraId="1752820D"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18 months</w:t>
            </w:r>
          </w:p>
        </w:tc>
      </w:tr>
      <w:tr w:rsidR="00000A2F" w:rsidRPr="002D374B" w14:paraId="190B6CF4" w14:textId="77777777" w:rsidTr="00000A2F">
        <w:trPr>
          <w:trHeight w:val="1487"/>
        </w:trPr>
        <w:tc>
          <w:tcPr>
            <w:tcW w:w="0" w:type="auto"/>
            <w:hideMark/>
          </w:tcPr>
          <w:p w14:paraId="54F4E8E1" w14:textId="24CC29E8"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Improve understanding of dementia care</w:t>
            </w:r>
          </w:p>
        </w:tc>
        <w:tc>
          <w:tcPr>
            <w:tcW w:w="0" w:type="auto"/>
            <w:hideMark/>
          </w:tcPr>
          <w:p w14:paraId="5296D6A7"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Attend dementia</w:t>
            </w:r>
            <w:r w:rsidRPr="00645EE9">
              <w:rPr>
                <w:rFonts w:ascii="Times New Roman" w:eastAsia="Times New Roman" w:hAnsi="Times New Roman" w:cs="Times New Roman"/>
                <w:lang w:eastAsia="en-GB"/>
              </w:rPr>
              <w:noBreakHyphen/>
              <w:t>specific training; read guidance; apply learning in practice</w:t>
            </w:r>
          </w:p>
        </w:tc>
        <w:tc>
          <w:tcPr>
            <w:tcW w:w="0" w:type="auto"/>
            <w:hideMark/>
          </w:tcPr>
          <w:p w14:paraId="7FB5B97A"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Specialist training; access to dementia resources; support from dementia lead</w:t>
            </w:r>
          </w:p>
        </w:tc>
        <w:tc>
          <w:tcPr>
            <w:tcW w:w="0" w:type="auto"/>
            <w:hideMark/>
          </w:tcPr>
          <w:p w14:paraId="79998457"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Demonstrated competence; positive feedback from residents/families; improved care outcomes</w:t>
            </w:r>
          </w:p>
        </w:tc>
        <w:tc>
          <w:tcPr>
            <w:tcW w:w="0" w:type="auto"/>
            <w:hideMark/>
          </w:tcPr>
          <w:p w14:paraId="1176E3BC" w14:textId="77777777" w:rsidR="00645EE9" w:rsidRPr="00645EE9" w:rsidRDefault="00645EE9" w:rsidP="002D374B">
            <w:pPr>
              <w:rPr>
                <w:rFonts w:ascii="Times New Roman" w:eastAsia="Times New Roman" w:hAnsi="Times New Roman" w:cs="Times New Roman"/>
                <w:lang w:eastAsia="en-GB"/>
              </w:rPr>
            </w:pPr>
            <w:r w:rsidRPr="00645EE9">
              <w:rPr>
                <w:rFonts w:ascii="Times New Roman" w:eastAsia="Times New Roman" w:hAnsi="Times New Roman" w:cs="Times New Roman"/>
                <w:lang w:eastAsia="en-GB"/>
              </w:rPr>
              <w:t>6–12 months</w:t>
            </w:r>
          </w:p>
        </w:tc>
      </w:tr>
    </w:tbl>
    <w:p w14:paraId="0820DD2F" w14:textId="77777777" w:rsidR="002F6F97" w:rsidRPr="002D374B" w:rsidRDefault="002F6F97" w:rsidP="002D374B"/>
    <w:p w14:paraId="6FD20B5E" w14:textId="77777777" w:rsidR="002F6F97" w:rsidRPr="002D374B" w:rsidRDefault="002F6F97" w:rsidP="002D374B">
      <w:pPr>
        <w:rPr>
          <w:rFonts w:eastAsia="Arial Rounded" w:cs="Arial Rounded"/>
          <w:u w:val="single"/>
        </w:rPr>
      </w:pPr>
    </w:p>
    <w:p w14:paraId="680B174C" w14:textId="77777777" w:rsidR="002F6F97" w:rsidRPr="002D374B" w:rsidRDefault="002F6F97" w:rsidP="002D374B">
      <w:pPr>
        <w:rPr>
          <w:rFonts w:eastAsia="Arial Rounded" w:cs="Arial Rounded"/>
          <w:u w:val="single"/>
        </w:rPr>
      </w:pPr>
      <w:r w:rsidRPr="002D374B">
        <w:rPr>
          <w:rFonts w:eastAsia="Arial Rounded" w:cs="Arial Rounded"/>
          <w:u w:val="single"/>
        </w:rPr>
        <w:t>Personal Objectives</w:t>
      </w:r>
    </w:p>
    <w:p w14:paraId="0C89AC15" w14:textId="77777777" w:rsidR="002F6F97" w:rsidRPr="002D374B" w:rsidRDefault="002F6F97" w:rsidP="002D374B"/>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2F6F97" w:rsidRPr="002D374B" w14:paraId="1C478586" w14:textId="77777777" w:rsidTr="004E4510">
        <w:trPr>
          <w:trHeight w:val="273"/>
        </w:trPr>
        <w:tc>
          <w:tcPr>
            <w:tcW w:w="8647" w:type="dxa"/>
            <w:shd w:val="clear" w:color="auto" w:fill="D9D9D9"/>
          </w:tcPr>
          <w:p w14:paraId="189B6392" w14:textId="77777777" w:rsidR="002F6F97" w:rsidRPr="002D374B" w:rsidRDefault="002F6F97" w:rsidP="002D374B">
            <w:pPr>
              <w:rPr>
                <w:rFonts w:eastAsia="Arial Rounded" w:cs="Arial Rounded"/>
              </w:rPr>
            </w:pPr>
            <w:r w:rsidRPr="002D374B">
              <w:rPr>
                <w:rFonts w:eastAsia="Arial Rounded" w:cs="Arial Rounded"/>
              </w:rPr>
              <w:t>Short Term Goals (next 15 months)</w:t>
            </w:r>
          </w:p>
        </w:tc>
      </w:tr>
      <w:tr w:rsidR="00776A39" w:rsidRPr="002D374B" w14:paraId="117C7444" w14:textId="77777777" w:rsidTr="004E4510">
        <w:trPr>
          <w:trHeight w:val="964"/>
        </w:trPr>
        <w:tc>
          <w:tcPr>
            <w:tcW w:w="8647" w:type="dxa"/>
          </w:tcPr>
          <w:p w14:paraId="7EDA22F8" w14:textId="5808647E" w:rsidR="00776A39" w:rsidRPr="002D374B" w:rsidRDefault="00776A39" w:rsidP="00776A39">
            <w:r w:rsidRPr="002D374B">
              <w:t xml:space="preserve">Complete mandatory training updates </w:t>
            </w:r>
          </w:p>
        </w:tc>
      </w:tr>
      <w:tr w:rsidR="00776A39" w:rsidRPr="002D374B" w14:paraId="001EE3D2" w14:textId="77777777" w:rsidTr="004E4510">
        <w:trPr>
          <w:trHeight w:val="273"/>
        </w:trPr>
        <w:tc>
          <w:tcPr>
            <w:tcW w:w="8647" w:type="dxa"/>
            <w:shd w:val="clear" w:color="auto" w:fill="D9D9D9"/>
          </w:tcPr>
          <w:p w14:paraId="6E850508" w14:textId="77777777" w:rsidR="00776A39" w:rsidRPr="002D374B" w:rsidRDefault="00776A39" w:rsidP="00776A39">
            <w:pPr>
              <w:rPr>
                <w:rFonts w:eastAsia="Arial Rounded" w:cs="Arial Rounded"/>
              </w:rPr>
            </w:pPr>
            <w:r w:rsidRPr="002D374B">
              <w:rPr>
                <w:rFonts w:eastAsia="Arial Rounded" w:cs="Arial Rounded"/>
              </w:rPr>
              <w:lastRenderedPageBreak/>
              <w:t>Medium Term Goals (2-4 years)</w:t>
            </w:r>
          </w:p>
        </w:tc>
      </w:tr>
      <w:tr w:rsidR="00776A39" w:rsidRPr="002D374B" w14:paraId="37973724" w14:textId="77777777" w:rsidTr="004E4510">
        <w:trPr>
          <w:trHeight w:val="841"/>
        </w:trPr>
        <w:tc>
          <w:tcPr>
            <w:tcW w:w="8647" w:type="dxa"/>
          </w:tcPr>
          <w:p w14:paraId="3D427203" w14:textId="5B2D37C6" w:rsidR="00776A39" w:rsidRPr="002D374B" w:rsidRDefault="00776A39" w:rsidP="00776A39">
            <w:r w:rsidRPr="002D374B">
              <w:t>Complete</w:t>
            </w:r>
            <w:r w:rsidR="00503DEB">
              <w:t xml:space="preserve">d and refreshed training, good customer services, </w:t>
            </w:r>
            <w:r w:rsidR="004F5A0B">
              <w:t>bring open to the public</w:t>
            </w:r>
          </w:p>
          <w:p w14:paraId="391CAF36" w14:textId="77777777" w:rsidR="00776A39" w:rsidRPr="002D374B" w:rsidRDefault="00776A39" w:rsidP="00776A39"/>
          <w:p w14:paraId="1C7A8775" w14:textId="77777777" w:rsidR="00776A39" w:rsidRPr="002D374B" w:rsidRDefault="00776A39" w:rsidP="00776A39"/>
          <w:p w14:paraId="488F2BFC" w14:textId="3B52D058" w:rsidR="00776A39" w:rsidRPr="002D374B" w:rsidRDefault="00776A39" w:rsidP="00776A39"/>
        </w:tc>
      </w:tr>
      <w:tr w:rsidR="00776A39" w:rsidRPr="002D374B" w14:paraId="78C41941" w14:textId="77777777" w:rsidTr="004E4510">
        <w:trPr>
          <w:trHeight w:val="273"/>
        </w:trPr>
        <w:tc>
          <w:tcPr>
            <w:tcW w:w="8647" w:type="dxa"/>
            <w:shd w:val="clear" w:color="auto" w:fill="D9D9D9"/>
          </w:tcPr>
          <w:p w14:paraId="3F2B3CB1" w14:textId="766EDE54" w:rsidR="00776A39" w:rsidRPr="002D374B" w:rsidRDefault="00776A39" w:rsidP="00776A39">
            <w:pPr>
              <w:rPr>
                <w:rFonts w:eastAsia="Arial Rounded" w:cs="Arial Rounded"/>
              </w:rPr>
            </w:pPr>
            <w:r w:rsidRPr="002D374B">
              <w:rPr>
                <w:rFonts w:eastAsia="Arial Rounded" w:cs="Arial Rounded"/>
              </w:rPr>
              <w:t>Long Term Goals (4-6 years)</w:t>
            </w:r>
          </w:p>
        </w:tc>
      </w:tr>
      <w:tr w:rsidR="00776A39" w:rsidRPr="002D374B" w14:paraId="471104F3" w14:textId="77777777" w:rsidTr="004E4510">
        <w:trPr>
          <w:trHeight w:val="808"/>
        </w:trPr>
        <w:tc>
          <w:tcPr>
            <w:tcW w:w="8647" w:type="dxa"/>
          </w:tcPr>
          <w:p w14:paraId="4D7D461B" w14:textId="77777777" w:rsidR="0049791B" w:rsidRDefault="004F5A0B" w:rsidP="00781199">
            <w:r>
              <w:t>Experience and knowing customers</w:t>
            </w:r>
          </w:p>
          <w:p w14:paraId="4DFEFF11" w14:textId="1365D50A" w:rsidR="00781199" w:rsidRPr="002D374B" w:rsidRDefault="00781199" w:rsidP="00781199">
            <w:r w:rsidRPr="002D374B">
              <w:t>Lead quality improvement projects.</w:t>
            </w:r>
          </w:p>
          <w:p w14:paraId="4A8BFEAD" w14:textId="77777777" w:rsidR="00781199" w:rsidRPr="002D374B" w:rsidRDefault="00781199" w:rsidP="00781199">
            <w:r w:rsidRPr="002D374B">
              <w:t>Support audits, policy development, or staff training.</w:t>
            </w:r>
          </w:p>
          <w:p w14:paraId="77B601F8" w14:textId="77777777" w:rsidR="00781199" w:rsidRPr="002D374B" w:rsidRDefault="00781199" w:rsidP="00781199">
            <w:r w:rsidRPr="002D374B">
              <w:t>Become a role model for best practice and professional standards</w:t>
            </w:r>
          </w:p>
          <w:p w14:paraId="1ADB86BA" w14:textId="1C76801B" w:rsidR="00776A39" w:rsidRDefault="00776A39" w:rsidP="00776A39"/>
          <w:p w14:paraId="11FD8CD8" w14:textId="7FCF3624" w:rsidR="00781199" w:rsidRPr="002D374B" w:rsidRDefault="00781199" w:rsidP="00776A39"/>
        </w:tc>
      </w:tr>
    </w:tbl>
    <w:p w14:paraId="72F7A6E1" w14:textId="77777777" w:rsidR="002F6F97" w:rsidRPr="002D374B" w:rsidRDefault="002F6F97" w:rsidP="002D374B"/>
    <w:p w14:paraId="21CA0651" w14:textId="77777777" w:rsidR="002F6F97" w:rsidRPr="002D374B" w:rsidRDefault="002F6F97" w:rsidP="002D374B"/>
    <w:p w14:paraId="5E611F93" w14:textId="77777777" w:rsidR="002F6F97" w:rsidRPr="002D374B" w:rsidRDefault="002F6F97" w:rsidP="002D374B"/>
    <w:p w14:paraId="4F05358D" w14:textId="77777777" w:rsidR="002F6F97" w:rsidRPr="002D374B" w:rsidRDefault="002F6F97" w:rsidP="002D374B"/>
    <w:p w14:paraId="15E43253" w14:textId="77777777" w:rsidR="002F6F97" w:rsidRPr="002D374B" w:rsidRDefault="002F6F97" w:rsidP="002D374B"/>
    <w:p w14:paraId="6E6B544B" w14:textId="77777777" w:rsidR="002F6F97" w:rsidRPr="002D374B" w:rsidRDefault="002F6F97" w:rsidP="002D374B">
      <w:bookmarkStart w:id="18" w:name="_32hioqz" w:colFirst="0" w:colLast="0"/>
      <w:bookmarkStart w:id="19" w:name="_Toc213243679"/>
      <w:bookmarkEnd w:id="18"/>
      <w:r w:rsidRPr="002D374B">
        <w:t>1.6 Monitor progress</w:t>
      </w:r>
      <w:bookmarkEnd w:id="19"/>
    </w:p>
    <w:p w14:paraId="268DBFA7" w14:textId="77777777" w:rsidR="002F6F97" w:rsidRPr="002D374B" w:rsidRDefault="002F6F97" w:rsidP="002D374B">
      <w:r w:rsidRPr="002D374B">
        <w:t>For both myself as a carer and the bus driver, monitoring requires a combination of formal and informal methods. Formal methods include regular supervision sessions, structured performance reviews, and assessment against specific competencies such as leadership, communication, documentation, safety, and conflict management (CIPD, 2021). These sessions provide opportunities for objective evaluation, feedback, and adjustment of development plans if targets are not being met.</w:t>
      </w:r>
    </w:p>
    <w:p w14:paraId="26FE2DA1" w14:textId="5BC5B188" w:rsidR="002F6F97" w:rsidRPr="002D374B" w:rsidRDefault="002F6F97" w:rsidP="002D374B">
      <w:r w:rsidRPr="002D374B">
        <w:t>Informal monitoring is equally important and includes reflective practice, self-assessment, and feedback from peers and colleagues. As a visual and Pragmatist learner, I benefit from reviewing my performance against practical outcomes, such as the accuracy of care documentation or effectiveness in leading small teams.</w:t>
      </w:r>
      <w:r w:rsidR="00C5102A">
        <w:t xml:space="preserve"> </w:t>
      </w:r>
      <w:r w:rsidR="002D374B">
        <w:t>F</w:t>
      </w:r>
      <w:r w:rsidRPr="002D374B">
        <w:t>eedback from colleagues allows me to uncover blind spots in my practice, identify strengths, and target areas for further development. Similarly, for the bus driver, monitoring includes observation of passenger interactions, adherence to safety procedures, and assessment of time management and route efficiency. Reflective learning (Kolb, 1984) and feedback from supervisors and peers enable the driver to identify successes and areas for improvement, ensuring learning is applied in practice.</w:t>
      </w:r>
    </w:p>
    <w:p w14:paraId="002949AA" w14:textId="77777777" w:rsidR="002F6F97" w:rsidRPr="002D374B" w:rsidRDefault="002F6F97" w:rsidP="002D374B">
      <w:r w:rsidRPr="002D374B">
        <w:t>Monitoring should be continuous and iterative, recognising that learning is a dynamic process. Adjustments to development plans are necessary when progress is slower than expected, or when new workplace challenges emerge. By integrating formal assessments, reflective practice, and constructive feedback, both individuals can ensure their development is consistent, measurable, and aligned with long-term professional goals.</w:t>
      </w:r>
    </w:p>
    <w:p w14:paraId="4AFBBFDF" w14:textId="77777777" w:rsidR="002F6F97" w:rsidRPr="002D374B" w:rsidRDefault="002F6F97" w:rsidP="002D374B"/>
    <w:p w14:paraId="36FCA1EF" w14:textId="77777777" w:rsidR="002F6F97" w:rsidRPr="002D374B" w:rsidRDefault="002F6F97" w:rsidP="002D374B">
      <w:bookmarkStart w:id="20" w:name="_Toc213243680"/>
      <w:r w:rsidRPr="002D374B">
        <w:t>1.7 Conclusion</w:t>
      </w:r>
      <w:bookmarkEnd w:id="20"/>
    </w:p>
    <w:p w14:paraId="14DD2079" w14:textId="77777777" w:rsidR="002F6F97" w:rsidRPr="00D75292" w:rsidRDefault="002F6F97" w:rsidP="002D374B">
      <w:r w:rsidRPr="00D75292">
        <w:lastRenderedPageBreak/>
        <w:t xml:space="preserve">In conclusion, effective leadership and management in the workplace require a structured approach to identifying development needs, planning appropriate learning interventions, and monitoring progress. This assignment has explored the development needs of two professionals: </w:t>
      </w:r>
      <w:proofErr w:type="gramStart"/>
      <w:r w:rsidRPr="00D75292">
        <w:t>myself</w:t>
      </w:r>
      <w:proofErr w:type="gramEnd"/>
      <w:r w:rsidRPr="00D75292">
        <w:t xml:space="preserve"> as a carer and a bus driver. Through analysis of learning styles, SWOT assessments, gap analyses, and reflection on personal objectives, </w:t>
      </w:r>
      <w:proofErr w:type="gramStart"/>
      <w:r w:rsidRPr="00D75292">
        <w:t>it is clear that both</w:t>
      </w:r>
      <w:proofErr w:type="gramEnd"/>
      <w:r w:rsidRPr="00D75292">
        <w:t xml:space="preserve"> individuals benefit from tailored development approaches aligned with their preferences and workplace demands.</w:t>
      </w:r>
    </w:p>
    <w:p w14:paraId="023382D9" w14:textId="77777777" w:rsidR="002F6F97" w:rsidRPr="00D75292" w:rsidRDefault="002F6F97" w:rsidP="002D374B">
      <w:r w:rsidRPr="00D75292">
        <w:t>For the carer, development focuses on communication, documentation, leadership, and emotional resilience, with practical, visual, and scenario-based learning supporting progress. For the bus driver, priorities include conflict management, safety awareness, customer service, and operational efficiency, supported by reflective practice and hands-on training. Barriers such as time constraints, learning style mismatches, and workplace pressures can impede progress, but strategies including mentorship, feedback, flexible training, and structured CPD records help overcome these challenges.</w:t>
      </w:r>
    </w:p>
    <w:p w14:paraId="0D2F7DDA" w14:textId="77777777" w:rsidR="002F6F97" w:rsidRPr="002D374B" w:rsidRDefault="002F6F97" w:rsidP="002D374B">
      <w:r w:rsidRPr="00D75292">
        <w:t xml:space="preserve">Ultimately, continuous learning, feedback, and reflection underpin professional growth in both roles. </w:t>
      </w:r>
    </w:p>
    <w:p w14:paraId="042C3C6D" w14:textId="77777777" w:rsidR="008312FD" w:rsidRPr="002D374B" w:rsidRDefault="008312FD" w:rsidP="002D374B"/>
    <w:p w14:paraId="26DD2177" w14:textId="755BB694" w:rsidR="00583709" w:rsidRPr="002D374B" w:rsidRDefault="008312FD" w:rsidP="002D374B">
      <w:bookmarkStart w:id="21" w:name="_Toc213243683"/>
      <w:r w:rsidRPr="002D374B">
        <w:t xml:space="preserve">Appendix A </w:t>
      </w:r>
      <w:r w:rsidR="00F867C0" w:rsidRPr="002D374B">
        <w:t>Curriculum Vitae</w:t>
      </w:r>
      <w:bookmarkEnd w:id="21"/>
    </w:p>
    <w:p w14:paraId="0C59906D" w14:textId="77777777" w:rsidR="00583709" w:rsidRPr="002D374B" w:rsidRDefault="00583709" w:rsidP="002D374B"/>
    <w:p w14:paraId="63064FEE" w14:textId="12A97C36" w:rsidR="00583709" w:rsidRPr="002D374B" w:rsidRDefault="008312FD" w:rsidP="002D374B">
      <w:pPr>
        <w:rPr>
          <w:color w:val="FF0000"/>
        </w:rPr>
      </w:pPr>
      <w:r w:rsidRPr="002D374B">
        <w:rPr>
          <w:color w:val="FF0000"/>
        </w:rPr>
        <w:t xml:space="preserve">CV </w:t>
      </w:r>
    </w:p>
    <w:p w14:paraId="4E586BEB" w14:textId="77777777" w:rsidR="00811BC7" w:rsidRPr="002D374B" w:rsidRDefault="00811BC7" w:rsidP="002D374B">
      <w:pPr>
        <w:rPr>
          <w:noProof/>
        </w:rPr>
      </w:pPr>
      <w:r w:rsidRPr="002D374B">
        <w:rPr>
          <w:rStyle w:val="Name"/>
          <w:noProof/>
          <w:sz w:val="24"/>
          <w:szCs w:val="24"/>
          <w:lang w:bidi="en-GB"/>
        </w:rPr>
        <w:t>Lucie-Anne Jones  </w:t>
      </w:r>
      <w:r w:rsidRPr="002D374B">
        <w:rPr>
          <w:noProof/>
          <w:lang w:bidi="en-GB"/>
        </w:rPr>
        <w:t>|Curriculum Vitae</w:t>
      </w:r>
    </w:p>
    <w:p w14:paraId="3130FFB9" w14:textId="77777777" w:rsidR="00811BC7" w:rsidRPr="002D374B" w:rsidRDefault="00811BC7" w:rsidP="002D374B">
      <w:pPr>
        <w:rPr>
          <w:noProof/>
        </w:rPr>
      </w:pPr>
      <w:r w:rsidRPr="002D374B">
        <w:rPr>
          <w:noProof/>
          <w:lang w:bidi="en-GB"/>
        </w:rPr>
        <w:t>231 DanyGraig Road Swansea Sa18nl  |  07927497864  |  joneslucieanne@gmail.com</w:t>
      </w:r>
    </w:p>
    <w:p w14:paraId="3FCF1E85" w14:textId="77777777" w:rsidR="00811BC7" w:rsidRPr="002D374B" w:rsidRDefault="00811BC7" w:rsidP="002D374B">
      <w:pPr>
        <w:rPr>
          <w:noProof/>
          <w:u w:val="single"/>
          <w:lang w:bidi="en-GB"/>
        </w:rPr>
      </w:pPr>
      <w:r w:rsidRPr="002D374B">
        <w:rPr>
          <w:noProof/>
          <w:u w:val="single"/>
          <w:lang w:bidi="en-GB"/>
        </w:rPr>
        <w:t>Personal Profile</w:t>
      </w:r>
      <w:r w:rsidRPr="002D374B">
        <w:tab/>
      </w:r>
    </w:p>
    <w:p w14:paraId="07D2A4A5" w14:textId="77777777" w:rsidR="00811BC7" w:rsidRPr="002D374B" w:rsidRDefault="00811BC7" w:rsidP="002D374B">
      <w:pPr>
        <w:rPr>
          <w:noProof/>
        </w:rPr>
      </w:pPr>
      <w:r w:rsidRPr="002D374B">
        <w:rPr>
          <w:noProof/>
        </w:rPr>
        <w:t>I am a very encouraging selfless and determined individual, I enjoy interacting with new people and find great satisfaction in helping others with their issues and complications. I am an incredibly open minded person when it comes to new challenges because it allows me to stretch my potential and aids me in my personal and professional development.</w:t>
      </w:r>
    </w:p>
    <w:p w14:paraId="3702F6A1" w14:textId="77777777" w:rsidR="00811BC7" w:rsidRPr="002D374B" w:rsidRDefault="00811BC7" w:rsidP="002D374B">
      <w:pPr>
        <w:rPr>
          <w:noProof/>
        </w:rPr>
      </w:pPr>
    </w:p>
    <w:p w14:paraId="07BC4A2B" w14:textId="77777777" w:rsidR="00811BC7" w:rsidRPr="002D374B" w:rsidRDefault="00811BC7" w:rsidP="002D374B">
      <w:pPr>
        <w:rPr>
          <w:noProof/>
        </w:rPr>
      </w:pPr>
      <w:r w:rsidRPr="002D374B">
        <w:rPr>
          <w:noProof/>
        </w:rPr>
        <w:t>I can work efficiently and enthusiastically both in groups and independently. I listen to instructions very carefully to ensure that I can carry out tasks in satisfactory and exemplary manner to ensure maximum satisfaction for both myself and those in charge</w:t>
      </w:r>
    </w:p>
    <w:p w14:paraId="5D7618A1" w14:textId="77777777" w:rsidR="00811BC7" w:rsidRPr="002D374B" w:rsidRDefault="00811BC7" w:rsidP="002D374B">
      <w:pPr>
        <w:rPr>
          <w:noProof/>
        </w:rPr>
      </w:pPr>
    </w:p>
    <w:p w14:paraId="169BBD7F" w14:textId="77777777" w:rsidR="00811BC7" w:rsidRPr="002D374B" w:rsidRDefault="00811BC7" w:rsidP="002D374B">
      <w:pPr>
        <w:rPr>
          <w:noProof/>
        </w:rPr>
      </w:pPr>
      <w:r w:rsidRPr="002D374B">
        <w:rPr>
          <w:noProof/>
        </w:rPr>
        <w:t>I have extraordinarily strong interpersonal skills with a positive outlook and a can-do attitude. I am tremendously sociable which allows me to connect with co-workers and clients very easily, with my previous roles in other jobs I have learned how to work under pressure and in difficult circumstances this has allowed me to de-escalate challenging and aggressive behavior.</w:t>
      </w:r>
    </w:p>
    <w:p w14:paraId="6FC15EEA" w14:textId="77777777" w:rsidR="00811BC7" w:rsidRPr="002D374B" w:rsidRDefault="00811BC7" w:rsidP="002D374B">
      <w:pPr>
        <w:rPr>
          <w:noProof/>
          <w:u w:val="single"/>
        </w:rPr>
      </w:pPr>
      <w:r w:rsidRPr="002D374B">
        <w:rPr>
          <w:noProof/>
          <w:u w:val="single"/>
          <w:lang w:bidi="en-GB"/>
        </w:rPr>
        <w:t>Skills &amp; Abilities</w:t>
      </w:r>
    </w:p>
    <w:p w14:paraId="68633689" w14:textId="77777777" w:rsidR="00811BC7" w:rsidRPr="002D374B" w:rsidRDefault="00811BC7" w:rsidP="002D374B">
      <w:pPr>
        <w:rPr>
          <w:noProof/>
        </w:rPr>
      </w:pPr>
      <w:r w:rsidRPr="002D374B">
        <w:rPr>
          <w:noProof/>
        </w:rPr>
        <w:t>Self Motivated</w:t>
      </w:r>
    </w:p>
    <w:p w14:paraId="4130059A" w14:textId="77777777" w:rsidR="00811BC7" w:rsidRPr="002D374B" w:rsidRDefault="00811BC7" w:rsidP="002D374B">
      <w:pPr>
        <w:rPr>
          <w:noProof/>
        </w:rPr>
      </w:pPr>
      <w:r w:rsidRPr="002D374B">
        <w:rPr>
          <w:noProof/>
        </w:rPr>
        <w:lastRenderedPageBreak/>
        <w:t>Punctual</w:t>
      </w:r>
    </w:p>
    <w:p w14:paraId="6A53CAFF" w14:textId="77777777" w:rsidR="00811BC7" w:rsidRPr="002D374B" w:rsidRDefault="00811BC7" w:rsidP="002D374B">
      <w:pPr>
        <w:rPr>
          <w:noProof/>
        </w:rPr>
      </w:pPr>
      <w:r w:rsidRPr="002D374B">
        <w:rPr>
          <w:noProof/>
        </w:rPr>
        <w:t xml:space="preserve">Pro Active Worker </w:t>
      </w:r>
    </w:p>
    <w:p w14:paraId="2B9F819D" w14:textId="77777777" w:rsidR="00811BC7" w:rsidRPr="002D374B" w:rsidRDefault="00811BC7" w:rsidP="002D374B">
      <w:pPr>
        <w:rPr>
          <w:noProof/>
        </w:rPr>
      </w:pPr>
      <w:r w:rsidRPr="002D374B">
        <w:rPr>
          <w:noProof/>
        </w:rPr>
        <w:t>Team Player</w:t>
      </w:r>
    </w:p>
    <w:p w14:paraId="213C29DF" w14:textId="77777777" w:rsidR="00811BC7" w:rsidRPr="002D374B" w:rsidRDefault="00811BC7" w:rsidP="002D374B">
      <w:pPr>
        <w:rPr>
          <w:noProof/>
        </w:rPr>
      </w:pPr>
      <w:r w:rsidRPr="002D374B">
        <w:rPr>
          <w:noProof/>
        </w:rPr>
        <w:t xml:space="preserve">Eager To Be Challenged </w:t>
      </w:r>
    </w:p>
    <w:p w14:paraId="1C1F0E94" w14:textId="77777777" w:rsidR="00811BC7" w:rsidRPr="002D374B" w:rsidRDefault="00811BC7" w:rsidP="002D374B">
      <w:pPr>
        <w:rPr>
          <w:noProof/>
        </w:rPr>
      </w:pPr>
      <w:r w:rsidRPr="002D374B">
        <w:rPr>
          <w:noProof/>
        </w:rPr>
        <w:t xml:space="preserve">Organised </w:t>
      </w:r>
    </w:p>
    <w:p w14:paraId="6E7F10F0" w14:textId="77777777" w:rsidR="00811BC7" w:rsidRPr="002D374B" w:rsidRDefault="00811BC7" w:rsidP="002D374B">
      <w:pPr>
        <w:rPr>
          <w:noProof/>
        </w:rPr>
      </w:pPr>
      <w:r w:rsidRPr="002D374B">
        <w:rPr>
          <w:noProof/>
        </w:rPr>
        <w:t>Friendly</w:t>
      </w:r>
    </w:p>
    <w:p w14:paraId="1BB9CAD7" w14:textId="77777777" w:rsidR="00811BC7" w:rsidRPr="002D374B" w:rsidRDefault="00811BC7" w:rsidP="002D374B">
      <w:pPr>
        <w:rPr>
          <w:noProof/>
        </w:rPr>
      </w:pPr>
      <w:r w:rsidRPr="002D374B">
        <w:rPr>
          <w:noProof/>
        </w:rPr>
        <w:t xml:space="preserve">Strong Interpersonal Skills </w:t>
      </w:r>
    </w:p>
    <w:p w14:paraId="41A75320" w14:textId="77777777" w:rsidR="00811BC7" w:rsidRPr="002D374B" w:rsidRDefault="00811BC7" w:rsidP="002D374B">
      <w:pPr>
        <w:rPr>
          <w:noProof/>
        </w:rPr>
      </w:pPr>
      <w:r w:rsidRPr="002D374B">
        <w:rPr>
          <w:noProof/>
        </w:rPr>
        <w:t>Computer Literate</w:t>
      </w:r>
    </w:p>
    <w:p w14:paraId="4B2CD53B" w14:textId="77777777" w:rsidR="00811BC7" w:rsidRPr="002D374B" w:rsidRDefault="00811BC7" w:rsidP="002D374B">
      <w:pPr>
        <w:rPr>
          <w:noProof/>
        </w:rPr>
      </w:pPr>
      <w:r w:rsidRPr="002D374B">
        <w:rPr>
          <w:noProof/>
        </w:rPr>
        <w:t>Microsoft Literate</w:t>
      </w:r>
    </w:p>
    <w:p w14:paraId="11FD13C6" w14:textId="77777777" w:rsidR="00811BC7" w:rsidRPr="002D374B" w:rsidRDefault="00811BC7" w:rsidP="002D374B">
      <w:pPr>
        <w:rPr>
          <w:noProof/>
        </w:rPr>
      </w:pPr>
      <w:r w:rsidRPr="002D374B">
        <w:rPr>
          <w:noProof/>
        </w:rPr>
        <w:t>Customer Service</w:t>
      </w:r>
    </w:p>
    <w:p w14:paraId="34EC5684" w14:textId="77777777" w:rsidR="00811BC7" w:rsidRPr="002D374B" w:rsidRDefault="00811BC7" w:rsidP="002D374B">
      <w:pPr>
        <w:rPr>
          <w:noProof/>
        </w:rPr>
      </w:pPr>
      <w:r w:rsidRPr="002D374B">
        <w:rPr>
          <w:noProof/>
        </w:rPr>
        <w:t xml:space="preserve">Can Work On Own Initiative </w:t>
      </w:r>
    </w:p>
    <w:p w14:paraId="69BFD9A5" w14:textId="77777777" w:rsidR="00811BC7" w:rsidRPr="002D374B" w:rsidRDefault="00811BC7" w:rsidP="002D374B">
      <w:pPr>
        <w:rPr>
          <w:noProof/>
        </w:rPr>
      </w:pPr>
      <w:r w:rsidRPr="002D374B">
        <w:rPr>
          <w:noProof/>
        </w:rPr>
        <w:t xml:space="preserve">Multitasker </w:t>
      </w:r>
    </w:p>
    <w:p w14:paraId="000D8B07" w14:textId="77777777" w:rsidR="00811BC7" w:rsidRPr="002D374B" w:rsidRDefault="00811BC7" w:rsidP="002D374B">
      <w:pPr>
        <w:rPr>
          <w:noProof/>
        </w:rPr>
      </w:pPr>
      <w:r w:rsidRPr="002D374B">
        <w:rPr>
          <w:noProof/>
        </w:rPr>
        <w:t xml:space="preserve">Customer Service Training </w:t>
      </w:r>
    </w:p>
    <w:p w14:paraId="229B373A" w14:textId="77777777" w:rsidR="00811BC7" w:rsidRPr="002D374B" w:rsidRDefault="00811BC7" w:rsidP="002D374B">
      <w:pPr>
        <w:rPr>
          <w:noProof/>
        </w:rPr>
      </w:pPr>
      <w:r w:rsidRPr="002D374B">
        <w:rPr>
          <w:noProof/>
        </w:rPr>
        <w:t xml:space="preserve">Objection Handling </w:t>
      </w:r>
    </w:p>
    <w:p w14:paraId="37A281F1" w14:textId="77777777" w:rsidR="00811BC7" w:rsidRPr="002D374B" w:rsidRDefault="00811BC7" w:rsidP="002D374B">
      <w:pPr>
        <w:rPr>
          <w:noProof/>
        </w:rPr>
      </w:pPr>
      <w:r w:rsidRPr="002D374B">
        <w:rPr>
          <w:noProof/>
          <w:lang w:bidi="en-GB"/>
        </w:rPr>
        <w:t>Experience</w:t>
      </w:r>
    </w:p>
    <w:tbl>
      <w:tblPr>
        <w:tblW w:w="9746" w:type="dxa"/>
        <w:tblLayout w:type="fixed"/>
        <w:tblCellMar>
          <w:left w:w="0" w:type="dxa"/>
          <w:right w:w="0" w:type="dxa"/>
        </w:tblCellMar>
        <w:tblLook w:val="0000" w:firstRow="0" w:lastRow="0" w:firstColumn="0" w:lastColumn="0" w:noHBand="0" w:noVBand="0"/>
        <w:tblDescription w:val="Layout table"/>
      </w:tblPr>
      <w:tblGrid>
        <w:gridCol w:w="7740"/>
        <w:gridCol w:w="2006"/>
      </w:tblGrid>
      <w:tr w:rsidR="00811BC7" w:rsidRPr="002D374B" w14:paraId="7C41209B" w14:textId="77777777" w:rsidTr="00544864">
        <w:trPr>
          <w:trHeight w:val="330"/>
        </w:trPr>
        <w:tc>
          <w:tcPr>
            <w:tcW w:w="7740" w:type="dxa"/>
          </w:tcPr>
          <w:p w14:paraId="705FC1CE" w14:textId="77777777" w:rsidR="00811BC7" w:rsidRPr="002D374B" w:rsidRDefault="00811BC7" w:rsidP="002D374B">
            <w:pPr>
              <w:rPr>
                <w:noProof/>
              </w:rPr>
            </w:pPr>
            <w:r w:rsidRPr="002D374B">
              <w:rPr>
                <w:rStyle w:val="Strong"/>
                <w:b w:val="0"/>
                <w:bCs w:val="0"/>
                <w:noProof/>
                <w:sz w:val="24"/>
                <w:szCs w:val="24"/>
                <w:lang w:bidi="en-GB"/>
              </w:rPr>
              <w:t xml:space="preserve">Contracted Care Worker </w:t>
            </w:r>
            <w:r w:rsidRPr="002D374B">
              <w:rPr>
                <w:noProof/>
                <w:lang w:bidi="en-GB"/>
              </w:rPr>
              <w:t>— Pobl Llys Y Seren</w:t>
            </w:r>
          </w:p>
          <w:p w14:paraId="249AF213" w14:textId="77777777" w:rsidR="00811BC7" w:rsidRPr="002D374B" w:rsidRDefault="00811BC7" w:rsidP="002D374B">
            <w:pPr>
              <w:rPr>
                <w:noProof/>
              </w:rPr>
            </w:pPr>
            <w:r w:rsidRPr="002D374B">
              <w:rPr>
                <w:noProof/>
              </w:rPr>
              <w:t>As a Care Worker I have learned how to work under extreme levels of stress and a fast paced enviroment, it has allowed me to constantly think of new ways to tackle problems on a daily basis and look at things from different perspectives whether it be defusing challenging and aggressive behavior or doing activities with residents. As a Care Worker My typical responsibilities involve Administartating Medication, Assisting with personal care, Preperations of Meals and booking appointments and schedules for Medical/Health Related Reasons.</w:t>
            </w:r>
          </w:p>
          <w:p w14:paraId="67458EA7" w14:textId="77777777" w:rsidR="00811BC7" w:rsidRPr="002D374B" w:rsidRDefault="00811BC7" w:rsidP="002D374B">
            <w:pPr>
              <w:rPr>
                <w:noProof/>
              </w:rPr>
            </w:pPr>
          </w:p>
        </w:tc>
        <w:tc>
          <w:tcPr>
            <w:tcW w:w="2006" w:type="dxa"/>
          </w:tcPr>
          <w:p w14:paraId="727E8F01" w14:textId="77777777" w:rsidR="00811BC7" w:rsidRPr="002D374B" w:rsidRDefault="00811BC7" w:rsidP="002D374B">
            <w:pPr>
              <w:rPr>
                <w:noProof/>
              </w:rPr>
            </w:pPr>
            <w:r w:rsidRPr="002D374B">
              <w:rPr>
                <w:noProof/>
                <w:lang w:bidi="en-GB"/>
              </w:rPr>
              <w:t>May 2019— Present</w:t>
            </w:r>
          </w:p>
        </w:tc>
      </w:tr>
      <w:tr w:rsidR="00811BC7" w:rsidRPr="002D374B" w14:paraId="59D3E3BD" w14:textId="77777777" w:rsidTr="00544864">
        <w:trPr>
          <w:trHeight w:val="345"/>
        </w:trPr>
        <w:tc>
          <w:tcPr>
            <w:tcW w:w="7740" w:type="dxa"/>
          </w:tcPr>
          <w:p w14:paraId="698CD544" w14:textId="77777777" w:rsidR="00811BC7" w:rsidRPr="002D374B" w:rsidRDefault="00811BC7" w:rsidP="002D374B">
            <w:pPr>
              <w:rPr>
                <w:noProof/>
              </w:rPr>
            </w:pPr>
            <w:r w:rsidRPr="002D374B">
              <w:rPr>
                <w:rStyle w:val="Strong"/>
                <w:b w:val="0"/>
                <w:bCs w:val="0"/>
                <w:noProof/>
                <w:sz w:val="24"/>
                <w:szCs w:val="24"/>
                <w:lang w:bidi="en-GB"/>
              </w:rPr>
              <w:t xml:space="preserve">Hairdresser </w:t>
            </w:r>
            <w:r w:rsidRPr="002D374B">
              <w:rPr>
                <w:noProof/>
                <w:lang w:bidi="en-GB"/>
              </w:rPr>
              <w:t xml:space="preserve">— Paul Jacksons </w:t>
            </w:r>
          </w:p>
          <w:p w14:paraId="5ADE6E63" w14:textId="77777777" w:rsidR="00811BC7" w:rsidRPr="002D374B" w:rsidRDefault="00811BC7" w:rsidP="002D374B">
            <w:pPr>
              <w:rPr>
                <w:noProof/>
              </w:rPr>
            </w:pPr>
            <w:r w:rsidRPr="002D374B">
              <w:rPr>
                <w:noProof/>
              </w:rPr>
              <w:t>Working as a hairdresser allowed me to polish my social skills and flourish within any enviroment that requires socialising, I am able to relate and create conversation with just about anyone, this makes me a very reliable candidate for customer service whether it be over the phone booking appointments for customers or while I was cutting a customers hair. While working as a hairdresser I picked up the ability to pay attention to small details which allowed me to be a visionary. My Responsibilities while working as a hai</w:t>
            </w:r>
          </w:p>
          <w:p w14:paraId="223DC041" w14:textId="77777777" w:rsidR="00811BC7" w:rsidRPr="002D374B" w:rsidRDefault="00811BC7" w:rsidP="002D374B">
            <w:pPr>
              <w:rPr>
                <w:noProof/>
              </w:rPr>
            </w:pPr>
            <w:r w:rsidRPr="002D374B">
              <w:rPr>
                <w:noProof/>
              </w:rPr>
              <w:lastRenderedPageBreak/>
              <w:t>rdresser was to ensure that the salon was clean and presentable for customers, to ensure the customers were comfortable and happy with their hair and also make sure all appointments were written down, correct and dated.</w:t>
            </w:r>
          </w:p>
          <w:p w14:paraId="360553DB" w14:textId="77777777" w:rsidR="00811BC7" w:rsidRPr="002D374B" w:rsidRDefault="00811BC7" w:rsidP="002D374B">
            <w:pPr>
              <w:rPr>
                <w:noProof/>
              </w:rPr>
            </w:pPr>
          </w:p>
          <w:p w14:paraId="056ED506" w14:textId="77777777" w:rsidR="00811BC7" w:rsidRPr="002D374B" w:rsidRDefault="00811BC7" w:rsidP="002D374B">
            <w:pPr>
              <w:rPr>
                <w:noProof/>
                <w:lang w:bidi="en-GB"/>
              </w:rPr>
            </w:pPr>
            <w:r w:rsidRPr="002D374B">
              <w:rPr>
                <w:noProof/>
              </w:rPr>
              <w:t xml:space="preserve">Membership Consultant </w:t>
            </w:r>
            <w:r w:rsidRPr="002D374B">
              <w:rPr>
                <w:noProof/>
                <w:lang w:bidi="en-GB"/>
              </w:rPr>
              <w:t>— Exercise4Less</w:t>
            </w:r>
          </w:p>
          <w:p w14:paraId="07EF0034" w14:textId="77777777" w:rsidR="00811BC7" w:rsidRPr="002D374B" w:rsidRDefault="00811BC7" w:rsidP="002D374B">
            <w:pPr>
              <w:rPr>
                <w:noProof/>
              </w:rPr>
            </w:pPr>
            <w:r w:rsidRPr="002D374B">
              <w:rPr>
                <w:noProof/>
              </w:rPr>
              <w:t xml:space="preserve">   During my time working as a memebership consultant I began to comprehend the ability to be persuasive and understand what people wanted out of a gym membership. As a Membership consultant I would constantly be handling sensitive information e.g Banking information, Home Addresses etc.</w:t>
            </w:r>
          </w:p>
          <w:p w14:paraId="76E78721" w14:textId="77777777" w:rsidR="00811BC7" w:rsidRPr="002D374B" w:rsidRDefault="00811BC7" w:rsidP="002D374B">
            <w:pPr>
              <w:rPr>
                <w:noProof/>
              </w:rPr>
            </w:pPr>
            <w:r w:rsidRPr="002D374B">
              <w:rPr>
                <w:noProof/>
              </w:rPr>
              <w:t>Being a consultant also made me responsible for clearly outlining the clauses of the contract before customers signed the agreement, doing these things on a daily basis allowed me to hone my customer service skills. Other responsibilities as Consultant Consisted of me giving a tour of the gym and its equipment, Always being polite and considerate to customers and writing reports on why customers wanted to join the gym (needs, goals etc.).</w:t>
            </w:r>
          </w:p>
          <w:p w14:paraId="2B37FEB1" w14:textId="77777777" w:rsidR="00811BC7" w:rsidRPr="002D374B" w:rsidRDefault="00811BC7" w:rsidP="002D374B">
            <w:pPr>
              <w:rPr>
                <w:noProof/>
              </w:rPr>
            </w:pPr>
            <w:r w:rsidRPr="002D374B">
              <w:rPr>
                <w:noProof/>
              </w:rPr>
              <w:t xml:space="preserve">   </w:t>
            </w:r>
          </w:p>
          <w:p w14:paraId="1E328FF7" w14:textId="77777777" w:rsidR="00811BC7" w:rsidRPr="002D374B" w:rsidRDefault="00811BC7" w:rsidP="002D374B">
            <w:pPr>
              <w:rPr>
                <w:noProof/>
                <w:lang w:bidi="en-GB"/>
              </w:rPr>
            </w:pPr>
            <w:r w:rsidRPr="002D374B">
              <w:rPr>
                <w:noProof/>
              </w:rPr>
              <w:t xml:space="preserve">                                                         </w:t>
            </w:r>
          </w:p>
        </w:tc>
        <w:tc>
          <w:tcPr>
            <w:tcW w:w="2006" w:type="dxa"/>
          </w:tcPr>
          <w:p w14:paraId="14C9AB09" w14:textId="77777777" w:rsidR="00811BC7" w:rsidRPr="002D374B" w:rsidRDefault="00811BC7" w:rsidP="002D374B">
            <w:pPr>
              <w:rPr>
                <w:noProof/>
              </w:rPr>
            </w:pPr>
            <w:r w:rsidRPr="002D374B">
              <w:rPr>
                <w:noProof/>
                <w:lang w:bidi="en-GB"/>
              </w:rPr>
              <w:lastRenderedPageBreak/>
              <w:t xml:space="preserve">June 2007 — </w:t>
            </w:r>
          </w:p>
          <w:p w14:paraId="17B32382" w14:textId="77777777" w:rsidR="00811BC7" w:rsidRPr="002D374B" w:rsidRDefault="00811BC7" w:rsidP="002D374B">
            <w:pPr>
              <w:rPr>
                <w:noProof/>
                <w:lang w:bidi="en-GB"/>
              </w:rPr>
            </w:pPr>
            <w:r w:rsidRPr="002D374B">
              <w:rPr>
                <w:noProof/>
                <w:lang w:bidi="en-GB"/>
              </w:rPr>
              <w:t>September 2012</w:t>
            </w:r>
          </w:p>
          <w:p w14:paraId="4E65DE49" w14:textId="77777777" w:rsidR="00811BC7" w:rsidRPr="002D374B" w:rsidRDefault="00811BC7" w:rsidP="002D374B">
            <w:pPr>
              <w:rPr>
                <w:noProof/>
                <w:lang w:bidi="en-GB"/>
              </w:rPr>
            </w:pPr>
          </w:p>
          <w:p w14:paraId="350D68DE" w14:textId="77777777" w:rsidR="00811BC7" w:rsidRPr="002D374B" w:rsidRDefault="00811BC7" w:rsidP="002D374B">
            <w:pPr>
              <w:rPr>
                <w:noProof/>
                <w:lang w:bidi="en-GB"/>
              </w:rPr>
            </w:pPr>
            <w:r w:rsidRPr="002D374B">
              <w:rPr>
                <w:noProof/>
                <w:lang w:bidi="en-GB"/>
              </w:rPr>
              <w:t xml:space="preserve"> </w:t>
            </w:r>
          </w:p>
          <w:p w14:paraId="5E7CD806" w14:textId="77777777" w:rsidR="00811BC7" w:rsidRPr="002D374B" w:rsidRDefault="00811BC7" w:rsidP="002D374B">
            <w:pPr>
              <w:rPr>
                <w:noProof/>
              </w:rPr>
            </w:pPr>
          </w:p>
          <w:p w14:paraId="7678540A" w14:textId="77777777" w:rsidR="00811BC7" w:rsidRPr="002D374B" w:rsidRDefault="00811BC7" w:rsidP="002D374B">
            <w:pPr>
              <w:rPr>
                <w:noProof/>
              </w:rPr>
            </w:pPr>
          </w:p>
          <w:p w14:paraId="013CF920" w14:textId="77777777" w:rsidR="00811BC7" w:rsidRPr="002D374B" w:rsidRDefault="00811BC7" w:rsidP="002D374B">
            <w:pPr>
              <w:rPr>
                <w:noProof/>
              </w:rPr>
            </w:pPr>
          </w:p>
          <w:p w14:paraId="1B2DECE9" w14:textId="77777777" w:rsidR="00811BC7" w:rsidRPr="002D374B" w:rsidRDefault="00811BC7" w:rsidP="002D374B">
            <w:pPr>
              <w:rPr>
                <w:noProof/>
              </w:rPr>
            </w:pPr>
          </w:p>
          <w:p w14:paraId="4BE66789" w14:textId="77777777" w:rsidR="00811BC7" w:rsidRPr="002D374B" w:rsidRDefault="00811BC7" w:rsidP="002D374B">
            <w:pPr>
              <w:rPr>
                <w:noProof/>
              </w:rPr>
            </w:pPr>
          </w:p>
          <w:p w14:paraId="611EBD49" w14:textId="77777777" w:rsidR="00811BC7" w:rsidRPr="002D374B" w:rsidRDefault="00811BC7" w:rsidP="002D374B">
            <w:pPr>
              <w:rPr>
                <w:noProof/>
              </w:rPr>
            </w:pPr>
          </w:p>
          <w:p w14:paraId="735078D3" w14:textId="77777777" w:rsidR="00811BC7" w:rsidRPr="002D374B" w:rsidRDefault="00811BC7" w:rsidP="002D374B">
            <w:pPr>
              <w:rPr>
                <w:noProof/>
              </w:rPr>
            </w:pPr>
          </w:p>
          <w:p w14:paraId="713838A6" w14:textId="77777777" w:rsidR="00811BC7" w:rsidRPr="002D374B" w:rsidRDefault="00811BC7" w:rsidP="002D374B">
            <w:pPr>
              <w:rPr>
                <w:noProof/>
              </w:rPr>
            </w:pPr>
            <w:r w:rsidRPr="002D374B">
              <w:rPr>
                <w:noProof/>
              </w:rPr>
              <w:t xml:space="preserve">      </w:t>
            </w:r>
          </w:p>
          <w:p w14:paraId="14E23E34" w14:textId="77777777" w:rsidR="00811BC7" w:rsidRPr="002D374B" w:rsidRDefault="00811BC7" w:rsidP="002D374B">
            <w:pPr>
              <w:rPr>
                <w:noProof/>
              </w:rPr>
            </w:pPr>
            <w:r w:rsidRPr="002D374B">
              <w:rPr>
                <w:noProof/>
              </w:rPr>
              <w:t xml:space="preserve">   </w:t>
            </w:r>
          </w:p>
          <w:p w14:paraId="46791B25" w14:textId="77777777" w:rsidR="00811BC7" w:rsidRPr="002D374B" w:rsidRDefault="00811BC7" w:rsidP="002D374B">
            <w:pPr>
              <w:rPr>
                <w:noProof/>
              </w:rPr>
            </w:pPr>
          </w:p>
          <w:p w14:paraId="2F133482" w14:textId="77777777" w:rsidR="00811BC7" w:rsidRPr="002D374B" w:rsidRDefault="00811BC7" w:rsidP="002D374B">
            <w:pPr>
              <w:rPr>
                <w:noProof/>
              </w:rPr>
            </w:pPr>
            <w:r w:rsidRPr="002D374B">
              <w:rPr>
                <w:noProof/>
              </w:rPr>
              <w:t xml:space="preserve">  July 2016</w:t>
            </w:r>
            <w:r w:rsidRPr="002D374B">
              <w:rPr>
                <w:noProof/>
                <w:lang w:bidi="en-GB"/>
              </w:rPr>
              <w:t>—  September 2017</w:t>
            </w:r>
          </w:p>
          <w:p w14:paraId="0ED21F72" w14:textId="77777777" w:rsidR="00811BC7" w:rsidRPr="002D374B" w:rsidRDefault="00811BC7" w:rsidP="002D374B">
            <w:pPr>
              <w:rPr>
                <w:noProof/>
              </w:rPr>
            </w:pPr>
          </w:p>
          <w:p w14:paraId="2E0CFF14" w14:textId="77777777" w:rsidR="00811BC7" w:rsidRPr="002D374B" w:rsidRDefault="00811BC7" w:rsidP="002D374B">
            <w:pPr>
              <w:rPr>
                <w:noProof/>
              </w:rPr>
            </w:pPr>
          </w:p>
          <w:p w14:paraId="43A2719D" w14:textId="77777777" w:rsidR="00811BC7" w:rsidRPr="002D374B" w:rsidRDefault="00811BC7" w:rsidP="002D374B">
            <w:pPr>
              <w:rPr>
                <w:noProof/>
              </w:rPr>
            </w:pPr>
          </w:p>
          <w:p w14:paraId="49ED7B96" w14:textId="77777777" w:rsidR="00811BC7" w:rsidRPr="002D374B" w:rsidRDefault="00811BC7" w:rsidP="002D374B">
            <w:pPr>
              <w:rPr>
                <w:noProof/>
              </w:rPr>
            </w:pPr>
          </w:p>
          <w:p w14:paraId="36AB0462" w14:textId="77777777" w:rsidR="00811BC7" w:rsidRPr="002D374B" w:rsidRDefault="00811BC7" w:rsidP="002D374B">
            <w:pPr>
              <w:rPr>
                <w:noProof/>
              </w:rPr>
            </w:pPr>
          </w:p>
        </w:tc>
      </w:tr>
    </w:tbl>
    <w:p w14:paraId="30D4B615" w14:textId="77777777" w:rsidR="00811BC7" w:rsidRPr="002D374B" w:rsidRDefault="00811BC7" w:rsidP="002D374B">
      <w:pPr>
        <w:rPr>
          <w:noProof/>
        </w:rPr>
      </w:pPr>
      <w:r w:rsidRPr="002D374B">
        <w:rPr>
          <w:noProof/>
          <w:lang w:bidi="en-GB"/>
        </w:rPr>
        <w:lastRenderedPageBreak/>
        <w:t>Education &amp; Qualifications</w:t>
      </w:r>
    </w:p>
    <w:tbl>
      <w:tblPr>
        <w:tblW w:w="5000" w:type="pct"/>
        <w:tblLayout w:type="fixed"/>
        <w:tblCellMar>
          <w:left w:w="0" w:type="dxa"/>
          <w:right w:w="0" w:type="dxa"/>
        </w:tblCellMar>
        <w:tblLook w:val="0000" w:firstRow="0" w:lastRow="0" w:firstColumn="0" w:lastColumn="0" w:noHBand="0" w:noVBand="0"/>
        <w:tblDescription w:val="Layout table"/>
      </w:tblPr>
      <w:tblGrid>
        <w:gridCol w:w="7220"/>
        <w:gridCol w:w="2140"/>
      </w:tblGrid>
      <w:tr w:rsidR="00811BC7" w:rsidRPr="002D374B" w14:paraId="5E7E1F76" w14:textId="77777777" w:rsidTr="00544864">
        <w:trPr>
          <w:trHeight w:val="330"/>
        </w:trPr>
        <w:tc>
          <w:tcPr>
            <w:tcW w:w="7776" w:type="dxa"/>
          </w:tcPr>
          <w:p w14:paraId="6B5A1719" w14:textId="77777777" w:rsidR="00811BC7" w:rsidRPr="002D374B" w:rsidRDefault="00811BC7" w:rsidP="002D374B">
            <w:pPr>
              <w:rPr>
                <w:noProof/>
              </w:rPr>
            </w:pPr>
            <w:r w:rsidRPr="002D374B">
              <w:rPr>
                <w:rStyle w:val="Strong"/>
                <w:b w:val="0"/>
                <w:bCs w:val="0"/>
                <w:noProof/>
                <w:sz w:val="24"/>
                <w:szCs w:val="24"/>
                <w:lang w:bidi="en-GB"/>
              </w:rPr>
              <w:t xml:space="preserve">Cefn Hengoed </w:t>
            </w:r>
            <w:r w:rsidRPr="002D374B">
              <w:rPr>
                <w:noProof/>
                <w:lang w:bidi="en-GB"/>
              </w:rPr>
              <w:t>— Secondary School, Bonymaen, Swansea</w:t>
            </w:r>
          </w:p>
        </w:tc>
        <w:tc>
          <w:tcPr>
            <w:tcW w:w="2304" w:type="dxa"/>
            <w:vMerge w:val="restart"/>
          </w:tcPr>
          <w:p w14:paraId="7A350141" w14:textId="77777777" w:rsidR="00811BC7" w:rsidRPr="002D374B" w:rsidRDefault="00811BC7" w:rsidP="002D374B">
            <w:pPr>
              <w:rPr>
                <w:noProof/>
              </w:rPr>
            </w:pPr>
            <w:r w:rsidRPr="002D374B">
              <w:rPr>
                <w:noProof/>
                <w:lang w:bidi="en-GB"/>
              </w:rPr>
              <w:t>September 2002 — June 2007</w:t>
            </w:r>
          </w:p>
        </w:tc>
      </w:tr>
      <w:tr w:rsidR="00811BC7" w:rsidRPr="002D374B" w14:paraId="4F8A774F" w14:textId="77777777" w:rsidTr="00544864">
        <w:trPr>
          <w:trHeight w:val="765"/>
        </w:trPr>
        <w:tc>
          <w:tcPr>
            <w:tcW w:w="7776" w:type="dxa"/>
          </w:tcPr>
          <w:p w14:paraId="2789CDA8" w14:textId="77777777" w:rsidR="00811BC7" w:rsidRPr="002D374B" w:rsidRDefault="00811BC7" w:rsidP="002D374B">
            <w:pPr>
              <w:rPr>
                <w:noProof/>
                <w:lang w:bidi="en-GB"/>
              </w:rPr>
            </w:pPr>
            <w:r w:rsidRPr="002D374B">
              <w:rPr>
                <w:noProof/>
                <w:lang w:bidi="en-GB"/>
              </w:rPr>
              <w:t>Educated To School Leaving Standard</w:t>
            </w:r>
          </w:p>
          <w:p w14:paraId="6CA36D10" w14:textId="77777777" w:rsidR="00811BC7" w:rsidRPr="002D374B" w:rsidRDefault="00811BC7" w:rsidP="002D374B">
            <w:pPr>
              <w:rPr>
                <w:noProof/>
                <w:lang w:bidi="en-GB"/>
              </w:rPr>
            </w:pPr>
          </w:p>
          <w:p w14:paraId="549BE025" w14:textId="59548BE6" w:rsidR="00811BC7" w:rsidRPr="002D374B" w:rsidRDefault="00811BC7" w:rsidP="002D374B">
            <w:pPr>
              <w:rPr>
                <w:noProof/>
                <w:lang w:bidi="en-GB"/>
              </w:rPr>
            </w:pPr>
            <w:r w:rsidRPr="002D374B">
              <w:rPr>
                <w:noProof/>
                <w:lang w:bidi="en-GB"/>
              </w:rPr>
              <w:t>Hairdressing Level 1- BTEC</w:t>
            </w:r>
            <w:r w:rsidR="002F163D">
              <w:rPr>
                <w:noProof/>
                <w:lang w:bidi="en-GB"/>
              </w:rPr>
              <w:t xml:space="preserve"> </w:t>
            </w:r>
          </w:p>
          <w:p w14:paraId="7AF2C37B" w14:textId="77777777" w:rsidR="00811BC7" w:rsidRPr="002D374B" w:rsidRDefault="00811BC7" w:rsidP="002D374B">
            <w:pPr>
              <w:rPr>
                <w:noProof/>
                <w:lang w:bidi="en-GB"/>
              </w:rPr>
            </w:pPr>
            <w:r w:rsidRPr="002D374B">
              <w:rPr>
                <w:noProof/>
                <w:lang w:bidi="en-GB"/>
              </w:rPr>
              <w:t>Hairdressing Level 2- BTEC</w:t>
            </w:r>
          </w:p>
          <w:p w14:paraId="4E422FEE" w14:textId="503FA387" w:rsidR="00811BC7" w:rsidRPr="002D374B" w:rsidRDefault="00811BC7" w:rsidP="002D374B">
            <w:pPr>
              <w:rPr>
                <w:noProof/>
                <w:lang w:bidi="en-GB"/>
              </w:rPr>
            </w:pPr>
            <w:r w:rsidRPr="002D374B">
              <w:rPr>
                <w:noProof/>
                <w:lang w:bidi="en-GB"/>
              </w:rPr>
              <w:t>NVQ 2- Care</w:t>
            </w:r>
            <w:r w:rsidR="004A5A3B">
              <w:rPr>
                <w:noProof/>
                <w:lang w:bidi="en-GB"/>
              </w:rPr>
              <w:t xml:space="preserve"> </w:t>
            </w:r>
            <w:r w:rsidR="007D1392">
              <w:rPr>
                <w:noProof/>
                <w:lang w:bidi="en-GB"/>
              </w:rPr>
              <w:t>Diplomia in health and sociqal care</w:t>
            </w:r>
            <w:r w:rsidR="005B56D2">
              <w:rPr>
                <w:noProof/>
                <w:lang w:bidi="en-GB"/>
              </w:rPr>
              <w:t xml:space="preserve"> 19</w:t>
            </w:r>
            <w:r w:rsidR="005B56D2" w:rsidRPr="005B56D2">
              <w:rPr>
                <w:noProof/>
                <w:vertAlign w:val="superscript"/>
                <w:lang w:bidi="en-GB"/>
              </w:rPr>
              <w:t>th</w:t>
            </w:r>
            <w:r w:rsidR="005B56D2">
              <w:rPr>
                <w:noProof/>
                <w:lang w:bidi="en-GB"/>
              </w:rPr>
              <w:t xml:space="preserve"> June 2019</w:t>
            </w:r>
          </w:p>
          <w:p w14:paraId="5C35AD2D" w14:textId="0BC13CF9" w:rsidR="00811BC7" w:rsidRPr="002D374B" w:rsidRDefault="00811BC7" w:rsidP="002D374B">
            <w:pPr>
              <w:rPr>
                <w:noProof/>
                <w:lang w:bidi="en-GB"/>
              </w:rPr>
            </w:pPr>
            <w:r w:rsidRPr="002D374B">
              <w:rPr>
                <w:noProof/>
                <w:lang w:bidi="en-GB"/>
              </w:rPr>
              <w:t>NVQ 3- Care</w:t>
            </w:r>
            <w:r w:rsidR="005B56D2">
              <w:rPr>
                <w:noProof/>
                <w:lang w:bidi="en-GB"/>
              </w:rPr>
              <w:t xml:space="preserve"> </w:t>
            </w:r>
            <w:r w:rsidR="00F12FE8">
              <w:rPr>
                <w:noProof/>
                <w:lang w:bidi="en-GB"/>
              </w:rPr>
              <w:t>Social Care Aulduts 21</w:t>
            </w:r>
            <w:r w:rsidR="00F12FE8" w:rsidRPr="00F12FE8">
              <w:rPr>
                <w:noProof/>
                <w:vertAlign w:val="superscript"/>
                <w:lang w:bidi="en-GB"/>
              </w:rPr>
              <w:t>st</w:t>
            </w:r>
            <w:r w:rsidR="00F12FE8">
              <w:rPr>
                <w:noProof/>
                <w:lang w:bidi="en-GB"/>
              </w:rPr>
              <w:t xml:space="preserve"> June 2019</w:t>
            </w:r>
          </w:p>
          <w:p w14:paraId="124190E2" w14:textId="0C815989" w:rsidR="00811BC7" w:rsidRPr="002D374B" w:rsidRDefault="00811BC7" w:rsidP="002D374B">
            <w:pPr>
              <w:rPr>
                <w:noProof/>
                <w:lang w:bidi="en-GB"/>
              </w:rPr>
            </w:pPr>
            <w:r w:rsidRPr="002D374B">
              <w:rPr>
                <w:noProof/>
                <w:lang w:bidi="en-GB"/>
              </w:rPr>
              <w:t>NVQ 4- Care</w:t>
            </w:r>
            <w:r w:rsidR="00634C83">
              <w:rPr>
                <w:noProof/>
                <w:lang w:bidi="en-GB"/>
              </w:rPr>
              <w:t xml:space="preserve"> Health and Social care</w:t>
            </w:r>
            <w:r w:rsidR="002F163D">
              <w:rPr>
                <w:noProof/>
                <w:lang w:bidi="en-GB"/>
              </w:rPr>
              <w:t xml:space="preserve"> with Aulduts</w:t>
            </w:r>
            <w:r w:rsidR="00634C83">
              <w:rPr>
                <w:noProof/>
                <w:lang w:bidi="en-GB"/>
              </w:rPr>
              <w:t xml:space="preserve"> 21</w:t>
            </w:r>
            <w:r w:rsidR="00634C83" w:rsidRPr="00634C83">
              <w:rPr>
                <w:noProof/>
                <w:vertAlign w:val="superscript"/>
                <w:lang w:bidi="en-GB"/>
              </w:rPr>
              <w:t>st</w:t>
            </w:r>
            <w:r w:rsidR="00634C83">
              <w:rPr>
                <w:noProof/>
                <w:lang w:bidi="en-GB"/>
              </w:rPr>
              <w:t xml:space="preserve"> June 2019</w:t>
            </w:r>
          </w:p>
          <w:p w14:paraId="785FF967" w14:textId="77777777" w:rsidR="00811BC7" w:rsidRPr="002D374B" w:rsidRDefault="00811BC7" w:rsidP="002D374B">
            <w:pPr>
              <w:rPr>
                <w:noProof/>
                <w:lang w:bidi="en-GB"/>
              </w:rPr>
            </w:pPr>
          </w:p>
        </w:tc>
        <w:tc>
          <w:tcPr>
            <w:tcW w:w="2304" w:type="dxa"/>
            <w:vMerge/>
          </w:tcPr>
          <w:p w14:paraId="14EFD351" w14:textId="77777777" w:rsidR="00811BC7" w:rsidRPr="002D374B" w:rsidRDefault="00811BC7" w:rsidP="002D374B">
            <w:pPr>
              <w:rPr>
                <w:noProof/>
              </w:rPr>
            </w:pPr>
          </w:p>
        </w:tc>
      </w:tr>
    </w:tbl>
    <w:p w14:paraId="0E0FE3F9" w14:textId="6AE79386" w:rsidR="00811BC7" w:rsidRPr="002D374B" w:rsidRDefault="00F43293" w:rsidP="002D374B">
      <w:r w:rsidRPr="002D374B">
        <w:t>Ref</w:t>
      </w:r>
      <w:r w:rsidR="006E3843" w:rsidRPr="002D374B">
        <w:t>erences.</w:t>
      </w:r>
    </w:p>
    <w:p w14:paraId="20E9A03C" w14:textId="77777777" w:rsidR="004C0B0C" w:rsidRPr="002D374B" w:rsidRDefault="004C0B0C" w:rsidP="002D374B">
      <w:pPr>
        <w:rPr>
          <w:rFonts w:asciiTheme="majorHAnsi" w:hAnsiTheme="majorHAnsi" w:cstheme="majorHAnsi"/>
        </w:rPr>
      </w:pPr>
      <w:r w:rsidRPr="002D374B">
        <w:rPr>
          <w:rStyle w:val="Strong"/>
          <w:rFonts w:asciiTheme="majorHAnsi" w:hAnsiTheme="majorHAnsi" w:cstheme="majorHAnsi"/>
          <w:b w:val="0"/>
          <w:bCs w:val="0"/>
          <w:sz w:val="24"/>
          <w:szCs w:val="24"/>
        </w:rPr>
        <w:t>Armstrong, M.</w:t>
      </w:r>
      <w:r w:rsidRPr="002D374B">
        <w:rPr>
          <w:rFonts w:asciiTheme="majorHAnsi" w:hAnsiTheme="majorHAnsi" w:cstheme="majorHAnsi"/>
        </w:rPr>
        <w:t xml:space="preserve"> (2020). </w:t>
      </w:r>
      <w:r w:rsidRPr="002D374B">
        <w:rPr>
          <w:rStyle w:val="Emphasis"/>
          <w:rFonts w:asciiTheme="majorHAnsi" w:hAnsiTheme="majorHAnsi" w:cstheme="majorHAnsi"/>
          <w:sz w:val="24"/>
          <w:szCs w:val="24"/>
        </w:rPr>
        <w:t>Armstrong’s Handbook of Human Resource Management Practice</w:t>
      </w:r>
      <w:r w:rsidRPr="002D374B">
        <w:rPr>
          <w:rFonts w:asciiTheme="majorHAnsi" w:hAnsiTheme="majorHAnsi" w:cstheme="majorHAnsi"/>
        </w:rPr>
        <w:t>. Kogan Page.</w:t>
      </w:r>
    </w:p>
    <w:p w14:paraId="3DB4F2B1" w14:textId="77777777" w:rsidR="004C0B0C" w:rsidRPr="002D374B" w:rsidRDefault="004C0B0C" w:rsidP="002D374B">
      <w:pPr>
        <w:rPr>
          <w:rFonts w:asciiTheme="majorHAnsi" w:hAnsiTheme="majorHAnsi" w:cstheme="majorHAnsi"/>
        </w:rPr>
      </w:pPr>
      <w:r w:rsidRPr="002D374B">
        <w:rPr>
          <w:rStyle w:val="Strong"/>
          <w:rFonts w:asciiTheme="majorHAnsi" w:hAnsiTheme="majorHAnsi" w:cstheme="majorHAnsi"/>
          <w:b w:val="0"/>
          <w:bCs w:val="0"/>
          <w:sz w:val="24"/>
          <w:szCs w:val="24"/>
        </w:rPr>
        <w:t>Care Quality Commission.</w:t>
      </w:r>
      <w:r w:rsidRPr="002D374B">
        <w:rPr>
          <w:rFonts w:asciiTheme="majorHAnsi" w:hAnsiTheme="majorHAnsi" w:cstheme="majorHAnsi"/>
        </w:rPr>
        <w:t xml:space="preserve"> (2023). </w:t>
      </w:r>
      <w:r w:rsidRPr="002D374B">
        <w:rPr>
          <w:rStyle w:val="Emphasis"/>
          <w:rFonts w:asciiTheme="majorHAnsi" w:hAnsiTheme="majorHAnsi" w:cstheme="majorHAnsi"/>
          <w:sz w:val="24"/>
          <w:szCs w:val="24"/>
        </w:rPr>
        <w:t>Single Assessment Framework</w:t>
      </w:r>
      <w:r w:rsidRPr="002D374B">
        <w:rPr>
          <w:rFonts w:asciiTheme="majorHAnsi" w:hAnsiTheme="majorHAnsi" w:cstheme="majorHAnsi"/>
        </w:rPr>
        <w:t>. CQC.</w:t>
      </w:r>
    </w:p>
    <w:p w14:paraId="61CF426C" w14:textId="77777777" w:rsidR="004C0B0C" w:rsidRPr="002D374B" w:rsidRDefault="004C0B0C" w:rsidP="002D374B">
      <w:pPr>
        <w:rPr>
          <w:rFonts w:asciiTheme="majorHAnsi" w:hAnsiTheme="majorHAnsi" w:cstheme="majorHAnsi"/>
        </w:rPr>
      </w:pPr>
      <w:proofErr w:type="spellStart"/>
      <w:r w:rsidRPr="002D374B">
        <w:rPr>
          <w:rStyle w:val="Strong"/>
          <w:rFonts w:asciiTheme="majorHAnsi" w:hAnsiTheme="majorHAnsi" w:cstheme="majorHAnsi"/>
          <w:b w:val="0"/>
          <w:bCs w:val="0"/>
          <w:sz w:val="24"/>
          <w:szCs w:val="24"/>
        </w:rPr>
        <w:lastRenderedPageBreak/>
        <w:t>CareTutor</w:t>
      </w:r>
      <w:proofErr w:type="spellEnd"/>
      <w:r w:rsidRPr="002D374B">
        <w:rPr>
          <w:rStyle w:val="Strong"/>
          <w:rFonts w:asciiTheme="majorHAnsi" w:hAnsiTheme="majorHAnsi" w:cstheme="majorHAnsi"/>
          <w:b w:val="0"/>
          <w:bCs w:val="0"/>
          <w:sz w:val="24"/>
          <w:szCs w:val="24"/>
        </w:rPr>
        <w:t>.</w:t>
      </w:r>
      <w:r w:rsidRPr="002D374B">
        <w:rPr>
          <w:rFonts w:asciiTheme="majorHAnsi" w:hAnsiTheme="majorHAnsi" w:cstheme="majorHAnsi"/>
        </w:rPr>
        <w:t xml:space="preserve"> (2024). </w:t>
      </w:r>
      <w:r w:rsidRPr="002D374B">
        <w:rPr>
          <w:rStyle w:val="Emphasis"/>
          <w:rFonts w:asciiTheme="majorHAnsi" w:hAnsiTheme="majorHAnsi" w:cstheme="majorHAnsi"/>
          <w:sz w:val="24"/>
          <w:szCs w:val="24"/>
        </w:rPr>
        <w:t>Sector resources: Statutory and mandatory training guide (August 2024)</w:t>
      </w:r>
      <w:r w:rsidRPr="002D374B">
        <w:rPr>
          <w:rFonts w:asciiTheme="majorHAnsi" w:hAnsiTheme="majorHAnsi" w:cstheme="majorHAnsi"/>
        </w:rPr>
        <w:t xml:space="preserve">. </w:t>
      </w:r>
      <w:proofErr w:type="spellStart"/>
      <w:r w:rsidRPr="002D374B">
        <w:rPr>
          <w:rFonts w:asciiTheme="majorHAnsi" w:hAnsiTheme="majorHAnsi" w:cstheme="majorHAnsi"/>
        </w:rPr>
        <w:t>CareTutor</w:t>
      </w:r>
      <w:proofErr w:type="spellEnd"/>
      <w:r w:rsidRPr="002D374B">
        <w:rPr>
          <w:rFonts w:asciiTheme="majorHAnsi" w:hAnsiTheme="majorHAnsi" w:cstheme="majorHAnsi"/>
        </w:rPr>
        <w:t>.</w:t>
      </w:r>
    </w:p>
    <w:p w14:paraId="67340612" w14:textId="77777777" w:rsidR="004C0B0C" w:rsidRPr="002D374B" w:rsidRDefault="004C0B0C" w:rsidP="002D374B">
      <w:pPr>
        <w:rPr>
          <w:rFonts w:asciiTheme="majorHAnsi" w:hAnsiTheme="majorHAnsi" w:cstheme="majorHAnsi"/>
        </w:rPr>
      </w:pPr>
      <w:r w:rsidRPr="002D374B">
        <w:rPr>
          <w:rStyle w:val="Strong"/>
          <w:rFonts w:asciiTheme="majorHAnsi" w:hAnsiTheme="majorHAnsi" w:cstheme="majorHAnsi"/>
          <w:b w:val="0"/>
          <w:bCs w:val="0"/>
          <w:sz w:val="24"/>
          <w:szCs w:val="24"/>
        </w:rPr>
        <w:t>Department of Health and Social Care.</w:t>
      </w:r>
      <w:r w:rsidRPr="002D374B">
        <w:rPr>
          <w:rFonts w:asciiTheme="majorHAnsi" w:hAnsiTheme="majorHAnsi" w:cstheme="majorHAnsi"/>
        </w:rPr>
        <w:t xml:space="preserve"> (2024). </w:t>
      </w:r>
      <w:r w:rsidRPr="002D374B">
        <w:rPr>
          <w:rStyle w:val="Emphasis"/>
          <w:rFonts w:asciiTheme="majorHAnsi" w:hAnsiTheme="majorHAnsi" w:cstheme="majorHAnsi"/>
          <w:sz w:val="24"/>
          <w:szCs w:val="24"/>
        </w:rPr>
        <w:t>[Title of guidance/report]</w:t>
      </w:r>
      <w:r w:rsidRPr="002D374B">
        <w:rPr>
          <w:rFonts w:asciiTheme="majorHAnsi" w:hAnsiTheme="majorHAnsi" w:cstheme="majorHAnsi"/>
        </w:rPr>
        <w:t>. Department of Health and Social Care.</w:t>
      </w:r>
    </w:p>
    <w:p w14:paraId="51D9BC66" w14:textId="77777777" w:rsidR="004C0B0C" w:rsidRPr="002D374B" w:rsidRDefault="004C0B0C" w:rsidP="002D374B">
      <w:pPr>
        <w:rPr>
          <w:rFonts w:asciiTheme="majorHAnsi" w:hAnsiTheme="majorHAnsi" w:cstheme="majorHAnsi"/>
        </w:rPr>
      </w:pPr>
      <w:r w:rsidRPr="002D374B">
        <w:rPr>
          <w:rStyle w:val="Strong"/>
          <w:rFonts w:asciiTheme="majorHAnsi" w:hAnsiTheme="majorHAnsi" w:cstheme="majorHAnsi"/>
          <w:b w:val="0"/>
          <w:bCs w:val="0"/>
          <w:sz w:val="24"/>
          <w:szCs w:val="24"/>
        </w:rPr>
        <w:t>Phillipson, B.</w:t>
      </w:r>
      <w:r w:rsidRPr="002D374B">
        <w:rPr>
          <w:rFonts w:asciiTheme="majorHAnsi" w:hAnsiTheme="majorHAnsi" w:cstheme="majorHAnsi"/>
        </w:rPr>
        <w:t xml:space="preserve"> (2024). </w:t>
      </w:r>
      <w:r w:rsidRPr="002D374B">
        <w:rPr>
          <w:rStyle w:val="Emphasis"/>
          <w:rFonts w:asciiTheme="majorHAnsi" w:hAnsiTheme="majorHAnsi" w:cstheme="majorHAnsi"/>
          <w:sz w:val="24"/>
          <w:szCs w:val="24"/>
        </w:rPr>
        <w:t>Higher Education Regulation Update</w:t>
      </w:r>
      <w:r w:rsidRPr="002D374B">
        <w:rPr>
          <w:rFonts w:asciiTheme="majorHAnsi" w:hAnsiTheme="majorHAnsi" w:cstheme="majorHAnsi"/>
        </w:rPr>
        <w:t>. UK Parliament Written Statement HCWS26.</w:t>
      </w:r>
    </w:p>
    <w:p w14:paraId="291D896C" w14:textId="77777777" w:rsidR="004C0B0C" w:rsidRPr="002D374B" w:rsidRDefault="004C0B0C" w:rsidP="002D374B">
      <w:pPr>
        <w:rPr>
          <w:rFonts w:asciiTheme="majorHAnsi" w:hAnsiTheme="majorHAnsi" w:cstheme="majorHAnsi"/>
        </w:rPr>
      </w:pPr>
      <w:r w:rsidRPr="002D374B">
        <w:rPr>
          <w:rStyle w:val="Strong"/>
          <w:rFonts w:asciiTheme="majorHAnsi" w:hAnsiTheme="majorHAnsi" w:cstheme="majorHAnsi"/>
          <w:b w:val="0"/>
          <w:bCs w:val="0"/>
          <w:sz w:val="24"/>
          <w:szCs w:val="24"/>
        </w:rPr>
        <w:t>Skills for Care.</w:t>
      </w:r>
      <w:r w:rsidRPr="002D374B">
        <w:rPr>
          <w:rFonts w:asciiTheme="majorHAnsi" w:hAnsiTheme="majorHAnsi" w:cstheme="majorHAnsi"/>
        </w:rPr>
        <w:t xml:space="preserve"> (2024). </w:t>
      </w:r>
      <w:r w:rsidRPr="002D374B">
        <w:rPr>
          <w:rStyle w:val="Emphasis"/>
          <w:rFonts w:asciiTheme="majorHAnsi" w:hAnsiTheme="majorHAnsi" w:cstheme="majorHAnsi"/>
          <w:sz w:val="24"/>
          <w:szCs w:val="24"/>
        </w:rPr>
        <w:t>Statutory and mandatory training: Guide to developing your staff</w:t>
      </w:r>
      <w:r w:rsidRPr="002D374B">
        <w:rPr>
          <w:rFonts w:asciiTheme="majorHAnsi" w:hAnsiTheme="majorHAnsi" w:cstheme="majorHAnsi"/>
        </w:rPr>
        <w:t>. Skills for Care.</w:t>
      </w:r>
    </w:p>
    <w:p w14:paraId="6D2DAB14" w14:textId="77777777" w:rsidR="004C0B0C" w:rsidRPr="002D374B" w:rsidRDefault="004C0B0C" w:rsidP="002D374B">
      <w:pPr>
        <w:rPr>
          <w:rFonts w:asciiTheme="majorHAnsi" w:hAnsiTheme="majorHAnsi" w:cstheme="majorHAnsi"/>
        </w:rPr>
      </w:pPr>
      <w:r w:rsidRPr="002D374B">
        <w:rPr>
          <w:rStyle w:val="Strong"/>
          <w:rFonts w:asciiTheme="majorHAnsi" w:hAnsiTheme="majorHAnsi" w:cstheme="majorHAnsi"/>
          <w:b w:val="0"/>
          <w:bCs w:val="0"/>
          <w:sz w:val="24"/>
          <w:szCs w:val="24"/>
        </w:rPr>
        <w:t>Skills for Care.</w:t>
      </w:r>
      <w:r w:rsidRPr="002D374B">
        <w:rPr>
          <w:rFonts w:asciiTheme="majorHAnsi" w:hAnsiTheme="majorHAnsi" w:cstheme="majorHAnsi"/>
        </w:rPr>
        <w:t xml:space="preserve"> (2025). </w:t>
      </w:r>
      <w:r w:rsidRPr="002D374B">
        <w:rPr>
          <w:rStyle w:val="Emphasis"/>
          <w:rFonts w:asciiTheme="majorHAnsi" w:hAnsiTheme="majorHAnsi" w:cstheme="majorHAnsi"/>
          <w:sz w:val="24"/>
          <w:szCs w:val="24"/>
        </w:rPr>
        <w:t>Statutory and mandatory training guide for adult social care employers</w:t>
      </w:r>
      <w:r w:rsidRPr="002D374B">
        <w:rPr>
          <w:rFonts w:asciiTheme="majorHAnsi" w:hAnsiTheme="majorHAnsi" w:cstheme="majorHAnsi"/>
        </w:rPr>
        <w:t>. Skills for Care.</w:t>
      </w:r>
    </w:p>
    <w:p w14:paraId="0C091CF9" w14:textId="77777777" w:rsidR="004C0B0C" w:rsidRPr="002D374B" w:rsidRDefault="004C0B0C" w:rsidP="002D374B">
      <w:pPr>
        <w:rPr>
          <w:rFonts w:asciiTheme="majorHAnsi" w:hAnsiTheme="majorHAnsi" w:cstheme="majorHAnsi"/>
        </w:rPr>
      </w:pPr>
      <w:proofErr w:type="spellStart"/>
      <w:r w:rsidRPr="002D374B">
        <w:rPr>
          <w:rStyle w:val="Strong"/>
          <w:rFonts w:asciiTheme="majorHAnsi" w:hAnsiTheme="majorHAnsi" w:cstheme="majorHAnsi"/>
          <w:b w:val="0"/>
          <w:bCs w:val="0"/>
          <w:sz w:val="24"/>
          <w:szCs w:val="24"/>
        </w:rPr>
        <w:t>Sprintlaw</w:t>
      </w:r>
      <w:proofErr w:type="spellEnd"/>
      <w:r w:rsidRPr="002D374B">
        <w:rPr>
          <w:rStyle w:val="Strong"/>
          <w:rFonts w:asciiTheme="majorHAnsi" w:hAnsiTheme="majorHAnsi" w:cstheme="majorHAnsi"/>
          <w:b w:val="0"/>
          <w:bCs w:val="0"/>
          <w:sz w:val="24"/>
          <w:szCs w:val="24"/>
        </w:rPr>
        <w:t xml:space="preserve"> UK.</w:t>
      </w:r>
      <w:r w:rsidRPr="002D374B">
        <w:rPr>
          <w:rFonts w:asciiTheme="majorHAnsi" w:hAnsiTheme="majorHAnsi" w:cstheme="majorHAnsi"/>
        </w:rPr>
        <w:t xml:space="preserve"> (2025). </w:t>
      </w:r>
      <w:r w:rsidRPr="002D374B">
        <w:rPr>
          <w:rStyle w:val="Emphasis"/>
          <w:rFonts w:asciiTheme="majorHAnsi" w:hAnsiTheme="majorHAnsi" w:cstheme="majorHAnsi"/>
          <w:sz w:val="24"/>
          <w:szCs w:val="24"/>
        </w:rPr>
        <w:t>Top working practices for employers: Essential tips to build a compliant and positive workplace in England</w:t>
      </w:r>
      <w:r w:rsidRPr="002D374B">
        <w:rPr>
          <w:rFonts w:asciiTheme="majorHAnsi" w:hAnsiTheme="majorHAnsi" w:cstheme="majorHAnsi"/>
        </w:rPr>
        <w:t xml:space="preserve">. </w:t>
      </w:r>
      <w:proofErr w:type="spellStart"/>
      <w:r w:rsidRPr="002D374B">
        <w:rPr>
          <w:rFonts w:asciiTheme="majorHAnsi" w:hAnsiTheme="majorHAnsi" w:cstheme="majorHAnsi"/>
        </w:rPr>
        <w:t>Sprintlaw</w:t>
      </w:r>
      <w:proofErr w:type="spellEnd"/>
      <w:r w:rsidRPr="002D374B">
        <w:rPr>
          <w:rFonts w:asciiTheme="majorHAnsi" w:hAnsiTheme="majorHAnsi" w:cstheme="majorHAnsi"/>
        </w:rPr>
        <w:t xml:space="preserve"> UK.</w:t>
      </w:r>
    </w:p>
    <w:p w14:paraId="54A935ED" w14:textId="77777777" w:rsidR="004C0B0C" w:rsidRPr="002D374B" w:rsidRDefault="004C0B0C" w:rsidP="002D374B">
      <w:pPr>
        <w:rPr>
          <w:rFonts w:asciiTheme="majorHAnsi" w:hAnsiTheme="majorHAnsi" w:cstheme="majorHAnsi"/>
        </w:rPr>
      </w:pPr>
      <w:r w:rsidRPr="002D374B">
        <w:rPr>
          <w:rStyle w:val="Strong"/>
          <w:rFonts w:asciiTheme="majorHAnsi" w:hAnsiTheme="majorHAnsi" w:cstheme="majorHAnsi"/>
          <w:b w:val="0"/>
          <w:bCs w:val="0"/>
          <w:sz w:val="24"/>
          <w:szCs w:val="24"/>
        </w:rPr>
        <w:t>Universities UK.</w:t>
      </w:r>
      <w:r w:rsidRPr="002D374B">
        <w:rPr>
          <w:rFonts w:asciiTheme="majorHAnsi" w:hAnsiTheme="majorHAnsi" w:cstheme="majorHAnsi"/>
        </w:rPr>
        <w:t xml:space="preserve"> (2024). </w:t>
      </w:r>
      <w:r w:rsidRPr="002D374B">
        <w:rPr>
          <w:rStyle w:val="Emphasis"/>
          <w:rFonts w:asciiTheme="majorHAnsi" w:hAnsiTheme="majorHAnsi" w:cstheme="majorHAnsi"/>
          <w:sz w:val="24"/>
          <w:szCs w:val="24"/>
        </w:rPr>
        <w:t>Briefing for the House of Lords Blueprint debate, 14 November 2024</w:t>
      </w:r>
      <w:r w:rsidRPr="002D374B">
        <w:rPr>
          <w:rFonts w:asciiTheme="majorHAnsi" w:hAnsiTheme="majorHAnsi" w:cstheme="majorHAnsi"/>
        </w:rPr>
        <w:t>. Universities UK.</w:t>
      </w:r>
    </w:p>
    <w:p w14:paraId="7A86AB26" w14:textId="77777777" w:rsidR="004C0B0C" w:rsidRPr="002D374B" w:rsidRDefault="004C0B0C" w:rsidP="002D374B">
      <w:pPr>
        <w:rPr>
          <w:rFonts w:asciiTheme="majorHAnsi" w:hAnsiTheme="majorHAnsi" w:cstheme="majorHAnsi"/>
        </w:rPr>
      </w:pPr>
      <w:r w:rsidRPr="002D374B">
        <w:rPr>
          <w:rStyle w:val="Strong"/>
          <w:rFonts w:asciiTheme="majorHAnsi" w:hAnsiTheme="majorHAnsi" w:cstheme="majorHAnsi"/>
          <w:b w:val="0"/>
          <w:bCs w:val="0"/>
          <w:sz w:val="24"/>
          <w:szCs w:val="24"/>
        </w:rPr>
        <w:t>Universities UK.</w:t>
      </w:r>
      <w:r w:rsidRPr="002D374B">
        <w:rPr>
          <w:rFonts w:asciiTheme="majorHAnsi" w:hAnsiTheme="majorHAnsi" w:cstheme="majorHAnsi"/>
        </w:rPr>
        <w:t xml:space="preserve"> (2024). </w:t>
      </w:r>
      <w:r w:rsidRPr="002D374B">
        <w:rPr>
          <w:rStyle w:val="Emphasis"/>
          <w:rFonts w:asciiTheme="majorHAnsi" w:hAnsiTheme="majorHAnsi" w:cstheme="majorHAnsi"/>
          <w:sz w:val="24"/>
          <w:szCs w:val="24"/>
        </w:rPr>
        <w:t>Opportunity, growth and partnership: A blueprint for change from the UK’s universities</w:t>
      </w:r>
      <w:r w:rsidRPr="002D374B">
        <w:rPr>
          <w:rFonts w:asciiTheme="majorHAnsi" w:hAnsiTheme="majorHAnsi" w:cstheme="majorHAnsi"/>
        </w:rPr>
        <w:t>. Universities UK.</w:t>
      </w:r>
    </w:p>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2" w:name="_Toc213243684"/>
      <w:r>
        <w:t xml:space="preserve">Appendix B </w:t>
      </w:r>
      <w:r w:rsidR="0068457A">
        <w:t>Continuous Professional Development Record</w:t>
      </w:r>
      <w:bookmarkEnd w:id="22"/>
    </w:p>
    <w:p w14:paraId="10D47D16" w14:textId="77777777" w:rsidR="00583709" w:rsidRDefault="00583709"/>
    <w:tbl>
      <w:tblPr>
        <w:tblStyle w:val="TableGrid"/>
        <w:tblW w:w="0" w:type="auto"/>
        <w:tblLook w:val="04A0" w:firstRow="1" w:lastRow="0" w:firstColumn="1" w:lastColumn="0" w:noHBand="0" w:noVBand="1"/>
      </w:tblPr>
      <w:tblGrid>
        <w:gridCol w:w="2250"/>
        <w:gridCol w:w="1856"/>
        <w:gridCol w:w="858"/>
        <w:gridCol w:w="1128"/>
        <w:gridCol w:w="1011"/>
        <w:gridCol w:w="2247"/>
      </w:tblGrid>
      <w:tr w:rsidR="00022605" w:rsidRPr="00022605" w14:paraId="3E8E4BC3" w14:textId="77777777" w:rsidTr="00022605">
        <w:trPr>
          <w:trHeight w:val="375"/>
        </w:trPr>
        <w:tc>
          <w:tcPr>
            <w:tcW w:w="9350" w:type="dxa"/>
            <w:gridSpan w:val="6"/>
            <w:noWrap/>
            <w:hideMark/>
          </w:tcPr>
          <w:p w14:paraId="2A66A32A" w14:textId="77777777" w:rsidR="00022605" w:rsidRPr="00022605" w:rsidRDefault="00022605">
            <w:pPr>
              <w:rPr>
                <w:b/>
                <w:bCs/>
              </w:rPr>
            </w:pPr>
            <w:r w:rsidRPr="00022605">
              <w:rPr>
                <w:b/>
                <w:bCs/>
              </w:rPr>
              <w:t xml:space="preserve">Continuous Professional Development Plan - </w:t>
            </w:r>
            <w:r w:rsidRPr="00022605">
              <w:rPr>
                <w:b/>
                <w:bCs/>
                <w:color w:val="FF0000"/>
              </w:rPr>
              <w:t>Your name</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08822" w14:textId="77777777" w:rsidR="00DB63DE" w:rsidRDefault="00DB63DE" w:rsidP="00F23277">
      <w:pPr>
        <w:spacing w:after="0" w:line="240" w:lineRule="auto"/>
      </w:pPr>
      <w:r>
        <w:separator/>
      </w:r>
    </w:p>
  </w:endnote>
  <w:endnote w:type="continuationSeparator" w:id="0">
    <w:p w14:paraId="08E019AA" w14:textId="77777777" w:rsidR="00DB63DE" w:rsidRDefault="00DB63DE"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4E74E" w14:textId="77777777" w:rsidR="00DB63DE" w:rsidRDefault="00DB63DE" w:rsidP="00F23277">
      <w:pPr>
        <w:spacing w:after="0" w:line="240" w:lineRule="auto"/>
      </w:pPr>
      <w:r>
        <w:separator/>
      </w:r>
    </w:p>
  </w:footnote>
  <w:footnote w:type="continuationSeparator" w:id="0">
    <w:p w14:paraId="1A36FD40" w14:textId="77777777" w:rsidR="00DB63DE" w:rsidRDefault="00DB63DE"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B0BEC"/>
    <w:multiLevelType w:val="multilevel"/>
    <w:tmpl w:val="1D5E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D34DF1"/>
    <w:multiLevelType w:val="multilevel"/>
    <w:tmpl w:val="D142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999785">
    <w:abstractNumId w:val="1"/>
  </w:num>
  <w:num w:numId="2" w16cid:durableId="771977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A2F"/>
    <w:rsid w:val="00022605"/>
    <w:rsid w:val="00033D2D"/>
    <w:rsid w:val="00041DB4"/>
    <w:rsid w:val="00051819"/>
    <w:rsid w:val="00052098"/>
    <w:rsid w:val="00062F59"/>
    <w:rsid w:val="0008592F"/>
    <w:rsid w:val="000C5EC8"/>
    <w:rsid w:val="000F0F72"/>
    <w:rsid w:val="00101E5C"/>
    <w:rsid w:val="00112AFD"/>
    <w:rsid w:val="00183B04"/>
    <w:rsid w:val="001849CB"/>
    <w:rsid w:val="001938CE"/>
    <w:rsid w:val="001C436B"/>
    <w:rsid w:val="001C7539"/>
    <w:rsid w:val="001C7B27"/>
    <w:rsid w:val="001D58D1"/>
    <w:rsid w:val="001F7FDD"/>
    <w:rsid w:val="002244B6"/>
    <w:rsid w:val="00284F28"/>
    <w:rsid w:val="00294240"/>
    <w:rsid w:val="002C5017"/>
    <w:rsid w:val="002D2057"/>
    <w:rsid w:val="002D3588"/>
    <w:rsid w:val="002D374B"/>
    <w:rsid w:val="002E716E"/>
    <w:rsid w:val="002F163D"/>
    <w:rsid w:val="002F6F97"/>
    <w:rsid w:val="0030520F"/>
    <w:rsid w:val="003214C0"/>
    <w:rsid w:val="00345FA1"/>
    <w:rsid w:val="00365A55"/>
    <w:rsid w:val="003B5D47"/>
    <w:rsid w:val="003D1CB9"/>
    <w:rsid w:val="003F712B"/>
    <w:rsid w:val="00404412"/>
    <w:rsid w:val="00407B47"/>
    <w:rsid w:val="00442B88"/>
    <w:rsid w:val="0045553D"/>
    <w:rsid w:val="00482438"/>
    <w:rsid w:val="0049791B"/>
    <w:rsid w:val="004A586C"/>
    <w:rsid w:val="004A5A3B"/>
    <w:rsid w:val="004C0B0C"/>
    <w:rsid w:val="004C5C04"/>
    <w:rsid w:val="004D32FF"/>
    <w:rsid w:val="004F5A0B"/>
    <w:rsid w:val="00501EF1"/>
    <w:rsid w:val="00503DEB"/>
    <w:rsid w:val="005129AB"/>
    <w:rsid w:val="00532C68"/>
    <w:rsid w:val="00536779"/>
    <w:rsid w:val="00546D05"/>
    <w:rsid w:val="00574EE9"/>
    <w:rsid w:val="005767F0"/>
    <w:rsid w:val="00583709"/>
    <w:rsid w:val="005977D7"/>
    <w:rsid w:val="005A7EF5"/>
    <w:rsid w:val="005B551C"/>
    <w:rsid w:val="005B56D2"/>
    <w:rsid w:val="005C167E"/>
    <w:rsid w:val="005C6694"/>
    <w:rsid w:val="005D461C"/>
    <w:rsid w:val="005F3DB2"/>
    <w:rsid w:val="006046EC"/>
    <w:rsid w:val="006141D6"/>
    <w:rsid w:val="0061621C"/>
    <w:rsid w:val="006178D3"/>
    <w:rsid w:val="00634C83"/>
    <w:rsid w:val="00645EE9"/>
    <w:rsid w:val="00683386"/>
    <w:rsid w:val="0068457A"/>
    <w:rsid w:val="006C0986"/>
    <w:rsid w:val="006E3843"/>
    <w:rsid w:val="007141D2"/>
    <w:rsid w:val="007334C1"/>
    <w:rsid w:val="00736EF3"/>
    <w:rsid w:val="007472F1"/>
    <w:rsid w:val="00756905"/>
    <w:rsid w:val="00766055"/>
    <w:rsid w:val="00776A39"/>
    <w:rsid w:val="00781199"/>
    <w:rsid w:val="007B447A"/>
    <w:rsid w:val="007B6C8A"/>
    <w:rsid w:val="007D1392"/>
    <w:rsid w:val="007F6905"/>
    <w:rsid w:val="00811BC7"/>
    <w:rsid w:val="00811FE5"/>
    <w:rsid w:val="008176CD"/>
    <w:rsid w:val="008274B5"/>
    <w:rsid w:val="008312FD"/>
    <w:rsid w:val="00862530"/>
    <w:rsid w:val="008975BA"/>
    <w:rsid w:val="008A7073"/>
    <w:rsid w:val="008D0E9B"/>
    <w:rsid w:val="00903B32"/>
    <w:rsid w:val="00927E55"/>
    <w:rsid w:val="00967716"/>
    <w:rsid w:val="00995E31"/>
    <w:rsid w:val="009C5137"/>
    <w:rsid w:val="009D188D"/>
    <w:rsid w:val="00A02284"/>
    <w:rsid w:val="00A10194"/>
    <w:rsid w:val="00A32435"/>
    <w:rsid w:val="00A45D79"/>
    <w:rsid w:val="00A63EBC"/>
    <w:rsid w:val="00A95ED0"/>
    <w:rsid w:val="00AF31B3"/>
    <w:rsid w:val="00AF6397"/>
    <w:rsid w:val="00B04ED5"/>
    <w:rsid w:val="00B36A02"/>
    <w:rsid w:val="00B446FA"/>
    <w:rsid w:val="00B67809"/>
    <w:rsid w:val="00C5102A"/>
    <w:rsid w:val="00CD2380"/>
    <w:rsid w:val="00D20B49"/>
    <w:rsid w:val="00D3769E"/>
    <w:rsid w:val="00D40465"/>
    <w:rsid w:val="00D41774"/>
    <w:rsid w:val="00D42E55"/>
    <w:rsid w:val="00D75292"/>
    <w:rsid w:val="00D848DB"/>
    <w:rsid w:val="00DB63DE"/>
    <w:rsid w:val="00DB67F6"/>
    <w:rsid w:val="00DC3E95"/>
    <w:rsid w:val="00DC522D"/>
    <w:rsid w:val="00DD26BB"/>
    <w:rsid w:val="00DD32D4"/>
    <w:rsid w:val="00DE6046"/>
    <w:rsid w:val="00DF5ABA"/>
    <w:rsid w:val="00E127D1"/>
    <w:rsid w:val="00E20C2C"/>
    <w:rsid w:val="00E37138"/>
    <w:rsid w:val="00E41AC7"/>
    <w:rsid w:val="00E6163A"/>
    <w:rsid w:val="00E712C4"/>
    <w:rsid w:val="00E8122A"/>
    <w:rsid w:val="00E841CA"/>
    <w:rsid w:val="00EA2617"/>
    <w:rsid w:val="00EA6688"/>
    <w:rsid w:val="00EC24BE"/>
    <w:rsid w:val="00EF0E78"/>
    <w:rsid w:val="00EF2A7E"/>
    <w:rsid w:val="00F12FE8"/>
    <w:rsid w:val="00F1562A"/>
    <w:rsid w:val="00F23277"/>
    <w:rsid w:val="00F23605"/>
    <w:rsid w:val="00F23826"/>
    <w:rsid w:val="00F409CA"/>
    <w:rsid w:val="00F43293"/>
    <w:rsid w:val="00F44370"/>
    <w:rsid w:val="00F513C7"/>
    <w:rsid w:val="00F867C0"/>
    <w:rsid w:val="00FF4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6"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2"/>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52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75292"/>
    <w:rPr>
      <w:b/>
      <w:bCs/>
    </w:rPr>
  </w:style>
  <w:style w:type="character" w:customStyle="1" w:styleId="TitleChar">
    <w:name w:val="Title Char"/>
    <w:basedOn w:val="DefaultParagraphFont"/>
    <w:link w:val="Title"/>
    <w:uiPriority w:val="2"/>
    <w:rsid w:val="00811BC7"/>
    <w:rPr>
      <w:b/>
      <w:sz w:val="72"/>
      <w:szCs w:val="72"/>
    </w:rPr>
  </w:style>
  <w:style w:type="character" w:customStyle="1" w:styleId="Name">
    <w:name w:val="Name"/>
    <w:uiPriority w:val="1"/>
    <w:qFormat/>
    <w:rsid w:val="00811BC7"/>
    <w:rPr>
      <w:rFonts w:asciiTheme="majorHAnsi" w:eastAsiaTheme="majorEastAsia" w:hAnsiTheme="majorHAnsi" w:cstheme="majorBidi"/>
      <w:color w:val="000000" w:themeColor="text1"/>
      <w:sz w:val="40"/>
      <w:szCs w:val="40"/>
    </w:rPr>
  </w:style>
  <w:style w:type="paragraph" w:styleId="Date">
    <w:name w:val="Date"/>
    <w:basedOn w:val="Normal"/>
    <w:next w:val="Normal"/>
    <w:link w:val="DateChar"/>
    <w:uiPriority w:val="6"/>
    <w:unhideWhenUsed/>
    <w:qFormat/>
    <w:rsid w:val="00811BC7"/>
    <w:pPr>
      <w:spacing w:before="20" w:after="0" w:line="240" w:lineRule="auto"/>
      <w:jc w:val="right"/>
    </w:pPr>
    <w:rPr>
      <w:rFonts w:asciiTheme="minorHAnsi" w:eastAsiaTheme="minorEastAsia" w:hAnsiTheme="minorHAnsi" w:cstheme="minorBidi"/>
      <w:color w:val="404040" w:themeColor="text1" w:themeTint="BF"/>
      <w:lang w:val="en-US" w:eastAsia="ja-JP"/>
    </w:rPr>
  </w:style>
  <w:style w:type="character" w:customStyle="1" w:styleId="DateChar">
    <w:name w:val="Date Char"/>
    <w:basedOn w:val="DefaultParagraphFont"/>
    <w:link w:val="Date"/>
    <w:uiPriority w:val="6"/>
    <w:rsid w:val="00811BC7"/>
    <w:rPr>
      <w:rFonts w:asciiTheme="minorHAnsi" w:eastAsiaTheme="minorEastAsia" w:hAnsiTheme="minorHAnsi" w:cstheme="minorBidi"/>
      <w:color w:val="404040" w:themeColor="text1" w:themeTint="BF"/>
      <w:lang w:val="en-US" w:eastAsia="ja-JP"/>
    </w:rPr>
  </w:style>
  <w:style w:type="paragraph" w:customStyle="1" w:styleId="ContactInfo">
    <w:name w:val="Contact Info"/>
    <w:basedOn w:val="Normal"/>
    <w:uiPriority w:val="3"/>
    <w:qFormat/>
    <w:rsid w:val="00811BC7"/>
    <w:pPr>
      <w:spacing w:before="80" w:after="540" w:line="240" w:lineRule="auto"/>
    </w:pPr>
    <w:rPr>
      <w:rFonts w:asciiTheme="minorHAnsi" w:eastAsiaTheme="minorEastAsia" w:hAnsiTheme="minorHAnsi" w:cstheme="minorBidi"/>
      <w:color w:val="404040" w:themeColor="text1" w:themeTint="BF"/>
      <w:lang w:val="en-US" w:eastAsia="ja-JP"/>
    </w:rPr>
  </w:style>
  <w:style w:type="paragraph" w:styleId="ListParagraph">
    <w:name w:val="List Paragraph"/>
    <w:basedOn w:val="Normal"/>
    <w:uiPriority w:val="34"/>
    <w:unhideWhenUsed/>
    <w:qFormat/>
    <w:rsid w:val="00811BC7"/>
    <w:pPr>
      <w:spacing w:after="0" w:line="336" w:lineRule="auto"/>
      <w:ind w:left="720"/>
    </w:pPr>
    <w:rPr>
      <w:rFonts w:asciiTheme="minorHAnsi" w:eastAsiaTheme="minorEastAsia" w:hAnsiTheme="minorHAnsi" w:cstheme="minorBidi"/>
      <w:color w:val="404040" w:themeColor="text1" w:themeTint="BF"/>
      <w:lang w:val="en-US" w:eastAsia="ja-JP"/>
    </w:rPr>
  </w:style>
  <w:style w:type="character" w:styleId="Emphasis">
    <w:name w:val="Emphasis"/>
    <w:basedOn w:val="DefaultParagraphFont"/>
    <w:uiPriority w:val="20"/>
    <w:qFormat/>
    <w:rsid w:val="00546D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D7EF754411A542AFD9DBE8690421D3" ma:contentTypeVersion="5" ma:contentTypeDescription="Create a new document." ma:contentTypeScope="" ma:versionID="191a51393dcc6c6a678366936d0f06ea">
  <xsd:schema xmlns:xsd="http://www.w3.org/2001/XMLSchema" xmlns:xs="http://www.w3.org/2001/XMLSchema" xmlns:p="http://schemas.microsoft.com/office/2006/metadata/properties" xmlns:ns3="11aa0710-6065-45a4-8555-6680b95a1f9d" targetNamespace="http://schemas.microsoft.com/office/2006/metadata/properties" ma:root="true" ma:fieldsID="1ff2cc09add7239600be2ee55d20c5e1" ns3:_="">
    <xsd:import namespace="11aa0710-6065-45a4-8555-6680b95a1f9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a0710-6065-45a4-8555-6680b95a1f9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11aa0710-6065-45a4-8555-6680b95a1f9d" xsi:nil="true"/>
  </documentManagement>
</p:properties>
</file>

<file path=customXml/itemProps1.xml><?xml version="1.0" encoding="utf-8"?>
<ds:datastoreItem xmlns:ds="http://schemas.openxmlformats.org/officeDocument/2006/customXml" ds:itemID="{6BA15C8E-5D36-4269-9499-96B61C8760AA}">
  <ds:schemaRefs>
    <ds:schemaRef ds:uri="http://schemas.microsoft.com/sharepoint/v3/contenttype/forms"/>
  </ds:schemaRefs>
</ds:datastoreItem>
</file>

<file path=customXml/itemProps2.xml><?xml version="1.0" encoding="utf-8"?>
<ds:datastoreItem xmlns:ds="http://schemas.openxmlformats.org/officeDocument/2006/customXml" ds:itemID="{635784B0-260F-42B7-BE44-16308F71C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a0710-6065-45a4-8555-6680b95a1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973CB2-B0D2-4031-AEDC-521B3B6753CC}">
  <ds:schemaRefs>
    <ds:schemaRef ds:uri="http://schemas.openxmlformats.org/officeDocument/2006/bibliography"/>
  </ds:schemaRefs>
</ds:datastoreItem>
</file>

<file path=customXml/itemProps4.xml><?xml version="1.0" encoding="utf-8"?>
<ds:datastoreItem xmlns:ds="http://schemas.openxmlformats.org/officeDocument/2006/customXml" ds:itemID="{5C4BDB7E-6C05-4212-AB5A-5B5D1BCA7EA0}">
  <ds:schemaRefs>
    <ds:schemaRef ds:uri="http://schemas.microsoft.com/office/2006/metadata/properties"/>
    <ds:schemaRef ds:uri="http://schemas.microsoft.com/office/infopath/2007/PartnerControls"/>
    <ds:schemaRef ds:uri="11aa0710-6065-45a4-8555-6680b95a1f9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3971</Words>
  <Characters>27521</Characters>
  <Application>Microsoft Office Word</Application>
  <DocSecurity>4</DocSecurity>
  <Lines>2117</Lines>
  <Paragraphs>2249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(Kaz) Williams</dc:creator>
  <cp:lastModifiedBy>Karine Williams</cp:lastModifiedBy>
  <cp:revision>2</cp:revision>
  <dcterms:created xsi:type="dcterms:W3CDTF">2026-01-07T16:59:00Z</dcterms:created>
  <dcterms:modified xsi:type="dcterms:W3CDTF">2026-01-07T16:59:00Z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0x0101009CD7EF754411A542AFD9DBE8690421D3</vt:lpwstr>
  </property>
</Properties>
</file>