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482C41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991F9B">
              <w:rPr>
                <w:b/>
                <w:color w:val="auto"/>
                <w:sz w:val="32"/>
              </w:rPr>
              <w:t>Luke Connolly</w:t>
            </w:r>
            <w:r w:rsidR="005A1BA3">
              <w:rPr>
                <w:b/>
                <w:color w:val="auto"/>
                <w:sz w:val="32"/>
              </w:rPr>
              <w:t>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08D8432" w:rsidR="005A1BA3" w:rsidRDefault="005A1BA3" w:rsidP="0022001B">
            <w:pPr>
              <w:overflowPunct/>
              <w:autoSpaceDE/>
              <w:autoSpaceDN/>
              <w:adjustRightInd/>
              <w:ind w:right="-330"/>
              <w:textAlignment w:val="auto"/>
              <w:rPr>
                <w:b/>
                <w:color w:val="auto"/>
                <w:sz w:val="32"/>
              </w:rPr>
            </w:pPr>
            <w:r>
              <w:rPr>
                <w:b/>
                <w:color w:val="auto"/>
                <w:sz w:val="32"/>
              </w:rPr>
              <w:t>_____________</w:t>
            </w:r>
            <w:r w:rsidR="00F26833">
              <w:t xml:space="preserve"> </w:t>
            </w:r>
            <w:r w:rsidR="00F26833" w:rsidRPr="00F26833">
              <w:rPr>
                <w:b/>
                <w:color w:val="auto"/>
                <w:sz w:val="32"/>
              </w:rPr>
              <w:t>2222445</w:t>
            </w:r>
            <w:r>
              <w:rPr>
                <w:b/>
                <w:color w:val="auto"/>
                <w:sz w:val="32"/>
              </w:rPr>
              <w:t>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25F8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2755AAC" w14:textId="77777777" w:rsidR="00557220" w:rsidRDefault="00557220" w:rsidP="00557220">
      <w:r>
        <w:t>Since being attested and starting my new journey as a Police Constable there have been many challenges and lifestyle adjustments I have had to make. In this task I’m going to be looking at two main coping strategies I have relied upon.</w:t>
      </w:r>
    </w:p>
    <w:p w14:paraId="6B2425F7" w14:textId="77777777" w:rsidR="00557220" w:rsidRDefault="00557220" w:rsidP="00557220"/>
    <w:p w14:paraId="64D15863" w14:textId="77777777" w:rsidR="00557220" w:rsidRDefault="00557220" w:rsidP="00557220">
      <w:r>
        <w:t xml:space="preserve">I am a family man with two children, just before applying for the role life had thrown a few heavy curve balls that rocked my personal life and personal finances. I came from a self-employed role with a comfortable lifestyle and flexible working which through acts of others came crumbling down. This forced my hand to seek new employment and attempt to get into an industry that offered growth, job security and a pension to help protect my family in the long run. This whole process and transition happened fast, almost feeling like my feet hadn’t touched the ground and I was in a reactive state to protect my family. </w:t>
      </w:r>
    </w:p>
    <w:p w14:paraId="4E38AED9" w14:textId="77777777" w:rsidR="00557220" w:rsidRDefault="00557220" w:rsidP="00557220"/>
    <w:p w14:paraId="6F988F59" w14:textId="77777777" w:rsidR="00557220" w:rsidRDefault="00557220" w:rsidP="00557220">
      <w:r>
        <w:t xml:space="preserve">What I hadn’t realised or predicted was how delicate my mental state of mind had become. Once the dust settled it then became clear the true extent of damage to me from a physiological and psychological standpoint. However, like most men I buried my head and pushed on forward as I had a family to provide for and a life to rebuild, after all as they say, “No point standing moping around”. </w:t>
      </w:r>
    </w:p>
    <w:p w14:paraId="4AC04557" w14:textId="77777777" w:rsidR="00557220" w:rsidRDefault="00557220" w:rsidP="00557220"/>
    <w:p w14:paraId="4D30E5C2" w14:textId="77777777" w:rsidR="00557220" w:rsidRDefault="00557220" w:rsidP="00557220">
      <w:r>
        <w:t xml:space="preserve">I was never an academic person nor someone that found academics easy, I found out later in life that I suffer with Dyslexia and ADHD. This realisation and new information helped me understand the way I work and how to best apply myself to everyday tasks and my working environment. </w:t>
      </w:r>
    </w:p>
    <w:p w14:paraId="67EB246F" w14:textId="77777777" w:rsidR="00557220" w:rsidRDefault="00557220" w:rsidP="00557220"/>
    <w:p w14:paraId="42E191D0" w14:textId="77777777" w:rsidR="00557220" w:rsidRDefault="00557220" w:rsidP="00557220">
      <w:r>
        <w:t xml:space="preserve">Once I started my journey as a Police Constable It became very clear very quickly that this potential lifestyle was for me. However, the journey to passing the probation was going to be filled with new challenges that </w:t>
      </w:r>
      <w:proofErr w:type="spellStart"/>
      <w:r>
        <w:t>id</w:t>
      </w:r>
      <w:proofErr w:type="spellEnd"/>
      <w:r>
        <w:t xml:space="preserve"> not yet faced as an adult. For example, going back to learning, adapting to a hierarchy system, and dealing with exams and assessments. These were challenges I was excited to face but at the same time the academic side was something I found very daunting and quite honestly frightened me a little as this could be the block to bring it all crashing down. </w:t>
      </w:r>
    </w:p>
    <w:p w14:paraId="62A3AA15" w14:textId="77777777" w:rsidR="00557220" w:rsidRDefault="00557220" w:rsidP="00557220"/>
    <w:p w14:paraId="3BC0D972" w14:textId="0C515D89" w:rsidR="00557220" w:rsidRDefault="00557220" w:rsidP="00557220">
      <w:r>
        <w:t>As the journey progressed little demons in my head began to appear and make me question my ability to complete the learning and be worthy of being a Police Constable. This is where I first turned to coping strategy number 1.</w:t>
      </w:r>
      <w:r w:rsidR="002941D7">
        <w:t xml:space="preserve">                                                                                    </w:t>
      </w:r>
      <w:r w:rsidR="002F2F3E">
        <w:t xml:space="preserve">                   (418)</w:t>
      </w:r>
    </w:p>
    <w:p w14:paraId="7062C0E1" w14:textId="77777777" w:rsidR="00557220" w:rsidRDefault="00557220" w:rsidP="00557220"/>
    <w:p w14:paraId="178E691C" w14:textId="77777777" w:rsidR="00557220" w:rsidRDefault="00557220" w:rsidP="00557220">
      <w:pPr>
        <w:rPr>
          <w:b/>
          <w:bCs/>
          <w:u w:val="single"/>
        </w:rPr>
      </w:pPr>
      <w:r>
        <w:rPr>
          <w:b/>
          <w:bCs/>
          <w:u w:val="single"/>
        </w:rPr>
        <w:t xml:space="preserve">Coping Strategy 1 – Counselling </w:t>
      </w:r>
    </w:p>
    <w:p w14:paraId="4D6303E7" w14:textId="77777777" w:rsidR="00557220" w:rsidRDefault="00557220" w:rsidP="00557220">
      <w:pPr>
        <w:rPr>
          <w:b/>
          <w:bCs/>
          <w:u w:val="single"/>
        </w:rPr>
      </w:pPr>
    </w:p>
    <w:p w14:paraId="6A999F9D" w14:textId="77777777" w:rsidR="00557220" w:rsidRDefault="00557220" w:rsidP="00557220">
      <w:r>
        <w:t xml:space="preserve">Turning to counselling for me raised two main emotions. Firstly, I was finally handling my psychological welfare to enable me to be the best I could be. Secondly, I was admitting defeat and acknowledging that maybe I was broken or damaged. However needless to say, this was something I needed to do mainly because I knew it would enable me to be the best Police Constable, I could be but secondly because I knew I needed to finally put the past behind me. </w:t>
      </w:r>
    </w:p>
    <w:p w14:paraId="228D3D0D" w14:textId="77777777" w:rsidR="00557220" w:rsidRDefault="00557220" w:rsidP="00557220"/>
    <w:p w14:paraId="1F6BEE98" w14:textId="77777777" w:rsidR="00557220" w:rsidRDefault="00557220" w:rsidP="00557220">
      <w:r>
        <w:lastRenderedPageBreak/>
        <w:t xml:space="preserve">After my first session I was diagnosed with Acute Anxiety Disorder, Panic Disorder and Stress. My therapist put a progression plan in place to help me overcome and manage my day-to-day struggles and to help negate the physical side effects I was experiencing. </w:t>
      </w:r>
    </w:p>
    <w:p w14:paraId="0AAD1304" w14:textId="77777777" w:rsidR="00557220" w:rsidRDefault="00557220" w:rsidP="00557220"/>
    <w:p w14:paraId="2CBF331B" w14:textId="77777777" w:rsidR="00557220" w:rsidRDefault="00557220" w:rsidP="00557220">
      <w:r>
        <w:t>A few of the benefits proven from counselling are below: (Positive Psychology, 2020)</w:t>
      </w:r>
    </w:p>
    <w:p w14:paraId="3E18648E" w14:textId="77777777" w:rsidR="00557220" w:rsidRDefault="00557220" w:rsidP="00557220"/>
    <w:p w14:paraId="48D67BF2" w14:textId="77777777" w:rsidR="00557220" w:rsidRDefault="00557220">
      <w:pPr>
        <w:pStyle w:val="ListParagraph"/>
        <w:numPr>
          <w:ilvl w:val="0"/>
          <w:numId w:val="6"/>
        </w:numPr>
      </w:pPr>
      <w:r>
        <w:t xml:space="preserve">Decreased depressive Symptoms </w:t>
      </w:r>
    </w:p>
    <w:p w14:paraId="675DBD04" w14:textId="77777777" w:rsidR="00557220" w:rsidRDefault="00557220">
      <w:pPr>
        <w:pStyle w:val="ListParagraph"/>
        <w:numPr>
          <w:ilvl w:val="0"/>
          <w:numId w:val="6"/>
        </w:numPr>
      </w:pPr>
      <w:r>
        <w:t xml:space="preserve">Decreased anxiety symptoms </w:t>
      </w:r>
    </w:p>
    <w:p w14:paraId="122934F2" w14:textId="77777777" w:rsidR="00557220" w:rsidRDefault="00557220">
      <w:pPr>
        <w:pStyle w:val="ListParagraph"/>
        <w:numPr>
          <w:ilvl w:val="0"/>
          <w:numId w:val="6"/>
        </w:numPr>
      </w:pPr>
      <w:r>
        <w:t>Reduction in pharmaceutical interventions</w:t>
      </w:r>
    </w:p>
    <w:p w14:paraId="51E0F05E" w14:textId="77777777" w:rsidR="00557220" w:rsidRDefault="00557220">
      <w:pPr>
        <w:pStyle w:val="ListParagraph"/>
        <w:numPr>
          <w:ilvl w:val="0"/>
          <w:numId w:val="6"/>
        </w:numPr>
      </w:pPr>
      <w:r>
        <w:t xml:space="preserve">Improved quality of life </w:t>
      </w:r>
    </w:p>
    <w:p w14:paraId="3D7238CA" w14:textId="77777777" w:rsidR="00557220" w:rsidRDefault="00557220">
      <w:pPr>
        <w:pStyle w:val="ListParagraph"/>
        <w:numPr>
          <w:ilvl w:val="0"/>
          <w:numId w:val="6"/>
        </w:numPr>
      </w:pPr>
      <w:r>
        <w:t>Reduction of suicidal ideation</w:t>
      </w:r>
    </w:p>
    <w:p w14:paraId="61F973C6" w14:textId="77777777" w:rsidR="00557220" w:rsidRDefault="00557220">
      <w:pPr>
        <w:pStyle w:val="ListParagraph"/>
        <w:numPr>
          <w:ilvl w:val="0"/>
          <w:numId w:val="6"/>
        </w:numPr>
      </w:pPr>
      <w:r>
        <w:t>Improvement in emotional self-regulation</w:t>
      </w:r>
    </w:p>
    <w:p w14:paraId="39DB5D54" w14:textId="77777777" w:rsidR="00557220" w:rsidRDefault="00557220" w:rsidP="00557220"/>
    <w:p w14:paraId="2F9836A9" w14:textId="42A85598" w:rsidR="00557220" w:rsidRDefault="00557220" w:rsidP="00557220">
      <w:r>
        <w:t xml:space="preserve">These were the main factors out of a list that I was personally looking to help me move forward in life and with my professional career. As I progressed, I found this strategy to be a vital tool. </w:t>
      </w:r>
      <w:r w:rsidR="009C2497">
        <w:t xml:space="preserve">              (209)</w:t>
      </w:r>
    </w:p>
    <w:p w14:paraId="4676A648" w14:textId="77777777" w:rsidR="009C2497" w:rsidRDefault="009C2497" w:rsidP="00557220">
      <w:pPr>
        <w:rPr>
          <w:b/>
          <w:bCs/>
          <w:u w:val="single"/>
        </w:rPr>
      </w:pPr>
    </w:p>
    <w:p w14:paraId="7D75AE62" w14:textId="4EE87252" w:rsidR="00557220" w:rsidRDefault="00557220" w:rsidP="00557220">
      <w:pPr>
        <w:rPr>
          <w:b/>
          <w:bCs/>
          <w:u w:val="single"/>
        </w:rPr>
      </w:pPr>
      <w:r>
        <w:rPr>
          <w:b/>
          <w:bCs/>
          <w:u w:val="single"/>
        </w:rPr>
        <w:t>Coping Strategy 2 – Sport</w:t>
      </w:r>
    </w:p>
    <w:p w14:paraId="26AFE043" w14:textId="77777777" w:rsidR="00557220" w:rsidRDefault="00557220" w:rsidP="00557220">
      <w:pPr>
        <w:rPr>
          <w:b/>
          <w:bCs/>
          <w:u w:val="single"/>
        </w:rPr>
      </w:pPr>
    </w:p>
    <w:p w14:paraId="443B2B27" w14:textId="77777777" w:rsidR="00557220" w:rsidRDefault="00557220" w:rsidP="00557220">
      <w:r>
        <w:t xml:space="preserve">I have always been an athlete and heavily involved in sport. From my professional days as a rugby player to my lifelong passion and hobby of motocross racing. </w:t>
      </w:r>
      <w:proofErr w:type="spellStart"/>
      <w:r>
        <w:t>When ever</w:t>
      </w:r>
      <w:proofErr w:type="spellEnd"/>
      <w:r>
        <w:t xml:space="preserve"> times have been tough and life has been busy, I’ve turned to training, playing, or racing. They have all provided different out lets at different times. For example, Training has always provided an environment to make me feel strong when my mind and body feels weak, or I don’t feel in control of life at that time. Playing rugby has always helped me to get out the competitive edge and blow of any steam or aggression that has built up in a controlled environment so that it doesn’t affect anyone around me. Racing motocross or riding bikes in general is the one environment where my mind can completely switch off and relax, I put my helmet on and the whole world switches off and it’s the time that I get to breath. </w:t>
      </w:r>
    </w:p>
    <w:p w14:paraId="2CF35594" w14:textId="77777777" w:rsidR="00557220" w:rsidRDefault="00557220" w:rsidP="00557220"/>
    <w:p w14:paraId="0E26E383" w14:textId="77777777" w:rsidR="00557220" w:rsidRDefault="00557220" w:rsidP="00557220">
      <w:proofErr w:type="spellStart"/>
      <w:r>
        <w:t>Study’s</w:t>
      </w:r>
      <w:proofErr w:type="spellEnd"/>
      <w:r>
        <w:t xml:space="preserve"> show there are 5 main benefits of sport in relation to mental health. Five things being active can do for your mental wellbeing, taken from (Sport First, 2018)</w:t>
      </w:r>
    </w:p>
    <w:p w14:paraId="04F2DCC7" w14:textId="77777777" w:rsidR="00557220" w:rsidRDefault="00557220" w:rsidP="00557220"/>
    <w:p w14:paraId="740C7D01" w14:textId="77777777" w:rsidR="00557220" w:rsidRPr="00492976" w:rsidRDefault="00557220" w:rsidP="00557220">
      <w:pPr>
        <w:shd w:val="clear" w:color="auto" w:fill="FFFFFF"/>
        <w:overflowPunct/>
        <w:autoSpaceDE/>
        <w:autoSpaceDN/>
        <w:adjustRightInd/>
        <w:spacing w:line="396" w:lineRule="atLeast"/>
        <w:textAlignment w:val="auto"/>
        <w:outlineLvl w:val="2"/>
        <w:rPr>
          <w:b/>
          <w:bCs/>
          <w:color w:val="0018A8"/>
        </w:rPr>
      </w:pPr>
      <w:r w:rsidRPr="00492976">
        <w:rPr>
          <w:color w:val="0018A8"/>
        </w:rPr>
        <w:t>1. It makes you happy</w:t>
      </w:r>
    </w:p>
    <w:p w14:paraId="1E2490D7" w14:textId="77777777" w:rsidR="00557220" w:rsidRPr="00492976" w:rsidRDefault="00557220" w:rsidP="00557220">
      <w:pPr>
        <w:shd w:val="clear" w:color="auto" w:fill="FFFFFF"/>
        <w:overflowPunct/>
        <w:autoSpaceDE/>
        <w:autoSpaceDN/>
        <w:adjustRightInd/>
        <w:spacing w:line="360" w:lineRule="atLeast"/>
        <w:textAlignment w:val="auto"/>
        <w:rPr>
          <w:color w:val="392F2C"/>
        </w:rPr>
      </w:pPr>
      <w:r w:rsidRPr="00492976">
        <w:rPr>
          <w:color w:val="392F2C"/>
        </w:rPr>
        <w:t xml:space="preserve">Physical activity comes with the release of endorphins – a chemical responsible for euphoria. Whether you’re working out at the gym, playing a team sport, going for a </w:t>
      </w:r>
      <w:proofErr w:type="gramStart"/>
      <w:r w:rsidRPr="00492976">
        <w:rPr>
          <w:color w:val="392F2C"/>
        </w:rPr>
        <w:t>run</w:t>
      </w:r>
      <w:proofErr w:type="gramEnd"/>
      <w:r w:rsidRPr="00492976">
        <w:rPr>
          <w:color w:val="392F2C"/>
        </w:rPr>
        <w:t xml:space="preserve"> or simply enjoying a nice walk, your body will trigger the release of endorphins to your brain, improving your mood.</w:t>
      </w:r>
    </w:p>
    <w:p w14:paraId="7BD55D25" w14:textId="77777777" w:rsidR="00557220" w:rsidRPr="00492976" w:rsidRDefault="00557220" w:rsidP="00557220">
      <w:pPr>
        <w:shd w:val="clear" w:color="auto" w:fill="FFFFFF"/>
        <w:overflowPunct/>
        <w:autoSpaceDE/>
        <w:autoSpaceDN/>
        <w:adjustRightInd/>
        <w:spacing w:line="396" w:lineRule="atLeast"/>
        <w:textAlignment w:val="auto"/>
        <w:outlineLvl w:val="2"/>
        <w:rPr>
          <w:b/>
          <w:bCs/>
          <w:color w:val="0018A8"/>
        </w:rPr>
      </w:pPr>
      <w:r w:rsidRPr="00492976">
        <w:rPr>
          <w:color w:val="0018A8"/>
        </w:rPr>
        <w:t>2. It improves your sleep</w:t>
      </w:r>
    </w:p>
    <w:p w14:paraId="43635ADD" w14:textId="77777777" w:rsidR="00557220" w:rsidRPr="00492976" w:rsidRDefault="00557220" w:rsidP="00557220">
      <w:pPr>
        <w:shd w:val="clear" w:color="auto" w:fill="FFFFFF"/>
        <w:overflowPunct/>
        <w:autoSpaceDE/>
        <w:autoSpaceDN/>
        <w:adjustRightInd/>
        <w:spacing w:line="360" w:lineRule="atLeast"/>
        <w:textAlignment w:val="auto"/>
        <w:rPr>
          <w:color w:val="392F2C"/>
        </w:rPr>
      </w:pPr>
      <w:r w:rsidRPr="00492976">
        <w:rPr>
          <w:color w:val="392F2C"/>
        </w:rPr>
        <w:t xml:space="preserve">Regular exercise can drastically improve your sleep pattern and deepen your sleep. A good night’s rest can affect your mood and create a positive outlook for the day ahead. </w:t>
      </w:r>
      <w:proofErr w:type="gramStart"/>
      <w:r w:rsidRPr="00492976">
        <w:rPr>
          <w:color w:val="392F2C"/>
        </w:rPr>
        <w:t>So</w:t>
      </w:r>
      <w:proofErr w:type="gramEnd"/>
      <w:r w:rsidRPr="00492976">
        <w:rPr>
          <w:color w:val="392F2C"/>
        </w:rPr>
        <w:t xml:space="preserve"> sleep well and stay positive.</w:t>
      </w:r>
    </w:p>
    <w:p w14:paraId="55A1A507" w14:textId="77777777" w:rsidR="00557220" w:rsidRPr="00492976" w:rsidRDefault="00557220" w:rsidP="00557220">
      <w:pPr>
        <w:shd w:val="clear" w:color="auto" w:fill="FFFFFF"/>
        <w:overflowPunct/>
        <w:autoSpaceDE/>
        <w:autoSpaceDN/>
        <w:adjustRightInd/>
        <w:spacing w:line="396" w:lineRule="atLeast"/>
        <w:textAlignment w:val="auto"/>
        <w:outlineLvl w:val="2"/>
        <w:rPr>
          <w:b/>
          <w:bCs/>
          <w:color w:val="0018A8"/>
        </w:rPr>
      </w:pPr>
      <w:r w:rsidRPr="00492976">
        <w:rPr>
          <w:color w:val="0018A8"/>
        </w:rPr>
        <w:t>3. It lowers anxiety and reduces stress</w:t>
      </w:r>
    </w:p>
    <w:p w14:paraId="3544E818" w14:textId="77777777" w:rsidR="00557220" w:rsidRPr="00492976" w:rsidRDefault="00557220" w:rsidP="00557220">
      <w:pPr>
        <w:shd w:val="clear" w:color="auto" w:fill="FFFFFF"/>
        <w:overflowPunct/>
        <w:autoSpaceDE/>
        <w:autoSpaceDN/>
        <w:adjustRightInd/>
        <w:spacing w:line="360" w:lineRule="atLeast"/>
        <w:textAlignment w:val="auto"/>
        <w:rPr>
          <w:color w:val="392F2C"/>
        </w:rPr>
      </w:pPr>
      <w:r w:rsidRPr="00492976">
        <w:rPr>
          <w:color w:val="392F2C"/>
        </w:rPr>
        <w:t>By becoming physically active you can simply distract your brain, allowing it to rest and move away from any negative thoughts. Exercise reduces stress hormone levels in our bodies, making it easier to relax and enjoy our time off.</w:t>
      </w:r>
    </w:p>
    <w:p w14:paraId="2F889F6F" w14:textId="77777777" w:rsidR="00557220" w:rsidRPr="00492976" w:rsidRDefault="00557220" w:rsidP="00557220">
      <w:pPr>
        <w:shd w:val="clear" w:color="auto" w:fill="FFFFFF"/>
        <w:overflowPunct/>
        <w:autoSpaceDE/>
        <w:autoSpaceDN/>
        <w:adjustRightInd/>
        <w:spacing w:line="396" w:lineRule="atLeast"/>
        <w:textAlignment w:val="auto"/>
        <w:outlineLvl w:val="2"/>
        <w:rPr>
          <w:b/>
          <w:bCs/>
          <w:color w:val="0018A8"/>
        </w:rPr>
      </w:pPr>
      <w:r w:rsidRPr="00492976">
        <w:rPr>
          <w:color w:val="0018A8"/>
        </w:rPr>
        <w:t>4. It slows down cognitive decline</w:t>
      </w:r>
    </w:p>
    <w:p w14:paraId="27594070" w14:textId="77777777" w:rsidR="00557220" w:rsidRPr="00492976" w:rsidRDefault="00557220" w:rsidP="00557220">
      <w:pPr>
        <w:shd w:val="clear" w:color="auto" w:fill="FFFFFF"/>
        <w:overflowPunct/>
        <w:autoSpaceDE/>
        <w:autoSpaceDN/>
        <w:adjustRightInd/>
        <w:spacing w:line="360" w:lineRule="atLeast"/>
        <w:textAlignment w:val="auto"/>
        <w:rPr>
          <w:color w:val="392F2C"/>
        </w:rPr>
      </w:pPr>
      <w:r w:rsidRPr="00492976">
        <w:rPr>
          <w:color w:val="392F2C"/>
        </w:rPr>
        <w:t>Sport allows you to keep your cognitive skills sharp. It prompts you to practise critical thinking and decision making and improves your concentration. For people suffering from dementia, engaging in moderate-intensity physical activity can result in a slower development of the disease.</w:t>
      </w:r>
    </w:p>
    <w:p w14:paraId="2609DDBC" w14:textId="77777777" w:rsidR="00557220" w:rsidRPr="00492976" w:rsidRDefault="00557220" w:rsidP="00557220">
      <w:pPr>
        <w:shd w:val="clear" w:color="auto" w:fill="FFFFFF"/>
        <w:overflowPunct/>
        <w:autoSpaceDE/>
        <w:autoSpaceDN/>
        <w:adjustRightInd/>
        <w:spacing w:line="396" w:lineRule="atLeast"/>
        <w:textAlignment w:val="auto"/>
        <w:outlineLvl w:val="2"/>
        <w:rPr>
          <w:b/>
          <w:bCs/>
          <w:color w:val="0018A8"/>
        </w:rPr>
      </w:pPr>
      <w:r w:rsidRPr="00492976">
        <w:rPr>
          <w:color w:val="0018A8"/>
        </w:rPr>
        <w:t>5. It’s a confidence boost</w:t>
      </w:r>
    </w:p>
    <w:p w14:paraId="638C2EFD" w14:textId="77777777" w:rsidR="00557220" w:rsidRDefault="00557220" w:rsidP="00557220">
      <w:pPr>
        <w:shd w:val="clear" w:color="auto" w:fill="FFFFFF"/>
        <w:overflowPunct/>
        <w:autoSpaceDE/>
        <w:autoSpaceDN/>
        <w:adjustRightInd/>
        <w:spacing w:before="100" w:beforeAutospacing="1" w:after="100" w:afterAutospacing="1" w:line="360" w:lineRule="atLeast"/>
        <w:textAlignment w:val="auto"/>
        <w:rPr>
          <w:color w:val="392F2C"/>
        </w:rPr>
      </w:pPr>
      <w:r w:rsidRPr="00492976">
        <w:rPr>
          <w:color w:val="392F2C"/>
        </w:rPr>
        <w:lastRenderedPageBreak/>
        <w:t xml:space="preserve">Engaging in sports can improve your confidence and social skills. By taking part in team </w:t>
      </w:r>
      <w:proofErr w:type="gramStart"/>
      <w:r w:rsidRPr="00492976">
        <w:rPr>
          <w:color w:val="392F2C"/>
        </w:rPr>
        <w:t>sports</w:t>
      </w:r>
      <w:proofErr w:type="gramEnd"/>
      <w:r w:rsidRPr="00492976">
        <w:rPr>
          <w:color w:val="392F2C"/>
        </w:rPr>
        <w:t xml:space="preserve"> you socialise in a relaxed and joyful environment, making it easier to meet new people and find common interests. And as your strength and physical condition improves with playing sport, so will your self-confidence, providing a good confidence boost. </w:t>
      </w:r>
    </w:p>
    <w:p w14:paraId="13F39ADF" w14:textId="48979048" w:rsidR="00557220" w:rsidRPr="00492976" w:rsidRDefault="00557220" w:rsidP="00557220">
      <w:pPr>
        <w:shd w:val="clear" w:color="auto" w:fill="FFFFFF"/>
        <w:overflowPunct/>
        <w:autoSpaceDE/>
        <w:autoSpaceDN/>
        <w:adjustRightInd/>
        <w:spacing w:before="100" w:beforeAutospacing="1" w:after="100" w:afterAutospacing="1" w:line="360" w:lineRule="atLeast"/>
        <w:textAlignment w:val="auto"/>
        <w:rPr>
          <w:color w:val="392F2C"/>
        </w:rPr>
      </w:pPr>
      <w:r>
        <w:rPr>
          <w:color w:val="392F2C"/>
        </w:rPr>
        <w:t xml:space="preserve">These two coping strategies have enabled me to develop resilience and minimise my stress levels so far in my initial learning and in being a Police Constable. </w:t>
      </w:r>
      <w:r w:rsidR="009C2497">
        <w:rPr>
          <w:color w:val="392F2C"/>
        </w:rPr>
        <w:t xml:space="preserve">                                                          (469)</w:t>
      </w:r>
    </w:p>
    <w:p w14:paraId="3B855813" w14:textId="77777777" w:rsidR="00FF7784" w:rsidRPr="00270EEB" w:rsidRDefault="00FF7784" w:rsidP="00FF7EBB">
      <w:pPr>
        <w:jc w:val="both"/>
        <w:rPr>
          <w:sz w:val="24"/>
          <w:szCs w:val="24"/>
        </w:rPr>
      </w:pPr>
    </w:p>
    <w:p w14:paraId="19FBAC4F" w14:textId="2249A1A2" w:rsidR="00FF7784" w:rsidRPr="00270EEB" w:rsidRDefault="00A246EB" w:rsidP="00FF7EBB">
      <w:pPr>
        <w:jc w:val="both"/>
        <w:rPr>
          <w:sz w:val="24"/>
          <w:szCs w:val="24"/>
        </w:rPr>
      </w:pPr>
      <w:r>
        <w:rPr>
          <w:sz w:val="24"/>
          <w:szCs w:val="24"/>
        </w:rPr>
        <w:t>Total Word Count – 1,096</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4FDE1C84" w14:textId="77777777" w:rsidR="00DF3006" w:rsidRPr="00F33DEC" w:rsidRDefault="00DF3006" w:rsidP="00DF3006">
      <w:pPr>
        <w:jc w:val="both"/>
        <w:rPr>
          <w:b/>
          <w:bCs/>
          <w:color w:val="auto"/>
          <w:sz w:val="24"/>
          <w:szCs w:val="24"/>
          <w:u w:val="single"/>
        </w:rPr>
      </w:pPr>
      <w:r w:rsidRPr="00F33DEC">
        <w:rPr>
          <w:b/>
          <w:bCs/>
          <w:color w:val="auto"/>
          <w:sz w:val="24"/>
          <w:szCs w:val="24"/>
          <w:u w:val="single"/>
        </w:rPr>
        <w:t xml:space="preserve">You must choose a policing incident involving conflict in which you played a significant role with an offender/service user/victim and reflect on what happened. </w:t>
      </w:r>
    </w:p>
    <w:p w14:paraId="16F8C900" w14:textId="77777777" w:rsidR="00DF3006" w:rsidRPr="00F33DEC" w:rsidRDefault="00DF3006" w:rsidP="00DF3006">
      <w:pPr>
        <w:jc w:val="both"/>
        <w:rPr>
          <w:b/>
          <w:bCs/>
          <w:color w:val="auto"/>
          <w:sz w:val="24"/>
          <w:szCs w:val="24"/>
          <w:u w:val="single"/>
        </w:rPr>
      </w:pPr>
    </w:p>
    <w:p w14:paraId="6143BEB1" w14:textId="77777777" w:rsidR="00DF3006" w:rsidRPr="00F33DEC" w:rsidRDefault="00DF3006" w:rsidP="00DF3006">
      <w:pPr>
        <w:jc w:val="both"/>
        <w:rPr>
          <w:b/>
          <w:bCs/>
          <w:color w:val="auto"/>
          <w:sz w:val="24"/>
          <w:szCs w:val="24"/>
          <w:u w:val="single"/>
        </w:rPr>
      </w:pPr>
      <w:r w:rsidRPr="00F33DEC">
        <w:rPr>
          <w:b/>
          <w:bCs/>
          <w:color w:val="auto"/>
          <w:sz w:val="24"/>
          <w:szCs w:val="24"/>
          <w:u w:val="single"/>
        </w:rPr>
        <w:t xml:space="preserve">Give a brief description of the incident including social and legislative contexts and any relevant cultural, ethnicity and language issues. </w:t>
      </w:r>
    </w:p>
    <w:p w14:paraId="7EF78741" w14:textId="77777777" w:rsidR="00DF3006" w:rsidRDefault="00DF3006" w:rsidP="00DF3006">
      <w:pPr>
        <w:jc w:val="both"/>
        <w:rPr>
          <w:b/>
          <w:bCs/>
          <w:sz w:val="24"/>
          <w:szCs w:val="24"/>
        </w:rPr>
      </w:pPr>
    </w:p>
    <w:p w14:paraId="790CCB96" w14:textId="77777777" w:rsidR="00DF3006" w:rsidRDefault="00DF3006" w:rsidP="00DF3006">
      <w:pPr>
        <w:jc w:val="both"/>
        <w:rPr>
          <w:rFonts w:eastAsiaTheme="minorHAnsi"/>
          <w:lang w:eastAsia="en-US"/>
        </w:rPr>
      </w:pPr>
      <w:r w:rsidRPr="00DE545D">
        <w:rPr>
          <w:rFonts w:eastAsiaTheme="minorHAnsi"/>
          <w:highlight w:val="white"/>
          <w:lang w:eastAsia="en-US"/>
        </w:rPr>
        <w:t xml:space="preserve">Initial Call received from </w:t>
      </w:r>
      <w:r>
        <w:rPr>
          <w:rFonts w:eastAsiaTheme="minorHAnsi"/>
          <w:highlight w:val="white"/>
          <w:lang w:eastAsia="en-US"/>
        </w:rPr>
        <w:t>female victim</w:t>
      </w:r>
      <w:r w:rsidRPr="00DE545D">
        <w:rPr>
          <w:rFonts w:eastAsiaTheme="minorHAnsi"/>
          <w:highlight w:val="white"/>
          <w:lang w:eastAsia="en-US"/>
        </w:rPr>
        <w:t xml:space="preserve"> on 05/04/23 @03:41hrs whereby she's whispering asking for police to hurry, and then clearing the line. Several units have attended the caller’s address. </w:t>
      </w:r>
      <w:r>
        <w:rPr>
          <w:rFonts w:eastAsiaTheme="minorHAnsi"/>
          <w:highlight w:val="white"/>
          <w:lang w:eastAsia="en-US"/>
        </w:rPr>
        <w:t>O</w:t>
      </w:r>
      <w:r w:rsidRPr="00DE545D">
        <w:rPr>
          <w:rFonts w:eastAsiaTheme="minorHAnsi"/>
          <w:highlight w:val="white"/>
          <w:lang w:eastAsia="en-US"/>
        </w:rPr>
        <w:t xml:space="preserve">n arrival to the scene the front door was open off the latch </w:t>
      </w:r>
      <w:r>
        <w:rPr>
          <w:rFonts w:eastAsiaTheme="minorHAnsi"/>
          <w:highlight w:val="white"/>
          <w:lang w:eastAsia="en-US"/>
        </w:rPr>
        <w:t>I</w:t>
      </w:r>
      <w:r w:rsidRPr="00DE545D">
        <w:rPr>
          <w:rFonts w:eastAsiaTheme="minorHAnsi"/>
          <w:highlight w:val="white"/>
          <w:lang w:eastAsia="en-US"/>
        </w:rPr>
        <w:t xml:space="preserve"> have located </w:t>
      </w:r>
      <w:r>
        <w:rPr>
          <w:rFonts w:eastAsiaTheme="minorHAnsi"/>
          <w:highlight w:val="white"/>
          <w:lang w:eastAsia="en-US"/>
        </w:rPr>
        <w:t>the female</w:t>
      </w:r>
      <w:r w:rsidRPr="00DE545D">
        <w:rPr>
          <w:rFonts w:eastAsiaTheme="minorHAnsi"/>
          <w:highlight w:val="white"/>
          <w:lang w:eastAsia="en-US"/>
        </w:rPr>
        <w:t xml:space="preserve"> by herself inside the flat. It was clear from the point of entry that </w:t>
      </w:r>
      <w:r>
        <w:rPr>
          <w:rFonts w:eastAsiaTheme="minorHAnsi"/>
          <w:highlight w:val="white"/>
          <w:lang w:eastAsia="en-US"/>
        </w:rPr>
        <w:t>she</w:t>
      </w:r>
      <w:r w:rsidRPr="00DE545D">
        <w:rPr>
          <w:rFonts w:eastAsiaTheme="minorHAnsi"/>
          <w:highlight w:val="white"/>
          <w:lang w:eastAsia="en-US"/>
        </w:rPr>
        <w:t xml:space="preserve"> was in severe distress, </w:t>
      </w:r>
      <w:r>
        <w:rPr>
          <w:rFonts w:eastAsiaTheme="minorHAnsi"/>
          <w:highlight w:val="white"/>
          <w:lang w:eastAsia="en-US"/>
        </w:rPr>
        <w:t xml:space="preserve">and I </w:t>
      </w:r>
      <w:r w:rsidRPr="00DE545D">
        <w:rPr>
          <w:rFonts w:eastAsiaTheme="minorHAnsi"/>
          <w:highlight w:val="white"/>
          <w:lang w:eastAsia="en-US"/>
        </w:rPr>
        <w:t xml:space="preserve">could immediately see the bleeding from </w:t>
      </w:r>
      <w:r>
        <w:rPr>
          <w:rFonts w:eastAsiaTheme="minorHAnsi"/>
          <w:highlight w:val="white"/>
          <w:lang w:eastAsia="en-US"/>
        </w:rPr>
        <w:t xml:space="preserve">her </w:t>
      </w:r>
      <w:r w:rsidRPr="00DE545D">
        <w:rPr>
          <w:rFonts w:eastAsiaTheme="minorHAnsi"/>
          <w:highlight w:val="white"/>
          <w:lang w:eastAsia="en-US"/>
        </w:rPr>
        <w:t>ear and the reddening and abrasions on the neck.</w:t>
      </w:r>
      <w:r>
        <w:rPr>
          <w:rFonts w:eastAsiaTheme="minorHAnsi"/>
          <w:lang w:eastAsia="en-US"/>
        </w:rPr>
        <w:t xml:space="preserve"> The female was not engaging with myself and continued to cry, shout and was trembling in fear. The female appeared highly intoxicated.</w:t>
      </w:r>
    </w:p>
    <w:p w14:paraId="7AEB26CF" w14:textId="77777777" w:rsidR="00DF3006" w:rsidRDefault="00DF3006" w:rsidP="00DF3006">
      <w:pPr>
        <w:jc w:val="both"/>
        <w:rPr>
          <w:rFonts w:eastAsiaTheme="minorHAnsi"/>
          <w:lang w:eastAsia="en-US"/>
        </w:rPr>
      </w:pPr>
    </w:p>
    <w:p w14:paraId="2A3CD401" w14:textId="77777777" w:rsidR="00DF3006" w:rsidRDefault="00DF3006" w:rsidP="00DF3006">
      <w:pPr>
        <w:jc w:val="both"/>
        <w:rPr>
          <w:rFonts w:eastAsiaTheme="minorHAnsi"/>
          <w:lang w:eastAsia="en-US"/>
        </w:rPr>
      </w:pPr>
      <w:r>
        <w:rPr>
          <w:rFonts w:eastAsiaTheme="minorHAnsi"/>
          <w:lang w:eastAsia="en-US"/>
        </w:rPr>
        <w:t xml:space="preserve">After a few minutes of building rapport with the female she began to allow me closer and started to engage but every now and then would become irate and retreat. It was clear before any disclosure was made that I was looking at some form of Domestic Violence incident and therefore would need to ensure the victims safety and safeguard her immediately. I searched the property for any sign of anyone else which provided a negative result the victim was on her own. </w:t>
      </w:r>
    </w:p>
    <w:p w14:paraId="7A9DE720" w14:textId="77777777" w:rsidR="00DF3006" w:rsidRDefault="00DF3006" w:rsidP="00DF3006">
      <w:pPr>
        <w:jc w:val="both"/>
        <w:rPr>
          <w:rFonts w:eastAsiaTheme="minorHAnsi"/>
          <w:lang w:eastAsia="en-US"/>
        </w:rPr>
      </w:pPr>
    </w:p>
    <w:p w14:paraId="16B8C2BE" w14:textId="77777777" w:rsidR="00DF3006" w:rsidRDefault="00DF3006" w:rsidP="00DF3006">
      <w:pPr>
        <w:jc w:val="both"/>
        <w:rPr>
          <w:rFonts w:eastAsiaTheme="minorHAnsi"/>
          <w:lang w:eastAsia="en-US"/>
        </w:rPr>
      </w:pPr>
      <w:r>
        <w:rPr>
          <w:rFonts w:eastAsiaTheme="minorHAnsi"/>
          <w:lang w:eastAsia="en-US"/>
        </w:rPr>
        <w:t>Upon trying to ascertain with the female what happened she became angry and was shouting at me to leave, I explained that I couldn’t do this given the situation at hand and how my number one priority was to figure out what had happened and how we keep her safe. Through tactical comms and building rapport the victim began to disclose offences of S47 Actual Bodily Harm and S75a Non-fatal strangulation.</w:t>
      </w:r>
    </w:p>
    <w:p w14:paraId="4913C046" w14:textId="77777777" w:rsidR="00DF3006" w:rsidRDefault="00DF3006" w:rsidP="00DF3006">
      <w:pPr>
        <w:jc w:val="both"/>
        <w:rPr>
          <w:rFonts w:eastAsiaTheme="minorHAnsi"/>
          <w:lang w:eastAsia="en-US"/>
        </w:rPr>
      </w:pPr>
    </w:p>
    <w:p w14:paraId="15C421B0" w14:textId="77777777" w:rsidR="00DF3006" w:rsidRDefault="00DF3006" w:rsidP="00DF3006">
      <w:pPr>
        <w:rPr>
          <w:rFonts w:eastAsiaTheme="minorHAnsi"/>
          <w:lang w:eastAsia="en-US"/>
        </w:rPr>
      </w:pPr>
      <w:r>
        <w:rPr>
          <w:rFonts w:eastAsiaTheme="minorHAnsi"/>
          <w:lang w:eastAsia="en-US"/>
        </w:rPr>
        <w:t>Alcohol played a crucial part in the interaction as the victim would frequently shut back down, she refused any help or support from officers, when I tried to take her home to a safe place she refused as she was dependant on the male’s support and income. I safeguarded the victim with the below:</w:t>
      </w:r>
    </w:p>
    <w:p w14:paraId="204D11C4" w14:textId="77777777" w:rsidR="00DF3006" w:rsidRDefault="00DF3006" w:rsidP="00DF3006">
      <w:pPr>
        <w:rPr>
          <w:rFonts w:eastAsiaTheme="minorHAnsi"/>
          <w:lang w:eastAsia="en-US"/>
        </w:rPr>
      </w:pPr>
    </w:p>
    <w:p w14:paraId="47AF41DA" w14:textId="77777777" w:rsidR="00DF3006" w:rsidRDefault="00DF3006" w:rsidP="00DF3006">
      <w:pPr>
        <w:shd w:val="clear" w:color="auto" w:fill="FFFFFF"/>
        <w:overflowPunct/>
        <w:textAlignment w:val="auto"/>
        <w:rPr>
          <w:rFonts w:ascii="Global User Interface" w:hAnsi="Global User Interface" w:cs="Global User Interface"/>
          <w:sz w:val="18"/>
          <w:szCs w:val="18"/>
          <w:lang w:eastAsia="en-US"/>
        </w:rPr>
      </w:pPr>
    </w:p>
    <w:p w14:paraId="297E2422" w14:textId="77777777" w:rsidR="00DF3006" w:rsidRPr="00B133E7" w:rsidRDefault="00DF3006" w:rsidP="00DF3006">
      <w:pPr>
        <w:shd w:val="clear" w:color="auto" w:fill="FFFFFF"/>
        <w:overflowPunct/>
        <w:textAlignment w:val="auto"/>
        <w:rPr>
          <w:lang w:eastAsia="en-US"/>
        </w:rPr>
      </w:pPr>
      <w:r w:rsidRPr="00B133E7">
        <w:rPr>
          <w:b/>
          <w:bCs/>
          <w:lang w:eastAsia="en-US"/>
        </w:rPr>
        <w:t>In an emergency, always call the police on 999 – Keep you</w:t>
      </w:r>
      <w:r>
        <w:rPr>
          <w:b/>
          <w:bCs/>
          <w:lang w:eastAsia="en-US"/>
        </w:rPr>
        <w:t>r</w:t>
      </w:r>
      <w:r w:rsidRPr="00B133E7">
        <w:rPr>
          <w:b/>
          <w:bCs/>
          <w:lang w:eastAsia="en-US"/>
        </w:rPr>
        <w:t xml:space="preserve"> mobile always charged and with you</w:t>
      </w:r>
    </w:p>
    <w:p w14:paraId="673D0151" w14:textId="77777777" w:rsidR="00DF3006" w:rsidRPr="00B133E7" w:rsidRDefault="00DF3006" w:rsidP="00DF3006">
      <w:pPr>
        <w:shd w:val="clear" w:color="auto" w:fill="FFFFFF"/>
        <w:overflowPunct/>
        <w:textAlignment w:val="auto"/>
        <w:rPr>
          <w:lang w:eastAsia="en-US"/>
        </w:rPr>
      </w:pPr>
    </w:p>
    <w:p w14:paraId="2A687FE1" w14:textId="77777777" w:rsidR="00DF3006" w:rsidRPr="00B133E7" w:rsidRDefault="00DF3006" w:rsidP="00DF3006">
      <w:pPr>
        <w:shd w:val="clear" w:color="auto" w:fill="FFFFFF"/>
        <w:overflowPunct/>
        <w:textAlignment w:val="auto"/>
        <w:rPr>
          <w:lang w:eastAsia="en-US"/>
        </w:rPr>
      </w:pPr>
      <w:r w:rsidRPr="00B133E7">
        <w:rPr>
          <w:b/>
          <w:lang w:eastAsia="en-US"/>
        </w:rPr>
        <w:t>Safety during an argument</w:t>
      </w:r>
    </w:p>
    <w:p w14:paraId="05FEB375" w14:textId="77777777" w:rsidR="00DF3006" w:rsidRPr="00B133E7" w:rsidRDefault="00DF3006" w:rsidP="00DF3006">
      <w:pPr>
        <w:shd w:val="clear" w:color="auto" w:fill="FFFFFF"/>
        <w:overflowPunct/>
        <w:textAlignment w:val="auto"/>
        <w:rPr>
          <w:lang w:eastAsia="en-US"/>
        </w:rPr>
      </w:pPr>
      <w:r w:rsidRPr="00B133E7">
        <w:rPr>
          <w:lang w:eastAsia="en-US"/>
        </w:rPr>
        <w:t>Stay in an area with an exit and avoid letting the other person get between you and the exit.</w:t>
      </w:r>
    </w:p>
    <w:p w14:paraId="17374561" w14:textId="77777777" w:rsidR="00DF3006" w:rsidRPr="00B133E7" w:rsidRDefault="00DF3006" w:rsidP="00DF3006">
      <w:pPr>
        <w:shd w:val="clear" w:color="auto" w:fill="FFFFFF"/>
        <w:overflowPunct/>
        <w:textAlignment w:val="auto"/>
        <w:rPr>
          <w:lang w:eastAsia="en-US"/>
        </w:rPr>
      </w:pPr>
      <w:r w:rsidRPr="00B133E7">
        <w:rPr>
          <w:lang w:eastAsia="en-US"/>
        </w:rPr>
        <w:t>Practice getting out of your home safely.</w:t>
      </w:r>
    </w:p>
    <w:p w14:paraId="3E6D64B8" w14:textId="77777777" w:rsidR="00DF3006" w:rsidRPr="00B133E7" w:rsidRDefault="00DF3006" w:rsidP="00DF3006">
      <w:pPr>
        <w:shd w:val="clear" w:color="auto" w:fill="FFFFFF"/>
        <w:overflowPunct/>
        <w:textAlignment w:val="auto"/>
        <w:rPr>
          <w:lang w:eastAsia="en-US"/>
        </w:rPr>
      </w:pPr>
      <w:r w:rsidRPr="00B133E7">
        <w:rPr>
          <w:lang w:eastAsia="en-US"/>
        </w:rPr>
        <w:t>Avoid rooms with weapons, such as the kitchen.</w:t>
      </w:r>
    </w:p>
    <w:p w14:paraId="05BDAF74" w14:textId="77777777" w:rsidR="00DF3006" w:rsidRPr="00B133E7" w:rsidRDefault="00DF3006" w:rsidP="00DF3006">
      <w:pPr>
        <w:shd w:val="clear" w:color="auto" w:fill="FFFFFF"/>
        <w:overflowPunct/>
        <w:textAlignment w:val="auto"/>
        <w:rPr>
          <w:lang w:eastAsia="en-US"/>
        </w:rPr>
      </w:pPr>
      <w:r w:rsidRPr="00B133E7">
        <w:rPr>
          <w:lang w:eastAsia="en-US"/>
        </w:rPr>
        <w:t>Have emergency 999 phones hidden throughout the home.</w:t>
      </w:r>
    </w:p>
    <w:p w14:paraId="5900A8FD" w14:textId="77777777" w:rsidR="00DF3006" w:rsidRPr="00B133E7" w:rsidRDefault="00DF3006" w:rsidP="00DF3006">
      <w:pPr>
        <w:shd w:val="clear" w:color="auto" w:fill="FFFFFF"/>
        <w:overflowPunct/>
        <w:textAlignment w:val="auto"/>
        <w:rPr>
          <w:lang w:eastAsia="en-US"/>
        </w:rPr>
      </w:pPr>
      <w:r w:rsidRPr="00B133E7">
        <w:rPr>
          <w:lang w:eastAsia="en-US"/>
        </w:rPr>
        <w:t>Tell trustworthy neighbours about the violence. Ask them to call the police if they hear or see any disturbance.</w:t>
      </w:r>
    </w:p>
    <w:p w14:paraId="095FE66D" w14:textId="77777777" w:rsidR="00DF3006" w:rsidRPr="00B133E7" w:rsidRDefault="00DF3006" w:rsidP="00DF3006">
      <w:pPr>
        <w:shd w:val="clear" w:color="auto" w:fill="FFFFFF"/>
        <w:overflowPunct/>
        <w:textAlignment w:val="auto"/>
        <w:rPr>
          <w:lang w:eastAsia="en-US"/>
        </w:rPr>
      </w:pPr>
      <w:r w:rsidRPr="00B133E7">
        <w:rPr>
          <w:lang w:eastAsia="en-US"/>
        </w:rPr>
        <w:t>Devise a code word or signal to use with your children, family, friends, and trustworthy neighbours when you need the police.</w:t>
      </w:r>
    </w:p>
    <w:p w14:paraId="3F17A862" w14:textId="77777777" w:rsidR="00DF3006" w:rsidRPr="00B133E7" w:rsidRDefault="00DF3006" w:rsidP="00DF3006">
      <w:pPr>
        <w:shd w:val="clear" w:color="auto" w:fill="FFFFFF"/>
        <w:overflowPunct/>
        <w:textAlignment w:val="auto"/>
        <w:rPr>
          <w:lang w:eastAsia="en-US"/>
        </w:rPr>
      </w:pPr>
      <w:r w:rsidRPr="00B133E7">
        <w:rPr>
          <w:lang w:eastAsia="en-US"/>
        </w:rPr>
        <w:t xml:space="preserve">Trust your instincts and judgment. </w:t>
      </w:r>
    </w:p>
    <w:p w14:paraId="09A387B4" w14:textId="77777777" w:rsidR="00DF3006" w:rsidRPr="00B133E7" w:rsidRDefault="00DF3006" w:rsidP="00DF3006">
      <w:pPr>
        <w:shd w:val="clear" w:color="auto" w:fill="FFFFFF"/>
        <w:overflowPunct/>
        <w:textAlignment w:val="auto"/>
        <w:rPr>
          <w:lang w:eastAsia="en-US"/>
        </w:rPr>
      </w:pPr>
    </w:p>
    <w:p w14:paraId="6199BE89" w14:textId="77777777" w:rsidR="00DF3006" w:rsidRPr="00B133E7" w:rsidRDefault="00DF3006" w:rsidP="00DF3006">
      <w:pPr>
        <w:shd w:val="clear" w:color="auto" w:fill="FFFFFF"/>
        <w:overflowPunct/>
        <w:textAlignment w:val="auto"/>
        <w:rPr>
          <w:lang w:eastAsia="en-US"/>
        </w:rPr>
      </w:pPr>
      <w:r w:rsidRPr="00B133E7">
        <w:rPr>
          <w:b/>
          <w:lang w:eastAsia="en-US"/>
        </w:rPr>
        <w:t>Safety in your own home</w:t>
      </w:r>
    </w:p>
    <w:p w14:paraId="622F65CF" w14:textId="77777777" w:rsidR="00DF3006" w:rsidRPr="00B133E7" w:rsidRDefault="00DF3006" w:rsidP="00DF3006">
      <w:pPr>
        <w:shd w:val="clear" w:color="auto" w:fill="FFFFFF"/>
        <w:overflowPunct/>
        <w:textAlignment w:val="auto"/>
        <w:rPr>
          <w:lang w:eastAsia="en-US"/>
        </w:rPr>
      </w:pPr>
      <w:r w:rsidRPr="00B133E7">
        <w:rPr>
          <w:lang w:eastAsia="en-US"/>
        </w:rPr>
        <w:t>Change the locks on your doors / KEEP DOORS LOCKED when alone inside</w:t>
      </w:r>
    </w:p>
    <w:p w14:paraId="4F61A072" w14:textId="77777777" w:rsidR="00DF3006" w:rsidRPr="00B133E7" w:rsidRDefault="00DF3006" w:rsidP="00DF3006">
      <w:pPr>
        <w:shd w:val="clear" w:color="auto" w:fill="FFFFFF"/>
        <w:overflowPunct/>
        <w:textAlignment w:val="auto"/>
        <w:rPr>
          <w:lang w:eastAsia="en-US"/>
        </w:rPr>
      </w:pPr>
      <w:r w:rsidRPr="00B133E7">
        <w:rPr>
          <w:lang w:eastAsia="en-US"/>
        </w:rPr>
        <w:t>Install locks on your windows / KEEP WINDOWS CLOSED/LOCKED</w:t>
      </w:r>
    </w:p>
    <w:p w14:paraId="6F5524FB" w14:textId="77777777" w:rsidR="00DF3006" w:rsidRPr="00B133E7" w:rsidRDefault="00DF3006" w:rsidP="00DF3006">
      <w:pPr>
        <w:shd w:val="clear" w:color="auto" w:fill="FFFFFF"/>
        <w:overflowPunct/>
        <w:textAlignment w:val="auto"/>
        <w:rPr>
          <w:lang w:eastAsia="en-US"/>
        </w:rPr>
      </w:pPr>
      <w:r w:rsidRPr="00B133E7">
        <w:rPr>
          <w:lang w:eastAsia="en-US"/>
        </w:rPr>
        <w:t>Discuss and practice a safety plan with your children for when you are not with them.</w:t>
      </w:r>
    </w:p>
    <w:p w14:paraId="30789CC8" w14:textId="77777777" w:rsidR="00DF3006" w:rsidRPr="00B133E7" w:rsidRDefault="00DF3006" w:rsidP="00DF3006">
      <w:pPr>
        <w:shd w:val="clear" w:color="auto" w:fill="FFFFFF"/>
        <w:overflowPunct/>
        <w:textAlignment w:val="auto"/>
        <w:rPr>
          <w:lang w:eastAsia="en-US"/>
        </w:rPr>
      </w:pPr>
      <w:r w:rsidRPr="00B133E7">
        <w:rPr>
          <w:lang w:eastAsia="en-US"/>
        </w:rPr>
        <w:t>Inform your children’s schools or caregivers who has permission to pick up your children.</w:t>
      </w:r>
    </w:p>
    <w:p w14:paraId="1E237834" w14:textId="77777777" w:rsidR="00DF3006" w:rsidRPr="00B133E7" w:rsidRDefault="00DF3006" w:rsidP="00DF3006">
      <w:pPr>
        <w:shd w:val="clear" w:color="auto" w:fill="FFFFFF"/>
        <w:overflowPunct/>
        <w:textAlignment w:val="auto"/>
        <w:rPr>
          <w:lang w:eastAsia="en-US"/>
        </w:rPr>
      </w:pPr>
      <w:r w:rsidRPr="00B133E7">
        <w:rPr>
          <w:lang w:eastAsia="en-US"/>
        </w:rPr>
        <w:t>Inform neighbours and landlord that your partner no longer lives with you and to call the police if they see him or her near your home.</w:t>
      </w:r>
    </w:p>
    <w:p w14:paraId="51C72AAC" w14:textId="77777777" w:rsidR="00DF3006" w:rsidRPr="00B133E7" w:rsidRDefault="00DF3006" w:rsidP="00DF3006">
      <w:pPr>
        <w:shd w:val="clear" w:color="auto" w:fill="FFFFFF"/>
        <w:overflowPunct/>
        <w:textAlignment w:val="auto"/>
        <w:rPr>
          <w:lang w:eastAsia="en-US"/>
        </w:rPr>
      </w:pPr>
      <w:r w:rsidRPr="00B133E7">
        <w:rPr>
          <w:lang w:eastAsia="en-US"/>
        </w:rPr>
        <w:t>To withhold your number on individual calls, just dial 141 before the telephone number you want to call. (Please check with your own provider for full details or test this service first with a safe number).</w:t>
      </w:r>
    </w:p>
    <w:p w14:paraId="60BCE2C5" w14:textId="77777777" w:rsidR="00DF3006" w:rsidRPr="00B133E7" w:rsidRDefault="00DF3006" w:rsidP="00DF3006">
      <w:pPr>
        <w:shd w:val="clear" w:color="auto" w:fill="FFFFFF"/>
        <w:overflowPunct/>
        <w:textAlignment w:val="auto"/>
        <w:rPr>
          <w:lang w:eastAsia="en-US"/>
        </w:rPr>
      </w:pPr>
      <w:r w:rsidRPr="00B133E7">
        <w:rPr>
          <w:lang w:eastAsia="en-US"/>
        </w:rPr>
        <w:t>Installing an outside light (back and front) which comes on automatically when someone approaches</w:t>
      </w:r>
      <w:r>
        <w:rPr>
          <w:lang w:eastAsia="en-US"/>
        </w:rPr>
        <w:t xml:space="preserve"> </w:t>
      </w:r>
      <w:r w:rsidRPr="00427BE5">
        <w:rPr>
          <w:b/>
          <w:bCs/>
          <w:lang w:eastAsia="en-US"/>
        </w:rPr>
        <w:t>(555)</w:t>
      </w:r>
    </w:p>
    <w:p w14:paraId="49549B0C" w14:textId="77777777" w:rsidR="00DF3006" w:rsidRDefault="00DF3006" w:rsidP="00DF3006">
      <w:pPr>
        <w:rPr>
          <w:rFonts w:eastAsiaTheme="minorHAnsi"/>
          <w:lang w:eastAsia="en-US"/>
        </w:rPr>
      </w:pPr>
      <w:r>
        <w:rPr>
          <w:rFonts w:eastAsiaTheme="minorHAnsi"/>
          <w:lang w:eastAsia="en-US"/>
        </w:rPr>
        <w:br/>
      </w:r>
    </w:p>
    <w:p w14:paraId="4DCD0263" w14:textId="77777777" w:rsidR="00DF3006" w:rsidRPr="00DE545D" w:rsidRDefault="00DF3006" w:rsidP="00DF3006">
      <w:pPr>
        <w:jc w:val="both"/>
        <w:rPr>
          <w:b/>
          <w:bCs/>
          <w:sz w:val="28"/>
          <w:szCs w:val="28"/>
        </w:rPr>
      </w:pPr>
    </w:p>
    <w:p w14:paraId="4CE16070" w14:textId="77777777" w:rsidR="00DF3006" w:rsidRPr="00492FB3" w:rsidRDefault="00DF3006" w:rsidP="00DF3006">
      <w:pPr>
        <w:jc w:val="both"/>
        <w:rPr>
          <w:b/>
          <w:bCs/>
          <w:color w:val="auto"/>
          <w:sz w:val="24"/>
          <w:szCs w:val="24"/>
          <w:u w:val="single"/>
        </w:rPr>
      </w:pPr>
      <w:r w:rsidRPr="00492FB3">
        <w:rPr>
          <w:b/>
          <w:bCs/>
          <w:color w:val="auto"/>
          <w:sz w:val="24"/>
          <w:szCs w:val="24"/>
          <w:u w:val="single"/>
        </w:rPr>
        <w:t>Review the fundamental elements of effective communication used (verbal, non-verbal, active listening skills, open and closed questions, building rapport and negotiation skills).</w:t>
      </w:r>
    </w:p>
    <w:p w14:paraId="7D3D85AC" w14:textId="77777777" w:rsidR="00DF3006" w:rsidRDefault="00DF3006" w:rsidP="00DF3006">
      <w:pPr>
        <w:jc w:val="both"/>
        <w:rPr>
          <w:b/>
          <w:bCs/>
          <w:sz w:val="24"/>
          <w:szCs w:val="24"/>
        </w:rPr>
      </w:pPr>
    </w:p>
    <w:p w14:paraId="3C3E0149" w14:textId="77777777" w:rsidR="00DF3006" w:rsidRPr="00C2776B" w:rsidRDefault="00DF3006" w:rsidP="00DF3006">
      <w:pPr>
        <w:jc w:val="both"/>
        <w:rPr>
          <w:color w:val="auto"/>
        </w:rPr>
      </w:pPr>
      <w:r>
        <w:rPr>
          <w:color w:val="auto"/>
        </w:rPr>
        <w:t>This encounter proved a real test for my communication skills and knowledge of engagement to a vulnerable person. Just as one form of communication would work it would quickly end and I would have to come up with another way. I therefore turned to the VAF (Vulnerability Assessment Framework) to help me proceed. (College Policing, CLUES, 2021). There were numerous clues being displayed that indicated the female was vulnerable some of these included:</w:t>
      </w:r>
    </w:p>
    <w:p w14:paraId="31C41347" w14:textId="77777777" w:rsidR="00DF3006" w:rsidRPr="00A41259" w:rsidRDefault="00DF3006">
      <w:pPr>
        <w:numPr>
          <w:ilvl w:val="0"/>
          <w:numId w:val="7"/>
        </w:numPr>
        <w:overflowPunct/>
        <w:autoSpaceDE/>
        <w:autoSpaceDN/>
        <w:adjustRightInd/>
        <w:spacing w:before="100" w:beforeAutospacing="1"/>
        <w:textAlignment w:val="auto"/>
      </w:pPr>
      <w:r w:rsidRPr="00A41259">
        <w:t>fear</w:t>
      </w:r>
    </w:p>
    <w:p w14:paraId="4A2468C1" w14:textId="77777777" w:rsidR="00DF3006" w:rsidRPr="00A41259" w:rsidRDefault="00DF3006">
      <w:pPr>
        <w:numPr>
          <w:ilvl w:val="0"/>
          <w:numId w:val="7"/>
        </w:numPr>
        <w:overflowPunct/>
        <w:autoSpaceDE/>
        <w:autoSpaceDN/>
        <w:adjustRightInd/>
        <w:spacing w:before="100" w:beforeAutospacing="1"/>
        <w:textAlignment w:val="auto"/>
      </w:pPr>
      <w:r w:rsidRPr="00A41259">
        <w:t>disempowerment</w:t>
      </w:r>
    </w:p>
    <w:p w14:paraId="71D38568" w14:textId="77777777" w:rsidR="00DF3006" w:rsidRPr="00A41259" w:rsidRDefault="00DF3006">
      <w:pPr>
        <w:numPr>
          <w:ilvl w:val="0"/>
          <w:numId w:val="7"/>
        </w:numPr>
        <w:overflowPunct/>
        <w:autoSpaceDE/>
        <w:autoSpaceDN/>
        <w:adjustRightInd/>
        <w:spacing w:before="100" w:beforeAutospacing="1"/>
        <w:textAlignment w:val="auto"/>
      </w:pPr>
      <w:r w:rsidRPr="00A41259">
        <w:t>dependence</w:t>
      </w:r>
    </w:p>
    <w:p w14:paraId="5AB1EA0E" w14:textId="77777777" w:rsidR="00DF3006" w:rsidRPr="00A41259" w:rsidRDefault="00DF3006">
      <w:pPr>
        <w:numPr>
          <w:ilvl w:val="0"/>
          <w:numId w:val="7"/>
        </w:numPr>
        <w:overflowPunct/>
        <w:autoSpaceDE/>
        <w:autoSpaceDN/>
        <w:adjustRightInd/>
        <w:spacing w:before="100" w:beforeAutospacing="1"/>
        <w:textAlignment w:val="auto"/>
      </w:pPr>
      <w:r w:rsidRPr="00A41259">
        <w:t>recognition of abuse</w:t>
      </w:r>
    </w:p>
    <w:p w14:paraId="766CFDEA" w14:textId="77777777" w:rsidR="00DF3006" w:rsidRPr="00A41259" w:rsidRDefault="00DF3006">
      <w:pPr>
        <w:numPr>
          <w:ilvl w:val="0"/>
          <w:numId w:val="7"/>
        </w:numPr>
        <w:overflowPunct/>
        <w:autoSpaceDE/>
        <w:autoSpaceDN/>
        <w:adjustRightInd/>
        <w:spacing w:before="100" w:beforeAutospacing="1"/>
        <w:textAlignment w:val="auto"/>
      </w:pPr>
      <w:r w:rsidRPr="00A41259">
        <w:t>perceived cultural and wider societal influences</w:t>
      </w:r>
    </w:p>
    <w:p w14:paraId="4E55EA40" w14:textId="77777777" w:rsidR="00DF3006" w:rsidRPr="00A41259" w:rsidRDefault="00DF3006">
      <w:pPr>
        <w:numPr>
          <w:ilvl w:val="0"/>
          <w:numId w:val="7"/>
        </w:numPr>
        <w:overflowPunct/>
        <w:autoSpaceDE/>
        <w:autoSpaceDN/>
        <w:adjustRightInd/>
        <w:spacing w:before="100" w:beforeAutospacing="1"/>
        <w:textAlignment w:val="auto"/>
      </w:pPr>
      <w:r w:rsidRPr="00A41259">
        <w:t>perception of authority</w:t>
      </w:r>
    </w:p>
    <w:p w14:paraId="510876FC" w14:textId="77777777" w:rsidR="00DF3006" w:rsidRPr="00A41259" w:rsidRDefault="00DF3006">
      <w:pPr>
        <w:numPr>
          <w:ilvl w:val="0"/>
          <w:numId w:val="7"/>
        </w:numPr>
        <w:overflowPunct/>
        <w:autoSpaceDE/>
        <w:autoSpaceDN/>
        <w:adjustRightInd/>
        <w:spacing w:before="100" w:beforeAutospacing="1"/>
        <w:textAlignment w:val="auto"/>
      </w:pPr>
      <w:r w:rsidRPr="00A41259">
        <w:t>experience</w:t>
      </w:r>
    </w:p>
    <w:p w14:paraId="4CC9844D" w14:textId="77777777" w:rsidR="00DF3006" w:rsidRPr="00A41259" w:rsidRDefault="00DF3006">
      <w:pPr>
        <w:numPr>
          <w:ilvl w:val="0"/>
          <w:numId w:val="7"/>
        </w:numPr>
        <w:overflowPunct/>
        <w:autoSpaceDE/>
        <w:autoSpaceDN/>
        <w:adjustRightInd/>
        <w:spacing w:before="100" w:beforeAutospacing="1"/>
        <w:textAlignment w:val="auto"/>
      </w:pPr>
      <w:r w:rsidRPr="00A41259">
        <w:lastRenderedPageBreak/>
        <w:t>feeling blamed or not believed</w:t>
      </w:r>
    </w:p>
    <w:p w14:paraId="69E5673F" w14:textId="77777777" w:rsidR="00DF3006" w:rsidRDefault="00DF3006">
      <w:pPr>
        <w:numPr>
          <w:ilvl w:val="0"/>
          <w:numId w:val="7"/>
        </w:numPr>
        <w:overflowPunct/>
        <w:autoSpaceDE/>
        <w:autoSpaceDN/>
        <w:adjustRightInd/>
        <w:spacing w:before="100" w:beforeAutospacing="1"/>
        <w:textAlignment w:val="auto"/>
      </w:pPr>
      <w:r w:rsidRPr="00A41259">
        <w:t>impact of trauma</w:t>
      </w:r>
    </w:p>
    <w:p w14:paraId="20B6BD98" w14:textId="77777777" w:rsidR="00DF3006" w:rsidRPr="00A41259" w:rsidRDefault="00DF3006" w:rsidP="00DF3006">
      <w:pPr>
        <w:overflowPunct/>
        <w:autoSpaceDE/>
        <w:autoSpaceDN/>
        <w:adjustRightInd/>
        <w:spacing w:before="100" w:beforeAutospacing="1"/>
        <w:textAlignment w:val="auto"/>
      </w:pPr>
      <w:r>
        <w:t xml:space="preserve">As I built rapport with the female, I asked lots of open questions </w:t>
      </w:r>
      <w:proofErr w:type="gramStart"/>
      <w:r>
        <w:t>in regard to</w:t>
      </w:r>
      <w:proofErr w:type="gramEnd"/>
      <w:r>
        <w:t xml:space="preserve"> her family to get her to talk about positive things however any probing questions about the incident I asked closed questions so that she didn’t have to think or focus on the negative for </w:t>
      </w:r>
      <w:proofErr w:type="spellStart"/>
      <w:r>
        <w:t>to</w:t>
      </w:r>
      <w:proofErr w:type="spellEnd"/>
      <w:r>
        <w:t xml:space="preserve"> long. This method proved fruitful as we made progress forward. </w:t>
      </w:r>
    </w:p>
    <w:p w14:paraId="1D9444AA" w14:textId="77777777" w:rsidR="00DF3006" w:rsidRDefault="00DF3006" w:rsidP="00DF3006">
      <w:pPr>
        <w:jc w:val="both"/>
        <w:rPr>
          <w:b/>
          <w:bCs/>
          <w:sz w:val="24"/>
          <w:szCs w:val="24"/>
        </w:rPr>
      </w:pPr>
    </w:p>
    <w:p w14:paraId="5C1AFC6E" w14:textId="77777777" w:rsidR="00DF3006" w:rsidRDefault="00DF3006" w:rsidP="00DF3006">
      <w:pPr>
        <w:jc w:val="both"/>
      </w:pPr>
      <w:r>
        <w:t xml:space="preserve">I continued to refer to the NDM (National Decision Model) (College of Policing, NDM, 2013) for guidance and to ensure I was dealing with my vulnerable female appropriately and meeting her needs. </w:t>
      </w:r>
    </w:p>
    <w:p w14:paraId="1252FD87" w14:textId="77777777" w:rsidR="00DF3006" w:rsidRDefault="00DF3006" w:rsidP="00DF3006">
      <w:pPr>
        <w:jc w:val="both"/>
      </w:pPr>
    </w:p>
    <w:p w14:paraId="14D4D74C" w14:textId="77777777" w:rsidR="00DF3006" w:rsidRDefault="00DF3006">
      <w:pPr>
        <w:pStyle w:val="ListParagraph"/>
        <w:numPr>
          <w:ilvl w:val="0"/>
          <w:numId w:val="8"/>
        </w:numPr>
        <w:jc w:val="both"/>
      </w:pPr>
      <w:r>
        <w:t>Code of Ethics – principles and standards of professional behaviour</w:t>
      </w:r>
    </w:p>
    <w:p w14:paraId="44543B60" w14:textId="77777777" w:rsidR="00DF3006" w:rsidRDefault="00DF3006">
      <w:pPr>
        <w:pStyle w:val="ListParagraph"/>
        <w:numPr>
          <w:ilvl w:val="0"/>
          <w:numId w:val="8"/>
        </w:numPr>
        <w:jc w:val="both"/>
      </w:pPr>
      <w:r>
        <w:t>Information – gather information and intelligence</w:t>
      </w:r>
    </w:p>
    <w:p w14:paraId="6E76B7A0" w14:textId="77777777" w:rsidR="00DF3006" w:rsidRDefault="00DF3006">
      <w:pPr>
        <w:pStyle w:val="ListParagraph"/>
        <w:numPr>
          <w:ilvl w:val="0"/>
          <w:numId w:val="8"/>
        </w:numPr>
        <w:jc w:val="both"/>
      </w:pPr>
      <w:r>
        <w:t>Assessment – assess threat and risk and develop a working strategy</w:t>
      </w:r>
    </w:p>
    <w:p w14:paraId="5B6F6897" w14:textId="77777777" w:rsidR="00DF3006" w:rsidRDefault="00DF3006">
      <w:pPr>
        <w:pStyle w:val="ListParagraph"/>
        <w:numPr>
          <w:ilvl w:val="0"/>
          <w:numId w:val="8"/>
        </w:numPr>
        <w:jc w:val="both"/>
      </w:pPr>
      <w:r>
        <w:t>Powers and policy – consider powers and policy</w:t>
      </w:r>
    </w:p>
    <w:p w14:paraId="5C0C3F3F" w14:textId="77777777" w:rsidR="00DF3006" w:rsidRDefault="00DF3006">
      <w:pPr>
        <w:pStyle w:val="ListParagraph"/>
        <w:numPr>
          <w:ilvl w:val="0"/>
          <w:numId w:val="8"/>
        </w:numPr>
        <w:jc w:val="both"/>
      </w:pPr>
      <w:r>
        <w:t>Options – identify options and contingencies</w:t>
      </w:r>
    </w:p>
    <w:p w14:paraId="5CE33E49" w14:textId="77777777" w:rsidR="00DF3006" w:rsidRDefault="00DF3006">
      <w:pPr>
        <w:pStyle w:val="ListParagraph"/>
        <w:numPr>
          <w:ilvl w:val="0"/>
          <w:numId w:val="8"/>
        </w:numPr>
        <w:jc w:val="both"/>
      </w:pPr>
      <w:r>
        <w:t xml:space="preserve">Action and review – </w:t>
      </w:r>
      <w:proofErr w:type="gramStart"/>
      <w:r>
        <w:t>take action</w:t>
      </w:r>
      <w:proofErr w:type="gramEnd"/>
      <w:r>
        <w:t xml:space="preserve"> and review what happened.</w:t>
      </w:r>
    </w:p>
    <w:p w14:paraId="14D94DAA" w14:textId="77777777" w:rsidR="00DF3006" w:rsidRDefault="00DF3006" w:rsidP="00DF3006">
      <w:pPr>
        <w:jc w:val="both"/>
      </w:pPr>
    </w:p>
    <w:p w14:paraId="6F852FBF" w14:textId="77777777" w:rsidR="00DF3006" w:rsidRDefault="00DF3006" w:rsidP="00DF3006">
      <w:pPr>
        <w:jc w:val="both"/>
      </w:pPr>
      <w:r>
        <w:t xml:space="preserve">I continued to reinforce to the female that to maximise her safety I would prefer to take her to a place of safety, but she refused and insisted upon staying. I then had to force the issue of not allowing her to remain at the property as the property belonged to the offender and we could not allow her to remain in case he returned before we were able to detain him and something more serious escalated. The female was not happy and began to get abusive and attempted to evade officers. </w:t>
      </w:r>
    </w:p>
    <w:p w14:paraId="6385AD0B" w14:textId="77777777" w:rsidR="00DF3006" w:rsidRDefault="00DF3006" w:rsidP="00DF3006">
      <w:pPr>
        <w:jc w:val="both"/>
      </w:pPr>
    </w:p>
    <w:p w14:paraId="1A4C662D" w14:textId="77777777" w:rsidR="00DF3006" w:rsidRDefault="00DF3006" w:rsidP="00DF3006">
      <w:pPr>
        <w:jc w:val="both"/>
      </w:pPr>
      <w:r>
        <w:t xml:space="preserve">Through use of tactical comms and reasoning through the rapport built I was able to talk the female down and convince her to leave the premises and hand over the keys so that she could not reattend until safe. The female agreed to attend to her daughters / her own home. </w:t>
      </w:r>
    </w:p>
    <w:p w14:paraId="7FF88464" w14:textId="77777777" w:rsidR="00DF3006" w:rsidRDefault="00DF3006" w:rsidP="00DF3006">
      <w:pPr>
        <w:jc w:val="both"/>
      </w:pPr>
    </w:p>
    <w:p w14:paraId="7BFBEB6F" w14:textId="77777777" w:rsidR="00DF3006" w:rsidRDefault="00DF3006" w:rsidP="00DF3006">
      <w:pPr>
        <w:jc w:val="both"/>
      </w:pPr>
      <w:r>
        <w:t xml:space="preserve">I found on this occasion the VAF (Vulnerability Assessment Framework) helped me deal with the negotiating side of the incident and enabled me to progress to a safe outcome: (College of Policing, Mental </w:t>
      </w:r>
      <w:proofErr w:type="gramStart"/>
      <w:r>
        <w:t>Vulnerability</w:t>
      </w:r>
      <w:proofErr w:type="gramEnd"/>
      <w:r>
        <w:t xml:space="preserve"> and illness, 2022)</w:t>
      </w:r>
    </w:p>
    <w:p w14:paraId="0A83EBF3" w14:textId="77777777" w:rsidR="00DF3006" w:rsidRDefault="00DF3006" w:rsidP="00DF3006">
      <w:pPr>
        <w:jc w:val="both"/>
      </w:pPr>
    </w:p>
    <w:p w14:paraId="01FF8F0A" w14:textId="77777777" w:rsidR="00DF3006" w:rsidRPr="009E37B2" w:rsidRDefault="00DF3006" w:rsidP="00DF3006">
      <w:pPr>
        <w:overflowPunct/>
        <w:autoSpaceDE/>
        <w:autoSpaceDN/>
        <w:adjustRightInd/>
        <w:spacing w:after="360"/>
        <w:textAlignment w:val="auto"/>
        <w:rPr>
          <w:spacing w:val="3"/>
        </w:rPr>
      </w:pPr>
      <w:r w:rsidRPr="009E37B2">
        <w:rPr>
          <w:spacing w:val="3"/>
        </w:rPr>
        <w:t>The ABCDE system is as follows.</w:t>
      </w:r>
    </w:p>
    <w:p w14:paraId="441F2A3B" w14:textId="77777777" w:rsidR="00DF3006" w:rsidRPr="009E37B2" w:rsidRDefault="00DF3006">
      <w:pPr>
        <w:numPr>
          <w:ilvl w:val="0"/>
          <w:numId w:val="9"/>
        </w:numPr>
        <w:overflowPunct/>
        <w:autoSpaceDE/>
        <w:autoSpaceDN/>
        <w:adjustRightInd/>
        <w:spacing w:before="100" w:beforeAutospacing="1" w:after="240"/>
        <w:textAlignment w:val="auto"/>
      </w:pPr>
      <w:r w:rsidRPr="009E37B2">
        <w:t>Appearance and atmosphere – what you see first, including physical problems such as bleeding.</w:t>
      </w:r>
    </w:p>
    <w:p w14:paraId="7AA3EABB" w14:textId="77777777" w:rsidR="00DF3006" w:rsidRPr="009E37B2" w:rsidRDefault="00DF3006">
      <w:pPr>
        <w:numPr>
          <w:ilvl w:val="0"/>
          <w:numId w:val="9"/>
        </w:numPr>
        <w:overflowPunct/>
        <w:autoSpaceDE/>
        <w:autoSpaceDN/>
        <w:adjustRightInd/>
        <w:spacing w:before="100" w:beforeAutospacing="1" w:after="240"/>
        <w:textAlignment w:val="auto"/>
      </w:pPr>
      <w:r w:rsidRPr="009E37B2">
        <w:t>Behaviour – what individuals are doing, and if this is appropriate behaviour given the situation.</w:t>
      </w:r>
    </w:p>
    <w:p w14:paraId="7D70FBD8" w14:textId="77777777" w:rsidR="00DF3006" w:rsidRPr="009E37B2" w:rsidRDefault="00DF3006">
      <w:pPr>
        <w:numPr>
          <w:ilvl w:val="0"/>
          <w:numId w:val="9"/>
        </w:numPr>
        <w:overflowPunct/>
        <w:autoSpaceDE/>
        <w:autoSpaceDN/>
        <w:adjustRightInd/>
        <w:spacing w:before="100" w:beforeAutospacing="1" w:after="240"/>
        <w:textAlignment w:val="auto"/>
      </w:pPr>
      <w:r w:rsidRPr="009E37B2">
        <w:t>Communication – what individuals say and how they say it.</w:t>
      </w:r>
    </w:p>
    <w:p w14:paraId="727A8DAB" w14:textId="77777777" w:rsidR="00DF3006" w:rsidRPr="009E37B2" w:rsidRDefault="00DF3006">
      <w:pPr>
        <w:numPr>
          <w:ilvl w:val="0"/>
          <w:numId w:val="9"/>
        </w:numPr>
        <w:overflowPunct/>
        <w:autoSpaceDE/>
        <w:autoSpaceDN/>
        <w:adjustRightInd/>
        <w:spacing w:before="100" w:beforeAutospacing="1" w:after="240"/>
        <w:textAlignment w:val="auto"/>
      </w:pPr>
      <w:r w:rsidRPr="009E37B2">
        <w:t>Danger –</w:t>
      </w:r>
      <w:r w:rsidRPr="009E37B2">
        <w:rPr>
          <w:b/>
          <w:bCs/>
        </w:rPr>
        <w:t> </w:t>
      </w:r>
      <w:r w:rsidRPr="009E37B2">
        <w:t>whether individuals are in danger and whether their actions put other people in danger.</w:t>
      </w:r>
    </w:p>
    <w:p w14:paraId="6299D13B" w14:textId="77777777" w:rsidR="00DF3006" w:rsidRPr="009E37B2" w:rsidRDefault="00DF3006">
      <w:pPr>
        <w:numPr>
          <w:ilvl w:val="0"/>
          <w:numId w:val="9"/>
        </w:numPr>
        <w:overflowPunct/>
        <w:autoSpaceDE/>
        <w:autoSpaceDN/>
        <w:adjustRightInd/>
        <w:spacing w:before="100" w:beforeAutospacing="1" w:after="240"/>
        <w:textAlignment w:val="auto"/>
      </w:pPr>
      <w:r w:rsidRPr="009E37B2">
        <w:t>Environment –</w:t>
      </w:r>
      <w:r w:rsidRPr="009E37B2">
        <w:rPr>
          <w:b/>
          <w:bCs/>
        </w:rPr>
        <w:t> </w:t>
      </w:r>
      <w:r w:rsidRPr="009E37B2">
        <w:t>where they are situated, whether anyone else is there and what impact the wider circumstances may have on the individual’s health and safety.</w:t>
      </w:r>
      <w:r>
        <w:t xml:space="preserve">                      </w:t>
      </w:r>
      <w:r w:rsidRPr="00BA6438">
        <w:rPr>
          <w:b/>
          <w:bCs/>
        </w:rPr>
        <w:t>(496)</w:t>
      </w:r>
    </w:p>
    <w:p w14:paraId="41FCA4DE" w14:textId="77777777" w:rsidR="00DF3006" w:rsidRPr="00D27308" w:rsidRDefault="00DF3006" w:rsidP="00DF3006">
      <w:pPr>
        <w:jc w:val="both"/>
      </w:pPr>
    </w:p>
    <w:p w14:paraId="144DA9B9" w14:textId="77777777" w:rsidR="00DF3006" w:rsidRDefault="00DF3006" w:rsidP="00DF3006">
      <w:pPr>
        <w:jc w:val="both"/>
        <w:rPr>
          <w:b/>
          <w:bCs/>
          <w:sz w:val="24"/>
          <w:szCs w:val="24"/>
        </w:rPr>
      </w:pPr>
    </w:p>
    <w:p w14:paraId="0274E638" w14:textId="77777777" w:rsidR="00DF3006" w:rsidRPr="009816CB" w:rsidRDefault="00DF3006" w:rsidP="00DF3006">
      <w:pPr>
        <w:jc w:val="both"/>
        <w:rPr>
          <w:b/>
          <w:bCs/>
          <w:color w:val="auto"/>
          <w:sz w:val="24"/>
          <w:szCs w:val="24"/>
          <w:u w:val="single"/>
        </w:rPr>
      </w:pPr>
      <w:r w:rsidRPr="009816CB">
        <w:rPr>
          <w:b/>
          <w:bCs/>
          <w:color w:val="auto"/>
          <w:sz w:val="24"/>
          <w:szCs w:val="24"/>
          <w:u w:val="single"/>
        </w:rPr>
        <w:t xml:space="preserve">Describe the process for determining whether the use of force was necessary in a conflict situation (including any theories or models underpinning the causes of conflict within policing interventions – </w:t>
      </w:r>
      <w:proofErr w:type="gramStart"/>
      <w:r w:rsidRPr="009816CB">
        <w:rPr>
          <w:b/>
          <w:bCs/>
          <w:color w:val="auto"/>
          <w:sz w:val="24"/>
          <w:szCs w:val="24"/>
          <w:u w:val="single"/>
        </w:rPr>
        <w:t>e.g.</w:t>
      </w:r>
      <w:proofErr w:type="gramEnd"/>
      <w:r w:rsidRPr="009816CB">
        <w:rPr>
          <w:b/>
          <w:bCs/>
          <w:color w:val="auto"/>
          <w:sz w:val="24"/>
          <w:szCs w:val="24"/>
          <w:u w:val="single"/>
        </w:rPr>
        <w:t xml:space="preserve"> </w:t>
      </w:r>
      <w:proofErr w:type="spellStart"/>
      <w:r w:rsidRPr="009816CB">
        <w:rPr>
          <w:b/>
          <w:bCs/>
          <w:color w:val="auto"/>
          <w:sz w:val="24"/>
          <w:szCs w:val="24"/>
          <w:u w:val="single"/>
        </w:rPr>
        <w:t>Betari’s</w:t>
      </w:r>
      <w:proofErr w:type="spellEnd"/>
      <w:r w:rsidRPr="009816CB">
        <w:rPr>
          <w:b/>
          <w:bCs/>
          <w:color w:val="auto"/>
          <w:sz w:val="24"/>
          <w:szCs w:val="24"/>
          <w:u w:val="single"/>
        </w:rPr>
        <w:t xml:space="preserve"> Box, The Drama triangle, Emotional versus rational brain) and provide a reflection on the outcome of the incident. </w:t>
      </w:r>
    </w:p>
    <w:p w14:paraId="59B094CF" w14:textId="77777777" w:rsidR="00DF3006" w:rsidRPr="00424617" w:rsidRDefault="00DF3006" w:rsidP="00DF3006">
      <w:pPr>
        <w:jc w:val="both"/>
        <w:rPr>
          <w:b/>
          <w:bCs/>
          <w:sz w:val="24"/>
          <w:szCs w:val="24"/>
        </w:rPr>
      </w:pPr>
    </w:p>
    <w:p w14:paraId="6649B851" w14:textId="77777777" w:rsidR="00DF3006" w:rsidRPr="00B21D09" w:rsidRDefault="00DF3006" w:rsidP="00DF3006">
      <w:pPr>
        <w:jc w:val="both"/>
      </w:pPr>
      <w:r w:rsidRPr="00B21D09">
        <w:t>The main powers relating to the use of force are contained within</w:t>
      </w:r>
      <w:r>
        <w:t xml:space="preserve">: (Association of Chief Police </w:t>
      </w:r>
      <w:proofErr w:type="gramStart"/>
      <w:r>
        <w:t>Officers,  Use</w:t>
      </w:r>
      <w:proofErr w:type="gramEnd"/>
      <w:r>
        <w:t xml:space="preserve"> Of force, Module 3)</w:t>
      </w:r>
    </w:p>
    <w:p w14:paraId="3530FA94" w14:textId="77777777" w:rsidR="00DF3006" w:rsidRPr="00B21D09" w:rsidRDefault="00DF3006" w:rsidP="00DF3006">
      <w:pPr>
        <w:jc w:val="both"/>
      </w:pPr>
    </w:p>
    <w:p w14:paraId="3309E2F9" w14:textId="77777777" w:rsidR="00DF3006" w:rsidRPr="00B21D09" w:rsidRDefault="00DF3006" w:rsidP="00DF3006">
      <w:pPr>
        <w:overflowPunct/>
        <w:textAlignment w:val="auto"/>
        <w:rPr>
          <w:rFonts w:eastAsiaTheme="minorHAnsi"/>
          <w:color w:val="auto"/>
          <w:lang w:eastAsia="en-US"/>
        </w:rPr>
      </w:pPr>
      <w:r w:rsidRPr="00B21D09">
        <w:rPr>
          <w:rFonts w:eastAsiaTheme="minorHAnsi"/>
          <w:color w:val="auto"/>
          <w:lang w:eastAsia="en-US"/>
        </w:rPr>
        <w:t>Common Law</w:t>
      </w:r>
    </w:p>
    <w:p w14:paraId="1D5530D1" w14:textId="77777777" w:rsidR="00DF3006" w:rsidRPr="00B21D09" w:rsidRDefault="00DF3006" w:rsidP="00DF3006">
      <w:pPr>
        <w:overflowPunct/>
        <w:textAlignment w:val="auto"/>
        <w:rPr>
          <w:rFonts w:eastAsiaTheme="minorHAnsi"/>
          <w:color w:val="auto"/>
          <w:lang w:eastAsia="en-US"/>
        </w:rPr>
      </w:pPr>
      <w:r w:rsidRPr="00B21D09">
        <w:rPr>
          <w:rFonts w:eastAsia="CenturyGothic-Bold"/>
          <w:color w:val="auto"/>
          <w:lang w:eastAsia="en-US"/>
        </w:rPr>
        <w:t xml:space="preserve">• </w:t>
      </w:r>
      <w:r w:rsidRPr="00B21D09">
        <w:rPr>
          <w:rFonts w:eastAsiaTheme="minorHAnsi"/>
          <w:color w:val="auto"/>
          <w:lang w:eastAsia="en-US"/>
        </w:rPr>
        <w:t>Section 3 of the Criminal Law Act 1967</w:t>
      </w:r>
    </w:p>
    <w:p w14:paraId="683E8AE7" w14:textId="77777777" w:rsidR="00DF3006" w:rsidRDefault="00DF3006" w:rsidP="00DF3006">
      <w:pPr>
        <w:overflowPunct/>
        <w:textAlignment w:val="auto"/>
        <w:rPr>
          <w:rFonts w:eastAsiaTheme="minorHAnsi"/>
          <w:color w:val="auto"/>
          <w:lang w:eastAsia="en-US"/>
        </w:rPr>
      </w:pPr>
      <w:r w:rsidRPr="00B21D09">
        <w:rPr>
          <w:rFonts w:eastAsia="CenturyGothic-Bold"/>
          <w:color w:val="auto"/>
          <w:lang w:eastAsia="en-US"/>
        </w:rPr>
        <w:t xml:space="preserve">• </w:t>
      </w:r>
      <w:r w:rsidRPr="00B21D09">
        <w:rPr>
          <w:rFonts w:eastAsiaTheme="minorHAnsi"/>
          <w:color w:val="auto"/>
          <w:lang w:eastAsia="en-US"/>
        </w:rPr>
        <w:t>Section 117 of the Police and Criminal Evidence Act 1984</w:t>
      </w:r>
      <w:r>
        <w:rPr>
          <w:rFonts w:eastAsiaTheme="minorHAnsi"/>
          <w:color w:val="auto"/>
          <w:lang w:eastAsia="en-US"/>
        </w:rPr>
        <w:t xml:space="preserve"> </w:t>
      </w:r>
    </w:p>
    <w:p w14:paraId="4263BCF9" w14:textId="77777777" w:rsidR="00DF3006" w:rsidRPr="00B21D09" w:rsidRDefault="00DF3006" w:rsidP="00DF3006">
      <w:pPr>
        <w:overflowPunct/>
        <w:textAlignment w:val="auto"/>
        <w:rPr>
          <w:rFonts w:eastAsiaTheme="minorHAnsi"/>
          <w:color w:val="auto"/>
          <w:lang w:eastAsia="en-US"/>
        </w:rPr>
      </w:pPr>
    </w:p>
    <w:p w14:paraId="07557C5E" w14:textId="77777777" w:rsidR="00DF3006" w:rsidRPr="00B21D09" w:rsidRDefault="00DF3006" w:rsidP="00DF3006">
      <w:pPr>
        <w:overflowPunct/>
        <w:textAlignment w:val="auto"/>
        <w:rPr>
          <w:rFonts w:eastAsia="CenturyGothic-Bold"/>
          <w:color w:val="auto"/>
          <w:lang w:eastAsia="en-US"/>
        </w:rPr>
      </w:pPr>
      <w:r w:rsidRPr="00B21D09">
        <w:rPr>
          <w:rFonts w:eastAsia="CenturyGothic-Bold"/>
          <w:color w:val="auto"/>
          <w:lang w:eastAsia="en-US"/>
        </w:rPr>
        <w:t>Other legislation specifies in certain circumstances use of force</w:t>
      </w:r>
    </w:p>
    <w:p w14:paraId="7590E8CE" w14:textId="77777777" w:rsidR="00DF3006" w:rsidRDefault="00DF3006" w:rsidP="00DF3006">
      <w:pPr>
        <w:overflowPunct/>
        <w:textAlignment w:val="auto"/>
        <w:rPr>
          <w:rFonts w:eastAsia="CenturyGothic-Bold"/>
          <w:color w:val="auto"/>
          <w:lang w:eastAsia="en-US"/>
        </w:rPr>
      </w:pPr>
      <w:r w:rsidRPr="00B21D09">
        <w:rPr>
          <w:rFonts w:eastAsia="CenturyGothic-Bold"/>
          <w:color w:val="auto"/>
          <w:lang w:eastAsia="en-US"/>
        </w:rPr>
        <w:t>may be used. Examples of this legislation are:</w:t>
      </w:r>
    </w:p>
    <w:p w14:paraId="53400BB0" w14:textId="77777777" w:rsidR="00DF3006" w:rsidRPr="00B21D09" w:rsidRDefault="00DF3006" w:rsidP="00DF3006">
      <w:pPr>
        <w:overflowPunct/>
        <w:textAlignment w:val="auto"/>
        <w:rPr>
          <w:rFonts w:eastAsia="CenturyGothic-Bold"/>
          <w:color w:val="auto"/>
          <w:lang w:eastAsia="en-US"/>
        </w:rPr>
      </w:pPr>
    </w:p>
    <w:p w14:paraId="5B0D4BA8" w14:textId="77777777" w:rsidR="00DF3006" w:rsidRPr="00B21D09" w:rsidRDefault="00DF3006" w:rsidP="00DF3006">
      <w:pPr>
        <w:overflowPunct/>
        <w:textAlignment w:val="auto"/>
        <w:rPr>
          <w:rFonts w:eastAsiaTheme="minorHAnsi"/>
          <w:color w:val="auto"/>
          <w:lang w:eastAsia="en-US"/>
        </w:rPr>
      </w:pPr>
      <w:r w:rsidRPr="00B21D09">
        <w:rPr>
          <w:rFonts w:eastAsia="CenturyGothic-Bold"/>
          <w:color w:val="auto"/>
          <w:lang w:eastAsia="en-US"/>
        </w:rPr>
        <w:t xml:space="preserve">• </w:t>
      </w:r>
      <w:r w:rsidRPr="00B21D09">
        <w:rPr>
          <w:rFonts w:eastAsiaTheme="minorHAnsi"/>
          <w:color w:val="auto"/>
          <w:lang w:eastAsia="en-US"/>
        </w:rPr>
        <w:t>Section 114(2) Terrorism Act 2000</w:t>
      </w:r>
    </w:p>
    <w:p w14:paraId="281C5B60" w14:textId="77777777" w:rsidR="00DF3006" w:rsidRPr="00B21D09" w:rsidRDefault="00DF3006" w:rsidP="00DF3006">
      <w:pPr>
        <w:overflowPunct/>
        <w:textAlignment w:val="auto"/>
        <w:rPr>
          <w:rFonts w:eastAsiaTheme="minorHAnsi"/>
          <w:color w:val="auto"/>
          <w:lang w:eastAsia="en-US"/>
        </w:rPr>
      </w:pPr>
      <w:r w:rsidRPr="00B21D09">
        <w:rPr>
          <w:rFonts w:eastAsia="CenturyGothic-Bold"/>
          <w:color w:val="auto"/>
          <w:lang w:eastAsia="en-US"/>
        </w:rPr>
        <w:t xml:space="preserve">• </w:t>
      </w:r>
      <w:r w:rsidRPr="00B21D09">
        <w:rPr>
          <w:rFonts w:eastAsiaTheme="minorHAnsi"/>
          <w:color w:val="auto"/>
          <w:lang w:eastAsia="en-US"/>
        </w:rPr>
        <w:t>Section 3(3) Anti-social Behaviour Act 2003</w:t>
      </w:r>
    </w:p>
    <w:p w14:paraId="62EA4891" w14:textId="77777777" w:rsidR="00DF3006" w:rsidRPr="00B21D09" w:rsidRDefault="00DF3006" w:rsidP="00DF3006">
      <w:pPr>
        <w:overflowPunct/>
        <w:textAlignment w:val="auto"/>
        <w:rPr>
          <w:rFonts w:eastAsiaTheme="minorHAnsi"/>
          <w:color w:val="auto"/>
          <w:lang w:eastAsia="en-US"/>
        </w:rPr>
      </w:pPr>
      <w:r w:rsidRPr="00B21D09">
        <w:rPr>
          <w:rFonts w:eastAsia="CenturyGothic-Bold"/>
          <w:color w:val="auto"/>
          <w:lang w:eastAsia="en-US"/>
        </w:rPr>
        <w:t xml:space="preserve">• </w:t>
      </w:r>
      <w:r w:rsidRPr="00B21D09">
        <w:rPr>
          <w:rFonts w:eastAsiaTheme="minorHAnsi"/>
          <w:color w:val="auto"/>
          <w:lang w:eastAsia="en-US"/>
        </w:rPr>
        <w:t>Section 38(8) Police Reform Act 2002</w:t>
      </w:r>
    </w:p>
    <w:p w14:paraId="50EEC295" w14:textId="77777777" w:rsidR="00DF3006" w:rsidRPr="00B21D09" w:rsidRDefault="00DF3006" w:rsidP="00DF3006">
      <w:pPr>
        <w:overflowPunct/>
        <w:textAlignment w:val="auto"/>
        <w:rPr>
          <w:rFonts w:eastAsiaTheme="minorHAnsi"/>
          <w:color w:val="auto"/>
          <w:lang w:eastAsia="en-US"/>
        </w:rPr>
      </w:pPr>
      <w:r w:rsidRPr="00B21D09">
        <w:rPr>
          <w:rFonts w:eastAsia="CenturyGothic-Bold"/>
          <w:color w:val="auto"/>
          <w:lang w:eastAsia="en-US"/>
        </w:rPr>
        <w:t xml:space="preserve">• </w:t>
      </w:r>
      <w:r w:rsidRPr="00B21D09">
        <w:rPr>
          <w:rFonts w:eastAsiaTheme="minorHAnsi"/>
          <w:color w:val="auto"/>
          <w:lang w:eastAsia="en-US"/>
        </w:rPr>
        <w:t>Section 6 Mental Capacity Act 2005</w:t>
      </w:r>
    </w:p>
    <w:p w14:paraId="72ABBB26" w14:textId="77777777" w:rsidR="00DF3006" w:rsidRDefault="00DF3006" w:rsidP="00DF3006">
      <w:pPr>
        <w:jc w:val="both"/>
        <w:rPr>
          <w:rFonts w:eastAsiaTheme="minorHAnsi"/>
          <w:color w:val="auto"/>
          <w:lang w:eastAsia="en-US"/>
        </w:rPr>
      </w:pPr>
      <w:r w:rsidRPr="00B21D09">
        <w:rPr>
          <w:rFonts w:eastAsia="CenturyGothic-Bold"/>
          <w:color w:val="auto"/>
          <w:lang w:eastAsia="en-US"/>
        </w:rPr>
        <w:t xml:space="preserve">• </w:t>
      </w:r>
      <w:r w:rsidRPr="00B21D09">
        <w:rPr>
          <w:rFonts w:eastAsiaTheme="minorHAnsi"/>
          <w:color w:val="auto"/>
          <w:lang w:eastAsia="en-US"/>
        </w:rPr>
        <w:t>Section 76 Criminal Justice and Immigration Act 2008</w:t>
      </w:r>
    </w:p>
    <w:p w14:paraId="413785A9" w14:textId="77777777" w:rsidR="00DF3006" w:rsidRDefault="00DF3006" w:rsidP="00DF3006">
      <w:pPr>
        <w:jc w:val="both"/>
        <w:rPr>
          <w:rFonts w:eastAsiaTheme="minorHAnsi"/>
          <w:color w:val="auto"/>
          <w:lang w:eastAsia="en-US"/>
        </w:rPr>
      </w:pPr>
    </w:p>
    <w:p w14:paraId="0A0F6AC1" w14:textId="77777777" w:rsidR="00DF3006" w:rsidRPr="00A773AD" w:rsidRDefault="00DF3006" w:rsidP="00DF3006">
      <w:pPr>
        <w:overflowPunct/>
        <w:textAlignment w:val="auto"/>
        <w:rPr>
          <w:rFonts w:eastAsia="CenturyGothic-Bold"/>
          <w:color w:val="auto"/>
          <w:lang w:eastAsia="en-US"/>
        </w:rPr>
      </w:pPr>
      <w:r w:rsidRPr="00A773AD">
        <w:rPr>
          <w:rFonts w:eastAsia="CenturyGothic-Bold"/>
          <w:color w:val="auto"/>
          <w:lang w:eastAsia="en-US"/>
        </w:rPr>
        <w:t>Section 3 (1) of the Criminal Law Act 1967 states:</w:t>
      </w:r>
    </w:p>
    <w:p w14:paraId="0C7F3719" w14:textId="77777777" w:rsidR="00DF3006" w:rsidRPr="00A773AD" w:rsidRDefault="00DF3006" w:rsidP="00DF3006">
      <w:pPr>
        <w:jc w:val="both"/>
      </w:pPr>
    </w:p>
    <w:p w14:paraId="07716A6A" w14:textId="77777777" w:rsidR="00DF3006" w:rsidRDefault="00DF3006" w:rsidP="00DF3006">
      <w:pPr>
        <w:overflowPunct/>
        <w:textAlignment w:val="auto"/>
        <w:rPr>
          <w:rFonts w:eastAsiaTheme="minorHAnsi"/>
          <w:color w:val="auto"/>
          <w:lang w:eastAsia="en-US"/>
        </w:rPr>
      </w:pPr>
      <w:r w:rsidRPr="00A773AD">
        <w:rPr>
          <w:rFonts w:eastAsiaTheme="minorHAnsi"/>
          <w:color w:val="auto"/>
          <w:lang w:eastAsia="en-US"/>
        </w:rPr>
        <w:t>“A person may use such force as is reasonable in the circumstances in the prevention of crime, or in the effecting or assisting in the lawful arrest of offenders or suspected offenders or of persons unlawfully at large.”</w:t>
      </w:r>
    </w:p>
    <w:p w14:paraId="250C1E0E" w14:textId="77777777" w:rsidR="00DF3006" w:rsidRDefault="00DF3006" w:rsidP="00DF3006">
      <w:pPr>
        <w:overflowPunct/>
        <w:textAlignment w:val="auto"/>
        <w:rPr>
          <w:rFonts w:eastAsiaTheme="minorHAnsi"/>
          <w:color w:val="auto"/>
          <w:lang w:eastAsia="en-US"/>
        </w:rPr>
      </w:pPr>
    </w:p>
    <w:p w14:paraId="5CE9C5BE" w14:textId="77777777" w:rsidR="00DF3006" w:rsidRDefault="00DF3006" w:rsidP="00DF3006">
      <w:pPr>
        <w:overflowPunct/>
        <w:textAlignment w:val="auto"/>
        <w:rPr>
          <w:rFonts w:eastAsia="CenturyGothic-Bold"/>
          <w:color w:val="auto"/>
          <w:lang w:eastAsia="en-US"/>
        </w:rPr>
      </w:pPr>
      <w:r w:rsidRPr="00E23BCA">
        <w:rPr>
          <w:rFonts w:eastAsia="CenturyGothic-Bold"/>
          <w:color w:val="auto"/>
          <w:lang w:eastAsia="en-US"/>
        </w:rPr>
        <w:t>Force must only be used when it is:</w:t>
      </w:r>
    </w:p>
    <w:p w14:paraId="0F53EEE1" w14:textId="77777777" w:rsidR="00DF3006" w:rsidRPr="00E23BCA" w:rsidRDefault="00DF3006" w:rsidP="00DF3006">
      <w:pPr>
        <w:overflowPunct/>
        <w:textAlignment w:val="auto"/>
        <w:rPr>
          <w:rFonts w:eastAsia="CenturyGothic-Bold"/>
          <w:color w:val="auto"/>
          <w:lang w:eastAsia="en-US"/>
        </w:rPr>
      </w:pPr>
    </w:p>
    <w:p w14:paraId="21FFF3F3" w14:textId="77777777" w:rsidR="00DF3006" w:rsidRPr="00E23BCA" w:rsidRDefault="00DF3006" w:rsidP="00DF3006">
      <w:pPr>
        <w:overflowPunct/>
        <w:jc w:val="both"/>
        <w:textAlignment w:val="auto"/>
        <w:rPr>
          <w:rFonts w:eastAsia="CenturyGothic-Bold"/>
          <w:color w:val="auto"/>
          <w:lang w:eastAsia="en-US"/>
        </w:rPr>
      </w:pPr>
      <w:r w:rsidRPr="00E23BCA">
        <w:rPr>
          <w:rFonts w:eastAsia="CenturyGothic-Bold"/>
          <w:color w:val="auto"/>
          <w:lang w:eastAsia="en-US"/>
        </w:rPr>
        <w:t xml:space="preserve">• </w:t>
      </w:r>
      <w:r>
        <w:rPr>
          <w:rFonts w:eastAsia="CenturyGothic-Bold"/>
          <w:color w:val="auto"/>
          <w:lang w:eastAsia="en-US"/>
        </w:rPr>
        <w:t>R</w:t>
      </w:r>
      <w:r w:rsidRPr="00E23BCA">
        <w:rPr>
          <w:rFonts w:eastAsia="CenturyGothic-Bold"/>
          <w:color w:val="auto"/>
          <w:lang w:eastAsia="en-US"/>
        </w:rPr>
        <w:t>easonable in the</w:t>
      </w:r>
      <w:r>
        <w:rPr>
          <w:rFonts w:eastAsia="CenturyGothic-Bold"/>
          <w:color w:val="auto"/>
          <w:lang w:eastAsia="en-US"/>
        </w:rPr>
        <w:t xml:space="preserve"> c</w:t>
      </w:r>
      <w:r w:rsidRPr="00E23BCA">
        <w:rPr>
          <w:rFonts w:eastAsia="CenturyGothic-Bold"/>
          <w:color w:val="auto"/>
          <w:lang w:eastAsia="en-US"/>
        </w:rPr>
        <w:t>ircumstances</w:t>
      </w:r>
    </w:p>
    <w:p w14:paraId="733E6C51" w14:textId="77777777" w:rsidR="00DF3006" w:rsidRPr="00E23BCA" w:rsidRDefault="00DF3006" w:rsidP="00DF3006">
      <w:pPr>
        <w:overflowPunct/>
        <w:jc w:val="both"/>
        <w:textAlignment w:val="auto"/>
        <w:rPr>
          <w:rFonts w:eastAsia="CenturyGothic-Bold"/>
          <w:color w:val="auto"/>
          <w:lang w:eastAsia="en-US"/>
        </w:rPr>
      </w:pPr>
      <w:r w:rsidRPr="00E23BCA">
        <w:rPr>
          <w:rFonts w:eastAsia="CenturyGothic-Bold"/>
          <w:color w:val="auto"/>
          <w:lang w:eastAsia="en-US"/>
        </w:rPr>
        <w:t xml:space="preserve">• </w:t>
      </w:r>
      <w:r>
        <w:rPr>
          <w:rFonts w:eastAsia="CenturyGothic-Bold"/>
          <w:color w:val="auto"/>
          <w:lang w:eastAsia="en-US"/>
        </w:rPr>
        <w:t>A</w:t>
      </w:r>
      <w:r w:rsidRPr="00E23BCA">
        <w:rPr>
          <w:rFonts w:eastAsia="CenturyGothic-Bold"/>
          <w:color w:val="auto"/>
          <w:lang w:eastAsia="en-US"/>
        </w:rPr>
        <w:t>n absolute necessity</w:t>
      </w:r>
    </w:p>
    <w:p w14:paraId="3CCE64B9" w14:textId="77777777" w:rsidR="00DF3006" w:rsidRPr="00E23BCA" w:rsidRDefault="00DF3006" w:rsidP="00DF3006">
      <w:pPr>
        <w:overflowPunct/>
        <w:jc w:val="both"/>
        <w:textAlignment w:val="auto"/>
        <w:rPr>
          <w:rFonts w:eastAsia="CenturyGothic-Bold"/>
          <w:color w:val="auto"/>
          <w:lang w:eastAsia="en-US"/>
        </w:rPr>
      </w:pPr>
      <w:r w:rsidRPr="00E23BCA">
        <w:rPr>
          <w:rFonts w:eastAsia="CenturyGothic-Bold"/>
          <w:color w:val="auto"/>
          <w:lang w:eastAsia="en-US"/>
        </w:rPr>
        <w:t xml:space="preserve">• </w:t>
      </w:r>
      <w:r>
        <w:rPr>
          <w:rFonts w:eastAsia="CenturyGothic-Bold"/>
          <w:color w:val="auto"/>
          <w:lang w:eastAsia="en-US"/>
        </w:rPr>
        <w:t>T</w:t>
      </w:r>
      <w:r w:rsidRPr="00E23BCA">
        <w:rPr>
          <w:rFonts w:eastAsia="CenturyGothic-Bold"/>
          <w:color w:val="auto"/>
          <w:lang w:eastAsia="en-US"/>
        </w:rPr>
        <w:t>he minimum amount</w:t>
      </w:r>
      <w:r>
        <w:rPr>
          <w:rFonts w:eastAsia="CenturyGothic-Bold"/>
          <w:color w:val="auto"/>
          <w:lang w:eastAsia="en-US"/>
        </w:rPr>
        <w:t xml:space="preserve"> </w:t>
      </w:r>
      <w:r w:rsidRPr="00E23BCA">
        <w:rPr>
          <w:rFonts w:eastAsia="CenturyGothic-Bold"/>
          <w:color w:val="auto"/>
          <w:lang w:eastAsia="en-US"/>
        </w:rPr>
        <w:t>necessary</w:t>
      </w:r>
    </w:p>
    <w:p w14:paraId="54FAEC71" w14:textId="77777777" w:rsidR="00DF3006" w:rsidRDefault="00DF3006" w:rsidP="00DF3006">
      <w:pPr>
        <w:overflowPunct/>
        <w:jc w:val="both"/>
        <w:textAlignment w:val="auto"/>
        <w:rPr>
          <w:rFonts w:eastAsia="CenturyGothic-Bold"/>
          <w:color w:val="auto"/>
          <w:lang w:eastAsia="en-US"/>
        </w:rPr>
      </w:pPr>
      <w:r w:rsidRPr="00E23BCA">
        <w:rPr>
          <w:rFonts w:eastAsia="CenturyGothic-Bold"/>
          <w:color w:val="auto"/>
          <w:lang w:eastAsia="en-US"/>
        </w:rPr>
        <w:t>• proportionate to the</w:t>
      </w:r>
      <w:r>
        <w:rPr>
          <w:rFonts w:eastAsia="CenturyGothic-Bold"/>
          <w:color w:val="auto"/>
          <w:lang w:eastAsia="en-US"/>
        </w:rPr>
        <w:t xml:space="preserve"> </w:t>
      </w:r>
      <w:r w:rsidRPr="00E23BCA">
        <w:rPr>
          <w:rFonts w:eastAsia="CenturyGothic-Bold"/>
          <w:color w:val="auto"/>
          <w:lang w:eastAsia="en-US"/>
        </w:rPr>
        <w:t>seriousness of the case.</w:t>
      </w:r>
    </w:p>
    <w:p w14:paraId="394D7FB8" w14:textId="77777777" w:rsidR="00DF3006" w:rsidRDefault="00DF3006" w:rsidP="00DF3006">
      <w:pPr>
        <w:overflowPunct/>
        <w:jc w:val="both"/>
        <w:textAlignment w:val="auto"/>
        <w:rPr>
          <w:rFonts w:eastAsia="CenturyGothic-Bold"/>
          <w:color w:val="auto"/>
          <w:lang w:eastAsia="en-US"/>
        </w:rPr>
      </w:pPr>
    </w:p>
    <w:p w14:paraId="6D29996C" w14:textId="77777777" w:rsidR="00DF3006" w:rsidRDefault="00DF3006" w:rsidP="00DF3006">
      <w:pPr>
        <w:overflowPunct/>
        <w:jc w:val="both"/>
        <w:textAlignment w:val="auto"/>
        <w:rPr>
          <w:rFonts w:eastAsia="CenturyGothic-Bold"/>
          <w:color w:val="auto"/>
          <w:lang w:eastAsia="en-US"/>
        </w:rPr>
      </w:pPr>
      <w:r>
        <w:rPr>
          <w:rFonts w:eastAsia="CenturyGothic-Bold"/>
          <w:color w:val="auto"/>
          <w:lang w:eastAsia="en-US"/>
        </w:rPr>
        <w:t xml:space="preserve">Following on from the initial incident I was part of the team to complete the arrest enquiries in the next couple of days. We made several attempts at the property with a negative result each time for locating the male. Given the males warning markers and previous history of Domestic Violence and his mental health it was clear that use of force maybe likely. Given the fact this was pre-empted I focused on </w:t>
      </w:r>
      <w:proofErr w:type="spellStart"/>
      <w:r>
        <w:rPr>
          <w:rFonts w:eastAsia="CenturyGothic-Bold"/>
          <w:color w:val="auto"/>
          <w:lang w:eastAsia="en-US"/>
        </w:rPr>
        <w:t>Betaris</w:t>
      </w:r>
      <w:proofErr w:type="spellEnd"/>
      <w:r>
        <w:rPr>
          <w:rFonts w:eastAsia="CenturyGothic-Bold"/>
          <w:color w:val="auto"/>
          <w:lang w:eastAsia="en-US"/>
        </w:rPr>
        <w:t xml:space="preserve"> Box model for how I would control the situation to prevent any escalation or undesirable outcomes. </w:t>
      </w:r>
    </w:p>
    <w:p w14:paraId="6FEFAD6E" w14:textId="77777777" w:rsidR="00DF3006" w:rsidRDefault="00DF3006" w:rsidP="00DF3006">
      <w:pPr>
        <w:overflowPunct/>
        <w:jc w:val="both"/>
        <w:textAlignment w:val="auto"/>
        <w:rPr>
          <w:rFonts w:eastAsia="CenturyGothic-Bold"/>
          <w:color w:val="auto"/>
          <w:lang w:eastAsia="en-US"/>
        </w:rPr>
      </w:pPr>
    </w:p>
    <w:p w14:paraId="58DD5610" w14:textId="77777777" w:rsidR="00DF3006" w:rsidRDefault="00DF3006" w:rsidP="00DF3006">
      <w:pPr>
        <w:overflowPunct/>
        <w:jc w:val="both"/>
        <w:textAlignment w:val="auto"/>
        <w:rPr>
          <w:rFonts w:eastAsia="CenturyGothic-Bold"/>
          <w:color w:val="auto"/>
          <w:lang w:eastAsia="en-US"/>
        </w:rPr>
      </w:pPr>
      <w:r>
        <w:rPr>
          <w:rFonts w:eastAsia="CenturyGothic-Bold"/>
          <w:color w:val="auto"/>
          <w:lang w:eastAsia="en-US"/>
        </w:rPr>
        <w:t>(College of Policing, Conflict Management Skills, 2020)</w:t>
      </w:r>
    </w:p>
    <w:p w14:paraId="3E3B7C74" w14:textId="77777777" w:rsidR="00DF3006" w:rsidRDefault="00DF3006" w:rsidP="00DF3006">
      <w:pPr>
        <w:overflowPunct/>
        <w:jc w:val="both"/>
        <w:textAlignment w:val="auto"/>
        <w:rPr>
          <w:rFonts w:eastAsia="CenturyGothic-Bold"/>
          <w:color w:val="auto"/>
          <w:lang w:eastAsia="en-US"/>
        </w:rPr>
      </w:pPr>
    </w:p>
    <w:p w14:paraId="0B22436A" w14:textId="77777777" w:rsidR="00DF3006" w:rsidRDefault="00DF3006" w:rsidP="00DF3006">
      <w:pPr>
        <w:overflowPunct/>
        <w:jc w:val="both"/>
        <w:textAlignment w:val="auto"/>
        <w:rPr>
          <w:rFonts w:eastAsia="CenturyGothic-Bold"/>
          <w:color w:val="auto"/>
          <w:lang w:eastAsia="en-US"/>
        </w:rPr>
      </w:pPr>
      <w:r>
        <w:rPr>
          <w:rFonts w:eastAsia="CenturyGothic-Bold"/>
          <w:color w:val="auto"/>
          <w:lang w:eastAsia="en-US"/>
        </w:rPr>
        <w:t xml:space="preserve">My attitude &gt; Affects &gt; My behaviour &gt; Affects &gt; Your Attitude &gt; Affects &gt; Your Behaviour &gt; Affects &gt; My Attitude </w:t>
      </w:r>
    </w:p>
    <w:p w14:paraId="3C80E1BF" w14:textId="77777777" w:rsidR="00DF3006" w:rsidRDefault="00DF3006" w:rsidP="00DF3006">
      <w:pPr>
        <w:overflowPunct/>
        <w:jc w:val="both"/>
        <w:textAlignment w:val="auto"/>
        <w:rPr>
          <w:rFonts w:eastAsia="CenturyGothic-Bold"/>
          <w:color w:val="auto"/>
          <w:lang w:eastAsia="en-US"/>
        </w:rPr>
      </w:pPr>
    </w:p>
    <w:p w14:paraId="3761249E" w14:textId="77777777" w:rsidR="00DF3006" w:rsidRDefault="00DF3006" w:rsidP="00DF3006">
      <w:pPr>
        <w:overflowPunct/>
        <w:jc w:val="both"/>
        <w:textAlignment w:val="auto"/>
        <w:rPr>
          <w:rFonts w:eastAsia="CenturyGothic-Bold"/>
          <w:color w:val="auto"/>
          <w:lang w:eastAsia="en-US"/>
        </w:rPr>
      </w:pPr>
      <w:r>
        <w:rPr>
          <w:rFonts w:eastAsia="CenturyGothic-Bold"/>
          <w:color w:val="auto"/>
          <w:lang w:eastAsia="en-US"/>
        </w:rPr>
        <w:t xml:space="preserve">Upon arrival to the property the door was knocked several times and there was no answer. I could hear voices from inside the property and announced myself as an officer and asked them to open the door. A male who was my subject I was conducting the arrest enquiry for opened the door slightly and asked what I wanted. I explained who I was looking for and asked if that was himself, to which he attempted to close the door. I placed my foot in the way and stated that I would be entitled to use Section 17 of PACE as a power of entry (police and criminal evidence act 1974, section 17, 2020) and would be coming in. as I made my way through the door I got hands on the male and attempted to place him under arrest to which he became agitated and irate and tried to refuse the use of handcuffs and tried to back away. At this point I used the NDM and decided to restrain the male and take control of the situation as the vulnerable female was also present and I didn’t want an escalated scene causing her distress. </w:t>
      </w:r>
    </w:p>
    <w:p w14:paraId="24C69F23" w14:textId="77777777" w:rsidR="00DF3006" w:rsidRDefault="00DF3006" w:rsidP="00DF3006">
      <w:pPr>
        <w:overflowPunct/>
        <w:jc w:val="both"/>
        <w:textAlignment w:val="auto"/>
        <w:rPr>
          <w:rFonts w:eastAsia="CenturyGothic-Bold"/>
          <w:color w:val="auto"/>
          <w:lang w:eastAsia="en-US"/>
        </w:rPr>
      </w:pPr>
    </w:p>
    <w:p w14:paraId="72D3BE1B" w14:textId="77777777" w:rsidR="00DF3006" w:rsidRDefault="00DF3006" w:rsidP="00DF3006">
      <w:pPr>
        <w:overflowPunct/>
        <w:jc w:val="both"/>
        <w:textAlignment w:val="auto"/>
        <w:rPr>
          <w:rFonts w:eastAsia="CenturyGothic-Bold"/>
          <w:color w:val="auto"/>
          <w:lang w:eastAsia="en-US"/>
        </w:rPr>
      </w:pPr>
      <w:r>
        <w:rPr>
          <w:rFonts w:eastAsia="CenturyGothic-Bold"/>
          <w:color w:val="auto"/>
          <w:lang w:eastAsia="en-US"/>
        </w:rPr>
        <w:t xml:space="preserve">I was happy that the incident was contained and dealt with in a swift and effective manner. Had I not gotten hands on with the subject and allowed him to possibly escalate there could’ve been a chance of risk to officers, the vulnerable </w:t>
      </w:r>
      <w:proofErr w:type="gramStart"/>
      <w:r>
        <w:rPr>
          <w:rFonts w:eastAsia="CenturyGothic-Bold"/>
          <w:color w:val="auto"/>
          <w:lang w:eastAsia="en-US"/>
        </w:rPr>
        <w:t>female</w:t>
      </w:r>
      <w:proofErr w:type="gramEnd"/>
      <w:r>
        <w:rPr>
          <w:rFonts w:eastAsia="CenturyGothic-Bold"/>
          <w:color w:val="auto"/>
          <w:lang w:eastAsia="en-US"/>
        </w:rPr>
        <w:t xml:space="preserve"> and the subject. I would not change any of the processes or procedures I opted to use and felt that the use of force was proportionate for the situation.  </w:t>
      </w:r>
      <w:r w:rsidRPr="0032462B">
        <w:rPr>
          <w:rFonts w:eastAsia="CenturyGothic-Bold"/>
          <w:b/>
          <w:bCs/>
          <w:color w:val="auto"/>
          <w:lang w:eastAsia="en-US"/>
        </w:rPr>
        <w:t>(543)</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476138C0" w14:textId="77777777" w:rsidR="00C51A5D" w:rsidRPr="0015514C" w:rsidRDefault="00C51A5D" w:rsidP="00C51A5D">
      <w:pPr>
        <w:jc w:val="both"/>
        <w:rPr>
          <w:b/>
          <w:bCs/>
          <w:color w:val="auto"/>
          <w:sz w:val="24"/>
          <w:szCs w:val="24"/>
          <w:u w:val="single"/>
        </w:rPr>
      </w:pPr>
      <w:r w:rsidRPr="0015514C">
        <w:rPr>
          <w:b/>
          <w:bCs/>
          <w:color w:val="auto"/>
          <w:sz w:val="24"/>
          <w:szCs w:val="24"/>
          <w:u w:val="single"/>
        </w:rPr>
        <w:t xml:space="preserve">You must choose a policing incident in which you played a significant role with an offender/service user/victim and reflect on what happened. </w:t>
      </w:r>
    </w:p>
    <w:p w14:paraId="77CAF976" w14:textId="77777777" w:rsidR="00C51A5D" w:rsidRPr="0015514C" w:rsidRDefault="00C51A5D" w:rsidP="00C51A5D">
      <w:pPr>
        <w:rPr>
          <w:b/>
          <w:bCs/>
          <w:color w:val="auto"/>
          <w:u w:val="single"/>
        </w:rPr>
      </w:pPr>
    </w:p>
    <w:p w14:paraId="40D10A4B" w14:textId="77777777" w:rsidR="00C51A5D" w:rsidRPr="0015514C" w:rsidRDefault="00C51A5D" w:rsidP="00C51A5D">
      <w:pPr>
        <w:jc w:val="both"/>
        <w:rPr>
          <w:b/>
          <w:bCs/>
          <w:color w:val="auto"/>
          <w:sz w:val="24"/>
          <w:szCs w:val="24"/>
          <w:u w:val="single"/>
        </w:rPr>
      </w:pPr>
      <w:r w:rsidRPr="0015514C">
        <w:rPr>
          <w:b/>
          <w:bCs/>
          <w:color w:val="auto"/>
          <w:sz w:val="24"/>
          <w:szCs w:val="24"/>
          <w:u w:val="single"/>
        </w:rPr>
        <w:t xml:space="preserve">Give a brief description of a relevant incident including social and legislative contexts and any relevant cultural, ethnicity and language issues. </w:t>
      </w:r>
    </w:p>
    <w:p w14:paraId="2E84C4C6" w14:textId="77777777" w:rsidR="00C51A5D" w:rsidRDefault="00C51A5D" w:rsidP="00C51A5D">
      <w:pPr>
        <w:rPr>
          <w:b/>
          <w:bCs/>
          <w:color w:val="FF0000"/>
          <w:sz w:val="24"/>
          <w:szCs w:val="24"/>
          <w:u w:val="single"/>
        </w:rPr>
      </w:pPr>
    </w:p>
    <w:p w14:paraId="367DBE7D" w14:textId="77777777" w:rsidR="00C51A5D" w:rsidRDefault="00C51A5D" w:rsidP="00C51A5D">
      <w:pPr>
        <w:rPr>
          <w:color w:val="auto"/>
        </w:rPr>
      </w:pPr>
      <w:r>
        <w:rPr>
          <w:color w:val="auto"/>
        </w:rPr>
        <w:t xml:space="preserve">In April 2023 I attended a call of Domestic Abuse where a male had allegedly come home drunk from a night in the town and had a verbal domestic with his female partner which then led him to giving her a black eye. The alleged incident was over the fact the male had returned so late and so intoxicated and that the male lost his temper because his partner was allegedly raped the week previous. </w:t>
      </w:r>
    </w:p>
    <w:p w14:paraId="1101A418" w14:textId="77777777" w:rsidR="00C51A5D" w:rsidRDefault="00C51A5D" w:rsidP="00C51A5D">
      <w:pPr>
        <w:rPr>
          <w:color w:val="auto"/>
        </w:rPr>
      </w:pPr>
    </w:p>
    <w:p w14:paraId="0700E8AA" w14:textId="77777777" w:rsidR="00C51A5D" w:rsidRDefault="00C51A5D" w:rsidP="00C51A5D">
      <w:pPr>
        <w:rPr>
          <w:color w:val="auto"/>
        </w:rPr>
      </w:pPr>
      <w:r>
        <w:rPr>
          <w:color w:val="auto"/>
        </w:rPr>
        <w:t xml:space="preserve">There were a few factors at play for this incident, a disgruntled girlfriend of the victim’s son. A victim who has a history of domestic abuse and violence, who also suffers with extreme mental health issues alongside being recently diagnosed with a form of autism and lastly a foreign subject who has immigrated from Egypt and doesn’t understand our justice and legal system and who has a broken form of English. </w:t>
      </w:r>
    </w:p>
    <w:p w14:paraId="48EA8139" w14:textId="77777777" w:rsidR="00C51A5D" w:rsidRDefault="00C51A5D" w:rsidP="00C51A5D">
      <w:pPr>
        <w:rPr>
          <w:color w:val="auto"/>
        </w:rPr>
      </w:pPr>
    </w:p>
    <w:p w14:paraId="676C3BC6" w14:textId="77777777" w:rsidR="00C51A5D" w:rsidRDefault="00C51A5D" w:rsidP="00C51A5D">
      <w:pPr>
        <w:rPr>
          <w:color w:val="auto"/>
        </w:rPr>
      </w:pPr>
      <w:r>
        <w:rPr>
          <w:color w:val="auto"/>
        </w:rPr>
        <w:t xml:space="preserve">The victim has a lengthy history when it comes to domestic abuse and violence from her ex-husband, and this has caused traumatic mental health because of the events she went through. The victim suffers from alcoholism and is attached to various social service systems and joint partner services such as MARAC and GDAS. There a numerous counselling services in place that she attends just to get through daily life. Furthermore, she has recently been diagnosed with autism. Here is a section taken from a statement by the victim: (victim statement, 2023) </w:t>
      </w:r>
    </w:p>
    <w:p w14:paraId="3E3E137D" w14:textId="77777777" w:rsidR="00C51A5D" w:rsidRDefault="00C51A5D" w:rsidP="00C51A5D">
      <w:pPr>
        <w:rPr>
          <w:color w:val="auto"/>
        </w:rPr>
      </w:pPr>
    </w:p>
    <w:p w14:paraId="6E7E8636" w14:textId="77777777" w:rsidR="00C51A5D" w:rsidRDefault="00C51A5D" w:rsidP="00C51A5D">
      <w:pPr>
        <w:rPr>
          <w:b/>
          <w:bCs/>
          <w:color w:val="FF0000"/>
          <w:sz w:val="24"/>
          <w:szCs w:val="24"/>
          <w:u w:val="single"/>
        </w:rPr>
      </w:pPr>
      <w:r w:rsidRPr="005855C3">
        <w:rPr>
          <w:color w:val="auto"/>
        </w:rPr>
        <w:t>“</w:t>
      </w:r>
      <w:r w:rsidRPr="005855C3">
        <w:rPr>
          <w:rFonts w:eastAsiaTheme="minorHAnsi"/>
          <w:highlight w:val="white"/>
          <w:lang w:eastAsia="en-US"/>
        </w:rPr>
        <w:t xml:space="preserve">I have anxiety and depression. I’m dealing with trauma therapy since last October. I have a close relationship with my counsellor, and he is aware the support </w:t>
      </w:r>
      <w:r>
        <w:rPr>
          <w:rFonts w:eastAsiaTheme="minorHAnsi"/>
          <w:highlight w:val="white"/>
          <w:lang w:eastAsia="en-US"/>
        </w:rPr>
        <w:t>my partner</w:t>
      </w:r>
      <w:r w:rsidRPr="005855C3">
        <w:rPr>
          <w:rFonts w:eastAsiaTheme="minorHAnsi"/>
          <w:highlight w:val="white"/>
          <w:lang w:eastAsia="en-US"/>
        </w:rPr>
        <w:t xml:space="preserve"> is for me. I have PTSD and this brings on the flashbacks, on Wednesday I got told I have autism and it’s the hyper emotion variant. The flashbacks when they occur, I feel as though I am back with my ex-husband and I mistake people there for my ex-husband and I do not realise where or who I am with at the time, it’s like a different reality. When </w:t>
      </w:r>
      <w:r>
        <w:rPr>
          <w:rFonts w:eastAsiaTheme="minorHAnsi"/>
          <w:highlight w:val="white"/>
          <w:lang w:eastAsia="en-US"/>
        </w:rPr>
        <w:t>my partner</w:t>
      </w:r>
      <w:r w:rsidRPr="005855C3">
        <w:rPr>
          <w:rFonts w:eastAsiaTheme="minorHAnsi"/>
          <w:highlight w:val="white"/>
          <w:lang w:eastAsia="en-US"/>
        </w:rPr>
        <w:t xml:space="preserve"> is out for a pro longed period my anxiety heightens and I get symptoms of panic attacks and it brings outs feelings of the worst of things</w:t>
      </w:r>
      <w:r w:rsidRPr="005855C3">
        <w:rPr>
          <w:rFonts w:eastAsiaTheme="minorHAnsi"/>
          <w:color w:val="auto"/>
          <w:highlight w:val="white"/>
          <w:lang w:eastAsia="en-US"/>
        </w:rPr>
        <w:t>.</w:t>
      </w:r>
      <w:r w:rsidRPr="005855C3">
        <w:rPr>
          <w:color w:val="auto"/>
        </w:rPr>
        <w:t xml:space="preserve">” </w:t>
      </w:r>
      <w:r w:rsidRPr="005855C3">
        <w:rPr>
          <w:b/>
          <w:bCs/>
          <w:color w:val="FF0000"/>
          <w:sz w:val="24"/>
          <w:szCs w:val="24"/>
          <w:u w:val="single"/>
        </w:rPr>
        <w:t xml:space="preserve"> </w:t>
      </w:r>
    </w:p>
    <w:p w14:paraId="06EFC3BA" w14:textId="77777777" w:rsidR="00C51A5D" w:rsidRDefault="00C51A5D" w:rsidP="00C51A5D">
      <w:pPr>
        <w:rPr>
          <w:b/>
          <w:bCs/>
          <w:color w:val="FF0000"/>
          <w:sz w:val="24"/>
          <w:szCs w:val="24"/>
          <w:u w:val="single"/>
        </w:rPr>
      </w:pPr>
    </w:p>
    <w:p w14:paraId="37345EA8" w14:textId="77777777" w:rsidR="00C51A5D" w:rsidRPr="005855C3" w:rsidRDefault="00C51A5D" w:rsidP="00C51A5D">
      <w:pPr>
        <w:rPr>
          <w:color w:val="auto"/>
        </w:rPr>
      </w:pPr>
      <w:r>
        <w:rPr>
          <w:color w:val="auto"/>
        </w:rPr>
        <w:t xml:space="preserve">The above factors played a crucial role in the accounts that took place. what transpired was a very different story. In fact, it was later decided that her partner had no part in any of the above events and he was cleared of all charges. What happened was that because of the male being out the female turned to alcohol and fell into a PTSD episode and was stuck in a flashback period, she mistook her son for her husband and this set of her mental health. When the partner returned home the female was mid flow of an episode and lost her temper and began screaming and shouting at her partner. The black eye came from her bumping her head on her dressing table in the night due to her level of intoxication. </w:t>
      </w:r>
      <w:r w:rsidRPr="00095E82">
        <w:rPr>
          <w:b/>
          <w:bCs/>
          <w:color w:val="auto"/>
        </w:rPr>
        <w:t>(498)</w:t>
      </w:r>
    </w:p>
    <w:p w14:paraId="6F2033B0" w14:textId="77777777" w:rsidR="00C51A5D" w:rsidRPr="00B826BC" w:rsidRDefault="00C51A5D" w:rsidP="00C51A5D">
      <w:pPr>
        <w:rPr>
          <w:b/>
          <w:bCs/>
          <w:color w:val="FF0000"/>
          <w:sz w:val="24"/>
          <w:szCs w:val="24"/>
          <w:u w:val="single"/>
        </w:rPr>
      </w:pPr>
    </w:p>
    <w:p w14:paraId="416BCCEA" w14:textId="77777777" w:rsidR="00C51A5D" w:rsidRPr="00D170D2" w:rsidRDefault="00C51A5D" w:rsidP="00C51A5D">
      <w:pPr>
        <w:rPr>
          <w:b/>
          <w:bCs/>
          <w:color w:val="auto"/>
          <w:sz w:val="24"/>
          <w:szCs w:val="24"/>
          <w:u w:val="single"/>
        </w:rPr>
      </w:pPr>
      <w:r w:rsidRPr="00D170D2">
        <w:rPr>
          <w:b/>
          <w:bCs/>
          <w:color w:val="auto"/>
          <w:sz w:val="24"/>
          <w:szCs w:val="24"/>
          <w:u w:val="single"/>
        </w:rPr>
        <w:t xml:space="preserve">Explain and reflect on your responsibilities and procedures in line with the relevant Codes of Practice to support victims and witnesses through the criminal justice system. </w:t>
      </w:r>
    </w:p>
    <w:p w14:paraId="5FA10F16" w14:textId="77777777" w:rsidR="00C51A5D" w:rsidRPr="00B826BC" w:rsidRDefault="00C51A5D" w:rsidP="00C51A5D">
      <w:pPr>
        <w:rPr>
          <w:b/>
          <w:bCs/>
          <w:color w:val="FF0000"/>
          <w:sz w:val="24"/>
          <w:szCs w:val="24"/>
          <w:u w:val="single"/>
        </w:rPr>
      </w:pPr>
    </w:p>
    <w:p w14:paraId="40CCB647" w14:textId="77777777" w:rsidR="00C51A5D" w:rsidRDefault="00C51A5D" w:rsidP="00C51A5D">
      <w:pPr>
        <w:jc w:val="both"/>
        <w:rPr>
          <w:color w:val="auto"/>
        </w:rPr>
      </w:pPr>
      <w:r>
        <w:rPr>
          <w:color w:val="auto"/>
        </w:rPr>
        <w:t>This is possibly the most prudent case I’ve dealt with so far to ensure that all responsibilities and procedures are adhered to, and victim care and support is maintained. By staying true and honest to the 9 policing principles: (College of Policing – Code of ethics – 2014)</w:t>
      </w:r>
    </w:p>
    <w:p w14:paraId="0879A23B" w14:textId="77777777" w:rsidR="00C51A5D" w:rsidRDefault="00C51A5D" w:rsidP="00C51A5D">
      <w:pPr>
        <w:jc w:val="both"/>
        <w:rPr>
          <w:color w:val="auto"/>
        </w:rPr>
      </w:pPr>
    </w:p>
    <w:p w14:paraId="3D515C25" w14:textId="77777777" w:rsidR="00C51A5D" w:rsidRPr="0015514C" w:rsidRDefault="00C51A5D" w:rsidP="00C51A5D">
      <w:pPr>
        <w:pStyle w:val="ListParagraph"/>
        <w:numPr>
          <w:ilvl w:val="0"/>
          <w:numId w:val="10"/>
        </w:numPr>
        <w:jc w:val="both"/>
        <w:rPr>
          <w:color w:val="auto"/>
        </w:rPr>
      </w:pPr>
      <w:r>
        <w:t xml:space="preserve">Accountability You are answerable for your decisions, </w:t>
      </w:r>
      <w:proofErr w:type="gramStart"/>
      <w:r>
        <w:t>actions</w:t>
      </w:r>
      <w:proofErr w:type="gramEnd"/>
      <w:r>
        <w:t xml:space="preserve"> and omissions. </w:t>
      </w:r>
    </w:p>
    <w:p w14:paraId="7548BF72" w14:textId="77777777" w:rsidR="00C51A5D" w:rsidRPr="0015514C" w:rsidRDefault="00C51A5D" w:rsidP="00C51A5D">
      <w:pPr>
        <w:pStyle w:val="ListParagraph"/>
        <w:numPr>
          <w:ilvl w:val="0"/>
          <w:numId w:val="10"/>
        </w:numPr>
        <w:jc w:val="both"/>
        <w:rPr>
          <w:color w:val="auto"/>
        </w:rPr>
      </w:pPr>
      <w:r>
        <w:t xml:space="preserve">Fairness You treat people fairly. </w:t>
      </w:r>
    </w:p>
    <w:p w14:paraId="02E5679D" w14:textId="77777777" w:rsidR="00C51A5D" w:rsidRPr="0015514C" w:rsidRDefault="00C51A5D" w:rsidP="00C51A5D">
      <w:pPr>
        <w:pStyle w:val="ListParagraph"/>
        <w:numPr>
          <w:ilvl w:val="0"/>
          <w:numId w:val="10"/>
        </w:numPr>
        <w:jc w:val="both"/>
        <w:rPr>
          <w:color w:val="auto"/>
        </w:rPr>
      </w:pPr>
      <w:r>
        <w:t xml:space="preserve">Honesty You are truthful and trustworthy. </w:t>
      </w:r>
    </w:p>
    <w:p w14:paraId="35C4946E" w14:textId="77777777" w:rsidR="00C51A5D" w:rsidRPr="0015514C" w:rsidRDefault="00C51A5D" w:rsidP="00C51A5D">
      <w:pPr>
        <w:pStyle w:val="ListParagraph"/>
        <w:numPr>
          <w:ilvl w:val="0"/>
          <w:numId w:val="10"/>
        </w:numPr>
        <w:jc w:val="both"/>
        <w:rPr>
          <w:color w:val="auto"/>
        </w:rPr>
      </w:pPr>
      <w:r>
        <w:t xml:space="preserve">Integrity You always do the right thing. </w:t>
      </w:r>
    </w:p>
    <w:p w14:paraId="517F01C0" w14:textId="77777777" w:rsidR="00C51A5D" w:rsidRPr="0015514C" w:rsidRDefault="00C51A5D" w:rsidP="00C51A5D">
      <w:pPr>
        <w:pStyle w:val="ListParagraph"/>
        <w:numPr>
          <w:ilvl w:val="0"/>
          <w:numId w:val="10"/>
        </w:numPr>
        <w:jc w:val="both"/>
        <w:rPr>
          <w:color w:val="auto"/>
        </w:rPr>
      </w:pPr>
      <w:r>
        <w:t xml:space="preserve">Leadership You lead by good example. </w:t>
      </w:r>
    </w:p>
    <w:p w14:paraId="1072FFAA" w14:textId="77777777" w:rsidR="00C51A5D" w:rsidRPr="0015514C" w:rsidRDefault="00C51A5D" w:rsidP="00C51A5D">
      <w:pPr>
        <w:pStyle w:val="ListParagraph"/>
        <w:numPr>
          <w:ilvl w:val="0"/>
          <w:numId w:val="10"/>
        </w:numPr>
        <w:jc w:val="both"/>
        <w:rPr>
          <w:color w:val="auto"/>
        </w:rPr>
      </w:pPr>
      <w:r>
        <w:t xml:space="preserve">Objectivity You make choices on evidence and your best professional judgement. </w:t>
      </w:r>
    </w:p>
    <w:p w14:paraId="26C6D93A" w14:textId="77777777" w:rsidR="00C51A5D" w:rsidRPr="0015514C" w:rsidRDefault="00C51A5D" w:rsidP="00C51A5D">
      <w:pPr>
        <w:pStyle w:val="ListParagraph"/>
        <w:numPr>
          <w:ilvl w:val="0"/>
          <w:numId w:val="10"/>
        </w:numPr>
        <w:jc w:val="both"/>
        <w:rPr>
          <w:color w:val="auto"/>
        </w:rPr>
      </w:pPr>
      <w:r>
        <w:t xml:space="preserve">Openness You are open and transparent in your actions and decisions. </w:t>
      </w:r>
    </w:p>
    <w:p w14:paraId="35884FF3" w14:textId="77777777" w:rsidR="00C51A5D" w:rsidRPr="0015514C" w:rsidRDefault="00C51A5D" w:rsidP="00C51A5D">
      <w:pPr>
        <w:pStyle w:val="ListParagraph"/>
        <w:numPr>
          <w:ilvl w:val="0"/>
          <w:numId w:val="10"/>
        </w:numPr>
        <w:jc w:val="both"/>
        <w:rPr>
          <w:color w:val="auto"/>
        </w:rPr>
      </w:pPr>
      <w:r>
        <w:t xml:space="preserve">Respect You treat everyone with respect. </w:t>
      </w:r>
    </w:p>
    <w:p w14:paraId="496FFADD" w14:textId="77777777" w:rsidR="00C51A5D" w:rsidRPr="00F51BB1" w:rsidRDefault="00C51A5D" w:rsidP="00C51A5D">
      <w:pPr>
        <w:pStyle w:val="ListParagraph"/>
        <w:numPr>
          <w:ilvl w:val="0"/>
          <w:numId w:val="10"/>
        </w:numPr>
        <w:jc w:val="both"/>
        <w:rPr>
          <w:color w:val="auto"/>
        </w:rPr>
      </w:pPr>
      <w:r>
        <w:t>Selflessness You act in the public interest.</w:t>
      </w:r>
    </w:p>
    <w:p w14:paraId="67F7C51A" w14:textId="77777777" w:rsidR="00C51A5D" w:rsidRDefault="00C51A5D" w:rsidP="00C51A5D">
      <w:pPr>
        <w:jc w:val="both"/>
        <w:rPr>
          <w:color w:val="auto"/>
        </w:rPr>
      </w:pPr>
    </w:p>
    <w:p w14:paraId="275167F7" w14:textId="77777777" w:rsidR="00C51A5D" w:rsidRDefault="00C51A5D" w:rsidP="00C51A5D">
      <w:pPr>
        <w:jc w:val="both"/>
        <w:rPr>
          <w:color w:val="auto"/>
        </w:rPr>
      </w:pPr>
      <w:r>
        <w:rPr>
          <w:color w:val="auto"/>
        </w:rPr>
        <w:t xml:space="preserve">I was able to deliver a victim led service and </w:t>
      </w:r>
      <w:proofErr w:type="gramStart"/>
      <w:r>
        <w:rPr>
          <w:color w:val="auto"/>
        </w:rPr>
        <w:t>ensure that at all times</w:t>
      </w:r>
      <w:proofErr w:type="gramEnd"/>
      <w:r>
        <w:rPr>
          <w:color w:val="auto"/>
        </w:rPr>
        <w:t xml:space="preserve"> the victim was focal when I was making decisions. </w:t>
      </w:r>
    </w:p>
    <w:p w14:paraId="790E2952" w14:textId="77777777" w:rsidR="00C51A5D" w:rsidRDefault="00C51A5D" w:rsidP="00C51A5D">
      <w:pPr>
        <w:jc w:val="both"/>
        <w:rPr>
          <w:color w:val="auto"/>
        </w:rPr>
      </w:pPr>
    </w:p>
    <w:p w14:paraId="2F5430A4" w14:textId="77777777" w:rsidR="00C51A5D" w:rsidRDefault="00C51A5D" w:rsidP="00C51A5D">
      <w:pPr>
        <w:jc w:val="both"/>
        <w:rPr>
          <w:color w:val="auto"/>
        </w:rPr>
      </w:pPr>
      <w:r>
        <w:rPr>
          <w:color w:val="auto"/>
        </w:rPr>
        <w:t xml:space="preserve">As part of the investigation and to protect the victim as a vulnerable adult I submitted a PPN Public Protection Notice and DASHH form. They were also referred to MARAC, GDAS, Social Services and updates past to her counsel services. </w:t>
      </w:r>
    </w:p>
    <w:p w14:paraId="4BDAD52D" w14:textId="77777777" w:rsidR="00C51A5D" w:rsidRDefault="00C51A5D" w:rsidP="00C51A5D">
      <w:pPr>
        <w:jc w:val="both"/>
        <w:rPr>
          <w:color w:val="auto"/>
        </w:rPr>
      </w:pPr>
    </w:p>
    <w:p w14:paraId="2530F1C5" w14:textId="77777777" w:rsidR="00C51A5D" w:rsidRDefault="00C51A5D" w:rsidP="00C51A5D">
      <w:pPr>
        <w:jc w:val="both"/>
        <w:rPr>
          <w:color w:val="auto"/>
        </w:rPr>
      </w:pPr>
      <w:r>
        <w:rPr>
          <w:color w:val="auto"/>
        </w:rPr>
        <w:t>As we base ourselves around being victim led through investigations its empirical to remember the 10 standards of professional behaviour to always keep our quality of service in check:</w:t>
      </w:r>
    </w:p>
    <w:p w14:paraId="61B7E4E9" w14:textId="77777777" w:rsidR="00C51A5D" w:rsidRDefault="00C51A5D" w:rsidP="00C51A5D">
      <w:pPr>
        <w:jc w:val="both"/>
        <w:rPr>
          <w:color w:val="auto"/>
        </w:rPr>
      </w:pPr>
    </w:p>
    <w:p w14:paraId="66D5B062" w14:textId="77777777" w:rsidR="00C51A5D" w:rsidRDefault="00C51A5D" w:rsidP="00C51A5D">
      <w:pPr>
        <w:pStyle w:val="ListParagraph"/>
        <w:numPr>
          <w:ilvl w:val="0"/>
          <w:numId w:val="11"/>
        </w:numPr>
        <w:jc w:val="both"/>
        <w:rPr>
          <w:color w:val="auto"/>
        </w:rPr>
      </w:pPr>
      <w:r>
        <w:rPr>
          <w:color w:val="auto"/>
        </w:rPr>
        <w:t>Honesty and Integrity</w:t>
      </w:r>
    </w:p>
    <w:p w14:paraId="2EDC9577" w14:textId="77777777" w:rsidR="00C51A5D" w:rsidRDefault="00C51A5D" w:rsidP="00C51A5D">
      <w:pPr>
        <w:pStyle w:val="ListParagraph"/>
        <w:numPr>
          <w:ilvl w:val="0"/>
          <w:numId w:val="11"/>
        </w:numPr>
        <w:jc w:val="both"/>
        <w:rPr>
          <w:color w:val="auto"/>
        </w:rPr>
      </w:pPr>
      <w:r>
        <w:rPr>
          <w:color w:val="auto"/>
        </w:rPr>
        <w:t>Authority, Respect, and courtesy</w:t>
      </w:r>
    </w:p>
    <w:p w14:paraId="5F5EC55A" w14:textId="77777777" w:rsidR="00C51A5D" w:rsidRDefault="00C51A5D" w:rsidP="00C51A5D">
      <w:pPr>
        <w:pStyle w:val="ListParagraph"/>
        <w:numPr>
          <w:ilvl w:val="0"/>
          <w:numId w:val="11"/>
        </w:numPr>
        <w:jc w:val="both"/>
        <w:rPr>
          <w:color w:val="auto"/>
        </w:rPr>
      </w:pPr>
      <w:r>
        <w:rPr>
          <w:color w:val="auto"/>
        </w:rPr>
        <w:t xml:space="preserve">Equality and Diversity </w:t>
      </w:r>
    </w:p>
    <w:p w14:paraId="51C606B4" w14:textId="77777777" w:rsidR="00C51A5D" w:rsidRDefault="00C51A5D" w:rsidP="00C51A5D">
      <w:pPr>
        <w:pStyle w:val="ListParagraph"/>
        <w:numPr>
          <w:ilvl w:val="0"/>
          <w:numId w:val="11"/>
        </w:numPr>
        <w:jc w:val="both"/>
        <w:rPr>
          <w:color w:val="auto"/>
        </w:rPr>
      </w:pPr>
      <w:r>
        <w:rPr>
          <w:color w:val="auto"/>
        </w:rPr>
        <w:t>Use Of Force</w:t>
      </w:r>
    </w:p>
    <w:p w14:paraId="34FC0EA5" w14:textId="77777777" w:rsidR="00C51A5D" w:rsidRDefault="00C51A5D" w:rsidP="00C51A5D">
      <w:pPr>
        <w:pStyle w:val="ListParagraph"/>
        <w:numPr>
          <w:ilvl w:val="0"/>
          <w:numId w:val="11"/>
        </w:numPr>
        <w:jc w:val="both"/>
        <w:rPr>
          <w:color w:val="auto"/>
        </w:rPr>
      </w:pPr>
      <w:r>
        <w:rPr>
          <w:color w:val="auto"/>
        </w:rPr>
        <w:t>Orders and Instructions</w:t>
      </w:r>
    </w:p>
    <w:p w14:paraId="44CA8EF5" w14:textId="77777777" w:rsidR="00C51A5D" w:rsidRDefault="00C51A5D" w:rsidP="00C51A5D">
      <w:pPr>
        <w:pStyle w:val="ListParagraph"/>
        <w:numPr>
          <w:ilvl w:val="0"/>
          <w:numId w:val="11"/>
        </w:numPr>
        <w:jc w:val="both"/>
        <w:rPr>
          <w:color w:val="auto"/>
        </w:rPr>
      </w:pPr>
      <w:r>
        <w:rPr>
          <w:color w:val="auto"/>
        </w:rPr>
        <w:t>Duties and Responsibilities</w:t>
      </w:r>
    </w:p>
    <w:p w14:paraId="29DB1DA1" w14:textId="77777777" w:rsidR="00C51A5D" w:rsidRDefault="00C51A5D" w:rsidP="00C51A5D">
      <w:pPr>
        <w:pStyle w:val="ListParagraph"/>
        <w:numPr>
          <w:ilvl w:val="0"/>
          <w:numId w:val="11"/>
        </w:numPr>
        <w:jc w:val="both"/>
        <w:rPr>
          <w:color w:val="auto"/>
        </w:rPr>
      </w:pPr>
      <w:r>
        <w:rPr>
          <w:color w:val="auto"/>
        </w:rPr>
        <w:t xml:space="preserve">Confidentiality </w:t>
      </w:r>
    </w:p>
    <w:p w14:paraId="560C6E0C" w14:textId="77777777" w:rsidR="00C51A5D" w:rsidRDefault="00C51A5D" w:rsidP="00C51A5D">
      <w:pPr>
        <w:pStyle w:val="ListParagraph"/>
        <w:numPr>
          <w:ilvl w:val="0"/>
          <w:numId w:val="11"/>
        </w:numPr>
        <w:jc w:val="both"/>
        <w:rPr>
          <w:color w:val="auto"/>
        </w:rPr>
      </w:pPr>
      <w:r>
        <w:rPr>
          <w:color w:val="auto"/>
        </w:rPr>
        <w:t>Fitness for Work</w:t>
      </w:r>
    </w:p>
    <w:p w14:paraId="35E6A3EB" w14:textId="77777777" w:rsidR="00C51A5D" w:rsidRDefault="00C51A5D" w:rsidP="00C51A5D">
      <w:pPr>
        <w:pStyle w:val="ListParagraph"/>
        <w:numPr>
          <w:ilvl w:val="0"/>
          <w:numId w:val="11"/>
        </w:numPr>
        <w:jc w:val="both"/>
        <w:rPr>
          <w:color w:val="auto"/>
        </w:rPr>
      </w:pPr>
      <w:r>
        <w:rPr>
          <w:color w:val="auto"/>
        </w:rPr>
        <w:t>Conduct</w:t>
      </w:r>
    </w:p>
    <w:p w14:paraId="6C2B34E0" w14:textId="77777777" w:rsidR="00C51A5D" w:rsidRDefault="00C51A5D" w:rsidP="00C51A5D">
      <w:pPr>
        <w:pStyle w:val="ListParagraph"/>
        <w:numPr>
          <w:ilvl w:val="0"/>
          <w:numId w:val="11"/>
        </w:numPr>
        <w:jc w:val="both"/>
        <w:rPr>
          <w:color w:val="auto"/>
        </w:rPr>
      </w:pPr>
      <w:r>
        <w:rPr>
          <w:color w:val="auto"/>
        </w:rPr>
        <w:t xml:space="preserve">Challenging and Reporting Improper Behaviour </w:t>
      </w:r>
    </w:p>
    <w:p w14:paraId="509872A8" w14:textId="77777777" w:rsidR="00C51A5D" w:rsidRDefault="00C51A5D" w:rsidP="00C51A5D">
      <w:pPr>
        <w:jc w:val="both"/>
        <w:rPr>
          <w:color w:val="auto"/>
        </w:rPr>
      </w:pPr>
    </w:p>
    <w:p w14:paraId="0373657C" w14:textId="77777777" w:rsidR="00C51A5D" w:rsidRDefault="00C51A5D" w:rsidP="00C51A5D">
      <w:pPr>
        <w:jc w:val="both"/>
        <w:rPr>
          <w:color w:val="auto"/>
        </w:rPr>
      </w:pPr>
      <w:r>
        <w:rPr>
          <w:color w:val="auto"/>
        </w:rPr>
        <w:lastRenderedPageBreak/>
        <w:t>To help maximise the victim during the investigation the subject was released with bail conditions, this is a great way to protect the victim and allow them time to recover and cooperate in the investigation without being at risk. The conditions set on this case were:</w:t>
      </w:r>
    </w:p>
    <w:p w14:paraId="7D090056" w14:textId="77777777" w:rsidR="00C51A5D" w:rsidRDefault="00C51A5D" w:rsidP="00C51A5D">
      <w:pPr>
        <w:jc w:val="both"/>
        <w:rPr>
          <w:color w:val="auto"/>
        </w:rPr>
      </w:pPr>
    </w:p>
    <w:p w14:paraId="5D5EEF95" w14:textId="77777777" w:rsidR="00C51A5D" w:rsidRDefault="00C51A5D" w:rsidP="00C51A5D">
      <w:pPr>
        <w:pStyle w:val="ListParagraph"/>
        <w:numPr>
          <w:ilvl w:val="0"/>
          <w:numId w:val="12"/>
        </w:numPr>
        <w:jc w:val="both"/>
        <w:rPr>
          <w:color w:val="auto"/>
        </w:rPr>
      </w:pPr>
      <w:r>
        <w:rPr>
          <w:color w:val="auto"/>
        </w:rPr>
        <w:t xml:space="preserve">NOT TO CONTACT THE VICTIM DIRECTLY OR IN-DIRECTLY </w:t>
      </w:r>
    </w:p>
    <w:p w14:paraId="1E1A0936" w14:textId="77777777" w:rsidR="00C51A5D" w:rsidRDefault="00C51A5D" w:rsidP="00C51A5D">
      <w:pPr>
        <w:pStyle w:val="ListParagraph"/>
        <w:numPr>
          <w:ilvl w:val="0"/>
          <w:numId w:val="12"/>
        </w:numPr>
        <w:jc w:val="both"/>
        <w:rPr>
          <w:color w:val="auto"/>
        </w:rPr>
      </w:pPr>
      <w:r>
        <w:rPr>
          <w:color w:val="auto"/>
        </w:rPr>
        <w:t xml:space="preserve">NOT TO ATTEND THE HOME ADDRESS OF THE VICTIM </w:t>
      </w:r>
    </w:p>
    <w:p w14:paraId="67E02D8A" w14:textId="77777777" w:rsidR="00C51A5D" w:rsidRDefault="00C51A5D" w:rsidP="00C51A5D">
      <w:pPr>
        <w:jc w:val="both"/>
        <w:rPr>
          <w:color w:val="auto"/>
        </w:rPr>
      </w:pPr>
    </w:p>
    <w:p w14:paraId="1E3FE791" w14:textId="77777777" w:rsidR="00C51A5D" w:rsidRDefault="00C51A5D" w:rsidP="00C51A5D">
      <w:pPr>
        <w:jc w:val="both"/>
        <w:rPr>
          <w:color w:val="auto"/>
        </w:rPr>
      </w:pPr>
      <w:r>
        <w:rPr>
          <w:color w:val="auto"/>
        </w:rPr>
        <w:t xml:space="preserve">In this incident given the fragility of the victim’s state of mind and circumstances it was highly important to ensure I maintained all the above. As the time past I received repeated calls and emails from the victim demanding that bail conditions were removed and that she needed her partner home. Stating that by him not being home this was not protecting her and making her worse, she had to complete household tasks that caused her severe injury’s as she had a fall. Through all this the victim remained insistent that her partner was innocent, and things weren’t as they seemed. </w:t>
      </w:r>
    </w:p>
    <w:p w14:paraId="14A376C0" w14:textId="77777777" w:rsidR="00C51A5D" w:rsidRDefault="00C51A5D" w:rsidP="00C51A5D">
      <w:pPr>
        <w:jc w:val="both"/>
        <w:rPr>
          <w:color w:val="auto"/>
        </w:rPr>
      </w:pPr>
    </w:p>
    <w:p w14:paraId="5E0F6BC1" w14:textId="77777777" w:rsidR="00C51A5D" w:rsidRDefault="00C51A5D" w:rsidP="00C51A5D">
      <w:pPr>
        <w:jc w:val="both"/>
        <w:rPr>
          <w:color w:val="auto"/>
        </w:rPr>
      </w:pPr>
      <w:r>
        <w:rPr>
          <w:color w:val="auto"/>
        </w:rPr>
        <w:t xml:space="preserve">Given the result of the interview of the suspect and character references received about his nature I decided it was in the best interest of the victim for me to speak with my sergeant and see if it was worth reattending the victims address and take a statement to clarify what happened. </w:t>
      </w:r>
    </w:p>
    <w:p w14:paraId="10A5BA4F" w14:textId="77777777" w:rsidR="00C51A5D" w:rsidRDefault="00C51A5D" w:rsidP="00C51A5D">
      <w:pPr>
        <w:jc w:val="both"/>
        <w:rPr>
          <w:color w:val="auto"/>
        </w:rPr>
      </w:pPr>
    </w:p>
    <w:p w14:paraId="40E93174" w14:textId="77777777" w:rsidR="00C51A5D" w:rsidRDefault="00C51A5D" w:rsidP="00C51A5D">
      <w:pPr>
        <w:jc w:val="both"/>
        <w:rPr>
          <w:color w:val="auto"/>
        </w:rPr>
      </w:pPr>
      <w:r>
        <w:rPr>
          <w:color w:val="auto"/>
        </w:rPr>
        <w:t xml:space="preserve">Following the home visit the victim provided a completely different set of circumstances which she then signed a statement for, and this resulted in the drop of the bail conditions. </w:t>
      </w:r>
    </w:p>
    <w:p w14:paraId="4D1B174A" w14:textId="77777777" w:rsidR="00C51A5D" w:rsidRDefault="00C51A5D" w:rsidP="00C51A5D">
      <w:pPr>
        <w:jc w:val="both"/>
        <w:rPr>
          <w:color w:val="auto"/>
        </w:rPr>
      </w:pPr>
    </w:p>
    <w:p w14:paraId="23595E28" w14:textId="77777777" w:rsidR="00C51A5D" w:rsidRPr="008A12BC" w:rsidRDefault="00C51A5D" w:rsidP="00C51A5D">
      <w:pPr>
        <w:jc w:val="both"/>
        <w:rPr>
          <w:color w:val="auto"/>
        </w:rPr>
      </w:pPr>
      <w:r>
        <w:rPr>
          <w:color w:val="auto"/>
        </w:rPr>
        <w:t xml:space="preserve">By listening to the victim and investigating correctly and thoroughly I was able to get her back to normal and improve her way of life by getting her support structure back in place. following the drop of </w:t>
      </w:r>
      <w:proofErr w:type="gramStart"/>
      <w:r>
        <w:rPr>
          <w:color w:val="auto"/>
        </w:rPr>
        <w:t>bail</w:t>
      </w:r>
      <w:proofErr w:type="gramEnd"/>
      <w:r>
        <w:rPr>
          <w:color w:val="auto"/>
        </w:rPr>
        <w:t xml:space="preserve"> the victim began to reattend her support sessions and start to take back control of her situation and improve her way of life. </w:t>
      </w:r>
      <w:r w:rsidRPr="00D170D2">
        <w:rPr>
          <w:b/>
          <w:bCs/>
          <w:color w:val="auto"/>
        </w:rPr>
        <w:t>(546)</w:t>
      </w:r>
    </w:p>
    <w:p w14:paraId="367DEA11" w14:textId="77777777" w:rsidR="00C51A5D" w:rsidRPr="00B826BC" w:rsidRDefault="00C51A5D" w:rsidP="00C51A5D">
      <w:pPr>
        <w:jc w:val="both"/>
        <w:rPr>
          <w:b/>
          <w:bCs/>
          <w:color w:val="FF0000"/>
          <w:sz w:val="24"/>
          <w:szCs w:val="24"/>
          <w:u w:val="single"/>
        </w:rPr>
      </w:pPr>
      <w:r>
        <w:rPr>
          <w:b/>
          <w:bCs/>
          <w:color w:val="FF0000"/>
          <w:sz w:val="24"/>
          <w:szCs w:val="24"/>
          <w:u w:val="single"/>
        </w:rPr>
        <w:t xml:space="preserve">  </w:t>
      </w:r>
    </w:p>
    <w:p w14:paraId="1789573C" w14:textId="77777777" w:rsidR="00C51A5D" w:rsidRPr="00F459E4" w:rsidRDefault="00C51A5D" w:rsidP="00C51A5D">
      <w:pPr>
        <w:jc w:val="both"/>
        <w:rPr>
          <w:b/>
          <w:bCs/>
          <w:color w:val="auto"/>
          <w:sz w:val="24"/>
          <w:szCs w:val="24"/>
          <w:u w:val="single"/>
        </w:rPr>
      </w:pPr>
      <w:r w:rsidRPr="00F459E4">
        <w:rPr>
          <w:b/>
          <w:bCs/>
          <w:color w:val="auto"/>
          <w:sz w:val="24"/>
          <w:szCs w:val="24"/>
          <w:u w:val="single"/>
        </w:rPr>
        <w:t>Illustrate how policing values were engaged, as well as any other considerations including culturally sensitive practice and language preference.</w:t>
      </w:r>
    </w:p>
    <w:p w14:paraId="0AE45019" w14:textId="77777777" w:rsidR="00C51A5D" w:rsidRDefault="00C51A5D" w:rsidP="00C51A5D"/>
    <w:p w14:paraId="73E18481" w14:textId="77777777" w:rsidR="00C51A5D" w:rsidRDefault="00C51A5D" w:rsidP="00C51A5D">
      <w:r>
        <w:t xml:space="preserve">As the subject was an Egyptian national the language barrier and comprehension for what was going on was a difficulty. He had been in the UK less than a decade and remained within his own community for </w:t>
      </w:r>
      <w:proofErr w:type="gramStart"/>
      <w:r>
        <w:t>the majority of</w:t>
      </w:r>
      <w:proofErr w:type="gramEnd"/>
      <w:r>
        <w:t xml:space="preserve"> that time. Despite being married to the victim he either spent his days at home caring for his wife or working within his community. </w:t>
      </w:r>
    </w:p>
    <w:p w14:paraId="2DA53643" w14:textId="77777777" w:rsidR="00C51A5D" w:rsidRDefault="00C51A5D" w:rsidP="00C51A5D"/>
    <w:p w14:paraId="361F634F" w14:textId="77777777" w:rsidR="00C51A5D" w:rsidRDefault="00C51A5D" w:rsidP="00C51A5D">
      <w:r>
        <w:t xml:space="preserve">By remaining impartial and independent we were able to conduct a fair and honest investigation taking all sides and accounts into consideration. This ultimately helped us achieve what I believe to be the right and just decision. </w:t>
      </w:r>
    </w:p>
    <w:p w14:paraId="6D31A5AA" w14:textId="77777777" w:rsidR="00C51A5D" w:rsidRDefault="00C51A5D" w:rsidP="00C51A5D"/>
    <w:p w14:paraId="24AD4E0A" w14:textId="77777777" w:rsidR="00C51A5D" w:rsidRDefault="00C51A5D" w:rsidP="00C51A5D">
      <w:r>
        <w:t>The main Policing principles I relied on were:</w:t>
      </w:r>
    </w:p>
    <w:p w14:paraId="2797A309" w14:textId="77777777" w:rsidR="00C51A5D" w:rsidRDefault="00C51A5D" w:rsidP="00C51A5D"/>
    <w:p w14:paraId="7F565C18" w14:textId="77777777" w:rsidR="00C51A5D" w:rsidRDefault="00C51A5D" w:rsidP="00C51A5D">
      <w:pPr>
        <w:pStyle w:val="ListParagraph"/>
        <w:numPr>
          <w:ilvl w:val="0"/>
          <w:numId w:val="13"/>
        </w:numPr>
      </w:pPr>
      <w:r>
        <w:t xml:space="preserve">Accountability – I held people accountable for their actions and held myself accountable to investigate fully </w:t>
      </w:r>
    </w:p>
    <w:p w14:paraId="2F17FE07" w14:textId="77777777" w:rsidR="00C51A5D" w:rsidRDefault="00C51A5D" w:rsidP="00C51A5D">
      <w:pPr>
        <w:pStyle w:val="ListParagraph"/>
        <w:numPr>
          <w:ilvl w:val="0"/>
          <w:numId w:val="13"/>
        </w:numPr>
      </w:pPr>
      <w:r>
        <w:t xml:space="preserve">Fairness – I ensured all party’s had there a fair opportunity to provide evidence and be heard </w:t>
      </w:r>
    </w:p>
    <w:p w14:paraId="46792F61" w14:textId="77777777" w:rsidR="00C51A5D" w:rsidRDefault="00C51A5D" w:rsidP="00C51A5D">
      <w:pPr>
        <w:pStyle w:val="ListParagraph"/>
        <w:numPr>
          <w:ilvl w:val="0"/>
          <w:numId w:val="13"/>
        </w:numPr>
      </w:pPr>
      <w:r>
        <w:t xml:space="preserve">Objectivity – I remained clear minded and focused on the evidence to hand and relied on my professional judgement and not emotional </w:t>
      </w:r>
    </w:p>
    <w:p w14:paraId="321B781A" w14:textId="77777777" w:rsidR="00C51A5D" w:rsidRDefault="00C51A5D" w:rsidP="00C51A5D">
      <w:pPr>
        <w:pStyle w:val="ListParagraph"/>
        <w:numPr>
          <w:ilvl w:val="0"/>
          <w:numId w:val="13"/>
        </w:numPr>
      </w:pPr>
      <w:r>
        <w:t xml:space="preserve">Openness – I remained open minded to look at the bigger picture and cover all aspects of the case I remained transparent with the victim on my actions </w:t>
      </w:r>
    </w:p>
    <w:p w14:paraId="62DB4B72" w14:textId="77777777" w:rsidR="00C51A5D" w:rsidRDefault="00C51A5D" w:rsidP="00C51A5D"/>
    <w:p w14:paraId="11EA31A1" w14:textId="77777777" w:rsidR="00C51A5D" w:rsidRDefault="00C51A5D" w:rsidP="00C51A5D">
      <w:r>
        <w:t xml:space="preserve">There was a cultural aspect that I needed to be mindful of whilst dealing with the subject. He was born in Egypt and is a Syrian national. He belonged to the Muslim community and so his image was incredibly Important to him. He was also concerned about having to report the incident to the Egyptian authorities which he was upset about given his pleaded innocence. </w:t>
      </w:r>
    </w:p>
    <w:p w14:paraId="607E9F77" w14:textId="77777777" w:rsidR="00C51A5D" w:rsidRDefault="00C51A5D" w:rsidP="00C51A5D"/>
    <w:p w14:paraId="74B877FC" w14:textId="77777777" w:rsidR="00C51A5D" w:rsidRDefault="00C51A5D" w:rsidP="00C51A5D">
      <w:r>
        <w:t>As stated in college of policing (college Policing – engagement and fairness – 2013)</w:t>
      </w:r>
    </w:p>
    <w:p w14:paraId="63E003FE" w14:textId="77777777" w:rsidR="00C51A5D" w:rsidRDefault="00C51A5D" w:rsidP="00C51A5D"/>
    <w:p w14:paraId="24061472" w14:textId="77777777" w:rsidR="00C51A5D" w:rsidRPr="00873483" w:rsidRDefault="00C51A5D" w:rsidP="00C51A5D">
      <w:pPr>
        <w:overflowPunct/>
        <w:autoSpaceDE/>
        <w:autoSpaceDN/>
        <w:adjustRightInd/>
        <w:spacing w:after="120"/>
        <w:textAlignment w:val="auto"/>
        <w:outlineLvl w:val="2"/>
        <w:rPr>
          <w:color w:val="auto"/>
          <w:spacing w:val="3"/>
        </w:rPr>
      </w:pPr>
      <w:r w:rsidRPr="00873483">
        <w:rPr>
          <w:color w:val="auto"/>
          <w:spacing w:val="3"/>
        </w:rPr>
        <w:t>Perceptions of police fairness</w:t>
      </w:r>
    </w:p>
    <w:p w14:paraId="184B25D8" w14:textId="77777777" w:rsidR="00C51A5D" w:rsidRDefault="00C51A5D" w:rsidP="00C51A5D">
      <w:pPr>
        <w:overflowPunct/>
        <w:autoSpaceDE/>
        <w:autoSpaceDN/>
        <w:adjustRightInd/>
        <w:spacing w:after="360"/>
        <w:textAlignment w:val="auto"/>
        <w:rPr>
          <w:color w:val="auto"/>
          <w:spacing w:val="3"/>
        </w:rPr>
      </w:pPr>
      <w:r w:rsidRPr="00873483">
        <w:rPr>
          <w:color w:val="auto"/>
          <w:spacing w:val="3"/>
        </w:rPr>
        <w:t xml:space="preserve">Fairness and the perception of fairness are key to police legitimacy, and to encouraging or discouraging effective engagement with communities. It is important that fairness is demonstrated in all aspects of policing, including arrests, disposal decisions and the resolution of incidents. The </w:t>
      </w:r>
      <w:r w:rsidRPr="00873483">
        <w:rPr>
          <w:color w:val="auto"/>
          <w:spacing w:val="3"/>
        </w:rPr>
        <w:lastRenderedPageBreak/>
        <w:t>following example illustrates the perception of police fairness in response to the use of stop and search.</w:t>
      </w:r>
    </w:p>
    <w:p w14:paraId="15F78D70" w14:textId="77777777" w:rsidR="00C51A5D" w:rsidRPr="00953584" w:rsidRDefault="00C51A5D" w:rsidP="00C51A5D">
      <w:pPr>
        <w:overflowPunct/>
        <w:autoSpaceDE/>
        <w:autoSpaceDN/>
        <w:adjustRightInd/>
        <w:spacing w:after="120"/>
        <w:textAlignment w:val="auto"/>
        <w:outlineLvl w:val="2"/>
        <w:rPr>
          <w:color w:val="auto"/>
          <w:spacing w:val="3"/>
        </w:rPr>
      </w:pPr>
      <w:r w:rsidRPr="00953584">
        <w:rPr>
          <w:color w:val="auto"/>
          <w:spacing w:val="3"/>
        </w:rPr>
        <w:t>Benefits of effective engagement</w:t>
      </w:r>
    </w:p>
    <w:p w14:paraId="54F9BD7B" w14:textId="77777777" w:rsidR="00C51A5D" w:rsidRPr="00953584" w:rsidRDefault="00C51A5D" w:rsidP="00C51A5D">
      <w:pPr>
        <w:overflowPunct/>
        <w:autoSpaceDE/>
        <w:autoSpaceDN/>
        <w:adjustRightInd/>
        <w:spacing w:after="360"/>
        <w:textAlignment w:val="auto"/>
        <w:rPr>
          <w:color w:val="auto"/>
          <w:spacing w:val="3"/>
        </w:rPr>
      </w:pPr>
      <w:r w:rsidRPr="00953584">
        <w:rPr>
          <w:color w:val="auto"/>
          <w:spacing w:val="3"/>
        </w:rPr>
        <w:t>Evidence has indicated that the potential benefits of effective community engagement include:</w:t>
      </w:r>
    </w:p>
    <w:p w14:paraId="0BE6EF94" w14:textId="77777777" w:rsidR="00C51A5D" w:rsidRPr="00953584" w:rsidRDefault="00C51A5D" w:rsidP="00C51A5D">
      <w:pPr>
        <w:numPr>
          <w:ilvl w:val="0"/>
          <w:numId w:val="14"/>
        </w:numPr>
        <w:overflowPunct/>
        <w:autoSpaceDE/>
        <w:autoSpaceDN/>
        <w:adjustRightInd/>
        <w:spacing w:before="100" w:beforeAutospacing="1" w:after="240"/>
        <w:textAlignment w:val="auto"/>
        <w:rPr>
          <w:color w:val="auto"/>
        </w:rPr>
      </w:pPr>
      <w:r w:rsidRPr="00953584">
        <w:rPr>
          <w:color w:val="auto"/>
        </w:rPr>
        <w:t>an increase in public perceptions of safety</w:t>
      </w:r>
    </w:p>
    <w:p w14:paraId="3581B6B7" w14:textId="77777777" w:rsidR="00C51A5D" w:rsidRPr="00953584" w:rsidRDefault="00C51A5D" w:rsidP="00C51A5D">
      <w:pPr>
        <w:numPr>
          <w:ilvl w:val="0"/>
          <w:numId w:val="14"/>
        </w:numPr>
        <w:overflowPunct/>
        <w:autoSpaceDE/>
        <w:autoSpaceDN/>
        <w:adjustRightInd/>
        <w:spacing w:before="100" w:beforeAutospacing="1" w:after="240"/>
        <w:textAlignment w:val="auto"/>
        <w:rPr>
          <w:color w:val="auto"/>
        </w:rPr>
      </w:pPr>
      <w:r w:rsidRPr="00953584">
        <w:rPr>
          <w:color w:val="auto"/>
        </w:rPr>
        <w:t>a tendency towards a reduction in disorder and anti-social behaviour</w:t>
      </w:r>
    </w:p>
    <w:p w14:paraId="4C4B5BED" w14:textId="77777777" w:rsidR="00C51A5D" w:rsidRPr="00953584" w:rsidRDefault="00C51A5D" w:rsidP="00C51A5D">
      <w:pPr>
        <w:numPr>
          <w:ilvl w:val="0"/>
          <w:numId w:val="14"/>
        </w:numPr>
        <w:overflowPunct/>
        <w:autoSpaceDE/>
        <w:autoSpaceDN/>
        <w:adjustRightInd/>
        <w:spacing w:before="100" w:beforeAutospacing="1" w:after="240"/>
        <w:textAlignment w:val="auto"/>
        <w:rPr>
          <w:color w:val="auto"/>
        </w:rPr>
      </w:pPr>
      <w:r w:rsidRPr="00953584">
        <w:rPr>
          <w:color w:val="auto"/>
        </w:rPr>
        <w:t>an increase in confidence and trust, and in community perceptions of the police (see </w:t>
      </w:r>
      <w:hyperlink r:id="rId15" w:anchor="engagement-and-police-legitimacy" w:history="1">
        <w:r w:rsidRPr="00953584">
          <w:rPr>
            <w:color w:val="auto"/>
            <w:u w:val="single"/>
          </w:rPr>
          <w:t>engagement and police legitimacy</w:t>
        </w:r>
      </w:hyperlink>
      <w:r w:rsidRPr="00953584">
        <w:rPr>
          <w:color w:val="auto"/>
        </w:rPr>
        <w:t>)</w:t>
      </w:r>
    </w:p>
    <w:p w14:paraId="02127DF3" w14:textId="77777777" w:rsidR="00C51A5D" w:rsidRPr="00953584" w:rsidRDefault="00C51A5D" w:rsidP="00C51A5D">
      <w:pPr>
        <w:numPr>
          <w:ilvl w:val="0"/>
          <w:numId w:val="14"/>
        </w:numPr>
        <w:overflowPunct/>
        <w:autoSpaceDE/>
        <w:autoSpaceDN/>
        <w:adjustRightInd/>
        <w:spacing w:before="100" w:beforeAutospacing="1" w:after="240"/>
        <w:textAlignment w:val="auto"/>
        <w:rPr>
          <w:color w:val="auto"/>
        </w:rPr>
      </w:pPr>
      <w:r w:rsidRPr="00953584">
        <w:rPr>
          <w:color w:val="auto"/>
        </w:rPr>
        <w:t>an improvement in police officers’ attitudes and job satisfaction</w:t>
      </w:r>
    </w:p>
    <w:p w14:paraId="1A768781" w14:textId="77777777" w:rsidR="00C51A5D" w:rsidRDefault="00C51A5D" w:rsidP="00C51A5D">
      <w:pPr>
        <w:overflowPunct/>
        <w:autoSpaceDE/>
        <w:autoSpaceDN/>
        <w:adjustRightInd/>
        <w:spacing w:after="360"/>
        <w:textAlignment w:val="auto"/>
      </w:pPr>
    </w:p>
    <w:p w14:paraId="50392A7E" w14:textId="77777777" w:rsidR="00C51A5D" w:rsidRDefault="00C51A5D" w:rsidP="00C51A5D">
      <w:r>
        <w:t xml:space="preserve">The subject was offered to co-ordinate and be interviewed in Arabic and have a translator appointed however he opted not to. </w:t>
      </w:r>
    </w:p>
    <w:p w14:paraId="3C201152" w14:textId="77777777" w:rsidR="00C51A5D" w:rsidRDefault="00C51A5D" w:rsidP="00C51A5D"/>
    <w:p w14:paraId="35453FB2" w14:textId="77777777" w:rsidR="00C51A5D" w:rsidRDefault="00C51A5D" w:rsidP="00C51A5D">
      <w:r>
        <w:t xml:space="preserve">Following his release on bail he was kept up to date of the investigation and his welfare was frequently checked to ensure he was safe and well as his bail conditions prevented him from attending his own home. </w:t>
      </w:r>
      <w:r w:rsidRPr="00F459E4">
        <w:rPr>
          <w:b/>
          <w:bCs/>
        </w:rPr>
        <w:t>(447)</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948E107" w14:textId="77777777" w:rsidR="00171219" w:rsidRPr="003B0D88" w:rsidRDefault="00171219" w:rsidP="00171219">
      <w:pPr>
        <w:jc w:val="both"/>
        <w:rPr>
          <w:b/>
          <w:bCs/>
          <w:color w:val="auto"/>
          <w:sz w:val="24"/>
          <w:szCs w:val="24"/>
          <w:u w:val="single"/>
        </w:rPr>
      </w:pPr>
      <w:r w:rsidRPr="003B0D88">
        <w:rPr>
          <w:b/>
          <w:bCs/>
          <w:color w:val="auto"/>
          <w:sz w:val="24"/>
          <w:szCs w:val="24"/>
          <w:u w:val="single"/>
        </w:rPr>
        <w:t xml:space="preserve">Give a brief description of the situation including social and legislative contexts and any relevant cultural, ethnicity and language issues. Reflect on how you applied the National Decision Model (NDM) to assist in resolving this incident. Consider the role of discretion in the decision-making process. </w:t>
      </w:r>
    </w:p>
    <w:p w14:paraId="0BEDA87B" w14:textId="77777777" w:rsidR="00171219" w:rsidRDefault="00171219" w:rsidP="00171219">
      <w:pPr>
        <w:jc w:val="both"/>
        <w:rPr>
          <w:b/>
          <w:bCs/>
          <w:color w:val="FF0000"/>
          <w:sz w:val="24"/>
          <w:szCs w:val="24"/>
          <w:u w:val="single"/>
        </w:rPr>
      </w:pPr>
    </w:p>
    <w:p w14:paraId="37652F7B" w14:textId="77777777" w:rsidR="00171219" w:rsidRPr="00AB79A8" w:rsidRDefault="00171219" w:rsidP="00171219">
      <w:pPr>
        <w:shd w:val="clear" w:color="auto" w:fill="FFFFFF"/>
        <w:overflowPunct/>
        <w:textAlignment w:val="auto"/>
        <w:rPr>
          <w:color w:val="auto"/>
          <w:lang w:eastAsia="en-US"/>
        </w:rPr>
      </w:pPr>
      <w:r w:rsidRPr="00AB79A8">
        <w:rPr>
          <w:color w:val="auto"/>
          <w:lang w:eastAsia="en-US"/>
        </w:rPr>
        <w:t xml:space="preserve">Officers received a call from a young male in relation to his sister who had returned home from town drunk and was causing a disturbance at the property. see below original </w:t>
      </w:r>
      <w:r>
        <w:rPr>
          <w:color w:val="auto"/>
          <w:lang w:eastAsia="en-US"/>
        </w:rPr>
        <w:t>call log</w:t>
      </w:r>
      <w:r w:rsidRPr="00AB79A8">
        <w:rPr>
          <w:color w:val="auto"/>
          <w:lang w:eastAsia="en-US"/>
        </w:rPr>
        <w:t>:</w:t>
      </w:r>
    </w:p>
    <w:p w14:paraId="3FDB4F62" w14:textId="77777777" w:rsidR="00171219" w:rsidRPr="00AB79A8" w:rsidRDefault="00171219" w:rsidP="00171219">
      <w:pPr>
        <w:shd w:val="clear" w:color="auto" w:fill="FFFFFF"/>
        <w:overflowPunct/>
        <w:textAlignment w:val="auto"/>
        <w:rPr>
          <w:color w:val="auto"/>
          <w:lang w:eastAsia="en-US"/>
        </w:rPr>
      </w:pPr>
    </w:p>
    <w:p w14:paraId="5B814A4D" w14:textId="77777777" w:rsidR="00171219" w:rsidRPr="00AB79A8" w:rsidRDefault="00171219" w:rsidP="00171219">
      <w:pPr>
        <w:shd w:val="clear" w:color="auto" w:fill="FFFFFF"/>
        <w:overflowPunct/>
        <w:textAlignment w:val="auto"/>
        <w:rPr>
          <w:color w:val="auto"/>
          <w:lang w:eastAsia="en-US"/>
        </w:rPr>
      </w:pPr>
      <w:r w:rsidRPr="00AB79A8">
        <w:rPr>
          <w:color w:val="auto"/>
          <w:lang w:eastAsia="en-US"/>
        </w:rPr>
        <w:t>'FROM BT OPERATOR - STATED THERE WAS A DIRECT REQUEST AND LINE HAS CLEARED. -FROM PLAYBACK - MALE HEARD TO SAY "POLICE PLEASE" - THEN SOUNDS OF MALE AND FEMALE TALKING. MALE HEARD TO SAY, "BE QUIET." THEN FEMALE SAYING, "IT'S NOT FAIR." AGAIN, MALE HEARD TOSAY "POLICE PLEASE."FIRST ATTEMPT AT CALLBACK - ENGAGED-SECOND ATTEMPT AT CALLBACK - STILL ENGAGED-FOR OFFICER ALLOCATION PLEASE - HAVE ATTEMPTED TO CONTACT CALLER AGAIN BUT TWICE ENGAGED. SOUNDS OF DISTURBANCE FEMALE HAS COME HOME PISSED - SHE IS BASHING ON WINDOWS SHE WAS SCREAMING AND SHOUTING AND BEING VIOLENTCALLER WANTS THE FEMALE FROM THE HOUSE SHE HAS HER OWN HOUSE AT SICKERT CLOSE SO SHE DOESN'T NEED TO BE THEIR GRANDMOTHER LIVES AT THE HOUSE AND IS DISABLED.SHE CLIMBED THROUGH THE WINDOW TO GET IN'</w:t>
      </w:r>
    </w:p>
    <w:p w14:paraId="0A0C54CD" w14:textId="77777777" w:rsidR="00171219" w:rsidRPr="00AB79A8" w:rsidRDefault="00171219" w:rsidP="00171219">
      <w:pPr>
        <w:shd w:val="clear" w:color="auto" w:fill="FFFFFF"/>
        <w:overflowPunct/>
        <w:textAlignment w:val="auto"/>
        <w:rPr>
          <w:color w:val="auto"/>
          <w:lang w:eastAsia="en-US"/>
        </w:rPr>
      </w:pPr>
    </w:p>
    <w:p w14:paraId="161DF45F" w14:textId="77777777" w:rsidR="00171219" w:rsidRPr="00AB79A8" w:rsidRDefault="00171219" w:rsidP="00171219">
      <w:pPr>
        <w:shd w:val="clear" w:color="auto" w:fill="FFFFFF"/>
        <w:overflowPunct/>
        <w:textAlignment w:val="auto"/>
        <w:rPr>
          <w:color w:val="auto"/>
          <w:lang w:eastAsia="en-US"/>
        </w:rPr>
      </w:pPr>
      <w:r>
        <w:rPr>
          <w:color w:val="auto"/>
          <w:lang w:eastAsia="en-US"/>
        </w:rPr>
        <w:t>Female</w:t>
      </w:r>
      <w:r w:rsidRPr="00AB79A8">
        <w:rPr>
          <w:color w:val="auto"/>
          <w:lang w:eastAsia="en-US"/>
        </w:rPr>
        <w:t xml:space="preserve"> attended the property after going to town because her baby was staying there for the night, and she wanted to be with him. Given her condition and the fact her grandmother is a vulnerable adult and suffers with dementia her brother wouldn't allow her in and told her she had to go home. </w:t>
      </w:r>
    </w:p>
    <w:p w14:paraId="1634A752" w14:textId="77777777" w:rsidR="00171219" w:rsidRPr="00AB79A8" w:rsidRDefault="00171219" w:rsidP="00171219">
      <w:pPr>
        <w:shd w:val="clear" w:color="auto" w:fill="FFFFFF"/>
        <w:overflowPunct/>
        <w:textAlignment w:val="auto"/>
        <w:rPr>
          <w:color w:val="auto"/>
          <w:lang w:eastAsia="en-US"/>
        </w:rPr>
      </w:pPr>
    </w:p>
    <w:p w14:paraId="7D03C136" w14:textId="77777777" w:rsidR="00171219" w:rsidRPr="00AB79A8" w:rsidRDefault="00171219" w:rsidP="00171219">
      <w:pPr>
        <w:shd w:val="clear" w:color="auto" w:fill="FFFFFF"/>
        <w:overflowPunct/>
        <w:textAlignment w:val="auto"/>
        <w:rPr>
          <w:color w:val="auto"/>
          <w:lang w:eastAsia="en-US"/>
        </w:rPr>
      </w:pPr>
      <w:r w:rsidRPr="00AB79A8">
        <w:rPr>
          <w:color w:val="auto"/>
          <w:lang w:eastAsia="en-US"/>
        </w:rPr>
        <w:lastRenderedPageBreak/>
        <w:t>On officers’ attendance the grandfather</w:t>
      </w:r>
      <w:r>
        <w:rPr>
          <w:color w:val="auto"/>
          <w:lang w:eastAsia="en-US"/>
        </w:rPr>
        <w:t xml:space="preserve"> </w:t>
      </w:r>
      <w:r w:rsidRPr="00AB79A8">
        <w:rPr>
          <w:color w:val="auto"/>
          <w:lang w:eastAsia="en-US"/>
        </w:rPr>
        <w:t xml:space="preserve">has calmed </w:t>
      </w:r>
      <w:r>
        <w:rPr>
          <w:color w:val="auto"/>
          <w:lang w:eastAsia="en-US"/>
        </w:rPr>
        <w:t>the female</w:t>
      </w:r>
      <w:r w:rsidRPr="00AB79A8">
        <w:rPr>
          <w:color w:val="auto"/>
          <w:lang w:eastAsia="en-US"/>
        </w:rPr>
        <w:t xml:space="preserve"> down and has put her to bed. </w:t>
      </w:r>
      <w:r>
        <w:rPr>
          <w:color w:val="auto"/>
          <w:lang w:eastAsia="en-US"/>
        </w:rPr>
        <w:t>The baby</w:t>
      </w:r>
      <w:r w:rsidRPr="00AB79A8">
        <w:rPr>
          <w:color w:val="auto"/>
          <w:lang w:eastAsia="en-US"/>
        </w:rPr>
        <w:t xml:space="preserve"> is crying in with </w:t>
      </w:r>
      <w:r>
        <w:rPr>
          <w:color w:val="auto"/>
          <w:lang w:eastAsia="en-US"/>
        </w:rPr>
        <w:t>the female’s</w:t>
      </w:r>
      <w:r w:rsidRPr="00AB79A8">
        <w:rPr>
          <w:color w:val="auto"/>
          <w:lang w:eastAsia="en-US"/>
        </w:rPr>
        <w:t xml:space="preserve"> mum</w:t>
      </w:r>
      <w:r>
        <w:rPr>
          <w:color w:val="auto"/>
          <w:lang w:eastAsia="en-US"/>
        </w:rPr>
        <w:t xml:space="preserve"> but</w:t>
      </w:r>
      <w:r w:rsidRPr="00AB79A8">
        <w:rPr>
          <w:color w:val="auto"/>
          <w:lang w:eastAsia="en-US"/>
        </w:rPr>
        <w:t xml:space="preserve"> appeared safe and well. </w:t>
      </w:r>
      <w:r>
        <w:rPr>
          <w:color w:val="auto"/>
          <w:lang w:eastAsia="en-US"/>
        </w:rPr>
        <w:t>The</w:t>
      </w:r>
      <w:r w:rsidRPr="00AB79A8">
        <w:rPr>
          <w:color w:val="auto"/>
          <w:lang w:eastAsia="en-US"/>
        </w:rPr>
        <w:t xml:space="preserve"> crying</w:t>
      </w:r>
      <w:r>
        <w:rPr>
          <w:color w:val="auto"/>
          <w:lang w:eastAsia="en-US"/>
        </w:rPr>
        <w:t xml:space="preserve"> baby</w:t>
      </w:r>
      <w:r w:rsidRPr="00AB79A8">
        <w:rPr>
          <w:color w:val="auto"/>
          <w:lang w:eastAsia="en-US"/>
        </w:rPr>
        <w:t xml:space="preserve"> was agitating </w:t>
      </w:r>
      <w:r>
        <w:rPr>
          <w:color w:val="auto"/>
          <w:lang w:eastAsia="en-US"/>
        </w:rPr>
        <w:t>the female</w:t>
      </w:r>
      <w:r w:rsidRPr="00AB79A8">
        <w:rPr>
          <w:color w:val="auto"/>
          <w:lang w:eastAsia="en-US"/>
        </w:rPr>
        <w:t xml:space="preserve"> again as she wanted him with her but was in no fit state. No party's wanted to make a complaint and just wanted </w:t>
      </w:r>
      <w:r>
        <w:rPr>
          <w:color w:val="auto"/>
          <w:lang w:eastAsia="en-US"/>
        </w:rPr>
        <w:t xml:space="preserve">the female </w:t>
      </w:r>
      <w:r w:rsidRPr="00AB79A8">
        <w:rPr>
          <w:color w:val="auto"/>
          <w:lang w:eastAsia="en-US"/>
        </w:rPr>
        <w:t>removed from the home</w:t>
      </w:r>
      <w:r>
        <w:rPr>
          <w:color w:val="auto"/>
          <w:lang w:eastAsia="en-US"/>
        </w:rPr>
        <w:t xml:space="preserve"> and taken to her home address</w:t>
      </w:r>
      <w:r w:rsidRPr="00AB79A8">
        <w:rPr>
          <w:color w:val="auto"/>
          <w:lang w:eastAsia="en-US"/>
        </w:rPr>
        <w:t>.</w:t>
      </w:r>
    </w:p>
    <w:p w14:paraId="14183F50" w14:textId="77777777" w:rsidR="00171219" w:rsidRPr="00AB79A8" w:rsidRDefault="00171219" w:rsidP="00171219">
      <w:pPr>
        <w:shd w:val="clear" w:color="auto" w:fill="FFFFFF"/>
        <w:overflowPunct/>
        <w:textAlignment w:val="auto"/>
        <w:rPr>
          <w:color w:val="auto"/>
          <w:lang w:eastAsia="en-US"/>
        </w:rPr>
      </w:pPr>
    </w:p>
    <w:p w14:paraId="01419BEF" w14:textId="77777777" w:rsidR="00171219" w:rsidRPr="00AB79A8" w:rsidRDefault="00171219" w:rsidP="00171219">
      <w:pPr>
        <w:shd w:val="clear" w:color="auto" w:fill="FFFFFF"/>
        <w:overflowPunct/>
        <w:textAlignment w:val="auto"/>
        <w:rPr>
          <w:color w:val="auto"/>
          <w:lang w:eastAsia="en-US"/>
        </w:rPr>
      </w:pPr>
      <w:r w:rsidRPr="00AB79A8">
        <w:rPr>
          <w:color w:val="auto"/>
          <w:lang w:eastAsia="en-US"/>
        </w:rPr>
        <w:t xml:space="preserve">ACTIONS </w:t>
      </w:r>
      <w:r>
        <w:rPr>
          <w:color w:val="auto"/>
          <w:lang w:eastAsia="en-US"/>
        </w:rPr>
        <w:t xml:space="preserve">I </w:t>
      </w:r>
      <w:r w:rsidRPr="00AB79A8">
        <w:rPr>
          <w:color w:val="auto"/>
          <w:lang w:eastAsia="en-US"/>
        </w:rPr>
        <w:t>COMPLETED</w:t>
      </w:r>
    </w:p>
    <w:p w14:paraId="4D07D852" w14:textId="77777777" w:rsidR="00171219" w:rsidRPr="00AB79A8" w:rsidRDefault="00171219" w:rsidP="00171219">
      <w:pPr>
        <w:shd w:val="clear" w:color="auto" w:fill="FFFFFF"/>
        <w:overflowPunct/>
        <w:textAlignment w:val="auto"/>
        <w:rPr>
          <w:color w:val="auto"/>
          <w:lang w:eastAsia="en-US"/>
        </w:rPr>
      </w:pPr>
    </w:p>
    <w:p w14:paraId="410299FB" w14:textId="77777777" w:rsidR="00171219" w:rsidRPr="00AB79A8" w:rsidRDefault="00171219" w:rsidP="00171219">
      <w:pPr>
        <w:shd w:val="clear" w:color="auto" w:fill="FFFFFF"/>
        <w:overflowPunct/>
        <w:textAlignment w:val="auto"/>
        <w:rPr>
          <w:color w:val="auto"/>
          <w:lang w:eastAsia="en-US"/>
        </w:rPr>
      </w:pPr>
      <w:r w:rsidRPr="00AB79A8">
        <w:rPr>
          <w:color w:val="auto"/>
          <w:lang w:eastAsia="en-US"/>
        </w:rPr>
        <w:t xml:space="preserve">- ASHLEY REMOVED AND TAKEN TO HER OWN HOME </w:t>
      </w:r>
    </w:p>
    <w:p w14:paraId="1BDA0F79" w14:textId="77777777" w:rsidR="00171219" w:rsidRPr="00AB79A8" w:rsidRDefault="00171219" w:rsidP="00171219">
      <w:pPr>
        <w:shd w:val="clear" w:color="auto" w:fill="FFFFFF"/>
        <w:overflowPunct/>
        <w:textAlignment w:val="auto"/>
        <w:rPr>
          <w:color w:val="auto"/>
          <w:lang w:eastAsia="en-US"/>
        </w:rPr>
      </w:pPr>
      <w:r w:rsidRPr="00AB79A8">
        <w:rPr>
          <w:color w:val="auto"/>
          <w:lang w:eastAsia="en-US"/>
        </w:rPr>
        <w:t xml:space="preserve">- PARTYS RESIDING AT </w:t>
      </w:r>
      <w:r>
        <w:rPr>
          <w:color w:val="auto"/>
          <w:lang w:eastAsia="en-US"/>
        </w:rPr>
        <w:t xml:space="preserve">THE PROPERTY </w:t>
      </w:r>
      <w:r w:rsidRPr="00AB79A8">
        <w:rPr>
          <w:color w:val="auto"/>
          <w:lang w:eastAsia="en-US"/>
        </w:rPr>
        <w:t xml:space="preserve">INFORMED NOT TO ALLOW </w:t>
      </w:r>
      <w:r>
        <w:rPr>
          <w:color w:val="auto"/>
          <w:lang w:eastAsia="en-US"/>
        </w:rPr>
        <w:t>THE FEMALE TO</w:t>
      </w:r>
      <w:r w:rsidRPr="00AB79A8">
        <w:rPr>
          <w:color w:val="auto"/>
          <w:lang w:eastAsia="en-US"/>
        </w:rPr>
        <w:t xml:space="preserve"> RETURN TONIGHT </w:t>
      </w:r>
    </w:p>
    <w:p w14:paraId="17904DE8" w14:textId="77777777" w:rsidR="00171219" w:rsidRPr="00AB79A8" w:rsidRDefault="00171219" w:rsidP="00171219">
      <w:pPr>
        <w:shd w:val="clear" w:color="auto" w:fill="FFFFFF"/>
        <w:overflowPunct/>
        <w:textAlignment w:val="auto"/>
        <w:rPr>
          <w:color w:val="auto"/>
          <w:lang w:eastAsia="en-US"/>
        </w:rPr>
      </w:pPr>
      <w:r w:rsidRPr="00AB79A8">
        <w:rPr>
          <w:color w:val="auto"/>
          <w:lang w:eastAsia="en-US"/>
        </w:rPr>
        <w:t xml:space="preserve">- </w:t>
      </w:r>
      <w:r>
        <w:rPr>
          <w:color w:val="auto"/>
          <w:lang w:eastAsia="en-US"/>
        </w:rPr>
        <w:t>FEMALE</w:t>
      </w:r>
      <w:r w:rsidRPr="00AB79A8">
        <w:rPr>
          <w:color w:val="auto"/>
          <w:lang w:eastAsia="en-US"/>
        </w:rPr>
        <w:t xml:space="preserve"> IS NOT TO HAVE ANY CONTACT WITH HER BABY TONIGHT</w:t>
      </w:r>
    </w:p>
    <w:p w14:paraId="1609728F" w14:textId="77777777" w:rsidR="00171219" w:rsidRPr="00AB79A8" w:rsidRDefault="00171219" w:rsidP="00171219">
      <w:pPr>
        <w:shd w:val="clear" w:color="auto" w:fill="FFFFFF"/>
        <w:overflowPunct/>
        <w:textAlignment w:val="auto"/>
        <w:rPr>
          <w:color w:val="auto"/>
          <w:lang w:eastAsia="en-US"/>
        </w:rPr>
      </w:pPr>
      <w:r w:rsidRPr="00AB79A8">
        <w:rPr>
          <w:color w:val="auto"/>
          <w:lang w:eastAsia="en-US"/>
        </w:rPr>
        <w:t>- KEEP WINDOWS AND DOORS LOCKED</w:t>
      </w:r>
    </w:p>
    <w:p w14:paraId="037C910C" w14:textId="77777777" w:rsidR="00171219" w:rsidRPr="00AB79A8" w:rsidRDefault="00171219" w:rsidP="00171219">
      <w:pPr>
        <w:shd w:val="clear" w:color="auto" w:fill="FFFFFF"/>
        <w:overflowPunct/>
        <w:textAlignment w:val="auto"/>
        <w:rPr>
          <w:color w:val="auto"/>
          <w:lang w:eastAsia="en-US"/>
        </w:rPr>
      </w:pPr>
      <w:r w:rsidRPr="00AB79A8">
        <w:rPr>
          <w:color w:val="auto"/>
          <w:lang w:eastAsia="en-US"/>
        </w:rPr>
        <w:t>- KEEP PHONE FULLY CHARGED INCASE OF EMERGENCY</w:t>
      </w:r>
    </w:p>
    <w:p w14:paraId="5CD53C92" w14:textId="77777777" w:rsidR="00171219" w:rsidRDefault="00171219" w:rsidP="00171219">
      <w:pPr>
        <w:shd w:val="clear" w:color="auto" w:fill="FFFFFF"/>
        <w:overflowPunct/>
        <w:textAlignment w:val="auto"/>
        <w:rPr>
          <w:color w:val="auto"/>
          <w:lang w:eastAsia="en-US"/>
        </w:rPr>
      </w:pPr>
      <w:r w:rsidRPr="00AB79A8">
        <w:rPr>
          <w:color w:val="auto"/>
          <w:lang w:eastAsia="en-US"/>
        </w:rPr>
        <w:t xml:space="preserve">- RING 999 IF </w:t>
      </w:r>
      <w:r>
        <w:rPr>
          <w:color w:val="auto"/>
          <w:lang w:eastAsia="en-US"/>
        </w:rPr>
        <w:t xml:space="preserve">FEMALE </w:t>
      </w:r>
      <w:r w:rsidRPr="00AB79A8">
        <w:rPr>
          <w:color w:val="auto"/>
          <w:lang w:eastAsia="en-US"/>
        </w:rPr>
        <w:t xml:space="preserve">REATTENDS </w:t>
      </w:r>
    </w:p>
    <w:p w14:paraId="7B818441" w14:textId="77777777" w:rsidR="00171219" w:rsidRDefault="00171219" w:rsidP="00171219">
      <w:pPr>
        <w:shd w:val="clear" w:color="auto" w:fill="FFFFFF"/>
        <w:overflowPunct/>
        <w:textAlignment w:val="auto"/>
        <w:rPr>
          <w:color w:val="auto"/>
          <w:lang w:eastAsia="en-US"/>
        </w:rPr>
      </w:pPr>
    </w:p>
    <w:p w14:paraId="32BB9BF0" w14:textId="77777777" w:rsidR="00171219" w:rsidRDefault="00171219" w:rsidP="00171219">
      <w:pPr>
        <w:shd w:val="clear" w:color="auto" w:fill="FFFFFF"/>
        <w:overflowPunct/>
        <w:textAlignment w:val="auto"/>
        <w:rPr>
          <w:color w:val="auto"/>
          <w:lang w:eastAsia="en-US"/>
        </w:rPr>
      </w:pPr>
      <w:r>
        <w:rPr>
          <w:color w:val="auto"/>
          <w:lang w:eastAsia="en-US"/>
        </w:rPr>
        <w:t xml:space="preserve">During this incident I repeatedly went through the NDM process and clarified with colleagues at the scene potential options. </w:t>
      </w:r>
    </w:p>
    <w:p w14:paraId="625A166F" w14:textId="77777777" w:rsidR="00171219" w:rsidRDefault="00171219" w:rsidP="00171219">
      <w:pPr>
        <w:shd w:val="clear" w:color="auto" w:fill="FFFFFF"/>
        <w:overflowPunct/>
        <w:textAlignment w:val="auto"/>
        <w:rPr>
          <w:color w:val="auto"/>
          <w:lang w:eastAsia="en-US"/>
        </w:rPr>
      </w:pPr>
    </w:p>
    <w:p w14:paraId="351B8EC5" w14:textId="77777777" w:rsidR="00171219" w:rsidRDefault="00171219" w:rsidP="00171219">
      <w:pPr>
        <w:shd w:val="clear" w:color="auto" w:fill="FFFFFF"/>
        <w:overflowPunct/>
        <w:textAlignment w:val="auto"/>
        <w:rPr>
          <w:color w:val="auto"/>
          <w:lang w:eastAsia="en-US"/>
        </w:rPr>
      </w:pPr>
      <w:r>
        <w:rPr>
          <w:color w:val="auto"/>
          <w:lang w:eastAsia="en-US"/>
        </w:rPr>
        <w:t xml:space="preserve">After gathering all the information from party’s involved, I assessed the threat and risk and devised that by removing the female the problem would be negated. I considered powers and policies such as </w:t>
      </w:r>
      <w:r w:rsidRPr="00E0419B">
        <w:rPr>
          <w:lang w:eastAsia="en-US"/>
        </w:rPr>
        <w:t xml:space="preserve">NDM, TRH, Safeguard, Victim Wishes, PPN, DASHH, powers of arrest. </w:t>
      </w:r>
      <w:r>
        <w:rPr>
          <w:lang w:eastAsia="en-US"/>
        </w:rPr>
        <w:t>I therefore identified my options and given t</w:t>
      </w:r>
      <w:r>
        <w:rPr>
          <w:color w:val="auto"/>
          <w:lang w:eastAsia="en-US"/>
        </w:rPr>
        <w:t xml:space="preserve">here were no disclosed crimes, and no one wanted to make a complaint against the female. I used my discretion to remove and relocate the female and classify it as no crime. I did consider the potential for a Drug and disorderly charge however felt this wasn’t in the best interest of those involved. </w:t>
      </w:r>
    </w:p>
    <w:p w14:paraId="7D40EB5D" w14:textId="77777777" w:rsidR="00171219" w:rsidRDefault="00171219" w:rsidP="00171219">
      <w:pPr>
        <w:shd w:val="clear" w:color="auto" w:fill="FFFFFF"/>
        <w:overflowPunct/>
        <w:textAlignment w:val="auto"/>
        <w:rPr>
          <w:color w:val="auto"/>
          <w:lang w:eastAsia="en-US"/>
        </w:rPr>
      </w:pPr>
    </w:p>
    <w:p w14:paraId="3E9239C8" w14:textId="77777777" w:rsidR="00171219" w:rsidRPr="0058429B" w:rsidRDefault="00171219" w:rsidP="00171219">
      <w:pPr>
        <w:shd w:val="clear" w:color="auto" w:fill="FFFFFF"/>
        <w:overflowPunct/>
        <w:textAlignment w:val="auto"/>
        <w:rPr>
          <w:lang w:eastAsia="en-US"/>
        </w:rPr>
      </w:pPr>
      <w:r>
        <w:rPr>
          <w:color w:val="auto"/>
          <w:lang w:eastAsia="en-US"/>
        </w:rPr>
        <w:t xml:space="preserve">Upon reviewing the incident, I was satisfied that I chose the right outcome, all parties were happy, the subject was returned to a safe place, the child was safeguarded and kept in a safe location, the vulnerable grandmother was left in peace and wasn’t a part of a situation that could’ve caused alarm and distress. </w:t>
      </w:r>
      <w:r w:rsidRPr="003B0D88">
        <w:rPr>
          <w:b/>
          <w:bCs/>
          <w:color w:val="auto"/>
          <w:lang w:eastAsia="en-US"/>
        </w:rPr>
        <w:t>(527)</w:t>
      </w:r>
    </w:p>
    <w:p w14:paraId="0ABF962F" w14:textId="77777777" w:rsidR="00171219" w:rsidRPr="00C021F7" w:rsidRDefault="00171219" w:rsidP="00171219">
      <w:pPr>
        <w:jc w:val="both"/>
        <w:rPr>
          <w:b/>
          <w:bCs/>
          <w:color w:val="FF0000"/>
          <w:sz w:val="24"/>
          <w:szCs w:val="24"/>
          <w:u w:val="single"/>
        </w:rPr>
      </w:pPr>
    </w:p>
    <w:p w14:paraId="72F14B75" w14:textId="77777777" w:rsidR="00171219" w:rsidRPr="00C021F7" w:rsidRDefault="00171219" w:rsidP="00171219">
      <w:pPr>
        <w:jc w:val="both"/>
        <w:rPr>
          <w:b/>
          <w:bCs/>
          <w:color w:val="FF0000"/>
          <w:sz w:val="24"/>
          <w:szCs w:val="24"/>
          <w:u w:val="single"/>
        </w:rPr>
      </w:pPr>
    </w:p>
    <w:p w14:paraId="2DE8C529" w14:textId="77777777" w:rsidR="00171219" w:rsidRPr="002C7A58" w:rsidRDefault="00171219" w:rsidP="00171219">
      <w:pPr>
        <w:jc w:val="both"/>
        <w:rPr>
          <w:b/>
          <w:bCs/>
          <w:color w:val="auto"/>
          <w:sz w:val="24"/>
          <w:szCs w:val="24"/>
          <w:u w:val="single"/>
        </w:rPr>
      </w:pPr>
      <w:r w:rsidRPr="002C7A58">
        <w:rPr>
          <w:b/>
          <w:bCs/>
          <w:color w:val="auto"/>
          <w:sz w:val="24"/>
          <w:szCs w:val="24"/>
          <w:u w:val="single"/>
        </w:rPr>
        <w:t>Explain your responsibilities with regards to the provision of the CPIA when conducting this investigation including when managing the offender and suspects and recording and retaining significant information.</w:t>
      </w:r>
    </w:p>
    <w:p w14:paraId="55E080E6" w14:textId="77777777" w:rsidR="00171219" w:rsidRDefault="00171219" w:rsidP="00171219">
      <w:pPr>
        <w:jc w:val="both"/>
        <w:rPr>
          <w:b/>
          <w:bCs/>
          <w:color w:val="FF0000"/>
          <w:sz w:val="24"/>
          <w:szCs w:val="24"/>
          <w:u w:val="single"/>
        </w:rPr>
      </w:pPr>
    </w:p>
    <w:p w14:paraId="20BDCA94" w14:textId="77777777" w:rsidR="00171219" w:rsidRDefault="00171219" w:rsidP="00171219">
      <w:pPr>
        <w:jc w:val="both"/>
        <w:rPr>
          <w:spacing w:val="3"/>
        </w:rPr>
      </w:pPr>
      <w:r>
        <w:rPr>
          <w:color w:val="auto"/>
        </w:rPr>
        <w:t xml:space="preserve">The CPIA (Criminal Procedure and Investigations Act) states: </w:t>
      </w:r>
      <w:r>
        <w:rPr>
          <w:spacing w:val="3"/>
        </w:rPr>
        <w:t>An investigation conducted by police officers with a view to it being ascertained whether a person should be charged with an offence, or whether a person charged with an offence is guilty of it. (College of policing – investigation introduction – 2013)</w:t>
      </w:r>
    </w:p>
    <w:p w14:paraId="2C114D22" w14:textId="77777777" w:rsidR="00171219" w:rsidRDefault="00171219" w:rsidP="00171219">
      <w:pPr>
        <w:jc w:val="both"/>
        <w:rPr>
          <w:spacing w:val="3"/>
        </w:rPr>
      </w:pPr>
    </w:p>
    <w:p w14:paraId="2EC8E220" w14:textId="77777777" w:rsidR="00171219" w:rsidRDefault="00171219" w:rsidP="00171219">
      <w:pPr>
        <w:jc w:val="both"/>
        <w:rPr>
          <w:spacing w:val="3"/>
        </w:rPr>
      </w:pPr>
      <w:r>
        <w:rPr>
          <w:spacing w:val="3"/>
        </w:rPr>
        <w:t>As investigating officer my main responsibilities were to ensure all parties were safe, any vulnerable people were protected and safeguarded and to determine if this was a policing matter and if any police action was required. If police action was required to ensure it was in the people’s interest.</w:t>
      </w:r>
    </w:p>
    <w:p w14:paraId="6B97B81E" w14:textId="77777777" w:rsidR="00171219" w:rsidRDefault="00171219" w:rsidP="00171219">
      <w:pPr>
        <w:jc w:val="both"/>
        <w:rPr>
          <w:spacing w:val="3"/>
        </w:rPr>
      </w:pPr>
    </w:p>
    <w:p w14:paraId="367F5694" w14:textId="77777777" w:rsidR="00171219" w:rsidRDefault="00171219" w:rsidP="00171219">
      <w:pPr>
        <w:jc w:val="both"/>
        <w:rPr>
          <w:spacing w:val="3"/>
        </w:rPr>
      </w:pPr>
      <w:r>
        <w:rPr>
          <w:spacing w:val="3"/>
        </w:rPr>
        <w:t>The principles of investigation state:</w:t>
      </w:r>
    </w:p>
    <w:p w14:paraId="4E293306" w14:textId="77777777" w:rsidR="00171219" w:rsidRPr="00A07623" w:rsidRDefault="00171219" w:rsidP="00171219">
      <w:pPr>
        <w:numPr>
          <w:ilvl w:val="0"/>
          <w:numId w:val="15"/>
        </w:numPr>
        <w:overflowPunct/>
        <w:autoSpaceDE/>
        <w:autoSpaceDN/>
        <w:adjustRightInd/>
        <w:spacing w:before="100" w:beforeAutospacing="1" w:after="240"/>
        <w:textAlignment w:val="auto"/>
        <w:rPr>
          <w:color w:val="auto"/>
        </w:rPr>
      </w:pPr>
      <w:r w:rsidRPr="00A07623">
        <w:rPr>
          <w:color w:val="auto"/>
        </w:rPr>
        <w:t>the exercise of legal powers should not be oppressive and should be proportionate to the crime under investigation</w:t>
      </w:r>
    </w:p>
    <w:p w14:paraId="1D973D0E" w14:textId="77777777" w:rsidR="00171219" w:rsidRPr="00A07623" w:rsidRDefault="00171219" w:rsidP="00171219">
      <w:pPr>
        <w:numPr>
          <w:ilvl w:val="0"/>
          <w:numId w:val="15"/>
        </w:numPr>
        <w:overflowPunct/>
        <w:autoSpaceDE/>
        <w:autoSpaceDN/>
        <w:adjustRightInd/>
        <w:spacing w:before="100" w:beforeAutospacing="1" w:after="240"/>
        <w:textAlignment w:val="auto"/>
        <w:rPr>
          <w:color w:val="auto"/>
        </w:rPr>
      </w:pPr>
      <w:r w:rsidRPr="00A07623">
        <w:rPr>
          <w:color w:val="auto"/>
        </w:rPr>
        <w:t>as far as is operationally practical and having regard to an individual’s right to confidentiality, investigations should be carried out as transparently as possible – victims, witnesses and suspects should be kept up to date with developments in the case</w:t>
      </w:r>
    </w:p>
    <w:p w14:paraId="4E0E0DB0" w14:textId="77777777" w:rsidR="00171219" w:rsidRPr="00A07623" w:rsidRDefault="00171219" w:rsidP="00171219">
      <w:pPr>
        <w:numPr>
          <w:ilvl w:val="0"/>
          <w:numId w:val="15"/>
        </w:numPr>
        <w:overflowPunct/>
        <w:autoSpaceDE/>
        <w:autoSpaceDN/>
        <w:adjustRightInd/>
        <w:spacing w:before="100" w:beforeAutospacing="1" w:after="240"/>
        <w:textAlignment w:val="auto"/>
        <w:rPr>
          <w:color w:val="auto"/>
        </w:rPr>
      </w:pPr>
      <w:r w:rsidRPr="00A07623">
        <w:rPr>
          <w:color w:val="auto"/>
        </w:rPr>
        <w:t xml:space="preserve">investigators should take all reasonable steps to understand the </w:t>
      </w:r>
      <w:proofErr w:type="gramStart"/>
      <w:r w:rsidRPr="00A07623">
        <w:rPr>
          <w:color w:val="auto"/>
        </w:rPr>
        <w:t>particular needs</w:t>
      </w:r>
      <w:proofErr w:type="gramEnd"/>
      <w:r w:rsidRPr="00A07623">
        <w:rPr>
          <w:color w:val="auto"/>
        </w:rPr>
        <w:t xml:space="preserve"> of individuals, including, but not limited to, any protected characteristics they may have, in order to comply with the provisions of the Equality Act 2010</w:t>
      </w:r>
    </w:p>
    <w:p w14:paraId="0C2FFD58" w14:textId="77777777" w:rsidR="00171219" w:rsidRPr="00A07623" w:rsidRDefault="00171219" w:rsidP="00171219">
      <w:pPr>
        <w:numPr>
          <w:ilvl w:val="0"/>
          <w:numId w:val="15"/>
        </w:numPr>
        <w:overflowPunct/>
        <w:autoSpaceDE/>
        <w:autoSpaceDN/>
        <w:adjustRightInd/>
        <w:spacing w:before="100" w:beforeAutospacing="1" w:after="240"/>
        <w:textAlignment w:val="auto"/>
        <w:rPr>
          <w:color w:val="auto"/>
        </w:rPr>
      </w:pPr>
      <w:r w:rsidRPr="00A07623">
        <w:rPr>
          <w:color w:val="auto"/>
        </w:rPr>
        <w:lastRenderedPageBreak/>
        <w:t xml:space="preserve">investigators should have </w:t>
      </w:r>
      <w:proofErr w:type="gramStart"/>
      <w:r w:rsidRPr="00A07623">
        <w:rPr>
          <w:color w:val="auto"/>
        </w:rPr>
        <w:t>particular regard</w:t>
      </w:r>
      <w:proofErr w:type="gramEnd"/>
      <w:r w:rsidRPr="00A07623">
        <w:rPr>
          <w:color w:val="auto"/>
        </w:rPr>
        <w:t xml:space="preserve"> for vulnerable people and children</w:t>
      </w:r>
    </w:p>
    <w:p w14:paraId="2816DBBB" w14:textId="77777777" w:rsidR="00171219" w:rsidRDefault="00171219" w:rsidP="00171219">
      <w:pPr>
        <w:numPr>
          <w:ilvl w:val="0"/>
          <w:numId w:val="15"/>
        </w:numPr>
        <w:overflowPunct/>
        <w:autoSpaceDE/>
        <w:autoSpaceDN/>
        <w:adjustRightInd/>
        <w:spacing w:before="100" w:beforeAutospacing="1" w:after="240"/>
        <w:textAlignment w:val="auto"/>
        <w:rPr>
          <w:color w:val="auto"/>
        </w:rPr>
      </w:pPr>
      <w:r w:rsidRPr="00A07623">
        <w:rPr>
          <w:color w:val="auto"/>
        </w:rPr>
        <w:t>investigators should respect the professional ethics of others. This is particularly important when working with those whose role it is to support suspects</w:t>
      </w:r>
    </w:p>
    <w:p w14:paraId="0FF868B5" w14:textId="77777777" w:rsidR="00171219" w:rsidRDefault="00171219" w:rsidP="00171219">
      <w:pPr>
        <w:overflowPunct/>
        <w:autoSpaceDE/>
        <w:autoSpaceDN/>
        <w:adjustRightInd/>
        <w:spacing w:before="100" w:beforeAutospacing="1" w:after="240"/>
        <w:textAlignment w:val="auto"/>
        <w:rPr>
          <w:color w:val="auto"/>
        </w:rPr>
      </w:pPr>
      <w:r>
        <w:rPr>
          <w:color w:val="auto"/>
        </w:rPr>
        <w:t xml:space="preserve">The subject </w:t>
      </w:r>
      <w:proofErr w:type="gramStart"/>
      <w:r>
        <w:rPr>
          <w:color w:val="auto"/>
        </w:rPr>
        <w:t>at this time</w:t>
      </w:r>
      <w:proofErr w:type="gramEnd"/>
      <w:r>
        <w:rPr>
          <w:color w:val="auto"/>
        </w:rPr>
        <w:t xml:space="preserve"> was highly intoxicated and highly irrational and irate. One with police presence fearing her son was going to be taken and two because she was so disillusioned with what was happening, she couldn’t get herself together to listen to officers. I separated the subject away from the environment to be able to have a more controlled interaction. At which point I managed to make her understand what was happening. </w:t>
      </w:r>
    </w:p>
    <w:p w14:paraId="47D59E14" w14:textId="77777777" w:rsidR="00171219" w:rsidRDefault="00171219" w:rsidP="00171219">
      <w:pPr>
        <w:overflowPunct/>
        <w:autoSpaceDE/>
        <w:autoSpaceDN/>
        <w:adjustRightInd/>
        <w:spacing w:before="100" w:beforeAutospacing="1" w:after="240"/>
        <w:textAlignment w:val="auto"/>
        <w:rPr>
          <w:color w:val="auto"/>
        </w:rPr>
      </w:pPr>
      <w:r>
        <w:rPr>
          <w:color w:val="auto"/>
        </w:rPr>
        <w:t xml:space="preserve">After trying to get her to leave voluntarily I had to make clear that if she didn’t </w:t>
      </w:r>
      <w:proofErr w:type="gramStart"/>
      <w:r>
        <w:rPr>
          <w:color w:val="auto"/>
        </w:rPr>
        <w:t>leave</w:t>
      </w:r>
      <w:proofErr w:type="gramEnd"/>
      <w:r>
        <w:rPr>
          <w:color w:val="auto"/>
        </w:rPr>
        <w:t xml:space="preserve"> I would be forced to arrest her on a public order offence, which would only complicate matters and cause problems for her and her son. </w:t>
      </w:r>
      <w:proofErr w:type="gramStart"/>
      <w:r>
        <w:rPr>
          <w:color w:val="auto"/>
        </w:rPr>
        <w:t>Unfortunately</w:t>
      </w:r>
      <w:proofErr w:type="gramEnd"/>
      <w:r>
        <w:rPr>
          <w:color w:val="auto"/>
        </w:rPr>
        <w:t xml:space="preserve"> there was a requirement of use of force to remove her from the premises as she was unwilling to leave voluntarily, after she was removed she calmed down and then was conveyed via police transport to her own home.</w:t>
      </w:r>
    </w:p>
    <w:p w14:paraId="691E3330" w14:textId="77777777" w:rsidR="00171219" w:rsidRPr="00A07623" w:rsidRDefault="00171219" w:rsidP="00171219">
      <w:pPr>
        <w:overflowPunct/>
        <w:autoSpaceDE/>
        <w:autoSpaceDN/>
        <w:adjustRightInd/>
        <w:spacing w:before="100" w:beforeAutospacing="1" w:after="240"/>
        <w:textAlignment w:val="auto"/>
        <w:rPr>
          <w:color w:val="auto"/>
        </w:rPr>
      </w:pPr>
      <w:proofErr w:type="gramStart"/>
      <w:r>
        <w:rPr>
          <w:color w:val="auto"/>
        </w:rPr>
        <w:t>Myself and other officers</w:t>
      </w:r>
      <w:proofErr w:type="gramEnd"/>
      <w:r>
        <w:rPr>
          <w:color w:val="auto"/>
        </w:rPr>
        <w:t xml:space="preserve"> had a good look around the property and at the living conditions of the child which raised some concerns to the standard of living and hygiene for the vulnerable child. Given this information I decided to enter a PPN and DASHH on behalf of the child and submitted to social services so that a further investigation could be continued. This also meant I was able to record and retain significant information. </w:t>
      </w:r>
      <w:r w:rsidRPr="002C7A58">
        <w:rPr>
          <w:b/>
          <w:bCs/>
          <w:color w:val="auto"/>
        </w:rPr>
        <w:t>(460)</w:t>
      </w:r>
    </w:p>
    <w:p w14:paraId="469EB50B" w14:textId="77777777" w:rsidR="00171219" w:rsidRDefault="00171219" w:rsidP="00171219">
      <w:pPr>
        <w:jc w:val="both"/>
        <w:rPr>
          <w:spacing w:val="3"/>
        </w:rPr>
      </w:pPr>
    </w:p>
    <w:p w14:paraId="51944375" w14:textId="77777777" w:rsidR="00171219" w:rsidRPr="00EF7030" w:rsidRDefault="00171219" w:rsidP="00171219">
      <w:pPr>
        <w:jc w:val="both"/>
        <w:rPr>
          <w:color w:val="auto"/>
        </w:rPr>
      </w:pPr>
      <w:r>
        <w:rPr>
          <w:spacing w:val="3"/>
        </w:rPr>
        <w:t xml:space="preserve"> </w:t>
      </w:r>
    </w:p>
    <w:p w14:paraId="3FECBEE3" w14:textId="77777777" w:rsidR="00171219" w:rsidRPr="00C021F7" w:rsidRDefault="00171219" w:rsidP="00171219">
      <w:pPr>
        <w:jc w:val="both"/>
        <w:rPr>
          <w:b/>
          <w:bCs/>
          <w:color w:val="FF0000"/>
          <w:sz w:val="24"/>
          <w:szCs w:val="24"/>
          <w:u w:val="single"/>
        </w:rPr>
      </w:pPr>
    </w:p>
    <w:p w14:paraId="7863ED11" w14:textId="77777777" w:rsidR="00171219" w:rsidRPr="007F1E5F" w:rsidRDefault="00171219" w:rsidP="00171219">
      <w:pPr>
        <w:jc w:val="both"/>
        <w:rPr>
          <w:b/>
          <w:bCs/>
          <w:color w:val="auto"/>
          <w:sz w:val="24"/>
          <w:szCs w:val="24"/>
          <w:u w:val="single"/>
        </w:rPr>
      </w:pPr>
      <w:r w:rsidRPr="007F1E5F">
        <w:rPr>
          <w:b/>
          <w:bCs/>
          <w:color w:val="auto"/>
          <w:sz w:val="24"/>
          <w:szCs w:val="24"/>
          <w:u w:val="single"/>
        </w:rPr>
        <w:t>Illustrate how policing values were engaged particularly through an analysis of the potential impact of bias on the decision-making process.</w:t>
      </w:r>
    </w:p>
    <w:p w14:paraId="2C8AA6E1" w14:textId="77777777" w:rsidR="00171219" w:rsidRDefault="00171219" w:rsidP="00171219"/>
    <w:p w14:paraId="5E30C966" w14:textId="77777777" w:rsidR="00171219" w:rsidRDefault="00171219" w:rsidP="00171219">
      <w:pPr>
        <w:rPr>
          <w:spacing w:val="3"/>
        </w:rPr>
      </w:pPr>
      <w:r>
        <w:t xml:space="preserve">Cognitive Bias poses a risk to the ability of being able to deliver objective and accurate assessments. </w:t>
      </w:r>
      <w:r>
        <w:rPr>
          <w:spacing w:val="3"/>
        </w:rPr>
        <w:t>Various cognitive biases come into play when analysts embark on a piece of work. They also influence decision makers in a situation. (</w:t>
      </w:r>
      <w:proofErr w:type="gramStart"/>
      <w:r>
        <w:rPr>
          <w:spacing w:val="3"/>
        </w:rPr>
        <w:t>college</w:t>
      </w:r>
      <w:proofErr w:type="gramEnd"/>
      <w:r>
        <w:rPr>
          <w:spacing w:val="3"/>
        </w:rPr>
        <w:t xml:space="preserve"> of policing – intelligence management – 2020)</w:t>
      </w:r>
    </w:p>
    <w:p w14:paraId="10AB28B9" w14:textId="77777777" w:rsidR="00171219" w:rsidRDefault="00171219" w:rsidP="00171219">
      <w:pPr>
        <w:rPr>
          <w:spacing w:val="3"/>
        </w:rPr>
      </w:pPr>
    </w:p>
    <w:p w14:paraId="1145EC72" w14:textId="77777777" w:rsidR="00171219" w:rsidRPr="00D23C79" w:rsidRDefault="00171219" w:rsidP="00171219">
      <w:pPr>
        <w:overflowPunct/>
        <w:autoSpaceDE/>
        <w:autoSpaceDN/>
        <w:adjustRightInd/>
        <w:spacing w:after="360"/>
        <w:textAlignment w:val="auto"/>
        <w:rPr>
          <w:color w:val="auto"/>
          <w:spacing w:val="3"/>
        </w:rPr>
      </w:pPr>
      <w:r w:rsidRPr="00D23C79">
        <w:rPr>
          <w:color w:val="auto"/>
          <w:spacing w:val="3"/>
        </w:rPr>
        <w:t xml:space="preserve">Cabinet Office guidance from the Professional Head of Intelligence Analysis (PHIA) recognises that; ‘cognitive limitations cause people to employ various simplifying strategies and rules of thumb to ease the burden of mentally processing information to make judgements and </w:t>
      </w:r>
      <w:proofErr w:type="gramStart"/>
      <w:r w:rsidRPr="00D23C79">
        <w:rPr>
          <w:color w:val="auto"/>
          <w:spacing w:val="3"/>
        </w:rPr>
        <w:t>decisions’</w:t>
      </w:r>
      <w:proofErr w:type="gramEnd"/>
      <w:r w:rsidRPr="00D23C79">
        <w:rPr>
          <w:color w:val="auto"/>
          <w:spacing w:val="3"/>
        </w:rPr>
        <w:t>.</w:t>
      </w:r>
    </w:p>
    <w:p w14:paraId="428C7D79" w14:textId="77777777" w:rsidR="00171219" w:rsidRPr="00D23C79" w:rsidRDefault="00171219" w:rsidP="00171219">
      <w:pPr>
        <w:overflowPunct/>
        <w:autoSpaceDE/>
        <w:autoSpaceDN/>
        <w:adjustRightInd/>
        <w:spacing w:after="360"/>
        <w:textAlignment w:val="auto"/>
        <w:rPr>
          <w:color w:val="auto"/>
          <w:spacing w:val="3"/>
        </w:rPr>
      </w:pPr>
      <w:r w:rsidRPr="00D23C79">
        <w:rPr>
          <w:color w:val="auto"/>
          <w:spacing w:val="3"/>
        </w:rPr>
        <w:t>Examples of bias, as defined by the PHIA, include:</w:t>
      </w:r>
    </w:p>
    <w:p w14:paraId="22B65D4E" w14:textId="77777777" w:rsidR="00171219" w:rsidRPr="00D23C79" w:rsidRDefault="00171219" w:rsidP="00171219">
      <w:pPr>
        <w:numPr>
          <w:ilvl w:val="0"/>
          <w:numId w:val="16"/>
        </w:numPr>
        <w:overflowPunct/>
        <w:autoSpaceDE/>
        <w:autoSpaceDN/>
        <w:adjustRightInd/>
        <w:spacing w:before="100" w:beforeAutospacing="1" w:after="240"/>
        <w:textAlignment w:val="auto"/>
        <w:rPr>
          <w:color w:val="auto"/>
        </w:rPr>
      </w:pPr>
      <w:r w:rsidRPr="00D23C79">
        <w:rPr>
          <w:color w:val="auto"/>
        </w:rPr>
        <w:t>confirmation bias – the tendency to search for or interpret information in a way that confirms preconceptions</w:t>
      </w:r>
    </w:p>
    <w:p w14:paraId="492644B7" w14:textId="77777777" w:rsidR="00171219" w:rsidRPr="00D23C79" w:rsidRDefault="00171219" w:rsidP="00171219">
      <w:pPr>
        <w:numPr>
          <w:ilvl w:val="0"/>
          <w:numId w:val="16"/>
        </w:numPr>
        <w:overflowPunct/>
        <w:autoSpaceDE/>
        <w:autoSpaceDN/>
        <w:adjustRightInd/>
        <w:spacing w:before="100" w:beforeAutospacing="1" w:after="240"/>
        <w:textAlignment w:val="auto"/>
        <w:rPr>
          <w:color w:val="auto"/>
        </w:rPr>
      </w:pPr>
      <w:r w:rsidRPr="00D23C79">
        <w:rPr>
          <w:color w:val="auto"/>
        </w:rPr>
        <w:t>anchoring effect – the tendency to rely too heavily, or ‘anchor’, on one trait or piece of information when making decisions</w:t>
      </w:r>
    </w:p>
    <w:p w14:paraId="5C26EFFA" w14:textId="77777777" w:rsidR="00171219" w:rsidRPr="00D23C79" w:rsidRDefault="00171219" w:rsidP="00171219">
      <w:pPr>
        <w:numPr>
          <w:ilvl w:val="0"/>
          <w:numId w:val="16"/>
        </w:numPr>
        <w:overflowPunct/>
        <w:autoSpaceDE/>
        <w:autoSpaceDN/>
        <w:adjustRightInd/>
        <w:spacing w:before="100" w:beforeAutospacing="1" w:after="240"/>
        <w:textAlignment w:val="auto"/>
        <w:rPr>
          <w:color w:val="auto"/>
        </w:rPr>
      </w:pPr>
      <w:r w:rsidRPr="00D23C79">
        <w:rPr>
          <w:color w:val="auto"/>
        </w:rPr>
        <w:t>loss aversion effect – the tendency for people to strongly prefer avoiding losses than acquiring gains</w:t>
      </w:r>
    </w:p>
    <w:p w14:paraId="5CD13F4E" w14:textId="77777777" w:rsidR="00171219" w:rsidRPr="00D23C79" w:rsidRDefault="00171219" w:rsidP="00171219">
      <w:pPr>
        <w:numPr>
          <w:ilvl w:val="0"/>
          <w:numId w:val="16"/>
        </w:numPr>
        <w:overflowPunct/>
        <w:autoSpaceDE/>
        <w:autoSpaceDN/>
        <w:adjustRightInd/>
        <w:spacing w:before="100" w:beforeAutospacing="1" w:after="240"/>
        <w:textAlignment w:val="auto"/>
        <w:rPr>
          <w:color w:val="auto"/>
        </w:rPr>
      </w:pPr>
      <w:r w:rsidRPr="00D23C79">
        <w:rPr>
          <w:color w:val="auto"/>
        </w:rPr>
        <w:t>bandwagon effect – the tendency to do (or believe) things because many other people do (or believe) the same</w:t>
      </w:r>
    </w:p>
    <w:p w14:paraId="62768C58" w14:textId="77777777" w:rsidR="00171219" w:rsidRPr="00D23C79" w:rsidRDefault="00171219" w:rsidP="00171219">
      <w:pPr>
        <w:numPr>
          <w:ilvl w:val="0"/>
          <w:numId w:val="16"/>
        </w:numPr>
        <w:overflowPunct/>
        <w:autoSpaceDE/>
        <w:autoSpaceDN/>
        <w:adjustRightInd/>
        <w:spacing w:before="100" w:beforeAutospacing="1" w:after="240"/>
        <w:textAlignment w:val="auto"/>
        <w:rPr>
          <w:color w:val="auto"/>
        </w:rPr>
      </w:pPr>
      <w:r w:rsidRPr="00D23C79">
        <w:rPr>
          <w:color w:val="auto"/>
        </w:rPr>
        <w:t>congruence bias – the tendency to test a hypothesis exclusively through direct testing rather than attempting to disprove it by indirect testing in competition with alternatives</w:t>
      </w:r>
    </w:p>
    <w:p w14:paraId="78F2F337" w14:textId="77777777" w:rsidR="00171219" w:rsidRPr="00D23C79" w:rsidRDefault="00171219" w:rsidP="00171219">
      <w:pPr>
        <w:overflowPunct/>
        <w:autoSpaceDE/>
        <w:autoSpaceDN/>
        <w:adjustRightInd/>
        <w:spacing w:after="360"/>
        <w:textAlignment w:val="auto"/>
        <w:rPr>
          <w:color w:val="auto"/>
          <w:spacing w:val="3"/>
        </w:rPr>
      </w:pPr>
      <w:r w:rsidRPr="00D23C79">
        <w:rPr>
          <w:color w:val="auto"/>
          <w:spacing w:val="3"/>
        </w:rPr>
        <w:lastRenderedPageBreak/>
        <w:t>We all make assumptions, and we tend to act on information that we assume to be true. Effective analysis recognises this and seeks to identify those assumptions held by ourselves and perhaps by our customers as well. Routinely identifying and testing these assumptions can help to avoid analysis from going in the wrong direction.</w:t>
      </w:r>
    </w:p>
    <w:p w14:paraId="1B6990B9" w14:textId="77777777" w:rsidR="00171219" w:rsidRDefault="00171219" w:rsidP="00171219">
      <w:r>
        <w:t xml:space="preserve">Taking the above into account it was imperative to slow down the situation to incorporate the code of ethics, covering the policing principles and standards of professional behaviour. Especially focusing on ones such as Accountability, Fairness, Objectivity, openness. </w:t>
      </w:r>
    </w:p>
    <w:p w14:paraId="3BE1D9E8" w14:textId="77777777" w:rsidR="00171219" w:rsidRDefault="00171219" w:rsidP="00171219"/>
    <w:p w14:paraId="627164CF" w14:textId="77777777" w:rsidR="00171219" w:rsidRPr="00D23C79" w:rsidRDefault="00171219" w:rsidP="00171219">
      <w:r>
        <w:t xml:space="preserve">Failure to look at these could’ve resulted in an escalated situation causing more alarm and distress to those involved. For example, if one simply took the situation on face value </w:t>
      </w:r>
      <w:proofErr w:type="spellStart"/>
      <w:r>
        <w:t>with out</w:t>
      </w:r>
      <w:proofErr w:type="spellEnd"/>
      <w:r>
        <w:t xml:space="preserve"> considering possible options. I had a 17yr old female drunk acting out swearing and shouting and climbing through windows at an address that’s not hers, arrested for a public order offence, night in a cell released the following day probably NFA. This would’ve opened the door to further problems and wasting more police resources than needed. </w:t>
      </w:r>
      <w:r w:rsidRPr="007F1E5F">
        <w:rPr>
          <w:b/>
          <w:bCs/>
        </w:rPr>
        <w:t>(367)</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E60B117" w14:textId="545C41E7" w:rsidR="00890010" w:rsidRPr="00270EEB" w:rsidRDefault="00890010" w:rsidP="00FF7EBB">
            <w:pPr>
              <w:jc w:val="both"/>
              <w:rPr>
                <w:sz w:val="24"/>
                <w:szCs w:val="24"/>
              </w:rPr>
            </w:pPr>
            <w:r>
              <w:rPr>
                <w:sz w:val="24"/>
                <w:szCs w:val="24"/>
              </w:rPr>
              <w:t>Learning</w:t>
            </w:r>
            <w:r w:rsidR="00397A2F">
              <w:rPr>
                <w:sz w:val="24"/>
                <w:szCs w:val="24"/>
              </w:rPr>
              <w:t xml:space="preserve"> </w:t>
            </w:r>
            <w:r>
              <w:rPr>
                <w:sz w:val="24"/>
                <w:szCs w:val="24"/>
              </w:rPr>
              <w:t xml:space="preserve">and improving how to structure </w:t>
            </w:r>
            <w:r w:rsidR="00397A2F">
              <w:rPr>
                <w:sz w:val="24"/>
                <w:szCs w:val="24"/>
              </w:rPr>
              <w:t>workbook answers and write in an academic way</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98DC8DE" w:rsidR="00220D06" w:rsidRPr="00270EEB" w:rsidRDefault="002E4A28" w:rsidP="00FF7EBB">
            <w:pPr>
              <w:jc w:val="both"/>
              <w:rPr>
                <w:sz w:val="24"/>
                <w:szCs w:val="24"/>
              </w:rPr>
            </w:pPr>
            <w:r>
              <w:rPr>
                <w:sz w:val="24"/>
                <w:szCs w:val="24"/>
              </w:rPr>
              <w:t xml:space="preserve">By utilising </w:t>
            </w:r>
            <w:proofErr w:type="gramStart"/>
            <w:r>
              <w:rPr>
                <w:sz w:val="24"/>
                <w:szCs w:val="24"/>
              </w:rPr>
              <w:t>drop in</w:t>
            </w:r>
            <w:proofErr w:type="gramEnd"/>
            <w:r>
              <w:rPr>
                <w:sz w:val="24"/>
                <w:szCs w:val="24"/>
              </w:rPr>
              <w:t xml:space="preserve"> sessions and </w:t>
            </w:r>
            <w:r w:rsidR="00363A10">
              <w:rPr>
                <w:sz w:val="24"/>
                <w:szCs w:val="24"/>
              </w:rPr>
              <w:t xml:space="preserve">being more available to ask for help </w:t>
            </w:r>
          </w:p>
        </w:tc>
        <w:tc>
          <w:tcPr>
            <w:tcW w:w="2230" w:type="dxa"/>
            <w:shd w:val="clear" w:color="auto" w:fill="auto"/>
          </w:tcPr>
          <w:p w14:paraId="177DD410" w14:textId="5163E203" w:rsidR="00220D06" w:rsidRPr="00270EEB" w:rsidRDefault="00363A10" w:rsidP="00FF7EBB">
            <w:pPr>
              <w:jc w:val="both"/>
              <w:rPr>
                <w:sz w:val="24"/>
                <w:szCs w:val="24"/>
              </w:rPr>
            </w:pPr>
            <w:r>
              <w:rPr>
                <w:sz w:val="24"/>
                <w:szCs w:val="24"/>
              </w:rPr>
              <w:t>University staff</w:t>
            </w:r>
          </w:p>
        </w:tc>
        <w:tc>
          <w:tcPr>
            <w:tcW w:w="2230" w:type="dxa"/>
            <w:shd w:val="clear" w:color="auto" w:fill="auto"/>
          </w:tcPr>
          <w:p w14:paraId="1F90E38B" w14:textId="4784897E" w:rsidR="62FE5CAF" w:rsidRDefault="00363A10" w:rsidP="62FE5CAF">
            <w:pPr>
              <w:jc w:val="both"/>
              <w:rPr>
                <w:sz w:val="24"/>
                <w:szCs w:val="24"/>
              </w:rPr>
            </w:pPr>
            <w:r>
              <w:rPr>
                <w:sz w:val="24"/>
                <w:szCs w:val="24"/>
              </w:rPr>
              <w:t xml:space="preserve">Next workbook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4CBB09FB" w:rsidR="00220D06" w:rsidRDefault="00397A2F" w:rsidP="00FF7EBB">
            <w:pPr>
              <w:jc w:val="both"/>
              <w:rPr>
                <w:sz w:val="24"/>
                <w:szCs w:val="24"/>
              </w:rPr>
            </w:pPr>
            <w:r>
              <w:rPr>
                <w:sz w:val="24"/>
                <w:szCs w:val="24"/>
              </w:rPr>
              <w:t>Referencing:</w:t>
            </w:r>
          </w:p>
          <w:p w14:paraId="090CDB81" w14:textId="40A47440" w:rsidR="00397A2F" w:rsidRPr="00270EEB" w:rsidRDefault="00A63B7C" w:rsidP="00FF7EBB">
            <w:pPr>
              <w:jc w:val="both"/>
              <w:rPr>
                <w:sz w:val="24"/>
                <w:szCs w:val="24"/>
              </w:rPr>
            </w:pPr>
            <w:r>
              <w:rPr>
                <w:sz w:val="24"/>
                <w:szCs w:val="24"/>
              </w:rPr>
              <w:t xml:space="preserve">Learn how to reference correctly and what the purpose of the references is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595E228" w14:textId="77777777" w:rsidR="00220D06" w:rsidRDefault="00220D06" w:rsidP="00FF7EBB">
            <w:pPr>
              <w:jc w:val="both"/>
              <w:rPr>
                <w:sz w:val="24"/>
                <w:szCs w:val="24"/>
              </w:rPr>
            </w:pPr>
          </w:p>
          <w:p w14:paraId="4A5263DB" w14:textId="4A018709" w:rsidR="00363A10" w:rsidRPr="00270EEB" w:rsidRDefault="00363A10" w:rsidP="00FF7EBB">
            <w:pPr>
              <w:jc w:val="both"/>
              <w:rPr>
                <w:sz w:val="24"/>
                <w:szCs w:val="24"/>
              </w:rPr>
            </w:pPr>
            <w:proofErr w:type="spellStart"/>
            <w:r>
              <w:rPr>
                <w:sz w:val="24"/>
                <w:szCs w:val="24"/>
              </w:rPr>
              <w:t>Utilsie</w:t>
            </w:r>
            <w:proofErr w:type="spellEnd"/>
            <w:r>
              <w:rPr>
                <w:sz w:val="24"/>
                <w:szCs w:val="24"/>
              </w:rPr>
              <w:t xml:space="preserve"> </w:t>
            </w:r>
            <w:proofErr w:type="gramStart"/>
            <w:r>
              <w:rPr>
                <w:sz w:val="24"/>
                <w:szCs w:val="24"/>
              </w:rPr>
              <w:t>drop in</w:t>
            </w:r>
            <w:proofErr w:type="gramEnd"/>
            <w:r>
              <w:rPr>
                <w:sz w:val="24"/>
                <w:szCs w:val="24"/>
              </w:rPr>
              <w:t xml:space="preserve"> sessions and the tools and info on </w:t>
            </w:r>
            <w:proofErr w:type="spellStart"/>
            <w:r>
              <w:rPr>
                <w:sz w:val="24"/>
                <w:szCs w:val="24"/>
              </w:rPr>
              <w:t>moodle</w:t>
            </w:r>
            <w:proofErr w:type="spellEnd"/>
            <w:r>
              <w:rPr>
                <w:sz w:val="24"/>
                <w:szCs w:val="24"/>
              </w:rPr>
              <w:t xml:space="preserve"> </w:t>
            </w:r>
          </w:p>
        </w:tc>
        <w:tc>
          <w:tcPr>
            <w:tcW w:w="2230" w:type="dxa"/>
            <w:shd w:val="clear" w:color="auto" w:fill="auto"/>
          </w:tcPr>
          <w:p w14:paraId="55CDA8EA" w14:textId="56892313" w:rsidR="00220D06" w:rsidRPr="00270EEB" w:rsidRDefault="00363A10" w:rsidP="00FF7EBB">
            <w:pPr>
              <w:jc w:val="both"/>
              <w:rPr>
                <w:sz w:val="24"/>
                <w:szCs w:val="24"/>
              </w:rPr>
            </w:pPr>
            <w:r>
              <w:rPr>
                <w:sz w:val="24"/>
                <w:szCs w:val="24"/>
              </w:rPr>
              <w:t xml:space="preserve">Moodle and university staff </w:t>
            </w:r>
          </w:p>
        </w:tc>
        <w:tc>
          <w:tcPr>
            <w:tcW w:w="2230" w:type="dxa"/>
            <w:shd w:val="clear" w:color="auto" w:fill="auto"/>
          </w:tcPr>
          <w:p w14:paraId="25AAFC86" w14:textId="648B893B" w:rsidR="62FE5CAF" w:rsidRDefault="00363A10" w:rsidP="62FE5CAF">
            <w:pPr>
              <w:jc w:val="both"/>
              <w:rPr>
                <w:sz w:val="24"/>
                <w:szCs w:val="24"/>
              </w:rPr>
            </w:pPr>
            <w:r>
              <w:rPr>
                <w:sz w:val="24"/>
                <w:szCs w:val="24"/>
              </w:rPr>
              <w:t xml:space="preserve">Next workbook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0BEE7EEE" w:rsidR="00220D06" w:rsidRPr="00270EEB" w:rsidRDefault="00EA317E" w:rsidP="00FF7EBB">
            <w:pPr>
              <w:jc w:val="both"/>
              <w:rPr>
                <w:sz w:val="24"/>
                <w:szCs w:val="24"/>
              </w:rPr>
            </w:pPr>
            <w:r>
              <w:rPr>
                <w:sz w:val="24"/>
                <w:szCs w:val="24"/>
              </w:rPr>
              <w:t xml:space="preserve">When conducting investigations take a slower approach into </w:t>
            </w:r>
            <w:r w:rsidR="00514BA0">
              <w:rPr>
                <w:sz w:val="24"/>
                <w:szCs w:val="24"/>
              </w:rPr>
              <w:t xml:space="preserve">looking at other options for disposal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44D4277E" w:rsidR="00220D06" w:rsidRPr="00270EEB" w:rsidRDefault="00E91B43" w:rsidP="00FF7EBB">
            <w:pPr>
              <w:jc w:val="both"/>
              <w:rPr>
                <w:sz w:val="24"/>
                <w:szCs w:val="24"/>
              </w:rPr>
            </w:pPr>
            <w:r>
              <w:rPr>
                <w:sz w:val="24"/>
                <w:szCs w:val="24"/>
              </w:rPr>
              <w:t>Begin to drive</w:t>
            </w:r>
            <w:r w:rsidR="00F10A34">
              <w:rPr>
                <w:sz w:val="24"/>
                <w:szCs w:val="24"/>
              </w:rPr>
              <w:t xml:space="preserve"> learning for other areas of the job such as traffic and sexual offences </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570DBD7" w14:textId="77777777" w:rsidR="00220D06" w:rsidRDefault="008D0E64" w:rsidP="00FF7EBB">
            <w:pPr>
              <w:jc w:val="both"/>
              <w:rPr>
                <w:sz w:val="24"/>
                <w:szCs w:val="24"/>
              </w:rPr>
            </w:pPr>
            <w:r>
              <w:rPr>
                <w:sz w:val="24"/>
                <w:szCs w:val="24"/>
              </w:rPr>
              <w:lastRenderedPageBreak/>
              <w:t xml:space="preserve">Learn from senior officers on my team and other people in relevant departments </w:t>
            </w:r>
          </w:p>
          <w:p w14:paraId="69248148" w14:textId="77777777" w:rsidR="006D182A" w:rsidRDefault="006D182A" w:rsidP="00FF7EBB">
            <w:pPr>
              <w:jc w:val="both"/>
              <w:rPr>
                <w:sz w:val="24"/>
                <w:szCs w:val="24"/>
              </w:rPr>
            </w:pPr>
          </w:p>
          <w:p w14:paraId="3596A029" w14:textId="77777777" w:rsidR="006D182A" w:rsidRDefault="006D182A" w:rsidP="00FF7EBB">
            <w:pPr>
              <w:jc w:val="both"/>
              <w:rPr>
                <w:sz w:val="24"/>
                <w:szCs w:val="24"/>
              </w:rPr>
            </w:pPr>
          </w:p>
          <w:p w14:paraId="6B6BB5EB" w14:textId="77777777" w:rsidR="006D182A" w:rsidRDefault="006D182A" w:rsidP="00FF7EBB">
            <w:pPr>
              <w:jc w:val="both"/>
              <w:rPr>
                <w:sz w:val="24"/>
                <w:szCs w:val="24"/>
              </w:rPr>
            </w:pPr>
          </w:p>
          <w:p w14:paraId="568C69DA" w14:textId="313EA0BF" w:rsidR="007C6F8F" w:rsidRPr="00270EEB" w:rsidRDefault="007C6F8F" w:rsidP="00FF7EBB">
            <w:pPr>
              <w:jc w:val="both"/>
              <w:rPr>
                <w:sz w:val="24"/>
                <w:szCs w:val="24"/>
              </w:rPr>
            </w:pPr>
            <w:r>
              <w:rPr>
                <w:sz w:val="24"/>
                <w:szCs w:val="24"/>
              </w:rPr>
              <w:t xml:space="preserve">Ask for attachments in relevant departments to have more exposure to these </w:t>
            </w:r>
            <w:r w:rsidR="00C138A0">
              <w:rPr>
                <w:sz w:val="24"/>
                <w:szCs w:val="24"/>
              </w:rPr>
              <w:t xml:space="preserve">offences </w:t>
            </w:r>
            <w:r>
              <w:rPr>
                <w:sz w:val="24"/>
                <w:szCs w:val="24"/>
              </w:rPr>
              <w:t xml:space="preserve"> </w:t>
            </w:r>
          </w:p>
        </w:tc>
        <w:tc>
          <w:tcPr>
            <w:tcW w:w="2230" w:type="dxa"/>
            <w:shd w:val="clear" w:color="auto" w:fill="auto"/>
          </w:tcPr>
          <w:p w14:paraId="630CC9EB" w14:textId="77777777" w:rsidR="00220D06" w:rsidRDefault="008D0E64" w:rsidP="00FF7EBB">
            <w:pPr>
              <w:jc w:val="both"/>
              <w:rPr>
                <w:sz w:val="24"/>
                <w:szCs w:val="24"/>
              </w:rPr>
            </w:pPr>
            <w:r>
              <w:rPr>
                <w:sz w:val="24"/>
                <w:szCs w:val="24"/>
              </w:rPr>
              <w:lastRenderedPageBreak/>
              <w:t xml:space="preserve">Various officers </w:t>
            </w:r>
          </w:p>
          <w:p w14:paraId="4E56FB0F" w14:textId="77777777" w:rsidR="00C138A0" w:rsidRDefault="00C138A0" w:rsidP="00FF7EBB">
            <w:pPr>
              <w:jc w:val="both"/>
              <w:rPr>
                <w:sz w:val="24"/>
                <w:szCs w:val="24"/>
              </w:rPr>
            </w:pPr>
          </w:p>
          <w:p w14:paraId="2D540001" w14:textId="77777777" w:rsidR="00C138A0" w:rsidRDefault="00C138A0" w:rsidP="00FF7EBB">
            <w:pPr>
              <w:jc w:val="both"/>
              <w:rPr>
                <w:sz w:val="24"/>
                <w:szCs w:val="24"/>
              </w:rPr>
            </w:pPr>
          </w:p>
          <w:p w14:paraId="73664EBD" w14:textId="77777777" w:rsidR="00C138A0" w:rsidRDefault="00C138A0" w:rsidP="00FF7EBB">
            <w:pPr>
              <w:jc w:val="both"/>
              <w:rPr>
                <w:sz w:val="24"/>
                <w:szCs w:val="24"/>
              </w:rPr>
            </w:pPr>
          </w:p>
          <w:p w14:paraId="6E5D4E04" w14:textId="77777777" w:rsidR="00C138A0" w:rsidRDefault="00C138A0" w:rsidP="00FF7EBB">
            <w:pPr>
              <w:jc w:val="both"/>
              <w:rPr>
                <w:sz w:val="24"/>
                <w:szCs w:val="24"/>
              </w:rPr>
            </w:pPr>
          </w:p>
          <w:p w14:paraId="2C605757" w14:textId="77777777" w:rsidR="00C138A0" w:rsidRDefault="00C138A0" w:rsidP="00FF7EBB">
            <w:pPr>
              <w:jc w:val="both"/>
              <w:rPr>
                <w:sz w:val="24"/>
                <w:szCs w:val="24"/>
              </w:rPr>
            </w:pPr>
          </w:p>
          <w:p w14:paraId="27C3FEE1" w14:textId="77777777" w:rsidR="00C138A0" w:rsidRDefault="00C138A0" w:rsidP="00FF7EBB">
            <w:pPr>
              <w:jc w:val="both"/>
              <w:rPr>
                <w:sz w:val="24"/>
                <w:szCs w:val="24"/>
              </w:rPr>
            </w:pPr>
          </w:p>
          <w:p w14:paraId="4E3925C3" w14:textId="77777777" w:rsidR="00C138A0" w:rsidRDefault="00C138A0" w:rsidP="00FF7EBB">
            <w:pPr>
              <w:jc w:val="both"/>
              <w:rPr>
                <w:sz w:val="24"/>
                <w:szCs w:val="24"/>
              </w:rPr>
            </w:pPr>
          </w:p>
          <w:p w14:paraId="63C5B3FF" w14:textId="393F2976" w:rsidR="00C138A0" w:rsidRPr="00270EEB" w:rsidRDefault="00B84EB7" w:rsidP="00FF7EBB">
            <w:pPr>
              <w:jc w:val="both"/>
              <w:rPr>
                <w:sz w:val="24"/>
                <w:szCs w:val="24"/>
              </w:rPr>
            </w:pPr>
            <w:r>
              <w:rPr>
                <w:sz w:val="24"/>
                <w:szCs w:val="24"/>
              </w:rPr>
              <w:t xml:space="preserve">Line managers to authorise </w:t>
            </w:r>
            <w:proofErr w:type="spellStart"/>
            <w:r>
              <w:rPr>
                <w:sz w:val="24"/>
                <w:szCs w:val="24"/>
              </w:rPr>
              <w:t>attatchments</w:t>
            </w:r>
            <w:proofErr w:type="spellEnd"/>
            <w:r>
              <w:rPr>
                <w:sz w:val="24"/>
                <w:szCs w:val="24"/>
              </w:rPr>
              <w:t xml:space="preserve"> </w:t>
            </w:r>
          </w:p>
        </w:tc>
        <w:tc>
          <w:tcPr>
            <w:tcW w:w="2230" w:type="dxa"/>
            <w:shd w:val="clear" w:color="auto" w:fill="auto"/>
          </w:tcPr>
          <w:p w14:paraId="29AD1A85" w14:textId="77777777" w:rsidR="62FE5CAF" w:rsidRDefault="006D182A" w:rsidP="62FE5CAF">
            <w:pPr>
              <w:jc w:val="both"/>
              <w:rPr>
                <w:sz w:val="24"/>
                <w:szCs w:val="24"/>
              </w:rPr>
            </w:pPr>
            <w:r>
              <w:rPr>
                <w:sz w:val="24"/>
                <w:szCs w:val="24"/>
              </w:rPr>
              <w:lastRenderedPageBreak/>
              <w:t xml:space="preserve">Continuous growth </w:t>
            </w:r>
          </w:p>
          <w:p w14:paraId="3D7C5113" w14:textId="77777777" w:rsidR="00B84EB7" w:rsidRDefault="00B84EB7" w:rsidP="62FE5CAF">
            <w:pPr>
              <w:jc w:val="both"/>
              <w:rPr>
                <w:sz w:val="24"/>
                <w:szCs w:val="24"/>
              </w:rPr>
            </w:pPr>
          </w:p>
          <w:p w14:paraId="43AB76EF" w14:textId="77777777" w:rsidR="00B84EB7" w:rsidRDefault="00B84EB7" w:rsidP="62FE5CAF">
            <w:pPr>
              <w:jc w:val="both"/>
              <w:rPr>
                <w:sz w:val="24"/>
                <w:szCs w:val="24"/>
              </w:rPr>
            </w:pPr>
          </w:p>
          <w:p w14:paraId="77466DFF" w14:textId="77777777" w:rsidR="00B84EB7" w:rsidRDefault="00B84EB7" w:rsidP="62FE5CAF">
            <w:pPr>
              <w:jc w:val="both"/>
              <w:rPr>
                <w:sz w:val="24"/>
                <w:szCs w:val="24"/>
              </w:rPr>
            </w:pPr>
          </w:p>
          <w:p w14:paraId="0B8DDF84" w14:textId="77777777" w:rsidR="00B84EB7" w:rsidRDefault="00B84EB7" w:rsidP="62FE5CAF">
            <w:pPr>
              <w:jc w:val="both"/>
              <w:rPr>
                <w:sz w:val="24"/>
                <w:szCs w:val="24"/>
              </w:rPr>
            </w:pPr>
          </w:p>
          <w:p w14:paraId="78F6B658" w14:textId="77777777" w:rsidR="00B84EB7" w:rsidRDefault="00B84EB7" w:rsidP="62FE5CAF">
            <w:pPr>
              <w:jc w:val="both"/>
              <w:rPr>
                <w:sz w:val="24"/>
                <w:szCs w:val="24"/>
              </w:rPr>
            </w:pPr>
          </w:p>
          <w:p w14:paraId="40310F7E" w14:textId="77777777" w:rsidR="00B84EB7" w:rsidRDefault="00B84EB7" w:rsidP="62FE5CAF">
            <w:pPr>
              <w:jc w:val="both"/>
              <w:rPr>
                <w:sz w:val="24"/>
                <w:szCs w:val="24"/>
              </w:rPr>
            </w:pPr>
          </w:p>
          <w:p w14:paraId="787E4BCD" w14:textId="77777777" w:rsidR="00B84EB7" w:rsidRDefault="00B84EB7" w:rsidP="62FE5CAF">
            <w:pPr>
              <w:jc w:val="both"/>
              <w:rPr>
                <w:sz w:val="24"/>
                <w:szCs w:val="24"/>
              </w:rPr>
            </w:pPr>
          </w:p>
          <w:p w14:paraId="5A4090B6" w14:textId="12CDDC51" w:rsidR="00B84EB7" w:rsidRDefault="00B84EB7" w:rsidP="62FE5CAF">
            <w:pPr>
              <w:jc w:val="both"/>
              <w:rPr>
                <w:sz w:val="24"/>
                <w:szCs w:val="24"/>
              </w:rPr>
            </w:pPr>
            <w:r>
              <w:rPr>
                <w:sz w:val="24"/>
                <w:szCs w:val="24"/>
              </w:rPr>
              <w:t xml:space="preserve">Continuous growth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5DC1D2B" w14:textId="77777777" w:rsidR="003253ED" w:rsidRDefault="003253ED" w:rsidP="003253ED">
      <w:pPr>
        <w:rPr>
          <w:b/>
          <w:bCs/>
          <w:u w:val="single"/>
        </w:rPr>
      </w:pPr>
      <w:r w:rsidRPr="00A47DEB">
        <w:rPr>
          <w:b/>
          <w:bCs/>
          <w:u w:val="single"/>
        </w:rPr>
        <w:t xml:space="preserve">Reference List </w:t>
      </w:r>
      <w:proofErr w:type="gramStart"/>
      <w:r w:rsidRPr="00A47DEB">
        <w:rPr>
          <w:b/>
          <w:bCs/>
          <w:u w:val="single"/>
        </w:rPr>
        <w:t>Work Book</w:t>
      </w:r>
      <w:proofErr w:type="gramEnd"/>
      <w:r w:rsidRPr="00A47DEB">
        <w:rPr>
          <w:b/>
          <w:bCs/>
          <w:u w:val="single"/>
        </w:rPr>
        <w:t xml:space="preserve"> 1</w:t>
      </w:r>
    </w:p>
    <w:p w14:paraId="5857C254" w14:textId="77777777" w:rsidR="003253ED" w:rsidRDefault="003253ED" w:rsidP="003253ED">
      <w:pPr>
        <w:rPr>
          <w:b/>
          <w:bCs/>
          <w:u w:val="single"/>
        </w:rPr>
      </w:pPr>
    </w:p>
    <w:p w14:paraId="39C6E3D6" w14:textId="77777777" w:rsidR="003253ED" w:rsidRDefault="003253ED" w:rsidP="003253ED">
      <w:pPr>
        <w:rPr>
          <w:b/>
          <w:bCs/>
          <w:u w:val="single"/>
        </w:rPr>
      </w:pPr>
      <w:r>
        <w:rPr>
          <w:b/>
          <w:bCs/>
          <w:u w:val="single"/>
        </w:rPr>
        <w:t>Task 1 –</w:t>
      </w:r>
    </w:p>
    <w:p w14:paraId="1E1F61FC" w14:textId="77777777" w:rsidR="003253ED" w:rsidRPr="00036D59" w:rsidRDefault="003253ED" w:rsidP="003253ED">
      <w:pPr>
        <w:pStyle w:val="ListParagraph"/>
        <w:numPr>
          <w:ilvl w:val="0"/>
          <w:numId w:val="17"/>
        </w:numPr>
        <w:overflowPunct/>
        <w:autoSpaceDE/>
        <w:autoSpaceDN/>
        <w:adjustRightInd/>
        <w:spacing w:after="160" w:line="259" w:lineRule="auto"/>
        <w:textAlignment w:val="auto"/>
        <w:rPr>
          <w:b/>
          <w:bCs/>
          <w:u w:val="single"/>
        </w:rPr>
      </w:pPr>
      <w:r>
        <w:t xml:space="preserve">Sport First the stories behind a world class sporting system – mental health benefits of sport (2018 ) </w:t>
      </w:r>
      <w:hyperlink r:id="rId16" w:anchor=":~:text=Mental%20health%20benefits%20of%20sport%201%201.%20It,decline%20...%205%205.%20It%E2%80%99s%20a%20confidence%20boost" w:history="1">
        <w:r>
          <w:rPr>
            <w:rStyle w:val="Hyperlink"/>
          </w:rPr>
          <w:t>Influence of sport on mental wellbeing (sportscotland.org.uk)</w:t>
        </w:r>
      </w:hyperlink>
    </w:p>
    <w:p w14:paraId="34FEC0D6" w14:textId="77777777" w:rsidR="003253ED" w:rsidRPr="00036D59" w:rsidRDefault="003253ED" w:rsidP="003253ED">
      <w:pPr>
        <w:pStyle w:val="ListParagraph"/>
        <w:numPr>
          <w:ilvl w:val="0"/>
          <w:numId w:val="17"/>
        </w:numPr>
        <w:overflowPunct/>
        <w:autoSpaceDE/>
        <w:autoSpaceDN/>
        <w:adjustRightInd/>
        <w:spacing w:after="160" w:line="259" w:lineRule="auto"/>
        <w:textAlignment w:val="auto"/>
        <w:rPr>
          <w:b/>
          <w:bCs/>
          <w:u w:val="single"/>
        </w:rPr>
      </w:pPr>
      <w:r>
        <w:t xml:space="preserve">Positive Psychology – Benefits of Counselling (2020) </w:t>
      </w:r>
      <w:hyperlink r:id="rId17" w:anchor="mental" w:history="1">
        <w:r>
          <w:rPr>
            <w:rStyle w:val="Hyperlink"/>
          </w:rPr>
          <w:t xml:space="preserve">27 Scientifically Proven Benefits of </w:t>
        </w:r>
        <w:proofErr w:type="spellStart"/>
        <w:r>
          <w:rPr>
            <w:rStyle w:val="Hyperlink"/>
          </w:rPr>
          <w:t>Counseling</w:t>
        </w:r>
        <w:proofErr w:type="spellEnd"/>
        <w:r>
          <w:rPr>
            <w:rStyle w:val="Hyperlink"/>
          </w:rPr>
          <w:t xml:space="preserve"> (positivepsychology.com)</w:t>
        </w:r>
      </w:hyperlink>
    </w:p>
    <w:p w14:paraId="2C38A5BD" w14:textId="77777777" w:rsidR="003253ED" w:rsidRDefault="003253ED" w:rsidP="003253ED">
      <w:pPr>
        <w:rPr>
          <w:b/>
          <w:bCs/>
          <w:u w:val="single"/>
        </w:rPr>
      </w:pPr>
      <w:r>
        <w:rPr>
          <w:b/>
          <w:bCs/>
          <w:u w:val="single"/>
        </w:rPr>
        <w:t>Task 2 –</w:t>
      </w:r>
    </w:p>
    <w:p w14:paraId="143B0EE4" w14:textId="77777777" w:rsidR="003253ED" w:rsidRDefault="003253ED" w:rsidP="003253ED">
      <w:pPr>
        <w:pStyle w:val="ListParagraph"/>
        <w:numPr>
          <w:ilvl w:val="0"/>
          <w:numId w:val="18"/>
        </w:numPr>
        <w:overflowPunct/>
        <w:autoSpaceDE/>
        <w:autoSpaceDN/>
        <w:adjustRightInd/>
        <w:spacing w:after="160" w:line="259" w:lineRule="auto"/>
        <w:textAlignment w:val="auto"/>
      </w:pPr>
      <w:r w:rsidRPr="000A1935">
        <w:t xml:space="preserve">College of policing </w:t>
      </w:r>
      <w:r>
        <w:t xml:space="preserve">– Clues (2021) </w:t>
      </w:r>
      <w:hyperlink r:id="rId18" w:anchor="communication" w:history="1">
        <w:r>
          <w:rPr>
            <w:rStyle w:val="Hyperlink"/>
          </w:rPr>
          <w:t>Clues | College of Policing</w:t>
        </w:r>
      </w:hyperlink>
    </w:p>
    <w:p w14:paraId="38B70264" w14:textId="77777777" w:rsidR="003253ED" w:rsidRDefault="003253ED" w:rsidP="003253ED">
      <w:pPr>
        <w:pStyle w:val="ListParagraph"/>
        <w:numPr>
          <w:ilvl w:val="0"/>
          <w:numId w:val="18"/>
        </w:numPr>
        <w:overflowPunct/>
        <w:autoSpaceDE/>
        <w:autoSpaceDN/>
        <w:adjustRightInd/>
        <w:spacing w:after="160" w:line="259" w:lineRule="auto"/>
        <w:textAlignment w:val="auto"/>
      </w:pPr>
      <w:r>
        <w:t xml:space="preserve">College of policing – NDM (2013) </w:t>
      </w:r>
      <w:hyperlink r:id="rId19" w:history="1">
        <w:r>
          <w:rPr>
            <w:rStyle w:val="Hyperlink"/>
          </w:rPr>
          <w:t>National decision model | College of Policing</w:t>
        </w:r>
      </w:hyperlink>
    </w:p>
    <w:p w14:paraId="5FE38DB1" w14:textId="77777777" w:rsidR="003253ED" w:rsidRDefault="003253ED" w:rsidP="003253ED">
      <w:pPr>
        <w:pStyle w:val="ListParagraph"/>
        <w:numPr>
          <w:ilvl w:val="0"/>
          <w:numId w:val="18"/>
        </w:numPr>
        <w:overflowPunct/>
        <w:autoSpaceDE/>
        <w:autoSpaceDN/>
        <w:adjustRightInd/>
        <w:spacing w:after="160" w:line="259" w:lineRule="auto"/>
        <w:textAlignment w:val="auto"/>
      </w:pPr>
      <w:r>
        <w:t xml:space="preserve">College of policing – Mental Vulnerability &amp; Illness (2022) </w:t>
      </w:r>
      <w:hyperlink r:id="rId20" w:history="1">
        <w:r>
          <w:rPr>
            <w:rStyle w:val="Hyperlink"/>
          </w:rPr>
          <w:t>Mental vulnerability and illness | College of Policing</w:t>
        </w:r>
      </w:hyperlink>
    </w:p>
    <w:p w14:paraId="37BFB790" w14:textId="77777777" w:rsidR="003253ED" w:rsidRPr="00A66D80" w:rsidRDefault="003253ED" w:rsidP="003253ED">
      <w:pPr>
        <w:pStyle w:val="ListParagraph"/>
        <w:numPr>
          <w:ilvl w:val="0"/>
          <w:numId w:val="18"/>
        </w:numPr>
        <w:overflowPunct/>
        <w:autoSpaceDE/>
        <w:autoSpaceDN/>
        <w:adjustRightInd/>
        <w:spacing w:after="160" w:line="259" w:lineRule="auto"/>
        <w:jc w:val="both"/>
        <w:textAlignment w:val="auto"/>
      </w:pPr>
      <w:r>
        <w:t xml:space="preserve">Association of Chief Police </w:t>
      </w:r>
      <w:proofErr w:type="gramStart"/>
      <w:r>
        <w:t>Officers,  Use</w:t>
      </w:r>
      <w:proofErr w:type="gramEnd"/>
      <w:r>
        <w:t xml:space="preserve"> Of force, Module 3 – OST Use of Force </w:t>
      </w:r>
    </w:p>
    <w:p w14:paraId="50F1D73E" w14:textId="77777777" w:rsidR="003253ED" w:rsidRPr="009C46BC" w:rsidRDefault="003253ED" w:rsidP="003253ED">
      <w:pPr>
        <w:pStyle w:val="ListParagraph"/>
        <w:numPr>
          <w:ilvl w:val="0"/>
          <w:numId w:val="18"/>
        </w:numPr>
        <w:overflowPunct/>
        <w:autoSpaceDE/>
        <w:autoSpaceDN/>
        <w:adjustRightInd/>
        <w:spacing w:after="160" w:line="259" w:lineRule="auto"/>
        <w:textAlignment w:val="auto"/>
        <w:rPr>
          <w:rStyle w:val="Hyperlink"/>
          <w:color w:val="auto"/>
          <w:u w:val="none"/>
        </w:rPr>
      </w:pPr>
      <w:r>
        <w:rPr>
          <w:rFonts w:eastAsia="CenturyGothic-Bold"/>
        </w:rPr>
        <w:t xml:space="preserve">Police and criminal evidence act 1974, section 17, 2020 </w:t>
      </w:r>
      <w:hyperlink r:id="rId21" w:history="1">
        <w:r>
          <w:rPr>
            <w:rStyle w:val="Hyperlink"/>
          </w:rPr>
          <w:t>Police and Criminal Evidence Act 1984 (legislation.gov.uk)</w:t>
        </w:r>
      </w:hyperlink>
    </w:p>
    <w:p w14:paraId="68DB4DBF" w14:textId="77777777" w:rsidR="003253ED" w:rsidRPr="009C46BC" w:rsidRDefault="003253ED" w:rsidP="003253ED">
      <w:pPr>
        <w:rPr>
          <w:b/>
          <w:bCs/>
          <w:u w:val="single"/>
        </w:rPr>
      </w:pPr>
      <w:r w:rsidRPr="009C46BC">
        <w:rPr>
          <w:b/>
          <w:bCs/>
          <w:u w:val="single"/>
        </w:rPr>
        <w:t>Task 3 –</w:t>
      </w:r>
    </w:p>
    <w:p w14:paraId="40428BA0" w14:textId="77777777" w:rsidR="003253ED" w:rsidRDefault="003253ED" w:rsidP="003253ED">
      <w:pPr>
        <w:pStyle w:val="ListParagraph"/>
        <w:numPr>
          <w:ilvl w:val="0"/>
          <w:numId w:val="19"/>
        </w:numPr>
        <w:overflowPunct/>
        <w:autoSpaceDE/>
        <w:autoSpaceDN/>
        <w:adjustRightInd/>
        <w:spacing w:after="160" w:line="259" w:lineRule="auto"/>
        <w:textAlignment w:val="auto"/>
      </w:pPr>
      <w:r>
        <w:t xml:space="preserve">Section taken from victim statement (2023) </w:t>
      </w:r>
    </w:p>
    <w:p w14:paraId="53F360E6" w14:textId="77777777" w:rsidR="003253ED" w:rsidRDefault="003253ED" w:rsidP="003253ED">
      <w:pPr>
        <w:pStyle w:val="ListParagraph"/>
        <w:numPr>
          <w:ilvl w:val="0"/>
          <w:numId w:val="19"/>
        </w:numPr>
        <w:overflowPunct/>
        <w:autoSpaceDE/>
        <w:autoSpaceDN/>
        <w:adjustRightInd/>
        <w:spacing w:after="160" w:line="259" w:lineRule="auto"/>
        <w:textAlignment w:val="auto"/>
      </w:pPr>
      <w:r>
        <w:rPr>
          <w:color w:val="auto"/>
        </w:rPr>
        <w:t xml:space="preserve">College of Policing – Code of ethics – </w:t>
      </w:r>
      <w:r>
        <w:t>(</w:t>
      </w:r>
      <w:r>
        <w:rPr>
          <w:color w:val="auto"/>
        </w:rPr>
        <w:t>2014</w:t>
      </w:r>
      <w:r>
        <w:t xml:space="preserve">)  </w:t>
      </w:r>
      <w:hyperlink r:id="rId22" w:history="1">
        <w:r>
          <w:rPr>
            <w:rStyle w:val="Hyperlink"/>
          </w:rPr>
          <w:t>Code of Ethics | College of Policing</w:t>
        </w:r>
      </w:hyperlink>
    </w:p>
    <w:p w14:paraId="3AD94759" w14:textId="77777777" w:rsidR="003253ED" w:rsidRDefault="003253ED" w:rsidP="003253ED">
      <w:pPr>
        <w:pStyle w:val="ListParagraph"/>
        <w:numPr>
          <w:ilvl w:val="0"/>
          <w:numId w:val="19"/>
        </w:numPr>
        <w:overflowPunct/>
        <w:autoSpaceDE/>
        <w:autoSpaceDN/>
        <w:adjustRightInd/>
        <w:spacing w:after="160" w:line="259" w:lineRule="auto"/>
        <w:textAlignment w:val="auto"/>
      </w:pPr>
      <w:r>
        <w:t xml:space="preserve">college Policing – engagement and fairness – (2013) </w:t>
      </w:r>
      <w:hyperlink r:id="rId23" w:history="1">
        <w:r>
          <w:rPr>
            <w:rStyle w:val="Hyperlink"/>
          </w:rPr>
          <w:t>Engagement | College of Policing</w:t>
        </w:r>
      </w:hyperlink>
    </w:p>
    <w:p w14:paraId="3C92FB79" w14:textId="77777777" w:rsidR="003253ED" w:rsidRPr="001C79B9" w:rsidRDefault="003253ED" w:rsidP="003253ED">
      <w:pPr>
        <w:rPr>
          <w:b/>
          <w:bCs/>
          <w:u w:val="single"/>
        </w:rPr>
      </w:pPr>
      <w:r w:rsidRPr="001C79B9">
        <w:rPr>
          <w:b/>
          <w:bCs/>
          <w:u w:val="single"/>
        </w:rPr>
        <w:t>Task 4 –</w:t>
      </w:r>
    </w:p>
    <w:p w14:paraId="6DC61823" w14:textId="77777777" w:rsidR="003253ED" w:rsidRDefault="003253ED" w:rsidP="003253ED">
      <w:pPr>
        <w:pStyle w:val="ListParagraph"/>
        <w:numPr>
          <w:ilvl w:val="0"/>
          <w:numId w:val="20"/>
        </w:numPr>
        <w:overflowPunct/>
        <w:autoSpaceDE/>
        <w:autoSpaceDN/>
        <w:adjustRightInd/>
        <w:spacing w:after="160" w:line="259" w:lineRule="auto"/>
        <w:textAlignment w:val="auto"/>
      </w:pPr>
      <w:r>
        <w:rPr>
          <w:spacing w:val="3"/>
        </w:rPr>
        <w:t xml:space="preserve">college of policing – investigation introduction – (2013) </w:t>
      </w:r>
      <w:hyperlink r:id="rId24" w:history="1">
        <w:r>
          <w:rPr>
            <w:rStyle w:val="Hyperlink"/>
          </w:rPr>
          <w:t>Investigation introduction | College of Policing</w:t>
        </w:r>
      </w:hyperlink>
    </w:p>
    <w:p w14:paraId="6398E5FB" w14:textId="77777777" w:rsidR="003253ED" w:rsidRPr="000A1935" w:rsidRDefault="003253ED" w:rsidP="003253ED">
      <w:pPr>
        <w:pStyle w:val="ListParagraph"/>
        <w:numPr>
          <w:ilvl w:val="0"/>
          <w:numId w:val="20"/>
        </w:numPr>
        <w:overflowPunct/>
        <w:autoSpaceDE/>
        <w:autoSpaceDN/>
        <w:adjustRightInd/>
        <w:spacing w:after="160" w:line="259" w:lineRule="auto"/>
        <w:textAlignment w:val="auto"/>
      </w:pPr>
      <w:r>
        <w:rPr>
          <w:spacing w:val="3"/>
        </w:rPr>
        <w:t xml:space="preserve">college of policing – intelligence management – (2020) </w:t>
      </w:r>
      <w:hyperlink r:id="rId25" w:history="1">
        <w:r>
          <w:rPr>
            <w:rStyle w:val="Hyperlink"/>
          </w:rPr>
          <w:t>Getting started | College of Policing</w:t>
        </w:r>
      </w:hyperlink>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D39F0A6" w:rsidR="62FE5CAF" w:rsidRDefault="005E2E57" w:rsidP="62FE5CAF">
      <w:pPr>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22D1DDA3" wp14:editId="73A10987">
                <wp:simplePos x="0" y="0"/>
                <wp:positionH relativeFrom="column">
                  <wp:posOffset>712302</wp:posOffset>
                </wp:positionH>
                <wp:positionV relativeFrom="paragraph">
                  <wp:posOffset>-153040</wp:posOffset>
                </wp:positionV>
                <wp:extent cx="1061280" cy="347400"/>
                <wp:effectExtent l="57150" t="57150" r="0" b="71755"/>
                <wp:wrapNone/>
                <wp:docPr id="1" name="Ink 1"/>
                <wp:cNvGraphicFramePr/>
                <a:graphic xmlns:a="http://schemas.openxmlformats.org/drawingml/2006/main">
                  <a:graphicData uri="http://schemas.microsoft.com/office/word/2010/wordprocessingInk">
                    <w14:contentPart bwMode="auto" r:id="rId26">
                      <w14:nvContentPartPr>
                        <w14:cNvContentPartPr/>
                      </w14:nvContentPartPr>
                      <w14:xfrm>
                        <a:off x="0" y="0"/>
                        <a:ext cx="1061280" cy="347400"/>
                      </w14:xfrm>
                    </w14:contentPart>
                  </a:graphicData>
                </a:graphic>
              </wp:anchor>
            </w:drawing>
          </mc:Choice>
          <mc:Fallback>
            <w:pict>
              <v:shapetype w14:anchorId="330C1B4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4.7pt;margin-top:-13.45pt;width:86.35pt;height:30.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17cd52AQAADgMAAA4AAABkcnMvZTJvRG9jLnhtbJxSy07DMBC8I/EP&#10;lu80SZ8hatoDFVIPQA/wAcaxG4vYG63dpv17Nn0XhJB6sdYeeXZmZ8fTja3YWqE34HKedGLOlJNQ&#10;GLfM+cf780PKmQ/CFaICp3K+VZ5PJ/d346bOVBdKqAqFjEicz5o652UIdRZFXpbKCt+BWjkCNaAV&#10;ga64jAoUDbHbKurG8TBqAIsaQSrv6XW2B/lkx6+1kuFNa68Cq0hdGsekL5wqpGqU9gacfbbV8HHA&#10;o8lYZEsUdWnkQZa4QZUVxpGIE9VMBMFWaH5RWSMRPOjQkWAj0NpItfNE7pL4h7u5+2qdJX25wkyC&#10;C8qFhcBwnN8OuKWFrWgEzQsUlJBYBeAHRhrQ/4HsRc9Arizp2aeCqhKBVsKXpvacYWaKnOO8SM76&#10;3frp7GCBZ1+v1wAlEh0s//Vlo9G2wyYlbJNzynjbnrss1SYwSY9JPEy6KUGSsF5/1KdVuKDeUxwb&#10;XcyWul+leHlvlV2s8eQbAAD//wMAUEsDBBQABgAIAAAAIQBhGmtmZwUAAJsQAAAQAAAAZHJzL2lu&#10;ay9pbmsxLnhtbLRX227jNhB9L9B/INSHvIS2SF18wTr71AAFWqDY3QLto9fWJsLaciArl/37nrmQ&#10;ohqnRYEWQRhyOHPmzOGQdt69fzkezFPTn9tTt8ncLM9M0+1O+7a722S/fbq1y8ych2233x5OXbPJ&#10;vjXn7P3N99+9a7uvx8MaowFCd6bZ8bDJ7ofhYT2fPz8/z56L2am/m/s8L+Y/dV9/+Tm70ah986Xt&#10;2gEpz8G0O3VD8zIQ2Lrdb7Ld8JJHf2B/PD32uyZuk6XfjR5Dv901t6f+uB0i4v2265qD6bZH8P49&#10;M8O3B0xa5Llr+swcWxRs/cyVi3L54wqG7csmS9aPoHgGk2M2v4z5x/+Aefsak2gVflEvMqOU9s0T&#10;cZqz5uu3a/+1Pz00/dA2o8wiim58MztZsz4iVN+cT4dHOpvMPG0Pj5DM5TnaQnO7+QVBXuNBm/8U&#10;D7q8iZeSm0qj5aU6qGixpcLRDu2xQaMfH2KPDWcAk/nj0PN18LkvbF7bvPrk3bpYrstyVrhVchTa&#10;xQHzc/94vo94n/uxX3knqiaVPbf74T6Kns9c1DxV/FLkfdPe3Q9/E6pFc2zsmwu3kFvJaBUfmi+b&#10;7Ae+iIYjxcBl5Mb50viyWlTXV668Wl7l11meWZfl17l1BqPBz7WTOY+uMgVMBS+qFS9sVdsVeSd+&#10;uSU3MjCA54VN/gj0xM26iQOjFbBVFFx5UyxpsjT8xznjaLKwoET7pVmVNCkFpFQCJfwqcnSrpfUl&#10;uwDRL9jXmaLGpC5sTXyFlLIODIW0YT3SCrk0yk6R3llCFAngRd6iG6riBZvigmQJ2XQ/MS0s8XS5&#10;odJEQ3KKmDg5zCMYLdIDE+B0nGDIhp6q1KW1JEwDed6RfBOTlHgp68jG8RnkhooRiKgP1yIVpbWk&#10;Xn9JSrCTMmQhxQR1lC2hy0YKCCcG4Sp1gwOkmxciRaqBN3L44uDKGjeGaPjcUNtY77Aj7cilLmvr&#10;uMOWCz66RW293AO0iacQZRUanfjoMYo03lvH0OhLDU1rYnI0jFA8DxjJRjRRjtLiviCVFhA7h3Am&#10;cJOFaBSBxqQTLywYu7JO7zwv1Yo5c2UbxIsLzCi5F9V1TEwaLyFxQTARWfNQkNOTElDxkDEUoanp&#10;/MQkzJR9LvF+yQfrQ19TBtkS75wve5jTriQOCUcqmhaHXpBbUdlivMzBnXYQwjA0ihjUQ3i2gL20&#10;5RgkiOgPDuKR56ogz7XkZI6uprfZolH5jU6aPECN+QFK4NydylHSJWPgqE4cLPlWhjM5jzca5JMY&#10;kTNY5AgkkObkyAGy4Lii5CfQhpNIP07QkNRo+hx5JlLjvefuq1fGjx9GVmtkH23kaCMJi9riVoND&#10;hceWri4ecj4oW+DdGsVXjpEqxWKhf0YRUCktkM/x54F2Hdnw+6/GkCsJm5j+caFtTn5BYzHpcTAw&#10;SYn9cKq8iA89ReJX4nmRgl3Y0a4XgCAPx4SFSIbXEKApQWWmimLF6fCmJK9m0ruT3OltnXLn1IFU&#10;Upt+JnGPyblEQD6kKWU2SXQQg0zTVLwjWPF5pRrEJBQBSybUziNvJxQjIG1L3ISW7EMQisZHC3lJ&#10;OF+IGvukVlnxBcRzHO6CCKfck9okh0qfEKEpgGQUp2gi0pMCi/D00k44RgrXkBS+MnI98K2NvZOc&#10;k+LTzKFbJ4kTfPVVKNoQxjJG2DHfJZNqI2WLQ82iSnY8E/zJbyGpMGdPKa1YWXoo6Cvoq6pSKul8&#10;IqdsRBOWl7Sr5TtHJd8NJ4Tfql0/rriQcGapL881LxqKq8DHBL+unABPIS1KFIqvyt5d45Et8Cjn&#10;C5QLmTzGMp/8Exv/NcF/Zzd/AgAA//8DAFBLAwQUAAYACAAAACEA3MY+qeAAAAAKAQAADwAAAGRy&#10;cy9kb3ducmV2LnhtbEyPQU7DMBBF90jcwRokdq0dt6raEKdCQCRWIEoPME2GJG08DrHTBk6PWcHy&#10;a57+f5NtJ9uJMw2+dWwgmSsQxKWrWq4N7N+L2RqED8gVdo7JwBd52ObXVxmmlbvwG513oRaxhH2K&#10;BpoQ+lRKXzZk0c9dTxxvH26wGGIcalkNeInltpNaqZW02HJcaLCnh4bK0260BorTY/00vbYJqpfi&#10;+3gcP5/1Ho25vZnu70AEmsIfDL/6UR3y6HRwI1dedDGrzTKiBmZ6tQERCb3WCYiDgcViCTLP5P8X&#10;8h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3Xtx3nYB&#10;AAAOAwAADgAAAAAAAAAAAAAAAAA8AgAAZHJzL2Uyb0RvYy54bWxQSwECLQAUAAYACAAAACEAYRpr&#10;ZmcFAACbEAAAEAAAAAAAAAAAAAAAAADeAwAAZHJzL2luay9pbmsxLnhtbFBLAQItABQABgAIAAAA&#10;IQDcxj6p4AAAAAoBAAAPAAAAAAAAAAAAAAAAAHMJAABkcnMvZG93bnJldi54bWxQSwECLQAUAAYA&#10;CAAAACEAeRi8nb8AAAAhAQAAGQAAAAAAAAAAAAAAAACACgAAZHJzL19yZWxzL2Uyb0RvYy54bWwu&#10;cmVsc1BLBQYAAAAABgAGAHgBAAB2CwAAAAA=&#10;">
                <v:imagedata r:id="rId27" o:title=""/>
              </v:shape>
            </w:pict>
          </mc:Fallback>
        </mc:AlternateContent>
      </w:r>
      <w:r w:rsidR="62FE5CAF"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3D74AE65" w:rsidR="62FE5CAF" w:rsidRDefault="62FE5CAF" w:rsidP="62FE5CAF">
      <w:pPr>
        <w:jc w:val="both"/>
        <w:rPr>
          <w:sz w:val="24"/>
          <w:szCs w:val="24"/>
        </w:rPr>
      </w:pPr>
      <w:r w:rsidRPr="62FE5CAF">
        <w:rPr>
          <w:sz w:val="24"/>
          <w:szCs w:val="24"/>
        </w:rPr>
        <w:t xml:space="preserve">Date: _ </w:t>
      </w:r>
      <w:r w:rsidR="00625F89">
        <w:rPr>
          <w:sz w:val="24"/>
          <w:szCs w:val="24"/>
        </w:rPr>
        <w:t>05/06/2023</w:t>
      </w:r>
      <w:r w:rsidRPr="62FE5CAF">
        <w:rPr>
          <w:sz w:val="24"/>
          <w:szCs w:val="24"/>
        </w:rPr>
        <w:t xml:space="preserve">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7E3861" w14:textId="77777777" w:rsidR="006F053A" w:rsidRDefault="006F053A">
      <w:r>
        <w:separator/>
      </w:r>
    </w:p>
  </w:endnote>
  <w:endnote w:type="continuationSeparator" w:id="0">
    <w:p w14:paraId="332A2257" w14:textId="77777777" w:rsidR="006F053A" w:rsidRDefault="006F05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lobal User Interface">
    <w:altName w:val="Calibri"/>
    <w:panose1 w:val="00000000000000000000"/>
    <w:charset w:val="00"/>
    <w:family w:val="auto"/>
    <w:notTrueType/>
    <w:pitch w:val="default"/>
    <w:sig w:usb0="00000003" w:usb1="00000000" w:usb2="00000000" w:usb3="00000000" w:csb0="00000001" w:csb1="00000000"/>
  </w:font>
  <w:font w:name="CenturyGothic-Bold">
    <w:altName w:val="Yu Gothic"/>
    <w:panose1 w:val="00000000000000000000"/>
    <w:charset w:val="80"/>
    <w:family w:val="auto"/>
    <w:notTrueType/>
    <w:pitch w:val="default"/>
    <w:sig w:usb0="00000001" w:usb1="08070000" w:usb2="00000010" w:usb3="00000000" w:csb0="00020000"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6C1F6" w14:textId="77777777" w:rsidR="006F053A" w:rsidRDefault="006F053A">
      <w:r>
        <w:separator/>
      </w:r>
    </w:p>
  </w:footnote>
  <w:footnote w:type="continuationSeparator" w:id="0">
    <w:p w14:paraId="5A3CA5B4" w14:textId="77777777" w:rsidR="006F053A" w:rsidRDefault="006F05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A4067"/>
    <w:multiLevelType w:val="hybridMultilevel"/>
    <w:tmpl w:val="F3989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65165"/>
    <w:multiLevelType w:val="hybridMultilevel"/>
    <w:tmpl w:val="B84CED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2B1FB6"/>
    <w:multiLevelType w:val="hybridMultilevel"/>
    <w:tmpl w:val="A936EE66"/>
    <w:lvl w:ilvl="0" w:tplc="08090011">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896FDC"/>
    <w:multiLevelType w:val="hybridMultilevel"/>
    <w:tmpl w:val="57C0E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8A6B99"/>
    <w:multiLevelType w:val="hybridMultilevel"/>
    <w:tmpl w:val="692079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3A7B80"/>
    <w:multiLevelType w:val="hybridMultilevel"/>
    <w:tmpl w:val="D4EAAE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042666"/>
    <w:multiLevelType w:val="multilevel"/>
    <w:tmpl w:val="BE5E9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5E3CE7"/>
    <w:multiLevelType w:val="hybridMultilevel"/>
    <w:tmpl w:val="A0345B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10" w15:restartNumberingAfterBreak="0">
    <w:nsid w:val="509F263A"/>
    <w:multiLevelType w:val="multilevel"/>
    <w:tmpl w:val="51080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4828FE"/>
    <w:multiLevelType w:val="hybridMultilevel"/>
    <w:tmpl w:val="BC626E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387B89"/>
    <w:multiLevelType w:val="hybridMultilevel"/>
    <w:tmpl w:val="2A78B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157CBE"/>
    <w:multiLevelType w:val="multilevel"/>
    <w:tmpl w:val="BB7C3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0D32F3"/>
    <w:multiLevelType w:val="multilevel"/>
    <w:tmpl w:val="8C5E5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CC0245"/>
    <w:multiLevelType w:val="multilevel"/>
    <w:tmpl w:val="5BD0B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F3C78C3"/>
    <w:multiLevelType w:val="hybridMultilevel"/>
    <w:tmpl w:val="4FFCE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1558257">
    <w:abstractNumId w:val="9"/>
  </w:num>
  <w:num w:numId="2" w16cid:durableId="1037505482">
    <w:abstractNumId w:val="3"/>
  </w:num>
  <w:num w:numId="3" w16cid:durableId="803809777">
    <w:abstractNumId w:val="14"/>
  </w:num>
  <w:num w:numId="4" w16cid:durableId="1493836935">
    <w:abstractNumId w:val="13"/>
  </w:num>
  <w:num w:numId="5" w16cid:durableId="334765164">
    <w:abstractNumId w:val="18"/>
  </w:num>
  <w:num w:numId="6" w16cid:durableId="2064520898">
    <w:abstractNumId w:val="6"/>
  </w:num>
  <w:num w:numId="7" w16cid:durableId="300842351">
    <w:abstractNumId w:val="16"/>
  </w:num>
  <w:num w:numId="8" w16cid:durableId="1891067871">
    <w:abstractNumId w:val="19"/>
  </w:num>
  <w:num w:numId="9" w16cid:durableId="406660006">
    <w:abstractNumId w:val="10"/>
  </w:num>
  <w:num w:numId="10" w16cid:durableId="979074666">
    <w:abstractNumId w:val="12"/>
  </w:num>
  <w:num w:numId="11" w16cid:durableId="1958873389">
    <w:abstractNumId w:val="0"/>
  </w:num>
  <w:num w:numId="12" w16cid:durableId="1040056553">
    <w:abstractNumId w:val="1"/>
  </w:num>
  <w:num w:numId="13" w16cid:durableId="582565483">
    <w:abstractNumId w:val="4"/>
  </w:num>
  <w:num w:numId="14" w16cid:durableId="1195313071">
    <w:abstractNumId w:val="7"/>
  </w:num>
  <w:num w:numId="15" w16cid:durableId="294485964">
    <w:abstractNumId w:val="15"/>
  </w:num>
  <w:num w:numId="16" w16cid:durableId="2130737452">
    <w:abstractNumId w:val="17"/>
  </w:num>
  <w:num w:numId="17" w16cid:durableId="816918409">
    <w:abstractNumId w:val="2"/>
  </w:num>
  <w:num w:numId="18" w16cid:durableId="1326932080">
    <w:abstractNumId w:val="8"/>
  </w:num>
  <w:num w:numId="19" w16cid:durableId="1752895977">
    <w:abstractNumId w:val="5"/>
  </w:num>
  <w:num w:numId="20" w16cid:durableId="1502772155">
    <w:abstractNumId w:val="1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219"/>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1D7"/>
    <w:rsid w:val="00294868"/>
    <w:rsid w:val="00295CA1"/>
    <w:rsid w:val="002A291A"/>
    <w:rsid w:val="002A5604"/>
    <w:rsid w:val="002B1701"/>
    <w:rsid w:val="002B23C3"/>
    <w:rsid w:val="002B443A"/>
    <w:rsid w:val="002B5B35"/>
    <w:rsid w:val="002C256A"/>
    <w:rsid w:val="002C496D"/>
    <w:rsid w:val="002D05EB"/>
    <w:rsid w:val="002D2F29"/>
    <w:rsid w:val="002D2FD3"/>
    <w:rsid w:val="002E4A28"/>
    <w:rsid w:val="002E7017"/>
    <w:rsid w:val="002E733D"/>
    <w:rsid w:val="002F2F3E"/>
    <w:rsid w:val="002F4F6E"/>
    <w:rsid w:val="003015C3"/>
    <w:rsid w:val="0030698D"/>
    <w:rsid w:val="0031350A"/>
    <w:rsid w:val="00316815"/>
    <w:rsid w:val="003168CA"/>
    <w:rsid w:val="00321255"/>
    <w:rsid w:val="0032230D"/>
    <w:rsid w:val="00322A0B"/>
    <w:rsid w:val="003253ED"/>
    <w:rsid w:val="00335FC5"/>
    <w:rsid w:val="003516C0"/>
    <w:rsid w:val="00352E59"/>
    <w:rsid w:val="00354DBE"/>
    <w:rsid w:val="00355210"/>
    <w:rsid w:val="00363A10"/>
    <w:rsid w:val="00365DF9"/>
    <w:rsid w:val="00372DB4"/>
    <w:rsid w:val="0037490C"/>
    <w:rsid w:val="00375AF5"/>
    <w:rsid w:val="003761BD"/>
    <w:rsid w:val="003769F6"/>
    <w:rsid w:val="0037A2D4"/>
    <w:rsid w:val="00385414"/>
    <w:rsid w:val="00390074"/>
    <w:rsid w:val="0039762B"/>
    <w:rsid w:val="00397A2F"/>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4BA0"/>
    <w:rsid w:val="005169D1"/>
    <w:rsid w:val="00521123"/>
    <w:rsid w:val="00521221"/>
    <w:rsid w:val="00536FA9"/>
    <w:rsid w:val="005414F4"/>
    <w:rsid w:val="00546187"/>
    <w:rsid w:val="005463F1"/>
    <w:rsid w:val="00557220"/>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E2E57"/>
    <w:rsid w:val="00606E27"/>
    <w:rsid w:val="006108C9"/>
    <w:rsid w:val="00615C7E"/>
    <w:rsid w:val="0062158D"/>
    <w:rsid w:val="00625F89"/>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2A"/>
    <w:rsid w:val="006D18A3"/>
    <w:rsid w:val="006D5970"/>
    <w:rsid w:val="006E481E"/>
    <w:rsid w:val="006E795F"/>
    <w:rsid w:val="006F053A"/>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6F8F"/>
    <w:rsid w:val="007C705D"/>
    <w:rsid w:val="007D0A07"/>
    <w:rsid w:val="007D0C96"/>
    <w:rsid w:val="007D133D"/>
    <w:rsid w:val="007D3EB4"/>
    <w:rsid w:val="007D3F16"/>
    <w:rsid w:val="007F33AA"/>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0010"/>
    <w:rsid w:val="00892716"/>
    <w:rsid w:val="00893067"/>
    <w:rsid w:val="008933DE"/>
    <w:rsid w:val="00895FCE"/>
    <w:rsid w:val="00897F3E"/>
    <w:rsid w:val="008A1BA8"/>
    <w:rsid w:val="008A21B4"/>
    <w:rsid w:val="008A4576"/>
    <w:rsid w:val="008B07DE"/>
    <w:rsid w:val="008B28E7"/>
    <w:rsid w:val="008C14C7"/>
    <w:rsid w:val="008C2FFB"/>
    <w:rsid w:val="008C6EEA"/>
    <w:rsid w:val="008D0E64"/>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9B"/>
    <w:rsid w:val="00991FDA"/>
    <w:rsid w:val="009927A1"/>
    <w:rsid w:val="0099774D"/>
    <w:rsid w:val="009A5F3B"/>
    <w:rsid w:val="009B0B61"/>
    <w:rsid w:val="009B28C0"/>
    <w:rsid w:val="009B7136"/>
    <w:rsid w:val="009B7806"/>
    <w:rsid w:val="009C2497"/>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46EB"/>
    <w:rsid w:val="00A25F64"/>
    <w:rsid w:val="00A27CC2"/>
    <w:rsid w:val="00A3273B"/>
    <w:rsid w:val="00A40ED6"/>
    <w:rsid w:val="00A470EE"/>
    <w:rsid w:val="00A47621"/>
    <w:rsid w:val="00A479CD"/>
    <w:rsid w:val="00A50CFC"/>
    <w:rsid w:val="00A54D67"/>
    <w:rsid w:val="00A55A3F"/>
    <w:rsid w:val="00A63B7C"/>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4EB7"/>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38A0"/>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A5D"/>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A78AA"/>
    <w:rsid w:val="00DB2767"/>
    <w:rsid w:val="00DC4729"/>
    <w:rsid w:val="00DE2EED"/>
    <w:rsid w:val="00DE556F"/>
    <w:rsid w:val="00DF3006"/>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B43"/>
    <w:rsid w:val="00E91F62"/>
    <w:rsid w:val="00E929FD"/>
    <w:rsid w:val="00E93240"/>
    <w:rsid w:val="00E9479B"/>
    <w:rsid w:val="00EA317E"/>
    <w:rsid w:val="00EA4D48"/>
    <w:rsid w:val="00EA6AAA"/>
    <w:rsid w:val="00EB2173"/>
    <w:rsid w:val="00EB62E6"/>
    <w:rsid w:val="00EC4602"/>
    <w:rsid w:val="00ED1B30"/>
    <w:rsid w:val="00ED250E"/>
    <w:rsid w:val="00EE1AC1"/>
    <w:rsid w:val="00EE39D6"/>
    <w:rsid w:val="00EE413C"/>
    <w:rsid w:val="00EE52AD"/>
    <w:rsid w:val="00F01F92"/>
    <w:rsid w:val="00F10A08"/>
    <w:rsid w:val="00F10A34"/>
    <w:rsid w:val="00F139CF"/>
    <w:rsid w:val="00F22AC5"/>
    <w:rsid w:val="00F254D1"/>
    <w:rsid w:val="00F26833"/>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ulnerability-related-risks/clues" TargetMode="External"/><Relationship Id="rId26" Type="http://schemas.openxmlformats.org/officeDocument/2006/relationships/customXml" Target="ink/ink1.xml"/><Relationship Id="rId3" Type="http://schemas.openxmlformats.org/officeDocument/2006/relationships/customXml" Target="../customXml/item3.xml"/><Relationship Id="rId21" Type="http://schemas.openxmlformats.org/officeDocument/2006/relationships/hyperlink" Target="https://www.legislation.gov.uk/ukpga/1984/60/section/1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ositivepsychology.com/benefits-of-counseling/" TargetMode="External"/><Relationship Id="rId25" Type="http://schemas.openxmlformats.org/officeDocument/2006/relationships/hyperlink" Target="https://www.college.police.uk/app/intelligence-management/analysis/getting-started" TargetMode="External"/><Relationship Id="rId2" Type="http://schemas.openxmlformats.org/officeDocument/2006/relationships/customXml" Target="../customXml/item2.xml"/><Relationship Id="rId16" Type="http://schemas.openxmlformats.org/officeDocument/2006/relationships/hyperlink" Target="https://sportfirst.sportscotland.org.uk/articles/improve-your-mental-health-with-sport/" TargetMode="External"/><Relationship Id="rId20" Type="http://schemas.openxmlformats.org/officeDocument/2006/relationships/hyperlink" Target="https://www.college.police.uk/app/mental-health/mental-vulnerability-and-illnes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on-introduction?highlight=cpia" TargetMode="External"/><Relationship Id="rId5" Type="http://schemas.openxmlformats.org/officeDocument/2006/relationships/numbering" Target="numbering.xml"/><Relationship Id="rId15" Type="http://schemas.openxmlformats.org/officeDocument/2006/relationships/hyperlink" Target="https://www.app.college.police.uk/app-content/engagement-and-communication/engaging-with-communities/" TargetMode="External"/><Relationship Id="rId23" Type="http://schemas.openxmlformats.org/officeDocument/2006/relationships/hyperlink" Target="https://www.college.police.uk/app/engagement-and-communication/engagement"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ethics/code-of-ethics" TargetMode="External"/><Relationship Id="rId27"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05T21:38:44.319"/>
    </inkml:context>
    <inkml:brush xml:id="br0">
      <inkml:brushProperty name="width" value="0.1" units="cm"/>
      <inkml:brushProperty name="height" value="0.1" units="cm"/>
    </inkml:brush>
  </inkml:definitions>
  <inkml:trace contextRef="#ctx0" brushRef="#br0">0 124 24575,'14'8'0,"0"-1"0,0-1 0,0 0 0,1-1 0,0-1 0,15 3 0,3-1 0,59 3 0,-56-9 0,0-1 0,0-1 0,0-3 0,-1 0 0,1-2 0,-1-2 0,-1-2 0,0 0 0,0-3 0,-1 0 0,-1-2 0,-1-2 0,0-1 0,31-25 0,-52 38 0,-8 8 0,-11 18 0,7-15 0,-54 94 0,-4-2 0,-4-3 0,-141 158 0,198-244 0,-25 27 0,-41 36 0,63-63 0,0 0 0,-1 0 0,0 0 0,0-2 0,-1 1 0,0-1 0,0-1 0,0 0 0,-15 3 0,21-7 0,0-1 0,-1 1 0,1-1 0,-1-1 0,1 1 0,-1-1 0,1 0 0,0 0 0,-1-1 0,1 0 0,0 0 0,-7-4 0,10 5 0,1 0 0,-1 0 0,1-1 0,0 1 0,-1-1 0,1 1 0,0-1 0,0 0 0,0 0 0,0 0 0,0 0 0,1 0 0,-1 0 0,0 0 0,1-1 0,0 1 0,0 0 0,-1-1 0,1 1 0,1-1 0,-1 0 0,0 1 0,1-1 0,-1 0 0,1 1 0,0-1 0,0 0 0,0 0 0,0 1 0,0-1 0,1-3 0,0 4 0,0 1 0,0-1 0,-1 0 0,1 0 0,1 1 0,-1-1 0,0 1 0,0-1 0,0 1 0,1-1 0,-1 1 0,1 0 0,-1 0 0,1 0 0,0 0 0,-1 0 0,1 0 0,0 0 0,0 0 0,0 1 0,0-1 0,-1 1 0,1-1 0,0 1 0,0 0 0,3-1 0,7 1 0,0-1 0,1 1 0,12 2 0,-13-1 0,146 12 0,120 6 0,-213-18 0,-1-3 0,86-14 0,-87 5 0,76-23 0,-115 26 0,0 0 0,0-2 0,-1-1 0,-1-1 0,0-1 0,22-16 0,-36 23 0,-1 0 0,0 0 0,0-1 0,-1 0 0,0 0 0,0 0 0,-1-1 0,0 0 0,0 0 0,-1-1 0,0 1 0,4-11 0,-6 12 0,-1-1 0,1 0 0,-1 0 0,0 0 0,-1 0 0,0 0 0,0 1 0,-1-1 0,0 0 0,0 0 0,-1 0 0,0 0 0,-1 1 0,-5-13 0,-1 1 0,-1 1 0,-1 0 0,0 1 0,-2 0 0,0 1 0,0 0 0,-2 1 0,0 1 0,0 0 0,-2 1 0,1 1 0,-2 0 0,1 1 0,-2 1 0,1 1 0,-1 1 0,-1 0 0,1 2 0,-1 0 0,-1 1 0,1 1 0,0 1 0,-1 0 0,0 2 0,0 1 0,1 0 0,-1 1 0,0 2 0,-28 6 0,20-1 0,0 1 0,0 2 0,1 0 0,0 3 0,1 0 0,0 1 0,1 2 0,1 1 0,1 0 0,1 2 0,0 1 0,-26 31 0,35-35 0,1 0 0,1 1 0,1 1 0,0 0 0,1 0 0,2 1 0,-14 41 0,18-45 0,1 0 0,0 1 0,2-1 0,0 1 0,0-1 0,2 1 0,0-1 0,1 1 0,0-1 0,1 1 0,7 19 0,-3-19 0,0 1 0,0-1 0,2-1 0,0 0 0,1 0 0,1 0 0,0-2 0,1 1 0,1-1 0,0-1 0,0-1 0,2 1 0,-1-2 0,1 0 0,1-1 0,19 9 0,-12-8 0,1-1 0,0-1 0,0-1 0,1-1 0,0-2 0,0 0 0,1-2 0,-1 0 0,1-2 0,-1-1 0,34-4 0,-20-1 0,0-3 0,-1 0 0,-1-3 0,1-1 0,-2-2 0,64-33 0,-69 29 0,0-1 0,-2-1 0,0-2 0,-1-1 0,-2-1 0,0-1 0,36-46 0,-50 54 0,21-35 0,-30 45 0,1 0 0,-1 0 0,-1 0 0,1-1 0,-1 1 0,-1 0 0,1-1 0,0-10 0,-2 17 0,0 0 0,0 0 0,0 0 0,0 0 0,0 0 0,0 0 0,0 0 0,0 0 0,0 0 0,0 0 0,-1 0 0,1 0 0,0 0 0,-1 0 0,1 0 0,-1 0 0,1 0 0,-1 0 0,1 0 0,-1 0 0,0 1 0,1-1 0,-1 0 0,0 1 0,0-1 0,1 0 0,-3 0 0,2 1 0,-1 0 0,1-1 0,-1 1 0,1 0 0,-1 1 0,1-1 0,-1 0 0,1 0 0,-1 1 0,1-1 0,0 1 0,-1-1 0,1 1 0,-1-1 0,1 1 0,-1 1 0,-5 2 0,0 1 0,1-1 0,0 1 0,0 1 0,-10 11 0,15-16 0,0 0 0,0 1 0,0-1 0,1 0 0,-1 1 0,0-1 0,0 1 0,1-1 0,-1 1 0,1-1 0,0 1 0,-1 0 0,1-1 0,0 4 0,0-4 0,0 0 0,1 0 0,-1 0 0,0-1 0,1 1 0,-1 0 0,0 0 0,1 0 0,-1 0 0,1-1 0,-1 1 0,1 0 0,0 0 0,-1-1 0,1 1 0,0 0 0,0-1 0,-1 1 0,2 0 0,2 1 0,0-1 0,0 1 0,1-1 0,-1 0 0,0 0 0,1 0 0,-1 0 0,1-1 0,6 0 0,26-2 0,0-1 0,0-3 0,61-16 0,45-8 0,-139 29 0,0 1 0,0 0 0,-1-1 0,1 1 0,0 0 0,0 1 0,0-1 0,0 1 0,-1 0 0,1 0 0,0 0 0,-1 0 0,1 1 0,-1-1 0,1 1 0,3 2 0,-1 1 0,0 1 0,0 0 0,-1 0 0,0 1 0,0-1 0,5 10 0,-7-11 0,0-1 0,0 1 0,1-1 0,-1 0 0,1 0 0,0 0 0,0-1 0,1 1 0,-1-1 0,1 0 0,-1 0 0,1 0 0,0-1 0,0 0 0,0 0 0,0 0 0,1-1 0,-1 1 0,0-1 0,1-1 0,-1 1 0,0-1 0,1 0 0,-1 0 0,11-1 0,6-3 0,0-1 0,36-12 0,-39 11 0,0 0 0,0 1 0,39-5 0,-54 11 0,0-1 0,0 1 0,0 0 0,0 0 0,0 0 0,0 0 0,-1 0 0,1 1 0,0 0 0,-1 0 0,1 0 0,-1 0 0,0 1 0,0-1 0,6 6 0,-5-4 0,1 0 0,-1 0 0,1-1 0,0 0 0,0 0 0,0 0 0,10 3 0,1-3 0,-1-1 0,1-1 0,0 0 0,0-1 0,-1 0 0,26-5 0,-19 3 0,1 0 0,35 3 0,40 11 321,33 3-2007,-51-12-5140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27</Pages>
  <Words>7766</Words>
  <Characters>42234</Characters>
  <Application>Microsoft Office Word</Application>
  <DocSecurity>0</DocSecurity>
  <Lines>351</Lines>
  <Paragraphs>99</Paragraphs>
  <ScaleCrop>false</ScaleCrop>
  <Company>Powys County Council</Company>
  <LinksUpToDate>false</LinksUpToDate>
  <CharactersWithSpaces>49901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Connolly, Luke</cp:lastModifiedBy>
  <cp:revision>39</cp:revision>
  <cp:lastPrinted>2014-08-26T08:55:00Z</cp:lastPrinted>
  <dcterms:created xsi:type="dcterms:W3CDTF">2019-08-13T10:31:00Z</dcterms:created>
  <dcterms:modified xsi:type="dcterms:W3CDTF">2023-06-05T21:39:00Z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2023-06-02T10:03:01Z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91ee55ec-d215-4aa3-a7dc-e6fa6092f815</vt:lpwstr>
  </property>
  <property fmtid="{D5CDD505-2E9C-101B-9397-08002B2CF9AE}" pid="9" name="MSIP_Label_f2acd28b-79a3-4a0f-b0ff-4b75658b1549_ContentBits">
    <vt:lpwstr>0</vt:lpwstr>
  </property>
</Properties>
</file>