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9B0EC" w14:textId="5BE80813" w:rsidR="00276C08" w:rsidRDefault="00276C08" w:rsidP="00276C08">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p>
    <w:p w14:paraId="37D74939" w14:textId="77777777" w:rsidR="00276C08" w:rsidRDefault="00276C08" w:rsidP="00276C08">
      <w:pPr>
        <w:spacing w:line="360" w:lineRule="auto"/>
        <w:rPr>
          <w:rFonts w:ascii="Times New Roman" w:hAnsi="Times New Roman" w:cs="Times New Roman"/>
          <w:b/>
          <w:bCs/>
          <w:sz w:val="32"/>
          <w:szCs w:val="32"/>
        </w:rPr>
      </w:pPr>
    </w:p>
    <w:p w14:paraId="60056203" w14:textId="77777777" w:rsidR="00276C08" w:rsidRDefault="00276C08" w:rsidP="00276C08">
      <w:pPr>
        <w:spacing w:line="360" w:lineRule="auto"/>
        <w:rPr>
          <w:rFonts w:ascii="Times New Roman" w:hAnsi="Times New Roman" w:cs="Times New Roman"/>
          <w:b/>
          <w:bCs/>
          <w:sz w:val="32"/>
          <w:szCs w:val="32"/>
        </w:rPr>
      </w:pPr>
    </w:p>
    <w:p w14:paraId="6470C3AA" w14:textId="77777777" w:rsidR="00276C08" w:rsidRDefault="00276C08" w:rsidP="00276C08">
      <w:pPr>
        <w:spacing w:line="360" w:lineRule="auto"/>
        <w:rPr>
          <w:rFonts w:ascii="Times New Roman" w:hAnsi="Times New Roman" w:cs="Times New Roman"/>
          <w:b/>
          <w:bCs/>
          <w:sz w:val="32"/>
          <w:szCs w:val="32"/>
        </w:rPr>
      </w:pPr>
    </w:p>
    <w:p w14:paraId="456E5863" w14:textId="77777777" w:rsidR="00276C08" w:rsidRDefault="00276C08" w:rsidP="00276C08">
      <w:pPr>
        <w:spacing w:line="360" w:lineRule="auto"/>
        <w:rPr>
          <w:rFonts w:ascii="Times New Roman" w:hAnsi="Times New Roman" w:cs="Times New Roman"/>
          <w:b/>
          <w:bCs/>
          <w:sz w:val="32"/>
          <w:szCs w:val="32"/>
        </w:rPr>
      </w:pPr>
    </w:p>
    <w:p w14:paraId="7BCBA655" w14:textId="3F06BA02" w:rsidR="00BA5FF5" w:rsidRPr="00BA5FF5" w:rsidRDefault="00BA5FF5" w:rsidP="00BA5FF5">
      <w:pPr>
        <w:spacing w:line="360" w:lineRule="auto"/>
        <w:jc w:val="center"/>
        <w:rPr>
          <w:rFonts w:ascii="Times New Roman" w:hAnsi="Times New Roman" w:cs="Times New Roman"/>
          <w:b/>
          <w:bCs/>
          <w:sz w:val="32"/>
          <w:szCs w:val="32"/>
        </w:rPr>
      </w:pPr>
      <w:r w:rsidRPr="00BA5FF5">
        <w:rPr>
          <w:rFonts w:ascii="Times New Roman" w:hAnsi="Times New Roman" w:cs="Times New Roman"/>
          <w:b/>
          <w:bCs/>
          <w:sz w:val="32"/>
          <w:szCs w:val="32"/>
        </w:rPr>
        <w:t>BMSW6106 Developing Emotional Intelligence Skills for the Workplace</w:t>
      </w:r>
    </w:p>
    <w:p w14:paraId="0DD05788" w14:textId="30B6D0C5" w:rsidR="005713C6" w:rsidRDefault="00BA5FF5" w:rsidP="00BA5FF5">
      <w:pPr>
        <w:spacing w:line="360" w:lineRule="auto"/>
        <w:jc w:val="center"/>
        <w:rPr>
          <w:rFonts w:ascii="Times New Roman" w:hAnsi="Times New Roman" w:cs="Times New Roman"/>
          <w:b/>
          <w:bCs/>
          <w:sz w:val="32"/>
          <w:szCs w:val="32"/>
        </w:rPr>
      </w:pPr>
      <w:r w:rsidRPr="00BA5FF5">
        <w:rPr>
          <w:rFonts w:ascii="Times New Roman" w:hAnsi="Times New Roman" w:cs="Times New Roman"/>
          <w:b/>
          <w:bCs/>
          <w:sz w:val="32"/>
          <w:szCs w:val="32"/>
        </w:rPr>
        <w:t>Assessment Task 1 – Individual report</w:t>
      </w:r>
      <w:r w:rsidR="00276C08">
        <w:rPr>
          <w:rFonts w:ascii="Times New Roman" w:hAnsi="Times New Roman" w:cs="Times New Roman"/>
          <w:b/>
          <w:bCs/>
          <w:sz w:val="32"/>
          <w:szCs w:val="32"/>
        </w:rPr>
        <w:t xml:space="preserve"> </w:t>
      </w:r>
    </w:p>
    <w:p w14:paraId="3A759A5A" w14:textId="77777777" w:rsidR="00276C08" w:rsidRDefault="00276C08" w:rsidP="00BA5FF5">
      <w:pPr>
        <w:spacing w:line="360" w:lineRule="auto"/>
        <w:jc w:val="center"/>
        <w:rPr>
          <w:rFonts w:ascii="Times New Roman" w:hAnsi="Times New Roman" w:cs="Times New Roman"/>
          <w:b/>
          <w:bCs/>
          <w:sz w:val="32"/>
          <w:szCs w:val="32"/>
        </w:rPr>
      </w:pPr>
    </w:p>
    <w:p w14:paraId="7C44D884" w14:textId="77777777" w:rsidR="00276C08" w:rsidRDefault="00276C08" w:rsidP="00BA5FF5">
      <w:pPr>
        <w:spacing w:line="360" w:lineRule="auto"/>
        <w:jc w:val="center"/>
        <w:rPr>
          <w:rFonts w:ascii="Times New Roman" w:hAnsi="Times New Roman" w:cs="Times New Roman"/>
          <w:b/>
          <w:bCs/>
          <w:sz w:val="32"/>
          <w:szCs w:val="32"/>
        </w:rPr>
      </w:pPr>
    </w:p>
    <w:p w14:paraId="594447C1" w14:textId="77777777" w:rsidR="00276C08" w:rsidRPr="00A117E7" w:rsidRDefault="00276C08" w:rsidP="00276C08">
      <w:pPr>
        <w:spacing w:after="160" w:line="259" w:lineRule="auto"/>
        <w:jc w:val="center"/>
        <w:rPr>
          <w:sz w:val="32"/>
          <w:szCs w:val="32"/>
        </w:rPr>
      </w:pPr>
      <w:r>
        <w:rPr>
          <w:rFonts w:ascii="Times New Roman" w:hAnsi="Times New Roman" w:cs="Times New Roman"/>
          <w:b/>
          <w:bCs/>
          <w:sz w:val="32"/>
          <w:szCs w:val="32"/>
        </w:rPr>
        <w:t xml:space="preserve">  </w:t>
      </w:r>
      <w:r w:rsidRPr="00A117E7">
        <w:rPr>
          <w:sz w:val="32"/>
          <w:szCs w:val="32"/>
        </w:rPr>
        <w:t>Student name:</w:t>
      </w:r>
      <w:r>
        <w:rPr>
          <w:sz w:val="32"/>
          <w:szCs w:val="32"/>
        </w:rPr>
        <w:t xml:space="preserve"> Aleksandar Mihaylov</w:t>
      </w:r>
      <w:r w:rsidRPr="00A117E7">
        <w:rPr>
          <w:sz w:val="32"/>
          <w:szCs w:val="32"/>
        </w:rPr>
        <w:t xml:space="preserve"> </w:t>
      </w:r>
    </w:p>
    <w:p w14:paraId="2B8198D2" w14:textId="77777777" w:rsidR="00276C08" w:rsidRPr="00A117E7" w:rsidRDefault="00276C08" w:rsidP="00276C08">
      <w:pPr>
        <w:spacing w:after="160" w:line="259" w:lineRule="auto"/>
        <w:jc w:val="center"/>
        <w:rPr>
          <w:sz w:val="32"/>
          <w:szCs w:val="32"/>
        </w:rPr>
      </w:pPr>
      <w:r w:rsidRPr="00A117E7">
        <w:rPr>
          <w:sz w:val="32"/>
          <w:szCs w:val="32"/>
        </w:rPr>
        <w:t>Student ID: 202975</w:t>
      </w:r>
      <w:r>
        <w:rPr>
          <w:sz w:val="32"/>
          <w:szCs w:val="32"/>
        </w:rPr>
        <w:t>4</w:t>
      </w:r>
    </w:p>
    <w:p w14:paraId="25D084BC" w14:textId="69FDF768" w:rsidR="00276C08" w:rsidRPr="00A117E7" w:rsidRDefault="00276C08" w:rsidP="00276C08">
      <w:pPr>
        <w:spacing w:after="160" w:line="259" w:lineRule="auto"/>
        <w:jc w:val="center"/>
        <w:rPr>
          <w:sz w:val="32"/>
          <w:szCs w:val="32"/>
        </w:rPr>
      </w:pPr>
      <w:r w:rsidRPr="00A117E7">
        <w:rPr>
          <w:sz w:val="32"/>
          <w:szCs w:val="32"/>
        </w:rPr>
        <w:t xml:space="preserve">  Submission date: </w:t>
      </w:r>
      <w:r>
        <w:rPr>
          <w:sz w:val="32"/>
          <w:szCs w:val="32"/>
        </w:rPr>
        <w:t>02</w:t>
      </w:r>
      <w:r w:rsidRPr="00A117E7">
        <w:rPr>
          <w:sz w:val="32"/>
          <w:szCs w:val="32"/>
        </w:rPr>
        <w:t>.0</w:t>
      </w:r>
      <w:r>
        <w:rPr>
          <w:sz w:val="32"/>
          <w:szCs w:val="32"/>
        </w:rPr>
        <w:t>5</w:t>
      </w:r>
      <w:r w:rsidRPr="00A117E7">
        <w:rPr>
          <w:sz w:val="32"/>
          <w:szCs w:val="32"/>
        </w:rPr>
        <w:t xml:space="preserve">.24 </w:t>
      </w:r>
    </w:p>
    <w:p w14:paraId="19C2A0DB" w14:textId="0368AF36" w:rsidR="00E24BC8" w:rsidRDefault="00276C08" w:rsidP="00276C08">
      <w:pPr>
        <w:spacing w:line="360" w:lineRule="auto"/>
        <w:jc w:val="center"/>
        <w:rPr>
          <w:rFonts w:ascii="Times New Roman" w:hAnsi="Times New Roman" w:cs="Times New Roman"/>
          <w:b/>
          <w:bCs/>
          <w:sz w:val="32"/>
          <w:szCs w:val="32"/>
        </w:rPr>
      </w:pPr>
      <w:r w:rsidRPr="00A117E7">
        <w:rPr>
          <w:sz w:val="32"/>
          <w:szCs w:val="32"/>
        </w:rPr>
        <w:t>Lecturer:</w:t>
      </w:r>
      <w:r>
        <w:rPr>
          <w:sz w:val="32"/>
          <w:szCs w:val="32"/>
        </w:rPr>
        <w:t xml:space="preserve"> Amare Dest</w:t>
      </w:r>
      <w:r w:rsidR="00E251A2">
        <w:rPr>
          <w:sz w:val="32"/>
          <w:szCs w:val="32"/>
        </w:rPr>
        <w:t>a</w:t>
      </w:r>
    </w:p>
    <w:p w14:paraId="1002E264" w14:textId="51E5C983" w:rsidR="00276C08" w:rsidRDefault="00276C08" w:rsidP="00BA5FF5">
      <w:pPr>
        <w:spacing w:line="360" w:lineRule="auto"/>
        <w:jc w:val="center"/>
        <w:rPr>
          <w:rFonts w:ascii="Times New Roman" w:hAnsi="Times New Roman" w:cs="Times New Roman"/>
          <w:b/>
          <w:bCs/>
          <w:sz w:val="32"/>
          <w:szCs w:val="32"/>
        </w:rPr>
      </w:pPr>
    </w:p>
    <w:p w14:paraId="0B247409" w14:textId="77777777" w:rsidR="00276C08" w:rsidRDefault="00276C08" w:rsidP="00BA5FF5">
      <w:pPr>
        <w:spacing w:line="360" w:lineRule="auto"/>
        <w:jc w:val="center"/>
        <w:rPr>
          <w:rFonts w:ascii="Times New Roman" w:hAnsi="Times New Roman" w:cs="Times New Roman"/>
          <w:b/>
          <w:bCs/>
          <w:sz w:val="32"/>
          <w:szCs w:val="32"/>
        </w:rPr>
      </w:pPr>
    </w:p>
    <w:p w14:paraId="3CFB0248" w14:textId="77777777" w:rsidR="00276C08" w:rsidRDefault="00276C08" w:rsidP="00BA5FF5">
      <w:pPr>
        <w:spacing w:line="360" w:lineRule="auto"/>
        <w:jc w:val="center"/>
        <w:rPr>
          <w:rFonts w:ascii="Times New Roman" w:hAnsi="Times New Roman" w:cs="Times New Roman"/>
          <w:b/>
          <w:bCs/>
          <w:sz w:val="32"/>
          <w:szCs w:val="32"/>
        </w:rPr>
      </w:pPr>
    </w:p>
    <w:p w14:paraId="2136F797" w14:textId="77777777" w:rsidR="00276C08" w:rsidRDefault="00276C08" w:rsidP="00BA5FF5">
      <w:pPr>
        <w:spacing w:line="360" w:lineRule="auto"/>
        <w:jc w:val="center"/>
        <w:rPr>
          <w:rFonts w:ascii="Times New Roman" w:hAnsi="Times New Roman" w:cs="Times New Roman"/>
          <w:b/>
          <w:bCs/>
          <w:sz w:val="32"/>
          <w:szCs w:val="32"/>
        </w:rPr>
      </w:pPr>
    </w:p>
    <w:p w14:paraId="2B6D8D90" w14:textId="77777777" w:rsidR="00276C08" w:rsidRDefault="00276C08" w:rsidP="00BA5FF5">
      <w:pPr>
        <w:spacing w:line="360" w:lineRule="auto"/>
        <w:jc w:val="center"/>
        <w:rPr>
          <w:rFonts w:ascii="Times New Roman" w:hAnsi="Times New Roman" w:cs="Times New Roman"/>
          <w:b/>
          <w:bCs/>
          <w:sz w:val="32"/>
          <w:szCs w:val="32"/>
        </w:rPr>
      </w:pPr>
    </w:p>
    <w:p w14:paraId="3EE5E1C6" w14:textId="77777777" w:rsidR="00276C08" w:rsidRDefault="00276C08" w:rsidP="00BA5FF5">
      <w:pPr>
        <w:spacing w:line="360" w:lineRule="auto"/>
        <w:jc w:val="center"/>
        <w:rPr>
          <w:rFonts w:ascii="Times New Roman" w:hAnsi="Times New Roman" w:cs="Times New Roman"/>
          <w:b/>
          <w:bCs/>
          <w:sz w:val="32"/>
          <w:szCs w:val="32"/>
        </w:rPr>
      </w:pPr>
    </w:p>
    <w:p w14:paraId="4068A316" w14:textId="77777777" w:rsidR="00276C08" w:rsidRDefault="00276C08" w:rsidP="00BA5FF5">
      <w:pPr>
        <w:spacing w:line="360" w:lineRule="auto"/>
        <w:jc w:val="center"/>
        <w:rPr>
          <w:rFonts w:ascii="Times New Roman" w:hAnsi="Times New Roman" w:cs="Times New Roman"/>
          <w:b/>
          <w:bCs/>
          <w:sz w:val="32"/>
          <w:szCs w:val="32"/>
        </w:rPr>
      </w:pPr>
    </w:p>
    <w:p w14:paraId="43F33577" w14:textId="77777777" w:rsidR="00276C08" w:rsidRDefault="00276C08" w:rsidP="00BA5FF5">
      <w:pPr>
        <w:spacing w:line="360" w:lineRule="auto"/>
        <w:jc w:val="center"/>
        <w:rPr>
          <w:rFonts w:ascii="Times New Roman" w:hAnsi="Times New Roman" w:cs="Times New Roman"/>
          <w:b/>
          <w:bCs/>
          <w:sz w:val="32"/>
          <w:szCs w:val="32"/>
        </w:rPr>
      </w:pPr>
    </w:p>
    <w:p w14:paraId="77FF604B" w14:textId="77777777" w:rsidR="00276C08" w:rsidRDefault="00276C08" w:rsidP="00BA5FF5">
      <w:pPr>
        <w:spacing w:line="360" w:lineRule="auto"/>
        <w:jc w:val="center"/>
        <w:rPr>
          <w:rFonts w:ascii="Times New Roman" w:hAnsi="Times New Roman" w:cs="Times New Roman"/>
          <w:b/>
          <w:bCs/>
          <w:sz w:val="32"/>
          <w:szCs w:val="32"/>
        </w:rPr>
      </w:pPr>
    </w:p>
    <w:p w14:paraId="6A2C3B40" w14:textId="77777777" w:rsidR="00276C08" w:rsidRDefault="00276C08" w:rsidP="00BA5FF5">
      <w:pPr>
        <w:spacing w:line="360" w:lineRule="auto"/>
        <w:jc w:val="center"/>
        <w:rPr>
          <w:rFonts w:ascii="Times New Roman" w:hAnsi="Times New Roman" w:cs="Times New Roman"/>
          <w:b/>
          <w:bCs/>
          <w:sz w:val="32"/>
          <w:szCs w:val="32"/>
        </w:rPr>
      </w:pPr>
    </w:p>
    <w:p w14:paraId="542C1726" w14:textId="77777777" w:rsidR="00276C08" w:rsidRDefault="00276C08" w:rsidP="00BA5FF5">
      <w:pPr>
        <w:spacing w:line="360" w:lineRule="auto"/>
        <w:jc w:val="center"/>
        <w:rPr>
          <w:rFonts w:ascii="Times New Roman" w:hAnsi="Times New Roman" w:cs="Times New Roman"/>
          <w:b/>
          <w:bCs/>
          <w:sz w:val="32"/>
          <w:szCs w:val="32"/>
        </w:rPr>
      </w:pPr>
    </w:p>
    <w:p w14:paraId="02364A6A" w14:textId="77777777" w:rsidR="00276C08" w:rsidRDefault="00276C08" w:rsidP="00BA5FF5">
      <w:pPr>
        <w:spacing w:line="360" w:lineRule="auto"/>
        <w:jc w:val="center"/>
        <w:rPr>
          <w:rFonts w:ascii="Times New Roman" w:hAnsi="Times New Roman" w:cs="Times New Roman"/>
          <w:b/>
          <w:bCs/>
          <w:sz w:val="32"/>
          <w:szCs w:val="32"/>
        </w:rPr>
      </w:pPr>
    </w:p>
    <w:p w14:paraId="38AFFED6" w14:textId="77777777" w:rsidR="00276C08" w:rsidRDefault="00276C08" w:rsidP="00BA5FF5">
      <w:pPr>
        <w:spacing w:line="360" w:lineRule="auto"/>
        <w:jc w:val="center"/>
        <w:rPr>
          <w:rFonts w:ascii="Times New Roman" w:hAnsi="Times New Roman" w:cs="Times New Roman"/>
          <w:b/>
          <w:bCs/>
          <w:sz w:val="32"/>
          <w:szCs w:val="32"/>
        </w:rPr>
      </w:pPr>
    </w:p>
    <w:p w14:paraId="167884E9" w14:textId="77777777" w:rsidR="00276C08" w:rsidRDefault="00276C08" w:rsidP="00BA5FF5">
      <w:pPr>
        <w:spacing w:line="360" w:lineRule="auto"/>
        <w:jc w:val="center"/>
        <w:rPr>
          <w:rFonts w:ascii="Times New Roman" w:hAnsi="Times New Roman" w:cs="Times New Roman"/>
          <w:b/>
          <w:bCs/>
          <w:sz w:val="32"/>
          <w:szCs w:val="32"/>
        </w:rPr>
      </w:pPr>
    </w:p>
    <w:p w14:paraId="270DBF20" w14:textId="77777777" w:rsidR="00276C08" w:rsidRDefault="00276C08" w:rsidP="00BA5FF5">
      <w:pPr>
        <w:spacing w:line="360" w:lineRule="auto"/>
        <w:jc w:val="center"/>
        <w:rPr>
          <w:rFonts w:ascii="Times New Roman" w:hAnsi="Times New Roman" w:cs="Times New Roman"/>
          <w:b/>
          <w:bCs/>
          <w:sz w:val="32"/>
          <w:szCs w:val="32"/>
        </w:rPr>
      </w:pPr>
    </w:p>
    <w:p w14:paraId="5CDCB10B" w14:textId="77777777" w:rsidR="00276C08" w:rsidRDefault="00276C08" w:rsidP="00BA5FF5">
      <w:pPr>
        <w:spacing w:line="360" w:lineRule="auto"/>
        <w:jc w:val="center"/>
        <w:rPr>
          <w:rFonts w:ascii="Times New Roman" w:hAnsi="Times New Roman" w:cs="Times New Roman"/>
          <w:b/>
          <w:bCs/>
          <w:sz w:val="32"/>
          <w:szCs w:val="32"/>
        </w:rPr>
      </w:pPr>
    </w:p>
    <w:p w14:paraId="62712893" w14:textId="77777777" w:rsidR="00276C08" w:rsidRDefault="00276C08" w:rsidP="00BA5FF5">
      <w:pPr>
        <w:spacing w:line="360" w:lineRule="auto"/>
        <w:jc w:val="center"/>
        <w:rPr>
          <w:rFonts w:ascii="Times New Roman" w:hAnsi="Times New Roman" w:cs="Times New Roman"/>
          <w:b/>
          <w:bCs/>
          <w:sz w:val="24"/>
          <w:szCs w:val="24"/>
        </w:rPr>
      </w:pPr>
    </w:p>
    <w:p w14:paraId="08942259" w14:textId="713BAF57" w:rsidR="00E24BC8" w:rsidRDefault="00E24BC8" w:rsidP="00E24BC8">
      <w:pPr>
        <w:spacing w:line="360" w:lineRule="auto"/>
        <w:jc w:val="center"/>
        <w:rPr>
          <w:rFonts w:ascii="Times New Roman" w:hAnsi="Times New Roman" w:cs="Times New Roman"/>
          <w:b/>
          <w:bCs/>
          <w:sz w:val="24"/>
          <w:szCs w:val="24"/>
        </w:rPr>
      </w:pPr>
      <w:r w:rsidRPr="00E24BC8">
        <w:rPr>
          <w:rFonts w:ascii="Times New Roman" w:hAnsi="Times New Roman" w:cs="Times New Roman"/>
          <w:b/>
          <w:bCs/>
          <w:sz w:val="24"/>
          <w:szCs w:val="24"/>
        </w:rPr>
        <w:t>Table of Contents</w:t>
      </w:r>
    </w:p>
    <w:sdt>
      <w:sdtPr>
        <w:rPr>
          <w:rFonts w:ascii="Arial" w:eastAsia="Arial" w:hAnsi="Arial" w:cs="Arial"/>
          <w:color w:val="auto"/>
          <w:sz w:val="22"/>
          <w:szCs w:val="22"/>
          <w:lang w:val="en-GB"/>
        </w:rPr>
        <w:id w:val="1812516468"/>
        <w:docPartObj>
          <w:docPartGallery w:val="Table of Contents"/>
          <w:docPartUnique/>
        </w:docPartObj>
      </w:sdtPr>
      <w:sdtEndPr>
        <w:rPr>
          <w:rFonts w:ascii="Times New Roman" w:hAnsi="Times New Roman" w:cs="Times New Roman"/>
          <w:b/>
          <w:bCs/>
          <w:noProof/>
          <w:sz w:val="24"/>
          <w:szCs w:val="24"/>
        </w:rPr>
      </w:sdtEndPr>
      <w:sdtContent>
        <w:p w14:paraId="2019FB82" w14:textId="529E187E" w:rsidR="00E24BC8" w:rsidRDefault="00E24BC8">
          <w:pPr>
            <w:pStyle w:val="TOCHeading"/>
          </w:pPr>
        </w:p>
        <w:p w14:paraId="5D3C36F2" w14:textId="462DB708" w:rsidR="00243891" w:rsidRPr="00243891" w:rsidRDefault="00E24BC8"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E24BC8">
            <w:rPr>
              <w:rFonts w:ascii="Times New Roman" w:hAnsi="Times New Roman" w:cs="Times New Roman"/>
              <w:sz w:val="24"/>
              <w:szCs w:val="24"/>
            </w:rPr>
            <w:fldChar w:fldCharType="begin"/>
          </w:r>
          <w:r w:rsidRPr="00E24BC8">
            <w:rPr>
              <w:rFonts w:ascii="Times New Roman" w:hAnsi="Times New Roman" w:cs="Times New Roman"/>
              <w:sz w:val="24"/>
              <w:szCs w:val="24"/>
            </w:rPr>
            <w:instrText xml:space="preserve"> TOC \o "1-3" \h \z \u </w:instrText>
          </w:r>
          <w:r w:rsidRPr="00E24BC8">
            <w:rPr>
              <w:rFonts w:ascii="Times New Roman" w:hAnsi="Times New Roman" w:cs="Times New Roman"/>
              <w:sz w:val="24"/>
              <w:szCs w:val="24"/>
            </w:rPr>
            <w:fldChar w:fldCharType="separate"/>
          </w:r>
          <w:hyperlink w:anchor="_Toc164708512" w:history="1">
            <w:r w:rsidR="00243891" w:rsidRPr="00243891">
              <w:rPr>
                <w:rStyle w:val="Hyperlink"/>
                <w:rFonts w:ascii="Times New Roman" w:hAnsi="Times New Roman" w:cs="Times New Roman"/>
                <w:noProof/>
                <w:sz w:val="24"/>
                <w:szCs w:val="24"/>
              </w:rPr>
              <w:t>Introduction</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_Toc164708512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3</w:t>
            </w:r>
            <w:r w:rsidR="00243891" w:rsidRPr="00243891">
              <w:rPr>
                <w:rFonts w:ascii="Times New Roman" w:hAnsi="Times New Roman" w:cs="Times New Roman"/>
                <w:noProof/>
                <w:webHidden/>
                <w:sz w:val="24"/>
                <w:szCs w:val="24"/>
              </w:rPr>
              <w:fldChar w:fldCharType="end"/>
            </w:r>
          </w:hyperlink>
        </w:p>
        <w:p w14:paraId="6A14C93E" w14:textId="5DB85360"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3" w:history="1">
            <w:r w:rsidR="00243891" w:rsidRPr="00243891">
              <w:rPr>
                <w:rStyle w:val="Hyperlink"/>
                <w:rFonts w:ascii="Times New Roman" w:hAnsi="Times New Roman" w:cs="Times New Roman"/>
                <w:noProof/>
                <w:sz w:val="24"/>
                <w:szCs w:val="24"/>
              </w:rPr>
              <w:t>Overview of the organisation</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_Toc164708513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3</w:t>
            </w:r>
            <w:r w:rsidR="00243891" w:rsidRPr="00243891">
              <w:rPr>
                <w:rFonts w:ascii="Times New Roman" w:hAnsi="Times New Roman" w:cs="Times New Roman"/>
                <w:noProof/>
                <w:webHidden/>
                <w:sz w:val="24"/>
                <w:szCs w:val="24"/>
              </w:rPr>
              <w:fldChar w:fldCharType="end"/>
            </w:r>
          </w:hyperlink>
        </w:p>
        <w:p w14:paraId="3A792C83" w14:textId="72EF6E04"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4" w:history="1">
            <w:r w:rsidR="00243891" w:rsidRPr="00243891">
              <w:rPr>
                <w:rStyle w:val="Hyperlink"/>
                <w:rFonts w:ascii="Times New Roman" w:hAnsi="Times New Roman" w:cs="Times New Roman"/>
                <w:noProof/>
                <w:sz w:val="24"/>
                <w:szCs w:val="24"/>
              </w:rPr>
              <w:t>Key models of emotional intelligence</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_Toc164708514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3</w:t>
            </w:r>
            <w:r w:rsidR="00243891" w:rsidRPr="00243891">
              <w:rPr>
                <w:rFonts w:ascii="Times New Roman" w:hAnsi="Times New Roman" w:cs="Times New Roman"/>
                <w:noProof/>
                <w:webHidden/>
                <w:sz w:val="24"/>
                <w:szCs w:val="24"/>
              </w:rPr>
              <w:fldChar w:fldCharType="end"/>
            </w:r>
          </w:hyperlink>
        </w:p>
        <w:p w14:paraId="55AD6106" w14:textId="776DABAD"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5" w:history="1">
            <w:r w:rsidR="00243891" w:rsidRPr="00243891">
              <w:rPr>
                <w:rStyle w:val="Hyperlink"/>
                <w:rFonts w:ascii="Times New Roman" w:hAnsi="Times New Roman" w:cs="Times New Roman"/>
                <w:noProof/>
                <w:sz w:val="24"/>
                <w:szCs w:val="24"/>
              </w:rPr>
              <w:t>Importance of developing emotional intelligence at the workplace in the post covid-19 work climate</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_Toc164708515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4</w:t>
            </w:r>
            <w:r w:rsidR="00243891" w:rsidRPr="00243891">
              <w:rPr>
                <w:rFonts w:ascii="Times New Roman" w:hAnsi="Times New Roman" w:cs="Times New Roman"/>
                <w:noProof/>
                <w:webHidden/>
                <w:sz w:val="24"/>
                <w:szCs w:val="24"/>
              </w:rPr>
              <w:fldChar w:fldCharType="end"/>
            </w:r>
          </w:hyperlink>
        </w:p>
        <w:p w14:paraId="77700F4C" w14:textId="3F517633"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6" w:history="1">
            <w:r w:rsidR="00243891" w:rsidRPr="00243891">
              <w:rPr>
                <w:rStyle w:val="Hyperlink"/>
                <w:rFonts w:ascii="Times New Roman" w:hAnsi="Times New Roman" w:cs="Times New Roman"/>
                <w:noProof/>
                <w:sz w:val="24"/>
                <w:szCs w:val="24"/>
              </w:rPr>
              <w:t>Relationship between emotional intelligence, effective management communication and business management</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_Toc164708516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6</w:t>
            </w:r>
            <w:r w:rsidR="00243891" w:rsidRPr="00243891">
              <w:rPr>
                <w:rFonts w:ascii="Times New Roman" w:hAnsi="Times New Roman" w:cs="Times New Roman"/>
                <w:noProof/>
                <w:webHidden/>
                <w:sz w:val="24"/>
                <w:szCs w:val="24"/>
              </w:rPr>
              <w:fldChar w:fldCharType="end"/>
            </w:r>
          </w:hyperlink>
        </w:p>
        <w:p w14:paraId="2107DAEF" w14:textId="18D54606"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7" w:history="1">
            <w:r w:rsidR="00243891" w:rsidRPr="00243891">
              <w:rPr>
                <w:rStyle w:val="Hyperlink"/>
                <w:rFonts w:ascii="Times New Roman" w:hAnsi="Times New Roman" w:cs="Times New Roman"/>
                <w:noProof/>
                <w:sz w:val="24"/>
                <w:szCs w:val="24"/>
              </w:rPr>
              <w:t>Critical evaluation of the models of emotional intelligence</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_Toc164708517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8</w:t>
            </w:r>
            <w:r w:rsidR="00243891" w:rsidRPr="00243891">
              <w:rPr>
                <w:rFonts w:ascii="Times New Roman" w:hAnsi="Times New Roman" w:cs="Times New Roman"/>
                <w:noProof/>
                <w:webHidden/>
                <w:sz w:val="24"/>
                <w:szCs w:val="24"/>
              </w:rPr>
              <w:fldChar w:fldCharType="end"/>
            </w:r>
          </w:hyperlink>
        </w:p>
        <w:p w14:paraId="4566D445" w14:textId="338F2FD2"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8" w:history="1">
            <w:r w:rsidR="00243891" w:rsidRPr="00243891">
              <w:rPr>
                <w:rStyle w:val="Hyperlink"/>
                <w:rFonts w:ascii="Times New Roman" w:hAnsi="Times New Roman" w:cs="Times New Roman"/>
                <w:noProof/>
                <w:sz w:val="24"/>
                <w:szCs w:val="24"/>
              </w:rPr>
              <w:t>Recommendations for enabling better collaboration and connectedness between people</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_Toc164708518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9</w:t>
            </w:r>
            <w:r w:rsidR="00243891" w:rsidRPr="00243891">
              <w:rPr>
                <w:rFonts w:ascii="Times New Roman" w:hAnsi="Times New Roman" w:cs="Times New Roman"/>
                <w:noProof/>
                <w:webHidden/>
                <w:sz w:val="24"/>
                <w:szCs w:val="24"/>
              </w:rPr>
              <w:fldChar w:fldCharType="end"/>
            </w:r>
          </w:hyperlink>
        </w:p>
        <w:p w14:paraId="14EA45EB" w14:textId="61DEBF71"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19" w:history="1">
            <w:r w:rsidR="00243891" w:rsidRPr="00243891">
              <w:rPr>
                <w:rStyle w:val="Hyperlink"/>
                <w:rFonts w:ascii="Times New Roman" w:hAnsi="Times New Roman" w:cs="Times New Roman"/>
                <w:noProof/>
                <w:sz w:val="24"/>
                <w:szCs w:val="24"/>
              </w:rPr>
              <w:t>Action Plan for developing the emotional intelligence of existing staff</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_Toc164708519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10</w:t>
            </w:r>
            <w:r w:rsidR="00243891" w:rsidRPr="00243891">
              <w:rPr>
                <w:rFonts w:ascii="Times New Roman" w:hAnsi="Times New Roman" w:cs="Times New Roman"/>
                <w:noProof/>
                <w:webHidden/>
                <w:sz w:val="24"/>
                <w:szCs w:val="24"/>
              </w:rPr>
              <w:fldChar w:fldCharType="end"/>
            </w:r>
          </w:hyperlink>
        </w:p>
        <w:p w14:paraId="7A88FC98" w14:textId="7DF38019"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20" w:history="1">
            <w:r w:rsidR="00243891" w:rsidRPr="00243891">
              <w:rPr>
                <w:rStyle w:val="Hyperlink"/>
                <w:rFonts w:ascii="Times New Roman" w:hAnsi="Times New Roman" w:cs="Times New Roman"/>
                <w:noProof/>
                <w:sz w:val="24"/>
                <w:szCs w:val="24"/>
              </w:rPr>
              <w:t>Conclusion</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_Toc164708520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11</w:t>
            </w:r>
            <w:r w:rsidR="00243891" w:rsidRPr="00243891">
              <w:rPr>
                <w:rFonts w:ascii="Times New Roman" w:hAnsi="Times New Roman" w:cs="Times New Roman"/>
                <w:noProof/>
                <w:webHidden/>
                <w:sz w:val="24"/>
                <w:szCs w:val="24"/>
              </w:rPr>
              <w:fldChar w:fldCharType="end"/>
            </w:r>
          </w:hyperlink>
        </w:p>
        <w:p w14:paraId="744F4435" w14:textId="0F3C3863"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21" w:history="1">
            <w:r w:rsidR="00243891" w:rsidRPr="00243891">
              <w:rPr>
                <w:rStyle w:val="Hyperlink"/>
                <w:rFonts w:ascii="Times New Roman" w:hAnsi="Times New Roman" w:cs="Times New Roman"/>
                <w:noProof/>
                <w:sz w:val="24"/>
                <w:szCs w:val="24"/>
              </w:rPr>
              <w:t>References</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_Toc164708521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13</w:t>
            </w:r>
            <w:r w:rsidR="00243891" w:rsidRPr="00243891">
              <w:rPr>
                <w:rFonts w:ascii="Times New Roman" w:hAnsi="Times New Roman" w:cs="Times New Roman"/>
                <w:noProof/>
                <w:webHidden/>
                <w:sz w:val="24"/>
                <w:szCs w:val="24"/>
              </w:rPr>
              <w:fldChar w:fldCharType="end"/>
            </w:r>
          </w:hyperlink>
        </w:p>
        <w:p w14:paraId="1FF8A229" w14:textId="6480E724" w:rsidR="00243891" w:rsidRPr="00243891" w:rsidRDefault="00000000" w:rsidP="00243891">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64708522" w:history="1">
            <w:r w:rsidR="00243891" w:rsidRPr="00243891">
              <w:rPr>
                <w:rStyle w:val="Hyperlink"/>
                <w:rFonts w:ascii="Times New Roman" w:hAnsi="Times New Roman" w:cs="Times New Roman"/>
                <w:noProof/>
                <w:sz w:val="24"/>
                <w:szCs w:val="24"/>
              </w:rPr>
              <w:t>Appendix 1: Poster Presentation</w:t>
            </w:r>
            <w:r w:rsidR="00243891" w:rsidRPr="00243891">
              <w:rPr>
                <w:rFonts w:ascii="Times New Roman" w:hAnsi="Times New Roman" w:cs="Times New Roman"/>
                <w:noProof/>
                <w:webHidden/>
                <w:sz w:val="24"/>
                <w:szCs w:val="24"/>
              </w:rPr>
              <w:tab/>
            </w:r>
            <w:r w:rsidR="00243891" w:rsidRPr="00243891">
              <w:rPr>
                <w:rFonts w:ascii="Times New Roman" w:hAnsi="Times New Roman" w:cs="Times New Roman"/>
                <w:noProof/>
                <w:webHidden/>
                <w:sz w:val="24"/>
                <w:szCs w:val="24"/>
              </w:rPr>
              <w:fldChar w:fldCharType="begin"/>
            </w:r>
            <w:r w:rsidR="00243891" w:rsidRPr="00243891">
              <w:rPr>
                <w:rFonts w:ascii="Times New Roman" w:hAnsi="Times New Roman" w:cs="Times New Roman"/>
                <w:noProof/>
                <w:webHidden/>
                <w:sz w:val="24"/>
                <w:szCs w:val="24"/>
              </w:rPr>
              <w:instrText xml:space="preserve"> PAGEREF _Toc164708522 \h </w:instrText>
            </w:r>
            <w:r w:rsidR="00243891" w:rsidRPr="00243891">
              <w:rPr>
                <w:rFonts w:ascii="Times New Roman" w:hAnsi="Times New Roman" w:cs="Times New Roman"/>
                <w:noProof/>
                <w:webHidden/>
                <w:sz w:val="24"/>
                <w:szCs w:val="24"/>
              </w:rPr>
            </w:r>
            <w:r w:rsidR="00243891" w:rsidRPr="00243891">
              <w:rPr>
                <w:rFonts w:ascii="Times New Roman" w:hAnsi="Times New Roman" w:cs="Times New Roman"/>
                <w:noProof/>
                <w:webHidden/>
                <w:sz w:val="24"/>
                <w:szCs w:val="24"/>
              </w:rPr>
              <w:fldChar w:fldCharType="separate"/>
            </w:r>
            <w:r w:rsidR="00243891" w:rsidRPr="00243891">
              <w:rPr>
                <w:rFonts w:ascii="Times New Roman" w:hAnsi="Times New Roman" w:cs="Times New Roman"/>
                <w:noProof/>
                <w:webHidden/>
                <w:sz w:val="24"/>
                <w:szCs w:val="24"/>
              </w:rPr>
              <w:t>16</w:t>
            </w:r>
            <w:r w:rsidR="00243891" w:rsidRPr="00243891">
              <w:rPr>
                <w:rFonts w:ascii="Times New Roman" w:hAnsi="Times New Roman" w:cs="Times New Roman"/>
                <w:noProof/>
                <w:webHidden/>
                <w:sz w:val="24"/>
                <w:szCs w:val="24"/>
              </w:rPr>
              <w:fldChar w:fldCharType="end"/>
            </w:r>
          </w:hyperlink>
        </w:p>
        <w:p w14:paraId="1FD26619" w14:textId="2071D0F1" w:rsidR="00E24BC8" w:rsidRPr="00E24BC8" w:rsidRDefault="00E24BC8" w:rsidP="00E24BC8">
          <w:pPr>
            <w:spacing w:line="360" w:lineRule="auto"/>
            <w:jc w:val="both"/>
            <w:rPr>
              <w:rFonts w:ascii="Times New Roman" w:hAnsi="Times New Roman" w:cs="Times New Roman"/>
              <w:sz w:val="24"/>
              <w:szCs w:val="24"/>
            </w:rPr>
          </w:pPr>
          <w:r w:rsidRPr="00E24BC8">
            <w:rPr>
              <w:rFonts w:ascii="Times New Roman" w:hAnsi="Times New Roman" w:cs="Times New Roman"/>
              <w:b/>
              <w:bCs/>
              <w:noProof/>
              <w:sz w:val="24"/>
              <w:szCs w:val="24"/>
            </w:rPr>
            <w:fldChar w:fldCharType="end"/>
          </w:r>
        </w:p>
      </w:sdtContent>
    </w:sdt>
    <w:p w14:paraId="4B423075" w14:textId="28881B82" w:rsidR="00E24BC8" w:rsidRPr="00E24BC8" w:rsidRDefault="00E24BC8" w:rsidP="00E24BC8">
      <w:pPr>
        <w:spacing w:line="360" w:lineRule="auto"/>
        <w:jc w:val="center"/>
        <w:rPr>
          <w:rFonts w:ascii="Times New Roman" w:eastAsia="Times New Roman" w:hAnsi="Times New Roman" w:cs="Times New Roman"/>
          <w:b/>
          <w:bCs/>
          <w:sz w:val="24"/>
          <w:szCs w:val="24"/>
        </w:rPr>
      </w:pPr>
      <w:r w:rsidRPr="00E24BC8">
        <w:rPr>
          <w:rFonts w:ascii="Times New Roman" w:hAnsi="Times New Roman" w:cs="Times New Roman"/>
          <w:b/>
          <w:bCs/>
          <w:sz w:val="24"/>
          <w:szCs w:val="24"/>
        </w:rPr>
        <w:br w:type="page"/>
      </w:r>
    </w:p>
    <w:p w14:paraId="682F421E" w14:textId="0F625ACD" w:rsidR="00BC379C" w:rsidRDefault="00000000" w:rsidP="00E24BC8">
      <w:pPr>
        <w:pStyle w:val="Heading1"/>
      </w:pPr>
      <w:bookmarkStart w:id="0" w:name="_Toc164708512"/>
      <w:r w:rsidRPr="00E24BC8">
        <w:lastRenderedPageBreak/>
        <w:t>Introduction</w:t>
      </w:r>
      <w:bookmarkEnd w:id="0"/>
      <w:r>
        <w:t xml:space="preserve"> </w:t>
      </w:r>
    </w:p>
    <w:p w14:paraId="78086026"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Emotional intelligence refers to the ability of managing one's own emotions and understanding the emotions of the people around us. An emotionally intelligent worker can empathise with clients and therefore, they can resolve their problems effectively. On the other hand, an emotionally intelligent person also can manage effective communication with others in the workplace and thus he can work collaboratively with the team members and the managers to achieve organisational goals. For this reason, it has become important for organisations to recruit an emotionally intelligent workforce to remain competitive for the long term. The main purpose of the report is to analyse the importance of developing an emotionally intelligent workforce and the ways of enhancing the emotional quotient of existing employees for Imaginary Cloud, a software development company in the UK. </w:t>
      </w:r>
    </w:p>
    <w:p w14:paraId="745D772E" w14:textId="77777777" w:rsidR="00BC379C" w:rsidRDefault="00000000" w:rsidP="00E24BC8">
      <w:pPr>
        <w:pStyle w:val="Heading1"/>
      </w:pPr>
      <w:bookmarkStart w:id="1" w:name="_Toc164708513"/>
      <w:r>
        <w:t>Overview of the organisation</w:t>
      </w:r>
      <w:bookmarkEnd w:id="1"/>
      <w:r>
        <w:t xml:space="preserve"> </w:t>
      </w:r>
    </w:p>
    <w:p w14:paraId="40B216C6" w14:textId="77E2EA8C"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Imaginary Cloud is a software development company that is famous for delivering seamless technologies and digital products for fast growing companies. The company was established in 2010 by Tiago Franco who was a senior developer and project manager in large companies (Imaginary Cloud, 2023). He believed that in this digital era, the </w:t>
      </w:r>
      <w:r w:rsidR="00E24BC8">
        <w:rPr>
          <w:rFonts w:ascii="Times New Roman" w:eastAsia="Times New Roman" w:hAnsi="Times New Roman" w:cs="Times New Roman"/>
          <w:sz w:val="24"/>
          <w:szCs w:val="24"/>
        </w:rPr>
        <w:t>fast-growing</w:t>
      </w:r>
      <w:r>
        <w:rPr>
          <w:rFonts w:ascii="Times New Roman" w:eastAsia="Times New Roman" w:hAnsi="Times New Roman" w:cs="Times New Roman"/>
          <w:sz w:val="24"/>
          <w:szCs w:val="24"/>
        </w:rPr>
        <w:t xml:space="preserve"> companies are highly focused on transforming themselves by adopting seamless technologies. For this reason, the company is focused on developing various types of software for companies considering their specific requirements. The company has already delivered more than 300 IT projects successfully (Imaginary Cloud, 2023). The vision of the company is to lead the software development industry in the world. Though the company has </w:t>
      </w:r>
      <w:r w:rsidR="00E24BC8">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headquarter</w:t>
      </w:r>
      <w:r w:rsidR="00E24BC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in London, the company has a worldwide presence. </w:t>
      </w:r>
    </w:p>
    <w:p w14:paraId="0B207589" w14:textId="77777777" w:rsidR="00BC379C" w:rsidRDefault="00000000" w:rsidP="00E24BC8">
      <w:pPr>
        <w:pStyle w:val="Heading1"/>
      </w:pPr>
      <w:bookmarkStart w:id="2" w:name="_Toc164708514"/>
      <w:r>
        <w:t>Key models of emotional intelligence</w:t>
      </w:r>
      <w:bookmarkEnd w:id="2"/>
      <w:r>
        <w:t xml:space="preserve"> </w:t>
      </w:r>
    </w:p>
    <w:p w14:paraId="7749C6CF" w14:textId="51B0B84E"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focus on describing and critically evaluating Daniel Goleman’s mixed model of emotional intelligence and Petrides Trait model of emotional intelligence. According to daniel goleman’s model of emotional intelligence quadrant, there are mainly four components of emotional intelligence, namely, </w:t>
      </w:r>
      <w:r w:rsidR="00E24BC8">
        <w:rPr>
          <w:rFonts w:ascii="Times New Roman" w:eastAsia="Times New Roman" w:hAnsi="Times New Roman" w:cs="Times New Roman"/>
          <w:sz w:val="24"/>
          <w:szCs w:val="24"/>
        </w:rPr>
        <w:t>self-awareness</w:t>
      </w:r>
      <w:r>
        <w:rPr>
          <w:rFonts w:ascii="Times New Roman" w:eastAsia="Times New Roman" w:hAnsi="Times New Roman" w:cs="Times New Roman"/>
          <w:sz w:val="24"/>
          <w:szCs w:val="24"/>
        </w:rPr>
        <w:t xml:space="preserve">, </w:t>
      </w:r>
      <w:r w:rsidR="00E24BC8">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social awareness and relationship management (Williams, 2021). </w:t>
      </w:r>
      <w:r w:rsidR="00E24BC8">
        <w:rPr>
          <w:rFonts w:ascii="Times New Roman" w:eastAsia="Times New Roman" w:hAnsi="Times New Roman" w:cs="Times New Roman"/>
          <w:sz w:val="24"/>
          <w:szCs w:val="24"/>
        </w:rPr>
        <w:t>Self-awareness</w:t>
      </w:r>
      <w:r>
        <w:rPr>
          <w:rFonts w:ascii="Times New Roman" w:eastAsia="Times New Roman" w:hAnsi="Times New Roman" w:cs="Times New Roman"/>
          <w:sz w:val="24"/>
          <w:szCs w:val="24"/>
        </w:rPr>
        <w:t xml:space="preserve"> refers to the ability of identifying one's own emotions, own personality traits and their strengths and weaknesses. On the other hand, </w:t>
      </w:r>
      <w:r w:rsidR="00E24BC8">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refers to the ability of managing one's own emotions in order to remain </w:t>
      </w:r>
      <w:r w:rsidR="00E24BC8">
        <w:rPr>
          <w:rFonts w:ascii="Times New Roman" w:eastAsia="Times New Roman" w:hAnsi="Times New Roman" w:cs="Times New Roman"/>
          <w:sz w:val="24"/>
          <w:szCs w:val="24"/>
        </w:rPr>
        <w:t>self-motivated</w:t>
      </w:r>
      <w:r>
        <w:rPr>
          <w:rFonts w:ascii="Times New Roman" w:eastAsia="Times New Roman" w:hAnsi="Times New Roman" w:cs="Times New Roman"/>
          <w:sz w:val="24"/>
          <w:szCs w:val="24"/>
        </w:rPr>
        <w:t xml:space="preserve">. As per the views of Kanesan and Fauzan (2019), when a person becomes aware </w:t>
      </w:r>
      <w:r>
        <w:rPr>
          <w:rFonts w:ascii="Times New Roman" w:eastAsia="Times New Roman" w:hAnsi="Times New Roman" w:cs="Times New Roman"/>
          <w:sz w:val="24"/>
          <w:szCs w:val="24"/>
        </w:rPr>
        <w:lastRenderedPageBreak/>
        <w:t xml:space="preserve">of own positive and negative emotions and the impact of these emotions on his behaviour, then only it becomes possible for the person to control and manage these emotions for maintaining a positive behaviour. Thus, </w:t>
      </w:r>
      <w:r w:rsidR="00E24BC8">
        <w:rPr>
          <w:rFonts w:ascii="Times New Roman" w:eastAsia="Times New Roman" w:hAnsi="Times New Roman" w:cs="Times New Roman"/>
          <w:sz w:val="24"/>
          <w:szCs w:val="24"/>
        </w:rPr>
        <w:t>self-awareness</w:t>
      </w:r>
      <w:r>
        <w:rPr>
          <w:rFonts w:ascii="Times New Roman" w:eastAsia="Times New Roman" w:hAnsi="Times New Roman" w:cs="Times New Roman"/>
          <w:sz w:val="24"/>
          <w:szCs w:val="24"/>
        </w:rPr>
        <w:t xml:space="preserve"> and </w:t>
      </w:r>
      <w:r w:rsidR="00E24BC8">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are closely related to each other. According to the theory of Goleman, an emotionally intelligent person also needs to understand the emotions of other people around them and they need to manage communications with others considering their emotions (Fianko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645CDC52" w14:textId="29BCD26D"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social awareness of emotionally intelligent people can enhance their ability to manage relationships with others. On the other hand, according to the trait model of Petrides, the emotional intelligence of human beings </w:t>
      </w:r>
      <w:r w:rsidR="00E24BC8">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dependent on some particular traits and these traits are emotionality, self-control, sociability and wellbeing. Emotionality refers to the trait of perceiving the emotions of self and others. </w:t>
      </w:r>
      <w:r w:rsidR="00E24BC8">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is the ability of controlling or regulating one’s own emotions (Bușu, 2020). Sociability is the trait of regulating emotions in others and well-being refers to the trait of utilising emotions effectively. Petrides has tried to analyse the emotional intelligence level of people by using TEIQue (Trait emotional Intelligence Questionnaire) and a report developed based on </w:t>
      </w:r>
      <w:r w:rsidR="00E24BC8">
        <w:rPr>
          <w:rFonts w:ascii="Times New Roman" w:eastAsia="Times New Roman" w:hAnsi="Times New Roman" w:cs="Times New Roman"/>
          <w:sz w:val="24"/>
          <w:szCs w:val="24"/>
        </w:rPr>
        <w:t>self-perception</w:t>
      </w:r>
      <w:r>
        <w:rPr>
          <w:rFonts w:ascii="Times New Roman" w:eastAsia="Times New Roman" w:hAnsi="Times New Roman" w:cs="Times New Roman"/>
          <w:sz w:val="24"/>
          <w:szCs w:val="24"/>
        </w:rPr>
        <w:t xml:space="preserve"> (Petrides and Mavroveli, 2018). There is a basic similarity between Goleman’s theory and Petrides’ theory that both the theories provide enough importance to regulating the emotions of self and others in order to manage relationships effectively (Boyatzis, 2018). On the other hand, the basic difference between these two models is that Trait EI is concerned about the </w:t>
      </w:r>
      <w:r w:rsidR="00E24BC8">
        <w:rPr>
          <w:rFonts w:ascii="Times New Roman" w:eastAsia="Times New Roman" w:hAnsi="Times New Roman" w:cs="Times New Roman"/>
          <w:sz w:val="24"/>
          <w:szCs w:val="24"/>
        </w:rPr>
        <w:t>self-perceptions</w:t>
      </w:r>
      <w:r>
        <w:rPr>
          <w:rFonts w:ascii="Times New Roman" w:eastAsia="Times New Roman" w:hAnsi="Times New Roman" w:cs="Times New Roman"/>
          <w:sz w:val="24"/>
          <w:szCs w:val="24"/>
        </w:rPr>
        <w:t xml:space="preserve"> of an individual regarding his own emotions and the emotions of others and it does not provide importance to measuring the emotional intelligence using the cognitive abilities of a human being but Goleman’s model uses both </w:t>
      </w:r>
      <w:r w:rsidR="00E24BC8">
        <w:rPr>
          <w:rFonts w:ascii="Times New Roman" w:eastAsia="Times New Roman" w:hAnsi="Times New Roman" w:cs="Times New Roman"/>
          <w:sz w:val="24"/>
          <w:szCs w:val="24"/>
        </w:rPr>
        <w:t>self-perception</w:t>
      </w:r>
      <w:r>
        <w:rPr>
          <w:rFonts w:ascii="Times New Roman" w:eastAsia="Times New Roman" w:hAnsi="Times New Roman" w:cs="Times New Roman"/>
          <w:sz w:val="24"/>
          <w:szCs w:val="24"/>
        </w:rPr>
        <w:t xml:space="preserve"> and cognitive abilities to analyse how emotionally intelligent a person is. </w:t>
      </w:r>
    </w:p>
    <w:p w14:paraId="597D2FFF" w14:textId="77777777" w:rsidR="00BC379C" w:rsidRDefault="00000000" w:rsidP="00E24BC8">
      <w:pPr>
        <w:pStyle w:val="Heading1"/>
      </w:pPr>
      <w:bookmarkStart w:id="3" w:name="_Toc164708515"/>
      <w:r>
        <w:t>Importance of developing emotional intelligence at the workplace in the post covid-19 work climate</w:t>
      </w:r>
      <w:bookmarkEnd w:id="3"/>
      <w:r>
        <w:t xml:space="preserve"> </w:t>
      </w:r>
    </w:p>
    <w:p w14:paraId="32A72D4B"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professionals need to manage interactions with various stakeholders like the clients, team members, senior management and the public in their daily lives and in such a situation, it becomes important for the professionals to develop the ability to manage relationships with others effectively to identify their needs and to generate values for them (Pîrvu, 2020). In case of Imaginary Cloud, the employees of the company, specially, the developers team need to interact with multiple clients on a daily basis in order to identify their needs, their business operations and the requirements regarding digital products that best suit their operational needs. </w:t>
      </w:r>
      <w:r>
        <w:rPr>
          <w:rFonts w:ascii="Times New Roman" w:eastAsia="Times New Roman" w:hAnsi="Times New Roman" w:cs="Times New Roman"/>
          <w:sz w:val="24"/>
          <w:szCs w:val="24"/>
        </w:rPr>
        <w:lastRenderedPageBreak/>
        <w:t xml:space="preserve">After identifying the specific needs of different clients, it becomes possible for the developers to develop appropriate digital products to satisfy the needs of the clients (Arora, 2017). Client satisfaction plays an important role in facilitating the success of the organisation. In case, the company can deliver good quality services to the clients, it can remain competitive for the long term. After the pandemic of Covid-19, a large number of business organisations have shown interest in adopting new technologies so that they can manage remote working and can also manage interactions with multiple stakeholders using digital technologies. </w:t>
      </w:r>
    </w:p>
    <w:p w14:paraId="5281600D" w14:textId="385D183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business organisations have also shown interest in using IoT, big data, AI and cloud computing solutions to track and manage their daily operations and to manage risks effectively. However, the technology requirements in different sectors are different (Warrier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For this reason, after the pandemic, the service requirements of the clients of Imaginary Cloud </w:t>
      </w:r>
      <w:r w:rsidR="00E24BC8">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also changed. The company has also got many new clients as a large number of companies have shown interest in using digital technologies and therefore, the work pressure of the developers </w:t>
      </w:r>
      <w:r w:rsidR="00E24BC8">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also increased. In such a situation, it is obvious that the developers can experience work stress and the stress can also affect their communication with the clients. In this context, it becomes important for the software developers to become emotionally intelligent so that they can manage their negative emotions and can utilise their positive emotions for managing work stress and for performing their roles and responsibilities effectively (Rani and Yadapadithaya, 2018). </w:t>
      </w:r>
    </w:p>
    <w:p w14:paraId="484EA957" w14:textId="19565D9C"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applying Goleman’s theory of emotional intelligence, it can be said that </w:t>
      </w:r>
      <w:r w:rsidR="00E24BC8">
        <w:rPr>
          <w:rFonts w:ascii="Times New Roman" w:eastAsia="Times New Roman" w:hAnsi="Times New Roman" w:cs="Times New Roman"/>
          <w:sz w:val="24"/>
          <w:szCs w:val="24"/>
        </w:rPr>
        <w:t>self-awareness</w:t>
      </w:r>
      <w:r>
        <w:rPr>
          <w:rFonts w:ascii="Times New Roman" w:eastAsia="Times New Roman" w:hAnsi="Times New Roman" w:cs="Times New Roman"/>
          <w:sz w:val="24"/>
          <w:szCs w:val="24"/>
        </w:rPr>
        <w:t xml:space="preserve"> and </w:t>
      </w:r>
      <w:r w:rsidR="00E24BC8">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becomes very important for the software developers and IT professionals of the company to manage their task effectively within their workplace (Chaudhary</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Similarly, by applying the trait theory of Petrides regarding emotional intelligence, it can be said that the software developers need to develop their traits of emotionality (perceiving emotions), self-control (regulating own emotions) and well-being (utilising emotions) to perform their roles and responsibilities effectively within their workplace (Warrier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In addition to this, Imaginary Cloud has also developed a cross-cultural and diverse workforce and the software developers need to manage communication with their team members effectively to identify issues related to software </w:t>
      </w:r>
      <w:r w:rsidR="00E24BC8">
        <w:rPr>
          <w:rFonts w:ascii="Times New Roman" w:eastAsia="Times New Roman" w:hAnsi="Times New Roman" w:cs="Times New Roman"/>
          <w:sz w:val="24"/>
          <w:szCs w:val="24"/>
        </w:rPr>
        <w:t>development, functional</w:t>
      </w:r>
      <w:r>
        <w:rPr>
          <w:rFonts w:ascii="Times New Roman" w:eastAsia="Times New Roman" w:hAnsi="Times New Roman" w:cs="Times New Roman"/>
          <w:sz w:val="24"/>
          <w:szCs w:val="24"/>
        </w:rPr>
        <w:t xml:space="preserve"> requirements of the clients and they also need to share innovative ideas with each other. In such a situation, if the employees do not develop their emotional intelligence and they fail to control and manage their emotions, conflicts can arise between them due to communication gaps. </w:t>
      </w:r>
    </w:p>
    <w:p w14:paraId="0CC3478C"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Social awareness and relationship management are also two important components of Goleman’s emotional intelligence model. Social awareness enables an individual to analyse the emotions of others and therefore, it becomes possible for the person to interact with others considering their emotions. As a result, it becomes easier for the person to develop healthy relationships with others (Alonazi, 2020). The trait theory of Petrides also states that emotionally intelligent people need to perceive the emotions of others and they need to regulate the emotions of others. From this perspective, it can be said that emotional intelligence can help the developers of Imaginary Cloud to develop respectful relationships between team members and can also help avoid internal conflicts. In addition to this, emotional intelligence can help the developers of Imaginary Cloud to enhance their team performance and can also help deliver good quality services to customers. </w:t>
      </w:r>
    </w:p>
    <w:p w14:paraId="3A9C90A3" w14:textId="309BD43D"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different clients of Imaginary Cloud may face different issues while managing their operations </w:t>
      </w:r>
      <w:r w:rsidR="00E24BC8">
        <w:rPr>
          <w:rFonts w:ascii="Times New Roman" w:eastAsia="Times New Roman" w:hAnsi="Times New Roman" w:cs="Times New Roman"/>
          <w:sz w:val="24"/>
          <w:szCs w:val="24"/>
        </w:rPr>
        <w:t>and, in this context,</w:t>
      </w:r>
      <w:r>
        <w:rPr>
          <w:rFonts w:ascii="Times New Roman" w:eastAsia="Times New Roman" w:hAnsi="Times New Roman" w:cs="Times New Roman"/>
          <w:sz w:val="24"/>
          <w:szCs w:val="24"/>
        </w:rPr>
        <w:t xml:space="preserve"> it becomes the responsibility of the software developers to identify the specific preferences and requirements of the clients to develop appropriate digital solutions for them. In this context, it becomes important for the developers to empathise with the clients to understand their problems and to take necessary initiatives for resolving their problems (Tih and Hamid, 2021). Sometimes, the clients often misbehave with the employees as they remain frustrated just because they are unable to find appropriate solutions to their issues. In such a situation, the employees of Imaginary Cloud need to handle the irate clients with patience and they need to empathise with the clients and then they also need to resolve their issues sincerely so that the diverse needs of different clients can be resolved. In this context also the software development team of the company needs to utilise their emotional intelligence to understand the emotions of the clients and to develop respectful and healthy relationships with the clients. The healthy relationships between the clients and the employees can further help the organisation to earn a good reputation within its industry and thus, it can become easier for the organisation to remain competitive for the long term (Goleman, 2021). Considering all these facts, it can be said that the organisation needs to take steps to train the employees to develop their emotional quotient (EQ) to ensure that their tasks are efficient and the company can deliver high quality services to the clients. </w:t>
      </w:r>
    </w:p>
    <w:p w14:paraId="2365A1B2" w14:textId="77777777" w:rsidR="00BC379C" w:rsidRDefault="00000000" w:rsidP="00E24BC8">
      <w:pPr>
        <w:pStyle w:val="Heading1"/>
      </w:pPr>
      <w:bookmarkStart w:id="4" w:name="_Toc164708516"/>
      <w:r>
        <w:t>Relationship between emotional intelligence, effective management communication and business management</w:t>
      </w:r>
      <w:bookmarkEnd w:id="4"/>
      <w:r>
        <w:t xml:space="preserve"> </w:t>
      </w:r>
    </w:p>
    <w:p w14:paraId="0CF8F366"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business management authority of an organisation needs to maintain a healthy relationship with the employees to manage internal operations effectively. As per the views of Clark and Polesello (2017), the lack of a transparent and healthy relationship between the management and the general employees can create difficulties in managing the performance of the employees. In such a situation, it becomes difficult for the management to run business operations smoothly. For this reason, both the managers and the general employees of an organisation need to become emotionally intelligent so that they can manage effective communication, can share innovative ideas and can maintain a healthy relationship with each other for working collaboratively within an organisation. Imaginary World has developed a diverse workforce so that it can utilise the diverse skills of their employees to deliver the best products and services to its clients. However, the employees belonging to diverse cultures and backgrounds might have diverse needs and expectations from the management. </w:t>
      </w:r>
    </w:p>
    <w:p w14:paraId="459E3957" w14:textId="4B3F7270"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also face various issues in adapting to the workplace environment and they also face difficulties in accomplishing their performance goals. In such a situation, it becomes the responsibility of the management to manage open communication with the employees to identify the issues that they are facing within the workplace along with their expectations from the organisation (Alonazi, 2020). The transparency between the management and the employees will help increase the job engagement level of the employees and they will provide more importance to performing their tasks sincerely (Maamari and Majdalani, 2017). In addition to this, after identifying the needs and expectations of the employees, if the management can take steps to resolve their </w:t>
      </w:r>
      <w:r w:rsidR="00E24BC8">
        <w:rPr>
          <w:rFonts w:ascii="Times New Roman" w:eastAsia="Times New Roman" w:hAnsi="Times New Roman" w:cs="Times New Roman"/>
          <w:sz w:val="24"/>
          <w:szCs w:val="24"/>
        </w:rPr>
        <w:t>work-related</w:t>
      </w:r>
      <w:r>
        <w:rPr>
          <w:rFonts w:ascii="Times New Roman" w:eastAsia="Times New Roman" w:hAnsi="Times New Roman" w:cs="Times New Roman"/>
          <w:sz w:val="24"/>
          <w:szCs w:val="24"/>
        </w:rPr>
        <w:t xml:space="preserve"> issues and can also use appropriate techniques of employee motivation, it will become easier for the organisation to manage the performance of the employees. In this process, it will also become easier for the organisation to deliver better quality services to its clients (Alzoubi and Aziz, 2021). However, in order to maintain an open communication with the employees and to develop a healthy relationship with them, it is important for both the managers and the employees to become emotionally intelligent. </w:t>
      </w:r>
    </w:p>
    <w:p w14:paraId="620A9BAA" w14:textId="552C39F2"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case, the employees of the organisation become emotionally intelligent, they can utilise positive emotions for </w:t>
      </w:r>
      <w:r w:rsidR="00E24BC8">
        <w:rPr>
          <w:rFonts w:ascii="Times New Roman" w:eastAsia="Times New Roman" w:hAnsi="Times New Roman" w:cs="Times New Roman"/>
          <w:sz w:val="24"/>
          <w:szCs w:val="24"/>
        </w:rPr>
        <w:t>self-motivation</w:t>
      </w:r>
      <w:r>
        <w:rPr>
          <w:rFonts w:ascii="Times New Roman" w:eastAsia="Times New Roman" w:hAnsi="Times New Roman" w:cs="Times New Roman"/>
          <w:sz w:val="24"/>
          <w:szCs w:val="24"/>
        </w:rPr>
        <w:t xml:space="preserve"> and for performing his own tasks sincerely. On the other hand, if the managers and the employees become emotionally intelligent, they can manage their negative emotions to maintain a positive behaviour with others and thus the person can develop healthy relationships with others. In case, the managers become emotionally intelligent, they can empathise with the workers and can take steps for resolving issues related to poor </w:t>
      </w:r>
      <w:r>
        <w:rPr>
          <w:rFonts w:ascii="Times New Roman" w:eastAsia="Times New Roman" w:hAnsi="Times New Roman" w:cs="Times New Roman"/>
          <w:sz w:val="24"/>
          <w:szCs w:val="24"/>
        </w:rPr>
        <w:lastRenderedPageBreak/>
        <w:t xml:space="preserve">management and performance issues of the employees (Goleman, 2021). By applying the assumptions of Goleman’s theory, it can be said that both the managers and the employees of the organisation need to practise </w:t>
      </w:r>
      <w:r w:rsidR="00E24BC8">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and they also need to become socially aware to manage effective relationships with each other. By using the Trait EI theory of Petrides, it can be said that the managers and the employees of the organisation needs to develop their emotionality, </w:t>
      </w:r>
      <w:r w:rsidR="00E24BC8">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sociality and wellbeing traits to regulate their own emotions and the emotions of others and to utilise the emotions for working collaboratively with each other. </w:t>
      </w:r>
    </w:p>
    <w:p w14:paraId="4C02B986"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views of Gransberry (2022), high EQ of the managers and the employees paves the way of open communication between the management and the employees and thus, it becomes easier for the management to make effective strategic decisions by consulting with the employees. In the case of Imaginary Cloud, if the managers empathise with the employees, the employees can also share their innovative ideas and their views related to business decisions effectively with the managers without any fear of getting frowned. As a result, it becomes possible for the management to review business problems from different perspectives and to identify more effective solutions by consulting with the employees. The managers of Imaginary Cloud need to manage effective communication with multiple stakeholders like the clients, the employees, the directors, suppliers and other stakeholders. They need to identify the needs of different stakeholders in order to make effective strategic decisions that can be beneficial for the business and its stakeholders. Effective communication and respectful relationships between the management and the stakeholders of the organisation help identify business risks and the reasons behind conflicts of interests between the stakeholders. As a result, it also becomes easier for the organisation to manage business risks and conflicts of interest between stakeholders (Sharma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Considering all these facts, it can be said that Imaginary Cloud needs to focus on recruiting emotionally intelligent managers and it also needs to take necessary initiatives to enhance the emotional quotient of its existing employees. </w:t>
      </w:r>
    </w:p>
    <w:p w14:paraId="1F9431AF" w14:textId="77777777" w:rsidR="00BC379C" w:rsidRDefault="00000000" w:rsidP="00E24BC8">
      <w:pPr>
        <w:pStyle w:val="Heading1"/>
      </w:pPr>
      <w:bookmarkStart w:id="5" w:name="_Toc164708517"/>
      <w:r>
        <w:t>Critical evaluation of the models of emotional intelligence</w:t>
      </w:r>
      <w:bookmarkEnd w:id="5"/>
      <w:r>
        <w:t xml:space="preserve"> </w:t>
      </w:r>
    </w:p>
    <w:p w14:paraId="1342BE8C" w14:textId="7ECD059F"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the trait model of Petrides and the mixed model of Daniel Goleman are famous emotional intelligence models that can be used for analysing the importance of emotional intelligence at modern workplaces. Both the theories provide enough importance to identifying the emotions of self and others to maintain effective communication with people within the workplace (Pîrvu, 2020). In addition to this, both the models also provide enough importance to empathising with others and to develop and maintain healthy relationships with others within </w:t>
      </w:r>
      <w:r>
        <w:rPr>
          <w:rFonts w:ascii="Times New Roman" w:eastAsia="Times New Roman" w:hAnsi="Times New Roman" w:cs="Times New Roman"/>
          <w:sz w:val="24"/>
          <w:szCs w:val="24"/>
        </w:rPr>
        <w:lastRenderedPageBreak/>
        <w:t xml:space="preserve">the workplace. These days, employers focus on hiring emotionally intelligent employees to ensure that they can maintain healthy and respectful relationships with the team members, clients and other stakeholders and can also manage their emotions to remain </w:t>
      </w:r>
      <w:r w:rsidR="00E24BC8">
        <w:rPr>
          <w:rFonts w:ascii="Times New Roman" w:eastAsia="Times New Roman" w:hAnsi="Times New Roman" w:cs="Times New Roman"/>
          <w:sz w:val="24"/>
          <w:szCs w:val="24"/>
        </w:rPr>
        <w:t>self-motivated</w:t>
      </w:r>
      <w:r>
        <w:rPr>
          <w:rFonts w:ascii="Times New Roman" w:eastAsia="Times New Roman" w:hAnsi="Times New Roman" w:cs="Times New Roman"/>
          <w:sz w:val="24"/>
          <w:szCs w:val="24"/>
        </w:rPr>
        <w:t xml:space="preserve"> to perform their roles and responsibilities effectively (Maamari and Majdalani, 2017). As both the theories provide equal importance to managing effective communications and managing healthy relationships with others, both these theories can be used by organisations to resolve their management issues and the relationship and communication issues between the management and the employees. In addition to this, the two theories can also be used for describing how emotional intelligence can help employees to remain </w:t>
      </w:r>
      <w:r w:rsidR="00E24BC8">
        <w:rPr>
          <w:rFonts w:ascii="Times New Roman" w:eastAsia="Times New Roman" w:hAnsi="Times New Roman" w:cs="Times New Roman"/>
          <w:sz w:val="24"/>
          <w:szCs w:val="24"/>
        </w:rPr>
        <w:t>self-motivated</w:t>
      </w:r>
      <w:r>
        <w:rPr>
          <w:rFonts w:ascii="Times New Roman" w:eastAsia="Times New Roman" w:hAnsi="Times New Roman" w:cs="Times New Roman"/>
          <w:sz w:val="24"/>
          <w:szCs w:val="24"/>
        </w:rPr>
        <w:t xml:space="preserve"> by regulating their own emotions and how emotional intelligence can enable them to manage effective communication and healthy relationships with the clients of the organisation. </w:t>
      </w:r>
    </w:p>
    <w:p w14:paraId="0294CEA4" w14:textId="73A2AB8A"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Imaginary Cloud also, both these two models have been applied to discuss how various emotional traits and abilities of the managers and the employees can help the organisation to deliver high quality products and services to the clients and can also help resolve internal conflicts. However, in this context, one thing cannot be denied that the trait EI theory tries to get the emotional quotient of an individual based on the </w:t>
      </w:r>
      <w:r w:rsidR="00E24BC8">
        <w:rPr>
          <w:rFonts w:ascii="Times New Roman" w:eastAsia="Times New Roman" w:hAnsi="Times New Roman" w:cs="Times New Roman"/>
          <w:sz w:val="24"/>
          <w:szCs w:val="24"/>
        </w:rPr>
        <w:t>self-perception</w:t>
      </w:r>
      <w:r>
        <w:rPr>
          <w:rFonts w:ascii="Times New Roman" w:eastAsia="Times New Roman" w:hAnsi="Times New Roman" w:cs="Times New Roman"/>
          <w:sz w:val="24"/>
          <w:szCs w:val="24"/>
        </w:rPr>
        <w:t xml:space="preserve"> of the individual related to his ability to perceive and regulate emotions of self and others. However, </w:t>
      </w:r>
      <w:r w:rsidR="00E24BC8">
        <w:rPr>
          <w:rFonts w:ascii="Times New Roman" w:eastAsia="Times New Roman" w:hAnsi="Times New Roman" w:cs="Times New Roman"/>
          <w:sz w:val="24"/>
          <w:szCs w:val="24"/>
        </w:rPr>
        <w:t>self-perception</w:t>
      </w:r>
      <w:r>
        <w:rPr>
          <w:rFonts w:ascii="Times New Roman" w:eastAsia="Times New Roman" w:hAnsi="Times New Roman" w:cs="Times New Roman"/>
          <w:sz w:val="24"/>
          <w:szCs w:val="24"/>
        </w:rPr>
        <w:t xml:space="preserve"> can be biassed and therefore, personality traits cannot be used for predicting EQ (Petrides and Mavroveli, 2018). From this perspective, it can be said that the mixed model of Goleman provides a better idea regarding EQ of an individual as it relies on both </w:t>
      </w:r>
      <w:r w:rsidR="00E24BC8">
        <w:rPr>
          <w:rFonts w:ascii="Times New Roman" w:eastAsia="Times New Roman" w:hAnsi="Times New Roman" w:cs="Times New Roman"/>
          <w:sz w:val="24"/>
          <w:szCs w:val="24"/>
        </w:rPr>
        <w:t>self-perception</w:t>
      </w:r>
      <w:r>
        <w:rPr>
          <w:rFonts w:ascii="Times New Roman" w:eastAsia="Times New Roman" w:hAnsi="Times New Roman" w:cs="Times New Roman"/>
          <w:sz w:val="24"/>
          <w:szCs w:val="24"/>
        </w:rPr>
        <w:t xml:space="preserve"> and the cognitive abilities of a person while analysing the EQ using a questionnaire test. Therefore, if the organisation needs to identify the EQ of employees to provide the training to develop their emotional intelligence, Goleman’s model will be a more effective model rather than that of Trait EI model. </w:t>
      </w:r>
    </w:p>
    <w:p w14:paraId="21C80B86" w14:textId="77777777" w:rsidR="00BC379C" w:rsidRDefault="00000000" w:rsidP="00E24BC8">
      <w:pPr>
        <w:pStyle w:val="Heading1"/>
      </w:pPr>
      <w:bookmarkStart w:id="6" w:name="_Toc164708518"/>
      <w:r>
        <w:t>Recommendations for enabling better collaboration and connectedness between people</w:t>
      </w:r>
      <w:bookmarkEnd w:id="6"/>
    </w:p>
    <w:p w14:paraId="126ED207" w14:textId="77777777" w:rsidR="00BC379C"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above discussion, it can be said that it is very important to enable effective collaboration and connectedness among the people. These are effective to boost employee morale, increase their soft skills and develop a positive workplace culture. In order to encourage people of Imaginary Cloud towards effective collaboration and connectedness these following recommendations would be suggested. </w:t>
      </w:r>
    </w:p>
    <w:p w14:paraId="407BFF74" w14:textId="77777777" w:rsidR="00BC379C"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First of all, it would be suggested to this company to introduce effective stress management interventions that support employees to reduce work-related stress and help to lead a healthy lifestyle. Introducing such stress management Interventions (SMIs) could include relaxation training, cognitive-behavioural therapies, practising mindfulness and developing mindsets to accept organisational changes (</w:t>
      </w:r>
      <w:r>
        <w:rPr>
          <w:rFonts w:ascii="Times New Roman" w:eastAsia="Times New Roman" w:hAnsi="Times New Roman" w:cs="Times New Roman"/>
          <w:color w:val="222222"/>
          <w:sz w:val="24"/>
          <w:szCs w:val="24"/>
          <w:highlight w:val="white"/>
        </w:rPr>
        <w:t xml:space="preserve">Gaillard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7003E5B8" w14:textId="77777777" w:rsidR="00BC379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it would be also advised to the management of Imaginary Cloud to introduce some psychological counselling programmes so that employees can control their negative emotions. Such programmes also help individuals in reducing stress, anxiety and depression to support people while improving their well-being. In this process employees who are surrounded by negative thoughts can be easily determined that actually affect their productivity. </w:t>
      </w:r>
    </w:p>
    <w:p w14:paraId="6090C937" w14:textId="77777777" w:rsidR="00BC379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would be also relevant if the management of Imaginary Cloud promotes open communication by arranging further one-to-one meetings (</w:t>
      </w:r>
      <w:r>
        <w:rPr>
          <w:rFonts w:ascii="Times New Roman" w:eastAsia="Times New Roman" w:hAnsi="Times New Roman" w:cs="Times New Roman"/>
          <w:color w:val="222222"/>
          <w:sz w:val="24"/>
          <w:szCs w:val="24"/>
          <w:highlight w:val="white"/>
        </w:rPr>
        <w:t xml:space="preserve">Mu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2024</w:t>
      </w:r>
      <w:r>
        <w:rPr>
          <w:rFonts w:ascii="Times New Roman" w:eastAsia="Times New Roman" w:hAnsi="Times New Roman" w:cs="Times New Roman"/>
          <w:sz w:val="24"/>
          <w:szCs w:val="24"/>
        </w:rPr>
        <w:t xml:space="preserve">). Through these meetings management can easily identify their employees' problems and can also make them comfortable by expressing their concerns through sharing ideas, concerns and feedback to help them in resolving their problems.  </w:t>
      </w:r>
    </w:p>
    <w:p w14:paraId="2D84291C" w14:textId="77777777" w:rsidR="00BC379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it would be also advised to these people to promote cross-functional collaboration with their people across different teams in their company. Cross-functional collaborations would be effective in breaking down silos, motivating employees to share knowledge and their ideas with other team members while developing a holistic understanding about their organisational goals and challenges (</w:t>
      </w:r>
      <w:r>
        <w:rPr>
          <w:rFonts w:ascii="Times New Roman" w:eastAsia="Times New Roman" w:hAnsi="Times New Roman" w:cs="Times New Roman"/>
          <w:color w:val="222222"/>
          <w:sz w:val="24"/>
          <w:szCs w:val="24"/>
          <w:highlight w:val="white"/>
        </w:rPr>
        <w:t xml:space="preserve">Ungureanu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p w14:paraId="4229E0C0" w14:textId="77777777" w:rsidR="00BC379C" w:rsidRDefault="00000000">
      <w:pPr>
        <w:numPr>
          <w:ilvl w:val="0"/>
          <w:numId w:val="2"/>
        </w:numPr>
        <w:spacing w:after="4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would be also appropriate to provide opportunities of team building to the employees of Imaginary Cloud with relevant workshops and social events so that they develop a strong bond between their employees. </w:t>
      </w:r>
    </w:p>
    <w:p w14:paraId="5BA00DD3" w14:textId="77777777" w:rsidR="00BC379C" w:rsidRDefault="00000000" w:rsidP="00E24BC8">
      <w:pPr>
        <w:pStyle w:val="Heading1"/>
      </w:pPr>
      <w:bookmarkStart w:id="7" w:name="_Toc164708519"/>
      <w:r>
        <w:t>Action Plan for developing the emotional intelligence of existing staff</w:t>
      </w:r>
      <w:bookmarkEnd w:id="7"/>
      <w:r>
        <w:t xml:space="preserve"> </w:t>
      </w:r>
    </w:p>
    <w:p w14:paraId="263F3CF5" w14:textId="77777777" w:rsidR="00BC379C"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develop the emotional intelligence among existing staff it needs to follow this action plan. </w:t>
      </w:r>
    </w:p>
    <w:p w14:paraId="63124CA8" w14:textId="77777777" w:rsidR="00BC379C" w:rsidRDefault="00000000">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Objective: </w:t>
      </w:r>
      <w:r>
        <w:rPr>
          <w:rFonts w:ascii="Times New Roman" w:eastAsia="Times New Roman" w:hAnsi="Times New Roman" w:cs="Times New Roman"/>
          <w:sz w:val="24"/>
          <w:szCs w:val="24"/>
        </w:rPr>
        <w:t xml:space="preserve">To improve emotional intelligence among the existing staff of Imaginary Cloud within the next 8 months.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1440"/>
        <w:gridCol w:w="7425"/>
      </w:tblGrid>
      <w:tr w:rsidR="00BC379C" w14:paraId="14F74B57" w14:textId="77777777">
        <w:trPr>
          <w:trHeight w:val="3450"/>
        </w:trPr>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13B813" w14:textId="77777777" w:rsidR="00BC379C"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Specific </w:t>
            </w:r>
          </w:p>
        </w:tc>
        <w:tc>
          <w:tcPr>
            <w:tcW w:w="742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F899216" w14:textId="77777777" w:rsidR="00BC379C" w:rsidRDefault="00000000">
            <w:pPr>
              <w:numPr>
                <w:ilvl w:val="0"/>
                <w:numId w:val="1"/>
              </w:numPr>
              <w:spacing w:before="240" w:line="360" w:lineRule="auto"/>
              <w:jc w:val="both"/>
            </w:pPr>
            <w:r>
              <w:rPr>
                <w:rFonts w:ascii="Times New Roman" w:eastAsia="Times New Roman" w:hAnsi="Times New Roman" w:cs="Times New Roman"/>
                <w:sz w:val="24"/>
                <w:szCs w:val="24"/>
              </w:rPr>
              <w:t>It needs to conduct an Emotional Intelligence Assessment to determine present emotional intelligence levels of their employees (</w:t>
            </w:r>
            <w:r>
              <w:rPr>
                <w:rFonts w:ascii="Times New Roman" w:eastAsia="Times New Roman" w:hAnsi="Times New Roman" w:cs="Times New Roman"/>
                <w:color w:val="222222"/>
                <w:sz w:val="24"/>
                <w:szCs w:val="24"/>
                <w:highlight w:val="white"/>
              </w:rPr>
              <w:t>Sanchez-Gomez and Breso, 2020</w:t>
            </w:r>
            <w:r>
              <w:rPr>
                <w:rFonts w:ascii="Times New Roman" w:eastAsia="Times New Roman" w:hAnsi="Times New Roman" w:cs="Times New Roman"/>
                <w:sz w:val="24"/>
                <w:szCs w:val="24"/>
              </w:rPr>
              <w:t xml:space="preserve">). </w:t>
            </w:r>
          </w:p>
          <w:p w14:paraId="7BB62005" w14:textId="77777777" w:rsidR="00BC379C" w:rsidRDefault="00000000">
            <w:pPr>
              <w:numPr>
                <w:ilvl w:val="0"/>
                <w:numId w:val="1"/>
              </w:numPr>
              <w:spacing w:after="240" w:line="360" w:lineRule="auto"/>
              <w:jc w:val="both"/>
            </w:pPr>
            <w:r>
              <w:rPr>
                <w:rFonts w:ascii="Times New Roman" w:eastAsia="Times New Roman" w:hAnsi="Times New Roman" w:cs="Times New Roman"/>
                <w:sz w:val="24"/>
                <w:szCs w:val="24"/>
              </w:rPr>
              <w:t>The management also needs to arrange relevant workshops, seminars and training sessions on emotional intelligence for their employees that help them to improve self-awareness and social skills.</w:t>
            </w:r>
          </w:p>
        </w:tc>
      </w:tr>
      <w:tr w:rsidR="00BC379C" w14:paraId="4224F5C6" w14:textId="77777777">
        <w:trPr>
          <w:trHeight w:val="1530"/>
        </w:trPr>
        <w:tc>
          <w:tcPr>
            <w:tcW w:w="1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E121541" w14:textId="77777777" w:rsidR="00BC379C"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7425" w:type="dxa"/>
            <w:tcBorders>
              <w:top w:val="nil"/>
              <w:left w:val="nil"/>
              <w:bottom w:val="single" w:sz="6" w:space="0" w:color="000000"/>
              <w:right w:val="single" w:sz="6" w:space="0" w:color="000000"/>
            </w:tcBorders>
            <w:tcMar>
              <w:top w:w="100" w:type="dxa"/>
              <w:left w:w="100" w:type="dxa"/>
              <w:bottom w:w="100" w:type="dxa"/>
              <w:right w:w="100" w:type="dxa"/>
            </w:tcMar>
          </w:tcPr>
          <w:p w14:paraId="46C657D9" w14:textId="77777777" w:rsidR="00BC379C"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needs to measure the level of emotional intelligence among people every month to measure any possible changes before and after assessment results. </w:t>
            </w:r>
          </w:p>
        </w:tc>
      </w:tr>
      <w:tr w:rsidR="00BC379C" w14:paraId="3138316B" w14:textId="77777777">
        <w:trPr>
          <w:trHeight w:val="1170"/>
        </w:trPr>
        <w:tc>
          <w:tcPr>
            <w:tcW w:w="1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F593E2" w14:textId="77777777" w:rsidR="00BC379C"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7425" w:type="dxa"/>
            <w:tcBorders>
              <w:top w:val="nil"/>
              <w:left w:val="nil"/>
              <w:bottom w:val="single" w:sz="6" w:space="0" w:color="000000"/>
              <w:right w:val="single" w:sz="6" w:space="0" w:color="000000"/>
            </w:tcBorders>
            <w:tcMar>
              <w:top w:w="100" w:type="dxa"/>
              <w:left w:w="100" w:type="dxa"/>
              <w:bottom w:w="100" w:type="dxa"/>
              <w:right w:w="100" w:type="dxa"/>
            </w:tcMar>
          </w:tcPr>
          <w:p w14:paraId="4E370E9B" w14:textId="77777777" w:rsidR="00BC379C"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needs to target an achievable goal of improving every employee's emotional intelligence by 10%. </w:t>
            </w:r>
          </w:p>
        </w:tc>
      </w:tr>
      <w:tr w:rsidR="00BC379C" w14:paraId="72702202" w14:textId="77777777">
        <w:trPr>
          <w:trHeight w:val="1530"/>
        </w:trPr>
        <w:tc>
          <w:tcPr>
            <w:tcW w:w="1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3CC98EE" w14:textId="77777777" w:rsidR="00BC379C"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7425" w:type="dxa"/>
            <w:tcBorders>
              <w:top w:val="nil"/>
              <w:left w:val="nil"/>
              <w:bottom w:val="single" w:sz="6" w:space="0" w:color="000000"/>
              <w:right w:val="single" w:sz="6" w:space="0" w:color="000000"/>
            </w:tcBorders>
            <w:tcMar>
              <w:top w:w="100" w:type="dxa"/>
              <w:left w:w="100" w:type="dxa"/>
              <w:bottom w:w="100" w:type="dxa"/>
              <w:right w:w="100" w:type="dxa"/>
            </w:tcMar>
          </w:tcPr>
          <w:p w14:paraId="6B13D21A" w14:textId="77777777" w:rsidR="00BC379C"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Improving emotional intelligence is relevant for this organisation in this post Covid working climate as it not only helps them to foster a workplace culture but also improves employees’ performances. </w:t>
            </w:r>
          </w:p>
        </w:tc>
      </w:tr>
      <w:tr w:rsidR="00BC379C" w14:paraId="5B721EB3" w14:textId="77777777">
        <w:trPr>
          <w:trHeight w:val="1170"/>
        </w:trPr>
        <w:tc>
          <w:tcPr>
            <w:tcW w:w="1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2D59C97" w14:textId="77777777" w:rsidR="00BC379C"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w:t>
            </w:r>
          </w:p>
        </w:tc>
        <w:tc>
          <w:tcPr>
            <w:tcW w:w="7425" w:type="dxa"/>
            <w:tcBorders>
              <w:top w:val="nil"/>
              <w:left w:val="nil"/>
              <w:bottom w:val="single" w:sz="6" w:space="0" w:color="000000"/>
              <w:right w:val="single" w:sz="6" w:space="0" w:color="000000"/>
            </w:tcBorders>
            <w:tcMar>
              <w:top w:w="100" w:type="dxa"/>
              <w:left w:w="100" w:type="dxa"/>
              <w:bottom w:w="100" w:type="dxa"/>
              <w:right w:w="100" w:type="dxa"/>
            </w:tcMar>
          </w:tcPr>
          <w:p w14:paraId="67E51C0D" w14:textId="77777777" w:rsidR="00BC379C"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needs 8 months to achieve this objective. </w:t>
            </w:r>
          </w:p>
        </w:tc>
      </w:tr>
    </w:tbl>
    <w:p w14:paraId="44109C28" w14:textId="77777777" w:rsidR="00BC379C" w:rsidRDefault="00BC379C">
      <w:pPr>
        <w:spacing w:before="200" w:line="360" w:lineRule="auto"/>
        <w:jc w:val="both"/>
        <w:rPr>
          <w:rFonts w:ascii="Times New Roman" w:eastAsia="Times New Roman" w:hAnsi="Times New Roman" w:cs="Times New Roman"/>
          <w:sz w:val="24"/>
          <w:szCs w:val="24"/>
        </w:rPr>
      </w:pPr>
    </w:p>
    <w:p w14:paraId="4C439049" w14:textId="77777777" w:rsidR="00BC379C" w:rsidRDefault="00000000" w:rsidP="00E24BC8">
      <w:pPr>
        <w:pStyle w:val="Heading1"/>
      </w:pPr>
      <w:bookmarkStart w:id="8" w:name="_Toc164708520"/>
      <w:r>
        <w:t>Conclusion</w:t>
      </w:r>
      <w:bookmarkEnd w:id="8"/>
      <w:r>
        <w:t xml:space="preserve"> </w:t>
      </w:r>
    </w:p>
    <w:p w14:paraId="57030D9F" w14:textId="77777777" w:rsidR="00BC379C"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critically evaluates the importance of developing an emotionally intelligent workforce in order to achieve competitive edge in the volatile economic environment caused by the pandemic of Covid-19. Imaginary Cloud is a renowned software development company within the UK that delivers seamless technologies and digital products to growing companies. Based on the above discussions, it can be concluded that if the organisation develops an emotionally intelligent workforce, it will become easier for the organisation to satisfy the </w:t>
      </w:r>
      <w:r>
        <w:rPr>
          <w:rFonts w:ascii="Times New Roman" w:eastAsia="Times New Roman" w:hAnsi="Times New Roman" w:cs="Times New Roman"/>
          <w:sz w:val="24"/>
          <w:szCs w:val="24"/>
        </w:rPr>
        <w:lastRenderedPageBreak/>
        <w:t xml:space="preserve">diverse needs of clients and it can enhance team performance to deliver high quality products and services to the clients. In addition to this, if the managers and the employees become emotionally intelligent it will become easier for the organisation to make effective strategic decisions by consulting with the employees. Conflicts between the management and the employees can also be avoided. An action plan has also been developed for the company that can be used for providing training to the employees for enhancing their emotional quotient. </w:t>
      </w:r>
    </w:p>
    <w:p w14:paraId="2B2E6315" w14:textId="77777777" w:rsidR="00BC379C" w:rsidRDefault="00000000">
      <w:pPr>
        <w:spacing w:before="200" w:line="360" w:lineRule="auto"/>
        <w:jc w:val="both"/>
        <w:rPr>
          <w:rFonts w:ascii="Times New Roman" w:eastAsia="Times New Roman" w:hAnsi="Times New Roman" w:cs="Times New Roman"/>
          <w:sz w:val="24"/>
          <w:szCs w:val="24"/>
        </w:rPr>
      </w:pPr>
      <w:r>
        <w:br w:type="page"/>
      </w:r>
    </w:p>
    <w:p w14:paraId="2D9BD9B2" w14:textId="77777777" w:rsidR="00BC379C" w:rsidRDefault="00000000" w:rsidP="00E24BC8">
      <w:pPr>
        <w:pStyle w:val="Heading1"/>
      </w:pPr>
      <w:bookmarkStart w:id="9" w:name="_Toc164708521"/>
      <w:r>
        <w:lastRenderedPageBreak/>
        <w:t>References</w:t>
      </w:r>
      <w:bookmarkEnd w:id="9"/>
      <w:r>
        <w:t xml:space="preserve"> </w:t>
      </w:r>
    </w:p>
    <w:p w14:paraId="4EFB5CED"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Alonazi, W.B., (2020). The impact of emotional intelligence on job performance during COVID-19 crisis: A cross-sectional analysis. Psychology Research and Behavior Management, pp.749-757.</w:t>
      </w:r>
    </w:p>
    <w:p w14:paraId="1C28D315"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Alzoubi, H.M. and Aziz, R., 2021. Does emotional intelligence contribute to quality of strategic decisions? The mediating role of open innovation. Journal of Open Innovation: Technology, Market, and Complexity, 7(2), p.130.</w:t>
      </w:r>
    </w:p>
    <w:p w14:paraId="65367E14"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Arora, B., (2017). Importance of emotional intelligence in the workplace. International Journal of Engineering and Applied Sciences, 4(4), pp.43-45.</w:t>
      </w:r>
    </w:p>
    <w:p w14:paraId="768FC0F8"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Boyatzis, R.E., (2018). The behavioral level of emotional intelligence and its measurement. Frontiers in psychology, 9, p.385616.</w:t>
      </w:r>
    </w:p>
    <w:p w14:paraId="03EAE607"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Bușu, A.F., (2020). Emotional intelligence as a type of cognitive ability. Revista de Științe Politice. Revue des Sciences Politiques, (66), pp.204-215.</w:t>
      </w:r>
    </w:p>
    <w:p w14:paraId="65875ECD"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Chaudhary, P., Rohtagi, M., Singh, R.K. and Arora, S., (2022). Impact of leader's e-competencies on employees' wellbeing in global virtual teams during COVID-19: the moderating role of emotional intelligence. Employee Relations: The International Journal, 44(5), pp.1048-1063.</w:t>
      </w:r>
    </w:p>
    <w:p w14:paraId="154CCA86"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Clark, J.M. and Polesello, D., (2017). Emotional and cultural intelligence in diverse workplaces: getting out of the box. Industrial and commercial training, 49(7/8), pp.337-349.</w:t>
      </w:r>
    </w:p>
    <w:p w14:paraId="3E02274F"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Fianko, S.K., Jnr, S.A.J.S.A. and Dzogbewu, T.C., (2020). Does the interpersonal dimension of Goleman's emotional intelligence model predict effective leadership?. African Journal of Business and Economic Research, 15(4), p.221.</w:t>
      </w:r>
    </w:p>
    <w:p w14:paraId="73AAD71D" w14:textId="77777777" w:rsidR="00BC379C"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Gaillard, A., Sultan-Taieb, H., Sylvain, C. and Durand, M.J., (2020). Economic evaluations of mental health interventions: A systematic review of interventions with work-focused components. </w:t>
      </w:r>
      <w:r>
        <w:rPr>
          <w:rFonts w:ascii="Times New Roman" w:eastAsia="Times New Roman" w:hAnsi="Times New Roman" w:cs="Times New Roman"/>
          <w:i/>
          <w:color w:val="222222"/>
          <w:sz w:val="24"/>
          <w:szCs w:val="24"/>
          <w:highlight w:val="white"/>
        </w:rPr>
        <w:t>Safety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132</w:t>
      </w:r>
      <w:r>
        <w:rPr>
          <w:rFonts w:ascii="Times New Roman" w:eastAsia="Times New Roman" w:hAnsi="Times New Roman" w:cs="Times New Roman"/>
          <w:color w:val="222222"/>
          <w:sz w:val="24"/>
          <w:szCs w:val="24"/>
          <w:highlight w:val="white"/>
        </w:rPr>
        <w:t>, p.104982.</w:t>
      </w:r>
    </w:p>
    <w:p w14:paraId="7C0B766E"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Goleman, D., (2021). Leadership: The power of emotional intelligence. More Than Sound LLC.</w:t>
      </w:r>
    </w:p>
    <w:p w14:paraId="5ECB66C0"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Gransberry, C.K., (2022). How emotional intelligence promotes leadership and management practices. Public Organization Review, 22(4), pp.935-948.</w:t>
      </w:r>
    </w:p>
    <w:p w14:paraId="3C31B947"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Imaginary Cloud, (2023). About Us [Online] Available at: https://www.imaginarycloud.com/ic-about-us#:~:text=Imaginary%20Cloud%20was%20born%20in,how%20digital%20products%20are%20built. [Accessed 22 April 2024]</w:t>
      </w:r>
    </w:p>
    <w:p w14:paraId="5A9DB75A"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Imaginary Cloud, (2023). Services of the company [Online] Available at: https://www.imaginarycloud.com/ [Accessed 22 April 2024]</w:t>
      </w:r>
    </w:p>
    <w:p w14:paraId="6F8FDA60"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Kanesan, P. and Fauzan, N., (2019). Models of emotional intelligence: A review. e-BANGI Journal, 16(7).</w:t>
      </w:r>
    </w:p>
    <w:p w14:paraId="7CB9772D"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Maamari, B.E. and Majdalani, J.F., (2017). Emotional intelligence, leadership style and organizational climate. International Journal of Organizational Analysis, 25(2), pp.327-345.</w:t>
      </w:r>
    </w:p>
    <w:p w14:paraId="721E0589" w14:textId="77777777" w:rsidR="00BC379C"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 Q., Borowski, M., Grønbæk, J.E., Bødker, S. and Hoggan, E., (2024, May). Whispering through walls: towards inclusive backchannel communication in hybrid meetings. In </w:t>
      </w:r>
      <w:r>
        <w:rPr>
          <w:rFonts w:ascii="Times New Roman" w:eastAsia="Times New Roman" w:hAnsi="Times New Roman" w:cs="Times New Roman"/>
          <w:i/>
          <w:color w:val="222222"/>
          <w:sz w:val="24"/>
          <w:szCs w:val="24"/>
          <w:highlight w:val="white"/>
        </w:rPr>
        <w:t>CHI 2024 conference on Human Factors in Computing Systems</w:t>
      </w:r>
      <w:r>
        <w:rPr>
          <w:rFonts w:ascii="Times New Roman" w:eastAsia="Times New Roman" w:hAnsi="Times New Roman" w:cs="Times New Roman"/>
          <w:color w:val="222222"/>
          <w:sz w:val="24"/>
          <w:szCs w:val="24"/>
          <w:highlight w:val="white"/>
        </w:rPr>
        <w:t>.</w:t>
      </w:r>
    </w:p>
    <w:p w14:paraId="04C75348"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Petrides, K.V. and Mavroveli, S., (2018). Theory and applications of trait emotional intelligence. Psychology: The Journal of the Hellenic Psychological Society, 23(1), pp.24-36.</w:t>
      </w:r>
    </w:p>
    <w:p w14:paraId="6DD2A408"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Pîrvu, C., (2020). Emotional intelligence–A catalyst for sustainability in modern business. Theoretical and Empirical Researches in Urban Management, 15(4), pp.60-69.</w:t>
      </w:r>
    </w:p>
    <w:p w14:paraId="44EBAD8F"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Rani, P.B. and Yadapadithaya, P.S., (2018). Conquering workplace stress through emotional intelligence: strategies and possibilities. Indian Journal of Commerce and Management Studies, 9(1), pp.06-12.</w:t>
      </w:r>
    </w:p>
    <w:p w14:paraId="206E1B19" w14:textId="77777777" w:rsidR="00BC379C"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Sanchez-Gomez, M. and Breso, E., (2020). In pursuit of work performance: Testing the contribution of emotional intelligence and burnout.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(15), p.5373.</w:t>
      </w:r>
    </w:p>
    <w:p w14:paraId="3B1240E2"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P., Dhanta, R. and Sharma, A., (2024). Emotional Intelligence and Conflict Resolution in the Workplace. In Leveraging AI and Emotional Intelligence in Contemporary Business Organizations (pp. 102-121). IGI Global.</w:t>
      </w:r>
    </w:p>
    <w:p w14:paraId="464FFDC9"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Tih, G.L.G. and Hamid, N.A., (2021). The Influence of Emotional Intelligence and Coping Strategies on Employee Productivity Performance During COVID-19 Pandemic. Research in Management of Technology and Business, 2(1), pp.485-498.</w:t>
      </w:r>
    </w:p>
    <w:p w14:paraId="05C7E024" w14:textId="77777777" w:rsidR="00BC379C"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Ungureanu, P., Cochis, C., Bertolotti, F., Mattarelli, E. and Scapolan, A.C., (2021). Multiplex boundary work in innovation projects: the role of collaborative spaces for cross-functional and open innovation. </w:t>
      </w:r>
      <w:r>
        <w:rPr>
          <w:rFonts w:ascii="Times New Roman" w:eastAsia="Times New Roman" w:hAnsi="Times New Roman" w:cs="Times New Roman"/>
          <w:i/>
          <w:color w:val="222222"/>
          <w:sz w:val="24"/>
          <w:szCs w:val="24"/>
          <w:highlight w:val="white"/>
        </w:rPr>
        <w:t>European Journal of Innovation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(3), pp.984-1010.</w:t>
      </w:r>
    </w:p>
    <w:p w14:paraId="5FEE6991"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Warrier, U., Shankar, A. and Belal, H.M., (2021). Examining the role of emotional intelligence as a moderator for virtual communication and decision making effectiveness during the COVID-19 crisis: revisiting task technology fit theory. Annals of Operations research, pp.1-17.</w:t>
      </w:r>
    </w:p>
    <w:p w14:paraId="5854CB1F" w14:textId="77777777" w:rsidR="00BC379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Williams, Z., (2021). Daniel Goleman’s emotionally intelligent contribution to organizational theory. Journal of Management and Innovation, 7(1).</w:t>
      </w:r>
    </w:p>
    <w:p w14:paraId="0A335E98" w14:textId="77777777" w:rsidR="00243891" w:rsidRDefault="0024389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801503C" w14:textId="6FC0965A" w:rsidR="00BC379C" w:rsidRDefault="00243891" w:rsidP="00243891">
      <w:pPr>
        <w:pStyle w:val="Heading1"/>
      </w:pPr>
      <w:bookmarkStart w:id="10" w:name="_Toc164708522"/>
      <w:r>
        <w:lastRenderedPageBreak/>
        <w:t>Appendix 1: Poster Presentation</w:t>
      </w:r>
      <w:bookmarkEnd w:id="10"/>
    </w:p>
    <w:p w14:paraId="4A54F02F" w14:textId="7355747F" w:rsidR="00243891" w:rsidRDefault="00243891">
      <w:pPr>
        <w:spacing w:before="200" w:line="360" w:lineRule="auto"/>
        <w:jc w:val="both"/>
        <w:rPr>
          <w:rFonts w:ascii="Times New Roman" w:eastAsia="Times New Roman" w:hAnsi="Times New Roman" w:cs="Times New Roman"/>
          <w:sz w:val="24"/>
          <w:szCs w:val="24"/>
        </w:rPr>
      </w:pPr>
      <w:r>
        <w:rPr>
          <w:noProof/>
        </w:rPr>
        <w:drawing>
          <wp:inline distT="0" distB="0" distL="0" distR="0" wp14:anchorId="30631E2E" wp14:editId="64A64014">
            <wp:extent cx="6610322" cy="75819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56265" cy="7634596"/>
                    </a:xfrm>
                    <a:prstGeom prst="rect">
                      <a:avLst/>
                    </a:prstGeom>
                  </pic:spPr>
                </pic:pic>
              </a:graphicData>
            </a:graphic>
          </wp:inline>
        </w:drawing>
      </w:r>
    </w:p>
    <w:sectPr w:rsidR="00243891">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5910A" w14:textId="77777777" w:rsidR="00503B0B" w:rsidRDefault="00503B0B" w:rsidP="00BA5FF5">
      <w:pPr>
        <w:spacing w:line="240" w:lineRule="auto"/>
      </w:pPr>
      <w:r>
        <w:separator/>
      </w:r>
    </w:p>
  </w:endnote>
  <w:endnote w:type="continuationSeparator" w:id="0">
    <w:p w14:paraId="1C60FA64" w14:textId="77777777" w:rsidR="00503B0B" w:rsidRDefault="00503B0B" w:rsidP="00BA5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7777816"/>
      <w:docPartObj>
        <w:docPartGallery w:val="Page Numbers (Bottom of Page)"/>
        <w:docPartUnique/>
      </w:docPartObj>
    </w:sdtPr>
    <w:sdtEndPr>
      <w:rPr>
        <w:noProof/>
      </w:rPr>
    </w:sdtEndPr>
    <w:sdtContent>
      <w:p w14:paraId="1DCC937A" w14:textId="6BDCF253" w:rsidR="00BA5FF5" w:rsidRDefault="00BA5F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76C936" w14:textId="77777777" w:rsidR="00BA5FF5" w:rsidRDefault="00BA5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7E4B2" w14:textId="77777777" w:rsidR="00503B0B" w:rsidRDefault="00503B0B" w:rsidP="00BA5FF5">
      <w:pPr>
        <w:spacing w:line="240" w:lineRule="auto"/>
      </w:pPr>
      <w:r>
        <w:separator/>
      </w:r>
    </w:p>
  </w:footnote>
  <w:footnote w:type="continuationSeparator" w:id="0">
    <w:p w14:paraId="56C452D8" w14:textId="77777777" w:rsidR="00503B0B" w:rsidRDefault="00503B0B" w:rsidP="00BA5F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8617DA"/>
    <w:multiLevelType w:val="multilevel"/>
    <w:tmpl w:val="5F3A9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815873"/>
    <w:multiLevelType w:val="multilevel"/>
    <w:tmpl w:val="F0C20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6213950">
    <w:abstractNumId w:val="0"/>
  </w:num>
  <w:num w:numId="2" w16cid:durableId="1588809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79C"/>
    <w:rsid w:val="000F7CED"/>
    <w:rsid w:val="00141659"/>
    <w:rsid w:val="00242475"/>
    <w:rsid w:val="00243891"/>
    <w:rsid w:val="00276C08"/>
    <w:rsid w:val="003515CE"/>
    <w:rsid w:val="00503B0B"/>
    <w:rsid w:val="00563219"/>
    <w:rsid w:val="005713C6"/>
    <w:rsid w:val="00590CF9"/>
    <w:rsid w:val="007D2047"/>
    <w:rsid w:val="00953FD8"/>
    <w:rsid w:val="00BA5FF5"/>
    <w:rsid w:val="00BC379C"/>
    <w:rsid w:val="00D034AD"/>
    <w:rsid w:val="00E0161C"/>
    <w:rsid w:val="00E24BC8"/>
    <w:rsid w:val="00E251A2"/>
    <w:rsid w:val="00EC2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9AD4"/>
  <w15:docId w15:val="{74953CFC-A661-4385-BA24-F8292A654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24BC8"/>
    <w:pPr>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24BC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24BC8"/>
    <w:pPr>
      <w:spacing w:after="100"/>
    </w:pPr>
  </w:style>
  <w:style w:type="character" w:styleId="Hyperlink">
    <w:name w:val="Hyperlink"/>
    <w:basedOn w:val="DefaultParagraphFont"/>
    <w:uiPriority w:val="99"/>
    <w:unhideWhenUsed/>
    <w:rsid w:val="00E24BC8"/>
    <w:rPr>
      <w:color w:val="0000FF" w:themeColor="hyperlink"/>
      <w:u w:val="single"/>
    </w:rPr>
  </w:style>
  <w:style w:type="paragraph" w:styleId="Header">
    <w:name w:val="header"/>
    <w:basedOn w:val="Normal"/>
    <w:link w:val="HeaderChar"/>
    <w:uiPriority w:val="99"/>
    <w:unhideWhenUsed/>
    <w:rsid w:val="00BA5FF5"/>
    <w:pPr>
      <w:tabs>
        <w:tab w:val="center" w:pos="4680"/>
        <w:tab w:val="right" w:pos="9360"/>
      </w:tabs>
      <w:spacing w:line="240" w:lineRule="auto"/>
    </w:pPr>
  </w:style>
  <w:style w:type="character" w:customStyle="1" w:styleId="HeaderChar">
    <w:name w:val="Header Char"/>
    <w:basedOn w:val="DefaultParagraphFont"/>
    <w:link w:val="Header"/>
    <w:uiPriority w:val="99"/>
    <w:rsid w:val="00BA5FF5"/>
  </w:style>
  <w:style w:type="paragraph" w:styleId="Footer">
    <w:name w:val="footer"/>
    <w:basedOn w:val="Normal"/>
    <w:link w:val="FooterChar"/>
    <w:uiPriority w:val="99"/>
    <w:unhideWhenUsed/>
    <w:rsid w:val="00BA5FF5"/>
    <w:pPr>
      <w:tabs>
        <w:tab w:val="center" w:pos="4680"/>
        <w:tab w:val="right" w:pos="9360"/>
      </w:tabs>
      <w:spacing w:line="240" w:lineRule="auto"/>
    </w:pPr>
  </w:style>
  <w:style w:type="character" w:customStyle="1" w:styleId="FooterChar">
    <w:name w:val="Footer Char"/>
    <w:basedOn w:val="DefaultParagraphFont"/>
    <w:link w:val="Footer"/>
    <w:uiPriority w:val="99"/>
    <w:rsid w:val="00BA5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F080F-F06E-4AB7-BA61-DFE6B67C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2938</TotalTime>
  <Pages>16</Pages>
  <Words>4483</Words>
  <Characters>25558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20</cp:revision>
  <dcterms:created xsi:type="dcterms:W3CDTF">2024-04-22T14:32:00Z</dcterms:created>
  <dcterms:modified xsi:type="dcterms:W3CDTF">2024-04-30T18:27:00Z</dcterms:modified>
</cp:coreProperties>
</file>