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75D70" w14:textId="5F6DA87A" w:rsidR="001F1935" w:rsidRDefault="00000000"/>
    <w:p w14:paraId="0CE5418A" w14:textId="52101037" w:rsidR="00F82427" w:rsidRDefault="00F82427"/>
    <w:p w14:paraId="4D4AF9F4" w14:textId="5063D5AA" w:rsidR="00F82427" w:rsidRDefault="00F82427"/>
    <w:p w14:paraId="2108B44D" w14:textId="65F9A3C5" w:rsidR="00F82427" w:rsidRDefault="00F82427"/>
    <w:p w14:paraId="350CA671" w14:textId="415A09C7" w:rsidR="00F82427" w:rsidRDefault="00F82427"/>
    <w:p w14:paraId="3635F122" w14:textId="4E707706" w:rsidR="00F82427" w:rsidRDefault="00F82427"/>
    <w:p w14:paraId="4B92FA92" w14:textId="60A38143" w:rsidR="00F82427" w:rsidRDefault="00F82427" w:rsidP="00F82427">
      <w:pPr>
        <w:jc w:val="center"/>
      </w:pPr>
    </w:p>
    <w:p w14:paraId="7BA2D974" w14:textId="317D297C" w:rsidR="00F82427" w:rsidRDefault="00F82427" w:rsidP="00F82427">
      <w:pPr>
        <w:jc w:val="center"/>
      </w:pPr>
    </w:p>
    <w:p w14:paraId="29AD34B8" w14:textId="74CC32EF" w:rsidR="00F82427" w:rsidRDefault="00F82427" w:rsidP="00F82427">
      <w:pPr>
        <w:jc w:val="center"/>
      </w:pPr>
    </w:p>
    <w:p w14:paraId="58CAEE96" w14:textId="7C2FE2C1" w:rsidR="00F82427" w:rsidRDefault="00F82427" w:rsidP="00F82427">
      <w:pPr>
        <w:jc w:val="center"/>
      </w:pPr>
    </w:p>
    <w:p w14:paraId="541B0664" w14:textId="2BD102F8" w:rsidR="00F82427" w:rsidRDefault="00F82427" w:rsidP="00F82427">
      <w:pPr>
        <w:jc w:val="center"/>
      </w:pPr>
    </w:p>
    <w:p w14:paraId="0C6BB95E" w14:textId="1BB2F363" w:rsidR="00F82427" w:rsidRDefault="00F82427" w:rsidP="00F82427">
      <w:pPr>
        <w:jc w:val="center"/>
      </w:pPr>
    </w:p>
    <w:p w14:paraId="3B2FE532" w14:textId="37788CE6" w:rsidR="00F82427" w:rsidRDefault="00F82427" w:rsidP="00F82427">
      <w:pPr>
        <w:jc w:val="center"/>
      </w:pPr>
    </w:p>
    <w:p w14:paraId="26C23650" w14:textId="03AA5DFA" w:rsidR="00F82427" w:rsidRPr="00F82427" w:rsidRDefault="00F82427" w:rsidP="00F82427">
      <w:pPr>
        <w:jc w:val="center"/>
        <w:rPr>
          <w:b/>
          <w:bCs/>
          <w:sz w:val="36"/>
          <w:szCs w:val="36"/>
        </w:rPr>
      </w:pPr>
    </w:p>
    <w:p w14:paraId="10EAC5C4" w14:textId="19B1B2E4" w:rsidR="00F82427" w:rsidRPr="00F82427" w:rsidRDefault="00F82427" w:rsidP="00F82427">
      <w:pPr>
        <w:jc w:val="center"/>
        <w:rPr>
          <w:b/>
          <w:bCs/>
          <w:sz w:val="36"/>
          <w:szCs w:val="36"/>
        </w:rPr>
      </w:pPr>
    </w:p>
    <w:p w14:paraId="5128A1A1" w14:textId="2469D65C" w:rsidR="00F82427" w:rsidRDefault="00F82427" w:rsidP="00F82427">
      <w:pPr>
        <w:jc w:val="center"/>
        <w:rPr>
          <w:b/>
          <w:bCs/>
          <w:sz w:val="36"/>
          <w:szCs w:val="36"/>
        </w:rPr>
      </w:pPr>
      <w:r w:rsidRPr="00F82427">
        <w:rPr>
          <w:b/>
          <w:bCs/>
          <w:sz w:val="36"/>
          <w:szCs w:val="36"/>
        </w:rPr>
        <w:t>Qualitative Research</w:t>
      </w:r>
      <w:r w:rsidR="00DF5159">
        <w:rPr>
          <w:b/>
          <w:bCs/>
          <w:sz w:val="36"/>
          <w:szCs w:val="36"/>
        </w:rPr>
        <w:t xml:space="preserve"> Module</w:t>
      </w:r>
    </w:p>
    <w:p w14:paraId="0B515D38" w14:textId="4B71DFFF" w:rsidR="00DF5159" w:rsidRDefault="00DF5159" w:rsidP="00F82427">
      <w:pPr>
        <w:jc w:val="center"/>
        <w:rPr>
          <w:b/>
          <w:bCs/>
          <w:sz w:val="36"/>
          <w:szCs w:val="36"/>
        </w:rPr>
      </w:pPr>
    </w:p>
    <w:p w14:paraId="6AAB0B62" w14:textId="77777777" w:rsidR="00DF5159" w:rsidRDefault="00DF5159" w:rsidP="00F82427">
      <w:pPr>
        <w:jc w:val="center"/>
        <w:rPr>
          <w:b/>
          <w:bCs/>
          <w:sz w:val="36"/>
          <w:szCs w:val="36"/>
        </w:rPr>
      </w:pPr>
    </w:p>
    <w:p w14:paraId="74181715" w14:textId="356B8F00" w:rsidR="00DF5159" w:rsidRPr="00920A3D" w:rsidRDefault="00DF5159" w:rsidP="00DF5159">
      <w:pPr>
        <w:jc w:val="center"/>
        <w:rPr>
          <w:rFonts w:ascii="Baskerville" w:hAnsi="Baskerville"/>
          <w:b/>
          <w:bCs/>
          <w:sz w:val="28"/>
          <w:szCs w:val="28"/>
        </w:rPr>
      </w:pPr>
      <w:r>
        <w:rPr>
          <w:rFonts w:ascii="Baskerville" w:hAnsi="Baskerville"/>
          <w:b/>
          <w:bCs/>
          <w:sz w:val="28"/>
          <w:szCs w:val="28"/>
        </w:rPr>
        <w:t xml:space="preserve">‘The Role of </w:t>
      </w:r>
      <w:r w:rsidRPr="00920A3D">
        <w:rPr>
          <w:rFonts w:ascii="Baskerville" w:hAnsi="Baskerville"/>
          <w:b/>
          <w:bCs/>
          <w:sz w:val="28"/>
          <w:szCs w:val="28"/>
        </w:rPr>
        <w:t xml:space="preserve">Reproductive Reflexology </w:t>
      </w:r>
      <w:r>
        <w:rPr>
          <w:rFonts w:ascii="Baskerville" w:hAnsi="Baskerville"/>
          <w:b/>
          <w:bCs/>
          <w:sz w:val="28"/>
          <w:szCs w:val="28"/>
        </w:rPr>
        <w:t>in P</w:t>
      </w:r>
      <w:r w:rsidRPr="00920A3D">
        <w:rPr>
          <w:rFonts w:ascii="Baskerville" w:hAnsi="Baskerville"/>
          <w:b/>
          <w:bCs/>
          <w:sz w:val="28"/>
          <w:szCs w:val="28"/>
        </w:rPr>
        <w:t>rovid</w:t>
      </w:r>
      <w:r>
        <w:rPr>
          <w:rFonts w:ascii="Baskerville" w:hAnsi="Baskerville"/>
          <w:b/>
          <w:bCs/>
          <w:sz w:val="28"/>
          <w:szCs w:val="28"/>
        </w:rPr>
        <w:t>ing</w:t>
      </w:r>
      <w:r w:rsidRPr="00920A3D">
        <w:rPr>
          <w:rFonts w:ascii="Baskerville" w:hAnsi="Baskerville"/>
          <w:b/>
          <w:bCs/>
          <w:sz w:val="28"/>
          <w:szCs w:val="28"/>
        </w:rPr>
        <w:t xml:space="preserve"> Support for </w:t>
      </w:r>
      <w:r>
        <w:rPr>
          <w:rFonts w:ascii="Baskerville" w:hAnsi="Baskerville"/>
          <w:b/>
          <w:bCs/>
          <w:sz w:val="28"/>
          <w:szCs w:val="28"/>
        </w:rPr>
        <w:t>P</w:t>
      </w:r>
      <w:r w:rsidRPr="00920A3D">
        <w:rPr>
          <w:rFonts w:ascii="Baskerville" w:hAnsi="Baskerville"/>
          <w:b/>
          <w:bCs/>
          <w:sz w:val="28"/>
          <w:szCs w:val="28"/>
        </w:rPr>
        <w:t>atients whilst they are Trying to Conceive</w:t>
      </w:r>
      <w:r>
        <w:rPr>
          <w:rFonts w:ascii="Baskerville" w:hAnsi="Baskerville"/>
          <w:b/>
          <w:bCs/>
          <w:sz w:val="28"/>
          <w:szCs w:val="28"/>
        </w:rPr>
        <w:t xml:space="preserve"> or with Reproductive Health Issues’</w:t>
      </w:r>
    </w:p>
    <w:p w14:paraId="3AD23D2C" w14:textId="2E81A504" w:rsidR="00DF5159" w:rsidRDefault="00DF5159" w:rsidP="00F82427">
      <w:pPr>
        <w:jc w:val="center"/>
        <w:rPr>
          <w:b/>
          <w:bCs/>
          <w:sz w:val="36"/>
          <w:szCs w:val="36"/>
        </w:rPr>
      </w:pPr>
    </w:p>
    <w:p w14:paraId="3EA450BC" w14:textId="77777777" w:rsidR="00DF5159" w:rsidRPr="00F82427" w:rsidRDefault="00DF5159" w:rsidP="00F82427">
      <w:pPr>
        <w:jc w:val="center"/>
        <w:rPr>
          <w:b/>
          <w:bCs/>
          <w:sz w:val="36"/>
          <w:szCs w:val="36"/>
        </w:rPr>
      </w:pPr>
    </w:p>
    <w:p w14:paraId="1FD7A5DF" w14:textId="2F031F73" w:rsidR="00F82427" w:rsidRPr="00F82427" w:rsidRDefault="00F82427" w:rsidP="00F82427">
      <w:pPr>
        <w:jc w:val="center"/>
        <w:rPr>
          <w:b/>
          <w:bCs/>
          <w:sz w:val="36"/>
          <w:szCs w:val="36"/>
        </w:rPr>
      </w:pPr>
    </w:p>
    <w:p w14:paraId="2B5E6FFF" w14:textId="35E88BFB" w:rsidR="00F82427" w:rsidRDefault="00F82427" w:rsidP="00F82427">
      <w:pPr>
        <w:jc w:val="center"/>
        <w:rPr>
          <w:b/>
          <w:bCs/>
          <w:sz w:val="36"/>
          <w:szCs w:val="36"/>
        </w:rPr>
      </w:pPr>
    </w:p>
    <w:p w14:paraId="354EE949" w14:textId="77777777" w:rsidR="00FC18A0" w:rsidRDefault="00FC18A0" w:rsidP="00F82427">
      <w:pPr>
        <w:jc w:val="center"/>
        <w:rPr>
          <w:b/>
          <w:bCs/>
          <w:sz w:val="36"/>
          <w:szCs w:val="36"/>
        </w:rPr>
      </w:pPr>
    </w:p>
    <w:p w14:paraId="25E4FF59" w14:textId="5D24CFCC" w:rsidR="00F82427" w:rsidRDefault="00F82427" w:rsidP="00F82427">
      <w:pPr>
        <w:jc w:val="center"/>
        <w:rPr>
          <w:b/>
          <w:bCs/>
          <w:sz w:val="36"/>
          <w:szCs w:val="36"/>
        </w:rPr>
      </w:pPr>
    </w:p>
    <w:p w14:paraId="6844B679" w14:textId="2F193958" w:rsidR="00F82427" w:rsidRDefault="00F82427" w:rsidP="00F82427">
      <w:pPr>
        <w:jc w:val="center"/>
        <w:rPr>
          <w:b/>
          <w:bCs/>
          <w:sz w:val="36"/>
          <w:szCs w:val="36"/>
        </w:rPr>
      </w:pPr>
    </w:p>
    <w:p w14:paraId="75B9A255" w14:textId="6D958E03" w:rsidR="00F82427" w:rsidRDefault="00F82427" w:rsidP="00F82427">
      <w:pPr>
        <w:jc w:val="center"/>
        <w:rPr>
          <w:b/>
          <w:bCs/>
          <w:sz w:val="36"/>
          <w:szCs w:val="36"/>
        </w:rPr>
      </w:pPr>
    </w:p>
    <w:p w14:paraId="1D76021A" w14:textId="533B6068" w:rsidR="00F82427" w:rsidRDefault="00F82427" w:rsidP="00F82427">
      <w:pPr>
        <w:jc w:val="center"/>
        <w:rPr>
          <w:b/>
          <w:bCs/>
          <w:sz w:val="36"/>
          <w:szCs w:val="36"/>
        </w:rPr>
      </w:pPr>
    </w:p>
    <w:p w14:paraId="27EE6221" w14:textId="7F37587D" w:rsidR="00F82427" w:rsidRDefault="00F82427" w:rsidP="00F82427">
      <w:pPr>
        <w:jc w:val="center"/>
        <w:rPr>
          <w:b/>
          <w:bCs/>
          <w:sz w:val="36"/>
          <w:szCs w:val="36"/>
        </w:rPr>
      </w:pPr>
    </w:p>
    <w:p w14:paraId="094A9EB6" w14:textId="0EB763CB" w:rsidR="00F82427" w:rsidRDefault="00F82427" w:rsidP="00F82427">
      <w:pPr>
        <w:jc w:val="center"/>
        <w:rPr>
          <w:b/>
          <w:bCs/>
          <w:sz w:val="36"/>
          <w:szCs w:val="36"/>
        </w:rPr>
      </w:pPr>
    </w:p>
    <w:p w14:paraId="2C7C14A6" w14:textId="2F30FD19" w:rsidR="00F82427" w:rsidRDefault="00F82427" w:rsidP="00F82427">
      <w:pPr>
        <w:jc w:val="center"/>
        <w:rPr>
          <w:b/>
          <w:bCs/>
          <w:sz w:val="36"/>
          <w:szCs w:val="36"/>
        </w:rPr>
      </w:pPr>
    </w:p>
    <w:p w14:paraId="056A64ED" w14:textId="5DAE9E74" w:rsidR="00F82427" w:rsidRDefault="00F82427" w:rsidP="00F82427">
      <w:pPr>
        <w:jc w:val="center"/>
        <w:rPr>
          <w:b/>
          <w:bCs/>
          <w:sz w:val="36"/>
          <w:szCs w:val="36"/>
        </w:rPr>
      </w:pPr>
    </w:p>
    <w:p w14:paraId="0F01B77D" w14:textId="4FE8E6BD" w:rsidR="00F82427" w:rsidRDefault="00F82427" w:rsidP="00F82427">
      <w:pPr>
        <w:jc w:val="center"/>
        <w:rPr>
          <w:b/>
          <w:bCs/>
          <w:sz w:val="36"/>
          <w:szCs w:val="36"/>
        </w:rPr>
      </w:pPr>
    </w:p>
    <w:p w14:paraId="34E8C092" w14:textId="603067B2" w:rsidR="00F82427" w:rsidRDefault="00F82427" w:rsidP="00F82427">
      <w:pPr>
        <w:jc w:val="center"/>
        <w:rPr>
          <w:b/>
          <w:bCs/>
          <w:sz w:val="36"/>
          <w:szCs w:val="36"/>
        </w:rPr>
      </w:pPr>
    </w:p>
    <w:p w14:paraId="3C06FC85" w14:textId="73124085" w:rsidR="00F82427" w:rsidRPr="000A2B92" w:rsidRDefault="00F82427" w:rsidP="00F82427">
      <w:pPr>
        <w:jc w:val="center"/>
        <w:rPr>
          <w:b/>
          <w:bCs/>
        </w:rPr>
      </w:pPr>
    </w:p>
    <w:p w14:paraId="308DB550" w14:textId="42B435A6" w:rsidR="00F82427" w:rsidRPr="000A2B92" w:rsidRDefault="00723E58" w:rsidP="00F82427">
      <w:pPr>
        <w:rPr>
          <w:rFonts w:ascii="Baskerville" w:hAnsi="Baskerville"/>
          <w:b/>
          <w:bCs/>
        </w:rPr>
      </w:pPr>
      <w:r w:rsidRPr="000A2B92">
        <w:rPr>
          <w:rFonts w:ascii="Baskerville" w:hAnsi="Baskerville"/>
          <w:b/>
          <w:bCs/>
        </w:rPr>
        <w:lastRenderedPageBreak/>
        <w:t xml:space="preserve">The Role of </w:t>
      </w:r>
      <w:r w:rsidR="00F82427" w:rsidRPr="000A2B92">
        <w:rPr>
          <w:rFonts w:ascii="Baskerville" w:hAnsi="Baskerville"/>
          <w:b/>
          <w:bCs/>
        </w:rPr>
        <w:t xml:space="preserve">Reproductive Reflexology </w:t>
      </w:r>
      <w:r w:rsidRPr="000A2B92">
        <w:rPr>
          <w:rFonts w:ascii="Baskerville" w:hAnsi="Baskerville"/>
          <w:b/>
          <w:bCs/>
        </w:rPr>
        <w:t xml:space="preserve">in </w:t>
      </w:r>
      <w:r w:rsidR="007279A6" w:rsidRPr="000A2B92">
        <w:rPr>
          <w:rFonts w:ascii="Baskerville" w:hAnsi="Baskerville"/>
          <w:b/>
          <w:bCs/>
        </w:rPr>
        <w:t>P</w:t>
      </w:r>
      <w:r w:rsidR="00F82427" w:rsidRPr="000A2B92">
        <w:rPr>
          <w:rFonts w:ascii="Baskerville" w:hAnsi="Baskerville"/>
          <w:b/>
          <w:bCs/>
        </w:rPr>
        <w:t>rovid</w:t>
      </w:r>
      <w:r w:rsidRPr="000A2B92">
        <w:rPr>
          <w:rFonts w:ascii="Baskerville" w:hAnsi="Baskerville"/>
          <w:b/>
          <w:bCs/>
        </w:rPr>
        <w:t>ing</w:t>
      </w:r>
      <w:r w:rsidR="00F82427" w:rsidRPr="000A2B92">
        <w:rPr>
          <w:rFonts w:ascii="Baskerville" w:hAnsi="Baskerville"/>
          <w:b/>
          <w:bCs/>
        </w:rPr>
        <w:t xml:space="preserve"> Support for </w:t>
      </w:r>
      <w:r w:rsidR="007279A6" w:rsidRPr="000A2B92">
        <w:rPr>
          <w:rFonts w:ascii="Baskerville" w:hAnsi="Baskerville"/>
          <w:b/>
          <w:bCs/>
        </w:rPr>
        <w:t>P</w:t>
      </w:r>
      <w:r w:rsidR="00F82427" w:rsidRPr="000A2B92">
        <w:rPr>
          <w:rFonts w:ascii="Baskerville" w:hAnsi="Baskerville"/>
          <w:b/>
          <w:bCs/>
        </w:rPr>
        <w:t>atients whilst they are Trying to Conceive</w:t>
      </w:r>
      <w:r w:rsidRPr="000A2B92">
        <w:rPr>
          <w:rFonts w:ascii="Baskerville" w:hAnsi="Baskerville"/>
          <w:b/>
          <w:bCs/>
        </w:rPr>
        <w:t xml:space="preserve"> or with Reproductive Health Issues</w:t>
      </w:r>
    </w:p>
    <w:p w14:paraId="4C61279E" w14:textId="4639B8E8" w:rsidR="003807F4" w:rsidRPr="000A2B92" w:rsidRDefault="003807F4" w:rsidP="00F82427">
      <w:pPr>
        <w:rPr>
          <w:rFonts w:ascii="Baskerville" w:hAnsi="Baskerville"/>
        </w:rPr>
      </w:pPr>
    </w:p>
    <w:p w14:paraId="47BCC630" w14:textId="2F586BD7" w:rsidR="003807F4" w:rsidRDefault="003807F4" w:rsidP="00F82427">
      <w:pPr>
        <w:rPr>
          <w:rFonts w:ascii="Baskerville" w:hAnsi="Baskerville"/>
        </w:rPr>
      </w:pPr>
    </w:p>
    <w:p w14:paraId="6E2DD42B" w14:textId="77777777" w:rsidR="00FC18A0" w:rsidRPr="000A2B92" w:rsidRDefault="00FC18A0" w:rsidP="00F82427">
      <w:pPr>
        <w:rPr>
          <w:rFonts w:ascii="Baskerville" w:hAnsi="Baskerville"/>
        </w:rPr>
      </w:pPr>
    </w:p>
    <w:p w14:paraId="554D3723" w14:textId="0E492757" w:rsidR="003807F4" w:rsidRPr="000A2B92" w:rsidRDefault="003807F4" w:rsidP="00F82427">
      <w:pPr>
        <w:rPr>
          <w:rFonts w:ascii="Baskerville" w:hAnsi="Baskerville"/>
        </w:rPr>
      </w:pPr>
    </w:p>
    <w:p w14:paraId="2776DE1E" w14:textId="79F6E166" w:rsidR="003807F4" w:rsidRPr="000A2B92" w:rsidRDefault="003807F4" w:rsidP="00F82427">
      <w:pPr>
        <w:rPr>
          <w:rFonts w:ascii="Baskerville" w:hAnsi="Baskerville"/>
          <w:b/>
          <w:bCs/>
        </w:rPr>
      </w:pPr>
      <w:r w:rsidRPr="000A2B92">
        <w:rPr>
          <w:rFonts w:ascii="Baskerville" w:hAnsi="Baskerville"/>
          <w:b/>
          <w:bCs/>
        </w:rPr>
        <w:t>Abstract</w:t>
      </w:r>
    </w:p>
    <w:p w14:paraId="0F32115A" w14:textId="0ED05C20" w:rsidR="00B57318" w:rsidRPr="000A2B92" w:rsidRDefault="00B57318" w:rsidP="00F82427">
      <w:pPr>
        <w:rPr>
          <w:rFonts w:ascii="Baskerville" w:hAnsi="Baskerville"/>
        </w:rPr>
      </w:pPr>
    </w:p>
    <w:p w14:paraId="6A6AF477" w14:textId="324F9B4D" w:rsidR="00B57318" w:rsidRPr="000A2B92" w:rsidRDefault="00731B78" w:rsidP="00F82427">
      <w:pPr>
        <w:rPr>
          <w:rFonts w:ascii="Baskerville" w:hAnsi="Baskerville"/>
        </w:rPr>
      </w:pPr>
      <w:r w:rsidRPr="000A2B92">
        <w:rPr>
          <w:rFonts w:ascii="Baskerville" w:hAnsi="Baskerville"/>
        </w:rPr>
        <w:t xml:space="preserve">It is estimated that 1 in 6 couples globally, </w:t>
      </w:r>
      <w:proofErr w:type="gramStart"/>
      <w:r w:rsidRPr="000A2B92">
        <w:rPr>
          <w:rFonts w:ascii="Baskerville" w:hAnsi="Baskerville"/>
        </w:rPr>
        <w:t>experience difficulty</w:t>
      </w:r>
      <w:proofErr w:type="gramEnd"/>
      <w:r w:rsidRPr="000A2B92">
        <w:rPr>
          <w:rFonts w:ascii="Baskerville" w:hAnsi="Baskerville"/>
        </w:rPr>
        <w:t xml:space="preserve"> of some kind when trying to </w:t>
      </w:r>
      <w:r w:rsidR="00C67DB3" w:rsidRPr="000A2B92">
        <w:rPr>
          <w:rFonts w:ascii="Baskerville" w:hAnsi="Baskerville"/>
        </w:rPr>
        <w:t>conceive.</w:t>
      </w:r>
      <w:r w:rsidR="007279A6" w:rsidRPr="000A2B92">
        <w:rPr>
          <w:rFonts w:ascii="Baskerville" w:hAnsi="Baskerville"/>
        </w:rPr>
        <w:t xml:space="preserve">  For some this delay may be </w:t>
      </w:r>
      <w:r w:rsidR="001A5EDA" w:rsidRPr="000A2B92">
        <w:rPr>
          <w:rFonts w:ascii="Baskerville" w:hAnsi="Baskerville"/>
        </w:rPr>
        <w:t xml:space="preserve">between 24 </w:t>
      </w:r>
      <w:proofErr w:type="gramStart"/>
      <w:r w:rsidR="001A5EDA" w:rsidRPr="000A2B92">
        <w:rPr>
          <w:rFonts w:ascii="Baskerville" w:hAnsi="Baskerville"/>
        </w:rPr>
        <w:t>and  48</w:t>
      </w:r>
      <w:proofErr w:type="gramEnd"/>
      <w:r w:rsidR="001A5EDA" w:rsidRPr="000A2B92">
        <w:rPr>
          <w:rFonts w:ascii="Baskerville" w:hAnsi="Baskerville"/>
        </w:rPr>
        <w:t xml:space="preserve"> months but for others several</w:t>
      </w:r>
      <w:r w:rsidR="007279A6" w:rsidRPr="000A2B92">
        <w:rPr>
          <w:rFonts w:ascii="Baskerville" w:hAnsi="Baskerville"/>
        </w:rPr>
        <w:t xml:space="preserve"> years </w:t>
      </w:r>
      <w:r w:rsidR="00C70038" w:rsidRPr="000A2B92">
        <w:rPr>
          <w:rFonts w:ascii="Baskerville" w:hAnsi="Baskerville"/>
        </w:rPr>
        <w:t>and require the intervention of Assisted Reproductive Techniques</w:t>
      </w:r>
      <w:r w:rsidR="00690F5D" w:rsidRPr="000A2B92">
        <w:rPr>
          <w:rFonts w:ascii="Baskerville" w:hAnsi="Baskerville"/>
        </w:rPr>
        <w:t xml:space="preserve">.  For those experiencing </w:t>
      </w:r>
      <w:r w:rsidR="00C70038" w:rsidRPr="000A2B92">
        <w:rPr>
          <w:rFonts w:ascii="Baskerville" w:hAnsi="Baskerville"/>
        </w:rPr>
        <w:t>delays there is some evidence that this</w:t>
      </w:r>
      <w:r w:rsidR="00690F5D" w:rsidRPr="000A2B92">
        <w:rPr>
          <w:rFonts w:ascii="Baskerville" w:hAnsi="Baskerville"/>
        </w:rPr>
        <w:t xml:space="preserve"> can increase levels of stress which </w:t>
      </w:r>
      <w:r w:rsidR="00C70038" w:rsidRPr="000A2B92">
        <w:rPr>
          <w:rFonts w:ascii="Baskerville" w:hAnsi="Baskerville"/>
        </w:rPr>
        <w:t>may</w:t>
      </w:r>
      <w:r w:rsidR="00690F5D" w:rsidRPr="000A2B92">
        <w:rPr>
          <w:rFonts w:ascii="Baskerville" w:hAnsi="Baskerville"/>
        </w:rPr>
        <w:t xml:space="preserve"> impact on both physical and psycho-social well-being</w:t>
      </w:r>
      <w:r w:rsidR="001A5EDA" w:rsidRPr="000A2B92">
        <w:rPr>
          <w:rFonts w:ascii="Baskerville" w:hAnsi="Baskerville"/>
        </w:rPr>
        <w:t xml:space="preserve"> and quality of life.  Healthcare practitioners supporting patients who require medical interventions are aware that fertility treatments can also impact upon quality of life negatively when couples are taking longer than expected to conceive.</w:t>
      </w:r>
    </w:p>
    <w:p w14:paraId="6FB5442A" w14:textId="180500D0" w:rsidR="00C70038" w:rsidRPr="000A2B92" w:rsidRDefault="00C70038" w:rsidP="00F82427">
      <w:pPr>
        <w:rPr>
          <w:rFonts w:ascii="Baskerville" w:hAnsi="Baskerville"/>
        </w:rPr>
      </w:pPr>
    </w:p>
    <w:p w14:paraId="12FCE14A" w14:textId="49125257" w:rsidR="00C70038" w:rsidRPr="000A2B92" w:rsidRDefault="001A5EDA" w:rsidP="00F82427">
      <w:pPr>
        <w:rPr>
          <w:rFonts w:ascii="Baskerville" w:hAnsi="Baskerville"/>
        </w:rPr>
      </w:pPr>
      <w:r w:rsidRPr="000A2B92">
        <w:rPr>
          <w:rFonts w:ascii="Baskerville" w:hAnsi="Baskerville"/>
        </w:rPr>
        <w:t xml:space="preserve">Increasing numbers of people are turning to complementary therapies to support them with health and well-being when they experience fertility issues. </w:t>
      </w:r>
      <w:r w:rsidR="00C70038" w:rsidRPr="000A2B92">
        <w:rPr>
          <w:rFonts w:ascii="Baskerville" w:hAnsi="Baskerville"/>
        </w:rPr>
        <w:t xml:space="preserve">Reflexology </w:t>
      </w:r>
      <w:r w:rsidR="00407D98" w:rsidRPr="000A2B92">
        <w:rPr>
          <w:rFonts w:ascii="Baskerville" w:hAnsi="Baskerville"/>
        </w:rPr>
        <w:t xml:space="preserve">is </w:t>
      </w:r>
      <w:r w:rsidRPr="000A2B92">
        <w:rPr>
          <w:rFonts w:ascii="Baskerville" w:hAnsi="Baskerville"/>
        </w:rPr>
        <w:t xml:space="preserve">one such form of complementary therapy that is </w:t>
      </w:r>
      <w:r w:rsidR="00407D98" w:rsidRPr="000A2B92">
        <w:rPr>
          <w:rFonts w:ascii="Baskerville" w:hAnsi="Baskerville"/>
        </w:rPr>
        <w:t>being</w:t>
      </w:r>
      <w:r w:rsidR="00C70038" w:rsidRPr="000A2B92">
        <w:rPr>
          <w:rFonts w:ascii="Baskerville" w:hAnsi="Baskerville"/>
        </w:rPr>
        <w:t xml:space="preserve"> used by </w:t>
      </w:r>
      <w:r w:rsidR="007279A6" w:rsidRPr="000A2B92">
        <w:rPr>
          <w:rFonts w:ascii="Baskerville" w:hAnsi="Baskerville"/>
        </w:rPr>
        <w:t xml:space="preserve">some </w:t>
      </w:r>
      <w:r w:rsidR="00C806A7" w:rsidRPr="000A2B92">
        <w:rPr>
          <w:rFonts w:ascii="Baskerville" w:hAnsi="Baskerville"/>
        </w:rPr>
        <w:t>patients</w:t>
      </w:r>
      <w:r w:rsidR="00C70038" w:rsidRPr="000A2B92">
        <w:rPr>
          <w:rFonts w:ascii="Baskerville" w:hAnsi="Baskerville"/>
        </w:rPr>
        <w:t xml:space="preserve"> to </w:t>
      </w:r>
      <w:r w:rsidR="00C806A7" w:rsidRPr="000A2B92">
        <w:rPr>
          <w:rFonts w:ascii="Baskerville" w:hAnsi="Baskerville"/>
        </w:rPr>
        <w:t xml:space="preserve">provide </w:t>
      </w:r>
      <w:r w:rsidR="00C70038" w:rsidRPr="000A2B92">
        <w:rPr>
          <w:rFonts w:ascii="Baskerville" w:hAnsi="Baskerville"/>
        </w:rPr>
        <w:t xml:space="preserve">support when experiencing reproductive health issues or when trying to conceive. There is little </w:t>
      </w:r>
      <w:r w:rsidR="007279A6" w:rsidRPr="000A2B92">
        <w:rPr>
          <w:rFonts w:ascii="Baskerville" w:hAnsi="Baskerville"/>
        </w:rPr>
        <w:t xml:space="preserve">available </w:t>
      </w:r>
      <w:r w:rsidR="00C70038" w:rsidRPr="000A2B92">
        <w:rPr>
          <w:rFonts w:ascii="Baskerville" w:hAnsi="Baskerville"/>
        </w:rPr>
        <w:t xml:space="preserve">literature that explores the experiences of people using reflexology </w:t>
      </w:r>
      <w:r w:rsidR="00407D98" w:rsidRPr="000A2B92">
        <w:rPr>
          <w:rFonts w:ascii="Baskerville" w:hAnsi="Baskerville"/>
        </w:rPr>
        <w:t>in these circumstances.</w:t>
      </w:r>
    </w:p>
    <w:p w14:paraId="596FD305" w14:textId="31FF3EEF" w:rsidR="00C70038" w:rsidRPr="000A2B92" w:rsidRDefault="00C70038" w:rsidP="00F82427">
      <w:pPr>
        <w:rPr>
          <w:rFonts w:ascii="Baskerville" w:hAnsi="Baskerville"/>
        </w:rPr>
      </w:pPr>
    </w:p>
    <w:p w14:paraId="281E21AE" w14:textId="5EEDAE1E" w:rsidR="00C70038" w:rsidRPr="000A2B92" w:rsidRDefault="00C806A7" w:rsidP="00F82427">
      <w:pPr>
        <w:rPr>
          <w:rFonts w:ascii="Baskerville" w:hAnsi="Baskerville"/>
        </w:rPr>
      </w:pPr>
      <w:r w:rsidRPr="000A2B92">
        <w:rPr>
          <w:rFonts w:ascii="Baskerville" w:hAnsi="Baskerville"/>
        </w:rPr>
        <w:t>In this phenomenological psychological study d</w:t>
      </w:r>
      <w:r w:rsidR="00C70038" w:rsidRPr="000A2B92">
        <w:rPr>
          <w:rFonts w:ascii="Baskerville" w:hAnsi="Baskerville"/>
        </w:rPr>
        <w:t xml:space="preserve">ata was collected from four participants using semi-structured interviews.  The interviews determined to explore why </w:t>
      </w:r>
      <w:r w:rsidR="00371C60" w:rsidRPr="000A2B92">
        <w:rPr>
          <w:rFonts w:ascii="Baskerville" w:hAnsi="Baskerville"/>
        </w:rPr>
        <w:t>reflexology had been considered as a form of support, how a practitioner had been found, and any perceived effects on physical and psycho-social well-being.</w:t>
      </w:r>
      <w:r w:rsidR="001A5EDA" w:rsidRPr="000A2B92">
        <w:rPr>
          <w:rFonts w:ascii="Baskerville" w:hAnsi="Baskerville"/>
        </w:rPr>
        <w:t xml:space="preserve"> </w:t>
      </w:r>
    </w:p>
    <w:p w14:paraId="69B21FF3" w14:textId="71809C65" w:rsidR="00371C60" w:rsidRPr="000A2B92" w:rsidRDefault="00371C60" w:rsidP="00F82427">
      <w:pPr>
        <w:rPr>
          <w:rFonts w:ascii="Baskerville" w:hAnsi="Baskerville"/>
        </w:rPr>
      </w:pPr>
    </w:p>
    <w:p w14:paraId="6DFCB6D7" w14:textId="30E1ED00" w:rsidR="00371C60" w:rsidRPr="000A2B92" w:rsidRDefault="00C806A7" w:rsidP="00F82427">
      <w:pPr>
        <w:rPr>
          <w:rFonts w:ascii="Baskerville" w:hAnsi="Baskerville"/>
        </w:rPr>
      </w:pPr>
      <w:r w:rsidRPr="000A2B92">
        <w:rPr>
          <w:rFonts w:ascii="Baskerville" w:hAnsi="Baskerville"/>
        </w:rPr>
        <w:t>F</w:t>
      </w:r>
      <w:r w:rsidR="00600CB9" w:rsidRPr="000A2B92">
        <w:rPr>
          <w:rFonts w:ascii="Baskerville" w:hAnsi="Baskerville"/>
        </w:rPr>
        <w:t>our</w:t>
      </w:r>
      <w:r w:rsidRPr="000A2B92">
        <w:rPr>
          <w:rFonts w:ascii="Baskerville" w:hAnsi="Baskerville"/>
        </w:rPr>
        <w:t xml:space="preserve"> main</w:t>
      </w:r>
      <w:r w:rsidR="00371C60" w:rsidRPr="000A2B92">
        <w:rPr>
          <w:rFonts w:ascii="Baskerville" w:hAnsi="Baskerville"/>
        </w:rPr>
        <w:t xml:space="preserve"> themes emerged, the most noted were an improvement in physical symptoms, </w:t>
      </w:r>
      <w:r w:rsidR="00407D98" w:rsidRPr="000A2B92">
        <w:rPr>
          <w:rFonts w:ascii="Baskerville" w:hAnsi="Baskerville"/>
        </w:rPr>
        <w:t xml:space="preserve">improved pain management, a perceived reduction in stress </w:t>
      </w:r>
      <w:r w:rsidRPr="000A2B92">
        <w:rPr>
          <w:rFonts w:ascii="Baskerville" w:hAnsi="Baskerville"/>
        </w:rPr>
        <w:t>levels, positive</w:t>
      </w:r>
      <w:r w:rsidR="00407D98" w:rsidRPr="000A2B92">
        <w:rPr>
          <w:rFonts w:ascii="Baskerville" w:hAnsi="Baskerville"/>
        </w:rPr>
        <w:t xml:space="preserve"> benefits of psychosocial support</w:t>
      </w:r>
      <w:r w:rsidRPr="000A2B92">
        <w:rPr>
          <w:rFonts w:ascii="Baskerville" w:hAnsi="Baskerville"/>
        </w:rPr>
        <w:t xml:space="preserve"> and economic factors.  </w:t>
      </w:r>
    </w:p>
    <w:p w14:paraId="6AAE52D3" w14:textId="3CAC57C6" w:rsidR="00371C60" w:rsidRPr="000A2B92" w:rsidRDefault="00371C60" w:rsidP="00F82427">
      <w:pPr>
        <w:rPr>
          <w:rFonts w:ascii="Baskerville" w:hAnsi="Baskerville"/>
        </w:rPr>
      </w:pPr>
    </w:p>
    <w:p w14:paraId="5A10DE74" w14:textId="77777777" w:rsidR="000A2B92" w:rsidRPr="000A2B92" w:rsidRDefault="00371C60" w:rsidP="00F82427">
      <w:pPr>
        <w:rPr>
          <w:rFonts w:ascii="Baskerville" w:hAnsi="Baskerville"/>
        </w:rPr>
      </w:pPr>
      <w:r w:rsidRPr="000A2B92">
        <w:rPr>
          <w:rFonts w:ascii="Baskerville" w:hAnsi="Baskerville"/>
        </w:rPr>
        <w:t>The main conclusion of this qualitative study was that all participants reported both physical and psychosocial benefits,</w:t>
      </w:r>
      <w:r w:rsidR="00407D98" w:rsidRPr="000A2B92">
        <w:rPr>
          <w:rFonts w:ascii="Baskerville" w:hAnsi="Baskerville"/>
        </w:rPr>
        <w:t xml:space="preserve"> participants </w:t>
      </w:r>
      <w:r w:rsidRPr="000A2B92">
        <w:rPr>
          <w:rFonts w:ascii="Baskerville" w:hAnsi="Baskerville"/>
        </w:rPr>
        <w:t>had usually explored the use of reflexology as a ‘last resort’</w:t>
      </w:r>
      <w:r w:rsidR="00C806A7" w:rsidRPr="000A2B92">
        <w:rPr>
          <w:rFonts w:ascii="Baskerville" w:hAnsi="Baskerville"/>
        </w:rPr>
        <w:t xml:space="preserve">, when usual medical approaches had been </w:t>
      </w:r>
      <w:r w:rsidR="00BE6E03" w:rsidRPr="000A2B92">
        <w:rPr>
          <w:rFonts w:ascii="Baskerville" w:hAnsi="Baskerville"/>
        </w:rPr>
        <w:t>un</w:t>
      </w:r>
      <w:r w:rsidR="00C806A7" w:rsidRPr="000A2B92">
        <w:rPr>
          <w:rFonts w:ascii="Baskerville" w:hAnsi="Baskerville"/>
        </w:rPr>
        <w:t>successful in managing their symptoms</w:t>
      </w:r>
      <w:r w:rsidR="001A5EDA" w:rsidRPr="000A2B92">
        <w:rPr>
          <w:rFonts w:ascii="Baskerville" w:hAnsi="Baskerville"/>
        </w:rPr>
        <w:t>, or they had failed to conceive</w:t>
      </w:r>
      <w:r w:rsidR="00BE6E03" w:rsidRPr="000A2B92">
        <w:rPr>
          <w:rFonts w:ascii="Baskerville" w:hAnsi="Baskerville"/>
        </w:rPr>
        <w:t>.</w:t>
      </w:r>
      <w:r w:rsidR="00C806A7" w:rsidRPr="000A2B92">
        <w:rPr>
          <w:rFonts w:ascii="Baskerville" w:hAnsi="Baskerville"/>
        </w:rPr>
        <w:t xml:space="preserve">  </w:t>
      </w:r>
      <w:r w:rsidRPr="000A2B92">
        <w:rPr>
          <w:rFonts w:ascii="Baskerville" w:hAnsi="Baskerville"/>
        </w:rPr>
        <w:t xml:space="preserve"> </w:t>
      </w:r>
    </w:p>
    <w:p w14:paraId="42F6BF1C" w14:textId="77777777" w:rsidR="000A2B92" w:rsidRPr="000A2B92" w:rsidRDefault="00C806A7" w:rsidP="00F82427">
      <w:pPr>
        <w:rPr>
          <w:rFonts w:ascii="Baskerville" w:hAnsi="Baskerville"/>
        </w:rPr>
      </w:pPr>
      <w:r w:rsidRPr="000A2B92">
        <w:rPr>
          <w:rFonts w:ascii="Baskerville" w:hAnsi="Baskerville"/>
        </w:rPr>
        <w:t xml:space="preserve">All recommended it as a form of support that should be available to those that may wish you to explore this as a treatment option. </w:t>
      </w:r>
    </w:p>
    <w:p w14:paraId="36BD23A9" w14:textId="77777777" w:rsidR="000A2B92" w:rsidRPr="000A2B92" w:rsidRDefault="000A2B92" w:rsidP="00F82427">
      <w:pPr>
        <w:rPr>
          <w:rFonts w:ascii="Baskerville" w:hAnsi="Baskerville"/>
        </w:rPr>
      </w:pPr>
    </w:p>
    <w:p w14:paraId="3AB008B8" w14:textId="39531111" w:rsidR="00371C60" w:rsidRPr="000A2B92" w:rsidRDefault="00C806A7" w:rsidP="00F82427">
      <w:pPr>
        <w:rPr>
          <w:rFonts w:ascii="Baskerville" w:hAnsi="Baskerville"/>
        </w:rPr>
      </w:pPr>
      <w:r w:rsidRPr="000A2B92">
        <w:rPr>
          <w:rFonts w:ascii="Baskerville" w:hAnsi="Baskerville"/>
        </w:rPr>
        <w:t>Three of the four</w:t>
      </w:r>
      <w:r w:rsidR="00371C60" w:rsidRPr="000A2B92">
        <w:rPr>
          <w:rFonts w:ascii="Baskerville" w:hAnsi="Baskerville"/>
        </w:rPr>
        <w:t xml:space="preserve"> had used </w:t>
      </w:r>
      <w:r w:rsidRPr="000A2B92">
        <w:rPr>
          <w:rFonts w:ascii="Baskerville" w:hAnsi="Baskerville"/>
        </w:rPr>
        <w:t>G</w:t>
      </w:r>
      <w:r w:rsidR="00371C60" w:rsidRPr="000A2B92">
        <w:rPr>
          <w:rFonts w:ascii="Baskerville" w:hAnsi="Baskerville"/>
        </w:rPr>
        <w:t xml:space="preserve">oogle </w:t>
      </w:r>
      <w:r w:rsidRPr="000A2B92">
        <w:rPr>
          <w:rFonts w:ascii="Baskerville" w:hAnsi="Baskerville"/>
        </w:rPr>
        <w:t xml:space="preserve">and Facebook </w:t>
      </w:r>
      <w:r w:rsidR="00371C60" w:rsidRPr="000A2B92">
        <w:rPr>
          <w:rFonts w:ascii="Baskerville" w:hAnsi="Baskerville"/>
        </w:rPr>
        <w:t>to find a practitioner</w:t>
      </w:r>
      <w:r w:rsidR="00407D98" w:rsidRPr="000A2B92">
        <w:rPr>
          <w:rFonts w:ascii="Baskerville" w:hAnsi="Baskerville"/>
        </w:rPr>
        <w:t xml:space="preserve">, relying on </w:t>
      </w:r>
      <w:r w:rsidR="007279A6" w:rsidRPr="000A2B92">
        <w:rPr>
          <w:rFonts w:ascii="Baskerville" w:hAnsi="Baskerville"/>
        </w:rPr>
        <w:t xml:space="preserve">online </w:t>
      </w:r>
      <w:r w:rsidR="00407D98" w:rsidRPr="000A2B92">
        <w:rPr>
          <w:rFonts w:ascii="Baskerville" w:hAnsi="Baskerville"/>
        </w:rPr>
        <w:t>reviews</w:t>
      </w:r>
      <w:r w:rsidR="00371C60" w:rsidRPr="000A2B92">
        <w:rPr>
          <w:rFonts w:ascii="Baskerville" w:hAnsi="Baskerville"/>
        </w:rPr>
        <w:t>.</w:t>
      </w:r>
      <w:r w:rsidRPr="000A2B92">
        <w:rPr>
          <w:rFonts w:ascii="Baskerville" w:hAnsi="Baskerville"/>
        </w:rPr>
        <w:t xml:space="preserve">  One had been referred between two reflexologists, as </w:t>
      </w:r>
      <w:r w:rsidR="000A2B92" w:rsidRPr="000A2B92">
        <w:rPr>
          <w:rFonts w:ascii="Baskerville" w:hAnsi="Baskerville"/>
        </w:rPr>
        <w:t xml:space="preserve">the latter reflexologist was deemed to </w:t>
      </w:r>
      <w:r w:rsidRPr="000A2B92">
        <w:rPr>
          <w:rFonts w:ascii="Baskerville" w:hAnsi="Baskerville"/>
        </w:rPr>
        <w:t>ha</w:t>
      </w:r>
      <w:r w:rsidR="000A2B92" w:rsidRPr="000A2B92">
        <w:rPr>
          <w:rFonts w:ascii="Baskerville" w:hAnsi="Baskerville"/>
        </w:rPr>
        <w:t>ve</w:t>
      </w:r>
      <w:r w:rsidRPr="000A2B92">
        <w:rPr>
          <w:rFonts w:ascii="Baskerville" w:hAnsi="Baskerville"/>
        </w:rPr>
        <w:t xml:space="preserve"> more experience of reproductive health </w:t>
      </w:r>
      <w:r w:rsidR="00C67DB3" w:rsidRPr="000A2B92">
        <w:rPr>
          <w:rFonts w:ascii="Baskerville" w:hAnsi="Baskerville"/>
        </w:rPr>
        <w:t>issues,</w:t>
      </w:r>
      <w:r w:rsidRPr="000A2B92">
        <w:rPr>
          <w:rFonts w:ascii="Baskerville" w:hAnsi="Baskerville"/>
        </w:rPr>
        <w:t xml:space="preserve"> and it was </w:t>
      </w:r>
      <w:r w:rsidR="000A2B92" w:rsidRPr="000A2B92">
        <w:rPr>
          <w:rFonts w:ascii="Baskerville" w:hAnsi="Baskerville"/>
        </w:rPr>
        <w:t>felt</w:t>
      </w:r>
      <w:r w:rsidRPr="000A2B92">
        <w:rPr>
          <w:rFonts w:ascii="Baskerville" w:hAnsi="Baskerville"/>
        </w:rPr>
        <w:t xml:space="preserve"> could provide more specialist support.</w:t>
      </w:r>
    </w:p>
    <w:p w14:paraId="482A5863" w14:textId="1B8DA6E8" w:rsidR="007279A6" w:rsidRPr="000A2B92" w:rsidRDefault="007279A6" w:rsidP="00F82427">
      <w:pPr>
        <w:rPr>
          <w:rFonts w:ascii="Baskerville" w:hAnsi="Baskerville"/>
        </w:rPr>
      </w:pPr>
    </w:p>
    <w:p w14:paraId="2448DD10" w14:textId="1D82EB4D" w:rsidR="007279A6" w:rsidRPr="000A2B92" w:rsidRDefault="000A2B92" w:rsidP="00F82427">
      <w:pPr>
        <w:rPr>
          <w:rFonts w:ascii="Baskerville" w:hAnsi="Baskerville"/>
        </w:rPr>
      </w:pPr>
      <w:r w:rsidRPr="000A2B92">
        <w:rPr>
          <w:rFonts w:ascii="Baskerville" w:hAnsi="Baskerville"/>
        </w:rPr>
        <w:t>The results of this study suggest f</w:t>
      </w:r>
      <w:r w:rsidR="007279A6" w:rsidRPr="000A2B92">
        <w:rPr>
          <w:rFonts w:ascii="Baskerville" w:hAnsi="Baskerville"/>
        </w:rPr>
        <w:t xml:space="preserve">urther research </w:t>
      </w:r>
      <w:r w:rsidR="00C806A7" w:rsidRPr="000A2B92">
        <w:rPr>
          <w:rFonts w:ascii="Baskerville" w:hAnsi="Baskerville"/>
        </w:rPr>
        <w:t xml:space="preserve">and a larger study </w:t>
      </w:r>
      <w:r w:rsidR="00C67DB3" w:rsidRPr="000A2B92">
        <w:rPr>
          <w:rFonts w:ascii="Baskerville" w:hAnsi="Baskerville"/>
        </w:rPr>
        <w:t>are</w:t>
      </w:r>
      <w:r w:rsidR="007279A6" w:rsidRPr="000A2B92">
        <w:rPr>
          <w:rFonts w:ascii="Baskerville" w:hAnsi="Baskerville"/>
        </w:rPr>
        <w:t xml:space="preserve"> needed to qualify the use of reflexology as a form of support when trying to conceive</w:t>
      </w:r>
      <w:r w:rsidR="00C806A7" w:rsidRPr="000A2B92">
        <w:rPr>
          <w:rFonts w:ascii="Baskerville" w:hAnsi="Baskerville"/>
        </w:rPr>
        <w:t xml:space="preserve"> or when experiencing reproductive health issues.</w:t>
      </w:r>
      <w:r w:rsidRPr="000A2B92">
        <w:rPr>
          <w:rFonts w:ascii="Baskerville" w:hAnsi="Baskerville"/>
        </w:rPr>
        <w:t xml:space="preserve"> </w:t>
      </w:r>
    </w:p>
    <w:p w14:paraId="3557D71F" w14:textId="05E4A0B3" w:rsidR="00371C60" w:rsidRPr="000A2B92" w:rsidRDefault="00371C60" w:rsidP="00F82427">
      <w:pPr>
        <w:rPr>
          <w:rFonts w:ascii="Baskerville" w:hAnsi="Baskerville"/>
        </w:rPr>
      </w:pPr>
    </w:p>
    <w:p w14:paraId="2EF59DBD" w14:textId="2BF22368" w:rsidR="00371C60" w:rsidRPr="000A2B92" w:rsidRDefault="007279A6" w:rsidP="00F82427">
      <w:pPr>
        <w:rPr>
          <w:rFonts w:ascii="Baskerville" w:hAnsi="Baskerville"/>
          <w:b/>
          <w:bCs/>
        </w:rPr>
      </w:pPr>
      <w:r w:rsidRPr="000A2B92">
        <w:rPr>
          <w:rFonts w:ascii="Baskerville" w:hAnsi="Baskerville"/>
          <w:b/>
          <w:bCs/>
        </w:rPr>
        <w:t>Keywords: Reproductive health,</w:t>
      </w:r>
      <w:r w:rsidR="004227AF" w:rsidRPr="000A2B92">
        <w:rPr>
          <w:rFonts w:ascii="Baskerville" w:hAnsi="Baskerville"/>
          <w:b/>
          <w:bCs/>
        </w:rPr>
        <w:t xml:space="preserve"> Conception, Reflexology, Reproductive Reflexology</w:t>
      </w:r>
      <w:r w:rsidR="00AF7B51" w:rsidRPr="000A2B92">
        <w:rPr>
          <w:rFonts w:ascii="Baskerville" w:hAnsi="Baskerville"/>
          <w:b/>
          <w:bCs/>
        </w:rPr>
        <w:t>, Fertility, Infertility</w:t>
      </w:r>
    </w:p>
    <w:p w14:paraId="6605F6EF" w14:textId="0DDF0E70" w:rsidR="00B57318" w:rsidRPr="00C70038" w:rsidRDefault="00B57318" w:rsidP="00F82427">
      <w:pPr>
        <w:rPr>
          <w:rFonts w:ascii="Baskerville" w:hAnsi="Baskerville"/>
          <w:sz w:val="28"/>
          <w:szCs w:val="28"/>
        </w:rPr>
      </w:pPr>
    </w:p>
    <w:p w14:paraId="41398979" w14:textId="77777777" w:rsidR="00B57318" w:rsidRPr="00C70038" w:rsidRDefault="00B57318" w:rsidP="00F82427">
      <w:pPr>
        <w:rPr>
          <w:rFonts w:ascii="Baskerville" w:hAnsi="Baskerville"/>
          <w:sz w:val="28"/>
          <w:szCs w:val="28"/>
        </w:rPr>
      </w:pPr>
    </w:p>
    <w:p w14:paraId="783323D1" w14:textId="7C0BF353" w:rsidR="00B57318" w:rsidRPr="00C70038" w:rsidRDefault="00B57318" w:rsidP="00F82427">
      <w:pPr>
        <w:rPr>
          <w:rFonts w:ascii="Baskerville" w:hAnsi="Baskerville"/>
          <w:sz w:val="28"/>
          <w:szCs w:val="28"/>
        </w:rPr>
      </w:pPr>
    </w:p>
    <w:p w14:paraId="4DD9175A" w14:textId="1C61ABC4" w:rsidR="00B57318" w:rsidRPr="00C70038" w:rsidRDefault="00B57318" w:rsidP="00F82427">
      <w:pPr>
        <w:rPr>
          <w:rFonts w:ascii="Baskerville" w:hAnsi="Baskerville"/>
          <w:sz w:val="28"/>
          <w:szCs w:val="28"/>
        </w:rPr>
      </w:pPr>
    </w:p>
    <w:p w14:paraId="6A075066" w14:textId="71741253" w:rsidR="00B57318" w:rsidRPr="00723E58" w:rsidRDefault="00B57318" w:rsidP="00F82427">
      <w:pPr>
        <w:rPr>
          <w:rFonts w:ascii="Baskerville" w:hAnsi="Baskerville"/>
          <w:b/>
          <w:bCs/>
        </w:rPr>
      </w:pPr>
      <w:r w:rsidRPr="00723E58">
        <w:rPr>
          <w:rFonts w:ascii="Baskerville" w:hAnsi="Baskerville"/>
          <w:b/>
          <w:bCs/>
        </w:rPr>
        <w:t>Introduction</w:t>
      </w:r>
    </w:p>
    <w:p w14:paraId="0CEFEFCB" w14:textId="554142A7" w:rsidR="00BE6E03" w:rsidRDefault="00BE6E03" w:rsidP="00F82427">
      <w:pPr>
        <w:rPr>
          <w:rFonts w:ascii="Baskerville" w:hAnsi="Baskerville"/>
        </w:rPr>
      </w:pPr>
    </w:p>
    <w:p w14:paraId="43A6DCE8" w14:textId="0BE3F55E" w:rsidR="00BE6E03" w:rsidRDefault="00BE6E03" w:rsidP="00F82427">
      <w:pPr>
        <w:rPr>
          <w:rFonts w:ascii="Baskerville" w:hAnsi="Baskerville"/>
        </w:rPr>
      </w:pPr>
      <w:r>
        <w:rPr>
          <w:rFonts w:ascii="Baskerville" w:hAnsi="Baskerville"/>
        </w:rPr>
        <w:t>1 in 6 couples globally now experience some difficulty in conceiving</w:t>
      </w:r>
      <w:r w:rsidR="00DA419A">
        <w:rPr>
          <w:rFonts w:ascii="Baskerville" w:hAnsi="Baskerville"/>
        </w:rPr>
        <w:t xml:space="preserve">, NIH (2018). </w:t>
      </w:r>
      <w:r>
        <w:rPr>
          <w:rFonts w:ascii="Baskerville" w:hAnsi="Baskerville"/>
        </w:rPr>
        <w:t>The causes are wide and varied, are both male and female related and can include underlying reproductive health issues.  In addition</w:t>
      </w:r>
      <w:r w:rsidR="00DA419A">
        <w:rPr>
          <w:rFonts w:ascii="Baskerville" w:hAnsi="Baskerville"/>
        </w:rPr>
        <w:t xml:space="preserve">, </w:t>
      </w:r>
      <w:r>
        <w:rPr>
          <w:rFonts w:ascii="Baskerville" w:hAnsi="Baskerville"/>
        </w:rPr>
        <w:t>there are increasing numbers of solo parents who have the added complication of using either donor sperm or a surrogate to enable them to become parents.</w:t>
      </w:r>
      <w:r w:rsidR="00872C72">
        <w:rPr>
          <w:rFonts w:ascii="Baskerville" w:hAnsi="Baskerville"/>
        </w:rPr>
        <w:t xml:space="preserve">  </w:t>
      </w:r>
    </w:p>
    <w:p w14:paraId="4348CAED" w14:textId="5A9DAD47" w:rsidR="00872C72" w:rsidRDefault="00872C72" w:rsidP="00F82427">
      <w:pPr>
        <w:rPr>
          <w:rFonts w:ascii="Baskerville" w:hAnsi="Baskerville"/>
        </w:rPr>
      </w:pPr>
    </w:p>
    <w:p w14:paraId="3DAC4988" w14:textId="6E309C19" w:rsidR="000A2B92" w:rsidRDefault="00872C72" w:rsidP="00F82427">
      <w:pPr>
        <w:rPr>
          <w:rFonts w:ascii="Baskerville" w:hAnsi="Baskerville"/>
        </w:rPr>
      </w:pPr>
      <w:r>
        <w:rPr>
          <w:rFonts w:ascii="Baskerville" w:hAnsi="Baskerville"/>
        </w:rPr>
        <w:t>There is now a tendency for prospective parents to be older as they may delay the time to become parents for economic reasons</w:t>
      </w:r>
      <w:r w:rsidR="003E7765">
        <w:rPr>
          <w:rFonts w:ascii="Baskerville" w:hAnsi="Baskerville"/>
        </w:rPr>
        <w:t>,</w:t>
      </w:r>
      <w:r>
        <w:rPr>
          <w:rFonts w:ascii="Baskerville" w:hAnsi="Baskerville"/>
        </w:rPr>
        <w:t xml:space="preserve"> wanting to ensure that they are more financially </w:t>
      </w:r>
      <w:r w:rsidR="003F31E6">
        <w:rPr>
          <w:rFonts w:ascii="Baskerville" w:hAnsi="Baskerville"/>
        </w:rPr>
        <w:t>secure or</w:t>
      </w:r>
      <w:r>
        <w:rPr>
          <w:rFonts w:ascii="Baskerville" w:hAnsi="Baskerville"/>
        </w:rPr>
        <w:t xml:space="preserve"> have the required funds </w:t>
      </w:r>
      <w:r w:rsidR="000A2B92">
        <w:rPr>
          <w:rFonts w:ascii="Baskerville" w:hAnsi="Baskerville"/>
        </w:rPr>
        <w:t xml:space="preserve">required </w:t>
      </w:r>
      <w:r>
        <w:rPr>
          <w:rFonts w:ascii="Baskerville" w:hAnsi="Baskerville"/>
        </w:rPr>
        <w:t xml:space="preserve">for assisted conception </w:t>
      </w:r>
      <w:r w:rsidR="000A2B92">
        <w:rPr>
          <w:rFonts w:ascii="Baskerville" w:hAnsi="Baskerville"/>
        </w:rPr>
        <w:t>including</w:t>
      </w:r>
      <w:r>
        <w:rPr>
          <w:rFonts w:ascii="Baskerville" w:hAnsi="Baskerville"/>
        </w:rPr>
        <w:t xml:space="preserve"> In Vitro fertilisation (IVF).  </w:t>
      </w:r>
      <w:r w:rsidR="000A2B92">
        <w:rPr>
          <w:rFonts w:ascii="Baskerville" w:hAnsi="Baskerville"/>
        </w:rPr>
        <w:t xml:space="preserve">Funding for IVF under the NHS system is limited in the UK with some areas reducing or abandoning funding in a bid to save resources.  In addition to this, Clinical Commissioning Groups (CCG’s) set local criteria for access to funding for patients which limits those who would be able to benefit from funded cycles. The criteria usually </w:t>
      </w:r>
      <w:proofErr w:type="gramStart"/>
      <w:r w:rsidR="000A2B92">
        <w:rPr>
          <w:rFonts w:ascii="Baskerville" w:hAnsi="Baskerville"/>
        </w:rPr>
        <w:t>includes</w:t>
      </w:r>
      <w:proofErr w:type="gramEnd"/>
      <w:r w:rsidR="000A2B92">
        <w:rPr>
          <w:rFonts w:ascii="Baskerville" w:hAnsi="Baskerville"/>
        </w:rPr>
        <w:t xml:space="preserve"> no previous children, no adoptive children, non-smokers and a BMI of between 19-30 for both patients.  If patients are unable to meet these criteria or other such criteria that is set by their CCG then quite often their only option in becoming parents is to find the financial resources to self-fund cycles of IVF.  It is also recommended </w:t>
      </w:r>
      <w:r w:rsidR="002E42E9">
        <w:rPr>
          <w:rFonts w:ascii="Baskerville" w:hAnsi="Baskerville"/>
        </w:rPr>
        <w:t>when planning funding that patients plan for three cycles of IVF as success rates are approximately 25-30%.  It is not uncommon to hear of couples undergoing many more cycles than this and in fact one of the participants of this study has already undergone 5 cycles of IVF without success.  This can place couples under financial strain with some taking out loans or increasing their mortgages to pay for treatment.</w:t>
      </w:r>
    </w:p>
    <w:p w14:paraId="77B67DD8" w14:textId="77777777" w:rsidR="000A2B92" w:rsidRDefault="000A2B92" w:rsidP="00F82427">
      <w:pPr>
        <w:rPr>
          <w:rFonts w:ascii="Baskerville" w:hAnsi="Baskerville"/>
        </w:rPr>
      </w:pPr>
    </w:p>
    <w:p w14:paraId="6E0D6C0F" w14:textId="238CFD9D" w:rsidR="00872C72" w:rsidRDefault="002E42E9" w:rsidP="00F82427">
      <w:pPr>
        <w:rPr>
          <w:rFonts w:ascii="Baskerville" w:hAnsi="Baskerville"/>
        </w:rPr>
      </w:pPr>
      <w:r>
        <w:rPr>
          <w:rFonts w:ascii="Baskerville" w:hAnsi="Baskerville"/>
        </w:rPr>
        <w:t>Patients</w:t>
      </w:r>
      <w:r w:rsidR="00872C72">
        <w:rPr>
          <w:rFonts w:ascii="Baskerville" w:hAnsi="Baskerville"/>
        </w:rPr>
        <w:t xml:space="preserve"> may also delay </w:t>
      </w:r>
      <w:r>
        <w:rPr>
          <w:rFonts w:ascii="Baskerville" w:hAnsi="Baskerville"/>
        </w:rPr>
        <w:t xml:space="preserve">having children </w:t>
      </w:r>
      <w:r w:rsidR="00872C72">
        <w:rPr>
          <w:rFonts w:ascii="Baskerville" w:hAnsi="Baskerville"/>
        </w:rPr>
        <w:t xml:space="preserve">for career reasons wanting to ensure that they have completed their education and have some job security and the possibility of maternity support and pay.  Or the delay may be due to unresolved underlying reproductive health conditions like endometriosis, polycystic ovarian </w:t>
      </w:r>
      <w:proofErr w:type="gramStart"/>
      <w:r w:rsidR="00872C72">
        <w:rPr>
          <w:rFonts w:ascii="Baskerville" w:hAnsi="Baskerville"/>
        </w:rPr>
        <w:t>syndrome</w:t>
      </w:r>
      <w:proofErr w:type="gramEnd"/>
      <w:r w:rsidR="00872C72">
        <w:rPr>
          <w:rFonts w:ascii="Baskerville" w:hAnsi="Baskerville"/>
        </w:rPr>
        <w:t xml:space="preserve"> or poor sperm quality</w:t>
      </w:r>
      <w:r>
        <w:rPr>
          <w:rFonts w:ascii="Baskerville" w:hAnsi="Baskerville"/>
        </w:rPr>
        <w:t>, which can further impact upon their fertility.</w:t>
      </w:r>
    </w:p>
    <w:p w14:paraId="1EA45B04" w14:textId="22445A95" w:rsidR="003E7765" w:rsidRDefault="003E7765" w:rsidP="00F82427">
      <w:pPr>
        <w:rPr>
          <w:rFonts w:ascii="Baskerville" w:hAnsi="Baskerville"/>
        </w:rPr>
      </w:pPr>
    </w:p>
    <w:p w14:paraId="3353CD76" w14:textId="1F4E7478" w:rsidR="003E7765" w:rsidRDefault="003E7765" w:rsidP="00F82427">
      <w:pPr>
        <w:rPr>
          <w:rFonts w:ascii="Baskerville" w:hAnsi="Baskerville"/>
        </w:rPr>
      </w:pPr>
      <w:r>
        <w:rPr>
          <w:rFonts w:ascii="Baskerville" w:hAnsi="Baskerville"/>
        </w:rPr>
        <w:t>Whatever the reasons for the delay, if patients then discover that it is going to be more difficult than expected when trying to start a family</w:t>
      </w:r>
      <w:r w:rsidR="0011373C">
        <w:rPr>
          <w:rFonts w:ascii="Baskerville" w:hAnsi="Baskerville"/>
        </w:rPr>
        <w:t xml:space="preserve"> it can be stressful.  They may have considered that they might like to have more than one </w:t>
      </w:r>
      <w:proofErr w:type="gramStart"/>
      <w:r w:rsidR="0011373C">
        <w:rPr>
          <w:rFonts w:ascii="Baskerville" w:hAnsi="Baskerville"/>
        </w:rPr>
        <w:t>child</w:t>
      </w:r>
      <w:proofErr w:type="gramEnd"/>
      <w:r w:rsidR="0011373C">
        <w:rPr>
          <w:rFonts w:ascii="Baskerville" w:hAnsi="Baskerville"/>
        </w:rPr>
        <w:t xml:space="preserve"> and this may no longer be an option as they find they have a limited and reducing amount of time in which to conceive.  </w:t>
      </w:r>
    </w:p>
    <w:p w14:paraId="1FD6DCF6" w14:textId="10E79A25" w:rsidR="0011373C" w:rsidRDefault="0011373C" w:rsidP="00F82427">
      <w:pPr>
        <w:rPr>
          <w:rFonts w:ascii="Baskerville" w:hAnsi="Baskerville"/>
        </w:rPr>
      </w:pPr>
    </w:p>
    <w:p w14:paraId="20112994" w14:textId="5F3EC4A7" w:rsidR="0011373C" w:rsidRDefault="0011373C" w:rsidP="00F82427">
      <w:pPr>
        <w:rPr>
          <w:rFonts w:ascii="Baskerville" w:hAnsi="Baskerville"/>
        </w:rPr>
      </w:pPr>
      <w:r>
        <w:rPr>
          <w:rFonts w:ascii="Baskerville" w:hAnsi="Baskerville"/>
        </w:rPr>
        <w:t xml:space="preserve">Fertility levels in women are governed, in the main, by the quality of their ovarian reserve, the number of eggs that they are born with.  As women age and particularly once they reach the age of 35 the quantity and quality of these eggs diminishes making it more difficult to conceive and creating higher risks for miscarriage and foetal anomalies.  </w:t>
      </w:r>
      <w:proofErr w:type="gramStart"/>
      <w:r>
        <w:rPr>
          <w:rFonts w:ascii="Baskerville" w:hAnsi="Baskerville"/>
        </w:rPr>
        <w:t>Despite the fact that</w:t>
      </w:r>
      <w:proofErr w:type="gramEnd"/>
      <w:r>
        <w:rPr>
          <w:rFonts w:ascii="Baskerville" w:hAnsi="Baskerville"/>
        </w:rPr>
        <w:t xml:space="preserve"> men continue to produce sperm throughout their adult life, the quality and quantity of sperm also declines with age.  It is thought that sperm quantity begins to decline from around the age of 34 and the quality and risks of sperm DNA fragmentation increase from around the age of 40.  These two factors can impact upon male fertility</w:t>
      </w:r>
      <w:r w:rsidR="00252033">
        <w:rPr>
          <w:rFonts w:ascii="Baskerville" w:hAnsi="Baskerville"/>
        </w:rPr>
        <w:t>, again increasing the risks of longer times to conception and increased rates of early miscarriage</w:t>
      </w:r>
      <w:r>
        <w:rPr>
          <w:rFonts w:ascii="Baskerville" w:hAnsi="Baskerville"/>
        </w:rPr>
        <w:t xml:space="preserve">. </w:t>
      </w:r>
    </w:p>
    <w:p w14:paraId="3ABEA1FA" w14:textId="3E58C5CB" w:rsidR="0011373C" w:rsidRDefault="0011373C" w:rsidP="00F82427">
      <w:pPr>
        <w:rPr>
          <w:rFonts w:ascii="Baskerville" w:hAnsi="Baskerville"/>
        </w:rPr>
      </w:pPr>
    </w:p>
    <w:p w14:paraId="6EA8CBA5" w14:textId="05EE5766" w:rsidR="0011373C" w:rsidRDefault="0011373C" w:rsidP="00F82427">
      <w:pPr>
        <w:rPr>
          <w:rFonts w:ascii="Baskerville" w:hAnsi="Baskerville"/>
        </w:rPr>
      </w:pPr>
      <w:r>
        <w:rPr>
          <w:rFonts w:ascii="Baskerville" w:hAnsi="Baskerville"/>
        </w:rPr>
        <w:t xml:space="preserve">When addressing causal factors in fertility it is known that they can be attributable </w:t>
      </w:r>
      <w:r w:rsidR="00252033">
        <w:rPr>
          <w:rFonts w:ascii="Baskerville" w:hAnsi="Baskerville"/>
        </w:rPr>
        <w:t>1/3</w:t>
      </w:r>
      <w:r w:rsidR="00252033" w:rsidRPr="00252033">
        <w:rPr>
          <w:rFonts w:ascii="Baskerville" w:hAnsi="Baskerville"/>
          <w:vertAlign w:val="superscript"/>
        </w:rPr>
        <w:t>rd</w:t>
      </w:r>
      <w:r w:rsidR="00252033">
        <w:rPr>
          <w:rFonts w:ascii="Baskerville" w:hAnsi="Baskerville"/>
        </w:rPr>
        <w:t xml:space="preserve"> male, 1/3</w:t>
      </w:r>
      <w:r w:rsidR="00252033" w:rsidRPr="00252033">
        <w:rPr>
          <w:rFonts w:ascii="Baskerville" w:hAnsi="Baskerville"/>
          <w:vertAlign w:val="superscript"/>
        </w:rPr>
        <w:t>rd</w:t>
      </w:r>
      <w:r w:rsidR="00252033">
        <w:rPr>
          <w:rFonts w:ascii="Baskerville" w:hAnsi="Baskerville"/>
        </w:rPr>
        <w:t xml:space="preserve"> </w:t>
      </w:r>
      <w:proofErr w:type="gramStart"/>
      <w:r w:rsidR="00252033">
        <w:rPr>
          <w:rFonts w:ascii="Baskerville" w:hAnsi="Baskerville"/>
        </w:rPr>
        <w:t>female</w:t>
      </w:r>
      <w:proofErr w:type="gramEnd"/>
      <w:r w:rsidR="00252033">
        <w:rPr>
          <w:rFonts w:ascii="Baskerville" w:hAnsi="Baskerville"/>
        </w:rPr>
        <w:t xml:space="preserve"> and 1/3</w:t>
      </w:r>
      <w:r w:rsidR="00252033" w:rsidRPr="00252033">
        <w:rPr>
          <w:rFonts w:ascii="Baskerville" w:hAnsi="Baskerville"/>
          <w:vertAlign w:val="superscript"/>
        </w:rPr>
        <w:t>rd</w:t>
      </w:r>
      <w:r w:rsidR="00252033">
        <w:rPr>
          <w:rFonts w:ascii="Baskerville" w:hAnsi="Baskerville"/>
        </w:rPr>
        <w:t xml:space="preserve"> joint, therefore it becomes important to address any underlying issues </w:t>
      </w:r>
      <w:r w:rsidR="00252033">
        <w:rPr>
          <w:rFonts w:ascii="Baskerville" w:hAnsi="Baskerville"/>
        </w:rPr>
        <w:lastRenderedPageBreak/>
        <w:t>with both parties. Sadly, it is common for male reproductive health to be overlooked when couples are experiencing delays or difficulties</w:t>
      </w:r>
      <w:r w:rsidR="001E6C01">
        <w:rPr>
          <w:rFonts w:ascii="Baskerville" w:hAnsi="Baskerville"/>
        </w:rPr>
        <w:t>, including recurrent miscarriage.</w:t>
      </w:r>
    </w:p>
    <w:p w14:paraId="2DCA1B3F" w14:textId="3D83FE4D" w:rsidR="002A26E7" w:rsidRDefault="002A26E7" w:rsidP="00F82427">
      <w:pPr>
        <w:rPr>
          <w:rFonts w:ascii="Baskerville" w:hAnsi="Baskerville"/>
        </w:rPr>
      </w:pPr>
    </w:p>
    <w:p w14:paraId="0BBFB594" w14:textId="13F8EE07" w:rsidR="002A26E7" w:rsidRDefault="002A26E7" w:rsidP="00F82427">
      <w:pPr>
        <w:rPr>
          <w:rFonts w:ascii="Baskerville" w:hAnsi="Baskerville"/>
        </w:rPr>
      </w:pPr>
      <w:r>
        <w:rPr>
          <w:rFonts w:ascii="Baskerville" w:hAnsi="Baskerville"/>
        </w:rPr>
        <w:t>Having an underlying reproductive health issue can cause further frustration as patients may be dealing with both symptoms and pain associated to these alongside their concerns about delaying trying to conceive.</w:t>
      </w:r>
      <w:r w:rsidR="00252033">
        <w:rPr>
          <w:rFonts w:ascii="Baskerville" w:hAnsi="Baskerville"/>
        </w:rPr>
        <w:t xml:space="preserve">  If you add to </w:t>
      </w:r>
      <w:r w:rsidR="00C67DB3">
        <w:rPr>
          <w:rFonts w:ascii="Baskerville" w:hAnsi="Baskerville"/>
        </w:rPr>
        <w:t>these concerns</w:t>
      </w:r>
      <w:r w:rsidR="00252033">
        <w:rPr>
          <w:rFonts w:ascii="Baskerville" w:hAnsi="Baskerville"/>
        </w:rPr>
        <w:t xml:space="preserve"> about the amount of </w:t>
      </w:r>
      <w:proofErr w:type="gramStart"/>
      <w:r w:rsidR="00252033">
        <w:rPr>
          <w:rFonts w:ascii="Baskerville" w:hAnsi="Baskerville"/>
        </w:rPr>
        <w:t>time</w:t>
      </w:r>
      <w:proofErr w:type="gramEnd"/>
      <w:r w:rsidR="00252033">
        <w:rPr>
          <w:rFonts w:ascii="Baskerville" w:hAnsi="Baskerville"/>
        </w:rPr>
        <w:t xml:space="preserve"> they may have left to either start and or complete their family, it can create great cause for concern among patients. This </w:t>
      </w:r>
      <w:proofErr w:type="gramStart"/>
      <w:r w:rsidR="00252033">
        <w:rPr>
          <w:rFonts w:ascii="Baskerville" w:hAnsi="Baskerville"/>
        </w:rPr>
        <w:t>in itself may</w:t>
      </w:r>
      <w:proofErr w:type="gramEnd"/>
      <w:r w:rsidR="00252033">
        <w:rPr>
          <w:rFonts w:ascii="Baskerville" w:hAnsi="Baskerville"/>
        </w:rPr>
        <w:t xml:space="preserve"> create further pressures which can manifest as stress and impact upon health and well-being, creating tension between couples.</w:t>
      </w:r>
    </w:p>
    <w:p w14:paraId="4FB34041" w14:textId="2AB4DC8D" w:rsidR="00872C72" w:rsidRDefault="00872C72" w:rsidP="00F82427">
      <w:pPr>
        <w:rPr>
          <w:rFonts w:ascii="Baskerville" w:hAnsi="Baskerville"/>
        </w:rPr>
      </w:pPr>
    </w:p>
    <w:p w14:paraId="416D393F" w14:textId="52D2FA02" w:rsidR="002A26E7" w:rsidRDefault="00252033" w:rsidP="00192388">
      <w:pPr>
        <w:rPr>
          <w:rFonts w:ascii="Baskerville" w:hAnsi="Baskerville"/>
        </w:rPr>
      </w:pPr>
      <w:r>
        <w:rPr>
          <w:rFonts w:ascii="Baskerville" w:hAnsi="Baskerville"/>
        </w:rPr>
        <w:t>Clearly t</w:t>
      </w:r>
      <w:r w:rsidR="000E24C5">
        <w:rPr>
          <w:rFonts w:ascii="Baskerville" w:hAnsi="Baskerville"/>
        </w:rPr>
        <w:t xml:space="preserve">his can be a stressful time for patients who may have been trying to conceive for some while </w:t>
      </w:r>
      <w:proofErr w:type="spellStart"/>
      <w:r w:rsidR="00192388">
        <w:rPr>
          <w:rFonts w:ascii="Baskerville" w:hAnsi="Baskerville"/>
        </w:rPr>
        <w:t>Dragojevic-Dikic</w:t>
      </w:r>
      <w:proofErr w:type="spellEnd"/>
      <w:r w:rsidR="00192388">
        <w:rPr>
          <w:rFonts w:ascii="Baskerville" w:hAnsi="Baskerville"/>
        </w:rPr>
        <w:t xml:space="preserve"> (2021).</w:t>
      </w:r>
      <w:r w:rsidR="00872C72">
        <w:rPr>
          <w:rFonts w:ascii="Baskerville" w:hAnsi="Baskerville"/>
        </w:rPr>
        <w:t xml:space="preserve">  </w:t>
      </w:r>
      <w:r w:rsidR="002A26E7">
        <w:rPr>
          <w:rFonts w:ascii="Baskerville" w:hAnsi="Baskerville"/>
        </w:rPr>
        <w:t>There can also be concerns that increased levels of stress itself can worsen symptoms and cause further issues with fertility.</w:t>
      </w:r>
    </w:p>
    <w:p w14:paraId="49E9362F" w14:textId="77777777" w:rsidR="002A26E7" w:rsidRDefault="002A26E7" w:rsidP="00192388">
      <w:pPr>
        <w:rPr>
          <w:rFonts w:ascii="Baskerville" w:hAnsi="Baskerville"/>
        </w:rPr>
      </w:pPr>
    </w:p>
    <w:p w14:paraId="4AB8463B" w14:textId="32F6986B" w:rsidR="00192388" w:rsidRDefault="00872C72" w:rsidP="00192388">
      <w:pPr>
        <w:rPr>
          <w:rFonts w:ascii="Baskerville" w:hAnsi="Baskerville"/>
        </w:rPr>
      </w:pPr>
      <w:r>
        <w:rPr>
          <w:rFonts w:ascii="Baskerville" w:hAnsi="Baskerville"/>
        </w:rPr>
        <w:t xml:space="preserve">Patients </w:t>
      </w:r>
      <w:r w:rsidR="002A26E7">
        <w:rPr>
          <w:rFonts w:ascii="Baskerville" w:hAnsi="Baskerville"/>
        </w:rPr>
        <w:t xml:space="preserve">may </w:t>
      </w:r>
      <w:r>
        <w:rPr>
          <w:rFonts w:ascii="Baskerville" w:hAnsi="Baskerville"/>
        </w:rPr>
        <w:t>seek a variety of psychosocial support during this time including complementary therapies.  Reflexology is one such form of complementary therapy</w:t>
      </w:r>
      <w:r w:rsidR="002A26E7">
        <w:rPr>
          <w:rFonts w:ascii="Baskerville" w:hAnsi="Baskerville"/>
        </w:rPr>
        <w:t xml:space="preserve"> that is being sought usually after other mainstream forms of intervention had been explored and have not provided the relief of symptoms required or conception has not occurred.</w:t>
      </w:r>
    </w:p>
    <w:p w14:paraId="3941FD57" w14:textId="33A0BC7C" w:rsidR="003060AA" w:rsidRDefault="003060AA" w:rsidP="00192388">
      <w:pPr>
        <w:rPr>
          <w:rFonts w:ascii="Baskerville" w:hAnsi="Baskerville"/>
        </w:rPr>
      </w:pPr>
    </w:p>
    <w:p w14:paraId="386BBEA2" w14:textId="123602D5" w:rsidR="003060AA" w:rsidRDefault="003060AA" w:rsidP="00192388">
      <w:pPr>
        <w:rPr>
          <w:rFonts w:ascii="Baskerville" w:hAnsi="Baskerville"/>
        </w:rPr>
      </w:pPr>
      <w:r>
        <w:rPr>
          <w:rFonts w:ascii="Baskerville" w:hAnsi="Baskerville"/>
        </w:rPr>
        <w:t xml:space="preserve">According to Whatley (2018) P123-129 </w:t>
      </w:r>
      <w:r w:rsidR="001E6C01">
        <w:rPr>
          <w:rFonts w:ascii="Baskerville" w:hAnsi="Baskerville"/>
        </w:rPr>
        <w:t>reflexology</w:t>
      </w:r>
      <w:r>
        <w:rPr>
          <w:rFonts w:ascii="Baskerville" w:hAnsi="Baskerville"/>
        </w:rPr>
        <w:t xml:space="preserve"> is a ‘therapeutic modality based on the theory that discrete areas of the body may be mapped on the feet’ and </w:t>
      </w:r>
      <w:proofErr w:type="gramStart"/>
      <w:r>
        <w:rPr>
          <w:rFonts w:ascii="Baskerville" w:hAnsi="Baskerville"/>
        </w:rPr>
        <w:t>‘ involves</w:t>
      </w:r>
      <w:proofErr w:type="gramEnd"/>
      <w:r>
        <w:rPr>
          <w:rFonts w:ascii="Baskerville" w:hAnsi="Baskerville"/>
        </w:rPr>
        <w:t xml:space="preserve"> applying pressure to specific areas on the feet’,  ‘this pressure is thought to invoke a relaxation effect, improve blood flow and facilitate a rebalancing of physiological processes’.</w:t>
      </w:r>
    </w:p>
    <w:p w14:paraId="35CDC16E" w14:textId="31827234" w:rsidR="00252033" w:rsidRDefault="00252033" w:rsidP="00192388">
      <w:pPr>
        <w:rPr>
          <w:rFonts w:ascii="Baskerville" w:hAnsi="Baskerville"/>
        </w:rPr>
      </w:pPr>
    </w:p>
    <w:p w14:paraId="74640C2E" w14:textId="57288B73" w:rsidR="00252033" w:rsidRDefault="00252033" w:rsidP="00192388">
      <w:pPr>
        <w:rPr>
          <w:rFonts w:ascii="Baskerville" w:hAnsi="Baskerville"/>
        </w:rPr>
      </w:pPr>
      <w:r>
        <w:rPr>
          <w:rFonts w:ascii="Baskerville" w:hAnsi="Baskerville"/>
        </w:rPr>
        <w:t xml:space="preserve">Whilst it has not been possible to always explain exactly how reflexology creates a positive effect, there are now a good number of robust papers that have been published </w:t>
      </w:r>
      <w:r w:rsidR="00CB6785">
        <w:rPr>
          <w:rFonts w:ascii="Baskerville" w:hAnsi="Baskerville"/>
        </w:rPr>
        <w:t xml:space="preserve">that appear to demonstrate </w:t>
      </w:r>
      <w:r w:rsidR="00C67DB3">
        <w:rPr>
          <w:rFonts w:ascii="Baskerville" w:hAnsi="Baskerville"/>
        </w:rPr>
        <w:t>its</w:t>
      </w:r>
      <w:r>
        <w:rPr>
          <w:rFonts w:ascii="Baskerville" w:hAnsi="Baskerville"/>
        </w:rPr>
        <w:t xml:space="preserve"> benefits.  Some of </w:t>
      </w:r>
      <w:r w:rsidR="00C67DB3">
        <w:rPr>
          <w:rFonts w:ascii="Baskerville" w:hAnsi="Baskerville"/>
        </w:rPr>
        <w:t>these supports</w:t>
      </w:r>
      <w:r>
        <w:rPr>
          <w:rFonts w:ascii="Baskerville" w:hAnsi="Baskerville"/>
        </w:rPr>
        <w:t xml:space="preserve"> its efficacy in women’s health issues</w:t>
      </w:r>
      <w:r w:rsidR="00CB6785">
        <w:rPr>
          <w:rFonts w:ascii="Baskerville" w:hAnsi="Baskerville"/>
        </w:rPr>
        <w:t xml:space="preserve"> where it validates an impact upon hormonal symptoms.  To date there are no findings </w:t>
      </w:r>
      <w:proofErr w:type="gramStart"/>
      <w:r w:rsidR="00CB6785">
        <w:rPr>
          <w:rFonts w:ascii="Baskerville" w:hAnsi="Baskerville"/>
        </w:rPr>
        <w:t>with regard to</w:t>
      </w:r>
      <w:proofErr w:type="gramEnd"/>
      <w:r w:rsidR="00CB6785">
        <w:rPr>
          <w:rFonts w:ascii="Baskerville" w:hAnsi="Baskerville"/>
        </w:rPr>
        <w:t xml:space="preserve"> male fertility or reproductive health and reflexology and this is something that should be pursued further, not least because current research does reveal that the quality and quantity of human sperm is in rapid decline. </w:t>
      </w:r>
    </w:p>
    <w:p w14:paraId="6839FE74" w14:textId="13E39623" w:rsidR="00CB6785" w:rsidRDefault="00CB6785" w:rsidP="00192388">
      <w:pPr>
        <w:rPr>
          <w:rFonts w:ascii="Baskerville" w:hAnsi="Baskerville"/>
        </w:rPr>
      </w:pPr>
    </w:p>
    <w:p w14:paraId="1D038912" w14:textId="36C547C1" w:rsidR="00CB6785" w:rsidRDefault="001E6C01" w:rsidP="00192388">
      <w:pPr>
        <w:rPr>
          <w:rFonts w:ascii="Baskerville" w:hAnsi="Baskerville"/>
        </w:rPr>
      </w:pPr>
      <w:r>
        <w:rPr>
          <w:rFonts w:ascii="Baskerville" w:hAnsi="Baskerville"/>
        </w:rPr>
        <w:t>I</w:t>
      </w:r>
      <w:r w:rsidR="00CB6785">
        <w:rPr>
          <w:rFonts w:ascii="Baskerville" w:hAnsi="Baskerville"/>
        </w:rPr>
        <w:t xml:space="preserve"> </w:t>
      </w:r>
      <w:proofErr w:type="gramStart"/>
      <w:r>
        <w:rPr>
          <w:rFonts w:ascii="Baskerville" w:hAnsi="Baskerville"/>
        </w:rPr>
        <w:t>w</w:t>
      </w:r>
      <w:r w:rsidR="00CB6785">
        <w:rPr>
          <w:rFonts w:ascii="Baskerville" w:hAnsi="Baskerville"/>
        </w:rPr>
        <w:t>ould</w:t>
      </w:r>
      <w:proofErr w:type="gramEnd"/>
      <w:r w:rsidR="00CB6785">
        <w:rPr>
          <w:rFonts w:ascii="Baskerville" w:hAnsi="Baskerville"/>
        </w:rPr>
        <w:t xml:space="preserve"> conjecture that if reflexology has the ability to impact positively upon the female reproductive and endocrine systems then it may be </w:t>
      </w:r>
      <w:r>
        <w:rPr>
          <w:rFonts w:ascii="Baskerville" w:hAnsi="Baskerville"/>
        </w:rPr>
        <w:t xml:space="preserve">entirely </w:t>
      </w:r>
      <w:r w:rsidR="00CB6785">
        <w:rPr>
          <w:rFonts w:ascii="Baskerville" w:hAnsi="Baskerville"/>
        </w:rPr>
        <w:t>possible to have a similar effect upon the male reproductive and endocrine systems.  It is an interesting supposition and one worthy of further exploration in future studies.</w:t>
      </w:r>
    </w:p>
    <w:p w14:paraId="63FB3F1F" w14:textId="38B1858B" w:rsidR="0096214A" w:rsidRDefault="0096214A" w:rsidP="00192388">
      <w:pPr>
        <w:rPr>
          <w:rFonts w:ascii="Baskerville" w:hAnsi="Baskerville"/>
        </w:rPr>
      </w:pPr>
    </w:p>
    <w:p w14:paraId="0D5CF3F3" w14:textId="5947D3F9" w:rsidR="0096214A" w:rsidRDefault="0096214A" w:rsidP="00192388">
      <w:pPr>
        <w:rPr>
          <w:rFonts w:ascii="Baskerville" w:hAnsi="Baskerville"/>
        </w:rPr>
      </w:pPr>
      <w:r>
        <w:rPr>
          <w:rFonts w:ascii="Baskerville" w:hAnsi="Baskerville"/>
        </w:rPr>
        <w:t xml:space="preserve">Reflexology </w:t>
      </w:r>
      <w:r w:rsidR="0090279F">
        <w:rPr>
          <w:rFonts w:ascii="Baskerville" w:hAnsi="Baskerville"/>
        </w:rPr>
        <w:t xml:space="preserve">is one of the </w:t>
      </w:r>
      <w:r w:rsidR="00174F8C">
        <w:rPr>
          <w:rFonts w:ascii="Baskerville" w:hAnsi="Baskerville"/>
        </w:rPr>
        <w:t>most used</w:t>
      </w:r>
      <w:r w:rsidR="0090279F">
        <w:rPr>
          <w:rFonts w:ascii="Baskerville" w:hAnsi="Baskerville"/>
        </w:rPr>
        <w:t xml:space="preserve"> forms of complementary therapy in Europe, </w:t>
      </w:r>
      <w:r w:rsidR="00FB7DCE">
        <w:rPr>
          <w:rFonts w:ascii="Baskerville" w:hAnsi="Baskerville"/>
        </w:rPr>
        <w:t>(</w:t>
      </w:r>
      <w:r w:rsidR="0090279F">
        <w:rPr>
          <w:rFonts w:ascii="Baskerville" w:hAnsi="Baskerville"/>
        </w:rPr>
        <w:t>Harris</w:t>
      </w:r>
      <w:r w:rsidR="00FB7DCE">
        <w:rPr>
          <w:rFonts w:ascii="Baskerville" w:hAnsi="Baskerville"/>
        </w:rPr>
        <w:t xml:space="preserve">, </w:t>
      </w:r>
      <w:r w:rsidR="0090279F">
        <w:rPr>
          <w:rFonts w:ascii="Baskerville" w:hAnsi="Baskerville"/>
        </w:rPr>
        <w:t>2012</w:t>
      </w:r>
      <w:r w:rsidR="00FB7DCE">
        <w:rPr>
          <w:rFonts w:ascii="Baskerville" w:hAnsi="Baskerville"/>
        </w:rPr>
        <w:t xml:space="preserve">, 924-939) and use of complementary therapies among the general population is increasing (Thomas, 2001, 2-11).  Although there is no data to support this, we are aware anecdotally that patients </w:t>
      </w:r>
      <w:r w:rsidR="001E6C01">
        <w:rPr>
          <w:rFonts w:ascii="Baskerville" w:hAnsi="Baskerville"/>
        </w:rPr>
        <w:t xml:space="preserve">with fertility or reproductive health issues </w:t>
      </w:r>
      <w:r w:rsidR="00FB7DCE">
        <w:rPr>
          <w:rFonts w:ascii="Baskerville" w:hAnsi="Baskerville"/>
        </w:rPr>
        <w:t xml:space="preserve">are using </w:t>
      </w:r>
      <w:r w:rsidR="003F31E6">
        <w:rPr>
          <w:rFonts w:ascii="Baskerville" w:hAnsi="Baskerville"/>
        </w:rPr>
        <w:t>reflexology for</w:t>
      </w:r>
      <w:r w:rsidR="00FB7DCE">
        <w:rPr>
          <w:rFonts w:ascii="Baskerville" w:hAnsi="Baskerville"/>
        </w:rPr>
        <w:t xml:space="preserve"> psychosocial support and well-being when they experience</w:t>
      </w:r>
      <w:r w:rsidR="001E6C01">
        <w:rPr>
          <w:rFonts w:ascii="Baskerville" w:hAnsi="Baskerville"/>
        </w:rPr>
        <w:t xml:space="preserve"> such</w:t>
      </w:r>
      <w:r w:rsidR="00FB7DCE">
        <w:rPr>
          <w:rFonts w:ascii="Baskerville" w:hAnsi="Baskerville"/>
        </w:rPr>
        <w:t xml:space="preserve"> difficulties conceiving.  It is evident that more research is required in this </w:t>
      </w:r>
      <w:r w:rsidR="003060AA">
        <w:rPr>
          <w:rFonts w:ascii="Baskerville" w:hAnsi="Baskerville"/>
        </w:rPr>
        <w:t>field</w:t>
      </w:r>
      <w:r w:rsidR="00FB7DCE">
        <w:rPr>
          <w:rFonts w:ascii="Baskerville" w:hAnsi="Baskerville"/>
        </w:rPr>
        <w:t xml:space="preserve"> to </w:t>
      </w:r>
      <w:r w:rsidR="003060AA">
        <w:rPr>
          <w:rFonts w:ascii="Baskerville" w:hAnsi="Baskerville"/>
        </w:rPr>
        <w:t>enable us to determine who may require support, to provide referral pathways and to ensure that patients are accessing appropriately trained reflexologists.</w:t>
      </w:r>
    </w:p>
    <w:p w14:paraId="559892BA" w14:textId="5941DDEF" w:rsidR="003060AA" w:rsidRDefault="003060AA" w:rsidP="00192388">
      <w:pPr>
        <w:rPr>
          <w:rFonts w:ascii="Baskerville" w:hAnsi="Baskerville"/>
        </w:rPr>
      </w:pPr>
    </w:p>
    <w:p w14:paraId="4EEBF709" w14:textId="77777777" w:rsidR="003060AA" w:rsidRDefault="003060AA" w:rsidP="00192388">
      <w:pPr>
        <w:rPr>
          <w:rFonts w:ascii="Baskerville" w:hAnsi="Baskerville"/>
        </w:rPr>
      </w:pPr>
    </w:p>
    <w:p w14:paraId="10F54AC2" w14:textId="2D41AA20" w:rsidR="002A26E7" w:rsidRDefault="002A26E7" w:rsidP="00192388">
      <w:pPr>
        <w:rPr>
          <w:rFonts w:ascii="Baskerville" w:hAnsi="Baskerville"/>
        </w:rPr>
      </w:pPr>
    </w:p>
    <w:p w14:paraId="57B88F04" w14:textId="77777777" w:rsidR="00FC18A0" w:rsidRDefault="00FC18A0" w:rsidP="00F82427">
      <w:pPr>
        <w:rPr>
          <w:rFonts w:ascii="Baskerville" w:hAnsi="Baskerville"/>
          <w:b/>
          <w:bCs/>
        </w:rPr>
      </w:pPr>
    </w:p>
    <w:p w14:paraId="4254083A" w14:textId="77777777" w:rsidR="00FC18A0" w:rsidRDefault="00FC18A0" w:rsidP="00F82427">
      <w:pPr>
        <w:rPr>
          <w:rFonts w:ascii="Baskerville" w:hAnsi="Baskerville"/>
          <w:b/>
          <w:bCs/>
        </w:rPr>
      </w:pPr>
    </w:p>
    <w:p w14:paraId="4B2F2851" w14:textId="5E537247" w:rsidR="003807F4" w:rsidRPr="00723E58" w:rsidRDefault="004227AF" w:rsidP="00F82427">
      <w:pPr>
        <w:rPr>
          <w:rFonts w:ascii="Baskerville" w:hAnsi="Baskerville"/>
          <w:b/>
          <w:bCs/>
        </w:rPr>
      </w:pPr>
      <w:r w:rsidRPr="00723E58">
        <w:rPr>
          <w:rFonts w:ascii="Baskerville" w:hAnsi="Baskerville"/>
          <w:b/>
          <w:bCs/>
        </w:rPr>
        <w:lastRenderedPageBreak/>
        <w:t>Context to the Study</w:t>
      </w:r>
    </w:p>
    <w:p w14:paraId="095ED8B2" w14:textId="16ABD2BF" w:rsidR="003060AA" w:rsidRDefault="003060AA" w:rsidP="00F82427">
      <w:pPr>
        <w:rPr>
          <w:rFonts w:ascii="Baskerville" w:hAnsi="Baskerville"/>
        </w:rPr>
      </w:pPr>
    </w:p>
    <w:p w14:paraId="3FC78493" w14:textId="178D9AFB" w:rsidR="004E77D2" w:rsidRDefault="003060AA" w:rsidP="00F82427">
      <w:pPr>
        <w:rPr>
          <w:rFonts w:ascii="Baskerville" w:hAnsi="Baskerville"/>
        </w:rPr>
      </w:pPr>
      <w:r>
        <w:rPr>
          <w:rFonts w:ascii="Baskerville" w:hAnsi="Baskerville"/>
        </w:rPr>
        <w:t xml:space="preserve">This small phenomenological study was undertaken to determine the personal experiences of patients who had used reflexology as either a means of support to aid conception, a way of managing reproductive health and well-being or a combination of both.  </w:t>
      </w:r>
    </w:p>
    <w:p w14:paraId="011453C2" w14:textId="77777777" w:rsidR="004E77D2" w:rsidRDefault="004E77D2" w:rsidP="00F82427">
      <w:pPr>
        <w:rPr>
          <w:rFonts w:ascii="Baskerville" w:hAnsi="Baskerville"/>
        </w:rPr>
      </w:pPr>
    </w:p>
    <w:p w14:paraId="58C0B80F" w14:textId="5C09B5D9" w:rsidR="003060AA" w:rsidRDefault="00CB6785" w:rsidP="00F82427">
      <w:pPr>
        <w:rPr>
          <w:rFonts w:ascii="Baskerville" w:hAnsi="Baskerville"/>
        </w:rPr>
      </w:pPr>
      <w:r>
        <w:rPr>
          <w:rFonts w:ascii="Baskerville" w:hAnsi="Baskerville"/>
        </w:rPr>
        <w:t xml:space="preserve">The voice of the patient is often lost in the more conventional approach to treating fertility and reproductive health and yet it is vital that it is heard.  </w:t>
      </w:r>
      <w:r w:rsidR="001E6C01">
        <w:rPr>
          <w:rFonts w:ascii="Baskerville" w:hAnsi="Baskerville"/>
        </w:rPr>
        <w:t>It is hoped that t</w:t>
      </w:r>
      <w:r>
        <w:rPr>
          <w:rFonts w:ascii="Baskerville" w:hAnsi="Baskerville"/>
        </w:rPr>
        <w:t xml:space="preserve">his </w:t>
      </w:r>
      <w:r w:rsidR="001E6C01">
        <w:rPr>
          <w:rFonts w:ascii="Baskerville" w:hAnsi="Baskerville"/>
        </w:rPr>
        <w:t>w</w:t>
      </w:r>
      <w:r>
        <w:rPr>
          <w:rFonts w:ascii="Baskerville" w:hAnsi="Baskerville"/>
        </w:rPr>
        <w:t xml:space="preserve">ould inform </w:t>
      </w:r>
      <w:r w:rsidR="004E77D2">
        <w:rPr>
          <w:rFonts w:ascii="Baskerville" w:hAnsi="Baskerville"/>
        </w:rPr>
        <w:t>medical and complementary medical practitioners and enable the development of more effective approaches to psychosocial support and physical wellbeing for patients who find they are struggling with pain, symptoms or trying to start a family.</w:t>
      </w:r>
    </w:p>
    <w:p w14:paraId="2D72B9F1" w14:textId="25542AE5" w:rsidR="0065667A" w:rsidRDefault="0065667A" w:rsidP="00F82427">
      <w:pPr>
        <w:rPr>
          <w:rFonts w:ascii="Baskerville" w:hAnsi="Baskerville"/>
        </w:rPr>
      </w:pPr>
    </w:p>
    <w:p w14:paraId="17AE5B94" w14:textId="75992881" w:rsidR="004E77D2" w:rsidRDefault="0065667A" w:rsidP="00F82427">
      <w:pPr>
        <w:rPr>
          <w:rFonts w:ascii="Baskerville" w:hAnsi="Baskerville"/>
        </w:rPr>
      </w:pPr>
      <w:r>
        <w:rPr>
          <w:rFonts w:ascii="Baskerville" w:hAnsi="Baskerville"/>
        </w:rPr>
        <w:t xml:space="preserve">Two quantitative studies were undertaking by the Association of Reproductive Reflexologists </w:t>
      </w:r>
      <w:r w:rsidR="00AF7B51">
        <w:rPr>
          <w:rFonts w:ascii="Baskerville" w:hAnsi="Baskerville"/>
        </w:rPr>
        <w:t xml:space="preserve">(ARR) </w:t>
      </w:r>
      <w:r>
        <w:rPr>
          <w:rFonts w:ascii="Baskerville" w:hAnsi="Baskerville"/>
        </w:rPr>
        <w:t>one in 2013 and a subsequent study in 202</w:t>
      </w:r>
      <w:r w:rsidR="001C556A">
        <w:rPr>
          <w:rFonts w:ascii="Baskerville" w:hAnsi="Baskerville"/>
        </w:rPr>
        <w:t xml:space="preserve">0 </w:t>
      </w:r>
      <w:r>
        <w:rPr>
          <w:rFonts w:ascii="Baskerville" w:hAnsi="Baskerville"/>
        </w:rPr>
        <w:t>which was presented at Fertility 202</w:t>
      </w:r>
      <w:r w:rsidR="001C556A">
        <w:rPr>
          <w:rFonts w:ascii="Baskerville" w:hAnsi="Baskerville"/>
        </w:rPr>
        <w:t>2</w:t>
      </w:r>
      <w:r>
        <w:rPr>
          <w:rFonts w:ascii="Baskerville" w:hAnsi="Baskerville"/>
        </w:rPr>
        <w:t xml:space="preserve"> as a poster presentation.</w:t>
      </w:r>
      <w:r w:rsidR="001C556A">
        <w:rPr>
          <w:rFonts w:ascii="Baskerville" w:hAnsi="Baskerville"/>
        </w:rPr>
        <w:t xml:space="preserve"> </w:t>
      </w:r>
      <w:r w:rsidR="004E77D2">
        <w:rPr>
          <w:rFonts w:ascii="Baskerville" w:hAnsi="Baskerville"/>
        </w:rPr>
        <w:t xml:space="preserve">Neither were </w:t>
      </w:r>
      <w:r w:rsidR="00C67DB3">
        <w:rPr>
          <w:rFonts w:ascii="Baskerville" w:hAnsi="Baskerville"/>
        </w:rPr>
        <w:t>published;</w:t>
      </w:r>
      <w:r w:rsidR="004E77D2">
        <w:rPr>
          <w:rFonts w:ascii="Baskerville" w:hAnsi="Baskerville"/>
        </w:rPr>
        <w:t xml:space="preserve"> however, they have provided a useful basis and a source of data that has both informed and underpinned this study.</w:t>
      </w:r>
    </w:p>
    <w:p w14:paraId="7F47C40C" w14:textId="7F38ED14" w:rsidR="004E77D2" w:rsidRDefault="004E77D2" w:rsidP="00F82427">
      <w:pPr>
        <w:rPr>
          <w:rFonts w:ascii="Baskerville" w:hAnsi="Baskerville"/>
        </w:rPr>
      </w:pPr>
    </w:p>
    <w:p w14:paraId="45EC07AF" w14:textId="00014046" w:rsidR="004E77D2" w:rsidRDefault="004E77D2" w:rsidP="004E77D2">
      <w:pPr>
        <w:ind w:left="720"/>
        <w:rPr>
          <w:rFonts w:ascii="Baskerville" w:hAnsi="Baskerville"/>
        </w:rPr>
      </w:pPr>
      <w:r>
        <w:rPr>
          <w:rFonts w:ascii="Baskerville" w:hAnsi="Baskerville"/>
        </w:rPr>
        <w:t xml:space="preserve">In the former study undertaken in 2013, the ARR collected data from their practitioners over a </w:t>
      </w:r>
      <w:r w:rsidR="00C67DB3">
        <w:rPr>
          <w:rFonts w:ascii="Baskerville" w:hAnsi="Baskerville"/>
        </w:rPr>
        <w:t>12-month</w:t>
      </w:r>
      <w:r>
        <w:rPr>
          <w:rFonts w:ascii="Baskerville" w:hAnsi="Baskerville"/>
        </w:rPr>
        <w:t xml:space="preserve"> period on the results and outcomes of 183 patients who were receiving reflexology whilst trying to conceive and may also have underlying reproductive health conditions.  Of these 68% conceived whilst receiving reflexology.  This was compared to accepted success rates for IVF of approximately 25-30%.  In addition, the success rate for those using reflexology alongside their cycle of IVF increased the success rate to 52%.</w:t>
      </w:r>
    </w:p>
    <w:p w14:paraId="5DB7641A" w14:textId="77777777" w:rsidR="004E77D2" w:rsidRDefault="004E77D2" w:rsidP="00F82427">
      <w:pPr>
        <w:rPr>
          <w:rFonts w:ascii="Baskerville" w:hAnsi="Baskerville"/>
        </w:rPr>
      </w:pPr>
    </w:p>
    <w:p w14:paraId="28FE4C97" w14:textId="735F0EA1" w:rsidR="0065667A" w:rsidRDefault="001C556A" w:rsidP="00F82427">
      <w:pPr>
        <w:rPr>
          <w:rFonts w:ascii="Baskerville" w:hAnsi="Baskerville"/>
        </w:rPr>
      </w:pPr>
      <w:r>
        <w:rPr>
          <w:rFonts w:ascii="Baskerville" w:hAnsi="Baskerville"/>
        </w:rPr>
        <w:t xml:space="preserve">The most recent study titled ‘Patient Perceptions of the Role of Reflexology as a Complementary Therapy to Assist Conception’ was undertaken in conjunction with </w:t>
      </w:r>
      <w:r w:rsidR="001E6C01">
        <w:rPr>
          <w:rFonts w:ascii="Baskerville" w:hAnsi="Baskerville"/>
        </w:rPr>
        <w:t xml:space="preserve">Mr </w:t>
      </w:r>
      <w:r>
        <w:rPr>
          <w:rFonts w:ascii="Baskerville" w:hAnsi="Baskerville"/>
        </w:rPr>
        <w:t>Bryan Woodward</w:t>
      </w:r>
      <w:r w:rsidR="00F41324">
        <w:rPr>
          <w:rFonts w:ascii="Baskerville" w:hAnsi="Baskerville"/>
        </w:rPr>
        <w:t xml:space="preserve">, Embryologist and CEO </w:t>
      </w:r>
      <w:r w:rsidR="00C67DB3">
        <w:rPr>
          <w:rFonts w:ascii="Baskerville" w:hAnsi="Baskerville"/>
        </w:rPr>
        <w:t>of X</w:t>
      </w:r>
      <w:r>
        <w:rPr>
          <w:rFonts w:ascii="Baskerville" w:hAnsi="Baskerville"/>
        </w:rPr>
        <w:t>&amp;Y Fertility</w:t>
      </w:r>
      <w:r w:rsidR="00F41324">
        <w:rPr>
          <w:rFonts w:ascii="Baskerville" w:hAnsi="Baskerville"/>
        </w:rPr>
        <w:t>.  The abstract was not published.</w:t>
      </w:r>
    </w:p>
    <w:p w14:paraId="38CA4B4B" w14:textId="43B73B56" w:rsidR="00F41324" w:rsidRDefault="00F41324" w:rsidP="00F82427">
      <w:pPr>
        <w:rPr>
          <w:rFonts w:ascii="Baskerville" w:hAnsi="Baskerville"/>
        </w:rPr>
      </w:pPr>
    </w:p>
    <w:p w14:paraId="676C29D5" w14:textId="4BA3F68A" w:rsidR="00F41324" w:rsidRDefault="00F41324" w:rsidP="00AF7B51">
      <w:pPr>
        <w:ind w:left="720"/>
        <w:rPr>
          <w:rFonts w:ascii="Baskerville" w:hAnsi="Baskerville"/>
        </w:rPr>
      </w:pPr>
      <w:r>
        <w:rPr>
          <w:rFonts w:ascii="Baskerville" w:hAnsi="Baskerville"/>
        </w:rPr>
        <w:t xml:space="preserve">The study was designed as a prospective longitudinal audit of the views of people having reflexology whilst attempting to become pregnant.  117 patients from four countries were interviewed, (UK, Ireland, </w:t>
      </w:r>
      <w:r w:rsidR="00C67DB3">
        <w:rPr>
          <w:rFonts w:ascii="Baskerville" w:hAnsi="Baskerville"/>
        </w:rPr>
        <w:t>Australia,</w:t>
      </w:r>
      <w:r>
        <w:rPr>
          <w:rFonts w:ascii="Baskerville" w:hAnsi="Baskerville"/>
        </w:rPr>
        <w:t xml:space="preserve"> and UAE) and these views were evaluated using descriptive statistics.  84.7% sought reflexology to assist fertility and relieve stress, 9.9% specifically stated it was used to support their IVF treatment.  43.1% had previously received fertility treatment.  The</w:t>
      </w:r>
      <w:r w:rsidR="00E90595">
        <w:rPr>
          <w:rFonts w:ascii="Baskerville" w:hAnsi="Baskerville"/>
        </w:rPr>
        <w:t>y were</w:t>
      </w:r>
      <w:r>
        <w:rPr>
          <w:rFonts w:ascii="Baskerville" w:hAnsi="Baskerville"/>
        </w:rPr>
        <w:t xml:space="preserve"> represented as follows, 49.6% had no children, 31.9% had one child, 15% had two or more children.  68.1% </w:t>
      </w:r>
      <w:r w:rsidR="00E90595">
        <w:rPr>
          <w:rFonts w:ascii="Baskerville" w:hAnsi="Baskerville"/>
        </w:rPr>
        <w:t xml:space="preserve">were educated to degree level.  89.6% felt reflexology was having a positive effect on their fertility.  In conclusion most people reported a positive effect of reproductive reflexology on their fertility journey, indicating that there was a role for this as a therapy in helping people to conceive.  </w:t>
      </w:r>
    </w:p>
    <w:p w14:paraId="15861700" w14:textId="542D24A7" w:rsidR="00FB5DC6" w:rsidRDefault="00FB5DC6" w:rsidP="00AF7B51">
      <w:pPr>
        <w:ind w:left="720"/>
        <w:rPr>
          <w:rFonts w:ascii="Baskerville" w:hAnsi="Baskerville"/>
        </w:rPr>
      </w:pPr>
    </w:p>
    <w:p w14:paraId="62E409B6" w14:textId="3842F3FB" w:rsidR="00FB5DC6" w:rsidRDefault="00FB5DC6" w:rsidP="00FB5DC6">
      <w:pPr>
        <w:rPr>
          <w:rFonts w:ascii="Baskerville" w:hAnsi="Baskerville"/>
        </w:rPr>
      </w:pPr>
      <w:r>
        <w:rPr>
          <w:rFonts w:ascii="Baskerville" w:hAnsi="Baskerville"/>
        </w:rPr>
        <w:t>Medical and drug based quantitative studies tend to recruit larger number of participants and therefore can extract more reliable data on the efficacy of any proposed treatment.  In contrast most studies involving complementary therapies tend to be smaller, typically involving between 6 – 60 participants.  The two studies undertaken by the ARR were considered then to be large in terms of studies of this kind. REF</w:t>
      </w:r>
    </w:p>
    <w:p w14:paraId="05FA3960" w14:textId="6B77BB2A" w:rsidR="003934B7" w:rsidRDefault="003934B7" w:rsidP="00F82427">
      <w:pPr>
        <w:rPr>
          <w:rFonts w:ascii="Baskerville" w:hAnsi="Baskerville"/>
        </w:rPr>
      </w:pPr>
    </w:p>
    <w:p w14:paraId="6B54294D" w14:textId="66AD35CB" w:rsidR="003934B7" w:rsidRDefault="003934B7" w:rsidP="00F82427">
      <w:pPr>
        <w:rPr>
          <w:rFonts w:ascii="Baskerville" w:hAnsi="Baskerville"/>
        </w:rPr>
      </w:pPr>
      <w:r>
        <w:rPr>
          <w:rFonts w:ascii="Baskerville" w:hAnsi="Baskerville"/>
        </w:rPr>
        <w:t xml:space="preserve">There are currently no available studies that have used a qualitative approach to hearing the patient experience of using reproductive reflexology as a means of support </w:t>
      </w:r>
      <w:r w:rsidR="00174F8C">
        <w:rPr>
          <w:rFonts w:ascii="Baskerville" w:hAnsi="Baskerville"/>
        </w:rPr>
        <w:t>whilst trying to conceive.</w:t>
      </w:r>
      <w:r w:rsidR="003F31E6">
        <w:rPr>
          <w:rFonts w:ascii="Baskerville" w:hAnsi="Baskerville"/>
        </w:rPr>
        <w:t xml:space="preserve"> </w:t>
      </w:r>
      <w:r w:rsidR="00E90595">
        <w:rPr>
          <w:rFonts w:ascii="Baskerville" w:hAnsi="Baskerville"/>
        </w:rPr>
        <w:t xml:space="preserve">There is little data available on the role of reflexology as an aid to fertility, however </w:t>
      </w:r>
      <w:r w:rsidR="00E90595">
        <w:rPr>
          <w:rFonts w:ascii="Baskerville" w:hAnsi="Baskerville"/>
        </w:rPr>
        <w:lastRenderedPageBreak/>
        <w:t xml:space="preserve">there are published papers available on it’s using in supporting other female reproductive health issues </w:t>
      </w:r>
      <w:r w:rsidR="00C67DB3">
        <w:rPr>
          <w:rFonts w:ascii="Baskerville" w:hAnsi="Baskerville"/>
        </w:rPr>
        <w:t>i.e.,</w:t>
      </w:r>
      <w:r w:rsidR="00E90595">
        <w:rPr>
          <w:rFonts w:ascii="Baskerville" w:hAnsi="Baskerville"/>
        </w:rPr>
        <w:t xml:space="preserve"> Pre-Menstrual Syndrome (</w:t>
      </w:r>
      <w:proofErr w:type="spellStart"/>
      <w:r w:rsidR="00E90595">
        <w:rPr>
          <w:rFonts w:ascii="Baskerville" w:hAnsi="Baskerville"/>
        </w:rPr>
        <w:t>Hasanpour</w:t>
      </w:r>
      <w:proofErr w:type="spellEnd"/>
      <w:r w:rsidR="00E90595">
        <w:rPr>
          <w:rFonts w:ascii="Baskerville" w:hAnsi="Baskerville"/>
        </w:rPr>
        <w:t>, 2019, P25).</w:t>
      </w:r>
    </w:p>
    <w:p w14:paraId="0C217361" w14:textId="7A5417B8" w:rsidR="00AF7B51" w:rsidRDefault="00AF7B51" w:rsidP="00F82427">
      <w:pPr>
        <w:rPr>
          <w:rFonts w:ascii="Baskerville" w:hAnsi="Baskerville"/>
        </w:rPr>
      </w:pPr>
    </w:p>
    <w:p w14:paraId="071EE99F" w14:textId="47BB70E6" w:rsidR="00AF7B51" w:rsidRDefault="00AF7B51" w:rsidP="00F82427">
      <w:pPr>
        <w:rPr>
          <w:rFonts w:ascii="Baskerville" w:hAnsi="Baskerville"/>
        </w:rPr>
      </w:pPr>
      <w:r>
        <w:rPr>
          <w:rFonts w:ascii="Baskerville" w:hAnsi="Baskerville"/>
        </w:rPr>
        <w:t>To enable further understanding and to be able to provide access to reflexology as a means of support for patients we need to hear about the personal experiences of patients who have used reflexology in this way.  Those who find that either more conventional methods have not worked for them, or that they would like to access reflexology at an earlier stage of their fertility journey, need information and access to referral pathways and possible funding avenues to make reproductive reflexology more widely available to those who may not be able to self-fund.</w:t>
      </w:r>
    </w:p>
    <w:p w14:paraId="7CE7055D" w14:textId="45C5AA82" w:rsidR="00AF7B51" w:rsidRDefault="00AF7B51" w:rsidP="00F82427">
      <w:pPr>
        <w:rPr>
          <w:rFonts w:ascii="Baskerville" w:hAnsi="Baskerville"/>
        </w:rPr>
      </w:pPr>
    </w:p>
    <w:p w14:paraId="4B2B2274" w14:textId="709E1C31" w:rsidR="00AF7B51" w:rsidRDefault="00AF7B51" w:rsidP="00F82427">
      <w:pPr>
        <w:rPr>
          <w:rFonts w:ascii="Baskerville" w:hAnsi="Baskerville"/>
        </w:rPr>
      </w:pPr>
      <w:r>
        <w:rPr>
          <w:rFonts w:ascii="Baskerville" w:hAnsi="Baskerville"/>
        </w:rPr>
        <w:t>The aim of this study was to build on previous qua</w:t>
      </w:r>
      <w:r w:rsidR="003F6A1E">
        <w:rPr>
          <w:rFonts w:ascii="Baskerville" w:hAnsi="Baskerville"/>
        </w:rPr>
        <w:t>nt</w:t>
      </w:r>
      <w:r>
        <w:rPr>
          <w:rFonts w:ascii="Baskerville" w:hAnsi="Baskerville"/>
        </w:rPr>
        <w:t xml:space="preserve">itative studies that had been undertaken by the ARR </w:t>
      </w:r>
      <w:r w:rsidR="003F6A1E">
        <w:rPr>
          <w:rFonts w:ascii="Baskerville" w:hAnsi="Baskerville"/>
        </w:rPr>
        <w:t>and</w:t>
      </w:r>
      <w:r>
        <w:rPr>
          <w:rFonts w:ascii="Baskerville" w:hAnsi="Baskerville"/>
        </w:rPr>
        <w:t xml:space="preserve"> to </w:t>
      </w:r>
      <w:r w:rsidR="003F6A1E">
        <w:rPr>
          <w:rFonts w:ascii="Baskerville" w:hAnsi="Baskerville"/>
        </w:rPr>
        <w:t xml:space="preserve">hear the powerful voice and experiences of those patients that had sought reproductive reflexology.  Using this approach allowed those voices to be heard, participants had stated that being ‘listened to’ or ‘heard’ for them it was an important part of the support provided by the reflexologist they were having treatment with.  </w:t>
      </w:r>
    </w:p>
    <w:p w14:paraId="7CAC874C" w14:textId="01CF666D" w:rsidR="003F6A1E" w:rsidRDefault="003F6A1E" w:rsidP="00F82427">
      <w:pPr>
        <w:rPr>
          <w:rFonts w:ascii="Baskerville" w:hAnsi="Baskerville"/>
        </w:rPr>
      </w:pPr>
    </w:p>
    <w:p w14:paraId="0C9901CC" w14:textId="546DF4C3" w:rsidR="003F6A1E" w:rsidRDefault="003F6A1E" w:rsidP="00F82427">
      <w:pPr>
        <w:rPr>
          <w:rFonts w:ascii="Baskerville" w:hAnsi="Baskerville"/>
        </w:rPr>
      </w:pPr>
      <w:r>
        <w:rPr>
          <w:rFonts w:ascii="Baskerville" w:hAnsi="Baskerville"/>
        </w:rPr>
        <w:t>Whilst reflexology is not a therapy that will work for all patients, in a similar way to drug therapies, it is important to state that no adverse effects of the treatment were reported by any participants.</w:t>
      </w:r>
    </w:p>
    <w:p w14:paraId="36A1240C" w14:textId="5EF0AA63" w:rsidR="003F31E6" w:rsidRDefault="003F31E6" w:rsidP="00F82427">
      <w:pPr>
        <w:rPr>
          <w:rFonts w:ascii="Baskerville" w:hAnsi="Baskerville"/>
        </w:rPr>
      </w:pPr>
    </w:p>
    <w:p w14:paraId="51C5837C" w14:textId="62889262" w:rsidR="003F31E6" w:rsidRPr="004227AF" w:rsidRDefault="003F31E6" w:rsidP="00F82427">
      <w:pPr>
        <w:rPr>
          <w:rFonts w:ascii="Baskerville" w:hAnsi="Baskerville"/>
        </w:rPr>
      </w:pPr>
    </w:p>
    <w:p w14:paraId="152A3374" w14:textId="0F049E58" w:rsidR="004227AF" w:rsidRPr="004227AF" w:rsidRDefault="004227AF" w:rsidP="00F82427">
      <w:pPr>
        <w:rPr>
          <w:rFonts w:ascii="Baskerville" w:hAnsi="Baskerville"/>
        </w:rPr>
      </w:pPr>
    </w:p>
    <w:p w14:paraId="3F3B4819" w14:textId="1953B28F" w:rsidR="004227AF" w:rsidRPr="00723E58" w:rsidRDefault="004227AF" w:rsidP="00F82427">
      <w:pPr>
        <w:rPr>
          <w:rFonts w:ascii="Baskerville" w:hAnsi="Baskerville"/>
          <w:b/>
          <w:bCs/>
        </w:rPr>
      </w:pPr>
      <w:r w:rsidRPr="00723E58">
        <w:rPr>
          <w:rFonts w:ascii="Baskerville" w:hAnsi="Baskerville"/>
          <w:b/>
          <w:bCs/>
        </w:rPr>
        <w:t>Methods</w:t>
      </w:r>
    </w:p>
    <w:p w14:paraId="3AF5E9FF" w14:textId="071EB182" w:rsidR="003F6A1E" w:rsidRDefault="003F6A1E" w:rsidP="00F82427">
      <w:pPr>
        <w:rPr>
          <w:rFonts w:ascii="Baskerville" w:hAnsi="Baskerville"/>
        </w:rPr>
      </w:pPr>
    </w:p>
    <w:p w14:paraId="3A3E0DD9" w14:textId="199807D6" w:rsidR="004B6E63" w:rsidRDefault="003F6A1E" w:rsidP="00F82427">
      <w:pPr>
        <w:rPr>
          <w:rFonts w:ascii="Baskerville" w:hAnsi="Baskerville"/>
        </w:rPr>
      </w:pPr>
      <w:r>
        <w:rPr>
          <w:rFonts w:ascii="Baskerville" w:hAnsi="Baskerville"/>
        </w:rPr>
        <w:t>In his book ‘Phenomenological Research Methods</w:t>
      </w:r>
      <w:r w:rsidR="004B6E63">
        <w:rPr>
          <w:rFonts w:ascii="Baskerville" w:hAnsi="Baskerville"/>
        </w:rPr>
        <w:t>’, Moustakas (1994</w:t>
      </w:r>
      <w:r w:rsidR="008F6F49">
        <w:rPr>
          <w:rFonts w:ascii="Baskerville" w:hAnsi="Baskerville"/>
        </w:rPr>
        <w:t>) describes</w:t>
      </w:r>
      <w:r w:rsidR="004B6E63">
        <w:rPr>
          <w:rFonts w:ascii="Baskerville" w:hAnsi="Baskerville"/>
        </w:rPr>
        <w:t xml:space="preserve"> grounded research theory as ‘unravelling the elements of experience’, this describes well the approach that was essential to hearing the voices of these patients. Viewing the experience through the </w:t>
      </w:r>
      <w:r w:rsidR="008F6F49">
        <w:rPr>
          <w:rFonts w:ascii="Baskerville" w:hAnsi="Baskerville"/>
        </w:rPr>
        <w:t xml:space="preserve">eyes, ears and emotions of the </w:t>
      </w:r>
      <w:r w:rsidR="004B6E63">
        <w:rPr>
          <w:rFonts w:ascii="Baskerville" w:hAnsi="Baskerville"/>
        </w:rPr>
        <w:t xml:space="preserve">participants was vital to understanding their </w:t>
      </w:r>
      <w:r w:rsidR="008F6F49">
        <w:rPr>
          <w:rFonts w:ascii="Baskerville" w:hAnsi="Baskerville"/>
        </w:rPr>
        <w:t>perspective and opinions on their fertility or reproductive health journey.</w:t>
      </w:r>
    </w:p>
    <w:p w14:paraId="78716365" w14:textId="30FF24E9" w:rsidR="00562B57" w:rsidRDefault="00562B57" w:rsidP="00F82427">
      <w:pPr>
        <w:rPr>
          <w:rFonts w:ascii="Baskerville" w:hAnsi="Baskerville"/>
        </w:rPr>
      </w:pPr>
    </w:p>
    <w:p w14:paraId="4737C501" w14:textId="6E20CDF0" w:rsidR="00562B57" w:rsidRDefault="00562B57" w:rsidP="00F82427">
      <w:pPr>
        <w:rPr>
          <w:rFonts w:ascii="Baskerville" w:hAnsi="Baskerville"/>
        </w:rPr>
      </w:pPr>
      <w:r>
        <w:rPr>
          <w:rFonts w:ascii="Baskerville" w:hAnsi="Baskerville"/>
        </w:rPr>
        <w:t>When contemplating and planning this study and the participants interviews, I was acutely aware that they would need to be managed with great sensitivity.  Patients who are experiencing lengthy delays to fertility can be in a highly stressed state and may be experiencing high levels of anxiety. In addition to this I was asking them to discuss what may be deeply intimate areas of their private life.  For the interviews to be successful and yield useful data it was important to make them feel at ease and reassure them that all material would be anonymous.</w:t>
      </w:r>
    </w:p>
    <w:p w14:paraId="73D5B3EE" w14:textId="77777777" w:rsidR="004B6E63" w:rsidRDefault="004B6E63" w:rsidP="00F82427">
      <w:pPr>
        <w:rPr>
          <w:rFonts w:ascii="Baskerville" w:hAnsi="Baskerville"/>
        </w:rPr>
      </w:pPr>
    </w:p>
    <w:p w14:paraId="2894AFF4" w14:textId="183B128C" w:rsidR="008F6F49" w:rsidRDefault="004B6E63" w:rsidP="00F82427">
      <w:pPr>
        <w:rPr>
          <w:rFonts w:ascii="Baskerville" w:hAnsi="Baskerville"/>
        </w:rPr>
      </w:pPr>
      <w:r>
        <w:rPr>
          <w:rFonts w:ascii="Baskerville" w:hAnsi="Baskerville"/>
        </w:rPr>
        <w:t>Some of the statements made by these patients clearly describes how they have felt dismissed and not heard, and this has caused them great distress</w:t>
      </w:r>
      <w:r w:rsidR="00311974">
        <w:rPr>
          <w:rFonts w:ascii="Baskerville" w:hAnsi="Baskerville"/>
        </w:rPr>
        <w:t xml:space="preserve">.  For some it appeared that being provided with an opportunity to express their views was </w:t>
      </w:r>
      <w:proofErr w:type="gramStart"/>
      <w:r w:rsidR="00311974">
        <w:rPr>
          <w:rFonts w:ascii="Baskerville" w:hAnsi="Baskerville"/>
        </w:rPr>
        <w:t>in itself therapeutic</w:t>
      </w:r>
      <w:proofErr w:type="gramEnd"/>
      <w:r w:rsidR="00311974">
        <w:rPr>
          <w:rFonts w:ascii="Baskerville" w:hAnsi="Baskerville"/>
        </w:rPr>
        <w:t>.</w:t>
      </w:r>
    </w:p>
    <w:p w14:paraId="011BD343" w14:textId="77777777" w:rsidR="008F6F49" w:rsidRDefault="008F6F49" w:rsidP="00F82427">
      <w:pPr>
        <w:rPr>
          <w:rFonts w:ascii="Baskerville" w:hAnsi="Baskerville"/>
        </w:rPr>
      </w:pPr>
    </w:p>
    <w:p w14:paraId="27F1850D" w14:textId="60BD1F48" w:rsidR="008F6F49" w:rsidRDefault="004B6E63" w:rsidP="00F82427">
      <w:pPr>
        <w:rPr>
          <w:rFonts w:ascii="Baskerville" w:hAnsi="Baskerville"/>
        </w:rPr>
      </w:pPr>
      <w:r>
        <w:rPr>
          <w:rFonts w:ascii="Baskerville" w:hAnsi="Baskerville"/>
        </w:rPr>
        <w:t>‘No one really wanted to listen’ participant 4</w:t>
      </w:r>
    </w:p>
    <w:p w14:paraId="058222BF" w14:textId="77777777" w:rsidR="008F6F49" w:rsidRDefault="008F6F49" w:rsidP="00F82427">
      <w:pPr>
        <w:rPr>
          <w:rFonts w:ascii="Baskerville" w:hAnsi="Baskerville"/>
        </w:rPr>
      </w:pPr>
    </w:p>
    <w:p w14:paraId="3F8C81D9" w14:textId="2D01F7CA" w:rsidR="003F6A1E" w:rsidRDefault="004B6E63" w:rsidP="00F82427">
      <w:pPr>
        <w:rPr>
          <w:rFonts w:ascii="Baskerville" w:hAnsi="Baskerville"/>
        </w:rPr>
      </w:pPr>
      <w:r>
        <w:rPr>
          <w:rFonts w:ascii="Baskerville" w:hAnsi="Baskerville"/>
        </w:rPr>
        <w:t xml:space="preserve">‘You can go to a </w:t>
      </w:r>
      <w:proofErr w:type="gramStart"/>
      <w:r>
        <w:rPr>
          <w:rFonts w:ascii="Baskerville" w:hAnsi="Baskerville"/>
        </w:rPr>
        <w:t>GP</w:t>
      </w:r>
      <w:proofErr w:type="gramEnd"/>
      <w:r>
        <w:rPr>
          <w:rFonts w:ascii="Baskerville" w:hAnsi="Baskerville"/>
        </w:rPr>
        <w:t xml:space="preserve"> or the hospital and they don’t believe you’ participant 1</w:t>
      </w:r>
    </w:p>
    <w:p w14:paraId="3F8BCC49" w14:textId="7128E66E" w:rsidR="008F6F49" w:rsidRDefault="008F6F49" w:rsidP="00F82427">
      <w:pPr>
        <w:rPr>
          <w:rFonts w:ascii="Baskerville" w:hAnsi="Baskerville"/>
        </w:rPr>
      </w:pPr>
    </w:p>
    <w:p w14:paraId="3D4435A1" w14:textId="225BCBB5" w:rsidR="00D71865" w:rsidRDefault="008F6F49" w:rsidP="00F82427">
      <w:pPr>
        <w:rPr>
          <w:rFonts w:ascii="Baskerville" w:hAnsi="Baskerville"/>
        </w:rPr>
      </w:pPr>
      <w:r>
        <w:rPr>
          <w:rFonts w:ascii="Baskerville" w:hAnsi="Baskerville"/>
        </w:rPr>
        <w:t xml:space="preserve">Four participants were selected for the study out of seven that volunteered to be interviewed, selection was made </w:t>
      </w:r>
      <w:r w:rsidR="00D71865">
        <w:rPr>
          <w:rFonts w:ascii="Baskerville" w:hAnsi="Baskerville"/>
        </w:rPr>
        <w:t xml:space="preserve">at random and based </w:t>
      </w:r>
      <w:r>
        <w:rPr>
          <w:rFonts w:ascii="Baskerville" w:hAnsi="Baskerville"/>
        </w:rPr>
        <w:t xml:space="preserve">on availability.  </w:t>
      </w:r>
      <w:r w:rsidR="00D71865">
        <w:rPr>
          <w:rFonts w:ascii="Baskerville" w:hAnsi="Baskerville"/>
        </w:rPr>
        <w:t xml:space="preserve">The participants engaged were patients of reproductive reflexologists who were members of the </w:t>
      </w:r>
      <w:proofErr w:type="gramStart"/>
      <w:r w:rsidR="00D71865">
        <w:rPr>
          <w:rFonts w:ascii="Baskerville" w:hAnsi="Baskerville"/>
        </w:rPr>
        <w:t>ARR</w:t>
      </w:r>
      <w:proofErr w:type="gramEnd"/>
      <w:r w:rsidR="00D71865">
        <w:rPr>
          <w:rFonts w:ascii="Baskerville" w:hAnsi="Baskerville"/>
        </w:rPr>
        <w:t xml:space="preserve"> and they participated on a</w:t>
      </w:r>
      <w:r w:rsidR="00347145">
        <w:rPr>
          <w:rFonts w:ascii="Baskerville" w:hAnsi="Baskerville"/>
        </w:rPr>
        <w:t>n entirely</w:t>
      </w:r>
      <w:r w:rsidR="00D71865">
        <w:rPr>
          <w:rFonts w:ascii="Baskerville" w:hAnsi="Baskerville"/>
        </w:rPr>
        <w:t xml:space="preserve"> voluntary basis.</w:t>
      </w:r>
    </w:p>
    <w:p w14:paraId="740E05CC" w14:textId="77777777" w:rsidR="00D71865" w:rsidRDefault="00D71865" w:rsidP="00F82427">
      <w:pPr>
        <w:rPr>
          <w:rFonts w:ascii="Baskerville" w:hAnsi="Baskerville"/>
        </w:rPr>
      </w:pPr>
    </w:p>
    <w:p w14:paraId="491D08F7" w14:textId="5DB30488" w:rsidR="008F6F49" w:rsidRDefault="00D71865" w:rsidP="00F82427">
      <w:pPr>
        <w:rPr>
          <w:rFonts w:ascii="Baskerville" w:hAnsi="Baskerville"/>
        </w:rPr>
      </w:pPr>
      <w:r>
        <w:rPr>
          <w:rFonts w:ascii="Baskerville" w:hAnsi="Baskerville"/>
        </w:rPr>
        <w:lastRenderedPageBreak/>
        <w:t xml:space="preserve">Ethical approval was applied for and received prior to beginning the study. Consent forms were sent along with information on anonymity, destruction of voice recordings post-transcription, the future use of data and the purpose of the study and their role within that study. </w:t>
      </w:r>
      <w:r w:rsidR="008F6F49">
        <w:rPr>
          <w:rFonts w:ascii="Baskerville" w:hAnsi="Baskerville"/>
        </w:rPr>
        <w:t>Due to the sensitive nature of the topic to be discussed participants were emailed the questions prior to being interviewed and were informed that they could withdraw at any stage of the study, including post-interview</w:t>
      </w:r>
      <w:r>
        <w:rPr>
          <w:rFonts w:ascii="Baskerville" w:hAnsi="Baskerville"/>
        </w:rPr>
        <w:t>, without reason needing to be given</w:t>
      </w:r>
      <w:r w:rsidR="008F6F49">
        <w:rPr>
          <w:rFonts w:ascii="Baskerville" w:hAnsi="Baskerville"/>
        </w:rPr>
        <w:t xml:space="preserve">.  This information was repeated in written form and verbally prior to the interview taking place. None have requested withdrawal from the </w:t>
      </w:r>
      <w:r w:rsidR="00C67DB3">
        <w:rPr>
          <w:rFonts w:ascii="Baskerville" w:hAnsi="Baskerville"/>
        </w:rPr>
        <w:t>study,</w:t>
      </w:r>
      <w:r w:rsidR="008F6F49">
        <w:rPr>
          <w:rFonts w:ascii="Baskerville" w:hAnsi="Baskerville"/>
        </w:rPr>
        <w:t xml:space="preserve"> and all were positive and keen to be involved. Three participants were </w:t>
      </w:r>
      <w:proofErr w:type="gramStart"/>
      <w:r w:rsidR="008F6F49">
        <w:rPr>
          <w:rFonts w:ascii="Baskerville" w:hAnsi="Baskerville"/>
        </w:rPr>
        <w:t>female</w:t>
      </w:r>
      <w:proofErr w:type="gramEnd"/>
      <w:r w:rsidR="008F6F49">
        <w:rPr>
          <w:rFonts w:ascii="Baskerville" w:hAnsi="Baskerville"/>
        </w:rPr>
        <w:t xml:space="preserve"> and one was male.  </w:t>
      </w:r>
    </w:p>
    <w:p w14:paraId="40035AC8" w14:textId="5BBE7DFA" w:rsidR="00D71865" w:rsidRDefault="00D71865" w:rsidP="00F82427">
      <w:pPr>
        <w:rPr>
          <w:rFonts w:ascii="Baskerville" w:hAnsi="Baskerville"/>
        </w:rPr>
      </w:pPr>
    </w:p>
    <w:p w14:paraId="35F3B910" w14:textId="3FF59720" w:rsidR="00D71865" w:rsidRDefault="00D71865" w:rsidP="00F82427">
      <w:pPr>
        <w:rPr>
          <w:rFonts w:ascii="Baskerville" w:hAnsi="Baskerville"/>
        </w:rPr>
      </w:pPr>
      <w:r>
        <w:rPr>
          <w:rFonts w:ascii="Baskerville" w:hAnsi="Baskerville"/>
        </w:rPr>
        <w:t xml:space="preserve">Data was collected from four semi-structured interviews lasting approximately 30 minutes </w:t>
      </w:r>
      <w:r w:rsidR="00347145">
        <w:rPr>
          <w:rFonts w:ascii="Baskerville" w:hAnsi="Baskerville"/>
        </w:rPr>
        <w:t xml:space="preserve">and based upon the questions that had previously been sent by email to each participant. Each </w:t>
      </w:r>
      <w:r w:rsidR="00A47439">
        <w:rPr>
          <w:rFonts w:ascii="Baskerville" w:hAnsi="Baskerville"/>
        </w:rPr>
        <w:t>interview was conducted via non-video online technology with audio recording retained until transcription had been completed, they were then deleted.</w:t>
      </w:r>
    </w:p>
    <w:p w14:paraId="4BB37E37" w14:textId="3FFDEAC8" w:rsidR="00A47439" w:rsidRDefault="00A47439" w:rsidP="00F82427">
      <w:pPr>
        <w:rPr>
          <w:rFonts w:ascii="Baskerville" w:hAnsi="Baskerville"/>
        </w:rPr>
      </w:pPr>
    </w:p>
    <w:p w14:paraId="0B24DC97" w14:textId="1155FA67" w:rsidR="00A47439" w:rsidRDefault="00A47439" w:rsidP="00F82427">
      <w:pPr>
        <w:rPr>
          <w:rFonts w:ascii="Baskerville" w:hAnsi="Baskerville"/>
        </w:rPr>
      </w:pPr>
      <w:r>
        <w:rPr>
          <w:rFonts w:ascii="Baskerville" w:hAnsi="Baskerville"/>
        </w:rPr>
        <w:t xml:space="preserve">Questions provided to the participants were as follows and were used to open the discussions within the interviews, with further questions asked for clarification or for more detailed information on a specific topic. </w:t>
      </w:r>
    </w:p>
    <w:p w14:paraId="2A73F20C" w14:textId="3D198BC7" w:rsidR="00A47439" w:rsidRDefault="00A47439" w:rsidP="00F82427">
      <w:pPr>
        <w:rPr>
          <w:rFonts w:ascii="Baskerville" w:hAnsi="Baskerville"/>
        </w:rPr>
      </w:pPr>
    </w:p>
    <w:p w14:paraId="18142DD5" w14:textId="173D3958" w:rsidR="00A47439" w:rsidRDefault="00A47439" w:rsidP="00F82427">
      <w:pPr>
        <w:rPr>
          <w:rFonts w:ascii="Baskerville" w:hAnsi="Baskerville"/>
        </w:rPr>
      </w:pPr>
      <w:r>
        <w:rPr>
          <w:rFonts w:ascii="Baskerville" w:hAnsi="Baskerville"/>
        </w:rPr>
        <w:t>What made you consider reproductive reflexology whilst trying to conceive?</w:t>
      </w:r>
    </w:p>
    <w:p w14:paraId="22CDB153" w14:textId="48187426" w:rsidR="00A47439" w:rsidRDefault="00A47439" w:rsidP="00F82427">
      <w:pPr>
        <w:rPr>
          <w:rFonts w:ascii="Baskerville" w:hAnsi="Baskerville"/>
        </w:rPr>
      </w:pPr>
    </w:p>
    <w:p w14:paraId="6D2CBC14" w14:textId="06B6D85E" w:rsidR="00A47439" w:rsidRDefault="00A47439" w:rsidP="00F82427">
      <w:pPr>
        <w:rPr>
          <w:rFonts w:ascii="Baskerville" w:hAnsi="Baskerville"/>
        </w:rPr>
      </w:pPr>
      <w:r>
        <w:rPr>
          <w:rFonts w:ascii="Baskerville" w:hAnsi="Baskerville"/>
        </w:rPr>
        <w:t>How did you find the practitioner that you worked with?</w:t>
      </w:r>
    </w:p>
    <w:p w14:paraId="2F97418D" w14:textId="58BA88ED" w:rsidR="00A47439" w:rsidRDefault="00A47439" w:rsidP="00F82427">
      <w:pPr>
        <w:rPr>
          <w:rFonts w:ascii="Baskerville" w:hAnsi="Baskerville"/>
        </w:rPr>
      </w:pPr>
    </w:p>
    <w:p w14:paraId="0723C99D" w14:textId="1739EDDD" w:rsidR="00A47439" w:rsidRDefault="00A47439" w:rsidP="00F82427">
      <w:pPr>
        <w:rPr>
          <w:rFonts w:ascii="Baskerville" w:hAnsi="Baskerville"/>
        </w:rPr>
      </w:pPr>
      <w:r>
        <w:rPr>
          <w:rFonts w:ascii="Baskerville" w:hAnsi="Baskerville"/>
        </w:rPr>
        <w:t>How were you feeling about trying to conceive before you began using reflexology?</w:t>
      </w:r>
    </w:p>
    <w:p w14:paraId="24670763" w14:textId="1F931B1D" w:rsidR="00A47439" w:rsidRDefault="00A47439" w:rsidP="00F82427">
      <w:pPr>
        <w:rPr>
          <w:rFonts w:ascii="Baskerville" w:hAnsi="Baskerville"/>
        </w:rPr>
      </w:pPr>
    </w:p>
    <w:p w14:paraId="6983D936" w14:textId="4F44395A" w:rsidR="00A47439" w:rsidRDefault="00A47439" w:rsidP="00F82427">
      <w:pPr>
        <w:rPr>
          <w:rFonts w:ascii="Baskerville" w:hAnsi="Baskerville"/>
        </w:rPr>
      </w:pPr>
      <w:r>
        <w:rPr>
          <w:rFonts w:ascii="Baskerville" w:hAnsi="Baskerville"/>
        </w:rPr>
        <w:t>Do you feel you experienced any benefits either whilst receiving reflexology or post-treatment?</w:t>
      </w:r>
    </w:p>
    <w:p w14:paraId="07591EA3" w14:textId="00F8FB75" w:rsidR="00A47439" w:rsidRDefault="00A47439" w:rsidP="00F82427">
      <w:pPr>
        <w:rPr>
          <w:rFonts w:ascii="Baskerville" w:hAnsi="Baskerville"/>
        </w:rPr>
      </w:pPr>
    </w:p>
    <w:p w14:paraId="6AD3595F" w14:textId="29BB6A8A" w:rsidR="00A47439" w:rsidRDefault="00A47439" w:rsidP="00F82427">
      <w:pPr>
        <w:rPr>
          <w:rFonts w:ascii="Baskerville" w:hAnsi="Baskerville"/>
        </w:rPr>
      </w:pPr>
      <w:r>
        <w:rPr>
          <w:rFonts w:ascii="Baskerville" w:hAnsi="Baskerville"/>
        </w:rPr>
        <w:t>How do you feel about having used reflexology during your treatment or post-treatment</w:t>
      </w:r>
      <w:r w:rsidR="00311974">
        <w:rPr>
          <w:rFonts w:ascii="Baskerville" w:hAnsi="Baskerville"/>
        </w:rPr>
        <w:t>?</w:t>
      </w:r>
    </w:p>
    <w:p w14:paraId="15F2FD89" w14:textId="25F53C99" w:rsidR="00311974" w:rsidRDefault="00311974" w:rsidP="00F82427">
      <w:pPr>
        <w:rPr>
          <w:rFonts w:ascii="Baskerville" w:hAnsi="Baskerville"/>
        </w:rPr>
      </w:pPr>
    </w:p>
    <w:p w14:paraId="4C228C87" w14:textId="4DD29D2F" w:rsidR="00311974" w:rsidRDefault="00311974" w:rsidP="00F82427">
      <w:pPr>
        <w:rPr>
          <w:rFonts w:ascii="Baskerville" w:hAnsi="Baskerville"/>
        </w:rPr>
      </w:pPr>
      <w:r>
        <w:rPr>
          <w:rFonts w:ascii="Baskerville" w:hAnsi="Baskerville"/>
        </w:rPr>
        <w:t xml:space="preserve">It was at times difficult to ensure that all questions were answered due to the sensitive and intimate nature of the topic being discussed. Some participants spoke more </w:t>
      </w:r>
      <w:proofErr w:type="gramStart"/>
      <w:r>
        <w:rPr>
          <w:rFonts w:ascii="Baskerville" w:hAnsi="Baskerville"/>
        </w:rPr>
        <w:t>openly</w:t>
      </w:r>
      <w:proofErr w:type="gramEnd"/>
      <w:r>
        <w:rPr>
          <w:rFonts w:ascii="Baskerville" w:hAnsi="Baskerville"/>
        </w:rPr>
        <w:t xml:space="preserve"> and others needed a little more time and encouragement to make them feel comfortable in discussing what is a delicate part of their personal life.  It was important to ensure that they were only sharing information that they felt happy to share and that the interview was conducted with sensitivity to that.</w:t>
      </w:r>
    </w:p>
    <w:p w14:paraId="0831A9C8" w14:textId="744B07D7" w:rsidR="004B6E63" w:rsidRDefault="004B6E63" w:rsidP="00F82427">
      <w:pPr>
        <w:rPr>
          <w:rFonts w:ascii="Baskerville" w:hAnsi="Baskerville"/>
        </w:rPr>
      </w:pPr>
    </w:p>
    <w:p w14:paraId="7D78A70E" w14:textId="77777777" w:rsidR="004B6E63" w:rsidRPr="004227AF" w:rsidRDefault="004B6E63" w:rsidP="00F82427">
      <w:pPr>
        <w:rPr>
          <w:rFonts w:ascii="Baskerville" w:hAnsi="Baskerville"/>
        </w:rPr>
      </w:pPr>
    </w:p>
    <w:p w14:paraId="5B9E80C8" w14:textId="6ABF5E7B" w:rsidR="004227AF" w:rsidRPr="004227AF" w:rsidRDefault="004227AF" w:rsidP="00F82427">
      <w:pPr>
        <w:rPr>
          <w:rFonts w:ascii="Baskerville" w:hAnsi="Baskerville"/>
        </w:rPr>
      </w:pPr>
    </w:p>
    <w:p w14:paraId="4A988F1E" w14:textId="026C8EFE" w:rsidR="004227AF" w:rsidRPr="00723E58" w:rsidRDefault="004227AF" w:rsidP="00F82427">
      <w:pPr>
        <w:rPr>
          <w:rFonts w:ascii="Baskerville" w:hAnsi="Baskerville"/>
          <w:b/>
          <w:bCs/>
        </w:rPr>
      </w:pPr>
      <w:r w:rsidRPr="00723E58">
        <w:rPr>
          <w:rFonts w:ascii="Baskerville" w:hAnsi="Baskerville"/>
          <w:b/>
          <w:bCs/>
        </w:rPr>
        <w:t>Data Analysis – Emerging Concepts and Themes</w:t>
      </w:r>
    </w:p>
    <w:p w14:paraId="19B64D17" w14:textId="01B82249" w:rsidR="004B588B" w:rsidRDefault="004B588B" w:rsidP="00F82427">
      <w:pPr>
        <w:rPr>
          <w:rFonts w:ascii="Baskerville" w:hAnsi="Baskerville"/>
        </w:rPr>
      </w:pPr>
    </w:p>
    <w:p w14:paraId="1007F41C" w14:textId="2E867BE9" w:rsidR="004B588B" w:rsidRDefault="004B588B" w:rsidP="00F82427">
      <w:pPr>
        <w:rPr>
          <w:rFonts w:ascii="Baskerville" w:hAnsi="Baskerville"/>
        </w:rPr>
      </w:pPr>
      <w:r>
        <w:rPr>
          <w:rFonts w:ascii="Baskerville" w:hAnsi="Baskerville"/>
        </w:rPr>
        <w:t xml:space="preserve">The methodology used to interpret the data was open coding </w:t>
      </w:r>
      <w:r w:rsidR="00E112CD">
        <w:rPr>
          <w:rFonts w:ascii="Baskerville" w:hAnsi="Baskerville"/>
        </w:rPr>
        <w:t xml:space="preserve">as </w:t>
      </w:r>
      <w:r>
        <w:rPr>
          <w:rFonts w:ascii="Baskerville" w:hAnsi="Baskerville"/>
        </w:rPr>
        <w:t xml:space="preserve">described by </w:t>
      </w:r>
      <w:proofErr w:type="spellStart"/>
      <w:r>
        <w:rPr>
          <w:rFonts w:ascii="Baskerville" w:hAnsi="Baskerville"/>
        </w:rPr>
        <w:t>Boeije</w:t>
      </w:r>
      <w:proofErr w:type="spellEnd"/>
      <w:r>
        <w:rPr>
          <w:rFonts w:ascii="Baskerville" w:hAnsi="Baskerville"/>
        </w:rPr>
        <w:t xml:space="preserve"> (2010) </w:t>
      </w:r>
      <w:r w:rsidR="00E112CD">
        <w:rPr>
          <w:rFonts w:ascii="Baskerville" w:hAnsi="Baskerville"/>
        </w:rPr>
        <w:t xml:space="preserve">in </w:t>
      </w:r>
      <w:proofErr w:type="spellStart"/>
      <w:r w:rsidR="00E112CD">
        <w:rPr>
          <w:rFonts w:ascii="Baskerville" w:hAnsi="Baskerville"/>
        </w:rPr>
        <w:t>Analyisis</w:t>
      </w:r>
      <w:proofErr w:type="spellEnd"/>
      <w:r w:rsidR="00E112CD">
        <w:rPr>
          <w:rFonts w:ascii="Baskerville" w:hAnsi="Baskerville"/>
        </w:rPr>
        <w:t xml:space="preserve"> in Qualitative research, </w:t>
      </w:r>
      <w:r>
        <w:rPr>
          <w:rFonts w:ascii="Baskerville" w:hAnsi="Baskerville"/>
        </w:rPr>
        <w:t>as the ‘process of breaking down, examining, comparing, conceptualising and categorising data’. Also described by Whatley (2018) P123-129 on their paper on breast cancer, lymphoedema and reflexology which used a similar qualitative approach to discovering patient views, as a ‘method of analysing transcribed verbal data such as that the narrative can be separated into categories</w:t>
      </w:r>
      <w:r w:rsidR="00E112CD">
        <w:rPr>
          <w:rFonts w:ascii="Baskerville" w:hAnsi="Baskerville"/>
        </w:rPr>
        <w:t>, or themes and these further analysed for explicit of inferred meaning’.</w:t>
      </w:r>
    </w:p>
    <w:p w14:paraId="784C6F36" w14:textId="27535518" w:rsidR="00E112CD" w:rsidRDefault="00E112CD" w:rsidP="00F82427">
      <w:pPr>
        <w:rPr>
          <w:rFonts w:ascii="Baskerville" w:hAnsi="Baskerville"/>
        </w:rPr>
      </w:pPr>
    </w:p>
    <w:p w14:paraId="42F4318A" w14:textId="637FB48A" w:rsidR="00E112CD" w:rsidRPr="004227AF" w:rsidRDefault="00E112CD" w:rsidP="00F82427">
      <w:pPr>
        <w:rPr>
          <w:rFonts w:ascii="Baskerville" w:hAnsi="Baskerville"/>
        </w:rPr>
      </w:pPr>
      <w:r>
        <w:rPr>
          <w:rFonts w:ascii="Baskerville" w:hAnsi="Baskerville"/>
        </w:rPr>
        <w:t xml:space="preserve">Each interview was transcribed into a written form and read though several times, then selecting meaning statements and beginning to identify emerging themes.  Several emerging themes were </w:t>
      </w:r>
      <w:r>
        <w:rPr>
          <w:rFonts w:ascii="Baskerville" w:hAnsi="Baskerville"/>
        </w:rPr>
        <w:lastRenderedPageBreak/>
        <w:t>readily identifiable once the process of interpreting the participants voices had begun.   This was further refined to f</w:t>
      </w:r>
      <w:r w:rsidR="00723E58">
        <w:rPr>
          <w:rFonts w:ascii="Baskerville" w:hAnsi="Baskerville"/>
        </w:rPr>
        <w:t>our</w:t>
      </w:r>
      <w:r>
        <w:rPr>
          <w:rFonts w:ascii="Baskerville" w:hAnsi="Baskerville"/>
        </w:rPr>
        <w:t xml:space="preserve"> main themes as the participants voices were grouped together: Changes to physical symptoms, psychosocial impact, </w:t>
      </w:r>
      <w:r w:rsidR="00723E58">
        <w:rPr>
          <w:rFonts w:ascii="Baskerville" w:hAnsi="Baskerville"/>
        </w:rPr>
        <w:t>searching for a qualified practitioner and the economic impact.</w:t>
      </w:r>
    </w:p>
    <w:p w14:paraId="39DB349E" w14:textId="297E6A91" w:rsidR="004227AF" w:rsidRPr="004227AF" w:rsidRDefault="004227AF" w:rsidP="00F82427">
      <w:pPr>
        <w:rPr>
          <w:rFonts w:ascii="Baskerville" w:hAnsi="Baskerville"/>
        </w:rPr>
      </w:pPr>
    </w:p>
    <w:p w14:paraId="4F503152" w14:textId="77777777" w:rsidR="00DF5159" w:rsidRDefault="00DF5159" w:rsidP="00F82427">
      <w:pPr>
        <w:rPr>
          <w:rFonts w:ascii="Baskerville" w:hAnsi="Baskerville"/>
          <w:b/>
          <w:bCs/>
        </w:rPr>
      </w:pPr>
    </w:p>
    <w:p w14:paraId="71CAF5FE" w14:textId="2CC9A874" w:rsidR="004227AF" w:rsidRDefault="004227AF" w:rsidP="00F82427">
      <w:pPr>
        <w:rPr>
          <w:rFonts w:ascii="Baskerville" w:hAnsi="Baskerville"/>
          <w:b/>
          <w:bCs/>
        </w:rPr>
      </w:pPr>
      <w:r w:rsidRPr="00723E58">
        <w:rPr>
          <w:rFonts w:ascii="Baskerville" w:hAnsi="Baskerville"/>
          <w:b/>
          <w:bCs/>
        </w:rPr>
        <w:t>Discussion</w:t>
      </w:r>
    </w:p>
    <w:p w14:paraId="05C83A37" w14:textId="6D6DF7D7" w:rsidR="00723E58" w:rsidRDefault="00723E58" w:rsidP="00F82427">
      <w:pPr>
        <w:rPr>
          <w:rFonts w:ascii="Baskerville" w:hAnsi="Baskerville"/>
          <w:b/>
          <w:bCs/>
        </w:rPr>
      </w:pPr>
    </w:p>
    <w:p w14:paraId="2EC9E539" w14:textId="5881A178" w:rsidR="00723E58" w:rsidRDefault="00723E58" w:rsidP="00F82427">
      <w:pPr>
        <w:rPr>
          <w:rFonts w:ascii="Baskerville" w:hAnsi="Baskerville"/>
          <w:b/>
          <w:bCs/>
        </w:rPr>
      </w:pPr>
      <w:r>
        <w:rPr>
          <w:rFonts w:ascii="Baskerville" w:hAnsi="Baskerville"/>
          <w:b/>
          <w:bCs/>
        </w:rPr>
        <w:t>Changes to Physical Symptoms</w:t>
      </w:r>
    </w:p>
    <w:p w14:paraId="001C6984" w14:textId="5D08962A" w:rsidR="00723E58" w:rsidRDefault="00723E58" w:rsidP="00F82427">
      <w:pPr>
        <w:rPr>
          <w:rFonts w:ascii="Baskerville" w:hAnsi="Baskerville"/>
          <w:b/>
          <w:bCs/>
        </w:rPr>
      </w:pPr>
    </w:p>
    <w:p w14:paraId="2D759F5A" w14:textId="3D5A60F2" w:rsidR="00723E58" w:rsidRDefault="00723E58" w:rsidP="00F82427">
      <w:pPr>
        <w:rPr>
          <w:rFonts w:ascii="Baskerville" w:hAnsi="Baskerville"/>
        </w:rPr>
      </w:pPr>
      <w:r>
        <w:rPr>
          <w:rFonts w:ascii="Baskerville" w:hAnsi="Baskerville"/>
        </w:rPr>
        <w:t>Reflexology was explored as a last resort and after other conventional medical methods of managing symptoms had been exhausted.  In one case the conventional approach had been used for more than 10 years and this had not improved symptoms.  Within 4-5 months of beginning reflexology both pain levels and all other symptoms had improved.</w:t>
      </w:r>
    </w:p>
    <w:p w14:paraId="4F460625" w14:textId="4C66984D" w:rsidR="00723E58" w:rsidRDefault="00723E58" w:rsidP="00F82427">
      <w:pPr>
        <w:rPr>
          <w:rFonts w:ascii="Baskerville" w:hAnsi="Baskerville"/>
        </w:rPr>
      </w:pPr>
    </w:p>
    <w:p w14:paraId="16ED9A2B" w14:textId="7B0204D5" w:rsidR="00723E58" w:rsidRDefault="00723E58" w:rsidP="00DF5159">
      <w:pPr>
        <w:ind w:left="720"/>
        <w:rPr>
          <w:rFonts w:ascii="Baskerville" w:hAnsi="Baskerville"/>
        </w:rPr>
      </w:pPr>
      <w:r>
        <w:rPr>
          <w:rFonts w:ascii="Baskerville" w:hAnsi="Baskerville"/>
        </w:rPr>
        <w:t xml:space="preserve">We </w:t>
      </w:r>
      <w:r w:rsidR="00DF5159">
        <w:rPr>
          <w:rFonts w:ascii="Baskerville" w:hAnsi="Baskerville"/>
        </w:rPr>
        <w:t xml:space="preserve">had been trying for 10 years with a couple of miscarriages.  I hadn’t had a period for 18 months.  The next thing I noticed I wasn’t getting the monthly migraines anymore.  My PMS symptoms have lessened and then in the last 4/5 months my cycle has regulated to every 30-34 </w:t>
      </w:r>
      <w:proofErr w:type="gramStart"/>
      <w:r w:rsidR="00DF5159">
        <w:rPr>
          <w:rFonts w:ascii="Baskerville" w:hAnsi="Baskerville"/>
        </w:rPr>
        <w:t>days.(</w:t>
      </w:r>
      <w:proofErr w:type="gramEnd"/>
      <w:r w:rsidR="00DF5159">
        <w:rPr>
          <w:rFonts w:ascii="Baskerville" w:hAnsi="Baskerville"/>
        </w:rPr>
        <w:t>Participant 4)</w:t>
      </w:r>
    </w:p>
    <w:p w14:paraId="1780626E" w14:textId="6B466DFC" w:rsidR="00DF5159" w:rsidRDefault="00DF5159" w:rsidP="00DF5159">
      <w:pPr>
        <w:ind w:left="720"/>
        <w:rPr>
          <w:rFonts w:ascii="Baskerville" w:hAnsi="Baskerville"/>
        </w:rPr>
      </w:pPr>
    </w:p>
    <w:p w14:paraId="07F63F15" w14:textId="4722A119" w:rsidR="00347095" w:rsidRDefault="00347095" w:rsidP="00DF5159">
      <w:pPr>
        <w:ind w:left="720"/>
        <w:rPr>
          <w:rFonts w:ascii="Baskerville" w:hAnsi="Baskerville"/>
        </w:rPr>
      </w:pPr>
      <w:r>
        <w:rPr>
          <w:rFonts w:ascii="Baskerville" w:hAnsi="Baskerville"/>
        </w:rPr>
        <w:t>I had been th</w:t>
      </w:r>
      <w:r w:rsidR="003407E0">
        <w:rPr>
          <w:rFonts w:ascii="Baskerville" w:hAnsi="Baskerville"/>
        </w:rPr>
        <w:t>r</w:t>
      </w:r>
      <w:r>
        <w:rPr>
          <w:rFonts w:ascii="Baskerville" w:hAnsi="Baskerville"/>
        </w:rPr>
        <w:t>ough every channel of conventional medicine (Participant 4)</w:t>
      </w:r>
    </w:p>
    <w:p w14:paraId="27D23194" w14:textId="49F76934" w:rsidR="00DF5159" w:rsidRDefault="00DF5159" w:rsidP="00DF5159">
      <w:pPr>
        <w:ind w:left="720"/>
        <w:rPr>
          <w:rFonts w:ascii="Baskerville" w:hAnsi="Baskerville"/>
        </w:rPr>
      </w:pPr>
      <w:r>
        <w:rPr>
          <w:rFonts w:ascii="Baskerville" w:hAnsi="Baskerville"/>
        </w:rPr>
        <w:t xml:space="preserve">I used to get </w:t>
      </w:r>
      <w:proofErr w:type="gramStart"/>
      <w:r>
        <w:rPr>
          <w:rFonts w:ascii="Baskerville" w:hAnsi="Baskerville"/>
        </w:rPr>
        <w:t>really bad</w:t>
      </w:r>
      <w:proofErr w:type="gramEnd"/>
      <w:r>
        <w:rPr>
          <w:rFonts w:ascii="Baskerville" w:hAnsi="Baskerville"/>
        </w:rPr>
        <w:t xml:space="preserve"> period cramps that would go down the front of my thighs </w:t>
      </w:r>
      <w:r w:rsidR="00347095">
        <w:rPr>
          <w:rFonts w:ascii="Baskerville" w:hAnsi="Baskerville"/>
        </w:rPr>
        <w:t>and tiredness, I don’t get the pain down my thighs anymore and I definitely have more energy (Participant 4)</w:t>
      </w:r>
    </w:p>
    <w:p w14:paraId="338BC5C2" w14:textId="142E8376" w:rsidR="00347095" w:rsidRDefault="00347095" w:rsidP="00DF5159">
      <w:pPr>
        <w:ind w:left="720"/>
        <w:rPr>
          <w:rFonts w:ascii="Baskerville" w:hAnsi="Baskerville"/>
        </w:rPr>
      </w:pPr>
    </w:p>
    <w:p w14:paraId="5776137E" w14:textId="688CE4B8" w:rsidR="00347095" w:rsidRDefault="00347095" w:rsidP="00DF5159">
      <w:pPr>
        <w:ind w:left="720"/>
        <w:rPr>
          <w:rFonts w:ascii="Baskerville" w:hAnsi="Baskerville"/>
        </w:rPr>
      </w:pPr>
      <w:r>
        <w:rPr>
          <w:rFonts w:ascii="Baskerville" w:hAnsi="Baskerville"/>
        </w:rPr>
        <w:t>I have endometriosis and adenomyosis and I had chronic pain.  There was nothing I could do to alleviate the pain.  I had surgery to remove the scars, but the pain was the same.  I couldn’t urinate.  I couldn’t open my bowels; I was bleeding heavy.  I had weekly treatments (of reflexology</w:t>
      </w:r>
      <w:proofErr w:type="gramStart"/>
      <w:r>
        <w:rPr>
          <w:rFonts w:ascii="Baskerville" w:hAnsi="Baskerville"/>
        </w:rPr>
        <w:t>)</w:t>
      </w:r>
      <w:proofErr w:type="gramEnd"/>
      <w:r>
        <w:rPr>
          <w:rFonts w:ascii="Baskerville" w:hAnsi="Baskerville"/>
        </w:rPr>
        <w:t xml:space="preserve"> and the biggest change was pain relief and being able to go to the toilet.  (Participant 1)</w:t>
      </w:r>
    </w:p>
    <w:p w14:paraId="002F56B7" w14:textId="331E653A" w:rsidR="00347095" w:rsidRDefault="00347095" w:rsidP="00DF5159">
      <w:pPr>
        <w:ind w:left="720"/>
        <w:rPr>
          <w:rFonts w:ascii="Baskerville" w:hAnsi="Baskerville"/>
        </w:rPr>
      </w:pPr>
    </w:p>
    <w:p w14:paraId="301E2522" w14:textId="34CE342A" w:rsidR="00347095" w:rsidRDefault="00347095" w:rsidP="00DF5159">
      <w:pPr>
        <w:ind w:left="720"/>
        <w:rPr>
          <w:rFonts w:ascii="Baskerville" w:hAnsi="Baskerville"/>
        </w:rPr>
      </w:pPr>
      <w:r>
        <w:rPr>
          <w:rFonts w:ascii="Baskerville" w:hAnsi="Baskerville"/>
        </w:rPr>
        <w:t>My periods became regular, the flow went from four days of heavy to mainly one.  I used to go through super flow pads every couple of hours now its medium light (Participant 1)</w:t>
      </w:r>
    </w:p>
    <w:p w14:paraId="38199C6C" w14:textId="4992ACD5" w:rsidR="00DF5159" w:rsidRDefault="00DF5159" w:rsidP="00F82427">
      <w:pPr>
        <w:rPr>
          <w:rFonts w:ascii="Baskerville" w:hAnsi="Baskerville"/>
        </w:rPr>
      </w:pPr>
    </w:p>
    <w:p w14:paraId="1AFD50CE" w14:textId="6F0267A2" w:rsidR="00DF5159" w:rsidRDefault="00DF5159" w:rsidP="00F82427">
      <w:pPr>
        <w:rPr>
          <w:rFonts w:ascii="Baskerville" w:hAnsi="Baskerville"/>
        </w:rPr>
      </w:pPr>
      <w:r>
        <w:rPr>
          <w:rFonts w:ascii="Baskerville" w:hAnsi="Baskerville"/>
        </w:rPr>
        <w:t>There appeared to be no other reasonable explanation for this reduction in symptoms as all other aspects of this participants life has remained the same including work related stress.</w:t>
      </w:r>
    </w:p>
    <w:p w14:paraId="5EB2ECB4" w14:textId="77777777" w:rsidR="00DF5159" w:rsidRDefault="00DF5159" w:rsidP="00DF5159">
      <w:pPr>
        <w:ind w:left="720"/>
        <w:rPr>
          <w:rFonts w:ascii="Baskerville" w:hAnsi="Baskerville"/>
        </w:rPr>
      </w:pPr>
    </w:p>
    <w:p w14:paraId="4A4EB474" w14:textId="6A73C6A3" w:rsidR="00DF5159" w:rsidRDefault="00DF5159" w:rsidP="00DF5159">
      <w:pPr>
        <w:ind w:left="720"/>
        <w:rPr>
          <w:rFonts w:ascii="Baskerville" w:hAnsi="Baskerville"/>
        </w:rPr>
      </w:pPr>
      <w:r>
        <w:rPr>
          <w:rFonts w:ascii="Baskerville" w:hAnsi="Baskerville"/>
        </w:rPr>
        <w:t>There is nothing else it can be because nothing else has changed. My job’s just as stressful as it ever was. (Participant 4).</w:t>
      </w:r>
    </w:p>
    <w:p w14:paraId="76983B0C" w14:textId="491E2169" w:rsidR="00DF5159" w:rsidRDefault="00DF5159" w:rsidP="00DF5159">
      <w:pPr>
        <w:ind w:left="720"/>
        <w:rPr>
          <w:rFonts w:ascii="Baskerville" w:hAnsi="Baskerville"/>
        </w:rPr>
      </w:pPr>
    </w:p>
    <w:p w14:paraId="23F4A245" w14:textId="77777777" w:rsidR="00DF5159" w:rsidRDefault="00DF5159" w:rsidP="00DF5159">
      <w:pPr>
        <w:ind w:left="720"/>
        <w:rPr>
          <w:rFonts w:ascii="Baskerville" w:hAnsi="Baskerville"/>
        </w:rPr>
      </w:pPr>
    </w:p>
    <w:p w14:paraId="63BF5310" w14:textId="4FA1F5DB" w:rsidR="00DF5159" w:rsidRDefault="00347095" w:rsidP="00F82427">
      <w:pPr>
        <w:rPr>
          <w:rFonts w:ascii="Baskerville" w:hAnsi="Baskerville"/>
        </w:rPr>
      </w:pPr>
      <w:r>
        <w:rPr>
          <w:rFonts w:ascii="Baskerville" w:hAnsi="Baskerville"/>
        </w:rPr>
        <w:t>Participants also noted that reflexology had impacted positively upon their use of pain management medications</w:t>
      </w:r>
      <w:r w:rsidR="002C6B65">
        <w:rPr>
          <w:rFonts w:ascii="Baskerville" w:hAnsi="Baskerville"/>
        </w:rPr>
        <w:t xml:space="preserve">.  These included completely removing the need for opiate based pain medications and feeling able to transfer to the potentially less harmful and certainly less addictive NSAID’s </w:t>
      </w:r>
      <w:proofErr w:type="gramStart"/>
      <w:r w:rsidR="002C6B65">
        <w:rPr>
          <w:rFonts w:ascii="Baskerville" w:hAnsi="Baskerville"/>
        </w:rPr>
        <w:t>i.e.</w:t>
      </w:r>
      <w:proofErr w:type="gramEnd"/>
      <w:r w:rsidR="002C6B65">
        <w:rPr>
          <w:rFonts w:ascii="Baskerville" w:hAnsi="Baskerville"/>
        </w:rPr>
        <w:t xml:space="preserve"> paracetamol and ibuprofen.</w:t>
      </w:r>
    </w:p>
    <w:p w14:paraId="1361AEA6" w14:textId="2575D2D9" w:rsidR="002C6B65" w:rsidRDefault="002C6B65" w:rsidP="00F82427">
      <w:pPr>
        <w:rPr>
          <w:rFonts w:ascii="Baskerville" w:hAnsi="Baskerville"/>
        </w:rPr>
      </w:pPr>
    </w:p>
    <w:p w14:paraId="34269FAE" w14:textId="035D8349" w:rsidR="002C6B65" w:rsidRDefault="002C6B65" w:rsidP="00F82427">
      <w:pPr>
        <w:rPr>
          <w:rFonts w:ascii="Baskerville" w:hAnsi="Baskerville"/>
        </w:rPr>
      </w:pPr>
      <w:r>
        <w:rPr>
          <w:rFonts w:ascii="Baskerville" w:hAnsi="Baskerville"/>
        </w:rPr>
        <w:t xml:space="preserve">There was also reported a reduction in the use of NSAID’s in terms of both days and frequency of use.  The medical or medicated approach to managing pain had not been </w:t>
      </w:r>
      <w:r>
        <w:rPr>
          <w:rFonts w:ascii="Baskerville" w:hAnsi="Baskerville"/>
        </w:rPr>
        <w:lastRenderedPageBreak/>
        <w:t>deemed as successful in alleviating symptoms of pain.  Reflexology a non-invasive form of complementary therapy was reported as alleviating pain and reducing all associated symptoms.</w:t>
      </w:r>
    </w:p>
    <w:p w14:paraId="35824B7B" w14:textId="62967DDB" w:rsidR="002C6B65" w:rsidRDefault="002C6B65" w:rsidP="00F82427">
      <w:pPr>
        <w:rPr>
          <w:rFonts w:ascii="Baskerville" w:hAnsi="Baskerville"/>
        </w:rPr>
      </w:pPr>
    </w:p>
    <w:p w14:paraId="42672209" w14:textId="02C86055" w:rsidR="002C6B65" w:rsidRDefault="002C6B65" w:rsidP="00241FCB">
      <w:pPr>
        <w:ind w:left="720"/>
        <w:rPr>
          <w:rFonts w:ascii="Baskerville" w:hAnsi="Baskerville" w:cs="Arial"/>
        </w:rPr>
      </w:pPr>
      <w:r>
        <w:rPr>
          <w:rFonts w:ascii="Baskerville" w:hAnsi="Baskerville"/>
        </w:rPr>
        <w:t xml:space="preserve">I used to get </w:t>
      </w:r>
      <w:proofErr w:type="gramStart"/>
      <w:r>
        <w:rPr>
          <w:rFonts w:ascii="Baskerville" w:hAnsi="Baskerville"/>
        </w:rPr>
        <w:t>really bad</w:t>
      </w:r>
      <w:proofErr w:type="gramEnd"/>
      <w:r>
        <w:rPr>
          <w:rFonts w:ascii="Baskerville" w:hAnsi="Baskerville"/>
        </w:rPr>
        <w:t xml:space="preserve"> period cramps </w:t>
      </w:r>
      <w:r w:rsidRPr="00241FCB">
        <w:rPr>
          <w:rFonts w:ascii="Baskerville" w:hAnsi="Baskerville" w:cs="Arial"/>
        </w:rPr>
        <w:t>10 days before my period was due to come on.  I take Aspirin or Paracetamol.  I only take them on the first day of my period now and I don’t get the pain much pre-period</w:t>
      </w:r>
      <w:r w:rsidR="00241FCB">
        <w:rPr>
          <w:rFonts w:ascii="Baskerville" w:hAnsi="Baskerville" w:cs="Arial"/>
        </w:rPr>
        <w:t>. (Participant 4)</w:t>
      </w:r>
    </w:p>
    <w:p w14:paraId="5C2449AF" w14:textId="772BB03D" w:rsidR="00241FCB" w:rsidRDefault="00241FCB" w:rsidP="00241FCB">
      <w:pPr>
        <w:ind w:left="720"/>
        <w:rPr>
          <w:rFonts w:ascii="Baskerville" w:hAnsi="Baskerville"/>
        </w:rPr>
      </w:pPr>
    </w:p>
    <w:p w14:paraId="62151A0E" w14:textId="164C5D70" w:rsidR="00241FCB" w:rsidRDefault="00241FCB" w:rsidP="00241FCB">
      <w:pPr>
        <w:ind w:left="720"/>
        <w:rPr>
          <w:rFonts w:ascii="Baskerville" w:hAnsi="Baskerville"/>
        </w:rPr>
      </w:pPr>
      <w:r>
        <w:rPr>
          <w:rFonts w:ascii="Baskerville" w:hAnsi="Baskerville"/>
        </w:rPr>
        <w:t>(</w:t>
      </w:r>
      <w:proofErr w:type="gramStart"/>
      <w:r>
        <w:rPr>
          <w:rFonts w:ascii="Baskerville" w:hAnsi="Baskerville"/>
        </w:rPr>
        <w:t>this</w:t>
      </w:r>
      <w:proofErr w:type="gramEnd"/>
      <w:r>
        <w:rPr>
          <w:rFonts w:ascii="Baskerville" w:hAnsi="Baskerville"/>
        </w:rPr>
        <w:t xml:space="preserve"> period) I have only taken painkillers twice, paracetamol and Ibuprofen, before I was taking morphine (Participant 2)</w:t>
      </w:r>
    </w:p>
    <w:p w14:paraId="0AA94039" w14:textId="1A117678" w:rsidR="00A37DDB" w:rsidRDefault="00A37DDB" w:rsidP="00241FCB">
      <w:pPr>
        <w:ind w:left="720"/>
        <w:rPr>
          <w:rFonts w:ascii="Baskerville" w:hAnsi="Baskerville"/>
        </w:rPr>
      </w:pPr>
    </w:p>
    <w:p w14:paraId="2AFA9011" w14:textId="014DDDF2" w:rsidR="00A37DDB" w:rsidRDefault="00A37DDB" w:rsidP="00241FCB">
      <w:pPr>
        <w:ind w:left="720"/>
        <w:rPr>
          <w:rFonts w:ascii="Baskerville" w:hAnsi="Baskerville"/>
        </w:rPr>
      </w:pPr>
      <w:r>
        <w:rPr>
          <w:rFonts w:ascii="Baskerville" w:hAnsi="Baskerville"/>
        </w:rPr>
        <w:t>The biggest thing for me is the pain relief, the pain relief from my bladder, from cramping, the reduced flow, not having to take pain killers 24/7. (Participant 1)</w:t>
      </w:r>
    </w:p>
    <w:p w14:paraId="4F8737F8" w14:textId="117B16EA" w:rsidR="00241FCB" w:rsidRDefault="00241FCB" w:rsidP="00241FCB">
      <w:pPr>
        <w:ind w:left="720"/>
        <w:rPr>
          <w:rFonts w:ascii="Baskerville" w:hAnsi="Baskerville"/>
        </w:rPr>
      </w:pPr>
    </w:p>
    <w:p w14:paraId="3C1C8290" w14:textId="32736661" w:rsidR="00DF5159" w:rsidRDefault="00241FCB" w:rsidP="00F82427">
      <w:pPr>
        <w:rPr>
          <w:rFonts w:ascii="Baskerville" w:hAnsi="Baskerville"/>
        </w:rPr>
      </w:pPr>
      <w:r>
        <w:rPr>
          <w:rFonts w:ascii="Baskerville" w:hAnsi="Baskerville"/>
        </w:rPr>
        <w:t xml:space="preserve">Views on complementary therapies, and specifically reflexology within the </w:t>
      </w:r>
      <w:r w:rsidR="00543E3D">
        <w:rPr>
          <w:rFonts w:ascii="Baskerville" w:hAnsi="Baskerville"/>
        </w:rPr>
        <w:t xml:space="preserve">wider </w:t>
      </w:r>
      <w:r>
        <w:rPr>
          <w:rFonts w:ascii="Baskerville" w:hAnsi="Baskerville"/>
        </w:rPr>
        <w:t>population can be guarded</w:t>
      </w:r>
      <w:r w:rsidR="00543E3D">
        <w:rPr>
          <w:rFonts w:ascii="Baskerville" w:hAnsi="Baskerville"/>
        </w:rPr>
        <w:t xml:space="preserve"> or viewed </w:t>
      </w:r>
      <w:r>
        <w:rPr>
          <w:rFonts w:ascii="Baskerville" w:hAnsi="Baskerville"/>
        </w:rPr>
        <w:t>as public knowledge is limited in terms of research.  It would suggest that further research into the support and efficacy that it may provide would be of benefit.  This would facilitate education and wider patient choice in terms of treatment options.</w:t>
      </w:r>
    </w:p>
    <w:p w14:paraId="7F6BDC6F" w14:textId="67F48DDA" w:rsidR="00241FCB" w:rsidRDefault="00241FCB" w:rsidP="00F82427">
      <w:pPr>
        <w:rPr>
          <w:rFonts w:ascii="Baskerville" w:hAnsi="Baskerville"/>
        </w:rPr>
      </w:pPr>
    </w:p>
    <w:p w14:paraId="2BF2C408" w14:textId="1B572699" w:rsidR="00241FCB" w:rsidRDefault="00241FCB" w:rsidP="00F82427">
      <w:pPr>
        <w:rPr>
          <w:rFonts w:ascii="Baskerville" w:hAnsi="Baskerville"/>
        </w:rPr>
      </w:pPr>
    </w:p>
    <w:p w14:paraId="79707E31" w14:textId="23484650" w:rsidR="00241FCB" w:rsidRDefault="00241FCB" w:rsidP="00241FCB">
      <w:pPr>
        <w:ind w:left="720"/>
        <w:rPr>
          <w:rFonts w:ascii="Baskerville" w:hAnsi="Baskerville"/>
        </w:rPr>
      </w:pPr>
      <w:r>
        <w:rPr>
          <w:rFonts w:ascii="Baskerville" w:hAnsi="Baskerville"/>
        </w:rPr>
        <w:t xml:space="preserve">I always believed in </w:t>
      </w:r>
      <w:proofErr w:type="gramStart"/>
      <w:r>
        <w:rPr>
          <w:rFonts w:ascii="Baskerville" w:hAnsi="Baskerville"/>
        </w:rPr>
        <w:t>reflexology</w:t>
      </w:r>
      <w:proofErr w:type="gramEnd"/>
      <w:r>
        <w:rPr>
          <w:rFonts w:ascii="Baskerville" w:hAnsi="Baskerville"/>
        </w:rPr>
        <w:t xml:space="preserve"> but I think it’s surprised me how powerful it really is and how much difference it can really make (Participant 4)</w:t>
      </w:r>
    </w:p>
    <w:p w14:paraId="26BE23C9" w14:textId="676FA840" w:rsidR="00A37DDB" w:rsidRDefault="00A37DDB" w:rsidP="00241FCB">
      <w:pPr>
        <w:ind w:left="720"/>
        <w:rPr>
          <w:rFonts w:ascii="Baskerville" w:hAnsi="Baskerville"/>
        </w:rPr>
      </w:pPr>
    </w:p>
    <w:p w14:paraId="419699B8" w14:textId="0FD32C29" w:rsidR="00A37DDB" w:rsidRDefault="00A37DDB" w:rsidP="00A37DDB">
      <w:pPr>
        <w:rPr>
          <w:rFonts w:ascii="Baskerville" w:hAnsi="Baskerville"/>
        </w:rPr>
      </w:pPr>
      <w:r>
        <w:rPr>
          <w:rFonts w:ascii="Baskerville" w:hAnsi="Baskerville"/>
        </w:rPr>
        <w:t>A further reported benefit was a reduction in the effects of endometriosis on everyday life</w:t>
      </w:r>
      <w:r w:rsidR="0060674D">
        <w:rPr>
          <w:rFonts w:ascii="Baskerville" w:hAnsi="Baskerville"/>
        </w:rPr>
        <w:t xml:space="preserve"> which resulted i</w:t>
      </w:r>
      <w:r>
        <w:rPr>
          <w:rFonts w:ascii="Baskerville" w:hAnsi="Baskerville"/>
        </w:rPr>
        <w:t xml:space="preserve">n improvement in self-confidence and self -esteem. The ability to plan holidays and social events, choose clothes that are appropriate to the occasion rather than choosing dark clothes in case of break though bleeding.  Feeling confident enough to travel to work rather than home-based working or being absent from work due to symptoms.  </w:t>
      </w:r>
      <w:proofErr w:type="gramStart"/>
      <w:r>
        <w:rPr>
          <w:rFonts w:ascii="Baskerville" w:hAnsi="Baskerville"/>
        </w:rPr>
        <w:t>All of</w:t>
      </w:r>
      <w:proofErr w:type="gramEnd"/>
      <w:r>
        <w:rPr>
          <w:rFonts w:ascii="Baskerville" w:hAnsi="Baskerville"/>
        </w:rPr>
        <w:t xml:space="preserve"> these things that have a powerful and detrimental effect on confidence</w:t>
      </w:r>
      <w:r w:rsidR="00543E3D">
        <w:rPr>
          <w:rFonts w:ascii="Baskerville" w:hAnsi="Baskerville"/>
        </w:rPr>
        <w:t xml:space="preserve"> and</w:t>
      </w:r>
      <w:r>
        <w:rPr>
          <w:rFonts w:ascii="Baskerville" w:hAnsi="Baskerville"/>
        </w:rPr>
        <w:t xml:space="preserve"> self-esteem appear to have been overcome.</w:t>
      </w:r>
    </w:p>
    <w:p w14:paraId="1F41B2B0" w14:textId="77777777" w:rsidR="00A37DDB" w:rsidRDefault="00A37DDB" w:rsidP="00A37DDB">
      <w:pPr>
        <w:rPr>
          <w:rFonts w:ascii="Baskerville" w:hAnsi="Baskerville"/>
        </w:rPr>
      </w:pPr>
    </w:p>
    <w:p w14:paraId="24C50C3C" w14:textId="7A11EFA9" w:rsidR="00A37DDB" w:rsidRDefault="00A37DDB" w:rsidP="00A37DDB">
      <w:pPr>
        <w:ind w:left="720"/>
        <w:rPr>
          <w:rFonts w:ascii="Baskerville" w:hAnsi="Baskerville"/>
        </w:rPr>
      </w:pPr>
      <w:r>
        <w:rPr>
          <w:rFonts w:ascii="Baskerville" w:hAnsi="Baskerville"/>
        </w:rPr>
        <w:t>You don’t plan to go away, always wear dark clothing just in case, grateful that I work from home because it would be awkward to be at wo</w:t>
      </w:r>
      <w:r w:rsidR="003407E0">
        <w:rPr>
          <w:rFonts w:ascii="Baskerville" w:hAnsi="Baskerville"/>
        </w:rPr>
        <w:t>rk, now its medium light.</w:t>
      </w:r>
      <w:r>
        <w:rPr>
          <w:rFonts w:ascii="Baskerville" w:hAnsi="Baskerville"/>
        </w:rPr>
        <w:t xml:space="preserve"> (Participant 1)</w:t>
      </w:r>
    </w:p>
    <w:p w14:paraId="1D2429BF" w14:textId="0F6247E7" w:rsidR="003407E0" w:rsidRDefault="003407E0" w:rsidP="00A37DDB">
      <w:pPr>
        <w:ind w:left="720"/>
        <w:rPr>
          <w:rFonts w:ascii="Baskerville" w:hAnsi="Baskerville"/>
        </w:rPr>
      </w:pPr>
    </w:p>
    <w:p w14:paraId="486D0F48" w14:textId="1AF016FF" w:rsidR="003407E0" w:rsidRDefault="003407E0" w:rsidP="003407E0">
      <w:pPr>
        <w:rPr>
          <w:rFonts w:ascii="Baskerville" w:hAnsi="Baskerville"/>
        </w:rPr>
      </w:pPr>
    </w:p>
    <w:p w14:paraId="07AF0650" w14:textId="21448D83" w:rsidR="003407E0" w:rsidRDefault="003407E0" w:rsidP="003407E0">
      <w:pPr>
        <w:rPr>
          <w:rFonts w:ascii="Baskerville" w:hAnsi="Baskerville"/>
        </w:rPr>
      </w:pPr>
      <w:r>
        <w:rPr>
          <w:rFonts w:ascii="Baskerville" w:hAnsi="Baskerville"/>
        </w:rPr>
        <w:t>Psychosocial Impact</w:t>
      </w:r>
    </w:p>
    <w:p w14:paraId="5DF59662" w14:textId="3197057E" w:rsidR="00521066" w:rsidRDefault="00521066" w:rsidP="003407E0">
      <w:pPr>
        <w:rPr>
          <w:rFonts w:ascii="Baskerville" w:hAnsi="Baskerville"/>
        </w:rPr>
      </w:pPr>
    </w:p>
    <w:p w14:paraId="43774BCA" w14:textId="3E8255B1" w:rsidR="00521066" w:rsidRDefault="00521066" w:rsidP="00521066">
      <w:pPr>
        <w:rPr>
          <w:rFonts w:ascii="Baskerville" w:hAnsi="Baskerville"/>
        </w:rPr>
      </w:pPr>
      <w:r>
        <w:rPr>
          <w:rFonts w:ascii="Baskerville" w:hAnsi="Baskerville"/>
        </w:rPr>
        <w:t xml:space="preserve">The standardised tool for measuring the effects on anxiety, </w:t>
      </w:r>
      <w:proofErr w:type="gramStart"/>
      <w:r>
        <w:rPr>
          <w:rFonts w:ascii="Baskerville" w:hAnsi="Baskerville"/>
        </w:rPr>
        <w:t>depression</w:t>
      </w:r>
      <w:proofErr w:type="gramEnd"/>
      <w:r>
        <w:rPr>
          <w:rFonts w:ascii="Baskerville" w:hAnsi="Baskerville"/>
        </w:rPr>
        <w:t xml:space="preserve"> and quality of life for both genders experiencing infertility is </w:t>
      </w:r>
      <w:proofErr w:type="spellStart"/>
      <w:r>
        <w:rPr>
          <w:rFonts w:ascii="Baskerville" w:hAnsi="Baskerville"/>
        </w:rPr>
        <w:t>Ferti</w:t>
      </w:r>
      <w:r w:rsidR="008A4B8D">
        <w:rPr>
          <w:rFonts w:ascii="Baskerville" w:hAnsi="Baskerville"/>
        </w:rPr>
        <w:t>Q</w:t>
      </w:r>
      <w:r>
        <w:rPr>
          <w:rFonts w:ascii="Baskerville" w:hAnsi="Baskerville"/>
        </w:rPr>
        <w:t>ol</w:t>
      </w:r>
      <w:proofErr w:type="spellEnd"/>
      <w:r>
        <w:rPr>
          <w:rFonts w:ascii="Baskerville" w:hAnsi="Baskerville"/>
        </w:rPr>
        <w:t xml:space="preserve">. </w:t>
      </w:r>
      <w:r w:rsidR="008A4B8D">
        <w:rPr>
          <w:rFonts w:ascii="Baskerville" w:hAnsi="Baskerville"/>
        </w:rPr>
        <w:t xml:space="preserve">It was developed by Boivin (2011) to provide a universal free to access online psychometric test to assess the impact of fertility issues and treatment on </w:t>
      </w:r>
      <w:proofErr w:type="gramStart"/>
      <w:r w:rsidR="008A4B8D">
        <w:rPr>
          <w:rFonts w:ascii="Baskerville" w:hAnsi="Baskerville"/>
        </w:rPr>
        <w:t>individuals</w:t>
      </w:r>
      <w:proofErr w:type="gramEnd"/>
      <w:r w:rsidR="008A4B8D">
        <w:rPr>
          <w:rFonts w:ascii="Baskerville" w:hAnsi="Baskerville"/>
        </w:rPr>
        <w:t xml:space="preserve"> quality of life.  </w:t>
      </w:r>
    </w:p>
    <w:p w14:paraId="291E427E" w14:textId="08E9916D" w:rsidR="008A4B8D" w:rsidRDefault="008A4B8D" w:rsidP="00521066">
      <w:pPr>
        <w:rPr>
          <w:rFonts w:ascii="Baskerville" w:hAnsi="Baskerville"/>
        </w:rPr>
      </w:pPr>
    </w:p>
    <w:p w14:paraId="037CB82D" w14:textId="5EEF915F" w:rsidR="008A4B8D" w:rsidRPr="00EB58BF" w:rsidRDefault="008A4B8D" w:rsidP="008A4B8D">
      <w:pPr>
        <w:ind w:left="720"/>
        <w:rPr>
          <w:rFonts w:ascii="Baskerville" w:hAnsi="Baskerville" w:cs="Arial"/>
          <w:color w:val="000000" w:themeColor="text1"/>
          <w:shd w:val="clear" w:color="auto" w:fill="FFFFFF"/>
        </w:rPr>
      </w:pPr>
      <w:proofErr w:type="spellStart"/>
      <w:r w:rsidRPr="00EB58BF">
        <w:rPr>
          <w:rFonts w:ascii="Baskerville" w:hAnsi="Baskerville" w:cs="Arial"/>
          <w:color w:val="000000" w:themeColor="text1"/>
          <w:shd w:val="clear" w:color="auto" w:fill="FFFFFF"/>
        </w:rPr>
        <w:t>FertiQoL</w:t>
      </w:r>
      <w:proofErr w:type="spellEnd"/>
      <w:r w:rsidRPr="00EB58BF">
        <w:rPr>
          <w:rFonts w:ascii="Baskerville" w:hAnsi="Baskerville" w:cs="Arial"/>
          <w:color w:val="000000" w:themeColor="text1"/>
          <w:shd w:val="clear" w:color="auto" w:fill="FFFFFF"/>
        </w:rPr>
        <w:t xml:space="preserve"> assesses the influences of fertility problems in diverse life areas, for example, on general health, self-perceptions, emotions, partnership, family and social relationships, work life and future life plans (</w:t>
      </w:r>
      <w:proofErr w:type="spellStart"/>
      <w:r w:rsidRPr="00EB58BF">
        <w:rPr>
          <w:rFonts w:ascii="Baskerville" w:hAnsi="Baskerville" w:cs="Arial"/>
          <w:color w:val="000000" w:themeColor="text1"/>
          <w:shd w:val="clear" w:color="auto" w:fill="FFFFFF"/>
        </w:rPr>
        <w:t>Fertiqol</w:t>
      </w:r>
      <w:proofErr w:type="spellEnd"/>
      <w:r w:rsidRPr="00EB58BF">
        <w:rPr>
          <w:rFonts w:ascii="Baskerville" w:hAnsi="Baskerville" w:cs="Arial"/>
          <w:color w:val="000000" w:themeColor="text1"/>
          <w:shd w:val="clear" w:color="auto" w:fill="FFFFFF"/>
        </w:rPr>
        <w:t xml:space="preserve"> 2011)</w:t>
      </w:r>
    </w:p>
    <w:p w14:paraId="27A8D1F7" w14:textId="128BAC27" w:rsidR="00EB58BF" w:rsidRPr="00EB58BF" w:rsidRDefault="00EB58BF" w:rsidP="008A4B8D">
      <w:pPr>
        <w:ind w:left="720"/>
        <w:rPr>
          <w:rFonts w:ascii="Baskerville" w:hAnsi="Baskerville" w:cs="Arial"/>
          <w:color w:val="000000" w:themeColor="text1"/>
          <w:shd w:val="clear" w:color="auto" w:fill="FFFFFF"/>
        </w:rPr>
      </w:pPr>
    </w:p>
    <w:p w14:paraId="13580938" w14:textId="632ADF71" w:rsidR="00EB58BF" w:rsidRPr="00EB58BF" w:rsidRDefault="00EB58BF" w:rsidP="00EB58BF">
      <w:pPr>
        <w:jc w:val="both"/>
        <w:rPr>
          <w:rFonts w:ascii="Baskerville" w:hAnsi="Baskerville"/>
          <w:color w:val="000000" w:themeColor="text1"/>
        </w:rPr>
      </w:pPr>
      <w:r w:rsidRPr="00EB58BF">
        <w:rPr>
          <w:rFonts w:ascii="Baskerville" w:hAnsi="Baskerville" w:cs="Arial"/>
          <w:color w:val="000000" w:themeColor="text1"/>
          <w:shd w:val="clear" w:color="auto" w:fill="FFFFFF"/>
        </w:rPr>
        <w:t>The development of this form of assessment also acknowledges the impact that infertility may have on the quality of life of both genders</w:t>
      </w:r>
      <w:r>
        <w:rPr>
          <w:rFonts w:ascii="Baskerville" w:hAnsi="Baskerville" w:cs="Arial"/>
          <w:color w:val="000000" w:themeColor="text1"/>
          <w:shd w:val="clear" w:color="auto" w:fill="FFFFFF"/>
        </w:rPr>
        <w:t xml:space="preserve">.  </w:t>
      </w:r>
    </w:p>
    <w:p w14:paraId="61065B01" w14:textId="77777777" w:rsidR="00521066" w:rsidRDefault="00521066" w:rsidP="00521066">
      <w:pPr>
        <w:rPr>
          <w:rFonts w:ascii="Baskerville" w:hAnsi="Baskerville"/>
        </w:rPr>
      </w:pPr>
    </w:p>
    <w:p w14:paraId="25F37646" w14:textId="77777777" w:rsidR="00521066" w:rsidRDefault="00521066" w:rsidP="00521066">
      <w:pPr>
        <w:rPr>
          <w:rFonts w:ascii="Baskerville" w:hAnsi="Baskerville"/>
        </w:rPr>
      </w:pPr>
      <w:r>
        <w:rPr>
          <w:rFonts w:ascii="Baskerville" w:hAnsi="Baskerville"/>
        </w:rPr>
        <w:t xml:space="preserve">In a paper published by Sut (2015) P84-89 the conclusion was quoted as </w:t>
      </w:r>
    </w:p>
    <w:p w14:paraId="7A4EF170" w14:textId="77777777" w:rsidR="00521066" w:rsidRDefault="00521066" w:rsidP="00521066">
      <w:pPr>
        <w:rPr>
          <w:rFonts w:ascii="Baskerville" w:hAnsi="Baskerville"/>
        </w:rPr>
      </w:pPr>
    </w:p>
    <w:p w14:paraId="55101070" w14:textId="080D1E45" w:rsidR="00521066" w:rsidRDefault="00521066" w:rsidP="00521066">
      <w:pPr>
        <w:ind w:left="720"/>
        <w:rPr>
          <w:rFonts w:ascii="Baskerville" w:hAnsi="Baskerville"/>
        </w:rPr>
      </w:pPr>
      <w:r>
        <w:rPr>
          <w:rFonts w:ascii="Baskerville" w:hAnsi="Baskerville"/>
        </w:rPr>
        <w:t>‘</w:t>
      </w:r>
      <w:proofErr w:type="gramStart"/>
      <w:r w:rsidRPr="00521066">
        <w:rPr>
          <w:rFonts w:ascii="Baskerville" w:hAnsi="Baskerville" w:cs="Open Sans"/>
          <w:color w:val="1C1D1E"/>
          <w:shd w:val="clear" w:color="auto" w:fill="FFFFFF"/>
        </w:rPr>
        <w:t>infertility</w:t>
      </w:r>
      <w:proofErr w:type="gramEnd"/>
      <w:r w:rsidRPr="00521066">
        <w:rPr>
          <w:rFonts w:ascii="Baskerville" w:hAnsi="Baskerville" w:cs="Open Sans"/>
          <w:color w:val="1C1D1E"/>
          <w:shd w:val="clear" w:color="auto" w:fill="FFFFFF"/>
        </w:rPr>
        <w:t xml:space="preserve"> significantly reduces quality of life in women by increasing their anxiety and depression levels. Thus, healthcare professionals should consider quality of life with a holistic approach when examining and treating women with infertility</w:t>
      </w:r>
      <w:r>
        <w:rPr>
          <w:rFonts w:ascii="Open Sans" w:hAnsi="Open Sans" w:cs="Open Sans"/>
          <w:color w:val="1C1D1E"/>
          <w:shd w:val="clear" w:color="auto" w:fill="FFFFFF"/>
        </w:rPr>
        <w:t>.’</w:t>
      </w:r>
    </w:p>
    <w:p w14:paraId="09BA8F17" w14:textId="77777777" w:rsidR="00521066" w:rsidRDefault="00521066" w:rsidP="003407E0">
      <w:pPr>
        <w:rPr>
          <w:rFonts w:ascii="Baskerville" w:hAnsi="Baskerville"/>
        </w:rPr>
      </w:pPr>
    </w:p>
    <w:p w14:paraId="29E575BC" w14:textId="62E28064" w:rsidR="003407E0" w:rsidRDefault="003407E0" w:rsidP="003407E0">
      <w:pPr>
        <w:rPr>
          <w:rFonts w:ascii="Baskerville" w:hAnsi="Baskerville"/>
        </w:rPr>
      </w:pPr>
    </w:p>
    <w:p w14:paraId="26646707" w14:textId="7F4BB061" w:rsidR="003407E0" w:rsidRDefault="003407E0" w:rsidP="003407E0">
      <w:pPr>
        <w:rPr>
          <w:rFonts w:ascii="Baskerville" w:hAnsi="Baskerville"/>
        </w:rPr>
      </w:pPr>
      <w:r>
        <w:rPr>
          <w:rFonts w:ascii="Baskerville" w:hAnsi="Baskerville"/>
        </w:rPr>
        <w:t>One of the benefits most reported by clients receiving reflexology is that of feeling calmer or less stressed. The effects of reproductive health conditions and/or difficulties in trying to conceive impact heavily on psychosocial health for both men and women</w:t>
      </w:r>
      <w:r w:rsidR="00521066">
        <w:rPr>
          <w:rFonts w:ascii="Baskerville" w:hAnsi="Baskerville"/>
        </w:rPr>
        <w:t xml:space="preserve">.  Receiving support from a reflexologist is reported as a time when participants </w:t>
      </w:r>
      <w:proofErr w:type="gramStart"/>
      <w:r w:rsidR="00521066">
        <w:rPr>
          <w:rFonts w:ascii="Baskerville" w:hAnsi="Baskerville"/>
        </w:rPr>
        <w:t>are able to</w:t>
      </w:r>
      <w:proofErr w:type="gramEnd"/>
      <w:r w:rsidR="00521066">
        <w:rPr>
          <w:rFonts w:ascii="Baskerville" w:hAnsi="Baskerville"/>
        </w:rPr>
        <w:t xml:space="preserve"> explain in detail how their physical/mental/emotional symptoms are impacting upon their ability to live their everyday lives.</w:t>
      </w:r>
    </w:p>
    <w:p w14:paraId="3AABC3CD" w14:textId="6A83578D" w:rsidR="006A6C5F" w:rsidRDefault="006A6C5F" w:rsidP="003407E0">
      <w:pPr>
        <w:rPr>
          <w:rFonts w:ascii="Baskerville" w:hAnsi="Baskerville"/>
        </w:rPr>
      </w:pPr>
    </w:p>
    <w:p w14:paraId="4BC2B262" w14:textId="10C2F29E" w:rsidR="006A6C5F" w:rsidRDefault="006A6C5F" w:rsidP="003407E0">
      <w:pPr>
        <w:rPr>
          <w:rFonts w:ascii="Baskerville" w:hAnsi="Baskerville"/>
        </w:rPr>
      </w:pPr>
      <w:r>
        <w:rPr>
          <w:rFonts w:ascii="Baskerville" w:hAnsi="Baskerville"/>
        </w:rPr>
        <w:t xml:space="preserve">Positive mood changes were reported by all participants in this study.  All reported feeling more positive, calmer, a reduction in panic attacks or a reduction in depressive thoughts.  None reported taking any pharmaceutical support or receiving any other therapy to alleviate their symptoms and attribute their mood changes and changes in psychosocial wellbeing to receiving reflexology.  In </w:t>
      </w:r>
      <w:r w:rsidR="007D2723">
        <w:rPr>
          <w:rFonts w:ascii="Baskerville" w:hAnsi="Baskerville"/>
        </w:rPr>
        <w:t>addition,</w:t>
      </w:r>
      <w:r>
        <w:rPr>
          <w:rFonts w:ascii="Baskerville" w:hAnsi="Baskerville"/>
        </w:rPr>
        <w:t xml:space="preserve"> there appears to be a correlation in improvements between physical and mental well-being.</w:t>
      </w:r>
    </w:p>
    <w:p w14:paraId="1561BFBB" w14:textId="6205288C" w:rsidR="006A6C5F" w:rsidRDefault="006A6C5F" w:rsidP="003407E0">
      <w:pPr>
        <w:rPr>
          <w:rFonts w:ascii="Baskerville" w:hAnsi="Baskerville"/>
        </w:rPr>
      </w:pPr>
    </w:p>
    <w:p w14:paraId="7AF164DD" w14:textId="6985DB42" w:rsidR="006A6C5F" w:rsidRDefault="00D968B2" w:rsidP="003407E0">
      <w:pPr>
        <w:rPr>
          <w:rFonts w:ascii="Baskerville" w:hAnsi="Baskerville"/>
        </w:rPr>
      </w:pPr>
      <w:r>
        <w:rPr>
          <w:rFonts w:ascii="Baskerville" w:hAnsi="Baskerville"/>
        </w:rPr>
        <w:t>P</w:t>
      </w:r>
      <w:r w:rsidR="006A6C5F">
        <w:rPr>
          <w:rFonts w:ascii="Baskerville" w:hAnsi="Baskerville"/>
        </w:rPr>
        <w:t>articipant</w:t>
      </w:r>
      <w:r>
        <w:rPr>
          <w:rFonts w:ascii="Baskerville" w:hAnsi="Baskerville"/>
        </w:rPr>
        <w:t>’s</w:t>
      </w:r>
      <w:r w:rsidR="006A6C5F">
        <w:rPr>
          <w:rFonts w:ascii="Baskerville" w:hAnsi="Baskerville"/>
        </w:rPr>
        <w:t xml:space="preserve"> </w:t>
      </w:r>
      <w:r>
        <w:rPr>
          <w:rFonts w:ascii="Baskerville" w:hAnsi="Baskerville"/>
        </w:rPr>
        <w:t xml:space="preserve">reported high levels of stress and anxiety prior to beginning to use reflexology.  </w:t>
      </w:r>
    </w:p>
    <w:p w14:paraId="5FA126C7" w14:textId="44598812" w:rsidR="006A6C5F" w:rsidRDefault="006A6C5F" w:rsidP="003407E0">
      <w:pPr>
        <w:rPr>
          <w:rFonts w:ascii="Baskerville" w:hAnsi="Baskerville"/>
        </w:rPr>
      </w:pPr>
    </w:p>
    <w:p w14:paraId="39C5E3F8" w14:textId="4F3960AC" w:rsidR="006A6C5F" w:rsidRDefault="006A6C5F" w:rsidP="006A6C5F">
      <w:pPr>
        <w:ind w:left="720"/>
        <w:rPr>
          <w:rFonts w:ascii="Baskerville" w:hAnsi="Baskerville"/>
        </w:rPr>
      </w:pPr>
      <w:r>
        <w:rPr>
          <w:rFonts w:ascii="Baskerville" w:hAnsi="Baskerville"/>
        </w:rPr>
        <w:t xml:space="preserve">I had given up </w:t>
      </w:r>
      <w:proofErr w:type="gramStart"/>
      <w:r>
        <w:rPr>
          <w:rFonts w:ascii="Baskerville" w:hAnsi="Baskerville"/>
        </w:rPr>
        <w:t>to be</w:t>
      </w:r>
      <w:proofErr w:type="gramEnd"/>
      <w:r>
        <w:rPr>
          <w:rFonts w:ascii="Baskerville" w:hAnsi="Baskerville"/>
        </w:rPr>
        <w:t xml:space="preserve"> honest with you and was trying to come to terms with the fact that we weren’t going to have children (I was) really low, really dark places. (Participant 4)</w:t>
      </w:r>
    </w:p>
    <w:p w14:paraId="673E7D53" w14:textId="635AC6FF" w:rsidR="00D968B2" w:rsidRDefault="00D968B2" w:rsidP="006A6C5F">
      <w:pPr>
        <w:ind w:left="720"/>
        <w:rPr>
          <w:rFonts w:ascii="Baskerville" w:hAnsi="Baskerville"/>
        </w:rPr>
      </w:pPr>
    </w:p>
    <w:p w14:paraId="2C91096B" w14:textId="5E1ABE7E" w:rsidR="00D968B2" w:rsidRDefault="00D968B2" w:rsidP="006A6C5F">
      <w:pPr>
        <w:ind w:left="720"/>
        <w:rPr>
          <w:rFonts w:ascii="Baskerville" w:hAnsi="Baskerville"/>
        </w:rPr>
      </w:pPr>
      <w:r>
        <w:rPr>
          <w:rFonts w:ascii="Baskerville" w:hAnsi="Baskerville"/>
        </w:rPr>
        <w:t>I had reached the point of almost taking my life because it (pain) was so unbearable</w:t>
      </w:r>
      <w:r w:rsidR="002E1800">
        <w:rPr>
          <w:rFonts w:ascii="Baskerville" w:hAnsi="Baskerville"/>
        </w:rPr>
        <w:t xml:space="preserve">. When you have got endometriosis or chronic period cramps there is only so </w:t>
      </w:r>
      <w:proofErr w:type="gramStart"/>
      <w:r w:rsidR="002E1800">
        <w:rPr>
          <w:rFonts w:ascii="Baskerville" w:hAnsi="Baskerville"/>
        </w:rPr>
        <w:t>much</w:t>
      </w:r>
      <w:proofErr w:type="gramEnd"/>
      <w:r w:rsidR="002E1800">
        <w:rPr>
          <w:rFonts w:ascii="Baskerville" w:hAnsi="Baskerville"/>
        </w:rPr>
        <w:t xml:space="preserve"> painkillers they will give you, then you are left to your own devices. </w:t>
      </w:r>
      <w:r w:rsidR="00FE64EC">
        <w:rPr>
          <w:rFonts w:ascii="Baskerville" w:hAnsi="Baskerville"/>
        </w:rPr>
        <w:t>(Participant 1)</w:t>
      </w:r>
    </w:p>
    <w:p w14:paraId="49189A09" w14:textId="4FDA35BE" w:rsidR="008874C4" w:rsidRDefault="008874C4" w:rsidP="006A6C5F">
      <w:pPr>
        <w:ind w:left="720"/>
        <w:rPr>
          <w:rFonts w:ascii="Baskerville" w:hAnsi="Baskerville"/>
        </w:rPr>
      </w:pPr>
    </w:p>
    <w:p w14:paraId="5E35A8BF" w14:textId="4B977E27" w:rsidR="008874C4" w:rsidRDefault="008874C4" w:rsidP="008874C4">
      <w:pPr>
        <w:ind w:left="720"/>
        <w:rPr>
          <w:rFonts w:ascii="Baskerville" w:hAnsi="Baskerville"/>
        </w:rPr>
      </w:pPr>
      <w:r>
        <w:rPr>
          <w:rFonts w:ascii="Baskerville" w:hAnsi="Baskerville"/>
        </w:rPr>
        <w:t>No one really wanted to listen (Participant 4)</w:t>
      </w:r>
    </w:p>
    <w:p w14:paraId="706C80BC" w14:textId="0D93A589" w:rsidR="006A6C5F" w:rsidRDefault="006A6C5F" w:rsidP="003407E0">
      <w:pPr>
        <w:rPr>
          <w:rFonts w:ascii="Baskerville" w:hAnsi="Baskerville"/>
        </w:rPr>
      </w:pPr>
    </w:p>
    <w:p w14:paraId="6DCC81F7" w14:textId="77777777" w:rsidR="006A6C5F" w:rsidRDefault="006A6C5F" w:rsidP="003407E0">
      <w:pPr>
        <w:rPr>
          <w:rFonts w:ascii="Baskerville" w:hAnsi="Baskerville"/>
        </w:rPr>
      </w:pPr>
    </w:p>
    <w:p w14:paraId="74422859" w14:textId="52652A51" w:rsidR="006A6C5F" w:rsidRDefault="00FE64EC" w:rsidP="003407E0">
      <w:pPr>
        <w:rPr>
          <w:rFonts w:ascii="Baskerville" w:hAnsi="Baskerville"/>
        </w:rPr>
      </w:pPr>
      <w:r>
        <w:rPr>
          <w:rFonts w:ascii="Baskerville" w:hAnsi="Baskerville"/>
        </w:rPr>
        <w:t>A</w:t>
      </w:r>
      <w:r w:rsidR="006A6C5F">
        <w:rPr>
          <w:rFonts w:ascii="Baskerville" w:hAnsi="Baskerville"/>
        </w:rPr>
        <w:t>fter beginning reflexology</w:t>
      </w:r>
      <w:r>
        <w:rPr>
          <w:rFonts w:ascii="Baskerville" w:hAnsi="Baskerville"/>
        </w:rPr>
        <w:t xml:space="preserve"> treatment sessions</w:t>
      </w:r>
      <w:r w:rsidR="006A6C5F">
        <w:rPr>
          <w:rFonts w:ascii="Baskerville" w:hAnsi="Baskerville"/>
        </w:rPr>
        <w:t>:</w:t>
      </w:r>
    </w:p>
    <w:p w14:paraId="5814E893" w14:textId="352B2AAA" w:rsidR="006A6C5F" w:rsidRDefault="006A6C5F" w:rsidP="003407E0">
      <w:pPr>
        <w:rPr>
          <w:rFonts w:ascii="Baskerville" w:hAnsi="Baskerville"/>
        </w:rPr>
      </w:pPr>
    </w:p>
    <w:p w14:paraId="54109EBD" w14:textId="0E1541E4" w:rsidR="006A6C5F" w:rsidRDefault="006A6C5F" w:rsidP="00D968B2">
      <w:pPr>
        <w:ind w:left="720"/>
        <w:rPr>
          <w:rFonts w:ascii="Baskerville" w:hAnsi="Baskerville"/>
        </w:rPr>
      </w:pPr>
      <w:r>
        <w:rPr>
          <w:rFonts w:ascii="Baskerville" w:hAnsi="Baskerville"/>
        </w:rPr>
        <w:t xml:space="preserve">I immediately realised that my stress levels had reduced.  My panic attacks and anxiety levels were much </w:t>
      </w:r>
      <w:proofErr w:type="gramStart"/>
      <w:r>
        <w:rPr>
          <w:rFonts w:ascii="Baskerville" w:hAnsi="Baskerville"/>
        </w:rPr>
        <w:t>lower</w:t>
      </w:r>
      <w:proofErr w:type="gramEnd"/>
      <w:r>
        <w:rPr>
          <w:rFonts w:ascii="Baskerville" w:hAnsi="Baskerville"/>
        </w:rPr>
        <w:t xml:space="preserve"> and I was dealing with things a lot easier.  I am a lot </w:t>
      </w:r>
      <w:proofErr w:type="gramStart"/>
      <w:r>
        <w:rPr>
          <w:rFonts w:ascii="Baskerville" w:hAnsi="Baskerville"/>
        </w:rPr>
        <w:t>calmer,</w:t>
      </w:r>
      <w:proofErr w:type="gramEnd"/>
      <w:r>
        <w:rPr>
          <w:rFonts w:ascii="Baskerville" w:hAnsi="Baskerville"/>
        </w:rPr>
        <w:t xml:space="preserve"> I don’t get that PMS temper. I feel more positive, even though I am 37, that there’s a chance of still conceiving.  The first bit of hope really</w:t>
      </w:r>
      <w:r w:rsidR="00D968B2">
        <w:rPr>
          <w:rFonts w:ascii="Baskerville" w:hAnsi="Baskerville"/>
        </w:rPr>
        <w:t xml:space="preserve"> (Participant 4).</w:t>
      </w:r>
    </w:p>
    <w:p w14:paraId="608D80D9" w14:textId="2F94E770" w:rsidR="00FE64EC" w:rsidRDefault="00FE64EC" w:rsidP="00D968B2">
      <w:pPr>
        <w:ind w:left="720"/>
        <w:rPr>
          <w:rFonts w:ascii="Baskerville" w:hAnsi="Baskerville"/>
        </w:rPr>
      </w:pPr>
    </w:p>
    <w:p w14:paraId="7E7F8F06" w14:textId="77547D34" w:rsidR="00FE64EC" w:rsidRDefault="00FE64EC" w:rsidP="00D968B2">
      <w:pPr>
        <w:ind w:left="720"/>
        <w:rPr>
          <w:rFonts w:ascii="Baskerville" w:hAnsi="Baskerville"/>
        </w:rPr>
      </w:pPr>
      <w:r>
        <w:rPr>
          <w:rFonts w:ascii="Baskerville" w:hAnsi="Baskerville"/>
        </w:rPr>
        <w:t>It makes me feel quite balanced and floaty for the next few days afterwards.  I can face anything that life throws at us during that journey.  I find that reflexology is my treatment that makes me totally switch off (Participant 2)</w:t>
      </w:r>
    </w:p>
    <w:p w14:paraId="7F543B95" w14:textId="5D7EC188" w:rsidR="00FE64EC" w:rsidRDefault="00FE64EC" w:rsidP="00D968B2">
      <w:pPr>
        <w:ind w:left="720"/>
        <w:rPr>
          <w:rFonts w:ascii="Baskerville" w:hAnsi="Baskerville"/>
        </w:rPr>
      </w:pPr>
    </w:p>
    <w:p w14:paraId="62D368BA" w14:textId="6B555E91" w:rsidR="00FE64EC" w:rsidRDefault="00FE64EC" w:rsidP="00D968B2">
      <w:pPr>
        <w:ind w:left="720"/>
        <w:rPr>
          <w:rFonts w:ascii="Baskerville" w:hAnsi="Baskerville"/>
        </w:rPr>
      </w:pPr>
      <w:r>
        <w:rPr>
          <w:rFonts w:ascii="Baskerville" w:hAnsi="Baskerville"/>
        </w:rPr>
        <w:t>I feel very positive about having used it.  The first round we conceived after I started. (Participant 3)</w:t>
      </w:r>
    </w:p>
    <w:p w14:paraId="4519D2A4" w14:textId="0AB2C20F" w:rsidR="00FE64EC" w:rsidRDefault="00FE64EC" w:rsidP="00D968B2">
      <w:pPr>
        <w:ind w:left="720"/>
        <w:rPr>
          <w:rFonts w:ascii="Baskerville" w:hAnsi="Baskerville"/>
        </w:rPr>
      </w:pPr>
    </w:p>
    <w:p w14:paraId="06CB832F" w14:textId="4918FA06" w:rsidR="00FE64EC" w:rsidRDefault="00FE64EC" w:rsidP="00D968B2">
      <w:pPr>
        <w:ind w:left="720"/>
        <w:rPr>
          <w:rFonts w:ascii="Baskerville" w:hAnsi="Baskerville"/>
        </w:rPr>
      </w:pPr>
      <w:r>
        <w:rPr>
          <w:rFonts w:ascii="Baskerville" w:hAnsi="Baskerville"/>
        </w:rPr>
        <w:t>I can’t imagine not having a weekly session.  Physical health benefits, mental health benefits. (Participant 4)</w:t>
      </w:r>
    </w:p>
    <w:p w14:paraId="5E3C9371" w14:textId="279783CB" w:rsidR="00FE64EC" w:rsidRDefault="00FE64EC" w:rsidP="00D968B2">
      <w:pPr>
        <w:ind w:left="720"/>
        <w:rPr>
          <w:rFonts w:ascii="Baskerville" w:hAnsi="Baskerville"/>
        </w:rPr>
      </w:pPr>
    </w:p>
    <w:p w14:paraId="7AA7C6DA" w14:textId="7E413F0B" w:rsidR="00FE64EC" w:rsidRDefault="00FE64EC" w:rsidP="00FE64EC">
      <w:pPr>
        <w:rPr>
          <w:rFonts w:ascii="Baskerville" w:hAnsi="Baskerville"/>
        </w:rPr>
      </w:pPr>
      <w:r>
        <w:rPr>
          <w:rFonts w:ascii="Baskerville" w:hAnsi="Baskerville"/>
        </w:rPr>
        <w:lastRenderedPageBreak/>
        <w:t>One participant in the study was able to compare her mood and stress levels whilst undergoing a cycle of IVF both with and without using reflexology.  It was reported that her mood was more stable, she felt calmer and more able to cope with the outcomes</w:t>
      </w:r>
      <w:r w:rsidR="008874C4">
        <w:rPr>
          <w:rFonts w:ascii="Baskerville" w:hAnsi="Baskerville"/>
        </w:rPr>
        <w:t xml:space="preserve"> when using reflexology alongside her treatment cycle, despite negative outcomes.</w:t>
      </w:r>
    </w:p>
    <w:p w14:paraId="4525BFB9" w14:textId="77777777" w:rsidR="00FE64EC" w:rsidRDefault="00FE64EC" w:rsidP="00D968B2">
      <w:pPr>
        <w:ind w:left="720"/>
        <w:rPr>
          <w:rFonts w:ascii="Baskerville" w:hAnsi="Baskerville"/>
        </w:rPr>
      </w:pPr>
    </w:p>
    <w:p w14:paraId="1EFCF875" w14:textId="69D4558D" w:rsidR="00FE64EC" w:rsidRDefault="00FE64EC" w:rsidP="00D968B2">
      <w:pPr>
        <w:ind w:left="720"/>
        <w:rPr>
          <w:rFonts w:ascii="Baskerville" w:hAnsi="Baskerville"/>
        </w:rPr>
      </w:pPr>
    </w:p>
    <w:p w14:paraId="11E2F325" w14:textId="57115780" w:rsidR="00FE64EC" w:rsidRDefault="00FE64EC" w:rsidP="008874C4">
      <w:pPr>
        <w:ind w:left="720"/>
        <w:rPr>
          <w:rFonts w:ascii="Baskerville" w:hAnsi="Baskerville"/>
        </w:rPr>
      </w:pPr>
      <w:r>
        <w:rPr>
          <w:rFonts w:ascii="Baskerville" w:hAnsi="Baskerville"/>
        </w:rPr>
        <w:t>We didn’t use reflexology on our 4</w:t>
      </w:r>
      <w:r w:rsidRPr="00FE64EC">
        <w:rPr>
          <w:rFonts w:ascii="Baskerville" w:hAnsi="Baskerville"/>
          <w:vertAlign w:val="superscript"/>
        </w:rPr>
        <w:t>th</w:t>
      </w:r>
      <w:r>
        <w:rPr>
          <w:rFonts w:ascii="Baskerville" w:hAnsi="Baskerville"/>
        </w:rPr>
        <w:t xml:space="preserve"> IVF </w:t>
      </w:r>
      <w:proofErr w:type="gramStart"/>
      <w:r>
        <w:rPr>
          <w:rFonts w:ascii="Baskerville" w:hAnsi="Baskerville"/>
        </w:rPr>
        <w:t>cycle</w:t>
      </w:r>
      <w:proofErr w:type="gramEnd"/>
      <w:r>
        <w:rPr>
          <w:rFonts w:ascii="Baskerville" w:hAnsi="Baskerville"/>
        </w:rPr>
        <w:t xml:space="preserve"> and I felt very negative about it.  I felt quite low.  I did use it on the 5</w:t>
      </w:r>
      <w:r w:rsidRPr="00FE64EC">
        <w:rPr>
          <w:rFonts w:ascii="Baskerville" w:hAnsi="Baskerville"/>
          <w:vertAlign w:val="superscript"/>
        </w:rPr>
        <w:t>th</w:t>
      </w:r>
      <w:r>
        <w:rPr>
          <w:rFonts w:ascii="Baskerville" w:hAnsi="Baskerville"/>
        </w:rPr>
        <w:t xml:space="preserve"> cycle and even though it didn’t work I felt fine. </w:t>
      </w:r>
      <w:r w:rsidR="008874C4">
        <w:rPr>
          <w:rFonts w:ascii="Baskerville" w:hAnsi="Baskerville"/>
        </w:rPr>
        <w:t xml:space="preserve">Even if you don’t get the success rate that you conceived, I think you as a person, you come out of it balanced </w:t>
      </w:r>
      <w:r>
        <w:rPr>
          <w:rFonts w:ascii="Baskerville" w:hAnsi="Baskerville"/>
        </w:rPr>
        <w:t>(Participant 2)</w:t>
      </w:r>
    </w:p>
    <w:p w14:paraId="59B846F1" w14:textId="0D86664B" w:rsidR="00FE64EC" w:rsidRDefault="00FE64EC" w:rsidP="00D968B2">
      <w:pPr>
        <w:ind w:left="720"/>
        <w:rPr>
          <w:rFonts w:ascii="Baskerville" w:hAnsi="Baskerville"/>
        </w:rPr>
      </w:pPr>
    </w:p>
    <w:p w14:paraId="780EFD72" w14:textId="5438F18D" w:rsidR="00FE64EC" w:rsidRDefault="00FE64EC" w:rsidP="00D968B2">
      <w:pPr>
        <w:ind w:left="720"/>
        <w:rPr>
          <w:rFonts w:ascii="Baskerville" w:hAnsi="Baskerville"/>
        </w:rPr>
      </w:pPr>
    </w:p>
    <w:p w14:paraId="575E1E77" w14:textId="50C3A8A0" w:rsidR="00FE64EC" w:rsidRDefault="00FE64EC" w:rsidP="00D968B2">
      <w:pPr>
        <w:ind w:left="720"/>
        <w:rPr>
          <w:rFonts w:ascii="Baskerville" w:hAnsi="Baskerville"/>
        </w:rPr>
      </w:pPr>
    </w:p>
    <w:p w14:paraId="7297E6BF" w14:textId="3B691AA4" w:rsidR="006A6C5F" w:rsidRDefault="008874C4" w:rsidP="003407E0">
      <w:pPr>
        <w:rPr>
          <w:rFonts w:ascii="Baskerville" w:hAnsi="Baskerville"/>
        </w:rPr>
      </w:pPr>
      <w:r>
        <w:rPr>
          <w:rFonts w:ascii="Baskerville" w:hAnsi="Baskerville"/>
        </w:rPr>
        <w:t xml:space="preserve">One participant also reported the benefits of an integrative approach using reflexology.  This </w:t>
      </w:r>
      <w:proofErr w:type="gramStart"/>
      <w:r>
        <w:rPr>
          <w:rFonts w:ascii="Baskerville" w:hAnsi="Baskerville"/>
        </w:rPr>
        <w:t>particular practitioner</w:t>
      </w:r>
      <w:proofErr w:type="gramEnd"/>
      <w:r>
        <w:rPr>
          <w:rFonts w:ascii="Baskerville" w:hAnsi="Baskerville"/>
        </w:rPr>
        <w:t xml:space="preserve"> referred the patient for further, albeit private practice, medical testing as they felt this was warranted.  It proved to be that case that a result had been missed and the patient was treated medically for this.  This </w:t>
      </w:r>
      <w:proofErr w:type="gramStart"/>
      <w:r>
        <w:rPr>
          <w:rFonts w:ascii="Baskerville" w:hAnsi="Baskerville"/>
        </w:rPr>
        <w:t>particular participant</w:t>
      </w:r>
      <w:proofErr w:type="gramEnd"/>
      <w:r>
        <w:rPr>
          <w:rFonts w:ascii="Baskerville" w:hAnsi="Baskerville"/>
        </w:rPr>
        <w:t xml:space="preserve"> had conceived after using reflexology to support fertility after trying for some while to have their first baby and returned to the same practitioner when trying for a subsequent child.</w:t>
      </w:r>
    </w:p>
    <w:p w14:paraId="4A2FC844" w14:textId="2622A582" w:rsidR="008874C4" w:rsidRDefault="008874C4" w:rsidP="003407E0">
      <w:pPr>
        <w:rPr>
          <w:rFonts w:ascii="Baskerville" w:hAnsi="Baskerville"/>
        </w:rPr>
      </w:pPr>
    </w:p>
    <w:p w14:paraId="1A3426AC" w14:textId="4F7F2A2D" w:rsidR="008874C4" w:rsidRDefault="008874C4" w:rsidP="008874C4">
      <w:pPr>
        <w:ind w:left="720"/>
        <w:rPr>
          <w:rFonts w:ascii="Baskerville" w:hAnsi="Baskerville"/>
        </w:rPr>
      </w:pPr>
      <w:r>
        <w:rPr>
          <w:rFonts w:ascii="Baskerville" w:hAnsi="Baskerville"/>
        </w:rPr>
        <w:t xml:space="preserve">I had a sperm test which came back pretty </w:t>
      </w:r>
      <w:proofErr w:type="gramStart"/>
      <w:r>
        <w:rPr>
          <w:rFonts w:ascii="Baskerville" w:hAnsi="Baskerville"/>
        </w:rPr>
        <w:t>fine</w:t>
      </w:r>
      <w:proofErr w:type="gramEnd"/>
      <w:r>
        <w:rPr>
          <w:rFonts w:ascii="Baskerville" w:hAnsi="Baskerville"/>
        </w:rPr>
        <w:t xml:space="preserve"> but the reflexologist spotted raised white blood cells, I think, and suggested I go for some further tests and I did have bacteria present which was treated with antibiotics.  The GP and hospital didn’t notice it. (Participant 3)</w:t>
      </w:r>
    </w:p>
    <w:p w14:paraId="5DB479C6" w14:textId="77777777" w:rsidR="006A6C5F" w:rsidRDefault="006A6C5F" w:rsidP="003407E0">
      <w:pPr>
        <w:rPr>
          <w:rFonts w:ascii="Baskerville" w:hAnsi="Baskerville"/>
        </w:rPr>
      </w:pPr>
    </w:p>
    <w:p w14:paraId="7759DCF5" w14:textId="4D7EA95A" w:rsidR="00A37DDB" w:rsidRDefault="00A37DDB" w:rsidP="00A37DDB">
      <w:pPr>
        <w:ind w:left="720"/>
        <w:rPr>
          <w:rFonts w:ascii="Baskerville" w:hAnsi="Baskerville"/>
        </w:rPr>
      </w:pPr>
    </w:p>
    <w:p w14:paraId="0F33AF66" w14:textId="77777777" w:rsidR="00A37DDB" w:rsidRDefault="00A37DDB" w:rsidP="00A37DDB">
      <w:pPr>
        <w:rPr>
          <w:rFonts w:ascii="Baskerville" w:hAnsi="Baskerville"/>
        </w:rPr>
      </w:pPr>
    </w:p>
    <w:p w14:paraId="6EFB4B90" w14:textId="398ED072" w:rsidR="00241FCB" w:rsidRDefault="00241FCB" w:rsidP="00241FCB">
      <w:pPr>
        <w:ind w:left="720"/>
        <w:rPr>
          <w:rFonts w:ascii="Baskerville" w:hAnsi="Baskerville"/>
        </w:rPr>
      </w:pPr>
    </w:p>
    <w:p w14:paraId="36DF6614" w14:textId="736C589F" w:rsidR="00241FCB" w:rsidRDefault="00A3456B" w:rsidP="00A3456B">
      <w:pPr>
        <w:rPr>
          <w:rFonts w:ascii="Baskerville" w:hAnsi="Baskerville"/>
        </w:rPr>
      </w:pPr>
      <w:r>
        <w:rPr>
          <w:rFonts w:ascii="Baskerville" w:hAnsi="Baskerville"/>
        </w:rPr>
        <w:t xml:space="preserve">Reflexology provides the opportunity for patients to feel both heard and believed.  </w:t>
      </w:r>
      <w:r w:rsidR="00047812">
        <w:rPr>
          <w:rFonts w:ascii="Baskerville" w:hAnsi="Baskerville"/>
        </w:rPr>
        <w:t>We frequently hear how most</w:t>
      </w:r>
      <w:r>
        <w:rPr>
          <w:rFonts w:ascii="Baskerville" w:hAnsi="Baskerville"/>
        </w:rPr>
        <w:t xml:space="preserve"> doctors are under enormous time constraints and simply don’t have the time to discuss the psychosocial effects that infertility and reproductive health issues have on their patients.  It is not necessarily a lack of desire to provide that support, but purely a lack of time</w:t>
      </w:r>
      <w:r w:rsidR="00047812">
        <w:rPr>
          <w:rFonts w:ascii="Baskerville" w:hAnsi="Baskerville"/>
        </w:rPr>
        <w:t xml:space="preserve"> resources</w:t>
      </w:r>
      <w:r>
        <w:rPr>
          <w:rFonts w:ascii="Baskerville" w:hAnsi="Baskerville"/>
        </w:rPr>
        <w:t>.  This can lead patients to feel frustrated and unheard which may in turn exacerbate any underlying mental health difficulties or lead to higher levels of stress and anxiety.</w:t>
      </w:r>
    </w:p>
    <w:p w14:paraId="36B595AD" w14:textId="6F3BE42A" w:rsidR="00A3456B" w:rsidRDefault="00A3456B" w:rsidP="00A3456B">
      <w:pPr>
        <w:rPr>
          <w:rFonts w:ascii="Baskerville" w:hAnsi="Baskerville"/>
        </w:rPr>
      </w:pPr>
    </w:p>
    <w:p w14:paraId="67AD02B0" w14:textId="2B28AF94" w:rsidR="00A3456B" w:rsidRDefault="00A3456B" w:rsidP="00A3456B">
      <w:pPr>
        <w:ind w:left="720"/>
        <w:rPr>
          <w:rFonts w:ascii="Baskerville" w:hAnsi="Baskerville"/>
        </w:rPr>
      </w:pPr>
      <w:r>
        <w:rPr>
          <w:rFonts w:ascii="Baskerville" w:hAnsi="Baskerville"/>
        </w:rPr>
        <w:t xml:space="preserve">Reflexologists are also listening to you and </w:t>
      </w:r>
      <w:proofErr w:type="gramStart"/>
      <w:r>
        <w:rPr>
          <w:rFonts w:ascii="Baskerville" w:hAnsi="Baskerville"/>
        </w:rPr>
        <w:t>believing</w:t>
      </w:r>
      <w:proofErr w:type="gramEnd"/>
      <w:r>
        <w:rPr>
          <w:rFonts w:ascii="Baskerville" w:hAnsi="Baskerville"/>
        </w:rPr>
        <w:t xml:space="preserve"> and they are trying to work with you to alleviate or help in some fashion. (Participant 1)</w:t>
      </w:r>
    </w:p>
    <w:p w14:paraId="52E4931C" w14:textId="25EC8AEA" w:rsidR="00A3456B" w:rsidRDefault="00A3456B" w:rsidP="00A3456B">
      <w:pPr>
        <w:ind w:left="720"/>
        <w:rPr>
          <w:rFonts w:ascii="Baskerville" w:hAnsi="Baskerville"/>
        </w:rPr>
      </w:pPr>
    </w:p>
    <w:p w14:paraId="7E9A0281" w14:textId="165B6986" w:rsidR="00A3456B" w:rsidRDefault="00A3456B" w:rsidP="00A3456B">
      <w:pPr>
        <w:rPr>
          <w:rFonts w:ascii="Baskerville" w:hAnsi="Baskerville"/>
        </w:rPr>
      </w:pPr>
      <w:r>
        <w:rPr>
          <w:rFonts w:ascii="Baskerville" w:hAnsi="Baskerville"/>
        </w:rPr>
        <w:t xml:space="preserve">The reported positive psychosocial effects of participants using reflexology as a support either for reproductive health issues or when trying to conceive </w:t>
      </w:r>
      <w:proofErr w:type="gramStart"/>
      <w:r>
        <w:rPr>
          <w:rFonts w:ascii="Baskerville" w:hAnsi="Baskerville"/>
        </w:rPr>
        <w:t>would in itself</w:t>
      </w:r>
      <w:r w:rsidR="00727CD9">
        <w:rPr>
          <w:rFonts w:ascii="Baskerville" w:hAnsi="Baskerville"/>
        </w:rPr>
        <w:t xml:space="preserve">, </w:t>
      </w:r>
      <w:r>
        <w:rPr>
          <w:rFonts w:ascii="Baskerville" w:hAnsi="Baskerville"/>
        </w:rPr>
        <w:t>appear</w:t>
      </w:r>
      <w:proofErr w:type="gramEnd"/>
      <w:r>
        <w:rPr>
          <w:rFonts w:ascii="Baskerville" w:hAnsi="Baskerville"/>
        </w:rPr>
        <w:t xml:space="preserve"> to suggest that it has merit in this particular field.</w:t>
      </w:r>
    </w:p>
    <w:p w14:paraId="7D4DFB97" w14:textId="33B9BA54" w:rsidR="00A3456B" w:rsidRDefault="00A3456B" w:rsidP="00A3456B">
      <w:pPr>
        <w:rPr>
          <w:rFonts w:ascii="Baskerville" w:hAnsi="Baskerville"/>
        </w:rPr>
      </w:pPr>
    </w:p>
    <w:p w14:paraId="772E06B3" w14:textId="2185577D" w:rsidR="00A3456B" w:rsidRDefault="00A3456B" w:rsidP="009B093C">
      <w:pPr>
        <w:ind w:left="720"/>
        <w:rPr>
          <w:rFonts w:ascii="Baskerville" w:hAnsi="Baskerville"/>
        </w:rPr>
      </w:pPr>
      <w:r>
        <w:rPr>
          <w:rFonts w:ascii="Baskerville" w:hAnsi="Baskerville"/>
        </w:rPr>
        <w:t xml:space="preserve"> I can’t imagine my life </w:t>
      </w:r>
      <w:r w:rsidR="00047812">
        <w:rPr>
          <w:rFonts w:ascii="Baskerville" w:hAnsi="Baskerville"/>
        </w:rPr>
        <w:t>if I hadn’t found C (reflexologist) and started this.  I will tell anybody about reflexology because it really worked for me.</w:t>
      </w:r>
      <w:r w:rsidR="002E1800">
        <w:rPr>
          <w:rFonts w:ascii="Baskerville" w:hAnsi="Baskerville"/>
        </w:rPr>
        <w:t xml:space="preserve">  There needs to be something that you know you can use reflexology to ease the pain.</w:t>
      </w:r>
      <w:r w:rsidR="00047812">
        <w:rPr>
          <w:rFonts w:ascii="Baskerville" w:hAnsi="Baskerville"/>
        </w:rPr>
        <w:t xml:space="preserve"> (Participant 1)</w:t>
      </w:r>
    </w:p>
    <w:p w14:paraId="443D3CD5" w14:textId="7C539B54" w:rsidR="009B093C" w:rsidRDefault="009B093C" w:rsidP="009B093C">
      <w:pPr>
        <w:ind w:left="720"/>
        <w:rPr>
          <w:rFonts w:ascii="Baskerville" w:hAnsi="Baskerville"/>
        </w:rPr>
      </w:pPr>
    </w:p>
    <w:p w14:paraId="2E7AF18F" w14:textId="04B1FADC" w:rsidR="009B093C" w:rsidRDefault="009B093C" w:rsidP="009B093C">
      <w:pPr>
        <w:ind w:left="720"/>
        <w:rPr>
          <w:rFonts w:ascii="Baskerville" w:hAnsi="Baskerville"/>
        </w:rPr>
      </w:pPr>
      <w:r>
        <w:rPr>
          <w:rFonts w:ascii="Baskerville" w:hAnsi="Baskerville"/>
        </w:rPr>
        <w:t>It’s a shame it’s not recognised by conventional medicine.  It’s just one of those things that makes a difference to everything (Participant 4)</w:t>
      </w:r>
    </w:p>
    <w:p w14:paraId="3AF16ABE" w14:textId="5A98C3ED" w:rsidR="00727CD9" w:rsidRDefault="00727CD9" w:rsidP="009B093C">
      <w:pPr>
        <w:ind w:left="720"/>
        <w:rPr>
          <w:rFonts w:ascii="Baskerville" w:hAnsi="Baskerville"/>
        </w:rPr>
      </w:pPr>
    </w:p>
    <w:p w14:paraId="31A15130" w14:textId="18998CE3" w:rsidR="00727CD9" w:rsidRDefault="00727CD9" w:rsidP="009B093C">
      <w:pPr>
        <w:ind w:left="720"/>
        <w:rPr>
          <w:rFonts w:ascii="Baskerville" w:hAnsi="Baskerville"/>
        </w:rPr>
      </w:pPr>
      <w:r>
        <w:rPr>
          <w:rFonts w:ascii="Baskerville" w:hAnsi="Baskerville"/>
        </w:rPr>
        <w:lastRenderedPageBreak/>
        <w:t>I really felt like I wanted to shout about it to anybody who was trying to conceive. (Participant 3)</w:t>
      </w:r>
    </w:p>
    <w:p w14:paraId="55BE9D88" w14:textId="0CAE45AC" w:rsidR="00FC768C" w:rsidRDefault="00FC768C" w:rsidP="009B093C">
      <w:pPr>
        <w:ind w:left="720"/>
        <w:rPr>
          <w:rFonts w:ascii="Baskerville" w:hAnsi="Baskerville"/>
        </w:rPr>
      </w:pPr>
    </w:p>
    <w:p w14:paraId="14B3941B" w14:textId="430AD000" w:rsidR="00FC768C" w:rsidRDefault="00FC768C" w:rsidP="009B093C">
      <w:pPr>
        <w:ind w:left="720"/>
        <w:rPr>
          <w:rFonts w:ascii="Baskerville" w:hAnsi="Baskerville"/>
        </w:rPr>
      </w:pPr>
      <w:r>
        <w:rPr>
          <w:rFonts w:ascii="Baskerville" w:hAnsi="Baskerville"/>
        </w:rPr>
        <w:t xml:space="preserve">I wouldn’t do IVF without reflexology. To get the maximum out of you as a person physiologically and emotionally.  If it wasn’t for the reflexology I would struggle. (It) is an integral part of our IVF journey planning.  I think everyone should have it, pre, during and after IVF.  If you’re having </w:t>
      </w:r>
      <w:proofErr w:type="gramStart"/>
      <w:r>
        <w:rPr>
          <w:rFonts w:ascii="Baskerville" w:hAnsi="Baskerville"/>
        </w:rPr>
        <w:t>it</w:t>
      </w:r>
      <w:proofErr w:type="gramEnd"/>
      <w:r>
        <w:rPr>
          <w:rFonts w:ascii="Baskerville" w:hAnsi="Baskerville"/>
        </w:rPr>
        <w:t xml:space="preserve"> you know you’re doing the best you can whatever the outcome is (Participant 2)</w:t>
      </w:r>
    </w:p>
    <w:p w14:paraId="10DA5CE1" w14:textId="2429E527" w:rsidR="002E1800" w:rsidRDefault="002E1800" w:rsidP="009B093C">
      <w:pPr>
        <w:ind w:left="720"/>
        <w:rPr>
          <w:rFonts w:ascii="Baskerville" w:hAnsi="Baskerville"/>
        </w:rPr>
      </w:pPr>
    </w:p>
    <w:p w14:paraId="7648D298" w14:textId="3B31EF36" w:rsidR="002E1800" w:rsidRDefault="002E1800" w:rsidP="009B093C">
      <w:pPr>
        <w:ind w:left="720"/>
        <w:rPr>
          <w:rFonts w:ascii="Baskerville" w:hAnsi="Baskerville"/>
        </w:rPr>
      </w:pPr>
      <w:r>
        <w:rPr>
          <w:rFonts w:ascii="Baskerville" w:hAnsi="Baskerville"/>
        </w:rPr>
        <w:t>It's like joining a support programme.  A kind of process that could lead to conception. (Participant 3)</w:t>
      </w:r>
    </w:p>
    <w:p w14:paraId="5503B240" w14:textId="09DA1C84" w:rsidR="00047812" w:rsidRDefault="00047812" w:rsidP="009B093C">
      <w:pPr>
        <w:ind w:left="720"/>
        <w:rPr>
          <w:rFonts w:ascii="Baskerville" w:hAnsi="Baskerville"/>
        </w:rPr>
      </w:pPr>
    </w:p>
    <w:p w14:paraId="0F84B093" w14:textId="7076A8DA" w:rsidR="00047812" w:rsidRDefault="00047812" w:rsidP="00A3456B">
      <w:pPr>
        <w:rPr>
          <w:rFonts w:ascii="Baskerville" w:hAnsi="Baskerville"/>
        </w:rPr>
      </w:pPr>
    </w:p>
    <w:p w14:paraId="1338AEE8" w14:textId="1E90CBF7" w:rsidR="00047812" w:rsidRDefault="00047812" w:rsidP="00A3456B">
      <w:pPr>
        <w:rPr>
          <w:rFonts w:ascii="Baskerville" w:hAnsi="Baskerville"/>
          <w:b/>
          <w:bCs/>
        </w:rPr>
      </w:pPr>
      <w:r w:rsidRPr="00047812">
        <w:rPr>
          <w:rFonts w:ascii="Baskerville" w:hAnsi="Baskerville"/>
          <w:b/>
          <w:bCs/>
        </w:rPr>
        <w:t>Searching for a qualified Practitioner</w:t>
      </w:r>
    </w:p>
    <w:p w14:paraId="33ED947A" w14:textId="3C65ECAE" w:rsidR="00047812" w:rsidRDefault="00047812" w:rsidP="00A3456B">
      <w:pPr>
        <w:rPr>
          <w:rFonts w:ascii="Baskerville" w:hAnsi="Baskerville"/>
          <w:b/>
          <w:bCs/>
        </w:rPr>
      </w:pPr>
    </w:p>
    <w:p w14:paraId="2D359951" w14:textId="2BC15EDB" w:rsidR="00047812" w:rsidRDefault="00047812" w:rsidP="00A3456B">
      <w:pPr>
        <w:rPr>
          <w:rFonts w:ascii="Baskerville" w:hAnsi="Baskerville"/>
        </w:rPr>
      </w:pPr>
      <w:r>
        <w:rPr>
          <w:rFonts w:ascii="Baskerville" w:hAnsi="Baskerville"/>
        </w:rPr>
        <w:t xml:space="preserve">Three of the four participants in this study sought reflexology as a ‘last resort’, having previously tried many more conventional methods to support their symptoms or when trying to conceive. The fourth participant was a reflexologist herself and had prior knowledge of being able to use reflexology as a means of support. All reported, in some way, that they had exhausted conventional medical approaches and had found little or no relief from their symptoms or had not conceived. They had given up hope of achieving progress and felt there was little to lose by using a non-conventional approach. </w:t>
      </w:r>
    </w:p>
    <w:p w14:paraId="3460AF4F" w14:textId="7C322E11" w:rsidR="00047812" w:rsidRDefault="00047812" w:rsidP="00A3456B">
      <w:pPr>
        <w:rPr>
          <w:rFonts w:ascii="Baskerville" w:hAnsi="Baskerville"/>
        </w:rPr>
      </w:pPr>
    </w:p>
    <w:p w14:paraId="2C1E4BDC" w14:textId="708683C3" w:rsidR="00047812" w:rsidRDefault="00047812" w:rsidP="00A3456B">
      <w:pPr>
        <w:rPr>
          <w:rFonts w:ascii="Baskerville" w:hAnsi="Baskerville"/>
        </w:rPr>
      </w:pPr>
      <w:r>
        <w:rPr>
          <w:rFonts w:ascii="Baskerville" w:hAnsi="Baskerville"/>
        </w:rPr>
        <w:t>This part of the interviews focussed on how the participants had found the reflexologist that they worked with.  One of the many criticisms that reflexology faces is that of quality and standards of training</w:t>
      </w:r>
      <w:r w:rsidR="009B093C">
        <w:rPr>
          <w:rFonts w:ascii="Baskerville" w:hAnsi="Baskerville"/>
        </w:rPr>
        <w:t xml:space="preserve"> and it was something that I wanted to address in this study.  This </w:t>
      </w:r>
      <w:proofErr w:type="gramStart"/>
      <w:r w:rsidR="009B093C">
        <w:rPr>
          <w:rFonts w:ascii="Baskerville" w:hAnsi="Baskerville"/>
        </w:rPr>
        <w:t>particular group</w:t>
      </w:r>
      <w:proofErr w:type="gramEnd"/>
      <w:r w:rsidR="009B093C">
        <w:rPr>
          <w:rFonts w:ascii="Baskerville" w:hAnsi="Baskerville"/>
        </w:rPr>
        <w:t xml:space="preserve"> of clients are vulnerable to trying forms of treatment that may not be appropriate or may even be harmful.  It is imperative that they </w:t>
      </w:r>
      <w:proofErr w:type="gramStart"/>
      <w:r w:rsidR="009B093C">
        <w:rPr>
          <w:rFonts w:ascii="Baskerville" w:hAnsi="Baskerville"/>
        </w:rPr>
        <w:t>are able to</w:t>
      </w:r>
      <w:proofErr w:type="gramEnd"/>
      <w:r w:rsidR="009B093C">
        <w:rPr>
          <w:rFonts w:ascii="Baskerville" w:hAnsi="Baskerville"/>
        </w:rPr>
        <w:t xml:space="preserve"> easily find reflexologists that are adequately trained in being able to support them effectively.</w:t>
      </w:r>
    </w:p>
    <w:p w14:paraId="7379D5E2" w14:textId="240F3DA8" w:rsidR="009B093C" w:rsidRDefault="009B093C" w:rsidP="00A3456B">
      <w:pPr>
        <w:rPr>
          <w:rFonts w:ascii="Baskerville" w:hAnsi="Baskerville"/>
        </w:rPr>
      </w:pPr>
    </w:p>
    <w:p w14:paraId="77BD27ED" w14:textId="138DC5AA" w:rsidR="009B093C" w:rsidRDefault="009B093C" w:rsidP="00A3456B">
      <w:pPr>
        <w:rPr>
          <w:rFonts w:ascii="Baskerville" w:hAnsi="Baskerville"/>
        </w:rPr>
      </w:pPr>
      <w:r>
        <w:rPr>
          <w:rFonts w:ascii="Baskerville" w:hAnsi="Baskerville"/>
        </w:rPr>
        <w:t>Whilst there are professional bodies for both reflexologists and reproductive reflexologists, most participants found their practitioners by using Facebook and Google searches and reading reviews on each individual practitioner or were referred by a friend. One found their practitioner by referral from one reflexologist to another, as it was felt that the reflexologist had more experience in this field.</w:t>
      </w:r>
    </w:p>
    <w:p w14:paraId="40E4B385" w14:textId="20C7C7F7" w:rsidR="009B093C" w:rsidRDefault="009B093C" w:rsidP="00A3456B">
      <w:pPr>
        <w:rPr>
          <w:rFonts w:ascii="Baskerville" w:hAnsi="Baskerville"/>
        </w:rPr>
      </w:pPr>
    </w:p>
    <w:p w14:paraId="2B4F0F9F" w14:textId="135D6D98" w:rsidR="009B093C" w:rsidRDefault="009B093C" w:rsidP="002E1800">
      <w:pPr>
        <w:ind w:left="720"/>
        <w:rPr>
          <w:rFonts w:ascii="Baskerville" w:hAnsi="Baskerville"/>
        </w:rPr>
      </w:pPr>
      <w:r>
        <w:rPr>
          <w:rFonts w:ascii="Baskerville" w:hAnsi="Baskerville"/>
        </w:rPr>
        <w:t>I just googled reflexology in my area and cross referenced with the Association of Reflexologists.  I chose C (reflexologist) because she was experienced in fertility (Participant 4)</w:t>
      </w:r>
    </w:p>
    <w:p w14:paraId="02421ECA" w14:textId="3DA3D232" w:rsidR="009B093C" w:rsidRDefault="009B093C" w:rsidP="002E1800">
      <w:pPr>
        <w:ind w:left="720"/>
        <w:rPr>
          <w:rFonts w:ascii="Baskerville" w:hAnsi="Baskerville"/>
        </w:rPr>
      </w:pPr>
    </w:p>
    <w:p w14:paraId="50C3A574" w14:textId="2D5D8866" w:rsidR="009B093C" w:rsidRDefault="009B093C" w:rsidP="002E1800">
      <w:pPr>
        <w:ind w:left="720"/>
        <w:rPr>
          <w:rFonts w:ascii="Baskerville" w:hAnsi="Baskerville"/>
        </w:rPr>
      </w:pPr>
      <w:r>
        <w:rPr>
          <w:rFonts w:ascii="Baskerville" w:hAnsi="Baskerville"/>
        </w:rPr>
        <w:t>It came from my partner, she suggested that we both have it. It didn’t feel like there was anything to lose</w:t>
      </w:r>
      <w:r w:rsidR="00727CD9">
        <w:rPr>
          <w:rFonts w:ascii="Baskerville" w:hAnsi="Baskerville"/>
        </w:rPr>
        <w:t xml:space="preserve"> and potentially could be beneficial (Participant 3)</w:t>
      </w:r>
    </w:p>
    <w:p w14:paraId="78466EDE" w14:textId="4118353B" w:rsidR="00727CD9" w:rsidRDefault="00727CD9" w:rsidP="002E1800">
      <w:pPr>
        <w:ind w:left="720"/>
        <w:rPr>
          <w:rFonts w:ascii="Baskerville" w:hAnsi="Baskerville"/>
        </w:rPr>
      </w:pPr>
    </w:p>
    <w:p w14:paraId="58BEF891" w14:textId="662C49FE" w:rsidR="00727CD9" w:rsidRDefault="00727CD9" w:rsidP="002E1800">
      <w:pPr>
        <w:ind w:left="720"/>
        <w:rPr>
          <w:rFonts w:ascii="Baskerville" w:hAnsi="Baskerville"/>
        </w:rPr>
      </w:pPr>
      <w:r>
        <w:rPr>
          <w:rFonts w:ascii="Baskerville" w:hAnsi="Baskerville"/>
        </w:rPr>
        <w:t xml:space="preserve">I wanted someone to understand and IVF protocol, reproductive reflexologists do understand that, so I researched and found someone in that area that was near to us.  I went on the reproductive </w:t>
      </w:r>
      <w:proofErr w:type="gramStart"/>
      <w:r>
        <w:rPr>
          <w:rFonts w:ascii="Baskerville" w:hAnsi="Baskerville"/>
        </w:rPr>
        <w:t>reflexologists</w:t>
      </w:r>
      <w:proofErr w:type="gramEnd"/>
      <w:r>
        <w:rPr>
          <w:rFonts w:ascii="Baskerville" w:hAnsi="Baskerville"/>
        </w:rPr>
        <w:t xml:space="preserve"> website, put in our postcode and then googled who would have been best for us.  I looked at their reviews (Participant 2)</w:t>
      </w:r>
    </w:p>
    <w:p w14:paraId="4C1F842B" w14:textId="701E38DD" w:rsidR="00727CD9" w:rsidRDefault="00727CD9" w:rsidP="002E1800">
      <w:pPr>
        <w:ind w:left="720"/>
        <w:rPr>
          <w:rFonts w:ascii="Baskerville" w:hAnsi="Baskerville"/>
        </w:rPr>
      </w:pPr>
    </w:p>
    <w:p w14:paraId="52786EEB" w14:textId="46B5FC5F" w:rsidR="00727CD9" w:rsidRDefault="00727CD9" w:rsidP="002E1800">
      <w:pPr>
        <w:ind w:left="720"/>
        <w:rPr>
          <w:rFonts w:ascii="Baskerville" w:hAnsi="Baskerville"/>
        </w:rPr>
      </w:pPr>
      <w:r>
        <w:rPr>
          <w:rFonts w:ascii="Baskerville" w:hAnsi="Baskerville"/>
        </w:rPr>
        <w:t xml:space="preserve">I don’t know a lot of people who have had </w:t>
      </w:r>
      <w:proofErr w:type="gramStart"/>
      <w:r>
        <w:rPr>
          <w:rFonts w:ascii="Baskerville" w:hAnsi="Baskerville"/>
        </w:rPr>
        <w:t>reflexology</w:t>
      </w:r>
      <w:proofErr w:type="gramEnd"/>
      <w:r>
        <w:rPr>
          <w:rFonts w:ascii="Baskerville" w:hAnsi="Baskerville"/>
        </w:rPr>
        <w:t xml:space="preserve"> so it was just typing it into Facebook and reading reviews. (Participant 1)</w:t>
      </w:r>
    </w:p>
    <w:p w14:paraId="4E9F9B02" w14:textId="5C0A750A" w:rsidR="00727CD9" w:rsidRDefault="00727CD9" w:rsidP="00A3456B">
      <w:pPr>
        <w:rPr>
          <w:rFonts w:ascii="Baskerville" w:hAnsi="Baskerville"/>
        </w:rPr>
      </w:pPr>
    </w:p>
    <w:p w14:paraId="1838EE41" w14:textId="05B2BC4B" w:rsidR="00727CD9" w:rsidRDefault="00727CD9" w:rsidP="00A3456B">
      <w:pPr>
        <w:rPr>
          <w:rFonts w:ascii="Baskerville" w:hAnsi="Baskerville"/>
        </w:rPr>
      </w:pPr>
      <w:r>
        <w:rPr>
          <w:rFonts w:ascii="Baskerville" w:hAnsi="Baskerville"/>
        </w:rPr>
        <w:t>Further consideration should be given to how we can make more information available to the wider population to allow them to make informed decisions when seeking a reflexologist.  This would allow patients to ensure that they are able to access qualified and insured reflexologists with the most appropriate training.</w:t>
      </w:r>
    </w:p>
    <w:p w14:paraId="34EE3C46" w14:textId="328B17A8" w:rsidR="002E1800" w:rsidRDefault="002E1800" w:rsidP="00A3456B">
      <w:pPr>
        <w:rPr>
          <w:rFonts w:ascii="Baskerville" w:hAnsi="Baskerville"/>
        </w:rPr>
      </w:pPr>
    </w:p>
    <w:p w14:paraId="1D1753C9" w14:textId="207A601D" w:rsidR="002E1800" w:rsidRDefault="002E1800" w:rsidP="00A3456B">
      <w:pPr>
        <w:rPr>
          <w:rFonts w:ascii="Baskerville" w:hAnsi="Baskerville"/>
          <w:b/>
          <w:bCs/>
        </w:rPr>
      </w:pPr>
      <w:r w:rsidRPr="002E1800">
        <w:rPr>
          <w:rFonts w:ascii="Baskerville" w:hAnsi="Baskerville"/>
          <w:b/>
          <w:bCs/>
        </w:rPr>
        <w:t>Economic Impact</w:t>
      </w:r>
    </w:p>
    <w:p w14:paraId="11C5F814" w14:textId="72CACBF0" w:rsidR="002E1800" w:rsidRDefault="002E1800" w:rsidP="00A3456B">
      <w:pPr>
        <w:rPr>
          <w:rFonts w:ascii="Baskerville" w:hAnsi="Baskerville"/>
          <w:b/>
          <w:bCs/>
        </w:rPr>
      </w:pPr>
    </w:p>
    <w:p w14:paraId="68FEAAA0" w14:textId="08A668AD" w:rsidR="002E1800" w:rsidRDefault="002E1800" w:rsidP="00A3456B">
      <w:pPr>
        <w:rPr>
          <w:rFonts w:ascii="Baskerville" w:hAnsi="Baskerville"/>
        </w:rPr>
      </w:pPr>
      <w:r>
        <w:rPr>
          <w:rFonts w:ascii="Baskerville" w:hAnsi="Baskerville"/>
        </w:rPr>
        <w:t xml:space="preserve">It is evident from this study that </w:t>
      </w:r>
      <w:r w:rsidR="009173F9">
        <w:rPr>
          <w:rFonts w:ascii="Baskerville" w:hAnsi="Baskerville"/>
        </w:rPr>
        <w:t xml:space="preserve">reproductive health conditions and difficulties with or delayed conception impact economically on both the individual </w:t>
      </w:r>
      <w:proofErr w:type="gramStart"/>
      <w:r w:rsidR="009173F9">
        <w:rPr>
          <w:rFonts w:ascii="Baskerville" w:hAnsi="Baskerville"/>
        </w:rPr>
        <w:t>and also</w:t>
      </w:r>
      <w:proofErr w:type="gramEnd"/>
      <w:r w:rsidR="009173F9">
        <w:rPr>
          <w:rFonts w:ascii="Baskerville" w:hAnsi="Baskerville"/>
        </w:rPr>
        <w:t xml:space="preserve"> on any work-related activities. </w:t>
      </w:r>
      <w:proofErr w:type="gramStart"/>
      <w:r w:rsidR="009173F9">
        <w:rPr>
          <w:rFonts w:ascii="Baskerville" w:hAnsi="Baskerville"/>
        </w:rPr>
        <w:t>It</w:t>
      </w:r>
      <w:proofErr w:type="gramEnd"/>
      <w:r w:rsidR="009173F9">
        <w:rPr>
          <w:rFonts w:ascii="Baskerville" w:hAnsi="Baskerville"/>
        </w:rPr>
        <w:t xml:space="preserve"> patients are unable to attend work due to illness, pain or attending IVF clinic appointments this may cause financial hardship to the individual and also the organisation that they work for, whatever size they may be. </w:t>
      </w:r>
    </w:p>
    <w:p w14:paraId="730A78CE" w14:textId="73C96D5F" w:rsidR="009173F9" w:rsidRDefault="009173F9" w:rsidP="00A3456B">
      <w:pPr>
        <w:rPr>
          <w:rFonts w:ascii="Baskerville" w:hAnsi="Baskerville"/>
        </w:rPr>
      </w:pPr>
    </w:p>
    <w:p w14:paraId="1175BD24" w14:textId="278401DF" w:rsidR="009173F9" w:rsidRDefault="009173F9" w:rsidP="00A3456B">
      <w:pPr>
        <w:rPr>
          <w:rFonts w:ascii="Baskerville" w:hAnsi="Baskerville"/>
        </w:rPr>
      </w:pPr>
      <w:r>
        <w:rPr>
          <w:rFonts w:ascii="Baskerville" w:hAnsi="Baskerville"/>
        </w:rPr>
        <w:t>According to Endometriosis UK, 1 in 10 women in the UK have endometriosis, 176 women worldwide</w:t>
      </w:r>
      <w:r w:rsidR="00DF547F">
        <w:rPr>
          <w:rFonts w:ascii="Baskerville" w:hAnsi="Baskerville"/>
        </w:rPr>
        <w:t xml:space="preserve"> and state that 41% of women have given up their jobs due to the severity of their symptoms.  In a study </w:t>
      </w:r>
      <w:r w:rsidR="00273594">
        <w:rPr>
          <w:rFonts w:ascii="Baskerville" w:hAnsi="Baskerville"/>
        </w:rPr>
        <w:t xml:space="preserve">on the economic impact of </w:t>
      </w:r>
      <w:proofErr w:type="gramStart"/>
      <w:r w:rsidR="00273594">
        <w:rPr>
          <w:rFonts w:ascii="Baskerville" w:hAnsi="Baskerville"/>
        </w:rPr>
        <w:t xml:space="preserve">endometriosis </w:t>
      </w:r>
      <w:r w:rsidR="00DF547F">
        <w:rPr>
          <w:rFonts w:ascii="Baskerville" w:hAnsi="Baskerville"/>
        </w:rPr>
        <w:t xml:space="preserve"> (</w:t>
      </w:r>
      <w:proofErr w:type="gramEnd"/>
      <w:r w:rsidR="00DF547F">
        <w:rPr>
          <w:rFonts w:ascii="Baskerville" w:hAnsi="Baskerville"/>
        </w:rPr>
        <w:t>Simoen,2014, P2073) it was determined that the economic costs of women with endometriosis was similar to those with other chronic disease</w:t>
      </w:r>
      <w:r w:rsidR="00273594">
        <w:rPr>
          <w:rFonts w:ascii="Baskerville" w:hAnsi="Baskerville"/>
        </w:rPr>
        <w:t>s and resulted in loss of productivity and greater healthcare costs.</w:t>
      </w:r>
    </w:p>
    <w:p w14:paraId="0E48878E" w14:textId="0F850744" w:rsidR="00273594" w:rsidRDefault="00273594" w:rsidP="00A3456B">
      <w:pPr>
        <w:rPr>
          <w:rFonts w:ascii="Baskerville" w:hAnsi="Baskerville"/>
        </w:rPr>
      </w:pPr>
    </w:p>
    <w:p w14:paraId="7D746369" w14:textId="7CDFA12B" w:rsidR="00273594" w:rsidRDefault="00273594" w:rsidP="00A3456B">
      <w:pPr>
        <w:rPr>
          <w:rFonts w:ascii="Baskerville" w:hAnsi="Baskerville"/>
        </w:rPr>
      </w:pPr>
      <w:r>
        <w:rPr>
          <w:rFonts w:ascii="Baskerville" w:hAnsi="Baskerville"/>
        </w:rPr>
        <w:t>All participants in this study privately funded their sessions of reflexology and therefore this option of treatment is only available to those who have the necessary funds to do so.</w:t>
      </w:r>
    </w:p>
    <w:p w14:paraId="2A36E070" w14:textId="164CFF3C" w:rsidR="00273594" w:rsidRDefault="00273594" w:rsidP="00A3456B">
      <w:pPr>
        <w:rPr>
          <w:rFonts w:ascii="Baskerville" w:hAnsi="Baskerville"/>
        </w:rPr>
      </w:pPr>
    </w:p>
    <w:p w14:paraId="22E84C68" w14:textId="239AE045" w:rsidR="00273594" w:rsidRDefault="00273594" w:rsidP="00273594">
      <w:pPr>
        <w:ind w:left="720"/>
        <w:rPr>
          <w:rFonts w:ascii="Baskerville" w:hAnsi="Baskerville"/>
        </w:rPr>
      </w:pPr>
      <w:r>
        <w:rPr>
          <w:rFonts w:ascii="Baskerville" w:hAnsi="Baskerville"/>
        </w:rPr>
        <w:t>I would always get a migraine that lasted a few days pre-period, I was in absolute agony, dark rooms, made me sick.  It’s the time afterwards when I am absolutely exhausted from it.  Neurologists said they were hormonal.  I have maybe had two migraines in eight or nine months so that is a huge reduction, it was a lot shorter, post migraine exhaustion was also a lot shorter which meant I didn’t lose some many days as I once would have (Participant 4)</w:t>
      </w:r>
    </w:p>
    <w:p w14:paraId="079A8718" w14:textId="4E3D56E5" w:rsidR="00273594" w:rsidRDefault="00273594" w:rsidP="00273594">
      <w:pPr>
        <w:ind w:left="720"/>
        <w:rPr>
          <w:rFonts w:ascii="Baskerville" w:hAnsi="Baskerville"/>
        </w:rPr>
      </w:pPr>
    </w:p>
    <w:p w14:paraId="223B6B5B" w14:textId="62F4142F" w:rsidR="00273594" w:rsidRDefault="00273594" w:rsidP="00273594">
      <w:pPr>
        <w:ind w:left="720"/>
        <w:rPr>
          <w:rFonts w:ascii="Baskerville" w:hAnsi="Baskerville"/>
        </w:rPr>
      </w:pPr>
      <w:r>
        <w:rPr>
          <w:rFonts w:ascii="Baskerville" w:hAnsi="Baskerville"/>
        </w:rPr>
        <w:t>It is an integral part of our IVF journey planning.  It’s an extra expense but that’s expense we add into our budget. (Participant 2)</w:t>
      </w:r>
    </w:p>
    <w:p w14:paraId="48B72C36" w14:textId="3627E4FE" w:rsidR="00273594" w:rsidRDefault="00273594" w:rsidP="00273594">
      <w:pPr>
        <w:ind w:left="720"/>
        <w:rPr>
          <w:rFonts w:ascii="Baskerville" w:hAnsi="Baskerville"/>
        </w:rPr>
      </w:pPr>
    </w:p>
    <w:p w14:paraId="3388A1CA" w14:textId="05975BC5" w:rsidR="00273594" w:rsidRDefault="00487311" w:rsidP="00487311">
      <w:pPr>
        <w:rPr>
          <w:rFonts w:ascii="Baskerville" w:hAnsi="Baskerville"/>
        </w:rPr>
      </w:pPr>
      <w:r>
        <w:rPr>
          <w:rFonts w:ascii="Baskerville" w:hAnsi="Baskerville"/>
        </w:rPr>
        <w:t xml:space="preserve">Given the findings of this study, funding of reflexology treatment sessions is worthy of further consideration as the implications of this are many.  If it were possible to access funding for reflexology, it may provide wider access to support for those who wished to use it as part of their symptom and pain management or when trying to conceive.  </w:t>
      </w:r>
    </w:p>
    <w:p w14:paraId="1AA834F1" w14:textId="4203B7A4" w:rsidR="00487311" w:rsidRDefault="00487311" w:rsidP="00273594">
      <w:pPr>
        <w:ind w:left="720"/>
        <w:rPr>
          <w:rFonts w:ascii="Baskerville" w:hAnsi="Baskerville"/>
        </w:rPr>
      </w:pPr>
    </w:p>
    <w:p w14:paraId="23A8DEB7" w14:textId="4EA0BC86" w:rsidR="00487311" w:rsidRDefault="00487311" w:rsidP="00487311">
      <w:pPr>
        <w:rPr>
          <w:rFonts w:ascii="Baskerville" w:hAnsi="Baskerville"/>
        </w:rPr>
      </w:pPr>
      <w:r>
        <w:rPr>
          <w:rFonts w:ascii="Baskerville" w:hAnsi="Baskerville"/>
        </w:rPr>
        <w:t>The economic benefits of reduced loss of productivity, reduced access to healthcare, reduction in the need for prescribed pain medication and NHS referrals for pain management and assisted conception speak for themselves.  In addition, we need to consider the mental health implications and other psychosocial benefits that reflexology may help to mitigate which would further reduce the burdens on already overstretched healthcare systems.</w:t>
      </w:r>
    </w:p>
    <w:p w14:paraId="78BDD027" w14:textId="24E7726A" w:rsidR="00273594" w:rsidRDefault="00273594" w:rsidP="00273594">
      <w:pPr>
        <w:ind w:left="720"/>
        <w:rPr>
          <w:rFonts w:ascii="Baskerville" w:hAnsi="Baskerville"/>
        </w:rPr>
      </w:pPr>
    </w:p>
    <w:p w14:paraId="5E1D04ED" w14:textId="77777777" w:rsidR="00273594" w:rsidRPr="002E1800" w:rsidRDefault="00273594" w:rsidP="00A3456B">
      <w:pPr>
        <w:rPr>
          <w:rFonts w:ascii="Baskerville" w:hAnsi="Baskerville"/>
        </w:rPr>
      </w:pPr>
    </w:p>
    <w:p w14:paraId="665678A5" w14:textId="77777777" w:rsidR="00241FCB" w:rsidRDefault="00241FCB" w:rsidP="00241FCB">
      <w:pPr>
        <w:rPr>
          <w:rFonts w:ascii="Baskerville" w:hAnsi="Baskerville"/>
        </w:rPr>
      </w:pPr>
    </w:p>
    <w:p w14:paraId="529A7264" w14:textId="32A94CC9" w:rsidR="004227AF" w:rsidRDefault="004227AF" w:rsidP="00F82427">
      <w:pPr>
        <w:rPr>
          <w:rFonts w:ascii="Baskerville" w:hAnsi="Baskerville"/>
          <w:b/>
          <w:bCs/>
        </w:rPr>
      </w:pPr>
      <w:r w:rsidRPr="00487311">
        <w:rPr>
          <w:rFonts w:ascii="Baskerville" w:hAnsi="Baskerville"/>
          <w:b/>
          <w:bCs/>
        </w:rPr>
        <w:t>Conclusion</w:t>
      </w:r>
    </w:p>
    <w:p w14:paraId="23F37A7C" w14:textId="4EAEBB1E" w:rsidR="00487311" w:rsidRDefault="00487311" w:rsidP="00F82427">
      <w:pPr>
        <w:rPr>
          <w:rFonts w:ascii="Baskerville" w:hAnsi="Baskerville"/>
          <w:b/>
          <w:bCs/>
        </w:rPr>
      </w:pPr>
    </w:p>
    <w:p w14:paraId="204D4019" w14:textId="38BB28FD" w:rsidR="00487311" w:rsidRDefault="00FB5DC6" w:rsidP="00F82427">
      <w:pPr>
        <w:rPr>
          <w:rFonts w:ascii="Baskerville" w:hAnsi="Baskerville"/>
        </w:rPr>
      </w:pPr>
      <w:r w:rsidRPr="00FB5DC6">
        <w:rPr>
          <w:rFonts w:ascii="Baskerville" w:hAnsi="Baskerville"/>
        </w:rPr>
        <w:t>The aim of this study was</w:t>
      </w:r>
      <w:r>
        <w:rPr>
          <w:rFonts w:ascii="Baskerville" w:hAnsi="Baskerville"/>
        </w:rPr>
        <w:t xml:space="preserve"> to explore and examine </w:t>
      </w:r>
      <w:r w:rsidR="006A038B">
        <w:rPr>
          <w:rFonts w:ascii="Baskerville" w:hAnsi="Baskerville"/>
        </w:rPr>
        <w:t>what</w:t>
      </w:r>
      <w:r>
        <w:rPr>
          <w:rFonts w:ascii="Baskerville" w:hAnsi="Baskerville"/>
        </w:rPr>
        <w:t xml:space="preserve"> </w:t>
      </w:r>
      <w:r w:rsidR="00594C46">
        <w:rPr>
          <w:rFonts w:ascii="Baskerville" w:hAnsi="Baskerville"/>
        </w:rPr>
        <w:t>benefits</w:t>
      </w:r>
      <w:r w:rsidR="006A038B">
        <w:rPr>
          <w:rFonts w:ascii="Baskerville" w:hAnsi="Baskerville"/>
        </w:rPr>
        <w:t xml:space="preserve"> reflexology may provide to</w:t>
      </w:r>
      <w:r w:rsidR="00594C46">
        <w:rPr>
          <w:rFonts w:ascii="Baskerville" w:hAnsi="Baskerville"/>
        </w:rPr>
        <w:t xml:space="preserve"> patients </w:t>
      </w:r>
      <w:r w:rsidR="000A6E5F">
        <w:rPr>
          <w:rFonts w:ascii="Baskerville" w:hAnsi="Baskerville"/>
        </w:rPr>
        <w:t>who</w:t>
      </w:r>
      <w:r w:rsidR="00600CB9">
        <w:rPr>
          <w:rFonts w:ascii="Baskerville" w:hAnsi="Baskerville"/>
        </w:rPr>
        <w:t xml:space="preserve"> were experiencing either reproductive health issues, fertility issues or both. </w:t>
      </w:r>
      <w:r w:rsidR="006A038B">
        <w:rPr>
          <w:rFonts w:ascii="Baskerville" w:hAnsi="Baskerville"/>
        </w:rPr>
        <w:t xml:space="preserve">The </w:t>
      </w:r>
      <w:r w:rsidR="006A038B">
        <w:rPr>
          <w:rFonts w:ascii="Baskerville" w:hAnsi="Baskerville"/>
        </w:rPr>
        <w:lastRenderedPageBreak/>
        <w:t xml:space="preserve">study and questions were designed to provide an opportunity to analyse both physical and psychosocial aspects of well-being.  By using a phenomenological psychological approach, the study further provided an opportunity for participants to express their opinions and views on using reflexology as a means of managing their reproductive health symptoms and supporting them whist trying to conceive.  </w:t>
      </w:r>
      <w:r w:rsidR="000A6E5F">
        <w:rPr>
          <w:rFonts w:ascii="Baskerville" w:hAnsi="Baskerville"/>
        </w:rPr>
        <w:t>All participants in the study felt that</w:t>
      </w:r>
      <w:r w:rsidR="006A038B">
        <w:rPr>
          <w:rFonts w:ascii="Baskerville" w:hAnsi="Baskerville"/>
        </w:rPr>
        <w:t xml:space="preserve"> it provided an opportunity for their voice to be heard.</w:t>
      </w:r>
    </w:p>
    <w:p w14:paraId="09BEB8F2" w14:textId="74C9C0B3" w:rsidR="006A038B" w:rsidRDefault="006A038B" w:rsidP="00F82427">
      <w:pPr>
        <w:rPr>
          <w:rFonts w:ascii="Baskerville" w:hAnsi="Baskerville"/>
        </w:rPr>
      </w:pPr>
    </w:p>
    <w:p w14:paraId="47ADA83A" w14:textId="0F47908F" w:rsidR="007A6599" w:rsidRDefault="006A038B" w:rsidP="007A6599">
      <w:pPr>
        <w:rPr>
          <w:rFonts w:ascii="Baskerville" w:hAnsi="Baskerville"/>
        </w:rPr>
      </w:pPr>
      <w:r>
        <w:rPr>
          <w:rFonts w:ascii="Baskerville" w:hAnsi="Baskerville"/>
        </w:rPr>
        <w:t xml:space="preserve">This was achieved by using semi-structured interviews beginning with the following questions.  </w:t>
      </w:r>
      <w:r w:rsidR="007A6599">
        <w:rPr>
          <w:rFonts w:ascii="Baskerville" w:hAnsi="Baskerville"/>
        </w:rPr>
        <w:t>What made you consider reproductive reflexology whilst trying to conceive? How did you find the practitioner that you worked with? How were you feeling about trying to conceive before you began using reflexology? Do you feel you experienced any benefits either whilst receiving reflexology or post-treatment? How do you feel about having used reflexology during your treatment or post-treatment?</w:t>
      </w:r>
    </w:p>
    <w:p w14:paraId="47817A91" w14:textId="4D47E47E" w:rsidR="007A6599" w:rsidRDefault="007A6599" w:rsidP="007A6599">
      <w:pPr>
        <w:rPr>
          <w:rFonts w:ascii="Baskerville" w:hAnsi="Baskerville"/>
        </w:rPr>
      </w:pPr>
    </w:p>
    <w:p w14:paraId="5A158B1E" w14:textId="4E5BBC3C" w:rsidR="007A6599" w:rsidRDefault="007A6599" w:rsidP="007A6599">
      <w:pPr>
        <w:rPr>
          <w:rFonts w:ascii="Baskerville" w:hAnsi="Baskerville"/>
        </w:rPr>
      </w:pPr>
      <w:r>
        <w:rPr>
          <w:rFonts w:ascii="Baskerville" w:hAnsi="Baskerville"/>
        </w:rPr>
        <w:t xml:space="preserve">These questions formed the basis for the interviews, with additional questions asked during the interview sessions when clarification of a point made was required or further information was needed. </w:t>
      </w:r>
    </w:p>
    <w:p w14:paraId="30512908" w14:textId="349FEC94" w:rsidR="007A6599" w:rsidRDefault="007A6599" w:rsidP="007A6599">
      <w:pPr>
        <w:rPr>
          <w:rFonts w:ascii="Baskerville" w:hAnsi="Baskerville"/>
        </w:rPr>
      </w:pPr>
    </w:p>
    <w:p w14:paraId="7643A6FB" w14:textId="75F48580" w:rsidR="007A6599" w:rsidRDefault="007A6599" w:rsidP="007A6599">
      <w:pPr>
        <w:rPr>
          <w:rFonts w:ascii="Baskerville" w:hAnsi="Baskerville"/>
        </w:rPr>
      </w:pPr>
      <w:r>
        <w:rPr>
          <w:rFonts w:ascii="Baskerville" w:hAnsi="Baskerville"/>
        </w:rPr>
        <w:t xml:space="preserve">All participants were keen to express their views and share their experiences of using reflexology and interestingly wanted to promote it’s use to others who may wish to use it as a form of support for health and well-being.  </w:t>
      </w:r>
    </w:p>
    <w:p w14:paraId="40B268B3" w14:textId="176775C5" w:rsidR="000F46D1" w:rsidRDefault="000F46D1" w:rsidP="007A6599">
      <w:pPr>
        <w:rPr>
          <w:rFonts w:ascii="Baskerville" w:hAnsi="Baskerville"/>
        </w:rPr>
      </w:pPr>
    </w:p>
    <w:p w14:paraId="771DB8C4" w14:textId="7706AAC0" w:rsidR="000F46D1" w:rsidRDefault="000F46D1" w:rsidP="007A6599">
      <w:pPr>
        <w:rPr>
          <w:rFonts w:ascii="Baskerville" w:hAnsi="Baskerville"/>
        </w:rPr>
      </w:pPr>
      <w:r>
        <w:rPr>
          <w:rFonts w:ascii="Baskerville" w:hAnsi="Baskerville"/>
        </w:rPr>
        <w:t>Four main themes were identified, and these were, changes to physical symptoms, psychosocial impact, searching for a qualified practitioner and the economic impact.</w:t>
      </w:r>
    </w:p>
    <w:p w14:paraId="55D1857B" w14:textId="61FA91BA" w:rsidR="000F46D1" w:rsidRDefault="000F46D1" w:rsidP="007A6599">
      <w:pPr>
        <w:rPr>
          <w:rFonts w:ascii="Baskerville" w:hAnsi="Baskerville"/>
        </w:rPr>
      </w:pPr>
    </w:p>
    <w:p w14:paraId="64B588CD" w14:textId="1CFB2100" w:rsidR="000F46D1" w:rsidRDefault="000F46D1" w:rsidP="007A6599">
      <w:pPr>
        <w:rPr>
          <w:rFonts w:ascii="Baskerville" w:hAnsi="Baskerville"/>
        </w:rPr>
      </w:pPr>
      <w:r>
        <w:rPr>
          <w:rFonts w:ascii="Baskerville" w:hAnsi="Baskerville"/>
        </w:rPr>
        <w:t>Participants in the study had usually considered the use of reflexology when other conventional approaches to managing their symptoms or attempts at trying to conceive had failed.  It was not considered to be a therapy that they would contemplate at the outset of exploring their options and was usually something considered in desperation when there was nothing to lose. However, all reported positively on its use even when conception had not occurred. I would consider this to be because of an improvement in</w:t>
      </w:r>
      <w:r w:rsidR="003F4B05">
        <w:rPr>
          <w:rFonts w:ascii="Baskerville" w:hAnsi="Baskerville"/>
        </w:rPr>
        <w:t xml:space="preserve"> reported</w:t>
      </w:r>
      <w:r>
        <w:rPr>
          <w:rFonts w:ascii="Baskerville" w:hAnsi="Baskerville"/>
        </w:rPr>
        <w:t xml:space="preserve"> symptoms and mood.  All </w:t>
      </w:r>
      <w:r w:rsidR="003F4B05">
        <w:rPr>
          <w:rFonts w:ascii="Baskerville" w:hAnsi="Baskerville"/>
        </w:rPr>
        <w:t>stated</w:t>
      </w:r>
      <w:r>
        <w:rPr>
          <w:rFonts w:ascii="Baskerville" w:hAnsi="Baskerville"/>
        </w:rPr>
        <w:t xml:space="preserve"> that they would continue to use reflexology in the future.</w:t>
      </w:r>
    </w:p>
    <w:p w14:paraId="4E32DE7E" w14:textId="108E5DA5" w:rsidR="000F46D1" w:rsidRDefault="000F46D1" w:rsidP="007A6599">
      <w:pPr>
        <w:rPr>
          <w:rFonts w:ascii="Baskerville" w:hAnsi="Baskerville"/>
        </w:rPr>
      </w:pPr>
    </w:p>
    <w:p w14:paraId="40AB3C90" w14:textId="2DAC3DE8" w:rsidR="000F46D1" w:rsidRDefault="000F46D1" w:rsidP="007A6599">
      <w:pPr>
        <w:rPr>
          <w:rFonts w:ascii="Baskerville" w:hAnsi="Baskerville"/>
        </w:rPr>
      </w:pPr>
      <w:r>
        <w:rPr>
          <w:rFonts w:ascii="Baskerville" w:hAnsi="Baskerville"/>
        </w:rPr>
        <w:t xml:space="preserve">Psychosocial symptoms reported prior to beginning reflexology were varied but </w:t>
      </w:r>
      <w:r w:rsidR="003F4B05">
        <w:rPr>
          <w:rFonts w:ascii="Baskerville" w:hAnsi="Baskerville"/>
        </w:rPr>
        <w:t>intense with one participant reporting what could be interpreted as life limiting symptoms and another life changing symptoms in terms of both mood and physical symptoms.</w:t>
      </w:r>
    </w:p>
    <w:p w14:paraId="43CFB609" w14:textId="12875F6C" w:rsidR="003F4B05" w:rsidRDefault="003F4B05" w:rsidP="007A6599">
      <w:pPr>
        <w:rPr>
          <w:rFonts w:ascii="Baskerville" w:hAnsi="Baskerville"/>
        </w:rPr>
      </w:pPr>
    </w:p>
    <w:p w14:paraId="6E647824" w14:textId="0D5BC76F" w:rsidR="003F4B05" w:rsidRDefault="003F4B05" w:rsidP="003F4B05">
      <w:pPr>
        <w:ind w:left="720"/>
        <w:rPr>
          <w:rFonts w:ascii="Baskerville" w:hAnsi="Baskerville"/>
        </w:rPr>
      </w:pPr>
      <w:r>
        <w:rPr>
          <w:rFonts w:ascii="Baskerville" w:hAnsi="Baskerville"/>
        </w:rPr>
        <w:t>I had reached the point of almost taking my life because it (the pain) was so unbearable (Participant 1)</w:t>
      </w:r>
    </w:p>
    <w:p w14:paraId="14FE9EEE" w14:textId="0723CD62" w:rsidR="003F4B05" w:rsidRDefault="003F4B05" w:rsidP="003F4B05">
      <w:pPr>
        <w:ind w:left="720"/>
        <w:rPr>
          <w:rFonts w:ascii="Baskerville" w:hAnsi="Baskerville"/>
        </w:rPr>
      </w:pPr>
    </w:p>
    <w:p w14:paraId="038ACF91" w14:textId="692DB305" w:rsidR="003F4B05" w:rsidRDefault="003F4B05" w:rsidP="003F4B05">
      <w:pPr>
        <w:ind w:left="720"/>
        <w:rPr>
          <w:rFonts w:ascii="Baskerville" w:hAnsi="Baskerville"/>
        </w:rPr>
      </w:pPr>
      <w:r>
        <w:rPr>
          <w:rFonts w:ascii="Baskerville" w:hAnsi="Baskerville"/>
        </w:rPr>
        <w:t xml:space="preserve">(I was) </w:t>
      </w:r>
      <w:proofErr w:type="gramStart"/>
      <w:r>
        <w:rPr>
          <w:rFonts w:ascii="Baskerville" w:hAnsi="Baskerville"/>
        </w:rPr>
        <w:t>really low</w:t>
      </w:r>
      <w:proofErr w:type="gramEnd"/>
      <w:r>
        <w:rPr>
          <w:rFonts w:ascii="Baskerville" w:hAnsi="Baskerville"/>
        </w:rPr>
        <w:t>, really dark places (Participant 4)</w:t>
      </w:r>
    </w:p>
    <w:p w14:paraId="1939C599" w14:textId="585E3EF2" w:rsidR="003F4B05" w:rsidRDefault="003F4B05" w:rsidP="003F4B05">
      <w:pPr>
        <w:ind w:left="720"/>
        <w:rPr>
          <w:rFonts w:ascii="Baskerville" w:hAnsi="Baskerville"/>
        </w:rPr>
      </w:pPr>
    </w:p>
    <w:p w14:paraId="32A1A4E1" w14:textId="18A72621" w:rsidR="003F4B05" w:rsidRDefault="003F4B05" w:rsidP="003F4B05">
      <w:pPr>
        <w:rPr>
          <w:rFonts w:ascii="Baskerville" w:hAnsi="Baskerville"/>
        </w:rPr>
      </w:pPr>
      <w:r>
        <w:rPr>
          <w:rFonts w:ascii="Baskerville" w:hAnsi="Baskerville"/>
        </w:rPr>
        <w:t xml:space="preserve">The reflexology treatment session itself also provided </w:t>
      </w:r>
      <w:r w:rsidR="005942B7">
        <w:rPr>
          <w:rFonts w:ascii="Baskerville" w:hAnsi="Baskerville"/>
        </w:rPr>
        <w:t>uninterrupted time for each patient to be able to voice their concerns, to feel that they had been listened to and heard and this may also be of therapeutic benefit.</w:t>
      </w:r>
    </w:p>
    <w:p w14:paraId="2A809539" w14:textId="21E97F08" w:rsidR="000F46D1" w:rsidRDefault="000F46D1" w:rsidP="007A6599">
      <w:pPr>
        <w:rPr>
          <w:rFonts w:ascii="Baskerville" w:hAnsi="Baskerville"/>
        </w:rPr>
      </w:pPr>
    </w:p>
    <w:p w14:paraId="442C5744" w14:textId="49A2C0B7" w:rsidR="00223C18" w:rsidRDefault="005942B7" w:rsidP="007A6599">
      <w:pPr>
        <w:rPr>
          <w:rFonts w:ascii="Baskerville" w:hAnsi="Baskerville"/>
        </w:rPr>
      </w:pPr>
      <w:r>
        <w:rPr>
          <w:rFonts w:ascii="Baskerville" w:hAnsi="Baskerville"/>
        </w:rPr>
        <w:t>All participants reported improvements in both physical well-being and mood and these ranged from improvement in pain levels, changes and improvements in menstrual cycle function, reduction in frequency of migraines, improved sleep, feeling more relaxed and reduced Premenstrual syndrome symptoms.</w:t>
      </w:r>
    </w:p>
    <w:p w14:paraId="03C812FD" w14:textId="2D8D139B" w:rsidR="005942B7" w:rsidRDefault="005942B7" w:rsidP="007A6599">
      <w:pPr>
        <w:rPr>
          <w:rFonts w:ascii="Baskerville" w:hAnsi="Baskerville"/>
        </w:rPr>
      </w:pPr>
    </w:p>
    <w:p w14:paraId="1835F4C8" w14:textId="26A61ED9" w:rsidR="005942B7" w:rsidRDefault="005942B7" w:rsidP="000F118C">
      <w:pPr>
        <w:ind w:left="720"/>
        <w:rPr>
          <w:rFonts w:ascii="Baskerville" w:hAnsi="Baskerville"/>
        </w:rPr>
      </w:pPr>
      <w:r>
        <w:rPr>
          <w:rFonts w:ascii="Baskerville" w:hAnsi="Baskerville"/>
        </w:rPr>
        <w:t>My p</w:t>
      </w:r>
      <w:r w:rsidR="000F118C">
        <w:rPr>
          <w:rFonts w:ascii="Baskerville" w:hAnsi="Baskerville"/>
        </w:rPr>
        <w:t>eriods became regular, the flow went from four days of heavy to mainly one. (Participant 1)</w:t>
      </w:r>
    </w:p>
    <w:p w14:paraId="4DFA3769" w14:textId="132C830D" w:rsidR="000F118C" w:rsidRDefault="000F118C" w:rsidP="000F118C">
      <w:pPr>
        <w:ind w:left="720"/>
        <w:rPr>
          <w:rFonts w:ascii="Baskerville" w:hAnsi="Baskerville"/>
        </w:rPr>
      </w:pPr>
    </w:p>
    <w:p w14:paraId="2DAC3D46" w14:textId="0576C810" w:rsidR="000F118C" w:rsidRDefault="000F118C" w:rsidP="000F118C">
      <w:pPr>
        <w:ind w:left="720"/>
        <w:rPr>
          <w:rFonts w:ascii="Baskerville" w:hAnsi="Baskerville"/>
        </w:rPr>
      </w:pPr>
      <w:r>
        <w:rPr>
          <w:rFonts w:ascii="Baskerville" w:hAnsi="Baskerville"/>
        </w:rPr>
        <w:t>(This period) I have only taken painkiller twice, paracetamol and ibuprofen, before I was taking morphine (Participant 2)</w:t>
      </w:r>
    </w:p>
    <w:p w14:paraId="38E5B2E7" w14:textId="5F0D1E62" w:rsidR="000F118C" w:rsidRDefault="000F118C" w:rsidP="000F118C">
      <w:pPr>
        <w:ind w:left="720"/>
        <w:rPr>
          <w:rFonts w:ascii="Baskerville" w:hAnsi="Baskerville"/>
        </w:rPr>
      </w:pPr>
    </w:p>
    <w:p w14:paraId="155386F9" w14:textId="3185EEA3" w:rsidR="000F118C" w:rsidRDefault="000F118C" w:rsidP="000F118C">
      <w:pPr>
        <w:rPr>
          <w:rFonts w:ascii="Baskerville" w:hAnsi="Baskerville"/>
        </w:rPr>
      </w:pPr>
      <w:r>
        <w:rPr>
          <w:rFonts w:ascii="Baskerville" w:hAnsi="Baskerville"/>
        </w:rPr>
        <w:t>The concerns that this study raises are that of access to treatment, including funding and the ability to source adequately qualified practitioners and these issues do deserve further investigation.</w:t>
      </w:r>
    </w:p>
    <w:p w14:paraId="7A20B34F" w14:textId="538BE492" w:rsidR="000F118C" w:rsidRDefault="000F118C" w:rsidP="000F118C">
      <w:pPr>
        <w:rPr>
          <w:rFonts w:ascii="Baskerville" w:hAnsi="Baskerville"/>
        </w:rPr>
      </w:pPr>
    </w:p>
    <w:p w14:paraId="38CC8D15" w14:textId="273BC839" w:rsidR="000F118C" w:rsidRDefault="000F118C" w:rsidP="000F118C">
      <w:pPr>
        <w:rPr>
          <w:rFonts w:ascii="Baskerville" w:hAnsi="Baskerville"/>
        </w:rPr>
      </w:pPr>
      <w:r>
        <w:rPr>
          <w:rFonts w:ascii="Baskerville" w:hAnsi="Baskerville"/>
        </w:rPr>
        <w:t xml:space="preserve">All participants in this study self-funded their treatment and it would therefore fall into the category of private healthcare.  This would mean that it is highly likely that there are people who would like to consider this as a form of support or treatment but </w:t>
      </w:r>
      <w:r w:rsidR="000A6E5F">
        <w:rPr>
          <w:rFonts w:ascii="Baskerville" w:hAnsi="Baskerville"/>
        </w:rPr>
        <w:t>who</w:t>
      </w:r>
      <w:r>
        <w:rPr>
          <w:rFonts w:ascii="Baskerville" w:hAnsi="Baskerville"/>
        </w:rPr>
        <w:t xml:space="preserve"> are unable to do so due to a lack of resources. </w:t>
      </w:r>
      <w:r w:rsidR="000A6E5F">
        <w:rPr>
          <w:rFonts w:ascii="Baskerville" w:hAnsi="Baskerville"/>
        </w:rPr>
        <w:t xml:space="preserve">Given that this study has demonstrated that there are economic benefits to improved reproductive health and its impact on the </w:t>
      </w:r>
      <w:proofErr w:type="gramStart"/>
      <w:r w:rsidR="000A6E5F">
        <w:rPr>
          <w:rFonts w:ascii="Baskerville" w:hAnsi="Baskerville"/>
        </w:rPr>
        <w:t>socio-economics</w:t>
      </w:r>
      <w:proofErr w:type="gramEnd"/>
      <w:r w:rsidR="000A6E5F">
        <w:rPr>
          <w:rFonts w:ascii="Baskerville" w:hAnsi="Baskerville"/>
        </w:rPr>
        <w:t xml:space="preserve"> of the participants it would be worth exploring avenues of funding for those unable to fund themselves.  Patients experiencing the symptoms described in this study are proven to access more healthcare resources, take more days away from the workplace or may function at reduced productivity due to lack of pain and symptom management. They are also less likely to require mental health referrals or mental health medications when experiencing the positive aspects of psychosocial improvement.</w:t>
      </w:r>
    </w:p>
    <w:p w14:paraId="3B7CF28C" w14:textId="4371B568" w:rsidR="000A6E5F" w:rsidRDefault="000A6E5F" w:rsidP="000F118C">
      <w:pPr>
        <w:rPr>
          <w:rFonts w:ascii="Baskerville" w:hAnsi="Baskerville"/>
        </w:rPr>
      </w:pPr>
    </w:p>
    <w:p w14:paraId="7C493ABB" w14:textId="1886257F" w:rsidR="000A6E5F" w:rsidRDefault="000A6E5F" w:rsidP="000F118C">
      <w:pPr>
        <w:rPr>
          <w:rFonts w:ascii="Baskerville" w:hAnsi="Baskerville"/>
        </w:rPr>
      </w:pPr>
      <w:r>
        <w:rPr>
          <w:rFonts w:ascii="Baskerville" w:hAnsi="Baskerville"/>
        </w:rPr>
        <w:t xml:space="preserve">Finding a qualified practitioner also appeared to be problematic.  Some were resorting to Google and Facebook to find </w:t>
      </w:r>
      <w:r w:rsidR="00FD02FC">
        <w:rPr>
          <w:rFonts w:ascii="Baskerville" w:hAnsi="Baskerville"/>
        </w:rPr>
        <w:t>a reflexologist</w:t>
      </w:r>
      <w:r>
        <w:rPr>
          <w:rFonts w:ascii="Baskerville" w:hAnsi="Baskerville"/>
        </w:rPr>
        <w:t xml:space="preserve">, although they did research reviews on individual practitioners before seeking appointments with them.  </w:t>
      </w:r>
      <w:r w:rsidR="00FD02FC">
        <w:rPr>
          <w:rFonts w:ascii="Baskerville" w:hAnsi="Baskerville"/>
        </w:rPr>
        <w:t>Two did use professional bodies i.e. The Association of Reflexologists and the Association of Reproductive Reflexologists, but I feel that this merits further thought and investigation.  It is important that these organisations are more visible to enable those that do wish to explore reflexology are able to engage with a reflexologist who has appropriate qualifications.</w:t>
      </w:r>
      <w:r w:rsidR="00C06708">
        <w:rPr>
          <w:rFonts w:ascii="Baskerville" w:hAnsi="Baskerville"/>
        </w:rPr>
        <w:t xml:space="preserve">  How we </w:t>
      </w:r>
      <w:proofErr w:type="gramStart"/>
      <w:r w:rsidR="00C06708">
        <w:rPr>
          <w:rFonts w:ascii="Baskerville" w:hAnsi="Baskerville"/>
        </w:rPr>
        <w:t>are able to</w:t>
      </w:r>
      <w:proofErr w:type="gramEnd"/>
      <w:r w:rsidR="00C06708">
        <w:rPr>
          <w:rFonts w:ascii="Baskerville" w:hAnsi="Baskerville"/>
        </w:rPr>
        <w:t xml:space="preserve"> achieve this is something that needs more research.</w:t>
      </w:r>
    </w:p>
    <w:p w14:paraId="3B7219E8" w14:textId="2358B3A6" w:rsidR="00FD02FC" w:rsidRDefault="00FD02FC" w:rsidP="000F118C">
      <w:pPr>
        <w:rPr>
          <w:rFonts w:ascii="Baskerville" w:hAnsi="Baskerville"/>
        </w:rPr>
      </w:pPr>
    </w:p>
    <w:p w14:paraId="1CF09D08" w14:textId="666C0801" w:rsidR="00FD02FC" w:rsidRDefault="00FD02FC" w:rsidP="000F118C">
      <w:pPr>
        <w:rPr>
          <w:rFonts w:ascii="Baskerville" w:hAnsi="Baskerville"/>
        </w:rPr>
      </w:pPr>
      <w:r>
        <w:rPr>
          <w:rFonts w:ascii="Baskerville" w:hAnsi="Baskerville"/>
        </w:rPr>
        <w:t xml:space="preserve">This </w:t>
      </w:r>
      <w:proofErr w:type="gramStart"/>
      <w:r>
        <w:rPr>
          <w:rFonts w:ascii="Baskerville" w:hAnsi="Baskerville"/>
        </w:rPr>
        <w:t>particular group</w:t>
      </w:r>
      <w:proofErr w:type="gramEnd"/>
      <w:r>
        <w:rPr>
          <w:rFonts w:ascii="Baskerville" w:hAnsi="Baskerville"/>
        </w:rPr>
        <w:t xml:space="preserve"> of patients can be vulnerable particularly if feeling under time pressures or feeling desperate in terms of conception, symptoms and pain management. </w:t>
      </w:r>
    </w:p>
    <w:p w14:paraId="597C0F04" w14:textId="0758E193" w:rsidR="00C67DB3" w:rsidRDefault="00C67DB3" w:rsidP="000F118C">
      <w:pPr>
        <w:rPr>
          <w:rFonts w:ascii="Baskerville" w:hAnsi="Baskerville"/>
        </w:rPr>
      </w:pPr>
    </w:p>
    <w:p w14:paraId="6247ADA6" w14:textId="77777777" w:rsidR="00C67DB3" w:rsidRDefault="00C67DB3" w:rsidP="00C67DB3">
      <w:pPr>
        <w:rPr>
          <w:rFonts w:ascii="Baskerville" w:hAnsi="Baskerville"/>
        </w:rPr>
      </w:pPr>
      <w:r w:rsidRPr="00C67DB3">
        <w:rPr>
          <w:rFonts w:ascii="Baskerville" w:hAnsi="Baskerville"/>
        </w:rPr>
        <w:t>All participants in the study stated that they felt it should be available more accessible and more should be known about it.</w:t>
      </w:r>
      <w:r>
        <w:rPr>
          <w:rFonts w:ascii="Baskerville" w:hAnsi="Baskerville"/>
        </w:rPr>
        <w:t xml:space="preserve">  </w:t>
      </w:r>
    </w:p>
    <w:p w14:paraId="72DD9670" w14:textId="77777777" w:rsidR="00C67DB3" w:rsidRDefault="00C67DB3" w:rsidP="00C67DB3">
      <w:pPr>
        <w:rPr>
          <w:rFonts w:ascii="Baskerville" w:hAnsi="Baskerville"/>
        </w:rPr>
      </w:pPr>
    </w:p>
    <w:p w14:paraId="39E13E6C" w14:textId="77777777" w:rsidR="00C67DB3" w:rsidRDefault="00C67DB3" w:rsidP="00C67DB3">
      <w:pPr>
        <w:rPr>
          <w:rFonts w:ascii="Baskerville" w:hAnsi="Baskerville"/>
        </w:rPr>
      </w:pPr>
      <w:r>
        <w:rPr>
          <w:rFonts w:ascii="Baskerville" w:hAnsi="Baskerville"/>
        </w:rPr>
        <w:t xml:space="preserve">All participants expressed positive benefits of their experience of using reflexology and there were no reported adverse effects.  </w:t>
      </w:r>
    </w:p>
    <w:p w14:paraId="11249944" w14:textId="77777777" w:rsidR="00C67DB3" w:rsidRDefault="00C67DB3" w:rsidP="00C67DB3">
      <w:pPr>
        <w:rPr>
          <w:rFonts w:ascii="Baskerville" w:hAnsi="Baskerville"/>
        </w:rPr>
      </w:pPr>
    </w:p>
    <w:p w14:paraId="44188BFC" w14:textId="7ECAEE47" w:rsidR="00C67DB3" w:rsidRDefault="00C67DB3" w:rsidP="00C67DB3">
      <w:pPr>
        <w:rPr>
          <w:rFonts w:ascii="Baskerville" w:hAnsi="Baskerville"/>
        </w:rPr>
      </w:pPr>
      <w:r>
        <w:rPr>
          <w:rFonts w:ascii="Baskerville" w:hAnsi="Baskerville"/>
        </w:rPr>
        <w:t xml:space="preserve">The results of this small study would appear to support that reproductive reflexology can provide positive benefits and support for physical and psychosocial symptoms of those participants who were either trying to conceive or were experiencing symptoms related to their reproductive health. </w:t>
      </w:r>
    </w:p>
    <w:p w14:paraId="4A242024" w14:textId="66F1D2C7" w:rsidR="00EB58BF" w:rsidRDefault="00EB58BF" w:rsidP="00C67DB3">
      <w:pPr>
        <w:rPr>
          <w:rFonts w:ascii="Baskerville" w:hAnsi="Baskerville"/>
        </w:rPr>
      </w:pPr>
    </w:p>
    <w:p w14:paraId="663003FE" w14:textId="648E9A9B" w:rsidR="00EB58BF" w:rsidRDefault="00EB58BF" w:rsidP="00C67DB3">
      <w:pPr>
        <w:rPr>
          <w:rFonts w:ascii="Baskerville" w:hAnsi="Baskerville"/>
        </w:rPr>
      </w:pPr>
      <w:r>
        <w:rPr>
          <w:rFonts w:ascii="Baskerville" w:hAnsi="Baskerville"/>
        </w:rPr>
        <w:t xml:space="preserve">In further studies it would be worth considering including the use of </w:t>
      </w:r>
      <w:proofErr w:type="spellStart"/>
      <w:r>
        <w:rPr>
          <w:rFonts w:ascii="Baskerville" w:hAnsi="Baskerville"/>
        </w:rPr>
        <w:t>FertiQol</w:t>
      </w:r>
      <w:proofErr w:type="spellEnd"/>
      <w:r>
        <w:rPr>
          <w:rFonts w:ascii="Baskerville" w:hAnsi="Baskerville"/>
        </w:rPr>
        <w:t xml:space="preserve"> as a means of measuring the effects of fertility difficulties on quality of life alongside more in-depth interviews with participants to gain a greater understanding of the difficulties they may be experiencing.  </w:t>
      </w:r>
      <w:r>
        <w:rPr>
          <w:rFonts w:ascii="Baskerville" w:hAnsi="Baskerville"/>
        </w:rPr>
        <w:lastRenderedPageBreak/>
        <w:t xml:space="preserve">This may help to develop improved ways of providing support using reflexology for those with fertility issues. </w:t>
      </w:r>
    </w:p>
    <w:p w14:paraId="77D28510" w14:textId="77777777" w:rsidR="00C67DB3" w:rsidRDefault="00C67DB3" w:rsidP="000F118C">
      <w:pPr>
        <w:rPr>
          <w:rFonts w:ascii="Baskerville" w:hAnsi="Baskerville"/>
        </w:rPr>
      </w:pPr>
    </w:p>
    <w:p w14:paraId="586F2440" w14:textId="77777777" w:rsidR="00EB58BF" w:rsidRDefault="00624DAF" w:rsidP="007A6599">
      <w:pPr>
        <w:rPr>
          <w:rFonts w:ascii="Baskerville" w:hAnsi="Baskerville"/>
        </w:rPr>
      </w:pPr>
      <w:r>
        <w:rPr>
          <w:rFonts w:ascii="Baskerville" w:hAnsi="Baskerville"/>
        </w:rPr>
        <w:t xml:space="preserve">In conclusion it appeared that there was a reduction in pain, a reduction in what were expressed as debilitating </w:t>
      </w:r>
      <w:r w:rsidR="00C06708">
        <w:rPr>
          <w:rFonts w:ascii="Baskerville" w:hAnsi="Baskerville"/>
        </w:rPr>
        <w:t xml:space="preserve">physical and emotional </w:t>
      </w:r>
      <w:r>
        <w:rPr>
          <w:rFonts w:ascii="Baskerville" w:hAnsi="Baskerville"/>
        </w:rPr>
        <w:t>symptoms that were impacting on everyday life.  There was a marked improvement noted in mood and mental health</w:t>
      </w:r>
      <w:r w:rsidR="000A6E5F">
        <w:rPr>
          <w:rFonts w:ascii="Baskerville" w:hAnsi="Baskerville"/>
        </w:rPr>
        <w:t>.</w:t>
      </w:r>
      <w:r w:rsidR="00FD02FC">
        <w:rPr>
          <w:rFonts w:ascii="Baskerville" w:hAnsi="Baskerville"/>
        </w:rPr>
        <w:t xml:space="preserve"> </w:t>
      </w:r>
    </w:p>
    <w:p w14:paraId="2B2470DE" w14:textId="4DCE0CE4" w:rsidR="00624DAF" w:rsidRDefault="00FD02FC" w:rsidP="007A6599">
      <w:pPr>
        <w:rPr>
          <w:rFonts w:ascii="Baskerville" w:hAnsi="Baskerville"/>
        </w:rPr>
      </w:pPr>
      <w:r>
        <w:rPr>
          <w:rFonts w:ascii="Baskerville" w:hAnsi="Baskerville"/>
        </w:rPr>
        <w:t xml:space="preserve">These reported improvements in themselves </w:t>
      </w:r>
      <w:r w:rsidR="00EB58BF">
        <w:rPr>
          <w:rFonts w:ascii="Baskerville" w:hAnsi="Baskerville"/>
        </w:rPr>
        <w:t>suggest</w:t>
      </w:r>
      <w:r>
        <w:rPr>
          <w:rFonts w:ascii="Baskerville" w:hAnsi="Baskerville"/>
        </w:rPr>
        <w:t xml:space="preserve"> a further study with a larger number of participants to provide an opportunity to explore the possibilities </w:t>
      </w:r>
      <w:r w:rsidR="00C06708">
        <w:rPr>
          <w:rFonts w:ascii="Baskerville" w:hAnsi="Baskerville"/>
        </w:rPr>
        <w:t xml:space="preserve">of increasing awareness of reproductive reflexology and provision for it to be more widely available. </w:t>
      </w:r>
    </w:p>
    <w:p w14:paraId="74D165D6" w14:textId="203CA8DF" w:rsidR="00EB58BF" w:rsidRDefault="00EB58BF" w:rsidP="007A6599">
      <w:pPr>
        <w:rPr>
          <w:rFonts w:ascii="Baskerville" w:hAnsi="Baskerville"/>
        </w:rPr>
      </w:pPr>
    </w:p>
    <w:p w14:paraId="52273CAA" w14:textId="77777777" w:rsidR="00EB58BF" w:rsidRDefault="00EB58BF" w:rsidP="007A6599">
      <w:pPr>
        <w:rPr>
          <w:rFonts w:ascii="Baskerville" w:hAnsi="Baskerville"/>
        </w:rPr>
      </w:pPr>
    </w:p>
    <w:p w14:paraId="57F35DDE" w14:textId="1B75E708" w:rsidR="00B32D78" w:rsidRPr="00B32D78" w:rsidRDefault="00B32D78" w:rsidP="00F82427">
      <w:pPr>
        <w:rPr>
          <w:rFonts w:ascii="Baskerville" w:hAnsi="Baskerville"/>
          <w:b/>
          <w:bCs/>
          <w:color w:val="000000" w:themeColor="text1"/>
        </w:rPr>
      </w:pPr>
      <w:r w:rsidRPr="00B32D78">
        <w:rPr>
          <w:rFonts w:ascii="Baskerville" w:hAnsi="Baskerville"/>
          <w:b/>
          <w:bCs/>
        </w:rPr>
        <w:t>Referencing</w:t>
      </w:r>
    </w:p>
    <w:p w14:paraId="4E0185CF" w14:textId="7958AF32" w:rsidR="0090279F" w:rsidRDefault="0090279F" w:rsidP="00F82427">
      <w:pPr>
        <w:rPr>
          <w:rFonts w:ascii="Baskerville" w:hAnsi="Baskerville"/>
        </w:rPr>
      </w:pPr>
    </w:p>
    <w:p w14:paraId="6DE46349" w14:textId="0192C3BE" w:rsidR="006E4EAB" w:rsidRDefault="006E4EAB" w:rsidP="00F82427">
      <w:pPr>
        <w:rPr>
          <w:rFonts w:ascii="Baskerville" w:hAnsi="Baskerville"/>
        </w:rPr>
      </w:pPr>
    </w:p>
    <w:p w14:paraId="36F37220" w14:textId="0D76826A" w:rsidR="00EB58BF" w:rsidRPr="003045AE" w:rsidRDefault="003045AE" w:rsidP="00EB58BF">
      <w:pPr>
        <w:pStyle w:val="NormalWeb"/>
        <w:shd w:val="clear" w:color="auto" w:fill="FFFFFF"/>
        <w:spacing w:before="0" w:beforeAutospacing="0" w:after="173" w:afterAutospacing="0"/>
        <w:rPr>
          <w:rFonts w:ascii="Baskerville" w:hAnsi="Baskerville"/>
          <w:color w:val="000000" w:themeColor="text1"/>
          <w:sz w:val="21"/>
          <w:szCs w:val="21"/>
        </w:rPr>
      </w:pPr>
      <w:proofErr w:type="spellStart"/>
      <w:r w:rsidRPr="003045AE">
        <w:rPr>
          <w:rFonts w:ascii="Baskerville" w:hAnsi="Baskerville"/>
          <w:color w:val="000000" w:themeColor="text1"/>
          <w:sz w:val="21"/>
          <w:szCs w:val="21"/>
        </w:rPr>
        <w:t>Adhikary</w:t>
      </w:r>
      <w:proofErr w:type="spellEnd"/>
      <w:r w:rsidRPr="003045AE">
        <w:rPr>
          <w:rFonts w:ascii="Baskerville" w:hAnsi="Baskerville"/>
          <w:color w:val="000000" w:themeColor="text1"/>
          <w:sz w:val="21"/>
          <w:szCs w:val="21"/>
        </w:rPr>
        <w:t xml:space="preserve">, P., Roy, N., Gitau Mburu, </w:t>
      </w:r>
      <w:proofErr w:type="spellStart"/>
      <w:r w:rsidRPr="003045AE">
        <w:rPr>
          <w:rFonts w:ascii="Baskerville" w:hAnsi="Baskerville"/>
          <w:color w:val="000000" w:themeColor="text1"/>
          <w:sz w:val="21"/>
          <w:szCs w:val="21"/>
        </w:rPr>
        <w:t>Kabra</w:t>
      </w:r>
      <w:proofErr w:type="spellEnd"/>
      <w:r w:rsidRPr="003045AE">
        <w:rPr>
          <w:rFonts w:ascii="Baskerville" w:hAnsi="Baskerville"/>
          <w:color w:val="000000" w:themeColor="text1"/>
          <w:sz w:val="21"/>
          <w:szCs w:val="21"/>
        </w:rPr>
        <w:t xml:space="preserve">, R., </w:t>
      </w:r>
      <w:proofErr w:type="spellStart"/>
      <w:r w:rsidRPr="003045AE">
        <w:rPr>
          <w:rFonts w:ascii="Baskerville" w:hAnsi="Baskerville"/>
          <w:color w:val="000000" w:themeColor="text1"/>
          <w:sz w:val="21"/>
          <w:szCs w:val="21"/>
        </w:rPr>
        <w:t>Ndema</w:t>
      </w:r>
      <w:proofErr w:type="spellEnd"/>
      <w:r w:rsidRPr="003045AE">
        <w:rPr>
          <w:rFonts w:ascii="Baskerville" w:hAnsi="Baskerville"/>
          <w:color w:val="000000" w:themeColor="text1"/>
          <w:sz w:val="21"/>
          <w:szCs w:val="21"/>
        </w:rPr>
        <w:t xml:space="preserve"> Abu Habib, </w:t>
      </w:r>
      <w:proofErr w:type="spellStart"/>
      <w:r w:rsidRPr="003045AE">
        <w:rPr>
          <w:rFonts w:ascii="Baskerville" w:hAnsi="Baskerville"/>
          <w:color w:val="000000" w:themeColor="text1"/>
          <w:sz w:val="21"/>
          <w:szCs w:val="21"/>
        </w:rPr>
        <w:t>Kiarie</w:t>
      </w:r>
      <w:proofErr w:type="spellEnd"/>
      <w:r w:rsidRPr="003045AE">
        <w:rPr>
          <w:rFonts w:ascii="Baskerville" w:hAnsi="Baskerville"/>
          <w:color w:val="000000" w:themeColor="text1"/>
          <w:sz w:val="21"/>
          <w:szCs w:val="21"/>
        </w:rPr>
        <w:t xml:space="preserve">, J., </w:t>
      </w:r>
      <w:proofErr w:type="spellStart"/>
      <w:r w:rsidRPr="003045AE">
        <w:rPr>
          <w:rFonts w:ascii="Baskerville" w:hAnsi="Baskerville"/>
          <w:color w:val="000000" w:themeColor="text1"/>
          <w:sz w:val="21"/>
          <w:szCs w:val="21"/>
        </w:rPr>
        <w:t>Dhabhai</w:t>
      </w:r>
      <w:proofErr w:type="spellEnd"/>
      <w:r w:rsidRPr="003045AE">
        <w:rPr>
          <w:rFonts w:ascii="Baskerville" w:hAnsi="Baskerville"/>
          <w:color w:val="000000" w:themeColor="text1"/>
          <w:sz w:val="21"/>
          <w:szCs w:val="21"/>
        </w:rPr>
        <w:t>, N., Chowdhury, R. And Mazumder</w:t>
      </w:r>
      <w:r w:rsidR="00EB58BF" w:rsidRPr="003045AE">
        <w:rPr>
          <w:rFonts w:ascii="Baskerville" w:hAnsi="Baskerville"/>
          <w:color w:val="000000" w:themeColor="text1"/>
          <w:sz w:val="21"/>
          <w:szCs w:val="21"/>
        </w:rPr>
        <w:t xml:space="preserve">, S., 2022. Characteristics, </w:t>
      </w:r>
      <w:proofErr w:type="gramStart"/>
      <w:r w:rsidR="00EB58BF" w:rsidRPr="003045AE">
        <w:rPr>
          <w:rFonts w:ascii="Baskerville" w:hAnsi="Baskerville"/>
          <w:color w:val="000000" w:themeColor="text1"/>
          <w:sz w:val="21"/>
          <w:szCs w:val="21"/>
        </w:rPr>
        <w:t>experiences</w:t>
      </w:r>
      <w:proofErr w:type="gramEnd"/>
      <w:r w:rsidR="00EB58BF" w:rsidRPr="003045AE">
        <w:rPr>
          <w:rFonts w:ascii="Baskerville" w:hAnsi="Baskerville"/>
          <w:color w:val="000000" w:themeColor="text1"/>
          <w:sz w:val="21"/>
          <w:szCs w:val="21"/>
        </w:rPr>
        <w:t xml:space="preserve"> and actions taken by women to address delayed conception: A mixed-methods cross-sectional study protocol. </w:t>
      </w:r>
      <w:proofErr w:type="spellStart"/>
      <w:r w:rsidR="00EB58BF" w:rsidRPr="003045AE">
        <w:rPr>
          <w:rFonts w:ascii="Baskerville" w:hAnsi="Baskerville"/>
          <w:i/>
          <w:iCs/>
          <w:color w:val="000000" w:themeColor="text1"/>
          <w:sz w:val="21"/>
          <w:szCs w:val="21"/>
        </w:rPr>
        <w:t>PLoS</w:t>
      </w:r>
      <w:proofErr w:type="spellEnd"/>
      <w:r w:rsidR="00EB58BF" w:rsidRPr="003045AE">
        <w:rPr>
          <w:rFonts w:ascii="Baskerville" w:hAnsi="Baskerville"/>
          <w:i/>
          <w:iCs/>
          <w:color w:val="000000" w:themeColor="text1"/>
          <w:sz w:val="21"/>
          <w:szCs w:val="21"/>
        </w:rPr>
        <w:t xml:space="preserve"> One, </w:t>
      </w:r>
      <w:r w:rsidR="00EB58BF" w:rsidRPr="003045AE">
        <w:rPr>
          <w:rFonts w:ascii="Baskerville" w:hAnsi="Baskerville"/>
          <w:b/>
          <w:bCs/>
          <w:color w:val="000000" w:themeColor="text1"/>
          <w:sz w:val="21"/>
          <w:szCs w:val="21"/>
        </w:rPr>
        <w:t>17</w:t>
      </w:r>
      <w:r w:rsidR="00EB58BF" w:rsidRPr="003045AE">
        <w:rPr>
          <w:rFonts w:ascii="Baskerville" w:hAnsi="Baskerville"/>
          <w:color w:val="000000" w:themeColor="text1"/>
          <w:sz w:val="21"/>
          <w:szCs w:val="21"/>
        </w:rPr>
        <w:t>(3), pp. e0264777.</w:t>
      </w:r>
    </w:p>
    <w:p w14:paraId="346DF9E3" w14:textId="4408C211" w:rsidR="00EB58BF" w:rsidRPr="003045AE" w:rsidRDefault="003045AE" w:rsidP="00EB58BF">
      <w:pPr>
        <w:pStyle w:val="NormalWeb"/>
        <w:shd w:val="clear" w:color="auto" w:fill="FFFFFF"/>
        <w:spacing w:before="0" w:beforeAutospacing="0" w:after="173" w:afterAutospacing="0"/>
        <w:rPr>
          <w:rFonts w:ascii="Baskerville" w:hAnsi="Baskerville"/>
          <w:color w:val="000000" w:themeColor="text1"/>
          <w:sz w:val="21"/>
          <w:szCs w:val="21"/>
        </w:rPr>
      </w:pPr>
      <w:proofErr w:type="spellStart"/>
      <w:r w:rsidRPr="003045AE">
        <w:rPr>
          <w:rFonts w:ascii="Baskerville" w:hAnsi="Baskerville"/>
          <w:color w:val="000000" w:themeColor="text1"/>
          <w:sz w:val="21"/>
          <w:szCs w:val="21"/>
        </w:rPr>
        <w:t>Batinic</w:t>
      </w:r>
      <w:proofErr w:type="spellEnd"/>
      <w:r w:rsidRPr="003045AE">
        <w:rPr>
          <w:rFonts w:ascii="Baskerville" w:hAnsi="Baskerville"/>
          <w:color w:val="000000" w:themeColor="text1"/>
          <w:sz w:val="21"/>
          <w:szCs w:val="21"/>
        </w:rPr>
        <w:t xml:space="preserve">, B., Milovanovic, J. And </w:t>
      </w:r>
      <w:proofErr w:type="spellStart"/>
      <w:r w:rsidRPr="003045AE">
        <w:rPr>
          <w:rFonts w:ascii="Baskerville" w:hAnsi="Baskerville"/>
          <w:color w:val="000000" w:themeColor="text1"/>
          <w:sz w:val="21"/>
          <w:szCs w:val="21"/>
        </w:rPr>
        <w:t>Dragojevic-Dikic</w:t>
      </w:r>
      <w:proofErr w:type="spellEnd"/>
      <w:r w:rsidRPr="003045AE">
        <w:rPr>
          <w:rFonts w:ascii="Baskerville" w:hAnsi="Baskerville"/>
          <w:color w:val="000000" w:themeColor="text1"/>
          <w:sz w:val="21"/>
          <w:szCs w:val="21"/>
        </w:rPr>
        <w:t>, S</w:t>
      </w:r>
      <w:r w:rsidR="00EB58BF" w:rsidRPr="003045AE">
        <w:rPr>
          <w:rFonts w:ascii="Baskerville" w:hAnsi="Baskerville"/>
          <w:color w:val="000000" w:themeColor="text1"/>
          <w:sz w:val="21"/>
          <w:szCs w:val="21"/>
        </w:rPr>
        <w:t>., 2021. Correlation between perceived infertility-related stress and fertility quality of life in women diagnosed with primary infertility. </w:t>
      </w:r>
      <w:r w:rsidR="00EB58BF" w:rsidRPr="003045AE">
        <w:rPr>
          <w:rFonts w:ascii="Baskerville" w:hAnsi="Baskerville"/>
          <w:i/>
          <w:iCs/>
          <w:color w:val="000000" w:themeColor="text1"/>
          <w:sz w:val="21"/>
          <w:szCs w:val="21"/>
        </w:rPr>
        <w:t>European psychiatry, </w:t>
      </w:r>
      <w:r w:rsidR="00EB58BF" w:rsidRPr="003045AE">
        <w:rPr>
          <w:rFonts w:ascii="Baskerville" w:hAnsi="Baskerville"/>
          <w:b/>
          <w:bCs/>
          <w:color w:val="000000" w:themeColor="text1"/>
          <w:sz w:val="21"/>
          <w:szCs w:val="21"/>
        </w:rPr>
        <w:t>64</w:t>
      </w:r>
      <w:r w:rsidR="00EB58BF" w:rsidRPr="003045AE">
        <w:rPr>
          <w:rFonts w:ascii="Baskerville" w:hAnsi="Baskerville"/>
          <w:color w:val="000000" w:themeColor="text1"/>
          <w:sz w:val="21"/>
          <w:szCs w:val="21"/>
        </w:rPr>
        <w:t>, pp. S600-S601.</w:t>
      </w:r>
    </w:p>
    <w:p w14:paraId="7A183F25" w14:textId="5DDFCA25" w:rsidR="00EB58BF" w:rsidRDefault="003045AE" w:rsidP="00EB58BF">
      <w:pPr>
        <w:pStyle w:val="NormalWeb"/>
        <w:shd w:val="clear" w:color="auto" w:fill="FFFFFF"/>
        <w:spacing w:before="0" w:beforeAutospacing="0" w:after="173" w:afterAutospacing="0"/>
        <w:rPr>
          <w:rFonts w:ascii="Baskerville" w:hAnsi="Baskerville"/>
          <w:color w:val="000000" w:themeColor="text1"/>
          <w:sz w:val="21"/>
          <w:szCs w:val="21"/>
        </w:rPr>
      </w:pPr>
      <w:r w:rsidRPr="003045AE">
        <w:rPr>
          <w:rFonts w:ascii="Baskerville" w:hAnsi="Baskerville"/>
          <w:color w:val="000000" w:themeColor="text1"/>
          <w:sz w:val="21"/>
          <w:szCs w:val="21"/>
        </w:rPr>
        <w:t xml:space="preserve">Bishop, F.L., Yardley, L. And </w:t>
      </w:r>
      <w:proofErr w:type="spellStart"/>
      <w:r w:rsidRPr="003045AE">
        <w:rPr>
          <w:rFonts w:ascii="Baskerville" w:hAnsi="Baskerville"/>
          <w:color w:val="000000" w:themeColor="text1"/>
          <w:sz w:val="21"/>
          <w:szCs w:val="21"/>
        </w:rPr>
        <w:t>Lewith</w:t>
      </w:r>
      <w:proofErr w:type="spellEnd"/>
      <w:r w:rsidRPr="003045AE">
        <w:rPr>
          <w:rFonts w:ascii="Baskerville" w:hAnsi="Baskerville"/>
          <w:color w:val="000000" w:themeColor="text1"/>
          <w:sz w:val="21"/>
          <w:szCs w:val="21"/>
        </w:rPr>
        <w:t>, G.T</w:t>
      </w:r>
      <w:r w:rsidR="00EB58BF" w:rsidRPr="003045AE">
        <w:rPr>
          <w:rFonts w:ascii="Baskerville" w:hAnsi="Baskerville"/>
          <w:color w:val="000000" w:themeColor="text1"/>
          <w:sz w:val="21"/>
          <w:szCs w:val="21"/>
        </w:rPr>
        <w:t>., 2008. Treatment appraisals and beliefs predict adherence to complementary therapies: A prospective study using a dynamic extended self-regulation model. </w:t>
      </w:r>
      <w:r w:rsidR="00EB58BF" w:rsidRPr="003045AE">
        <w:rPr>
          <w:rFonts w:ascii="Baskerville" w:hAnsi="Baskerville"/>
          <w:i/>
          <w:iCs/>
          <w:color w:val="000000" w:themeColor="text1"/>
          <w:sz w:val="21"/>
          <w:szCs w:val="21"/>
        </w:rPr>
        <w:t xml:space="preserve">British journal of health psychology; Br J Health </w:t>
      </w:r>
      <w:proofErr w:type="spellStart"/>
      <w:r w:rsidR="00EB58BF" w:rsidRPr="003045AE">
        <w:rPr>
          <w:rFonts w:ascii="Baskerville" w:hAnsi="Baskerville"/>
          <w:i/>
          <w:iCs/>
          <w:color w:val="000000" w:themeColor="text1"/>
          <w:sz w:val="21"/>
          <w:szCs w:val="21"/>
        </w:rPr>
        <w:t>Psychol</w:t>
      </w:r>
      <w:proofErr w:type="spellEnd"/>
      <w:r w:rsidR="00EB58BF" w:rsidRPr="003045AE">
        <w:rPr>
          <w:rFonts w:ascii="Baskerville" w:hAnsi="Baskerville"/>
          <w:i/>
          <w:iCs/>
          <w:color w:val="000000" w:themeColor="text1"/>
          <w:sz w:val="21"/>
          <w:szCs w:val="21"/>
        </w:rPr>
        <w:t>, </w:t>
      </w:r>
      <w:r w:rsidR="00EB58BF" w:rsidRPr="003045AE">
        <w:rPr>
          <w:rFonts w:ascii="Baskerville" w:hAnsi="Baskerville"/>
          <w:b/>
          <w:bCs/>
          <w:color w:val="000000" w:themeColor="text1"/>
          <w:sz w:val="21"/>
          <w:szCs w:val="21"/>
        </w:rPr>
        <w:t>13</w:t>
      </w:r>
      <w:r w:rsidR="00EB58BF" w:rsidRPr="003045AE">
        <w:rPr>
          <w:rFonts w:ascii="Baskerville" w:hAnsi="Baskerville"/>
          <w:color w:val="000000" w:themeColor="text1"/>
          <w:sz w:val="21"/>
          <w:szCs w:val="21"/>
        </w:rPr>
        <w:t>(4), pp. 701-718.</w:t>
      </w:r>
    </w:p>
    <w:p w14:paraId="6D5ACCD3" w14:textId="006B3840" w:rsidR="00F10783" w:rsidRPr="003045AE" w:rsidRDefault="00F10783" w:rsidP="00EB58BF">
      <w:pPr>
        <w:pStyle w:val="NormalWeb"/>
        <w:shd w:val="clear" w:color="auto" w:fill="FFFFFF"/>
        <w:spacing w:before="0" w:beforeAutospacing="0" w:after="173" w:afterAutospacing="0"/>
        <w:rPr>
          <w:rFonts w:ascii="Baskerville" w:hAnsi="Baskerville"/>
          <w:color w:val="000000" w:themeColor="text1"/>
          <w:sz w:val="21"/>
          <w:szCs w:val="21"/>
        </w:rPr>
      </w:pPr>
      <w:proofErr w:type="spellStart"/>
      <w:r>
        <w:rPr>
          <w:rFonts w:ascii="Baskerville" w:hAnsi="Baskerville"/>
          <w:color w:val="000000" w:themeColor="text1"/>
          <w:sz w:val="21"/>
          <w:szCs w:val="21"/>
        </w:rPr>
        <w:t>Boeije</w:t>
      </w:r>
      <w:proofErr w:type="spellEnd"/>
      <w:r>
        <w:rPr>
          <w:rFonts w:ascii="Baskerville" w:hAnsi="Baskerville"/>
          <w:color w:val="000000" w:themeColor="text1"/>
          <w:sz w:val="21"/>
          <w:szCs w:val="21"/>
        </w:rPr>
        <w:t xml:space="preserve">, H. (2010) </w:t>
      </w:r>
      <w:r w:rsidRPr="00F10783">
        <w:rPr>
          <w:rFonts w:ascii="Baskerville" w:hAnsi="Baskerville"/>
          <w:i/>
          <w:iCs/>
          <w:color w:val="000000" w:themeColor="text1"/>
          <w:sz w:val="21"/>
          <w:szCs w:val="21"/>
        </w:rPr>
        <w:t>Analysis in Qualitative Research</w:t>
      </w:r>
      <w:r>
        <w:rPr>
          <w:rFonts w:ascii="Baskerville" w:hAnsi="Baskerville"/>
          <w:color w:val="000000" w:themeColor="text1"/>
          <w:sz w:val="21"/>
          <w:szCs w:val="21"/>
        </w:rPr>
        <w:t xml:space="preserve">. </w:t>
      </w:r>
      <w:proofErr w:type="spellStart"/>
      <w:proofErr w:type="gramStart"/>
      <w:r>
        <w:rPr>
          <w:rFonts w:ascii="Baskerville" w:hAnsi="Baskerville"/>
          <w:color w:val="000000" w:themeColor="text1"/>
          <w:sz w:val="21"/>
          <w:szCs w:val="21"/>
        </w:rPr>
        <w:t>London:Sage</w:t>
      </w:r>
      <w:proofErr w:type="spellEnd"/>
      <w:proofErr w:type="gramEnd"/>
    </w:p>
    <w:p w14:paraId="25C84ACA" w14:textId="2C59A1FA" w:rsidR="003045AE" w:rsidRDefault="00000000" w:rsidP="00EB58BF">
      <w:pPr>
        <w:pStyle w:val="NormalWeb"/>
        <w:shd w:val="clear" w:color="auto" w:fill="FFFFFF"/>
        <w:spacing w:before="0" w:beforeAutospacing="0" w:after="173" w:afterAutospacing="0"/>
        <w:rPr>
          <w:rFonts w:ascii="Baskerville" w:hAnsi="Baskerville"/>
          <w:color w:val="000000" w:themeColor="text1"/>
        </w:rPr>
      </w:pPr>
      <w:hyperlink r:id="rId7" w:history="1">
        <w:r w:rsidR="003045AE" w:rsidRPr="003045AE">
          <w:rPr>
            <w:rStyle w:val="personname"/>
            <w:rFonts w:ascii="Baskerville" w:hAnsi="Baskerville"/>
            <w:color w:val="000000" w:themeColor="text1"/>
          </w:rPr>
          <w:t>Boivin, Jacky</w:t>
        </w:r>
      </w:hyperlink>
      <w:r w:rsidR="003045AE" w:rsidRPr="003045AE">
        <w:rPr>
          <w:rStyle w:val="person"/>
          <w:rFonts w:ascii="Baskerville" w:hAnsi="Baskerville"/>
          <w:color w:val="000000" w:themeColor="text1"/>
        </w:rPr>
        <w:t> </w:t>
      </w:r>
      <w:r w:rsidR="003045AE" w:rsidRPr="003045AE">
        <w:rPr>
          <w:rFonts w:ascii="Baskerville" w:hAnsi="Baskerville"/>
          <w:noProof/>
          <w:color w:val="000000" w:themeColor="text1"/>
        </w:rPr>
        <w:drawing>
          <wp:inline distT="0" distB="0" distL="0" distR="0" wp14:anchorId="1CEAB427" wp14:editId="730DF842">
            <wp:extent cx="203200" cy="203200"/>
            <wp:effectExtent l="0" t="0" r="0" b="0"/>
            <wp:docPr id="2" name="Picture 2">
              <a:hlinkClick xmlns:a="http://schemas.openxmlformats.org/drawingml/2006/main" r:id="rId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a:hlinkClick r:id="rId8" tgtFrame="&quot;_blank&quo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003045AE" w:rsidRPr="003045AE">
        <w:rPr>
          <w:rFonts w:ascii="Baskerville" w:hAnsi="Baskerville"/>
          <w:color w:val="000000" w:themeColor="text1"/>
        </w:rPr>
        <w:t>, </w:t>
      </w:r>
      <w:proofErr w:type="spellStart"/>
      <w:r w:rsidR="003045AE" w:rsidRPr="003045AE">
        <w:rPr>
          <w:rStyle w:val="personname"/>
          <w:rFonts w:ascii="Baskerville" w:hAnsi="Baskerville"/>
          <w:color w:val="000000" w:themeColor="text1"/>
        </w:rPr>
        <w:t>Takefman</w:t>
      </w:r>
      <w:proofErr w:type="spellEnd"/>
      <w:r w:rsidR="003045AE" w:rsidRPr="003045AE">
        <w:rPr>
          <w:rStyle w:val="personname"/>
          <w:rFonts w:ascii="Baskerville" w:hAnsi="Baskerville"/>
          <w:color w:val="000000" w:themeColor="text1"/>
        </w:rPr>
        <w:t>, J.</w:t>
      </w:r>
      <w:r w:rsidR="003045AE" w:rsidRPr="003045AE">
        <w:rPr>
          <w:rFonts w:ascii="Baskerville" w:hAnsi="Baskerville"/>
          <w:color w:val="000000" w:themeColor="text1"/>
        </w:rPr>
        <w:t> And </w:t>
      </w:r>
      <w:r w:rsidR="003045AE" w:rsidRPr="003045AE">
        <w:rPr>
          <w:rStyle w:val="personname"/>
          <w:rFonts w:ascii="Baskerville" w:hAnsi="Baskerville"/>
          <w:color w:val="000000" w:themeColor="text1"/>
        </w:rPr>
        <w:t>Braverman, A.</w:t>
      </w:r>
      <w:r w:rsidR="003045AE" w:rsidRPr="003045AE">
        <w:rPr>
          <w:rFonts w:ascii="Baskerville" w:hAnsi="Baskerville"/>
          <w:color w:val="000000" w:themeColor="text1"/>
        </w:rPr>
        <w:t> 2011. The Fertility Quality of Life (</w:t>
      </w:r>
      <w:proofErr w:type="spellStart"/>
      <w:r w:rsidR="003045AE" w:rsidRPr="003045AE">
        <w:rPr>
          <w:rFonts w:ascii="Baskerville" w:hAnsi="Baskerville"/>
          <w:color w:val="000000" w:themeColor="text1"/>
        </w:rPr>
        <w:t>FertiQoL</w:t>
      </w:r>
      <w:proofErr w:type="spellEnd"/>
      <w:r w:rsidR="003045AE" w:rsidRPr="003045AE">
        <w:rPr>
          <w:rFonts w:ascii="Baskerville" w:hAnsi="Baskerville"/>
          <w:color w:val="000000" w:themeColor="text1"/>
        </w:rPr>
        <w:t>) tool: development and general psychometric properties. </w:t>
      </w:r>
      <w:r w:rsidR="003045AE" w:rsidRPr="003045AE">
        <w:rPr>
          <w:rFonts w:ascii="Baskerville" w:hAnsi="Baskerville"/>
          <w:i/>
          <w:iCs/>
          <w:color w:val="000000" w:themeColor="text1"/>
        </w:rPr>
        <w:t>Fertility and Sterility</w:t>
      </w:r>
      <w:r w:rsidR="003045AE" w:rsidRPr="003045AE">
        <w:rPr>
          <w:rFonts w:ascii="Baskerville" w:hAnsi="Baskerville"/>
          <w:color w:val="000000" w:themeColor="text1"/>
        </w:rPr>
        <w:t> 96 (2</w:t>
      </w:r>
      <w:proofErr w:type="gramStart"/>
      <w:r w:rsidR="003045AE" w:rsidRPr="003045AE">
        <w:rPr>
          <w:rFonts w:ascii="Baskerville" w:hAnsi="Baskerville"/>
          <w:color w:val="000000" w:themeColor="text1"/>
        </w:rPr>
        <w:t>) ,</w:t>
      </w:r>
      <w:proofErr w:type="gramEnd"/>
      <w:r w:rsidR="003045AE" w:rsidRPr="003045AE">
        <w:rPr>
          <w:rFonts w:ascii="Baskerville" w:hAnsi="Baskerville"/>
          <w:color w:val="000000" w:themeColor="text1"/>
        </w:rPr>
        <w:t xml:space="preserve"> pp. 409-415. </w:t>
      </w:r>
      <w:hyperlink r:id="rId10" w:tgtFrame="_blank" w:history="1">
        <w:r w:rsidR="003045AE" w:rsidRPr="003045AE">
          <w:rPr>
            <w:rStyle w:val="Hyperlink"/>
            <w:rFonts w:ascii="Baskerville" w:hAnsi="Baskerville"/>
            <w:color w:val="000000" w:themeColor="text1"/>
            <w:u w:val="none"/>
          </w:rPr>
          <w:t>10.1016/j.fertnstert.2011.02.046</w:t>
        </w:r>
      </w:hyperlink>
    </w:p>
    <w:p w14:paraId="05A7CC8A" w14:textId="0E61773A" w:rsidR="00F10783" w:rsidRDefault="00F10783" w:rsidP="00EB58BF">
      <w:pPr>
        <w:pStyle w:val="NormalWeb"/>
        <w:shd w:val="clear" w:color="auto" w:fill="FFFFFF"/>
        <w:spacing w:before="0" w:beforeAutospacing="0" w:after="173" w:afterAutospacing="0"/>
        <w:rPr>
          <w:rFonts w:ascii="Baskerville" w:hAnsi="Baskerville"/>
          <w:color w:val="000000" w:themeColor="text1"/>
        </w:rPr>
      </w:pPr>
      <w:r>
        <w:rPr>
          <w:rFonts w:ascii="Baskerville" w:hAnsi="Baskerville"/>
          <w:color w:val="000000" w:themeColor="text1"/>
        </w:rPr>
        <w:t xml:space="preserve">Costley, C. Elliot, G. and Gibbs, P. (2011) </w:t>
      </w:r>
      <w:r w:rsidRPr="00F10783">
        <w:rPr>
          <w:rFonts w:ascii="Baskerville" w:hAnsi="Baskerville"/>
          <w:i/>
          <w:iCs/>
          <w:color w:val="000000" w:themeColor="text1"/>
        </w:rPr>
        <w:t>Doing Work Based Research</w:t>
      </w:r>
      <w:r>
        <w:rPr>
          <w:rFonts w:ascii="Baskerville" w:hAnsi="Baskerville"/>
          <w:color w:val="000000" w:themeColor="text1"/>
        </w:rPr>
        <w:t xml:space="preserve">. </w:t>
      </w:r>
      <w:proofErr w:type="spellStart"/>
      <w:proofErr w:type="gramStart"/>
      <w:r>
        <w:rPr>
          <w:rFonts w:ascii="Baskerville" w:hAnsi="Baskerville"/>
          <w:color w:val="000000" w:themeColor="text1"/>
        </w:rPr>
        <w:t>London:Sage</w:t>
      </w:r>
      <w:proofErr w:type="spellEnd"/>
      <w:proofErr w:type="gramEnd"/>
    </w:p>
    <w:p w14:paraId="7A9E9027" w14:textId="77777777" w:rsidR="005D1576" w:rsidRDefault="005D1576" w:rsidP="00EB58BF">
      <w:pPr>
        <w:pStyle w:val="NormalWeb"/>
        <w:shd w:val="clear" w:color="auto" w:fill="FFFFFF"/>
        <w:spacing w:before="0" w:beforeAutospacing="0" w:after="173" w:afterAutospacing="0"/>
        <w:rPr>
          <w:rFonts w:ascii="Baskerville" w:hAnsi="Baskerville"/>
        </w:rPr>
      </w:pPr>
      <w:proofErr w:type="spellStart"/>
      <w:r w:rsidRPr="005D1576">
        <w:rPr>
          <w:rFonts w:ascii="Baskerville" w:hAnsi="Baskerville"/>
        </w:rPr>
        <w:t>Dresing</w:t>
      </w:r>
      <w:proofErr w:type="spellEnd"/>
      <w:r w:rsidRPr="005D1576">
        <w:rPr>
          <w:rFonts w:ascii="Baskerville" w:hAnsi="Baskerville"/>
        </w:rPr>
        <w:t>, Thorsten/</w:t>
      </w:r>
      <w:proofErr w:type="spellStart"/>
      <w:r w:rsidRPr="005D1576">
        <w:rPr>
          <w:rFonts w:ascii="Baskerville" w:hAnsi="Baskerville"/>
        </w:rPr>
        <w:t>Pehl</w:t>
      </w:r>
      <w:proofErr w:type="spellEnd"/>
      <w:r w:rsidRPr="005D1576">
        <w:rPr>
          <w:rFonts w:ascii="Baskerville" w:hAnsi="Baskerville"/>
        </w:rPr>
        <w:t>, Thorsten/</w:t>
      </w:r>
      <w:proofErr w:type="spellStart"/>
      <w:r w:rsidRPr="005D1576">
        <w:rPr>
          <w:rFonts w:ascii="Baskerville" w:hAnsi="Baskerville"/>
        </w:rPr>
        <w:t>Schmieder</w:t>
      </w:r>
      <w:proofErr w:type="spellEnd"/>
      <w:r w:rsidRPr="005D1576">
        <w:rPr>
          <w:rFonts w:ascii="Baskerville" w:hAnsi="Baskerville"/>
        </w:rPr>
        <w:t xml:space="preserve">, Christian (2015): </w:t>
      </w:r>
      <w:r w:rsidRPr="00F10783">
        <w:rPr>
          <w:rFonts w:ascii="Baskerville" w:hAnsi="Baskerville"/>
          <w:i/>
          <w:iCs/>
        </w:rPr>
        <w:t>Manual (on) Transcription. Transcription Conventions, Software Guides and Practical Hints for Qualitative Researchers</w:t>
      </w:r>
      <w:r w:rsidRPr="005D1576">
        <w:rPr>
          <w:rFonts w:ascii="Baskerville" w:hAnsi="Baskerville"/>
        </w:rPr>
        <w:t xml:space="preserve">. 3 </w:t>
      </w:r>
      <w:proofErr w:type="spellStart"/>
      <w:r w:rsidRPr="005D1576">
        <w:rPr>
          <w:rFonts w:ascii="Baskerville" w:hAnsi="Baskerville"/>
        </w:rPr>
        <w:t>rd</w:t>
      </w:r>
      <w:proofErr w:type="spellEnd"/>
      <w:r w:rsidRPr="005D1576">
        <w:rPr>
          <w:rFonts w:ascii="Baskerville" w:hAnsi="Baskerville"/>
        </w:rPr>
        <w:t xml:space="preserve"> English Edition. Marburg </w:t>
      </w:r>
    </w:p>
    <w:p w14:paraId="76FB58E6" w14:textId="29A44C4A" w:rsidR="005D1576" w:rsidRPr="005D1576" w:rsidRDefault="005D1576" w:rsidP="00EB58BF">
      <w:pPr>
        <w:pStyle w:val="NormalWeb"/>
        <w:shd w:val="clear" w:color="auto" w:fill="FFFFFF"/>
        <w:spacing w:before="0" w:beforeAutospacing="0" w:after="173" w:afterAutospacing="0"/>
        <w:rPr>
          <w:rFonts w:ascii="Baskerville" w:hAnsi="Baskerville"/>
        </w:rPr>
      </w:pPr>
      <w:r w:rsidRPr="005D1576">
        <w:rPr>
          <w:rFonts w:ascii="Baskerville" w:hAnsi="Baskerville"/>
        </w:rPr>
        <w:t xml:space="preserve">Available </w:t>
      </w:r>
      <w:r>
        <w:rPr>
          <w:rFonts w:ascii="Baskerville" w:hAnsi="Baskerville"/>
        </w:rPr>
        <w:t>at</w:t>
      </w:r>
      <w:r w:rsidRPr="005D1576">
        <w:rPr>
          <w:rFonts w:ascii="Baskerville" w:hAnsi="Baskerville"/>
        </w:rPr>
        <w:t>: http://www.audiotranskription.de/english/transcription-practicalguide.htm (Access</w:t>
      </w:r>
      <w:r>
        <w:rPr>
          <w:rFonts w:ascii="Baskerville" w:hAnsi="Baskerville"/>
        </w:rPr>
        <w:t>ed</w:t>
      </w:r>
      <w:r w:rsidRPr="005D1576">
        <w:rPr>
          <w:rFonts w:ascii="Baskerville" w:hAnsi="Baskerville"/>
        </w:rPr>
        <w:t xml:space="preserve">: </w:t>
      </w:r>
      <w:r w:rsidR="00B32D78">
        <w:rPr>
          <w:rFonts w:ascii="Baskerville" w:hAnsi="Baskerville"/>
        </w:rPr>
        <w:t>6th December 2023</w:t>
      </w:r>
      <w:r w:rsidRPr="005D1576">
        <w:rPr>
          <w:rFonts w:ascii="Baskerville" w:hAnsi="Baskerville"/>
        </w:rPr>
        <w:t>).</w:t>
      </w:r>
    </w:p>
    <w:p w14:paraId="5BD98B2B" w14:textId="77777777" w:rsidR="00231D04" w:rsidRDefault="00231D04" w:rsidP="00231D04">
      <w:pPr>
        <w:rPr>
          <w:rFonts w:ascii="Baskerville" w:hAnsi="Baskerville"/>
          <w:i/>
          <w:iCs/>
        </w:rPr>
      </w:pPr>
      <w:r>
        <w:rPr>
          <w:rFonts w:ascii="Baskerville" w:hAnsi="Baskerville"/>
        </w:rPr>
        <w:t xml:space="preserve">Endometriosis </w:t>
      </w:r>
      <w:proofErr w:type="gramStart"/>
      <w:r>
        <w:rPr>
          <w:rFonts w:ascii="Baskerville" w:hAnsi="Baskerville"/>
        </w:rPr>
        <w:t>UK( 2013</w:t>
      </w:r>
      <w:proofErr w:type="gramEnd"/>
      <w:r>
        <w:rPr>
          <w:rFonts w:ascii="Baskerville" w:hAnsi="Baskerville"/>
        </w:rPr>
        <w:t xml:space="preserve">) </w:t>
      </w:r>
      <w:r w:rsidRPr="00231D04">
        <w:rPr>
          <w:rFonts w:ascii="Baskerville" w:hAnsi="Baskerville"/>
          <w:i/>
          <w:iCs/>
        </w:rPr>
        <w:t>Endometriosis Facts and Figures</w:t>
      </w:r>
      <w:r>
        <w:rPr>
          <w:rFonts w:ascii="Baskerville" w:hAnsi="Baskerville"/>
          <w:i/>
          <w:iCs/>
        </w:rPr>
        <w:t>.</w:t>
      </w:r>
    </w:p>
    <w:p w14:paraId="43BCE0A4" w14:textId="77777777" w:rsidR="00231D04" w:rsidRPr="00231D04" w:rsidRDefault="00231D04" w:rsidP="00231D04">
      <w:pPr>
        <w:rPr>
          <w:rFonts w:ascii="Baskerville" w:hAnsi="Baskerville"/>
          <w:color w:val="000000" w:themeColor="text1"/>
        </w:rPr>
      </w:pPr>
      <w:r w:rsidRPr="00231D04">
        <w:rPr>
          <w:rFonts w:ascii="Baskerville" w:hAnsi="Baskerville"/>
        </w:rPr>
        <w:t>Available at:</w:t>
      </w:r>
      <w:r>
        <w:rPr>
          <w:rFonts w:ascii="Baskerville" w:hAnsi="Baskerville"/>
        </w:rPr>
        <w:t xml:space="preserve"> </w:t>
      </w:r>
      <w:hyperlink r:id="rId11" w:history="1">
        <w:r w:rsidRPr="00231D04">
          <w:rPr>
            <w:rStyle w:val="Hyperlink"/>
            <w:rFonts w:ascii="Baskerville" w:hAnsi="Baskerville"/>
            <w:color w:val="000000" w:themeColor="text1"/>
            <w:u w:val="none"/>
          </w:rPr>
          <w:t>https://www.endometriosis-uk.org/information</w:t>
        </w:r>
      </w:hyperlink>
    </w:p>
    <w:p w14:paraId="4002BC42" w14:textId="77777777" w:rsidR="00231D04" w:rsidRDefault="00231D04" w:rsidP="00231D04">
      <w:pPr>
        <w:rPr>
          <w:rFonts w:ascii="Baskerville" w:hAnsi="Baskerville"/>
        </w:rPr>
      </w:pPr>
      <w:r>
        <w:rPr>
          <w:rFonts w:ascii="Baskerville" w:hAnsi="Baskerville"/>
        </w:rPr>
        <w:t>(Accessed: 9</w:t>
      </w:r>
      <w:r w:rsidRPr="00231D04">
        <w:rPr>
          <w:rFonts w:ascii="Baskerville" w:hAnsi="Baskerville"/>
          <w:vertAlign w:val="superscript"/>
        </w:rPr>
        <w:t>th</w:t>
      </w:r>
      <w:r>
        <w:rPr>
          <w:rFonts w:ascii="Baskerville" w:hAnsi="Baskerville"/>
        </w:rPr>
        <w:t xml:space="preserve"> January 2023)</w:t>
      </w:r>
    </w:p>
    <w:p w14:paraId="634C1E07" w14:textId="77777777" w:rsidR="005D1576" w:rsidRDefault="005D1576" w:rsidP="003045AE">
      <w:pPr>
        <w:shd w:val="clear" w:color="auto" w:fill="FFFFFF"/>
        <w:rPr>
          <w:rStyle w:val="authors-list-item"/>
          <w:rFonts w:ascii="Baskerville" w:hAnsi="Baskerville" w:cs="Segoe UI"/>
          <w:color w:val="000000" w:themeColor="text1"/>
        </w:rPr>
      </w:pPr>
    </w:p>
    <w:p w14:paraId="1625D9EE" w14:textId="028FD788" w:rsidR="003045AE" w:rsidRPr="003045AE" w:rsidRDefault="00000000" w:rsidP="003045AE">
      <w:pPr>
        <w:shd w:val="clear" w:color="auto" w:fill="FFFFFF"/>
        <w:rPr>
          <w:rStyle w:val="cit"/>
          <w:rFonts w:ascii="Baskerville" w:hAnsi="Baskerville" w:cs="Segoe UI"/>
          <w:color w:val="000000" w:themeColor="text1"/>
        </w:rPr>
      </w:pPr>
      <w:hyperlink r:id="rId12" w:history="1">
        <w:r w:rsidR="003045AE" w:rsidRPr="005D1576">
          <w:rPr>
            <w:rStyle w:val="Hyperlink"/>
            <w:rFonts w:ascii="Baskerville" w:hAnsi="Baskerville" w:cs="Segoe UI"/>
            <w:color w:val="000000" w:themeColor="text1"/>
            <w:u w:val="none"/>
          </w:rPr>
          <w:t>Harris</w:t>
        </w:r>
      </w:hyperlink>
      <w:r w:rsidR="003045AE" w:rsidRPr="005D1576">
        <w:rPr>
          <w:rStyle w:val="authors-list-item"/>
          <w:rFonts w:ascii="Baskerville" w:hAnsi="Baskerville" w:cs="Segoe UI"/>
          <w:color w:val="000000" w:themeColor="text1"/>
        </w:rPr>
        <w:t>, P E</w:t>
      </w:r>
      <w:r w:rsidR="003045AE" w:rsidRPr="005D1576">
        <w:rPr>
          <w:rStyle w:val="author-sup-separator"/>
          <w:rFonts w:ascii="Baskerville" w:hAnsi="Baskerville" w:cs="Segoe UI"/>
          <w:color w:val="000000" w:themeColor="text1"/>
          <w:vertAlign w:val="superscript"/>
        </w:rPr>
        <w:t> </w:t>
      </w:r>
      <w:hyperlink r:id="rId13" w:anchor="affiliation-1" w:tooltip="Cardiff School of Health Sciences, Cardiff Metropolitan University, Cardiff, UK. peharris@cardiffmet.ac.uk" w:history="1">
        <w:r w:rsidR="003045AE" w:rsidRPr="005D1576">
          <w:rPr>
            <w:rStyle w:val="Hyperlink"/>
            <w:rFonts w:ascii="Baskerville" w:hAnsi="Baskerville" w:cs="Segoe UI"/>
            <w:color w:val="000000" w:themeColor="text1"/>
            <w:u w:val="none"/>
            <w:shd w:val="clear" w:color="auto" w:fill="F1F1F1"/>
            <w:vertAlign w:val="superscript"/>
          </w:rPr>
          <w:t>1</w:t>
        </w:r>
      </w:hyperlink>
      <w:r w:rsidR="003045AE" w:rsidRPr="005D1576">
        <w:rPr>
          <w:rStyle w:val="comma"/>
          <w:rFonts w:ascii="Baskerville" w:hAnsi="Baskerville" w:cs="Segoe UI"/>
          <w:color w:val="000000" w:themeColor="text1"/>
        </w:rPr>
        <w:t>, </w:t>
      </w:r>
      <w:hyperlink r:id="rId14" w:history="1">
        <w:r w:rsidR="003045AE" w:rsidRPr="005D1576">
          <w:rPr>
            <w:rStyle w:val="Hyperlink"/>
            <w:rFonts w:ascii="Baskerville" w:hAnsi="Baskerville" w:cs="Segoe UI"/>
            <w:color w:val="000000" w:themeColor="text1"/>
            <w:u w:val="none"/>
          </w:rPr>
          <w:t>Cooper</w:t>
        </w:r>
      </w:hyperlink>
      <w:r w:rsidR="003045AE" w:rsidRPr="005D1576">
        <w:rPr>
          <w:rStyle w:val="authors-list-item"/>
          <w:rFonts w:ascii="Baskerville" w:hAnsi="Baskerville" w:cs="Segoe UI"/>
          <w:color w:val="000000" w:themeColor="text1"/>
        </w:rPr>
        <w:t>, K L</w:t>
      </w:r>
      <w:r w:rsidR="003045AE" w:rsidRPr="005D1576">
        <w:rPr>
          <w:rStyle w:val="comma"/>
          <w:rFonts w:ascii="Baskerville" w:hAnsi="Baskerville" w:cs="Segoe UI"/>
          <w:color w:val="000000" w:themeColor="text1"/>
        </w:rPr>
        <w:t>, </w:t>
      </w:r>
      <w:proofErr w:type="spellStart"/>
      <w:r w:rsidR="003045AE" w:rsidRPr="005D1576">
        <w:rPr>
          <w:rStyle w:val="authors-list-item"/>
          <w:rFonts w:ascii="Baskerville" w:hAnsi="Baskerville" w:cs="Segoe UI"/>
          <w:color w:val="000000" w:themeColor="text1"/>
        </w:rPr>
        <w:fldChar w:fldCharType="begin"/>
      </w:r>
      <w:r w:rsidR="003045AE" w:rsidRPr="005D1576">
        <w:rPr>
          <w:rStyle w:val="authors-list-item"/>
          <w:rFonts w:ascii="Baskerville" w:hAnsi="Baskerville" w:cs="Segoe UI"/>
          <w:color w:val="000000" w:themeColor="text1"/>
        </w:rPr>
        <w:instrText xml:space="preserve"> HYPERLINK "https://pubmed.ncbi.nlm.nih.gov/?term=Relton+C&amp;cauthor_id=22994327" </w:instrText>
      </w:r>
      <w:r w:rsidR="003045AE" w:rsidRPr="005D1576">
        <w:rPr>
          <w:rStyle w:val="authors-list-item"/>
          <w:rFonts w:ascii="Baskerville" w:hAnsi="Baskerville" w:cs="Segoe UI"/>
          <w:color w:val="000000" w:themeColor="text1"/>
        </w:rPr>
      </w:r>
      <w:r w:rsidR="003045AE" w:rsidRPr="005D1576">
        <w:rPr>
          <w:rStyle w:val="authors-list-item"/>
          <w:rFonts w:ascii="Baskerville" w:hAnsi="Baskerville" w:cs="Segoe UI"/>
          <w:color w:val="000000" w:themeColor="text1"/>
        </w:rPr>
        <w:fldChar w:fldCharType="separate"/>
      </w:r>
      <w:r w:rsidR="003045AE" w:rsidRPr="005D1576">
        <w:rPr>
          <w:rStyle w:val="Hyperlink"/>
          <w:rFonts w:ascii="Baskerville" w:hAnsi="Baskerville" w:cs="Segoe UI"/>
          <w:color w:val="000000" w:themeColor="text1"/>
          <w:u w:val="none"/>
        </w:rPr>
        <w:t>Relton</w:t>
      </w:r>
      <w:proofErr w:type="spellEnd"/>
      <w:r w:rsidR="003045AE" w:rsidRPr="005D1576">
        <w:rPr>
          <w:rStyle w:val="authors-list-item"/>
          <w:rFonts w:ascii="Baskerville" w:hAnsi="Baskerville" w:cs="Segoe UI"/>
          <w:color w:val="000000" w:themeColor="text1"/>
        </w:rPr>
        <w:fldChar w:fldCharType="end"/>
      </w:r>
      <w:r w:rsidR="003045AE" w:rsidRPr="005D1576">
        <w:rPr>
          <w:rStyle w:val="authors-list-item"/>
          <w:rFonts w:ascii="Baskerville" w:hAnsi="Baskerville" w:cs="Segoe UI"/>
          <w:color w:val="000000" w:themeColor="text1"/>
        </w:rPr>
        <w:t xml:space="preserve"> C</w:t>
      </w:r>
      <w:r w:rsidR="003045AE" w:rsidRPr="005D1576">
        <w:rPr>
          <w:rStyle w:val="comma"/>
          <w:rFonts w:ascii="Baskerville" w:hAnsi="Baskerville" w:cs="Segoe UI"/>
          <w:color w:val="000000" w:themeColor="text1"/>
        </w:rPr>
        <w:t>, </w:t>
      </w:r>
      <w:hyperlink r:id="rId15" w:history="1">
        <w:r w:rsidR="003045AE" w:rsidRPr="005D1576">
          <w:rPr>
            <w:rStyle w:val="Hyperlink"/>
            <w:rFonts w:ascii="Baskerville" w:hAnsi="Baskerville" w:cs="Segoe UI"/>
            <w:color w:val="000000" w:themeColor="text1"/>
            <w:u w:val="none"/>
          </w:rPr>
          <w:t>Thomas</w:t>
        </w:r>
      </w:hyperlink>
      <w:r w:rsidR="003045AE" w:rsidRPr="005D1576">
        <w:rPr>
          <w:rStyle w:val="authors-list-item"/>
          <w:rFonts w:ascii="Baskerville" w:hAnsi="Baskerville" w:cs="Segoe UI"/>
          <w:color w:val="000000" w:themeColor="text1"/>
        </w:rPr>
        <w:t xml:space="preserve"> K J, </w:t>
      </w:r>
      <w:r w:rsidR="003045AE" w:rsidRPr="003045AE">
        <w:rPr>
          <w:rStyle w:val="authors-list-item"/>
          <w:rFonts w:ascii="Baskerville" w:hAnsi="Baskerville" w:cs="Segoe UI"/>
          <w:color w:val="000000" w:themeColor="text1"/>
        </w:rPr>
        <w:t xml:space="preserve">2012, </w:t>
      </w:r>
      <w:r w:rsidR="003045AE" w:rsidRPr="003045AE">
        <w:rPr>
          <w:rFonts w:ascii="Baskerville" w:hAnsi="Baskerville"/>
          <w:color w:val="212121"/>
        </w:rPr>
        <w:t>Prevalence of complementary and alternative medicine (CAM) use by the general population: a systematic review and update</w:t>
      </w:r>
      <w:r w:rsidR="003045AE">
        <w:rPr>
          <w:rFonts w:ascii="Baskerville" w:hAnsi="Baskerville"/>
          <w:b/>
          <w:bCs/>
          <w:color w:val="212121"/>
        </w:rPr>
        <w:t xml:space="preserve">. </w:t>
      </w:r>
      <w:r w:rsidR="003045AE" w:rsidRPr="003045AE">
        <w:rPr>
          <w:rFonts w:ascii="Baskerville" w:hAnsi="Baskerville"/>
          <w:i/>
          <w:iCs/>
          <w:color w:val="212121"/>
        </w:rPr>
        <w:t>International Journal of Clinical Practice</w:t>
      </w:r>
      <w:r w:rsidR="003045AE">
        <w:rPr>
          <w:rFonts w:ascii="Baskerville" w:hAnsi="Baskerville"/>
          <w:b/>
          <w:bCs/>
          <w:i/>
          <w:iCs/>
          <w:color w:val="212121"/>
        </w:rPr>
        <w:t xml:space="preserve"> </w:t>
      </w:r>
      <w:r w:rsidR="003045AE" w:rsidRPr="003045AE">
        <w:rPr>
          <w:rStyle w:val="cit"/>
          <w:rFonts w:ascii="Baskerville" w:hAnsi="Baskerville" w:cs="Segoe UI"/>
          <w:color w:val="000000" w:themeColor="text1"/>
        </w:rPr>
        <w:t>2012 Oct;66(10):924-39.</w:t>
      </w:r>
    </w:p>
    <w:p w14:paraId="685858BE" w14:textId="011B7A0C" w:rsidR="003045AE" w:rsidRPr="003045AE" w:rsidRDefault="003045AE" w:rsidP="003045AE">
      <w:pPr>
        <w:shd w:val="clear" w:color="auto" w:fill="FFFFFF"/>
        <w:rPr>
          <w:rFonts w:ascii="Baskerville" w:hAnsi="Baskerville" w:cs="Segoe UI"/>
          <w:color w:val="000000" w:themeColor="text1"/>
        </w:rPr>
      </w:pPr>
      <w:proofErr w:type="spellStart"/>
      <w:r w:rsidRPr="003045AE">
        <w:rPr>
          <w:rStyle w:val="citation-doi"/>
          <w:rFonts w:ascii="Baskerville" w:hAnsi="Baskerville" w:cs="Segoe UI"/>
          <w:color w:val="000000" w:themeColor="text1"/>
        </w:rPr>
        <w:t>doi</w:t>
      </w:r>
      <w:proofErr w:type="spellEnd"/>
      <w:r w:rsidRPr="003045AE">
        <w:rPr>
          <w:rStyle w:val="citation-doi"/>
          <w:rFonts w:ascii="Baskerville" w:hAnsi="Baskerville" w:cs="Segoe UI"/>
          <w:color w:val="000000" w:themeColor="text1"/>
        </w:rPr>
        <w:t>: 10.1111/j.1742-1241.2012.02945.</w:t>
      </w:r>
    </w:p>
    <w:p w14:paraId="18F52E43" w14:textId="77777777" w:rsidR="00513A16" w:rsidRDefault="00513A16" w:rsidP="00EB58BF">
      <w:pPr>
        <w:pStyle w:val="NormalWeb"/>
        <w:shd w:val="clear" w:color="auto" w:fill="FFFFFF"/>
        <w:spacing w:before="0" w:beforeAutospacing="0" w:after="173" w:afterAutospacing="0"/>
        <w:rPr>
          <w:rFonts w:ascii="Baskerville" w:hAnsi="Baskerville"/>
          <w:color w:val="000000" w:themeColor="text1"/>
        </w:rPr>
      </w:pPr>
    </w:p>
    <w:p w14:paraId="0F3B6BCD" w14:textId="2E7F5E29" w:rsidR="00EB58BF" w:rsidRDefault="003045AE" w:rsidP="00EB58BF">
      <w:pPr>
        <w:pStyle w:val="NormalWeb"/>
        <w:shd w:val="clear" w:color="auto" w:fill="FFFFFF"/>
        <w:spacing w:before="0" w:beforeAutospacing="0" w:after="173" w:afterAutospacing="0"/>
        <w:rPr>
          <w:rFonts w:ascii="Baskerville" w:hAnsi="Baskerville"/>
          <w:color w:val="000000" w:themeColor="text1"/>
          <w:sz w:val="21"/>
          <w:szCs w:val="21"/>
        </w:rPr>
      </w:pPr>
      <w:proofErr w:type="spellStart"/>
      <w:r w:rsidRPr="003045AE">
        <w:rPr>
          <w:rFonts w:ascii="Baskerville" w:hAnsi="Baskerville"/>
          <w:color w:val="000000" w:themeColor="text1"/>
        </w:rPr>
        <w:t>Hasanpour</w:t>
      </w:r>
      <w:proofErr w:type="spellEnd"/>
      <w:r w:rsidRPr="003045AE">
        <w:rPr>
          <w:rFonts w:ascii="Baskerville" w:hAnsi="Baskerville"/>
          <w:color w:val="000000" w:themeColor="text1"/>
        </w:rPr>
        <w:t xml:space="preserve">, M., Mohammadi, M.M. And </w:t>
      </w:r>
      <w:proofErr w:type="spellStart"/>
      <w:r w:rsidRPr="003045AE">
        <w:rPr>
          <w:rFonts w:ascii="Baskerville" w:hAnsi="Baskerville"/>
          <w:color w:val="000000" w:themeColor="text1"/>
        </w:rPr>
        <w:t>Shareinia</w:t>
      </w:r>
      <w:proofErr w:type="spellEnd"/>
      <w:r w:rsidRPr="003045AE">
        <w:rPr>
          <w:rFonts w:ascii="Baskerville" w:hAnsi="Baskerville"/>
          <w:color w:val="000000" w:themeColor="text1"/>
        </w:rPr>
        <w:t>, H</w:t>
      </w:r>
      <w:r w:rsidR="00EB58BF" w:rsidRPr="003045AE">
        <w:rPr>
          <w:rFonts w:ascii="Baskerville" w:hAnsi="Baskerville"/>
          <w:color w:val="000000" w:themeColor="text1"/>
          <w:sz w:val="21"/>
          <w:szCs w:val="21"/>
        </w:rPr>
        <w:t>., 2019. Effects of reflexology on premenstrual syndrome: a systematic review and meta-analysis. </w:t>
      </w:r>
      <w:proofErr w:type="spellStart"/>
      <w:r w:rsidR="00EB58BF" w:rsidRPr="003045AE">
        <w:rPr>
          <w:rFonts w:ascii="Baskerville" w:hAnsi="Baskerville"/>
          <w:i/>
          <w:iCs/>
          <w:color w:val="000000" w:themeColor="text1"/>
          <w:sz w:val="21"/>
          <w:szCs w:val="21"/>
        </w:rPr>
        <w:t>BioPsychoSocial</w:t>
      </w:r>
      <w:proofErr w:type="spellEnd"/>
      <w:r w:rsidR="00EB58BF" w:rsidRPr="003045AE">
        <w:rPr>
          <w:rFonts w:ascii="Baskerville" w:hAnsi="Baskerville"/>
          <w:i/>
          <w:iCs/>
          <w:color w:val="000000" w:themeColor="text1"/>
          <w:sz w:val="21"/>
          <w:szCs w:val="21"/>
        </w:rPr>
        <w:t xml:space="preserve"> medicine; </w:t>
      </w:r>
      <w:proofErr w:type="spellStart"/>
      <w:r w:rsidR="00EB58BF" w:rsidRPr="003045AE">
        <w:rPr>
          <w:rFonts w:ascii="Baskerville" w:hAnsi="Baskerville"/>
          <w:i/>
          <w:iCs/>
          <w:color w:val="000000" w:themeColor="text1"/>
          <w:sz w:val="21"/>
          <w:szCs w:val="21"/>
        </w:rPr>
        <w:t>Biopsychosoc</w:t>
      </w:r>
      <w:proofErr w:type="spellEnd"/>
      <w:r w:rsidR="00EB58BF" w:rsidRPr="003045AE">
        <w:rPr>
          <w:rFonts w:ascii="Baskerville" w:hAnsi="Baskerville"/>
          <w:i/>
          <w:iCs/>
          <w:color w:val="000000" w:themeColor="text1"/>
          <w:sz w:val="21"/>
          <w:szCs w:val="21"/>
        </w:rPr>
        <w:t xml:space="preserve"> Med, </w:t>
      </w:r>
      <w:r w:rsidR="00EB58BF" w:rsidRPr="003045AE">
        <w:rPr>
          <w:rFonts w:ascii="Baskerville" w:hAnsi="Baskerville"/>
          <w:b/>
          <w:bCs/>
          <w:color w:val="000000" w:themeColor="text1"/>
          <w:sz w:val="21"/>
          <w:szCs w:val="21"/>
        </w:rPr>
        <w:t>13</w:t>
      </w:r>
      <w:r w:rsidR="00EB58BF" w:rsidRPr="003045AE">
        <w:rPr>
          <w:rFonts w:ascii="Baskerville" w:hAnsi="Baskerville"/>
          <w:color w:val="000000" w:themeColor="text1"/>
          <w:sz w:val="21"/>
          <w:szCs w:val="21"/>
        </w:rPr>
        <w:t>(1), pp. 25.</w:t>
      </w:r>
    </w:p>
    <w:p w14:paraId="20C173EA" w14:textId="69A0E29D" w:rsidR="008B360D" w:rsidRDefault="008B360D" w:rsidP="00EB58BF">
      <w:pPr>
        <w:pStyle w:val="NormalWeb"/>
        <w:shd w:val="clear" w:color="auto" w:fill="FFFFFF"/>
        <w:spacing w:before="0" w:beforeAutospacing="0" w:after="173" w:afterAutospacing="0"/>
        <w:rPr>
          <w:rFonts w:ascii="Baskerville" w:hAnsi="Baskerville"/>
          <w:color w:val="000000" w:themeColor="text1"/>
          <w:sz w:val="21"/>
          <w:szCs w:val="21"/>
        </w:rPr>
      </w:pPr>
      <w:r>
        <w:rPr>
          <w:rFonts w:ascii="Baskerville" w:hAnsi="Baskerville"/>
          <w:color w:val="000000" w:themeColor="text1"/>
          <w:sz w:val="21"/>
          <w:szCs w:val="21"/>
        </w:rPr>
        <w:lastRenderedPageBreak/>
        <w:t xml:space="preserve">Internet </w:t>
      </w:r>
      <w:proofErr w:type="spellStart"/>
      <w:r>
        <w:rPr>
          <w:rFonts w:ascii="Baskerville" w:hAnsi="Baskerville"/>
          <w:color w:val="000000" w:themeColor="text1"/>
          <w:sz w:val="21"/>
          <w:szCs w:val="21"/>
        </w:rPr>
        <w:t>Encylopaedia</w:t>
      </w:r>
      <w:proofErr w:type="spellEnd"/>
      <w:r>
        <w:rPr>
          <w:rFonts w:ascii="Baskerville" w:hAnsi="Baskerville"/>
          <w:color w:val="000000" w:themeColor="text1"/>
          <w:sz w:val="21"/>
          <w:szCs w:val="21"/>
        </w:rPr>
        <w:t xml:space="preserve"> of Psychology (2010) </w:t>
      </w:r>
      <w:r w:rsidRPr="008B360D">
        <w:rPr>
          <w:rFonts w:ascii="Baskerville" w:hAnsi="Baskerville"/>
          <w:i/>
          <w:iCs/>
          <w:color w:val="000000" w:themeColor="text1"/>
          <w:sz w:val="21"/>
          <w:szCs w:val="21"/>
        </w:rPr>
        <w:t>Martin Heidegger (1889-1976)</w:t>
      </w:r>
      <w:r>
        <w:rPr>
          <w:rFonts w:ascii="Baskerville" w:hAnsi="Baskerville"/>
          <w:color w:val="000000" w:themeColor="text1"/>
          <w:sz w:val="21"/>
          <w:szCs w:val="21"/>
        </w:rPr>
        <w:t xml:space="preserve"> </w:t>
      </w:r>
    </w:p>
    <w:p w14:paraId="5C228A9C" w14:textId="56685CDC" w:rsidR="008B360D" w:rsidRPr="008B360D" w:rsidRDefault="008B360D" w:rsidP="00EB58BF">
      <w:pPr>
        <w:pStyle w:val="NormalWeb"/>
        <w:shd w:val="clear" w:color="auto" w:fill="FFFFFF"/>
        <w:spacing w:before="0" w:beforeAutospacing="0" w:after="173" w:afterAutospacing="0"/>
        <w:rPr>
          <w:rFonts w:ascii="Baskerville" w:hAnsi="Baskerville"/>
          <w:color w:val="000000" w:themeColor="text1"/>
          <w:sz w:val="21"/>
          <w:szCs w:val="21"/>
        </w:rPr>
      </w:pPr>
      <w:r>
        <w:rPr>
          <w:rFonts w:ascii="Baskerville" w:hAnsi="Baskerville"/>
          <w:color w:val="000000" w:themeColor="text1"/>
          <w:sz w:val="21"/>
          <w:szCs w:val="21"/>
        </w:rPr>
        <w:t>Available at:</w:t>
      </w:r>
      <w:r w:rsidRPr="008B360D">
        <w:t xml:space="preserve"> </w:t>
      </w:r>
      <w:hyperlink r:id="rId16" w:history="1">
        <w:r w:rsidRPr="008B360D">
          <w:rPr>
            <w:rStyle w:val="Hyperlink"/>
            <w:rFonts w:ascii="Baskerville" w:hAnsi="Baskerville"/>
            <w:color w:val="000000" w:themeColor="text1"/>
            <w:sz w:val="21"/>
            <w:szCs w:val="21"/>
            <w:u w:val="none"/>
          </w:rPr>
          <w:t>https://iep.utm.edu/heidegge/</w:t>
        </w:r>
      </w:hyperlink>
    </w:p>
    <w:p w14:paraId="7C84E71E" w14:textId="063842D0" w:rsidR="008B360D" w:rsidRPr="003045AE" w:rsidRDefault="008B360D" w:rsidP="00EB58BF">
      <w:pPr>
        <w:pStyle w:val="NormalWeb"/>
        <w:shd w:val="clear" w:color="auto" w:fill="FFFFFF"/>
        <w:spacing w:before="0" w:beforeAutospacing="0" w:after="173" w:afterAutospacing="0"/>
        <w:rPr>
          <w:rFonts w:ascii="Baskerville" w:hAnsi="Baskerville"/>
          <w:color w:val="000000" w:themeColor="text1"/>
          <w:sz w:val="21"/>
          <w:szCs w:val="21"/>
        </w:rPr>
      </w:pPr>
      <w:r>
        <w:rPr>
          <w:rFonts w:ascii="Baskerville" w:hAnsi="Baskerville"/>
          <w:color w:val="000000" w:themeColor="text1"/>
          <w:sz w:val="21"/>
          <w:szCs w:val="21"/>
        </w:rPr>
        <w:t>Accessed: 23</w:t>
      </w:r>
      <w:r w:rsidRPr="008B360D">
        <w:rPr>
          <w:rFonts w:ascii="Baskerville" w:hAnsi="Baskerville"/>
          <w:color w:val="000000" w:themeColor="text1"/>
          <w:sz w:val="21"/>
          <w:szCs w:val="21"/>
          <w:vertAlign w:val="superscript"/>
        </w:rPr>
        <w:t>r</w:t>
      </w:r>
      <w:r>
        <w:rPr>
          <w:rFonts w:ascii="Baskerville" w:hAnsi="Baskerville"/>
          <w:color w:val="000000" w:themeColor="text1"/>
          <w:sz w:val="21"/>
          <w:szCs w:val="21"/>
          <w:vertAlign w:val="superscript"/>
        </w:rPr>
        <w:t xml:space="preserve">rd </w:t>
      </w:r>
      <w:r>
        <w:rPr>
          <w:rFonts w:ascii="Baskerville" w:hAnsi="Baskerville"/>
          <w:color w:val="000000" w:themeColor="text1"/>
          <w:sz w:val="21"/>
          <w:szCs w:val="21"/>
        </w:rPr>
        <w:t>January 2023</w:t>
      </w:r>
    </w:p>
    <w:p w14:paraId="75A34699" w14:textId="4E574D09" w:rsidR="00EB58BF" w:rsidRDefault="003045AE" w:rsidP="00EB58BF">
      <w:pPr>
        <w:pStyle w:val="NormalWeb"/>
        <w:shd w:val="clear" w:color="auto" w:fill="FFFFFF"/>
        <w:spacing w:before="0" w:beforeAutospacing="0" w:after="173" w:afterAutospacing="0"/>
        <w:rPr>
          <w:rFonts w:ascii="Baskerville" w:hAnsi="Baskerville"/>
          <w:color w:val="000000" w:themeColor="text1"/>
          <w:sz w:val="21"/>
          <w:szCs w:val="21"/>
        </w:rPr>
      </w:pPr>
      <w:proofErr w:type="spellStart"/>
      <w:r w:rsidRPr="003045AE">
        <w:rPr>
          <w:rFonts w:ascii="Baskerville" w:hAnsi="Baskerville"/>
          <w:color w:val="000000" w:themeColor="text1"/>
          <w:sz w:val="21"/>
          <w:szCs w:val="21"/>
        </w:rPr>
        <w:t>Kahyaoglu</w:t>
      </w:r>
      <w:proofErr w:type="spellEnd"/>
      <w:r w:rsidRPr="003045AE">
        <w:rPr>
          <w:rFonts w:ascii="Baskerville" w:hAnsi="Baskerville"/>
          <w:color w:val="000000" w:themeColor="text1"/>
          <w:sz w:val="21"/>
          <w:szCs w:val="21"/>
        </w:rPr>
        <w:t xml:space="preserve"> Sut, H. And </w:t>
      </w:r>
      <w:proofErr w:type="spellStart"/>
      <w:r w:rsidRPr="003045AE">
        <w:rPr>
          <w:rFonts w:ascii="Baskerville" w:hAnsi="Baskerville"/>
          <w:color w:val="000000" w:themeColor="text1"/>
          <w:sz w:val="21"/>
          <w:szCs w:val="21"/>
        </w:rPr>
        <w:t>Balkanli</w:t>
      </w:r>
      <w:proofErr w:type="spellEnd"/>
      <w:r w:rsidRPr="003045AE">
        <w:rPr>
          <w:rFonts w:ascii="Baskerville" w:hAnsi="Baskerville"/>
          <w:color w:val="000000" w:themeColor="text1"/>
          <w:sz w:val="21"/>
          <w:szCs w:val="21"/>
        </w:rPr>
        <w:t xml:space="preserve"> Kaplan, P</w:t>
      </w:r>
      <w:r w:rsidR="00EB58BF" w:rsidRPr="003045AE">
        <w:rPr>
          <w:rFonts w:ascii="Baskerville" w:hAnsi="Baskerville"/>
          <w:color w:val="000000" w:themeColor="text1"/>
          <w:sz w:val="21"/>
          <w:szCs w:val="21"/>
        </w:rPr>
        <w:t xml:space="preserve">., 2015. Quality of life in women with infertility via the </w:t>
      </w:r>
      <w:proofErr w:type="spellStart"/>
      <w:r w:rsidR="00EB58BF" w:rsidRPr="003045AE">
        <w:rPr>
          <w:rFonts w:ascii="Baskerville" w:hAnsi="Baskerville"/>
          <w:color w:val="000000" w:themeColor="text1"/>
          <w:sz w:val="21"/>
          <w:szCs w:val="21"/>
        </w:rPr>
        <w:t>FertiQoL</w:t>
      </w:r>
      <w:proofErr w:type="spellEnd"/>
      <w:r w:rsidR="00EB58BF" w:rsidRPr="003045AE">
        <w:rPr>
          <w:rFonts w:ascii="Baskerville" w:hAnsi="Baskerville"/>
          <w:color w:val="000000" w:themeColor="text1"/>
          <w:sz w:val="21"/>
          <w:szCs w:val="21"/>
        </w:rPr>
        <w:t xml:space="preserve"> and the Hospital Anxiety and Depression Scales. </w:t>
      </w:r>
      <w:r w:rsidR="00EB58BF" w:rsidRPr="003045AE">
        <w:rPr>
          <w:rFonts w:ascii="Baskerville" w:hAnsi="Baskerville"/>
          <w:i/>
          <w:iCs/>
          <w:color w:val="000000" w:themeColor="text1"/>
          <w:sz w:val="21"/>
          <w:szCs w:val="21"/>
        </w:rPr>
        <w:t xml:space="preserve">Nursing &amp; health sciences; </w:t>
      </w:r>
      <w:proofErr w:type="spellStart"/>
      <w:r w:rsidR="00EB58BF" w:rsidRPr="003045AE">
        <w:rPr>
          <w:rFonts w:ascii="Baskerville" w:hAnsi="Baskerville"/>
          <w:i/>
          <w:iCs/>
          <w:color w:val="000000" w:themeColor="text1"/>
          <w:sz w:val="21"/>
          <w:szCs w:val="21"/>
        </w:rPr>
        <w:t>Nurs</w:t>
      </w:r>
      <w:proofErr w:type="spellEnd"/>
      <w:r w:rsidR="00EB58BF" w:rsidRPr="003045AE">
        <w:rPr>
          <w:rFonts w:ascii="Baskerville" w:hAnsi="Baskerville"/>
          <w:i/>
          <w:iCs/>
          <w:color w:val="000000" w:themeColor="text1"/>
          <w:sz w:val="21"/>
          <w:szCs w:val="21"/>
        </w:rPr>
        <w:t xml:space="preserve"> Health Sci, </w:t>
      </w:r>
      <w:r w:rsidR="00EB58BF" w:rsidRPr="003045AE">
        <w:rPr>
          <w:rFonts w:ascii="Baskerville" w:hAnsi="Baskerville"/>
          <w:b/>
          <w:bCs/>
          <w:color w:val="000000" w:themeColor="text1"/>
          <w:sz w:val="21"/>
          <w:szCs w:val="21"/>
        </w:rPr>
        <w:t>17</w:t>
      </w:r>
      <w:r w:rsidR="00EB58BF" w:rsidRPr="003045AE">
        <w:rPr>
          <w:rFonts w:ascii="Baskerville" w:hAnsi="Baskerville"/>
          <w:color w:val="000000" w:themeColor="text1"/>
          <w:sz w:val="21"/>
          <w:szCs w:val="21"/>
        </w:rPr>
        <w:t>(1), pp. 84-89.</w:t>
      </w:r>
    </w:p>
    <w:p w14:paraId="063322F9" w14:textId="4C279F79" w:rsidR="00F10783" w:rsidRDefault="00F10783" w:rsidP="00EB58BF">
      <w:pPr>
        <w:pStyle w:val="NormalWeb"/>
        <w:shd w:val="clear" w:color="auto" w:fill="FFFFFF"/>
        <w:spacing w:before="0" w:beforeAutospacing="0" w:after="173" w:afterAutospacing="0"/>
        <w:rPr>
          <w:rFonts w:ascii="Baskerville" w:hAnsi="Baskerville"/>
          <w:color w:val="000000" w:themeColor="text1"/>
        </w:rPr>
      </w:pPr>
      <w:r w:rsidRPr="00F10783">
        <w:rPr>
          <w:rFonts w:ascii="Baskerville" w:hAnsi="Baskerville"/>
          <w:color w:val="000000" w:themeColor="text1"/>
        </w:rPr>
        <w:t xml:space="preserve">Moustakas, C. (1994), </w:t>
      </w:r>
      <w:r w:rsidRPr="00F10783">
        <w:rPr>
          <w:rFonts w:ascii="Baskerville" w:hAnsi="Baskerville"/>
          <w:i/>
          <w:iCs/>
          <w:color w:val="000000" w:themeColor="text1"/>
        </w:rPr>
        <w:t xml:space="preserve">Phenomenological Research Methods. </w:t>
      </w:r>
      <w:proofErr w:type="spellStart"/>
      <w:proofErr w:type="gramStart"/>
      <w:r w:rsidRPr="00F10783">
        <w:rPr>
          <w:rFonts w:ascii="Baskerville" w:hAnsi="Baskerville"/>
          <w:color w:val="000000" w:themeColor="text1"/>
        </w:rPr>
        <w:t>USA:Sage</w:t>
      </w:r>
      <w:proofErr w:type="spellEnd"/>
      <w:proofErr w:type="gramEnd"/>
    </w:p>
    <w:p w14:paraId="271DAFAA" w14:textId="10355E94" w:rsidR="00F10783" w:rsidRPr="001A5EDA" w:rsidRDefault="00F10783" w:rsidP="00EB58BF">
      <w:pPr>
        <w:pStyle w:val="NormalWeb"/>
        <w:shd w:val="clear" w:color="auto" w:fill="FFFFFF"/>
        <w:spacing w:before="0" w:beforeAutospacing="0" w:after="173" w:afterAutospacing="0"/>
        <w:rPr>
          <w:rFonts w:ascii="Baskerville" w:hAnsi="Baskerville"/>
          <w:color w:val="000000" w:themeColor="text1"/>
        </w:rPr>
      </w:pPr>
      <w:r>
        <w:rPr>
          <w:rFonts w:ascii="Baskerville" w:hAnsi="Baskerville"/>
          <w:color w:val="000000" w:themeColor="text1"/>
        </w:rPr>
        <w:t xml:space="preserve">Marshal C. and Rossman G.B. </w:t>
      </w:r>
      <w:r w:rsidR="001A5EDA">
        <w:rPr>
          <w:rFonts w:ascii="Baskerville" w:hAnsi="Baskerville"/>
          <w:color w:val="000000" w:themeColor="text1"/>
        </w:rPr>
        <w:t xml:space="preserve">(2011) </w:t>
      </w:r>
      <w:r w:rsidR="001A5EDA" w:rsidRPr="001A5EDA">
        <w:rPr>
          <w:rFonts w:ascii="Baskerville" w:hAnsi="Baskerville"/>
          <w:i/>
          <w:iCs/>
          <w:color w:val="000000" w:themeColor="text1"/>
        </w:rPr>
        <w:t>Designing Qualitative R</w:t>
      </w:r>
      <w:r w:rsidR="001A5EDA">
        <w:rPr>
          <w:rFonts w:ascii="Baskerville" w:hAnsi="Baskerville"/>
          <w:i/>
          <w:iCs/>
          <w:color w:val="000000" w:themeColor="text1"/>
        </w:rPr>
        <w:t>e</w:t>
      </w:r>
      <w:r w:rsidR="001A5EDA" w:rsidRPr="001A5EDA">
        <w:rPr>
          <w:rFonts w:ascii="Baskerville" w:hAnsi="Baskerville"/>
          <w:i/>
          <w:iCs/>
          <w:color w:val="000000" w:themeColor="text1"/>
        </w:rPr>
        <w:t>search Fifth Edition</w:t>
      </w:r>
      <w:r w:rsidR="001A5EDA">
        <w:rPr>
          <w:rFonts w:ascii="Baskerville" w:hAnsi="Baskerville"/>
          <w:i/>
          <w:iCs/>
          <w:color w:val="000000" w:themeColor="text1"/>
        </w:rPr>
        <w:t xml:space="preserve">. </w:t>
      </w:r>
      <w:proofErr w:type="spellStart"/>
      <w:proofErr w:type="gramStart"/>
      <w:r w:rsidR="001A5EDA" w:rsidRPr="001A5EDA">
        <w:rPr>
          <w:rFonts w:ascii="Baskerville" w:hAnsi="Baskerville"/>
          <w:color w:val="000000" w:themeColor="text1"/>
        </w:rPr>
        <w:t>USA</w:t>
      </w:r>
      <w:r w:rsidR="001A5EDA">
        <w:rPr>
          <w:rFonts w:ascii="Baskerville" w:hAnsi="Baskerville"/>
          <w:color w:val="000000" w:themeColor="text1"/>
        </w:rPr>
        <w:t>:</w:t>
      </w:r>
      <w:r w:rsidR="001A5EDA" w:rsidRPr="001A5EDA">
        <w:rPr>
          <w:rFonts w:ascii="Baskerville" w:hAnsi="Baskerville"/>
          <w:color w:val="000000" w:themeColor="text1"/>
        </w:rPr>
        <w:t>Sage</w:t>
      </w:r>
      <w:proofErr w:type="spellEnd"/>
      <w:proofErr w:type="gramEnd"/>
    </w:p>
    <w:p w14:paraId="1F51B6B6" w14:textId="77777777" w:rsidR="00591BB2" w:rsidRDefault="00591BB2" w:rsidP="00591BB2">
      <w:pPr>
        <w:rPr>
          <w:rFonts w:ascii="Baskerville" w:hAnsi="Baskerville"/>
          <w:i/>
          <w:iCs/>
          <w:color w:val="000000" w:themeColor="text1"/>
        </w:rPr>
      </w:pPr>
      <w:r w:rsidRPr="00591BB2">
        <w:rPr>
          <w:rFonts w:ascii="Baskerville" w:hAnsi="Baskerville"/>
          <w:color w:val="000000" w:themeColor="text1"/>
        </w:rPr>
        <w:t>National Institute for Child Health and Human Development (2018)</w:t>
      </w:r>
      <w:r>
        <w:rPr>
          <w:rFonts w:ascii="Baskerville" w:hAnsi="Baskerville"/>
          <w:color w:val="000000" w:themeColor="text1"/>
        </w:rPr>
        <w:t xml:space="preserve"> </w:t>
      </w:r>
      <w:r w:rsidRPr="00591BB2">
        <w:rPr>
          <w:rFonts w:ascii="Baskerville" w:hAnsi="Baskerville"/>
          <w:i/>
          <w:iCs/>
          <w:color w:val="000000" w:themeColor="text1"/>
        </w:rPr>
        <w:t>How common is Infertility</w:t>
      </w:r>
    </w:p>
    <w:p w14:paraId="1CDB3305" w14:textId="77777777" w:rsidR="00591BB2" w:rsidRPr="00591BB2" w:rsidRDefault="00591BB2" w:rsidP="00591BB2">
      <w:pPr>
        <w:rPr>
          <w:rFonts w:ascii="Baskerville" w:hAnsi="Baskerville"/>
          <w:color w:val="000000" w:themeColor="text1"/>
        </w:rPr>
      </w:pPr>
      <w:r>
        <w:rPr>
          <w:rFonts w:ascii="Baskerville" w:hAnsi="Baskerville"/>
          <w:color w:val="000000" w:themeColor="text1"/>
        </w:rPr>
        <w:t>Available</w:t>
      </w:r>
      <w:r w:rsidRPr="00591BB2">
        <w:rPr>
          <w:rFonts w:ascii="Baskerville" w:hAnsi="Baskerville"/>
          <w:color w:val="000000" w:themeColor="text1"/>
        </w:rPr>
        <w:t>:</w:t>
      </w:r>
      <w:hyperlink r:id="rId17" w:anchor=":~:text=Studies%20suggest%20that%20after%201,had%20a%20live%2Dborn%20baby.&amp;text=(In%20couples%20younger%20than%20age,3%20months%20of%20trying.5)" w:history="1">
        <w:r w:rsidRPr="00591BB2">
          <w:rPr>
            <w:rStyle w:val="Hyperlink"/>
            <w:rFonts w:ascii="Baskerville" w:hAnsi="Baskerville"/>
            <w:color w:val="000000" w:themeColor="text1"/>
            <w:u w:val="none"/>
          </w:rPr>
          <w:t>https://www.nichd.nih.gov/health/topics/infertility/conditioninfo/common#:~:text=Studies%20suggest%20that%20after%201,had%20a%20live%2Dborn%20baby.&amp;text=(In%20couples%20younger%20than%20age,3%20months%20of%20trying.5)</w:t>
        </w:r>
      </w:hyperlink>
    </w:p>
    <w:p w14:paraId="2041048F" w14:textId="77777777" w:rsidR="00591BB2" w:rsidRDefault="00591BB2" w:rsidP="00591BB2">
      <w:pPr>
        <w:rPr>
          <w:rFonts w:ascii="Baskerville" w:hAnsi="Baskerville"/>
        </w:rPr>
      </w:pPr>
      <w:r>
        <w:rPr>
          <w:rFonts w:ascii="Baskerville" w:hAnsi="Baskerville"/>
        </w:rPr>
        <w:t>(Accessed: 13</w:t>
      </w:r>
      <w:r w:rsidRPr="00591BB2">
        <w:rPr>
          <w:rFonts w:ascii="Baskerville" w:hAnsi="Baskerville"/>
          <w:vertAlign w:val="superscript"/>
        </w:rPr>
        <w:t>th</w:t>
      </w:r>
      <w:r>
        <w:rPr>
          <w:rFonts w:ascii="Baskerville" w:hAnsi="Baskerville"/>
        </w:rPr>
        <w:t xml:space="preserve"> January 2023)</w:t>
      </w:r>
    </w:p>
    <w:p w14:paraId="5C72130D" w14:textId="77777777" w:rsidR="00591BB2" w:rsidRPr="003045AE" w:rsidRDefault="00591BB2" w:rsidP="00EB58BF">
      <w:pPr>
        <w:pStyle w:val="NormalWeb"/>
        <w:shd w:val="clear" w:color="auto" w:fill="FFFFFF"/>
        <w:spacing w:before="0" w:beforeAutospacing="0" w:after="173" w:afterAutospacing="0"/>
        <w:rPr>
          <w:rFonts w:ascii="Baskerville" w:hAnsi="Baskerville"/>
          <w:color w:val="000000" w:themeColor="text1"/>
          <w:sz w:val="21"/>
          <w:szCs w:val="21"/>
        </w:rPr>
      </w:pPr>
    </w:p>
    <w:p w14:paraId="13D86574" w14:textId="600F94ED" w:rsidR="00EB58BF" w:rsidRDefault="003045AE" w:rsidP="00EB58BF">
      <w:pPr>
        <w:pStyle w:val="NormalWeb"/>
        <w:shd w:val="clear" w:color="auto" w:fill="FFFFFF"/>
        <w:spacing w:before="0" w:beforeAutospacing="0" w:after="173" w:afterAutospacing="0"/>
        <w:rPr>
          <w:rFonts w:ascii="Baskerville" w:hAnsi="Baskerville"/>
          <w:color w:val="000000" w:themeColor="text1"/>
          <w:sz w:val="21"/>
          <w:szCs w:val="21"/>
        </w:rPr>
      </w:pPr>
      <w:proofErr w:type="spellStart"/>
      <w:r w:rsidRPr="003045AE">
        <w:rPr>
          <w:rFonts w:ascii="Baskerville" w:hAnsi="Baskerville"/>
          <w:color w:val="000000" w:themeColor="text1"/>
          <w:sz w:val="21"/>
          <w:szCs w:val="21"/>
        </w:rPr>
        <w:t>Özkan</w:t>
      </w:r>
      <w:proofErr w:type="spellEnd"/>
      <w:r w:rsidRPr="003045AE">
        <w:rPr>
          <w:rFonts w:ascii="Baskerville" w:hAnsi="Baskerville"/>
          <w:color w:val="000000" w:themeColor="text1"/>
          <w:sz w:val="21"/>
          <w:szCs w:val="21"/>
        </w:rPr>
        <w:t xml:space="preserve">, F. And </w:t>
      </w:r>
      <w:proofErr w:type="spellStart"/>
      <w:r w:rsidRPr="003045AE">
        <w:rPr>
          <w:rFonts w:ascii="Baskerville" w:hAnsi="Baskerville"/>
          <w:color w:val="000000" w:themeColor="text1"/>
          <w:sz w:val="21"/>
          <w:szCs w:val="21"/>
        </w:rPr>
        <w:t>Zincir</w:t>
      </w:r>
      <w:proofErr w:type="spellEnd"/>
      <w:r w:rsidRPr="003045AE">
        <w:rPr>
          <w:rFonts w:ascii="Baskerville" w:hAnsi="Baskerville"/>
          <w:color w:val="000000" w:themeColor="text1"/>
          <w:sz w:val="21"/>
          <w:szCs w:val="21"/>
        </w:rPr>
        <w:t xml:space="preserve">, H., </w:t>
      </w:r>
      <w:r w:rsidR="00EB58BF" w:rsidRPr="003045AE">
        <w:rPr>
          <w:rFonts w:ascii="Baskerville" w:hAnsi="Baskerville"/>
          <w:color w:val="000000" w:themeColor="text1"/>
          <w:sz w:val="21"/>
          <w:szCs w:val="21"/>
        </w:rPr>
        <w:t>2018. Opinions and observations of caregivers of children with cerebral palsy about changes seen after reflexology: A qualitative study. </w:t>
      </w:r>
      <w:r w:rsidR="00EB58BF" w:rsidRPr="003045AE">
        <w:rPr>
          <w:rFonts w:ascii="Baskerville" w:hAnsi="Baskerville"/>
          <w:i/>
          <w:iCs/>
          <w:color w:val="000000" w:themeColor="text1"/>
          <w:sz w:val="21"/>
          <w:szCs w:val="21"/>
        </w:rPr>
        <w:t xml:space="preserve">Complementary therapies in clinical practice; Complement </w:t>
      </w:r>
      <w:proofErr w:type="spellStart"/>
      <w:r w:rsidR="00EB58BF" w:rsidRPr="003045AE">
        <w:rPr>
          <w:rFonts w:ascii="Baskerville" w:hAnsi="Baskerville"/>
          <w:i/>
          <w:iCs/>
          <w:color w:val="000000" w:themeColor="text1"/>
          <w:sz w:val="21"/>
          <w:szCs w:val="21"/>
        </w:rPr>
        <w:t>Ther</w:t>
      </w:r>
      <w:proofErr w:type="spellEnd"/>
      <w:r w:rsidR="00EB58BF" w:rsidRPr="003045AE">
        <w:rPr>
          <w:rFonts w:ascii="Baskerville" w:hAnsi="Baskerville"/>
          <w:i/>
          <w:iCs/>
          <w:color w:val="000000" w:themeColor="text1"/>
          <w:sz w:val="21"/>
          <w:szCs w:val="21"/>
        </w:rPr>
        <w:t xml:space="preserve"> Clin </w:t>
      </w:r>
      <w:proofErr w:type="spellStart"/>
      <w:r w:rsidR="00EB58BF" w:rsidRPr="003045AE">
        <w:rPr>
          <w:rFonts w:ascii="Baskerville" w:hAnsi="Baskerville"/>
          <w:i/>
          <w:iCs/>
          <w:color w:val="000000" w:themeColor="text1"/>
          <w:sz w:val="21"/>
          <w:szCs w:val="21"/>
        </w:rPr>
        <w:t>Pract</w:t>
      </w:r>
      <w:proofErr w:type="spellEnd"/>
      <w:r w:rsidR="00EB58BF" w:rsidRPr="003045AE">
        <w:rPr>
          <w:rFonts w:ascii="Baskerville" w:hAnsi="Baskerville"/>
          <w:i/>
          <w:iCs/>
          <w:color w:val="000000" w:themeColor="text1"/>
          <w:sz w:val="21"/>
          <w:szCs w:val="21"/>
        </w:rPr>
        <w:t>, </w:t>
      </w:r>
      <w:r w:rsidR="00EB58BF" w:rsidRPr="003045AE">
        <w:rPr>
          <w:rFonts w:ascii="Baskerville" w:hAnsi="Baskerville"/>
          <w:b/>
          <w:bCs/>
          <w:color w:val="000000" w:themeColor="text1"/>
          <w:sz w:val="21"/>
          <w:szCs w:val="21"/>
        </w:rPr>
        <w:t>31</w:t>
      </w:r>
      <w:r w:rsidR="00EB58BF" w:rsidRPr="003045AE">
        <w:rPr>
          <w:rFonts w:ascii="Baskerville" w:hAnsi="Baskerville"/>
          <w:color w:val="000000" w:themeColor="text1"/>
          <w:sz w:val="21"/>
          <w:szCs w:val="21"/>
        </w:rPr>
        <w:t>, pp. 242-247.</w:t>
      </w:r>
    </w:p>
    <w:p w14:paraId="045A2B7B" w14:textId="5BAB7F50" w:rsidR="00591BB2" w:rsidRDefault="00591BB2" w:rsidP="00591BB2">
      <w:pPr>
        <w:rPr>
          <w:rFonts w:ascii="Baskerville" w:hAnsi="Baskerville" w:cs="Segoe UI"/>
          <w:color w:val="212121"/>
          <w:shd w:val="clear" w:color="auto" w:fill="FFFFFF"/>
        </w:rPr>
      </w:pPr>
      <w:proofErr w:type="spellStart"/>
      <w:r w:rsidRPr="00591BB2">
        <w:rPr>
          <w:rFonts w:ascii="Baskerville" w:hAnsi="Baskerville" w:cs="Segoe UI"/>
          <w:color w:val="212121"/>
          <w:shd w:val="clear" w:color="auto" w:fill="FFFFFF"/>
        </w:rPr>
        <w:t>Simoens</w:t>
      </w:r>
      <w:proofErr w:type="spellEnd"/>
      <w:r w:rsidRPr="00591BB2">
        <w:rPr>
          <w:rFonts w:ascii="Baskerville" w:hAnsi="Baskerville" w:cs="Segoe UI"/>
          <w:color w:val="212121"/>
          <w:shd w:val="clear" w:color="auto" w:fill="FFFFFF"/>
        </w:rPr>
        <w:t xml:space="preserve"> S, </w:t>
      </w:r>
      <w:proofErr w:type="spellStart"/>
      <w:r w:rsidRPr="00591BB2">
        <w:rPr>
          <w:rFonts w:ascii="Baskerville" w:hAnsi="Baskerville" w:cs="Segoe UI"/>
          <w:color w:val="212121"/>
          <w:shd w:val="clear" w:color="auto" w:fill="FFFFFF"/>
        </w:rPr>
        <w:t>Dunselman</w:t>
      </w:r>
      <w:proofErr w:type="spellEnd"/>
      <w:r w:rsidRPr="00591BB2">
        <w:rPr>
          <w:rFonts w:ascii="Baskerville" w:hAnsi="Baskerville" w:cs="Segoe UI"/>
          <w:color w:val="212121"/>
          <w:shd w:val="clear" w:color="auto" w:fill="FFFFFF"/>
        </w:rPr>
        <w:t xml:space="preserve"> G, Dirksen C, </w:t>
      </w:r>
      <w:proofErr w:type="spellStart"/>
      <w:r w:rsidRPr="00591BB2">
        <w:rPr>
          <w:rFonts w:ascii="Baskerville" w:hAnsi="Baskerville" w:cs="Segoe UI"/>
          <w:color w:val="212121"/>
          <w:shd w:val="clear" w:color="auto" w:fill="FFFFFF"/>
        </w:rPr>
        <w:t>Hummelshoj</w:t>
      </w:r>
      <w:proofErr w:type="spellEnd"/>
      <w:r w:rsidRPr="00591BB2">
        <w:rPr>
          <w:rFonts w:ascii="Baskerville" w:hAnsi="Baskerville" w:cs="Segoe UI"/>
          <w:color w:val="212121"/>
          <w:shd w:val="clear" w:color="auto" w:fill="FFFFFF"/>
        </w:rPr>
        <w:t xml:space="preserve"> L, Bokor A, </w:t>
      </w:r>
      <w:proofErr w:type="spellStart"/>
      <w:r w:rsidRPr="00591BB2">
        <w:rPr>
          <w:rFonts w:ascii="Baskerville" w:hAnsi="Baskerville" w:cs="Segoe UI"/>
          <w:color w:val="212121"/>
          <w:shd w:val="clear" w:color="auto" w:fill="FFFFFF"/>
        </w:rPr>
        <w:t>Brandes</w:t>
      </w:r>
      <w:proofErr w:type="spellEnd"/>
      <w:r w:rsidRPr="00591BB2">
        <w:rPr>
          <w:rFonts w:ascii="Baskerville" w:hAnsi="Baskerville" w:cs="Segoe UI"/>
          <w:color w:val="212121"/>
          <w:shd w:val="clear" w:color="auto" w:fill="FFFFFF"/>
        </w:rPr>
        <w:t xml:space="preserve"> I, </w:t>
      </w:r>
      <w:proofErr w:type="spellStart"/>
      <w:r w:rsidRPr="00591BB2">
        <w:rPr>
          <w:rFonts w:ascii="Baskerville" w:hAnsi="Baskerville" w:cs="Segoe UI"/>
          <w:color w:val="212121"/>
          <w:shd w:val="clear" w:color="auto" w:fill="FFFFFF"/>
        </w:rPr>
        <w:t>Brodszky</w:t>
      </w:r>
      <w:proofErr w:type="spellEnd"/>
      <w:r w:rsidRPr="00591BB2">
        <w:rPr>
          <w:rFonts w:ascii="Baskerville" w:hAnsi="Baskerville" w:cs="Segoe UI"/>
          <w:color w:val="212121"/>
          <w:shd w:val="clear" w:color="auto" w:fill="FFFFFF"/>
        </w:rPr>
        <w:t xml:space="preserve"> V, Canis M, Colombo GL, </w:t>
      </w:r>
      <w:proofErr w:type="spellStart"/>
      <w:r w:rsidRPr="00591BB2">
        <w:rPr>
          <w:rFonts w:ascii="Baskerville" w:hAnsi="Baskerville" w:cs="Segoe UI"/>
          <w:color w:val="212121"/>
          <w:shd w:val="clear" w:color="auto" w:fill="FFFFFF"/>
        </w:rPr>
        <w:t>DeLeire</w:t>
      </w:r>
      <w:proofErr w:type="spellEnd"/>
      <w:r w:rsidRPr="00591BB2">
        <w:rPr>
          <w:rFonts w:ascii="Baskerville" w:hAnsi="Baskerville" w:cs="Segoe UI"/>
          <w:color w:val="212121"/>
          <w:shd w:val="clear" w:color="auto" w:fill="FFFFFF"/>
        </w:rPr>
        <w:t xml:space="preserve"> T, Falcone T, Graham B, </w:t>
      </w:r>
      <w:proofErr w:type="spellStart"/>
      <w:r w:rsidRPr="00591BB2">
        <w:rPr>
          <w:rFonts w:ascii="Baskerville" w:hAnsi="Baskerville" w:cs="Segoe UI"/>
          <w:color w:val="212121"/>
          <w:shd w:val="clear" w:color="auto" w:fill="FFFFFF"/>
        </w:rPr>
        <w:t>Halis</w:t>
      </w:r>
      <w:proofErr w:type="spellEnd"/>
      <w:r w:rsidRPr="00591BB2">
        <w:rPr>
          <w:rFonts w:ascii="Baskerville" w:hAnsi="Baskerville" w:cs="Segoe UI"/>
          <w:color w:val="212121"/>
          <w:shd w:val="clear" w:color="auto" w:fill="FFFFFF"/>
        </w:rPr>
        <w:t xml:space="preserve"> G, Horne A, </w:t>
      </w:r>
      <w:proofErr w:type="spellStart"/>
      <w:r w:rsidRPr="00591BB2">
        <w:rPr>
          <w:rFonts w:ascii="Baskerville" w:hAnsi="Baskerville" w:cs="Segoe UI"/>
          <w:color w:val="212121"/>
          <w:shd w:val="clear" w:color="auto" w:fill="FFFFFF"/>
        </w:rPr>
        <w:t>Kanj</w:t>
      </w:r>
      <w:proofErr w:type="spellEnd"/>
      <w:r w:rsidRPr="00591BB2">
        <w:rPr>
          <w:rFonts w:ascii="Baskerville" w:hAnsi="Baskerville" w:cs="Segoe UI"/>
          <w:color w:val="212121"/>
          <w:shd w:val="clear" w:color="auto" w:fill="FFFFFF"/>
        </w:rPr>
        <w:t xml:space="preserve"> O, </w:t>
      </w:r>
      <w:proofErr w:type="spellStart"/>
      <w:r w:rsidRPr="00591BB2">
        <w:rPr>
          <w:rFonts w:ascii="Baskerville" w:hAnsi="Baskerville" w:cs="Segoe UI"/>
          <w:color w:val="212121"/>
          <w:shd w:val="clear" w:color="auto" w:fill="FFFFFF"/>
        </w:rPr>
        <w:t>Kjer</w:t>
      </w:r>
      <w:proofErr w:type="spellEnd"/>
      <w:r w:rsidRPr="00591BB2">
        <w:rPr>
          <w:rFonts w:ascii="Baskerville" w:hAnsi="Baskerville" w:cs="Segoe UI"/>
          <w:color w:val="212121"/>
          <w:shd w:val="clear" w:color="auto" w:fill="FFFFFF"/>
        </w:rPr>
        <w:t xml:space="preserve"> JJ, Kristensen J, </w:t>
      </w:r>
      <w:proofErr w:type="spellStart"/>
      <w:r w:rsidRPr="00591BB2">
        <w:rPr>
          <w:rFonts w:ascii="Baskerville" w:hAnsi="Baskerville" w:cs="Segoe UI"/>
          <w:color w:val="212121"/>
          <w:shd w:val="clear" w:color="auto" w:fill="FFFFFF"/>
        </w:rPr>
        <w:t>Lebovic</w:t>
      </w:r>
      <w:proofErr w:type="spellEnd"/>
      <w:r w:rsidRPr="00591BB2">
        <w:rPr>
          <w:rFonts w:ascii="Baskerville" w:hAnsi="Baskerville" w:cs="Segoe UI"/>
          <w:color w:val="212121"/>
          <w:shd w:val="clear" w:color="auto" w:fill="FFFFFF"/>
        </w:rPr>
        <w:t xml:space="preserve"> D, Mueller M, Vigano P, </w:t>
      </w:r>
      <w:proofErr w:type="spellStart"/>
      <w:r w:rsidRPr="00591BB2">
        <w:rPr>
          <w:rFonts w:ascii="Baskerville" w:hAnsi="Baskerville" w:cs="Segoe UI"/>
          <w:color w:val="212121"/>
          <w:shd w:val="clear" w:color="auto" w:fill="FFFFFF"/>
        </w:rPr>
        <w:t>Wullschleger</w:t>
      </w:r>
      <w:proofErr w:type="spellEnd"/>
      <w:r w:rsidRPr="00591BB2">
        <w:rPr>
          <w:rFonts w:ascii="Baskerville" w:hAnsi="Baskerville" w:cs="Segoe UI"/>
          <w:color w:val="212121"/>
          <w:shd w:val="clear" w:color="auto" w:fill="FFFFFF"/>
        </w:rPr>
        <w:t xml:space="preserve"> M, </w:t>
      </w:r>
      <w:proofErr w:type="spellStart"/>
      <w:r w:rsidRPr="00591BB2">
        <w:rPr>
          <w:rFonts w:ascii="Baskerville" w:hAnsi="Baskerville" w:cs="Segoe UI"/>
          <w:color w:val="212121"/>
          <w:shd w:val="clear" w:color="auto" w:fill="FFFFFF"/>
        </w:rPr>
        <w:t>D'Hooghe</w:t>
      </w:r>
      <w:proofErr w:type="spellEnd"/>
      <w:r w:rsidRPr="00591BB2">
        <w:rPr>
          <w:rFonts w:ascii="Baskerville" w:hAnsi="Baskerville" w:cs="Segoe UI"/>
          <w:color w:val="212121"/>
          <w:shd w:val="clear" w:color="auto" w:fill="FFFFFF"/>
        </w:rPr>
        <w:t xml:space="preserve"> T. </w:t>
      </w:r>
      <w:r w:rsidRPr="00591BB2">
        <w:rPr>
          <w:rFonts w:ascii="Baskerville" w:hAnsi="Baskerville" w:cs="Segoe UI"/>
          <w:i/>
          <w:iCs/>
          <w:color w:val="212121"/>
          <w:shd w:val="clear" w:color="auto" w:fill="FFFFFF"/>
        </w:rPr>
        <w:t>The burden of endometriosis: costs and quality of life of women with endometriosis and treated in referral centres.</w:t>
      </w:r>
      <w:r w:rsidRPr="00591BB2">
        <w:rPr>
          <w:rFonts w:ascii="Baskerville" w:hAnsi="Baskerville" w:cs="Segoe UI"/>
          <w:color w:val="212121"/>
          <w:shd w:val="clear" w:color="auto" w:fill="FFFFFF"/>
        </w:rPr>
        <w:t xml:space="preserve"> Hum </w:t>
      </w:r>
      <w:proofErr w:type="spellStart"/>
      <w:r w:rsidRPr="00591BB2">
        <w:rPr>
          <w:rFonts w:ascii="Baskerville" w:hAnsi="Baskerville" w:cs="Segoe UI"/>
          <w:color w:val="212121"/>
          <w:shd w:val="clear" w:color="auto" w:fill="FFFFFF"/>
        </w:rPr>
        <w:t>Reprod</w:t>
      </w:r>
      <w:proofErr w:type="spellEnd"/>
      <w:r w:rsidRPr="00591BB2">
        <w:rPr>
          <w:rFonts w:ascii="Baskerville" w:hAnsi="Baskerville" w:cs="Segoe UI"/>
          <w:color w:val="212121"/>
          <w:shd w:val="clear" w:color="auto" w:fill="FFFFFF"/>
        </w:rPr>
        <w:t xml:space="preserve">. 2012 May;27(5):1292-9. </w:t>
      </w:r>
      <w:proofErr w:type="spellStart"/>
      <w:r w:rsidRPr="00591BB2">
        <w:rPr>
          <w:rFonts w:ascii="Baskerville" w:hAnsi="Baskerville" w:cs="Segoe UI"/>
          <w:color w:val="212121"/>
          <w:shd w:val="clear" w:color="auto" w:fill="FFFFFF"/>
        </w:rPr>
        <w:t>doi</w:t>
      </w:r>
      <w:proofErr w:type="spellEnd"/>
      <w:r w:rsidRPr="00591BB2">
        <w:rPr>
          <w:rFonts w:ascii="Baskerville" w:hAnsi="Baskerville" w:cs="Segoe UI"/>
          <w:color w:val="212121"/>
          <w:shd w:val="clear" w:color="auto" w:fill="FFFFFF"/>
        </w:rPr>
        <w:t>: 10.1093/</w:t>
      </w:r>
      <w:proofErr w:type="spellStart"/>
      <w:r w:rsidRPr="00591BB2">
        <w:rPr>
          <w:rFonts w:ascii="Baskerville" w:hAnsi="Baskerville" w:cs="Segoe UI"/>
          <w:color w:val="212121"/>
          <w:shd w:val="clear" w:color="auto" w:fill="FFFFFF"/>
        </w:rPr>
        <w:t>humrep</w:t>
      </w:r>
      <w:proofErr w:type="spellEnd"/>
      <w:r w:rsidRPr="00591BB2">
        <w:rPr>
          <w:rFonts w:ascii="Baskerville" w:hAnsi="Baskerville" w:cs="Segoe UI"/>
          <w:color w:val="212121"/>
          <w:shd w:val="clear" w:color="auto" w:fill="FFFFFF"/>
        </w:rPr>
        <w:t xml:space="preserve">/des073. </w:t>
      </w:r>
      <w:proofErr w:type="spellStart"/>
      <w:r w:rsidRPr="00591BB2">
        <w:rPr>
          <w:rFonts w:ascii="Baskerville" w:hAnsi="Baskerville" w:cs="Segoe UI"/>
          <w:color w:val="212121"/>
          <w:shd w:val="clear" w:color="auto" w:fill="FFFFFF"/>
        </w:rPr>
        <w:t>Epub</w:t>
      </w:r>
      <w:proofErr w:type="spellEnd"/>
      <w:r w:rsidRPr="00591BB2">
        <w:rPr>
          <w:rFonts w:ascii="Baskerville" w:hAnsi="Baskerville" w:cs="Segoe UI"/>
          <w:color w:val="212121"/>
          <w:shd w:val="clear" w:color="auto" w:fill="FFFFFF"/>
        </w:rPr>
        <w:t xml:space="preserve"> 2012 Mar 14. Erratum in: Hum </w:t>
      </w:r>
      <w:proofErr w:type="spellStart"/>
      <w:r w:rsidRPr="00591BB2">
        <w:rPr>
          <w:rFonts w:ascii="Baskerville" w:hAnsi="Baskerville" w:cs="Segoe UI"/>
          <w:color w:val="212121"/>
          <w:shd w:val="clear" w:color="auto" w:fill="FFFFFF"/>
        </w:rPr>
        <w:t>Reprod</w:t>
      </w:r>
      <w:proofErr w:type="spellEnd"/>
      <w:r w:rsidRPr="00591BB2">
        <w:rPr>
          <w:rFonts w:ascii="Baskerville" w:hAnsi="Baskerville" w:cs="Segoe UI"/>
          <w:color w:val="212121"/>
          <w:shd w:val="clear" w:color="auto" w:fill="FFFFFF"/>
        </w:rPr>
        <w:t>. 2014 Sep;29(9):2073. PMID: 22422778.</w:t>
      </w:r>
    </w:p>
    <w:p w14:paraId="5D4016F9" w14:textId="7EBE3268" w:rsidR="005D1576" w:rsidRDefault="005D1576" w:rsidP="00591BB2">
      <w:pPr>
        <w:rPr>
          <w:rFonts w:ascii="Baskerville" w:hAnsi="Baskerville" w:cs="Segoe UI"/>
          <w:color w:val="212121"/>
          <w:shd w:val="clear" w:color="auto" w:fill="FFFFFF"/>
        </w:rPr>
      </w:pPr>
    </w:p>
    <w:p w14:paraId="61A0CBD2" w14:textId="18F8489D" w:rsidR="005D1576" w:rsidRPr="005D1576" w:rsidRDefault="005D1576" w:rsidP="00591BB2">
      <w:pPr>
        <w:rPr>
          <w:rFonts w:ascii="Baskerville" w:hAnsi="Baskerville"/>
          <w:color w:val="000000" w:themeColor="text1"/>
        </w:rPr>
      </w:pPr>
      <w:r w:rsidRPr="005D1576">
        <w:rPr>
          <w:rFonts w:ascii="Baskerville" w:hAnsi="Baskerville"/>
          <w:color w:val="000000" w:themeColor="text1"/>
          <w:shd w:val="clear" w:color="auto" w:fill="FFFFFF"/>
        </w:rPr>
        <w:t xml:space="preserve">Thomas, K.J., Nicholl, J.P. And Coleman, P., 2001. Use and expenditure on complementary medicine in England: a </w:t>
      </w:r>
      <w:proofErr w:type="gramStart"/>
      <w:r w:rsidRPr="005D1576">
        <w:rPr>
          <w:rFonts w:ascii="Baskerville" w:hAnsi="Baskerville"/>
          <w:color w:val="000000" w:themeColor="text1"/>
          <w:shd w:val="clear" w:color="auto" w:fill="FFFFFF"/>
        </w:rPr>
        <w:t>population based</w:t>
      </w:r>
      <w:proofErr w:type="gramEnd"/>
      <w:r w:rsidRPr="005D1576">
        <w:rPr>
          <w:rFonts w:ascii="Baskerville" w:hAnsi="Baskerville"/>
          <w:color w:val="000000" w:themeColor="text1"/>
          <w:shd w:val="clear" w:color="auto" w:fill="FFFFFF"/>
        </w:rPr>
        <w:t xml:space="preserve"> survey. </w:t>
      </w:r>
      <w:r w:rsidRPr="005D1576">
        <w:rPr>
          <w:rFonts w:ascii="Baskerville" w:hAnsi="Baskerville"/>
          <w:i/>
          <w:iCs/>
          <w:color w:val="000000" w:themeColor="text1"/>
          <w:shd w:val="clear" w:color="auto" w:fill="FFFFFF"/>
        </w:rPr>
        <w:t>Complementary therapies in medicine, </w:t>
      </w:r>
      <w:r w:rsidRPr="005D1576">
        <w:rPr>
          <w:rFonts w:ascii="Baskerville" w:hAnsi="Baskerville"/>
          <w:b/>
          <w:bCs/>
          <w:color w:val="000000" w:themeColor="text1"/>
          <w:shd w:val="clear" w:color="auto" w:fill="FFFFFF"/>
        </w:rPr>
        <w:t>9</w:t>
      </w:r>
      <w:r w:rsidRPr="005D1576">
        <w:rPr>
          <w:rFonts w:ascii="Baskerville" w:hAnsi="Baskerville"/>
          <w:color w:val="000000" w:themeColor="text1"/>
          <w:shd w:val="clear" w:color="auto" w:fill="FFFFFF"/>
        </w:rPr>
        <w:t>(1), pp. 2-11.</w:t>
      </w:r>
    </w:p>
    <w:p w14:paraId="50D13139" w14:textId="77777777" w:rsidR="00591BB2" w:rsidRPr="003045AE" w:rsidRDefault="00591BB2" w:rsidP="00EB58BF">
      <w:pPr>
        <w:pStyle w:val="NormalWeb"/>
        <w:shd w:val="clear" w:color="auto" w:fill="FFFFFF"/>
        <w:spacing w:before="0" w:beforeAutospacing="0" w:after="173" w:afterAutospacing="0"/>
        <w:rPr>
          <w:rFonts w:ascii="Baskerville" w:hAnsi="Baskerville"/>
          <w:color w:val="000000" w:themeColor="text1"/>
          <w:sz w:val="21"/>
          <w:szCs w:val="21"/>
        </w:rPr>
      </w:pPr>
    </w:p>
    <w:p w14:paraId="6FB8CF01" w14:textId="78CC5B18" w:rsidR="00EB58BF" w:rsidRPr="003045AE" w:rsidRDefault="003045AE" w:rsidP="00EB58BF">
      <w:pPr>
        <w:pStyle w:val="NormalWeb"/>
        <w:shd w:val="clear" w:color="auto" w:fill="FFFFFF"/>
        <w:spacing w:before="0" w:beforeAutospacing="0" w:after="173" w:afterAutospacing="0"/>
        <w:rPr>
          <w:rFonts w:ascii="Baskerville" w:hAnsi="Baskerville"/>
          <w:color w:val="000000" w:themeColor="text1"/>
          <w:sz w:val="21"/>
          <w:szCs w:val="21"/>
        </w:rPr>
      </w:pPr>
      <w:r w:rsidRPr="003045AE">
        <w:rPr>
          <w:rFonts w:ascii="Baskerville" w:hAnsi="Baskerville"/>
          <w:color w:val="000000" w:themeColor="text1"/>
          <w:sz w:val="21"/>
          <w:szCs w:val="21"/>
        </w:rPr>
        <w:t xml:space="preserve">Whatley, J., Street, R. And Kay, S., </w:t>
      </w:r>
      <w:r w:rsidR="00EB58BF" w:rsidRPr="003045AE">
        <w:rPr>
          <w:rFonts w:ascii="Baskerville" w:hAnsi="Baskerville"/>
          <w:color w:val="000000" w:themeColor="text1"/>
          <w:sz w:val="21"/>
          <w:szCs w:val="21"/>
        </w:rPr>
        <w:t>2018. Experiences of breast cancer related lymphoedema and the use of reflexology for managing swelling: A qualitative study. </w:t>
      </w:r>
      <w:r w:rsidR="00EB58BF" w:rsidRPr="003045AE">
        <w:rPr>
          <w:rFonts w:ascii="Baskerville" w:hAnsi="Baskerville"/>
          <w:i/>
          <w:iCs/>
          <w:color w:val="000000" w:themeColor="text1"/>
          <w:sz w:val="21"/>
          <w:szCs w:val="21"/>
        </w:rPr>
        <w:t xml:space="preserve">Complementary therapies in clinical practice; Complement </w:t>
      </w:r>
      <w:proofErr w:type="spellStart"/>
      <w:r w:rsidR="00EB58BF" w:rsidRPr="003045AE">
        <w:rPr>
          <w:rFonts w:ascii="Baskerville" w:hAnsi="Baskerville"/>
          <w:i/>
          <w:iCs/>
          <w:color w:val="000000" w:themeColor="text1"/>
          <w:sz w:val="21"/>
          <w:szCs w:val="21"/>
        </w:rPr>
        <w:t>Ther</w:t>
      </w:r>
      <w:proofErr w:type="spellEnd"/>
      <w:r w:rsidR="00EB58BF" w:rsidRPr="003045AE">
        <w:rPr>
          <w:rFonts w:ascii="Baskerville" w:hAnsi="Baskerville"/>
          <w:i/>
          <w:iCs/>
          <w:color w:val="000000" w:themeColor="text1"/>
          <w:sz w:val="21"/>
          <w:szCs w:val="21"/>
        </w:rPr>
        <w:t xml:space="preserve"> Clin </w:t>
      </w:r>
      <w:proofErr w:type="spellStart"/>
      <w:r w:rsidR="00EB58BF" w:rsidRPr="003045AE">
        <w:rPr>
          <w:rFonts w:ascii="Baskerville" w:hAnsi="Baskerville"/>
          <w:i/>
          <w:iCs/>
          <w:color w:val="000000" w:themeColor="text1"/>
          <w:sz w:val="21"/>
          <w:szCs w:val="21"/>
        </w:rPr>
        <w:t>Pract</w:t>
      </w:r>
      <w:proofErr w:type="spellEnd"/>
      <w:r w:rsidR="00EB58BF" w:rsidRPr="003045AE">
        <w:rPr>
          <w:rFonts w:ascii="Baskerville" w:hAnsi="Baskerville"/>
          <w:i/>
          <w:iCs/>
          <w:color w:val="000000" w:themeColor="text1"/>
          <w:sz w:val="21"/>
          <w:szCs w:val="21"/>
        </w:rPr>
        <w:t>, </w:t>
      </w:r>
      <w:r w:rsidR="00EB58BF" w:rsidRPr="003045AE">
        <w:rPr>
          <w:rFonts w:ascii="Baskerville" w:hAnsi="Baskerville"/>
          <w:b/>
          <w:bCs/>
          <w:color w:val="000000" w:themeColor="text1"/>
          <w:sz w:val="21"/>
          <w:szCs w:val="21"/>
        </w:rPr>
        <w:t>32</w:t>
      </w:r>
      <w:r w:rsidR="00EB58BF" w:rsidRPr="003045AE">
        <w:rPr>
          <w:rFonts w:ascii="Baskerville" w:hAnsi="Baskerville"/>
          <w:color w:val="000000" w:themeColor="text1"/>
          <w:sz w:val="21"/>
          <w:szCs w:val="21"/>
        </w:rPr>
        <w:t>, pp. 123-129.</w:t>
      </w:r>
    </w:p>
    <w:p w14:paraId="766BFDA7" w14:textId="77777777" w:rsidR="006E4EAB" w:rsidRPr="003045AE" w:rsidRDefault="006E4EAB" w:rsidP="00F82427">
      <w:pPr>
        <w:rPr>
          <w:rFonts w:ascii="Baskerville" w:hAnsi="Baskerville"/>
          <w:color w:val="000000" w:themeColor="text1"/>
        </w:rPr>
      </w:pPr>
    </w:p>
    <w:p w14:paraId="5BD63D3C" w14:textId="77777777" w:rsidR="000E24C5" w:rsidRPr="003045AE" w:rsidRDefault="000E24C5" w:rsidP="00F82427">
      <w:pPr>
        <w:rPr>
          <w:rFonts w:ascii="Baskerville" w:hAnsi="Baskerville"/>
          <w:color w:val="000000" w:themeColor="text1"/>
        </w:rPr>
      </w:pPr>
    </w:p>
    <w:p w14:paraId="486FCF40" w14:textId="71178217" w:rsidR="00DA419A" w:rsidRPr="003045AE" w:rsidRDefault="00DA419A" w:rsidP="00F82427">
      <w:pPr>
        <w:rPr>
          <w:rFonts w:ascii="Baskerville" w:hAnsi="Baskerville"/>
          <w:color w:val="000000" w:themeColor="text1"/>
        </w:rPr>
      </w:pPr>
    </w:p>
    <w:p w14:paraId="2DE69046" w14:textId="77777777" w:rsidR="00DA419A" w:rsidRPr="004227AF" w:rsidRDefault="00DA419A" w:rsidP="00F82427">
      <w:pPr>
        <w:rPr>
          <w:rFonts w:ascii="Baskerville" w:hAnsi="Baskerville"/>
        </w:rPr>
      </w:pPr>
    </w:p>
    <w:sectPr w:rsidR="00DA419A" w:rsidRPr="004227AF" w:rsidSect="009D3687">
      <w:headerReference w:type="default" r:id="rId18"/>
      <w:footerReference w:type="even" r:id="rId19"/>
      <w:footerReference w:type="default" r:id="rId20"/>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11A492" w14:textId="77777777" w:rsidR="00902861" w:rsidRDefault="00902861" w:rsidP="00F82427">
      <w:r>
        <w:separator/>
      </w:r>
    </w:p>
  </w:endnote>
  <w:endnote w:type="continuationSeparator" w:id="0">
    <w:p w14:paraId="3F5F5893" w14:textId="77777777" w:rsidR="00902861" w:rsidRDefault="00902861" w:rsidP="00F824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Baskerville">
    <w:altName w:val="Baskerville Old Face"/>
    <w:charset w:val="00"/>
    <w:family w:val="roman"/>
    <w:pitch w:val="variable"/>
    <w:sig w:usb0="80000067" w:usb1="02000000" w:usb2="00000000" w:usb3="00000000" w:csb0="0000019F" w:csb1="00000000"/>
  </w:font>
  <w:font w:name="Arial">
    <w:panose1 w:val="020B0604020202020204"/>
    <w:charset w:val="00"/>
    <w:family w:val="swiss"/>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489640056"/>
      <w:docPartObj>
        <w:docPartGallery w:val="Page Numbers (Bottom of Page)"/>
        <w:docPartUnique/>
      </w:docPartObj>
    </w:sdtPr>
    <w:sdtContent>
      <w:p w14:paraId="6AE59D33" w14:textId="136EE784" w:rsidR="00F82427" w:rsidRDefault="00F82427" w:rsidP="00AD3E9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A149EB7" w14:textId="77777777" w:rsidR="00F82427" w:rsidRDefault="00F82427" w:rsidP="00F8242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640003029"/>
      <w:docPartObj>
        <w:docPartGallery w:val="Page Numbers (Bottom of Page)"/>
        <w:docPartUnique/>
      </w:docPartObj>
    </w:sdtPr>
    <w:sdtContent>
      <w:p w14:paraId="2EC3B536" w14:textId="4D44B201" w:rsidR="00F82427" w:rsidRDefault="00F82427" w:rsidP="00AD3E9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A55FC0B" w14:textId="77777777" w:rsidR="00F82427" w:rsidRDefault="00F82427" w:rsidP="00F82427">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03D46D" w14:textId="77777777" w:rsidR="00902861" w:rsidRDefault="00902861" w:rsidP="00F82427">
      <w:r>
        <w:separator/>
      </w:r>
    </w:p>
  </w:footnote>
  <w:footnote w:type="continuationSeparator" w:id="0">
    <w:p w14:paraId="0D30B395" w14:textId="77777777" w:rsidR="00902861" w:rsidRDefault="00902861" w:rsidP="00F8242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486F1F" w14:textId="39B02782" w:rsidR="00F82427" w:rsidRDefault="00F82427">
    <w:pPr>
      <w:pStyle w:val="Header"/>
    </w:pP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DCC3319"/>
    <w:multiLevelType w:val="multilevel"/>
    <w:tmpl w:val="F23A52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CBD6D70"/>
    <w:multiLevelType w:val="multilevel"/>
    <w:tmpl w:val="7220CD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24894231">
    <w:abstractNumId w:val="0"/>
  </w:num>
  <w:num w:numId="2" w16cid:durableId="152647975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2427"/>
    <w:rsid w:val="00047812"/>
    <w:rsid w:val="000A2B92"/>
    <w:rsid w:val="000A6E5F"/>
    <w:rsid w:val="000E24C5"/>
    <w:rsid w:val="000F118C"/>
    <w:rsid w:val="000F46D1"/>
    <w:rsid w:val="0011373C"/>
    <w:rsid w:val="00115250"/>
    <w:rsid w:val="00174F8C"/>
    <w:rsid w:val="00192388"/>
    <w:rsid w:val="001A5EDA"/>
    <w:rsid w:val="001C556A"/>
    <w:rsid w:val="001E6C01"/>
    <w:rsid w:val="00223C18"/>
    <w:rsid w:val="00231D04"/>
    <w:rsid w:val="00241FCB"/>
    <w:rsid w:val="00252033"/>
    <w:rsid w:val="00252753"/>
    <w:rsid w:val="00273594"/>
    <w:rsid w:val="002A26E7"/>
    <w:rsid w:val="002C6B65"/>
    <w:rsid w:val="002E1800"/>
    <w:rsid w:val="002E42E9"/>
    <w:rsid w:val="002F6D31"/>
    <w:rsid w:val="003045AE"/>
    <w:rsid w:val="003060AA"/>
    <w:rsid w:val="00311974"/>
    <w:rsid w:val="003407E0"/>
    <w:rsid w:val="00347095"/>
    <w:rsid w:val="00347145"/>
    <w:rsid w:val="00371C60"/>
    <w:rsid w:val="003807F4"/>
    <w:rsid w:val="003934B7"/>
    <w:rsid w:val="003E7765"/>
    <w:rsid w:val="003F31E6"/>
    <w:rsid w:val="003F4B05"/>
    <w:rsid w:val="003F6A1E"/>
    <w:rsid w:val="00407D98"/>
    <w:rsid w:val="004227AF"/>
    <w:rsid w:val="00487311"/>
    <w:rsid w:val="004B588B"/>
    <w:rsid w:val="004B6E63"/>
    <w:rsid w:val="004E77D2"/>
    <w:rsid w:val="004F2404"/>
    <w:rsid w:val="00513A16"/>
    <w:rsid w:val="00516B59"/>
    <w:rsid w:val="00521066"/>
    <w:rsid w:val="00543E3D"/>
    <w:rsid w:val="00562B57"/>
    <w:rsid w:val="00591BB2"/>
    <w:rsid w:val="005942B7"/>
    <w:rsid w:val="00594C46"/>
    <w:rsid w:val="005D1576"/>
    <w:rsid w:val="00600CB9"/>
    <w:rsid w:val="0060674D"/>
    <w:rsid w:val="00624DAF"/>
    <w:rsid w:val="00644C13"/>
    <w:rsid w:val="0065667A"/>
    <w:rsid w:val="00690F5D"/>
    <w:rsid w:val="006A038B"/>
    <w:rsid w:val="006A6C5F"/>
    <w:rsid w:val="006E4EAB"/>
    <w:rsid w:val="00723E58"/>
    <w:rsid w:val="007279A6"/>
    <w:rsid w:val="00727CD9"/>
    <w:rsid w:val="00731B78"/>
    <w:rsid w:val="00755A8D"/>
    <w:rsid w:val="00755DCF"/>
    <w:rsid w:val="007A6599"/>
    <w:rsid w:val="007D2723"/>
    <w:rsid w:val="00872C72"/>
    <w:rsid w:val="008874C4"/>
    <w:rsid w:val="00890775"/>
    <w:rsid w:val="008A4B8D"/>
    <w:rsid w:val="008B360D"/>
    <w:rsid w:val="008F6F49"/>
    <w:rsid w:val="0090279F"/>
    <w:rsid w:val="00902861"/>
    <w:rsid w:val="009173F9"/>
    <w:rsid w:val="00920A3D"/>
    <w:rsid w:val="009414AB"/>
    <w:rsid w:val="0096214A"/>
    <w:rsid w:val="0099611E"/>
    <w:rsid w:val="009B093C"/>
    <w:rsid w:val="009D3687"/>
    <w:rsid w:val="00A3456B"/>
    <w:rsid w:val="00A37DDB"/>
    <w:rsid w:val="00A47439"/>
    <w:rsid w:val="00AE0CC8"/>
    <w:rsid w:val="00AF7B51"/>
    <w:rsid w:val="00B32D78"/>
    <w:rsid w:val="00B57318"/>
    <w:rsid w:val="00B57DC0"/>
    <w:rsid w:val="00BE6E03"/>
    <w:rsid w:val="00BF4C59"/>
    <w:rsid w:val="00C06708"/>
    <w:rsid w:val="00C67DB3"/>
    <w:rsid w:val="00C70038"/>
    <w:rsid w:val="00C806A7"/>
    <w:rsid w:val="00CB6785"/>
    <w:rsid w:val="00D1309D"/>
    <w:rsid w:val="00D71865"/>
    <w:rsid w:val="00D968B2"/>
    <w:rsid w:val="00DA419A"/>
    <w:rsid w:val="00DF5159"/>
    <w:rsid w:val="00DF547F"/>
    <w:rsid w:val="00E112CD"/>
    <w:rsid w:val="00E90595"/>
    <w:rsid w:val="00EB58BF"/>
    <w:rsid w:val="00F10783"/>
    <w:rsid w:val="00F41324"/>
    <w:rsid w:val="00F447DE"/>
    <w:rsid w:val="00F82427"/>
    <w:rsid w:val="00FB5DC6"/>
    <w:rsid w:val="00FB7DCE"/>
    <w:rsid w:val="00FC18A0"/>
    <w:rsid w:val="00FC768C"/>
    <w:rsid w:val="00FD02FC"/>
    <w:rsid w:val="00FE64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80A216"/>
  <w15:chartTrackingRefBased/>
  <w15:docId w15:val="{53AEB490-4EC5-464B-8E07-00B80D9139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90279F"/>
    <w:pPr>
      <w:spacing w:before="100" w:beforeAutospacing="1" w:after="100" w:afterAutospacing="1"/>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82427"/>
    <w:pPr>
      <w:tabs>
        <w:tab w:val="center" w:pos="4680"/>
        <w:tab w:val="right" w:pos="9360"/>
      </w:tabs>
    </w:pPr>
  </w:style>
  <w:style w:type="character" w:customStyle="1" w:styleId="HeaderChar">
    <w:name w:val="Header Char"/>
    <w:basedOn w:val="DefaultParagraphFont"/>
    <w:link w:val="Header"/>
    <w:uiPriority w:val="99"/>
    <w:rsid w:val="00F82427"/>
  </w:style>
  <w:style w:type="paragraph" w:styleId="Footer">
    <w:name w:val="footer"/>
    <w:basedOn w:val="Normal"/>
    <w:link w:val="FooterChar"/>
    <w:uiPriority w:val="99"/>
    <w:unhideWhenUsed/>
    <w:rsid w:val="00F82427"/>
    <w:pPr>
      <w:tabs>
        <w:tab w:val="center" w:pos="4680"/>
        <w:tab w:val="right" w:pos="9360"/>
      </w:tabs>
    </w:pPr>
  </w:style>
  <w:style w:type="character" w:customStyle="1" w:styleId="FooterChar">
    <w:name w:val="Footer Char"/>
    <w:basedOn w:val="DefaultParagraphFont"/>
    <w:link w:val="Footer"/>
    <w:uiPriority w:val="99"/>
    <w:rsid w:val="00F82427"/>
  </w:style>
  <w:style w:type="character" w:styleId="PageNumber">
    <w:name w:val="page number"/>
    <w:basedOn w:val="DefaultParagraphFont"/>
    <w:uiPriority w:val="99"/>
    <w:semiHidden/>
    <w:unhideWhenUsed/>
    <w:rsid w:val="00F82427"/>
  </w:style>
  <w:style w:type="character" w:styleId="Hyperlink">
    <w:name w:val="Hyperlink"/>
    <w:basedOn w:val="DefaultParagraphFont"/>
    <w:uiPriority w:val="99"/>
    <w:unhideWhenUsed/>
    <w:rsid w:val="00DA419A"/>
    <w:rPr>
      <w:color w:val="0563C1" w:themeColor="hyperlink"/>
      <w:u w:val="single"/>
    </w:rPr>
  </w:style>
  <w:style w:type="character" w:styleId="UnresolvedMention">
    <w:name w:val="Unresolved Mention"/>
    <w:basedOn w:val="DefaultParagraphFont"/>
    <w:uiPriority w:val="99"/>
    <w:semiHidden/>
    <w:unhideWhenUsed/>
    <w:rsid w:val="00DA419A"/>
    <w:rPr>
      <w:color w:val="605E5C"/>
      <w:shd w:val="clear" w:color="auto" w:fill="E1DFDD"/>
    </w:rPr>
  </w:style>
  <w:style w:type="character" w:styleId="FollowedHyperlink">
    <w:name w:val="FollowedHyperlink"/>
    <w:basedOn w:val="DefaultParagraphFont"/>
    <w:uiPriority w:val="99"/>
    <w:semiHidden/>
    <w:unhideWhenUsed/>
    <w:rsid w:val="00192388"/>
    <w:rPr>
      <w:color w:val="954F72" w:themeColor="followedHyperlink"/>
      <w:u w:val="single"/>
    </w:rPr>
  </w:style>
  <w:style w:type="character" w:customStyle="1" w:styleId="legend">
    <w:name w:val="legend"/>
    <w:basedOn w:val="DefaultParagraphFont"/>
    <w:rsid w:val="00192388"/>
  </w:style>
  <w:style w:type="character" w:customStyle="1" w:styleId="show-for-sr">
    <w:name w:val="show-for-sr"/>
    <w:basedOn w:val="DefaultParagraphFont"/>
    <w:rsid w:val="00192388"/>
  </w:style>
  <w:style w:type="character" w:customStyle="1" w:styleId="Heading1Char">
    <w:name w:val="Heading 1 Char"/>
    <w:basedOn w:val="DefaultParagraphFont"/>
    <w:link w:val="Heading1"/>
    <w:uiPriority w:val="9"/>
    <w:rsid w:val="0090279F"/>
    <w:rPr>
      <w:rFonts w:ascii="Times New Roman" w:eastAsia="Times New Roman" w:hAnsi="Times New Roman" w:cs="Times New Roman"/>
      <w:b/>
      <w:bCs/>
      <w:kern w:val="36"/>
      <w:sz w:val="48"/>
      <w:szCs w:val="48"/>
      <w:lang w:eastAsia="en-GB"/>
    </w:rPr>
  </w:style>
  <w:style w:type="character" w:customStyle="1" w:styleId="period">
    <w:name w:val="period"/>
    <w:basedOn w:val="DefaultParagraphFont"/>
    <w:rsid w:val="0090279F"/>
  </w:style>
  <w:style w:type="character" w:customStyle="1" w:styleId="cit">
    <w:name w:val="cit"/>
    <w:basedOn w:val="DefaultParagraphFont"/>
    <w:rsid w:val="0090279F"/>
  </w:style>
  <w:style w:type="character" w:customStyle="1" w:styleId="citation-doi">
    <w:name w:val="citation-doi"/>
    <w:basedOn w:val="DefaultParagraphFont"/>
    <w:rsid w:val="0090279F"/>
  </w:style>
  <w:style w:type="character" w:customStyle="1" w:styleId="authors-list-item">
    <w:name w:val="authors-list-item"/>
    <w:basedOn w:val="DefaultParagraphFont"/>
    <w:rsid w:val="0090279F"/>
  </w:style>
  <w:style w:type="character" w:customStyle="1" w:styleId="author-sup-separator">
    <w:name w:val="author-sup-separator"/>
    <w:basedOn w:val="DefaultParagraphFont"/>
    <w:rsid w:val="0090279F"/>
  </w:style>
  <w:style w:type="character" w:customStyle="1" w:styleId="comma">
    <w:name w:val="comma"/>
    <w:basedOn w:val="DefaultParagraphFont"/>
    <w:rsid w:val="0090279F"/>
  </w:style>
  <w:style w:type="character" w:customStyle="1" w:styleId="Title1">
    <w:name w:val="Title1"/>
    <w:basedOn w:val="DefaultParagraphFont"/>
    <w:rsid w:val="0090279F"/>
  </w:style>
  <w:style w:type="character" w:customStyle="1" w:styleId="identifier">
    <w:name w:val="identifier"/>
    <w:basedOn w:val="DefaultParagraphFont"/>
    <w:rsid w:val="0090279F"/>
  </w:style>
  <w:style w:type="character" w:customStyle="1" w:styleId="id-label">
    <w:name w:val="id-label"/>
    <w:basedOn w:val="DefaultParagraphFont"/>
    <w:rsid w:val="0090279F"/>
  </w:style>
  <w:style w:type="character" w:styleId="Strong">
    <w:name w:val="Strong"/>
    <w:basedOn w:val="DefaultParagraphFont"/>
    <w:uiPriority w:val="22"/>
    <w:qFormat/>
    <w:rsid w:val="0090279F"/>
    <w:rPr>
      <w:b/>
      <w:bCs/>
    </w:rPr>
  </w:style>
  <w:style w:type="character" w:customStyle="1" w:styleId="person">
    <w:name w:val="person"/>
    <w:basedOn w:val="DefaultParagraphFont"/>
    <w:rsid w:val="006E4EAB"/>
  </w:style>
  <w:style w:type="character" w:customStyle="1" w:styleId="personname">
    <w:name w:val="person_name"/>
    <w:basedOn w:val="DefaultParagraphFont"/>
    <w:rsid w:val="006E4EAB"/>
  </w:style>
  <w:style w:type="paragraph" w:styleId="NormalWeb">
    <w:name w:val="Normal (Web)"/>
    <w:basedOn w:val="Normal"/>
    <w:uiPriority w:val="99"/>
    <w:semiHidden/>
    <w:unhideWhenUsed/>
    <w:rsid w:val="00EB58BF"/>
    <w:pPr>
      <w:spacing w:before="100" w:beforeAutospacing="1" w:after="100" w:afterAutospacing="1"/>
    </w:pPr>
    <w:rPr>
      <w:rFonts w:ascii="Times New Roman" w:eastAsia="Times New Roman" w:hAnsi="Times New Roman" w:cs="Times New Roman"/>
      <w:lang w:eastAsia="en-GB"/>
    </w:rPr>
  </w:style>
  <w:style w:type="character" w:customStyle="1" w:styleId="a">
    <w:name w:val="a"/>
    <w:basedOn w:val="DefaultParagraphFont"/>
    <w:rsid w:val="00B32D7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6626397">
      <w:bodyDiv w:val="1"/>
      <w:marLeft w:val="0"/>
      <w:marRight w:val="0"/>
      <w:marTop w:val="0"/>
      <w:marBottom w:val="0"/>
      <w:divBdr>
        <w:top w:val="none" w:sz="0" w:space="0" w:color="auto"/>
        <w:left w:val="none" w:sz="0" w:space="0" w:color="auto"/>
        <w:bottom w:val="none" w:sz="0" w:space="0" w:color="auto"/>
        <w:right w:val="none" w:sz="0" w:space="0" w:color="auto"/>
      </w:divBdr>
      <w:divsChild>
        <w:div w:id="1302228939">
          <w:marLeft w:val="0"/>
          <w:marRight w:val="0"/>
          <w:marTop w:val="0"/>
          <w:marBottom w:val="0"/>
          <w:divBdr>
            <w:top w:val="none" w:sz="0" w:space="0" w:color="auto"/>
            <w:left w:val="none" w:sz="0" w:space="0" w:color="auto"/>
            <w:bottom w:val="none" w:sz="0" w:space="0" w:color="auto"/>
            <w:right w:val="none" w:sz="0" w:space="0" w:color="auto"/>
          </w:divBdr>
        </w:div>
        <w:div w:id="1778938726">
          <w:marLeft w:val="0"/>
          <w:marRight w:val="0"/>
          <w:marTop w:val="0"/>
          <w:marBottom w:val="0"/>
          <w:divBdr>
            <w:top w:val="none" w:sz="0" w:space="0" w:color="auto"/>
            <w:left w:val="none" w:sz="0" w:space="0" w:color="auto"/>
            <w:bottom w:val="none" w:sz="0" w:space="0" w:color="auto"/>
            <w:right w:val="none" w:sz="0" w:space="0" w:color="auto"/>
          </w:divBdr>
        </w:div>
        <w:div w:id="1145784002">
          <w:marLeft w:val="0"/>
          <w:marRight w:val="0"/>
          <w:marTop w:val="0"/>
          <w:marBottom w:val="0"/>
          <w:divBdr>
            <w:top w:val="none" w:sz="0" w:space="0" w:color="auto"/>
            <w:left w:val="none" w:sz="0" w:space="0" w:color="auto"/>
            <w:bottom w:val="none" w:sz="0" w:space="0" w:color="auto"/>
            <w:right w:val="none" w:sz="0" w:space="0" w:color="auto"/>
          </w:divBdr>
        </w:div>
        <w:div w:id="713046355">
          <w:marLeft w:val="0"/>
          <w:marRight w:val="0"/>
          <w:marTop w:val="0"/>
          <w:marBottom w:val="0"/>
          <w:divBdr>
            <w:top w:val="none" w:sz="0" w:space="0" w:color="auto"/>
            <w:left w:val="none" w:sz="0" w:space="0" w:color="auto"/>
            <w:bottom w:val="none" w:sz="0" w:space="0" w:color="auto"/>
            <w:right w:val="none" w:sz="0" w:space="0" w:color="auto"/>
          </w:divBdr>
        </w:div>
        <w:div w:id="1037506857">
          <w:marLeft w:val="0"/>
          <w:marRight w:val="0"/>
          <w:marTop w:val="0"/>
          <w:marBottom w:val="0"/>
          <w:divBdr>
            <w:top w:val="none" w:sz="0" w:space="0" w:color="auto"/>
            <w:left w:val="none" w:sz="0" w:space="0" w:color="auto"/>
            <w:bottom w:val="none" w:sz="0" w:space="0" w:color="auto"/>
            <w:right w:val="none" w:sz="0" w:space="0" w:color="auto"/>
          </w:divBdr>
        </w:div>
        <w:div w:id="1045524294">
          <w:marLeft w:val="0"/>
          <w:marRight w:val="0"/>
          <w:marTop w:val="0"/>
          <w:marBottom w:val="0"/>
          <w:divBdr>
            <w:top w:val="none" w:sz="0" w:space="0" w:color="auto"/>
            <w:left w:val="none" w:sz="0" w:space="0" w:color="auto"/>
            <w:bottom w:val="none" w:sz="0" w:space="0" w:color="auto"/>
            <w:right w:val="none" w:sz="0" w:space="0" w:color="auto"/>
          </w:divBdr>
        </w:div>
        <w:div w:id="1805271522">
          <w:marLeft w:val="0"/>
          <w:marRight w:val="0"/>
          <w:marTop w:val="0"/>
          <w:marBottom w:val="0"/>
          <w:divBdr>
            <w:top w:val="none" w:sz="0" w:space="0" w:color="auto"/>
            <w:left w:val="none" w:sz="0" w:space="0" w:color="auto"/>
            <w:bottom w:val="none" w:sz="0" w:space="0" w:color="auto"/>
            <w:right w:val="none" w:sz="0" w:space="0" w:color="auto"/>
          </w:divBdr>
        </w:div>
      </w:divsChild>
    </w:div>
    <w:div w:id="713427175">
      <w:bodyDiv w:val="1"/>
      <w:marLeft w:val="0"/>
      <w:marRight w:val="0"/>
      <w:marTop w:val="0"/>
      <w:marBottom w:val="0"/>
      <w:divBdr>
        <w:top w:val="none" w:sz="0" w:space="0" w:color="auto"/>
        <w:left w:val="none" w:sz="0" w:space="0" w:color="auto"/>
        <w:bottom w:val="none" w:sz="0" w:space="0" w:color="auto"/>
        <w:right w:val="none" w:sz="0" w:space="0" w:color="auto"/>
      </w:divBdr>
      <w:divsChild>
        <w:div w:id="1122264039">
          <w:marLeft w:val="0"/>
          <w:marRight w:val="0"/>
          <w:marTop w:val="0"/>
          <w:marBottom w:val="0"/>
          <w:divBdr>
            <w:top w:val="none" w:sz="0" w:space="0" w:color="auto"/>
            <w:left w:val="none" w:sz="0" w:space="0" w:color="auto"/>
            <w:bottom w:val="none" w:sz="0" w:space="0" w:color="auto"/>
            <w:right w:val="none" w:sz="0" w:space="0" w:color="auto"/>
          </w:divBdr>
          <w:divsChild>
            <w:div w:id="531385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8189319">
      <w:bodyDiv w:val="1"/>
      <w:marLeft w:val="0"/>
      <w:marRight w:val="0"/>
      <w:marTop w:val="0"/>
      <w:marBottom w:val="0"/>
      <w:divBdr>
        <w:top w:val="none" w:sz="0" w:space="0" w:color="auto"/>
        <w:left w:val="none" w:sz="0" w:space="0" w:color="auto"/>
        <w:bottom w:val="none" w:sz="0" w:space="0" w:color="auto"/>
        <w:right w:val="none" w:sz="0" w:space="0" w:color="auto"/>
      </w:divBdr>
      <w:divsChild>
        <w:div w:id="1288778893">
          <w:marLeft w:val="0"/>
          <w:marRight w:val="0"/>
          <w:marTop w:val="0"/>
          <w:marBottom w:val="0"/>
          <w:divBdr>
            <w:top w:val="none" w:sz="0" w:space="0" w:color="auto"/>
            <w:left w:val="none" w:sz="0" w:space="0" w:color="auto"/>
            <w:bottom w:val="none" w:sz="0" w:space="0" w:color="auto"/>
            <w:right w:val="none" w:sz="0" w:space="0" w:color="auto"/>
          </w:divBdr>
          <w:divsChild>
            <w:div w:id="2017920122">
              <w:marLeft w:val="0"/>
              <w:marRight w:val="0"/>
              <w:marTop w:val="0"/>
              <w:marBottom w:val="0"/>
              <w:divBdr>
                <w:top w:val="none" w:sz="0" w:space="0" w:color="auto"/>
                <w:left w:val="none" w:sz="0" w:space="0" w:color="auto"/>
                <w:bottom w:val="none" w:sz="0" w:space="0" w:color="auto"/>
                <w:right w:val="none" w:sz="0" w:space="0" w:color="auto"/>
              </w:divBdr>
              <w:divsChild>
                <w:div w:id="549193138">
                  <w:marLeft w:val="0"/>
                  <w:marRight w:val="0"/>
                  <w:marTop w:val="0"/>
                  <w:marBottom w:val="0"/>
                  <w:divBdr>
                    <w:top w:val="none" w:sz="0" w:space="0" w:color="auto"/>
                    <w:left w:val="none" w:sz="0" w:space="0" w:color="auto"/>
                    <w:bottom w:val="none" w:sz="0" w:space="0" w:color="auto"/>
                    <w:right w:val="none" w:sz="0" w:space="0" w:color="auto"/>
                  </w:divBdr>
                  <w:divsChild>
                    <w:div w:id="77412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4841199">
          <w:marLeft w:val="0"/>
          <w:marRight w:val="0"/>
          <w:marTop w:val="0"/>
          <w:marBottom w:val="0"/>
          <w:divBdr>
            <w:top w:val="none" w:sz="0" w:space="0" w:color="auto"/>
            <w:left w:val="none" w:sz="0" w:space="0" w:color="auto"/>
            <w:bottom w:val="none" w:sz="0" w:space="0" w:color="auto"/>
            <w:right w:val="none" w:sz="0" w:space="0" w:color="auto"/>
          </w:divBdr>
          <w:divsChild>
            <w:div w:id="2038463247">
              <w:marLeft w:val="0"/>
              <w:marRight w:val="0"/>
              <w:marTop w:val="0"/>
              <w:marBottom w:val="0"/>
              <w:divBdr>
                <w:top w:val="none" w:sz="0" w:space="0" w:color="auto"/>
                <w:left w:val="none" w:sz="0" w:space="0" w:color="auto"/>
                <w:bottom w:val="none" w:sz="0" w:space="0" w:color="auto"/>
                <w:right w:val="none" w:sz="0" w:space="0" w:color="auto"/>
              </w:divBdr>
              <w:divsChild>
                <w:div w:id="729159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9372195">
          <w:marLeft w:val="0"/>
          <w:marRight w:val="0"/>
          <w:marTop w:val="0"/>
          <w:marBottom w:val="0"/>
          <w:divBdr>
            <w:top w:val="none" w:sz="0" w:space="0" w:color="auto"/>
            <w:left w:val="none" w:sz="0" w:space="0" w:color="auto"/>
            <w:bottom w:val="none" w:sz="0" w:space="0" w:color="auto"/>
            <w:right w:val="none" w:sz="0" w:space="0" w:color="auto"/>
          </w:divBdr>
        </w:div>
      </w:divsChild>
    </w:div>
    <w:div w:id="1927839264">
      <w:bodyDiv w:val="1"/>
      <w:marLeft w:val="0"/>
      <w:marRight w:val="0"/>
      <w:marTop w:val="0"/>
      <w:marBottom w:val="0"/>
      <w:divBdr>
        <w:top w:val="none" w:sz="0" w:space="0" w:color="auto"/>
        <w:left w:val="none" w:sz="0" w:space="0" w:color="auto"/>
        <w:bottom w:val="none" w:sz="0" w:space="0" w:color="auto"/>
        <w:right w:val="none" w:sz="0" w:space="0" w:color="auto"/>
      </w:divBdr>
    </w:div>
    <w:div w:id="2107923157">
      <w:bodyDiv w:val="1"/>
      <w:marLeft w:val="0"/>
      <w:marRight w:val="0"/>
      <w:marTop w:val="0"/>
      <w:marBottom w:val="0"/>
      <w:divBdr>
        <w:top w:val="none" w:sz="0" w:space="0" w:color="auto"/>
        <w:left w:val="none" w:sz="0" w:space="0" w:color="auto"/>
        <w:bottom w:val="none" w:sz="0" w:space="0" w:color="auto"/>
        <w:right w:val="none" w:sz="0" w:space="0" w:color="auto"/>
      </w:divBdr>
      <w:divsChild>
        <w:div w:id="509025463">
          <w:marLeft w:val="0"/>
          <w:marRight w:val="75"/>
          <w:marTop w:val="0"/>
          <w:marBottom w:val="0"/>
          <w:divBdr>
            <w:top w:val="none" w:sz="0" w:space="0" w:color="auto"/>
            <w:left w:val="none" w:sz="0" w:space="0" w:color="auto"/>
            <w:bottom w:val="none" w:sz="0" w:space="0" w:color="auto"/>
            <w:right w:val="none" w:sz="0" w:space="0" w:color="auto"/>
          </w:divBdr>
        </w:div>
        <w:div w:id="855728082">
          <w:marLeft w:val="0"/>
          <w:marRight w:val="75"/>
          <w:marTop w:val="0"/>
          <w:marBottom w:val="0"/>
          <w:divBdr>
            <w:top w:val="none" w:sz="0" w:space="0" w:color="auto"/>
            <w:left w:val="none" w:sz="0" w:space="0" w:color="auto"/>
            <w:bottom w:val="none" w:sz="0" w:space="0" w:color="auto"/>
            <w:right w:val="none" w:sz="0" w:space="0" w:color="auto"/>
          </w:divBdr>
        </w:div>
        <w:div w:id="660620059">
          <w:marLeft w:val="0"/>
          <w:marRight w:val="75"/>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orcid.org/0000-0001-9498-1708" TargetMode="External"/><Relationship Id="rId13" Type="http://schemas.openxmlformats.org/officeDocument/2006/relationships/hyperlink" Target="https://pubmed.ncbi.nlm.nih.gov/22994327/" TargetMode="External"/><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s://orca.cardiff.ac.uk/view/cardiffauthors/A043892N.html" TargetMode="External"/><Relationship Id="rId12" Type="http://schemas.openxmlformats.org/officeDocument/2006/relationships/hyperlink" Target="https://pubmed.ncbi.nlm.nih.gov/?term=Harris+PE&amp;cauthor_id=22994327" TargetMode="External"/><Relationship Id="rId17" Type="http://schemas.openxmlformats.org/officeDocument/2006/relationships/hyperlink" Target="https://www.nichd.nih.gov/health/topics/infertility/conditioninfo/common" TargetMode="External"/><Relationship Id="rId2" Type="http://schemas.openxmlformats.org/officeDocument/2006/relationships/styles" Target="styles.xml"/><Relationship Id="rId16" Type="http://schemas.openxmlformats.org/officeDocument/2006/relationships/hyperlink" Target="https://iep.utm.edu/heidegge/" TargetMode="External"/><Relationship Id="rId20"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endometriosis-uk.org/information" TargetMode="External"/><Relationship Id="rId5" Type="http://schemas.openxmlformats.org/officeDocument/2006/relationships/footnotes" Target="footnotes.xml"/><Relationship Id="rId15" Type="http://schemas.openxmlformats.org/officeDocument/2006/relationships/hyperlink" Target="https://pubmed.ncbi.nlm.nih.gov/?term=Thomas+KJ&amp;cauthor_id=22994327" TargetMode="External"/><Relationship Id="rId10" Type="http://schemas.openxmlformats.org/officeDocument/2006/relationships/hyperlink" Target="https://doi.org/10.1016/j.fertnstert.2011.02.046"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hyperlink" Target="https://pubmed.ncbi.nlm.nih.gov/?term=Cooper+KL&amp;cauthor_id=22994327"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946</TotalTime>
  <Pages>1</Pages>
  <Words>7203</Words>
  <Characters>41062</Characters>
  <Application>Microsoft Office Word</Application>
  <DocSecurity>0</DocSecurity>
  <Lines>342</Lines>
  <Paragraphs>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Barbara Scott</dc:creator>
  <cp:keywords/>
  <dc:description/>
  <cp:lastModifiedBy>Alex.Bell</cp:lastModifiedBy>
  <cp:revision>12</cp:revision>
  <cp:lastPrinted>2023-01-27T16:30:00Z</cp:lastPrinted>
  <dcterms:created xsi:type="dcterms:W3CDTF">2023-01-24T10:56:00Z</dcterms:created>
  <dcterms:modified xsi:type="dcterms:W3CDTF">2023-12-07T13:42:00Z</dcterms:modified>
</cp:coreProperties>
</file>