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0AC30" w14:textId="7080C5E6" w:rsidR="00A760AE" w:rsidRDefault="00A760AE">
      <w:pPr>
        <w:jc w:val="center"/>
        <w:rPr>
          <w:rFonts w:eastAsia="Times New Roman" w:cs="Times New Roman"/>
          <w:b/>
          <w:sz w:val="32"/>
          <w:szCs w:val="32"/>
        </w:rPr>
      </w:pPr>
      <w:r>
        <w:rPr>
          <w:noProof/>
          <w:lang w:val="en-IN" w:eastAsia="en-IN"/>
        </w:rPr>
        <w:drawing>
          <wp:inline distT="0" distB="0" distL="0" distR="0" wp14:anchorId="1734F1E8" wp14:editId="5B5A8151">
            <wp:extent cx="3825240" cy="2336685"/>
            <wp:effectExtent l="0" t="0" r="3810" b="6985"/>
            <wp:docPr id="174076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66165" name=""/>
                    <pic:cNvPicPr/>
                  </pic:nvPicPr>
                  <pic:blipFill>
                    <a:blip r:embed="rId8"/>
                    <a:stretch>
                      <a:fillRect/>
                    </a:stretch>
                  </pic:blipFill>
                  <pic:spPr>
                    <a:xfrm>
                      <a:off x="0" y="0"/>
                      <a:ext cx="3877928" cy="2368870"/>
                    </a:xfrm>
                    <a:prstGeom prst="rect">
                      <a:avLst/>
                    </a:prstGeom>
                  </pic:spPr>
                </pic:pic>
              </a:graphicData>
            </a:graphic>
          </wp:inline>
        </w:drawing>
      </w:r>
    </w:p>
    <w:p w14:paraId="18AE4459" w14:textId="77777777" w:rsidR="00A760AE" w:rsidRDefault="00A760AE">
      <w:pPr>
        <w:jc w:val="center"/>
        <w:rPr>
          <w:rFonts w:eastAsia="Times New Roman" w:cs="Times New Roman"/>
          <w:b/>
          <w:sz w:val="32"/>
          <w:szCs w:val="32"/>
        </w:rPr>
      </w:pPr>
    </w:p>
    <w:p w14:paraId="2AB86EA3" w14:textId="77777777" w:rsidR="00284D7C" w:rsidRDefault="00284D7C">
      <w:pPr>
        <w:jc w:val="center"/>
        <w:rPr>
          <w:rFonts w:eastAsia="Times New Roman" w:cs="Times New Roman"/>
          <w:b/>
          <w:sz w:val="32"/>
          <w:szCs w:val="32"/>
        </w:rPr>
      </w:pPr>
    </w:p>
    <w:p w14:paraId="44760749" w14:textId="77777777" w:rsidR="00284D7C" w:rsidRDefault="00284D7C">
      <w:pPr>
        <w:jc w:val="center"/>
        <w:rPr>
          <w:rFonts w:eastAsia="Times New Roman" w:cs="Times New Roman"/>
          <w:b/>
          <w:sz w:val="32"/>
          <w:szCs w:val="32"/>
        </w:rPr>
      </w:pPr>
    </w:p>
    <w:p w14:paraId="18C519B9" w14:textId="77777777" w:rsidR="00284D7C" w:rsidRDefault="00284D7C">
      <w:pPr>
        <w:jc w:val="center"/>
        <w:rPr>
          <w:rFonts w:eastAsia="Times New Roman" w:cs="Times New Roman"/>
          <w:b/>
          <w:sz w:val="32"/>
          <w:szCs w:val="32"/>
        </w:rPr>
      </w:pPr>
    </w:p>
    <w:p w14:paraId="52A0BE76" w14:textId="77777777" w:rsidR="00284D7C" w:rsidRPr="00284D7C" w:rsidRDefault="00D42D7B">
      <w:pPr>
        <w:jc w:val="center"/>
        <w:rPr>
          <w:rFonts w:eastAsia="Times New Roman" w:cs="Times New Roman"/>
          <w:b/>
          <w:sz w:val="52"/>
          <w:szCs w:val="52"/>
        </w:rPr>
      </w:pPr>
      <w:r w:rsidRPr="00284D7C">
        <w:rPr>
          <w:rFonts w:eastAsia="Times New Roman" w:cs="Times New Roman"/>
          <w:b/>
          <w:sz w:val="52"/>
          <w:szCs w:val="52"/>
        </w:rPr>
        <w:t xml:space="preserve">Marketing Management </w:t>
      </w:r>
    </w:p>
    <w:p w14:paraId="1018F371" w14:textId="75AB95DA" w:rsidR="003764EE" w:rsidRPr="00284D7C" w:rsidRDefault="00D42D7B">
      <w:pPr>
        <w:jc w:val="center"/>
        <w:rPr>
          <w:rFonts w:eastAsia="Times New Roman" w:cs="Times New Roman"/>
          <w:b/>
          <w:sz w:val="40"/>
          <w:szCs w:val="40"/>
        </w:rPr>
      </w:pPr>
      <w:r w:rsidRPr="00284D7C">
        <w:rPr>
          <w:rFonts w:eastAsia="Times New Roman" w:cs="Times New Roman"/>
          <w:b/>
          <w:sz w:val="40"/>
          <w:szCs w:val="40"/>
        </w:rPr>
        <w:t xml:space="preserve"> Assessment 2</w:t>
      </w:r>
    </w:p>
    <w:p w14:paraId="576FF2B0" w14:textId="77777777" w:rsidR="00A760AE" w:rsidRDefault="00A760AE" w:rsidP="00A760AE">
      <w:pPr>
        <w:pStyle w:val="Normal10"/>
        <w:spacing w:line="360" w:lineRule="auto"/>
        <w:rPr>
          <w:rFonts w:ascii="Times New Roman" w:eastAsia="Times New Roman" w:hAnsi="Times New Roman" w:cs="Times New Roman"/>
          <w:color w:val="000000" w:themeColor="text1"/>
          <w:sz w:val="24"/>
          <w:szCs w:val="24"/>
        </w:rPr>
      </w:pPr>
    </w:p>
    <w:p w14:paraId="281E5C0F" w14:textId="77777777" w:rsidR="00A760AE" w:rsidRDefault="00A760AE" w:rsidP="00A760AE">
      <w:pPr>
        <w:pStyle w:val="Normal10"/>
        <w:spacing w:line="360" w:lineRule="auto"/>
        <w:rPr>
          <w:rFonts w:ascii="Times New Roman" w:eastAsia="Times New Roman" w:hAnsi="Times New Roman" w:cs="Times New Roman"/>
          <w:color w:val="000000" w:themeColor="text1"/>
          <w:sz w:val="24"/>
          <w:szCs w:val="24"/>
        </w:rPr>
      </w:pPr>
    </w:p>
    <w:p w14:paraId="371E26D2" w14:textId="77777777" w:rsidR="00A760AE" w:rsidRDefault="00A760AE" w:rsidP="00A760AE">
      <w:pPr>
        <w:pStyle w:val="Normal10"/>
        <w:spacing w:line="360" w:lineRule="auto"/>
        <w:rPr>
          <w:rFonts w:ascii="Times New Roman" w:eastAsia="Times New Roman" w:hAnsi="Times New Roman" w:cs="Times New Roman"/>
          <w:color w:val="000000" w:themeColor="text1"/>
          <w:sz w:val="24"/>
          <w:szCs w:val="24"/>
        </w:rPr>
      </w:pPr>
    </w:p>
    <w:p w14:paraId="6EAFFF13" w14:textId="77777777" w:rsidR="00A760AE" w:rsidRDefault="00A760AE" w:rsidP="00A760AE">
      <w:pPr>
        <w:pStyle w:val="Normal10"/>
        <w:spacing w:line="360" w:lineRule="auto"/>
        <w:rPr>
          <w:rFonts w:ascii="Times New Roman" w:eastAsia="Times New Roman" w:hAnsi="Times New Roman" w:cs="Times New Roman"/>
          <w:color w:val="000000" w:themeColor="text1"/>
          <w:sz w:val="24"/>
          <w:szCs w:val="24"/>
        </w:rPr>
      </w:pPr>
    </w:p>
    <w:p w14:paraId="611C3955" w14:textId="77777777" w:rsidR="00A760AE" w:rsidRDefault="00A760AE" w:rsidP="00A760AE">
      <w:pPr>
        <w:pStyle w:val="Normal10"/>
        <w:spacing w:line="360" w:lineRule="auto"/>
        <w:rPr>
          <w:rFonts w:ascii="Times New Roman" w:eastAsia="Times New Roman" w:hAnsi="Times New Roman" w:cs="Times New Roman"/>
          <w:color w:val="000000" w:themeColor="text1"/>
          <w:sz w:val="24"/>
          <w:szCs w:val="24"/>
        </w:rPr>
      </w:pPr>
    </w:p>
    <w:p w14:paraId="71A1B8C4" w14:textId="77777777" w:rsidR="00A760AE" w:rsidRDefault="00A760AE" w:rsidP="00A760AE">
      <w:pPr>
        <w:pStyle w:val="Normal10"/>
        <w:spacing w:line="360" w:lineRule="auto"/>
        <w:rPr>
          <w:rFonts w:ascii="Times New Roman" w:eastAsia="Times New Roman" w:hAnsi="Times New Roman" w:cs="Times New Roman"/>
          <w:color w:val="000000" w:themeColor="text1"/>
          <w:sz w:val="24"/>
          <w:szCs w:val="24"/>
        </w:rPr>
      </w:pPr>
    </w:p>
    <w:p w14:paraId="51DA93B2" w14:textId="57D97E71" w:rsidR="00A760AE" w:rsidRPr="00AE15B5" w:rsidRDefault="00A760AE" w:rsidP="00A760AE">
      <w:pPr>
        <w:pStyle w:val="Normal10"/>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Name</w:t>
      </w:r>
      <w:r w:rsidR="00284D7C">
        <w:rPr>
          <w:rFonts w:ascii="Times New Roman" w:eastAsia="Times New Roman" w:hAnsi="Times New Roman" w:cs="Times New Roman"/>
          <w:color w:val="000000" w:themeColor="text1"/>
          <w:sz w:val="24"/>
          <w:szCs w:val="24"/>
        </w:rPr>
        <w:tab/>
        <w:t>`</w:t>
      </w:r>
      <w:r w:rsidR="00284D7C">
        <w:rPr>
          <w:rFonts w:ascii="Times New Roman" w:eastAsia="Times New Roman" w:hAnsi="Times New Roman" w:cs="Times New Roman"/>
          <w:color w:val="000000" w:themeColor="text1"/>
          <w:sz w:val="24"/>
          <w:szCs w:val="24"/>
        </w:rPr>
        <w:tab/>
      </w:r>
      <w:r w:rsidRPr="00AE15B5">
        <w:rPr>
          <w:rFonts w:ascii="Times New Roman" w:eastAsia="Times New Roman" w:hAnsi="Times New Roman" w:cs="Times New Roman"/>
          <w:color w:val="000000" w:themeColor="text1"/>
          <w:sz w:val="24"/>
          <w:szCs w:val="24"/>
        </w:rPr>
        <w:t>:</w:t>
      </w:r>
      <w:r w:rsidR="00284D7C">
        <w:rPr>
          <w:rFonts w:ascii="Times New Roman" w:eastAsia="Times New Roman" w:hAnsi="Times New Roman" w:cs="Times New Roman"/>
          <w:color w:val="000000" w:themeColor="text1"/>
          <w:sz w:val="24"/>
          <w:szCs w:val="24"/>
        </w:rPr>
        <w:t xml:space="preserve"> Muhammed Naeem Thumbath</w:t>
      </w:r>
    </w:p>
    <w:p w14:paraId="4960E689" w14:textId="4DD496FB" w:rsidR="00A760AE" w:rsidRDefault="00A760AE" w:rsidP="00A760AE">
      <w:pPr>
        <w:pStyle w:val="Normal10"/>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ID</w:t>
      </w:r>
      <w:r w:rsidR="00284D7C">
        <w:rPr>
          <w:rFonts w:ascii="Times New Roman" w:eastAsia="Times New Roman" w:hAnsi="Times New Roman" w:cs="Times New Roman"/>
          <w:color w:val="000000" w:themeColor="text1"/>
          <w:sz w:val="24"/>
          <w:szCs w:val="24"/>
        </w:rPr>
        <w:tab/>
      </w:r>
      <w:r w:rsidR="00284D7C">
        <w:rPr>
          <w:rFonts w:ascii="Times New Roman" w:eastAsia="Times New Roman" w:hAnsi="Times New Roman" w:cs="Times New Roman"/>
          <w:color w:val="000000" w:themeColor="text1"/>
          <w:sz w:val="24"/>
          <w:szCs w:val="24"/>
        </w:rPr>
        <w:tab/>
      </w:r>
      <w:r w:rsidRPr="00AE15B5">
        <w:rPr>
          <w:rFonts w:ascii="Times New Roman" w:eastAsia="Times New Roman" w:hAnsi="Times New Roman" w:cs="Times New Roman"/>
          <w:color w:val="000000" w:themeColor="text1"/>
          <w:sz w:val="24"/>
          <w:szCs w:val="24"/>
        </w:rPr>
        <w:t>:</w:t>
      </w:r>
      <w:r w:rsidR="00284D7C">
        <w:rPr>
          <w:rFonts w:ascii="Times New Roman" w:eastAsia="Times New Roman" w:hAnsi="Times New Roman" w:cs="Times New Roman"/>
          <w:color w:val="000000" w:themeColor="text1"/>
          <w:sz w:val="24"/>
          <w:szCs w:val="24"/>
        </w:rPr>
        <w:t xml:space="preserve"> 2241475</w:t>
      </w:r>
    </w:p>
    <w:p w14:paraId="2578EB90" w14:textId="6FB10488" w:rsidR="00A760AE" w:rsidRPr="00AE15B5" w:rsidRDefault="00A760AE" w:rsidP="00A760AE">
      <w:pPr>
        <w:pStyle w:val="Normal10"/>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Lecturer Name</w:t>
      </w:r>
      <w:r w:rsidR="00284D7C">
        <w:rPr>
          <w:rFonts w:ascii="Times New Roman" w:eastAsia="Times New Roman" w:hAnsi="Times New Roman" w:cs="Times New Roman"/>
          <w:color w:val="000000" w:themeColor="text1"/>
          <w:sz w:val="24"/>
          <w:szCs w:val="24"/>
        </w:rPr>
        <w:tab/>
      </w:r>
      <w:r>
        <w:rPr>
          <w:rFonts w:ascii="Times New Roman" w:eastAsia="Times New Roman" w:hAnsi="Times New Roman" w:cs="Times New Roman"/>
          <w:color w:val="000000" w:themeColor="text1"/>
          <w:sz w:val="24"/>
          <w:szCs w:val="24"/>
        </w:rPr>
        <w:t xml:space="preserve">: </w:t>
      </w:r>
      <w:r w:rsidR="00284D7C">
        <w:rPr>
          <w:rFonts w:ascii="Times New Roman" w:eastAsia="Times New Roman" w:hAnsi="Times New Roman" w:cs="Times New Roman"/>
          <w:color w:val="000000" w:themeColor="text1"/>
          <w:sz w:val="24"/>
          <w:szCs w:val="24"/>
        </w:rPr>
        <w:t>Tushara Balendran</w:t>
      </w:r>
    </w:p>
    <w:p w14:paraId="3B371F06" w14:textId="5C788CC5" w:rsidR="003764EE" w:rsidRPr="00284D7C" w:rsidRDefault="00A760AE" w:rsidP="00284D7C">
      <w:pPr>
        <w:pStyle w:val="Normal10"/>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Submission Date</w:t>
      </w:r>
      <w:r w:rsidR="00284D7C">
        <w:rPr>
          <w:rFonts w:ascii="Times New Roman" w:eastAsia="Times New Roman" w:hAnsi="Times New Roman" w:cs="Times New Roman"/>
          <w:color w:val="000000" w:themeColor="text1"/>
          <w:sz w:val="24"/>
          <w:szCs w:val="24"/>
        </w:rPr>
        <w:tab/>
      </w:r>
      <w:r w:rsidRPr="00AE15B5">
        <w:rPr>
          <w:rFonts w:ascii="Times New Roman" w:eastAsia="Times New Roman" w:hAnsi="Times New Roman" w:cs="Times New Roman"/>
          <w:color w:val="000000" w:themeColor="text1"/>
          <w:sz w:val="24"/>
          <w:szCs w:val="24"/>
        </w:rPr>
        <w:t>:</w:t>
      </w:r>
      <w:r w:rsidR="00284D7C">
        <w:rPr>
          <w:rFonts w:ascii="Times New Roman" w:eastAsia="Times New Roman" w:hAnsi="Times New Roman" w:cs="Times New Roman"/>
          <w:color w:val="000000" w:themeColor="text1"/>
          <w:sz w:val="24"/>
          <w:szCs w:val="24"/>
        </w:rPr>
        <w:t xml:space="preserve"> 01/08/2023</w:t>
      </w:r>
      <w:r w:rsidR="00D42D7B" w:rsidRPr="001B21F5">
        <w:br w:type="page"/>
      </w:r>
    </w:p>
    <w:p w14:paraId="4CADF335" w14:textId="77777777" w:rsidR="003764EE" w:rsidRPr="001B21F5" w:rsidRDefault="00D42D7B">
      <w:pPr>
        <w:pBdr>
          <w:top w:val="nil"/>
          <w:left w:val="nil"/>
          <w:bottom w:val="nil"/>
          <w:right w:val="nil"/>
          <w:between w:val="nil"/>
        </w:pBdr>
        <w:spacing w:before="240" w:after="240"/>
        <w:jc w:val="center"/>
        <w:rPr>
          <w:rFonts w:eastAsia="Times New Roman" w:cs="Times New Roman"/>
          <w:b/>
          <w:sz w:val="28"/>
          <w:szCs w:val="28"/>
        </w:rPr>
      </w:pPr>
      <w:r w:rsidRPr="001B21F5">
        <w:rPr>
          <w:rFonts w:eastAsia="Times New Roman" w:cs="Times New Roman"/>
          <w:b/>
          <w:sz w:val="28"/>
          <w:szCs w:val="28"/>
        </w:rPr>
        <w:lastRenderedPageBreak/>
        <w:t>Executive Summary</w:t>
      </w:r>
    </w:p>
    <w:p w14:paraId="485823C7" w14:textId="17BD551C" w:rsidR="003764EE" w:rsidRPr="001B21F5"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szCs w:val="24"/>
        </w:rPr>
        <w:t xml:space="preserve">In order to discuss the topic of marketing management, a multinational fashion brand H&amp;M was considered in this report. A brief explanation of the topic was defined in the introduction part. An overview of the company was given in this report also. A PESTLE framework was done that described the external factors of H&amp;M. The key drivers of the company of their external factors such as demographic and competitive factors were reflected here. In terms of comprehending the internal factors of the company, a SWOT analysis was done. In this report, the </w:t>
      </w:r>
      <w:r w:rsidR="00567C15" w:rsidRPr="001B21F5">
        <w:rPr>
          <w:rFonts w:eastAsia="Times New Roman" w:cs="Times New Roman"/>
          <w:szCs w:val="24"/>
        </w:rPr>
        <w:t>Ansoff</w:t>
      </w:r>
      <w:r w:rsidRPr="001B21F5">
        <w:rPr>
          <w:rFonts w:eastAsia="Times New Roman" w:cs="Times New Roman"/>
          <w:szCs w:val="24"/>
        </w:rPr>
        <w:t xml:space="preserve"> matrix was done that stated market penetration and market development followed by the company. The product life cycle model was also shown here reflecting four different components of product development for the company. Porter's five forces, STP analysis</w:t>
      </w:r>
      <w:r w:rsidR="00284D7C">
        <w:rPr>
          <w:rFonts w:eastAsia="Times New Roman" w:cs="Times New Roman"/>
          <w:szCs w:val="24"/>
        </w:rPr>
        <w:t>,</w:t>
      </w:r>
      <w:r w:rsidRPr="001B21F5">
        <w:rPr>
          <w:rFonts w:eastAsia="Times New Roman" w:cs="Times New Roman"/>
          <w:szCs w:val="24"/>
        </w:rPr>
        <w:t xml:space="preserve"> and 7Ps marketing mix were also defined. Lastly, two effective recommendations were added to help the company in its marketing strategy for the upcoming future. </w:t>
      </w:r>
    </w:p>
    <w:p w14:paraId="786155DE" w14:textId="77777777" w:rsidR="003764EE" w:rsidRPr="001B21F5" w:rsidRDefault="00D42D7B">
      <w:pPr>
        <w:rPr>
          <w:rFonts w:eastAsia="Times New Roman" w:cs="Times New Roman"/>
          <w:szCs w:val="24"/>
        </w:rPr>
      </w:pPr>
      <w:r w:rsidRPr="001B21F5">
        <w:br w:type="page"/>
      </w:r>
    </w:p>
    <w:p w14:paraId="492817EA" w14:textId="77777777" w:rsidR="003764EE" w:rsidRPr="001B21F5" w:rsidRDefault="00D42D7B">
      <w:pPr>
        <w:keepNext/>
        <w:keepLines/>
        <w:pBdr>
          <w:top w:val="nil"/>
          <w:left w:val="nil"/>
          <w:bottom w:val="nil"/>
          <w:right w:val="nil"/>
          <w:between w:val="nil"/>
        </w:pBdr>
        <w:spacing w:before="240"/>
        <w:jc w:val="center"/>
        <w:rPr>
          <w:rFonts w:ascii="Calibri" w:eastAsia="Calibri" w:hAnsi="Calibri" w:cs="Calibri"/>
          <w:sz w:val="32"/>
          <w:szCs w:val="32"/>
        </w:rPr>
      </w:pPr>
      <w:r w:rsidRPr="001B21F5">
        <w:rPr>
          <w:rFonts w:eastAsia="Times New Roman" w:cs="Times New Roman"/>
          <w:b/>
          <w:sz w:val="28"/>
          <w:szCs w:val="28"/>
        </w:rPr>
        <w:lastRenderedPageBreak/>
        <w:t>Table of Contents</w:t>
      </w:r>
    </w:p>
    <w:sdt>
      <w:sdtPr>
        <w:id w:val="466471127"/>
        <w:docPartObj>
          <w:docPartGallery w:val="Table of Contents"/>
          <w:docPartUnique/>
        </w:docPartObj>
      </w:sdtPr>
      <w:sdtContent>
        <w:p w14:paraId="222A4600" w14:textId="77777777" w:rsidR="00BA26F2" w:rsidRDefault="00D42D7B">
          <w:pPr>
            <w:pStyle w:val="TOC1"/>
            <w:tabs>
              <w:tab w:val="right" w:leader="dot" w:pos="9350"/>
            </w:tabs>
            <w:rPr>
              <w:rFonts w:asciiTheme="minorHAnsi" w:eastAsiaTheme="minorEastAsia" w:hAnsiTheme="minorHAnsi" w:cstheme="minorBidi"/>
              <w:noProof/>
              <w:sz w:val="22"/>
              <w:lang w:val="en-US"/>
            </w:rPr>
          </w:pPr>
          <w:r w:rsidRPr="001B21F5">
            <w:fldChar w:fldCharType="begin"/>
          </w:r>
          <w:r w:rsidRPr="001B21F5">
            <w:instrText xml:space="preserve"> TOC \h \u \z \t "Heading 1,1,Heading 2,2,Heading 3,3,"</w:instrText>
          </w:r>
          <w:r w:rsidRPr="001B21F5">
            <w:fldChar w:fldCharType="separate"/>
          </w:r>
          <w:hyperlink w:anchor="_Toc143878584" w:history="1">
            <w:r w:rsidR="00BA26F2" w:rsidRPr="005E05C7">
              <w:rPr>
                <w:rStyle w:val="Hyperlink"/>
                <w:noProof/>
              </w:rPr>
              <w:t>Introduction</w:t>
            </w:r>
            <w:r w:rsidR="00BA26F2">
              <w:rPr>
                <w:noProof/>
                <w:webHidden/>
              </w:rPr>
              <w:tab/>
            </w:r>
            <w:r w:rsidR="00BA26F2">
              <w:rPr>
                <w:noProof/>
                <w:webHidden/>
              </w:rPr>
              <w:fldChar w:fldCharType="begin"/>
            </w:r>
            <w:r w:rsidR="00BA26F2">
              <w:rPr>
                <w:noProof/>
                <w:webHidden/>
              </w:rPr>
              <w:instrText xml:space="preserve"> PAGEREF _Toc143878584 \h </w:instrText>
            </w:r>
            <w:r w:rsidR="00BA26F2">
              <w:rPr>
                <w:noProof/>
                <w:webHidden/>
              </w:rPr>
            </w:r>
            <w:r w:rsidR="00BA26F2">
              <w:rPr>
                <w:noProof/>
                <w:webHidden/>
              </w:rPr>
              <w:fldChar w:fldCharType="separate"/>
            </w:r>
            <w:r w:rsidR="00BA26F2">
              <w:rPr>
                <w:noProof/>
                <w:webHidden/>
              </w:rPr>
              <w:t>4</w:t>
            </w:r>
            <w:r w:rsidR="00BA26F2">
              <w:rPr>
                <w:noProof/>
                <w:webHidden/>
              </w:rPr>
              <w:fldChar w:fldCharType="end"/>
            </w:r>
          </w:hyperlink>
        </w:p>
        <w:p w14:paraId="4ACC273F" w14:textId="77777777" w:rsidR="00BA26F2" w:rsidRDefault="00000000">
          <w:pPr>
            <w:pStyle w:val="TOC1"/>
            <w:tabs>
              <w:tab w:val="right" w:leader="dot" w:pos="9350"/>
            </w:tabs>
            <w:rPr>
              <w:rFonts w:asciiTheme="minorHAnsi" w:eastAsiaTheme="minorEastAsia" w:hAnsiTheme="minorHAnsi" w:cstheme="minorBidi"/>
              <w:noProof/>
              <w:sz w:val="22"/>
              <w:lang w:val="en-US"/>
            </w:rPr>
          </w:pPr>
          <w:hyperlink w:anchor="_Toc143878585" w:history="1">
            <w:r w:rsidR="00BA26F2" w:rsidRPr="005E05C7">
              <w:rPr>
                <w:rStyle w:val="Hyperlink"/>
                <w:noProof/>
              </w:rPr>
              <w:t>Question A</w:t>
            </w:r>
            <w:r w:rsidR="00BA26F2">
              <w:rPr>
                <w:noProof/>
                <w:webHidden/>
              </w:rPr>
              <w:tab/>
            </w:r>
            <w:r w:rsidR="00BA26F2">
              <w:rPr>
                <w:noProof/>
                <w:webHidden/>
              </w:rPr>
              <w:fldChar w:fldCharType="begin"/>
            </w:r>
            <w:r w:rsidR="00BA26F2">
              <w:rPr>
                <w:noProof/>
                <w:webHidden/>
              </w:rPr>
              <w:instrText xml:space="preserve"> PAGEREF _Toc143878585 \h </w:instrText>
            </w:r>
            <w:r w:rsidR="00BA26F2">
              <w:rPr>
                <w:noProof/>
                <w:webHidden/>
              </w:rPr>
            </w:r>
            <w:r w:rsidR="00BA26F2">
              <w:rPr>
                <w:noProof/>
                <w:webHidden/>
              </w:rPr>
              <w:fldChar w:fldCharType="separate"/>
            </w:r>
            <w:r w:rsidR="00BA26F2">
              <w:rPr>
                <w:noProof/>
                <w:webHidden/>
              </w:rPr>
              <w:t>4</w:t>
            </w:r>
            <w:r w:rsidR="00BA26F2">
              <w:rPr>
                <w:noProof/>
                <w:webHidden/>
              </w:rPr>
              <w:fldChar w:fldCharType="end"/>
            </w:r>
          </w:hyperlink>
        </w:p>
        <w:p w14:paraId="150A6D09" w14:textId="77777777" w:rsidR="00BA26F2" w:rsidRDefault="00000000">
          <w:pPr>
            <w:pStyle w:val="TOC2"/>
            <w:tabs>
              <w:tab w:val="right" w:leader="dot" w:pos="9350"/>
            </w:tabs>
            <w:rPr>
              <w:noProof/>
            </w:rPr>
          </w:pPr>
          <w:hyperlink w:anchor="_Toc143878586" w:history="1">
            <w:r w:rsidR="00BA26F2" w:rsidRPr="005E05C7">
              <w:rPr>
                <w:rStyle w:val="Hyperlink"/>
                <w:noProof/>
              </w:rPr>
              <w:t>Overview of Organisation</w:t>
            </w:r>
            <w:r w:rsidR="00BA26F2">
              <w:rPr>
                <w:noProof/>
                <w:webHidden/>
              </w:rPr>
              <w:tab/>
            </w:r>
            <w:r w:rsidR="00BA26F2">
              <w:rPr>
                <w:noProof/>
                <w:webHidden/>
              </w:rPr>
              <w:fldChar w:fldCharType="begin"/>
            </w:r>
            <w:r w:rsidR="00BA26F2">
              <w:rPr>
                <w:noProof/>
                <w:webHidden/>
              </w:rPr>
              <w:instrText xml:space="preserve"> PAGEREF _Toc143878586 \h </w:instrText>
            </w:r>
            <w:r w:rsidR="00BA26F2">
              <w:rPr>
                <w:noProof/>
                <w:webHidden/>
              </w:rPr>
            </w:r>
            <w:r w:rsidR="00BA26F2">
              <w:rPr>
                <w:noProof/>
                <w:webHidden/>
              </w:rPr>
              <w:fldChar w:fldCharType="separate"/>
            </w:r>
            <w:r w:rsidR="00BA26F2">
              <w:rPr>
                <w:noProof/>
                <w:webHidden/>
              </w:rPr>
              <w:t>4</w:t>
            </w:r>
            <w:r w:rsidR="00BA26F2">
              <w:rPr>
                <w:noProof/>
                <w:webHidden/>
              </w:rPr>
              <w:fldChar w:fldCharType="end"/>
            </w:r>
          </w:hyperlink>
        </w:p>
        <w:p w14:paraId="4C05C13E" w14:textId="77777777" w:rsidR="00BA26F2" w:rsidRDefault="00000000">
          <w:pPr>
            <w:pStyle w:val="TOC2"/>
            <w:tabs>
              <w:tab w:val="right" w:leader="dot" w:pos="9350"/>
            </w:tabs>
            <w:rPr>
              <w:noProof/>
            </w:rPr>
          </w:pPr>
          <w:hyperlink w:anchor="_Toc143878587" w:history="1">
            <w:r w:rsidR="00BA26F2" w:rsidRPr="005E05C7">
              <w:rPr>
                <w:rStyle w:val="Hyperlink"/>
                <w:noProof/>
              </w:rPr>
              <w:t>PESTLE Analysis</w:t>
            </w:r>
            <w:r w:rsidR="00BA26F2">
              <w:rPr>
                <w:noProof/>
                <w:webHidden/>
              </w:rPr>
              <w:tab/>
            </w:r>
            <w:r w:rsidR="00BA26F2">
              <w:rPr>
                <w:noProof/>
                <w:webHidden/>
              </w:rPr>
              <w:fldChar w:fldCharType="begin"/>
            </w:r>
            <w:r w:rsidR="00BA26F2">
              <w:rPr>
                <w:noProof/>
                <w:webHidden/>
              </w:rPr>
              <w:instrText xml:space="preserve"> PAGEREF _Toc143878587 \h </w:instrText>
            </w:r>
            <w:r w:rsidR="00BA26F2">
              <w:rPr>
                <w:noProof/>
                <w:webHidden/>
              </w:rPr>
            </w:r>
            <w:r w:rsidR="00BA26F2">
              <w:rPr>
                <w:noProof/>
                <w:webHidden/>
              </w:rPr>
              <w:fldChar w:fldCharType="separate"/>
            </w:r>
            <w:r w:rsidR="00BA26F2">
              <w:rPr>
                <w:noProof/>
                <w:webHidden/>
              </w:rPr>
              <w:t>5</w:t>
            </w:r>
            <w:r w:rsidR="00BA26F2">
              <w:rPr>
                <w:noProof/>
                <w:webHidden/>
              </w:rPr>
              <w:fldChar w:fldCharType="end"/>
            </w:r>
          </w:hyperlink>
        </w:p>
        <w:p w14:paraId="13D35299" w14:textId="77777777" w:rsidR="00BA26F2" w:rsidRDefault="00000000">
          <w:pPr>
            <w:pStyle w:val="TOC2"/>
            <w:tabs>
              <w:tab w:val="right" w:leader="dot" w:pos="9350"/>
            </w:tabs>
            <w:rPr>
              <w:noProof/>
            </w:rPr>
          </w:pPr>
          <w:hyperlink w:anchor="_Toc143878588" w:history="1">
            <w:r w:rsidR="00BA26F2" w:rsidRPr="005E05C7">
              <w:rPr>
                <w:rStyle w:val="Hyperlink"/>
                <w:noProof/>
              </w:rPr>
              <w:t>Porter's Five Forces</w:t>
            </w:r>
            <w:r w:rsidR="00BA26F2">
              <w:rPr>
                <w:noProof/>
                <w:webHidden/>
              </w:rPr>
              <w:tab/>
            </w:r>
            <w:r w:rsidR="00BA26F2">
              <w:rPr>
                <w:noProof/>
                <w:webHidden/>
              </w:rPr>
              <w:fldChar w:fldCharType="begin"/>
            </w:r>
            <w:r w:rsidR="00BA26F2">
              <w:rPr>
                <w:noProof/>
                <w:webHidden/>
              </w:rPr>
              <w:instrText xml:space="preserve"> PAGEREF _Toc143878588 \h </w:instrText>
            </w:r>
            <w:r w:rsidR="00BA26F2">
              <w:rPr>
                <w:noProof/>
                <w:webHidden/>
              </w:rPr>
            </w:r>
            <w:r w:rsidR="00BA26F2">
              <w:rPr>
                <w:noProof/>
                <w:webHidden/>
              </w:rPr>
              <w:fldChar w:fldCharType="separate"/>
            </w:r>
            <w:r w:rsidR="00BA26F2">
              <w:rPr>
                <w:noProof/>
                <w:webHidden/>
              </w:rPr>
              <w:t>7</w:t>
            </w:r>
            <w:r w:rsidR="00BA26F2">
              <w:rPr>
                <w:noProof/>
                <w:webHidden/>
              </w:rPr>
              <w:fldChar w:fldCharType="end"/>
            </w:r>
          </w:hyperlink>
        </w:p>
        <w:p w14:paraId="2D1480B7" w14:textId="77777777" w:rsidR="00BA26F2" w:rsidRDefault="00000000">
          <w:pPr>
            <w:pStyle w:val="TOC2"/>
            <w:tabs>
              <w:tab w:val="right" w:leader="dot" w:pos="9350"/>
            </w:tabs>
            <w:rPr>
              <w:noProof/>
            </w:rPr>
          </w:pPr>
          <w:hyperlink w:anchor="_Toc143878589" w:history="1">
            <w:r w:rsidR="00BA26F2" w:rsidRPr="005E05C7">
              <w:rPr>
                <w:rStyle w:val="Hyperlink"/>
                <w:noProof/>
              </w:rPr>
              <w:t>SWOT Analysis</w:t>
            </w:r>
            <w:r w:rsidR="00BA26F2">
              <w:rPr>
                <w:noProof/>
                <w:webHidden/>
              </w:rPr>
              <w:tab/>
            </w:r>
            <w:r w:rsidR="00BA26F2">
              <w:rPr>
                <w:noProof/>
                <w:webHidden/>
              </w:rPr>
              <w:fldChar w:fldCharType="begin"/>
            </w:r>
            <w:r w:rsidR="00BA26F2">
              <w:rPr>
                <w:noProof/>
                <w:webHidden/>
              </w:rPr>
              <w:instrText xml:space="preserve"> PAGEREF _Toc143878589 \h </w:instrText>
            </w:r>
            <w:r w:rsidR="00BA26F2">
              <w:rPr>
                <w:noProof/>
                <w:webHidden/>
              </w:rPr>
            </w:r>
            <w:r w:rsidR="00BA26F2">
              <w:rPr>
                <w:noProof/>
                <w:webHidden/>
              </w:rPr>
              <w:fldChar w:fldCharType="separate"/>
            </w:r>
            <w:r w:rsidR="00BA26F2">
              <w:rPr>
                <w:noProof/>
                <w:webHidden/>
              </w:rPr>
              <w:t>8</w:t>
            </w:r>
            <w:r w:rsidR="00BA26F2">
              <w:rPr>
                <w:noProof/>
                <w:webHidden/>
              </w:rPr>
              <w:fldChar w:fldCharType="end"/>
            </w:r>
          </w:hyperlink>
        </w:p>
        <w:p w14:paraId="069AAAC0" w14:textId="77777777" w:rsidR="00BA26F2" w:rsidRDefault="00000000">
          <w:pPr>
            <w:pStyle w:val="TOC2"/>
            <w:tabs>
              <w:tab w:val="right" w:leader="dot" w:pos="9350"/>
            </w:tabs>
            <w:rPr>
              <w:noProof/>
            </w:rPr>
          </w:pPr>
          <w:hyperlink w:anchor="_Toc143878590" w:history="1">
            <w:r w:rsidR="00BA26F2" w:rsidRPr="005E05C7">
              <w:rPr>
                <w:rStyle w:val="Hyperlink"/>
                <w:noProof/>
              </w:rPr>
              <w:t>Extended STP Analysis</w:t>
            </w:r>
            <w:r w:rsidR="00BA26F2">
              <w:rPr>
                <w:noProof/>
                <w:webHidden/>
              </w:rPr>
              <w:tab/>
            </w:r>
            <w:r w:rsidR="00BA26F2">
              <w:rPr>
                <w:noProof/>
                <w:webHidden/>
              </w:rPr>
              <w:fldChar w:fldCharType="begin"/>
            </w:r>
            <w:r w:rsidR="00BA26F2">
              <w:rPr>
                <w:noProof/>
                <w:webHidden/>
              </w:rPr>
              <w:instrText xml:space="preserve"> PAGEREF _Toc143878590 \h </w:instrText>
            </w:r>
            <w:r w:rsidR="00BA26F2">
              <w:rPr>
                <w:noProof/>
                <w:webHidden/>
              </w:rPr>
            </w:r>
            <w:r w:rsidR="00BA26F2">
              <w:rPr>
                <w:noProof/>
                <w:webHidden/>
              </w:rPr>
              <w:fldChar w:fldCharType="separate"/>
            </w:r>
            <w:r w:rsidR="00BA26F2">
              <w:rPr>
                <w:noProof/>
                <w:webHidden/>
              </w:rPr>
              <w:t>9</w:t>
            </w:r>
            <w:r w:rsidR="00BA26F2">
              <w:rPr>
                <w:noProof/>
                <w:webHidden/>
              </w:rPr>
              <w:fldChar w:fldCharType="end"/>
            </w:r>
          </w:hyperlink>
        </w:p>
        <w:p w14:paraId="7695390D" w14:textId="77777777" w:rsidR="00BA26F2" w:rsidRDefault="00000000">
          <w:pPr>
            <w:pStyle w:val="TOC2"/>
            <w:tabs>
              <w:tab w:val="right" w:leader="dot" w:pos="9350"/>
            </w:tabs>
            <w:rPr>
              <w:noProof/>
            </w:rPr>
          </w:pPr>
          <w:hyperlink w:anchor="_Toc143878591" w:history="1">
            <w:r w:rsidR="00BA26F2" w:rsidRPr="005E05C7">
              <w:rPr>
                <w:rStyle w:val="Hyperlink"/>
                <w:noProof/>
              </w:rPr>
              <w:t>Extended Marketing Mix</w:t>
            </w:r>
            <w:r w:rsidR="00BA26F2">
              <w:rPr>
                <w:noProof/>
                <w:webHidden/>
              </w:rPr>
              <w:tab/>
            </w:r>
            <w:r w:rsidR="00BA26F2">
              <w:rPr>
                <w:noProof/>
                <w:webHidden/>
              </w:rPr>
              <w:fldChar w:fldCharType="begin"/>
            </w:r>
            <w:r w:rsidR="00BA26F2">
              <w:rPr>
                <w:noProof/>
                <w:webHidden/>
              </w:rPr>
              <w:instrText xml:space="preserve"> PAGEREF _Toc143878591 \h </w:instrText>
            </w:r>
            <w:r w:rsidR="00BA26F2">
              <w:rPr>
                <w:noProof/>
                <w:webHidden/>
              </w:rPr>
            </w:r>
            <w:r w:rsidR="00BA26F2">
              <w:rPr>
                <w:noProof/>
                <w:webHidden/>
              </w:rPr>
              <w:fldChar w:fldCharType="separate"/>
            </w:r>
            <w:r w:rsidR="00BA26F2">
              <w:rPr>
                <w:noProof/>
                <w:webHidden/>
              </w:rPr>
              <w:t>9</w:t>
            </w:r>
            <w:r w:rsidR="00BA26F2">
              <w:rPr>
                <w:noProof/>
                <w:webHidden/>
              </w:rPr>
              <w:fldChar w:fldCharType="end"/>
            </w:r>
          </w:hyperlink>
        </w:p>
        <w:p w14:paraId="55BA957E" w14:textId="77777777" w:rsidR="00BA26F2" w:rsidRDefault="00000000">
          <w:pPr>
            <w:pStyle w:val="TOC1"/>
            <w:tabs>
              <w:tab w:val="right" w:leader="dot" w:pos="9350"/>
            </w:tabs>
            <w:rPr>
              <w:rFonts w:asciiTheme="minorHAnsi" w:eastAsiaTheme="minorEastAsia" w:hAnsiTheme="minorHAnsi" w:cstheme="minorBidi"/>
              <w:noProof/>
              <w:sz w:val="22"/>
              <w:lang w:val="en-US"/>
            </w:rPr>
          </w:pPr>
          <w:hyperlink w:anchor="_Toc143878592" w:history="1">
            <w:r w:rsidR="00BA26F2" w:rsidRPr="005E05C7">
              <w:rPr>
                <w:rStyle w:val="Hyperlink"/>
                <w:noProof/>
              </w:rPr>
              <w:t>Question B</w:t>
            </w:r>
            <w:r w:rsidR="00BA26F2">
              <w:rPr>
                <w:noProof/>
                <w:webHidden/>
              </w:rPr>
              <w:tab/>
            </w:r>
            <w:r w:rsidR="00BA26F2">
              <w:rPr>
                <w:noProof/>
                <w:webHidden/>
              </w:rPr>
              <w:fldChar w:fldCharType="begin"/>
            </w:r>
            <w:r w:rsidR="00BA26F2">
              <w:rPr>
                <w:noProof/>
                <w:webHidden/>
              </w:rPr>
              <w:instrText xml:space="preserve"> PAGEREF _Toc143878592 \h </w:instrText>
            </w:r>
            <w:r w:rsidR="00BA26F2">
              <w:rPr>
                <w:noProof/>
                <w:webHidden/>
              </w:rPr>
            </w:r>
            <w:r w:rsidR="00BA26F2">
              <w:rPr>
                <w:noProof/>
                <w:webHidden/>
              </w:rPr>
              <w:fldChar w:fldCharType="separate"/>
            </w:r>
            <w:r w:rsidR="00BA26F2">
              <w:rPr>
                <w:noProof/>
                <w:webHidden/>
              </w:rPr>
              <w:t>11</w:t>
            </w:r>
            <w:r w:rsidR="00BA26F2">
              <w:rPr>
                <w:noProof/>
                <w:webHidden/>
              </w:rPr>
              <w:fldChar w:fldCharType="end"/>
            </w:r>
          </w:hyperlink>
        </w:p>
        <w:p w14:paraId="7205E0A8" w14:textId="77777777" w:rsidR="00BA26F2" w:rsidRDefault="00000000">
          <w:pPr>
            <w:pStyle w:val="TOC2"/>
            <w:tabs>
              <w:tab w:val="right" w:leader="dot" w:pos="9350"/>
            </w:tabs>
            <w:rPr>
              <w:noProof/>
            </w:rPr>
          </w:pPr>
          <w:hyperlink w:anchor="_Toc143878593" w:history="1">
            <w:r w:rsidR="00BA26F2" w:rsidRPr="005E05C7">
              <w:rPr>
                <w:rStyle w:val="Hyperlink"/>
                <w:noProof/>
              </w:rPr>
              <w:t>Ansoff Matrix</w:t>
            </w:r>
            <w:r w:rsidR="00BA26F2">
              <w:rPr>
                <w:noProof/>
                <w:webHidden/>
              </w:rPr>
              <w:tab/>
            </w:r>
            <w:r w:rsidR="00BA26F2">
              <w:rPr>
                <w:noProof/>
                <w:webHidden/>
              </w:rPr>
              <w:fldChar w:fldCharType="begin"/>
            </w:r>
            <w:r w:rsidR="00BA26F2">
              <w:rPr>
                <w:noProof/>
                <w:webHidden/>
              </w:rPr>
              <w:instrText xml:space="preserve"> PAGEREF _Toc143878593 \h </w:instrText>
            </w:r>
            <w:r w:rsidR="00BA26F2">
              <w:rPr>
                <w:noProof/>
                <w:webHidden/>
              </w:rPr>
            </w:r>
            <w:r w:rsidR="00BA26F2">
              <w:rPr>
                <w:noProof/>
                <w:webHidden/>
              </w:rPr>
              <w:fldChar w:fldCharType="separate"/>
            </w:r>
            <w:r w:rsidR="00BA26F2">
              <w:rPr>
                <w:noProof/>
                <w:webHidden/>
              </w:rPr>
              <w:t>11</w:t>
            </w:r>
            <w:r w:rsidR="00BA26F2">
              <w:rPr>
                <w:noProof/>
                <w:webHidden/>
              </w:rPr>
              <w:fldChar w:fldCharType="end"/>
            </w:r>
          </w:hyperlink>
        </w:p>
        <w:p w14:paraId="66887DB9" w14:textId="77777777" w:rsidR="00BA26F2" w:rsidRDefault="00000000">
          <w:pPr>
            <w:pStyle w:val="TOC2"/>
            <w:tabs>
              <w:tab w:val="right" w:leader="dot" w:pos="9350"/>
            </w:tabs>
            <w:rPr>
              <w:noProof/>
            </w:rPr>
          </w:pPr>
          <w:hyperlink w:anchor="_Toc143878594" w:history="1">
            <w:r w:rsidR="00BA26F2" w:rsidRPr="005E05C7">
              <w:rPr>
                <w:rStyle w:val="Hyperlink"/>
                <w:noProof/>
              </w:rPr>
              <w:t>Product Life Cycle Model</w:t>
            </w:r>
            <w:r w:rsidR="00BA26F2">
              <w:rPr>
                <w:noProof/>
                <w:webHidden/>
              </w:rPr>
              <w:tab/>
            </w:r>
            <w:r w:rsidR="00BA26F2">
              <w:rPr>
                <w:noProof/>
                <w:webHidden/>
              </w:rPr>
              <w:fldChar w:fldCharType="begin"/>
            </w:r>
            <w:r w:rsidR="00BA26F2">
              <w:rPr>
                <w:noProof/>
                <w:webHidden/>
              </w:rPr>
              <w:instrText xml:space="preserve"> PAGEREF _Toc143878594 \h </w:instrText>
            </w:r>
            <w:r w:rsidR="00BA26F2">
              <w:rPr>
                <w:noProof/>
                <w:webHidden/>
              </w:rPr>
            </w:r>
            <w:r w:rsidR="00BA26F2">
              <w:rPr>
                <w:noProof/>
                <w:webHidden/>
              </w:rPr>
              <w:fldChar w:fldCharType="separate"/>
            </w:r>
            <w:r w:rsidR="00BA26F2">
              <w:rPr>
                <w:noProof/>
                <w:webHidden/>
              </w:rPr>
              <w:t>12</w:t>
            </w:r>
            <w:r w:rsidR="00BA26F2">
              <w:rPr>
                <w:noProof/>
                <w:webHidden/>
              </w:rPr>
              <w:fldChar w:fldCharType="end"/>
            </w:r>
          </w:hyperlink>
        </w:p>
        <w:p w14:paraId="1D4C033E" w14:textId="77777777" w:rsidR="00BA26F2" w:rsidRDefault="00000000">
          <w:pPr>
            <w:pStyle w:val="TOC1"/>
            <w:tabs>
              <w:tab w:val="right" w:leader="dot" w:pos="9350"/>
            </w:tabs>
            <w:rPr>
              <w:rFonts w:asciiTheme="minorHAnsi" w:eastAsiaTheme="minorEastAsia" w:hAnsiTheme="minorHAnsi" w:cstheme="minorBidi"/>
              <w:noProof/>
              <w:sz w:val="22"/>
              <w:lang w:val="en-US"/>
            </w:rPr>
          </w:pPr>
          <w:hyperlink w:anchor="_Toc143878595" w:history="1">
            <w:r w:rsidR="00BA26F2" w:rsidRPr="005E05C7">
              <w:rPr>
                <w:rStyle w:val="Hyperlink"/>
                <w:noProof/>
              </w:rPr>
              <w:t>Recommendations</w:t>
            </w:r>
            <w:r w:rsidR="00BA26F2">
              <w:rPr>
                <w:noProof/>
                <w:webHidden/>
              </w:rPr>
              <w:tab/>
            </w:r>
            <w:r w:rsidR="00BA26F2">
              <w:rPr>
                <w:noProof/>
                <w:webHidden/>
              </w:rPr>
              <w:fldChar w:fldCharType="begin"/>
            </w:r>
            <w:r w:rsidR="00BA26F2">
              <w:rPr>
                <w:noProof/>
                <w:webHidden/>
              </w:rPr>
              <w:instrText xml:space="preserve"> PAGEREF _Toc143878595 \h </w:instrText>
            </w:r>
            <w:r w:rsidR="00BA26F2">
              <w:rPr>
                <w:noProof/>
                <w:webHidden/>
              </w:rPr>
            </w:r>
            <w:r w:rsidR="00BA26F2">
              <w:rPr>
                <w:noProof/>
                <w:webHidden/>
              </w:rPr>
              <w:fldChar w:fldCharType="separate"/>
            </w:r>
            <w:r w:rsidR="00BA26F2">
              <w:rPr>
                <w:noProof/>
                <w:webHidden/>
              </w:rPr>
              <w:t>12</w:t>
            </w:r>
            <w:r w:rsidR="00BA26F2">
              <w:rPr>
                <w:noProof/>
                <w:webHidden/>
              </w:rPr>
              <w:fldChar w:fldCharType="end"/>
            </w:r>
          </w:hyperlink>
        </w:p>
        <w:p w14:paraId="08251D9F" w14:textId="77777777" w:rsidR="00BA26F2" w:rsidRDefault="00000000">
          <w:pPr>
            <w:pStyle w:val="TOC1"/>
            <w:tabs>
              <w:tab w:val="right" w:leader="dot" w:pos="9350"/>
            </w:tabs>
            <w:rPr>
              <w:rFonts w:asciiTheme="minorHAnsi" w:eastAsiaTheme="minorEastAsia" w:hAnsiTheme="minorHAnsi" w:cstheme="minorBidi"/>
              <w:noProof/>
              <w:sz w:val="22"/>
              <w:lang w:val="en-US"/>
            </w:rPr>
          </w:pPr>
          <w:hyperlink w:anchor="_Toc143878596" w:history="1">
            <w:r w:rsidR="00BA26F2" w:rsidRPr="005E05C7">
              <w:rPr>
                <w:rStyle w:val="Hyperlink"/>
                <w:noProof/>
              </w:rPr>
              <w:t>Conclusion</w:t>
            </w:r>
            <w:r w:rsidR="00BA26F2">
              <w:rPr>
                <w:noProof/>
                <w:webHidden/>
              </w:rPr>
              <w:tab/>
            </w:r>
            <w:r w:rsidR="00BA26F2">
              <w:rPr>
                <w:noProof/>
                <w:webHidden/>
              </w:rPr>
              <w:fldChar w:fldCharType="begin"/>
            </w:r>
            <w:r w:rsidR="00BA26F2">
              <w:rPr>
                <w:noProof/>
                <w:webHidden/>
              </w:rPr>
              <w:instrText xml:space="preserve"> PAGEREF _Toc143878596 \h </w:instrText>
            </w:r>
            <w:r w:rsidR="00BA26F2">
              <w:rPr>
                <w:noProof/>
                <w:webHidden/>
              </w:rPr>
            </w:r>
            <w:r w:rsidR="00BA26F2">
              <w:rPr>
                <w:noProof/>
                <w:webHidden/>
              </w:rPr>
              <w:fldChar w:fldCharType="separate"/>
            </w:r>
            <w:r w:rsidR="00BA26F2">
              <w:rPr>
                <w:noProof/>
                <w:webHidden/>
              </w:rPr>
              <w:t>13</w:t>
            </w:r>
            <w:r w:rsidR="00BA26F2">
              <w:rPr>
                <w:noProof/>
                <w:webHidden/>
              </w:rPr>
              <w:fldChar w:fldCharType="end"/>
            </w:r>
          </w:hyperlink>
        </w:p>
        <w:p w14:paraId="12EE03CD" w14:textId="77777777" w:rsidR="00BA26F2" w:rsidRDefault="00000000">
          <w:pPr>
            <w:pStyle w:val="TOC1"/>
            <w:tabs>
              <w:tab w:val="right" w:leader="dot" w:pos="9350"/>
            </w:tabs>
            <w:rPr>
              <w:rFonts w:asciiTheme="minorHAnsi" w:eastAsiaTheme="minorEastAsia" w:hAnsiTheme="minorHAnsi" w:cstheme="minorBidi"/>
              <w:noProof/>
              <w:sz w:val="22"/>
              <w:lang w:val="en-US"/>
            </w:rPr>
          </w:pPr>
          <w:hyperlink w:anchor="_Toc143878597" w:history="1">
            <w:r w:rsidR="00BA26F2" w:rsidRPr="005E05C7">
              <w:rPr>
                <w:rStyle w:val="Hyperlink"/>
                <w:noProof/>
              </w:rPr>
              <w:t>Reference List</w:t>
            </w:r>
            <w:r w:rsidR="00BA26F2">
              <w:rPr>
                <w:noProof/>
                <w:webHidden/>
              </w:rPr>
              <w:tab/>
            </w:r>
            <w:r w:rsidR="00BA26F2">
              <w:rPr>
                <w:noProof/>
                <w:webHidden/>
              </w:rPr>
              <w:fldChar w:fldCharType="begin"/>
            </w:r>
            <w:r w:rsidR="00BA26F2">
              <w:rPr>
                <w:noProof/>
                <w:webHidden/>
              </w:rPr>
              <w:instrText xml:space="preserve"> PAGEREF _Toc143878597 \h </w:instrText>
            </w:r>
            <w:r w:rsidR="00BA26F2">
              <w:rPr>
                <w:noProof/>
                <w:webHidden/>
              </w:rPr>
            </w:r>
            <w:r w:rsidR="00BA26F2">
              <w:rPr>
                <w:noProof/>
                <w:webHidden/>
              </w:rPr>
              <w:fldChar w:fldCharType="separate"/>
            </w:r>
            <w:r w:rsidR="00BA26F2">
              <w:rPr>
                <w:noProof/>
                <w:webHidden/>
              </w:rPr>
              <w:t>14</w:t>
            </w:r>
            <w:r w:rsidR="00BA26F2">
              <w:rPr>
                <w:noProof/>
                <w:webHidden/>
              </w:rPr>
              <w:fldChar w:fldCharType="end"/>
            </w:r>
          </w:hyperlink>
        </w:p>
        <w:p w14:paraId="50149B4D" w14:textId="77777777" w:rsidR="003764EE" w:rsidRPr="001B21F5" w:rsidRDefault="00D42D7B">
          <w:r w:rsidRPr="001B21F5">
            <w:fldChar w:fldCharType="end"/>
          </w:r>
        </w:p>
      </w:sdtContent>
    </w:sdt>
    <w:p w14:paraId="4196ABEB" w14:textId="77777777" w:rsidR="003764EE" w:rsidRPr="001B21F5" w:rsidRDefault="00D42D7B">
      <w:pPr>
        <w:pBdr>
          <w:top w:val="nil"/>
          <w:left w:val="nil"/>
          <w:bottom w:val="nil"/>
          <w:right w:val="nil"/>
          <w:between w:val="nil"/>
        </w:pBdr>
        <w:spacing w:before="240" w:after="240"/>
        <w:rPr>
          <w:rFonts w:eastAsia="Times New Roman" w:cs="Times New Roman"/>
          <w:b/>
          <w:szCs w:val="24"/>
        </w:rPr>
      </w:pPr>
      <w:r w:rsidRPr="001B21F5">
        <w:br w:type="page"/>
      </w:r>
    </w:p>
    <w:p w14:paraId="4C4E3322" w14:textId="77777777" w:rsidR="003764EE" w:rsidRPr="001B21F5" w:rsidRDefault="00D42D7B">
      <w:pPr>
        <w:pStyle w:val="Heading1"/>
      </w:pPr>
      <w:bookmarkStart w:id="0" w:name="_Toc143878584"/>
      <w:r w:rsidRPr="001B21F5">
        <w:lastRenderedPageBreak/>
        <w:t>Introduction</w:t>
      </w:r>
      <w:bookmarkEnd w:id="0"/>
      <w:r w:rsidRPr="001B21F5">
        <w:t xml:space="preserve"> </w:t>
      </w:r>
    </w:p>
    <w:p w14:paraId="6F0C743E" w14:textId="77777777" w:rsidR="003764EE" w:rsidRPr="001B21F5"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szCs w:val="24"/>
        </w:rPr>
        <w:t>The marketing management process is used by organisations to plan, track and execute their marketing strategy. In this management procedure marketing plan, tactics and campaigns of an organisation are included that help to reach its targeted consumers (</w:t>
      </w:r>
      <w:r w:rsidRPr="001B21F5">
        <w:rPr>
          <w:rFonts w:eastAsia="Times New Roman" w:cs="Times New Roman"/>
          <w:szCs w:val="24"/>
          <w:highlight w:val="white"/>
        </w:rPr>
        <w:t>Kotabe and Helsen, 2022)</w:t>
      </w:r>
      <w:r w:rsidRPr="001B21F5">
        <w:rPr>
          <w:rFonts w:eastAsia="Times New Roman" w:cs="Times New Roman"/>
          <w:szCs w:val="24"/>
        </w:rPr>
        <w:t xml:space="preserve">. These components of marketing management are beneficial for organisations to gain profitability. </w:t>
      </w:r>
    </w:p>
    <w:p w14:paraId="4BD46702" w14:textId="77777777" w:rsidR="003764EE"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szCs w:val="24"/>
        </w:rPr>
        <w:t xml:space="preserve">The report will provide a brief overview of the business of H&amp;M with its PESTLE analysis to describe how the macro environment is influencing the business of H&amp;M. The SWOT analysis of H&amp;M will also be provided in this report. Different marketing strategies will be added such as Ansoff matrix and product life cycle. Also, an extended marketing mix and STP analysis will be done here. The role of marketing in the business of the organisation is also going to be discussed here. Some suggestions will be recommended in the conclusive part of this task that might be advantageous for H&amp;M to improve its marketing management.  </w:t>
      </w:r>
    </w:p>
    <w:p w14:paraId="2E809490" w14:textId="77777777" w:rsidR="00BA26F2" w:rsidRPr="001B21F5" w:rsidRDefault="00BA26F2" w:rsidP="00BA26F2">
      <w:pPr>
        <w:pStyle w:val="Heading1"/>
        <w:rPr>
          <w:sz w:val="24"/>
        </w:rPr>
      </w:pPr>
      <w:bookmarkStart w:id="1" w:name="_Toc143878585"/>
      <w:r>
        <w:t>Question A</w:t>
      </w:r>
      <w:bookmarkEnd w:id="1"/>
    </w:p>
    <w:p w14:paraId="15D0342D" w14:textId="77777777" w:rsidR="003764EE" w:rsidRPr="001B21F5" w:rsidRDefault="00D42D7B" w:rsidP="00BA26F2">
      <w:pPr>
        <w:pStyle w:val="Heading2"/>
      </w:pPr>
      <w:bookmarkStart w:id="2" w:name="_Toc143878586"/>
      <w:r w:rsidRPr="001B21F5">
        <w:t>Overview of Organisation</w:t>
      </w:r>
      <w:bookmarkEnd w:id="2"/>
      <w:r w:rsidRPr="001B21F5">
        <w:t xml:space="preserve"> </w:t>
      </w:r>
      <w:r w:rsidR="00BA26F2">
        <w:tab/>
      </w:r>
    </w:p>
    <w:p w14:paraId="6F6E7058" w14:textId="77777777" w:rsidR="003764EE" w:rsidRPr="001B21F5"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szCs w:val="24"/>
        </w:rPr>
        <w:t xml:space="preserve">H&amp;M is a renowned Sweden-based multinational clothing line that is majorly focused on fast-fashion clothing. The clothing company operates its business in the markets of 77 different geographical regions across the world (H&amp;M, 2019). The company was founded in 1947 by Erling Persson in Sweden. H&amp;M is currently available in both physical stores as well as digital channels in the global market. The brand has been operating its business in nearly 4399 physical outlets along with 60 digital sales markets (H&amp;M Group, 2023). The company produces fast-fashion clothes, accessories, footwear and cosmetics for children, men, </w:t>
      </w:r>
      <w:proofErr w:type="gramStart"/>
      <w:r w:rsidRPr="001B21F5">
        <w:rPr>
          <w:rFonts w:eastAsia="Times New Roman" w:cs="Times New Roman"/>
          <w:szCs w:val="24"/>
        </w:rPr>
        <w:t>women</w:t>
      </w:r>
      <w:proofErr w:type="gramEnd"/>
      <w:r w:rsidRPr="001B21F5">
        <w:rPr>
          <w:rFonts w:eastAsia="Times New Roman" w:cs="Times New Roman"/>
          <w:szCs w:val="24"/>
        </w:rPr>
        <w:t xml:space="preserve"> and teenagers.   </w:t>
      </w:r>
    </w:p>
    <w:p w14:paraId="7AD8E38A" w14:textId="77777777" w:rsidR="003764EE" w:rsidRPr="001B21F5" w:rsidRDefault="00D42D7B">
      <w:pPr>
        <w:pBdr>
          <w:top w:val="nil"/>
          <w:left w:val="nil"/>
          <w:bottom w:val="nil"/>
          <w:right w:val="nil"/>
          <w:between w:val="nil"/>
        </w:pBdr>
        <w:spacing w:before="240" w:after="240"/>
        <w:jc w:val="center"/>
        <w:rPr>
          <w:rFonts w:eastAsia="Times New Roman" w:cs="Times New Roman"/>
          <w:szCs w:val="24"/>
        </w:rPr>
      </w:pPr>
      <w:r w:rsidRPr="001B21F5">
        <w:rPr>
          <w:rFonts w:eastAsia="Times New Roman" w:cs="Times New Roman"/>
          <w:noProof/>
          <w:szCs w:val="24"/>
          <w:lang w:val="en-US"/>
        </w:rPr>
        <w:lastRenderedPageBreak/>
        <w:drawing>
          <wp:inline distT="114300" distB="114300" distL="114300" distR="114300" wp14:anchorId="2C145A26" wp14:editId="23D33840">
            <wp:extent cx="5943600" cy="33401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9"/>
                    <a:stretch>
                      <a:fillRect/>
                    </a:stretch>
                  </pic:blipFill>
                  <pic:spPr>
                    <a:xfrm>
                      <a:off x="0" y="0"/>
                      <a:ext cx="5943600" cy="3340100"/>
                    </a:xfrm>
                    <a:prstGeom prst="rect">
                      <a:avLst/>
                    </a:prstGeom>
                  </pic:spPr>
                </pic:pic>
              </a:graphicData>
            </a:graphic>
          </wp:inline>
        </w:drawing>
      </w:r>
    </w:p>
    <w:p w14:paraId="6D9E23D6" w14:textId="77777777" w:rsidR="003764EE" w:rsidRPr="001B21F5" w:rsidRDefault="00D42D7B">
      <w:pPr>
        <w:pBdr>
          <w:top w:val="nil"/>
          <w:left w:val="nil"/>
          <w:bottom w:val="nil"/>
          <w:right w:val="nil"/>
          <w:between w:val="nil"/>
        </w:pBdr>
        <w:spacing w:before="240" w:after="240"/>
        <w:jc w:val="center"/>
        <w:rPr>
          <w:rFonts w:eastAsia="Times New Roman" w:cs="Times New Roman"/>
          <w:b/>
          <w:szCs w:val="24"/>
        </w:rPr>
      </w:pPr>
      <w:r w:rsidRPr="001B21F5">
        <w:rPr>
          <w:rFonts w:eastAsia="Times New Roman" w:cs="Times New Roman"/>
          <w:b/>
          <w:szCs w:val="24"/>
        </w:rPr>
        <w:t>Figure 1: H&amp;M</w:t>
      </w:r>
    </w:p>
    <w:p w14:paraId="66D1A893" w14:textId="77777777" w:rsidR="003764EE" w:rsidRPr="001B21F5" w:rsidRDefault="00D42D7B">
      <w:pPr>
        <w:pBdr>
          <w:top w:val="nil"/>
          <w:left w:val="nil"/>
          <w:bottom w:val="nil"/>
          <w:right w:val="nil"/>
          <w:between w:val="nil"/>
        </w:pBdr>
        <w:spacing w:before="240" w:after="240"/>
        <w:jc w:val="center"/>
        <w:rPr>
          <w:rFonts w:eastAsia="Times New Roman" w:cs="Times New Roman"/>
          <w:szCs w:val="24"/>
        </w:rPr>
      </w:pPr>
      <w:r w:rsidRPr="001B21F5">
        <w:rPr>
          <w:rFonts w:eastAsia="Times New Roman" w:cs="Times New Roman"/>
          <w:szCs w:val="24"/>
        </w:rPr>
        <w:t>(Source: Tosshub, 2023)</w:t>
      </w:r>
    </w:p>
    <w:p w14:paraId="143CF588" w14:textId="77777777" w:rsidR="003764EE" w:rsidRPr="001B21F5" w:rsidRDefault="00D42D7B" w:rsidP="00BA26F2">
      <w:pPr>
        <w:pStyle w:val="Heading2"/>
      </w:pPr>
      <w:bookmarkStart w:id="3" w:name="_Toc143878587"/>
      <w:r w:rsidRPr="001B21F5">
        <w:t>PESTLE Analysis</w:t>
      </w:r>
      <w:bookmarkEnd w:id="3"/>
      <w:r w:rsidRPr="001B21F5">
        <w:t xml:space="preserve"> </w:t>
      </w:r>
    </w:p>
    <w:p w14:paraId="01A42BFD" w14:textId="77777777" w:rsidR="003764EE" w:rsidRPr="001B21F5"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szCs w:val="24"/>
        </w:rPr>
        <w:t>PESTLE analysis is a significant framework that is used to scan a business’s external environment (</w:t>
      </w:r>
      <w:r w:rsidRPr="001B21F5">
        <w:rPr>
          <w:rFonts w:eastAsia="Times New Roman" w:cs="Times New Roman"/>
          <w:szCs w:val="24"/>
          <w:highlight w:val="white"/>
        </w:rPr>
        <w:t>Morozko, Morozko and Didenko, 2022)</w:t>
      </w:r>
      <w:r w:rsidRPr="001B21F5">
        <w:rPr>
          <w:rFonts w:eastAsia="Times New Roman" w:cs="Times New Roman"/>
          <w:szCs w:val="24"/>
        </w:rPr>
        <w:t xml:space="preserve">. H&amp;M’s PESTLE analysis covers the existing key factors in the macro environment along with their impacts on the profitability and business operations of the organisation. </w:t>
      </w:r>
    </w:p>
    <w:p w14:paraId="12384AA0" w14:textId="77777777" w:rsidR="003764EE" w:rsidRPr="001B21F5"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b/>
          <w:szCs w:val="24"/>
        </w:rPr>
        <w:t xml:space="preserve">Political: </w:t>
      </w:r>
      <w:r w:rsidRPr="001B21F5">
        <w:rPr>
          <w:rFonts w:eastAsia="Times New Roman" w:cs="Times New Roman"/>
          <w:szCs w:val="24"/>
        </w:rPr>
        <w:t xml:space="preserve">There are several political forces like trade policies, political stability, regulations and many more that leave significant impacts on the business environment. The multinational clothing brand H&amp;M operates its business in several nations worldwide. Therefore it needs to navigate the political landscape of all the countries along with its trade policies. Any change in the trade policies of any country directly impacts the costs, profitability and business operations of H&amp;M. Political instability, severe changes in the policies of government or conflicts within a country can disrupt the supply chains of organisations </w:t>
      </w:r>
      <w:proofErr w:type="gramStart"/>
      <w:r w:rsidRPr="001B21F5">
        <w:rPr>
          <w:rFonts w:eastAsia="Times New Roman" w:cs="Times New Roman"/>
          <w:szCs w:val="24"/>
        </w:rPr>
        <w:t>and also</w:t>
      </w:r>
      <w:proofErr w:type="gramEnd"/>
      <w:r w:rsidRPr="001B21F5">
        <w:rPr>
          <w:rFonts w:eastAsia="Times New Roman" w:cs="Times New Roman"/>
          <w:szCs w:val="24"/>
        </w:rPr>
        <w:t xml:space="preserve"> increase their operational costs. Therefore any political </w:t>
      </w:r>
      <w:r w:rsidRPr="001B21F5">
        <w:rPr>
          <w:rFonts w:eastAsia="Times New Roman" w:cs="Times New Roman"/>
          <w:szCs w:val="24"/>
        </w:rPr>
        <w:lastRenderedPageBreak/>
        <w:t xml:space="preserve">instability in the operational area or sourcing area forces H&amp;M to withdraw or close stores from the markets.  </w:t>
      </w:r>
    </w:p>
    <w:p w14:paraId="14939B12" w14:textId="77777777" w:rsidR="003764EE" w:rsidRPr="001B21F5"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b/>
          <w:szCs w:val="24"/>
        </w:rPr>
        <w:t xml:space="preserve">Economical: </w:t>
      </w:r>
      <w:r w:rsidRPr="001B21F5">
        <w:rPr>
          <w:rFonts w:eastAsia="Times New Roman" w:cs="Times New Roman"/>
          <w:szCs w:val="24"/>
        </w:rPr>
        <w:t xml:space="preserve">H&amp;M is known for being an international fast-fashion clothing brand. Therefore the overall financial growth and condition of any country where it operates directly affect its sales segment. In an economically stable country, people have more disposable earnings. </w:t>
      </w:r>
      <w:proofErr w:type="gramStart"/>
      <w:r w:rsidRPr="001B21F5">
        <w:rPr>
          <w:rFonts w:eastAsia="Times New Roman" w:cs="Times New Roman"/>
          <w:szCs w:val="24"/>
        </w:rPr>
        <w:t>Hence</w:t>
      </w:r>
      <w:proofErr w:type="gramEnd"/>
      <w:r w:rsidRPr="001B21F5">
        <w:rPr>
          <w:rFonts w:eastAsia="Times New Roman" w:cs="Times New Roman"/>
          <w:szCs w:val="24"/>
        </w:rPr>
        <w:t xml:space="preserve"> they do not get any bothering to spend on clothes purchasing. Reports confirm that within 2027, the market value of the worldwide fast-fashion market can reach up to 185 billion dollars (Statista, 2023). Therefore a less stable economic country affects the profitability of H&amp;M in that country. </w:t>
      </w:r>
    </w:p>
    <w:p w14:paraId="7DB0B054" w14:textId="77777777" w:rsidR="003764EE" w:rsidRPr="001B21F5" w:rsidRDefault="00D42D7B">
      <w:pPr>
        <w:pBdr>
          <w:top w:val="nil"/>
          <w:left w:val="nil"/>
          <w:bottom w:val="nil"/>
          <w:right w:val="nil"/>
          <w:between w:val="nil"/>
        </w:pBdr>
        <w:spacing w:before="240" w:after="240"/>
        <w:jc w:val="center"/>
        <w:rPr>
          <w:rFonts w:eastAsia="Times New Roman" w:cs="Times New Roman"/>
          <w:szCs w:val="24"/>
        </w:rPr>
      </w:pPr>
      <w:r w:rsidRPr="001B21F5">
        <w:rPr>
          <w:rFonts w:eastAsia="Times New Roman" w:cs="Times New Roman"/>
          <w:noProof/>
          <w:szCs w:val="24"/>
          <w:lang w:val="en-US"/>
        </w:rPr>
        <w:drawing>
          <wp:inline distT="114300" distB="114300" distL="114300" distR="114300" wp14:anchorId="7921BDEC" wp14:editId="1E7FFC4D">
            <wp:extent cx="5543550" cy="401002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0"/>
                    <a:stretch>
                      <a:fillRect/>
                    </a:stretch>
                  </pic:blipFill>
                  <pic:spPr>
                    <a:xfrm>
                      <a:off x="0" y="0"/>
                      <a:ext cx="5543550" cy="4010025"/>
                    </a:xfrm>
                    <a:prstGeom prst="rect">
                      <a:avLst/>
                    </a:prstGeom>
                  </pic:spPr>
                </pic:pic>
              </a:graphicData>
            </a:graphic>
          </wp:inline>
        </w:drawing>
      </w:r>
    </w:p>
    <w:p w14:paraId="7E698434" w14:textId="65401A2E" w:rsidR="003764EE" w:rsidRPr="001B21F5" w:rsidRDefault="00D42D7B">
      <w:pPr>
        <w:pBdr>
          <w:top w:val="nil"/>
          <w:left w:val="nil"/>
          <w:bottom w:val="nil"/>
          <w:right w:val="nil"/>
          <w:between w:val="nil"/>
        </w:pBdr>
        <w:spacing w:before="240" w:after="240"/>
        <w:jc w:val="center"/>
        <w:rPr>
          <w:rFonts w:eastAsia="Times New Roman" w:cs="Times New Roman"/>
          <w:b/>
          <w:szCs w:val="24"/>
          <w:highlight w:val="white"/>
        </w:rPr>
      </w:pPr>
      <w:r w:rsidRPr="001B21F5">
        <w:rPr>
          <w:rFonts w:eastAsia="Times New Roman" w:cs="Times New Roman"/>
          <w:b/>
          <w:szCs w:val="24"/>
        </w:rPr>
        <w:t xml:space="preserve">Figure 2: </w:t>
      </w:r>
      <w:r w:rsidRPr="001B21F5">
        <w:rPr>
          <w:rFonts w:eastAsia="Times New Roman" w:cs="Times New Roman"/>
          <w:b/>
          <w:szCs w:val="24"/>
          <w:highlight w:val="white"/>
        </w:rPr>
        <w:t xml:space="preserve">Fast fashion market value forecast worldwide from 2022 to </w:t>
      </w:r>
      <w:r w:rsidR="00284D7C" w:rsidRPr="001B21F5">
        <w:rPr>
          <w:rFonts w:eastAsia="Times New Roman" w:cs="Times New Roman"/>
          <w:b/>
          <w:szCs w:val="24"/>
          <w:highlight w:val="white"/>
        </w:rPr>
        <w:t>2027.</w:t>
      </w:r>
    </w:p>
    <w:p w14:paraId="3101C6E3" w14:textId="77777777" w:rsidR="003764EE" w:rsidRPr="001B21F5" w:rsidRDefault="00D42D7B">
      <w:pPr>
        <w:pBdr>
          <w:top w:val="nil"/>
          <w:left w:val="nil"/>
          <w:bottom w:val="nil"/>
          <w:right w:val="nil"/>
          <w:between w:val="nil"/>
        </w:pBdr>
        <w:spacing w:before="240" w:after="240"/>
        <w:jc w:val="center"/>
        <w:rPr>
          <w:rFonts w:eastAsia="Times New Roman" w:cs="Times New Roman"/>
          <w:szCs w:val="24"/>
          <w:highlight w:val="white"/>
        </w:rPr>
      </w:pPr>
      <w:r w:rsidRPr="001B21F5">
        <w:rPr>
          <w:rFonts w:eastAsia="Times New Roman" w:cs="Times New Roman"/>
          <w:szCs w:val="24"/>
          <w:highlight w:val="white"/>
        </w:rPr>
        <w:t xml:space="preserve">(Source: </w:t>
      </w:r>
      <w:r w:rsidRPr="001B21F5">
        <w:rPr>
          <w:rFonts w:eastAsia="Times New Roman" w:cs="Times New Roman"/>
          <w:szCs w:val="24"/>
        </w:rPr>
        <w:t>Statista, 2023)</w:t>
      </w:r>
    </w:p>
    <w:p w14:paraId="2C37C004" w14:textId="77777777" w:rsidR="003764EE" w:rsidRPr="001B21F5" w:rsidRDefault="00D42D7B">
      <w:pPr>
        <w:pBdr>
          <w:top w:val="nil"/>
          <w:left w:val="nil"/>
          <w:bottom w:val="nil"/>
          <w:right w:val="nil"/>
          <w:between w:val="nil"/>
        </w:pBdr>
        <w:spacing w:before="240" w:after="240"/>
        <w:rPr>
          <w:rFonts w:eastAsia="Times New Roman" w:cs="Times New Roman"/>
          <w:b/>
          <w:szCs w:val="24"/>
        </w:rPr>
      </w:pPr>
      <w:r w:rsidRPr="001B21F5">
        <w:rPr>
          <w:rFonts w:eastAsia="Times New Roman" w:cs="Times New Roman"/>
          <w:b/>
          <w:szCs w:val="24"/>
        </w:rPr>
        <w:t xml:space="preserve">Social: </w:t>
      </w:r>
      <w:r w:rsidRPr="001B21F5">
        <w:rPr>
          <w:rFonts w:eastAsia="Times New Roman" w:cs="Times New Roman"/>
          <w:szCs w:val="24"/>
        </w:rPr>
        <w:t xml:space="preserve">The trends of the fashion industry change rapidly. H&amp;M always tries to stay at the top of these trends to achieve a competitive advantage in the contemporary industry. The preferences of </w:t>
      </w:r>
      <w:r w:rsidRPr="001B21F5">
        <w:rPr>
          <w:rFonts w:eastAsia="Times New Roman" w:cs="Times New Roman"/>
          <w:szCs w:val="24"/>
        </w:rPr>
        <w:lastRenderedPageBreak/>
        <w:t>customers for certain materials, colours, fits and styles shift quickly (</w:t>
      </w:r>
      <w:r w:rsidRPr="001B21F5">
        <w:rPr>
          <w:rFonts w:eastAsia="Times New Roman" w:cs="Times New Roman"/>
          <w:szCs w:val="24"/>
          <w:highlight w:val="white"/>
        </w:rPr>
        <w:t>Djafarova and Bowes, 2021)</w:t>
      </w:r>
      <w:r w:rsidRPr="001B21F5">
        <w:rPr>
          <w:rFonts w:eastAsia="Times New Roman" w:cs="Times New Roman"/>
          <w:szCs w:val="24"/>
        </w:rPr>
        <w:t xml:space="preserve">. Therefore H&amp;M effectively responds to these changes to remain in its position in the global business industry.  </w:t>
      </w:r>
    </w:p>
    <w:p w14:paraId="71CE3337" w14:textId="16F11F22" w:rsidR="003764EE" w:rsidRPr="001B21F5"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b/>
          <w:szCs w:val="24"/>
        </w:rPr>
        <w:t xml:space="preserve">Technological: </w:t>
      </w:r>
      <w:r w:rsidRPr="001B21F5">
        <w:rPr>
          <w:rFonts w:eastAsia="Times New Roman" w:cs="Times New Roman"/>
          <w:szCs w:val="24"/>
        </w:rPr>
        <w:t xml:space="preserve">The rise of digital shopping and e-commerce has brought significant changes in the </w:t>
      </w:r>
      <w:r w:rsidR="00284D7C" w:rsidRPr="001B21F5">
        <w:rPr>
          <w:rFonts w:eastAsia="Times New Roman" w:cs="Times New Roman"/>
          <w:szCs w:val="24"/>
        </w:rPr>
        <w:t>behavior</w:t>
      </w:r>
      <w:r w:rsidRPr="001B21F5">
        <w:rPr>
          <w:rFonts w:eastAsia="Times New Roman" w:cs="Times New Roman"/>
          <w:szCs w:val="24"/>
        </w:rPr>
        <w:t xml:space="preserve"> of consumers. H&amp;M invests in the e-commerce platform to ensure its user-friendly and robust digital shopping experience (</w:t>
      </w:r>
      <w:r w:rsidRPr="001B21F5">
        <w:rPr>
          <w:rFonts w:eastAsia="Times New Roman" w:cs="Times New Roman"/>
          <w:szCs w:val="24"/>
          <w:highlight w:val="white"/>
        </w:rPr>
        <w:t>Bilovodska et al., 2022)</w:t>
      </w:r>
      <w:r w:rsidRPr="001B21F5">
        <w:rPr>
          <w:rFonts w:eastAsia="Times New Roman" w:cs="Times New Roman"/>
          <w:szCs w:val="24"/>
        </w:rPr>
        <w:t xml:space="preserve">. </w:t>
      </w:r>
      <w:r w:rsidR="00284D7C" w:rsidRPr="001B21F5">
        <w:rPr>
          <w:rFonts w:eastAsia="Times New Roman" w:cs="Times New Roman"/>
          <w:szCs w:val="24"/>
        </w:rPr>
        <w:t>Thus,</w:t>
      </w:r>
      <w:r w:rsidRPr="001B21F5">
        <w:rPr>
          <w:rFonts w:eastAsia="Times New Roman" w:cs="Times New Roman"/>
          <w:szCs w:val="24"/>
        </w:rPr>
        <w:t xml:space="preserve"> it can meet the expectations of customers regarding return policies and delivery times.  </w:t>
      </w:r>
    </w:p>
    <w:p w14:paraId="0E8FB60D" w14:textId="77777777" w:rsidR="003764EE" w:rsidRPr="001B21F5" w:rsidRDefault="00D42D7B">
      <w:pPr>
        <w:pBdr>
          <w:top w:val="nil"/>
          <w:left w:val="nil"/>
          <w:bottom w:val="nil"/>
          <w:right w:val="nil"/>
          <w:between w:val="nil"/>
        </w:pBdr>
        <w:spacing w:before="240" w:after="240"/>
        <w:rPr>
          <w:rFonts w:eastAsia="Times New Roman" w:cs="Times New Roman"/>
          <w:b/>
          <w:szCs w:val="24"/>
        </w:rPr>
      </w:pPr>
      <w:r w:rsidRPr="001B21F5">
        <w:rPr>
          <w:rFonts w:eastAsia="Times New Roman" w:cs="Times New Roman"/>
          <w:b/>
          <w:szCs w:val="24"/>
        </w:rPr>
        <w:t>Legal:</w:t>
      </w:r>
      <w:r w:rsidRPr="001B21F5">
        <w:rPr>
          <w:rFonts w:eastAsia="Times New Roman" w:cs="Times New Roman"/>
          <w:szCs w:val="24"/>
        </w:rPr>
        <w:t xml:space="preserve"> Employment laws of various countries cover minimum wage, health and safety, overtime along non-discrimination. Organisations imply these laws to gain the loyalty of employees that can simultaneously increase their productivity (</w:t>
      </w:r>
      <w:r w:rsidRPr="001B21F5">
        <w:rPr>
          <w:rFonts w:eastAsia="Times New Roman" w:cs="Times New Roman"/>
          <w:szCs w:val="24"/>
          <w:highlight w:val="white"/>
        </w:rPr>
        <w:t>Hagan, 2020)</w:t>
      </w:r>
      <w:r w:rsidRPr="001B21F5">
        <w:rPr>
          <w:rFonts w:eastAsia="Times New Roman" w:cs="Times New Roman"/>
          <w:szCs w:val="24"/>
        </w:rPr>
        <w:t xml:space="preserve">. H&amp;M acts following these laws in all its operational countries to avoid reputational damage and legal issues.   </w:t>
      </w:r>
    </w:p>
    <w:p w14:paraId="3A47C7F2" w14:textId="4D92ADF6" w:rsidR="003764EE" w:rsidRPr="001B21F5" w:rsidRDefault="00D42D7B">
      <w:pPr>
        <w:pBdr>
          <w:top w:val="nil"/>
          <w:left w:val="nil"/>
          <w:bottom w:val="nil"/>
          <w:right w:val="nil"/>
          <w:between w:val="nil"/>
        </w:pBdr>
        <w:spacing w:before="240" w:after="240"/>
        <w:rPr>
          <w:rFonts w:eastAsia="Times New Roman" w:cs="Times New Roman"/>
          <w:szCs w:val="24"/>
        </w:rPr>
      </w:pPr>
      <w:r w:rsidRPr="001B21F5">
        <w:rPr>
          <w:rFonts w:eastAsia="Times New Roman" w:cs="Times New Roman"/>
          <w:b/>
          <w:szCs w:val="24"/>
        </w:rPr>
        <w:t xml:space="preserve">Environmental: </w:t>
      </w:r>
      <w:r w:rsidRPr="001B21F5">
        <w:rPr>
          <w:rFonts w:eastAsia="Times New Roman" w:cs="Times New Roman"/>
          <w:szCs w:val="24"/>
        </w:rPr>
        <w:t xml:space="preserve">The environmental forces are significantly </w:t>
      </w:r>
      <w:r w:rsidR="00284D7C">
        <w:rPr>
          <w:rFonts w:eastAsia="Times New Roman" w:cs="Times New Roman"/>
          <w:szCs w:val="24"/>
        </w:rPr>
        <w:t xml:space="preserve">impacting </w:t>
      </w:r>
      <w:r w:rsidRPr="001B21F5">
        <w:rPr>
          <w:rFonts w:eastAsia="Times New Roman" w:cs="Times New Roman"/>
          <w:szCs w:val="24"/>
        </w:rPr>
        <w:t xml:space="preserve">the business of the contemporary fashion industry. The environmental responsibilities of retailers are reducing waste from their production, </w:t>
      </w:r>
      <w:r w:rsidR="00C957C3" w:rsidRPr="001B21F5">
        <w:rPr>
          <w:rFonts w:eastAsia="Times New Roman" w:cs="Times New Roman"/>
          <w:szCs w:val="24"/>
        </w:rPr>
        <w:t>minimizing</w:t>
      </w:r>
      <w:r w:rsidRPr="001B21F5">
        <w:rPr>
          <w:rFonts w:eastAsia="Times New Roman" w:cs="Times New Roman"/>
          <w:szCs w:val="24"/>
        </w:rPr>
        <w:t xml:space="preserve"> the use of energy and water, decreasing carbon emissions and many more (</w:t>
      </w:r>
      <w:r w:rsidRPr="001B21F5">
        <w:rPr>
          <w:rFonts w:eastAsia="Times New Roman" w:cs="Times New Roman"/>
          <w:szCs w:val="24"/>
          <w:highlight w:val="white"/>
        </w:rPr>
        <w:t>Nguyen et al., 2021)</w:t>
      </w:r>
      <w:r w:rsidRPr="001B21F5">
        <w:rPr>
          <w:rFonts w:eastAsia="Times New Roman" w:cs="Times New Roman"/>
          <w:szCs w:val="24"/>
        </w:rPr>
        <w:t xml:space="preserve">. H&amp;M has started making efforts in this sustainability area to maintain its competitiveness in the business industry. </w:t>
      </w:r>
    </w:p>
    <w:p w14:paraId="6ECE63BB" w14:textId="77777777" w:rsidR="003764EE" w:rsidRPr="001B21F5" w:rsidRDefault="00D42D7B" w:rsidP="00BA26F2">
      <w:pPr>
        <w:pStyle w:val="Heading2"/>
      </w:pPr>
      <w:bookmarkStart w:id="4" w:name="_heading=h.bc1ajyhg5jz0" w:colFirst="0" w:colLast="0"/>
      <w:bookmarkStart w:id="5" w:name="_Toc143878588"/>
      <w:bookmarkEnd w:id="4"/>
      <w:r w:rsidRPr="001B21F5">
        <w:t>Porter's Five Forces</w:t>
      </w:r>
      <w:bookmarkEnd w:id="5"/>
      <w:r w:rsidRPr="001B21F5">
        <w:t xml:space="preserve"> </w:t>
      </w:r>
    </w:p>
    <w:p w14:paraId="7ED4EE72" w14:textId="79BAA281" w:rsidR="003764EE" w:rsidRPr="001B21F5" w:rsidRDefault="00D42D7B">
      <w:pPr>
        <w:numPr>
          <w:ilvl w:val="0"/>
          <w:numId w:val="2"/>
        </w:numPr>
        <w:rPr>
          <w:rFonts w:eastAsia="Times New Roman" w:cs="Times New Roman"/>
          <w:szCs w:val="24"/>
        </w:rPr>
      </w:pPr>
      <w:r w:rsidRPr="001B21F5">
        <w:rPr>
          <w:rFonts w:eastAsia="Times New Roman" w:cs="Times New Roman"/>
          <w:b/>
          <w:szCs w:val="24"/>
        </w:rPr>
        <w:t xml:space="preserve">Threat of new entrants: </w:t>
      </w:r>
      <w:r w:rsidRPr="001B21F5">
        <w:rPr>
          <w:rFonts w:eastAsia="Times New Roman" w:cs="Times New Roman"/>
          <w:szCs w:val="24"/>
        </w:rPr>
        <w:t xml:space="preserve">The barriers to </w:t>
      </w:r>
      <w:r w:rsidR="00C957C3" w:rsidRPr="001B21F5">
        <w:rPr>
          <w:rFonts w:eastAsia="Times New Roman" w:cs="Times New Roman"/>
          <w:szCs w:val="24"/>
        </w:rPr>
        <w:t>entering</w:t>
      </w:r>
      <w:r w:rsidRPr="001B21F5">
        <w:rPr>
          <w:rFonts w:eastAsia="Times New Roman" w:cs="Times New Roman"/>
          <w:szCs w:val="24"/>
        </w:rPr>
        <w:t xml:space="preserve"> the apparel business industry are low where technical knowledge is also not necessary. </w:t>
      </w:r>
      <w:r w:rsidR="00C957C3" w:rsidRPr="001B21F5">
        <w:rPr>
          <w:rFonts w:eastAsia="Times New Roman" w:cs="Times New Roman"/>
          <w:szCs w:val="24"/>
        </w:rPr>
        <w:t>Therefore,</w:t>
      </w:r>
      <w:r w:rsidRPr="001B21F5">
        <w:rPr>
          <w:rFonts w:eastAsia="Times New Roman" w:cs="Times New Roman"/>
          <w:szCs w:val="24"/>
        </w:rPr>
        <w:t xml:space="preserve"> any individual or organisation can enter this market easily so the new </w:t>
      </w:r>
      <w:proofErr w:type="gramStart"/>
      <w:r w:rsidRPr="001B21F5">
        <w:rPr>
          <w:rFonts w:eastAsia="Times New Roman" w:cs="Times New Roman"/>
          <w:szCs w:val="24"/>
        </w:rPr>
        <w:t>entrants</w:t>
      </w:r>
      <w:proofErr w:type="gramEnd"/>
      <w:r w:rsidRPr="001B21F5">
        <w:rPr>
          <w:rFonts w:eastAsia="Times New Roman" w:cs="Times New Roman"/>
          <w:szCs w:val="24"/>
        </w:rPr>
        <w:t xml:space="preserve"> threat is high for H&amp;M in this regard.</w:t>
      </w:r>
    </w:p>
    <w:p w14:paraId="49CC92CF" w14:textId="77777777" w:rsidR="003764EE" w:rsidRPr="001B21F5" w:rsidRDefault="00D42D7B">
      <w:pPr>
        <w:numPr>
          <w:ilvl w:val="0"/>
          <w:numId w:val="2"/>
        </w:numPr>
        <w:rPr>
          <w:rFonts w:eastAsia="Times New Roman" w:cs="Times New Roman"/>
          <w:szCs w:val="24"/>
        </w:rPr>
      </w:pPr>
      <w:r w:rsidRPr="001B21F5">
        <w:rPr>
          <w:rFonts w:eastAsia="Times New Roman" w:cs="Times New Roman"/>
          <w:b/>
          <w:szCs w:val="24"/>
        </w:rPr>
        <w:t xml:space="preserve">Threat of new substitutes: </w:t>
      </w:r>
      <w:r w:rsidRPr="001B21F5">
        <w:rPr>
          <w:rFonts w:eastAsia="Times New Roman" w:cs="Times New Roman"/>
          <w:szCs w:val="24"/>
        </w:rPr>
        <w:t xml:space="preserve">The threat of substitutes for H&amp;M is moderate as customers of the fashion industry always tend to shift to the latest fashion trends </w:t>
      </w:r>
      <w:proofErr w:type="gramStart"/>
      <w:r w:rsidRPr="001B21F5">
        <w:rPr>
          <w:rFonts w:eastAsia="Times New Roman" w:cs="Times New Roman"/>
          <w:szCs w:val="24"/>
        </w:rPr>
        <w:t>of</w:t>
      </w:r>
      <w:proofErr w:type="gramEnd"/>
      <w:r w:rsidRPr="001B21F5">
        <w:rPr>
          <w:rFonts w:eastAsia="Times New Roman" w:cs="Times New Roman"/>
          <w:szCs w:val="24"/>
        </w:rPr>
        <w:t xml:space="preserve"> clothes. </w:t>
      </w:r>
      <w:r w:rsidRPr="001B21F5">
        <w:rPr>
          <w:rFonts w:eastAsia="Times New Roman" w:cs="Times New Roman"/>
          <w:b/>
          <w:szCs w:val="24"/>
        </w:rPr>
        <w:t xml:space="preserve"> </w:t>
      </w:r>
    </w:p>
    <w:p w14:paraId="4828F1BB" w14:textId="77777777" w:rsidR="003764EE" w:rsidRPr="001B21F5" w:rsidRDefault="00D42D7B">
      <w:pPr>
        <w:numPr>
          <w:ilvl w:val="0"/>
          <w:numId w:val="2"/>
        </w:numPr>
        <w:rPr>
          <w:rFonts w:eastAsia="Times New Roman" w:cs="Times New Roman"/>
          <w:szCs w:val="24"/>
        </w:rPr>
      </w:pPr>
      <w:r w:rsidRPr="001B21F5">
        <w:rPr>
          <w:rFonts w:eastAsia="Times New Roman" w:cs="Times New Roman"/>
          <w:b/>
          <w:szCs w:val="24"/>
        </w:rPr>
        <w:t xml:space="preserve">Bargaining power of buyers: </w:t>
      </w:r>
      <w:r w:rsidRPr="001B21F5">
        <w:rPr>
          <w:rFonts w:eastAsia="Times New Roman" w:cs="Times New Roman"/>
          <w:szCs w:val="24"/>
        </w:rPr>
        <w:t xml:space="preserve">The customers’ influence in the fashion industry is high because of the low switching cost and fierce competition. Hence the bargaining power is high for H&amp;M. </w:t>
      </w:r>
    </w:p>
    <w:p w14:paraId="65CE674D" w14:textId="77777777" w:rsidR="003764EE" w:rsidRPr="001B21F5" w:rsidRDefault="00D42D7B">
      <w:pPr>
        <w:numPr>
          <w:ilvl w:val="0"/>
          <w:numId w:val="2"/>
        </w:numPr>
        <w:rPr>
          <w:rFonts w:eastAsia="Times New Roman" w:cs="Times New Roman"/>
          <w:szCs w:val="24"/>
        </w:rPr>
      </w:pPr>
      <w:r w:rsidRPr="001B21F5">
        <w:rPr>
          <w:rFonts w:eastAsia="Times New Roman" w:cs="Times New Roman"/>
          <w:b/>
          <w:szCs w:val="24"/>
        </w:rPr>
        <w:lastRenderedPageBreak/>
        <w:t xml:space="preserve">Bargaining power of suppliers: </w:t>
      </w:r>
      <w:r w:rsidRPr="001B21F5">
        <w:rPr>
          <w:rFonts w:eastAsia="Times New Roman" w:cs="Times New Roman"/>
          <w:szCs w:val="24"/>
        </w:rPr>
        <w:t>In the domain of the fashion industry H&amp;M deals with a wide range of suppliers (</w:t>
      </w:r>
      <w:r w:rsidRPr="001B21F5">
        <w:rPr>
          <w:rFonts w:eastAsia="Times New Roman" w:cs="Times New Roman"/>
          <w:szCs w:val="24"/>
          <w:highlight w:val="white"/>
        </w:rPr>
        <w:t>López et al., 2022</w:t>
      </w:r>
      <w:r w:rsidRPr="001B21F5">
        <w:rPr>
          <w:rFonts w:eastAsia="Times New Roman" w:cs="Times New Roman"/>
          <w:szCs w:val="24"/>
        </w:rPr>
        <w:t xml:space="preserve">). The barriers to </w:t>
      </w:r>
      <w:proofErr w:type="gramStart"/>
      <w:r w:rsidRPr="001B21F5">
        <w:rPr>
          <w:rFonts w:eastAsia="Times New Roman" w:cs="Times New Roman"/>
          <w:szCs w:val="24"/>
        </w:rPr>
        <w:t>entering into</w:t>
      </w:r>
      <w:proofErr w:type="gramEnd"/>
      <w:r w:rsidRPr="001B21F5">
        <w:rPr>
          <w:rFonts w:eastAsia="Times New Roman" w:cs="Times New Roman"/>
          <w:szCs w:val="24"/>
        </w:rPr>
        <w:t xml:space="preserve"> this industry are low so the bargaining power of suppliers is high for H&amp;M. </w:t>
      </w:r>
    </w:p>
    <w:p w14:paraId="3A5DE30B" w14:textId="77777777" w:rsidR="003764EE" w:rsidRPr="001B21F5" w:rsidRDefault="00D42D7B">
      <w:pPr>
        <w:numPr>
          <w:ilvl w:val="0"/>
          <w:numId w:val="2"/>
        </w:numPr>
        <w:rPr>
          <w:rFonts w:eastAsia="Times New Roman" w:cs="Times New Roman"/>
          <w:szCs w:val="24"/>
        </w:rPr>
      </w:pPr>
      <w:r w:rsidRPr="001B21F5">
        <w:rPr>
          <w:rFonts w:eastAsia="Times New Roman" w:cs="Times New Roman"/>
          <w:b/>
          <w:szCs w:val="24"/>
        </w:rPr>
        <w:t xml:space="preserve">The threat of competitive rivalry: </w:t>
      </w:r>
      <w:r w:rsidRPr="001B21F5">
        <w:rPr>
          <w:rFonts w:eastAsia="Times New Roman" w:cs="Times New Roman"/>
          <w:szCs w:val="24"/>
        </w:rPr>
        <w:t xml:space="preserve">H&amp;M operates in a niche market and is also a significant player there. Due to the low shifting cost in the apparel industry, the threat of competitive rivalry is intense for H&amp;M.  </w:t>
      </w:r>
    </w:p>
    <w:p w14:paraId="3EDBF051" w14:textId="77777777" w:rsidR="003764EE" w:rsidRPr="001B21F5" w:rsidRDefault="00D42D7B" w:rsidP="00BA26F2">
      <w:pPr>
        <w:pStyle w:val="Heading2"/>
        <w:rPr>
          <w:highlight w:val="white"/>
        </w:rPr>
      </w:pPr>
      <w:bookmarkStart w:id="6" w:name="_Toc143878589"/>
      <w:r w:rsidRPr="001B21F5">
        <w:t>SWOT Analysis</w:t>
      </w:r>
      <w:bookmarkEnd w:id="6"/>
      <w:r w:rsidRPr="001B21F5">
        <w:t xml:space="preserve"> </w:t>
      </w:r>
    </w:p>
    <w:p w14:paraId="169F2CAB" w14:textId="4D7E11AE" w:rsidR="003764EE" w:rsidRPr="001B21F5" w:rsidRDefault="00D42D7B">
      <w:pPr>
        <w:pBdr>
          <w:top w:val="nil"/>
          <w:left w:val="nil"/>
          <w:bottom w:val="nil"/>
          <w:right w:val="nil"/>
          <w:between w:val="nil"/>
        </w:pBdr>
        <w:spacing w:before="240" w:after="240"/>
        <w:rPr>
          <w:rFonts w:eastAsia="Times New Roman" w:cs="Times New Roman"/>
          <w:szCs w:val="24"/>
          <w:highlight w:val="white"/>
        </w:rPr>
      </w:pPr>
      <w:r w:rsidRPr="001B21F5">
        <w:rPr>
          <w:rFonts w:eastAsia="Times New Roman" w:cs="Times New Roman"/>
          <w:szCs w:val="24"/>
          <w:highlight w:val="white"/>
        </w:rPr>
        <w:t xml:space="preserve">The SWOT analysis tool of business helps to assess the internal factors that can affect businesses such as strengths, opportunities, </w:t>
      </w:r>
      <w:proofErr w:type="gramStart"/>
      <w:r w:rsidRPr="001B21F5">
        <w:rPr>
          <w:rFonts w:eastAsia="Times New Roman" w:cs="Times New Roman"/>
          <w:szCs w:val="24"/>
          <w:highlight w:val="white"/>
        </w:rPr>
        <w:t>threats</w:t>
      </w:r>
      <w:proofErr w:type="gramEnd"/>
      <w:r w:rsidRPr="001B21F5">
        <w:rPr>
          <w:rFonts w:eastAsia="Times New Roman" w:cs="Times New Roman"/>
          <w:szCs w:val="24"/>
          <w:highlight w:val="white"/>
        </w:rPr>
        <w:t xml:space="preserve"> and weaknesses </w:t>
      </w:r>
      <w:r w:rsidRPr="001B21F5">
        <w:rPr>
          <w:rFonts w:eastAsia="Times New Roman" w:cs="Times New Roman"/>
          <w:b/>
          <w:szCs w:val="24"/>
        </w:rPr>
        <w:t>(</w:t>
      </w:r>
      <w:r w:rsidRPr="001B21F5">
        <w:rPr>
          <w:rFonts w:eastAsia="Times New Roman" w:cs="Times New Roman"/>
          <w:szCs w:val="24"/>
          <w:highlight w:val="white"/>
        </w:rPr>
        <w:t xml:space="preserve">Benzaghta et al., 2021). The study of SWOT analysis is essential to </w:t>
      </w:r>
      <w:r w:rsidR="00C957C3" w:rsidRPr="001B21F5">
        <w:rPr>
          <w:rFonts w:eastAsia="Times New Roman" w:cs="Times New Roman"/>
          <w:szCs w:val="24"/>
          <w:highlight w:val="white"/>
        </w:rPr>
        <w:t>analyses</w:t>
      </w:r>
      <w:r w:rsidRPr="001B21F5">
        <w:rPr>
          <w:rFonts w:eastAsia="Times New Roman" w:cs="Times New Roman"/>
          <w:szCs w:val="24"/>
          <w:highlight w:val="white"/>
        </w:rPr>
        <w:t xml:space="preserve"> how an organisation compares its business to the competition. </w:t>
      </w:r>
    </w:p>
    <w:p w14:paraId="73815C68" w14:textId="115AA218" w:rsidR="003764EE" w:rsidRPr="001B21F5" w:rsidRDefault="00D42D7B">
      <w:pPr>
        <w:pBdr>
          <w:top w:val="nil"/>
          <w:left w:val="nil"/>
          <w:bottom w:val="nil"/>
          <w:right w:val="nil"/>
          <w:between w:val="nil"/>
        </w:pBdr>
        <w:spacing w:before="240" w:after="240"/>
        <w:rPr>
          <w:rFonts w:eastAsia="Times New Roman" w:cs="Times New Roman"/>
          <w:szCs w:val="24"/>
          <w:highlight w:val="white"/>
        </w:rPr>
      </w:pPr>
      <w:r w:rsidRPr="001B21F5">
        <w:rPr>
          <w:rFonts w:eastAsia="Times New Roman" w:cs="Times New Roman"/>
          <w:b/>
          <w:szCs w:val="24"/>
          <w:highlight w:val="white"/>
        </w:rPr>
        <w:t xml:space="preserve">Strengths: </w:t>
      </w:r>
      <w:r w:rsidRPr="001B21F5">
        <w:rPr>
          <w:rFonts w:eastAsia="Times New Roman" w:cs="Times New Roman"/>
          <w:szCs w:val="24"/>
          <w:highlight w:val="white"/>
        </w:rPr>
        <w:t xml:space="preserve">The major strength of H&amp;M is its strong brand reputation. The company has created a strong brand portfolio that is respected and </w:t>
      </w:r>
      <w:r w:rsidR="00C957C3" w:rsidRPr="001B21F5">
        <w:rPr>
          <w:rFonts w:eastAsia="Times New Roman" w:cs="Times New Roman"/>
          <w:szCs w:val="24"/>
          <w:highlight w:val="white"/>
        </w:rPr>
        <w:t>recognized</w:t>
      </w:r>
      <w:r w:rsidRPr="001B21F5">
        <w:rPr>
          <w:rFonts w:eastAsia="Times New Roman" w:cs="Times New Roman"/>
          <w:szCs w:val="24"/>
          <w:highlight w:val="white"/>
        </w:rPr>
        <w:t xml:space="preserve"> internationally (Javed et al., 2020). With the modest pricing fashion offerings, the company has gained the tag of the go-to brand for budget-conscious and trendy consumers. </w:t>
      </w:r>
      <w:r w:rsidR="00C957C3" w:rsidRPr="001B21F5">
        <w:rPr>
          <w:rFonts w:eastAsia="Times New Roman" w:cs="Times New Roman"/>
          <w:szCs w:val="24"/>
          <w:highlight w:val="white"/>
        </w:rPr>
        <w:t>Thus,</w:t>
      </w:r>
      <w:r w:rsidRPr="001B21F5">
        <w:rPr>
          <w:rFonts w:eastAsia="Times New Roman" w:cs="Times New Roman"/>
          <w:szCs w:val="24"/>
          <w:highlight w:val="white"/>
        </w:rPr>
        <w:t xml:space="preserve"> by creating a strong brand image H&amp;M maintains a competitive advantage in the contemporary fashion business industry.    </w:t>
      </w:r>
    </w:p>
    <w:p w14:paraId="44C2FC24" w14:textId="4735D949" w:rsidR="003764EE" w:rsidRPr="001B21F5" w:rsidRDefault="00D42D7B">
      <w:pPr>
        <w:pBdr>
          <w:top w:val="nil"/>
          <w:left w:val="nil"/>
          <w:bottom w:val="nil"/>
          <w:right w:val="nil"/>
          <w:between w:val="nil"/>
        </w:pBdr>
        <w:spacing w:before="240" w:after="240"/>
        <w:rPr>
          <w:rFonts w:eastAsia="Times New Roman" w:cs="Times New Roman"/>
          <w:szCs w:val="24"/>
          <w:highlight w:val="white"/>
        </w:rPr>
      </w:pPr>
      <w:r w:rsidRPr="001B21F5">
        <w:rPr>
          <w:rFonts w:eastAsia="Times New Roman" w:cs="Times New Roman"/>
          <w:b/>
          <w:szCs w:val="24"/>
          <w:highlight w:val="white"/>
        </w:rPr>
        <w:t xml:space="preserve">Weaknesses: </w:t>
      </w:r>
      <w:r w:rsidRPr="001B21F5">
        <w:rPr>
          <w:rFonts w:eastAsia="Times New Roman" w:cs="Times New Roman"/>
          <w:szCs w:val="24"/>
          <w:highlight w:val="white"/>
        </w:rPr>
        <w:t xml:space="preserve">The major weakness that H&amp;M is facing </w:t>
      </w:r>
      <w:r w:rsidR="00C957C3" w:rsidRPr="001B21F5">
        <w:rPr>
          <w:rFonts w:eastAsia="Times New Roman" w:cs="Times New Roman"/>
          <w:szCs w:val="24"/>
          <w:highlight w:val="white"/>
        </w:rPr>
        <w:t>is because</w:t>
      </w:r>
      <w:r w:rsidRPr="001B21F5">
        <w:rPr>
          <w:rFonts w:eastAsia="Times New Roman" w:cs="Times New Roman"/>
          <w:szCs w:val="24"/>
          <w:highlight w:val="white"/>
        </w:rPr>
        <w:t xml:space="preserve"> of sustainability concerns. The company has encountered several criticisms due to the labour practices and environmental impact within its supply channels. Some stakeholders as well as customers have raised their concerns about the issues of excessive water and energy usage, waste generation and chemical pollution within the manufacturing process of H&amp;M (Gao, 2023). These sustainability concerns have created several allegations against the company that subsequently impacted its business operations. </w:t>
      </w:r>
    </w:p>
    <w:p w14:paraId="074FBC63" w14:textId="77777777" w:rsidR="003764EE" w:rsidRPr="001B21F5" w:rsidRDefault="00D42D7B">
      <w:pPr>
        <w:pBdr>
          <w:top w:val="nil"/>
          <w:left w:val="nil"/>
          <w:bottom w:val="nil"/>
          <w:right w:val="nil"/>
          <w:between w:val="nil"/>
        </w:pBdr>
        <w:spacing w:before="240" w:after="240"/>
        <w:rPr>
          <w:rFonts w:eastAsia="Times New Roman" w:cs="Times New Roman"/>
          <w:szCs w:val="24"/>
          <w:highlight w:val="white"/>
        </w:rPr>
      </w:pPr>
      <w:r w:rsidRPr="001B21F5">
        <w:rPr>
          <w:rFonts w:eastAsia="Times New Roman" w:cs="Times New Roman"/>
          <w:b/>
          <w:szCs w:val="24"/>
          <w:highlight w:val="white"/>
        </w:rPr>
        <w:t xml:space="preserve">Opportunities: </w:t>
      </w:r>
      <w:r w:rsidRPr="001B21F5">
        <w:rPr>
          <w:rFonts w:eastAsia="Times New Roman" w:cs="Times New Roman"/>
          <w:szCs w:val="24"/>
          <w:highlight w:val="white"/>
        </w:rPr>
        <w:t xml:space="preserve">The rapid development of the digital retail industry is offering H&amp;M a great opportunity to capitalise on the market. It can happen for H&amp;M because of strengthening the e-commerce facilities of H&amp;M. With the accessibility and convenience of digital shopping consumers are increasing their preferences towards online platforms for fashion purchases. </w:t>
      </w:r>
      <w:r w:rsidRPr="001B21F5">
        <w:rPr>
          <w:rFonts w:eastAsia="Times New Roman" w:cs="Times New Roman"/>
          <w:szCs w:val="24"/>
          <w:highlight w:val="white"/>
        </w:rPr>
        <w:lastRenderedPageBreak/>
        <w:t xml:space="preserve">Effective digital marketing and user-friendly interfaces can enhance the customer engagement of any organisation. </w:t>
      </w:r>
    </w:p>
    <w:p w14:paraId="18FAC423" w14:textId="77777777" w:rsidR="003764EE" w:rsidRPr="001B21F5" w:rsidRDefault="00D42D7B">
      <w:pPr>
        <w:pBdr>
          <w:top w:val="nil"/>
          <w:left w:val="nil"/>
          <w:bottom w:val="nil"/>
          <w:right w:val="nil"/>
          <w:between w:val="nil"/>
        </w:pBdr>
        <w:spacing w:before="240" w:after="240"/>
        <w:rPr>
          <w:rFonts w:eastAsia="Times New Roman" w:cs="Times New Roman"/>
          <w:szCs w:val="24"/>
          <w:highlight w:val="white"/>
        </w:rPr>
      </w:pPr>
      <w:r w:rsidRPr="001B21F5">
        <w:rPr>
          <w:rFonts w:eastAsia="Times New Roman" w:cs="Times New Roman"/>
          <w:b/>
          <w:szCs w:val="24"/>
          <w:highlight w:val="white"/>
        </w:rPr>
        <w:t xml:space="preserve">Threats: </w:t>
      </w:r>
      <w:r w:rsidRPr="001B21F5">
        <w:rPr>
          <w:rFonts w:eastAsia="Times New Roman" w:cs="Times New Roman"/>
          <w:szCs w:val="24"/>
          <w:highlight w:val="white"/>
        </w:rPr>
        <w:t xml:space="preserve">The contemporary fashion industry is confronting a rise in sustainability concerns and employment laws-related regulations. Governmental and non-governmental organisations along with customers have been increasing their demands for more accountability in ethical practices from all the fashion brands. H&amp;M needs to navigate through all these regulatory issues to mitigate further reputational risks.    </w:t>
      </w:r>
    </w:p>
    <w:p w14:paraId="67431F98" w14:textId="77777777" w:rsidR="003764EE" w:rsidRPr="001B21F5" w:rsidRDefault="00D42D7B" w:rsidP="00BA26F2">
      <w:pPr>
        <w:pStyle w:val="Heading2"/>
      </w:pPr>
      <w:bookmarkStart w:id="7" w:name="_heading=h.v07cuzuuzhsy" w:colFirst="0" w:colLast="0"/>
      <w:bookmarkStart w:id="8" w:name="_Toc143878590"/>
      <w:bookmarkEnd w:id="7"/>
      <w:r w:rsidRPr="001B21F5">
        <w:t>Extended STP Analysis</w:t>
      </w:r>
      <w:bookmarkEnd w:id="8"/>
      <w:r w:rsidRPr="001B21F5">
        <w:t xml:space="preserve"> </w:t>
      </w:r>
    </w:p>
    <w:p w14:paraId="152002DB" w14:textId="77777777" w:rsidR="003764EE" w:rsidRPr="001B21F5" w:rsidRDefault="00D42D7B" w:rsidP="001B21F5">
      <w:bookmarkStart w:id="9" w:name="_heading=h.xfd4wpf5udn5" w:colFirst="0" w:colLast="0"/>
      <w:bookmarkEnd w:id="9"/>
      <w:r w:rsidRPr="001B21F5">
        <w:t xml:space="preserve">STP analysis allows companies to increase their sales by depicting specific target marketplaces. Using STP marketing even small-sized businesses can find success also in niche marketplaces (Cao, 2022). H&amp;M follows the market segmentation strategy by offering highly fashionable products at affordable prices to acquire the target customers of the lower middle class and working class. Moreover, H&amp;M’s product positioning strategy is expanding its audience base along with brand image enhancement.   </w:t>
      </w:r>
    </w:p>
    <w:p w14:paraId="081A4FF9" w14:textId="77777777" w:rsidR="003764EE" w:rsidRPr="001B21F5" w:rsidRDefault="00D42D7B" w:rsidP="00BA26F2">
      <w:pPr>
        <w:pStyle w:val="Heading2"/>
        <w:rPr>
          <w:highlight w:val="white"/>
        </w:rPr>
      </w:pPr>
      <w:bookmarkStart w:id="10" w:name="_Toc143878591"/>
      <w:r w:rsidRPr="001B21F5">
        <w:t>Extended Marketing Mix</w:t>
      </w:r>
      <w:bookmarkEnd w:id="10"/>
      <w:r w:rsidRPr="001B21F5">
        <w:t xml:space="preserve"> </w:t>
      </w:r>
    </w:p>
    <w:p w14:paraId="747AB0B6" w14:textId="77777777" w:rsidR="003764EE" w:rsidRPr="001B21F5" w:rsidRDefault="00D42D7B">
      <w:pPr>
        <w:pBdr>
          <w:top w:val="nil"/>
          <w:left w:val="nil"/>
          <w:bottom w:val="nil"/>
          <w:right w:val="nil"/>
          <w:between w:val="nil"/>
        </w:pBdr>
        <w:spacing w:before="240" w:after="240"/>
        <w:rPr>
          <w:rFonts w:eastAsia="Times New Roman" w:cs="Times New Roman"/>
          <w:szCs w:val="24"/>
          <w:highlight w:val="white"/>
        </w:rPr>
      </w:pPr>
      <w:r w:rsidRPr="001B21F5">
        <w:rPr>
          <w:rFonts w:eastAsia="Times New Roman" w:cs="Times New Roman"/>
          <w:szCs w:val="24"/>
          <w:highlight w:val="white"/>
        </w:rPr>
        <w:t xml:space="preserve">The marketing process is the strategic activity of businesses to promote and sell their services and products including advertising and market research. Marketing plays a crucial role in businesses as it helps to create and maintain demand, competition and reputation </w:t>
      </w:r>
      <w:r w:rsidRPr="001B21F5">
        <w:rPr>
          <w:rFonts w:eastAsia="Times New Roman" w:cs="Times New Roman"/>
          <w:b/>
          <w:szCs w:val="24"/>
        </w:rPr>
        <w:t>(</w:t>
      </w:r>
      <w:r w:rsidRPr="001B21F5">
        <w:rPr>
          <w:rFonts w:eastAsia="Times New Roman" w:cs="Times New Roman"/>
          <w:szCs w:val="24"/>
          <w:highlight w:val="white"/>
        </w:rPr>
        <w:t xml:space="preserve">Desai and Vidyapeeth, 2019). </w:t>
      </w:r>
    </w:p>
    <w:p w14:paraId="21DA2B3B" w14:textId="2D7B1CC4" w:rsidR="003764EE" w:rsidRPr="001B21F5" w:rsidRDefault="00D42D7B">
      <w:pPr>
        <w:numPr>
          <w:ilvl w:val="0"/>
          <w:numId w:val="1"/>
        </w:numPr>
        <w:rPr>
          <w:rFonts w:eastAsia="Times New Roman" w:cs="Times New Roman"/>
          <w:szCs w:val="24"/>
          <w:highlight w:val="white"/>
        </w:rPr>
      </w:pPr>
      <w:r w:rsidRPr="001B21F5">
        <w:rPr>
          <w:rFonts w:eastAsia="Times New Roman" w:cs="Times New Roman"/>
          <w:b/>
          <w:szCs w:val="24"/>
          <w:highlight w:val="white"/>
        </w:rPr>
        <w:t xml:space="preserve">Product: </w:t>
      </w:r>
      <w:r w:rsidRPr="001B21F5">
        <w:rPr>
          <w:rFonts w:eastAsia="Times New Roman" w:cs="Times New Roman"/>
          <w:szCs w:val="24"/>
          <w:highlight w:val="white"/>
        </w:rPr>
        <w:t xml:space="preserve">H&amp;M has a wide product portfolio range as it provides high-quality clothes at affordable prices. </w:t>
      </w:r>
      <w:r w:rsidR="00C957C3" w:rsidRPr="001B21F5">
        <w:rPr>
          <w:rFonts w:eastAsia="Times New Roman" w:cs="Times New Roman"/>
          <w:szCs w:val="24"/>
          <w:highlight w:val="white"/>
        </w:rPr>
        <w:t>Therefore,</w:t>
      </w:r>
      <w:r w:rsidRPr="001B21F5">
        <w:rPr>
          <w:rFonts w:eastAsia="Times New Roman" w:cs="Times New Roman"/>
          <w:szCs w:val="24"/>
          <w:highlight w:val="white"/>
        </w:rPr>
        <w:t xml:space="preserve"> the product portfolio range is helping the company to cater to its target markets. </w:t>
      </w:r>
    </w:p>
    <w:p w14:paraId="49B94CAD" w14:textId="2A41D74E" w:rsidR="003764EE" w:rsidRPr="001B21F5" w:rsidRDefault="00D42D7B">
      <w:pPr>
        <w:numPr>
          <w:ilvl w:val="0"/>
          <w:numId w:val="1"/>
        </w:numPr>
        <w:rPr>
          <w:rFonts w:eastAsia="Times New Roman" w:cs="Times New Roman"/>
          <w:szCs w:val="24"/>
          <w:highlight w:val="white"/>
        </w:rPr>
      </w:pPr>
      <w:r w:rsidRPr="001B21F5">
        <w:rPr>
          <w:rFonts w:eastAsia="Times New Roman" w:cs="Times New Roman"/>
          <w:b/>
          <w:szCs w:val="24"/>
          <w:highlight w:val="white"/>
        </w:rPr>
        <w:t xml:space="preserve">Price: </w:t>
      </w:r>
      <w:r w:rsidRPr="001B21F5">
        <w:rPr>
          <w:rFonts w:eastAsia="Times New Roman" w:cs="Times New Roman"/>
          <w:szCs w:val="24"/>
          <w:highlight w:val="white"/>
        </w:rPr>
        <w:t xml:space="preserve">H&amp;M follows both strategies like affordable piercing and premium </w:t>
      </w:r>
      <w:r w:rsidR="00C957C3" w:rsidRPr="001B21F5">
        <w:rPr>
          <w:rFonts w:eastAsia="Times New Roman" w:cs="Times New Roman"/>
          <w:szCs w:val="24"/>
          <w:highlight w:val="white"/>
        </w:rPr>
        <w:t>pricing,</w:t>
      </w:r>
      <w:r w:rsidRPr="001B21F5">
        <w:rPr>
          <w:rFonts w:eastAsia="Times New Roman" w:cs="Times New Roman"/>
          <w:szCs w:val="24"/>
          <w:highlight w:val="white"/>
        </w:rPr>
        <w:t xml:space="preserve"> and it is offering the </w:t>
      </w:r>
      <w:proofErr w:type="gramStart"/>
      <w:r w:rsidRPr="001B21F5">
        <w:rPr>
          <w:rFonts w:eastAsia="Times New Roman" w:cs="Times New Roman"/>
          <w:szCs w:val="24"/>
          <w:highlight w:val="white"/>
        </w:rPr>
        <w:t>chance for</w:t>
      </w:r>
      <w:proofErr w:type="gramEnd"/>
      <w:r w:rsidRPr="001B21F5">
        <w:rPr>
          <w:rFonts w:eastAsia="Times New Roman" w:cs="Times New Roman"/>
          <w:szCs w:val="24"/>
          <w:highlight w:val="white"/>
        </w:rPr>
        <w:t xml:space="preserve"> the company to retain its highly profitable customer base. </w:t>
      </w:r>
    </w:p>
    <w:p w14:paraId="64BF654F" w14:textId="77777777" w:rsidR="003764EE" w:rsidRPr="001B21F5" w:rsidRDefault="00D42D7B">
      <w:pPr>
        <w:numPr>
          <w:ilvl w:val="0"/>
          <w:numId w:val="1"/>
        </w:numPr>
        <w:rPr>
          <w:rFonts w:eastAsia="Times New Roman" w:cs="Times New Roman"/>
          <w:szCs w:val="24"/>
          <w:highlight w:val="white"/>
        </w:rPr>
      </w:pPr>
      <w:r w:rsidRPr="001B21F5">
        <w:rPr>
          <w:rFonts w:eastAsia="Times New Roman" w:cs="Times New Roman"/>
          <w:b/>
          <w:szCs w:val="24"/>
          <w:highlight w:val="white"/>
        </w:rPr>
        <w:lastRenderedPageBreak/>
        <w:t>Place:</w:t>
      </w:r>
      <w:r w:rsidRPr="001B21F5">
        <w:rPr>
          <w:rFonts w:eastAsia="Times New Roman" w:cs="Times New Roman"/>
          <w:szCs w:val="24"/>
          <w:highlight w:val="white"/>
        </w:rPr>
        <w:t xml:space="preserve"> The place strategy of H&amp;M is helping it to focus on its wide supply network. The vast supply chain is assisting the company to easily reach target consumers. </w:t>
      </w:r>
    </w:p>
    <w:p w14:paraId="1D9E6716" w14:textId="77777777" w:rsidR="003764EE" w:rsidRPr="001B21F5" w:rsidRDefault="00D42D7B">
      <w:pPr>
        <w:numPr>
          <w:ilvl w:val="0"/>
          <w:numId w:val="1"/>
        </w:numPr>
        <w:rPr>
          <w:rFonts w:eastAsia="Times New Roman" w:cs="Times New Roman"/>
          <w:szCs w:val="24"/>
          <w:highlight w:val="white"/>
        </w:rPr>
      </w:pPr>
      <w:r w:rsidRPr="001B21F5">
        <w:rPr>
          <w:rFonts w:eastAsia="Times New Roman" w:cs="Times New Roman"/>
          <w:b/>
          <w:szCs w:val="24"/>
          <w:highlight w:val="white"/>
        </w:rPr>
        <w:t xml:space="preserve">Promotion: </w:t>
      </w:r>
      <w:r w:rsidRPr="001B21F5">
        <w:rPr>
          <w:rFonts w:eastAsia="Times New Roman" w:cs="Times New Roman"/>
          <w:szCs w:val="24"/>
          <w:highlight w:val="white"/>
        </w:rPr>
        <w:t>The social media marketing strategy of H&amp;M helps it to connect with its customers and maintain its online presence. Influencer marketing has become a significant marketing strategy for contemporary businesses to increase the engagement of potential consumers (Leung et al., 2022). H&amp;M utilises the influencer marketing strategy to promote its brand.</w:t>
      </w:r>
    </w:p>
    <w:p w14:paraId="60E5733C" w14:textId="77777777" w:rsidR="003764EE" w:rsidRPr="001B21F5" w:rsidRDefault="00D42D7B">
      <w:pPr>
        <w:numPr>
          <w:ilvl w:val="0"/>
          <w:numId w:val="1"/>
        </w:numPr>
        <w:rPr>
          <w:rFonts w:eastAsia="Times New Roman" w:cs="Times New Roman"/>
          <w:szCs w:val="24"/>
          <w:highlight w:val="white"/>
        </w:rPr>
      </w:pPr>
      <w:r w:rsidRPr="001B21F5">
        <w:rPr>
          <w:rFonts w:eastAsia="Times New Roman" w:cs="Times New Roman"/>
          <w:b/>
          <w:szCs w:val="24"/>
          <w:highlight w:val="white"/>
        </w:rPr>
        <w:t>People:</w:t>
      </w:r>
      <w:r w:rsidRPr="001B21F5">
        <w:rPr>
          <w:rFonts w:eastAsia="Times New Roman" w:cs="Times New Roman"/>
          <w:szCs w:val="24"/>
          <w:highlight w:val="white"/>
        </w:rPr>
        <w:t xml:space="preserve"> H&amp;M has a highly talented workforce that is responsible for its increasing profitability in the business industry.</w:t>
      </w:r>
    </w:p>
    <w:p w14:paraId="5D82A022" w14:textId="47B03A7F" w:rsidR="003764EE" w:rsidRPr="001B21F5" w:rsidRDefault="00D42D7B">
      <w:pPr>
        <w:numPr>
          <w:ilvl w:val="0"/>
          <w:numId w:val="1"/>
        </w:numPr>
        <w:rPr>
          <w:rFonts w:eastAsia="Times New Roman" w:cs="Times New Roman"/>
          <w:szCs w:val="24"/>
          <w:highlight w:val="white"/>
        </w:rPr>
      </w:pPr>
      <w:r w:rsidRPr="001B21F5">
        <w:rPr>
          <w:rFonts w:eastAsia="Times New Roman" w:cs="Times New Roman"/>
          <w:b/>
          <w:szCs w:val="24"/>
          <w:highlight w:val="white"/>
        </w:rPr>
        <w:t>Process:</w:t>
      </w:r>
      <w:r w:rsidRPr="001B21F5">
        <w:rPr>
          <w:rFonts w:eastAsia="Times New Roman" w:cs="Times New Roman"/>
          <w:szCs w:val="24"/>
          <w:highlight w:val="white"/>
        </w:rPr>
        <w:t xml:space="preserve"> The production of H&amp;M company is led by a highly qualified executive management team including its CEO. Even its distribution and manufacturing process is conducted by artificial intelligence. This </w:t>
      </w:r>
      <w:r w:rsidR="00C957C3" w:rsidRPr="001B21F5">
        <w:rPr>
          <w:rFonts w:eastAsia="Times New Roman" w:cs="Times New Roman"/>
          <w:szCs w:val="24"/>
          <w:highlight w:val="white"/>
        </w:rPr>
        <w:t>process</w:t>
      </w:r>
      <w:r w:rsidRPr="001B21F5">
        <w:rPr>
          <w:rFonts w:eastAsia="Times New Roman" w:cs="Times New Roman"/>
          <w:szCs w:val="24"/>
          <w:highlight w:val="white"/>
        </w:rPr>
        <w:t xml:space="preserve"> is alongside ensuring consistent business growth. </w:t>
      </w:r>
    </w:p>
    <w:p w14:paraId="7746224C" w14:textId="5C39E588" w:rsidR="003764EE" w:rsidRPr="001B21F5" w:rsidRDefault="00D42D7B">
      <w:pPr>
        <w:numPr>
          <w:ilvl w:val="0"/>
          <w:numId w:val="1"/>
        </w:numPr>
        <w:rPr>
          <w:rFonts w:eastAsia="Times New Roman" w:cs="Times New Roman"/>
          <w:szCs w:val="24"/>
          <w:highlight w:val="white"/>
        </w:rPr>
      </w:pPr>
      <w:r w:rsidRPr="001B21F5">
        <w:rPr>
          <w:rFonts w:eastAsia="Times New Roman" w:cs="Times New Roman"/>
          <w:b/>
          <w:szCs w:val="24"/>
          <w:highlight w:val="white"/>
        </w:rPr>
        <w:t xml:space="preserve">Physical Evidence: </w:t>
      </w:r>
      <w:r w:rsidRPr="001B21F5">
        <w:rPr>
          <w:rFonts w:eastAsia="Times New Roman" w:cs="Times New Roman"/>
          <w:szCs w:val="24"/>
          <w:highlight w:val="white"/>
        </w:rPr>
        <w:t xml:space="preserve">The stores of H&amp;M are properly lit with humble staff and a great </w:t>
      </w:r>
      <w:r w:rsidR="00C957C3">
        <w:rPr>
          <w:rFonts w:eastAsia="Times New Roman" w:cs="Times New Roman"/>
          <w:szCs w:val="24"/>
          <w:highlight w:val="white"/>
        </w:rPr>
        <w:t>ambiance</w:t>
      </w:r>
      <w:r w:rsidRPr="001B21F5">
        <w:rPr>
          <w:rFonts w:eastAsia="Times New Roman" w:cs="Times New Roman"/>
          <w:szCs w:val="24"/>
          <w:highlight w:val="white"/>
        </w:rPr>
        <w:t xml:space="preserve">. The company is diversifying its brand portfolio to </w:t>
      </w:r>
      <w:proofErr w:type="gramStart"/>
      <w:r w:rsidRPr="001B21F5">
        <w:rPr>
          <w:rFonts w:eastAsia="Times New Roman" w:cs="Times New Roman"/>
          <w:szCs w:val="24"/>
          <w:highlight w:val="white"/>
        </w:rPr>
        <w:t>enter into</w:t>
      </w:r>
      <w:proofErr w:type="gramEnd"/>
      <w:r w:rsidRPr="001B21F5">
        <w:rPr>
          <w:rFonts w:eastAsia="Times New Roman" w:cs="Times New Roman"/>
          <w:szCs w:val="24"/>
          <w:highlight w:val="white"/>
        </w:rPr>
        <w:t xml:space="preserve"> global markets to appeal to its target markets. The marketing strategy of H&amp;M is responsible for increasing customer engagement with its brand.</w:t>
      </w:r>
    </w:p>
    <w:p w14:paraId="589EB7AB" w14:textId="77777777" w:rsidR="003764EE" w:rsidRPr="001B21F5" w:rsidRDefault="00D42D7B">
      <w:pPr>
        <w:pBdr>
          <w:top w:val="nil"/>
          <w:left w:val="nil"/>
          <w:bottom w:val="nil"/>
          <w:right w:val="nil"/>
          <w:between w:val="nil"/>
        </w:pBdr>
        <w:spacing w:before="240" w:after="240"/>
        <w:jc w:val="center"/>
        <w:rPr>
          <w:rFonts w:eastAsia="Times New Roman" w:cs="Times New Roman"/>
          <w:szCs w:val="24"/>
          <w:highlight w:val="white"/>
        </w:rPr>
      </w:pPr>
      <w:r w:rsidRPr="001B21F5">
        <w:rPr>
          <w:rFonts w:eastAsia="Times New Roman" w:cs="Times New Roman"/>
          <w:noProof/>
          <w:szCs w:val="24"/>
          <w:highlight w:val="white"/>
          <w:lang w:val="en-US"/>
        </w:rPr>
        <w:drawing>
          <wp:inline distT="114300" distB="114300" distL="114300" distR="114300" wp14:anchorId="2EFEC94D" wp14:editId="6A7F1F1A">
            <wp:extent cx="5943600" cy="21590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a:stretch>
                      <a:fillRect/>
                    </a:stretch>
                  </pic:blipFill>
                  <pic:spPr>
                    <a:xfrm>
                      <a:off x="0" y="0"/>
                      <a:ext cx="5943600" cy="2159000"/>
                    </a:xfrm>
                    <a:prstGeom prst="rect">
                      <a:avLst/>
                    </a:prstGeom>
                  </pic:spPr>
                </pic:pic>
              </a:graphicData>
            </a:graphic>
          </wp:inline>
        </w:drawing>
      </w:r>
    </w:p>
    <w:p w14:paraId="5BF8F0EA" w14:textId="78A5DB35" w:rsidR="003764EE" w:rsidRPr="001B21F5" w:rsidRDefault="00D42D7B">
      <w:pPr>
        <w:pBdr>
          <w:top w:val="nil"/>
          <w:left w:val="nil"/>
          <w:bottom w:val="nil"/>
          <w:right w:val="nil"/>
          <w:between w:val="nil"/>
        </w:pBdr>
        <w:spacing w:before="240" w:after="240"/>
        <w:jc w:val="center"/>
        <w:rPr>
          <w:rFonts w:eastAsia="Times New Roman" w:cs="Times New Roman"/>
          <w:b/>
          <w:szCs w:val="24"/>
          <w:highlight w:val="white"/>
        </w:rPr>
      </w:pPr>
      <w:r w:rsidRPr="001B21F5">
        <w:rPr>
          <w:rFonts w:eastAsia="Times New Roman" w:cs="Times New Roman"/>
          <w:b/>
          <w:szCs w:val="24"/>
          <w:highlight w:val="white"/>
        </w:rPr>
        <w:t xml:space="preserve">Figure 3: Digital Marketing of H&amp;M using </w:t>
      </w:r>
      <w:r w:rsidR="00C957C3" w:rsidRPr="001B21F5">
        <w:rPr>
          <w:rFonts w:eastAsia="Times New Roman" w:cs="Times New Roman"/>
          <w:b/>
          <w:szCs w:val="24"/>
          <w:highlight w:val="white"/>
        </w:rPr>
        <w:t>YouTube.</w:t>
      </w:r>
    </w:p>
    <w:p w14:paraId="783F1A05" w14:textId="77777777" w:rsidR="003764EE" w:rsidRPr="001B21F5" w:rsidRDefault="00D42D7B">
      <w:pPr>
        <w:pBdr>
          <w:top w:val="nil"/>
          <w:left w:val="nil"/>
          <w:bottom w:val="nil"/>
          <w:right w:val="nil"/>
          <w:between w:val="nil"/>
        </w:pBdr>
        <w:spacing w:before="240" w:after="240"/>
        <w:jc w:val="center"/>
        <w:rPr>
          <w:rFonts w:eastAsia="Times New Roman" w:cs="Times New Roman"/>
          <w:szCs w:val="24"/>
        </w:rPr>
      </w:pPr>
      <w:r w:rsidRPr="001B21F5">
        <w:rPr>
          <w:rFonts w:eastAsia="Times New Roman" w:cs="Times New Roman"/>
          <w:szCs w:val="24"/>
          <w:highlight w:val="white"/>
        </w:rPr>
        <w:t xml:space="preserve">(Source: </w:t>
      </w:r>
      <w:r w:rsidRPr="001B21F5">
        <w:rPr>
          <w:rFonts w:eastAsia="Times New Roman" w:cs="Times New Roman"/>
          <w:szCs w:val="24"/>
        </w:rPr>
        <w:t>Spcdn, 2023)</w:t>
      </w:r>
    </w:p>
    <w:p w14:paraId="27D629EE" w14:textId="77777777" w:rsidR="003764EE" w:rsidRPr="001B21F5" w:rsidRDefault="00D42D7B" w:rsidP="00BA26F2">
      <w:pPr>
        <w:pStyle w:val="Heading1"/>
      </w:pPr>
      <w:bookmarkStart w:id="11" w:name="_Toc143878592"/>
      <w:r w:rsidRPr="001B21F5">
        <w:lastRenderedPageBreak/>
        <w:t>Question B</w:t>
      </w:r>
      <w:bookmarkEnd w:id="11"/>
    </w:p>
    <w:p w14:paraId="5E134987" w14:textId="77777777" w:rsidR="003764EE" w:rsidRPr="001B21F5" w:rsidRDefault="00D42D7B" w:rsidP="00BA26F2">
      <w:pPr>
        <w:pStyle w:val="Heading2"/>
      </w:pPr>
      <w:bookmarkStart w:id="12" w:name="_Toc143878593"/>
      <w:r w:rsidRPr="001B21F5">
        <w:t>Ansoff Matrix</w:t>
      </w:r>
      <w:bookmarkEnd w:id="12"/>
      <w:r w:rsidRPr="001B21F5">
        <w:t xml:space="preserve"> </w:t>
      </w:r>
    </w:p>
    <w:p w14:paraId="24F8B77B" w14:textId="77777777" w:rsidR="003764EE" w:rsidRPr="001B21F5" w:rsidRDefault="00D42D7B">
      <w:pPr>
        <w:spacing w:before="240" w:after="240"/>
        <w:rPr>
          <w:rFonts w:eastAsia="Times New Roman" w:cs="Times New Roman"/>
          <w:szCs w:val="24"/>
        </w:rPr>
      </w:pPr>
      <w:r w:rsidRPr="001B21F5">
        <w:rPr>
          <w:rFonts w:eastAsia="Times New Roman" w:cs="Times New Roman"/>
          <w:szCs w:val="24"/>
        </w:rPr>
        <w:t xml:space="preserve">Ansoff Matrix generally reflects market ideas for a company that wants to introduce any new product or innovative product in a new or existing market. H&amp;M follow market penetration and market development to promote their existing products in old and new locations. </w:t>
      </w:r>
    </w:p>
    <w:p w14:paraId="74A3B1B0" w14:textId="77777777" w:rsidR="003764EE" w:rsidRPr="001B21F5" w:rsidRDefault="00D42D7B">
      <w:pPr>
        <w:spacing w:before="240" w:after="240"/>
        <w:jc w:val="center"/>
        <w:rPr>
          <w:rFonts w:eastAsia="Times New Roman" w:cs="Times New Roman"/>
          <w:b/>
          <w:szCs w:val="24"/>
        </w:rPr>
      </w:pPr>
      <w:r w:rsidRPr="001B21F5">
        <w:rPr>
          <w:rFonts w:eastAsia="Times New Roman" w:cs="Times New Roman"/>
          <w:b/>
          <w:noProof/>
          <w:szCs w:val="24"/>
          <w:lang w:val="en-US"/>
        </w:rPr>
        <w:drawing>
          <wp:inline distT="114300" distB="114300" distL="114300" distR="114300" wp14:anchorId="05DACB64" wp14:editId="35B96284">
            <wp:extent cx="4776788" cy="3483074"/>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2"/>
                    <a:stretch>
                      <a:fillRect/>
                    </a:stretch>
                  </pic:blipFill>
                  <pic:spPr>
                    <a:xfrm>
                      <a:off x="0" y="0"/>
                      <a:ext cx="4776788" cy="3483074"/>
                    </a:xfrm>
                    <a:prstGeom prst="rect">
                      <a:avLst/>
                    </a:prstGeom>
                  </pic:spPr>
                </pic:pic>
              </a:graphicData>
            </a:graphic>
          </wp:inline>
        </w:drawing>
      </w:r>
    </w:p>
    <w:p w14:paraId="46E49C22" w14:textId="77777777" w:rsidR="003764EE" w:rsidRPr="001B21F5" w:rsidRDefault="00D42D7B">
      <w:pPr>
        <w:spacing w:before="240" w:after="240"/>
        <w:jc w:val="center"/>
        <w:rPr>
          <w:rFonts w:eastAsia="Times New Roman" w:cs="Times New Roman"/>
          <w:b/>
          <w:szCs w:val="24"/>
        </w:rPr>
      </w:pPr>
      <w:r w:rsidRPr="001B21F5">
        <w:rPr>
          <w:rFonts w:eastAsia="Times New Roman" w:cs="Times New Roman"/>
          <w:b/>
          <w:szCs w:val="24"/>
        </w:rPr>
        <w:t>Figure 4: Ansoff Matrix</w:t>
      </w:r>
    </w:p>
    <w:p w14:paraId="4B468D1B" w14:textId="77777777" w:rsidR="003764EE" w:rsidRPr="001B21F5" w:rsidRDefault="00D42D7B">
      <w:pPr>
        <w:spacing w:before="240" w:after="240"/>
        <w:jc w:val="center"/>
        <w:rPr>
          <w:rFonts w:eastAsia="Times New Roman" w:cs="Times New Roman"/>
          <w:szCs w:val="24"/>
        </w:rPr>
      </w:pPr>
      <w:r w:rsidRPr="001B21F5">
        <w:rPr>
          <w:rFonts w:eastAsia="Times New Roman" w:cs="Times New Roman"/>
          <w:szCs w:val="24"/>
        </w:rPr>
        <w:t>(Source: Wright, 2022)</w:t>
      </w:r>
    </w:p>
    <w:p w14:paraId="6CA02CF5" w14:textId="77777777" w:rsidR="003764EE" w:rsidRPr="001B21F5" w:rsidRDefault="00D42D7B" w:rsidP="00BA26F2">
      <w:pPr>
        <w:pStyle w:val="Heading2"/>
      </w:pPr>
      <w:bookmarkStart w:id="13" w:name="_Toc143878594"/>
      <w:r w:rsidRPr="001B21F5">
        <w:t>Product Life Cycle Model</w:t>
      </w:r>
      <w:bookmarkEnd w:id="13"/>
      <w:r w:rsidRPr="001B21F5">
        <w:t xml:space="preserve"> </w:t>
      </w:r>
    </w:p>
    <w:p w14:paraId="57E99F46" w14:textId="77777777" w:rsidR="003764EE" w:rsidRPr="001B21F5" w:rsidRDefault="00D42D7B">
      <w:pPr>
        <w:spacing w:before="240" w:after="240"/>
        <w:rPr>
          <w:rFonts w:eastAsia="Times New Roman" w:cs="Times New Roman"/>
          <w:szCs w:val="24"/>
        </w:rPr>
      </w:pPr>
      <w:r w:rsidRPr="001B21F5">
        <w:rPr>
          <w:rFonts w:eastAsia="Times New Roman" w:cs="Times New Roman"/>
          <w:szCs w:val="24"/>
        </w:rPr>
        <w:t xml:space="preserve">As per the product life cycle model, any product of a company goes through four different market positions based on time and sales volume. According to this model, any new product of H&amp;M will enter the introduction phase where sales volume will be lowest. After that, the product will enter a growth phase increasing sales volume with time. Then, in the maturity phase, sales volume for </w:t>
      </w:r>
      <w:r w:rsidRPr="001B21F5">
        <w:rPr>
          <w:rFonts w:eastAsia="Times New Roman" w:cs="Times New Roman"/>
          <w:szCs w:val="24"/>
        </w:rPr>
        <w:lastRenderedPageBreak/>
        <w:t xml:space="preserve">that </w:t>
      </w:r>
      <w:proofErr w:type="gramStart"/>
      <w:r w:rsidRPr="001B21F5">
        <w:rPr>
          <w:rFonts w:eastAsia="Times New Roman" w:cs="Times New Roman"/>
          <w:szCs w:val="24"/>
        </w:rPr>
        <w:t>particular product</w:t>
      </w:r>
      <w:proofErr w:type="gramEnd"/>
      <w:r w:rsidRPr="001B21F5">
        <w:rPr>
          <w:rFonts w:eastAsia="Times New Roman" w:cs="Times New Roman"/>
          <w:szCs w:val="24"/>
        </w:rPr>
        <w:t xml:space="preserve"> will be highest. After some time, the demand for the product will decrease which will be stated as a decline phase. </w:t>
      </w:r>
    </w:p>
    <w:p w14:paraId="38902C67" w14:textId="77777777" w:rsidR="003764EE" w:rsidRPr="001B21F5" w:rsidRDefault="00D42D7B">
      <w:pPr>
        <w:spacing w:before="240" w:after="240"/>
        <w:jc w:val="center"/>
        <w:rPr>
          <w:rFonts w:eastAsia="Times New Roman" w:cs="Times New Roman"/>
          <w:b/>
          <w:szCs w:val="24"/>
        </w:rPr>
      </w:pPr>
      <w:r w:rsidRPr="001B21F5">
        <w:rPr>
          <w:rFonts w:eastAsia="Times New Roman" w:cs="Times New Roman"/>
          <w:b/>
          <w:noProof/>
          <w:szCs w:val="24"/>
          <w:lang w:val="en-US"/>
        </w:rPr>
        <w:drawing>
          <wp:inline distT="114300" distB="114300" distL="114300" distR="114300" wp14:anchorId="24053BB8" wp14:editId="77D0CC8B">
            <wp:extent cx="4895850" cy="34290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3"/>
                    <a:stretch>
                      <a:fillRect/>
                    </a:stretch>
                  </pic:blipFill>
                  <pic:spPr>
                    <a:xfrm>
                      <a:off x="0" y="0"/>
                      <a:ext cx="4895850" cy="3429000"/>
                    </a:xfrm>
                    <a:prstGeom prst="rect">
                      <a:avLst/>
                    </a:prstGeom>
                  </pic:spPr>
                </pic:pic>
              </a:graphicData>
            </a:graphic>
          </wp:inline>
        </w:drawing>
      </w:r>
    </w:p>
    <w:p w14:paraId="0E043B72" w14:textId="77777777" w:rsidR="003764EE" w:rsidRPr="001B21F5" w:rsidRDefault="00D42D7B">
      <w:pPr>
        <w:spacing w:before="240" w:after="240"/>
        <w:jc w:val="center"/>
        <w:rPr>
          <w:rFonts w:eastAsia="Times New Roman" w:cs="Times New Roman"/>
          <w:b/>
          <w:szCs w:val="24"/>
        </w:rPr>
      </w:pPr>
      <w:r w:rsidRPr="001B21F5">
        <w:rPr>
          <w:rFonts w:eastAsia="Times New Roman" w:cs="Times New Roman"/>
          <w:b/>
          <w:szCs w:val="24"/>
        </w:rPr>
        <w:t>Figure 5: Product Life Cycle Model</w:t>
      </w:r>
    </w:p>
    <w:p w14:paraId="53693797" w14:textId="77777777" w:rsidR="003764EE" w:rsidRPr="001B21F5" w:rsidRDefault="00D42D7B">
      <w:pPr>
        <w:spacing w:before="240" w:after="240"/>
        <w:jc w:val="center"/>
        <w:rPr>
          <w:rFonts w:eastAsia="Times New Roman" w:cs="Times New Roman"/>
          <w:b/>
          <w:szCs w:val="24"/>
        </w:rPr>
      </w:pPr>
      <w:r w:rsidRPr="001B21F5">
        <w:rPr>
          <w:rFonts w:eastAsia="Times New Roman" w:cs="Times New Roman"/>
          <w:szCs w:val="24"/>
        </w:rPr>
        <w:t>(Source: Marketing91, 2019)</w:t>
      </w:r>
    </w:p>
    <w:p w14:paraId="06867805" w14:textId="77777777" w:rsidR="003764EE" w:rsidRPr="001B21F5" w:rsidRDefault="00D42D7B">
      <w:pPr>
        <w:pStyle w:val="Heading1"/>
      </w:pPr>
      <w:bookmarkStart w:id="14" w:name="_Toc143878595"/>
      <w:r w:rsidRPr="001B21F5">
        <w:t>Recommendations</w:t>
      </w:r>
      <w:bookmarkEnd w:id="14"/>
      <w:r w:rsidRPr="001B21F5">
        <w:t xml:space="preserve"> </w:t>
      </w:r>
    </w:p>
    <w:p w14:paraId="6FB71B53" w14:textId="77777777" w:rsidR="003764EE" w:rsidRPr="001B21F5" w:rsidRDefault="00D42D7B">
      <w:pPr>
        <w:numPr>
          <w:ilvl w:val="0"/>
          <w:numId w:val="3"/>
        </w:numPr>
        <w:pBdr>
          <w:top w:val="nil"/>
          <w:left w:val="nil"/>
          <w:bottom w:val="nil"/>
          <w:right w:val="nil"/>
          <w:between w:val="nil"/>
        </w:pBdr>
        <w:spacing w:before="240"/>
        <w:rPr>
          <w:rFonts w:eastAsia="Times New Roman" w:cs="Times New Roman"/>
          <w:szCs w:val="24"/>
        </w:rPr>
      </w:pPr>
      <w:r w:rsidRPr="001B21F5">
        <w:rPr>
          <w:rFonts w:eastAsia="Times New Roman" w:cs="Times New Roman"/>
          <w:b/>
          <w:szCs w:val="24"/>
        </w:rPr>
        <w:t xml:space="preserve">Setting up a cross-departmental workflow: </w:t>
      </w:r>
      <w:r w:rsidRPr="001B21F5">
        <w:rPr>
          <w:rFonts w:eastAsia="Times New Roman" w:cs="Times New Roman"/>
          <w:szCs w:val="24"/>
        </w:rPr>
        <w:t xml:space="preserve">A significant way of improving the marketing operations of any organisation is to set up a cross-departmental workflow between the marketing department and the remaining part of the organisation. Therefore, H&amp;M can implement this strategy to bring improvement in its marketing operations and streamline its work process.  </w:t>
      </w:r>
    </w:p>
    <w:p w14:paraId="5EA0323E" w14:textId="77777777" w:rsidR="003764EE" w:rsidRPr="001B21F5" w:rsidRDefault="00D42D7B">
      <w:pPr>
        <w:numPr>
          <w:ilvl w:val="0"/>
          <w:numId w:val="3"/>
        </w:numPr>
        <w:pBdr>
          <w:top w:val="nil"/>
          <w:left w:val="nil"/>
          <w:bottom w:val="nil"/>
          <w:right w:val="nil"/>
          <w:between w:val="nil"/>
        </w:pBdr>
        <w:spacing w:after="240"/>
        <w:rPr>
          <w:rFonts w:eastAsia="Times New Roman" w:cs="Times New Roman"/>
          <w:szCs w:val="24"/>
        </w:rPr>
      </w:pPr>
      <w:r w:rsidRPr="001B21F5">
        <w:rPr>
          <w:rFonts w:eastAsia="Times New Roman" w:cs="Times New Roman"/>
          <w:b/>
          <w:szCs w:val="24"/>
        </w:rPr>
        <w:t xml:space="preserve">Aligning insights of all customers: </w:t>
      </w:r>
      <w:r w:rsidRPr="001B21F5">
        <w:rPr>
          <w:rFonts w:eastAsia="Times New Roman" w:cs="Times New Roman"/>
          <w:szCs w:val="24"/>
        </w:rPr>
        <w:t xml:space="preserve">A team that has proper interactions with its members is more productive than other teams. More interactive teams can gain more insights about the technology of customers. Generating proper customer insights helps an organisation to </w:t>
      </w:r>
      <w:r w:rsidRPr="001B21F5">
        <w:rPr>
          <w:rFonts w:eastAsia="Times New Roman" w:cs="Times New Roman"/>
          <w:szCs w:val="24"/>
        </w:rPr>
        <w:lastRenderedPageBreak/>
        <w:t xml:space="preserve">understand its customers' demands more effectively. This strategy can bring sales growth within organisations. Hence H&amp;M might get numerous benefits after applying this strategy effectively.   </w:t>
      </w:r>
    </w:p>
    <w:p w14:paraId="42B44E5D" w14:textId="77777777" w:rsidR="003764EE" w:rsidRPr="001B21F5" w:rsidRDefault="00D42D7B">
      <w:pPr>
        <w:pStyle w:val="Heading1"/>
      </w:pPr>
      <w:bookmarkStart w:id="15" w:name="_Toc143878596"/>
      <w:r w:rsidRPr="001B21F5">
        <w:t>Conclusion</w:t>
      </w:r>
      <w:bookmarkEnd w:id="15"/>
      <w:r w:rsidRPr="001B21F5">
        <w:t xml:space="preserve"> </w:t>
      </w:r>
    </w:p>
    <w:p w14:paraId="1A2F1776" w14:textId="77777777" w:rsidR="003764EE" w:rsidRPr="001B21F5" w:rsidRDefault="00D42D7B">
      <w:pPr>
        <w:pBdr>
          <w:top w:val="nil"/>
          <w:left w:val="nil"/>
          <w:bottom w:val="nil"/>
          <w:right w:val="nil"/>
          <w:between w:val="nil"/>
        </w:pBdr>
        <w:rPr>
          <w:rFonts w:eastAsia="Times New Roman" w:cs="Times New Roman"/>
          <w:b/>
          <w:szCs w:val="24"/>
        </w:rPr>
      </w:pPr>
      <w:r w:rsidRPr="001B21F5">
        <w:rPr>
          <w:rFonts w:eastAsia="Times New Roman" w:cs="Times New Roman"/>
          <w:szCs w:val="24"/>
        </w:rPr>
        <w:t>In conclusion, it can be stated that</w:t>
      </w:r>
      <w:r w:rsidRPr="001B21F5">
        <w:rPr>
          <w:rFonts w:eastAsia="Times New Roman" w:cs="Times New Roman"/>
          <w:b/>
          <w:szCs w:val="24"/>
        </w:rPr>
        <w:t xml:space="preserve"> </w:t>
      </w:r>
      <w:r w:rsidRPr="001B21F5">
        <w:rPr>
          <w:rFonts w:eastAsia="Times New Roman" w:cs="Times New Roman"/>
          <w:szCs w:val="24"/>
        </w:rPr>
        <w:t xml:space="preserve">the Sweden-based brand H&amp;M has expanded its business in the international fashion industry with its effective marketing management capability. The external and internal factors of H&amp;M’s business were discussed through the PESTLE and SWOT analysis. Ansoff matrix, product life cycle, and STP analysis showed the product strategy for the company as per period. Porter's five forces along with the marketing mix were added in this report reflecting the market environment for H&amp;M. The impact of the marketing process of H&amp;M has been also </w:t>
      </w:r>
      <w:proofErr w:type="spellStart"/>
      <w:r w:rsidRPr="001B21F5">
        <w:rPr>
          <w:rFonts w:eastAsia="Times New Roman" w:cs="Times New Roman"/>
          <w:szCs w:val="24"/>
        </w:rPr>
        <w:t>analysed</w:t>
      </w:r>
      <w:proofErr w:type="spellEnd"/>
      <w:r w:rsidRPr="001B21F5">
        <w:rPr>
          <w:rFonts w:eastAsia="Times New Roman" w:cs="Times New Roman"/>
          <w:szCs w:val="24"/>
        </w:rPr>
        <w:t xml:space="preserve"> here. Lastly, some recommendations were provided for bringing more improvements in the marketing process of the chosen organisation. </w:t>
      </w:r>
    </w:p>
    <w:p w14:paraId="1BA3BCE5" w14:textId="77777777" w:rsidR="003764EE" w:rsidRPr="001B21F5" w:rsidRDefault="00D42D7B">
      <w:pPr>
        <w:pBdr>
          <w:top w:val="nil"/>
          <w:left w:val="nil"/>
          <w:bottom w:val="nil"/>
          <w:right w:val="nil"/>
          <w:between w:val="nil"/>
        </w:pBdr>
      </w:pPr>
      <w:r w:rsidRPr="001B21F5">
        <w:br w:type="page"/>
      </w:r>
    </w:p>
    <w:p w14:paraId="73926B6A" w14:textId="77777777" w:rsidR="003764EE" w:rsidRPr="001B21F5" w:rsidRDefault="00D42D7B">
      <w:pPr>
        <w:pStyle w:val="Heading1"/>
      </w:pPr>
      <w:bookmarkStart w:id="16" w:name="_Toc143878597"/>
      <w:r w:rsidRPr="001B21F5">
        <w:lastRenderedPageBreak/>
        <w:t>Reference List</w:t>
      </w:r>
      <w:bookmarkEnd w:id="16"/>
      <w:r w:rsidRPr="001B21F5">
        <w:t xml:space="preserve"> </w:t>
      </w:r>
    </w:p>
    <w:p w14:paraId="532FB39F" w14:textId="77777777" w:rsidR="00BA26F2" w:rsidRPr="001B21F5" w:rsidRDefault="00BA26F2">
      <w:pPr>
        <w:pBdr>
          <w:top w:val="nil"/>
          <w:left w:val="nil"/>
          <w:bottom w:val="nil"/>
          <w:right w:val="nil"/>
          <w:between w:val="nil"/>
        </w:pBdr>
        <w:rPr>
          <w:rFonts w:eastAsia="Times New Roman" w:cs="Times New Roman"/>
          <w:szCs w:val="24"/>
          <w:highlight w:val="white"/>
        </w:rPr>
      </w:pPr>
      <w:r w:rsidRPr="001B21F5">
        <w:rPr>
          <w:rFonts w:eastAsia="Times New Roman" w:cs="Times New Roman"/>
          <w:szCs w:val="24"/>
          <w:highlight w:val="white"/>
        </w:rPr>
        <w:t xml:space="preserve">Benzaghta, M.A., Elwalda, A., Mousa, M.M., Erkan, I. and Rahman, M., (2021). SWOT analysis applications: An integrative literature review. </w:t>
      </w:r>
      <w:r w:rsidRPr="001B21F5">
        <w:rPr>
          <w:rFonts w:eastAsia="Times New Roman" w:cs="Times New Roman"/>
          <w:i/>
          <w:szCs w:val="24"/>
          <w:highlight w:val="white"/>
        </w:rPr>
        <w:t>Journal of Global Business Insights</w:t>
      </w:r>
      <w:r w:rsidRPr="001B21F5">
        <w:rPr>
          <w:rFonts w:eastAsia="Times New Roman" w:cs="Times New Roman"/>
          <w:szCs w:val="24"/>
          <w:highlight w:val="white"/>
        </w:rPr>
        <w:t xml:space="preserve">, </w:t>
      </w:r>
      <w:r w:rsidRPr="001B21F5">
        <w:rPr>
          <w:rFonts w:eastAsia="Times New Roman" w:cs="Times New Roman"/>
          <w:i/>
          <w:szCs w:val="24"/>
          <w:highlight w:val="white"/>
        </w:rPr>
        <w:t>6</w:t>
      </w:r>
      <w:r w:rsidRPr="001B21F5">
        <w:rPr>
          <w:rFonts w:eastAsia="Times New Roman" w:cs="Times New Roman"/>
          <w:szCs w:val="24"/>
          <w:highlight w:val="white"/>
        </w:rPr>
        <w:t xml:space="preserve">(1), pp.55-73. Available at: </w:t>
      </w:r>
      <w:hyperlink r:id="rId14">
        <w:r w:rsidRPr="001B21F5">
          <w:rPr>
            <w:rFonts w:eastAsia="Times New Roman" w:cs="Times New Roman"/>
            <w:szCs w:val="24"/>
            <w:highlight w:val="white"/>
            <w:u w:val="single"/>
          </w:rPr>
          <w:t>https://digitalcommons.usf.edu/cgi/viewcontent.cgi?article=1148&amp;context=globe</w:t>
        </w:r>
      </w:hyperlink>
      <w:r w:rsidRPr="001B21F5">
        <w:rPr>
          <w:rFonts w:eastAsia="Times New Roman" w:cs="Times New Roman"/>
          <w:szCs w:val="24"/>
          <w:highlight w:val="white"/>
        </w:rPr>
        <w:t xml:space="preserve"> </w:t>
      </w:r>
    </w:p>
    <w:p w14:paraId="680ACD2D" w14:textId="77777777" w:rsidR="00BA26F2" w:rsidRPr="001B21F5" w:rsidRDefault="00BA26F2">
      <w:pPr>
        <w:pBdr>
          <w:top w:val="nil"/>
          <w:left w:val="nil"/>
          <w:bottom w:val="nil"/>
          <w:right w:val="nil"/>
          <w:between w:val="nil"/>
        </w:pBdr>
        <w:rPr>
          <w:rFonts w:eastAsia="Times New Roman" w:cs="Times New Roman"/>
          <w:szCs w:val="24"/>
          <w:highlight w:val="white"/>
        </w:rPr>
      </w:pPr>
      <w:r w:rsidRPr="001B21F5">
        <w:rPr>
          <w:rFonts w:eastAsia="Times New Roman" w:cs="Times New Roman"/>
          <w:szCs w:val="24"/>
          <w:highlight w:val="white"/>
        </w:rPr>
        <w:t xml:space="preserve">Bilovodska, O., Boienko, O., Omelchenko, V., Iuliia, K., Ievseitseva, O. and Omelchenko, H., (2022). Marketing Digital Strategy for Promoting Brand of Global Retailer Achieving Sustainability. Available at: </w:t>
      </w:r>
      <w:hyperlink r:id="rId15">
        <w:r w:rsidRPr="001B21F5">
          <w:rPr>
            <w:rFonts w:eastAsia="Times New Roman" w:cs="Times New Roman"/>
            <w:szCs w:val="24"/>
            <w:highlight w:val="white"/>
            <w:u w:val="single"/>
          </w:rPr>
          <w:t>https://refpress.org/wp-content/uploads/2023/01/Olena-Bilovodska_REF.pdf</w:t>
        </w:r>
      </w:hyperlink>
      <w:r w:rsidRPr="001B21F5">
        <w:rPr>
          <w:rFonts w:eastAsia="Times New Roman" w:cs="Times New Roman"/>
          <w:szCs w:val="24"/>
          <w:highlight w:val="white"/>
        </w:rPr>
        <w:t xml:space="preserve">  </w:t>
      </w:r>
    </w:p>
    <w:p w14:paraId="016E1F34" w14:textId="77777777" w:rsidR="00BA26F2" w:rsidRPr="001B21F5" w:rsidRDefault="00BA26F2">
      <w:pPr>
        <w:rPr>
          <w:rFonts w:eastAsia="Times New Roman" w:cs="Times New Roman"/>
          <w:szCs w:val="24"/>
          <w:highlight w:val="white"/>
        </w:rPr>
      </w:pPr>
      <w:r w:rsidRPr="001B21F5">
        <w:rPr>
          <w:rFonts w:eastAsia="Times New Roman" w:cs="Times New Roman"/>
          <w:szCs w:val="24"/>
          <w:highlight w:val="white"/>
        </w:rPr>
        <w:t xml:space="preserve">Cao, D., (2022). Business-to-Business omnichannel marketing plan for high-end company: case company: Addcomposites Oy. Available at: </w:t>
      </w:r>
      <w:hyperlink r:id="rId16">
        <w:r w:rsidRPr="001B21F5">
          <w:rPr>
            <w:rFonts w:eastAsia="Times New Roman" w:cs="Times New Roman"/>
            <w:szCs w:val="24"/>
            <w:highlight w:val="white"/>
            <w:u w:val="single"/>
          </w:rPr>
          <w:t>https://www.theseus.fi/bitstream/handle/10024/749610/Cao_Duy.pdf?sequence=2</w:t>
        </w:r>
      </w:hyperlink>
    </w:p>
    <w:p w14:paraId="78AFB7EC" w14:textId="77777777" w:rsidR="00BA26F2" w:rsidRPr="001B21F5" w:rsidRDefault="00BA26F2">
      <w:pPr>
        <w:pBdr>
          <w:top w:val="nil"/>
          <w:left w:val="nil"/>
          <w:bottom w:val="nil"/>
          <w:right w:val="nil"/>
          <w:between w:val="nil"/>
        </w:pBdr>
        <w:rPr>
          <w:rFonts w:eastAsia="Times New Roman" w:cs="Times New Roman"/>
          <w:szCs w:val="24"/>
          <w:highlight w:val="white"/>
        </w:rPr>
      </w:pPr>
      <w:r w:rsidRPr="001B21F5">
        <w:rPr>
          <w:rFonts w:eastAsia="Times New Roman" w:cs="Times New Roman"/>
          <w:szCs w:val="24"/>
          <w:highlight w:val="white"/>
        </w:rPr>
        <w:t xml:space="preserve">Desai, V. and Vidyapeeth, B., (2019). Digital marketing: A review. </w:t>
      </w:r>
      <w:r w:rsidRPr="001B21F5">
        <w:rPr>
          <w:rFonts w:eastAsia="Times New Roman" w:cs="Times New Roman"/>
          <w:i/>
          <w:szCs w:val="24"/>
          <w:highlight w:val="white"/>
        </w:rPr>
        <w:t>International Journal of Trend in Scientific Research and Development</w:t>
      </w:r>
      <w:r w:rsidRPr="001B21F5">
        <w:rPr>
          <w:rFonts w:eastAsia="Times New Roman" w:cs="Times New Roman"/>
          <w:szCs w:val="24"/>
          <w:highlight w:val="white"/>
        </w:rPr>
        <w:t xml:space="preserve">, </w:t>
      </w:r>
      <w:r w:rsidRPr="001B21F5">
        <w:rPr>
          <w:rFonts w:eastAsia="Times New Roman" w:cs="Times New Roman"/>
          <w:i/>
          <w:szCs w:val="24"/>
          <w:highlight w:val="white"/>
        </w:rPr>
        <w:t>5</w:t>
      </w:r>
      <w:r w:rsidRPr="001B21F5">
        <w:rPr>
          <w:rFonts w:eastAsia="Times New Roman" w:cs="Times New Roman"/>
          <w:szCs w:val="24"/>
          <w:highlight w:val="white"/>
        </w:rPr>
        <w:t xml:space="preserve">(5), pp.196-200. Available at: </w:t>
      </w:r>
      <w:hyperlink r:id="rId17">
        <w:r w:rsidRPr="001B21F5">
          <w:rPr>
            <w:rFonts w:eastAsia="Times New Roman" w:cs="Times New Roman"/>
            <w:szCs w:val="24"/>
            <w:highlight w:val="white"/>
            <w:u w:val="single"/>
          </w:rPr>
          <w:t>https://d1wqtxts1xzle7.cloudfront.net/90185943/ijtsrd23100-libre.pdf?1661336613=&amp;response-content-disposition=inline%3B+filename%3DDigital_Marketing_A_Review.pdf&amp;Expires=1692343147&amp;Signature=X~e3jnkq03ItkhO4Tz1ELY5DSqAz5vq5vHMPEjgdYgFMk0uCIAPcYBOva6diu-BQO7PFd6WQYMaRsCefVZHh4i5oISCCV6-0PacXO8~jUVxEdAP91r6Mh2OWkXfGDTaz7sreEaPts9CoiTuzzorDmM1QWN9GT1zJNcR~BFFjOlCyFFlZMvAJPIuR57QhHsyeXSawMZNm7rCHPvtB1qESre6jSqH6X0Wk2UFIKk2bCaHBtT1u0yPArFVri-7CkzEs5yGYRzAc2R3QLaz~KOz6i9HKJlnMQxAnbeoqrD8soYXO6p~GlexmRMPaKklflkuqN5rVqhADQ~HLT-FyznwzrA__&amp;Key-Pair-Id=APKAJLOHF5GGSLRBV4ZA</w:t>
        </w:r>
      </w:hyperlink>
      <w:r w:rsidRPr="001B21F5">
        <w:rPr>
          <w:rFonts w:eastAsia="Times New Roman" w:cs="Times New Roman"/>
          <w:szCs w:val="24"/>
          <w:highlight w:val="white"/>
        </w:rPr>
        <w:t xml:space="preserve"> </w:t>
      </w:r>
    </w:p>
    <w:p w14:paraId="082FD51F" w14:textId="77777777" w:rsidR="00BA26F2" w:rsidRPr="001B21F5" w:rsidRDefault="00BA26F2">
      <w:pPr>
        <w:pBdr>
          <w:top w:val="nil"/>
          <w:left w:val="nil"/>
          <w:bottom w:val="nil"/>
          <w:right w:val="nil"/>
          <w:between w:val="nil"/>
        </w:pBdr>
        <w:rPr>
          <w:rFonts w:eastAsia="Times New Roman" w:cs="Times New Roman"/>
          <w:szCs w:val="24"/>
          <w:highlight w:val="white"/>
        </w:rPr>
      </w:pPr>
      <w:r w:rsidRPr="001B21F5">
        <w:rPr>
          <w:rFonts w:eastAsia="Times New Roman" w:cs="Times New Roman"/>
          <w:szCs w:val="24"/>
          <w:highlight w:val="white"/>
        </w:rPr>
        <w:t xml:space="preserve">Djafarova, E. and Bowes, T., (2021). ‘Instagram made Me buy it’: Generation Z impulse purchases in fashion industry. </w:t>
      </w:r>
      <w:r w:rsidRPr="001B21F5">
        <w:rPr>
          <w:rFonts w:eastAsia="Times New Roman" w:cs="Times New Roman"/>
          <w:i/>
          <w:szCs w:val="24"/>
          <w:highlight w:val="white"/>
        </w:rPr>
        <w:t>Journal of retailing and consumer services</w:t>
      </w:r>
      <w:r w:rsidRPr="001B21F5">
        <w:rPr>
          <w:rFonts w:eastAsia="Times New Roman" w:cs="Times New Roman"/>
          <w:szCs w:val="24"/>
          <w:highlight w:val="white"/>
        </w:rPr>
        <w:t xml:space="preserve">, </w:t>
      </w:r>
      <w:r w:rsidRPr="001B21F5">
        <w:rPr>
          <w:rFonts w:eastAsia="Times New Roman" w:cs="Times New Roman"/>
          <w:i/>
          <w:szCs w:val="24"/>
          <w:highlight w:val="white"/>
        </w:rPr>
        <w:t>59</w:t>
      </w:r>
      <w:r w:rsidRPr="001B21F5">
        <w:rPr>
          <w:rFonts w:eastAsia="Times New Roman" w:cs="Times New Roman"/>
          <w:szCs w:val="24"/>
          <w:highlight w:val="white"/>
        </w:rPr>
        <w:t xml:space="preserve">, p.102345. Available at: </w:t>
      </w:r>
      <w:hyperlink r:id="rId18">
        <w:r w:rsidRPr="001B21F5">
          <w:rPr>
            <w:rFonts w:eastAsia="Times New Roman" w:cs="Times New Roman"/>
            <w:szCs w:val="24"/>
            <w:highlight w:val="white"/>
            <w:u w:val="single"/>
          </w:rPr>
          <w:t>https://nrl.northumbria.ac.uk/id/eprint/44696/1/Instagram%20made%20me%20buy%20it%20Revised%20copy.pdf</w:t>
        </w:r>
      </w:hyperlink>
    </w:p>
    <w:p w14:paraId="2E0FB2FF" w14:textId="77777777" w:rsidR="00BA26F2" w:rsidRPr="001B21F5" w:rsidRDefault="00BA26F2">
      <w:pPr>
        <w:pBdr>
          <w:top w:val="nil"/>
          <w:left w:val="nil"/>
          <w:bottom w:val="nil"/>
          <w:right w:val="nil"/>
          <w:between w:val="nil"/>
        </w:pBdr>
        <w:spacing w:before="240" w:after="240"/>
        <w:rPr>
          <w:rFonts w:eastAsia="Times New Roman" w:cs="Times New Roman"/>
          <w:szCs w:val="24"/>
          <w:highlight w:val="white"/>
        </w:rPr>
      </w:pPr>
      <w:r w:rsidRPr="001B21F5">
        <w:rPr>
          <w:rFonts w:eastAsia="Times New Roman" w:cs="Times New Roman"/>
          <w:szCs w:val="24"/>
          <w:highlight w:val="white"/>
        </w:rPr>
        <w:lastRenderedPageBreak/>
        <w:t xml:space="preserve">Gao, X., (2023). A Scenario Analysis of TCFD Implementation—As an Example of H&amp;M. </w:t>
      </w:r>
      <w:r w:rsidRPr="001B21F5">
        <w:rPr>
          <w:rFonts w:eastAsia="Times New Roman" w:cs="Times New Roman"/>
          <w:i/>
          <w:szCs w:val="24"/>
          <w:highlight w:val="white"/>
        </w:rPr>
        <w:t>Academic Journal of Business &amp; Management</w:t>
      </w:r>
      <w:r w:rsidRPr="001B21F5">
        <w:rPr>
          <w:rFonts w:eastAsia="Times New Roman" w:cs="Times New Roman"/>
          <w:szCs w:val="24"/>
          <w:highlight w:val="white"/>
        </w:rPr>
        <w:t xml:space="preserve">, </w:t>
      </w:r>
      <w:r w:rsidRPr="001B21F5">
        <w:rPr>
          <w:rFonts w:eastAsia="Times New Roman" w:cs="Times New Roman"/>
          <w:i/>
          <w:szCs w:val="24"/>
          <w:highlight w:val="white"/>
        </w:rPr>
        <w:t>5</w:t>
      </w:r>
      <w:r w:rsidRPr="001B21F5">
        <w:rPr>
          <w:rFonts w:eastAsia="Times New Roman" w:cs="Times New Roman"/>
          <w:szCs w:val="24"/>
          <w:highlight w:val="white"/>
        </w:rPr>
        <w:t xml:space="preserve">(16), pp.68-75. Available at: </w:t>
      </w:r>
      <w:hyperlink r:id="rId19">
        <w:r w:rsidRPr="001B21F5">
          <w:rPr>
            <w:rFonts w:eastAsia="Times New Roman" w:cs="Times New Roman"/>
            <w:szCs w:val="24"/>
            <w:highlight w:val="white"/>
            <w:u w:val="single"/>
          </w:rPr>
          <w:t>https://francis-press.com/uploads/papers/zRXxfyCTUTCMuPGXWJ61aMmIjjXtcwXB7vzsgEFc.pdf</w:t>
        </w:r>
      </w:hyperlink>
      <w:r w:rsidRPr="001B21F5">
        <w:rPr>
          <w:rFonts w:eastAsia="Times New Roman" w:cs="Times New Roman"/>
          <w:szCs w:val="24"/>
          <w:highlight w:val="white"/>
        </w:rPr>
        <w:t xml:space="preserve"> </w:t>
      </w:r>
    </w:p>
    <w:p w14:paraId="2B52A4F9" w14:textId="77777777" w:rsidR="00BA26F2" w:rsidRPr="001B21F5" w:rsidRDefault="00BA26F2">
      <w:pPr>
        <w:pBdr>
          <w:top w:val="nil"/>
          <w:left w:val="nil"/>
          <w:bottom w:val="nil"/>
          <w:right w:val="nil"/>
          <w:between w:val="nil"/>
        </w:pBdr>
        <w:rPr>
          <w:rFonts w:eastAsia="Times New Roman" w:cs="Times New Roman"/>
          <w:szCs w:val="24"/>
        </w:rPr>
      </w:pPr>
      <w:r w:rsidRPr="001B21F5">
        <w:rPr>
          <w:rFonts w:eastAsia="Times New Roman" w:cs="Times New Roman"/>
          <w:szCs w:val="24"/>
        </w:rPr>
        <w:t xml:space="preserve">H&amp;M Group., (2023). </w:t>
      </w:r>
      <w:r w:rsidRPr="001B21F5">
        <w:rPr>
          <w:rFonts w:eastAsia="Times New Roman" w:cs="Times New Roman"/>
          <w:i/>
          <w:szCs w:val="24"/>
        </w:rPr>
        <w:t>Annual report</w:t>
      </w:r>
      <w:r w:rsidRPr="001B21F5">
        <w:rPr>
          <w:rFonts w:eastAsia="Times New Roman" w:cs="Times New Roman"/>
          <w:szCs w:val="24"/>
        </w:rPr>
        <w:t xml:space="preserve">. [online] Available at: </w:t>
      </w:r>
      <w:hyperlink r:id="rId20">
        <w:r w:rsidRPr="001B21F5">
          <w:rPr>
            <w:rFonts w:eastAsia="Times New Roman" w:cs="Times New Roman"/>
            <w:szCs w:val="24"/>
            <w:u w:val="single"/>
          </w:rPr>
          <w:t>https://hmgroup.com/about-us/corporate-governance/annual-report/</w:t>
        </w:r>
      </w:hyperlink>
      <w:r w:rsidRPr="001B21F5">
        <w:rPr>
          <w:rFonts w:eastAsia="Times New Roman" w:cs="Times New Roman"/>
          <w:szCs w:val="24"/>
        </w:rPr>
        <w:t xml:space="preserve">. </w:t>
      </w:r>
    </w:p>
    <w:p w14:paraId="1C8FB11C" w14:textId="77777777" w:rsidR="00BA26F2" w:rsidRPr="001B21F5" w:rsidRDefault="00BA26F2">
      <w:pPr>
        <w:pBdr>
          <w:top w:val="nil"/>
          <w:left w:val="nil"/>
          <w:bottom w:val="nil"/>
          <w:right w:val="nil"/>
          <w:between w:val="nil"/>
        </w:pBdr>
        <w:rPr>
          <w:rFonts w:eastAsia="Times New Roman" w:cs="Times New Roman"/>
          <w:szCs w:val="24"/>
        </w:rPr>
      </w:pPr>
      <w:r w:rsidRPr="001B21F5">
        <w:rPr>
          <w:rFonts w:eastAsia="Times New Roman" w:cs="Times New Roman"/>
          <w:szCs w:val="24"/>
        </w:rPr>
        <w:t xml:space="preserve">H&amp;M., (2019). </w:t>
      </w:r>
      <w:r w:rsidRPr="001B21F5">
        <w:rPr>
          <w:rFonts w:eastAsia="Times New Roman" w:cs="Times New Roman"/>
          <w:i/>
          <w:szCs w:val="24"/>
        </w:rPr>
        <w:t>Fashion and quality clothing at the best price - H&amp;M IN | H&amp;M IN</w:t>
      </w:r>
      <w:r w:rsidRPr="001B21F5">
        <w:rPr>
          <w:rFonts w:eastAsia="Times New Roman" w:cs="Times New Roman"/>
          <w:szCs w:val="24"/>
        </w:rPr>
        <w:t xml:space="preserve">. [online] H&amp;M. Available at: </w:t>
      </w:r>
      <w:hyperlink r:id="rId21">
        <w:r w:rsidRPr="001B21F5">
          <w:rPr>
            <w:rFonts w:eastAsia="Times New Roman" w:cs="Times New Roman"/>
            <w:szCs w:val="24"/>
            <w:u w:val="single"/>
          </w:rPr>
          <w:t>https://www2.hm.com/en_in/index.html</w:t>
        </w:r>
      </w:hyperlink>
      <w:r w:rsidRPr="001B21F5">
        <w:rPr>
          <w:rFonts w:eastAsia="Times New Roman" w:cs="Times New Roman"/>
          <w:szCs w:val="24"/>
        </w:rPr>
        <w:t xml:space="preserve">. </w:t>
      </w:r>
    </w:p>
    <w:p w14:paraId="4F8A520B" w14:textId="77777777" w:rsidR="00BA26F2" w:rsidRPr="001B21F5" w:rsidRDefault="00BA26F2">
      <w:pPr>
        <w:pBdr>
          <w:top w:val="nil"/>
          <w:left w:val="nil"/>
          <w:bottom w:val="nil"/>
          <w:right w:val="nil"/>
          <w:between w:val="nil"/>
        </w:pBdr>
        <w:rPr>
          <w:rFonts w:eastAsia="Times New Roman" w:cs="Times New Roman"/>
          <w:szCs w:val="24"/>
          <w:highlight w:val="white"/>
        </w:rPr>
      </w:pPr>
      <w:r w:rsidRPr="001B21F5">
        <w:rPr>
          <w:rFonts w:eastAsia="Times New Roman" w:cs="Times New Roman"/>
          <w:szCs w:val="24"/>
          <w:highlight w:val="white"/>
        </w:rPr>
        <w:t xml:space="preserve">Hagan, M., (2020). Legal design as a thing: A theory of change and a set of methods to craft a human-centered legal system. </w:t>
      </w:r>
      <w:r w:rsidRPr="001B21F5">
        <w:rPr>
          <w:rFonts w:eastAsia="Times New Roman" w:cs="Times New Roman"/>
          <w:i/>
          <w:szCs w:val="24"/>
          <w:highlight w:val="white"/>
        </w:rPr>
        <w:t>Design Issues</w:t>
      </w:r>
      <w:r w:rsidRPr="001B21F5">
        <w:rPr>
          <w:rFonts w:eastAsia="Times New Roman" w:cs="Times New Roman"/>
          <w:szCs w:val="24"/>
          <w:highlight w:val="white"/>
        </w:rPr>
        <w:t xml:space="preserve">, </w:t>
      </w:r>
      <w:r w:rsidRPr="001B21F5">
        <w:rPr>
          <w:rFonts w:eastAsia="Times New Roman" w:cs="Times New Roman"/>
          <w:i/>
          <w:szCs w:val="24"/>
          <w:highlight w:val="white"/>
        </w:rPr>
        <w:t>36</w:t>
      </w:r>
      <w:r w:rsidRPr="001B21F5">
        <w:rPr>
          <w:rFonts w:eastAsia="Times New Roman" w:cs="Times New Roman"/>
          <w:szCs w:val="24"/>
          <w:highlight w:val="white"/>
        </w:rPr>
        <w:t xml:space="preserve">(3), pp.3-15. Available at: </w:t>
      </w:r>
      <w:hyperlink r:id="rId22">
        <w:r w:rsidRPr="001B21F5">
          <w:rPr>
            <w:rFonts w:eastAsia="Times New Roman" w:cs="Times New Roman"/>
            <w:szCs w:val="24"/>
            <w:highlight w:val="white"/>
            <w:u w:val="single"/>
          </w:rPr>
          <w:t>https://doi.org/10.1162/desi_a_00600</w:t>
        </w:r>
      </w:hyperlink>
      <w:r w:rsidRPr="001B21F5">
        <w:rPr>
          <w:rFonts w:eastAsia="Times New Roman" w:cs="Times New Roman"/>
          <w:szCs w:val="24"/>
          <w:highlight w:val="white"/>
        </w:rPr>
        <w:t xml:space="preserve"> </w:t>
      </w:r>
    </w:p>
    <w:p w14:paraId="087A45CB" w14:textId="77777777" w:rsidR="00BA26F2" w:rsidRPr="001B21F5" w:rsidRDefault="00BA26F2">
      <w:pPr>
        <w:pBdr>
          <w:top w:val="nil"/>
          <w:left w:val="nil"/>
          <w:bottom w:val="nil"/>
          <w:right w:val="nil"/>
          <w:between w:val="nil"/>
        </w:pBdr>
        <w:spacing w:before="240" w:after="240"/>
        <w:rPr>
          <w:rFonts w:eastAsia="Times New Roman" w:cs="Times New Roman"/>
          <w:szCs w:val="24"/>
          <w:highlight w:val="white"/>
        </w:rPr>
      </w:pPr>
      <w:r w:rsidRPr="001B21F5">
        <w:rPr>
          <w:rFonts w:eastAsia="Times New Roman" w:cs="Times New Roman"/>
          <w:szCs w:val="24"/>
          <w:highlight w:val="white"/>
        </w:rPr>
        <w:t xml:space="preserve">Javed, T., Yang, J., Gilal, W.G. and Gilal, N.G., (2020). The sustainability claims' impact on the consumer's green perception and behavioral intention: A case study of H&amp;M. </w:t>
      </w:r>
      <w:r w:rsidRPr="001B21F5">
        <w:rPr>
          <w:rFonts w:eastAsia="Times New Roman" w:cs="Times New Roman"/>
          <w:i/>
          <w:szCs w:val="24"/>
          <w:highlight w:val="white"/>
        </w:rPr>
        <w:t>Advances in Management and Applied Economics</w:t>
      </w:r>
      <w:r w:rsidRPr="001B21F5">
        <w:rPr>
          <w:rFonts w:eastAsia="Times New Roman" w:cs="Times New Roman"/>
          <w:szCs w:val="24"/>
          <w:highlight w:val="white"/>
        </w:rPr>
        <w:t xml:space="preserve">, </w:t>
      </w:r>
      <w:r w:rsidRPr="001B21F5">
        <w:rPr>
          <w:rFonts w:eastAsia="Times New Roman" w:cs="Times New Roman"/>
          <w:i/>
          <w:szCs w:val="24"/>
          <w:highlight w:val="white"/>
        </w:rPr>
        <w:t>10</w:t>
      </w:r>
      <w:r w:rsidRPr="001B21F5">
        <w:rPr>
          <w:rFonts w:eastAsia="Times New Roman" w:cs="Times New Roman"/>
          <w:szCs w:val="24"/>
          <w:highlight w:val="white"/>
        </w:rPr>
        <w:t xml:space="preserve">(2), pp.1-22. Available at: </w:t>
      </w:r>
      <w:hyperlink r:id="rId23">
        <w:r w:rsidRPr="001B21F5">
          <w:rPr>
            <w:rFonts w:eastAsia="Times New Roman" w:cs="Times New Roman"/>
            <w:szCs w:val="24"/>
            <w:highlight w:val="white"/>
            <w:u w:val="single"/>
          </w:rPr>
          <w: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w:t>
        </w:r>
      </w:hyperlink>
      <w:r w:rsidRPr="001B21F5">
        <w:rPr>
          <w:rFonts w:eastAsia="Times New Roman" w:cs="Times New Roman"/>
          <w:szCs w:val="24"/>
          <w:highlight w:val="white"/>
        </w:rPr>
        <w:t xml:space="preserve"> </w:t>
      </w:r>
    </w:p>
    <w:p w14:paraId="55D42F66" w14:textId="77777777" w:rsidR="00BA26F2" w:rsidRPr="001B21F5" w:rsidRDefault="00BA26F2">
      <w:pPr>
        <w:pBdr>
          <w:top w:val="nil"/>
          <w:left w:val="nil"/>
          <w:bottom w:val="nil"/>
          <w:right w:val="nil"/>
          <w:between w:val="nil"/>
        </w:pBdr>
        <w:rPr>
          <w:rFonts w:eastAsia="Times New Roman" w:cs="Times New Roman"/>
          <w:szCs w:val="24"/>
          <w:highlight w:val="white"/>
        </w:rPr>
      </w:pPr>
      <w:r w:rsidRPr="001B21F5">
        <w:rPr>
          <w:rFonts w:eastAsia="Times New Roman" w:cs="Times New Roman"/>
          <w:szCs w:val="24"/>
          <w:highlight w:val="white"/>
        </w:rPr>
        <w:t xml:space="preserve">Kotabe, M.M. and Helsen, K., (2022). </w:t>
      </w:r>
      <w:r w:rsidRPr="001B21F5">
        <w:rPr>
          <w:rFonts w:eastAsia="Times New Roman" w:cs="Times New Roman"/>
          <w:i/>
          <w:szCs w:val="24"/>
          <w:highlight w:val="white"/>
        </w:rPr>
        <w:t>Global marketing management</w:t>
      </w:r>
      <w:r w:rsidRPr="001B21F5">
        <w:rPr>
          <w:rFonts w:eastAsia="Times New Roman" w:cs="Times New Roman"/>
          <w:szCs w:val="24"/>
          <w:highlight w:val="white"/>
        </w:rPr>
        <w:t xml:space="preserve">. John Wiley &amp; Sons. Available at: </w:t>
      </w:r>
      <w:hyperlink r:id="rId24">
        <w:r w:rsidRPr="001B21F5">
          <w:rPr>
            <w:rFonts w:eastAsia="Times New Roman" w:cs="Times New Roman"/>
            <w:szCs w:val="24"/>
            <w:highlight w:val="white"/>
            <w:u w:val="single"/>
          </w:rPr>
          <w:t>http://131.193.209.39:8003/view_syllabi/static/view_syllabi/syllabus/MKTG%20469%20CRN%2016662%20Fregetto%20Spring%2014.pdf</w:t>
        </w:r>
      </w:hyperlink>
      <w:r w:rsidRPr="001B21F5">
        <w:rPr>
          <w:rFonts w:ascii="Arial" w:hAnsi="Arial"/>
          <w:b/>
          <w:sz w:val="20"/>
          <w:szCs w:val="20"/>
          <w:highlight w:val="white"/>
        </w:rPr>
        <w:t xml:space="preserve"> </w:t>
      </w:r>
      <w:r w:rsidRPr="001B21F5">
        <w:rPr>
          <w:rFonts w:eastAsia="Times New Roman" w:cs="Times New Roman"/>
          <w:szCs w:val="24"/>
          <w:highlight w:val="white"/>
        </w:rPr>
        <w:t xml:space="preserve">  </w:t>
      </w:r>
    </w:p>
    <w:p w14:paraId="482B2DCD" w14:textId="77777777" w:rsidR="00BA26F2" w:rsidRPr="001B21F5" w:rsidRDefault="00BA26F2">
      <w:pPr>
        <w:spacing w:before="240" w:after="240"/>
        <w:rPr>
          <w:rFonts w:eastAsia="Times New Roman" w:cs="Times New Roman"/>
          <w:szCs w:val="24"/>
          <w:highlight w:val="white"/>
        </w:rPr>
      </w:pPr>
      <w:r w:rsidRPr="001B21F5">
        <w:rPr>
          <w:rFonts w:eastAsia="Times New Roman" w:cs="Times New Roman"/>
          <w:szCs w:val="24"/>
          <w:highlight w:val="white"/>
        </w:rPr>
        <w:t xml:space="preserve">Leung, F.F., Gu, F.F., Li, Y., Zhang, J.Z. and Palmatier, R.W., (2022). Influencer marketing effectiveness. </w:t>
      </w:r>
      <w:r w:rsidRPr="001B21F5">
        <w:rPr>
          <w:rFonts w:eastAsia="Times New Roman" w:cs="Times New Roman"/>
          <w:i/>
          <w:szCs w:val="24"/>
          <w:highlight w:val="white"/>
        </w:rPr>
        <w:t>Journal of Marketing</w:t>
      </w:r>
      <w:r w:rsidRPr="001B21F5">
        <w:rPr>
          <w:rFonts w:eastAsia="Times New Roman" w:cs="Times New Roman"/>
          <w:szCs w:val="24"/>
          <w:highlight w:val="white"/>
        </w:rPr>
        <w:t xml:space="preserve">, </w:t>
      </w:r>
      <w:r w:rsidRPr="001B21F5">
        <w:rPr>
          <w:rFonts w:eastAsia="Times New Roman" w:cs="Times New Roman"/>
          <w:i/>
          <w:szCs w:val="24"/>
          <w:highlight w:val="white"/>
        </w:rPr>
        <w:t>86</w:t>
      </w:r>
      <w:r w:rsidRPr="001B21F5">
        <w:rPr>
          <w:rFonts w:eastAsia="Times New Roman" w:cs="Times New Roman"/>
          <w:szCs w:val="24"/>
          <w:highlight w:val="white"/>
        </w:rPr>
        <w:t xml:space="preserve">(6), pp.93-115. Available at: </w:t>
      </w:r>
      <w:hyperlink r:id="rId25">
        <w:r w:rsidRPr="001B21F5">
          <w:rPr>
            <w:rFonts w:eastAsia="Times New Roman" w:cs="Times New Roman"/>
            <w:szCs w:val="24"/>
            <w:highlight w:val="white"/>
            <w:u w:val="single"/>
          </w:rPr>
          <w:t>https://www.researchgate.net/profile/Jonathan-Zhang-4/publication/360603543_Influencer_Marketing_Effectiveness/links/6312f9ff61e4553b955eb66d/Influencer-Marketing-Effectiveness.pdf</w:t>
        </w:r>
      </w:hyperlink>
    </w:p>
    <w:p w14:paraId="3B88F1D5" w14:textId="77777777" w:rsidR="00BA26F2" w:rsidRPr="001B21F5" w:rsidRDefault="00BA26F2">
      <w:pPr>
        <w:rPr>
          <w:rFonts w:eastAsia="Times New Roman" w:cs="Times New Roman"/>
          <w:szCs w:val="24"/>
          <w:highlight w:val="white"/>
        </w:rPr>
      </w:pPr>
      <w:r w:rsidRPr="001B21F5">
        <w:rPr>
          <w:rFonts w:eastAsia="Times New Roman" w:cs="Times New Roman"/>
          <w:szCs w:val="24"/>
          <w:highlight w:val="white"/>
        </w:rPr>
        <w:lastRenderedPageBreak/>
        <w:t xml:space="preserve">López, T., Riedler, T., Köhnen, H. and Fütterer, M., (2022). Digital value chain restructuring and labour process transformations in the fast‐fashion sector: Evidence from the value chains of Zara &amp; H&amp;M. </w:t>
      </w:r>
      <w:r w:rsidRPr="001B21F5">
        <w:rPr>
          <w:rFonts w:eastAsia="Times New Roman" w:cs="Times New Roman"/>
          <w:i/>
          <w:szCs w:val="24"/>
          <w:highlight w:val="white"/>
        </w:rPr>
        <w:t>Global Networks</w:t>
      </w:r>
      <w:r w:rsidRPr="001B21F5">
        <w:rPr>
          <w:rFonts w:eastAsia="Times New Roman" w:cs="Times New Roman"/>
          <w:szCs w:val="24"/>
          <w:highlight w:val="white"/>
        </w:rPr>
        <w:t xml:space="preserve">, </w:t>
      </w:r>
      <w:r w:rsidRPr="001B21F5">
        <w:rPr>
          <w:rFonts w:eastAsia="Times New Roman" w:cs="Times New Roman"/>
          <w:i/>
          <w:szCs w:val="24"/>
          <w:highlight w:val="white"/>
        </w:rPr>
        <w:t>22</w:t>
      </w:r>
      <w:r w:rsidRPr="001B21F5">
        <w:rPr>
          <w:rFonts w:eastAsia="Times New Roman" w:cs="Times New Roman"/>
          <w:szCs w:val="24"/>
          <w:highlight w:val="white"/>
        </w:rPr>
        <w:t xml:space="preserve">(4), pp.684-700. Available at: </w:t>
      </w:r>
      <w:hyperlink r:id="rId26">
        <w:r w:rsidRPr="001B21F5">
          <w:rPr>
            <w:rFonts w:eastAsia="Times New Roman" w:cs="Times New Roman"/>
            <w:szCs w:val="24"/>
            <w:highlight w:val="white"/>
            <w:u w:val="single"/>
          </w:rPr>
          <w:t>https://onlinelibrary.wiley.com/doi/pdf/10.1111/glob.12353</w:t>
        </w:r>
      </w:hyperlink>
    </w:p>
    <w:p w14:paraId="0FB2427C" w14:textId="77777777" w:rsidR="00BA26F2" w:rsidRPr="001B21F5" w:rsidRDefault="00BA26F2">
      <w:pPr>
        <w:rPr>
          <w:rFonts w:eastAsia="Times New Roman" w:cs="Times New Roman"/>
          <w:szCs w:val="24"/>
        </w:rPr>
      </w:pPr>
      <w:r w:rsidRPr="001B21F5">
        <w:rPr>
          <w:rFonts w:eastAsia="Times New Roman" w:cs="Times New Roman"/>
          <w:szCs w:val="24"/>
        </w:rPr>
        <w:t xml:space="preserve">Marketing91., (2019). </w:t>
      </w:r>
      <w:r w:rsidRPr="001B21F5">
        <w:rPr>
          <w:rFonts w:eastAsia="Times New Roman" w:cs="Times New Roman"/>
          <w:i/>
          <w:szCs w:val="24"/>
        </w:rPr>
        <w:t>Product Life Cycle Explained - 4 stages of Product Life Cycle</w:t>
      </w:r>
      <w:r w:rsidRPr="001B21F5">
        <w:rPr>
          <w:rFonts w:eastAsia="Times New Roman" w:cs="Times New Roman"/>
          <w:szCs w:val="24"/>
        </w:rPr>
        <w:t xml:space="preserve">. [online] Marketing91. Available at: </w:t>
      </w:r>
      <w:hyperlink r:id="rId27">
        <w:r w:rsidRPr="001B21F5">
          <w:rPr>
            <w:rFonts w:eastAsia="Times New Roman" w:cs="Times New Roman"/>
            <w:szCs w:val="24"/>
            <w:u w:val="single"/>
          </w:rPr>
          <w:t>https://www.marketing91.com/product-life-cycle/</w:t>
        </w:r>
      </w:hyperlink>
      <w:r w:rsidRPr="001B21F5">
        <w:rPr>
          <w:rFonts w:eastAsia="Times New Roman" w:cs="Times New Roman"/>
          <w:szCs w:val="24"/>
        </w:rPr>
        <w:t>.</w:t>
      </w:r>
    </w:p>
    <w:p w14:paraId="44AD5B2D" w14:textId="77777777" w:rsidR="00BA26F2" w:rsidRPr="001B21F5" w:rsidRDefault="00BA26F2">
      <w:pPr>
        <w:pBdr>
          <w:top w:val="nil"/>
          <w:left w:val="nil"/>
          <w:bottom w:val="nil"/>
          <w:right w:val="nil"/>
          <w:between w:val="nil"/>
        </w:pBdr>
        <w:rPr>
          <w:rFonts w:eastAsia="Times New Roman" w:cs="Times New Roman"/>
          <w:szCs w:val="24"/>
          <w:highlight w:val="white"/>
        </w:rPr>
      </w:pPr>
      <w:r w:rsidRPr="001B21F5">
        <w:rPr>
          <w:rFonts w:eastAsia="Times New Roman" w:cs="Times New Roman"/>
          <w:szCs w:val="24"/>
          <w:highlight w:val="white"/>
        </w:rPr>
        <w:t xml:space="preserve">Morozko, N., Morozko, N. and Didenko, V., (2020). The use of real options in assessing the development of small energy in Russia. </w:t>
      </w:r>
      <w:r w:rsidRPr="001B21F5">
        <w:rPr>
          <w:rFonts w:eastAsia="Times New Roman" w:cs="Times New Roman"/>
          <w:i/>
          <w:szCs w:val="24"/>
          <w:highlight w:val="white"/>
        </w:rPr>
        <w:t>International Journal of Energy Economics and Policy</w:t>
      </w:r>
      <w:r w:rsidRPr="001B21F5">
        <w:rPr>
          <w:rFonts w:eastAsia="Times New Roman" w:cs="Times New Roman"/>
          <w:szCs w:val="24"/>
          <w:highlight w:val="white"/>
        </w:rPr>
        <w:t xml:space="preserve">, </w:t>
      </w:r>
      <w:r w:rsidRPr="001B21F5">
        <w:rPr>
          <w:rFonts w:eastAsia="Times New Roman" w:cs="Times New Roman"/>
          <w:i/>
          <w:szCs w:val="24"/>
          <w:highlight w:val="white"/>
        </w:rPr>
        <w:t>10</w:t>
      </w:r>
      <w:r w:rsidRPr="001B21F5">
        <w:rPr>
          <w:rFonts w:eastAsia="Times New Roman" w:cs="Times New Roman"/>
          <w:szCs w:val="24"/>
          <w:highlight w:val="white"/>
        </w:rPr>
        <w:t xml:space="preserve">(4), pp.205-211. Available at: </w:t>
      </w:r>
      <w:hyperlink r:id="rId28">
        <w:r w:rsidRPr="001B21F5">
          <w:rPr>
            <w:rFonts w:eastAsia="Times New Roman" w:cs="Times New Roman"/>
            <w:szCs w:val="24"/>
            <w:highlight w:val="white"/>
            <w:u w:val="single"/>
          </w:rPr>
          <w:t>http://www.zbw.eu/econis-archiv/bitstream/11159/8409/1/1755431198_0.pdf</w:t>
        </w:r>
      </w:hyperlink>
      <w:r w:rsidRPr="001B21F5">
        <w:rPr>
          <w:rFonts w:eastAsia="Times New Roman" w:cs="Times New Roman"/>
          <w:szCs w:val="24"/>
          <w:highlight w:val="white"/>
        </w:rPr>
        <w:t xml:space="preserve"> </w:t>
      </w:r>
    </w:p>
    <w:p w14:paraId="498F95CE" w14:textId="77777777" w:rsidR="00BA26F2" w:rsidRPr="001B21F5" w:rsidRDefault="00BA26F2">
      <w:pPr>
        <w:pBdr>
          <w:top w:val="nil"/>
          <w:left w:val="nil"/>
          <w:bottom w:val="nil"/>
          <w:right w:val="nil"/>
          <w:between w:val="nil"/>
        </w:pBdr>
        <w:rPr>
          <w:rFonts w:eastAsia="Times New Roman" w:cs="Times New Roman"/>
          <w:szCs w:val="24"/>
          <w:highlight w:val="white"/>
        </w:rPr>
      </w:pPr>
      <w:r w:rsidRPr="001B21F5">
        <w:rPr>
          <w:rFonts w:eastAsia="Times New Roman" w:cs="Times New Roman"/>
          <w:szCs w:val="24"/>
          <w:highlight w:val="white"/>
        </w:rPr>
        <w:t xml:space="preserve">Nguyen, H.T., Le, D.M.D., Ho, T.T.M. and Nguyen, P.M., (2021). Enhancing sustainability in the contemporary model of CSR: a case of fast fashion industry in developing countries. </w:t>
      </w:r>
      <w:r w:rsidRPr="001B21F5">
        <w:rPr>
          <w:rFonts w:eastAsia="Times New Roman" w:cs="Times New Roman"/>
          <w:i/>
          <w:szCs w:val="24"/>
          <w:highlight w:val="white"/>
        </w:rPr>
        <w:t>Social responsibility journal</w:t>
      </w:r>
      <w:r w:rsidRPr="001B21F5">
        <w:rPr>
          <w:rFonts w:eastAsia="Times New Roman" w:cs="Times New Roman"/>
          <w:szCs w:val="24"/>
          <w:highlight w:val="white"/>
        </w:rPr>
        <w:t xml:space="preserve">, </w:t>
      </w:r>
      <w:r w:rsidRPr="001B21F5">
        <w:rPr>
          <w:rFonts w:eastAsia="Times New Roman" w:cs="Times New Roman"/>
          <w:i/>
          <w:szCs w:val="24"/>
          <w:highlight w:val="white"/>
        </w:rPr>
        <w:t>17</w:t>
      </w:r>
      <w:r w:rsidRPr="001B21F5">
        <w:rPr>
          <w:rFonts w:eastAsia="Times New Roman" w:cs="Times New Roman"/>
          <w:szCs w:val="24"/>
          <w:highlight w:val="white"/>
        </w:rPr>
        <w:t xml:space="preserve">(4), pp.578-591. Available at: </w:t>
      </w:r>
      <w:hyperlink r:id="rId29">
        <w:r w:rsidRPr="001B21F5">
          <w:rPr>
            <w:rFonts w:eastAsia="Times New Roman" w:cs="Times New Roman"/>
            <w:szCs w:val="24"/>
            <w:highlight w:val="white"/>
            <w:u w:val="single"/>
          </w:rPr>
          <w:t>https://d1wqtxts1xzle7.cloudfront.net/67500990/Bai_viet_so_3_Q2_thuoc_ISI_-libre.pdf?1622713002=&amp;response-content-disposition=inline%3B+filename%3DEnhancing_Sustainability_in_the_Contempo.pdf&amp;Expires=1692344309&amp;Signature=aycIk~pWJzHVhHxFTiEPd3WvN6yNSwW6ZRe1XqE~VWgM9-c9OzrVC6vfHOExsNf2Wsv2Z0vjxNWzhMP77dYff7cwkpfyvRs9Bo2pjjto8dkFSUQu0~vUZJyDeyC94p-krBPLcladAUAMTaeU3wAtMog6wY3UiUgWQdPxcuu0aENh~DCvsqbCQ-pI0C3Vm3jfCXtD32k58DfvO~CAAf3Z6Xv4jE8qOMkm0TrWoyyhaY3hHEYZ1p2PSa3b-FJYSWe9lzvYlRaHjpVytSZkY0PqTYyRky-lUUNk617P9MGDtZ6MJVloQO77N3J3ZESKwcKqAVumroYBkrLxlKwxnf21Kg__&amp;Key-Pair-Id=APKAJLOHF5GGSLRBV4ZA</w:t>
        </w:r>
      </w:hyperlink>
    </w:p>
    <w:p w14:paraId="2472CC1D" w14:textId="77777777" w:rsidR="00BA26F2" w:rsidRPr="001B21F5" w:rsidRDefault="00BA26F2">
      <w:pPr>
        <w:pBdr>
          <w:top w:val="nil"/>
          <w:left w:val="nil"/>
          <w:bottom w:val="nil"/>
          <w:right w:val="nil"/>
          <w:between w:val="nil"/>
        </w:pBdr>
        <w:rPr>
          <w:rFonts w:eastAsia="Times New Roman" w:cs="Times New Roman"/>
          <w:szCs w:val="24"/>
        </w:rPr>
      </w:pPr>
      <w:r w:rsidRPr="001B21F5">
        <w:rPr>
          <w:rFonts w:eastAsia="Times New Roman" w:cs="Times New Roman"/>
          <w:szCs w:val="24"/>
        </w:rPr>
        <w:t>Spcdn., (2023). Available at: https://www.spcdn.org/images/digital-marketing-plan-video-marketing.png [Accessed 18 Aug. 2023].</w:t>
      </w:r>
    </w:p>
    <w:p w14:paraId="630D4AED" w14:textId="77777777" w:rsidR="00BA26F2" w:rsidRPr="001B21F5" w:rsidRDefault="00BA26F2">
      <w:pPr>
        <w:pBdr>
          <w:top w:val="nil"/>
          <w:left w:val="nil"/>
          <w:bottom w:val="nil"/>
          <w:right w:val="nil"/>
          <w:between w:val="nil"/>
        </w:pBdr>
        <w:rPr>
          <w:rFonts w:eastAsia="Times New Roman" w:cs="Times New Roman"/>
          <w:szCs w:val="24"/>
        </w:rPr>
      </w:pPr>
      <w:r w:rsidRPr="001B21F5">
        <w:rPr>
          <w:rFonts w:eastAsia="Times New Roman" w:cs="Times New Roman"/>
          <w:szCs w:val="24"/>
        </w:rPr>
        <w:t xml:space="preserve">Statista., (2023). </w:t>
      </w:r>
      <w:r w:rsidRPr="001B21F5">
        <w:rPr>
          <w:rFonts w:eastAsia="Times New Roman" w:cs="Times New Roman"/>
          <w:i/>
          <w:szCs w:val="24"/>
        </w:rPr>
        <w:t>Fast fashion market value forecast worldwide 2008-2028 | Statista</w:t>
      </w:r>
      <w:r w:rsidRPr="001B21F5">
        <w:rPr>
          <w:rFonts w:eastAsia="Times New Roman" w:cs="Times New Roman"/>
          <w:szCs w:val="24"/>
        </w:rPr>
        <w:t xml:space="preserve">. [online] Statista. Available at: </w:t>
      </w:r>
      <w:hyperlink r:id="rId30">
        <w:r w:rsidRPr="001B21F5">
          <w:rPr>
            <w:rFonts w:eastAsia="Times New Roman" w:cs="Times New Roman"/>
            <w:szCs w:val="24"/>
            <w:u w:val="single"/>
          </w:rPr>
          <w:t>https://www.statista.com/statistics/1008241/fast-fashion-market-value-forecast-worldwide/</w:t>
        </w:r>
      </w:hyperlink>
      <w:r w:rsidRPr="001B21F5">
        <w:rPr>
          <w:rFonts w:eastAsia="Times New Roman" w:cs="Times New Roman"/>
          <w:szCs w:val="24"/>
        </w:rPr>
        <w:t>.</w:t>
      </w:r>
    </w:p>
    <w:p w14:paraId="10005080" w14:textId="77777777" w:rsidR="00BA26F2" w:rsidRPr="001B21F5" w:rsidRDefault="00BA26F2">
      <w:pPr>
        <w:pBdr>
          <w:top w:val="nil"/>
          <w:left w:val="nil"/>
          <w:bottom w:val="nil"/>
          <w:right w:val="nil"/>
          <w:between w:val="nil"/>
        </w:pBdr>
        <w:rPr>
          <w:rFonts w:eastAsia="Times New Roman" w:cs="Times New Roman"/>
          <w:szCs w:val="24"/>
        </w:rPr>
      </w:pPr>
      <w:r w:rsidRPr="001B21F5">
        <w:rPr>
          <w:rFonts w:eastAsia="Times New Roman" w:cs="Times New Roman"/>
          <w:szCs w:val="24"/>
        </w:rPr>
        <w:lastRenderedPageBreak/>
        <w:t xml:space="preserve">Tosshub., (2023). Available at: https://akm-img-a-in.tosshub.com/businesstoday/images/story/202002/h_and_m_660_270220012906.jpg?size=1200:675 [Accessed 18 Aug. 2023]. </w:t>
      </w:r>
    </w:p>
    <w:p w14:paraId="771CEF46" w14:textId="77777777" w:rsidR="003764EE" w:rsidRPr="00BA26F2" w:rsidRDefault="00BA26F2" w:rsidP="00BA26F2">
      <w:pPr>
        <w:rPr>
          <w:rFonts w:eastAsia="Times New Roman" w:cs="Times New Roman"/>
          <w:szCs w:val="24"/>
        </w:rPr>
      </w:pPr>
      <w:r w:rsidRPr="001B21F5">
        <w:rPr>
          <w:rFonts w:eastAsia="Times New Roman" w:cs="Times New Roman"/>
          <w:szCs w:val="24"/>
        </w:rPr>
        <w:t xml:space="preserve">Wright, T., (2022). </w:t>
      </w:r>
      <w:r w:rsidRPr="001B21F5">
        <w:rPr>
          <w:rFonts w:eastAsia="Times New Roman" w:cs="Times New Roman"/>
          <w:i/>
          <w:szCs w:val="24"/>
        </w:rPr>
        <w:t xml:space="preserve">The Ansoff Matrix Helps Organizations </w:t>
      </w:r>
      <w:proofErr w:type="gramStart"/>
      <w:r w:rsidRPr="001B21F5">
        <w:rPr>
          <w:rFonts w:eastAsia="Times New Roman" w:cs="Times New Roman"/>
          <w:i/>
          <w:szCs w:val="24"/>
        </w:rPr>
        <w:t>To</w:t>
      </w:r>
      <w:proofErr w:type="gramEnd"/>
      <w:r w:rsidRPr="001B21F5">
        <w:rPr>
          <w:rFonts w:eastAsia="Times New Roman" w:cs="Times New Roman"/>
          <w:i/>
          <w:szCs w:val="24"/>
        </w:rPr>
        <w:t xml:space="preserve"> Grow</w:t>
      </w:r>
      <w:r w:rsidRPr="001B21F5">
        <w:rPr>
          <w:rFonts w:eastAsia="Times New Roman" w:cs="Times New Roman"/>
          <w:szCs w:val="24"/>
        </w:rPr>
        <w:t xml:space="preserve">. [online] www.cascade.app. Available at: </w:t>
      </w:r>
      <w:hyperlink r:id="rId31">
        <w:r w:rsidRPr="001B21F5">
          <w:rPr>
            <w:rFonts w:eastAsia="Times New Roman" w:cs="Times New Roman"/>
            <w:szCs w:val="24"/>
            <w:u w:val="single"/>
          </w:rPr>
          <w:t>https://www.cascade.app/blog/the-ansoff-matrix-helps-organizations-grow</w:t>
        </w:r>
      </w:hyperlink>
      <w:r w:rsidRPr="001B21F5">
        <w:rPr>
          <w:rFonts w:eastAsia="Times New Roman" w:cs="Times New Roman"/>
          <w:szCs w:val="24"/>
        </w:rPr>
        <w:t>.</w:t>
      </w:r>
    </w:p>
    <w:sectPr w:rsidR="003764EE" w:rsidRPr="00BA26F2">
      <w:headerReference w:type="even" r:id="rId32"/>
      <w:headerReference w:type="default" r:id="rId33"/>
      <w:footerReference w:type="even" r:id="rId34"/>
      <w:footerReference w:type="default" r:id="rId35"/>
      <w:headerReference w:type="first" r:id="rId36"/>
      <w:footerReference w:type="first" r:id="rId37"/>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4BFAE" w14:textId="77777777" w:rsidR="0042267E" w:rsidRDefault="0042267E">
      <w:pPr>
        <w:spacing w:before="0" w:after="0" w:line="240" w:lineRule="auto"/>
      </w:pPr>
      <w:r>
        <w:separator/>
      </w:r>
    </w:p>
  </w:endnote>
  <w:endnote w:type="continuationSeparator" w:id="0">
    <w:p w14:paraId="76719837" w14:textId="77777777" w:rsidR="0042267E" w:rsidRDefault="0042267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7FDAC" w14:textId="77777777" w:rsidR="003764EE" w:rsidRDefault="003764EE">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1FE7E" w14:textId="77777777" w:rsidR="003764EE" w:rsidRDefault="00D42D7B">
    <w:pPr>
      <w:pBdr>
        <w:top w:val="nil"/>
        <w:left w:val="nil"/>
        <w:bottom w:val="nil"/>
        <w:right w:val="nil"/>
        <w:between w:val="nil"/>
      </w:pBdr>
      <w:tabs>
        <w:tab w:val="center" w:pos="4680"/>
        <w:tab w:val="right" w:pos="9360"/>
      </w:tabs>
      <w:spacing w:line="240" w:lineRule="auto"/>
      <w:jc w:val="right"/>
      <w:rPr>
        <w:color w:val="000000"/>
      </w:rPr>
    </w:pPr>
    <w:r>
      <w:rPr>
        <w:rFonts w:ascii="Arial" w:hAnsi="Arial"/>
        <w:color w:val="000000"/>
        <w:sz w:val="22"/>
      </w:rPr>
      <w:t xml:space="preserve">Page </w:t>
    </w:r>
    <w:r>
      <w:rPr>
        <w:b/>
        <w:color w:val="000000"/>
        <w:szCs w:val="24"/>
      </w:rPr>
      <w:fldChar w:fldCharType="begin"/>
    </w:r>
    <w:r>
      <w:rPr>
        <w:rFonts w:ascii="Arial" w:hAnsi="Arial"/>
        <w:b/>
        <w:color w:val="000000"/>
        <w:szCs w:val="24"/>
      </w:rPr>
      <w:instrText>PAGE</w:instrText>
    </w:r>
    <w:r>
      <w:rPr>
        <w:b/>
        <w:color w:val="000000"/>
        <w:szCs w:val="24"/>
      </w:rPr>
      <w:fldChar w:fldCharType="separate"/>
    </w:r>
    <w:r w:rsidR="00B177B0">
      <w:rPr>
        <w:rFonts w:ascii="Arial" w:hAnsi="Arial"/>
        <w:b/>
        <w:noProof/>
        <w:color w:val="000000"/>
        <w:szCs w:val="24"/>
      </w:rPr>
      <w:t>17</w:t>
    </w:r>
    <w:r>
      <w:rPr>
        <w:b/>
        <w:color w:val="000000"/>
        <w:szCs w:val="24"/>
      </w:rPr>
      <w:fldChar w:fldCharType="end"/>
    </w:r>
    <w:r>
      <w:rPr>
        <w:rFonts w:ascii="Arial" w:hAnsi="Arial"/>
        <w:color w:val="000000"/>
        <w:sz w:val="22"/>
      </w:rPr>
      <w:t xml:space="preserve"> of </w:t>
    </w:r>
    <w:r>
      <w:rPr>
        <w:b/>
        <w:color w:val="000000"/>
        <w:szCs w:val="24"/>
      </w:rPr>
      <w:fldChar w:fldCharType="begin"/>
    </w:r>
    <w:r>
      <w:rPr>
        <w:rFonts w:ascii="Arial" w:hAnsi="Arial"/>
        <w:b/>
        <w:color w:val="000000"/>
        <w:szCs w:val="24"/>
      </w:rPr>
      <w:instrText>NUMPAGES</w:instrText>
    </w:r>
    <w:r>
      <w:rPr>
        <w:b/>
        <w:color w:val="000000"/>
        <w:szCs w:val="24"/>
      </w:rPr>
      <w:fldChar w:fldCharType="separate"/>
    </w:r>
    <w:r w:rsidR="00B177B0">
      <w:rPr>
        <w:rFonts w:ascii="Arial" w:hAnsi="Arial"/>
        <w:b/>
        <w:noProof/>
        <w:color w:val="000000"/>
        <w:szCs w:val="24"/>
      </w:rPr>
      <w:t>17</w:t>
    </w:r>
    <w:r>
      <w:rPr>
        <w:b/>
        <w:color w:val="000000"/>
        <w:szCs w:val="24"/>
      </w:rPr>
      <w:fldChar w:fldCharType="end"/>
    </w:r>
  </w:p>
  <w:p w14:paraId="0F8CF40E" w14:textId="77777777" w:rsidR="003764EE" w:rsidRDefault="003764EE">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0852A" w14:textId="77777777" w:rsidR="003764EE" w:rsidRDefault="003764E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D8184" w14:textId="77777777" w:rsidR="0042267E" w:rsidRDefault="0042267E">
      <w:pPr>
        <w:spacing w:before="0" w:after="0" w:line="240" w:lineRule="auto"/>
      </w:pPr>
      <w:r>
        <w:separator/>
      </w:r>
    </w:p>
  </w:footnote>
  <w:footnote w:type="continuationSeparator" w:id="0">
    <w:p w14:paraId="04888106" w14:textId="77777777" w:rsidR="0042267E" w:rsidRDefault="0042267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F2918" w14:textId="77777777" w:rsidR="003764EE" w:rsidRDefault="003764EE">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6F68D" w14:textId="77777777" w:rsidR="003764EE" w:rsidRDefault="003764EE">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5DBEE" w14:textId="77777777" w:rsidR="003764EE" w:rsidRDefault="003764EE">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A5C4D"/>
    <w:multiLevelType w:val="hybridMultilevel"/>
    <w:tmpl w:val="00000000"/>
    <w:lvl w:ilvl="0" w:tplc="E6281C94">
      <w:start w:val="1"/>
      <w:numFmt w:val="bullet"/>
      <w:lvlText w:val="●"/>
      <w:lvlJc w:val="left"/>
      <w:pPr>
        <w:ind w:left="720" w:hanging="360"/>
      </w:pPr>
      <w:rPr>
        <w:u w:val="none"/>
      </w:rPr>
    </w:lvl>
    <w:lvl w:ilvl="1" w:tplc="B7CEF602">
      <w:start w:val="1"/>
      <w:numFmt w:val="bullet"/>
      <w:lvlText w:val="○"/>
      <w:lvlJc w:val="left"/>
      <w:pPr>
        <w:ind w:left="1440" w:hanging="360"/>
      </w:pPr>
      <w:rPr>
        <w:u w:val="none"/>
      </w:rPr>
    </w:lvl>
    <w:lvl w:ilvl="2" w:tplc="56185750">
      <w:start w:val="1"/>
      <w:numFmt w:val="bullet"/>
      <w:lvlText w:val="■"/>
      <w:lvlJc w:val="left"/>
      <w:pPr>
        <w:ind w:left="2160" w:hanging="360"/>
      </w:pPr>
      <w:rPr>
        <w:u w:val="none"/>
      </w:rPr>
    </w:lvl>
    <w:lvl w:ilvl="3" w:tplc="1AB4B6A4">
      <w:start w:val="1"/>
      <w:numFmt w:val="bullet"/>
      <w:lvlText w:val="●"/>
      <w:lvlJc w:val="left"/>
      <w:pPr>
        <w:ind w:left="2880" w:hanging="360"/>
      </w:pPr>
      <w:rPr>
        <w:u w:val="none"/>
      </w:rPr>
    </w:lvl>
    <w:lvl w:ilvl="4" w:tplc="2F7CEFA6">
      <w:start w:val="1"/>
      <w:numFmt w:val="bullet"/>
      <w:lvlText w:val="○"/>
      <w:lvlJc w:val="left"/>
      <w:pPr>
        <w:ind w:left="3600" w:hanging="360"/>
      </w:pPr>
      <w:rPr>
        <w:u w:val="none"/>
      </w:rPr>
    </w:lvl>
    <w:lvl w:ilvl="5" w:tplc="6D721762">
      <w:start w:val="1"/>
      <w:numFmt w:val="bullet"/>
      <w:lvlText w:val="■"/>
      <w:lvlJc w:val="left"/>
      <w:pPr>
        <w:ind w:left="4320" w:hanging="360"/>
      </w:pPr>
      <w:rPr>
        <w:u w:val="none"/>
      </w:rPr>
    </w:lvl>
    <w:lvl w:ilvl="6" w:tplc="5776D7D4">
      <w:start w:val="1"/>
      <w:numFmt w:val="bullet"/>
      <w:lvlText w:val="●"/>
      <w:lvlJc w:val="left"/>
      <w:pPr>
        <w:ind w:left="5040" w:hanging="360"/>
      </w:pPr>
      <w:rPr>
        <w:u w:val="none"/>
      </w:rPr>
    </w:lvl>
    <w:lvl w:ilvl="7" w:tplc="845A0D92">
      <w:start w:val="1"/>
      <w:numFmt w:val="bullet"/>
      <w:lvlText w:val="○"/>
      <w:lvlJc w:val="left"/>
      <w:pPr>
        <w:ind w:left="5760" w:hanging="360"/>
      </w:pPr>
      <w:rPr>
        <w:u w:val="none"/>
      </w:rPr>
    </w:lvl>
    <w:lvl w:ilvl="8" w:tplc="13CE0552">
      <w:start w:val="1"/>
      <w:numFmt w:val="bullet"/>
      <w:lvlText w:val="■"/>
      <w:lvlJc w:val="left"/>
      <w:pPr>
        <w:ind w:left="6480" w:hanging="360"/>
      </w:pPr>
      <w:rPr>
        <w:u w:val="none"/>
      </w:rPr>
    </w:lvl>
  </w:abstractNum>
  <w:abstractNum w:abstractNumId="1" w15:restartNumberingAfterBreak="0">
    <w:nsid w:val="39112B43"/>
    <w:multiLevelType w:val="hybridMultilevel"/>
    <w:tmpl w:val="00000000"/>
    <w:lvl w:ilvl="0" w:tplc="6BE005C8">
      <w:start w:val="1"/>
      <w:numFmt w:val="bullet"/>
      <w:lvlText w:val="●"/>
      <w:lvlJc w:val="left"/>
      <w:pPr>
        <w:ind w:left="720" w:hanging="360"/>
      </w:pPr>
      <w:rPr>
        <w:u w:val="none"/>
      </w:rPr>
    </w:lvl>
    <w:lvl w:ilvl="1" w:tplc="16367720">
      <w:start w:val="1"/>
      <w:numFmt w:val="bullet"/>
      <w:lvlText w:val="○"/>
      <w:lvlJc w:val="left"/>
      <w:pPr>
        <w:ind w:left="1440" w:hanging="360"/>
      </w:pPr>
      <w:rPr>
        <w:u w:val="none"/>
      </w:rPr>
    </w:lvl>
    <w:lvl w:ilvl="2" w:tplc="93186FBA">
      <w:start w:val="1"/>
      <w:numFmt w:val="bullet"/>
      <w:lvlText w:val="■"/>
      <w:lvlJc w:val="left"/>
      <w:pPr>
        <w:ind w:left="2160" w:hanging="360"/>
      </w:pPr>
      <w:rPr>
        <w:u w:val="none"/>
      </w:rPr>
    </w:lvl>
    <w:lvl w:ilvl="3" w:tplc="8B00EFA6">
      <w:start w:val="1"/>
      <w:numFmt w:val="bullet"/>
      <w:lvlText w:val="●"/>
      <w:lvlJc w:val="left"/>
      <w:pPr>
        <w:ind w:left="2880" w:hanging="360"/>
      </w:pPr>
      <w:rPr>
        <w:u w:val="none"/>
      </w:rPr>
    </w:lvl>
    <w:lvl w:ilvl="4" w:tplc="7AF48A42">
      <w:start w:val="1"/>
      <w:numFmt w:val="bullet"/>
      <w:lvlText w:val="○"/>
      <w:lvlJc w:val="left"/>
      <w:pPr>
        <w:ind w:left="3600" w:hanging="360"/>
      </w:pPr>
      <w:rPr>
        <w:u w:val="none"/>
      </w:rPr>
    </w:lvl>
    <w:lvl w:ilvl="5" w:tplc="93A49E76">
      <w:start w:val="1"/>
      <w:numFmt w:val="bullet"/>
      <w:lvlText w:val="■"/>
      <w:lvlJc w:val="left"/>
      <w:pPr>
        <w:ind w:left="4320" w:hanging="360"/>
      </w:pPr>
      <w:rPr>
        <w:u w:val="none"/>
      </w:rPr>
    </w:lvl>
    <w:lvl w:ilvl="6" w:tplc="AFACD57E">
      <w:start w:val="1"/>
      <w:numFmt w:val="bullet"/>
      <w:lvlText w:val="●"/>
      <w:lvlJc w:val="left"/>
      <w:pPr>
        <w:ind w:left="5040" w:hanging="360"/>
      </w:pPr>
      <w:rPr>
        <w:u w:val="none"/>
      </w:rPr>
    </w:lvl>
    <w:lvl w:ilvl="7" w:tplc="B8FACEEC">
      <w:start w:val="1"/>
      <w:numFmt w:val="bullet"/>
      <w:lvlText w:val="○"/>
      <w:lvlJc w:val="left"/>
      <w:pPr>
        <w:ind w:left="5760" w:hanging="360"/>
      </w:pPr>
      <w:rPr>
        <w:u w:val="none"/>
      </w:rPr>
    </w:lvl>
    <w:lvl w:ilvl="8" w:tplc="F280CE02">
      <w:start w:val="1"/>
      <w:numFmt w:val="bullet"/>
      <w:lvlText w:val="■"/>
      <w:lvlJc w:val="left"/>
      <w:pPr>
        <w:ind w:left="6480" w:hanging="360"/>
      </w:pPr>
      <w:rPr>
        <w:u w:val="none"/>
      </w:rPr>
    </w:lvl>
  </w:abstractNum>
  <w:abstractNum w:abstractNumId="2" w15:restartNumberingAfterBreak="0">
    <w:nsid w:val="4700397B"/>
    <w:multiLevelType w:val="hybridMultilevel"/>
    <w:tmpl w:val="00000000"/>
    <w:lvl w:ilvl="0" w:tplc="B1EACC3E">
      <w:start w:val="1"/>
      <w:numFmt w:val="bullet"/>
      <w:lvlText w:val="●"/>
      <w:lvlJc w:val="left"/>
      <w:pPr>
        <w:ind w:left="720" w:hanging="360"/>
      </w:pPr>
      <w:rPr>
        <w:u w:val="none"/>
      </w:rPr>
    </w:lvl>
    <w:lvl w:ilvl="1" w:tplc="04CE9B92">
      <w:start w:val="1"/>
      <w:numFmt w:val="bullet"/>
      <w:lvlText w:val="○"/>
      <w:lvlJc w:val="left"/>
      <w:pPr>
        <w:ind w:left="1440" w:hanging="360"/>
      </w:pPr>
      <w:rPr>
        <w:u w:val="none"/>
      </w:rPr>
    </w:lvl>
    <w:lvl w:ilvl="2" w:tplc="ACCCB92A">
      <w:start w:val="1"/>
      <w:numFmt w:val="bullet"/>
      <w:lvlText w:val="■"/>
      <w:lvlJc w:val="left"/>
      <w:pPr>
        <w:ind w:left="2160" w:hanging="360"/>
      </w:pPr>
      <w:rPr>
        <w:u w:val="none"/>
      </w:rPr>
    </w:lvl>
    <w:lvl w:ilvl="3" w:tplc="F35A6A40">
      <w:start w:val="1"/>
      <w:numFmt w:val="bullet"/>
      <w:lvlText w:val="●"/>
      <w:lvlJc w:val="left"/>
      <w:pPr>
        <w:ind w:left="2880" w:hanging="360"/>
      </w:pPr>
      <w:rPr>
        <w:u w:val="none"/>
      </w:rPr>
    </w:lvl>
    <w:lvl w:ilvl="4" w:tplc="87F0AA80">
      <w:start w:val="1"/>
      <w:numFmt w:val="bullet"/>
      <w:lvlText w:val="○"/>
      <w:lvlJc w:val="left"/>
      <w:pPr>
        <w:ind w:left="3600" w:hanging="360"/>
      </w:pPr>
      <w:rPr>
        <w:u w:val="none"/>
      </w:rPr>
    </w:lvl>
    <w:lvl w:ilvl="5" w:tplc="A5E83BD2">
      <w:start w:val="1"/>
      <w:numFmt w:val="bullet"/>
      <w:lvlText w:val="■"/>
      <w:lvlJc w:val="left"/>
      <w:pPr>
        <w:ind w:left="4320" w:hanging="360"/>
      </w:pPr>
      <w:rPr>
        <w:u w:val="none"/>
      </w:rPr>
    </w:lvl>
    <w:lvl w:ilvl="6" w:tplc="40A8BDBA">
      <w:start w:val="1"/>
      <w:numFmt w:val="bullet"/>
      <w:lvlText w:val="●"/>
      <w:lvlJc w:val="left"/>
      <w:pPr>
        <w:ind w:left="5040" w:hanging="360"/>
      </w:pPr>
      <w:rPr>
        <w:u w:val="none"/>
      </w:rPr>
    </w:lvl>
    <w:lvl w:ilvl="7" w:tplc="27E62BB6">
      <w:start w:val="1"/>
      <w:numFmt w:val="bullet"/>
      <w:lvlText w:val="○"/>
      <w:lvlJc w:val="left"/>
      <w:pPr>
        <w:ind w:left="5760" w:hanging="360"/>
      </w:pPr>
      <w:rPr>
        <w:u w:val="none"/>
      </w:rPr>
    </w:lvl>
    <w:lvl w:ilvl="8" w:tplc="46742976">
      <w:start w:val="1"/>
      <w:numFmt w:val="bullet"/>
      <w:lvlText w:val="■"/>
      <w:lvlJc w:val="left"/>
      <w:pPr>
        <w:ind w:left="6480" w:hanging="360"/>
      </w:pPr>
      <w:rPr>
        <w:u w:val="none"/>
      </w:rPr>
    </w:lvl>
  </w:abstractNum>
  <w:num w:numId="1" w16cid:durableId="849023961">
    <w:abstractNumId w:val="2"/>
  </w:num>
  <w:num w:numId="2" w16cid:durableId="628322132">
    <w:abstractNumId w:val="1"/>
  </w:num>
  <w:num w:numId="3" w16cid:durableId="1169056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4EE"/>
    <w:rsid w:val="00101046"/>
    <w:rsid w:val="001B21F5"/>
    <w:rsid w:val="00284D7C"/>
    <w:rsid w:val="003764EE"/>
    <w:rsid w:val="0042267E"/>
    <w:rsid w:val="00567C15"/>
    <w:rsid w:val="00A760AE"/>
    <w:rsid w:val="00B177B0"/>
    <w:rsid w:val="00BA26F2"/>
    <w:rsid w:val="00C957C3"/>
    <w:rsid w:val="00D42D7B"/>
    <w:rsid w:val="00E01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9C9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1F5"/>
    <w:pPr>
      <w:spacing w:before="120" w:after="120" w:line="360" w:lineRule="auto"/>
      <w:jc w:val="both"/>
    </w:pPr>
    <w:rPr>
      <w:rFonts w:ascii="Times New Roman" w:hAnsi="Times New Roman"/>
      <w:sz w:val="24"/>
    </w:rPr>
  </w:style>
  <w:style w:type="paragraph" w:styleId="Heading1">
    <w:name w:val="heading 1"/>
    <w:basedOn w:val="Normal1"/>
    <w:next w:val="Normal1"/>
    <w:rsid w:val="00EC7B89"/>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1"/>
    <w:next w:val="Normal1"/>
    <w:rsid w:val="00BA26F2"/>
    <w:pPr>
      <w:keepNext/>
      <w:keepLines/>
      <w:spacing w:before="480" w:after="240" w:line="36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style>
  <w:style w:type="table" w:customStyle="1" w:styleId="TableNormal1">
    <w:name w:val="Table Normal1"/>
    <w:tblPr>
      <w:tblCellMar>
        <w:top w:w="0" w:type="dxa"/>
        <w:left w:w="0" w:type="dxa"/>
        <w:bottom w:w="0" w:type="dxa"/>
        <w:right w:w="0" w:type="dxa"/>
      </w:tblCellMar>
    </w:tblPr>
  </w:style>
  <w:style w:type="paragraph" w:customStyle="1" w:styleId="Normal1">
    <w:name w:val="Normal1"/>
  </w:style>
  <w:style w:type="table" w:customStyle="1" w:styleId="TableNormal10">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Header">
    <w:name w:val="header"/>
    <w:basedOn w:val="Normal"/>
    <w:link w:val="HeaderChar"/>
    <w:uiPriority w:val="99"/>
    <w:unhideWhenUsed/>
    <w:rsid w:val="00F2024C"/>
    <w:pPr>
      <w:tabs>
        <w:tab w:val="center" w:pos="4680"/>
        <w:tab w:val="right" w:pos="9360"/>
      </w:tabs>
      <w:spacing w:line="240" w:lineRule="auto"/>
    </w:pPr>
  </w:style>
  <w:style w:type="character" w:customStyle="1" w:styleId="HeaderChar">
    <w:name w:val="Header Char"/>
    <w:basedOn w:val="DefaultParagraphFont"/>
    <w:link w:val="Header"/>
    <w:uiPriority w:val="99"/>
    <w:rsid w:val="00F2024C"/>
  </w:style>
  <w:style w:type="paragraph" w:styleId="Footer">
    <w:name w:val="footer"/>
    <w:basedOn w:val="Normal"/>
    <w:link w:val="FooterChar"/>
    <w:uiPriority w:val="99"/>
    <w:unhideWhenUsed/>
    <w:rsid w:val="00F2024C"/>
    <w:pPr>
      <w:tabs>
        <w:tab w:val="center" w:pos="4680"/>
        <w:tab w:val="right" w:pos="9360"/>
      </w:tabs>
      <w:spacing w:line="240" w:lineRule="auto"/>
    </w:pPr>
  </w:style>
  <w:style w:type="character" w:customStyle="1" w:styleId="FooterChar">
    <w:name w:val="Footer Char"/>
    <w:basedOn w:val="DefaultParagraphFont"/>
    <w:link w:val="Footer"/>
    <w:uiPriority w:val="99"/>
    <w:rsid w:val="00F2024C"/>
  </w:style>
  <w:style w:type="paragraph" w:styleId="TOCHeading">
    <w:name w:val="TOC Heading"/>
    <w:basedOn w:val="Heading1"/>
    <w:next w:val="Normal"/>
    <w:uiPriority w:val="39"/>
    <w:unhideWhenUsed/>
    <w:qFormat/>
    <w:rsid w:val="00D0530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0530F"/>
    <w:pPr>
      <w:spacing w:after="100"/>
    </w:pPr>
  </w:style>
  <w:style w:type="character" w:styleId="Hyperlink">
    <w:name w:val="Hyperlink"/>
    <w:basedOn w:val="DefaultParagraphFont"/>
    <w:uiPriority w:val="99"/>
    <w:unhideWhenUsed/>
    <w:rsid w:val="00D0530F"/>
    <w:rPr>
      <w:color w:val="0000FF" w:themeColor="hyperlink"/>
      <w:u w:val="single"/>
    </w:rPr>
  </w:style>
  <w:style w:type="paragraph" w:styleId="Subtitle">
    <w:name w:val="Subtitle"/>
    <w:basedOn w:val="Normal"/>
    <w:next w:val="Normal"/>
    <w:pPr>
      <w:keepNext/>
      <w:keepLines/>
      <w:pBdr>
        <w:top w:val="nil"/>
        <w:left w:val="nil"/>
        <w:bottom w:val="nil"/>
        <w:right w:val="nil"/>
        <w:between w:val="nil"/>
      </w:pBdr>
      <w:spacing w:before="0" w:after="320" w:line="276" w:lineRule="auto"/>
      <w:jc w:val="left"/>
    </w:pPr>
    <w:rPr>
      <w:rFonts w:ascii="Arial" w:hAnsi="Arial"/>
      <w:color w:val="666666"/>
      <w:sz w:val="30"/>
      <w:szCs w:val="30"/>
    </w:rPr>
  </w:style>
  <w:style w:type="paragraph" w:styleId="TOC2">
    <w:name w:val="toc 2"/>
    <w:basedOn w:val="Normal"/>
    <w:next w:val="Normal"/>
    <w:autoRedefine/>
    <w:uiPriority w:val="39"/>
    <w:unhideWhenUsed/>
    <w:rsid w:val="00BA26F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nrl.northumbria.ac.uk/id/eprint/44696/1/Instagram%20made%20me%20buy%20it%20Revised%20copy.pdf" TargetMode="External"/><Relationship Id="rId26" Type="http://schemas.openxmlformats.org/officeDocument/2006/relationships/hyperlink" Target="https://onlinelibrary.wiley.com/doi/pdf/10.1111/glob.12353" TargetMode="External"/><Relationship Id="rId39" Type="http://schemas.openxmlformats.org/officeDocument/2006/relationships/theme" Target="theme/theme1.xml"/><Relationship Id="rId21" Type="http://schemas.openxmlformats.org/officeDocument/2006/relationships/hyperlink" Target="https://www2.hm.com/en_in/index.html"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1wqtxts1xzle7.cloudfront.net/90185943/ijtsrd23100-libre.pdf?1661336613=&amp;response-content-disposition=inline%3B+filename%3DDigital_Marketing_A_Review.pdf&amp;Expires=1692343147&amp;Signature=X~e3jnkq03ItkhO4Tz1ELY5DSqAz5vq5vHMPEjgdYgFMk0uCIAPcYBOva6diu-BQO7PFd6WQYMaRsCefVZHh4i5oISCCV6-0PacXO8~jUVxEdAP91r6Mh2OWkXfGDTaz7sreEaPts9CoiTuzzorDmM1QWN9GT1zJNcR~BFFjOlCyFFlZMvAJPIuR57QhHsyeXSawMZNm7rCHPvtB1qESre6jSqH6X0Wk2UFIKk2bCaHBtT1u0yPArFVri-7CkzEs5yGYRzAc2R3QLaz~KOz6i9HKJlnMQxAnbeoqrD8soYXO6p~GlexmRMPaKklflkuqN5rVqhADQ~HLT-FyznwzrA__&amp;Key-Pair-Id=APKAJLOHF5GGSLRBV4ZA" TargetMode="External"/><Relationship Id="rId25" Type="http://schemas.openxmlformats.org/officeDocument/2006/relationships/hyperlink" Target="https://www.researchgate.net/profile/Jonathan-Zhang-4/publication/360603543_Influencer_Marketing_Effectiveness/links/6312f9ff61e4553b955eb66d/Influencer-Marketing-Effectiveness.pdf"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seus.fi/bitstream/handle/10024/749610/Cao_Duy.pdf?sequence=2" TargetMode="External"/><Relationship Id="rId20" Type="http://schemas.openxmlformats.org/officeDocument/2006/relationships/hyperlink" Target="https://hmgroup.com/about-us/corporate-governance/annual-report/" TargetMode="External"/><Relationship Id="rId29" Type="http://schemas.openxmlformats.org/officeDocument/2006/relationships/hyperlink" Target="https://d1wqtxts1xzle7.cloudfront.net/67500990/Bai_viet_so_3_Q2_thuoc_ISI_-libre.pdf?1622713002=&amp;response-content-disposition=inline%3B+filename%3DEnhancing_Sustainability_in_the_Contempo.pdf&amp;Expires=1692344309&amp;Signature=aycIk~pWJzHVhHxFTiEPd3WvN6yNSwW6ZRe1XqE~VWgM9-c9OzrVC6vfHOExsNf2Wsv2Z0vjxNWzhMP77dYff7cwkpfyvRs9Bo2pjjto8dkFSUQu0~vUZJyDeyC94p-krBPLcladAUAMTaeU3wAtMog6wY3UiUgWQdPxcuu0aENh~DCvsqbCQ-pI0C3Vm3jfCXtD32k58DfvO~CAAf3Z6Xv4jE8qOMkm0TrWoyyhaY3hHEYZ1p2PSa3b-FJYSWe9lzvYlRaHjpVytSZkY0PqTYyRky-lUUNk617P9MGDtZ6MJVloQO77N3J3ZESKwcKqAVumroYBkrLxlKwxnf21Kg__&amp;Key-Pair-Id=APKAJLOHF5GGSLRBV4Z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131.193.209.39:8003/view_syllabi/static/view_syllabi/syllabus/MKTG%20469%20CRN%2016662%20Fregetto%20Spring%2014.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refpress.org/wp-content/uploads/2023/01/Olena-Bilovodska_REF.pdf" TargetMode="External"/><Relationship Id="rId23" Type="http://schemas.openxmlformats.org/officeDocument/2006/relationships/hyperlink" Targe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 TargetMode="External"/><Relationship Id="rId28" Type="http://schemas.openxmlformats.org/officeDocument/2006/relationships/hyperlink" Target="http://www.zbw.eu/econis-archiv/bitstream/11159/8409/1/1755431198_0.pdf" TargetMode="External"/><Relationship Id="rId36"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francis-press.com/uploads/papers/zRXxfyCTUTCMuPGXWJ61aMmIjjXtcwXB7vzsgEFc.pdf" TargetMode="External"/><Relationship Id="rId31" Type="http://schemas.openxmlformats.org/officeDocument/2006/relationships/hyperlink" Target="https://www.cascade.app/blog/the-ansoff-matrix-helps-organizations-gr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commons.usf.edu/cgi/viewcontent.cgi?article=1148&amp;context=globe" TargetMode="External"/><Relationship Id="rId22" Type="http://schemas.openxmlformats.org/officeDocument/2006/relationships/hyperlink" Target="https://doi.org/10.1162/desi_a_00600" TargetMode="External"/><Relationship Id="rId27" Type="http://schemas.openxmlformats.org/officeDocument/2006/relationships/hyperlink" Target="https://www.marketing91.com/product-life-cycle/" TargetMode="External"/><Relationship Id="rId30" Type="http://schemas.openxmlformats.org/officeDocument/2006/relationships/hyperlink" Target="https://www.statista.com/statistics/1008241/fast-fashion-market-value-forecast-worldwide/"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3khXIvpjDJwYfauaqha0Dit5CyQ==">CgMxLjAyCGguZ2pkZ3hzMgloLjMwajB6bGwyCWguMWZvYjl0ZTIOaC5iYzFhanloZzVqejAyCWguMmV0OTJwMDIOaC52MDdjdXp1dXpoc3kyDmgueGZkNHdwZjV1ZG41MghoLnR5amN3dDIJaC4zZHk2dmttMgloLjF0M2g1c2YyCWguNGQzNG9nODgAciExb0pZNE41YnpHMHJUMUt5QXJjVXliY3YtSmloVWphcWk=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3246</Words>
  <Characters>21656</Characters>
  <Application>Microsoft Office Word</Application>
  <DocSecurity>0</DocSecurity>
  <Lines>386</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2023-09-01T00:44:00Z</dcterms:created>
  <dcterms:modified xsi:type="dcterms:W3CDTF">2023-09-01T00:44:00Z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f2a671285c81fd3563f9c37682f6fc9558de2206cba9580cd9f89acfd74fcf3b</vt:lpwstr>
  </property>
  <property fmtid="{D5CDD505-2E9C-101B-9397-08002B2CF9AE}" pid="3" name="MSIP_Label_8a8eb34d-fba7-40f3-b856-61e3fd1d170f_Enabled">
    <vt:lpwstr>true</vt:lpwstr>
  </property>
  <property fmtid="{D5CDD505-2E9C-101B-9397-08002B2CF9AE}" pid="4" name="MSIP_Label_8a8eb34d-fba7-40f3-b856-61e3fd1d170f_SetDate">
    <vt:lpwstr>2023-09-01T00:44:58Z</vt:lpwstr>
  </property>
  <property fmtid="{D5CDD505-2E9C-101B-9397-08002B2CF9AE}" pid="5" name="MSIP_Label_8a8eb34d-fba7-40f3-b856-61e3fd1d170f_Method">
    <vt:lpwstr>Standard</vt:lpwstr>
  </property>
  <property fmtid="{D5CDD505-2E9C-101B-9397-08002B2CF9AE}" pid="6" name="MSIP_Label_8a8eb34d-fba7-40f3-b856-61e3fd1d170f_Name">
    <vt:lpwstr>Confidential</vt:lpwstr>
  </property>
  <property fmtid="{D5CDD505-2E9C-101B-9397-08002B2CF9AE}" pid="7" name="MSIP_Label_8a8eb34d-fba7-40f3-b856-61e3fd1d170f_SiteId">
    <vt:lpwstr>f89944b7-4a4e-4ea7-9156-3299f3411647</vt:lpwstr>
  </property>
  <property fmtid="{D5CDD505-2E9C-101B-9397-08002B2CF9AE}" pid="8" name="MSIP_Label_8a8eb34d-fba7-40f3-b856-61e3fd1d170f_ActionId">
    <vt:lpwstr>b91e26cf-fe28-496a-ab81-469fc28e73ce</vt:lpwstr>
  </property>
  <property fmtid="{D5CDD505-2E9C-101B-9397-08002B2CF9AE}" pid="9" name="MSIP_Label_8a8eb34d-fba7-40f3-b856-61e3fd1d170f_ContentBits">
    <vt:lpwstr>0</vt:lpwstr>
  </property>
</Properties>
</file>