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hAnsiTheme="majorHAnsi" w:cstheme="majorHAnsi"/>
        </w:rPr>
        <w:id w:val="-2139181914"/>
        <w:docPartObj>
          <w:docPartGallery w:val="Cover Pages"/>
          <w:docPartUnique/>
        </w:docPartObj>
      </w:sdtPr>
      <w:sdtEnd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5C066109" w14:textId="5CD3B122" w:rsidR="001169DC" w:rsidRPr="00C57B92" w:rsidRDefault="001169DC" w:rsidP="00C57B92">
          <w:pPr>
            <w:rPr>
              <w:rFonts w:asciiTheme="majorHAnsi" w:hAnsiTheme="majorHAnsi" w:cstheme="majorHAnsi"/>
            </w:rPr>
          </w:pPr>
          <w:r w:rsidRPr="00C57B92">
            <w:rPr>
              <w:rFonts w:asciiTheme="majorHAnsi" w:hAnsiTheme="majorHAnsi" w:cstheme="majorHAnsi"/>
              <w:noProof/>
              <w:lang w:eastAsia="en-GB"/>
            </w:rPr>
            <mc:AlternateContent>
              <mc:Choice Requires="wps">
                <w:drawing>
                  <wp:anchor distT="0" distB="0" distL="114300" distR="114300" simplePos="0" relativeHeight="251661312" behindDoc="1" locked="0" layoutInCell="1" allowOverlap="0" wp14:anchorId="7BC586CF" wp14:editId="63D1ACA8">
                    <wp:simplePos x="0" y="0"/>
                    <wp:positionH relativeFrom="page">
                      <wp:align>center</wp:align>
                    </wp:positionH>
                    <wp:positionV relativeFrom="page">
                      <wp:align>center</wp:align>
                    </wp:positionV>
                    <wp:extent cx="6858000" cy="9144000"/>
                    <wp:effectExtent l="0" t="0" r="0" b="0"/>
                    <wp:wrapNone/>
                    <wp:docPr id="5" name="Text Box 5"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1169DC" w14:paraId="4D3750FE" w14:textId="77777777">
                                  <w:trPr>
                                    <w:trHeight w:hRule="exact" w:val="9360"/>
                                  </w:trPr>
                                  <w:tc>
                                    <w:tcPr>
                                      <w:tcW w:w="9350" w:type="dxa"/>
                                    </w:tcPr>
                                    <w:p w14:paraId="6217FC4F" w14:textId="77777777" w:rsidR="001169DC" w:rsidRDefault="001169DC">
                                      <w:r>
                                        <w:rPr>
                                          <w:noProof/>
                                          <w:lang w:eastAsia="en-GB"/>
                                        </w:rPr>
                                        <w:drawing>
                                          <wp:inline distT="0" distB="0" distL="0" distR="0" wp14:anchorId="6A6828E8" wp14:editId="0FAC19FC">
                                            <wp:extent cx="6858000" cy="4525420"/>
                                            <wp:effectExtent l="0" t="0" r="0" b="8890"/>
                                            <wp:docPr id="6"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6">
                                                      <a:extLst>
                                                        <a:ext uri="{28A0092B-C50C-407E-A947-70E740481C1C}">
                                                          <a14:useLocalDpi xmlns:a14="http://schemas.microsoft.com/office/drawing/2010/main" val="0"/>
                                                        </a:ext>
                                                      </a:extLst>
                                                    </a:blip>
                                                    <a:stretch>
                                                      <a:fillRect/>
                                                    </a:stretch>
                                                  </pic:blipFill>
                                                  <pic:spPr bwMode="auto">
                                                    <a:xfrm>
                                                      <a:off x="0" y="0"/>
                                                      <a:ext cx="6858000" cy="4525420"/>
                                                    </a:xfrm>
                                                    <a:prstGeom prst="rect">
                                                      <a:avLst/>
                                                    </a:prstGeom>
                                                    <a:ln>
                                                      <a:noFill/>
                                                    </a:ln>
                                                    <a:extLst>
                                                      <a:ext uri="{53640926-AAD7-44D8-BBD7-CCE9431645EC}">
                                                        <a14:shadowObscured xmlns:a14="http://schemas.microsoft.com/office/drawing/2010/main"/>
                                                      </a:ext>
                                                    </a:extLst>
                                                  </pic:spPr>
                                                </pic:pic>
                                              </a:graphicData>
                                            </a:graphic>
                                          </wp:inline>
                                        </w:drawing>
                                      </w:r>
                                    </w:p>
                                  </w:tc>
                                </w:tr>
                                <w:tr w:rsidR="001169DC" w14:paraId="61ACC1A6" w14:textId="77777777">
                                  <w:trPr>
                                    <w:trHeight w:hRule="exact" w:val="4320"/>
                                  </w:trPr>
                                  <w:tc>
                                    <w:tcPr>
                                      <w:tcW w:w="9350" w:type="dxa"/>
                                      <w:shd w:val="clear" w:color="auto" w:fill="000000" w:themeFill="text2"/>
                                      <w:vAlign w:val="center"/>
                                    </w:tcPr>
                                    <w:p w14:paraId="5E2B087F" w14:textId="21D5B7BF" w:rsidR="001169DC" w:rsidRDefault="00576F8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8"/>
                                            <w:szCs w:val="48"/>
                                          </w:rPr>
                                          <w:alias w:val="Title"/>
                                          <w:tag w:val=""/>
                                          <w:id w:val="739824258"/>
                                          <w:placeholder>
                                            <w:docPart w:val="47E9F0AC9F164CBB89443FAB041579A0"/>
                                          </w:placeholder>
                                          <w:dataBinding w:prefixMappings="xmlns:ns0='http://purl.org/dc/elements/1.1/' xmlns:ns1='http://schemas.openxmlformats.org/package/2006/metadata/core-properties' " w:xpath="/ns1:coreProperties[1]/ns0:title[1]" w:storeItemID="{6C3C8BC8-F283-45AE-878A-BAB7291924A1}"/>
                                          <w:text/>
                                        </w:sdtPr>
                                        <w:sdtEndPr/>
                                        <w:sdtContent>
                                          <w:r w:rsidR="001169DC" w:rsidRPr="001169DC">
                                            <w:rPr>
                                              <w:rFonts w:asciiTheme="majorHAnsi" w:hAnsiTheme="majorHAnsi"/>
                                              <w:color w:val="FFFFFF" w:themeColor="background1"/>
                                              <w:sz w:val="48"/>
                                              <w:szCs w:val="48"/>
                                            </w:rPr>
                                            <w:t>Use of space: How have traditional interiors engaged with space and how can interior designers draw on modern technology t</w:t>
                                          </w:r>
                                          <w:r w:rsidR="001169DC">
                                            <w:rPr>
                                              <w:rFonts w:asciiTheme="majorHAnsi" w:hAnsiTheme="majorHAnsi"/>
                                              <w:color w:val="FFFFFF" w:themeColor="background1"/>
                                              <w:sz w:val="48"/>
                                              <w:szCs w:val="48"/>
                                            </w:rPr>
                                            <w:t>o</w:t>
                                          </w:r>
                                          <w:r w:rsidR="001169DC" w:rsidRPr="001169DC">
                                            <w:rPr>
                                              <w:rFonts w:asciiTheme="majorHAnsi" w:hAnsiTheme="majorHAnsi"/>
                                              <w:color w:val="FFFFFF" w:themeColor="background1"/>
                                              <w:sz w:val="48"/>
                                              <w:szCs w:val="48"/>
                                            </w:rPr>
                                            <w:t xml:space="preserve"> engage with contemporary spatial theories?</w:t>
                                          </w:r>
                                        </w:sdtContent>
                                      </w:sdt>
                                    </w:p>
                                    <w:p w14:paraId="33F1E361" w14:textId="30CE529C" w:rsidR="001169DC" w:rsidRDefault="00576F8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05145F3C69654A7B949C03C30721280A"/>
                                          </w:placeholder>
                                          <w:dataBinding w:prefixMappings="xmlns:ns0='http://purl.org/dc/elements/1.1/' xmlns:ns1='http://schemas.openxmlformats.org/package/2006/metadata/core-properties' " w:xpath="/ns1:coreProperties[1]/ns0:subject[1]" w:storeItemID="{6C3C8BC8-F283-45AE-878A-BAB7291924A1}"/>
                                          <w:text/>
                                        </w:sdtPr>
                                        <w:sdtEndPr/>
                                        <w:sdtContent>
                                          <w:r w:rsidR="001169DC">
                                            <w:rPr>
                                              <w:color w:val="FFFFFF" w:themeColor="background1"/>
                                              <w:sz w:val="32"/>
                                              <w:szCs w:val="32"/>
                                            </w:rPr>
                                            <w:t>Research practices</w:t>
                                          </w:r>
                                        </w:sdtContent>
                                      </w:sdt>
                                    </w:p>
                                  </w:tc>
                                </w:tr>
                                <w:tr w:rsidR="001169DC" w14:paraId="26DBE1D9" w14:textId="77777777">
                                  <w:trPr>
                                    <w:trHeight w:hRule="exact" w:val="720"/>
                                  </w:trPr>
                                  <w:tc>
                                    <w:tcPr>
                                      <w:tcW w:w="9350" w:type="dxa"/>
                                      <w:shd w:val="clear" w:color="auto" w:fill="4D4D4D"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1169DC" w14:paraId="25DE22BC" w14:textId="77777777">
                                        <w:trPr>
                                          <w:trHeight w:hRule="exact" w:val="720"/>
                                        </w:trPr>
                                        <w:tc>
                                          <w:tcPr>
                                            <w:tcW w:w="3590" w:type="dxa"/>
                                            <w:vAlign w:val="center"/>
                                          </w:tcPr>
                                          <w:p w14:paraId="3B8DED19" w14:textId="4B715C48" w:rsidR="001169DC" w:rsidRDefault="00576F80">
                                            <w:pPr>
                                              <w:pStyle w:val="NoSpacing"/>
                                              <w:ind w:left="720" w:right="144"/>
                                              <w:rPr>
                                                <w:color w:val="FFFFFF" w:themeColor="background1"/>
                                              </w:rPr>
                                            </w:pPr>
                                            <w:sdt>
                                              <w:sdtPr>
                                                <w:rPr>
                                                  <w:color w:val="FFFFFF" w:themeColor="background1"/>
                                                </w:rPr>
                                                <w:alias w:val="Author"/>
                                                <w:tag w:val=""/>
                                                <w:id w:val="942812742"/>
                                                <w:placeholder>
                                                  <w:docPart w:val="2248E7F9D08E46C1A8F9F160200196A4"/>
                                                </w:placeholder>
                                                <w:dataBinding w:prefixMappings="xmlns:ns0='http://purl.org/dc/elements/1.1/' xmlns:ns1='http://schemas.openxmlformats.org/package/2006/metadata/core-properties' " w:xpath="/ns1:coreProperties[1]/ns0:creator[1]" w:storeItemID="{6C3C8BC8-F283-45AE-878A-BAB7291924A1}"/>
                                                <w:text/>
                                              </w:sdtPr>
                                              <w:sdtEndPr/>
                                              <w:sdtContent>
                                                <w:r w:rsidR="001169DC">
                                                  <w:rPr>
                                                    <w:color w:val="FFFFFF" w:themeColor="background1"/>
                                                  </w:rPr>
                                                  <w:t>Chloe Da Costa</w:t>
                                                </w:r>
                                              </w:sdtContent>
                                            </w:sdt>
                                          </w:p>
                                        </w:tc>
                                        <w:tc>
                                          <w:tcPr>
                                            <w:tcW w:w="3591" w:type="dxa"/>
                                            <w:vAlign w:val="center"/>
                                          </w:tcPr>
                                          <w:sdt>
                                            <w:sdtPr>
                                              <w:rPr>
                                                <w:color w:val="FFFFFF" w:themeColor="background1"/>
                                              </w:rPr>
                                              <w:alias w:val="Date"/>
                                              <w:tag w:val=""/>
                                              <w:id w:val="748164578"/>
                                              <w:placeholder>
                                                <w:docPart w:val="553434A4012E4873888DCFF0ECCA8E5B"/>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4ECDB238" w14:textId="583FC782" w:rsidR="001169DC" w:rsidRDefault="001169DC">
                                                <w:pPr>
                                                  <w:pStyle w:val="NoSpacing"/>
                                                  <w:ind w:left="144" w:right="144"/>
                                                  <w:jc w:val="center"/>
                                                  <w:rPr>
                                                    <w:color w:val="FFFFFF" w:themeColor="background1"/>
                                                  </w:rPr>
                                                </w:pPr>
                                                <w:r>
                                                  <w:rPr>
                                                    <w:color w:val="FFFFFF" w:themeColor="background1"/>
                                                  </w:rPr>
                                                  <w:t>P150098</w:t>
                                                </w:r>
                                              </w:p>
                                            </w:sdtContent>
                                          </w:sdt>
                                        </w:tc>
                                        <w:sdt>
                                          <w:sdtPr>
                                            <w:rPr>
                                              <w:color w:val="FFFFFF" w:themeColor="background1"/>
                                            </w:rPr>
                                            <w:alias w:val="Course title"/>
                                            <w:tag w:val=""/>
                                            <w:id w:val="-15923909"/>
                                            <w:placeholder>
                                              <w:docPart w:val="CC98978710F847D8B10D711F5C33928C"/>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43AFBE4" w14:textId="38EB6664" w:rsidR="001169DC" w:rsidRDefault="00492834">
                                                <w:pPr>
                                                  <w:pStyle w:val="NoSpacing"/>
                                                  <w:ind w:left="144" w:right="720"/>
                                                  <w:jc w:val="right"/>
                                                  <w:rPr>
                                                    <w:color w:val="FFFFFF" w:themeColor="background1"/>
                                                  </w:rPr>
                                                </w:pPr>
                                                <w:r>
                                                  <w:rPr>
                                                    <w:color w:val="FFFFFF" w:themeColor="background1"/>
                                                  </w:rPr>
                                                  <w:t>Surface Pattern Design</w:t>
                                                </w:r>
                                              </w:p>
                                            </w:tc>
                                          </w:sdtContent>
                                        </w:sdt>
                                      </w:tr>
                                    </w:tbl>
                                    <w:p w14:paraId="55E75605" w14:textId="77777777" w:rsidR="001169DC" w:rsidRDefault="001169DC"/>
                                  </w:tc>
                                </w:tr>
                              </w:tbl>
                              <w:p w14:paraId="5C74081D" w14:textId="77777777" w:rsidR="001169DC" w:rsidRDefault="001169DC"/>
                              <w:p w14:paraId="586D8C9F" w14:textId="77777777" w:rsidR="001169DC" w:rsidRDefault="001169D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BC586CF" id="_x0000_t202" coordsize="21600,21600" o:spt="202" path="m,l,21600r21600,l21600,xe">
                    <v:stroke joinstyle="miter"/>
                    <v:path gradientshapeok="t" o:connecttype="rect"/>
                  </v:shapetype>
                  <v:shape id="Text Box 5" o:spid="_x0000_s1026" type="#_x0000_t202" alt="Cover page layout" style="position:absolute;margin-left:0;margin-top:0;width:540pt;height:10in;z-index:-251655168;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CP6g4E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1169DC" w14:paraId="4D3750FE" w14:textId="77777777">
                            <w:trPr>
                              <w:trHeight w:hRule="exact" w:val="9360"/>
                            </w:trPr>
                            <w:tc>
                              <w:tcPr>
                                <w:tcW w:w="9350" w:type="dxa"/>
                              </w:tcPr>
                              <w:p w14:paraId="6217FC4F" w14:textId="77777777" w:rsidR="001169DC" w:rsidRDefault="001169DC">
                                <w:r>
                                  <w:rPr>
                                    <w:noProof/>
                                    <w:lang w:eastAsia="en-GB"/>
                                  </w:rPr>
                                  <w:drawing>
                                    <wp:inline distT="0" distB="0" distL="0" distR="0" wp14:anchorId="6A6828E8" wp14:editId="0FAC19FC">
                                      <wp:extent cx="6858000" cy="4525420"/>
                                      <wp:effectExtent l="0" t="0" r="0" b="8890"/>
                                      <wp:docPr id="6"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6">
                                                <a:extLst>
                                                  <a:ext uri="{28A0092B-C50C-407E-A947-70E740481C1C}">
                                                    <a14:useLocalDpi xmlns:a14="http://schemas.microsoft.com/office/drawing/2010/main" val="0"/>
                                                  </a:ext>
                                                </a:extLst>
                                              </a:blip>
                                              <a:stretch>
                                                <a:fillRect/>
                                              </a:stretch>
                                            </pic:blipFill>
                                            <pic:spPr bwMode="auto">
                                              <a:xfrm>
                                                <a:off x="0" y="0"/>
                                                <a:ext cx="6858000" cy="4525420"/>
                                              </a:xfrm>
                                              <a:prstGeom prst="rect">
                                                <a:avLst/>
                                              </a:prstGeom>
                                              <a:ln>
                                                <a:noFill/>
                                              </a:ln>
                                              <a:extLst>
                                                <a:ext uri="{53640926-AAD7-44D8-BBD7-CCE9431645EC}">
                                                  <a14:shadowObscured xmlns:a14="http://schemas.microsoft.com/office/drawing/2010/main"/>
                                                </a:ext>
                                              </a:extLst>
                                            </pic:spPr>
                                          </pic:pic>
                                        </a:graphicData>
                                      </a:graphic>
                                    </wp:inline>
                                  </w:drawing>
                                </w:r>
                              </w:p>
                            </w:tc>
                          </w:tr>
                          <w:tr w:rsidR="001169DC" w14:paraId="61ACC1A6" w14:textId="77777777">
                            <w:trPr>
                              <w:trHeight w:hRule="exact" w:val="4320"/>
                            </w:trPr>
                            <w:tc>
                              <w:tcPr>
                                <w:tcW w:w="9350" w:type="dxa"/>
                                <w:shd w:val="clear" w:color="auto" w:fill="000000" w:themeFill="text2"/>
                                <w:vAlign w:val="center"/>
                              </w:tcPr>
                              <w:p w14:paraId="5E2B087F" w14:textId="21D5B7BF" w:rsidR="001169DC" w:rsidRDefault="00576F8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8"/>
                                      <w:szCs w:val="48"/>
                                    </w:rPr>
                                    <w:alias w:val="Title"/>
                                    <w:tag w:val=""/>
                                    <w:id w:val="739824258"/>
                                    <w:placeholder>
                                      <w:docPart w:val="47E9F0AC9F164CBB89443FAB041579A0"/>
                                    </w:placeholder>
                                    <w:dataBinding w:prefixMappings="xmlns:ns0='http://purl.org/dc/elements/1.1/' xmlns:ns1='http://schemas.openxmlformats.org/package/2006/metadata/core-properties' " w:xpath="/ns1:coreProperties[1]/ns0:title[1]" w:storeItemID="{6C3C8BC8-F283-45AE-878A-BAB7291924A1}"/>
                                    <w:text/>
                                  </w:sdtPr>
                                  <w:sdtEndPr/>
                                  <w:sdtContent>
                                    <w:r w:rsidR="001169DC" w:rsidRPr="001169DC">
                                      <w:rPr>
                                        <w:rFonts w:asciiTheme="majorHAnsi" w:hAnsiTheme="majorHAnsi"/>
                                        <w:color w:val="FFFFFF" w:themeColor="background1"/>
                                        <w:sz w:val="48"/>
                                        <w:szCs w:val="48"/>
                                      </w:rPr>
                                      <w:t>Use of space: How have traditional interiors engaged with space and how can interior designers draw on modern technology t</w:t>
                                    </w:r>
                                    <w:r w:rsidR="001169DC">
                                      <w:rPr>
                                        <w:rFonts w:asciiTheme="majorHAnsi" w:hAnsiTheme="majorHAnsi"/>
                                        <w:color w:val="FFFFFF" w:themeColor="background1"/>
                                        <w:sz w:val="48"/>
                                        <w:szCs w:val="48"/>
                                      </w:rPr>
                                      <w:t>o</w:t>
                                    </w:r>
                                    <w:r w:rsidR="001169DC" w:rsidRPr="001169DC">
                                      <w:rPr>
                                        <w:rFonts w:asciiTheme="majorHAnsi" w:hAnsiTheme="majorHAnsi"/>
                                        <w:color w:val="FFFFFF" w:themeColor="background1"/>
                                        <w:sz w:val="48"/>
                                        <w:szCs w:val="48"/>
                                      </w:rPr>
                                      <w:t xml:space="preserve"> engage with contemporary spatial theories?</w:t>
                                    </w:r>
                                  </w:sdtContent>
                                </w:sdt>
                              </w:p>
                              <w:p w14:paraId="33F1E361" w14:textId="30CE529C" w:rsidR="001169DC" w:rsidRDefault="00576F8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05145F3C69654A7B949C03C30721280A"/>
                                    </w:placeholder>
                                    <w:dataBinding w:prefixMappings="xmlns:ns0='http://purl.org/dc/elements/1.1/' xmlns:ns1='http://schemas.openxmlformats.org/package/2006/metadata/core-properties' " w:xpath="/ns1:coreProperties[1]/ns0:subject[1]" w:storeItemID="{6C3C8BC8-F283-45AE-878A-BAB7291924A1}"/>
                                    <w:text/>
                                  </w:sdtPr>
                                  <w:sdtEndPr/>
                                  <w:sdtContent>
                                    <w:r w:rsidR="001169DC">
                                      <w:rPr>
                                        <w:color w:val="FFFFFF" w:themeColor="background1"/>
                                        <w:sz w:val="32"/>
                                        <w:szCs w:val="32"/>
                                      </w:rPr>
                                      <w:t>Research practices</w:t>
                                    </w:r>
                                  </w:sdtContent>
                                </w:sdt>
                              </w:p>
                            </w:tc>
                          </w:tr>
                          <w:tr w:rsidR="001169DC" w14:paraId="26DBE1D9" w14:textId="77777777">
                            <w:trPr>
                              <w:trHeight w:hRule="exact" w:val="720"/>
                            </w:trPr>
                            <w:tc>
                              <w:tcPr>
                                <w:tcW w:w="9350" w:type="dxa"/>
                                <w:shd w:val="clear" w:color="auto" w:fill="4D4D4D"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1169DC" w14:paraId="25DE22BC" w14:textId="77777777">
                                  <w:trPr>
                                    <w:trHeight w:hRule="exact" w:val="720"/>
                                  </w:trPr>
                                  <w:tc>
                                    <w:tcPr>
                                      <w:tcW w:w="3590" w:type="dxa"/>
                                      <w:vAlign w:val="center"/>
                                    </w:tcPr>
                                    <w:p w14:paraId="3B8DED19" w14:textId="4B715C48" w:rsidR="001169DC" w:rsidRDefault="00576F80">
                                      <w:pPr>
                                        <w:pStyle w:val="NoSpacing"/>
                                        <w:ind w:left="720" w:right="144"/>
                                        <w:rPr>
                                          <w:color w:val="FFFFFF" w:themeColor="background1"/>
                                        </w:rPr>
                                      </w:pPr>
                                      <w:sdt>
                                        <w:sdtPr>
                                          <w:rPr>
                                            <w:color w:val="FFFFFF" w:themeColor="background1"/>
                                          </w:rPr>
                                          <w:alias w:val="Author"/>
                                          <w:tag w:val=""/>
                                          <w:id w:val="942812742"/>
                                          <w:placeholder>
                                            <w:docPart w:val="2248E7F9D08E46C1A8F9F160200196A4"/>
                                          </w:placeholder>
                                          <w:dataBinding w:prefixMappings="xmlns:ns0='http://purl.org/dc/elements/1.1/' xmlns:ns1='http://schemas.openxmlformats.org/package/2006/metadata/core-properties' " w:xpath="/ns1:coreProperties[1]/ns0:creator[1]" w:storeItemID="{6C3C8BC8-F283-45AE-878A-BAB7291924A1}"/>
                                          <w:text/>
                                        </w:sdtPr>
                                        <w:sdtEndPr/>
                                        <w:sdtContent>
                                          <w:r w:rsidR="001169DC">
                                            <w:rPr>
                                              <w:color w:val="FFFFFF" w:themeColor="background1"/>
                                            </w:rPr>
                                            <w:t>Chloe Da Costa</w:t>
                                          </w:r>
                                        </w:sdtContent>
                                      </w:sdt>
                                    </w:p>
                                  </w:tc>
                                  <w:tc>
                                    <w:tcPr>
                                      <w:tcW w:w="3591" w:type="dxa"/>
                                      <w:vAlign w:val="center"/>
                                    </w:tcPr>
                                    <w:sdt>
                                      <w:sdtPr>
                                        <w:rPr>
                                          <w:color w:val="FFFFFF" w:themeColor="background1"/>
                                        </w:rPr>
                                        <w:alias w:val="Date"/>
                                        <w:tag w:val=""/>
                                        <w:id w:val="748164578"/>
                                        <w:placeholder>
                                          <w:docPart w:val="553434A4012E4873888DCFF0ECCA8E5B"/>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4ECDB238" w14:textId="583FC782" w:rsidR="001169DC" w:rsidRDefault="001169DC">
                                          <w:pPr>
                                            <w:pStyle w:val="NoSpacing"/>
                                            <w:ind w:left="144" w:right="144"/>
                                            <w:jc w:val="center"/>
                                            <w:rPr>
                                              <w:color w:val="FFFFFF" w:themeColor="background1"/>
                                            </w:rPr>
                                          </w:pPr>
                                          <w:r>
                                            <w:rPr>
                                              <w:color w:val="FFFFFF" w:themeColor="background1"/>
                                            </w:rPr>
                                            <w:t>P150098</w:t>
                                          </w:r>
                                        </w:p>
                                      </w:sdtContent>
                                    </w:sdt>
                                  </w:tc>
                                  <w:sdt>
                                    <w:sdtPr>
                                      <w:rPr>
                                        <w:color w:val="FFFFFF" w:themeColor="background1"/>
                                      </w:rPr>
                                      <w:alias w:val="Course title"/>
                                      <w:tag w:val=""/>
                                      <w:id w:val="-15923909"/>
                                      <w:placeholder>
                                        <w:docPart w:val="CC98978710F847D8B10D711F5C33928C"/>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43AFBE4" w14:textId="38EB6664" w:rsidR="001169DC" w:rsidRDefault="00492834">
                                          <w:pPr>
                                            <w:pStyle w:val="NoSpacing"/>
                                            <w:ind w:left="144" w:right="720"/>
                                            <w:jc w:val="right"/>
                                            <w:rPr>
                                              <w:color w:val="FFFFFF" w:themeColor="background1"/>
                                            </w:rPr>
                                          </w:pPr>
                                          <w:r>
                                            <w:rPr>
                                              <w:color w:val="FFFFFF" w:themeColor="background1"/>
                                            </w:rPr>
                                            <w:t>Surface Pattern Design</w:t>
                                          </w:r>
                                        </w:p>
                                      </w:tc>
                                    </w:sdtContent>
                                  </w:sdt>
                                </w:tr>
                              </w:tbl>
                              <w:p w14:paraId="55E75605" w14:textId="77777777" w:rsidR="001169DC" w:rsidRDefault="001169DC"/>
                            </w:tc>
                          </w:tr>
                        </w:tbl>
                        <w:p w14:paraId="5C74081D" w14:textId="77777777" w:rsidR="001169DC" w:rsidRDefault="001169DC"/>
                        <w:p w14:paraId="586D8C9F" w14:textId="77777777" w:rsidR="001169DC" w:rsidRDefault="001169DC"/>
                      </w:txbxContent>
                    </v:textbox>
                    <w10:wrap anchorx="page" anchory="page"/>
                  </v:shape>
                </w:pict>
              </mc:Fallback>
            </mc:AlternateContent>
          </w:r>
        </w:p>
        <w:p w14:paraId="4F364B15" w14:textId="77777777" w:rsidR="002F75B4" w:rsidRPr="00C57B92" w:rsidRDefault="001169D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7B9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787D423A" w14:textId="56F09790" w:rsidR="004B3765" w:rsidRPr="00C57B92" w:rsidRDefault="002F75B4"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7B92">
        <w:rPr>
          <w:rFonts w:asciiTheme="majorHAnsi" w:hAnsiTheme="majorHAnsi" w:cstheme="majorHAnsi"/>
          <w:noProof/>
          <w:lang w:eastAsia="en-GB"/>
        </w:rPr>
        <w:lastRenderedPageBreak/>
        <w:drawing>
          <wp:anchor distT="0" distB="0" distL="114300" distR="114300" simplePos="0" relativeHeight="251662336" behindDoc="1" locked="0" layoutInCell="1" allowOverlap="1" wp14:anchorId="327B964D" wp14:editId="46B34332">
            <wp:simplePos x="0" y="0"/>
            <wp:positionH relativeFrom="column">
              <wp:posOffset>-249382</wp:posOffset>
            </wp:positionH>
            <wp:positionV relativeFrom="paragraph">
              <wp:posOffset>289</wp:posOffset>
            </wp:positionV>
            <wp:extent cx="6976533" cy="3069648"/>
            <wp:effectExtent l="0" t="0" r="0" b="0"/>
            <wp:wrapTight wrapText="bothSides">
              <wp:wrapPolygon edited="0">
                <wp:start x="0" y="0"/>
                <wp:lineTo x="0" y="21448"/>
                <wp:lineTo x="21529" y="21448"/>
                <wp:lineTo x="2152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ndmap for research practices.jpg"/>
                    <pic:cNvPicPr/>
                  </pic:nvPicPr>
                  <pic:blipFill rotWithShape="1">
                    <a:blip r:embed="rId7">
                      <a:extLst>
                        <a:ext uri="{28A0092B-C50C-407E-A947-70E740481C1C}">
                          <a14:useLocalDpi xmlns:a14="http://schemas.microsoft.com/office/drawing/2010/main" val="0"/>
                        </a:ext>
                      </a:extLst>
                    </a:blip>
                    <a:srcRect b="33308"/>
                    <a:stretch/>
                  </pic:blipFill>
                  <pic:spPr bwMode="auto">
                    <a:xfrm>
                      <a:off x="0" y="0"/>
                      <a:ext cx="6976533" cy="30696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2FA1FE" w14:textId="4C8BE43C" w:rsidR="00E0733B" w:rsidRPr="00C57B92" w:rsidRDefault="00016AC9" w:rsidP="00C57B92">
      <w:pPr>
        <w:rPr>
          <w:rFonts w:asciiTheme="majorHAnsi" w:hAnsiTheme="majorHAnsi" w:cstheme="majorHAnsi"/>
          <w:shd w:val="clear" w:color="auto" w:fill="FFFFFF"/>
        </w:rPr>
      </w:pPr>
      <w:r w:rsidRPr="00C57B92">
        <w:rPr>
          <w:rFonts w:asciiTheme="majorHAnsi" w:hAnsiTheme="majorHAnsi" w:cstheme="majorHAnsi"/>
          <w:shd w:val="clear" w:color="auto" w:fill="FFFFFF"/>
        </w:rPr>
        <w:t xml:space="preserve"> The definition of art is seen as widespread, subjective and controversial. An agreement between artists and historians does not exist, which is why there are so many definitions of art. </w:t>
      </w:r>
      <w:r w:rsidR="00E0733B" w:rsidRPr="00C57B92">
        <w:rPr>
          <w:rFonts w:asciiTheme="majorHAnsi" w:hAnsiTheme="majorHAnsi" w:cstheme="majorHAnsi"/>
          <w:shd w:val="clear" w:color="auto" w:fill="FFFFFF"/>
        </w:rPr>
        <w:t xml:space="preserve">The concept of art continues to stimulate controversy </w:t>
      </w:r>
      <w:sdt>
        <w:sdtPr>
          <w:rPr>
            <w:rFonts w:asciiTheme="majorHAnsi" w:hAnsiTheme="majorHAnsi" w:cstheme="majorHAnsi"/>
            <w:shd w:val="clear" w:color="auto" w:fill="FFFFFF"/>
          </w:rPr>
          <w:id w:val="1383292872"/>
          <w:citation/>
        </w:sdtPr>
        <w:sdtEndPr/>
        <w:sdtContent>
          <w:r w:rsidR="00E0733B" w:rsidRPr="00C57B92">
            <w:rPr>
              <w:rFonts w:asciiTheme="majorHAnsi" w:hAnsiTheme="majorHAnsi" w:cstheme="majorHAnsi"/>
              <w:shd w:val="clear" w:color="auto" w:fill="FFFFFF"/>
            </w:rPr>
            <w:fldChar w:fldCharType="begin"/>
          </w:r>
          <w:r w:rsidR="00E0733B" w:rsidRPr="00C57B92">
            <w:rPr>
              <w:rFonts w:asciiTheme="majorHAnsi" w:hAnsiTheme="majorHAnsi" w:cstheme="majorHAnsi"/>
              <w:shd w:val="clear" w:color="auto" w:fill="FFFFFF"/>
            </w:rPr>
            <w:instrText xml:space="preserve"> CITATION Mar10 \l 2057 </w:instrText>
          </w:r>
          <w:r w:rsidR="00E0733B" w:rsidRPr="00C57B92">
            <w:rPr>
              <w:rFonts w:asciiTheme="majorHAnsi" w:hAnsiTheme="majorHAnsi" w:cstheme="majorHAnsi"/>
              <w:shd w:val="clear" w:color="auto" w:fill="FFFFFF"/>
            </w:rPr>
            <w:fldChar w:fldCharType="separate"/>
          </w:r>
          <w:r w:rsidR="00E0733B" w:rsidRPr="00C57B92">
            <w:rPr>
              <w:rFonts w:asciiTheme="majorHAnsi" w:hAnsiTheme="majorHAnsi" w:cstheme="majorHAnsi"/>
              <w:noProof/>
              <w:shd w:val="clear" w:color="auto" w:fill="FFFFFF"/>
            </w:rPr>
            <w:t>(Maraviglia, 2010)</w:t>
          </w:r>
          <w:r w:rsidR="00E0733B" w:rsidRPr="00C57B92">
            <w:rPr>
              <w:rFonts w:asciiTheme="majorHAnsi" w:hAnsiTheme="majorHAnsi" w:cstheme="majorHAnsi"/>
              <w:shd w:val="clear" w:color="auto" w:fill="FFFFFF"/>
            </w:rPr>
            <w:fldChar w:fldCharType="end"/>
          </w:r>
        </w:sdtContent>
      </w:sdt>
      <w:r w:rsidR="00E0733B" w:rsidRPr="00C57B92">
        <w:rPr>
          <w:rFonts w:asciiTheme="majorHAnsi" w:hAnsiTheme="majorHAnsi" w:cstheme="majorHAnsi"/>
          <w:shd w:val="clear" w:color="auto" w:fill="FFFFFF"/>
        </w:rPr>
        <w:t xml:space="preserve">. </w:t>
      </w:r>
      <w:r w:rsidR="00FE768B" w:rsidRPr="00C57B92">
        <w:rPr>
          <w:rFonts w:asciiTheme="majorHAnsi" w:hAnsiTheme="majorHAnsi" w:cstheme="majorHAnsi"/>
          <w:shd w:val="clear" w:color="auto" w:fill="FFFFFF"/>
        </w:rPr>
        <w:t xml:space="preserve">With changes to the definition of art over the years, the range of art history has grown and developed to allow audiences to categorize these changes in the field. </w:t>
      </w:r>
    </w:p>
    <w:p w14:paraId="549A81DD" w14:textId="3F9AC15B" w:rsidR="00C1349A" w:rsidRPr="00C57B92" w:rsidRDefault="00B72262" w:rsidP="00C57B92">
      <w:pPr>
        <w:rPr>
          <w:rFonts w:asciiTheme="majorHAnsi" w:hAnsiTheme="majorHAnsi" w:cstheme="majorHAnsi"/>
          <w:shd w:val="clear" w:color="auto" w:fill="FFFFFF"/>
        </w:rPr>
      </w:pPr>
      <w:r w:rsidRPr="00C57B92">
        <w:rPr>
          <w:rFonts w:asciiTheme="majorHAnsi" w:hAnsiTheme="majorHAnsi" w:cstheme="majorHAnsi"/>
          <w:shd w:val="clear" w:color="auto" w:fill="FFFFFF"/>
        </w:rPr>
        <w:t xml:space="preserve">The </w:t>
      </w:r>
      <w:r w:rsidR="00E0717D" w:rsidRPr="00C57B92">
        <w:rPr>
          <w:rFonts w:asciiTheme="majorHAnsi" w:hAnsiTheme="majorHAnsi" w:cstheme="majorHAnsi"/>
          <w:shd w:val="clear" w:color="auto" w:fill="FFFFFF"/>
        </w:rPr>
        <w:t>relationship</w:t>
      </w:r>
      <w:r w:rsidRPr="00C57B92">
        <w:rPr>
          <w:rFonts w:asciiTheme="majorHAnsi" w:hAnsiTheme="majorHAnsi" w:cstheme="majorHAnsi"/>
          <w:shd w:val="clear" w:color="auto" w:fill="FFFFFF"/>
        </w:rPr>
        <w:t xml:space="preserve"> between tradition</w:t>
      </w:r>
      <w:r w:rsidR="00E0717D" w:rsidRPr="00C57B92">
        <w:rPr>
          <w:rFonts w:asciiTheme="majorHAnsi" w:hAnsiTheme="majorHAnsi" w:cstheme="majorHAnsi"/>
          <w:shd w:val="clear" w:color="auto" w:fill="FFFFFF"/>
        </w:rPr>
        <w:t>al</w:t>
      </w:r>
      <w:r w:rsidRPr="00C57B92">
        <w:rPr>
          <w:rFonts w:asciiTheme="majorHAnsi" w:hAnsiTheme="majorHAnsi" w:cstheme="majorHAnsi"/>
          <w:shd w:val="clear" w:color="auto" w:fill="FFFFFF"/>
        </w:rPr>
        <w:t xml:space="preserve"> and digital design techniques </w:t>
      </w:r>
      <w:r w:rsidR="00E0717D" w:rsidRPr="00C57B92">
        <w:rPr>
          <w:rFonts w:asciiTheme="majorHAnsi" w:hAnsiTheme="majorHAnsi" w:cstheme="majorHAnsi"/>
          <w:shd w:val="clear" w:color="auto" w:fill="FFFFFF"/>
        </w:rPr>
        <w:t>are recognizable but how does this engage with interior designers and the idea of space and purpose? As years pass traditional art and digital technology have become deeper connected, enhancing human interaction.</w:t>
      </w:r>
      <w:r w:rsidR="002E791D" w:rsidRPr="00C57B92">
        <w:rPr>
          <w:rFonts w:asciiTheme="majorHAnsi" w:hAnsiTheme="majorHAnsi" w:cstheme="majorHAnsi"/>
          <w:shd w:val="clear" w:color="auto" w:fill="FFFFFF"/>
        </w:rPr>
        <w:t xml:space="preserve"> </w:t>
      </w:r>
      <w:r w:rsidR="00B57AC2" w:rsidRPr="00C57B92">
        <w:rPr>
          <w:rFonts w:asciiTheme="majorHAnsi" w:hAnsiTheme="majorHAnsi" w:cstheme="majorHAnsi"/>
          <w:shd w:val="clear" w:color="auto" w:fill="FFFFFF"/>
        </w:rPr>
        <w:t xml:space="preserve">Interior design </w:t>
      </w:r>
      <w:r w:rsidR="002E791D" w:rsidRPr="00C57B92">
        <w:rPr>
          <w:rFonts w:asciiTheme="majorHAnsi" w:hAnsiTheme="majorHAnsi" w:cstheme="majorHAnsi"/>
          <w:shd w:val="clear" w:color="auto" w:fill="FFFFFF"/>
        </w:rPr>
        <w:t xml:space="preserve">is </w:t>
      </w:r>
      <w:r w:rsidR="00B57AC2" w:rsidRPr="00C57B92">
        <w:rPr>
          <w:rFonts w:asciiTheme="majorHAnsi" w:hAnsiTheme="majorHAnsi" w:cstheme="majorHAnsi"/>
          <w:shd w:val="clear" w:color="auto" w:fill="FFFFFF"/>
        </w:rPr>
        <w:t xml:space="preserve">the system of shaping how interior spaces are viewed, through use of spatial volume alongside surface treatments </w:t>
      </w:r>
      <w:sdt>
        <w:sdt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07532658"/>
          <w:citation/>
        </w:sdtPr>
        <w:sdtEndPr/>
        <w:sdtContent>
          <w:r w:rsidR="00B57AC2" w:rsidRPr="00C57B9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B57AC2" w:rsidRPr="00C57B9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Mih \l 2057 </w:instrText>
          </w:r>
          <w:r w:rsidR="00B57AC2" w:rsidRPr="00C57B9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B57AC2" w:rsidRPr="00C57B92">
            <w:rPr>
              <w:rFonts w:asciiTheme="majorHAnsi" w:hAnsiTheme="majorHAnsi" w:cstheme="majorHAns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(Mihai, n.d.)</w:t>
          </w:r>
          <w:r w:rsidR="00B57AC2" w:rsidRPr="00C57B9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B57AC2" w:rsidRPr="00C57B9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57AC2" w:rsidRPr="00C57B92">
        <w:rPr>
          <w:rFonts w:asciiTheme="majorHAnsi" w:hAnsiTheme="majorHAnsi" w:cstheme="majorHAnsi"/>
          <w:shd w:val="clear" w:color="auto" w:fill="FFFFFF"/>
        </w:rPr>
        <w:t xml:space="preserve">It is documented that the interior design of your house can affect your emotions and perceptions, often the philological effect on the subconscious is forgotten. </w:t>
      </w:r>
      <w:r w:rsidR="004F0733" w:rsidRPr="00C57B92">
        <w:rPr>
          <w:rFonts w:asciiTheme="majorHAnsi" w:hAnsiTheme="majorHAnsi" w:cstheme="majorHAnsi"/>
          <w:shd w:val="clear" w:color="auto" w:fill="FFFFFF"/>
        </w:rPr>
        <w:t>Aesthetic</w:t>
      </w:r>
      <w:r w:rsidR="00C1349A" w:rsidRPr="00C57B92">
        <w:rPr>
          <w:rFonts w:asciiTheme="majorHAnsi" w:hAnsiTheme="majorHAnsi" w:cstheme="majorHAnsi"/>
          <w:shd w:val="clear" w:color="auto" w:fill="FFFFFF"/>
        </w:rPr>
        <w:t xml:space="preserve"> appearance </w:t>
      </w:r>
      <w:r w:rsidR="004F0733" w:rsidRPr="00C57B92">
        <w:rPr>
          <w:rFonts w:asciiTheme="majorHAnsi" w:hAnsiTheme="majorHAnsi" w:cstheme="majorHAnsi"/>
          <w:shd w:val="clear" w:color="auto" w:fill="FFFFFF"/>
        </w:rPr>
        <w:t xml:space="preserve">is not the only thing to be considered with interior </w:t>
      </w:r>
      <w:r w:rsidR="0091414A" w:rsidRPr="00C57B92">
        <w:rPr>
          <w:rFonts w:asciiTheme="majorHAnsi" w:hAnsiTheme="majorHAnsi" w:cstheme="majorHAnsi"/>
          <w:shd w:val="clear" w:color="auto" w:fill="FFFFFF"/>
        </w:rPr>
        <w:t>design</w:t>
      </w:r>
      <w:r w:rsidR="0091414A">
        <w:rPr>
          <w:rFonts w:asciiTheme="majorHAnsi" w:hAnsiTheme="majorHAnsi" w:cstheme="majorHAnsi"/>
          <w:shd w:val="clear" w:color="auto" w:fill="FFFFFF"/>
        </w:rPr>
        <w:t xml:space="preserve"> but</w:t>
      </w:r>
      <w:r w:rsidR="004F0733" w:rsidRPr="00C57B92">
        <w:rPr>
          <w:rFonts w:asciiTheme="majorHAnsi" w:hAnsiTheme="majorHAnsi" w:cstheme="majorHAnsi"/>
          <w:shd w:val="clear" w:color="auto" w:fill="FFFFFF"/>
        </w:rPr>
        <w:t xml:space="preserve"> designing </w:t>
      </w:r>
      <w:r w:rsidR="00E3058A" w:rsidRPr="00C57B92">
        <w:rPr>
          <w:rFonts w:asciiTheme="majorHAnsi" w:hAnsiTheme="majorHAnsi" w:cstheme="majorHAnsi"/>
          <w:shd w:val="clear" w:color="auto" w:fill="FFFFFF"/>
        </w:rPr>
        <w:t>must</w:t>
      </w:r>
      <w:r w:rsidR="004F0733" w:rsidRPr="00C57B92">
        <w:rPr>
          <w:rFonts w:asciiTheme="majorHAnsi" w:hAnsiTheme="majorHAnsi" w:cstheme="majorHAnsi"/>
          <w:shd w:val="clear" w:color="auto" w:fill="FFFFFF"/>
        </w:rPr>
        <w:t xml:space="preserve"> consider communication with the user and user experience: how spaces work and how individuals respond to that message </w:t>
      </w:r>
      <w:sdt>
        <w:sdtPr>
          <w:rPr>
            <w:rFonts w:asciiTheme="majorHAnsi" w:hAnsiTheme="majorHAnsi" w:cstheme="majorHAnsi"/>
            <w:shd w:val="clear" w:color="auto" w:fill="FFFFFF"/>
          </w:rPr>
          <w:id w:val="-1194839959"/>
          <w:citation/>
        </w:sdtPr>
        <w:sdtEndPr/>
        <w:sdtContent>
          <w:r w:rsidR="004F0733" w:rsidRPr="00C57B92">
            <w:rPr>
              <w:rFonts w:asciiTheme="majorHAnsi" w:hAnsiTheme="majorHAnsi" w:cstheme="majorHAnsi"/>
              <w:shd w:val="clear" w:color="auto" w:fill="FFFFFF"/>
            </w:rPr>
            <w:fldChar w:fldCharType="begin"/>
          </w:r>
          <w:r w:rsidR="004F0733" w:rsidRPr="00C57B92">
            <w:rPr>
              <w:rFonts w:asciiTheme="majorHAnsi" w:hAnsiTheme="majorHAnsi" w:cstheme="majorHAnsi"/>
              <w:shd w:val="clear" w:color="auto" w:fill="FFFFFF"/>
            </w:rPr>
            <w:instrText xml:space="preserve"> CITATION Pau07 \l 2057 </w:instrText>
          </w:r>
          <w:r w:rsidR="004F0733" w:rsidRPr="00C57B92">
            <w:rPr>
              <w:rFonts w:asciiTheme="majorHAnsi" w:hAnsiTheme="majorHAnsi" w:cstheme="majorHAnsi"/>
              <w:shd w:val="clear" w:color="auto" w:fill="FFFFFF"/>
            </w:rPr>
            <w:fldChar w:fldCharType="separate"/>
          </w:r>
          <w:r w:rsidR="004F0733" w:rsidRPr="00C57B92">
            <w:rPr>
              <w:rFonts w:asciiTheme="majorHAnsi" w:hAnsiTheme="majorHAnsi" w:cstheme="majorHAnsi"/>
              <w:noProof/>
              <w:shd w:val="clear" w:color="auto" w:fill="FFFFFF"/>
            </w:rPr>
            <w:t>(Bailey, 2007)</w:t>
          </w:r>
          <w:r w:rsidR="004F0733" w:rsidRPr="00C57B92">
            <w:rPr>
              <w:rFonts w:asciiTheme="majorHAnsi" w:hAnsiTheme="majorHAnsi" w:cstheme="majorHAnsi"/>
              <w:shd w:val="clear" w:color="auto" w:fill="FFFFFF"/>
            </w:rPr>
            <w:fldChar w:fldCharType="end"/>
          </w:r>
        </w:sdtContent>
      </w:sdt>
      <w:r w:rsidR="004F0733" w:rsidRPr="00C57B92">
        <w:rPr>
          <w:rFonts w:asciiTheme="majorHAnsi" w:hAnsiTheme="majorHAnsi" w:cstheme="majorHAnsi"/>
          <w:shd w:val="clear" w:color="auto" w:fill="FFFFFF"/>
        </w:rPr>
        <w:t xml:space="preserve">. </w:t>
      </w:r>
      <w:r w:rsidR="00E3058A" w:rsidRPr="00C57B92">
        <w:rPr>
          <w:rFonts w:asciiTheme="majorHAnsi" w:hAnsiTheme="majorHAnsi" w:cstheme="majorHAnsi"/>
          <w:shd w:val="clear" w:color="auto" w:fill="FFFFFF"/>
        </w:rPr>
        <w:t>Interior designers play a key part in building and defining the spaces in which we ch</w:t>
      </w:r>
      <w:r w:rsidR="007B14A1" w:rsidRPr="00C57B92">
        <w:rPr>
          <w:rFonts w:asciiTheme="majorHAnsi" w:hAnsiTheme="majorHAnsi" w:cstheme="majorHAnsi"/>
          <w:shd w:val="clear" w:color="auto" w:fill="FFFFFF"/>
        </w:rPr>
        <w:t>o</w:t>
      </w:r>
      <w:r w:rsidR="00E3058A" w:rsidRPr="00C57B92">
        <w:rPr>
          <w:rFonts w:asciiTheme="majorHAnsi" w:hAnsiTheme="majorHAnsi" w:cstheme="majorHAnsi"/>
          <w:shd w:val="clear" w:color="auto" w:fill="FFFFFF"/>
        </w:rPr>
        <w:t xml:space="preserve">ose to live in, for that reason they have the liability to design spaces that will meet those requirements </w:t>
      </w:r>
      <w:sdt>
        <w:sdtPr>
          <w:rPr>
            <w:rFonts w:asciiTheme="majorHAnsi" w:hAnsiTheme="majorHAnsi" w:cstheme="majorHAnsi"/>
            <w:shd w:val="clear" w:color="auto" w:fill="FFFFFF"/>
          </w:rPr>
          <w:id w:val="1199129266"/>
          <w:citation/>
        </w:sdtPr>
        <w:sdtEndPr/>
        <w:sdtContent>
          <w:r w:rsidR="00E3058A" w:rsidRPr="00C57B92">
            <w:rPr>
              <w:rFonts w:asciiTheme="majorHAnsi" w:hAnsiTheme="majorHAnsi" w:cstheme="majorHAnsi"/>
              <w:shd w:val="clear" w:color="auto" w:fill="FFFFFF"/>
            </w:rPr>
            <w:fldChar w:fldCharType="begin"/>
          </w:r>
          <w:r w:rsidR="00E3058A" w:rsidRPr="00C57B92">
            <w:rPr>
              <w:rFonts w:asciiTheme="majorHAnsi" w:hAnsiTheme="majorHAnsi" w:cstheme="majorHAnsi"/>
              <w:shd w:val="clear" w:color="auto" w:fill="FFFFFF"/>
            </w:rPr>
            <w:instrText xml:space="preserve"> CITATION Pet11 \l 2057 </w:instrText>
          </w:r>
          <w:r w:rsidR="00E3058A" w:rsidRPr="00C57B92">
            <w:rPr>
              <w:rFonts w:asciiTheme="majorHAnsi" w:hAnsiTheme="majorHAnsi" w:cstheme="majorHAnsi"/>
              <w:shd w:val="clear" w:color="auto" w:fill="FFFFFF"/>
            </w:rPr>
            <w:fldChar w:fldCharType="separate"/>
          </w:r>
          <w:r w:rsidR="00E3058A" w:rsidRPr="00C57B92">
            <w:rPr>
              <w:rFonts w:asciiTheme="majorHAnsi" w:hAnsiTheme="majorHAnsi" w:cstheme="majorHAnsi"/>
              <w:noProof/>
              <w:shd w:val="clear" w:color="auto" w:fill="FFFFFF"/>
            </w:rPr>
            <w:t>(Perolini, 2011)</w:t>
          </w:r>
          <w:r w:rsidR="00E3058A" w:rsidRPr="00C57B92">
            <w:rPr>
              <w:rFonts w:asciiTheme="majorHAnsi" w:hAnsiTheme="majorHAnsi" w:cstheme="majorHAnsi"/>
              <w:shd w:val="clear" w:color="auto" w:fill="FFFFFF"/>
            </w:rPr>
            <w:fldChar w:fldCharType="end"/>
          </w:r>
        </w:sdtContent>
      </w:sdt>
      <w:r w:rsidR="00E3058A" w:rsidRPr="00C57B92">
        <w:rPr>
          <w:rFonts w:asciiTheme="majorHAnsi" w:hAnsiTheme="majorHAnsi" w:cstheme="majorHAnsi"/>
          <w:shd w:val="clear" w:color="auto" w:fill="FFFFFF"/>
        </w:rPr>
        <w:t xml:space="preserve">. </w:t>
      </w:r>
    </w:p>
    <w:p w14:paraId="5024FE2F" w14:textId="4969F1E5" w:rsidR="00BD2E25" w:rsidRPr="00C57B92" w:rsidRDefault="007B14A1" w:rsidP="00C57B92">
      <w:pPr>
        <w:rPr>
          <w:rFonts w:asciiTheme="majorHAnsi" w:hAnsiTheme="majorHAnsi" w:cstheme="majorHAnsi"/>
          <w:i/>
          <w:shd w:val="clear" w:color="auto" w:fill="FFFFFF"/>
        </w:rPr>
      </w:pPr>
      <w:r w:rsidRPr="00C57B92">
        <w:rPr>
          <w:rFonts w:asciiTheme="majorHAnsi" w:hAnsiTheme="majorHAnsi" w:cstheme="majorHAnsi"/>
          <w:i/>
          <w:shd w:val="clear" w:color="auto" w:fill="FFFFFF"/>
        </w:rPr>
        <w:t xml:space="preserve"> </w:t>
      </w:r>
      <w:r w:rsidR="00C82060" w:rsidRPr="00C57B92">
        <w:rPr>
          <w:rFonts w:asciiTheme="majorHAnsi" w:hAnsiTheme="majorHAnsi" w:cstheme="majorHAnsi"/>
          <w:i/>
          <w:shd w:val="clear" w:color="auto" w:fill="FFFFFF"/>
        </w:rPr>
        <w:t xml:space="preserve">“We have no other means of recognizing a work of art than our feeling for it. The objects that provoke aesthetic emotion vary with each individual </w:t>
      </w:r>
      <w:sdt>
        <w:sdtPr>
          <w:rPr>
            <w:rFonts w:asciiTheme="majorHAnsi" w:hAnsiTheme="majorHAnsi" w:cstheme="majorHAnsi"/>
            <w:i/>
            <w:shd w:val="clear" w:color="auto" w:fill="FFFFFF"/>
          </w:rPr>
          <w:id w:val="-1487934776"/>
          <w:citation/>
        </w:sdtPr>
        <w:sdtEndPr/>
        <w:sdtContent>
          <w:r w:rsidR="00C82060" w:rsidRPr="00C57B92">
            <w:rPr>
              <w:rFonts w:asciiTheme="majorHAnsi" w:hAnsiTheme="majorHAnsi" w:cstheme="majorHAnsi"/>
              <w:i/>
              <w:shd w:val="clear" w:color="auto" w:fill="FFFFFF"/>
            </w:rPr>
            <w:fldChar w:fldCharType="begin"/>
          </w:r>
          <w:r w:rsidR="00C82060" w:rsidRPr="00C57B92">
            <w:rPr>
              <w:rFonts w:asciiTheme="majorHAnsi" w:hAnsiTheme="majorHAnsi" w:cstheme="majorHAnsi"/>
              <w:i/>
              <w:shd w:val="clear" w:color="auto" w:fill="FFFFFF"/>
            </w:rPr>
            <w:instrText xml:space="preserve"> CITATION Cli87 \l 2057 </w:instrText>
          </w:r>
          <w:r w:rsidR="00C82060" w:rsidRPr="00C57B92">
            <w:rPr>
              <w:rFonts w:asciiTheme="majorHAnsi" w:hAnsiTheme="majorHAnsi" w:cstheme="majorHAnsi"/>
              <w:i/>
              <w:shd w:val="clear" w:color="auto" w:fill="FFFFFF"/>
            </w:rPr>
            <w:fldChar w:fldCharType="separate"/>
          </w:r>
          <w:r w:rsidR="00C82060" w:rsidRPr="00C57B92">
            <w:rPr>
              <w:rFonts w:asciiTheme="majorHAnsi" w:hAnsiTheme="majorHAnsi" w:cstheme="majorHAnsi"/>
              <w:i/>
              <w:noProof/>
              <w:shd w:val="clear" w:color="auto" w:fill="FFFFFF"/>
            </w:rPr>
            <w:t>(Bell, 1987)</w:t>
          </w:r>
          <w:r w:rsidR="00C82060" w:rsidRPr="00C57B92">
            <w:rPr>
              <w:rFonts w:asciiTheme="majorHAnsi" w:hAnsiTheme="majorHAnsi" w:cstheme="majorHAnsi"/>
              <w:i/>
              <w:shd w:val="clear" w:color="auto" w:fill="FFFFFF"/>
            </w:rPr>
            <w:fldChar w:fldCharType="end"/>
          </w:r>
        </w:sdtContent>
      </w:sdt>
      <w:r w:rsidR="00C82060" w:rsidRPr="00C57B92">
        <w:rPr>
          <w:rFonts w:asciiTheme="majorHAnsi" w:hAnsiTheme="majorHAnsi" w:cstheme="majorHAnsi"/>
          <w:i/>
          <w:shd w:val="clear" w:color="auto" w:fill="FFFFFF"/>
        </w:rPr>
        <w:t xml:space="preserve">”. </w:t>
      </w:r>
      <w:r w:rsidR="00851BF4" w:rsidRPr="00C57B92">
        <w:rPr>
          <w:rFonts w:asciiTheme="majorHAnsi" w:hAnsiTheme="majorHAnsi" w:cstheme="majorHAnsi"/>
          <w:shd w:val="clear" w:color="auto" w:fill="FFFFFF"/>
        </w:rPr>
        <w:t xml:space="preserve">Traditional art is beautiful and relatable with elements that please the eye, making the audience connect with it. Viewers feel an attachment towards the art and therefore their response to it is a positive one. </w:t>
      </w:r>
    </w:p>
    <w:p w14:paraId="6BF3C9B3" w14:textId="74BE73B6" w:rsidR="00492834" w:rsidRPr="00C57B92" w:rsidRDefault="00BD2E25" w:rsidP="00C57B92">
      <w:pPr>
        <w:rPr>
          <w:rFonts w:asciiTheme="majorHAnsi" w:hAnsiTheme="majorHAnsi" w:cstheme="majorHAnsi"/>
          <w:color w:val="FF0000"/>
          <w:shd w:val="clear" w:color="auto" w:fill="FFFFFF"/>
        </w:rPr>
      </w:pPr>
      <w:r w:rsidRPr="00C57B92">
        <w:rPr>
          <w:rFonts w:asciiTheme="majorHAnsi" w:hAnsiTheme="majorHAnsi" w:cstheme="majorHAnsi"/>
          <w:color w:val="FF0000"/>
          <w:shd w:val="clear" w:color="auto" w:fill="FFFFFF"/>
        </w:rPr>
        <w:t xml:space="preserve">William Morris (1834-1896) was a remarkable designer of home furnishings and was recognized as the father of the Arts and Crafts movement </w:t>
      </w:r>
      <w:sdt>
        <w:sdtPr>
          <w:rPr>
            <w:rFonts w:asciiTheme="majorHAnsi" w:hAnsiTheme="majorHAnsi" w:cstheme="majorHAnsi"/>
            <w:color w:val="FF0000"/>
            <w:shd w:val="clear" w:color="auto" w:fill="FFFFFF"/>
          </w:rPr>
          <w:id w:val="1497694245"/>
          <w:citation/>
        </w:sdtPr>
        <w:sdtEndPr/>
        <w:sdtContent>
          <w:r w:rsidRPr="00C57B92">
            <w:rPr>
              <w:rFonts w:asciiTheme="majorHAnsi" w:hAnsiTheme="majorHAnsi" w:cstheme="majorHAnsi"/>
              <w:color w:val="FF0000"/>
              <w:shd w:val="clear" w:color="auto" w:fill="FFFFFF"/>
            </w:rPr>
            <w:fldChar w:fldCharType="begin"/>
          </w:r>
          <w:r w:rsidRPr="00C57B92">
            <w:rPr>
              <w:rFonts w:asciiTheme="majorHAnsi" w:hAnsiTheme="majorHAnsi" w:cstheme="majorHAnsi"/>
              <w:color w:val="FF0000"/>
              <w:shd w:val="clear" w:color="auto" w:fill="FFFFFF"/>
            </w:rPr>
            <w:instrText xml:space="preserve"> CITATION Stu \l 2057 </w:instrText>
          </w:r>
          <w:r w:rsidRPr="00C57B92">
            <w:rPr>
              <w:rFonts w:asciiTheme="majorHAnsi" w:hAnsiTheme="majorHAnsi" w:cstheme="majorHAnsi"/>
              <w:color w:val="FF0000"/>
              <w:shd w:val="clear" w:color="auto" w:fill="FFFFFF"/>
            </w:rPr>
            <w:fldChar w:fldCharType="separate"/>
          </w:r>
          <w:r w:rsidRPr="00C57B92">
            <w:rPr>
              <w:rFonts w:asciiTheme="majorHAnsi" w:hAnsiTheme="majorHAnsi" w:cstheme="majorHAnsi"/>
              <w:noProof/>
              <w:color w:val="FF0000"/>
              <w:shd w:val="clear" w:color="auto" w:fill="FFFFFF"/>
            </w:rPr>
            <w:t>(Stark, n.d.)</w:t>
          </w:r>
          <w:r w:rsidRPr="00C57B92">
            <w:rPr>
              <w:rFonts w:asciiTheme="majorHAnsi" w:hAnsiTheme="majorHAnsi" w:cstheme="majorHAnsi"/>
              <w:color w:val="FF0000"/>
              <w:shd w:val="clear" w:color="auto" w:fill="FFFFFF"/>
            </w:rPr>
            <w:fldChar w:fldCharType="end"/>
          </w:r>
        </w:sdtContent>
      </w:sdt>
      <w:r w:rsidRPr="00C57B92">
        <w:rPr>
          <w:rFonts w:asciiTheme="majorHAnsi" w:hAnsiTheme="majorHAnsi" w:cstheme="majorHAnsi"/>
          <w:color w:val="FF0000"/>
          <w:shd w:val="clear" w:color="auto" w:fill="FFFFFF"/>
        </w:rPr>
        <w:t xml:space="preserve">. His designs are still being produced 100 years after his death which proves how successful and influential they are. </w:t>
      </w:r>
    </w:p>
    <w:p w14:paraId="76C045B9" w14:textId="5077BE42" w:rsidR="003B146F" w:rsidRPr="00C57B92" w:rsidRDefault="00ED0537" w:rsidP="00C57B92">
      <w:pPr>
        <w:rPr>
          <w:rFonts w:asciiTheme="majorHAnsi" w:hAnsiTheme="majorHAnsi" w:cstheme="majorHAnsi"/>
          <w:b/>
          <w:shd w:val="clear" w:color="auto" w:fill="FFFFFF"/>
        </w:rPr>
      </w:pPr>
      <w:r w:rsidRPr="00C57B92">
        <w:rPr>
          <w:rFonts w:asciiTheme="majorHAnsi" w:hAnsiTheme="majorHAnsi" w:cstheme="majorHAnsi"/>
          <w:b/>
          <w:shd w:val="clear" w:color="auto" w:fill="FFFFFF"/>
        </w:rPr>
        <w:t>TRADITIONAL:</w:t>
      </w:r>
    </w:p>
    <w:p w14:paraId="6476F417" w14:textId="75171066" w:rsidR="00ED0537" w:rsidRDefault="00406C82" w:rsidP="00C57B92">
      <w:pPr>
        <w:rPr>
          <w:rFonts w:asciiTheme="majorHAnsi" w:hAnsiTheme="majorHAnsi" w:cstheme="majorHAnsi"/>
          <w:shd w:val="clear" w:color="auto" w:fill="FFFFFF"/>
        </w:rPr>
      </w:pPr>
      <w:r w:rsidRPr="00C57B92">
        <w:rPr>
          <w:rFonts w:asciiTheme="majorHAnsi" w:hAnsiTheme="majorHAnsi" w:cstheme="majorHAnsi"/>
          <w:shd w:val="clear" w:color="auto" w:fill="FFFFFF"/>
        </w:rPr>
        <w:t xml:space="preserve">Traditional art is arts which stem from skills, knowledge and culture within a generation that usually are </w:t>
      </w:r>
      <w:r w:rsidR="00760944" w:rsidRPr="00C57B92">
        <w:rPr>
          <w:rFonts w:asciiTheme="majorHAnsi" w:hAnsiTheme="majorHAnsi" w:cstheme="majorHAnsi"/>
          <w:shd w:val="clear" w:color="auto" w:fill="FFFFFF"/>
        </w:rPr>
        <w:t>associated</w:t>
      </w:r>
      <w:r w:rsidRPr="00C57B92">
        <w:rPr>
          <w:rFonts w:asciiTheme="majorHAnsi" w:hAnsiTheme="majorHAnsi" w:cstheme="majorHAnsi"/>
          <w:shd w:val="clear" w:color="auto" w:fill="FFFFFF"/>
        </w:rPr>
        <w:t xml:space="preserve"> with a historical era.</w:t>
      </w:r>
      <w:r w:rsidR="00760944" w:rsidRPr="00C57B92">
        <w:rPr>
          <w:rFonts w:asciiTheme="majorHAnsi" w:hAnsiTheme="majorHAnsi" w:cstheme="majorHAnsi"/>
          <w:shd w:val="clear" w:color="auto" w:fill="FFFFFF"/>
        </w:rPr>
        <w:t xml:space="preserve"> Such art forms encompass art created with the hands, for instance, painting, printmaking and sculpture</w:t>
      </w:r>
      <w:sdt>
        <w:sdtPr>
          <w:rPr>
            <w:rFonts w:asciiTheme="majorHAnsi" w:hAnsiTheme="majorHAnsi" w:cstheme="majorHAnsi"/>
            <w:shd w:val="clear" w:color="auto" w:fill="FFFFFF"/>
          </w:rPr>
          <w:id w:val="-109210525"/>
          <w:citation/>
        </w:sdtPr>
        <w:sdtEndPr/>
        <w:sdtContent>
          <w:r w:rsidR="00760944" w:rsidRPr="00C57B92">
            <w:rPr>
              <w:rFonts w:asciiTheme="majorHAnsi" w:hAnsiTheme="majorHAnsi" w:cstheme="majorHAnsi"/>
              <w:shd w:val="clear" w:color="auto" w:fill="FFFFFF"/>
            </w:rPr>
            <w:fldChar w:fldCharType="begin"/>
          </w:r>
          <w:r w:rsidR="00760944" w:rsidRPr="00C57B92">
            <w:rPr>
              <w:rFonts w:asciiTheme="majorHAnsi" w:hAnsiTheme="majorHAnsi" w:cstheme="majorHAnsi"/>
              <w:shd w:val="clear" w:color="auto" w:fill="FFFFFF"/>
            </w:rPr>
            <w:instrText xml:space="preserve"> CITATION dif \l 2057 </w:instrText>
          </w:r>
          <w:r w:rsidR="00760944" w:rsidRPr="00C57B92">
            <w:rPr>
              <w:rFonts w:asciiTheme="majorHAnsi" w:hAnsiTheme="majorHAnsi" w:cstheme="majorHAnsi"/>
              <w:shd w:val="clear" w:color="auto" w:fill="FFFFFF"/>
            </w:rPr>
            <w:fldChar w:fldCharType="separate"/>
          </w:r>
          <w:r w:rsidR="00760944" w:rsidRPr="00C57B92">
            <w:rPr>
              <w:rFonts w:asciiTheme="majorHAnsi" w:hAnsiTheme="majorHAnsi" w:cstheme="majorHAnsi"/>
              <w:noProof/>
              <w:shd w:val="clear" w:color="auto" w:fill="FFFFFF"/>
            </w:rPr>
            <w:t xml:space="preserve"> (differencebetween, n.d.)</w:t>
          </w:r>
          <w:r w:rsidR="00760944" w:rsidRPr="00C57B92">
            <w:rPr>
              <w:rFonts w:asciiTheme="majorHAnsi" w:hAnsiTheme="majorHAnsi" w:cstheme="majorHAnsi"/>
              <w:shd w:val="clear" w:color="auto" w:fill="FFFFFF"/>
            </w:rPr>
            <w:fldChar w:fldCharType="end"/>
          </w:r>
        </w:sdtContent>
      </w:sdt>
      <w:r w:rsidR="00760944" w:rsidRPr="00C57B92">
        <w:rPr>
          <w:rFonts w:asciiTheme="majorHAnsi" w:hAnsiTheme="majorHAnsi" w:cstheme="majorHAnsi"/>
          <w:shd w:val="clear" w:color="auto" w:fill="FFFFFF"/>
        </w:rPr>
        <w:t>. This art style displays the art forms of</w:t>
      </w:r>
      <w:r w:rsidR="00461A29" w:rsidRPr="00C57B92">
        <w:rPr>
          <w:rFonts w:asciiTheme="majorHAnsi" w:hAnsiTheme="majorHAnsi" w:cstheme="majorHAnsi"/>
          <w:shd w:val="clear" w:color="auto" w:fill="FFFFFF"/>
        </w:rPr>
        <w:t xml:space="preserve"> former generations, their thoughts, beliefs and lifestyle. Artists of this generation do not focus on materialistic views or concepts, but on the creative intention behind their work. Work of traditional artists </w:t>
      </w:r>
      <w:r w:rsidR="0047152A" w:rsidRPr="00C57B92">
        <w:rPr>
          <w:rFonts w:asciiTheme="majorHAnsi" w:hAnsiTheme="majorHAnsi" w:cstheme="majorHAnsi"/>
          <w:shd w:val="clear" w:color="auto" w:fill="FFFFFF"/>
        </w:rPr>
        <w:t>are</w:t>
      </w:r>
      <w:r w:rsidR="00461A29" w:rsidRPr="00C57B92">
        <w:rPr>
          <w:rFonts w:asciiTheme="majorHAnsi" w:hAnsiTheme="majorHAnsi" w:cstheme="majorHAnsi"/>
          <w:shd w:val="clear" w:color="auto" w:fill="FFFFFF"/>
        </w:rPr>
        <w:t xml:space="preserve"> established from the past but</w:t>
      </w:r>
      <w:r w:rsidR="0047152A" w:rsidRPr="00C57B92">
        <w:rPr>
          <w:rFonts w:asciiTheme="majorHAnsi" w:hAnsiTheme="majorHAnsi" w:cstheme="majorHAnsi"/>
          <w:shd w:val="clear" w:color="auto" w:fill="FFFFFF"/>
        </w:rPr>
        <w:t xml:space="preserve"> are being introduced, developed and refined by technology. </w:t>
      </w:r>
    </w:p>
    <w:p w14:paraId="6497F562" w14:textId="2EF885F8" w:rsidR="005F2FF0" w:rsidRPr="00C57B92" w:rsidRDefault="000C498B" w:rsidP="00C57B92">
      <w:pPr>
        <w:rPr>
          <w:rFonts w:asciiTheme="majorHAnsi" w:hAnsiTheme="majorHAnsi" w:cstheme="majorHAnsi"/>
          <w:shd w:val="clear" w:color="auto" w:fill="FFFFFF"/>
        </w:rPr>
      </w:pPr>
      <w:r>
        <w:rPr>
          <w:rFonts w:asciiTheme="majorHAnsi" w:hAnsiTheme="majorHAnsi" w:cstheme="majorHAnsi"/>
          <w:shd w:val="clear" w:color="auto" w:fill="FFFFFF"/>
        </w:rPr>
        <w:t>The origins of art history could</w:t>
      </w:r>
      <w:r w:rsidR="005E040C">
        <w:rPr>
          <w:rFonts w:asciiTheme="majorHAnsi" w:hAnsiTheme="majorHAnsi" w:cstheme="majorHAnsi"/>
          <w:shd w:val="clear" w:color="auto" w:fill="FFFFFF"/>
        </w:rPr>
        <w:t xml:space="preserve"> have been</w:t>
      </w:r>
      <w:r>
        <w:rPr>
          <w:rFonts w:asciiTheme="majorHAnsi" w:hAnsiTheme="majorHAnsi" w:cstheme="majorHAnsi"/>
          <w:shd w:val="clear" w:color="auto" w:fill="FFFFFF"/>
        </w:rPr>
        <w:t xml:space="preserve"> science, with clear techniques and principles </w:t>
      </w:r>
      <w:r w:rsidR="005E040C">
        <w:rPr>
          <w:rFonts w:asciiTheme="majorHAnsi" w:hAnsiTheme="majorHAnsi" w:cstheme="majorHAnsi"/>
          <w:shd w:val="clear" w:color="auto" w:fill="FFFFFF"/>
        </w:rPr>
        <w:t xml:space="preserve">rather than guesswork and assumptions. Opinions and judgements make up a large part of art history but the personal element within in should not be overrated </w:t>
      </w:r>
      <w:sdt>
        <w:sdtPr>
          <w:rPr>
            <w:rFonts w:asciiTheme="majorHAnsi" w:hAnsiTheme="majorHAnsi" w:cstheme="majorHAnsi"/>
            <w:shd w:val="clear" w:color="auto" w:fill="FFFFFF"/>
          </w:rPr>
          <w:id w:val="-422105656"/>
          <w:citation/>
        </w:sdtPr>
        <w:sdtContent>
          <w:r w:rsidR="005E040C">
            <w:rPr>
              <w:rFonts w:asciiTheme="majorHAnsi" w:hAnsiTheme="majorHAnsi" w:cstheme="majorHAnsi"/>
              <w:shd w:val="clear" w:color="auto" w:fill="FFFFFF"/>
            </w:rPr>
            <w:fldChar w:fldCharType="begin"/>
          </w:r>
          <w:r w:rsidR="005E040C">
            <w:rPr>
              <w:rFonts w:asciiTheme="majorHAnsi" w:hAnsiTheme="majorHAnsi" w:cstheme="majorHAnsi"/>
              <w:shd w:val="clear" w:color="auto" w:fill="FFFFFF"/>
            </w:rPr>
            <w:instrText xml:space="preserve"> CITATION Mar76 \l 2057 </w:instrText>
          </w:r>
          <w:r w:rsidR="005E040C">
            <w:rPr>
              <w:rFonts w:asciiTheme="majorHAnsi" w:hAnsiTheme="majorHAnsi" w:cstheme="majorHAnsi"/>
              <w:shd w:val="clear" w:color="auto" w:fill="FFFFFF"/>
            </w:rPr>
            <w:fldChar w:fldCharType="separate"/>
          </w:r>
          <w:r w:rsidR="005E040C" w:rsidRPr="005E040C">
            <w:rPr>
              <w:rFonts w:asciiTheme="majorHAnsi" w:hAnsiTheme="majorHAnsi" w:cstheme="majorHAnsi"/>
              <w:noProof/>
              <w:shd w:val="clear" w:color="auto" w:fill="FFFFFF"/>
            </w:rPr>
            <w:t>(Roskill, 1976)</w:t>
          </w:r>
          <w:r w:rsidR="005E040C">
            <w:rPr>
              <w:rFonts w:asciiTheme="majorHAnsi" w:hAnsiTheme="majorHAnsi" w:cstheme="majorHAnsi"/>
              <w:shd w:val="clear" w:color="auto" w:fill="FFFFFF"/>
            </w:rPr>
            <w:fldChar w:fldCharType="end"/>
          </w:r>
        </w:sdtContent>
      </w:sdt>
      <w:r w:rsidR="005F2FF0">
        <w:rPr>
          <w:rFonts w:asciiTheme="majorHAnsi" w:hAnsiTheme="majorHAnsi" w:cstheme="majorHAnsi"/>
          <w:shd w:val="clear" w:color="auto" w:fill="FFFFFF"/>
        </w:rPr>
        <w:t xml:space="preserve">. The art work produced is considered part of the society from which they originate, </w:t>
      </w:r>
      <w:r w:rsidR="005F2FF0">
        <w:rPr>
          <w:rFonts w:asciiTheme="majorHAnsi" w:hAnsiTheme="majorHAnsi" w:cstheme="majorHAnsi"/>
          <w:shd w:val="clear" w:color="auto" w:fill="FFFFFF"/>
        </w:rPr>
        <w:lastRenderedPageBreak/>
        <w:t xml:space="preserve">and you cannot learn about one, without the other. This connection is mutually informative. Intellect, social background and religious belief all affect the understanding of a painting and for that reason are a part of the history of art. Even though it was fairly expected for a great period artist to maintain </w:t>
      </w:r>
      <w:r w:rsidR="007448E4">
        <w:rPr>
          <w:rFonts w:asciiTheme="majorHAnsi" w:hAnsiTheme="majorHAnsi" w:cstheme="majorHAnsi"/>
          <w:shd w:val="clear" w:color="auto" w:fill="FFFFFF"/>
        </w:rPr>
        <w:t>constant standards in their work, it wasn’t always the case that they did. Momentum would drop, and other factors would come into play, this is where digital technology comes into place</w:t>
      </w:r>
      <w:sdt>
        <w:sdtPr>
          <w:rPr>
            <w:rFonts w:asciiTheme="majorHAnsi" w:hAnsiTheme="majorHAnsi" w:cstheme="majorHAnsi"/>
            <w:shd w:val="clear" w:color="auto" w:fill="FFFFFF"/>
          </w:rPr>
          <w:id w:val="387544178"/>
          <w:citation/>
        </w:sdtPr>
        <w:sdtContent>
          <w:r w:rsidR="007448E4">
            <w:rPr>
              <w:rFonts w:asciiTheme="majorHAnsi" w:hAnsiTheme="majorHAnsi" w:cstheme="majorHAnsi"/>
              <w:shd w:val="clear" w:color="auto" w:fill="FFFFFF"/>
            </w:rPr>
            <w:fldChar w:fldCharType="begin"/>
          </w:r>
          <w:r w:rsidR="007448E4">
            <w:rPr>
              <w:rFonts w:asciiTheme="majorHAnsi" w:hAnsiTheme="majorHAnsi" w:cstheme="majorHAnsi"/>
              <w:shd w:val="clear" w:color="auto" w:fill="FFFFFF"/>
            </w:rPr>
            <w:instrText xml:space="preserve"> CITATION Ros76 \l 2057 </w:instrText>
          </w:r>
          <w:r w:rsidR="007448E4">
            <w:rPr>
              <w:rFonts w:asciiTheme="majorHAnsi" w:hAnsiTheme="majorHAnsi" w:cstheme="majorHAnsi"/>
              <w:shd w:val="clear" w:color="auto" w:fill="FFFFFF"/>
            </w:rPr>
            <w:fldChar w:fldCharType="separate"/>
          </w:r>
          <w:r w:rsidR="007448E4">
            <w:rPr>
              <w:rFonts w:asciiTheme="majorHAnsi" w:hAnsiTheme="majorHAnsi" w:cstheme="majorHAnsi"/>
              <w:noProof/>
              <w:shd w:val="clear" w:color="auto" w:fill="FFFFFF"/>
            </w:rPr>
            <w:t xml:space="preserve"> </w:t>
          </w:r>
          <w:r w:rsidR="007448E4" w:rsidRPr="007448E4">
            <w:rPr>
              <w:rFonts w:asciiTheme="majorHAnsi" w:hAnsiTheme="majorHAnsi" w:cstheme="majorHAnsi"/>
              <w:noProof/>
              <w:shd w:val="clear" w:color="auto" w:fill="FFFFFF"/>
            </w:rPr>
            <w:t>(Roskill, What is art hisory?, 1976)</w:t>
          </w:r>
          <w:r w:rsidR="007448E4">
            <w:rPr>
              <w:rFonts w:asciiTheme="majorHAnsi" w:hAnsiTheme="majorHAnsi" w:cstheme="majorHAnsi"/>
              <w:shd w:val="clear" w:color="auto" w:fill="FFFFFF"/>
            </w:rPr>
            <w:fldChar w:fldCharType="end"/>
          </w:r>
        </w:sdtContent>
      </w:sdt>
      <w:r w:rsidR="007448E4">
        <w:rPr>
          <w:rFonts w:asciiTheme="majorHAnsi" w:hAnsiTheme="majorHAnsi" w:cstheme="majorHAnsi"/>
          <w:shd w:val="clear" w:color="auto" w:fill="FFFFFF"/>
        </w:rPr>
        <w:t>.</w:t>
      </w:r>
    </w:p>
    <w:p w14:paraId="5DD01B0B" w14:textId="40CC49D2" w:rsidR="00020D23" w:rsidRPr="0042404C" w:rsidRDefault="003B146F" w:rsidP="00C57B92">
      <w:pPr>
        <w:rPr>
          <w:rFonts w:asciiTheme="majorHAnsi" w:hAnsiTheme="majorHAnsi" w:cstheme="majorHAnsi"/>
          <w:b/>
          <w:shd w:val="clear" w:color="auto" w:fill="FFFFFF"/>
        </w:rPr>
      </w:pPr>
      <w:r w:rsidRPr="0042404C">
        <w:rPr>
          <w:rFonts w:asciiTheme="majorHAnsi" w:hAnsiTheme="majorHAnsi" w:cstheme="majorHAnsi"/>
          <w:b/>
          <w:shd w:val="clear" w:color="auto" w:fill="FFFFFF"/>
        </w:rPr>
        <w:t>D</w:t>
      </w:r>
      <w:r w:rsidR="005E040C">
        <w:rPr>
          <w:rFonts w:asciiTheme="majorHAnsi" w:hAnsiTheme="majorHAnsi" w:cstheme="majorHAnsi"/>
          <w:b/>
          <w:shd w:val="clear" w:color="auto" w:fill="FFFFFF"/>
        </w:rPr>
        <w:t>I</w:t>
      </w:r>
      <w:r w:rsidRPr="0042404C">
        <w:rPr>
          <w:rFonts w:asciiTheme="majorHAnsi" w:hAnsiTheme="majorHAnsi" w:cstheme="majorHAnsi"/>
          <w:b/>
          <w:shd w:val="clear" w:color="auto" w:fill="FFFFFF"/>
        </w:rPr>
        <w:t>GITAL:</w:t>
      </w:r>
    </w:p>
    <w:p w14:paraId="2409E880" w14:textId="2FEEE385" w:rsidR="00B22B44" w:rsidRPr="00C57B92" w:rsidRDefault="006920B6" w:rsidP="00C57B92">
      <w:pPr>
        <w:rPr>
          <w:rFonts w:asciiTheme="majorHAnsi" w:hAnsiTheme="majorHAnsi" w:cstheme="majorHAnsi"/>
          <w:b/>
          <w:color w:val="FF0000"/>
          <w:shd w:val="clear" w:color="auto" w:fill="FFFFFF"/>
        </w:rPr>
      </w:pPr>
      <w:r w:rsidRPr="00C57B92">
        <w:rPr>
          <w:rFonts w:asciiTheme="majorHAnsi" w:hAnsiTheme="majorHAnsi" w:cstheme="majorHAnsi"/>
          <w:shd w:val="clear" w:color="auto" w:fill="FFFFFF"/>
        </w:rPr>
        <w:t xml:space="preserve">Digital art is a creative and expressive practice that applies digital technology as </w:t>
      </w:r>
      <w:r w:rsidR="0017315B" w:rsidRPr="00C57B92">
        <w:rPr>
          <w:rFonts w:asciiTheme="majorHAnsi" w:hAnsiTheme="majorHAnsi" w:cstheme="majorHAnsi"/>
          <w:shd w:val="clear" w:color="auto" w:fill="FFFFFF"/>
        </w:rPr>
        <w:t>part of the design process</w:t>
      </w:r>
      <w:r w:rsidR="00335352" w:rsidRPr="00C57B92">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747655135"/>
          <w:citation/>
        </w:sdtPr>
        <w:sdtEndPr/>
        <w:sdtContent>
          <w:r w:rsidR="00175BBF" w:rsidRPr="00C57B92">
            <w:rPr>
              <w:rFonts w:asciiTheme="majorHAnsi" w:hAnsiTheme="majorHAnsi" w:cstheme="majorHAnsi"/>
              <w:shd w:val="clear" w:color="auto" w:fill="FFFFFF"/>
            </w:rPr>
            <w:fldChar w:fldCharType="begin"/>
          </w:r>
          <w:r w:rsidR="00175BBF" w:rsidRPr="00C57B92">
            <w:rPr>
              <w:rFonts w:asciiTheme="majorHAnsi" w:hAnsiTheme="majorHAnsi" w:cstheme="majorHAnsi"/>
              <w:shd w:val="clear" w:color="auto" w:fill="FFFFFF"/>
            </w:rPr>
            <w:instrText xml:space="preserve"> CITATION Lig11 \l 2057 </w:instrText>
          </w:r>
          <w:r w:rsidR="00175BBF" w:rsidRPr="00C57B92">
            <w:rPr>
              <w:rFonts w:asciiTheme="majorHAnsi" w:hAnsiTheme="majorHAnsi" w:cstheme="majorHAnsi"/>
              <w:shd w:val="clear" w:color="auto" w:fill="FFFFFF"/>
            </w:rPr>
            <w:fldChar w:fldCharType="separate"/>
          </w:r>
          <w:r w:rsidR="00175BBF" w:rsidRPr="00C57B92">
            <w:rPr>
              <w:rFonts w:asciiTheme="majorHAnsi" w:hAnsiTheme="majorHAnsi" w:cstheme="majorHAnsi"/>
              <w:noProof/>
              <w:shd w:val="clear" w:color="auto" w:fill="FFFFFF"/>
            </w:rPr>
            <w:t>(Ligon, 2011)</w:t>
          </w:r>
          <w:r w:rsidR="00175BBF" w:rsidRPr="00C57B92">
            <w:rPr>
              <w:rFonts w:asciiTheme="majorHAnsi" w:hAnsiTheme="majorHAnsi" w:cstheme="majorHAnsi"/>
              <w:shd w:val="clear" w:color="auto" w:fill="FFFFFF"/>
            </w:rPr>
            <w:fldChar w:fldCharType="end"/>
          </w:r>
        </w:sdtContent>
      </w:sdt>
      <w:r w:rsidR="00175BBF" w:rsidRPr="00C57B92">
        <w:rPr>
          <w:rFonts w:asciiTheme="majorHAnsi" w:hAnsiTheme="majorHAnsi" w:cstheme="majorHAnsi"/>
          <w:shd w:val="clear" w:color="auto" w:fill="FFFFFF"/>
        </w:rPr>
        <w:t>.</w:t>
      </w:r>
      <w:r w:rsidR="0017315B" w:rsidRPr="00C57B92">
        <w:rPr>
          <w:rFonts w:asciiTheme="majorHAnsi" w:hAnsiTheme="majorHAnsi" w:cstheme="majorHAnsi"/>
          <w:shd w:val="clear" w:color="auto" w:fill="FFFFFF"/>
        </w:rPr>
        <w:t xml:space="preserve"> </w:t>
      </w:r>
      <w:r w:rsidR="00335352" w:rsidRPr="00C57B92">
        <w:rPr>
          <w:rFonts w:asciiTheme="majorHAnsi" w:hAnsiTheme="majorHAnsi" w:cstheme="majorHAnsi"/>
          <w:shd w:val="clear" w:color="auto" w:fill="FFFFFF"/>
        </w:rPr>
        <w:t xml:space="preserve">These design </w:t>
      </w:r>
      <w:r w:rsidR="0017315B" w:rsidRPr="00C57B92">
        <w:rPr>
          <w:rFonts w:asciiTheme="majorHAnsi" w:hAnsiTheme="majorHAnsi" w:cstheme="majorHAnsi"/>
          <w:shd w:val="clear" w:color="auto" w:fill="FFFFFF"/>
        </w:rPr>
        <w:t>processes</w:t>
      </w:r>
      <w:r w:rsidR="00335352" w:rsidRPr="00C57B92">
        <w:rPr>
          <w:rFonts w:asciiTheme="majorHAnsi" w:hAnsiTheme="majorHAnsi" w:cstheme="majorHAnsi"/>
          <w:shd w:val="clear" w:color="auto" w:fill="FFFFFF"/>
        </w:rPr>
        <w:t xml:space="preserve"> when combined with digital technology</w:t>
      </w:r>
      <w:r w:rsidR="0017315B" w:rsidRPr="00C57B92">
        <w:rPr>
          <w:rFonts w:asciiTheme="majorHAnsi" w:hAnsiTheme="majorHAnsi" w:cstheme="majorHAnsi"/>
          <w:shd w:val="clear" w:color="auto" w:fill="FFFFFF"/>
        </w:rPr>
        <w:t xml:space="preserve"> </w:t>
      </w:r>
      <w:r w:rsidR="00335352" w:rsidRPr="00C57B92">
        <w:rPr>
          <w:rFonts w:asciiTheme="majorHAnsi" w:hAnsiTheme="majorHAnsi" w:cstheme="majorHAnsi"/>
          <w:shd w:val="clear" w:color="auto" w:fill="FFFFFF"/>
        </w:rPr>
        <w:t>change</w:t>
      </w:r>
      <w:r w:rsidR="0017315B" w:rsidRPr="00C57B92">
        <w:rPr>
          <w:rFonts w:asciiTheme="majorHAnsi" w:hAnsiTheme="majorHAnsi" w:cstheme="majorHAnsi"/>
          <w:shd w:val="clear" w:color="auto" w:fill="FFFFFF"/>
        </w:rPr>
        <w:t xml:space="preserve"> the way in which we </w:t>
      </w:r>
      <w:r w:rsidR="00175BBF" w:rsidRPr="00C57B92">
        <w:rPr>
          <w:rFonts w:asciiTheme="majorHAnsi" w:hAnsiTheme="majorHAnsi" w:cstheme="majorHAnsi"/>
          <w:shd w:val="clear" w:color="auto" w:fill="FFFFFF"/>
        </w:rPr>
        <w:t>generate,</w:t>
      </w:r>
      <w:r w:rsidR="0017315B" w:rsidRPr="00C57B92">
        <w:rPr>
          <w:rFonts w:asciiTheme="majorHAnsi" w:hAnsiTheme="majorHAnsi" w:cstheme="majorHAnsi"/>
          <w:shd w:val="clear" w:color="auto" w:fill="FFFFFF"/>
        </w:rPr>
        <w:t xml:space="preserve"> and encounter art</w:t>
      </w:r>
      <w:r w:rsidR="00335352" w:rsidRPr="00C57B92">
        <w:rPr>
          <w:rFonts w:asciiTheme="majorHAnsi" w:hAnsiTheme="majorHAnsi" w:cstheme="majorHAnsi"/>
          <w:shd w:val="clear" w:color="auto" w:fill="FFFFFF"/>
        </w:rPr>
        <w:t>. Digital art can be created and constructed entirely digitally and still portray an artistic and traditional interpretation but in a computerized manner. Moreover,</w:t>
      </w:r>
      <w:r w:rsidR="00DD75A9" w:rsidRPr="00C57B92">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256648105"/>
          <w:citation/>
        </w:sdtPr>
        <w:sdtEndPr/>
        <w:sdtContent>
          <w:r w:rsidR="00DD75A9" w:rsidRPr="00C57B92">
            <w:rPr>
              <w:rFonts w:asciiTheme="majorHAnsi" w:hAnsiTheme="majorHAnsi" w:cstheme="majorHAnsi"/>
              <w:shd w:val="clear" w:color="auto" w:fill="FFFFFF"/>
            </w:rPr>
            <w:fldChar w:fldCharType="begin"/>
          </w:r>
          <w:r w:rsidR="00DD75A9" w:rsidRPr="00C57B92">
            <w:rPr>
              <w:rFonts w:asciiTheme="majorHAnsi" w:hAnsiTheme="majorHAnsi" w:cstheme="majorHAnsi"/>
              <w:shd w:val="clear" w:color="auto" w:fill="FFFFFF"/>
            </w:rPr>
            <w:instrText xml:space="preserve"> CITATION Lig11 \l 2057 </w:instrText>
          </w:r>
          <w:r w:rsidR="00DD75A9" w:rsidRPr="00C57B92">
            <w:rPr>
              <w:rFonts w:asciiTheme="majorHAnsi" w:hAnsiTheme="majorHAnsi" w:cstheme="majorHAnsi"/>
              <w:shd w:val="clear" w:color="auto" w:fill="FFFFFF"/>
            </w:rPr>
            <w:fldChar w:fldCharType="separate"/>
          </w:r>
          <w:r w:rsidR="00DD75A9" w:rsidRPr="00C57B92">
            <w:rPr>
              <w:rFonts w:asciiTheme="majorHAnsi" w:hAnsiTheme="majorHAnsi" w:cstheme="majorHAnsi"/>
              <w:noProof/>
              <w:shd w:val="clear" w:color="auto" w:fill="FFFFFF"/>
            </w:rPr>
            <w:t>(Ligon, 2011)</w:t>
          </w:r>
          <w:r w:rsidR="00DD75A9" w:rsidRPr="00C57B92">
            <w:rPr>
              <w:rFonts w:asciiTheme="majorHAnsi" w:hAnsiTheme="majorHAnsi" w:cstheme="majorHAnsi"/>
              <w:shd w:val="clear" w:color="auto" w:fill="FFFFFF"/>
            </w:rPr>
            <w:fldChar w:fldCharType="end"/>
          </w:r>
        </w:sdtContent>
      </w:sdt>
      <w:r w:rsidR="00DD75A9" w:rsidRPr="00C57B92">
        <w:rPr>
          <w:rFonts w:asciiTheme="majorHAnsi" w:hAnsiTheme="majorHAnsi" w:cstheme="majorHAnsi"/>
          <w:shd w:val="clear" w:color="auto" w:fill="FFFFFF"/>
        </w:rPr>
        <w:t xml:space="preserve"> states</w:t>
      </w:r>
      <w:r w:rsidR="00335352" w:rsidRPr="00C57B92">
        <w:rPr>
          <w:rFonts w:asciiTheme="majorHAnsi" w:hAnsiTheme="majorHAnsi" w:cstheme="majorHAnsi"/>
          <w:shd w:val="clear" w:color="auto" w:fill="FFFFFF"/>
        </w:rPr>
        <w:t xml:space="preserve"> that</w:t>
      </w:r>
      <w:r w:rsidR="0017315B" w:rsidRPr="00C57B92">
        <w:rPr>
          <w:rFonts w:asciiTheme="majorHAnsi" w:hAnsiTheme="majorHAnsi" w:cstheme="majorHAnsi"/>
          <w:shd w:val="clear" w:color="auto" w:fill="FFFFFF"/>
        </w:rPr>
        <w:t xml:space="preserve"> </w:t>
      </w:r>
      <w:r w:rsidR="00335352" w:rsidRPr="00C57B92">
        <w:rPr>
          <w:rFonts w:asciiTheme="majorHAnsi" w:hAnsiTheme="majorHAnsi" w:cstheme="majorHAnsi"/>
          <w:shd w:val="clear" w:color="auto" w:fill="FFFFFF"/>
        </w:rPr>
        <w:t xml:space="preserve">digital art is now </w:t>
      </w:r>
      <w:r w:rsidR="00175BBF" w:rsidRPr="00C57B92">
        <w:rPr>
          <w:rFonts w:asciiTheme="majorHAnsi" w:hAnsiTheme="majorHAnsi" w:cstheme="majorHAnsi"/>
          <w:shd w:val="clear" w:color="auto" w:fill="FFFFFF"/>
        </w:rPr>
        <w:t>easier</w:t>
      </w:r>
      <w:r w:rsidR="00335352" w:rsidRPr="00C57B92">
        <w:rPr>
          <w:rFonts w:asciiTheme="majorHAnsi" w:hAnsiTheme="majorHAnsi" w:cstheme="majorHAnsi"/>
          <w:shd w:val="clear" w:color="auto" w:fill="FFFFFF"/>
        </w:rPr>
        <w:t xml:space="preserve"> to access than</w:t>
      </w:r>
      <w:r w:rsidR="0017315B" w:rsidRPr="00C57B92">
        <w:rPr>
          <w:rFonts w:asciiTheme="majorHAnsi" w:hAnsiTheme="majorHAnsi" w:cstheme="majorHAnsi"/>
          <w:shd w:val="clear" w:color="auto" w:fill="FFFFFF"/>
        </w:rPr>
        <w:t xml:space="preserve"> traditional art</w:t>
      </w:r>
      <w:r w:rsidR="004057BC" w:rsidRPr="00C57B92">
        <w:rPr>
          <w:rFonts w:asciiTheme="majorHAnsi" w:hAnsiTheme="majorHAnsi" w:cstheme="majorHAnsi"/>
          <w:shd w:val="clear" w:color="auto" w:fill="FFFFFF"/>
        </w:rPr>
        <w:t xml:space="preserve">. </w:t>
      </w:r>
      <w:r w:rsidR="00335352" w:rsidRPr="00C57B92">
        <w:rPr>
          <w:rFonts w:asciiTheme="majorHAnsi" w:hAnsiTheme="majorHAnsi" w:cstheme="majorHAnsi"/>
          <w:shd w:val="clear" w:color="auto" w:fill="FFFFFF"/>
        </w:rPr>
        <w:t>If this is the case, w</w:t>
      </w:r>
      <w:r w:rsidR="00B22B44" w:rsidRPr="00C57B92">
        <w:rPr>
          <w:rFonts w:asciiTheme="majorHAnsi" w:hAnsiTheme="majorHAnsi" w:cstheme="majorHAnsi"/>
          <w:shd w:val="clear" w:color="auto" w:fill="FFFFFF"/>
        </w:rPr>
        <w:t>e need to ask ourselves what is so inspiring about digital art and technologies</w:t>
      </w:r>
      <w:r w:rsidR="00720016" w:rsidRPr="00C57B92">
        <w:rPr>
          <w:rFonts w:asciiTheme="majorHAnsi" w:hAnsiTheme="majorHAnsi" w:cstheme="majorHAnsi"/>
          <w:shd w:val="clear" w:color="auto" w:fill="FFFFFF"/>
        </w:rPr>
        <w:t>;</w:t>
      </w:r>
      <w:r w:rsidR="00B22B44" w:rsidRPr="00C57B92">
        <w:rPr>
          <w:rFonts w:asciiTheme="majorHAnsi" w:hAnsiTheme="majorHAnsi" w:cstheme="majorHAnsi"/>
          <w:shd w:val="clear" w:color="auto" w:fill="FFFFFF"/>
        </w:rPr>
        <w:t xml:space="preserve"> Is it that it offers us a world of freedom and possibilities with limited boundaries and restrictions? Or is it tha</w:t>
      </w:r>
      <w:r w:rsidR="006A4CBB" w:rsidRPr="00C57B92">
        <w:rPr>
          <w:rFonts w:asciiTheme="majorHAnsi" w:hAnsiTheme="majorHAnsi" w:cstheme="majorHAnsi"/>
          <w:shd w:val="clear" w:color="auto" w:fill="FFFFFF"/>
        </w:rPr>
        <w:t>t digital practices and technologies condition and empower us to push limits and to carry out ideas, issues and factors through mock ups and visuals?</w:t>
      </w:r>
    </w:p>
    <w:p w14:paraId="1B3F15D6" w14:textId="73BF56A7" w:rsidR="00253FD2" w:rsidRPr="00C57B92" w:rsidRDefault="004057BC" w:rsidP="00C57B92">
      <w:pPr>
        <w:rPr>
          <w:rFonts w:asciiTheme="majorHAnsi" w:hAnsiTheme="majorHAnsi" w:cstheme="majorHAnsi"/>
          <w:shd w:val="clear" w:color="auto" w:fill="FFFFFF"/>
        </w:rPr>
      </w:pPr>
      <w:r w:rsidRPr="00C57B92">
        <w:rPr>
          <w:rFonts w:asciiTheme="majorHAnsi" w:hAnsiTheme="majorHAnsi" w:cstheme="majorHAnsi"/>
          <w:shd w:val="clear" w:color="auto" w:fill="FFFFFF"/>
        </w:rPr>
        <w:t xml:space="preserve">Digital art and technology not only blurs the boundaries between </w:t>
      </w:r>
      <w:r w:rsidR="00B22B44" w:rsidRPr="00C57B92">
        <w:rPr>
          <w:rFonts w:asciiTheme="majorHAnsi" w:hAnsiTheme="majorHAnsi" w:cstheme="majorHAnsi"/>
          <w:shd w:val="clear" w:color="auto" w:fill="FFFFFF"/>
        </w:rPr>
        <w:t>mediums but</w:t>
      </w:r>
      <w:r w:rsidRPr="00C57B92">
        <w:rPr>
          <w:rFonts w:asciiTheme="majorHAnsi" w:hAnsiTheme="majorHAnsi" w:cstheme="majorHAnsi"/>
          <w:shd w:val="clear" w:color="auto" w:fill="FFFFFF"/>
        </w:rPr>
        <w:t xml:space="preserve"> has the potential for continuous development and modification</w:t>
      </w:r>
      <w:r w:rsidR="00B22B44" w:rsidRPr="00C57B92">
        <w:rPr>
          <w:rFonts w:asciiTheme="majorHAnsi" w:hAnsiTheme="majorHAnsi" w:cstheme="majorHAnsi"/>
          <w:shd w:val="clear" w:color="auto" w:fill="FFFFFF"/>
        </w:rPr>
        <w:t xml:space="preserve">. </w:t>
      </w:r>
      <w:r w:rsidR="0044786E" w:rsidRPr="00C57B92">
        <w:rPr>
          <w:rFonts w:asciiTheme="majorHAnsi" w:hAnsiTheme="majorHAnsi" w:cstheme="majorHAnsi"/>
          <w:shd w:val="clear" w:color="auto" w:fill="FFFFFF"/>
        </w:rPr>
        <w:t>A big attraction to digital designing is that it allows you to constantly duplicate work with no loss in quality.</w:t>
      </w:r>
      <w:r w:rsidR="003C0307" w:rsidRPr="00C57B92">
        <w:rPr>
          <w:rFonts w:asciiTheme="majorHAnsi" w:hAnsiTheme="majorHAnsi" w:cstheme="majorHAnsi"/>
          <w:shd w:val="clear" w:color="auto" w:fill="FFFFFF"/>
        </w:rPr>
        <w:t xml:space="preserve"> This highlights the importance of the designing process and minimizes the preciousness</w:t>
      </w:r>
      <w:r w:rsidR="00335352" w:rsidRPr="00C57B92">
        <w:rPr>
          <w:rFonts w:asciiTheme="majorHAnsi" w:hAnsiTheme="majorHAnsi" w:cstheme="majorHAnsi"/>
          <w:shd w:val="clear" w:color="auto" w:fill="FFFFFF"/>
        </w:rPr>
        <w:t xml:space="preserve"> of the initial original design</w:t>
      </w:r>
      <w:r w:rsidR="0044786E" w:rsidRPr="00C57B92">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289566446"/>
          <w:citation/>
        </w:sdtPr>
        <w:sdtEndPr/>
        <w:sdtContent>
          <w:r w:rsidR="0044786E" w:rsidRPr="00C57B92">
            <w:rPr>
              <w:rFonts w:asciiTheme="majorHAnsi" w:hAnsiTheme="majorHAnsi" w:cstheme="majorHAnsi"/>
              <w:shd w:val="clear" w:color="auto" w:fill="FFFFFF"/>
            </w:rPr>
            <w:fldChar w:fldCharType="begin"/>
          </w:r>
          <w:r w:rsidR="0044786E" w:rsidRPr="00C57B92">
            <w:rPr>
              <w:rFonts w:asciiTheme="majorHAnsi" w:hAnsiTheme="majorHAnsi" w:cstheme="majorHAnsi"/>
              <w:shd w:val="clear" w:color="auto" w:fill="FFFFFF"/>
            </w:rPr>
            <w:instrText xml:space="preserve"> CITATION Lig11 \l 2057 </w:instrText>
          </w:r>
          <w:r w:rsidR="0044786E" w:rsidRPr="00C57B92">
            <w:rPr>
              <w:rFonts w:asciiTheme="majorHAnsi" w:hAnsiTheme="majorHAnsi" w:cstheme="majorHAnsi"/>
              <w:shd w:val="clear" w:color="auto" w:fill="FFFFFF"/>
            </w:rPr>
            <w:fldChar w:fldCharType="separate"/>
          </w:r>
          <w:r w:rsidR="0044786E" w:rsidRPr="00C57B92">
            <w:rPr>
              <w:rFonts w:asciiTheme="majorHAnsi" w:hAnsiTheme="majorHAnsi" w:cstheme="majorHAnsi"/>
              <w:noProof/>
              <w:shd w:val="clear" w:color="auto" w:fill="FFFFFF"/>
            </w:rPr>
            <w:t>(Ligon, 2011)</w:t>
          </w:r>
          <w:r w:rsidR="0044786E" w:rsidRPr="00C57B92">
            <w:rPr>
              <w:rFonts w:asciiTheme="majorHAnsi" w:hAnsiTheme="majorHAnsi" w:cstheme="majorHAnsi"/>
              <w:shd w:val="clear" w:color="auto" w:fill="FFFFFF"/>
            </w:rPr>
            <w:fldChar w:fldCharType="end"/>
          </w:r>
        </w:sdtContent>
      </w:sdt>
      <w:r w:rsidR="00335352" w:rsidRPr="00C57B92">
        <w:rPr>
          <w:rFonts w:asciiTheme="majorHAnsi" w:hAnsiTheme="majorHAnsi" w:cstheme="majorHAnsi"/>
          <w:shd w:val="clear" w:color="auto" w:fill="FFFFFF"/>
        </w:rPr>
        <w:t>.</w:t>
      </w:r>
      <w:r w:rsidR="00253FD2" w:rsidRPr="00C57B92">
        <w:rPr>
          <w:rFonts w:asciiTheme="majorHAnsi" w:hAnsiTheme="majorHAnsi" w:cstheme="majorHAnsi"/>
          <w:shd w:val="clear" w:color="auto" w:fill="FFFFFF"/>
        </w:rPr>
        <w:t xml:space="preserve"> </w:t>
      </w:r>
    </w:p>
    <w:p w14:paraId="08511DA3" w14:textId="6F51F8E6" w:rsidR="00253FD2" w:rsidRPr="00C57B92" w:rsidRDefault="00253FD2" w:rsidP="00C57B92">
      <w:pPr>
        <w:rPr>
          <w:rFonts w:asciiTheme="majorHAnsi" w:hAnsiTheme="majorHAnsi" w:cstheme="majorHAnsi"/>
          <w:shd w:val="clear" w:color="auto" w:fill="FFFFFF"/>
        </w:rPr>
      </w:pPr>
      <w:r w:rsidRPr="00C57B92">
        <w:rPr>
          <w:rFonts w:asciiTheme="majorHAnsi" w:hAnsiTheme="majorHAnsi" w:cstheme="majorHAnsi"/>
          <w:shd w:val="clear" w:color="auto" w:fill="FFFFFF"/>
        </w:rPr>
        <w:t xml:space="preserve">However, digital art is not a shortcut, the ability to navigate around such software is crucial. Composition, perspective and colour theory are just a few important things to take into consideration when using digital software. Software like photoshop is not the easy way out, it can be highly time consuming with and without the knowledge and skills applied. </w:t>
      </w:r>
    </w:p>
    <w:p w14:paraId="4C5BBF43" w14:textId="51EE8696" w:rsidR="00253FD2" w:rsidRPr="00C57B92" w:rsidRDefault="00151BFE" w:rsidP="00C57B92">
      <w:pPr>
        <w:rPr>
          <w:rFonts w:asciiTheme="majorHAnsi" w:hAnsiTheme="majorHAnsi" w:cstheme="majorHAnsi"/>
          <w:noProof/>
        </w:rPr>
      </w:pPr>
      <w:r w:rsidRPr="00C57B92">
        <w:rPr>
          <w:rFonts w:asciiTheme="majorHAnsi" w:hAnsiTheme="majorHAnsi" w:cstheme="majorHAnsi"/>
          <w:shd w:val="clear" w:color="auto" w:fill="FFFFFF"/>
        </w:rPr>
        <w:t xml:space="preserve">Software concerning designing is rapidly becoming simpler to adopt and use but also exceedingly more available </w:t>
      </w:r>
      <w:r w:rsidR="00B81B2C" w:rsidRPr="00C57B92">
        <w:rPr>
          <w:rFonts w:asciiTheme="majorHAnsi" w:hAnsiTheme="majorHAnsi" w:cstheme="majorHAnsi"/>
          <w:shd w:val="clear" w:color="auto" w:fill="FFFFFF"/>
        </w:rPr>
        <w:t>and</w:t>
      </w:r>
      <w:r w:rsidR="00F84F93" w:rsidRPr="00C57B92">
        <w:rPr>
          <w:rFonts w:asciiTheme="majorHAnsi" w:hAnsiTheme="majorHAnsi" w:cstheme="majorHAnsi"/>
          <w:shd w:val="clear" w:color="auto" w:fill="FFFFFF"/>
        </w:rPr>
        <w:t xml:space="preserve"> easily</w:t>
      </w:r>
      <w:r w:rsidR="00B81B2C" w:rsidRPr="00C57B92">
        <w:rPr>
          <w:rFonts w:asciiTheme="majorHAnsi" w:hAnsiTheme="majorHAnsi" w:cstheme="majorHAnsi"/>
          <w:shd w:val="clear" w:color="auto" w:fill="FFFFFF"/>
        </w:rPr>
        <w:t xml:space="preserve"> accessible. It varies, some programs and software are free, others can be high in </w:t>
      </w:r>
      <w:r w:rsidR="00335352" w:rsidRPr="00C57B92">
        <w:rPr>
          <w:rFonts w:asciiTheme="majorHAnsi" w:hAnsiTheme="majorHAnsi" w:cstheme="majorHAnsi"/>
          <w:shd w:val="clear" w:color="auto" w:fill="FFFFFF"/>
        </w:rPr>
        <w:t>price and terribly professional</w:t>
      </w:r>
      <w:r w:rsidR="00B81B2C" w:rsidRPr="00C57B92">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1979526001"/>
          <w:citation/>
        </w:sdtPr>
        <w:sdtEndPr/>
        <w:sdtContent>
          <w:r w:rsidR="001E0E58" w:rsidRPr="00C57B92">
            <w:rPr>
              <w:rFonts w:asciiTheme="majorHAnsi" w:hAnsiTheme="majorHAnsi" w:cstheme="majorHAnsi"/>
              <w:shd w:val="clear" w:color="auto" w:fill="FFFFFF"/>
            </w:rPr>
            <w:fldChar w:fldCharType="begin"/>
          </w:r>
          <w:r w:rsidR="001E0E58" w:rsidRPr="00C57B92">
            <w:rPr>
              <w:rFonts w:asciiTheme="majorHAnsi" w:hAnsiTheme="majorHAnsi" w:cstheme="majorHAnsi"/>
              <w:shd w:val="clear" w:color="auto" w:fill="FFFFFF"/>
            </w:rPr>
            <w:instrText xml:space="preserve"> CITATION Shi13 \l 2057 </w:instrText>
          </w:r>
          <w:r w:rsidR="001E0E58" w:rsidRPr="00C57B92">
            <w:rPr>
              <w:rFonts w:asciiTheme="majorHAnsi" w:hAnsiTheme="majorHAnsi" w:cstheme="majorHAnsi"/>
              <w:shd w:val="clear" w:color="auto" w:fill="FFFFFF"/>
            </w:rPr>
            <w:fldChar w:fldCharType="separate"/>
          </w:r>
          <w:r w:rsidR="001E0E58" w:rsidRPr="00C57B92">
            <w:rPr>
              <w:rFonts w:asciiTheme="majorHAnsi" w:hAnsiTheme="majorHAnsi" w:cstheme="majorHAnsi"/>
              <w:noProof/>
              <w:shd w:val="clear" w:color="auto" w:fill="FFFFFF"/>
            </w:rPr>
            <w:t>(Shillito, 2013)</w:t>
          </w:r>
          <w:r w:rsidR="001E0E58" w:rsidRPr="00C57B92">
            <w:rPr>
              <w:rFonts w:asciiTheme="majorHAnsi" w:hAnsiTheme="majorHAnsi" w:cstheme="majorHAnsi"/>
              <w:shd w:val="clear" w:color="auto" w:fill="FFFFFF"/>
            </w:rPr>
            <w:fldChar w:fldCharType="end"/>
          </w:r>
        </w:sdtContent>
      </w:sdt>
      <w:r w:rsidR="00335352" w:rsidRPr="00C57B92">
        <w:rPr>
          <w:rFonts w:asciiTheme="majorHAnsi" w:hAnsiTheme="majorHAnsi" w:cstheme="majorHAnsi"/>
          <w:shd w:val="clear" w:color="auto" w:fill="FFFFFF"/>
        </w:rPr>
        <w:t>. Designers should</w:t>
      </w:r>
      <w:r w:rsidR="00F511D4" w:rsidRPr="00C57B92">
        <w:rPr>
          <w:rFonts w:asciiTheme="majorHAnsi" w:hAnsiTheme="majorHAnsi" w:cstheme="majorHAnsi"/>
          <w:shd w:val="clear" w:color="auto" w:fill="FFFFFF"/>
        </w:rPr>
        <w:t xml:space="preserve"> grasp and adopt advances in technology where </w:t>
      </w:r>
      <w:r w:rsidR="00335352" w:rsidRPr="00C57B92">
        <w:rPr>
          <w:rFonts w:asciiTheme="majorHAnsi" w:hAnsiTheme="majorHAnsi" w:cstheme="majorHAnsi"/>
          <w:shd w:val="clear" w:color="auto" w:fill="FFFFFF"/>
        </w:rPr>
        <w:t xml:space="preserve">the </w:t>
      </w:r>
      <w:r w:rsidR="00F511D4" w:rsidRPr="00C57B92">
        <w:rPr>
          <w:rFonts w:asciiTheme="majorHAnsi" w:hAnsiTheme="majorHAnsi" w:cstheme="majorHAnsi"/>
          <w:shd w:val="clear" w:color="auto" w:fill="FFFFFF"/>
        </w:rPr>
        <w:t>potential to enhance and expand practice and ability</w:t>
      </w:r>
      <w:r w:rsidR="00335352" w:rsidRPr="00C57B92">
        <w:rPr>
          <w:rFonts w:asciiTheme="majorHAnsi" w:hAnsiTheme="majorHAnsi" w:cstheme="majorHAnsi"/>
          <w:shd w:val="clear" w:color="auto" w:fill="FFFFFF"/>
        </w:rPr>
        <w:t xml:space="preserve"> is available</w:t>
      </w:r>
      <w:r w:rsidR="00F511D4" w:rsidRPr="00C57B92">
        <w:rPr>
          <w:rFonts w:asciiTheme="majorHAnsi" w:hAnsiTheme="majorHAnsi" w:cstheme="majorHAnsi"/>
          <w:shd w:val="clear" w:color="auto" w:fill="FFFFFF"/>
        </w:rPr>
        <w:t xml:space="preserve">. </w:t>
      </w:r>
      <w:r w:rsidR="00012543" w:rsidRPr="00C57B92">
        <w:rPr>
          <w:rFonts w:asciiTheme="majorHAnsi" w:hAnsiTheme="majorHAnsi" w:cstheme="majorHAnsi"/>
          <w:shd w:val="clear" w:color="auto" w:fill="FFFFFF"/>
        </w:rPr>
        <w:t>R</w:t>
      </w:r>
      <w:r w:rsidR="00720016" w:rsidRPr="00C57B92">
        <w:rPr>
          <w:rFonts w:asciiTheme="majorHAnsi" w:hAnsiTheme="majorHAnsi" w:cstheme="majorHAnsi"/>
          <w:noProof/>
        </w:rPr>
        <w:t>ealistically</w:t>
      </w:r>
      <w:r w:rsidR="009F3D21">
        <w:rPr>
          <w:rFonts w:asciiTheme="majorHAnsi" w:hAnsiTheme="majorHAnsi" w:cstheme="majorHAnsi"/>
          <w:noProof/>
        </w:rPr>
        <w:t>,</w:t>
      </w:r>
      <w:r w:rsidR="00720016" w:rsidRPr="00C57B92">
        <w:rPr>
          <w:rFonts w:asciiTheme="majorHAnsi" w:hAnsiTheme="majorHAnsi" w:cstheme="majorHAnsi"/>
          <w:noProof/>
        </w:rPr>
        <w:t xml:space="preserve"> designers want to </w:t>
      </w:r>
      <w:r w:rsidR="00012543" w:rsidRPr="00C57B92">
        <w:rPr>
          <w:rFonts w:asciiTheme="majorHAnsi" w:hAnsiTheme="majorHAnsi" w:cstheme="majorHAnsi"/>
          <w:noProof/>
        </w:rPr>
        <w:t>use digital technologies in the exact way in which they would use traditional tools and processes to create and generate ideas.</w:t>
      </w:r>
      <w:r w:rsidR="000F2340" w:rsidRPr="00C57B92">
        <w:rPr>
          <w:rFonts w:asciiTheme="majorHAnsi" w:hAnsiTheme="majorHAnsi" w:cstheme="majorHAnsi"/>
          <w:noProof/>
        </w:rPr>
        <w:t xml:space="preserve"> </w:t>
      </w:r>
      <w:r w:rsidR="000E0950" w:rsidRPr="00C57B92">
        <w:rPr>
          <w:rFonts w:asciiTheme="majorHAnsi" w:hAnsiTheme="majorHAnsi" w:cstheme="majorHAnsi"/>
          <w:noProof/>
        </w:rPr>
        <w:t xml:space="preserve">Evidently, there is a </w:t>
      </w:r>
      <w:r w:rsidR="00D81B1D" w:rsidRPr="00C57B92">
        <w:rPr>
          <w:rFonts w:asciiTheme="majorHAnsi" w:hAnsiTheme="majorHAnsi" w:cstheme="majorHAnsi"/>
          <w:noProof/>
        </w:rPr>
        <w:t xml:space="preserve"> clear </w:t>
      </w:r>
      <w:r w:rsidR="000E0950" w:rsidRPr="00C57B92">
        <w:rPr>
          <w:rFonts w:asciiTheme="majorHAnsi" w:hAnsiTheme="majorHAnsi" w:cstheme="majorHAnsi"/>
          <w:noProof/>
        </w:rPr>
        <w:t>contrast and difference with traditional and digital art</w:t>
      </w:r>
      <w:r w:rsidR="00D81B1D" w:rsidRPr="00C57B92">
        <w:rPr>
          <w:rFonts w:asciiTheme="majorHAnsi" w:hAnsiTheme="majorHAnsi" w:cstheme="majorHAnsi"/>
          <w:noProof/>
        </w:rPr>
        <w:t>,</w:t>
      </w:r>
      <w:r w:rsidR="000E0950" w:rsidRPr="00C57B92">
        <w:rPr>
          <w:rFonts w:asciiTheme="majorHAnsi" w:hAnsiTheme="majorHAnsi" w:cstheme="majorHAnsi"/>
          <w:noProof/>
        </w:rPr>
        <w:t xml:space="preserve"> but with technology development the resemblance and relationship between the both is </w:t>
      </w:r>
      <w:r w:rsidR="00D81B1D" w:rsidRPr="00C57B92">
        <w:rPr>
          <w:rFonts w:asciiTheme="majorHAnsi" w:hAnsiTheme="majorHAnsi" w:cstheme="majorHAnsi"/>
          <w:noProof/>
        </w:rPr>
        <w:t>becoming less apparent</w:t>
      </w:r>
      <w:r w:rsidR="000E0950" w:rsidRPr="00C57B92">
        <w:rPr>
          <w:rFonts w:asciiTheme="majorHAnsi" w:hAnsiTheme="majorHAnsi" w:cstheme="majorHAnsi"/>
          <w:noProof/>
        </w:rPr>
        <w:t>. Digital software can now recreate processes and styles of traditonal art, imitating media such as watercolour, charcoal and even markers.</w:t>
      </w:r>
      <w:r w:rsidR="00253FD2" w:rsidRPr="00C57B92">
        <w:rPr>
          <w:rFonts w:asciiTheme="majorHAnsi" w:hAnsiTheme="majorHAnsi" w:cstheme="majorHAnsi"/>
          <w:noProof/>
        </w:rPr>
        <w:t xml:space="preserve"> Many things</w:t>
      </w:r>
      <w:r w:rsidR="0054532C" w:rsidRPr="00C57B92">
        <w:rPr>
          <w:rFonts w:asciiTheme="majorHAnsi" w:hAnsiTheme="majorHAnsi" w:cstheme="majorHAnsi"/>
          <w:noProof/>
        </w:rPr>
        <w:t xml:space="preserve"> that are learnt </w:t>
      </w:r>
      <w:r w:rsidR="00253FD2" w:rsidRPr="00C57B92">
        <w:rPr>
          <w:rFonts w:asciiTheme="majorHAnsi" w:hAnsiTheme="majorHAnsi" w:cstheme="majorHAnsi"/>
          <w:noProof/>
        </w:rPr>
        <w:t>regarding traditional education can be applied within digtial art, but</w:t>
      </w:r>
      <w:r w:rsidR="0054532C" w:rsidRPr="00C57B92">
        <w:rPr>
          <w:rFonts w:asciiTheme="majorHAnsi" w:hAnsiTheme="majorHAnsi" w:cstheme="majorHAnsi"/>
          <w:noProof/>
        </w:rPr>
        <w:t xml:space="preserve"> that isnt necessarily the case for the other way around. </w:t>
      </w:r>
    </w:p>
    <w:p w14:paraId="69FFF9D0" w14:textId="176FC8C3" w:rsidR="002F75B4" w:rsidRPr="00C57B92" w:rsidRDefault="000F2340" w:rsidP="00C57B92">
      <w:pPr>
        <w:rPr>
          <w:rFonts w:asciiTheme="majorHAnsi" w:hAnsiTheme="majorHAnsi" w:cstheme="majorHAnsi"/>
        </w:rPr>
      </w:pPr>
      <w:r w:rsidRPr="00C57B92">
        <w:rPr>
          <w:rFonts w:asciiTheme="majorHAnsi" w:hAnsiTheme="majorHAnsi" w:cstheme="majorHAnsi"/>
          <w:noProof/>
        </w:rPr>
        <w:t>Traditional art is more universal and widespread but digital technologies are</w:t>
      </w:r>
      <w:r w:rsidR="00D81B1D" w:rsidRPr="00C57B92">
        <w:rPr>
          <w:rFonts w:asciiTheme="majorHAnsi" w:hAnsiTheme="majorHAnsi" w:cstheme="majorHAnsi"/>
          <w:noProof/>
        </w:rPr>
        <w:t xml:space="preserve"> slowly</w:t>
      </w:r>
      <w:r w:rsidRPr="00C57B92">
        <w:rPr>
          <w:rFonts w:asciiTheme="majorHAnsi" w:hAnsiTheme="majorHAnsi" w:cstheme="majorHAnsi"/>
          <w:noProof/>
        </w:rPr>
        <w:t xml:space="preserve"> being popularized all over the world.</w:t>
      </w:r>
      <w:r w:rsidR="00253FD2" w:rsidRPr="00C57B92">
        <w:rPr>
          <w:rFonts w:asciiTheme="majorHAnsi" w:hAnsiTheme="majorHAnsi" w:cstheme="majorHAnsi"/>
          <w:noProof/>
        </w:rPr>
        <w:t xml:space="preserve"> Without a doubt</w:t>
      </w:r>
      <w:r w:rsidRPr="00C57B92">
        <w:rPr>
          <w:rFonts w:asciiTheme="majorHAnsi" w:hAnsiTheme="majorHAnsi" w:cstheme="majorHAnsi"/>
          <w:noProof/>
        </w:rPr>
        <w:t xml:space="preserve"> </w:t>
      </w:r>
      <w:r w:rsidR="00253FD2" w:rsidRPr="00C57B92">
        <w:rPr>
          <w:rFonts w:asciiTheme="majorHAnsi" w:hAnsiTheme="majorHAnsi" w:cstheme="majorHAnsi"/>
          <w:noProof/>
        </w:rPr>
        <w:t>t</w:t>
      </w:r>
      <w:r w:rsidRPr="00C57B92">
        <w:rPr>
          <w:rFonts w:asciiTheme="majorHAnsi" w:hAnsiTheme="majorHAnsi" w:cstheme="majorHAnsi"/>
          <w:noProof/>
        </w:rPr>
        <w:t xml:space="preserve">raditional art and digitial have undeniable similarities, but an abundance of differences. </w:t>
      </w:r>
      <w:r w:rsidR="003828BD" w:rsidRPr="00C57B92">
        <w:rPr>
          <w:rFonts w:asciiTheme="majorHAnsi" w:hAnsiTheme="majorHAnsi" w:cstheme="majorHAnsi"/>
          <w:noProof/>
        </w:rPr>
        <w:t>The two forms of art initiate from an artists views, ideas and concepts and both are viewed by an audienc</w:t>
      </w:r>
      <w:r w:rsidR="00767BA9" w:rsidRPr="00C57B92">
        <w:rPr>
          <w:rFonts w:asciiTheme="majorHAnsi" w:hAnsiTheme="majorHAnsi" w:cstheme="majorHAnsi"/>
          <w:noProof/>
        </w:rPr>
        <w:t xml:space="preserve">e. </w:t>
      </w:r>
      <w:r w:rsidR="00767BA9" w:rsidRPr="00C57B92">
        <w:rPr>
          <w:rFonts w:asciiTheme="majorHAnsi" w:hAnsiTheme="majorHAnsi" w:cstheme="majorHAnsi"/>
        </w:rPr>
        <w:t xml:space="preserve">By this time much of the world has already adapted and developed, but the capabilities of the world make it hard to determine where design could go. Designers can influence, educate and provoke all through their work, everything should evoke and arouse some sort of feelings or response </w:t>
      </w:r>
      <w:sdt>
        <w:sdtPr>
          <w:rPr>
            <w:rFonts w:asciiTheme="majorHAnsi" w:hAnsiTheme="majorHAnsi" w:cstheme="majorHAnsi"/>
          </w:rPr>
          <w:id w:val="-778559563"/>
          <w:citation/>
        </w:sdtPr>
        <w:sdtEndPr/>
        <w:sdtContent>
          <w:r w:rsidR="00767BA9" w:rsidRPr="00C57B92">
            <w:rPr>
              <w:rFonts w:asciiTheme="majorHAnsi" w:hAnsiTheme="majorHAnsi" w:cstheme="majorHAnsi"/>
            </w:rPr>
            <w:fldChar w:fldCharType="begin"/>
          </w:r>
          <w:r w:rsidR="00767BA9" w:rsidRPr="00C57B92">
            <w:rPr>
              <w:rFonts w:asciiTheme="majorHAnsi" w:hAnsiTheme="majorHAnsi" w:cstheme="majorHAnsi"/>
            </w:rPr>
            <w:instrText xml:space="preserve"> CITATION Mar13 \l 2057 </w:instrText>
          </w:r>
          <w:r w:rsidR="00767BA9" w:rsidRPr="00C57B92">
            <w:rPr>
              <w:rFonts w:asciiTheme="majorHAnsi" w:hAnsiTheme="majorHAnsi" w:cstheme="majorHAnsi"/>
            </w:rPr>
            <w:fldChar w:fldCharType="separate"/>
          </w:r>
          <w:r w:rsidR="00767BA9" w:rsidRPr="00C57B92">
            <w:rPr>
              <w:rFonts w:asciiTheme="majorHAnsi" w:hAnsiTheme="majorHAnsi" w:cstheme="majorHAnsi"/>
              <w:noProof/>
            </w:rPr>
            <w:t>(Capper, 2013)</w:t>
          </w:r>
          <w:r w:rsidR="00767BA9" w:rsidRPr="00C57B92">
            <w:rPr>
              <w:rFonts w:asciiTheme="majorHAnsi" w:hAnsiTheme="majorHAnsi" w:cstheme="majorHAnsi"/>
            </w:rPr>
            <w:fldChar w:fldCharType="end"/>
          </w:r>
        </w:sdtContent>
      </w:sdt>
      <w:r w:rsidR="00767BA9" w:rsidRPr="00C57B92">
        <w:rPr>
          <w:rFonts w:asciiTheme="majorHAnsi" w:hAnsiTheme="majorHAnsi" w:cstheme="majorHAnsi"/>
        </w:rPr>
        <w:t>.</w:t>
      </w:r>
    </w:p>
    <w:p w14:paraId="50A44982" w14:textId="3314D11C" w:rsidR="00BF5E36" w:rsidRDefault="00BF5E36" w:rsidP="00C57B92">
      <w:pPr>
        <w:rPr>
          <w:rFonts w:asciiTheme="majorHAnsi" w:hAnsiTheme="majorHAnsi" w:cstheme="majorHAnsi"/>
          <w:noProof/>
          <w:lang w:eastAsia="en-GB"/>
        </w:rPr>
      </w:pPr>
    </w:p>
    <w:p w14:paraId="1C1F9754" w14:textId="40A6FD35" w:rsidR="002F75B4" w:rsidRPr="00C57B92" w:rsidRDefault="00BF5E36" w:rsidP="00C57B92">
      <w:pPr>
        <w:rPr>
          <w:rFonts w:asciiTheme="majorHAnsi" w:hAnsiTheme="majorHAnsi" w:cstheme="majorHAnsi"/>
          <w:noProof/>
        </w:rPr>
      </w:pPr>
      <w:r>
        <w:rPr>
          <w:rFonts w:asciiTheme="majorHAnsi" w:hAnsiTheme="majorHAnsi" w:cstheme="majorHAnsi"/>
          <w:noProof/>
          <w:lang w:eastAsia="en-GB"/>
        </w:rPr>
        <w:lastRenderedPageBreak/>
        <w:drawing>
          <wp:anchor distT="0" distB="0" distL="114300" distR="114300" simplePos="0" relativeHeight="251663360" behindDoc="1" locked="0" layoutInCell="1" allowOverlap="1" wp14:anchorId="41CD2FFE" wp14:editId="0D93E32E">
            <wp:simplePos x="0" y="0"/>
            <wp:positionH relativeFrom="margin">
              <wp:posOffset>-305118</wp:posOffset>
            </wp:positionH>
            <wp:positionV relativeFrom="paragraph">
              <wp:posOffset>225743</wp:posOffset>
            </wp:positionV>
            <wp:extent cx="3345815" cy="2722880"/>
            <wp:effectExtent l="6668" t="0" r="0" b="0"/>
            <wp:wrapTight wrapText="bothSides">
              <wp:wrapPolygon edited="0">
                <wp:start x="43" y="21653"/>
                <wp:lineTo x="21442" y="21653"/>
                <wp:lineTo x="21442" y="194"/>
                <wp:lineTo x="43" y="194"/>
                <wp:lineTo x="43" y="2165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001.jpg"/>
                    <pic:cNvPicPr/>
                  </pic:nvPicPr>
                  <pic:blipFill rotWithShape="1">
                    <a:blip r:embed="rId8" cstate="print">
                      <a:extLst>
                        <a:ext uri="{28A0092B-C50C-407E-A947-70E740481C1C}">
                          <a14:useLocalDpi xmlns:a14="http://schemas.microsoft.com/office/drawing/2010/main" val="0"/>
                        </a:ext>
                      </a:extLst>
                    </a:blip>
                    <a:srcRect l="2225" t="2050" r="2517" b="7703"/>
                    <a:stretch/>
                  </pic:blipFill>
                  <pic:spPr bwMode="auto">
                    <a:xfrm rot="5400000">
                      <a:off x="0" y="0"/>
                      <a:ext cx="3345815" cy="2722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FD212D" w14:textId="13D4FD7C" w:rsidR="002F75B4" w:rsidRPr="00C57B92" w:rsidRDefault="002F75B4" w:rsidP="00C57B92">
      <w:pPr>
        <w:rPr>
          <w:rFonts w:asciiTheme="majorHAnsi" w:hAnsiTheme="majorHAnsi" w:cstheme="majorHAnsi"/>
        </w:rPr>
      </w:pPr>
      <w:r w:rsidRPr="00C57B92">
        <w:rPr>
          <w:rFonts w:asciiTheme="majorHAnsi" w:hAnsiTheme="majorHAnsi" w:cstheme="majorHAnsi"/>
        </w:rPr>
        <w:t>The design family tree</w:t>
      </w:r>
    </w:p>
    <w:p w14:paraId="672B8139" w14:textId="2B2BFDA7" w:rsidR="002F75B4" w:rsidRPr="00C57B92" w:rsidRDefault="002F75B4" w:rsidP="00C57B92">
      <w:pPr>
        <w:rPr>
          <w:rFonts w:asciiTheme="majorHAnsi" w:hAnsiTheme="majorHAnsi" w:cstheme="majorHAnsi"/>
        </w:rPr>
      </w:pPr>
      <w:r w:rsidRPr="00C57B92">
        <w:rPr>
          <w:rFonts w:asciiTheme="majorHAnsi" w:hAnsiTheme="majorHAnsi" w:cstheme="majorHAnsi"/>
        </w:rPr>
        <w:t>Source: David Walker (1989)</w:t>
      </w:r>
    </w:p>
    <w:p w14:paraId="51AEC2FD" w14:textId="77777777" w:rsidR="002F75B4" w:rsidRPr="00C57B92" w:rsidRDefault="002F75B4" w:rsidP="00C57B92">
      <w:pPr>
        <w:rPr>
          <w:rFonts w:asciiTheme="majorHAnsi" w:hAnsiTheme="majorHAnsi" w:cstheme="majorHAnsi"/>
        </w:rPr>
      </w:pPr>
    </w:p>
    <w:p w14:paraId="0B09448C" w14:textId="77777777" w:rsidR="002F75B4" w:rsidRPr="00C57B92" w:rsidRDefault="002F75B4" w:rsidP="00C57B92">
      <w:pPr>
        <w:rPr>
          <w:rFonts w:asciiTheme="majorHAnsi" w:hAnsiTheme="majorHAnsi" w:cstheme="majorHAnsi"/>
        </w:rPr>
      </w:pPr>
      <w:r w:rsidRPr="00C57B92">
        <w:rPr>
          <w:rFonts w:asciiTheme="majorHAnsi" w:hAnsiTheme="majorHAnsi" w:cstheme="majorHAnsi"/>
        </w:rPr>
        <w:t>David Walker designed this linear drawing of a design family tree which includes historical development and is useful for understanding the full range of interrelationships between design methods</w:t>
      </w:r>
      <w:sdt>
        <w:sdtPr>
          <w:rPr>
            <w:rFonts w:asciiTheme="majorHAnsi" w:hAnsiTheme="majorHAnsi" w:cstheme="majorHAnsi"/>
          </w:rPr>
          <w:id w:val="187335189"/>
          <w:citation/>
        </w:sdtPr>
        <w:sdtEndPr/>
        <w:sdtContent>
          <w:r w:rsidRPr="00C57B92">
            <w:rPr>
              <w:rFonts w:asciiTheme="majorHAnsi" w:hAnsiTheme="majorHAnsi" w:cstheme="majorHAnsi"/>
            </w:rPr>
            <w:fldChar w:fldCharType="begin"/>
          </w:r>
          <w:r w:rsidRPr="00C57B92">
            <w:rPr>
              <w:rFonts w:asciiTheme="majorHAnsi" w:hAnsiTheme="majorHAnsi" w:cstheme="majorHAnsi"/>
            </w:rPr>
            <w:instrText xml:space="preserve"> CITATION Pre \l 2057 </w:instrText>
          </w:r>
          <w:r w:rsidRPr="00C57B92">
            <w:rPr>
              <w:rFonts w:asciiTheme="majorHAnsi" w:hAnsiTheme="majorHAnsi" w:cstheme="majorHAnsi"/>
            </w:rPr>
            <w:fldChar w:fldCharType="separate"/>
          </w:r>
          <w:r w:rsidRPr="00C57B92">
            <w:rPr>
              <w:rFonts w:asciiTheme="majorHAnsi" w:hAnsiTheme="majorHAnsi" w:cstheme="majorHAnsi"/>
              <w:noProof/>
            </w:rPr>
            <w:t xml:space="preserve"> (Press)</w:t>
          </w:r>
          <w:r w:rsidRPr="00C57B92">
            <w:rPr>
              <w:rFonts w:asciiTheme="majorHAnsi" w:hAnsiTheme="majorHAnsi" w:cstheme="majorHAnsi"/>
            </w:rPr>
            <w:fldChar w:fldCharType="end"/>
          </w:r>
        </w:sdtContent>
      </w:sdt>
      <w:r w:rsidRPr="00C57B92">
        <w:rPr>
          <w:rFonts w:asciiTheme="majorHAnsi" w:hAnsiTheme="majorHAnsi" w:cstheme="majorHAnsi"/>
        </w:rPr>
        <w:t xml:space="preserve">. From the roots which is traditional craft skills based, such as drawing, designing and modelling, design has developed and become even more specialised. Top branches of the tree represent the combination of science and art, involving new specialisms such as CAD, which regardless of its technological status originated from traditional methods. Walker’s tree helps explain the diversity but also the interrelationships and development between craft, art and science </w:t>
      </w:r>
      <w:sdt>
        <w:sdtPr>
          <w:rPr>
            <w:rFonts w:asciiTheme="majorHAnsi" w:hAnsiTheme="majorHAnsi" w:cstheme="majorHAnsi"/>
          </w:rPr>
          <w:id w:val="-1045906190"/>
          <w:citation/>
        </w:sdtPr>
        <w:sdtEndPr/>
        <w:sdtContent>
          <w:r w:rsidRPr="00C57B92">
            <w:rPr>
              <w:rFonts w:asciiTheme="majorHAnsi" w:hAnsiTheme="majorHAnsi" w:cstheme="majorHAnsi"/>
            </w:rPr>
            <w:fldChar w:fldCharType="begin"/>
          </w:r>
          <w:r w:rsidRPr="00C57B92">
            <w:rPr>
              <w:rFonts w:asciiTheme="majorHAnsi" w:hAnsiTheme="majorHAnsi" w:cstheme="majorHAnsi"/>
            </w:rPr>
            <w:instrText xml:space="preserve"> CITATION Coo \l 2057 </w:instrText>
          </w:r>
          <w:r w:rsidRPr="00C57B92">
            <w:rPr>
              <w:rFonts w:asciiTheme="majorHAnsi" w:hAnsiTheme="majorHAnsi" w:cstheme="majorHAnsi"/>
            </w:rPr>
            <w:fldChar w:fldCharType="separate"/>
          </w:r>
          <w:r w:rsidRPr="00C57B92">
            <w:rPr>
              <w:rFonts w:asciiTheme="majorHAnsi" w:hAnsiTheme="majorHAnsi" w:cstheme="majorHAnsi"/>
              <w:noProof/>
            </w:rPr>
            <w:t>(Cooper)</w:t>
          </w:r>
          <w:r w:rsidRPr="00C57B92">
            <w:rPr>
              <w:rFonts w:asciiTheme="majorHAnsi" w:hAnsiTheme="majorHAnsi" w:cstheme="majorHAnsi"/>
            </w:rPr>
            <w:fldChar w:fldCharType="end"/>
          </w:r>
        </w:sdtContent>
      </w:sdt>
      <w:r w:rsidRPr="00C57B92">
        <w:rPr>
          <w:rFonts w:asciiTheme="majorHAnsi" w:hAnsiTheme="majorHAnsi" w:cstheme="majorHAnsi"/>
        </w:rPr>
        <w:t>.</w:t>
      </w:r>
    </w:p>
    <w:p w14:paraId="3D1072E8" w14:textId="77777777" w:rsidR="007247F6" w:rsidRPr="00C57B92" w:rsidRDefault="007247F6" w:rsidP="00C57B92">
      <w:pPr>
        <w:rPr>
          <w:rFonts w:asciiTheme="majorHAnsi" w:hAnsiTheme="majorHAnsi" w:cstheme="majorHAnsi"/>
          <w:noProof/>
        </w:rPr>
      </w:pPr>
    </w:p>
    <w:p w14:paraId="5059EFE5" w14:textId="59AC2B92" w:rsidR="00FA34D5" w:rsidRPr="0042404C" w:rsidRDefault="00771D38" w:rsidP="00C57B92">
      <w:pPr>
        <w:rPr>
          <w:rFonts w:asciiTheme="majorHAnsi" w:hAnsiTheme="majorHAnsi" w:cstheme="majorHAnsi"/>
          <w:b/>
          <w:shd w:val="clear" w:color="auto" w:fill="FFFFFF"/>
        </w:rPr>
      </w:pPr>
      <w:r w:rsidRPr="0042404C">
        <w:rPr>
          <w:rFonts w:asciiTheme="majorHAnsi" w:hAnsiTheme="majorHAnsi" w:cstheme="majorHAnsi"/>
          <w:b/>
          <w:shd w:val="clear" w:color="auto" w:fill="FFFFFF"/>
        </w:rPr>
        <w:t>WALLPAPER:</w:t>
      </w:r>
    </w:p>
    <w:p w14:paraId="3E0EE37B" w14:textId="212BA66D" w:rsidR="00B455F7" w:rsidRPr="00C57B92" w:rsidRDefault="00B455F7" w:rsidP="00C57B92">
      <w:pPr>
        <w:rPr>
          <w:rFonts w:asciiTheme="majorHAnsi" w:hAnsiTheme="majorHAnsi" w:cstheme="majorHAnsi"/>
          <w:shd w:val="clear" w:color="auto" w:fill="FFFFFF"/>
        </w:rPr>
      </w:pPr>
      <w:r w:rsidRPr="00C57B92">
        <w:rPr>
          <w:rFonts w:asciiTheme="majorHAnsi" w:hAnsiTheme="majorHAnsi" w:cstheme="majorHAnsi"/>
          <w:shd w:val="clear" w:color="auto" w:fill="FFFFFF"/>
        </w:rPr>
        <w:t xml:space="preserve">In the past wallpaper </w:t>
      </w:r>
      <w:r w:rsidR="00D27907" w:rsidRPr="00C57B92">
        <w:rPr>
          <w:rFonts w:asciiTheme="majorHAnsi" w:hAnsiTheme="majorHAnsi" w:cstheme="majorHAnsi"/>
          <w:shd w:val="clear" w:color="auto" w:fill="FFFFFF"/>
        </w:rPr>
        <w:t>was</w:t>
      </w:r>
      <w:r w:rsidRPr="00C57B92">
        <w:rPr>
          <w:rFonts w:asciiTheme="majorHAnsi" w:hAnsiTheme="majorHAnsi" w:cstheme="majorHAnsi"/>
          <w:shd w:val="clear" w:color="auto" w:fill="FFFFFF"/>
        </w:rPr>
        <w:t xml:space="preserve"> a poor relation to </w:t>
      </w:r>
      <w:r w:rsidR="00D27907" w:rsidRPr="00C57B92">
        <w:rPr>
          <w:rFonts w:asciiTheme="majorHAnsi" w:hAnsiTheme="majorHAnsi" w:cstheme="majorHAnsi"/>
          <w:shd w:val="clear" w:color="auto" w:fill="FFFFFF"/>
        </w:rPr>
        <w:t>that of the decorative arts as it is fragile and short lived</w:t>
      </w:r>
      <w:r w:rsidR="00D7376B" w:rsidRPr="00C57B92">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1091775268"/>
          <w:citation/>
        </w:sdtPr>
        <w:sdtEndPr/>
        <w:sdtContent>
          <w:r w:rsidR="00175BBF" w:rsidRPr="00C57B92">
            <w:rPr>
              <w:rFonts w:asciiTheme="majorHAnsi" w:hAnsiTheme="majorHAnsi" w:cstheme="majorHAnsi"/>
              <w:shd w:val="clear" w:color="auto" w:fill="FFFFFF"/>
            </w:rPr>
            <w:fldChar w:fldCharType="begin"/>
          </w:r>
          <w:r w:rsidR="00175BBF" w:rsidRPr="00C57B92">
            <w:rPr>
              <w:rFonts w:asciiTheme="majorHAnsi" w:hAnsiTheme="majorHAnsi" w:cstheme="majorHAnsi"/>
              <w:shd w:val="clear" w:color="auto" w:fill="FFFFFF"/>
            </w:rPr>
            <w:instrText xml:space="preserve"> CITATION VA \l 2057 </w:instrText>
          </w:r>
          <w:r w:rsidR="00175BBF" w:rsidRPr="00C57B92">
            <w:rPr>
              <w:rFonts w:asciiTheme="majorHAnsi" w:hAnsiTheme="majorHAnsi" w:cstheme="majorHAnsi"/>
              <w:shd w:val="clear" w:color="auto" w:fill="FFFFFF"/>
            </w:rPr>
            <w:fldChar w:fldCharType="separate"/>
          </w:r>
          <w:r w:rsidR="00175BBF" w:rsidRPr="00C57B92">
            <w:rPr>
              <w:rFonts w:asciiTheme="majorHAnsi" w:hAnsiTheme="majorHAnsi" w:cstheme="majorHAnsi"/>
              <w:noProof/>
              <w:shd w:val="clear" w:color="auto" w:fill="FFFFFF"/>
            </w:rPr>
            <w:t>(V&amp;A, n.d.)</w:t>
          </w:r>
          <w:r w:rsidR="00175BBF" w:rsidRPr="00C57B92">
            <w:rPr>
              <w:rFonts w:asciiTheme="majorHAnsi" w:hAnsiTheme="majorHAnsi" w:cstheme="majorHAnsi"/>
              <w:shd w:val="clear" w:color="auto" w:fill="FFFFFF"/>
            </w:rPr>
            <w:fldChar w:fldCharType="end"/>
          </w:r>
        </w:sdtContent>
      </w:sdt>
      <w:r w:rsidR="00175BBF" w:rsidRPr="00C57B92">
        <w:rPr>
          <w:rFonts w:asciiTheme="majorHAnsi" w:hAnsiTheme="majorHAnsi" w:cstheme="majorHAnsi"/>
          <w:shd w:val="clear" w:color="auto" w:fill="FFFFFF"/>
        </w:rPr>
        <w:t xml:space="preserve"> </w:t>
      </w:r>
      <w:r w:rsidR="00D27907" w:rsidRPr="00C57B92">
        <w:rPr>
          <w:rFonts w:asciiTheme="majorHAnsi" w:hAnsiTheme="majorHAnsi" w:cstheme="majorHAnsi"/>
          <w:shd w:val="clear" w:color="auto" w:fill="FFFFFF"/>
        </w:rPr>
        <w:t xml:space="preserve">Wallpaper has often been thought of as being minor and part of the background rather than the foreground. Nonetheless, it plays a fundamental role in the overall aesthetic, mood and purpose of a room. Wallpaper can be </w:t>
      </w:r>
      <w:r w:rsidR="006B77FA" w:rsidRPr="00C57B92">
        <w:rPr>
          <w:rFonts w:asciiTheme="majorHAnsi" w:hAnsiTheme="majorHAnsi" w:cstheme="majorHAnsi"/>
          <w:shd w:val="clear" w:color="auto" w:fill="FFFFFF"/>
        </w:rPr>
        <w:t>suggestive,</w:t>
      </w:r>
      <w:r w:rsidR="00D27907" w:rsidRPr="00C57B92">
        <w:rPr>
          <w:rFonts w:asciiTheme="majorHAnsi" w:hAnsiTheme="majorHAnsi" w:cstheme="majorHAnsi"/>
          <w:shd w:val="clear" w:color="auto" w:fill="FFFFFF"/>
        </w:rPr>
        <w:t xml:space="preserve"> and indicative of a rooms function and </w:t>
      </w:r>
      <w:r w:rsidR="00626BB7" w:rsidRPr="00C57B92">
        <w:rPr>
          <w:rFonts w:asciiTheme="majorHAnsi" w:hAnsiTheme="majorHAnsi" w:cstheme="majorHAnsi"/>
          <w:shd w:val="clear" w:color="auto" w:fill="FFFFFF"/>
        </w:rPr>
        <w:t>might generally reflect t</w:t>
      </w:r>
      <w:r w:rsidR="00D81B1D" w:rsidRPr="00C57B92">
        <w:rPr>
          <w:rFonts w:asciiTheme="majorHAnsi" w:hAnsiTheme="majorHAnsi" w:cstheme="majorHAnsi"/>
          <w:shd w:val="clear" w:color="auto" w:fill="FFFFFF"/>
        </w:rPr>
        <w:t>he</w:t>
      </w:r>
      <w:r w:rsidR="00626BB7" w:rsidRPr="00C57B92">
        <w:rPr>
          <w:rFonts w:asciiTheme="majorHAnsi" w:hAnsiTheme="majorHAnsi" w:cstheme="majorHAnsi"/>
          <w:shd w:val="clear" w:color="auto" w:fill="FFFFFF"/>
        </w:rPr>
        <w:t xml:space="preserve"> age, gender and personality of its occupants. </w:t>
      </w:r>
      <w:r w:rsidR="006B77FA" w:rsidRPr="00C57B92">
        <w:rPr>
          <w:rFonts w:asciiTheme="majorHAnsi" w:hAnsiTheme="majorHAnsi" w:cstheme="majorHAnsi"/>
          <w:shd w:val="clear" w:color="auto" w:fill="FFFFFF"/>
        </w:rPr>
        <w:t>William Morris an English textile designer associated with the Arts and Crafts Movement acknowledged the significance of wallpaper in a previous lecture;</w:t>
      </w:r>
    </w:p>
    <w:p w14:paraId="5FC37DC7" w14:textId="7F21498B" w:rsidR="006B77FA" w:rsidRPr="00C57B92" w:rsidRDefault="006B77FA" w:rsidP="00C57B92">
      <w:pPr>
        <w:rPr>
          <w:rFonts w:asciiTheme="majorHAnsi" w:hAnsiTheme="majorHAnsi" w:cstheme="majorHAnsi"/>
          <w:i/>
          <w:iCs/>
        </w:rPr>
      </w:pPr>
      <w:r w:rsidRPr="00C57B92">
        <w:rPr>
          <w:rFonts w:asciiTheme="majorHAnsi" w:hAnsiTheme="majorHAnsi" w:cstheme="majorHAnsi"/>
          <w:i/>
          <w:iCs/>
        </w:rPr>
        <w:t>Whatever you have in your rooms think first of the walls for they are that which makes your house and home, and if you do not make some sacrifices in their favour you will find your chambers have a kind of makeshift, lodging-house look about them…'</w:t>
      </w:r>
    </w:p>
    <w:p w14:paraId="25D9745D" w14:textId="0FCE3993" w:rsidR="00940441" w:rsidRPr="00C57B92" w:rsidRDefault="00B83957" w:rsidP="00C57B92">
      <w:pPr>
        <w:rPr>
          <w:rFonts w:asciiTheme="majorHAnsi" w:hAnsiTheme="majorHAnsi" w:cstheme="majorHAnsi"/>
          <w:b/>
          <w:shd w:val="clear" w:color="auto" w:fill="FFFFFF"/>
        </w:rPr>
      </w:pPr>
      <w:r w:rsidRPr="00C57B92">
        <w:rPr>
          <w:rFonts w:asciiTheme="majorHAnsi" w:hAnsiTheme="majorHAnsi" w:cstheme="majorHAnsi"/>
          <w:shd w:val="clear" w:color="auto" w:fill="FFFFFF"/>
        </w:rPr>
        <w:t xml:space="preserve">Differing opinions and ideas about wallpaper were obvious from the early years </w:t>
      </w:r>
      <w:sdt>
        <w:sdtPr>
          <w:rPr>
            <w:rFonts w:asciiTheme="majorHAnsi" w:hAnsiTheme="majorHAnsi" w:cstheme="majorHAnsi"/>
            <w:shd w:val="clear" w:color="auto" w:fill="FFFFFF"/>
          </w:rPr>
          <w:id w:val="-1188133880"/>
          <w:citation/>
        </w:sdtPr>
        <w:sdtEndPr/>
        <w:sdtContent>
          <w:r w:rsidRPr="00C57B92">
            <w:rPr>
              <w:rFonts w:asciiTheme="majorHAnsi" w:hAnsiTheme="majorHAnsi" w:cstheme="majorHAnsi"/>
              <w:shd w:val="clear" w:color="auto" w:fill="FFFFFF"/>
            </w:rPr>
            <w:fldChar w:fldCharType="begin"/>
          </w:r>
          <w:r w:rsidRPr="00C57B92">
            <w:rPr>
              <w:rFonts w:asciiTheme="majorHAnsi" w:hAnsiTheme="majorHAnsi" w:cstheme="majorHAnsi"/>
              <w:shd w:val="clear" w:color="auto" w:fill="FFFFFF"/>
            </w:rPr>
            <w:instrText xml:space="preserve"> CITATION VA \l 2057 </w:instrText>
          </w:r>
          <w:r w:rsidRPr="00C57B92">
            <w:rPr>
              <w:rFonts w:asciiTheme="majorHAnsi" w:hAnsiTheme="majorHAnsi" w:cstheme="majorHAnsi"/>
              <w:shd w:val="clear" w:color="auto" w:fill="FFFFFF"/>
            </w:rPr>
            <w:fldChar w:fldCharType="separate"/>
          </w:r>
          <w:r w:rsidRPr="00C57B92">
            <w:rPr>
              <w:rFonts w:asciiTheme="majorHAnsi" w:hAnsiTheme="majorHAnsi" w:cstheme="majorHAnsi"/>
              <w:noProof/>
              <w:shd w:val="clear" w:color="auto" w:fill="FFFFFF"/>
            </w:rPr>
            <w:t>(V&amp;A, n.d.)</w:t>
          </w:r>
          <w:r w:rsidRPr="00C57B92">
            <w:rPr>
              <w:rFonts w:asciiTheme="majorHAnsi" w:hAnsiTheme="majorHAnsi" w:cstheme="majorHAnsi"/>
              <w:shd w:val="clear" w:color="auto" w:fill="FFFFFF"/>
            </w:rPr>
            <w:fldChar w:fldCharType="end"/>
          </w:r>
        </w:sdtContent>
      </w:sdt>
      <w:r w:rsidR="00175BBF" w:rsidRPr="00C57B92">
        <w:rPr>
          <w:rFonts w:asciiTheme="majorHAnsi" w:hAnsiTheme="majorHAnsi" w:cstheme="majorHAnsi"/>
          <w:shd w:val="clear" w:color="auto" w:fill="FFFFFF"/>
        </w:rPr>
        <w:t xml:space="preserve">. </w:t>
      </w:r>
      <w:r w:rsidR="00BB31C3" w:rsidRPr="00C57B92">
        <w:rPr>
          <w:rFonts w:asciiTheme="majorHAnsi" w:hAnsiTheme="majorHAnsi" w:cstheme="majorHAnsi"/>
          <w:shd w:val="clear" w:color="auto" w:fill="FFFFFF"/>
        </w:rPr>
        <w:t xml:space="preserve">People </w:t>
      </w:r>
      <w:r w:rsidR="00D7376B" w:rsidRPr="00C57B92">
        <w:rPr>
          <w:rFonts w:asciiTheme="majorHAnsi" w:hAnsiTheme="majorHAnsi" w:cstheme="majorHAnsi"/>
          <w:shd w:val="clear" w:color="auto" w:fill="FFFFFF"/>
        </w:rPr>
        <w:t xml:space="preserve">considered wallpaper </w:t>
      </w:r>
      <w:r w:rsidR="00BB31C3" w:rsidRPr="00C57B92">
        <w:rPr>
          <w:rFonts w:asciiTheme="majorHAnsi" w:hAnsiTheme="majorHAnsi" w:cstheme="majorHAnsi"/>
          <w:shd w:val="clear" w:color="auto" w:fill="FFFFFF"/>
        </w:rPr>
        <w:t xml:space="preserve">appealing, durable and simple, but many </w:t>
      </w:r>
      <w:r w:rsidR="0046472C" w:rsidRPr="00C57B92">
        <w:rPr>
          <w:rFonts w:asciiTheme="majorHAnsi" w:hAnsiTheme="majorHAnsi" w:cstheme="majorHAnsi"/>
          <w:shd w:val="clear" w:color="auto" w:fill="FFFFFF"/>
        </w:rPr>
        <w:t>thought</w:t>
      </w:r>
      <w:r w:rsidR="00BB31C3" w:rsidRPr="00C57B92">
        <w:rPr>
          <w:rFonts w:asciiTheme="majorHAnsi" w:hAnsiTheme="majorHAnsi" w:cstheme="majorHAnsi"/>
          <w:shd w:val="clear" w:color="auto" w:fill="FFFFFF"/>
        </w:rPr>
        <w:t xml:space="preserve"> th</w:t>
      </w:r>
      <w:r w:rsidR="001F6D57" w:rsidRPr="00C57B92">
        <w:rPr>
          <w:rFonts w:asciiTheme="majorHAnsi" w:hAnsiTheme="majorHAnsi" w:cstheme="majorHAnsi"/>
          <w:shd w:val="clear" w:color="auto" w:fill="FFFFFF"/>
        </w:rPr>
        <w:t>at the trend for wallpaper replaced and undermined other approaches to wall decoration.</w:t>
      </w:r>
      <w:r w:rsidR="001F6D57" w:rsidRPr="00C57B92">
        <w:rPr>
          <w:rFonts w:asciiTheme="majorHAnsi" w:hAnsiTheme="majorHAnsi" w:cstheme="majorHAnsi"/>
          <w:b/>
          <w:shd w:val="clear" w:color="auto" w:fill="FFFFFF"/>
        </w:rPr>
        <w:t xml:space="preserve"> </w:t>
      </w:r>
      <w:r w:rsidR="00D56C3B" w:rsidRPr="00C57B92">
        <w:rPr>
          <w:rFonts w:asciiTheme="majorHAnsi" w:eastAsia="Times New Roman" w:hAnsiTheme="majorHAnsi" w:cstheme="majorHAnsi"/>
          <w:lang w:eastAsia="en-GB"/>
        </w:rPr>
        <w:t xml:space="preserve">Pattern is the fundamental and underlying construction that coordinates </w:t>
      </w:r>
      <w:r w:rsidR="000F0C81" w:rsidRPr="00C57B92">
        <w:rPr>
          <w:rFonts w:asciiTheme="majorHAnsi" w:eastAsia="Times New Roman" w:hAnsiTheme="majorHAnsi" w:cstheme="majorHAnsi"/>
          <w:lang w:eastAsia="en-GB"/>
        </w:rPr>
        <w:t>and organizes surfaces. Pattern can often be defined as a repeating element of form or shape, sometimes seen as the “skeleton” in which it constructs elements of a composition.</w:t>
      </w:r>
      <w:r w:rsidR="007247F8" w:rsidRPr="00C57B92">
        <w:rPr>
          <w:rFonts w:asciiTheme="majorHAnsi" w:eastAsia="Times New Roman" w:hAnsiTheme="majorHAnsi" w:cstheme="majorHAnsi"/>
          <w:lang w:eastAsia="en-GB"/>
        </w:rPr>
        <w:t xml:space="preserve"> Patterns have many meanings and components in the aspect of design. Artists and designers use pattern as a form of decoration,</w:t>
      </w:r>
      <w:r w:rsidR="00EF74A8" w:rsidRPr="00C57B92">
        <w:rPr>
          <w:rFonts w:asciiTheme="majorHAnsi" w:eastAsia="Times New Roman" w:hAnsiTheme="majorHAnsi" w:cstheme="majorHAnsi"/>
          <w:lang w:eastAsia="en-GB"/>
        </w:rPr>
        <w:t xml:space="preserve"> part of a composition and as a stand out entire piece of art. </w:t>
      </w:r>
      <w:r w:rsidR="00940441" w:rsidRPr="00C57B92">
        <w:rPr>
          <w:rFonts w:asciiTheme="majorHAnsi" w:eastAsia="Times New Roman" w:hAnsiTheme="majorHAnsi" w:cstheme="majorHAnsi"/>
          <w:lang w:eastAsia="en-GB"/>
        </w:rPr>
        <w:t xml:space="preserve">The pattern created helps establish a theme, style and overall aesthetic. Pattern </w:t>
      </w:r>
      <w:r w:rsidR="00E45FF5" w:rsidRPr="00C57B92">
        <w:rPr>
          <w:rFonts w:asciiTheme="majorHAnsi" w:eastAsia="Times New Roman" w:hAnsiTheme="majorHAnsi" w:cstheme="majorHAnsi"/>
          <w:lang w:eastAsia="en-GB"/>
        </w:rPr>
        <w:t>can</w:t>
      </w:r>
      <w:r w:rsidR="00940441" w:rsidRPr="00C57B92">
        <w:rPr>
          <w:rFonts w:asciiTheme="majorHAnsi" w:eastAsia="Times New Roman" w:hAnsiTheme="majorHAnsi" w:cstheme="majorHAnsi"/>
          <w:lang w:eastAsia="en-GB"/>
        </w:rPr>
        <w:t xml:space="preserve"> arouse and evoke positive and negative responses. </w:t>
      </w:r>
      <w:sdt>
        <w:sdtPr>
          <w:rPr>
            <w:rFonts w:asciiTheme="majorHAnsi" w:eastAsia="Times New Roman" w:hAnsiTheme="majorHAnsi" w:cstheme="majorHAnsi"/>
            <w:lang w:eastAsia="en-GB"/>
          </w:rPr>
          <w:id w:val="633834826"/>
          <w:citation/>
        </w:sdtPr>
        <w:sdtEndPr/>
        <w:sdtContent>
          <w:r w:rsidR="00940441" w:rsidRPr="00C57B92">
            <w:rPr>
              <w:rFonts w:asciiTheme="majorHAnsi" w:eastAsia="Times New Roman" w:hAnsiTheme="majorHAnsi" w:cstheme="majorHAnsi"/>
              <w:lang w:eastAsia="en-GB"/>
            </w:rPr>
            <w:fldChar w:fldCharType="begin"/>
          </w:r>
          <w:r w:rsidR="00940441" w:rsidRPr="00C57B92">
            <w:rPr>
              <w:rFonts w:asciiTheme="majorHAnsi" w:eastAsia="Times New Roman" w:hAnsiTheme="majorHAnsi" w:cstheme="majorHAnsi"/>
              <w:lang w:eastAsia="en-GB"/>
            </w:rPr>
            <w:instrText xml:space="preserve"> CITATION Nei07 \l 2057 </w:instrText>
          </w:r>
          <w:r w:rsidR="00940441" w:rsidRPr="00C57B92">
            <w:rPr>
              <w:rFonts w:asciiTheme="majorHAnsi" w:eastAsia="Times New Roman" w:hAnsiTheme="majorHAnsi" w:cstheme="majorHAnsi"/>
              <w:lang w:eastAsia="en-GB"/>
            </w:rPr>
            <w:fldChar w:fldCharType="separate"/>
          </w:r>
          <w:r w:rsidR="00940441" w:rsidRPr="00C57B92">
            <w:rPr>
              <w:rFonts w:asciiTheme="majorHAnsi" w:eastAsia="Times New Roman" w:hAnsiTheme="majorHAnsi" w:cstheme="majorHAnsi"/>
              <w:noProof/>
              <w:lang w:eastAsia="en-GB"/>
            </w:rPr>
            <w:t>(Neilson, 2007)</w:t>
          </w:r>
          <w:r w:rsidR="00940441" w:rsidRPr="00C57B92">
            <w:rPr>
              <w:rFonts w:asciiTheme="majorHAnsi" w:eastAsia="Times New Roman" w:hAnsiTheme="majorHAnsi" w:cstheme="majorHAnsi"/>
              <w:lang w:eastAsia="en-GB"/>
            </w:rPr>
            <w:fldChar w:fldCharType="end"/>
          </w:r>
        </w:sdtContent>
      </w:sdt>
    </w:p>
    <w:p w14:paraId="18374E3B" w14:textId="200EC0DA" w:rsidR="002E791D" w:rsidRPr="00C57B92" w:rsidRDefault="00EF74A8" w:rsidP="00C57B92">
      <w:pPr>
        <w:rPr>
          <w:rFonts w:asciiTheme="majorHAnsi" w:hAnsiTheme="majorHAnsi" w:cstheme="majorHAnsi"/>
          <w:shd w:val="clear" w:color="auto" w:fill="FFFFFF"/>
        </w:rPr>
      </w:pPr>
      <w:r w:rsidRPr="00C57B92">
        <w:rPr>
          <w:rFonts w:asciiTheme="majorHAnsi" w:eastAsia="Times New Roman" w:hAnsiTheme="majorHAnsi" w:cstheme="majorHAnsi"/>
          <w:lang w:eastAsia="en-GB"/>
        </w:rPr>
        <w:t xml:space="preserve">Patterns create rhythm within a piece of art, think way beyond stripes, geometrics and floral wallpaper. Patterns have been </w:t>
      </w:r>
      <w:r w:rsidR="00B710A9" w:rsidRPr="00C57B92">
        <w:rPr>
          <w:rFonts w:asciiTheme="majorHAnsi" w:eastAsia="Times New Roman" w:hAnsiTheme="majorHAnsi" w:cstheme="majorHAnsi"/>
          <w:lang w:eastAsia="en-GB"/>
        </w:rPr>
        <w:t>around since ancient times when art was discovered and created. William Morris, a</w:t>
      </w:r>
      <w:r w:rsidR="00C5402B" w:rsidRPr="00C57B92">
        <w:rPr>
          <w:rFonts w:asciiTheme="majorHAnsi" w:eastAsia="Times New Roman" w:hAnsiTheme="majorHAnsi" w:cstheme="majorHAnsi"/>
          <w:lang w:eastAsia="en-GB"/>
        </w:rPr>
        <w:t>n</w:t>
      </w:r>
      <w:r w:rsidR="00B710A9" w:rsidRPr="00C57B92">
        <w:rPr>
          <w:rFonts w:asciiTheme="majorHAnsi" w:eastAsia="Times New Roman" w:hAnsiTheme="majorHAnsi" w:cstheme="majorHAnsi"/>
          <w:lang w:eastAsia="en-GB"/>
        </w:rPr>
        <w:t xml:space="preserve"> artist and designer associated with the British Arts and Crafts Movement, confessed that </w:t>
      </w:r>
      <w:r w:rsidR="0085459F" w:rsidRPr="009F3D21">
        <w:rPr>
          <w:rFonts w:asciiTheme="majorHAnsi" w:eastAsia="Times New Roman" w:hAnsiTheme="majorHAnsi" w:cstheme="majorHAnsi"/>
          <w:i/>
          <w:lang w:eastAsia="en-GB"/>
        </w:rPr>
        <w:t>“</w:t>
      </w:r>
      <w:r w:rsidR="00B710A9" w:rsidRPr="009F3D21">
        <w:rPr>
          <w:rFonts w:asciiTheme="majorHAnsi" w:eastAsia="Times New Roman" w:hAnsiTheme="majorHAnsi" w:cstheme="majorHAnsi"/>
          <w:i/>
          <w:lang w:eastAsia="en-GB"/>
        </w:rPr>
        <w:t xml:space="preserve">it is easier </w:t>
      </w:r>
      <w:r w:rsidR="0085459F" w:rsidRPr="009F3D21">
        <w:rPr>
          <w:rFonts w:asciiTheme="majorHAnsi" w:eastAsia="Times New Roman" w:hAnsiTheme="majorHAnsi" w:cstheme="majorHAnsi"/>
          <w:i/>
          <w:lang w:eastAsia="en-GB"/>
        </w:rPr>
        <w:t xml:space="preserve">to </w:t>
      </w:r>
      <w:r w:rsidR="00B710A9" w:rsidRPr="009F3D21">
        <w:rPr>
          <w:rFonts w:asciiTheme="majorHAnsi" w:eastAsia="Times New Roman" w:hAnsiTheme="majorHAnsi" w:cstheme="majorHAnsi"/>
          <w:i/>
          <w:lang w:eastAsia="en-GB"/>
        </w:rPr>
        <w:t>design a big hand-made carpet, in which the artist is free to do very much as he likes, than to plan a small repeating pattern</w:t>
      </w:r>
      <w:r w:rsidR="0085459F" w:rsidRPr="009F3D21">
        <w:rPr>
          <w:rFonts w:asciiTheme="majorHAnsi" w:eastAsia="Times New Roman" w:hAnsiTheme="majorHAnsi" w:cstheme="majorHAnsi"/>
          <w:i/>
          <w:lang w:eastAsia="en-GB"/>
        </w:rPr>
        <w:t>”</w:t>
      </w:r>
      <w:sdt>
        <w:sdtPr>
          <w:rPr>
            <w:rFonts w:asciiTheme="majorHAnsi" w:eastAsia="Times New Roman" w:hAnsiTheme="majorHAnsi" w:cstheme="majorHAnsi"/>
            <w:lang w:eastAsia="en-GB"/>
          </w:rPr>
          <w:id w:val="-986704228"/>
          <w:citation/>
        </w:sdtPr>
        <w:sdtEndPr/>
        <w:sdtContent>
          <w:r w:rsidR="0085459F" w:rsidRPr="00C57B92">
            <w:rPr>
              <w:rFonts w:asciiTheme="majorHAnsi" w:eastAsia="Times New Roman" w:hAnsiTheme="majorHAnsi" w:cstheme="majorHAnsi"/>
              <w:lang w:eastAsia="en-GB"/>
            </w:rPr>
            <w:fldChar w:fldCharType="begin"/>
          </w:r>
          <w:r w:rsidR="0085459F" w:rsidRPr="00C57B92">
            <w:rPr>
              <w:rFonts w:asciiTheme="majorHAnsi" w:eastAsia="Times New Roman" w:hAnsiTheme="majorHAnsi" w:cstheme="majorHAnsi"/>
              <w:lang w:eastAsia="en-GB"/>
            </w:rPr>
            <w:instrText xml:space="preserve"> CITATION FDa13 \l 2057 </w:instrText>
          </w:r>
          <w:r w:rsidR="0085459F" w:rsidRPr="00C57B92">
            <w:rPr>
              <w:rFonts w:asciiTheme="majorHAnsi" w:eastAsia="Times New Roman" w:hAnsiTheme="majorHAnsi" w:cstheme="majorHAnsi"/>
              <w:lang w:eastAsia="en-GB"/>
            </w:rPr>
            <w:fldChar w:fldCharType="separate"/>
          </w:r>
          <w:r w:rsidR="0085459F" w:rsidRPr="00C57B92">
            <w:rPr>
              <w:rFonts w:asciiTheme="majorHAnsi" w:eastAsia="Times New Roman" w:hAnsiTheme="majorHAnsi" w:cstheme="majorHAnsi"/>
              <w:noProof/>
              <w:lang w:eastAsia="en-GB"/>
            </w:rPr>
            <w:t xml:space="preserve"> (F.Day, 2013)</w:t>
          </w:r>
          <w:r w:rsidR="0085459F" w:rsidRPr="00C57B92">
            <w:rPr>
              <w:rFonts w:asciiTheme="majorHAnsi" w:eastAsia="Times New Roman" w:hAnsiTheme="majorHAnsi" w:cstheme="majorHAnsi"/>
              <w:lang w:eastAsia="en-GB"/>
            </w:rPr>
            <w:fldChar w:fldCharType="end"/>
          </w:r>
        </w:sdtContent>
      </w:sdt>
      <w:r w:rsidR="009F3D21">
        <w:rPr>
          <w:rFonts w:asciiTheme="majorHAnsi" w:eastAsia="Times New Roman" w:hAnsiTheme="majorHAnsi" w:cstheme="majorHAnsi"/>
          <w:lang w:eastAsia="en-GB"/>
        </w:rPr>
        <w:t>.</w:t>
      </w:r>
      <w:r w:rsidR="002E791D" w:rsidRPr="00C57B92">
        <w:rPr>
          <w:rFonts w:asciiTheme="majorHAnsi" w:eastAsia="Times New Roman" w:hAnsiTheme="majorHAnsi" w:cstheme="majorHAnsi"/>
          <w:lang w:eastAsia="en-GB"/>
        </w:rPr>
        <w:t xml:space="preserve"> </w:t>
      </w:r>
      <w:r w:rsidR="002E791D" w:rsidRPr="00C57B92">
        <w:rPr>
          <w:rFonts w:asciiTheme="majorHAnsi" w:hAnsiTheme="majorHAnsi" w:cstheme="majorHAnsi"/>
          <w:shd w:val="clear" w:color="auto" w:fill="FFFFFF"/>
        </w:rPr>
        <w:t xml:space="preserve">His designs are still being produced 100 years after his death which proves how successful and influential they are. </w:t>
      </w:r>
    </w:p>
    <w:p w14:paraId="72CF22DA" w14:textId="71091F0B" w:rsidR="00C5402B" w:rsidRPr="00C57B92" w:rsidRDefault="0006613F" w:rsidP="00C57B92">
      <w:pPr>
        <w:rPr>
          <w:rFonts w:asciiTheme="majorHAnsi" w:eastAsia="Times New Roman" w:hAnsiTheme="majorHAnsi" w:cstheme="majorHAnsi"/>
          <w:lang w:eastAsia="en-GB"/>
        </w:rPr>
      </w:pPr>
      <w:r w:rsidRPr="00C57B92">
        <w:rPr>
          <w:rFonts w:asciiTheme="majorHAnsi" w:eastAsia="Times New Roman" w:hAnsiTheme="majorHAnsi" w:cstheme="majorHAnsi"/>
          <w:lang w:eastAsia="en-GB"/>
        </w:rPr>
        <w:t>Design should tap into emotions and feelings and an artist who believes strongly in this concept is Michael Angove. Besides the beautiful detailed florals and nature inspired designs</w:t>
      </w:r>
      <w:r w:rsidR="009F3D21">
        <w:rPr>
          <w:rFonts w:asciiTheme="majorHAnsi" w:eastAsia="Times New Roman" w:hAnsiTheme="majorHAnsi" w:cstheme="majorHAnsi"/>
          <w:lang w:eastAsia="en-GB"/>
        </w:rPr>
        <w:t>,</w:t>
      </w:r>
      <w:r w:rsidRPr="00C57B92">
        <w:rPr>
          <w:rFonts w:asciiTheme="majorHAnsi" w:eastAsia="Times New Roman" w:hAnsiTheme="majorHAnsi" w:cstheme="majorHAnsi"/>
          <w:lang w:eastAsia="en-GB"/>
        </w:rPr>
        <w:t xml:space="preserve"> </w:t>
      </w:r>
      <w:r w:rsidR="00C57B92" w:rsidRPr="00C57B92">
        <w:rPr>
          <w:rFonts w:asciiTheme="majorHAnsi" w:eastAsia="Times New Roman" w:hAnsiTheme="majorHAnsi" w:cstheme="majorHAnsi"/>
          <w:lang w:eastAsia="en-GB"/>
        </w:rPr>
        <w:t xml:space="preserve">Angove </w:t>
      </w:r>
      <w:r w:rsidRPr="00C57B92">
        <w:rPr>
          <w:rFonts w:asciiTheme="majorHAnsi" w:eastAsia="Times New Roman" w:hAnsiTheme="majorHAnsi" w:cstheme="majorHAnsi"/>
          <w:lang w:eastAsia="en-GB"/>
        </w:rPr>
        <w:t xml:space="preserve">produces work from memories and experiences from his childhood, some hard hitting. </w:t>
      </w:r>
      <w:r w:rsidR="00924F12" w:rsidRPr="00C57B92">
        <w:rPr>
          <w:rFonts w:asciiTheme="majorHAnsi" w:eastAsia="Times New Roman" w:hAnsiTheme="majorHAnsi" w:cstheme="majorHAnsi"/>
          <w:lang w:eastAsia="en-GB"/>
        </w:rPr>
        <w:t xml:space="preserve">In a recent lecture </w:t>
      </w:r>
      <w:r w:rsidR="00C57B92" w:rsidRPr="00C57B92">
        <w:rPr>
          <w:rFonts w:asciiTheme="majorHAnsi" w:eastAsia="Times New Roman" w:hAnsiTheme="majorHAnsi" w:cstheme="majorHAnsi"/>
          <w:lang w:eastAsia="en-GB"/>
        </w:rPr>
        <w:t>Angove</w:t>
      </w:r>
      <w:r w:rsidR="00924F12" w:rsidRPr="00C57B92">
        <w:rPr>
          <w:rFonts w:asciiTheme="majorHAnsi" w:eastAsia="Times New Roman" w:hAnsiTheme="majorHAnsi" w:cstheme="majorHAnsi"/>
          <w:lang w:eastAsia="en-GB"/>
        </w:rPr>
        <w:t xml:space="preserve"> spoke about how his art work has hidden elements for the viewer to discover. This may be in the form of a drawing dress pin; this hidden pin represents homage to his textile past. </w:t>
      </w:r>
      <w:r w:rsidR="00C57B92" w:rsidRPr="00C57B92">
        <w:rPr>
          <w:rFonts w:asciiTheme="majorHAnsi" w:eastAsia="Times New Roman" w:hAnsiTheme="majorHAnsi" w:cstheme="majorHAnsi"/>
          <w:lang w:eastAsia="en-GB"/>
        </w:rPr>
        <w:t xml:space="preserve">Photography and drawing are heavily used within Angove’s designs, then manipulated using digital software like photoshop. </w:t>
      </w:r>
    </w:p>
    <w:p w14:paraId="579BB69D" w14:textId="38363EE8" w:rsidR="00C57B92" w:rsidRDefault="00F61038" w:rsidP="00C57B92">
      <w:pPr>
        <w:rPr>
          <w:rFonts w:asciiTheme="majorHAnsi" w:hAnsiTheme="majorHAnsi" w:cstheme="majorHAnsi"/>
          <w:shd w:val="clear" w:color="auto" w:fill="FFFFFF"/>
        </w:rPr>
      </w:pPr>
      <w:r>
        <w:rPr>
          <w:rFonts w:asciiTheme="majorHAnsi" w:eastAsia="Times New Roman" w:hAnsiTheme="majorHAnsi" w:cstheme="majorHAnsi"/>
          <w:lang w:eastAsia="en-GB"/>
        </w:rPr>
        <w:lastRenderedPageBreak/>
        <w:t xml:space="preserve">Jonathan Ball is the creator of Poked Studio, a creative company committed to expanding visual ideas using graphic software. He stated </w:t>
      </w:r>
      <w:sdt>
        <w:sdtPr>
          <w:rPr>
            <w:rFonts w:asciiTheme="majorHAnsi" w:hAnsiTheme="majorHAnsi" w:cstheme="majorHAnsi"/>
            <w:shd w:val="clear" w:color="auto" w:fill="FFFFFF"/>
          </w:rPr>
          <w:id w:val="479275975"/>
          <w:citation/>
        </w:sdtPr>
        <w:sdtEndPr/>
        <w:sdtContent>
          <w:r w:rsidRPr="00C57B92">
            <w:rPr>
              <w:rFonts w:asciiTheme="majorHAnsi" w:hAnsiTheme="majorHAnsi" w:cstheme="majorHAnsi"/>
              <w:shd w:val="clear" w:color="auto" w:fill="FFFFFF"/>
            </w:rPr>
            <w:fldChar w:fldCharType="begin"/>
          </w:r>
          <w:r w:rsidRPr="00C57B92">
            <w:rPr>
              <w:rFonts w:asciiTheme="majorHAnsi" w:hAnsiTheme="majorHAnsi" w:cstheme="majorHAnsi"/>
              <w:shd w:val="clear" w:color="auto" w:fill="FFFFFF"/>
            </w:rPr>
            <w:instrText xml:space="preserve"> CITATION Mar10 \l 2057 </w:instrText>
          </w:r>
          <w:r w:rsidRPr="00C57B92">
            <w:rPr>
              <w:rFonts w:asciiTheme="majorHAnsi" w:hAnsiTheme="majorHAnsi" w:cstheme="majorHAnsi"/>
              <w:shd w:val="clear" w:color="auto" w:fill="FFFFFF"/>
            </w:rPr>
            <w:fldChar w:fldCharType="separate"/>
          </w:r>
          <w:r w:rsidRPr="00C57B92">
            <w:rPr>
              <w:rFonts w:asciiTheme="majorHAnsi" w:hAnsiTheme="majorHAnsi" w:cstheme="majorHAnsi"/>
              <w:noProof/>
              <w:shd w:val="clear" w:color="auto" w:fill="FFFFFF"/>
            </w:rPr>
            <w:t>(Maraviglia, 2010)</w:t>
          </w:r>
          <w:r w:rsidRPr="00C57B92">
            <w:rPr>
              <w:rFonts w:asciiTheme="majorHAnsi" w:hAnsiTheme="majorHAnsi" w:cstheme="majorHAnsi"/>
              <w:shd w:val="clear" w:color="auto" w:fill="FFFFFF"/>
            </w:rPr>
            <w:fldChar w:fldCharType="end"/>
          </w:r>
        </w:sdtContent>
      </w:sdt>
      <w:r>
        <w:rPr>
          <w:rFonts w:asciiTheme="majorHAnsi" w:hAnsiTheme="majorHAnsi" w:cstheme="majorHAnsi"/>
          <w:shd w:val="clear" w:color="auto" w:fill="FFFFFF"/>
        </w:rPr>
        <w:t xml:space="preserve"> </w:t>
      </w:r>
      <w:r w:rsidRPr="00EF5ADE">
        <w:rPr>
          <w:rFonts w:asciiTheme="majorHAnsi" w:hAnsiTheme="majorHAnsi" w:cstheme="majorHAnsi"/>
          <w:i/>
          <w:shd w:val="clear" w:color="auto" w:fill="FFFFFF"/>
        </w:rPr>
        <w:t>“Digital art has been brought up on photoshop and other tools, whereas earlier generations</w:t>
      </w:r>
      <w:r w:rsidR="00EF5ADE" w:rsidRPr="00EF5ADE">
        <w:rPr>
          <w:rFonts w:asciiTheme="majorHAnsi" w:hAnsiTheme="majorHAnsi" w:cstheme="majorHAnsi"/>
          <w:i/>
          <w:shd w:val="clear" w:color="auto" w:fill="FFFFFF"/>
        </w:rPr>
        <w:t xml:space="preserve"> used pen and pencil”. </w:t>
      </w:r>
      <w:r w:rsidR="00EF5ADE">
        <w:rPr>
          <w:rFonts w:asciiTheme="majorHAnsi" w:hAnsiTheme="majorHAnsi" w:cstheme="majorHAnsi"/>
          <w:shd w:val="clear" w:color="auto" w:fill="FFFFFF"/>
        </w:rPr>
        <w:t xml:space="preserve">This statement is undeniably true, the use of photoshop and other digital software is flourishing. Despite digital art developments and progress, it is still in its infancy. </w:t>
      </w:r>
    </w:p>
    <w:p w14:paraId="16D158B5" w14:textId="77777777" w:rsidR="007A4ACB" w:rsidRPr="00E96597" w:rsidRDefault="00E81FDD" w:rsidP="00C57B92">
      <w:pPr>
        <w:rPr>
          <w:rFonts w:asciiTheme="majorHAnsi" w:eastAsia="Times New Roman" w:hAnsiTheme="majorHAnsi" w:cstheme="majorHAnsi"/>
          <w:lang w:eastAsia="en-GB"/>
        </w:rPr>
      </w:pPr>
      <w:r>
        <w:rPr>
          <w:rFonts w:asciiTheme="majorHAnsi" w:eastAsia="Times New Roman" w:hAnsiTheme="majorHAnsi" w:cstheme="majorHAnsi"/>
          <w:lang w:eastAsia="en-GB"/>
        </w:rPr>
        <w:t>The places people chose to spend their time in whether it be their homes or places of work have a massive impact on the mood, feelings and thoughts they portray. For instance, a house surrounded by landscape and nature is going to be much more calming and relaxing than a busy urban city view</w:t>
      </w:r>
      <w:r w:rsidR="00E96597">
        <w:rPr>
          <w:rFonts w:asciiTheme="majorHAnsi" w:eastAsia="Times New Roman" w:hAnsiTheme="majorHAnsi" w:cstheme="majorHAnsi"/>
          <w:lang w:eastAsia="en-GB"/>
        </w:rPr>
        <w:t xml:space="preserve"> </w:t>
      </w:r>
      <w:sdt>
        <w:sdtPr>
          <w:rPr>
            <w:rFonts w:asciiTheme="majorHAnsi" w:eastAsia="Times New Roman" w:hAnsiTheme="majorHAnsi" w:cstheme="majorHAnsi"/>
            <w:lang w:eastAsia="en-GB"/>
          </w:rPr>
          <w:id w:val="117658993"/>
          <w:citation/>
        </w:sdtPr>
        <w:sdtContent>
          <w:r w:rsidR="00E96597">
            <w:rPr>
              <w:rFonts w:asciiTheme="majorHAnsi" w:eastAsia="Times New Roman" w:hAnsiTheme="majorHAnsi" w:cstheme="majorHAnsi"/>
              <w:lang w:eastAsia="en-GB"/>
            </w:rPr>
            <w:fldChar w:fldCharType="begin"/>
          </w:r>
          <w:r w:rsidR="00E96597">
            <w:rPr>
              <w:rFonts w:asciiTheme="majorHAnsi" w:eastAsia="Times New Roman" w:hAnsiTheme="majorHAnsi" w:cstheme="majorHAnsi"/>
              <w:lang w:eastAsia="en-GB"/>
            </w:rPr>
            <w:instrText xml:space="preserve"> CITATION Unk16 \l 2057 </w:instrText>
          </w:r>
          <w:r w:rsidR="00E96597">
            <w:rPr>
              <w:rFonts w:asciiTheme="majorHAnsi" w:eastAsia="Times New Roman" w:hAnsiTheme="majorHAnsi" w:cstheme="majorHAnsi"/>
              <w:lang w:eastAsia="en-GB"/>
            </w:rPr>
            <w:fldChar w:fldCharType="separate"/>
          </w:r>
          <w:r w:rsidR="00E96597" w:rsidRPr="00E96597">
            <w:rPr>
              <w:rFonts w:asciiTheme="majorHAnsi" w:eastAsia="Times New Roman" w:hAnsiTheme="majorHAnsi" w:cstheme="majorHAnsi"/>
              <w:noProof/>
              <w:lang w:eastAsia="en-GB"/>
            </w:rPr>
            <w:t>(People, 2016)</w:t>
          </w:r>
          <w:r w:rsidR="00E96597">
            <w:rPr>
              <w:rFonts w:asciiTheme="majorHAnsi" w:eastAsia="Times New Roman" w:hAnsiTheme="majorHAnsi" w:cstheme="majorHAnsi"/>
              <w:lang w:eastAsia="en-GB"/>
            </w:rPr>
            <w:fldChar w:fldCharType="end"/>
          </w:r>
        </w:sdtContent>
      </w:sdt>
      <w:r w:rsidR="00E96597">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These same principles apply within interior design, especially wallpaper. The wallpaper designs must be fitting for the style of room and mood that you require for that individual space. A design too busy will be too much for the brain to process and might make the individual in that environment feel a bit chaotic.</w:t>
      </w:r>
      <w:r w:rsidR="00AD2C81">
        <w:rPr>
          <w:rFonts w:asciiTheme="majorHAnsi" w:eastAsia="Times New Roman" w:hAnsiTheme="majorHAnsi" w:cstheme="majorHAnsi"/>
          <w:lang w:eastAsia="en-GB"/>
        </w:rPr>
        <w:t xml:space="preserve"> It has been proven that </w:t>
      </w:r>
      <w:sdt>
        <w:sdtPr>
          <w:rPr>
            <w:rFonts w:asciiTheme="majorHAnsi" w:eastAsia="Times New Roman" w:hAnsiTheme="majorHAnsi" w:cstheme="majorHAnsi"/>
            <w:lang w:eastAsia="en-GB"/>
          </w:rPr>
          <w:id w:val="1786836837"/>
          <w:citation/>
        </w:sdtPr>
        <w:sdtContent>
          <w:r w:rsidR="00AD2C81">
            <w:rPr>
              <w:rFonts w:asciiTheme="majorHAnsi" w:eastAsia="Times New Roman" w:hAnsiTheme="majorHAnsi" w:cstheme="majorHAnsi"/>
              <w:lang w:eastAsia="en-GB"/>
            </w:rPr>
            <w:fldChar w:fldCharType="begin"/>
          </w:r>
          <w:r w:rsidR="00AD2C81">
            <w:rPr>
              <w:rFonts w:asciiTheme="majorHAnsi" w:eastAsia="Times New Roman" w:hAnsiTheme="majorHAnsi" w:cstheme="majorHAnsi"/>
              <w:lang w:eastAsia="en-GB"/>
            </w:rPr>
            <w:instrText xml:space="preserve"> CITATION Spo17 \l 2057 </w:instrText>
          </w:r>
          <w:r w:rsidR="00AD2C81">
            <w:rPr>
              <w:rFonts w:asciiTheme="majorHAnsi" w:eastAsia="Times New Roman" w:hAnsiTheme="majorHAnsi" w:cstheme="majorHAnsi"/>
              <w:lang w:eastAsia="en-GB"/>
            </w:rPr>
            <w:fldChar w:fldCharType="separate"/>
          </w:r>
          <w:r w:rsidR="00AD2C81" w:rsidRPr="00AD2C81">
            <w:rPr>
              <w:rFonts w:asciiTheme="majorHAnsi" w:eastAsia="Times New Roman" w:hAnsiTheme="majorHAnsi" w:cstheme="majorHAnsi"/>
              <w:noProof/>
              <w:lang w:eastAsia="en-GB"/>
            </w:rPr>
            <w:t>(Spot This Space, 2017)</w:t>
          </w:r>
          <w:r w:rsidR="00AD2C81">
            <w:rPr>
              <w:rFonts w:asciiTheme="majorHAnsi" w:eastAsia="Times New Roman" w:hAnsiTheme="majorHAnsi" w:cstheme="majorHAnsi"/>
              <w:lang w:eastAsia="en-GB"/>
            </w:rPr>
            <w:fldChar w:fldCharType="end"/>
          </w:r>
        </w:sdtContent>
      </w:sdt>
      <w:r w:rsidR="00AD2C81">
        <w:rPr>
          <w:rFonts w:asciiTheme="majorHAnsi" w:eastAsia="Times New Roman" w:hAnsiTheme="majorHAnsi" w:cstheme="majorHAnsi"/>
          <w:lang w:eastAsia="en-GB"/>
        </w:rPr>
        <w:t xml:space="preserve"> the use of natural prints and designs are considered the most calming. The importance of incorporating elements inspired by outdoors is crucial for a calming space, which will result in a better mood.</w:t>
      </w:r>
      <w:r>
        <w:rPr>
          <w:rFonts w:asciiTheme="majorHAnsi" w:eastAsia="Times New Roman" w:hAnsiTheme="majorHAnsi" w:cstheme="majorHAnsi"/>
          <w:lang w:eastAsia="en-GB"/>
        </w:rPr>
        <w:t xml:space="preserve"> </w:t>
      </w:r>
      <w:r w:rsidR="00E96597">
        <w:rPr>
          <w:rFonts w:asciiTheme="majorHAnsi" w:eastAsia="Times New Roman" w:hAnsiTheme="majorHAnsi" w:cstheme="majorHAnsi"/>
          <w:lang w:eastAsia="en-GB"/>
        </w:rPr>
        <w:t>Within these designs colour plays a fundamental part and affects the mood more than any other factor. Such as yellow plays the role of being a happy uplifting colour for the mind, red is identified with emotions like love and anger. Recognizing that these factors are so important within design, it should make the use of traditional design and digital software much more harmonious.</w:t>
      </w:r>
    </w:p>
    <w:sdt>
      <w:sdtPr>
        <w:id w:val="102499033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844C455" w14:textId="378FB12A" w:rsidR="007A4ACB" w:rsidRDefault="007A4ACB">
          <w:pPr>
            <w:pStyle w:val="Heading1"/>
          </w:pPr>
          <w:r>
            <w:t>Bibliography</w:t>
          </w:r>
        </w:p>
        <w:sdt>
          <w:sdtPr>
            <w:id w:val="111145805"/>
            <w:bibliography/>
          </w:sdtPr>
          <w:sdtContent>
            <w:p w14:paraId="05E27034" w14:textId="77777777" w:rsidR="007A4ACB" w:rsidRDefault="007A4ACB" w:rsidP="007A4AC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 Retrieved from http://www.differencebetween.info/difference-between-contemporary-and-traditional-art</w:t>
              </w:r>
            </w:p>
            <w:p w14:paraId="5AF73FC9" w14:textId="77777777" w:rsidR="007A4ACB" w:rsidRDefault="007A4ACB" w:rsidP="007A4ACB">
              <w:pPr>
                <w:pStyle w:val="Bibliography"/>
                <w:ind w:left="720" w:hanging="720"/>
                <w:rPr>
                  <w:noProof/>
                  <w:lang w:val="en-US"/>
                </w:rPr>
              </w:pPr>
              <w:r>
                <w:rPr>
                  <w:noProof/>
                  <w:lang w:val="en-US"/>
                </w:rPr>
                <w:t xml:space="preserve">Bailey, P. (2007, November). </w:t>
              </w:r>
              <w:r>
                <w:rPr>
                  <w:i/>
                  <w:iCs/>
                  <w:noProof/>
                  <w:lang w:val="en-US"/>
                </w:rPr>
                <w:t>Independent</w:t>
              </w:r>
              <w:r>
                <w:rPr>
                  <w:noProof/>
                  <w:lang w:val="en-US"/>
                </w:rPr>
                <w:t>. Retrieved from Independent: https://www.independent.co.uk/student/magazines/an-interior-designer-has-a-direct-influence-on-the-places-and-spaces-we-occupy-5337330.html</w:t>
              </w:r>
            </w:p>
            <w:p w14:paraId="5A56EFC0" w14:textId="77777777" w:rsidR="007A4ACB" w:rsidRDefault="007A4ACB" w:rsidP="007A4ACB">
              <w:pPr>
                <w:pStyle w:val="Bibliography"/>
                <w:ind w:left="720" w:hanging="720"/>
                <w:rPr>
                  <w:noProof/>
                  <w:lang w:val="en-US"/>
                </w:rPr>
              </w:pPr>
              <w:r>
                <w:rPr>
                  <w:noProof/>
                  <w:lang w:val="en-US"/>
                </w:rPr>
                <w:t xml:space="preserve">Bell, C. (1987). </w:t>
              </w:r>
              <w:r>
                <w:rPr>
                  <w:i/>
                  <w:iCs/>
                  <w:noProof/>
                  <w:lang w:val="en-US"/>
                </w:rPr>
                <w:t>ART - Aesthetic Hypothesis.</w:t>
              </w:r>
              <w:r>
                <w:rPr>
                  <w:noProof/>
                  <w:lang w:val="en-US"/>
                </w:rPr>
                <w:t xml:space="preserve"> Oxford University Press.</w:t>
              </w:r>
            </w:p>
            <w:p w14:paraId="5438864B" w14:textId="77777777" w:rsidR="007A4ACB" w:rsidRDefault="007A4ACB" w:rsidP="007A4ACB">
              <w:pPr>
                <w:pStyle w:val="Bibliography"/>
                <w:ind w:left="720" w:hanging="720"/>
                <w:rPr>
                  <w:noProof/>
                  <w:lang w:val="en-US"/>
                </w:rPr>
              </w:pPr>
              <w:r>
                <w:rPr>
                  <w:noProof/>
                  <w:lang w:val="en-US"/>
                </w:rPr>
                <w:t xml:space="preserve">Capper, M. (2013, July). </w:t>
              </w:r>
              <w:r>
                <w:rPr>
                  <w:i/>
                  <w:iCs/>
                  <w:noProof/>
                  <w:lang w:val="en-US"/>
                </w:rPr>
                <w:t>Emotional Design, What is it?</w:t>
              </w:r>
              <w:r>
                <w:rPr>
                  <w:noProof/>
                  <w:lang w:val="en-US"/>
                </w:rPr>
                <w:t xml:space="preserve"> Retrieved from studiofynn: http://www.studiofynn.com/journal/emotional-design-what-it</w:t>
              </w:r>
            </w:p>
            <w:p w14:paraId="1784DA84" w14:textId="77777777" w:rsidR="007A4ACB" w:rsidRDefault="007A4ACB" w:rsidP="007A4ACB">
              <w:pPr>
                <w:pStyle w:val="Bibliography"/>
                <w:ind w:left="720" w:hanging="720"/>
                <w:rPr>
                  <w:noProof/>
                  <w:lang w:val="en-US"/>
                </w:rPr>
              </w:pPr>
              <w:r>
                <w:rPr>
                  <w:noProof/>
                  <w:lang w:val="en-US"/>
                </w:rPr>
                <w:t xml:space="preserve">Cooper, R. (n.d.). </w:t>
              </w:r>
              <w:r>
                <w:rPr>
                  <w:i/>
                  <w:iCs/>
                  <w:noProof/>
                  <w:lang w:val="en-US"/>
                </w:rPr>
                <w:t>The Design Agenda.</w:t>
              </w:r>
              <w:r>
                <w:rPr>
                  <w:noProof/>
                  <w:lang w:val="en-US"/>
                </w:rPr>
                <w:t xml:space="preserve"> John Wiley.</w:t>
              </w:r>
            </w:p>
            <w:p w14:paraId="5EBFC9AD" w14:textId="77777777" w:rsidR="007A4ACB" w:rsidRDefault="007A4ACB" w:rsidP="007A4ACB">
              <w:pPr>
                <w:pStyle w:val="Bibliography"/>
                <w:ind w:left="720" w:hanging="720"/>
                <w:rPr>
                  <w:noProof/>
                  <w:lang w:val="en-US"/>
                </w:rPr>
              </w:pPr>
              <w:r>
                <w:rPr>
                  <w:i/>
                  <w:iCs/>
                  <w:noProof/>
                  <w:lang w:val="en-US"/>
                </w:rPr>
                <w:t>differencebetween</w:t>
              </w:r>
              <w:r>
                <w:rPr>
                  <w:noProof/>
                  <w:lang w:val="en-US"/>
                </w:rPr>
                <w:t>. (n.d.). Retrieved from differencebetween: http://www.differencebetween.info/difference-between-contemporary-and-traditional-art</w:t>
              </w:r>
            </w:p>
            <w:p w14:paraId="7EA8D5E0" w14:textId="77777777" w:rsidR="007A4ACB" w:rsidRDefault="007A4ACB" w:rsidP="007A4ACB">
              <w:pPr>
                <w:pStyle w:val="Bibliography"/>
                <w:ind w:left="720" w:hanging="720"/>
                <w:rPr>
                  <w:noProof/>
                  <w:lang w:val="en-US"/>
                </w:rPr>
              </w:pPr>
              <w:r>
                <w:rPr>
                  <w:noProof/>
                  <w:lang w:val="en-US"/>
                </w:rPr>
                <w:t xml:space="preserve">F.Day, L. (2013). </w:t>
              </w:r>
              <w:r>
                <w:rPr>
                  <w:i/>
                  <w:iCs/>
                  <w:noProof/>
                  <w:lang w:val="en-US"/>
                </w:rPr>
                <w:t>Pattern Design.</w:t>
              </w:r>
              <w:r>
                <w:rPr>
                  <w:noProof/>
                  <w:lang w:val="en-US"/>
                </w:rPr>
                <w:t xml:space="preserve"> Dover Publications.</w:t>
              </w:r>
            </w:p>
            <w:p w14:paraId="2E21DF06" w14:textId="77777777" w:rsidR="007A4ACB" w:rsidRDefault="007A4ACB" w:rsidP="007A4ACB">
              <w:pPr>
                <w:pStyle w:val="Bibliography"/>
                <w:ind w:left="720" w:hanging="720"/>
                <w:rPr>
                  <w:noProof/>
                  <w:lang w:val="en-US"/>
                </w:rPr>
              </w:pPr>
              <w:r>
                <w:rPr>
                  <w:noProof/>
                  <w:lang w:val="en-US"/>
                </w:rPr>
                <w:t xml:space="preserve">Ligon, S. (2011). </w:t>
              </w:r>
              <w:r>
                <w:rPr>
                  <w:i/>
                  <w:iCs/>
                  <w:noProof/>
                  <w:lang w:val="en-US"/>
                </w:rPr>
                <w:t>Digital Art Revolution.</w:t>
              </w:r>
              <w:r>
                <w:rPr>
                  <w:noProof/>
                  <w:lang w:val="en-US"/>
                </w:rPr>
                <w:t xml:space="preserve"> Crown Publishing.</w:t>
              </w:r>
            </w:p>
            <w:p w14:paraId="6475AB57" w14:textId="77777777" w:rsidR="007A4ACB" w:rsidRDefault="007A4ACB" w:rsidP="007A4ACB">
              <w:pPr>
                <w:pStyle w:val="Bibliography"/>
                <w:ind w:left="720" w:hanging="720"/>
                <w:rPr>
                  <w:noProof/>
                  <w:lang w:val="en-US"/>
                </w:rPr>
              </w:pPr>
              <w:r>
                <w:rPr>
                  <w:noProof/>
                  <w:lang w:val="en-US"/>
                </w:rPr>
                <w:t xml:space="preserve">Maraviglia, M. (2010). </w:t>
              </w:r>
              <w:r>
                <w:rPr>
                  <w:i/>
                  <w:iCs/>
                  <w:noProof/>
                  <w:lang w:val="en-US"/>
                </w:rPr>
                <w:t>Smashing Magazine</w:t>
              </w:r>
              <w:r>
                <w:rPr>
                  <w:noProof/>
                  <w:lang w:val="en-US"/>
                </w:rPr>
                <w:t>. Retrieved from https://www.smashingmagazine.com/2010/07/what-do-we-really-mean-by-art/</w:t>
              </w:r>
            </w:p>
            <w:p w14:paraId="113B115C" w14:textId="77777777" w:rsidR="007A4ACB" w:rsidRDefault="007A4ACB" w:rsidP="007A4ACB">
              <w:pPr>
                <w:pStyle w:val="Bibliography"/>
                <w:ind w:left="720" w:hanging="720"/>
                <w:rPr>
                  <w:noProof/>
                  <w:lang w:val="en-US"/>
                </w:rPr>
              </w:pPr>
              <w:r>
                <w:rPr>
                  <w:noProof/>
                  <w:lang w:val="en-US"/>
                </w:rPr>
                <w:t xml:space="preserve">Mihai. (n.d.). </w:t>
              </w:r>
              <w:r>
                <w:rPr>
                  <w:i/>
                  <w:iCs/>
                  <w:noProof/>
                  <w:lang w:val="en-US"/>
                </w:rPr>
                <w:t>Freshhome</w:t>
              </w:r>
              <w:r>
                <w:rPr>
                  <w:noProof/>
                  <w:lang w:val="en-US"/>
                </w:rPr>
                <w:t>. Retrieved from Freshhome: https://freshome.com/2007/07/12/7-most-important-interior-design-principles/</w:t>
              </w:r>
            </w:p>
            <w:p w14:paraId="2215A75A" w14:textId="77777777" w:rsidR="007A4ACB" w:rsidRDefault="007A4ACB" w:rsidP="007A4ACB">
              <w:pPr>
                <w:pStyle w:val="Bibliography"/>
                <w:ind w:left="720" w:hanging="720"/>
                <w:rPr>
                  <w:noProof/>
                  <w:lang w:val="en-US"/>
                </w:rPr>
              </w:pPr>
              <w:r>
                <w:rPr>
                  <w:noProof/>
                  <w:lang w:val="en-US"/>
                </w:rPr>
                <w:t xml:space="preserve">Neilson, K. J. (2007). </w:t>
              </w:r>
              <w:r>
                <w:rPr>
                  <w:i/>
                  <w:iCs/>
                  <w:noProof/>
                  <w:lang w:val="en-US"/>
                </w:rPr>
                <w:t>Interior Textiles: Fabrics, Applications and Historic Style.</w:t>
              </w:r>
              <w:r>
                <w:rPr>
                  <w:noProof/>
                  <w:lang w:val="en-US"/>
                </w:rPr>
                <w:t xml:space="preserve"> John Wiley &amp; Sons.</w:t>
              </w:r>
            </w:p>
            <w:p w14:paraId="33C1F2A0" w14:textId="77777777" w:rsidR="007A4ACB" w:rsidRDefault="007A4ACB" w:rsidP="007A4ACB">
              <w:pPr>
                <w:pStyle w:val="Bibliography"/>
                <w:ind w:left="720" w:hanging="720"/>
                <w:rPr>
                  <w:noProof/>
                  <w:lang w:val="en-US"/>
                </w:rPr>
              </w:pPr>
              <w:r>
                <w:rPr>
                  <w:noProof/>
                  <w:lang w:val="en-US"/>
                </w:rPr>
                <w:t xml:space="preserve">People, U. -T. (2016). </w:t>
              </w:r>
              <w:r>
                <w:rPr>
                  <w:i/>
                  <w:iCs/>
                  <w:noProof/>
                  <w:lang w:val="en-US"/>
                </w:rPr>
                <w:t>How Interior Design Affects Mood</w:t>
              </w:r>
              <w:r>
                <w:rPr>
                  <w:noProof/>
                  <w:lang w:val="en-US"/>
                </w:rPr>
                <w:t>. Retrieved from The Chair People: http://www.thechairpeople.co.uk/blog/how-interior-design-affects-mood/</w:t>
              </w:r>
            </w:p>
            <w:p w14:paraId="3285B02E" w14:textId="77777777" w:rsidR="007A4ACB" w:rsidRDefault="007A4ACB" w:rsidP="007A4ACB">
              <w:pPr>
                <w:pStyle w:val="Bibliography"/>
                <w:ind w:left="720" w:hanging="720"/>
                <w:rPr>
                  <w:noProof/>
                  <w:lang w:val="en-US"/>
                </w:rPr>
              </w:pPr>
              <w:r>
                <w:rPr>
                  <w:noProof/>
                  <w:lang w:val="en-US"/>
                </w:rPr>
                <w:t>Perolini, P. S. (2011). Design principles and practices.</w:t>
              </w:r>
            </w:p>
            <w:p w14:paraId="4DC49633" w14:textId="77777777" w:rsidR="007A4ACB" w:rsidRDefault="007A4ACB" w:rsidP="007A4ACB">
              <w:pPr>
                <w:pStyle w:val="Bibliography"/>
                <w:ind w:left="720" w:hanging="720"/>
                <w:rPr>
                  <w:noProof/>
                  <w:lang w:val="en-US"/>
                </w:rPr>
              </w:pPr>
              <w:r>
                <w:rPr>
                  <w:noProof/>
                  <w:lang w:val="en-US"/>
                </w:rPr>
                <w:t xml:space="preserve">Press, M. (n.d.). </w:t>
              </w:r>
              <w:r>
                <w:rPr>
                  <w:i/>
                  <w:iCs/>
                  <w:noProof/>
                  <w:lang w:val="en-US"/>
                </w:rPr>
                <w:t>The Design Agenda.</w:t>
              </w:r>
              <w:r>
                <w:rPr>
                  <w:noProof/>
                  <w:lang w:val="en-US"/>
                </w:rPr>
                <w:t xml:space="preserve"> John Wiley.</w:t>
              </w:r>
            </w:p>
            <w:p w14:paraId="09C2F2EE" w14:textId="77777777" w:rsidR="007A4ACB" w:rsidRDefault="007A4ACB" w:rsidP="007A4ACB">
              <w:pPr>
                <w:pStyle w:val="Bibliography"/>
                <w:ind w:left="720" w:hanging="720"/>
                <w:rPr>
                  <w:noProof/>
                  <w:lang w:val="en-US"/>
                </w:rPr>
              </w:pPr>
              <w:r>
                <w:rPr>
                  <w:noProof/>
                  <w:lang w:val="en-US"/>
                </w:rPr>
                <w:t xml:space="preserve">Roskill, M. (1976). </w:t>
              </w:r>
              <w:r>
                <w:rPr>
                  <w:i/>
                  <w:iCs/>
                  <w:noProof/>
                  <w:lang w:val="en-US"/>
                </w:rPr>
                <w:t>What is art hisory?</w:t>
              </w:r>
              <w:r>
                <w:rPr>
                  <w:noProof/>
                  <w:lang w:val="en-US"/>
                </w:rPr>
                <w:t xml:space="preserve"> Thames and Hudson.</w:t>
              </w:r>
            </w:p>
            <w:p w14:paraId="16EE441E" w14:textId="77777777" w:rsidR="007A4ACB" w:rsidRDefault="007A4ACB" w:rsidP="007A4ACB">
              <w:pPr>
                <w:pStyle w:val="Bibliography"/>
                <w:ind w:left="720" w:hanging="720"/>
                <w:rPr>
                  <w:noProof/>
                  <w:lang w:val="en-US"/>
                </w:rPr>
              </w:pPr>
              <w:r>
                <w:rPr>
                  <w:noProof/>
                  <w:lang w:val="en-US"/>
                </w:rPr>
                <w:t xml:space="preserve">Roskill, M. (1976). </w:t>
              </w:r>
              <w:r>
                <w:rPr>
                  <w:i/>
                  <w:iCs/>
                  <w:noProof/>
                  <w:lang w:val="en-US"/>
                </w:rPr>
                <w:t>What is art history?</w:t>
              </w:r>
              <w:r>
                <w:rPr>
                  <w:noProof/>
                  <w:lang w:val="en-US"/>
                </w:rPr>
                <w:t xml:space="preserve"> Thames and Hudson.</w:t>
              </w:r>
            </w:p>
            <w:p w14:paraId="4DB7FA74" w14:textId="77777777" w:rsidR="007A4ACB" w:rsidRDefault="007A4ACB" w:rsidP="007A4ACB">
              <w:pPr>
                <w:pStyle w:val="Bibliography"/>
                <w:ind w:left="720" w:hanging="720"/>
                <w:rPr>
                  <w:noProof/>
                  <w:lang w:val="en-US"/>
                </w:rPr>
              </w:pPr>
              <w:r>
                <w:rPr>
                  <w:noProof/>
                  <w:lang w:val="en-US"/>
                </w:rPr>
                <w:t xml:space="preserve">Shillito, A. M. (2013). </w:t>
              </w:r>
              <w:r>
                <w:rPr>
                  <w:i/>
                  <w:iCs/>
                  <w:noProof/>
                  <w:lang w:val="en-US"/>
                </w:rPr>
                <w:t>Digital Crafts.</w:t>
              </w:r>
              <w:r>
                <w:rPr>
                  <w:noProof/>
                  <w:lang w:val="en-US"/>
                </w:rPr>
                <w:t xml:space="preserve"> Bloomsbury.</w:t>
              </w:r>
            </w:p>
            <w:p w14:paraId="26101FE4" w14:textId="77777777" w:rsidR="007A4ACB" w:rsidRDefault="007A4ACB" w:rsidP="007A4ACB">
              <w:pPr>
                <w:pStyle w:val="Bibliography"/>
                <w:ind w:left="720" w:hanging="720"/>
                <w:rPr>
                  <w:noProof/>
                  <w:lang w:val="en-US"/>
                </w:rPr>
              </w:pPr>
              <w:r>
                <w:rPr>
                  <w:i/>
                  <w:iCs/>
                  <w:noProof/>
                  <w:lang w:val="en-US"/>
                </w:rPr>
                <w:lastRenderedPageBreak/>
                <w:t>Spot This Space</w:t>
              </w:r>
              <w:r>
                <w:rPr>
                  <w:noProof/>
                  <w:lang w:val="en-US"/>
                </w:rPr>
                <w:t>. (2017). Retrieved from Psychology great interior design: http://spotthisspace.com/psychology-great-interior-design/</w:t>
              </w:r>
            </w:p>
            <w:p w14:paraId="53A428F2" w14:textId="77777777" w:rsidR="007A4ACB" w:rsidRDefault="007A4ACB" w:rsidP="007A4ACB">
              <w:pPr>
                <w:pStyle w:val="Bibliography"/>
                <w:ind w:left="720" w:hanging="720"/>
                <w:rPr>
                  <w:noProof/>
                  <w:lang w:val="en-US"/>
                </w:rPr>
              </w:pPr>
              <w:r>
                <w:rPr>
                  <w:noProof/>
                  <w:lang w:val="en-US"/>
                </w:rPr>
                <w:t xml:space="preserve">Stark, S. (n.d.). </w:t>
              </w:r>
              <w:r>
                <w:rPr>
                  <w:i/>
                  <w:iCs/>
                  <w:noProof/>
                  <w:lang w:val="en-US"/>
                </w:rPr>
                <w:t>William Morris</w:t>
              </w:r>
              <w:r>
                <w:rPr>
                  <w:noProof/>
                  <w:lang w:val="en-US"/>
                </w:rPr>
                <w:t>. Retrieved from http://william-morris.com/history/: http://william-morris.com/history/</w:t>
              </w:r>
            </w:p>
            <w:p w14:paraId="5BC3B1D1" w14:textId="77777777" w:rsidR="007A4ACB" w:rsidRDefault="007A4ACB" w:rsidP="007A4ACB">
              <w:pPr>
                <w:pStyle w:val="Bibliography"/>
                <w:ind w:left="720" w:hanging="720"/>
                <w:rPr>
                  <w:noProof/>
                  <w:lang w:val="en-US"/>
                </w:rPr>
              </w:pPr>
              <w:r>
                <w:rPr>
                  <w:i/>
                  <w:iCs/>
                  <w:noProof/>
                  <w:lang w:val="en-US"/>
                </w:rPr>
                <w:t>V&amp;A</w:t>
              </w:r>
              <w:r>
                <w:rPr>
                  <w:noProof/>
                  <w:lang w:val="en-US"/>
                </w:rPr>
                <w:t>. (n.d.). Retrieved from V&amp;A: http://www.vam.ac.uk/content/articles/a/short-introductory-history-of-wallpaper/</w:t>
              </w:r>
            </w:p>
            <w:p w14:paraId="012CF402" w14:textId="1E18C6CF" w:rsidR="007A4ACB" w:rsidRDefault="007A4ACB" w:rsidP="007A4ACB">
              <w:r>
                <w:rPr>
                  <w:b/>
                  <w:bCs/>
                  <w:noProof/>
                </w:rPr>
                <w:fldChar w:fldCharType="end"/>
              </w:r>
            </w:p>
          </w:sdtContent>
        </w:sdt>
      </w:sdtContent>
    </w:sdt>
    <w:p w14:paraId="1E9A25A0" w14:textId="6E6E4170" w:rsidR="00C5402B" w:rsidRPr="00E96597" w:rsidRDefault="00E96597" w:rsidP="00C57B92">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 </w:t>
      </w:r>
    </w:p>
    <w:p w14:paraId="53FA5674" w14:textId="45D38D29"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DB42BF" w14:textId="799C85F4"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CBE96A" w14:textId="1DC64015"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951E6C" w14:textId="48BD094C"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1A9050" w14:textId="711F0F85"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A365F0" w14:textId="4A8A9582"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967697" w14:textId="44505AF1"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BDB274" w14:textId="5D74035A"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BCA5B3" w14:textId="6E2DAA74"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F10997" w14:textId="0209E3F7"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7B22BE" w14:textId="1EF0ACB8"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1EC339" w14:textId="77777777" w:rsidR="0027228C" w:rsidRPr="00C57B92" w:rsidRDefault="0027228C"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3D5F2B" w14:textId="6692F831" w:rsidR="00D7376B" w:rsidRPr="00C57B92" w:rsidRDefault="00D7376B"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484DD6" w14:textId="03DEE303" w:rsidR="00E4056B" w:rsidRPr="00C57B92" w:rsidRDefault="00E4056B"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B79C85" w14:textId="56FC5728" w:rsidR="00E4056B" w:rsidRPr="00C57B92" w:rsidRDefault="00E4056B"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A88641" w14:textId="41333498" w:rsidR="00E4056B" w:rsidRPr="00C57B92" w:rsidRDefault="00E4056B"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7581E9" w14:textId="0B05A78E" w:rsidR="00E4056B" w:rsidRPr="00C57B92" w:rsidRDefault="00E4056B"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F9B93E" w14:textId="71446460" w:rsidR="00E4056B" w:rsidRPr="00C57B92" w:rsidRDefault="00E4056B"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p>
    <w:p w14:paraId="67CBA398" w14:textId="0A4FEDA4" w:rsidR="00E4056B" w:rsidRPr="00C57B92" w:rsidRDefault="00E4056B"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5C63E0" w14:textId="6E706429" w:rsidR="00E4056B" w:rsidRPr="00C57B92" w:rsidRDefault="00E4056B"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BF664A" w14:textId="77777777" w:rsidR="00E4056B" w:rsidRPr="00C57B92" w:rsidRDefault="00E4056B"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AC5005" w14:textId="1D86B173" w:rsidR="00D7376B" w:rsidRPr="00C57B92" w:rsidRDefault="00D7376B" w:rsidP="00C57B92">
      <w:pPr>
        <w:rPr>
          <w:rFonts w:asciiTheme="majorHAnsi" w:hAnsiTheme="majorHAnsi" w:cstheme="majorHAnsi"/>
          <w:color w:val="000000" w:themeColor="text1"/>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0D33AE" w14:textId="482477F2" w:rsidR="00D7376B" w:rsidRPr="00C57B92" w:rsidRDefault="00D7376B" w:rsidP="00C57B92">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DC0388" w14:textId="19805279" w:rsidR="00940441" w:rsidRPr="00C57B92" w:rsidRDefault="00940441"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E8AC2B" w14:textId="76E2135B" w:rsidR="00940441" w:rsidRPr="00C57B92" w:rsidRDefault="00940441"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0D73B5" w14:textId="511CC517"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C1D121" w14:textId="4180CDA8"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5E8ABD" w14:textId="16FD2CEF"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B1901D" w14:textId="7BF2605A"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676943" w14:textId="463DFFE3"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8E8B6B" w14:textId="1E876D8D"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8DBE9B" w14:textId="17D61D72" w:rsidR="00793DC1" w:rsidRPr="00C57B92" w:rsidRDefault="00793DC1"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346FCA" w14:textId="52B155E6" w:rsidR="00793DC1" w:rsidRPr="00C57B92" w:rsidRDefault="00793DC1"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393743" w14:textId="4609F5F5" w:rsidR="00793DC1" w:rsidRPr="00C57B92" w:rsidRDefault="00793DC1"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2D9225" w14:textId="77777777" w:rsidR="00793DC1" w:rsidRPr="00C57B92" w:rsidRDefault="00793DC1"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C632B1" w14:textId="3C939DEC"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1E369D" w14:textId="5021CA46"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59C3D6" w14:textId="7DBAAB80"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5247A1" w14:textId="5892EEB0"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DBB1E1" w14:textId="6243B358"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2C7039" w14:textId="35C61D5E" w:rsidR="00645D1D" w:rsidRPr="00C57B92" w:rsidRDefault="00645D1D" w:rsidP="00C57B92">
      <w:pPr>
        <w:rPr>
          <w:rFonts w:asciiTheme="majorHAnsi" w:hAnsiTheme="majorHAnsi" w:cstheme="majorHAnsi"/>
          <w:noProof/>
        </w:rPr>
      </w:pPr>
    </w:p>
    <w:p w14:paraId="5A44100F" w14:textId="3C258D52"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5F6F7F" w14:textId="3445259E"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C0F564" w14:textId="3562DF7C"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ABC5EC" w14:textId="5BD4D516"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FF8B7B" w14:textId="01C6B8D2" w:rsidR="002F4327" w:rsidRPr="00C57B92" w:rsidRDefault="002F4327" w:rsidP="00C57B92">
      <w:pPr>
        <w:rPr>
          <w:rFonts w:asciiTheme="majorHAnsi" w:eastAsia="Times New Roman" w:hAnsiTheme="majorHAnsi" w:cstheme="majorHAns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EE3798" w14:textId="3BD78CA0" w:rsidR="00497437" w:rsidRPr="00C57B92" w:rsidRDefault="00497437" w:rsidP="00C57B92">
      <w:pPr>
        <w:rPr>
          <w:rFonts w:asciiTheme="majorHAnsi" w:hAnsiTheme="majorHAnsi" w:cstheme="majorHAnsi"/>
        </w:rPr>
      </w:pPr>
    </w:p>
    <w:p w14:paraId="383599B6" w14:textId="7B56B780" w:rsidR="00497437" w:rsidRPr="00C57B92" w:rsidRDefault="00497437" w:rsidP="00C57B92">
      <w:pPr>
        <w:rPr>
          <w:rFonts w:asciiTheme="majorHAnsi" w:hAnsiTheme="majorHAnsi" w:cstheme="majorHAnsi"/>
        </w:rPr>
      </w:pPr>
    </w:p>
    <w:p w14:paraId="48CAA847" w14:textId="0E4FD348" w:rsidR="00497437" w:rsidRPr="00C57B92" w:rsidRDefault="00497437" w:rsidP="00C57B92">
      <w:pPr>
        <w:rPr>
          <w:rFonts w:asciiTheme="majorHAnsi" w:hAnsiTheme="majorHAnsi" w:cstheme="majorHAnsi"/>
        </w:rPr>
      </w:pPr>
    </w:p>
    <w:p w14:paraId="27693844" w14:textId="0E9077DC" w:rsidR="00497437" w:rsidRPr="00C57B92" w:rsidRDefault="00497437" w:rsidP="00C57B92">
      <w:pPr>
        <w:rPr>
          <w:rFonts w:asciiTheme="majorHAnsi" w:hAnsiTheme="majorHAnsi" w:cstheme="majorHAnsi"/>
        </w:rPr>
      </w:pPr>
    </w:p>
    <w:sectPr w:rsidR="00497437" w:rsidRPr="00C57B92" w:rsidSect="001169DC">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765"/>
    <w:rsid w:val="000019E5"/>
    <w:rsid w:val="00012543"/>
    <w:rsid w:val="00016AC9"/>
    <w:rsid w:val="00020D23"/>
    <w:rsid w:val="0006613F"/>
    <w:rsid w:val="000C498B"/>
    <w:rsid w:val="000D1E9F"/>
    <w:rsid w:val="000E0950"/>
    <w:rsid w:val="000F0C81"/>
    <w:rsid w:val="000F2340"/>
    <w:rsid w:val="001169DC"/>
    <w:rsid w:val="00151BFE"/>
    <w:rsid w:val="0017315B"/>
    <w:rsid w:val="00175BBF"/>
    <w:rsid w:val="001826B5"/>
    <w:rsid w:val="001861CC"/>
    <w:rsid w:val="00196666"/>
    <w:rsid w:val="001C5EF6"/>
    <w:rsid w:val="001E0E58"/>
    <w:rsid w:val="001F44DE"/>
    <w:rsid w:val="001F6D57"/>
    <w:rsid w:val="0021300E"/>
    <w:rsid w:val="002161D3"/>
    <w:rsid w:val="00241B32"/>
    <w:rsid w:val="00253FD2"/>
    <w:rsid w:val="0027228C"/>
    <w:rsid w:val="002E088F"/>
    <w:rsid w:val="002E791D"/>
    <w:rsid w:val="002F4327"/>
    <w:rsid w:val="002F75B4"/>
    <w:rsid w:val="00335352"/>
    <w:rsid w:val="003828BD"/>
    <w:rsid w:val="003B146F"/>
    <w:rsid w:val="003C0307"/>
    <w:rsid w:val="003D30E7"/>
    <w:rsid w:val="003E7AE8"/>
    <w:rsid w:val="004057BC"/>
    <w:rsid w:val="00406C82"/>
    <w:rsid w:val="0042404C"/>
    <w:rsid w:val="00431FC1"/>
    <w:rsid w:val="004448E5"/>
    <w:rsid w:val="0044786E"/>
    <w:rsid w:val="00456885"/>
    <w:rsid w:val="00460B88"/>
    <w:rsid w:val="00461A29"/>
    <w:rsid w:val="0046472C"/>
    <w:rsid w:val="00470DE4"/>
    <w:rsid w:val="0047152A"/>
    <w:rsid w:val="00492834"/>
    <w:rsid w:val="00497437"/>
    <w:rsid w:val="004B3765"/>
    <w:rsid w:val="004C0C89"/>
    <w:rsid w:val="004C20DF"/>
    <w:rsid w:val="004F0733"/>
    <w:rsid w:val="00523FA2"/>
    <w:rsid w:val="00537424"/>
    <w:rsid w:val="0054532C"/>
    <w:rsid w:val="00576F80"/>
    <w:rsid w:val="005E040C"/>
    <w:rsid w:val="005E7562"/>
    <w:rsid w:val="005F2FF0"/>
    <w:rsid w:val="00626BB7"/>
    <w:rsid w:val="006361DA"/>
    <w:rsid w:val="00645D1D"/>
    <w:rsid w:val="00651D03"/>
    <w:rsid w:val="006918DA"/>
    <w:rsid w:val="006920B6"/>
    <w:rsid w:val="00694FF6"/>
    <w:rsid w:val="006A4CBB"/>
    <w:rsid w:val="006B77FA"/>
    <w:rsid w:val="006E5C99"/>
    <w:rsid w:val="00720016"/>
    <w:rsid w:val="007247F6"/>
    <w:rsid w:val="007247F8"/>
    <w:rsid w:val="007448E4"/>
    <w:rsid w:val="00752800"/>
    <w:rsid w:val="00760944"/>
    <w:rsid w:val="00767BA9"/>
    <w:rsid w:val="00771D38"/>
    <w:rsid w:val="00793DC1"/>
    <w:rsid w:val="007A4ACB"/>
    <w:rsid w:val="007B14A1"/>
    <w:rsid w:val="007E092F"/>
    <w:rsid w:val="007F4661"/>
    <w:rsid w:val="00851BF4"/>
    <w:rsid w:val="0085459F"/>
    <w:rsid w:val="00864664"/>
    <w:rsid w:val="008A7C81"/>
    <w:rsid w:val="008C2027"/>
    <w:rsid w:val="008F0322"/>
    <w:rsid w:val="0091414A"/>
    <w:rsid w:val="00924F12"/>
    <w:rsid w:val="00934782"/>
    <w:rsid w:val="00940441"/>
    <w:rsid w:val="00997C21"/>
    <w:rsid w:val="009B2B60"/>
    <w:rsid w:val="009B5321"/>
    <w:rsid w:val="009F3D21"/>
    <w:rsid w:val="00A02B77"/>
    <w:rsid w:val="00A46001"/>
    <w:rsid w:val="00A542A6"/>
    <w:rsid w:val="00A94422"/>
    <w:rsid w:val="00AD2C81"/>
    <w:rsid w:val="00B22B44"/>
    <w:rsid w:val="00B356A7"/>
    <w:rsid w:val="00B35B2A"/>
    <w:rsid w:val="00B455F7"/>
    <w:rsid w:val="00B57AC2"/>
    <w:rsid w:val="00B710A9"/>
    <w:rsid w:val="00B72262"/>
    <w:rsid w:val="00B77A5A"/>
    <w:rsid w:val="00B81B2C"/>
    <w:rsid w:val="00B81BC1"/>
    <w:rsid w:val="00B8276D"/>
    <w:rsid w:val="00B83957"/>
    <w:rsid w:val="00BB31C3"/>
    <w:rsid w:val="00BC2645"/>
    <w:rsid w:val="00BC5A9E"/>
    <w:rsid w:val="00BD2E25"/>
    <w:rsid w:val="00BE573F"/>
    <w:rsid w:val="00BF4213"/>
    <w:rsid w:val="00BF5E36"/>
    <w:rsid w:val="00C1349A"/>
    <w:rsid w:val="00C538C8"/>
    <w:rsid w:val="00C5402B"/>
    <w:rsid w:val="00C57B92"/>
    <w:rsid w:val="00C82060"/>
    <w:rsid w:val="00C91A48"/>
    <w:rsid w:val="00C96F9E"/>
    <w:rsid w:val="00CB3382"/>
    <w:rsid w:val="00CD4E00"/>
    <w:rsid w:val="00CF5C64"/>
    <w:rsid w:val="00D05619"/>
    <w:rsid w:val="00D27907"/>
    <w:rsid w:val="00D56C3B"/>
    <w:rsid w:val="00D60CFD"/>
    <w:rsid w:val="00D7376B"/>
    <w:rsid w:val="00D81B1D"/>
    <w:rsid w:val="00D90B8B"/>
    <w:rsid w:val="00DD75A9"/>
    <w:rsid w:val="00E0717D"/>
    <w:rsid w:val="00E0733B"/>
    <w:rsid w:val="00E3058A"/>
    <w:rsid w:val="00E4056B"/>
    <w:rsid w:val="00E45FF5"/>
    <w:rsid w:val="00E81FDD"/>
    <w:rsid w:val="00E96597"/>
    <w:rsid w:val="00E9679F"/>
    <w:rsid w:val="00ED0537"/>
    <w:rsid w:val="00EF374D"/>
    <w:rsid w:val="00EF5ADE"/>
    <w:rsid w:val="00EF74A8"/>
    <w:rsid w:val="00EF75DB"/>
    <w:rsid w:val="00F511D4"/>
    <w:rsid w:val="00F61038"/>
    <w:rsid w:val="00F62F43"/>
    <w:rsid w:val="00F84F93"/>
    <w:rsid w:val="00FA28CD"/>
    <w:rsid w:val="00FA34D5"/>
    <w:rsid w:val="00FE23C0"/>
    <w:rsid w:val="00FE7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713E2"/>
  <w15:chartTrackingRefBased/>
  <w15:docId w15:val="{2983F492-73EC-4227-B976-9AB2AF485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ACB"/>
    <w:pPr>
      <w:keepNext/>
      <w:keepLines/>
      <w:spacing w:before="240" w:after="0"/>
      <w:outlineLvl w:val="0"/>
    </w:pPr>
    <w:rPr>
      <w:rFonts w:asciiTheme="majorHAnsi" w:eastAsiaTheme="majorEastAsia" w:hAnsiTheme="majorHAnsi" w:cstheme="majorBidi"/>
      <w:color w:val="A5A5A5" w:themeColor="accent1" w:themeShade="BF"/>
      <w:sz w:val="32"/>
      <w:szCs w:val="32"/>
      <w:lang w:val="en-US"/>
    </w:rPr>
  </w:style>
  <w:style w:type="paragraph" w:styleId="Heading2">
    <w:name w:val="heading 2"/>
    <w:basedOn w:val="Normal"/>
    <w:link w:val="Heading2Char"/>
    <w:uiPriority w:val="9"/>
    <w:qFormat/>
    <w:rsid w:val="00B81BC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D2C81"/>
    <w:pPr>
      <w:keepNext/>
      <w:keepLines/>
      <w:spacing w:before="40" w:after="0"/>
      <w:outlineLvl w:val="2"/>
    </w:pPr>
    <w:rPr>
      <w:rFonts w:asciiTheme="majorHAnsi" w:eastAsiaTheme="majorEastAsia" w:hAnsiTheme="majorHAnsi" w:cstheme="majorBidi"/>
      <w:color w:val="6E6E6E" w:themeColor="accent1" w:themeShade="7F"/>
      <w:sz w:val="24"/>
      <w:szCs w:val="24"/>
    </w:rPr>
  </w:style>
  <w:style w:type="paragraph" w:styleId="Heading4">
    <w:name w:val="heading 4"/>
    <w:basedOn w:val="Normal"/>
    <w:next w:val="Normal"/>
    <w:link w:val="Heading4Char"/>
    <w:uiPriority w:val="9"/>
    <w:semiHidden/>
    <w:unhideWhenUsed/>
    <w:qFormat/>
    <w:rsid w:val="00AD2C81"/>
    <w:pPr>
      <w:keepNext/>
      <w:keepLines/>
      <w:spacing w:before="40" w:after="0"/>
      <w:outlineLvl w:val="3"/>
    </w:pPr>
    <w:rPr>
      <w:rFonts w:asciiTheme="majorHAnsi" w:eastAsiaTheme="majorEastAsia" w:hAnsiTheme="majorHAnsi" w:cstheme="majorBidi"/>
      <w:i/>
      <w:iCs/>
      <w:color w:val="A5A5A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3765"/>
    <w:rPr>
      <w:color w:val="5F5F5F" w:themeColor="hyperlink"/>
      <w:u w:val="single"/>
    </w:rPr>
  </w:style>
  <w:style w:type="character" w:customStyle="1" w:styleId="UnresolvedMention1">
    <w:name w:val="Unresolved Mention1"/>
    <w:basedOn w:val="DefaultParagraphFont"/>
    <w:uiPriority w:val="99"/>
    <w:semiHidden/>
    <w:unhideWhenUsed/>
    <w:rsid w:val="004B3765"/>
    <w:rPr>
      <w:color w:val="808080"/>
      <w:shd w:val="clear" w:color="auto" w:fill="E6E6E6"/>
    </w:rPr>
  </w:style>
  <w:style w:type="character" w:customStyle="1" w:styleId="Heading2Char">
    <w:name w:val="Heading 2 Char"/>
    <w:basedOn w:val="DefaultParagraphFont"/>
    <w:link w:val="Heading2"/>
    <w:uiPriority w:val="9"/>
    <w:rsid w:val="00B81BC1"/>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81B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0nh2b">
    <w:name w:val="y0nh2b"/>
    <w:basedOn w:val="DefaultParagraphFont"/>
    <w:rsid w:val="00C91A48"/>
  </w:style>
  <w:style w:type="paragraph" w:customStyle="1" w:styleId="html-slice">
    <w:name w:val="html-slice"/>
    <w:basedOn w:val="Normal"/>
    <w:rsid w:val="00EF74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1169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69DC"/>
    <w:rPr>
      <w:rFonts w:eastAsiaTheme="minorEastAsia"/>
      <w:lang w:val="en-US"/>
    </w:rPr>
  </w:style>
  <w:style w:type="character" w:styleId="Strong">
    <w:name w:val="Strong"/>
    <w:basedOn w:val="DefaultParagraphFont"/>
    <w:uiPriority w:val="22"/>
    <w:qFormat/>
    <w:rsid w:val="0027228C"/>
    <w:rPr>
      <w:b/>
      <w:bCs/>
    </w:rPr>
  </w:style>
  <w:style w:type="character" w:styleId="Emphasis">
    <w:name w:val="Emphasis"/>
    <w:basedOn w:val="DefaultParagraphFont"/>
    <w:uiPriority w:val="20"/>
    <w:qFormat/>
    <w:rsid w:val="00851BF4"/>
    <w:rPr>
      <w:i/>
      <w:iCs/>
    </w:rPr>
  </w:style>
  <w:style w:type="character" w:customStyle="1" w:styleId="Heading3Char">
    <w:name w:val="Heading 3 Char"/>
    <w:basedOn w:val="DefaultParagraphFont"/>
    <w:link w:val="Heading3"/>
    <w:uiPriority w:val="9"/>
    <w:semiHidden/>
    <w:rsid w:val="00AD2C81"/>
    <w:rPr>
      <w:rFonts w:asciiTheme="majorHAnsi" w:eastAsiaTheme="majorEastAsia" w:hAnsiTheme="majorHAnsi" w:cstheme="majorBidi"/>
      <w:color w:val="6E6E6E" w:themeColor="accent1" w:themeShade="7F"/>
      <w:sz w:val="24"/>
      <w:szCs w:val="24"/>
    </w:rPr>
  </w:style>
  <w:style w:type="character" w:customStyle="1" w:styleId="Heading4Char">
    <w:name w:val="Heading 4 Char"/>
    <w:basedOn w:val="DefaultParagraphFont"/>
    <w:link w:val="Heading4"/>
    <w:uiPriority w:val="9"/>
    <w:semiHidden/>
    <w:rsid w:val="00AD2C81"/>
    <w:rPr>
      <w:rFonts w:asciiTheme="majorHAnsi" w:eastAsiaTheme="majorEastAsia" w:hAnsiTheme="majorHAnsi" w:cstheme="majorBidi"/>
      <w:i/>
      <w:iCs/>
      <w:color w:val="A5A5A5" w:themeColor="accent1" w:themeShade="BF"/>
    </w:rPr>
  </w:style>
  <w:style w:type="character" w:customStyle="1" w:styleId="Heading1Char">
    <w:name w:val="Heading 1 Char"/>
    <w:basedOn w:val="DefaultParagraphFont"/>
    <w:link w:val="Heading1"/>
    <w:uiPriority w:val="9"/>
    <w:rsid w:val="007A4ACB"/>
    <w:rPr>
      <w:rFonts w:asciiTheme="majorHAnsi" w:eastAsiaTheme="majorEastAsia" w:hAnsiTheme="majorHAnsi" w:cstheme="majorBidi"/>
      <w:color w:val="A5A5A5" w:themeColor="accent1" w:themeShade="BF"/>
      <w:sz w:val="32"/>
      <w:szCs w:val="32"/>
      <w:lang w:val="en-US"/>
    </w:rPr>
  </w:style>
  <w:style w:type="paragraph" w:styleId="Bibliography">
    <w:name w:val="Bibliography"/>
    <w:basedOn w:val="Normal"/>
    <w:next w:val="Normal"/>
    <w:uiPriority w:val="37"/>
    <w:unhideWhenUsed/>
    <w:rsid w:val="007A4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307796">
      <w:bodyDiv w:val="1"/>
      <w:marLeft w:val="0"/>
      <w:marRight w:val="0"/>
      <w:marTop w:val="0"/>
      <w:marBottom w:val="0"/>
      <w:divBdr>
        <w:top w:val="none" w:sz="0" w:space="0" w:color="auto"/>
        <w:left w:val="none" w:sz="0" w:space="0" w:color="auto"/>
        <w:bottom w:val="none" w:sz="0" w:space="0" w:color="auto"/>
        <w:right w:val="none" w:sz="0" w:space="0" w:color="auto"/>
      </w:divBdr>
    </w:div>
    <w:div w:id="170488272">
      <w:bodyDiv w:val="1"/>
      <w:marLeft w:val="0"/>
      <w:marRight w:val="0"/>
      <w:marTop w:val="0"/>
      <w:marBottom w:val="0"/>
      <w:divBdr>
        <w:top w:val="none" w:sz="0" w:space="0" w:color="auto"/>
        <w:left w:val="none" w:sz="0" w:space="0" w:color="auto"/>
        <w:bottom w:val="none" w:sz="0" w:space="0" w:color="auto"/>
        <w:right w:val="none" w:sz="0" w:space="0" w:color="auto"/>
      </w:divBdr>
    </w:div>
    <w:div w:id="231820230">
      <w:bodyDiv w:val="1"/>
      <w:marLeft w:val="0"/>
      <w:marRight w:val="0"/>
      <w:marTop w:val="0"/>
      <w:marBottom w:val="0"/>
      <w:divBdr>
        <w:top w:val="none" w:sz="0" w:space="0" w:color="auto"/>
        <w:left w:val="none" w:sz="0" w:space="0" w:color="auto"/>
        <w:bottom w:val="none" w:sz="0" w:space="0" w:color="auto"/>
        <w:right w:val="none" w:sz="0" w:space="0" w:color="auto"/>
      </w:divBdr>
    </w:div>
    <w:div w:id="333384962">
      <w:bodyDiv w:val="1"/>
      <w:marLeft w:val="0"/>
      <w:marRight w:val="0"/>
      <w:marTop w:val="0"/>
      <w:marBottom w:val="0"/>
      <w:divBdr>
        <w:top w:val="none" w:sz="0" w:space="0" w:color="auto"/>
        <w:left w:val="none" w:sz="0" w:space="0" w:color="auto"/>
        <w:bottom w:val="none" w:sz="0" w:space="0" w:color="auto"/>
        <w:right w:val="none" w:sz="0" w:space="0" w:color="auto"/>
      </w:divBdr>
    </w:div>
    <w:div w:id="394478509">
      <w:bodyDiv w:val="1"/>
      <w:marLeft w:val="0"/>
      <w:marRight w:val="0"/>
      <w:marTop w:val="0"/>
      <w:marBottom w:val="0"/>
      <w:divBdr>
        <w:top w:val="none" w:sz="0" w:space="0" w:color="auto"/>
        <w:left w:val="none" w:sz="0" w:space="0" w:color="auto"/>
        <w:bottom w:val="none" w:sz="0" w:space="0" w:color="auto"/>
        <w:right w:val="none" w:sz="0" w:space="0" w:color="auto"/>
      </w:divBdr>
    </w:div>
    <w:div w:id="442044711">
      <w:bodyDiv w:val="1"/>
      <w:marLeft w:val="0"/>
      <w:marRight w:val="0"/>
      <w:marTop w:val="0"/>
      <w:marBottom w:val="0"/>
      <w:divBdr>
        <w:top w:val="none" w:sz="0" w:space="0" w:color="auto"/>
        <w:left w:val="none" w:sz="0" w:space="0" w:color="auto"/>
        <w:bottom w:val="none" w:sz="0" w:space="0" w:color="auto"/>
        <w:right w:val="none" w:sz="0" w:space="0" w:color="auto"/>
      </w:divBdr>
    </w:div>
    <w:div w:id="488865699">
      <w:bodyDiv w:val="1"/>
      <w:marLeft w:val="0"/>
      <w:marRight w:val="0"/>
      <w:marTop w:val="0"/>
      <w:marBottom w:val="0"/>
      <w:divBdr>
        <w:top w:val="none" w:sz="0" w:space="0" w:color="auto"/>
        <w:left w:val="none" w:sz="0" w:space="0" w:color="auto"/>
        <w:bottom w:val="none" w:sz="0" w:space="0" w:color="auto"/>
        <w:right w:val="none" w:sz="0" w:space="0" w:color="auto"/>
      </w:divBdr>
    </w:div>
    <w:div w:id="774523924">
      <w:bodyDiv w:val="1"/>
      <w:marLeft w:val="0"/>
      <w:marRight w:val="0"/>
      <w:marTop w:val="0"/>
      <w:marBottom w:val="0"/>
      <w:divBdr>
        <w:top w:val="none" w:sz="0" w:space="0" w:color="auto"/>
        <w:left w:val="none" w:sz="0" w:space="0" w:color="auto"/>
        <w:bottom w:val="none" w:sz="0" w:space="0" w:color="auto"/>
        <w:right w:val="none" w:sz="0" w:space="0" w:color="auto"/>
      </w:divBdr>
    </w:div>
    <w:div w:id="848103273">
      <w:bodyDiv w:val="1"/>
      <w:marLeft w:val="0"/>
      <w:marRight w:val="0"/>
      <w:marTop w:val="0"/>
      <w:marBottom w:val="0"/>
      <w:divBdr>
        <w:top w:val="none" w:sz="0" w:space="0" w:color="auto"/>
        <w:left w:val="none" w:sz="0" w:space="0" w:color="auto"/>
        <w:bottom w:val="none" w:sz="0" w:space="0" w:color="auto"/>
        <w:right w:val="none" w:sz="0" w:space="0" w:color="auto"/>
      </w:divBdr>
    </w:div>
    <w:div w:id="867838642">
      <w:bodyDiv w:val="1"/>
      <w:marLeft w:val="0"/>
      <w:marRight w:val="0"/>
      <w:marTop w:val="0"/>
      <w:marBottom w:val="0"/>
      <w:divBdr>
        <w:top w:val="none" w:sz="0" w:space="0" w:color="auto"/>
        <w:left w:val="none" w:sz="0" w:space="0" w:color="auto"/>
        <w:bottom w:val="none" w:sz="0" w:space="0" w:color="auto"/>
        <w:right w:val="none" w:sz="0" w:space="0" w:color="auto"/>
      </w:divBdr>
    </w:div>
    <w:div w:id="882443398">
      <w:bodyDiv w:val="1"/>
      <w:marLeft w:val="0"/>
      <w:marRight w:val="0"/>
      <w:marTop w:val="0"/>
      <w:marBottom w:val="0"/>
      <w:divBdr>
        <w:top w:val="none" w:sz="0" w:space="0" w:color="auto"/>
        <w:left w:val="none" w:sz="0" w:space="0" w:color="auto"/>
        <w:bottom w:val="none" w:sz="0" w:space="0" w:color="auto"/>
        <w:right w:val="none" w:sz="0" w:space="0" w:color="auto"/>
      </w:divBdr>
    </w:div>
    <w:div w:id="944649804">
      <w:bodyDiv w:val="1"/>
      <w:marLeft w:val="0"/>
      <w:marRight w:val="0"/>
      <w:marTop w:val="0"/>
      <w:marBottom w:val="0"/>
      <w:divBdr>
        <w:top w:val="none" w:sz="0" w:space="0" w:color="auto"/>
        <w:left w:val="none" w:sz="0" w:space="0" w:color="auto"/>
        <w:bottom w:val="none" w:sz="0" w:space="0" w:color="auto"/>
        <w:right w:val="none" w:sz="0" w:space="0" w:color="auto"/>
      </w:divBdr>
    </w:div>
    <w:div w:id="967509682">
      <w:bodyDiv w:val="1"/>
      <w:marLeft w:val="0"/>
      <w:marRight w:val="0"/>
      <w:marTop w:val="0"/>
      <w:marBottom w:val="0"/>
      <w:divBdr>
        <w:top w:val="none" w:sz="0" w:space="0" w:color="auto"/>
        <w:left w:val="none" w:sz="0" w:space="0" w:color="auto"/>
        <w:bottom w:val="none" w:sz="0" w:space="0" w:color="auto"/>
        <w:right w:val="none" w:sz="0" w:space="0" w:color="auto"/>
      </w:divBdr>
    </w:div>
    <w:div w:id="1063059694">
      <w:bodyDiv w:val="1"/>
      <w:marLeft w:val="0"/>
      <w:marRight w:val="0"/>
      <w:marTop w:val="0"/>
      <w:marBottom w:val="0"/>
      <w:divBdr>
        <w:top w:val="none" w:sz="0" w:space="0" w:color="auto"/>
        <w:left w:val="none" w:sz="0" w:space="0" w:color="auto"/>
        <w:bottom w:val="none" w:sz="0" w:space="0" w:color="auto"/>
        <w:right w:val="none" w:sz="0" w:space="0" w:color="auto"/>
      </w:divBdr>
    </w:div>
    <w:div w:id="1228224690">
      <w:bodyDiv w:val="1"/>
      <w:marLeft w:val="0"/>
      <w:marRight w:val="0"/>
      <w:marTop w:val="0"/>
      <w:marBottom w:val="0"/>
      <w:divBdr>
        <w:top w:val="none" w:sz="0" w:space="0" w:color="auto"/>
        <w:left w:val="none" w:sz="0" w:space="0" w:color="auto"/>
        <w:bottom w:val="none" w:sz="0" w:space="0" w:color="auto"/>
        <w:right w:val="none" w:sz="0" w:space="0" w:color="auto"/>
      </w:divBdr>
    </w:div>
    <w:div w:id="1346008948">
      <w:bodyDiv w:val="1"/>
      <w:marLeft w:val="0"/>
      <w:marRight w:val="0"/>
      <w:marTop w:val="0"/>
      <w:marBottom w:val="0"/>
      <w:divBdr>
        <w:top w:val="none" w:sz="0" w:space="0" w:color="auto"/>
        <w:left w:val="none" w:sz="0" w:space="0" w:color="auto"/>
        <w:bottom w:val="none" w:sz="0" w:space="0" w:color="auto"/>
        <w:right w:val="none" w:sz="0" w:space="0" w:color="auto"/>
      </w:divBdr>
    </w:div>
    <w:div w:id="1347557745">
      <w:bodyDiv w:val="1"/>
      <w:marLeft w:val="0"/>
      <w:marRight w:val="0"/>
      <w:marTop w:val="0"/>
      <w:marBottom w:val="0"/>
      <w:divBdr>
        <w:top w:val="none" w:sz="0" w:space="0" w:color="auto"/>
        <w:left w:val="none" w:sz="0" w:space="0" w:color="auto"/>
        <w:bottom w:val="none" w:sz="0" w:space="0" w:color="auto"/>
        <w:right w:val="none" w:sz="0" w:space="0" w:color="auto"/>
      </w:divBdr>
      <w:divsChild>
        <w:div w:id="1884636235">
          <w:marLeft w:val="0"/>
          <w:marRight w:val="0"/>
          <w:marTop w:val="0"/>
          <w:marBottom w:val="0"/>
          <w:divBdr>
            <w:top w:val="none" w:sz="0" w:space="0" w:color="auto"/>
            <w:left w:val="none" w:sz="0" w:space="0" w:color="auto"/>
            <w:bottom w:val="none" w:sz="0" w:space="0" w:color="auto"/>
            <w:right w:val="none" w:sz="0" w:space="0" w:color="auto"/>
          </w:divBdr>
          <w:divsChild>
            <w:div w:id="267200837">
              <w:marLeft w:val="0"/>
              <w:marRight w:val="0"/>
              <w:marTop w:val="0"/>
              <w:marBottom w:val="0"/>
              <w:divBdr>
                <w:top w:val="none" w:sz="0" w:space="0" w:color="auto"/>
                <w:left w:val="none" w:sz="0" w:space="0" w:color="auto"/>
                <w:bottom w:val="none" w:sz="0" w:space="0" w:color="auto"/>
                <w:right w:val="none" w:sz="0" w:space="0" w:color="auto"/>
              </w:divBdr>
            </w:div>
            <w:div w:id="1086612929">
              <w:marLeft w:val="0"/>
              <w:marRight w:val="0"/>
              <w:marTop w:val="300"/>
              <w:marBottom w:val="0"/>
              <w:divBdr>
                <w:top w:val="none" w:sz="0" w:space="0" w:color="auto"/>
                <w:left w:val="none" w:sz="0" w:space="0" w:color="auto"/>
                <w:bottom w:val="none" w:sz="0" w:space="0" w:color="auto"/>
                <w:right w:val="none" w:sz="0" w:space="0" w:color="auto"/>
              </w:divBdr>
              <w:divsChild>
                <w:div w:id="1106464358">
                  <w:marLeft w:val="0"/>
                  <w:marRight w:val="0"/>
                  <w:marTop w:val="0"/>
                  <w:marBottom w:val="0"/>
                  <w:divBdr>
                    <w:top w:val="none" w:sz="0" w:space="0" w:color="auto"/>
                    <w:left w:val="none" w:sz="0" w:space="0" w:color="auto"/>
                    <w:bottom w:val="none" w:sz="0" w:space="0" w:color="auto"/>
                    <w:right w:val="none" w:sz="0" w:space="0" w:color="auto"/>
                  </w:divBdr>
                </w:div>
              </w:divsChild>
            </w:div>
            <w:div w:id="1854999766">
              <w:marLeft w:val="0"/>
              <w:marRight w:val="0"/>
              <w:marTop w:val="900"/>
              <w:marBottom w:val="0"/>
              <w:divBdr>
                <w:top w:val="none" w:sz="0" w:space="0" w:color="auto"/>
                <w:left w:val="none" w:sz="0" w:space="0" w:color="auto"/>
                <w:bottom w:val="none" w:sz="0" w:space="0" w:color="auto"/>
                <w:right w:val="none" w:sz="0" w:space="0" w:color="auto"/>
              </w:divBdr>
              <w:divsChild>
                <w:div w:id="915674823">
                  <w:marLeft w:val="-75"/>
                  <w:marRight w:val="-75"/>
                  <w:marTop w:val="0"/>
                  <w:marBottom w:val="0"/>
                  <w:divBdr>
                    <w:top w:val="none" w:sz="0" w:space="0" w:color="auto"/>
                    <w:left w:val="none" w:sz="0" w:space="0" w:color="auto"/>
                    <w:bottom w:val="none" w:sz="0" w:space="0" w:color="auto"/>
                    <w:right w:val="none" w:sz="0" w:space="0" w:color="auto"/>
                  </w:divBdr>
                </w:div>
              </w:divsChild>
            </w:div>
          </w:divsChild>
        </w:div>
        <w:div w:id="209071042">
          <w:marLeft w:val="0"/>
          <w:marRight w:val="0"/>
          <w:marTop w:val="0"/>
          <w:marBottom w:val="0"/>
          <w:divBdr>
            <w:top w:val="none" w:sz="0" w:space="0" w:color="auto"/>
            <w:left w:val="none" w:sz="0" w:space="0" w:color="auto"/>
            <w:bottom w:val="none" w:sz="0" w:space="0" w:color="auto"/>
            <w:right w:val="none" w:sz="0" w:space="0" w:color="auto"/>
          </w:divBdr>
          <w:divsChild>
            <w:div w:id="1539125316">
              <w:marLeft w:val="0"/>
              <w:marRight w:val="0"/>
              <w:marTop w:val="0"/>
              <w:marBottom w:val="675"/>
              <w:divBdr>
                <w:top w:val="none" w:sz="0" w:space="0" w:color="auto"/>
                <w:left w:val="none" w:sz="0" w:space="0" w:color="auto"/>
                <w:bottom w:val="none" w:sz="0" w:space="0" w:color="auto"/>
                <w:right w:val="none" w:sz="0" w:space="0" w:color="auto"/>
              </w:divBdr>
              <w:divsChild>
                <w:div w:id="1292907990">
                  <w:marLeft w:val="0"/>
                  <w:marRight w:val="0"/>
                  <w:marTop w:val="0"/>
                  <w:marBottom w:val="0"/>
                  <w:divBdr>
                    <w:top w:val="none" w:sz="0" w:space="0" w:color="auto"/>
                    <w:left w:val="none" w:sz="0" w:space="0" w:color="auto"/>
                    <w:bottom w:val="none" w:sz="0" w:space="0" w:color="auto"/>
                    <w:right w:val="none" w:sz="0" w:space="0" w:color="auto"/>
                  </w:divBdr>
                  <w:divsChild>
                    <w:div w:id="418454351">
                      <w:marLeft w:val="0"/>
                      <w:marRight w:val="0"/>
                      <w:marTop w:val="0"/>
                      <w:marBottom w:val="0"/>
                      <w:divBdr>
                        <w:top w:val="none" w:sz="0" w:space="0" w:color="auto"/>
                        <w:left w:val="none" w:sz="0" w:space="0" w:color="auto"/>
                        <w:bottom w:val="none" w:sz="0" w:space="0" w:color="auto"/>
                        <w:right w:val="none" w:sz="0" w:space="0" w:color="auto"/>
                      </w:divBdr>
                    </w:div>
                    <w:div w:id="85761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327581">
              <w:marLeft w:val="0"/>
              <w:marRight w:val="0"/>
              <w:marTop w:val="0"/>
              <w:marBottom w:val="675"/>
              <w:divBdr>
                <w:top w:val="none" w:sz="0" w:space="0" w:color="auto"/>
                <w:left w:val="none" w:sz="0" w:space="0" w:color="auto"/>
                <w:bottom w:val="none" w:sz="0" w:space="0" w:color="auto"/>
                <w:right w:val="none" w:sz="0" w:space="0" w:color="auto"/>
              </w:divBdr>
              <w:divsChild>
                <w:div w:id="1062825198">
                  <w:marLeft w:val="0"/>
                  <w:marRight w:val="0"/>
                  <w:marTop w:val="0"/>
                  <w:marBottom w:val="0"/>
                  <w:divBdr>
                    <w:top w:val="none" w:sz="0" w:space="0" w:color="auto"/>
                    <w:left w:val="none" w:sz="0" w:space="0" w:color="auto"/>
                    <w:bottom w:val="none" w:sz="0" w:space="0" w:color="auto"/>
                    <w:right w:val="none" w:sz="0" w:space="0" w:color="auto"/>
                  </w:divBdr>
                </w:div>
              </w:divsChild>
            </w:div>
            <w:div w:id="24795389">
              <w:marLeft w:val="0"/>
              <w:marRight w:val="0"/>
              <w:marTop w:val="0"/>
              <w:marBottom w:val="675"/>
              <w:divBdr>
                <w:top w:val="none" w:sz="0" w:space="0" w:color="auto"/>
                <w:left w:val="none" w:sz="0" w:space="0" w:color="auto"/>
                <w:bottom w:val="none" w:sz="0" w:space="0" w:color="auto"/>
                <w:right w:val="none" w:sz="0" w:space="0" w:color="auto"/>
              </w:divBdr>
              <w:divsChild>
                <w:div w:id="883517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900919">
      <w:bodyDiv w:val="1"/>
      <w:marLeft w:val="0"/>
      <w:marRight w:val="0"/>
      <w:marTop w:val="0"/>
      <w:marBottom w:val="0"/>
      <w:divBdr>
        <w:top w:val="none" w:sz="0" w:space="0" w:color="auto"/>
        <w:left w:val="none" w:sz="0" w:space="0" w:color="auto"/>
        <w:bottom w:val="none" w:sz="0" w:space="0" w:color="auto"/>
        <w:right w:val="none" w:sz="0" w:space="0" w:color="auto"/>
      </w:divBdr>
    </w:div>
    <w:div w:id="1437561917">
      <w:bodyDiv w:val="1"/>
      <w:marLeft w:val="0"/>
      <w:marRight w:val="0"/>
      <w:marTop w:val="0"/>
      <w:marBottom w:val="0"/>
      <w:divBdr>
        <w:top w:val="none" w:sz="0" w:space="0" w:color="auto"/>
        <w:left w:val="none" w:sz="0" w:space="0" w:color="auto"/>
        <w:bottom w:val="none" w:sz="0" w:space="0" w:color="auto"/>
        <w:right w:val="none" w:sz="0" w:space="0" w:color="auto"/>
      </w:divBdr>
    </w:div>
    <w:div w:id="1507355044">
      <w:bodyDiv w:val="1"/>
      <w:marLeft w:val="0"/>
      <w:marRight w:val="0"/>
      <w:marTop w:val="0"/>
      <w:marBottom w:val="0"/>
      <w:divBdr>
        <w:top w:val="none" w:sz="0" w:space="0" w:color="auto"/>
        <w:left w:val="none" w:sz="0" w:space="0" w:color="auto"/>
        <w:bottom w:val="none" w:sz="0" w:space="0" w:color="auto"/>
        <w:right w:val="none" w:sz="0" w:space="0" w:color="auto"/>
      </w:divBdr>
    </w:div>
    <w:div w:id="1664814811">
      <w:bodyDiv w:val="1"/>
      <w:marLeft w:val="0"/>
      <w:marRight w:val="0"/>
      <w:marTop w:val="0"/>
      <w:marBottom w:val="0"/>
      <w:divBdr>
        <w:top w:val="none" w:sz="0" w:space="0" w:color="auto"/>
        <w:left w:val="none" w:sz="0" w:space="0" w:color="auto"/>
        <w:bottom w:val="none" w:sz="0" w:space="0" w:color="auto"/>
        <w:right w:val="none" w:sz="0" w:space="0" w:color="auto"/>
      </w:divBdr>
    </w:div>
    <w:div w:id="1812090993">
      <w:bodyDiv w:val="1"/>
      <w:marLeft w:val="0"/>
      <w:marRight w:val="0"/>
      <w:marTop w:val="0"/>
      <w:marBottom w:val="0"/>
      <w:divBdr>
        <w:top w:val="none" w:sz="0" w:space="0" w:color="auto"/>
        <w:left w:val="none" w:sz="0" w:space="0" w:color="auto"/>
        <w:bottom w:val="none" w:sz="0" w:space="0" w:color="auto"/>
        <w:right w:val="none" w:sz="0" w:space="0" w:color="auto"/>
      </w:divBdr>
    </w:div>
    <w:div w:id="1996301741">
      <w:bodyDiv w:val="1"/>
      <w:marLeft w:val="0"/>
      <w:marRight w:val="0"/>
      <w:marTop w:val="0"/>
      <w:marBottom w:val="0"/>
      <w:divBdr>
        <w:top w:val="none" w:sz="0" w:space="0" w:color="auto"/>
        <w:left w:val="none" w:sz="0" w:space="0" w:color="auto"/>
        <w:bottom w:val="none" w:sz="0" w:space="0" w:color="auto"/>
        <w:right w:val="none" w:sz="0" w:space="0" w:color="auto"/>
      </w:divBdr>
    </w:div>
    <w:div w:id="2055811673">
      <w:bodyDiv w:val="1"/>
      <w:marLeft w:val="0"/>
      <w:marRight w:val="0"/>
      <w:marTop w:val="0"/>
      <w:marBottom w:val="0"/>
      <w:divBdr>
        <w:top w:val="none" w:sz="0" w:space="0" w:color="auto"/>
        <w:left w:val="none" w:sz="0" w:space="0" w:color="auto"/>
        <w:bottom w:val="none" w:sz="0" w:space="0" w:color="auto"/>
        <w:right w:val="none" w:sz="0" w:space="0" w:color="auto"/>
      </w:divBdr>
    </w:div>
    <w:div w:id="2096434049">
      <w:bodyDiv w:val="1"/>
      <w:marLeft w:val="0"/>
      <w:marRight w:val="0"/>
      <w:marTop w:val="0"/>
      <w:marBottom w:val="0"/>
      <w:divBdr>
        <w:top w:val="none" w:sz="0" w:space="0" w:color="auto"/>
        <w:left w:val="none" w:sz="0" w:space="0" w:color="auto"/>
        <w:bottom w:val="none" w:sz="0" w:space="0" w:color="auto"/>
        <w:right w:val="none" w:sz="0" w:space="0" w:color="auto"/>
      </w:divBdr>
      <w:divsChild>
        <w:div w:id="387534685">
          <w:marLeft w:val="0"/>
          <w:marRight w:val="0"/>
          <w:marTop w:val="0"/>
          <w:marBottom w:val="0"/>
          <w:divBdr>
            <w:top w:val="none" w:sz="0" w:space="0" w:color="auto"/>
            <w:left w:val="none" w:sz="0" w:space="0" w:color="auto"/>
            <w:bottom w:val="none" w:sz="0" w:space="0" w:color="auto"/>
            <w:right w:val="none" w:sz="0" w:space="0" w:color="auto"/>
          </w:divBdr>
          <w:divsChild>
            <w:div w:id="1487086772">
              <w:marLeft w:val="0"/>
              <w:marRight w:val="0"/>
              <w:marTop w:val="0"/>
              <w:marBottom w:val="0"/>
              <w:divBdr>
                <w:top w:val="none" w:sz="0" w:space="0" w:color="auto"/>
                <w:left w:val="none" w:sz="0" w:space="0" w:color="auto"/>
                <w:bottom w:val="none" w:sz="0" w:space="0" w:color="auto"/>
                <w:right w:val="none" w:sz="0" w:space="0" w:color="auto"/>
              </w:divBdr>
            </w:div>
          </w:divsChild>
        </w:div>
        <w:div w:id="496850680">
          <w:marLeft w:val="0"/>
          <w:marRight w:val="0"/>
          <w:marTop w:val="0"/>
          <w:marBottom w:val="0"/>
          <w:divBdr>
            <w:top w:val="none" w:sz="0" w:space="0" w:color="auto"/>
            <w:left w:val="none" w:sz="0" w:space="0" w:color="auto"/>
            <w:bottom w:val="none" w:sz="0" w:space="0" w:color="auto"/>
            <w:right w:val="none" w:sz="0" w:space="0" w:color="auto"/>
          </w:divBdr>
          <w:divsChild>
            <w:div w:id="1202787964">
              <w:marLeft w:val="0"/>
              <w:marRight w:val="0"/>
              <w:marTop w:val="0"/>
              <w:marBottom w:val="0"/>
              <w:divBdr>
                <w:top w:val="none" w:sz="0" w:space="0" w:color="auto"/>
                <w:left w:val="none" w:sz="0" w:space="0" w:color="auto"/>
                <w:bottom w:val="none" w:sz="0" w:space="0" w:color="auto"/>
                <w:right w:val="none" w:sz="0" w:space="0" w:color="auto"/>
              </w:divBdr>
              <w:divsChild>
                <w:div w:id="1754551077">
                  <w:marLeft w:val="0"/>
                  <w:marRight w:val="0"/>
                  <w:marTop w:val="0"/>
                  <w:marBottom w:val="0"/>
                  <w:divBdr>
                    <w:top w:val="none" w:sz="0" w:space="0" w:color="auto"/>
                    <w:left w:val="none" w:sz="0" w:space="0" w:color="auto"/>
                    <w:bottom w:val="none" w:sz="0" w:space="0" w:color="auto"/>
                    <w:right w:val="none" w:sz="0" w:space="0" w:color="auto"/>
                  </w:divBdr>
                  <w:divsChild>
                    <w:div w:id="126387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880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7E9F0AC9F164CBB89443FAB041579A0"/>
        <w:category>
          <w:name w:val="General"/>
          <w:gallery w:val="placeholder"/>
        </w:category>
        <w:types>
          <w:type w:val="bbPlcHdr"/>
        </w:types>
        <w:behaviors>
          <w:behavior w:val="content"/>
        </w:behaviors>
        <w:guid w:val="{DC5E2919-7137-4207-B516-A6A33A21C7EB}"/>
      </w:docPartPr>
      <w:docPartBody>
        <w:p w:rsidR="002E632C" w:rsidRDefault="00AE0A95" w:rsidP="00AE0A95">
          <w:pPr>
            <w:pStyle w:val="47E9F0AC9F164CBB89443FAB041579A0"/>
          </w:pPr>
          <w:r>
            <w:rPr>
              <w:rFonts w:asciiTheme="majorHAnsi" w:hAnsiTheme="majorHAnsi"/>
              <w:color w:val="FFFFFF" w:themeColor="background1"/>
              <w:sz w:val="96"/>
              <w:szCs w:val="96"/>
            </w:rPr>
            <w:t>[Document title]</w:t>
          </w:r>
        </w:p>
      </w:docPartBody>
    </w:docPart>
    <w:docPart>
      <w:docPartPr>
        <w:name w:val="05145F3C69654A7B949C03C30721280A"/>
        <w:category>
          <w:name w:val="General"/>
          <w:gallery w:val="placeholder"/>
        </w:category>
        <w:types>
          <w:type w:val="bbPlcHdr"/>
        </w:types>
        <w:behaviors>
          <w:behavior w:val="content"/>
        </w:behaviors>
        <w:guid w:val="{CAA98346-A60A-4460-A4C4-124C215D44C1}"/>
      </w:docPartPr>
      <w:docPartBody>
        <w:p w:rsidR="002E632C" w:rsidRDefault="00AE0A95" w:rsidP="00AE0A95">
          <w:pPr>
            <w:pStyle w:val="05145F3C69654A7B949C03C30721280A"/>
          </w:pPr>
          <w:r>
            <w:rPr>
              <w:color w:val="FFFFFF" w:themeColor="background1"/>
              <w:sz w:val="32"/>
              <w:szCs w:val="32"/>
            </w:rPr>
            <w:t>[Document subtitle]</w:t>
          </w:r>
        </w:p>
      </w:docPartBody>
    </w:docPart>
    <w:docPart>
      <w:docPartPr>
        <w:name w:val="2248E7F9D08E46C1A8F9F160200196A4"/>
        <w:category>
          <w:name w:val="General"/>
          <w:gallery w:val="placeholder"/>
        </w:category>
        <w:types>
          <w:type w:val="bbPlcHdr"/>
        </w:types>
        <w:behaviors>
          <w:behavior w:val="content"/>
        </w:behaviors>
        <w:guid w:val="{83245532-ADEA-4417-8FF0-64DEF6F99E2D}"/>
      </w:docPartPr>
      <w:docPartBody>
        <w:p w:rsidR="002E632C" w:rsidRDefault="00AE0A95" w:rsidP="00AE0A95">
          <w:pPr>
            <w:pStyle w:val="2248E7F9D08E46C1A8F9F160200196A4"/>
          </w:pPr>
          <w:r>
            <w:rPr>
              <w:color w:val="FFFFFF" w:themeColor="background1"/>
            </w:rPr>
            <w:t>[Author name]</w:t>
          </w:r>
        </w:p>
      </w:docPartBody>
    </w:docPart>
    <w:docPart>
      <w:docPartPr>
        <w:name w:val="553434A4012E4873888DCFF0ECCA8E5B"/>
        <w:category>
          <w:name w:val="General"/>
          <w:gallery w:val="placeholder"/>
        </w:category>
        <w:types>
          <w:type w:val="bbPlcHdr"/>
        </w:types>
        <w:behaviors>
          <w:behavior w:val="content"/>
        </w:behaviors>
        <w:guid w:val="{FC365231-89BC-4900-B3CD-5C6A735069C3}"/>
      </w:docPartPr>
      <w:docPartBody>
        <w:p w:rsidR="002E632C" w:rsidRDefault="00AE0A95" w:rsidP="00AE0A95">
          <w:pPr>
            <w:pStyle w:val="553434A4012E4873888DCFF0ECCA8E5B"/>
          </w:pPr>
          <w:r>
            <w:rPr>
              <w:color w:val="FFFFFF" w:themeColor="background1"/>
            </w:rPr>
            <w:t>[Date]</w:t>
          </w:r>
        </w:p>
      </w:docPartBody>
    </w:docPart>
    <w:docPart>
      <w:docPartPr>
        <w:name w:val="CC98978710F847D8B10D711F5C33928C"/>
        <w:category>
          <w:name w:val="General"/>
          <w:gallery w:val="placeholder"/>
        </w:category>
        <w:types>
          <w:type w:val="bbPlcHdr"/>
        </w:types>
        <w:behaviors>
          <w:behavior w:val="content"/>
        </w:behaviors>
        <w:guid w:val="{25604321-2C7C-4572-B52E-66F3838729E8}"/>
      </w:docPartPr>
      <w:docPartBody>
        <w:p w:rsidR="002E632C" w:rsidRDefault="00AE0A95" w:rsidP="00AE0A95">
          <w:pPr>
            <w:pStyle w:val="CC98978710F847D8B10D711F5C33928C"/>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A95"/>
    <w:rsid w:val="002E632C"/>
    <w:rsid w:val="00AE0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E9F0AC9F164CBB89443FAB041579A0">
    <w:name w:val="47E9F0AC9F164CBB89443FAB041579A0"/>
    <w:rsid w:val="00AE0A95"/>
  </w:style>
  <w:style w:type="paragraph" w:customStyle="1" w:styleId="05145F3C69654A7B949C03C30721280A">
    <w:name w:val="05145F3C69654A7B949C03C30721280A"/>
    <w:rsid w:val="00AE0A95"/>
  </w:style>
  <w:style w:type="paragraph" w:customStyle="1" w:styleId="2248E7F9D08E46C1A8F9F160200196A4">
    <w:name w:val="2248E7F9D08E46C1A8F9F160200196A4"/>
    <w:rsid w:val="00AE0A95"/>
  </w:style>
  <w:style w:type="paragraph" w:customStyle="1" w:styleId="553434A4012E4873888DCFF0ECCA8E5B">
    <w:name w:val="553434A4012E4873888DCFF0ECCA8E5B"/>
    <w:rsid w:val="00AE0A95"/>
  </w:style>
  <w:style w:type="paragraph" w:customStyle="1" w:styleId="CC98978710F847D8B10D711F5C33928C">
    <w:name w:val="CC98978710F847D8B10D711F5C33928C"/>
    <w:rsid w:val="00AE0A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P150098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FDa13</b:Tag>
    <b:SourceType>Book</b:SourceType>
    <b:Guid>{D9AC417B-5F1C-41F4-B329-20EA947CC045}</b:Guid>
    <b:Author>
      <b:Author>
        <b:NameList>
          <b:Person>
            <b:Last>F.Day</b:Last>
            <b:First>Lewis</b:First>
          </b:Person>
        </b:NameList>
      </b:Author>
    </b:Author>
    <b:Title>Pattern Design</b:Title>
    <b:Year>2013</b:Year>
    <b:Publisher>Dover Publications</b:Publisher>
    <b:Pages>2</b:Pages>
    <b:RefOrder>17</b:RefOrder>
  </b:Source>
  <b:Source>
    <b:Tag>Nei07</b:Tag>
    <b:SourceType>Book</b:SourceType>
    <b:Guid>{4A41FFEF-BC0C-4BDC-86D3-4AFAB577DE9F}</b:Guid>
    <b:Author>
      <b:Author>
        <b:NameList>
          <b:Person>
            <b:Last>Neilson</b:Last>
            <b:First>Karla</b:First>
            <b:Middle>J.</b:Middle>
          </b:Person>
        </b:NameList>
      </b:Author>
    </b:Author>
    <b:Title>Interior Textiles: Fabrics, Applications and Historic Style</b:Title>
    <b:Year>2007</b:Year>
    <b:Publisher>John Wiley &amp; Sons</b:Publisher>
    <b:Pages>139</b:Pages>
    <b:RefOrder>16</b:RefOrder>
  </b:Source>
  <b:Source>
    <b:Tag>Lig11</b:Tag>
    <b:SourceType>Book</b:SourceType>
    <b:Guid>{8F81D930-7AFB-4658-8DC3-759002024D27}</b:Guid>
    <b:Author>
      <b:Author>
        <b:NameList>
          <b:Person>
            <b:Last>Ligon</b:Last>
            <b:First>Scott</b:First>
          </b:Person>
        </b:NameList>
      </b:Author>
    </b:Author>
    <b:Title>Digital Art Revolution</b:Title>
    <b:Year>2011</b:Year>
    <b:Publisher>Crown Publishing</b:Publisher>
    <b:Pages>13</b:Pages>
    <b:RefOrder>10</b:RefOrder>
  </b:Source>
  <b:Source>
    <b:Tag>Shi13</b:Tag>
    <b:SourceType>Book</b:SourceType>
    <b:Guid>{D24F0A5E-8DE5-422B-8FFF-73E6A0B3CE32}</b:Guid>
    <b:Author>
      <b:Author>
        <b:NameList>
          <b:Person>
            <b:Last>Shillito</b:Last>
            <b:First>Ann</b:First>
            <b:Middle>Marie</b:Middle>
          </b:Person>
        </b:NameList>
      </b:Author>
    </b:Author>
    <b:Title>Digital Crafts</b:Title>
    <b:Year>2013</b:Year>
    <b:Publisher>Bloomsbury</b:Publisher>
    <b:Pages>18</b:Pages>
    <b:RefOrder>11</b:RefOrder>
  </b:Source>
  <b:Source>
    <b:Tag>VA</b:Tag>
    <b:SourceType>InternetSite</b:SourceType>
    <b:Guid>{A32C8CBD-E22E-4E85-9402-7FD4CFA3377B}</b:Guid>
    <b:Title>V&amp;A</b:Title>
    <b:InternetSiteTitle>V&amp;A</b:InternetSiteTitle>
    <b:URL>http://www.vam.ac.uk/content/articles/a/short-introductory-history-of-wallpaper/</b:URL>
    <b:RefOrder>15</b:RefOrder>
  </b:Source>
  <b:Source>
    <b:Tag>Pre</b:Tag>
    <b:SourceType>Book</b:SourceType>
    <b:Guid>{8E1CBEE3-B9AA-4AB3-9D0C-E7BBA427BEBE}</b:Guid>
    <b:Title>The Design Agenda</b:Title>
    <b:Author>
      <b:Author>
        <b:NameList>
          <b:Person>
            <b:Last>Press</b:Last>
            <b:First>Mike</b:First>
          </b:Person>
        </b:NameList>
      </b:Author>
    </b:Author>
    <b:Publisher>John Wiley</b:Publisher>
    <b:Pages>26</b:Pages>
    <b:RefOrder>13</b:RefOrder>
  </b:Source>
  <b:Source>
    <b:Tag>Coo</b:Tag>
    <b:SourceType>Book</b:SourceType>
    <b:Guid>{414535B6-1D21-44A3-8538-B246122F1930}</b:Guid>
    <b:Author>
      <b:Author>
        <b:NameList>
          <b:Person>
            <b:Last>Cooper</b:Last>
            <b:First>Rachel</b:First>
          </b:Person>
        </b:NameList>
      </b:Author>
    </b:Author>
    <b:Title>The Design Agenda</b:Title>
    <b:Publisher>John Wiley</b:Publisher>
    <b:Pages>27</b:Pages>
    <b:RefOrder>14</b:RefOrder>
  </b:Source>
  <b:Source>
    <b:Tag>htt</b:Tag>
    <b:SourceType>InternetSite</b:SourceType>
    <b:Guid>{D05D398D-AF54-4723-A107-CB323A4DA13F}</b:Guid>
    <b:URL>http://www.differencebetween.info/difference-between-contemporary-and-traditional-art</b:URL>
    <b:RefOrder>20</b:RefOrder>
  </b:Source>
  <b:Source>
    <b:Tag>dif</b:Tag>
    <b:SourceType>InternetSite</b:SourceType>
    <b:Guid>{A3E9B584-2885-4757-B4A6-31D3C4230B4B}</b:Guid>
    <b:Title>differencebetween</b:Title>
    <b:InternetSiteTitle>differencebetween</b:InternetSiteTitle>
    <b:URL>http://www.differencebetween.info/difference-between-contemporary-and-traditional-art</b:URL>
    <b:RefOrder>7</b:RefOrder>
  </b:Source>
  <b:Source>
    <b:Tag>Mar13</b:Tag>
    <b:SourceType>InternetSite</b:SourceType>
    <b:Guid>{D2531F8E-6808-4327-8901-031C15D11F47}</b:Guid>
    <b:Author>
      <b:Author>
        <b:NameList>
          <b:Person>
            <b:Last>Capper</b:Last>
            <b:First>Mark</b:First>
          </b:Person>
        </b:NameList>
      </b:Author>
    </b:Author>
    <b:Title>Emotional Design, What is it?</b:Title>
    <b:InternetSiteTitle>studiofynn</b:InternetSiteTitle>
    <b:Year>2013</b:Year>
    <b:Month>July</b:Month>
    <b:URL>http://www.studiofynn.com/journal/emotional-design-what-it</b:URL>
    <b:RefOrder>12</b:RefOrder>
  </b:Source>
  <b:Source>
    <b:Tag>Stu</b:Tag>
    <b:SourceType>InternetSite</b:SourceType>
    <b:Guid>{2DF4BE48-C1E3-4AD8-AFC2-3B166C5C6CE1}</b:Guid>
    <b:Author>
      <b:Author>
        <b:NameList>
          <b:Person>
            <b:Last>Stark</b:Last>
            <b:First>Stuart</b:First>
          </b:Person>
        </b:NameList>
      </b:Author>
    </b:Author>
    <b:Title>William Morris</b:Title>
    <b:InternetSiteTitle>http://william-morris.com/history/</b:InternetSiteTitle>
    <b:URL>http://william-morris.com/history/</b:URL>
    <b:RefOrder>6</b:RefOrder>
  </b:Source>
  <b:Source>
    <b:Tag>Mih</b:Tag>
    <b:SourceType>InternetSite</b:SourceType>
    <b:Guid>{4C880081-FC2F-4829-8139-CB0DDF78E4F7}</b:Guid>
    <b:Author>
      <b:Author>
        <b:NameList>
          <b:Person>
            <b:Last>Mihai</b:Last>
          </b:Person>
        </b:NameList>
      </b:Author>
    </b:Author>
    <b:Title>Freshhome</b:Title>
    <b:InternetSiteTitle>Freshhome</b:InternetSiteTitle>
    <b:URL>https://freshome.com/2007/07/12/7-most-important-interior-design-principles/</b:URL>
    <b:RefOrder>2</b:RefOrder>
  </b:Source>
  <b:Source>
    <b:Tag>Pau07</b:Tag>
    <b:SourceType>InternetSite</b:SourceType>
    <b:Guid>{85C2D204-CDDB-4471-BD41-F6EF5EC72A57}</b:Guid>
    <b:Author>
      <b:Author>
        <b:NameList>
          <b:Person>
            <b:Last>Bailey</b:Last>
            <b:First>Paul</b:First>
          </b:Person>
        </b:NameList>
      </b:Author>
    </b:Author>
    <b:Title>Independent</b:Title>
    <b:InternetSiteTitle>Independent</b:InternetSiteTitle>
    <b:Year>2007</b:Year>
    <b:Month>November</b:Month>
    <b:URL>https://www.independent.co.uk/student/magazines/an-interior-designer-has-a-direct-influence-on-the-places-and-spaces-we-occupy-5337330.html</b:URL>
    <b:RefOrder>3</b:RefOrder>
  </b:Source>
  <b:Source>
    <b:Tag>Pet11</b:Tag>
    <b:SourceType>JournalArticle</b:SourceType>
    <b:Guid>{975FC711-4EA5-46D1-9A65-800F108BB2E9}</b:Guid>
    <b:Title>Design principles and practices</b:Title>
    <b:Year>2011</b:Year>
    <b:Author>
      <b:Author>
        <b:NameList>
          <b:Person>
            <b:Last>Perolini</b:Last>
            <b:First>Petra</b:First>
            <b:Middle>Simona</b:Middle>
          </b:Person>
        </b:NameList>
      </b:Author>
    </b:Author>
    <b:RefOrder>4</b:RefOrder>
  </b:Source>
  <b:Source>
    <b:Tag>Cli87</b:Tag>
    <b:SourceType>Book</b:SourceType>
    <b:Guid>{7855F888-3EC3-4CED-8441-44FF5FDEA089}</b:Guid>
    <b:Title>ART - Aesthetic Hypothesis</b:Title>
    <b:Year>1987</b:Year>
    <b:Author>
      <b:Author>
        <b:NameList>
          <b:Person>
            <b:Last>Bell</b:Last>
            <b:First>Clive</b:First>
          </b:Person>
        </b:NameList>
      </b:Author>
    </b:Author>
    <b:Publisher>Oxford University Press</b:Publisher>
    <b:RefOrder>5</b:RefOrder>
  </b:Source>
  <b:Source>
    <b:Tag>Mar10</b:Tag>
    <b:SourceType>InternetSite</b:SourceType>
    <b:Guid>{59D894D7-A53F-4549-BDA5-65B13645211A}</b:Guid>
    <b:Title>Smashing Magazine</b:Title>
    <b:Year>2010</b:Year>
    <b:Author>
      <b:Author>
        <b:NameList>
          <b:Person>
            <b:Last>Maraviglia</b:Last>
            <b:First>Marilina</b:First>
          </b:Person>
        </b:NameList>
      </b:Author>
    </b:Author>
    <b:URL>https://www.smashingmagazine.com/2010/07/what-do-we-really-mean-by-art/</b:URL>
    <b:RefOrder>1</b:RefOrder>
  </b:Source>
  <b:Source>
    <b:Tag>Mar76</b:Tag>
    <b:SourceType>Book</b:SourceType>
    <b:Guid>{70989752-781D-417D-A848-2AA23E64E658}</b:Guid>
    <b:Title>What is art history?</b:Title>
    <b:Year>1976</b:Year>
    <b:Author>
      <b:Author>
        <b:NameList>
          <b:Person>
            <b:Last>Roskill</b:Last>
            <b:First>Mark</b:First>
          </b:Person>
        </b:NameList>
      </b:Author>
    </b:Author>
    <b:Publisher>Thames and Hudson</b:Publisher>
    <b:RefOrder>8</b:RefOrder>
  </b:Source>
  <b:Source>
    <b:Tag>Ros76</b:Tag>
    <b:SourceType>Book</b:SourceType>
    <b:Guid>{3D782D25-F174-4431-9016-6787B8D28255}</b:Guid>
    <b:Author>
      <b:Author>
        <b:NameList>
          <b:Person>
            <b:Last>Roskill</b:Last>
            <b:First>Mark</b:First>
          </b:Person>
        </b:NameList>
      </b:Author>
    </b:Author>
    <b:Title>What is art hisory?</b:Title>
    <b:Year>1976</b:Year>
    <b:Publisher>Thames and Hudson</b:Publisher>
    <b:Pages>55</b:Pages>
    <b:RefOrder>9</b:RefOrder>
  </b:Source>
  <b:Source>
    <b:Tag>Unk16</b:Tag>
    <b:SourceType>InternetSite</b:SourceType>
    <b:Guid>{65983C0F-E1D9-4954-B765-DC24816A970F}</b:Guid>
    <b:Title>How Interior Design Affects Mood</b:Title>
    <b:Year>2016</b:Year>
    <b:Author>
      <b:Author>
        <b:NameList>
          <b:Person>
            <b:Last>People</b:Last>
            <b:First>Unknown</b:First>
            <b:Middle>- The Chair</b:Middle>
          </b:Person>
        </b:NameList>
      </b:Author>
    </b:Author>
    <b:InternetSiteTitle>The Chair People</b:InternetSiteTitle>
    <b:URL>http://www.thechairpeople.co.uk/blog/how-interior-design-affects-mood/</b:URL>
    <b:RefOrder>18</b:RefOrder>
  </b:Source>
  <b:Source>
    <b:Tag>Spo17</b:Tag>
    <b:SourceType>InternetSite</b:SourceType>
    <b:Guid>{9AA2A7CD-243A-4339-93C7-CEA0A26CAF48}</b:Guid>
    <b:Title>Spot This Space</b:Title>
    <b:InternetSiteTitle>Psychology great interior design</b:InternetSiteTitle>
    <b:Year>2017</b:Year>
    <b:URL>http://spotthisspace.com/psychology-great-interior-design/</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72D779-7CC8-4912-AE55-495904A74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2240</Words>
  <Characters>12772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Use of space: How have traditional interiors engaged with space and how can interior designers draw on modern technology to engage with contemporary spatial theories?</vt:lpstr>
    </vt:vector>
  </TitlesOfParts>
  <Company/>
  <LinksUpToDate>false</LinksUpToDate>
  <CharactersWithSpaces>14983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 of space: How have traditional interiors engaged with space and how can interior designers draw on modern technology to engage with contemporary spatial theories?</dc:title>
  <dc:subject>Research practices</dc:subject>
  <dc:creator>Chloe Da Costa</dc:creator>
  <cp:keywords/>
  <dc:description/>
  <cp:lastModifiedBy>Chloe Da Costa</cp:lastModifiedBy>
  <cp:revision>2</cp:revision>
  <dcterms:created xsi:type="dcterms:W3CDTF">2018-05-15T12:03:00Z</dcterms:created>
  <dcterms:modified xsi:type="dcterms:W3CDTF">2018-05-15T12:03:00Z</dcterms:modified>
  <cp:category>Surface Pattern Design</cp:category>
</cp:coreProperties>
</file>