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795154" w14:textId="7E840C87" w:rsidR="00EE4829" w:rsidRPr="00521367" w:rsidRDefault="00EE4829" w:rsidP="00521367">
      <w:pPr>
        <w:rPr>
          <w:rFonts w:eastAsiaTheme="majorEastAsia" w:cs="Arial"/>
          <w:szCs w:val="24"/>
          <w:highlight w:val="green"/>
        </w:rPr>
      </w:pPr>
      <w:r w:rsidRPr="00521367">
        <w:rPr>
          <w:rFonts w:cs="Arial"/>
          <w:noProof/>
          <w:szCs w:val="24"/>
          <w:lang w:eastAsia="en-IN"/>
        </w:rPr>
        <w:drawing>
          <wp:inline distT="0" distB="0" distL="0" distR="0" wp14:anchorId="576109D4" wp14:editId="40C2EFD8">
            <wp:extent cx="1695537" cy="692186"/>
            <wp:effectExtent l="0" t="0" r="0" b="0"/>
            <wp:docPr id="16596897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689767" name=""/>
                    <pic:cNvPicPr/>
                  </pic:nvPicPr>
                  <pic:blipFill>
                    <a:blip r:embed="rId8"/>
                    <a:stretch>
                      <a:fillRect/>
                    </a:stretch>
                  </pic:blipFill>
                  <pic:spPr>
                    <a:xfrm>
                      <a:off x="0" y="0"/>
                      <a:ext cx="1695537" cy="692186"/>
                    </a:xfrm>
                    <a:prstGeom prst="rect">
                      <a:avLst/>
                    </a:prstGeom>
                  </pic:spPr>
                </pic:pic>
              </a:graphicData>
            </a:graphic>
          </wp:inline>
        </w:drawing>
      </w:r>
    </w:p>
    <w:p w14:paraId="29BF314B" w14:textId="77777777" w:rsidR="00EE4829" w:rsidRPr="00521367" w:rsidRDefault="00EE4829" w:rsidP="00521367">
      <w:pPr>
        <w:rPr>
          <w:rFonts w:eastAsiaTheme="majorEastAsia" w:cs="Arial"/>
          <w:szCs w:val="24"/>
          <w:highlight w:val="green"/>
        </w:rPr>
      </w:pPr>
    </w:p>
    <w:p w14:paraId="00A232E8" w14:textId="77777777" w:rsidR="00EE4829" w:rsidRPr="00521367" w:rsidRDefault="00EE4829" w:rsidP="00521367">
      <w:pPr>
        <w:rPr>
          <w:rFonts w:eastAsiaTheme="majorEastAsia" w:cs="Arial"/>
          <w:szCs w:val="24"/>
          <w:highlight w:val="green"/>
        </w:rPr>
      </w:pPr>
    </w:p>
    <w:p w14:paraId="11025BEC" w14:textId="77777777" w:rsidR="00EE4829" w:rsidRPr="00521367" w:rsidRDefault="00EE4829" w:rsidP="00521367">
      <w:pPr>
        <w:rPr>
          <w:rFonts w:eastAsiaTheme="majorEastAsia" w:cs="Arial"/>
          <w:szCs w:val="24"/>
          <w:highlight w:val="green"/>
        </w:rPr>
      </w:pPr>
    </w:p>
    <w:p w14:paraId="1E1BE6A2" w14:textId="77777777" w:rsidR="00EE4829" w:rsidRPr="00521367" w:rsidRDefault="00EE4829" w:rsidP="00521367">
      <w:pPr>
        <w:rPr>
          <w:rFonts w:eastAsiaTheme="majorEastAsia" w:cs="Arial"/>
          <w:szCs w:val="24"/>
          <w:highlight w:val="green"/>
        </w:rPr>
      </w:pPr>
    </w:p>
    <w:p w14:paraId="22802F52" w14:textId="77777777" w:rsidR="00EE4829" w:rsidRPr="00521367" w:rsidRDefault="00EE4829" w:rsidP="00521367">
      <w:pPr>
        <w:rPr>
          <w:rFonts w:eastAsiaTheme="majorEastAsia" w:cs="Arial"/>
          <w:b/>
          <w:bCs/>
          <w:szCs w:val="24"/>
        </w:rPr>
      </w:pPr>
    </w:p>
    <w:p w14:paraId="72BA0E84" w14:textId="4F19A74E" w:rsidR="00EE4829" w:rsidRPr="00521367" w:rsidRDefault="00EE4829" w:rsidP="00521367">
      <w:pPr>
        <w:rPr>
          <w:rFonts w:cs="Arial"/>
          <w:b/>
          <w:bCs/>
          <w:szCs w:val="24"/>
        </w:rPr>
      </w:pPr>
    </w:p>
    <w:p w14:paraId="5FE6E8DE" w14:textId="77777777" w:rsidR="009428EC" w:rsidRPr="00521367" w:rsidRDefault="009428EC" w:rsidP="00521367">
      <w:pPr>
        <w:jc w:val="center"/>
        <w:rPr>
          <w:rFonts w:eastAsiaTheme="majorEastAsia" w:cs="Arial"/>
          <w:b/>
          <w:bCs/>
          <w:sz w:val="40"/>
          <w:szCs w:val="40"/>
        </w:rPr>
      </w:pPr>
      <w:r w:rsidRPr="00521367">
        <w:rPr>
          <w:rFonts w:cs="Arial"/>
          <w:b/>
          <w:bCs/>
          <w:sz w:val="40"/>
          <w:szCs w:val="40"/>
        </w:rPr>
        <w:t>Module Name: Problem Solving and Decision Making</w:t>
      </w:r>
    </w:p>
    <w:p w14:paraId="38806D9B" w14:textId="77777777" w:rsidR="009428EC" w:rsidRPr="00521367" w:rsidRDefault="009428EC" w:rsidP="00521367">
      <w:pPr>
        <w:jc w:val="center"/>
        <w:rPr>
          <w:rFonts w:cs="Arial"/>
          <w:b/>
          <w:bCs/>
          <w:sz w:val="40"/>
          <w:szCs w:val="40"/>
        </w:rPr>
      </w:pPr>
      <w:r w:rsidRPr="00521367">
        <w:rPr>
          <w:rFonts w:cs="Arial"/>
          <w:b/>
          <w:bCs/>
          <w:sz w:val="40"/>
          <w:szCs w:val="40"/>
        </w:rPr>
        <w:t>Module Code: LCLM4004</w:t>
      </w:r>
    </w:p>
    <w:p w14:paraId="1EE6B798" w14:textId="77777777" w:rsidR="00B10572" w:rsidRPr="00521367" w:rsidRDefault="00B10572" w:rsidP="00521367">
      <w:pPr>
        <w:rPr>
          <w:rFonts w:cs="Arial"/>
          <w:b/>
          <w:bCs/>
          <w:szCs w:val="24"/>
        </w:rPr>
      </w:pPr>
    </w:p>
    <w:p w14:paraId="337ED646" w14:textId="77777777" w:rsidR="009428EC" w:rsidRPr="00521367" w:rsidRDefault="009428EC" w:rsidP="00521367">
      <w:pPr>
        <w:rPr>
          <w:rFonts w:cs="Arial"/>
          <w:b/>
          <w:bCs/>
          <w:szCs w:val="24"/>
          <w:lang w:val="en-US"/>
        </w:rPr>
      </w:pPr>
      <w:r w:rsidRPr="00521367">
        <w:rPr>
          <w:rFonts w:cs="Arial"/>
          <w:b/>
          <w:bCs/>
          <w:szCs w:val="24"/>
          <w:lang w:val="en-US"/>
        </w:rPr>
        <w:t>Assessment: Component 2 Report – Basil’s Bakery</w:t>
      </w:r>
    </w:p>
    <w:p w14:paraId="12ACC321" w14:textId="77777777" w:rsidR="009428EC" w:rsidRDefault="009428EC" w:rsidP="00521367">
      <w:pPr>
        <w:rPr>
          <w:rFonts w:cs="Arial"/>
          <w:b/>
          <w:bCs/>
          <w:szCs w:val="24"/>
        </w:rPr>
      </w:pPr>
    </w:p>
    <w:p w14:paraId="1FE7C42A" w14:textId="77777777" w:rsidR="00521367" w:rsidRDefault="00521367" w:rsidP="00521367">
      <w:pPr>
        <w:rPr>
          <w:rFonts w:cs="Arial"/>
          <w:b/>
          <w:bCs/>
          <w:szCs w:val="24"/>
        </w:rPr>
      </w:pPr>
    </w:p>
    <w:p w14:paraId="2730EAD1" w14:textId="77777777" w:rsidR="00521367" w:rsidRDefault="00521367" w:rsidP="00521367">
      <w:pPr>
        <w:rPr>
          <w:rFonts w:cs="Arial"/>
          <w:b/>
          <w:bCs/>
          <w:szCs w:val="24"/>
        </w:rPr>
      </w:pPr>
    </w:p>
    <w:p w14:paraId="6F93DF40" w14:textId="77777777" w:rsidR="00521367" w:rsidRDefault="00521367" w:rsidP="00521367">
      <w:pPr>
        <w:rPr>
          <w:rFonts w:cs="Arial"/>
          <w:b/>
          <w:bCs/>
          <w:szCs w:val="24"/>
        </w:rPr>
      </w:pPr>
    </w:p>
    <w:p w14:paraId="7399EFF9" w14:textId="77777777" w:rsidR="00521367" w:rsidRPr="00521367" w:rsidRDefault="00521367" w:rsidP="00521367">
      <w:pPr>
        <w:rPr>
          <w:rFonts w:cs="Arial"/>
          <w:b/>
          <w:bCs/>
          <w:szCs w:val="24"/>
        </w:rPr>
      </w:pPr>
    </w:p>
    <w:p w14:paraId="0B46E921" w14:textId="544499BE" w:rsidR="009428EC" w:rsidRPr="00521367" w:rsidRDefault="009428EC" w:rsidP="00521367">
      <w:pPr>
        <w:rPr>
          <w:rFonts w:cs="Arial"/>
          <w:b/>
          <w:bCs/>
          <w:szCs w:val="24"/>
        </w:rPr>
      </w:pPr>
      <w:r w:rsidRPr="00521367">
        <w:rPr>
          <w:rFonts w:cs="Arial"/>
          <w:b/>
          <w:bCs/>
          <w:szCs w:val="24"/>
        </w:rPr>
        <w:t xml:space="preserve">Student Name: </w:t>
      </w:r>
      <w:r w:rsidR="00521367">
        <w:rPr>
          <w:rFonts w:cs="Arial"/>
          <w:b/>
          <w:bCs/>
          <w:szCs w:val="24"/>
        </w:rPr>
        <w:t>Zoran George Naca</w:t>
      </w:r>
    </w:p>
    <w:p w14:paraId="5C114337" w14:textId="327D146F" w:rsidR="00B10572" w:rsidRPr="00521367" w:rsidRDefault="009428EC" w:rsidP="00521367">
      <w:pPr>
        <w:rPr>
          <w:rFonts w:cs="Arial"/>
          <w:b/>
          <w:bCs/>
          <w:szCs w:val="24"/>
        </w:rPr>
      </w:pPr>
      <w:r w:rsidRPr="00521367">
        <w:rPr>
          <w:rFonts w:cs="Arial"/>
          <w:b/>
          <w:bCs/>
          <w:szCs w:val="24"/>
        </w:rPr>
        <w:t xml:space="preserve">Student Number.: </w:t>
      </w:r>
      <w:r w:rsidR="00521367">
        <w:rPr>
          <w:rFonts w:cs="Arial"/>
          <w:b/>
          <w:bCs/>
          <w:szCs w:val="24"/>
        </w:rPr>
        <w:t>2527910</w:t>
      </w:r>
    </w:p>
    <w:p w14:paraId="6F78C08F" w14:textId="29CB5E78" w:rsidR="00BC11C2" w:rsidRPr="00521367" w:rsidRDefault="00B10572" w:rsidP="00521367">
      <w:pPr>
        <w:rPr>
          <w:rFonts w:cs="Arial"/>
          <w:b/>
          <w:bCs/>
          <w:szCs w:val="24"/>
        </w:rPr>
      </w:pPr>
      <w:r w:rsidRPr="00521367">
        <w:rPr>
          <w:rFonts w:cs="Arial"/>
          <w:b/>
          <w:bCs/>
          <w:szCs w:val="24"/>
        </w:rPr>
        <w:t xml:space="preserve">Lecturer’s Name: </w:t>
      </w:r>
      <w:r w:rsidR="00521367">
        <w:rPr>
          <w:rFonts w:cs="Arial"/>
          <w:b/>
          <w:bCs/>
          <w:szCs w:val="24"/>
        </w:rPr>
        <w:t>Charles Obinwa</w:t>
      </w:r>
    </w:p>
    <w:p w14:paraId="3B6776D7" w14:textId="77777777" w:rsidR="009428EC" w:rsidRPr="00521367" w:rsidRDefault="009428EC" w:rsidP="00521367">
      <w:pPr>
        <w:rPr>
          <w:rFonts w:cs="Arial"/>
          <w:b/>
          <w:bCs/>
          <w:szCs w:val="24"/>
        </w:rPr>
      </w:pPr>
    </w:p>
    <w:p w14:paraId="6C18DC50" w14:textId="2C04D9F1" w:rsidR="00BC11C2" w:rsidRPr="00521367" w:rsidRDefault="00BC11C2" w:rsidP="00521367">
      <w:pPr>
        <w:rPr>
          <w:rFonts w:cs="Arial"/>
          <w:szCs w:val="24"/>
        </w:rPr>
      </w:pPr>
      <w:r w:rsidRPr="00521367">
        <w:rPr>
          <w:rFonts w:cs="Arial"/>
          <w:b/>
          <w:bCs/>
          <w:szCs w:val="24"/>
        </w:rPr>
        <w:br w:type="page"/>
      </w:r>
    </w:p>
    <w:p w14:paraId="4C7F02FF" w14:textId="77777777" w:rsidR="00EE4829" w:rsidRPr="00521367" w:rsidRDefault="00EE4829" w:rsidP="00521367">
      <w:pPr>
        <w:rPr>
          <w:rFonts w:eastAsiaTheme="majorEastAsia" w:cs="Arial"/>
          <w:szCs w:val="24"/>
          <w:highlight w:val="green"/>
        </w:rPr>
      </w:pPr>
    </w:p>
    <w:p w14:paraId="76DC66A9" w14:textId="5129C4E5" w:rsidR="00EE4829" w:rsidRPr="00521367" w:rsidRDefault="00EE4829" w:rsidP="00521367">
      <w:pPr>
        <w:rPr>
          <w:rFonts w:eastAsiaTheme="majorEastAsia" w:cs="Arial"/>
          <w:b/>
          <w:szCs w:val="24"/>
          <w:highlight w:val="yellow"/>
        </w:rPr>
      </w:pPr>
    </w:p>
    <w:sdt>
      <w:sdtPr>
        <w:rPr>
          <w:rFonts w:ascii="Arial" w:eastAsiaTheme="minorHAnsi" w:hAnsi="Arial" w:cs="Arial"/>
          <w:color w:val="auto"/>
          <w:kern w:val="2"/>
          <w:sz w:val="24"/>
          <w:szCs w:val="24"/>
          <w:lang w:val="en-IN"/>
          <w14:ligatures w14:val="standardContextual"/>
        </w:rPr>
        <w:id w:val="-1590386629"/>
        <w:docPartObj>
          <w:docPartGallery w:val="Table of Contents"/>
          <w:docPartUnique/>
        </w:docPartObj>
      </w:sdtPr>
      <w:sdtEndPr>
        <w:rPr>
          <w:b/>
          <w:bCs/>
          <w:noProof/>
        </w:rPr>
      </w:sdtEndPr>
      <w:sdtContent>
        <w:p w14:paraId="45CC2457" w14:textId="0902EF13" w:rsidR="00B75B60" w:rsidRPr="00521367" w:rsidRDefault="00B75B60" w:rsidP="00521367">
          <w:pPr>
            <w:pStyle w:val="TOCHeading"/>
            <w:jc w:val="both"/>
            <w:rPr>
              <w:rFonts w:ascii="Arial" w:hAnsi="Arial" w:cs="Arial"/>
              <w:b/>
              <w:bCs/>
              <w:color w:val="auto"/>
              <w:sz w:val="24"/>
              <w:szCs w:val="24"/>
            </w:rPr>
          </w:pPr>
          <w:r w:rsidRPr="00521367">
            <w:rPr>
              <w:rFonts w:ascii="Arial" w:hAnsi="Arial" w:cs="Arial"/>
              <w:b/>
              <w:bCs/>
              <w:color w:val="auto"/>
              <w:sz w:val="24"/>
              <w:szCs w:val="24"/>
            </w:rPr>
            <w:t>Table of Contents</w:t>
          </w:r>
        </w:p>
        <w:p w14:paraId="3B5D8797" w14:textId="38BAE680" w:rsidR="00837E7C" w:rsidRPr="00521367" w:rsidRDefault="00B75B60" w:rsidP="00521367">
          <w:pPr>
            <w:pStyle w:val="TOC1"/>
            <w:tabs>
              <w:tab w:val="right" w:leader="dot" w:pos="9016"/>
            </w:tabs>
            <w:rPr>
              <w:rFonts w:eastAsiaTheme="minorEastAsia" w:cs="Arial"/>
              <w:noProof/>
              <w:kern w:val="0"/>
              <w:szCs w:val="24"/>
              <w:lang w:eastAsia="en-IN"/>
              <w14:ligatures w14:val="none"/>
            </w:rPr>
          </w:pPr>
          <w:r w:rsidRPr="00521367">
            <w:rPr>
              <w:rFonts w:cs="Arial"/>
              <w:szCs w:val="24"/>
            </w:rPr>
            <w:fldChar w:fldCharType="begin"/>
          </w:r>
          <w:r w:rsidRPr="00521367">
            <w:rPr>
              <w:rFonts w:cs="Arial"/>
              <w:szCs w:val="24"/>
            </w:rPr>
            <w:instrText xml:space="preserve"> TOC \o "1-3" \h \z \u </w:instrText>
          </w:r>
          <w:r w:rsidRPr="00521367">
            <w:rPr>
              <w:rFonts w:cs="Arial"/>
              <w:szCs w:val="24"/>
            </w:rPr>
            <w:fldChar w:fldCharType="separate"/>
          </w:r>
          <w:hyperlink w:anchor="_Toc236671501" w:history="1">
            <w:r w:rsidR="00837E7C" w:rsidRPr="00521367">
              <w:rPr>
                <w:rStyle w:val="Hyperlink"/>
                <w:rFonts w:cs="Arial"/>
                <w:noProof/>
                <w:szCs w:val="24"/>
              </w:rPr>
              <w:t>1. Overview</w:t>
            </w:r>
            <w:r w:rsidR="00837E7C" w:rsidRPr="00521367">
              <w:rPr>
                <w:rFonts w:cs="Arial"/>
                <w:noProof/>
                <w:webHidden/>
                <w:szCs w:val="24"/>
              </w:rPr>
              <w:tab/>
            </w:r>
            <w:r w:rsidR="00837E7C" w:rsidRPr="00521367">
              <w:rPr>
                <w:rFonts w:cs="Arial"/>
                <w:noProof/>
                <w:webHidden/>
                <w:szCs w:val="24"/>
              </w:rPr>
              <w:fldChar w:fldCharType="begin"/>
            </w:r>
            <w:r w:rsidR="00837E7C" w:rsidRPr="00521367">
              <w:rPr>
                <w:rFonts w:cs="Arial"/>
                <w:noProof/>
                <w:webHidden/>
                <w:szCs w:val="24"/>
              </w:rPr>
              <w:instrText xml:space="preserve"> PAGEREF _Toc236671501 \h </w:instrText>
            </w:r>
            <w:r w:rsidR="00837E7C" w:rsidRPr="00521367">
              <w:rPr>
                <w:rFonts w:cs="Arial"/>
                <w:noProof/>
                <w:webHidden/>
                <w:szCs w:val="24"/>
              </w:rPr>
            </w:r>
            <w:r w:rsidR="00837E7C" w:rsidRPr="00521367">
              <w:rPr>
                <w:rFonts w:cs="Arial"/>
                <w:noProof/>
                <w:webHidden/>
                <w:szCs w:val="24"/>
              </w:rPr>
              <w:fldChar w:fldCharType="separate"/>
            </w:r>
            <w:r w:rsidR="00837E7C" w:rsidRPr="00521367">
              <w:rPr>
                <w:rFonts w:cs="Arial"/>
                <w:noProof/>
                <w:webHidden/>
                <w:szCs w:val="24"/>
              </w:rPr>
              <w:t>4</w:t>
            </w:r>
            <w:r w:rsidR="00837E7C" w:rsidRPr="00521367">
              <w:rPr>
                <w:rFonts w:cs="Arial"/>
                <w:noProof/>
                <w:webHidden/>
                <w:szCs w:val="24"/>
              </w:rPr>
              <w:fldChar w:fldCharType="end"/>
            </w:r>
          </w:hyperlink>
        </w:p>
        <w:p w14:paraId="0E2777D6" w14:textId="6E7B2C24" w:rsidR="00837E7C" w:rsidRPr="00521367" w:rsidRDefault="00837E7C" w:rsidP="00521367">
          <w:pPr>
            <w:pStyle w:val="TOC1"/>
            <w:tabs>
              <w:tab w:val="right" w:leader="dot" w:pos="9016"/>
            </w:tabs>
            <w:rPr>
              <w:rFonts w:eastAsiaTheme="minorEastAsia" w:cs="Arial"/>
              <w:noProof/>
              <w:kern w:val="0"/>
              <w:szCs w:val="24"/>
              <w:lang w:eastAsia="en-IN"/>
              <w14:ligatures w14:val="none"/>
            </w:rPr>
          </w:pPr>
          <w:hyperlink w:anchor="_Toc236671502" w:history="1">
            <w:r w:rsidRPr="00521367">
              <w:rPr>
                <w:rStyle w:val="Hyperlink"/>
                <w:rFonts w:cs="Arial"/>
                <w:noProof/>
                <w:szCs w:val="24"/>
              </w:rPr>
              <w:t>2. Proposed solutions</w:t>
            </w:r>
            <w:r w:rsidRPr="00521367">
              <w:rPr>
                <w:rFonts w:cs="Arial"/>
                <w:noProof/>
                <w:webHidden/>
                <w:szCs w:val="24"/>
              </w:rPr>
              <w:tab/>
            </w:r>
            <w:r w:rsidRPr="00521367">
              <w:rPr>
                <w:rFonts w:cs="Arial"/>
                <w:noProof/>
                <w:webHidden/>
                <w:szCs w:val="24"/>
              </w:rPr>
              <w:fldChar w:fldCharType="begin"/>
            </w:r>
            <w:r w:rsidRPr="00521367">
              <w:rPr>
                <w:rFonts w:cs="Arial"/>
                <w:noProof/>
                <w:webHidden/>
                <w:szCs w:val="24"/>
              </w:rPr>
              <w:instrText xml:space="preserve"> PAGEREF _Toc236671502 \h </w:instrText>
            </w:r>
            <w:r w:rsidRPr="00521367">
              <w:rPr>
                <w:rFonts w:cs="Arial"/>
                <w:noProof/>
                <w:webHidden/>
                <w:szCs w:val="24"/>
              </w:rPr>
            </w:r>
            <w:r w:rsidRPr="00521367">
              <w:rPr>
                <w:rFonts w:cs="Arial"/>
                <w:noProof/>
                <w:webHidden/>
                <w:szCs w:val="24"/>
              </w:rPr>
              <w:fldChar w:fldCharType="separate"/>
            </w:r>
            <w:r w:rsidRPr="00521367">
              <w:rPr>
                <w:rFonts w:cs="Arial"/>
                <w:noProof/>
                <w:webHidden/>
                <w:szCs w:val="24"/>
              </w:rPr>
              <w:t>5</w:t>
            </w:r>
            <w:r w:rsidRPr="00521367">
              <w:rPr>
                <w:rFonts w:cs="Arial"/>
                <w:noProof/>
                <w:webHidden/>
                <w:szCs w:val="24"/>
              </w:rPr>
              <w:fldChar w:fldCharType="end"/>
            </w:r>
          </w:hyperlink>
        </w:p>
        <w:p w14:paraId="1B2D0744" w14:textId="39FD58FE" w:rsidR="00837E7C" w:rsidRPr="00521367" w:rsidRDefault="00837E7C" w:rsidP="00521367">
          <w:pPr>
            <w:pStyle w:val="TOC1"/>
            <w:tabs>
              <w:tab w:val="right" w:leader="dot" w:pos="9016"/>
            </w:tabs>
            <w:rPr>
              <w:rFonts w:eastAsiaTheme="minorEastAsia" w:cs="Arial"/>
              <w:noProof/>
              <w:kern w:val="0"/>
              <w:szCs w:val="24"/>
              <w:lang w:eastAsia="en-IN"/>
              <w14:ligatures w14:val="none"/>
            </w:rPr>
          </w:pPr>
          <w:hyperlink w:anchor="_Toc236671503" w:history="1">
            <w:r w:rsidRPr="00521367">
              <w:rPr>
                <w:rStyle w:val="Hyperlink"/>
                <w:rFonts w:cs="Arial"/>
                <w:noProof/>
                <w:szCs w:val="24"/>
              </w:rPr>
              <w:t>3. Evaluating solutions</w:t>
            </w:r>
            <w:r w:rsidRPr="00521367">
              <w:rPr>
                <w:rFonts w:cs="Arial"/>
                <w:noProof/>
                <w:webHidden/>
                <w:szCs w:val="24"/>
              </w:rPr>
              <w:tab/>
            </w:r>
            <w:r w:rsidRPr="00521367">
              <w:rPr>
                <w:rFonts w:cs="Arial"/>
                <w:noProof/>
                <w:webHidden/>
                <w:szCs w:val="24"/>
              </w:rPr>
              <w:fldChar w:fldCharType="begin"/>
            </w:r>
            <w:r w:rsidRPr="00521367">
              <w:rPr>
                <w:rFonts w:cs="Arial"/>
                <w:noProof/>
                <w:webHidden/>
                <w:szCs w:val="24"/>
              </w:rPr>
              <w:instrText xml:space="preserve"> PAGEREF _Toc236671503 \h </w:instrText>
            </w:r>
            <w:r w:rsidRPr="00521367">
              <w:rPr>
                <w:rFonts w:cs="Arial"/>
                <w:noProof/>
                <w:webHidden/>
                <w:szCs w:val="24"/>
              </w:rPr>
            </w:r>
            <w:r w:rsidRPr="00521367">
              <w:rPr>
                <w:rFonts w:cs="Arial"/>
                <w:noProof/>
                <w:webHidden/>
                <w:szCs w:val="24"/>
              </w:rPr>
              <w:fldChar w:fldCharType="separate"/>
            </w:r>
            <w:r w:rsidRPr="00521367">
              <w:rPr>
                <w:rFonts w:cs="Arial"/>
                <w:noProof/>
                <w:webHidden/>
                <w:szCs w:val="24"/>
              </w:rPr>
              <w:t>6</w:t>
            </w:r>
            <w:r w:rsidRPr="00521367">
              <w:rPr>
                <w:rFonts w:cs="Arial"/>
                <w:noProof/>
                <w:webHidden/>
                <w:szCs w:val="24"/>
              </w:rPr>
              <w:fldChar w:fldCharType="end"/>
            </w:r>
          </w:hyperlink>
        </w:p>
        <w:p w14:paraId="297C69DC" w14:textId="4CDE35E6" w:rsidR="00837E7C" w:rsidRPr="00521367" w:rsidRDefault="00837E7C" w:rsidP="00521367">
          <w:pPr>
            <w:pStyle w:val="TOC1"/>
            <w:tabs>
              <w:tab w:val="right" w:leader="dot" w:pos="9016"/>
            </w:tabs>
            <w:rPr>
              <w:rFonts w:eastAsiaTheme="minorEastAsia" w:cs="Arial"/>
              <w:noProof/>
              <w:kern w:val="0"/>
              <w:szCs w:val="24"/>
              <w:lang w:eastAsia="en-IN"/>
              <w14:ligatures w14:val="none"/>
            </w:rPr>
          </w:pPr>
          <w:hyperlink w:anchor="_Toc236671504" w:history="1">
            <w:r w:rsidRPr="00521367">
              <w:rPr>
                <w:rStyle w:val="Hyperlink"/>
                <w:rFonts w:cs="Arial"/>
                <w:noProof/>
                <w:szCs w:val="24"/>
              </w:rPr>
              <w:t>4. Risk Analysis</w:t>
            </w:r>
            <w:r w:rsidRPr="00521367">
              <w:rPr>
                <w:rFonts w:cs="Arial"/>
                <w:noProof/>
                <w:webHidden/>
                <w:szCs w:val="24"/>
              </w:rPr>
              <w:tab/>
            </w:r>
            <w:r w:rsidRPr="00521367">
              <w:rPr>
                <w:rFonts w:cs="Arial"/>
                <w:noProof/>
                <w:webHidden/>
                <w:szCs w:val="24"/>
              </w:rPr>
              <w:fldChar w:fldCharType="begin"/>
            </w:r>
            <w:r w:rsidRPr="00521367">
              <w:rPr>
                <w:rFonts w:cs="Arial"/>
                <w:noProof/>
                <w:webHidden/>
                <w:szCs w:val="24"/>
              </w:rPr>
              <w:instrText xml:space="preserve"> PAGEREF _Toc236671504 \h </w:instrText>
            </w:r>
            <w:r w:rsidRPr="00521367">
              <w:rPr>
                <w:rFonts w:cs="Arial"/>
                <w:noProof/>
                <w:webHidden/>
                <w:szCs w:val="24"/>
              </w:rPr>
            </w:r>
            <w:r w:rsidRPr="00521367">
              <w:rPr>
                <w:rFonts w:cs="Arial"/>
                <w:noProof/>
                <w:webHidden/>
                <w:szCs w:val="24"/>
              </w:rPr>
              <w:fldChar w:fldCharType="separate"/>
            </w:r>
            <w:r w:rsidRPr="00521367">
              <w:rPr>
                <w:rFonts w:cs="Arial"/>
                <w:noProof/>
                <w:webHidden/>
                <w:szCs w:val="24"/>
              </w:rPr>
              <w:t>7</w:t>
            </w:r>
            <w:r w:rsidRPr="00521367">
              <w:rPr>
                <w:rFonts w:cs="Arial"/>
                <w:noProof/>
                <w:webHidden/>
                <w:szCs w:val="24"/>
              </w:rPr>
              <w:fldChar w:fldCharType="end"/>
            </w:r>
          </w:hyperlink>
        </w:p>
        <w:p w14:paraId="24F5F291" w14:textId="3EFCC2EF" w:rsidR="00837E7C" w:rsidRPr="00521367" w:rsidRDefault="00837E7C" w:rsidP="00521367">
          <w:pPr>
            <w:pStyle w:val="TOC1"/>
            <w:tabs>
              <w:tab w:val="right" w:leader="dot" w:pos="9016"/>
            </w:tabs>
            <w:rPr>
              <w:rFonts w:eastAsiaTheme="minorEastAsia" w:cs="Arial"/>
              <w:noProof/>
              <w:kern w:val="0"/>
              <w:szCs w:val="24"/>
              <w:lang w:eastAsia="en-IN"/>
              <w14:ligatures w14:val="none"/>
            </w:rPr>
          </w:pPr>
          <w:hyperlink w:anchor="_Toc236671505" w:history="1">
            <w:r w:rsidRPr="00521367">
              <w:rPr>
                <w:rStyle w:val="Hyperlink"/>
                <w:rFonts w:cs="Arial"/>
                <w:noProof/>
                <w:szCs w:val="24"/>
              </w:rPr>
              <w:t>5. Implementation Plan</w:t>
            </w:r>
            <w:r w:rsidRPr="00521367">
              <w:rPr>
                <w:rFonts w:cs="Arial"/>
                <w:noProof/>
                <w:webHidden/>
                <w:szCs w:val="24"/>
              </w:rPr>
              <w:tab/>
            </w:r>
            <w:r w:rsidRPr="00521367">
              <w:rPr>
                <w:rFonts w:cs="Arial"/>
                <w:noProof/>
                <w:webHidden/>
                <w:szCs w:val="24"/>
              </w:rPr>
              <w:fldChar w:fldCharType="begin"/>
            </w:r>
            <w:r w:rsidRPr="00521367">
              <w:rPr>
                <w:rFonts w:cs="Arial"/>
                <w:noProof/>
                <w:webHidden/>
                <w:szCs w:val="24"/>
              </w:rPr>
              <w:instrText xml:space="preserve"> PAGEREF _Toc236671505 \h </w:instrText>
            </w:r>
            <w:r w:rsidRPr="00521367">
              <w:rPr>
                <w:rFonts w:cs="Arial"/>
                <w:noProof/>
                <w:webHidden/>
                <w:szCs w:val="24"/>
              </w:rPr>
            </w:r>
            <w:r w:rsidRPr="00521367">
              <w:rPr>
                <w:rFonts w:cs="Arial"/>
                <w:noProof/>
                <w:webHidden/>
                <w:szCs w:val="24"/>
              </w:rPr>
              <w:fldChar w:fldCharType="separate"/>
            </w:r>
            <w:r w:rsidRPr="00521367">
              <w:rPr>
                <w:rFonts w:cs="Arial"/>
                <w:noProof/>
                <w:webHidden/>
                <w:szCs w:val="24"/>
              </w:rPr>
              <w:t>8</w:t>
            </w:r>
            <w:r w:rsidRPr="00521367">
              <w:rPr>
                <w:rFonts w:cs="Arial"/>
                <w:noProof/>
                <w:webHidden/>
                <w:szCs w:val="24"/>
              </w:rPr>
              <w:fldChar w:fldCharType="end"/>
            </w:r>
          </w:hyperlink>
        </w:p>
        <w:p w14:paraId="0A676FC2" w14:textId="3EF2D475" w:rsidR="00837E7C" w:rsidRPr="00521367" w:rsidRDefault="00837E7C" w:rsidP="00521367">
          <w:pPr>
            <w:pStyle w:val="TOC1"/>
            <w:tabs>
              <w:tab w:val="right" w:leader="dot" w:pos="9016"/>
            </w:tabs>
            <w:rPr>
              <w:rFonts w:eastAsiaTheme="minorEastAsia" w:cs="Arial"/>
              <w:noProof/>
              <w:kern w:val="0"/>
              <w:szCs w:val="24"/>
              <w:lang w:eastAsia="en-IN"/>
              <w14:ligatures w14:val="none"/>
            </w:rPr>
          </w:pPr>
          <w:hyperlink w:anchor="_Toc236671506" w:history="1">
            <w:r w:rsidRPr="00521367">
              <w:rPr>
                <w:rStyle w:val="Hyperlink"/>
                <w:rFonts w:cs="Arial"/>
                <w:noProof/>
                <w:szCs w:val="24"/>
              </w:rPr>
              <w:t>6. Key Performance Indicators and Smart Objectives</w:t>
            </w:r>
            <w:r w:rsidRPr="00521367">
              <w:rPr>
                <w:rFonts w:cs="Arial"/>
                <w:noProof/>
                <w:webHidden/>
                <w:szCs w:val="24"/>
              </w:rPr>
              <w:tab/>
            </w:r>
            <w:r w:rsidRPr="00521367">
              <w:rPr>
                <w:rFonts w:cs="Arial"/>
                <w:noProof/>
                <w:webHidden/>
                <w:szCs w:val="24"/>
              </w:rPr>
              <w:fldChar w:fldCharType="begin"/>
            </w:r>
            <w:r w:rsidRPr="00521367">
              <w:rPr>
                <w:rFonts w:cs="Arial"/>
                <w:noProof/>
                <w:webHidden/>
                <w:szCs w:val="24"/>
              </w:rPr>
              <w:instrText xml:space="preserve"> PAGEREF _Toc236671506 \h </w:instrText>
            </w:r>
            <w:r w:rsidRPr="00521367">
              <w:rPr>
                <w:rFonts w:cs="Arial"/>
                <w:noProof/>
                <w:webHidden/>
                <w:szCs w:val="24"/>
              </w:rPr>
            </w:r>
            <w:r w:rsidRPr="00521367">
              <w:rPr>
                <w:rFonts w:cs="Arial"/>
                <w:noProof/>
                <w:webHidden/>
                <w:szCs w:val="24"/>
              </w:rPr>
              <w:fldChar w:fldCharType="separate"/>
            </w:r>
            <w:r w:rsidRPr="00521367">
              <w:rPr>
                <w:rFonts w:cs="Arial"/>
                <w:noProof/>
                <w:webHidden/>
                <w:szCs w:val="24"/>
              </w:rPr>
              <w:t>9</w:t>
            </w:r>
            <w:r w:rsidRPr="00521367">
              <w:rPr>
                <w:rFonts w:cs="Arial"/>
                <w:noProof/>
                <w:webHidden/>
                <w:szCs w:val="24"/>
              </w:rPr>
              <w:fldChar w:fldCharType="end"/>
            </w:r>
          </w:hyperlink>
        </w:p>
        <w:p w14:paraId="3D37191A" w14:textId="74E4BEAE" w:rsidR="00837E7C" w:rsidRPr="00521367" w:rsidRDefault="00837E7C" w:rsidP="00521367">
          <w:pPr>
            <w:pStyle w:val="TOC1"/>
            <w:tabs>
              <w:tab w:val="right" w:leader="dot" w:pos="9016"/>
            </w:tabs>
            <w:rPr>
              <w:rFonts w:eastAsiaTheme="minorEastAsia" w:cs="Arial"/>
              <w:noProof/>
              <w:kern w:val="0"/>
              <w:szCs w:val="24"/>
              <w:lang w:eastAsia="en-IN"/>
              <w14:ligatures w14:val="none"/>
            </w:rPr>
          </w:pPr>
          <w:hyperlink w:anchor="_Toc236671507" w:history="1">
            <w:r w:rsidRPr="00521367">
              <w:rPr>
                <w:rStyle w:val="Hyperlink"/>
                <w:rFonts w:cs="Arial"/>
                <w:noProof/>
                <w:szCs w:val="24"/>
              </w:rPr>
              <w:t>7. Summary</w:t>
            </w:r>
            <w:r w:rsidRPr="00521367">
              <w:rPr>
                <w:rFonts w:cs="Arial"/>
                <w:noProof/>
                <w:webHidden/>
                <w:szCs w:val="24"/>
              </w:rPr>
              <w:tab/>
            </w:r>
            <w:r w:rsidRPr="00521367">
              <w:rPr>
                <w:rFonts w:cs="Arial"/>
                <w:noProof/>
                <w:webHidden/>
                <w:szCs w:val="24"/>
              </w:rPr>
              <w:fldChar w:fldCharType="begin"/>
            </w:r>
            <w:r w:rsidRPr="00521367">
              <w:rPr>
                <w:rFonts w:cs="Arial"/>
                <w:noProof/>
                <w:webHidden/>
                <w:szCs w:val="24"/>
              </w:rPr>
              <w:instrText xml:space="preserve"> PAGEREF _Toc236671507 \h </w:instrText>
            </w:r>
            <w:r w:rsidRPr="00521367">
              <w:rPr>
                <w:rFonts w:cs="Arial"/>
                <w:noProof/>
                <w:webHidden/>
                <w:szCs w:val="24"/>
              </w:rPr>
            </w:r>
            <w:r w:rsidRPr="00521367">
              <w:rPr>
                <w:rFonts w:cs="Arial"/>
                <w:noProof/>
                <w:webHidden/>
                <w:szCs w:val="24"/>
              </w:rPr>
              <w:fldChar w:fldCharType="separate"/>
            </w:r>
            <w:r w:rsidRPr="00521367">
              <w:rPr>
                <w:rFonts w:cs="Arial"/>
                <w:noProof/>
                <w:webHidden/>
                <w:szCs w:val="24"/>
              </w:rPr>
              <w:t>10</w:t>
            </w:r>
            <w:r w:rsidRPr="00521367">
              <w:rPr>
                <w:rFonts w:cs="Arial"/>
                <w:noProof/>
                <w:webHidden/>
                <w:szCs w:val="24"/>
              </w:rPr>
              <w:fldChar w:fldCharType="end"/>
            </w:r>
          </w:hyperlink>
        </w:p>
        <w:p w14:paraId="05CADA0F" w14:textId="29121AA7" w:rsidR="00837E7C" w:rsidRPr="00521367" w:rsidRDefault="00837E7C" w:rsidP="00521367">
          <w:pPr>
            <w:pStyle w:val="TOC1"/>
            <w:tabs>
              <w:tab w:val="right" w:leader="dot" w:pos="9016"/>
            </w:tabs>
            <w:rPr>
              <w:rFonts w:eastAsiaTheme="minorEastAsia" w:cs="Arial"/>
              <w:noProof/>
              <w:kern w:val="0"/>
              <w:szCs w:val="24"/>
              <w:lang w:eastAsia="en-IN"/>
              <w14:ligatures w14:val="none"/>
            </w:rPr>
          </w:pPr>
          <w:hyperlink w:anchor="_Toc236671508" w:history="1">
            <w:r w:rsidRPr="00521367">
              <w:rPr>
                <w:rStyle w:val="Hyperlink"/>
                <w:rFonts w:cs="Arial"/>
                <w:noProof/>
                <w:szCs w:val="24"/>
              </w:rPr>
              <w:t>References</w:t>
            </w:r>
            <w:r w:rsidRPr="00521367">
              <w:rPr>
                <w:rFonts w:cs="Arial"/>
                <w:noProof/>
                <w:webHidden/>
                <w:szCs w:val="24"/>
              </w:rPr>
              <w:tab/>
            </w:r>
            <w:r w:rsidRPr="00521367">
              <w:rPr>
                <w:rFonts w:cs="Arial"/>
                <w:noProof/>
                <w:webHidden/>
                <w:szCs w:val="24"/>
              </w:rPr>
              <w:fldChar w:fldCharType="begin"/>
            </w:r>
            <w:r w:rsidRPr="00521367">
              <w:rPr>
                <w:rFonts w:cs="Arial"/>
                <w:noProof/>
                <w:webHidden/>
                <w:szCs w:val="24"/>
              </w:rPr>
              <w:instrText xml:space="preserve"> PAGEREF _Toc236671508 \h </w:instrText>
            </w:r>
            <w:r w:rsidRPr="00521367">
              <w:rPr>
                <w:rFonts w:cs="Arial"/>
                <w:noProof/>
                <w:webHidden/>
                <w:szCs w:val="24"/>
              </w:rPr>
            </w:r>
            <w:r w:rsidRPr="00521367">
              <w:rPr>
                <w:rFonts w:cs="Arial"/>
                <w:noProof/>
                <w:webHidden/>
                <w:szCs w:val="24"/>
              </w:rPr>
              <w:fldChar w:fldCharType="separate"/>
            </w:r>
            <w:r w:rsidRPr="00521367">
              <w:rPr>
                <w:rFonts w:cs="Arial"/>
                <w:noProof/>
                <w:webHidden/>
                <w:szCs w:val="24"/>
              </w:rPr>
              <w:t>11</w:t>
            </w:r>
            <w:r w:rsidRPr="00521367">
              <w:rPr>
                <w:rFonts w:cs="Arial"/>
                <w:noProof/>
                <w:webHidden/>
                <w:szCs w:val="24"/>
              </w:rPr>
              <w:fldChar w:fldCharType="end"/>
            </w:r>
          </w:hyperlink>
        </w:p>
        <w:p w14:paraId="521C1C3C" w14:textId="54A450D6" w:rsidR="00837E7C" w:rsidRPr="00521367" w:rsidRDefault="00837E7C" w:rsidP="00521367">
          <w:pPr>
            <w:pStyle w:val="TOC1"/>
            <w:tabs>
              <w:tab w:val="right" w:leader="dot" w:pos="9016"/>
            </w:tabs>
            <w:rPr>
              <w:rFonts w:eastAsiaTheme="minorEastAsia" w:cs="Arial"/>
              <w:noProof/>
              <w:kern w:val="0"/>
              <w:szCs w:val="24"/>
              <w:lang w:eastAsia="en-IN"/>
              <w14:ligatures w14:val="none"/>
            </w:rPr>
          </w:pPr>
          <w:hyperlink w:anchor="_Toc236671509" w:history="1">
            <w:r w:rsidRPr="00521367">
              <w:rPr>
                <w:rStyle w:val="Hyperlink"/>
                <w:rFonts w:cs="Arial"/>
                <w:noProof/>
                <w:szCs w:val="24"/>
              </w:rPr>
              <w:t>Appendix</w:t>
            </w:r>
            <w:r w:rsidRPr="00521367">
              <w:rPr>
                <w:rFonts w:cs="Arial"/>
                <w:noProof/>
                <w:webHidden/>
                <w:szCs w:val="24"/>
              </w:rPr>
              <w:tab/>
            </w:r>
            <w:r w:rsidRPr="00521367">
              <w:rPr>
                <w:rFonts w:cs="Arial"/>
                <w:noProof/>
                <w:webHidden/>
                <w:szCs w:val="24"/>
              </w:rPr>
              <w:fldChar w:fldCharType="begin"/>
            </w:r>
            <w:r w:rsidRPr="00521367">
              <w:rPr>
                <w:rFonts w:cs="Arial"/>
                <w:noProof/>
                <w:webHidden/>
                <w:szCs w:val="24"/>
              </w:rPr>
              <w:instrText xml:space="preserve"> PAGEREF _Toc236671509 \h </w:instrText>
            </w:r>
            <w:r w:rsidRPr="00521367">
              <w:rPr>
                <w:rFonts w:cs="Arial"/>
                <w:noProof/>
                <w:webHidden/>
                <w:szCs w:val="24"/>
              </w:rPr>
            </w:r>
            <w:r w:rsidRPr="00521367">
              <w:rPr>
                <w:rFonts w:cs="Arial"/>
                <w:noProof/>
                <w:webHidden/>
                <w:szCs w:val="24"/>
              </w:rPr>
              <w:fldChar w:fldCharType="separate"/>
            </w:r>
            <w:r w:rsidRPr="00521367">
              <w:rPr>
                <w:rFonts w:cs="Arial"/>
                <w:noProof/>
                <w:webHidden/>
                <w:szCs w:val="24"/>
              </w:rPr>
              <w:t>13</w:t>
            </w:r>
            <w:r w:rsidRPr="00521367">
              <w:rPr>
                <w:rFonts w:cs="Arial"/>
                <w:noProof/>
                <w:webHidden/>
                <w:szCs w:val="24"/>
              </w:rPr>
              <w:fldChar w:fldCharType="end"/>
            </w:r>
          </w:hyperlink>
        </w:p>
        <w:p w14:paraId="1B73F8C6" w14:textId="234E4162" w:rsidR="00837E7C" w:rsidRPr="00521367" w:rsidRDefault="00837E7C" w:rsidP="00521367">
          <w:pPr>
            <w:pStyle w:val="TOC2"/>
            <w:tabs>
              <w:tab w:val="right" w:leader="dot" w:pos="9016"/>
            </w:tabs>
            <w:rPr>
              <w:rFonts w:eastAsiaTheme="minorEastAsia" w:cs="Arial"/>
              <w:noProof/>
              <w:kern w:val="0"/>
              <w:szCs w:val="24"/>
              <w:lang w:eastAsia="en-IN"/>
              <w14:ligatures w14:val="none"/>
            </w:rPr>
          </w:pPr>
          <w:hyperlink w:anchor="_Toc236671510" w:history="1">
            <w:r w:rsidRPr="00521367">
              <w:rPr>
                <w:rStyle w:val="Hyperlink"/>
                <w:rFonts w:cs="Arial"/>
                <w:noProof/>
                <w:szCs w:val="24"/>
              </w:rPr>
              <w:t>Appendix 1: Grid Analysis</w:t>
            </w:r>
            <w:r w:rsidRPr="00521367">
              <w:rPr>
                <w:rFonts w:cs="Arial"/>
                <w:noProof/>
                <w:webHidden/>
                <w:szCs w:val="24"/>
              </w:rPr>
              <w:tab/>
            </w:r>
            <w:r w:rsidRPr="00521367">
              <w:rPr>
                <w:rFonts w:cs="Arial"/>
                <w:noProof/>
                <w:webHidden/>
                <w:szCs w:val="24"/>
              </w:rPr>
              <w:fldChar w:fldCharType="begin"/>
            </w:r>
            <w:r w:rsidRPr="00521367">
              <w:rPr>
                <w:rFonts w:cs="Arial"/>
                <w:noProof/>
                <w:webHidden/>
                <w:szCs w:val="24"/>
              </w:rPr>
              <w:instrText xml:space="preserve"> PAGEREF _Toc236671510 \h </w:instrText>
            </w:r>
            <w:r w:rsidRPr="00521367">
              <w:rPr>
                <w:rFonts w:cs="Arial"/>
                <w:noProof/>
                <w:webHidden/>
                <w:szCs w:val="24"/>
              </w:rPr>
            </w:r>
            <w:r w:rsidRPr="00521367">
              <w:rPr>
                <w:rFonts w:cs="Arial"/>
                <w:noProof/>
                <w:webHidden/>
                <w:szCs w:val="24"/>
              </w:rPr>
              <w:fldChar w:fldCharType="separate"/>
            </w:r>
            <w:r w:rsidRPr="00521367">
              <w:rPr>
                <w:rFonts w:cs="Arial"/>
                <w:noProof/>
                <w:webHidden/>
                <w:szCs w:val="24"/>
              </w:rPr>
              <w:t>13</w:t>
            </w:r>
            <w:r w:rsidRPr="00521367">
              <w:rPr>
                <w:rFonts w:cs="Arial"/>
                <w:noProof/>
                <w:webHidden/>
                <w:szCs w:val="24"/>
              </w:rPr>
              <w:fldChar w:fldCharType="end"/>
            </w:r>
          </w:hyperlink>
        </w:p>
        <w:p w14:paraId="4B1B88A3" w14:textId="33C9707F" w:rsidR="00837E7C" w:rsidRPr="00521367" w:rsidRDefault="00837E7C" w:rsidP="00521367">
          <w:pPr>
            <w:pStyle w:val="TOC2"/>
            <w:tabs>
              <w:tab w:val="right" w:leader="dot" w:pos="9016"/>
            </w:tabs>
            <w:rPr>
              <w:rFonts w:eastAsiaTheme="minorEastAsia" w:cs="Arial"/>
              <w:noProof/>
              <w:kern w:val="0"/>
              <w:szCs w:val="24"/>
              <w:lang w:eastAsia="en-IN"/>
              <w14:ligatures w14:val="none"/>
            </w:rPr>
          </w:pPr>
          <w:hyperlink w:anchor="_Toc236671511" w:history="1">
            <w:r w:rsidRPr="00521367">
              <w:rPr>
                <w:rStyle w:val="Hyperlink"/>
                <w:rFonts w:cs="Arial"/>
                <w:noProof/>
                <w:szCs w:val="24"/>
              </w:rPr>
              <w:t>Appendix 2</w:t>
            </w:r>
            <w:r w:rsidRPr="00521367">
              <w:rPr>
                <w:rFonts w:cs="Arial"/>
                <w:noProof/>
                <w:webHidden/>
                <w:szCs w:val="24"/>
              </w:rPr>
              <w:tab/>
            </w:r>
            <w:r w:rsidRPr="00521367">
              <w:rPr>
                <w:rFonts w:cs="Arial"/>
                <w:noProof/>
                <w:webHidden/>
                <w:szCs w:val="24"/>
              </w:rPr>
              <w:fldChar w:fldCharType="begin"/>
            </w:r>
            <w:r w:rsidRPr="00521367">
              <w:rPr>
                <w:rFonts w:cs="Arial"/>
                <w:noProof/>
                <w:webHidden/>
                <w:szCs w:val="24"/>
              </w:rPr>
              <w:instrText xml:space="preserve"> PAGEREF _Toc236671511 \h </w:instrText>
            </w:r>
            <w:r w:rsidRPr="00521367">
              <w:rPr>
                <w:rFonts w:cs="Arial"/>
                <w:noProof/>
                <w:webHidden/>
                <w:szCs w:val="24"/>
              </w:rPr>
            </w:r>
            <w:r w:rsidRPr="00521367">
              <w:rPr>
                <w:rFonts w:cs="Arial"/>
                <w:noProof/>
                <w:webHidden/>
                <w:szCs w:val="24"/>
              </w:rPr>
              <w:fldChar w:fldCharType="separate"/>
            </w:r>
            <w:r w:rsidRPr="00521367">
              <w:rPr>
                <w:rFonts w:cs="Arial"/>
                <w:noProof/>
                <w:webHidden/>
                <w:szCs w:val="24"/>
              </w:rPr>
              <w:t>14</w:t>
            </w:r>
            <w:r w:rsidRPr="00521367">
              <w:rPr>
                <w:rFonts w:cs="Arial"/>
                <w:noProof/>
                <w:webHidden/>
                <w:szCs w:val="24"/>
              </w:rPr>
              <w:fldChar w:fldCharType="end"/>
            </w:r>
          </w:hyperlink>
        </w:p>
        <w:p w14:paraId="439AFCC4" w14:textId="188181CE" w:rsidR="00B75B60" w:rsidRPr="00521367" w:rsidRDefault="00B75B60" w:rsidP="00521367">
          <w:pPr>
            <w:rPr>
              <w:rFonts w:cs="Arial"/>
              <w:szCs w:val="24"/>
            </w:rPr>
          </w:pPr>
          <w:r w:rsidRPr="00521367">
            <w:rPr>
              <w:rFonts w:cs="Arial"/>
              <w:b/>
              <w:bCs/>
              <w:noProof/>
              <w:szCs w:val="24"/>
            </w:rPr>
            <w:fldChar w:fldCharType="end"/>
          </w:r>
        </w:p>
      </w:sdtContent>
    </w:sdt>
    <w:p w14:paraId="6BC6D397" w14:textId="77777777" w:rsidR="00B75B60" w:rsidRPr="00521367" w:rsidRDefault="00B75B60" w:rsidP="00521367">
      <w:pPr>
        <w:rPr>
          <w:rFonts w:eastAsiaTheme="majorEastAsia" w:cs="Arial"/>
          <w:b/>
          <w:szCs w:val="24"/>
          <w:highlight w:val="yellow"/>
        </w:rPr>
      </w:pPr>
      <w:r w:rsidRPr="00521367">
        <w:rPr>
          <w:rFonts w:cs="Arial"/>
          <w:szCs w:val="24"/>
          <w:highlight w:val="yellow"/>
        </w:rPr>
        <w:br w:type="page"/>
      </w:r>
    </w:p>
    <w:p w14:paraId="5542C275" w14:textId="5623304C" w:rsidR="005E6D37" w:rsidRPr="00521367" w:rsidRDefault="00621D68" w:rsidP="00521367">
      <w:pPr>
        <w:pStyle w:val="Heading1"/>
        <w:rPr>
          <w:rFonts w:cs="Arial"/>
          <w:szCs w:val="24"/>
        </w:rPr>
      </w:pPr>
      <w:bookmarkStart w:id="0" w:name="_Toc236671501"/>
      <w:r w:rsidRPr="00521367">
        <w:rPr>
          <w:rFonts w:cs="Arial"/>
          <w:szCs w:val="24"/>
        </w:rPr>
        <w:lastRenderedPageBreak/>
        <w:t xml:space="preserve">1. </w:t>
      </w:r>
      <w:r w:rsidR="005E6D37" w:rsidRPr="00521367">
        <w:rPr>
          <w:rFonts w:cs="Arial"/>
          <w:szCs w:val="24"/>
        </w:rPr>
        <w:t>Overview</w:t>
      </w:r>
      <w:bookmarkEnd w:id="0"/>
      <w:r w:rsidR="005E6D37" w:rsidRPr="00521367">
        <w:rPr>
          <w:rFonts w:cs="Arial"/>
          <w:szCs w:val="24"/>
        </w:rPr>
        <w:t xml:space="preserve"> </w:t>
      </w:r>
    </w:p>
    <w:p w14:paraId="3BCBC3AB" w14:textId="38C9566A" w:rsidR="00D145F9" w:rsidRPr="00521367" w:rsidRDefault="00FC47EA" w:rsidP="00521367">
      <w:pPr>
        <w:rPr>
          <w:rFonts w:cs="Arial"/>
          <w:color w:val="000000" w:themeColor="text1"/>
          <w:szCs w:val="24"/>
        </w:rPr>
      </w:pPr>
      <w:r w:rsidRPr="00521367">
        <w:rPr>
          <w:rFonts w:cs="Arial"/>
          <w:szCs w:val="24"/>
        </w:rPr>
        <w:t xml:space="preserve">Basil’s Bakery was established </w:t>
      </w:r>
      <w:r w:rsidR="00197D7D" w:rsidRPr="00521367">
        <w:rPr>
          <w:rFonts w:cs="Arial"/>
          <w:szCs w:val="24"/>
        </w:rPr>
        <w:t xml:space="preserve">in </w:t>
      </w:r>
      <w:r w:rsidR="00227104" w:rsidRPr="00521367">
        <w:rPr>
          <w:rFonts w:cs="Arial"/>
          <w:szCs w:val="24"/>
        </w:rPr>
        <w:t>2015</w:t>
      </w:r>
      <w:r w:rsidR="00595D17" w:rsidRPr="00521367">
        <w:rPr>
          <w:rFonts w:cs="Arial"/>
          <w:szCs w:val="24"/>
        </w:rPr>
        <w:t>,</w:t>
      </w:r>
      <w:r w:rsidR="00197D7D" w:rsidRPr="00521367">
        <w:rPr>
          <w:rFonts w:cs="Arial"/>
          <w:szCs w:val="24"/>
        </w:rPr>
        <w:t xml:space="preserve"> and it is an independently run </w:t>
      </w:r>
      <w:r w:rsidR="00227104" w:rsidRPr="00521367">
        <w:rPr>
          <w:rFonts w:cs="Arial"/>
          <w:szCs w:val="24"/>
        </w:rPr>
        <w:t>business</w:t>
      </w:r>
      <w:r w:rsidR="00197D7D" w:rsidRPr="00521367">
        <w:rPr>
          <w:rFonts w:cs="Arial"/>
          <w:szCs w:val="24"/>
        </w:rPr>
        <w:t xml:space="preserve"> in </w:t>
      </w:r>
      <w:r w:rsidR="00227104" w:rsidRPr="00521367">
        <w:rPr>
          <w:rFonts w:cs="Arial"/>
          <w:szCs w:val="24"/>
        </w:rPr>
        <w:t xml:space="preserve">Coventry, UK </w:t>
      </w:r>
      <w:r w:rsidR="002F11A0" w:rsidRPr="00521367">
        <w:rPr>
          <w:rFonts w:cs="Arial"/>
          <w:szCs w:val="24"/>
        </w:rPr>
        <w:t xml:space="preserve">and is run by Basil, the </w:t>
      </w:r>
      <w:r w:rsidR="00E262A8" w:rsidRPr="00521367">
        <w:rPr>
          <w:rFonts w:cs="Arial"/>
          <w:szCs w:val="24"/>
        </w:rPr>
        <w:t>owner</w:t>
      </w:r>
      <w:r w:rsidR="002F11A0" w:rsidRPr="00521367">
        <w:rPr>
          <w:rFonts w:cs="Arial"/>
          <w:szCs w:val="24"/>
        </w:rPr>
        <w:t xml:space="preserve"> </w:t>
      </w:r>
      <w:r w:rsidR="00197D7D" w:rsidRPr="00521367">
        <w:rPr>
          <w:rFonts w:cs="Arial"/>
          <w:szCs w:val="24"/>
        </w:rPr>
        <w:t>(</w:t>
      </w:r>
      <w:r w:rsidR="00995CA9" w:rsidRPr="00521367">
        <w:rPr>
          <w:rFonts w:cs="Arial"/>
          <w:szCs w:val="24"/>
        </w:rPr>
        <w:t>Taken from the Case Study</w:t>
      </w:r>
      <w:r w:rsidR="00197D7D" w:rsidRPr="00521367">
        <w:rPr>
          <w:rFonts w:cs="Arial"/>
          <w:szCs w:val="24"/>
        </w:rPr>
        <w:t>).</w:t>
      </w:r>
      <w:r w:rsidR="00227104" w:rsidRPr="00521367">
        <w:rPr>
          <w:rFonts w:cs="Arial"/>
          <w:szCs w:val="24"/>
        </w:rPr>
        <w:t xml:space="preserve"> The brand specialises in </w:t>
      </w:r>
      <w:r w:rsidR="00B301A3" w:rsidRPr="00521367">
        <w:rPr>
          <w:rFonts w:cs="Arial"/>
          <w:szCs w:val="24"/>
        </w:rPr>
        <w:t xml:space="preserve">providing pastries, contemporary styled cakes and breads. </w:t>
      </w:r>
      <w:r w:rsidR="00E262A8" w:rsidRPr="00521367">
        <w:rPr>
          <w:rFonts w:cs="Arial"/>
          <w:szCs w:val="24"/>
        </w:rPr>
        <w:t xml:space="preserve">The main issue being faced by the bakery at present is regarding customer </w:t>
      </w:r>
      <w:r w:rsidR="00E457CA" w:rsidRPr="00521367">
        <w:rPr>
          <w:rFonts w:cs="Arial"/>
          <w:szCs w:val="24"/>
        </w:rPr>
        <w:t>service</w:t>
      </w:r>
      <w:r w:rsidR="00E262A8" w:rsidRPr="00521367">
        <w:rPr>
          <w:rFonts w:cs="Arial"/>
          <w:szCs w:val="24"/>
        </w:rPr>
        <w:t xml:space="preserve">. </w:t>
      </w:r>
      <w:r w:rsidR="009E1C3F" w:rsidRPr="00521367">
        <w:rPr>
          <w:rFonts w:cs="Arial"/>
          <w:szCs w:val="24"/>
        </w:rPr>
        <w:t>The changing demands of the customer, an alternating lifestyle, and new and emerging trends like e-commerce have been negatively impacting the company. The brand has experienced a reduced footfall in shops, is unable to fulfil delivery and pre-order demands of the customers</w:t>
      </w:r>
      <w:r w:rsidR="00787728" w:rsidRPr="00521367">
        <w:rPr>
          <w:rFonts w:cs="Arial"/>
          <w:szCs w:val="24"/>
        </w:rPr>
        <w:t>,</w:t>
      </w:r>
      <w:r w:rsidR="009E1C3F" w:rsidRPr="00521367">
        <w:rPr>
          <w:rFonts w:cs="Arial"/>
          <w:szCs w:val="24"/>
        </w:rPr>
        <w:t xml:space="preserve"> and with reduced business, paying various bills </w:t>
      </w:r>
      <w:r w:rsidR="00787728" w:rsidRPr="00521367">
        <w:rPr>
          <w:rFonts w:cs="Arial"/>
          <w:szCs w:val="24"/>
        </w:rPr>
        <w:t>has</w:t>
      </w:r>
      <w:r w:rsidR="009E1C3F" w:rsidRPr="00521367">
        <w:rPr>
          <w:rFonts w:cs="Arial"/>
          <w:szCs w:val="24"/>
        </w:rPr>
        <w:t xml:space="preserve"> become a challenge as well. </w:t>
      </w:r>
      <w:r w:rsidR="00787728" w:rsidRPr="00521367">
        <w:rPr>
          <w:rFonts w:cs="Arial"/>
          <w:szCs w:val="24"/>
        </w:rPr>
        <w:t xml:space="preserve">Additionally, the demand for organically grown produce has made stick management difficult to budget for and unpredictable. </w:t>
      </w:r>
      <w:r w:rsidR="002429C9" w:rsidRPr="00521367">
        <w:rPr>
          <w:rFonts w:cs="Arial"/>
          <w:color w:val="000000" w:themeColor="text1"/>
          <w:szCs w:val="24"/>
        </w:rPr>
        <w:t>According</w:t>
      </w:r>
      <w:r w:rsidR="002429C9" w:rsidRPr="00521367">
        <w:rPr>
          <w:rFonts w:cs="Arial"/>
          <w:color w:val="EE0000"/>
          <w:szCs w:val="24"/>
        </w:rPr>
        <w:t xml:space="preserve"> </w:t>
      </w:r>
      <w:r w:rsidR="002429C9" w:rsidRPr="00521367">
        <w:rPr>
          <w:rFonts w:cs="Arial"/>
          <w:color w:val="000000" w:themeColor="text1"/>
          <w:szCs w:val="24"/>
        </w:rPr>
        <w:t xml:space="preserve">to Nicolescu and Tudorache </w:t>
      </w:r>
      <w:r w:rsidR="006B21D7" w:rsidRPr="00521367">
        <w:rPr>
          <w:rFonts w:cs="Arial"/>
          <w:color w:val="000000" w:themeColor="text1"/>
          <w:szCs w:val="24"/>
        </w:rPr>
        <w:t>(</w:t>
      </w:r>
      <w:r w:rsidR="00035F1A" w:rsidRPr="00521367">
        <w:rPr>
          <w:rFonts w:cs="Arial"/>
          <w:color w:val="000000" w:themeColor="text1"/>
          <w:szCs w:val="24"/>
        </w:rPr>
        <w:t xml:space="preserve">2022), customer service refers to the interaction which people have with the employees of a company. </w:t>
      </w:r>
      <w:r w:rsidR="00CE494B" w:rsidRPr="00521367">
        <w:rPr>
          <w:rFonts w:cs="Arial"/>
          <w:color w:val="000000" w:themeColor="text1"/>
          <w:szCs w:val="24"/>
        </w:rPr>
        <w:t xml:space="preserve">Hence, the lack of positive customer </w:t>
      </w:r>
      <w:r w:rsidR="004275C6" w:rsidRPr="00521367">
        <w:rPr>
          <w:rFonts w:cs="Arial"/>
          <w:color w:val="000000" w:themeColor="text1"/>
          <w:szCs w:val="24"/>
        </w:rPr>
        <w:t>service</w:t>
      </w:r>
      <w:r w:rsidR="00CE494B" w:rsidRPr="00521367">
        <w:rPr>
          <w:rFonts w:cs="Arial"/>
          <w:color w:val="000000" w:themeColor="text1"/>
          <w:szCs w:val="24"/>
        </w:rPr>
        <w:t xml:space="preserve"> can have a considerable negative impact on Basil’s Bakery. </w:t>
      </w:r>
    </w:p>
    <w:p w14:paraId="4610EE88" w14:textId="77777777" w:rsidR="00787728" w:rsidRPr="00521367" w:rsidRDefault="00787728" w:rsidP="00521367">
      <w:pPr>
        <w:rPr>
          <w:rFonts w:eastAsiaTheme="majorEastAsia" w:cs="Arial"/>
          <w:b/>
          <w:szCs w:val="24"/>
        </w:rPr>
      </w:pPr>
      <w:r w:rsidRPr="00521367">
        <w:rPr>
          <w:rFonts w:cs="Arial"/>
          <w:szCs w:val="24"/>
        </w:rPr>
        <w:br w:type="page"/>
      </w:r>
    </w:p>
    <w:p w14:paraId="7D0AD280" w14:textId="4A28B5C1" w:rsidR="005E6D37" w:rsidRPr="00521367" w:rsidRDefault="00621D68" w:rsidP="00521367">
      <w:pPr>
        <w:pStyle w:val="Heading1"/>
        <w:rPr>
          <w:rFonts w:cs="Arial"/>
          <w:szCs w:val="24"/>
        </w:rPr>
      </w:pPr>
      <w:bookmarkStart w:id="1" w:name="_Toc236671502"/>
      <w:r w:rsidRPr="00521367">
        <w:rPr>
          <w:rFonts w:cs="Arial"/>
          <w:szCs w:val="24"/>
        </w:rPr>
        <w:lastRenderedPageBreak/>
        <w:t xml:space="preserve">2. </w:t>
      </w:r>
      <w:r w:rsidR="005E6D37" w:rsidRPr="00521367">
        <w:rPr>
          <w:rFonts w:cs="Arial"/>
          <w:szCs w:val="24"/>
        </w:rPr>
        <w:t>Proposed solutions</w:t>
      </w:r>
      <w:bookmarkEnd w:id="1"/>
      <w:r w:rsidR="005E6D37" w:rsidRPr="00521367">
        <w:rPr>
          <w:rFonts w:cs="Arial"/>
          <w:szCs w:val="24"/>
        </w:rPr>
        <w:t xml:space="preserve"> </w:t>
      </w:r>
    </w:p>
    <w:p w14:paraId="63DA7910" w14:textId="4D3CF171" w:rsidR="00205784" w:rsidRPr="00521367" w:rsidRDefault="00205784" w:rsidP="00521367">
      <w:pPr>
        <w:rPr>
          <w:rFonts w:cs="Arial"/>
          <w:b/>
          <w:bCs/>
          <w:i/>
          <w:iCs/>
          <w:szCs w:val="24"/>
        </w:rPr>
      </w:pPr>
      <w:r w:rsidRPr="00521367">
        <w:rPr>
          <w:rFonts w:cs="Arial"/>
          <w:b/>
          <w:bCs/>
          <w:i/>
          <w:iCs/>
          <w:szCs w:val="24"/>
        </w:rPr>
        <w:t>Implementing AI-driven forecasting and operations management</w:t>
      </w:r>
    </w:p>
    <w:p w14:paraId="002D6E9F" w14:textId="7EE9B47B" w:rsidR="00787728" w:rsidRPr="00521367" w:rsidRDefault="0022557C" w:rsidP="00521367">
      <w:pPr>
        <w:rPr>
          <w:rFonts w:cs="Arial"/>
          <w:szCs w:val="24"/>
        </w:rPr>
      </w:pPr>
      <w:r w:rsidRPr="00521367">
        <w:rPr>
          <w:rFonts w:cs="Arial"/>
          <w:szCs w:val="24"/>
        </w:rPr>
        <w:t>The market of artificial intelligence (AI) in the UK has been recorded at $23,364.9 million during 2025, and it is expected to grow at the rate of $180,797.5 million by 2033 at a CAGR of 28.2% (</w:t>
      </w:r>
      <w:r w:rsidR="002458E7" w:rsidRPr="00521367">
        <w:rPr>
          <w:rFonts w:cs="Arial"/>
          <w:szCs w:val="24"/>
        </w:rPr>
        <w:t>Grand View Research</w:t>
      </w:r>
      <w:r w:rsidRPr="00521367">
        <w:rPr>
          <w:rFonts w:cs="Arial"/>
          <w:szCs w:val="24"/>
        </w:rPr>
        <w:t>, 2026).</w:t>
      </w:r>
      <w:r w:rsidR="00B52494" w:rsidRPr="00521367">
        <w:rPr>
          <w:rFonts w:cs="Arial"/>
          <w:szCs w:val="24"/>
        </w:rPr>
        <w:t xml:space="preserve"> </w:t>
      </w:r>
      <w:r w:rsidR="00C0437B" w:rsidRPr="00521367">
        <w:rPr>
          <w:rFonts w:cs="Arial"/>
          <w:szCs w:val="24"/>
        </w:rPr>
        <w:t xml:space="preserve">Nguyen </w:t>
      </w:r>
      <w:r w:rsidR="00C0437B" w:rsidRPr="00521367">
        <w:rPr>
          <w:rFonts w:cs="Arial"/>
          <w:i/>
          <w:iCs/>
          <w:szCs w:val="24"/>
        </w:rPr>
        <w:t>et al.</w:t>
      </w:r>
      <w:r w:rsidR="00C0437B" w:rsidRPr="00521367">
        <w:rPr>
          <w:rFonts w:cs="Arial"/>
          <w:szCs w:val="24"/>
        </w:rPr>
        <w:t xml:space="preserve"> (</w:t>
      </w:r>
      <w:r w:rsidR="00EE5070" w:rsidRPr="00521367">
        <w:rPr>
          <w:rFonts w:cs="Arial"/>
          <w:szCs w:val="24"/>
        </w:rPr>
        <w:t xml:space="preserve">2023) have mentioned that one of the most </w:t>
      </w:r>
      <w:r w:rsidR="00463BB3" w:rsidRPr="00521367">
        <w:rPr>
          <w:rFonts w:cs="Arial"/>
          <w:szCs w:val="24"/>
        </w:rPr>
        <w:t>significant</w:t>
      </w:r>
      <w:r w:rsidR="00EE5070" w:rsidRPr="00521367">
        <w:rPr>
          <w:rFonts w:cs="Arial"/>
          <w:szCs w:val="24"/>
        </w:rPr>
        <w:t xml:space="preserve"> contributions of AI is demand forecasting. </w:t>
      </w:r>
      <w:r w:rsidR="00B52494" w:rsidRPr="00521367">
        <w:rPr>
          <w:rFonts w:cs="Arial"/>
          <w:szCs w:val="24"/>
        </w:rPr>
        <w:t xml:space="preserve">Hence, it is evident that the usage of AI in the UK is only likely to increase, which is why implementing this technology can be helpful. </w:t>
      </w:r>
      <w:r w:rsidR="00F71A05" w:rsidRPr="00521367">
        <w:rPr>
          <w:rFonts w:cs="Arial"/>
          <w:szCs w:val="24"/>
        </w:rPr>
        <w:t xml:space="preserve">Through this process, AI-driven forecasting and operations management can be implemented in Basil’s Bakery. </w:t>
      </w:r>
      <w:r w:rsidR="00EE4829" w:rsidRPr="00521367">
        <w:rPr>
          <w:rFonts w:cs="Arial"/>
          <w:szCs w:val="24"/>
        </w:rPr>
        <w:t xml:space="preserve">The process can make sure that the company can anticipate the changing customer needs and market </w:t>
      </w:r>
      <w:r w:rsidR="00D51E0B" w:rsidRPr="00521367">
        <w:rPr>
          <w:rFonts w:cs="Arial"/>
          <w:szCs w:val="24"/>
        </w:rPr>
        <w:t>trends and</w:t>
      </w:r>
      <w:r w:rsidR="00EE4829" w:rsidRPr="00521367">
        <w:rPr>
          <w:rFonts w:cs="Arial"/>
          <w:szCs w:val="24"/>
        </w:rPr>
        <w:t xml:space="preserve"> also get personalised recommendations regarding how operations </w:t>
      </w:r>
      <w:r w:rsidR="00B75B60" w:rsidRPr="00521367">
        <w:rPr>
          <w:rFonts w:cs="Arial"/>
          <w:szCs w:val="24"/>
        </w:rPr>
        <w:t xml:space="preserve">can be managed. </w:t>
      </w:r>
    </w:p>
    <w:p w14:paraId="31DC937B" w14:textId="77777777" w:rsidR="003F5403" w:rsidRPr="00521367" w:rsidRDefault="003F5403" w:rsidP="00521367">
      <w:pPr>
        <w:keepNext/>
        <w:rPr>
          <w:rFonts w:cs="Arial"/>
          <w:szCs w:val="24"/>
        </w:rPr>
      </w:pPr>
      <w:r w:rsidRPr="00521367">
        <w:rPr>
          <w:rFonts w:cs="Arial"/>
          <w:noProof/>
          <w:szCs w:val="24"/>
          <w:lang w:eastAsia="en-IN"/>
        </w:rPr>
        <w:drawing>
          <wp:inline distT="0" distB="0" distL="0" distR="0" wp14:anchorId="66CD436A" wp14:editId="4A7376EF">
            <wp:extent cx="4819015" cy="2470150"/>
            <wp:effectExtent l="76200" t="76200" r="133985" b="139700"/>
            <wp:docPr id="3774864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8874"/>
                    <a:stretch>
                      <a:fillRect/>
                    </a:stretch>
                  </pic:blipFill>
                  <pic:spPr bwMode="auto">
                    <a:xfrm>
                      <a:off x="0" y="0"/>
                      <a:ext cx="4841020" cy="2481429"/>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C903C0F" w14:textId="7125CA69" w:rsidR="003F5403" w:rsidRPr="00521367" w:rsidRDefault="003F5403" w:rsidP="00521367">
      <w:pPr>
        <w:pStyle w:val="Caption"/>
        <w:rPr>
          <w:rFonts w:cs="Arial"/>
          <w:szCs w:val="24"/>
        </w:rPr>
      </w:pPr>
      <w:r w:rsidRPr="00521367">
        <w:rPr>
          <w:rFonts w:cs="Arial"/>
          <w:szCs w:val="24"/>
        </w:rPr>
        <w:t xml:space="preserve">Figure </w:t>
      </w:r>
      <w:r w:rsidRPr="00521367">
        <w:rPr>
          <w:rFonts w:cs="Arial"/>
          <w:szCs w:val="24"/>
        </w:rPr>
        <w:fldChar w:fldCharType="begin"/>
      </w:r>
      <w:r w:rsidRPr="00521367">
        <w:rPr>
          <w:rFonts w:cs="Arial"/>
          <w:szCs w:val="24"/>
        </w:rPr>
        <w:instrText xml:space="preserve"> SEQ Figure \* ARABIC </w:instrText>
      </w:r>
      <w:r w:rsidRPr="00521367">
        <w:rPr>
          <w:rFonts w:cs="Arial"/>
          <w:szCs w:val="24"/>
        </w:rPr>
        <w:fldChar w:fldCharType="separate"/>
      </w:r>
      <w:r w:rsidRPr="00521367">
        <w:rPr>
          <w:rFonts w:cs="Arial"/>
          <w:noProof/>
          <w:szCs w:val="24"/>
        </w:rPr>
        <w:t>1</w:t>
      </w:r>
      <w:r w:rsidRPr="00521367">
        <w:rPr>
          <w:rFonts w:cs="Arial"/>
          <w:noProof/>
          <w:szCs w:val="24"/>
        </w:rPr>
        <w:fldChar w:fldCharType="end"/>
      </w:r>
      <w:r w:rsidRPr="00521367">
        <w:rPr>
          <w:rFonts w:cs="Arial"/>
          <w:szCs w:val="24"/>
        </w:rPr>
        <w:t>: UK Artificial Intelligence Market</w:t>
      </w:r>
    </w:p>
    <w:p w14:paraId="70DB217C" w14:textId="40BE22FB" w:rsidR="003F5403" w:rsidRPr="00521367" w:rsidRDefault="003F5403" w:rsidP="00521367">
      <w:pPr>
        <w:rPr>
          <w:rFonts w:cs="Arial"/>
          <w:szCs w:val="24"/>
        </w:rPr>
      </w:pPr>
      <w:r w:rsidRPr="00521367">
        <w:rPr>
          <w:rFonts w:cs="Arial"/>
          <w:szCs w:val="24"/>
        </w:rPr>
        <w:t>(Source: Grand View Research, 2026)</w:t>
      </w:r>
    </w:p>
    <w:p w14:paraId="55ACF883" w14:textId="2610C560" w:rsidR="00205784" w:rsidRPr="00521367" w:rsidRDefault="00205784" w:rsidP="00521367">
      <w:pPr>
        <w:rPr>
          <w:rFonts w:cs="Arial"/>
          <w:b/>
          <w:bCs/>
          <w:i/>
          <w:iCs/>
          <w:szCs w:val="24"/>
        </w:rPr>
      </w:pPr>
      <w:r w:rsidRPr="00521367">
        <w:rPr>
          <w:rFonts w:cs="Arial"/>
          <w:b/>
          <w:bCs/>
          <w:i/>
          <w:iCs/>
          <w:szCs w:val="24"/>
        </w:rPr>
        <w:t>Engaging in online marketing to enhance demands and promote revenue growth</w:t>
      </w:r>
    </w:p>
    <w:p w14:paraId="68F4480D" w14:textId="49B66906" w:rsidR="007D6B5A" w:rsidRPr="00521367" w:rsidRDefault="003F022C" w:rsidP="00521367">
      <w:pPr>
        <w:rPr>
          <w:rFonts w:cs="Arial"/>
          <w:szCs w:val="24"/>
        </w:rPr>
      </w:pPr>
      <w:r w:rsidRPr="00521367">
        <w:rPr>
          <w:rFonts w:cs="Arial"/>
          <w:szCs w:val="24"/>
        </w:rPr>
        <w:t>According to Panda</w:t>
      </w:r>
      <w:r w:rsidR="00703E60" w:rsidRPr="00521367">
        <w:rPr>
          <w:rFonts w:cs="Arial"/>
          <w:szCs w:val="24"/>
        </w:rPr>
        <w:t xml:space="preserve"> </w:t>
      </w:r>
      <w:r w:rsidRPr="00521367">
        <w:rPr>
          <w:rFonts w:cs="Arial"/>
          <w:szCs w:val="24"/>
        </w:rPr>
        <w:t xml:space="preserve">and Mishra (2022), </w:t>
      </w:r>
      <w:r w:rsidR="00703E60" w:rsidRPr="00521367">
        <w:rPr>
          <w:rFonts w:cs="Arial"/>
          <w:szCs w:val="24"/>
        </w:rPr>
        <w:t xml:space="preserve">digital marketing refers to the process of advertising services and products using digital technologies like digital advertising, mobile phones and other </w:t>
      </w:r>
      <w:r w:rsidR="004574DC" w:rsidRPr="00521367">
        <w:rPr>
          <w:rFonts w:cs="Arial"/>
          <w:szCs w:val="24"/>
        </w:rPr>
        <w:t>media</w:t>
      </w:r>
      <w:r w:rsidR="00703E60" w:rsidRPr="00521367">
        <w:rPr>
          <w:rFonts w:cs="Arial"/>
          <w:szCs w:val="24"/>
        </w:rPr>
        <w:t xml:space="preserve">. </w:t>
      </w:r>
      <w:r w:rsidR="004574DC" w:rsidRPr="00521367">
        <w:rPr>
          <w:rFonts w:cs="Arial"/>
          <w:szCs w:val="24"/>
        </w:rPr>
        <w:t>The rate of penetration of the internet as of 2025 has been 97.8%</w:t>
      </w:r>
      <w:r w:rsidR="004574DC" w:rsidRPr="00521367">
        <w:rPr>
          <w:rFonts w:cs="Arial"/>
          <w:b/>
          <w:bCs/>
          <w:szCs w:val="24"/>
        </w:rPr>
        <w:t xml:space="preserve"> </w:t>
      </w:r>
      <w:r w:rsidR="004574DC" w:rsidRPr="00521367">
        <w:rPr>
          <w:rFonts w:cs="Arial"/>
          <w:szCs w:val="24"/>
        </w:rPr>
        <w:t>in the UK (Kemp, 2025).</w:t>
      </w:r>
      <w:r w:rsidR="000F266A" w:rsidRPr="00521367">
        <w:rPr>
          <w:rFonts w:cs="Arial"/>
          <w:szCs w:val="24"/>
        </w:rPr>
        <w:t xml:space="preserve"> </w:t>
      </w:r>
      <w:r w:rsidR="00AD61BC" w:rsidRPr="00521367">
        <w:rPr>
          <w:rFonts w:cs="Arial"/>
          <w:szCs w:val="24"/>
        </w:rPr>
        <w:t>By</w:t>
      </w:r>
      <w:r w:rsidR="000F266A" w:rsidRPr="00521367">
        <w:rPr>
          <w:rFonts w:cs="Arial"/>
          <w:szCs w:val="24"/>
        </w:rPr>
        <w:t xml:space="preserve"> using this approach</w:t>
      </w:r>
      <w:r w:rsidR="006853DF" w:rsidRPr="00521367">
        <w:rPr>
          <w:rFonts w:cs="Arial"/>
          <w:szCs w:val="24"/>
        </w:rPr>
        <w:t xml:space="preserve">, Basil’s Bakery can make sure that it has higher visibility, which would enhance the footfall in the stores. </w:t>
      </w:r>
      <w:r w:rsidR="00455FE2" w:rsidRPr="00521367">
        <w:rPr>
          <w:rFonts w:cs="Arial"/>
          <w:szCs w:val="24"/>
        </w:rPr>
        <w:t xml:space="preserve">It can </w:t>
      </w:r>
      <w:r w:rsidR="00455FE2" w:rsidRPr="00521367">
        <w:rPr>
          <w:rFonts w:cs="Arial"/>
          <w:szCs w:val="24"/>
        </w:rPr>
        <w:lastRenderedPageBreak/>
        <w:t xml:space="preserve">also encourage the bakery to make sure that they can showcase their best products to the customers and motivate them to purchase more </w:t>
      </w:r>
      <w:r w:rsidR="00E7770F" w:rsidRPr="00521367">
        <w:rPr>
          <w:rFonts w:cs="Arial"/>
          <w:szCs w:val="24"/>
        </w:rPr>
        <w:t>frequently</w:t>
      </w:r>
      <w:r w:rsidR="00455FE2" w:rsidRPr="00521367">
        <w:rPr>
          <w:rFonts w:cs="Arial"/>
          <w:szCs w:val="24"/>
        </w:rPr>
        <w:t xml:space="preserve">. </w:t>
      </w:r>
      <w:r w:rsidR="006853DF" w:rsidRPr="00521367">
        <w:rPr>
          <w:rFonts w:cs="Arial"/>
          <w:szCs w:val="24"/>
        </w:rPr>
        <w:t>Through this, the brand can enhance sales, ensure that any overhead expenses can be managed effectively</w:t>
      </w:r>
      <w:r w:rsidR="00AD61BC" w:rsidRPr="00521367">
        <w:rPr>
          <w:rFonts w:cs="Arial"/>
          <w:szCs w:val="24"/>
        </w:rPr>
        <w:t xml:space="preserve"> and prevent the company from facing losses in future. </w:t>
      </w:r>
    </w:p>
    <w:p w14:paraId="169930A3" w14:textId="74973B23" w:rsidR="005E6D37" w:rsidRPr="00521367" w:rsidRDefault="00621D68" w:rsidP="00521367">
      <w:pPr>
        <w:pStyle w:val="Heading1"/>
        <w:rPr>
          <w:rFonts w:cs="Arial"/>
          <w:szCs w:val="24"/>
        </w:rPr>
      </w:pPr>
      <w:bookmarkStart w:id="2" w:name="_Toc236671503"/>
      <w:r w:rsidRPr="00521367">
        <w:rPr>
          <w:rFonts w:cs="Arial"/>
          <w:szCs w:val="24"/>
        </w:rPr>
        <w:t xml:space="preserve">3. </w:t>
      </w:r>
      <w:r w:rsidR="005E6D37" w:rsidRPr="00521367">
        <w:rPr>
          <w:rFonts w:cs="Arial"/>
          <w:szCs w:val="24"/>
        </w:rPr>
        <w:t>Evaluating solutions</w:t>
      </w:r>
      <w:bookmarkEnd w:id="2"/>
      <w:r w:rsidR="005E6D37" w:rsidRPr="00521367">
        <w:rPr>
          <w:rFonts w:cs="Arial"/>
          <w:szCs w:val="24"/>
        </w:rPr>
        <w:t xml:space="preserve"> </w:t>
      </w:r>
    </w:p>
    <w:p w14:paraId="4F2D90D9" w14:textId="77777777" w:rsidR="00621D68" w:rsidRPr="00521367" w:rsidRDefault="00621D68" w:rsidP="00521367">
      <w:pPr>
        <w:rPr>
          <w:rFonts w:cs="Arial"/>
          <w:b/>
          <w:bCs/>
          <w:i/>
          <w:iCs/>
          <w:szCs w:val="24"/>
        </w:rPr>
      </w:pPr>
      <w:bookmarkStart w:id="3" w:name="_Toc236146069"/>
      <w:r w:rsidRPr="00521367">
        <w:rPr>
          <w:rFonts w:cs="Arial"/>
          <w:b/>
          <w:bCs/>
          <w:i/>
          <w:iCs/>
          <w:szCs w:val="24"/>
        </w:rPr>
        <w:t>Grid Analysis</w:t>
      </w:r>
      <w:bookmarkEnd w:id="3"/>
    </w:p>
    <w:p w14:paraId="221AC155" w14:textId="77777777" w:rsidR="00621D68" w:rsidRPr="00521367" w:rsidRDefault="00621D68" w:rsidP="00521367">
      <w:pPr>
        <w:spacing w:after="120"/>
        <w:rPr>
          <w:rFonts w:cs="Arial"/>
          <w:color w:val="000000" w:themeColor="text1"/>
          <w:kern w:val="0"/>
          <w:szCs w:val="24"/>
          <w:lang w:val="en-GB"/>
          <w14:ligatures w14:val="none"/>
        </w:rPr>
      </w:pPr>
      <w:r w:rsidRPr="00521367">
        <w:rPr>
          <w:rFonts w:cs="Arial"/>
          <w:color w:val="000000" w:themeColor="text1"/>
          <w:kern w:val="0"/>
          <w:szCs w:val="24"/>
          <w:lang w:val="en-GB"/>
          <w14:ligatures w14:val="none"/>
        </w:rPr>
        <w:t xml:space="preserve">A weighted grid analysis is a comparison of possible solutions, according to important decision-making needs, using weights. The heavier the weight, the more important it is to Basil's </w:t>
      </w:r>
      <w:proofErr w:type="gramStart"/>
      <w:r w:rsidRPr="00521367">
        <w:rPr>
          <w:rFonts w:cs="Arial"/>
          <w:color w:val="000000" w:themeColor="text1"/>
          <w:kern w:val="0"/>
          <w:szCs w:val="24"/>
          <w:lang w:val="en-GB"/>
          <w14:ligatures w14:val="none"/>
        </w:rPr>
        <w:t>Bakery</w:t>
      </w:r>
      <w:proofErr w:type="gramEnd"/>
      <w:r w:rsidRPr="00521367">
        <w:rPr>
          <w:rFonts w:cs="Arial"/>
          <w:color w:val="000000" w:themeColor="text1"/>
          <w:kern w:val="0"/>
          <w:szCs w:val="24"/>
          <w:lang w:val="en-GB"/>
          <w14:ligatures w14:val="none"/>
        </w:rPr>
        <w:t xml:space="preserve"> and the rating is based on how well it </w:t>
      </w:r>
      <w:proofErr w:type="gramStart"/>
      <w:r w:rsidRPr="00521367">
        <w:rPr>
          <w:rFonts w:cs="Arial"/>
          <w:color w:val="000000" w:themeColor="text1"/>
          <w:kern w:val="0"/>
          <w:szCs w:val="24"/>
          <w:lang w:val="en-GB"/>
          <w14:ligatures w14:val="none"/>
        </w:rPr>
        <w:t>is able to</w:t>
      </w:r>
      <w:proofErr w:type="gramEnd"/>
      <w:r w:rsidRPr="00521367">
        <w:rPr>
          <w:rFonts w:cs="Arial"/>
          <w:color w:val="000000" w:themeColor="text1"/>
          <w:kern w:val="0"/>
          <w:szCs w:val="24"/>
          <w:lang w:val="en-GB"/>
          <w14:ligatures w14:val="none"/>
        </w:rPr>
        <w:t xml:space="preserve"> satisfy that criterion. Overall, the most suitable option is the one with the highest score as it provides business benefit overall.</w:t>
      </w:r>
    </w:p>
    <w:p w14:paraId="77778DF3" w14:textId="77777777" w:rsidR="00621D68" w:rsidRPr="00521367" w:rsidRDefault="00621D68" w:rsidP="00521367">
      <w:pPr>
        <w:rPr>
          <w:rFonts w:cs="Arial"/>
          <w:b/>
          <w:bCs/>
          <w:i/>
          <w:iCs/>
          <w:szCs w:val="24"/>
        </w:rPr>
      </w:pPr>
      <w:bookmarkStart w:id="4" w:name="_Toc236146070"/>
      <w:r w:rsidRPr="00521367">
        <w:rPr>
          <w:rFonts w:cs="Arial"/>
          <w:b/>
          <w:bCs/>
          <w:i/>
          <w:iCs/>
          <w:szCs w:val="24"/>
        </w:rPr>
        <w:t>Explanation and Preferred Solution</w:t>
      </w:r>
      <w:bookmarkEnd w:id="4"/>
    </w:p>
    <w:p w14:paraId="408DACB2" w14:textId="003089F1" w:rsidR="00621D68" w:rsidRPr="00521367" w:rsidRDefault="003B12D4" w:rsidP="00521367">
      <w:pPr>
        <w:spacing w:after="120"/>
        <w:rPr>
          <w:rFonts w:cs="Arial"/>
          <w:color w:val="000000" w:themeColor="text1"/>
          <w:kern w:val="0"/>
          <w:szCs w:val="24"/>
          <w:lang w:val="en-GB"/>
          <w14:ligatures w14:val="none"/>
        </w:rPr>
      </w:pPr>
      <w:r w:rsidRPr="00521367">
        <w:rPr>
          <w:rFonts w:cs="Arial"/>
          <w:color w:val="000000" w:themeColor="text1"/>
          <w:kern w:val="0"/>
          <w:szCs w:val="24"/>
          <w14:ligatures w14:val="none"/>
        </w:rPr>
        <w:t>The weightings reflect Basil’s Bakery’s priorities and the severity of its current challenges. Operational efficiency receives the highest weight (5) because improving production, pre-orders and inventory is critical. Customer convenience follows (4), while cost (3), revenue growth (2), and ease of implementation (1) are comparatively less important to immediate operational improvement.</w:t>
      </w:r>
      <w:r w:rsidRPr="00521367">
        <w:rPr>
          <w:rFonts w:cs="Arial"/>
          <w:color w:val="EE0000"/>
          <w:kern w:val="0"/>
          <w:szCs w:val="24"/>
          <w14:ligatures w14:val="none"/>
        </w:rPr>
        <w:t xml:space="preserve"> </w:t>
      </w:r>
      <w:r w:rsidR="00621D68" w:rsidRPr="00521367">
        <w:rPr>
          <w:rFonts w:cs="Arial"/>
          <w:color w:val="000000" w:themeColor="text1"/>
          <w:kern w:val="0"/>
          <w:szCs w:val="24"/>
          <w:lang w:val="en-GB"/>
          <w14:ligatures w14:val="none"/>
        </w:rPr>
        <w:t xml:space="preserve">Based on the results of the grid analysis </w:t>
      </w:r>
      <w:r w:rsidR="00621D68" w:rsidRPr="00521367">
        <w:rPr>
          <w:rFonts w:cs="Arial"/>
          <w:i/>
          <w:color w:val="000000" w:themeColor="text1"/>
          <w:kern w:val="0"/>
          <w:szCs w:val="24"/>
          <w:lang w:val="en-GB"/>
          <w14:ligatures w14:val="none"/>
        </w:rPr>
        <w:t>(Refer to the Appendix</w:t>
      </w:r>
      <w:r w:rsidR="008E3E2F" w:rsidRPr="00521367">
        <w:rPr>
          <w:rFonts w:cs="Arial"/>
          <w:i/>
          <w:color w:val="000000" w:themeColor="text1"/>
          <w:kern w:val="0"/>
          <w:szCs w:val="24"/>
          <w:lang w:val="en-GB"/>
          <w14:ligatures w14:val="none"/>
        </w:rPr>
        <w:t xml:space="preserve"> 1</w:t>
      </w:r>
      <w:r w:rsidR="00621D68" w:rsidRPr="00521367">
        <w:rPr>
          <w:rFonts w:cs="Arial"/>
          <w:i/>
          <w:color w:val="000000" w:themeColor="text1"/>
          <w:kern w:val="0"/>
          <w:szCs w:val="24"/>
          <w:lang w:val="en-GB"/>
          <w14:ligatures w14:val="none"/>
        </w:rPr>
        <w:t>)</w:t>
      </w:r>
      <w:r w:rsidR="00621D68" w:rsidRPr="00521367">
        <w:rPr>
          <w:rFonts w:cs="Arial"/>
          <w:color w:val="000000" w:themeColor="text1"/>
          <w:kern w:val="0"/>
          <w:szCs w:val="24"/>
          <w:lang w:val="en-GB"/>
          <w14:ligatures w14:val="none"/>
        </w:rPr>
        <w:t xml:space="preserve">, Solution 1 received a score of </w:t>
      </w:r>
      <w:proofErr w:type="gramStart"/>
      <w:r w:rsidR="00621D68" w:rsidRPr="00521367">
        <w:rPr>
          <w:rFonts w:cs="Arial"/>
          <w:color w:val="000000" w:themeColor="text1"/>
          <w:kern w:val="0"/>
          <w:szCs w:val="24"/>
          <w:lang w:val="en-GB"/>
          <w14:ligatures w14:val="none"/>
        </w:rPr>
        <w:t>70</w:t>
      </w:r>
      <w:proofErr w:type="gramEnd"/>
      <w:r w:rsidR="00621D68" w:rsidRPr="00521367">
        <w:rPr>
          <w:rFonts w:cs="Arial"/>
          <w:color w:val="000000" w:themeColor="text1"/>
          <w:kern w:val="0"/>
          <w:szCs w:val="24"/>
          <w:lang w:val="en-GB"/>
          <w14:ligatures w14:val="none"/>
        </w:rPr>
        <w:t xml:space="preserve"> and Solution 2 received a score of 49. The ability of </w:t>
      </w:r>
      <w:r w:rsidR="00621D68" w:rsidRPr="00521367">
        <w:rPr>
          <w:rFonts w:cs="Arial"/>
          <w:b/>
          <w:bCs/>
          <w:i/>
          <w:iCs/>
          <w:color w:val="000000" w:themeColor="text1"/>
          <w:kern w:val="0"/>
          <w:szCs w:val="24"/>
          <w:lang w:val="en-GB"/>
          <w14:ligatures w14:val="none"/>
        </w:rPr>
        <w:t>AI to forecast and optimise the operations</w:t>
      </w:r>
      <w:r w:rsidR="00621D68" w:rsidRPr="00521367">
        <w:rPr>
          <w:rFonts w:cs="Arial"/>
          <w:color w:val="000000" w:themeColor="text1"/>
          <w:kern w:val="0"/>
          <w:szCs w:val="24"/>
          <w:lang w:val="en-GB"/>
          <w14:ligatures w14:val="none"/>
        </w:rPr>
        <w:t xml:space="preserve"> in help desk and field departments in Basil addresses their challenges of optimising production schedules, reducing waiting times, managing pre-orders, and minimising lost inventory. Though more customers may be reached online via marketing, this will not overcome the constraints placed upon the bakery (Rajani </w:t>
      </w:r>
      <w:r w:rsidR="00621D68" w:rsidRPr="00521367">
        <w:rPr>
          <w:rFonts w:cs="Arial"/>
          <w:i/>
          <w:iCs/>
          <w:color w:val="000000" w:themeColor="text1"/>
          <w:kern w:val="0"/>
          <w:szCs w:val="24"/>
          <w:lang w:val="en-GB"/>
          <w14:ligatures w14:val="none"/>
        </w:rPr>
        <w:t>et al</w:t>
      </w:r>
      <w:r w:rsidR="00621D68" w:rsidRPr="00521367">
        <w:rPr>
          <w:rFonts w:cs="Arial"/>
          <w:color w:val="000000" w:themeColor="text1"/>
          <w:kern w:val="0"/>
          <w:szCs w:val="24"/>
          <w:lang w:val="en-GB"/>
          <w14:ligatures w14:val="none"/>
        </w:rPr>
        <w:t>., 2023). This may mean more discontent with the service quality from customers during peak times if there is an increase in demand but no increase in capacity. Therefore, Solution 1 is the best solution because it will create the capability the business will need to operate more efficiently in the future to support the business's continued growth.</w:t>
      </w:r>
    </w:p>
    <w:p w14:paraId="5B738C26" w14:textId="77777777" w:rsidR="00621D68" w:rsidRPr="00521367" w:rsidRDefault="00621D68" w:rsidP="00521367">
      <w:pPr>
        <w:rPr>
          <w:rFonts w:cs="Arial"/>
          <w:szCs w:val="24"/>
          <w:highlight w:val="yellow"/>
        </w:rPr>
      </w:pPr>
    </w:p>
    <w:p w14:paraId="54B7754C" w14:textId="77777777" w:rsidR="00621D68" w:rsidRPr="00521367" w:rsidRDefault="00621D68" w:rsidP="00521367">
      <w:pPr>
        <w:rPr>
          <w:rFonts w:eastAsiaTheme="majorEastAsia" w:cs="Arial"/>
          <w:b/>
          <w:szCs w:val="24"/>
          <w:highlight w:val="yellow"/>
        </w:rPr>
      </w:pPr>
      <w:r w:rsidRPr="00521367">
        <w:rPr>
          <w:rFonts w:cs="Arial"/>
          <w:szCs w:val="24"/>
          <w:highlight w:val="yellow"/>
        </w:rPr>
        <w:br w:type="page"/>
      </w:r>
    </w:p>
    <w:p w14:paraId="5F1DFA78" w14:textId="77777777" w:rsidR="00A669AD" w:rsidRPr="00521367" w:rsidRDefault="00621D68" w:rsidP="00521367">
      <w:pPr>
        <w:pStyle w:val="Heading1"/>
        <w:rPr>
          <w:rFonts w:cs="Arial"/>
          <w:b w:val="0"/>
          <w:bCs/>
          <w:szCs w:val="24"/>
        </w:rPr>
      </w:pPr>
      <w:bookmarkStart w:id="5" w:name="_Toc236671504"/>
      <w:r w:rsidRPr="00521367">
        <w:rPr>
          <w:rFonts w:cs="Arial"/>
          <w:szCs w:val="24"/>
        </w:rPr>
        <w:lastRenderedPageBreak/>
        <w:t xml:space="preserve">4. </w:t>
      </w:r>
      <w:r w:rsidR="005E6D37" w:rsidRPr="00521367">
        <w:rPr>
          <w:rFonts w:cs="Arial"/>
          <w:szCs w:val="24"/>
        </w:rPr>
        <w:t>Risk Analysis</w:t>
      </w:r>
      <w:bookmarkStart w:id="6" w:name="_Toc236146072"/>
      <w:bookmarkEnd w:id="5"/>
    </w:p>
    <w:p w14:paraId="05D327E0" w14:textId="239325CD" w:rsidR="00621D68" w:rsidRPr="00521367" w:rsidRDefault="00621D68" w:rsidP="00521367">
      <w:pPr>
        <w:rPr>
          <w:rFonts w:cs="Arial"/>
          <w:b/>
          <w:bCs/>
          <w:i/>
          <w:iCs/>
          <w:szCs w:val="24"/>
        </w:rPr>
      </w:pPr>
      <w:r w:rsidRPr="00521367">
        <w:rPr>
          <w:rFonts w:cs="Arial"/>
          <w:b/>
          <w:bCs/>
          <w:i/>
          <w:iCs/>
          <w:szCs w:val="24"/>
        </w:rPr>
        <w:t>Risk Analysis of the Selected Solution</w:t>
      </w:r>
      <w:bookmarkEnd w:id="6"/>
    </w:p>
    <w:p w14:paraId="10AD7E17" w14:textId="08381CAA" w:rsidR="00621D68" w:rsidRPr="00521367" w:rsidRDefault="00621D68" w:rsidP="00521367">
      <w:pPr>
        <w:rPr>
          <w:rFonts w:cs="Arial"/>
          <w:szCs w:val="24"/>
        </w:rPr>
      </w:pPr>
      <w:r w:rsidRPr="00521367">
        <w:rPr>
          <w:rFonts w:cs="Arial"/>
          <w:szCs w:val="24"/>
        </w:rPr>
        <w:t>There is no identified risk in the critical column, so the proposed solution of using an AI-based forecasting method is an acceptable overall level of risk, based on the information in the risk matrix (Refer to the Appendix</w:t>
      </w:r>
      <w:r w:rsidR="008E3E2F" w:rsidRPr="00521367">
        <w:rPr>
          <w:rFonts w:cs="Arial"/>
          <w:szCs w:val="24"/>
        </w:rPr>
        <w:t xml:space="preserve"> 2</w:t>
      </w:r>
      <w:r w:rsidRPr="00521367">
        <w:rPr>
          <w:rFonts w:cs="Arial"/>
          <w:szCs w:val="24"/>
        </w:rPr>
        <w:t xml:space="preserve">). Issues that are high risk, such as implementation costs and data security issues, need to be addressed as a priority and measured throughout the project (Gao </w:t>
      </w:r>
      <w:r w:rsidRPr="00521367">
        <w:rPr>
          <w:rFonts w:cs="Arial"/>
          <w:i/>
          <w:iCs/>
          <w:szCs w:val="24"/>
        </w:rPr>
        <w:t>et al</w:t>
      </w:r>
      <w:r w:rsidRPr="00521367">
        <w:rPr>
          <w:rFonts w:cs="Arial"/>
          <w:szCs w:val="24"/>
        </w:rPr>
        <w:t>., 2025). When the risk factors are medium, such as staff resistance and inaccurate forecasts, they can be dealt with through training staff, a staged process and periodic checks of the system. For moderate risks, appropriate risks would go down with risk activity to manage potential negative impacts. So, this is a solution which we consider within Basel to be viable, feasible &amp; sustainable for future improvements of their Bakery.</w:t>
      </w:r>
    </w:p>
    <w:p w14:paraId="6ACAF74B" w14:textId="77777777" w:rsidR="00621D68" w:rsidRPr="00521367" w:rsidRDefault="00621D68" w:rsidP="00521367">
      <w:pPr>
        <w:rPr>
          <w:rFonts w:cs="Arial"/>
          <w:b/>
          <w:bCs/>
          <w:i/>
          <w:iCs/>
          <w:szCs w:val="24"/>
        </w:rPr>
      </w:pPr>
      <w:bookmarkStart w:id="7" w:name="_Toc236146073"/>
      <w:r w:rsidRPr="00521367">
        <w:rPr>
          <w:rFonts w:cs="Arial"/>
          <w:b/>
          <w:bCs/>
          <w:i/>
          <w:iCs/>
          <w:szCs w:val="24"/>
        </w:rPr>
        <w:t>Explanation and Feasibility</w:t>
      </w:r>
      <w:bookmarkEnd w:id="7"/>
    </w:p>
    <w:p w14:paraId="077DE845" w14:textId="77777777" w:rsidR="00621D68" w:rsidRPr="00521367" w:rsidRDefault="00621D68" w:rsidP="00521367">
      <w:pPr>
        <w:rPr>
          <w:rFonts w:cs="Arial"/>
          <w:szCs w:val="24"/>
        </w:rPr>
      </w:pPr>
      <w:r w:rsidRPr="00521367">
        <w:rPr>
          <w:rFonts w:cs="Arial"/>
          <w:szCs w:val="24"/>
        </w:rPr>
        <w:t>Measures to control the risks identified can be planned and operated accordingly. A gradual introduction of the system will help keep implementation costs under control, while staff will be trained to help maximise acceptance and teach people to place their trust in new technology. With ease of maintenance and assistance, the good software companies will be able to reduce the technical issues (</w:t>
      </w:r>
      <w:proofErr w:type="spellStart"/>
      <w:r w:rsidRPr="00521367">
        <w:rPr>
          <w:rFonts w:cs="Arial"/>
          <w:szCs w:val="24"/>
        </w:rPr>
        <w:t>Kuppam</w:t>
      </w:r>
      <w:proofErr w:type="spellEnd"/>
      <w:r w:rsidRPr="00521367">
        <w:rPr>
          <w:rFonts w:cs="Arial"/>
          <w:szCs w:val="24"/>
        </w:rPr>
        <w:t xml:space="preserve">, 2022). Data can be used for sales data checks then adjustments can be made continually to cater for changing seasons and other unusual circumstances (Chowdhury </w:t>
      </w:r>
      <w:r w:rsidRPr="00521367">
        <w:rPr>
          <w:rFonts w:cs="Arial"/>
          <w:i/>
          <w:iCs/>
          <w:szCs w:val="24"/>
        </w:rPr>
        <w:t>et al</w:t>
      </w:r>
      <w:r w:rsidRPr="00521367">
        <w:rPr>
          <w:rFonts w:cs="Arial"/>
          <w:szCs w:val="24"/>
        </w:rPr>
        <w:t>., 2025). Being able to offer better forecasting, inventory management, customer service and waste minimisation is noted as more beneficial than the identified risk areas. Therefore, the proposed solution is found to be possible and viable in terms of sustainability for the bakery in the long term.</w:t>
      </w:r>
    </w:p>
    <w:p w14:paraId="47B6D1A0" w14:textId="04444176" w:rsidR="009E16A7" w:rsidRPr="00521367" w:rsidRDefault="009E16A7" w:rsidP="00521367">
      <w:pPr>
        <w:rPr>
          <w:rFonts w:eastAsiaTheme="majorEastAsia" w:cs="Arial"/>
          <w:b/>
          <w:szCs w:val="24"/>
        </w:rPr>
      </w:pPr>
    </w:p>
    <w:p w14:paraId="75E981D0" w14:textId="77777777" w:rsidR="00621D68" w:rsidRPr="00521367" w:rsidRDefault="00621D68" w:rsidP="00521367">
      <w:pPr>
        <w:rPr>
          <w:rFonts w:eastAsiaTheme="majorEastAsia" w:cs="Arial"/>
          <w:b/>
          <w:szCs w:val="24"/>
        </w:rPr>
      </w:pPr>
      <w:r w:rsidRPr="00521367">
        <w:rPr>
          <w:rFonts w:cs="Arial"/>
          <w:szCs w:val="24"/>
        </w:rPr>
        <w:br w:type="page"/>
      </w:r>
    </w:p>
    <w:p w14:paraId="0A8A3EF6" w14:textId="11DBEA2A" w:rsidR="004275C6" w:rsidRPr="00521367" w:rsidRDefault="00A669AD" w:rsidP="00521367">
      <w:pPr>
        <w:pStyle w:val="Heading1"/>
        <w:rPr>
          <w:rFonts w:cs="Arial"/>
          <w:szCs w:val="24"/>
        </w:rPr>
      </w:pPr>
      <w:bookmarkStart w:id="8" w:name="_Toc236671505"/>
      <w:r w:rsidRPr="00521367">
        <w:rPr>
          <w:rFonts w:cs="Arial"/>
          <w:szCs w:val="24"/>
        </w:rPr>
        <w:lastRenderedPageBreak/>
        <w:t xml:space="preserve">5. </w:t>
      </w:r>
      <w:r w:rsidR="005E6D37" w:rsidRPr="00521367">
        <w:rPr>
          <w:rFonts w:cs="Arial"/>
          <w:szCs w:val="24"/>
        </w:rPr>
        <w:t>Implementation Plan</w:t>
      </w:r>
      <w:bookmarkEnd w:id="8"/>
      <w:r w:rsidR="005E6D37" w:rsidRPr="00521367">
        <w:rPr>
          <w:rFonts w:cs="Arial"/>
          <w:szCs w:val="24"/>
        </w:rPr>
        <w:t xml:space="preserve"> </w:t>
      </w:r>
    </w:p>
    <w:p w14:paraId="2D090F1C" w14:textId="4D1C9BC5" w:rsidR="004275C6" w:rsidRPr="00521367" w:rsidRDefault="004275C6" w:rsidP="00521367">
      <w:pPr>
        <w:rPr>
          <w:rFonts w:cs="Arial"/>
          <w:color w:val="000000" w:themeColor="text1"/>
          <w:szCs w:val="24"/>
        </w:rPr>
      </w:pPr>
      <w:r w:rsidRPr="00521367">
        <w:rPr>
          <w:rFonts w:cs="Arial"/>
          <w:color w:val="000000" w:themeColor="text1"/>
          <w:szCs w:val="24"/>
        </w:rPr>
        <w:t>The tasks have been arranged in an order where careful market research is conducted before implementing any change</w:t>
      </w:r>
      <w:r w:rsidR="00270BD1" w:rsidRPr="00521367">
        <w:rPr>
          <w:rFonts w:cs="Arial"/>
          <w:color w:val="000000" w:themeColor="text1"/>
          <w:szCs w:val="24"/>
        </w:rPr>
        <w:t>,</w:t>
      </w:r>
      <w:r w:rsidRPr="00521367">
        <w:rPr>
          <w:rFonts w:cs="Arial"/>
          <w:color w:val="000000" w:themeColor="text1"/>
          <w:szCs w:val="24"/>
        </w:rPr>
        <w:t xml:space="preserve"> and after the same, the impact is carefully </w:t>
      </w:r>
      <w:r w:rsidR="00270BD1" w:rsidRPr="00521367">
        <w:rPr>
          <w:rFonts w:cs="Arial"/>
          <w:color w:val="000000" w:themeColor="text1"/>
          <w:szCs w:val="24"/>
        </w:rPr>
        <w:t>analysed</w:t>
      </w:r>
      <w:r w:rsidRPr="00521367">
        <w:rPr>
          <w:rFonts w:cs="Arial"/>
          <w:color w:val="000000" w:themeColor="text1"/>
          <w:szCs w:val="24"/>
        </w:rPr>
        <w:t xml:space="preserve">. </w:t>
      </w:r>
      <w:r w:rsidR="00270BD1" w:rsidRPr="00521367">
        <w:rPr>
          <w:rFonts w:cs="Arial"/>
          <w:color w:val="000000" w:themeColor="text1"/>
          <w:szCs w:val="24"/>
        </w:rPr>
        <w:t xml:space="preserve">Various managers have been assigned responsibilities depending on their role in the organisation and power, and the scheduling is done in a manner which does not rush through the tasks but completes </w:t>
      </w:r>
      <w:r w:rsidR="00A8625B" w:rsidRPr="00521367">
        <w:rPr>
          <w:rFonts w:cs="Arial"/>
          <w:color w:val="000000" w:themeColor="text1"/>
          <w:szCs w:val="24"/>
        </w:rPr>
        <w:t>them</w:t>
      </w:r>
      <w:r w:rsidR="00270BD1" w:rsidRPr="00521367">
        <w:rPr>
          <w:rFonts w:cs="Arial"/>
          <w:color w:val="000000" w:themeColor="text1"/>
          <w:szCs w:val="24"/>
        </w:rPr>
        <w:t xml:space="preserve"> effectively on time.</w:t>
      </w:r>
      <w:r w:rsidRPr="00521367">
        <w:rPr>
          <w:rFonts w:cs="Arial"/>
          <w:color w:val="000000" w:themeColor="text1"/>
          <w:szCs w:val="24"/>
        </w:rPr>
        <w:t xml:space="preserve"> This can make sure that the operations can become profitable and that customer service is good. As per Phillips and Klein (2023), integrating change in organisations promotes their growth.</w:t>
      </w:r>
      <w:r w:rsidR="00A8625B" w:rsidRPr="00521367">
        <w:rPr>
          <w:rFonts w:cs="Arial"/>
          <w:color w:val="000000" w:themeColor="text1"/>
          <w:szCs w:val="24"/>
        </w:rPr>
        <w:t xml:space="preserve"> </w:t>
      </w:r>
      <w:r w:rsidR="00DF0AEC" w:rsidRPr="00521367">
        <w:rPr>
          <w:rFonts w:cs="Arial"/>
          <w:color w:val="000000" w:themeColor="text1"/>
          <w:szCs w:val="24"/>
        </w:rPr>
        <w:t xml:space="preserve">Through this, the organisation can take careful data-driven decisions, which can promote the growth of the same and make sure that the change has a positive impact on the company. </w:t>
      </w:r>
    </w:p>
    <w:p w14:paraId="5A9BF222" w14:textId="6FE9E60B" w:rsidR="00AF0277" w:rsidRPr="00521367" w:rsidRDefault="00AF0277" w:rsidP="00521367">
      <w:pPr>
        <w:rPr>
          <w:rFonts w:eastAsiaTheme="majorEastAsia" w:cs="Arial"/>
          <w:b/>
          <w:szCs w:val="24"/>
        </w:rPr>
      </w:pPr>
      <w:r w:rsidRPr="00521367">
        <w:rPr>
          <w:rFonts w:cs="Arial"/>
          <w:szCs w:val="24"/>
        </w:rPr>
        <w:br w:type="page"/>
      </w:r>
    </w:p>
    <w:p w14:paraId="57DA62D5" w14:textId="3FCD4F4D" w:rsidR="005E6D37" w:rsidRPr="00521367" w:rsidRDefault="00A669AD" w:rsidP="00521367">
      <w:pPr>
        <w:pStyle w:val="Heading1"/>
        <w:rPr>
          <w:rFonts w:cs="Arial"/>
          <w:szCs w:val="24"/>
        </w:rPr>
      </w:pPr>
      <w:bookmarkStart w:id="9" w:name="_Toc236671506"/>
      <w:r w:rsidRPr="00521367">
        <w:rPr>
          <w:rFonts w:cs="Arial"/>
          <w:szCs w:val="24"/>
        </w:rPr>
        <w:lastRenderedPageBreak/>
        <w:t xml:space="preserve">6. </w:t>
      </w:r>
      <w:r w:rsidR="00AF0277" w:rsidRPr="00521367">
        <w:rPr>
          <w:rFonts w:cs="Arial"/>
          <w:szCs w:val="24"/>
        </w:rPr>
        <w:t xml:space="preserve">Key Performance </w:t>
      </w:r>
      <w:r w:rsidR="00BD1545" w:rsidRPr="00521367">
        <w:rPr>
          <w:rFonts w:cs="Arial"/>
          <w:szCs w:val="24"/>
        </w:rPr>
        <w:t>Indicators</w:t>
      </w:r>
      <w:r w:rsidR="005E6D37" w:rsidRPr="00521367">
        <w:rPr>
          <w:rFonts w:cs="Arial"/>
          <w:szCs w:val="24"/>
        </w:rPr>
        <w:t xml:space="preserve"> and Smart Objectives</w:t>
      </w:r>
      <w:bookmarkEnd w:id="9"/>
      <w:r w:rsidR="005E6D37" w:rsidRPr="00521367">
        <w:rPr>
          <w:rFonts w:cs="Arial"/>
          <w:szCs w:val="24"/>
        </w:rPr>
        <w:t xml:space="preserve"> </w:t>
      </w:r>
    </w:p>
    <w:p w14:paraId="1C4A199A" w14:textId="6649DC40" w:rsidR="00AF0277" w:rsidRPr="00521367" w:rsidRDefault="00AF0277" w:rsidP="00521367">
      <w:pPr>
        <w:rPr>
          <w:rFonts w:cs="Arial"/>
          <w:b/>
          <w:bCs/>
          <w:i/>
          <w:iCs/>
          <w:szCs w:val="24"/>
        </w:rPr>
      </w:pPr>
      <w:r w:rsidRPr="00521367">
        <w:rPr>
          <w:rFonts w:cs="Arial"/>
          <w:b/>
          <w:bCs/>
          <w:i/>
          <w:iCs/>
          <w:szCs w:val="24"/>
        </w:rPr>
        <w:t>KPI</w:t>
      </w:r>
    </w:p>
    <w:p w14:paraId="06ABAD0B" w14:textId="00963BF5" w:rsidR="00BD1545" w:rsidRPr="00521367" w:rsidRDefault="00BD1545" w:rsidP="00521367">
      <w:pPr>
        <w:rPr>
          <w:rFonts w:cs="Arial"/>
          <w:szCs w:val="24"/>
        </w:rPr>
      </w:pPr>
      <w:r w:rsidRPr="00521367">
        <w:rPr>
          <w:rFonts w:cs="Arial"/>
          <w:szCs w:val="24"/>
        </w:rPr>
        <w:t xml:space="preserve">The </w:t>
      </w:r>
      <w:r w:rsidR="00F556D7" w:rsidRPr="00521367">
        <w:rPr>
          <w:rFonts w:cs="Arial"/>
          <w:szCs w:val="24"/>
        </w:rPr>
        <w:t>rise</w:t>
      </w:r>
      <w:r w:rsidRPr="00521367">
        <w:rPr>
          <w:rFonts w:cs="Arial"/>
          <w:szCs w:val="24"/>
        </w:rPr>
        <w:t xml:space="preserve"> of customer footfall and revenue is the main performance indicator of this plan</w:t>
      </w:r>
      <w:r w:rsidR="008172B7" w:rsidRPr="00521367">
        <w:rPr>
          <w:rFonts w:cs="Arial"/>
          <w:szCs w:val="24"/>
        </w:rPr>
        <w:t xml:space="preserve"> for Basil’s Bakery</w:t>
      </w:r>
      <w:r w:rsidRPr="00521367">
        <w:rPr>
          <w:rFonts w:cs="Arial"/>
          <w:szCs w:val="24"/>
        </w:rPr>
        <w:t>.</w:t>
      </w:r>
      <w:r w:rsidR="00F556D7" w:rsidRPr="00521367">
        <w:rPr>
          <w:rFonts w:cs="Arial"/>
          <w:szCs w:val="24"/>
        </w:rPr>
        <w:t xml:space="preserve"> </w:t>
      </w:r>
      <w:r w:rsidR="00B15D51" w:rsidRPr="00521367">
        <w:rPr>
          <w:rFonts w:cs="Arial"/>
          <w:szCs w:val="24"/>
        </w:rPr>
        <w:t xml:space="preserve">It is going to be proof of high levels of customer satisfaction, which is why it is essential to make sure that this metric is met. </w:t>
      </w:r>
      <w:r w:rsidR="00F556D7" w:rsidRPr="00521367">
        <w:rPr>
          <w:rFonts w:cs="Arial"/>
          <w:szCs w:val="24"/>
        </w:rPr>
        <w:t xml:space="preserve">As per </w:t>
      </w:r>
      <w:r w:rsidR="00A57C4D" w:rsidRPr="00521367">
        <w:rPr>
          <w:rFonts w:cs="Arial"/>
          <w:szCs w:val="24"/>
        </w:rPr>
        <w:t xml:space="preserve">Singh </w:t>
      </w:r>
      <w:r w:rsidR="00063FE4" w:rsidRPr="00521367">
        <w:rPr>
          <w:rFonts w:cs="Arial"/>
          <w:i/>
          <w:iCs/>
          <w:szCs w:val="24"/>
        </w:rPr>
        <w:t>et al</w:t>
      </w:r>
      <w:r w:rsidR="00063FE4" w:rsidRPr="00521367">
        <w:rPr>
          <w:rFonts w:cs="Arial"/>
          <w:szCs w:val="24"/>
        </w:rPr>
        <w:t>.</w:t>
      </w:r>
      <w:r w:rsidR="0014011B" w:rsidRPr="00521367">
        <w:rPr>
          <w:rFonts w:cs="Arial"/>
          <w:szCs w:val="24"/>
        </w:rPr>
        <w:t xml:space="preserve"> (</w:t>
      </w:r>
      <w:r w:rsidR="00063FE4" w:rsidRPr="00521367">
        <w:rPr>
          <w:rFonts w:cs="Arial"/>
          <w:szCs w:val="24"/>
        </w:rPr>
        <w:t>202</w:t>
      </w:r>
      <w:r w:rsidR="00A57C4D" w:rsidRPr="00521367">
        <w:rPr>
          <w:rFonts w:cs="Arial"/>
          <w:szCs w:val="24"/>
        </w:rPr>
        <w:t>3</w:t>
      </w:r>
      <w:r w:rsidR="00063FE4" w:rsidRPr="00521367">
        <w:rPr>
          <w:rFonts w:cs="Arial"/>
          <w:szCs w:val="24"/>
        </w:rPr>
        <w:t>)</w:t>
      </w:r>
      <w:r w:rsidR="0014011B" w:rsidRPr="00521367">
        <w:rPr>
          <w:rFonts w:cs="Arial"/>
          <w:szCs w:val="24"/>
        </w:rPr>
        <w:t xml:space="preserve">, </w:t>
      </w:r>
      <w:r w:rsidR="00A57C4D" w:rsidRPr="00521367">
        <w:rPr>
          <w:rFonts w:cs="Arial"/>
          <w:szCs w:val="24"/>
        </w:rPr>
        <w:t xml:space="preserve">customer satisfaction refers to the fulfilment of the expectations of the customers </w:t>
      </w:r>
      <w:r w:rsidR="00022FB1" w:rsidRPr="00521367">
        <w:rPr>
          <w:rFonts w:cs="Arial"/>
          <w:szCs w:val="24"/>
        </w:rPr>
        <w:t>through the services and goods received</w:t>
      </w:r>
      <w:r w:rsidR="00B15D51" w:rsidRPr="00521367">
        <w:rPr>
          <w:rFonts w:cs="Arial"/>
          <w:szCs w:val="24"/>
        </w:rPr>
        <w:t xml:space="preserve">. Through the application of the AI tools, the customers can be provided with the right services and goods, </w:t>
      </w:r>
      <w:r w:rsidR="001A4F2C" w:rsidRPr="00521367">
        <w:rPr>
          <w:rFonts w:cs="Arial"/>
          <w:szCs w:val="24"/>
        </w:rPr>
        <w:t xml:space="preserve">thereby ensuring that the footfall of the stores </w:t>
      </w:r>
      <w:r w:rsidR="00AF4F47" w:rsidRPr="00521367">
        <w:rPr>
          <w:rFonts w:cs="Arial"/>
          <w:szCs w:val="24"/>
        </w:rPr>
        <w:t>rises</w:t>
      </w:r>
      <w:r w:rsidR="001A4F2C" w:rsidRPr="00521367">
        <w:rPr>
          <w:rFonts w:cs="Arial"/>
          <w:szCs w:val="24"/>
        </w:rPr>
        <w:t xml:space="preserve"> and simultaneously there is an increase in revenue.</w:t>
      </w:r>
    </w:p>
    <w:p w14:paraId="4021589A" w14:textId="7F692CFE" w:rsidR="00BD1545" w:rsidRPr="00521367" w:rsidRDefault="00BD1545" w:rsidP="00521367">
      <w:pPr>
        <w:rPr>
          <w:rFonts w:cs="Arial"/>
          <w:b/>
          <w:bCs/>
          <w:i/>
          <w:iCs/>
          <w:szCs w:val="24"/>
        </w:rPr>
      </w:pPr>
      <w:r w:rsidRPr="00521367">
        <w:rPr>
          <w:rFonts w:cs="Arial"/>
          <w:b/>
          <w:bCs/>
          <w:i/>
          <w:iCs/>
          <w:szCs w:val="24"/>
        </w:rPr>
        <w:t xml:space="preserve">Objectives </w:t>
      </w:r>
    </w:p>
    <w:p w14:paraId="53438B49" w14:textId="015B36BE" w:rsidR="00AF4F47" w:rsidRPr="00521367" w:rsidRDefault="008172B7" w:rsidP="00521367">
      <w:pPr>
        <w:pStyle w:val="ListParagraph"/>
        <w:numPr>
          <w:ilvl w:val="0"/>
          <w:numId w:val="7"/>
        </w:numPr>
        <w:rPr>
          <w:rFonts w:cs="Arial"/>
          <w:szCs w:val="24"/>
        </w:rPr>
      </w:pPr>
      <w:r w:rsidRPr="00521367">
        <w:rPr>
          <w:rFonts w:cs="Arial"/>
          <w:szCs w:val="24"/>
        </w:rPr>
        <w:t>To enhance the footfall of the customers and grow the revenue of Basil’s Bakery by 40%</w:t>
      </w:r>
    </w:p>
    <w:p w14:paraId="47887D21" w14:textId="0991E130" w:rsidR="008172B7" w:rsidRPr="00521367" w:rsidRDefault="006B64F7" w:rsidP="00521367">
      <w:pPr>
        <w:pStyle w:val="ListParagraph"/>
        <w:numPr>
          <w:ilvl w:val="0"/>
          <w:numId w:val="7"/>
        </w:numPr>
        <w:rPr>
          <w:rFonts w:cs="Arial"/>
          <w:szCs w:val="24"/>
        </w:rPr>
      </w:pPr>
      <w:r w:rsidRPr="00521367">
        <w:rPr>
          <w:rFonts w:cs="Arial"/>
          <w:szCs w:val="24"/>
        </w:rPr>
        <w:t>To integrate AI tools for enhancing effective demand forecasting and predicting the market by 30%</w:t>
      </w:r>
    </w:p>
    <w:p w14:paraId="2F23C038" w14:textId="525A3C43" w:rsidR="006B64F7" w:rsidRPr="00521367" w:rsidRDefault="006B64F7" w:rsidP="00521367">
      <w:pPr>
        <w:pStyle w:val="ListParagraph"/>
        <w:numPr>
          <w:ilvl w:val="0"/>
          <w:numId w:val="7"/>
        </w:numPr>
        <w:rPr>
          <w:rFonts w:cs="Arial"/>
          <w:szCs w:val="24"/>
        </w:rPr>
      </w:pPr>
      <w:r w:rsidRPr="00521367">
        <w:rPr>
          <w:rFonts w:cs="Arial"/>
          <w:szCs w:val="24"/>
        </w:rPr>
        <w:t xml:space="preserve">To prevent the turnover of the employees and increase their engagement by </w:t>
      </w:r>
      <w:r w:rsidR="00FC1EA4" w:rsidRPr="00521367">
        <w:rPr>
          <w:rFonts w:cs="Arial"/>
          <w:szCs w:val="24"/>
        </w:rPr>
        <w:t>5</w:t>
      </w:r>
      <w:r w:rsidRPr="00521367">
        <w:rPr>
          <w:rFonts w:cs="Arial"/>
          <w:szCs w:val="24"/>
        </w:rPr>
        <w:t>0%</w:t>
      </w:r>
    </w:p>
    <w:p w14:paraId="5F9FE72B" w14:textId="77777777" w:rsidR="00621D68" w:rsidRPr="00521367" w:rsidRDefault="00621D68" w:rsidP="00521367">
      <w:pPr>
        <w:rPr>
          <w:rFonts w:eastAsiaTheme="majorEastAsia" w:cs="Arial"/>
          <w:b/>
          <w:szCs w:val="24"/>
          <w:highlight w:val="yellow"/>
        </w:rPr>
      </w:pPr>
      <w:r w:rsidRPr="00521367">
        <w:rPr>
          <w:rFonts w:cs="Arial"/>
          <w:szCs w:val="24"/>
          <w:highlight w:val="yellow"/>
        </w:rPr>
        <w:br w:type="page"/>
      </w:r>
    </w:p>
    <w:p w14:paraId="6D7D5B06" w14:textId="45CB83D1" w:rsidR="005E6D37" w:rsidRPr="00521367" w:rsidRDefault="00A669AD" w:rsidP="00521367">
      <w:pPr>
        <w:pStyle w:val="Heading1"/>
        <w:rPr>
          <w:rFonts w:cs="Arial"/>
          <w:szCs w:val="24"/>
        </w:rPr>
      </w:pPr>
      <w:bookmarkStart w:id="10" w:name="_Toc236671507"/>
      <w:r w:rsidRPr="00521367">
        <w:rPr>
          <w:rFonts w:cs="Arial"/>
          <w:szCs w:val="24"/>
        </w:rPr>
        <w:lastRenderedPageBreak/>
        <w:t xml:space="preserve">7. </w:t>
      </w:r>
      <w:r w:rsidR="005E6D37" w:rsidRPr="00521367">
        <w:rPr>
          <w:rFonts w:cs="Arial"/>
          <w:szCs w:val="24"/>
        </w:rPr>
        <w:t>Summary</w:t>
      </w:r>
      <w:bookmarkEnd w:id="10"/>
      <w:r w:rsidR="005E6D37" w:rsidRPr="00521367">
        <w:rPr>
          <w:rFonts w:cs="Arial"/>
          <w:szCs w:val="24"/>
        </w:rPr>
        <w:t xml:space="preserve"> </w:t>
      </w:r>
    </w:p>
    <w:p w14:paraId="32D1C317" w14:textId="77777777" w:rsidR="008563DA" w:rsidRPr="00521367" w:rsidRDefault="008563DA" w:rsidP="00521367">
      <w:pPr>
        <w:pStyle w:val="ListParagraph"/>
        <w:numPr>
          <w:ilvl w:val="0"/>
          <w:numId w:val="8"/>
        </w:numPr>
        <w:spacing w:after="120"/>
        <w:rPr>
          <w:rFonts w:cs="Arial"/>
          <w:szCs w:val="24"/>
        </w:rPr>
      </w:pPr>
      <w:r w:rsidRPr="00521367">
        <w:rPr>
          <w:rFonts w:cs="Arial"/>
          <w:szCs w:val="24"/>
        </w:rPr>
        <w:t>The main reasons for sales drops are due to changing behaviours by customers and the loss of volume of visitors to retail parks.</w:t>
      </w:r>
    </w:p>
    <w:p w14:paraId="34361C4D" w14:textId="77777777" w:rsidR="008563DA" w:rsidRPr="00521367" w:rsidRDefault="008563DA" w:rsidP="00521367">
      <w:pPr>
        <w:pStyle w:val="ListParagraph"/>
        <w:numPr>
          <w:ilvl w:val="0"/>
          <w:numId w:val="8"/>
        </w:numPr>
        <w:spacing w:after="120"/>
        <w:rPr>
          <w:rFonts w:cs="Arial"/>
          <w:szCs w:val="24"/>
        </w:rPr>
      </w:pPr>
      <w:r w:rsidRPr="00521367">
        <w:rPr>
          <w:rFonts w:cs="Arial"/>
          <w:szCs w:val="24"/>
        </w:rPr>
        <w:t xml:space="preserve">The most </w:t>
      </w:r>
      <w:proofErr w:type="gramStart"/>
      <w:r w:rsidRPr="00521367">
        <w:rPr>
          <w:rFonts w:cs="Arial"/>
          <w:szCs w:val="24"/>
        </w:rPr>
        <w:t>highly-scored</w:t>
      </w:r>
      <w:proofErr w:type="gramEnd"/>
      <w:r w:rsidRPr="00521367">
        <w:rPr>
          <w:rFonts w:cs="Arial"/>
          <w:szCs w:val="24"/>
        </w:rPr>
        <w:t xml:space="preserve"> forecast was provided by AI-driven forecasting.</w:t>
      </w:r>
    </w:p>
    <w:p w14:paraId="1AE892BD" w14:textId="77777777" w:rsidR="008563DA" w:rsidRPr="00521367" w:rsidRDefault="008563DA" w:rsidP="00521367">
      <w:pPr>
        <w:pStyle w:val="ListParagraph"/>
        <w:numPr>
          <w:ilvl w:val="0"/>
          <w:numId w:val="8"/>
        </w:numPr>
        <w:spacing w:after="120"/>
        <w:rPr>
          <w:rFonts w:cs="Arial"/>
          <w:szCs w:val="24"/>
        </w:rPr>
      </w:pPr>
      <w:r w:rsidRPr="00521367">
        <w:rPr>
          <w:rFonts w:cs="Arial"/>
          <w:szCs w:val="24"/>
        </w:rPr>
        <w:t>Reducing the risks can be achieved through a delayed process of introducing and training the staff.</w:t>
      </w:r>
    </w:p>
    <w:p w14:paraId="67520B30" w14:textId="77777777" w:rsidR="008563DA" w:rsidRPr="00521367" w:rsidRDefault="008563DA" w:rsidP="00521367">
      <w:pPr>
        <w:pStyle w:val="ListParagraph"/>
        <w:numPr>
          <w:ilvl w:val="0"/>
          <w:numId w:val="8"/>
        </w:numPr>
        <w:spacing w:after="120"/>
        <w:rPr>
          <w:rFonts w:cs="Arial"/>
          <w:szCs w:val="24"/>
        </w:rPr>
      </w:pPr>
      <w:r w:rsidRPr="00521367">
        <w:rPr>
          <w:rFonts w:cs="Arial"/>
          <w:szCs w:val="24"/>
        </w:rPr>
        <w:t>The outlined objectives and the Key Points of Improvement give measurable performance targets.</w:t>
      </w:r>
    </w:p>
    <w:p w14:paraId="518428EC" w14:textId="77777777" w:rsidR="008563DA" w:rsidRPr="00521367" w:rsidRDefault="008563DA" w:rsidP="00521367">
      <w:pPr>
        <w:pStyle w:val="ListParagraph"/>
        <w:numPr>
          <w:ilvl w:val="0"/>
          <w:numId w:val="8"/>
        </w:numPr>
        <w:spacing w:after="120"/>
        <w:rPr>
          <w:rFonts w:cs="Arial"/>
          <w:szCs w:val="24"/>
        </w:rPr>
      </w:pPr>
      <w:r w:rsidRPr="00521367">
        <w:rPr>
          <w:rFonts w:cs="Arial"/>
          <w:szCs w:val="24"/>
        </w:rPr>
        <w:t>The chosen solution can enhance the operational efficiency, customer service and long-term sustainability of a business.</w:t>
      </w:r>
    </w:p>
    <w:p w14:paraId="67E951EB" w14:textId="77777777" w:rsidR="008563DA" w:rsidRPr="00521367" w:rsidRDefault="008563DA" w:rsidP="00521367">
      <w:pPr>
        <w:rPr>
          <w:rFonts w:cs="Arial"/>
          <w:szCs w:val="24"/>
        </w:rPr>
      </w:pPr>
    </w:p>
    <w:p w14:paraId="4948DF51" w14:textId="77777777" w:rsidR="00621D68" w:rsidRPr="00521367" w:rsidRDefault="00621D68" w:rsidP="00521367">
      <w:pPr>
        <w:rPr>
          <w:rFonts w:eastAsiaTheme="majorEastAsia" w:cs="Arial"/>
          <w:b/>
          <w:szCs w:val="24"/>
        </w:rPr>
      </w:pPr>
      <w:r w:rsidRPr="00521367">
        <w:rPr>
          <w:rFonts w:cs="Arial"/>
          <w:szCs w:val="24"/>
        </w:rPr>
        <w:br w:type="page"/>
      </w:r>
    </w:p>
    <w:p w14:paraId="538E33E7" w14:textId="14743603" w:rsidR="005E6D37" w:rsidRPr="00521367" w:rsidRDefault="005E6D37" w:rsidP="00521367">
      <w:pPr>
        <w:pStyle w:val="Heading1"/>
        <w:rPr>
          <w:rFonts w:cs="Arial"/>
          <w:szCs w:val="24"/>
        </w:rPr>
      </w:pPr>
      <w:bookmarkStart w:id="11" w:name="_Toc236671508"/>
      <w:r w:rsidRPr="00521367">
        <w:rPr>
          <w:rFonts w:cs="Arial"/>
          <w:szCs w:val="24"/>
        </w:rPr>
        <w:lastRenderedPageBreak/>
        <w:t>References</w:t>
      </w:r>
      <w:bookmarkEnd w:id="11"/>
      <w:r w:rsidRPr="00521367">
        <w:rPr>
          <w:rFonts w:cs="Arial"/>
          <w:szCs w:val="24"/>
        </w:rPr>
        <w:t xml:space="preserve"> </w:t>
      </w:r>
    </w:p>
    <w:p w14:paraId="33FDD315" w14:textId="5B050D88" w:rsidR="00A906D5" w:rsidRPr="00521367" w:rsidRDefault="00A906D5" w:rsidP="00521367">
      <w:pPr>
        <w:rPr>
          <w:rFonts w:cs="Arial"/>
          <w:color w:val="000000" w:themeColor="text1"/>
          <w:szCs w:val="24"/>
        </w:rPr>
      </w:pPr>
      <w:r w:rsidRPr="00521367">
        <w:rPr>
          <w:rFonts w:cs="Arial"/>
          <w:color w:val="000000" w:themeColor="text1"/>
          <w:szCs w:val="24"/>
        </w:rPr>
        <w:t xml:space="preserve">Nicolescu, L. and Tudorache, M.T. (2022) </w:t>
      </w:r>
      <w:r w:rsidR="009466FF" w:rsidRPr="00521367">
        <w:rPr>
          <w:rFonts w:cs="Arial"/>
          <w:color w:val="000000" w:themeColor="text1"/>
          <w:szCs w:val="24"/>
        </w:rPr>
        <w:t>‘</w:t>
      </w:r>
      <w:r w:rsidRPr="00521367">
        <w:rPr>
          <w:rFonts w:cs="Arial"/>
          <w:color w:val="000000" w:themeColor="text1"/>
          <w:szCs w:val="24"/>
        </w:rPr>
        <w:t>Human-computer interaction in customer service: the experience with AI chatbots—a systematic literature review</w:t>
      </w:r>
      <w:r w:rsidR="009466FF" w:rsidRPr="00521367">
        <w:rPr>
          <w:rFonts w:cs="Arial"/>
          <w:color w:val="000000" w:themeColor="text1"/>
          <w:szCs w:val="24"/>
        </w:rPr>
        <w:t>’,</w:t>
      </w:r>
      <w:r w:rsidRPr="00521367">
        <w:rPr>
          <w:rFonts w:cs="Arial"/>
          <w:color w:val="000000" w:themeColor="text1"/>
          <w:szCs w:val="24"/>
        </w:rPr>
        <w:t> </w:t>
      </w:r>
      <w:r w:rsidRPr="00521367">
        <w:rPr>
          <w:rFonts w:cs="Arial"/>
          <w:i/>
          <w:iCs/>
          <w:color w:val="000000" w:themeColor="text1"/>
          <w:szCs w:val="24"/>
        </w:rPr>
        <w:t>Electronics</w:t>
      </w:r>
      <w:r w:rsidRPr="00521367">
        <w:rPr>
          <w:rFonts w:cs="Arial"/>
          <w:color w:val="000000" w:themeColor="text1"/>
          <w:szCs w:val="24"/>
        </w:rPr>
        <w:t>, 11(10), p.</w:t>
      </w:r>
      <w:r w:rsidR="002429C9" w:rsidRPr="00521367">
        <w:rPr>
          <w:rFonts w:cs="Arial"/>
          <w:color w:val="000000" w:themeColor="text1"/>
          <w:szCs w:val="24"/>
        </w:rPr>
        <w:t xml:space="preserve"> </w:t>
      </w:r>
      <w:r w:rsidRPr="00521367">
        <w:rPr>
          <w:rFonts w:cs="Arial"/>
          <w:color w:val="000000" w:themeColor="text1"/>
          <w:szCs w:val="24"/>
        </w:rPr>
        <w:t xml:space="preserve">1579. </w:t>
      </w:r>
      <w:r w:rsidR="002429C9" w:rsidRPr="00521367">
        <w:rPr>
          <w:rFonts w:cs="Arial"/>
          <w:color w:val="000000" w:themeColor="text1"/>
          <w:szCs w:val="24"/>
        </w:rPr>
        <w:t xml:space="preserve">Available at: https://doi.org/10.3390/electronics11101579 </w:t>
      </w:r>
    </w:p>
    <w:p w14:paraId="6B38A95A" w14:textId="77777777" w:rsidR="00022DEF" w:rsidRPr="00521367" w:rsidRDefault="00022DEF" w:rsidP="00521367">
      <w:pPr>
        <w:rPr>
          <w:rFonts w:cs="Arial"/>
          <w:szCs w:val="24"/>
        </w:rPr>
      </w:pPr>
      <w:r w:rsidRPr="00521367">
        <w:rPr>
          <w:rFonts w:cs="Arial"/>
          <w:szCs w:val="24"/>
        </w:rPr>
        <w:t xml:space="preserve">Chowdhury, A.R., Paul, R. and </w:t>
      </w:r>
      <w:proofErr w:type="spellStart"/>
      <w:r w:rsidRPr="00521367">
        <w:rPr>
          <w:rFonts w:cs="Arial"/>
          <w:szCs w:val="24"/>
        </w:rPr>
        <w:t>Rozony</w:t>
      </w:r>
      <w:proofErr w:type="spellEnd"/>
      <w:r w:rsidRPr="00521367">
        <w:rPr>
          <w:rFonts w:cs="Arial"/>
          <w:szCs w:val="24"/>
        </w:rPr>
        <w:t>, F.Z. (2025) ‘A systematic review of demand forecasting models for retail e-commerce enhancing accuracy in inventory and delivery planning’, </w:t>
      </w:r>
      <w:r w:rsidRPr="00521367">
        <w:rPr>
          <w:rFonts w:cs="Arial"/>
          <w:i/>
          <w:iCs/>
          <w:szCs w:val="24"/>
        </w:rPr>
        <w:t>International Journal of Scientific Interdisciplinary Research</w:t>
      </w:r>
      <w:r w:rsidRPr="00521367">
        <w:rPr>
          <w:rFonts w:cs="Arial"/>
          <w:szCs w:val="24"/>
        </w:rPr>
        <w:t>, 6(1), pp. 01-27. Available at: https://doi.org/10.63125/mbbfw637</w:t>
      </w:r>
    </w:p>
    <w:p w14:paraId="77C5D5AE" w14:textId="77777777" w:rsidR="00022DEF" w:rsidRPr="00521367" w:rsidRDefault="00022DEF" w:rsidP="00521367">
      <w:pPr>
        <w:rPr>
          <w:rFonts w:cs="Arial"/>
          <w:szCs w:val="24"/>
        </w:rPr>
      </w:pPr>
      <w:r w:rsidRPr="00521367">
        <w:rPr>
          <w:rFonts w:cs="Arial"/>
          <w:szCs w:val="24"/>
        </w:rPr>
        <w:t>Gao, R., Yu, D., Gao, B., Hua, H., Hui, Z., Gao, J. and Yin, C. (2025) ‘Legal regulation of AI-assisted academic writing: challenges, frameworks, and pathways’, </w:t>
      </w:r>
      <w:r w:rsidRPr="00521367">
        <w:rPr>
          <w:rFonts w:cs="Arial"/>
          <w:i/>
          <w:iCs/>
          <w:szCs w:val="24"/>
        </w:rPr>
        <w:t>Frontiers in artificial intelligence</w:t>
      </w:r>
      <w:r w:rsidRPr="00521367">
        <w:rPr>
          <w:rFonts w:cs="Arial"/>
          <w:szCs w:val="24"/>
        </w:rPr>
        <w:t>, 8, p. 1546064. Available at: https://doi.org/10.3389/frai.2025.1546064</w:t>
      </w:r>
    </w:p>
    <w:p w14:paraId="7BA37B4E" w14:textId="77777777" w:rsidR="00022DEF" w:rsidRPr="00521367" w:rsidRDefault="00022DEF" w:rsidP="00521367">
      <w:pPr>
        <w:rPr>
          <w:rFonts w:cs="Arial"/>
          <w:szCs w:val="24"/>
        </w:rPr>
      </w:pPr>
      <w:r w:rsidRPr="00521367">
        <w:rPr>
          <w:rFonts w:cs="Arial"/>
          <w:szCs w:val="24"/>
        </w:rPr>
        <w:t xml:space="preserve">Grand View Research (2026) </w:t>
      </w:r>
      <w:r w:rsidRPr="00521367">
        <w:rPr>
          <w:rFonts w:cs="Arial"/>
          <w:i/>
          <w:iCs/>
          <w:szCs w:val="24"/>
        </w:rPr>
        <w:t xml:space="preserve">UK Artificial Intelligence Market Size &amp; Outlook, 2026-2033. </w:t>
      </w:r>
      <w:r w:rsidRPr="00521367">
        <w:rPr>
          <w:rFonts w:cs="Arial"/>
          <w:szCs w:val="24"/>
        </w:rPr>
        <w:t>Available at: https://www.grandviewresearch.com/horizon/outlook/artificial-intelligence-market/uk (Accessed: 28 July 2026).</w:t>
      </w:r>
    </w:p>
    <w:p w14:paraId="49BE4C5B" w14:textId="77777777" w:rsidR="00022DEF" w:rsidRPr="00521367" w:rsidRDefault="00022DEF" w:rsidP="00521367">
      <w:pPr>
        <w:rPr>
          <w:rFonts w:cs="Arial"/>
          <w:b/>
          <w:bCs/>
          <w:szCs w:val="24"/>
        </w:rPr>
      </w:pPr>
      <w:r w:rsidRPr="00521367">
        <w:rPr>
          <w:rFonts w:cs="Arial"/>
          <w:szCs w:val="24"/>
        </w:rPr>
        <w:t xml:space="preserve">Kemp, S. (2025) </w:t>
      </w:r>
      <w:r w:rsidRPr="00521367">
        <w:rPr>
          <w:rFonts w:cs="Arial"/>
          <w:i/>
          <w:iCs/>
          <w:szCs w:val="24"/>
        </w:rPr>
        <w:t xml:space="preserve">Digital 2025: The United Kingdom. </w:t>
      </w:r>
      <w:r w:rsidRPr="00521367">
        <w:rPr>
          <w:rFonts w:cs="Arial"/>
          <w:szCs w:val="24"/>
        </w:rPr>
        <w:t>Available at: https://datareportal.com/reports/digital-2025-united-kingdom (Accessed: 28 July 2026).</w:t>
      </w:r>
    </w:p>
    <w:p w14:paraId="248423FD" w14:textId="610CC777" w:rsidR="00022DEF" w:rsidRPr="00521367" w:rsidRDefault="00022DEF" w:rsidP="00521367">
      <w:pPr>
        <w:rPr>
          <w:rFonts w:cs="Arial"/>
          <w:szCs w:val="24"/>
        </w:rPr>
      </w:pPr>
    </w:p>
    <w:p w14:paraId="621410D4" w14:textId="7BB299AE" w:rsidR="008563DA" w:rsidRPr="00521367" w:rsidRDefault="008563DA" w:rsidP="00521367">
      <w:pPr>
        <w:rPr>
          <w:rFonts w:cs="Arial"/>
          <w:szCs w:val="24"/>
        </w:rPr>
      </w:pPr>
      <w:r w:rsidRPr="00521367">
        <w:rPr>
          <w:rFonts w:cs="Arial"/>
          <w:szCs w:val="24"/>
        </w:rPr>
        <w:br w:type="page"/>
      </w:r>
    </w:p>
    <w:p w14:paraId="21AEF708" w14:textId="77777777" w:rsidR="008563DA" w:rsidRPr="00521367" w:rsidRDefault="008563DA" w:rsidP="00521367">
      <w:pPr>
        <w:pStyle w:val="Heading1"/>
        <w:rPr>
          <w:rFonts w:cs="Arial"/>
          <w:szCs w:val="24"/>
        </w:rPr>
      </w:pPr>
      <w:bookmarkStart w:id="12" w:name="_Toc236671509"/>
      <w:r w:rsidRPr="00521367">
        <w:rPr>
          <w:rFonts w:cs="Arial"/>
          <w:szCs w:val="24"/>
        </w:rPr>
        <w:lastRenderedPageBreak/>
        <w:t>Appendix</w:t>
      </w:r>
      <w:bookmarkEnd w:id="12"/>
    </w:p>
    <w:p w14:paraId="5047A55A" w14:textId="21992247" w:rsidR="008563DA" w:rsidRPr="00521367" w:rsidRDefault="0082005C" w:rsidP="00521367">
      <w:pPr>
        <w:pStyle w:val="Heading2"/>
        <w:rPr>
          <w:rFonts w:cs="Arial"/>
          <w:szCs w:val="24"/>
        </w:rPr>
      </w:pPr>
      <w:bookmarkStart w:id="13" w:name="_Toc236671510"/>
      <w:r w:rsidRPr="00521367">
        <w:rPr>
          <w:rFonts w:cs="Arial"/>
          <w:szCs w:val="24"/>
        </w:rPr>
        <w:t xml:space="preserve">Appendix 1: </w:t>
      </w:r>
      <w:r w:rsidR="008563DA" w:rsidRPr="00521367">
        <w:rPr>
          <w:rFonts w:cs="Arial"/>
          <w:szCs w:val="24"/>
        </w:rPr>
        <w:t>Grid Analysis</w:t>
      </w:r>
      <w:bookmarkEnd w:id="13"/>
    </w:p>
    <w:tbl>
      <w:tblPr>
        <w:tblStyle w:val="TableGrid"/>
        <w:tblW w:w="0" w:type="auto"/>
        <w:tblLook w:val="04A0" w:firstRow="1" w:lastRow="0" w:firstColumn="1" w:lastColumn="0" w:noHBand="0" w:noVBand="1"/>
      </w:tblPr>
      <w:tblGrid>
        <w:gridCol w:w="1952"/>
        <w:gridCol w:w="1304"/>
        <w:gridCol w:w="1275"/>
        <w:gridCol w:w="1153"/>
        <w:gridCol w:w="1299"/>
        <w:gridCol w:w="1006"/>
        <w:gridCol w:w="932"/>
      </w:tblGrid>
      <w:tr w:rsidR="008563DA" w:rsidRPr="00521367" w14:paraId="694A1443" w14:textId="77777777" w:rsidTr="00CA192E">
        <w:tc>
          <w:tcPr>
            <w:tcW w:w="1952" w:type="dxa"/>
            <w:hideMark/>
          </w:tcPr>
          <w:p w14:paraId="679F576B" w14:textId="77777777" w:rsidR="008563DA" w:rsidRPr="00521367" w:rsidRDefault="008563DA" w:rsidP="00521367">
            <w:pPr>
              <w:spacing w:after="160"/>
              <w:jc w:val="both"/>
              <w:rPr>
                <w:rFonts w:cs="Arial"/>
                <w:b/>
                <w:bCs/>
                <w:szCs w:val="24"/>
              </w:rPr>
            </w:pPr>
            <w:r w:rsidRPr="00521367">
              <w:rPr>
                <w:rFonts w:cs="Arial"/>
                <w:b/>
                <w:bCs/>
                <w:szCs w:val="24"/>
              </w:rPr>
              <w:t>Factor</w:t>
            </w:r>
          </w:p>
        </w:tc>
        <w:tc>
          <w:tcPr>
            <w:tcW w:w="3732" w:type="dxa"/>
            <w:gridSpan w:val="3"/>
            <w:hideMark/>
          </w:tcPr>
          <w:p w14:paraId="66E98906" w14:textId="77777777" w:rsidR="008563DA" w:rsidRPr="00521367" w:rsidRDefault="008563DA" w:rsidP="00521367">
            <w:pPr>
              <w:spacing w:after="160"/>
              <w:jc w:val="both"/>
              <w:rPr>
                <w:rFonts w:cs="Arial"/>
                <w:szCs w:val="24"/>
              </w:rPr>
            </w:pPr>
            <w:r w:rsidRPr="00521367">
              <w:rPr>
                <w:rFonts w:cs="Arial"/>
                <w:b/>
                <w:bCs/>
                <w:szCs w:val="24"/>
              </w:rPr>
              <w:t>Solution 1: AI Forecasting &amp; Operations</w:t>
            </w:r>
          </w:p>
        </w:tc>
        <w:tc>
          <w:tcPr>
            <w:tcW w:w="3237" w:type="dxa"/>
            <w:gridSpan w:val="3"/>
            <w:hideMark/>
          </w:tcPr>
          <w:p w14:paraId="283A8D43" w14:textId="77777777" w:rsidR="008563DA" w:rsidRPr="00521367" w:rsidRDefault="008563DA" w:rsidP="00521367">
            <w:pPr>
              <w:spacing w:after="160"/>
              <w:jc w:val="both"/>
              <w:rPr>
                <w:rFonts w:cs="Arial"/>
                <w:szCs w:val="24"/>
              </w:rPr>
            </w:pPr>
            <w:r w:rsidRPr="00521367">
              <w:rPr>
                <w:rFonts w:cs="Arial"/>
                <w:b/>
                <w:bCs/>
                <w:szCs w:val="24"/>
              </w:rPr>
              <w:t>Solution 2: Online Marketing</w:t>
            </w:r>
          </w:p>
        </w:tc>
      </w:tr>
      <w:tr w:rsidR="008563DA" w:rsidRPr="00521367" w14:paraId="12151C6A" w14:textId="77777777" w:rsidTr="00CA192E">
        <w:tc>
          <w:tcPr>
            <w:tcW w:w="1952" w:type="dxa"/>
            <w:hideMark/>
          </w:tcPr>
          <w:p w14:paraId="59F82EC5" w14:textId="77777777" w:rsidR="008563DA" w:rsidRPr="00521367" w:rsidRDefault="008563DA" w:rsidP="00521367">
            <w:pPr>
              <w:spacing w:after="160"/>
              <w:jc w:val="both"/>
              <w:rPr>
                <w:rFonts w:cs="Arial"/>
                <w:szCs w:val="24"/>
              </w:rPr>
            </w:pPr>
          </w:p>
        </w:tc>
        <w:tc>
          <w:tcPr>
            <w:tcW w:w="1304" w:type="dxa"/>
            <w:hideMark/>
          </w:tcPr>
          <w:p w14:paraId="21273301" w14:textId="77777777" w:rsidR="008563DA" w:rsidRPr="00521367" w:rsidRDefault="008563DA" w:rsidP="00521367">
            <w:pPr>
              <w:spacing w:after="160"/>
              <w:jc w:val="both"/>
              <w:rPr>
                <w:rFonts w:cs="Arial"/>
                <w:szCs w:val="24"/>
              </w:rPr>
            </w:pPr>
            <w:r w:rsidRPr="00521367">
              <w:rPr>
                <w:rFonts w:cs="Arial"/>
                <w:szCs w:val="24"/>
              </w:rPr>
              <w:t>Weight</w:t>
            </w:r>
          </w:p>
        </w:tc>
        <w:tc>
          <w:tcPr>
            <w:tcW w:w="1275" w:type="dxa"/>
            <w:hideMark/>
          </w:tcPr>
          <w:p w14:paraId="77DC755E" w14:textId="77777777" w:rsidR="008563DA" w:rsidRPr="00521367" w:rsidRDefault="008563DA" w:rsidP="00521367">
            <w:pPr>
              <w:spacing w:after="160"/>
              <w:jc w:val="both"/>
              <w:rPr>
                <w:rFonts w:cs="Arial"/>
                <w:szCs w:val="24"/>
              </w:rPr>
            </w:pPr>
            <w:r w:rsidRPr="00521367">
              <w:rPr>
                <w:rFonts w:cs="Arial"/>
                <w:szCs w:val="24"/>
              </w:rPr>
              <w:t>Rating</w:t>
            </w:r>
          </w:p>
        </w:tc>
        <w:tc>
          <w:tcPr>
            <w:tcW w:w="1153" w:type="dxa"/>
            <w:hideMark/>
          </w:tcPr>
          <w:p w14:paraId="5F8F8657" w14:textId="77777777" w:rsidR="008563DA" w:rsidRPr="00521367" w:rsidRDefault="008563DA" w:rsidP="00521367">
            <w:pPr>
              <w:spacing w:after="160"/>
              <w:jc w:val="both"/>
              <w:rPr>
                <w:rFonts w:cs="Arial"/>
                <w:szCs w:val="24"/>
              </w:rPr>
            </w:pPr>
            <w:r w:rsidRPr="00521367">
              <w:rPr>
                <w:rFonts w:cs="Arial"/>
                <w:szCs w:val="24"/>
              </w:rPr>
              <w:t>Score</w:t>
            </w:r>
          </w:p>
        </w:tc>
        <w:tc>
          <w:tcPr>
            <w:tcW w:w="1175" w:type="dxa"/>
            <w:hideMark/>
          </w:tcPr>
          <w:p w14:paraId="2021A6BA" w14:textId="77777777" w:rsidR="008563DA" w:rsidRPr="00521367" w:rsidRDefault="008563DA" w:rsidP="00521367">
            <w:pPr>
              <w:spacing w:after="160"/>
              <w:jc w:val="both"/>
              <w:rPr>
                <w:rFonts w:cs="Arial"/>
                <w:szCs w:val="24"/>
              </w:rPr>
            </w:pPr>
            <w:r w:rsidRPr="00521367">
              <w:rPr>
                <w:rFonts w:cs="Arial"/>
                <w:szCs w:val="24"/>
              </w:rPr>
              <w:t>Weight</w:t>
            </w:r>
          </w:p>
        </w:tc>
        <w:tc>
          <w:tcPr>
            <w:tcW w:w="0" w:type="auto"/>
            <w:hideMark/>
          </w:tcPr>
          <w:p w14:paraId="4605EF5B" w14:textId="77777777" w:rsidR="008563DA" w:rsidRPr="00521367" w:rsidRDefault="008563DA" w:rsidP="00521367">
            <w:pPr>
              <w:spacing w:after="160"/>
              <w:jc w:val="both"/>
              <w:rPr>
                <w:rFonts w:cs="Arial"/>
                <w:szCs w:val="24"/>
              </w:rPr>
            </w:pPr>
            <w:r w:rsidRPr="00521367">
              <w:rPr>
                <w:rFonts w:cs="Arial"/>
                <w:szCs w:val="24"/>
              </w:rPr>
              <w:t>Rating</w:t>
            </w:r>
          </w:p>
        </w:tc>
        <w:tc>
          <w:tcPr>
            <w:tcW w:w="0" w:type="auto"/>
            <w:hideMark/>
          </w:tcPr>
          <w:p w14:paraId="6CBC6254" w14:textId="77777777" w:rsidR="008563DA" w:rsidRPr="00521367" w:rsidRDefault="008563DA" w:rsidP="00521367">
            <w:pPr>
              <w:spacing w:after="160"/>
              <w:jc w:val="both"/>
              <w:rPr>
                <w:rFonts w:cs="Arial"/>
                <w:szCs w:val="24"/>
              </w:rPr>
            </w:pPr>
            <w:r w:rsidRPr="00521367">
              <w:rPr>
                <w:rFonts w:cs="Arial"/>
                <w:szCs w:val="24"/>
              </w:rPr>
              <w:t>Score</w:t>
            </w:r>
          </w:p>
        </w:tc>
      </w:tr>
      <w:tr w:rsidR="008563DA" w:rsidRPr="00521367" w14:paraId="1C1A64EF" w14:textId="77777777" w:rsidTr="00CA192E">
        <w:tc>
          <w:tcPr>
            <w:tcW w:w="1952" w:type="dxa"/>
            <w:hideMark/>
          </w:tcPr>
          <w:p w14:paraId="4EEFD790" w14:textId="77777777" w:rsidR="008563DA" w:rsidRPr="00521367" w:rsidRDefault="008563DA" w:rsidP="00521367">
            <w:pPr>
              <w:spacing w:after="160"/>
              <w:jc w:val="both"/>
              <w:rPr>
                <w:rFonts w:cs="Arial"/>
                <w:szCs w:val="24"/>
              </w:rPr>
            </w:pPr>
            <w:r w:rsidRPr="00521367">
              <w:rPr>
                <w:rFonts w:cs="Arial"/>
                <w:szCs w:val="24"/>
              </w:rPr>
              <w:t>Cost</w:t>
            </w:r>
          </w:p>
        </w:tc>
        <w:tc>
          <w:tcPr>
            <w:tcW w:w="1304" w:type="dxa"/>
            <w:hideMark/>
          </w:tcPr>
          <w:p w14:paraId="622D8CF9" w14:textId="77777777" w:rsidR="008563DA" w:rsidRPr="00521367" w:rsidRDefault="008563DA" w:rsidP="00521367">
            <w:pPr>
              <w:spacing w:after="160"/>
              <w:jc w:val="both"/>
              <w:rPr>
                <w:rFonts w:cs="Arial"/>
                <w:szCs w:val="24"/>
              </w:rPr>
            </w:pPr>
            <w:r w:rsidRPr="00521367">
              <w:rPr>
                <w:rFonts w:cs="Arial"/>
                <w:szCs w:val="24"/>
              </w:rPr>
              <w:t>3</w:t>
            </w:r>
          </w:p>
        </w:tc>
        <w:tc>
          <w:tcPr>
            <w:tcW w:w="1275" w:type="dxa"/>
            <w:hideMark/>
          </w:tcPr>
          <w:p w14:paraId="0886083F" w14:textId="77777777" w:rsidR="008563DA" w:rsidRPr="00521367" w:rsidRDefault="008563DA" w:rsidP="00521367">
            <w:pPr>
              <w:spacing w:after="160"/>
              <w:jc w:val="both"/>
              <w:rPr>
                <w:rFonts w:cs="Arial"/>
                <w:szCs w:val="24"/>
              </w:rPr>
            </w:pPr>
            <w:r w:rsidRPr="00521367">
              <w:rPr>
                <w:rFonts w:cs="Arial"/>
                <w:szCs w:val="24"/>
              </w:rPr>
              <w:t>5</w:t>
            </w:r>
          </w:p>
        </w:tc>
        <w:tc>
          <w:tcPr>
            <w:tcW w:w="1153" w:type="dxa"/>
            <w:hideMark/>
          </w:tcPr>
          <w:p w14:paraId="18F71FEC" w14:textId="77777777" w:rsidR="008563DA" w:rsidRPr="00521367" w:rsidRDefault="008563DA" w:rsidP="00521367">
            <w:pPr>
              <w:spacing w:after="160"/>
              <w:jc w:val="both"/>
              <w:rPr>
                <w:rFonts w:cs="Arial"/>
                <w:szCs w:val="24"/>
              </w:rPr>
            </w:pPr>
            <w:r w:rsidRPr="00521367">
              <w:rPr>
                <w:rFonts w:cs="Arial"/>
                <w:szCs w:val="24"/>
              </w:rPr>
              <w:t>15</w:t>
            </w:r>
          </w:p>
        </w:tc>
        <w:tc>
          <w:tcPr>
            <w:tcW w:w="1175" w:type="dxa"/>
            <w:hideMark/>
          </w:tcPr>
          <w:p w14:paraId="5B905BB4" w14:textId="77777777" w:rsidR="008563DA" w:rsidRPr="00521367" w:rsidRDefault="008563DA" w:rsidP="00521367">
            <w:pPr>
              <w:spacing w:after="160"/>
              <w:jc w:val="both"/>
              <w:rPr>
                <w:rFonts w:cs="Arial"/>
                <w:szCs w:val="24"/>
              </w:rPr>
            </w:pPr>
            <w:r w:rsidRPr="00521367">
              <w:rPr>
                <w:rFonts w:cs="Arial"/>
                <w:szCs w:val="24"/>
              </w:rPr>
              <w:t>3</w:t>
            </w:r>
          </w:p>
        </w:tc>
        <w:tc>
          <w:tcPr>
            <w:tcW w:w="0" w:type="auto"/>
            <w:hideMark/>
          </w:tcPr>
          <w:p w14:paraId="4C1AE05B" w14:textId="77777777" w:rsidR="008563DA" w:rsidRPr="00521367" w:rsidRDefault="008563DA" w:rsidP="00521367">
            <w:pPr>
              <w:spacing w:after="160"/>
              <w:jc w:val="both"/>
              <w:rPr>
                <w:rFonts w:cs="Arial"/>
                <w:szCs w:val="24"/>
              </w:rPr>
            </w:pPr>
            <w:r w:rsidRPr="00521367">
              <w:rPr>
                <w:rFonts w:cs="Arial"/>
                <w:szCs w:val="24"/>
              </w:rPr>
              <w:t>3</w:t>
            </w:r>
          </w:p>
        </w:tc>
        <w:tc>
          <w:tcPr>
            <w:tcW w:w="0" w:type="auto"/>
            <w:hideMark/>
          </w:tcPr>
          <w:p w14:paraId="3E1DE657" w14:textId="77777777" w:rsidR="008563DA" w:rsidRPr="00521367" w:rsidRDefault="008563DA" w:rsidP="00521367">
            <w:pPr>
              <w:spacing w:after="160"/>
              <w:jc w:val="both"/>
              <w:rPr>
                <w:rFonts w:cs="Arial"/>
                <w:szCs w:val="24"/>
              </w:rPr>
            </w:pPr>
            <w:r w:rsidRPr="00521367">
              <w:rPr>
                <w:rFonts w:cs="Arial"/>
                <w:szCs w:val="24"/>
              </w:rPr>
              <w:t>9</w:t>
            </w:r>
          </w:p>
        </w:tc>
      </w:tr>
      <w:tr w:rsidR="008563DA" w:rsidRPr="00521367" w14:paraId="32B2CEC6" w14:textId="77777777" w:rsidTr="00CA192E">
        <w:tc>
          <w:tcPr>
            <w:tcW w:w="1952" w:type="dxa"/>
            <w:hideMark/>
          </w:tcPr>
          <w:p w14:paraId="3B9EE9AF" w14:textId="77777777" w:rsidR="008563DA" w:rsidRPr="00521367" w:rsidRDefault="008563DA" w:rsidP="00521367">
            <w:pPr>
              <w:spacing w:after="160"/>
              <w:jc w:val="both"/>
              <w:rPr>
                <w:rFonts w:cs="Arial"/>
                <w:szCs w:val="24"/>
              </w:rPr>
            </w:pPr>
            <w:r w:rsidRPr="00521367">
              <w:rPr>
                <w:rFonts w:cs="Arial"/>
                <w:szCs w:val="24"/>
              </w:rPr>
              <w:t>Operational efficiency</w:t>
            </w:r>
          </w:p>
        </w:tc>
        <w:tc>
          <w:tcPr>
            <w:tcW w:w="1304" w:type="dxa"/>
            <w:hideMark/>
          </w:tcPr>
          <w:p w14:paraId="5A77B5A4" w14:textId="77777777" w:rsidR="008563DA" w:rsidRPr="00521367" w:rsidRDefault="008563DA" w:rsidP="00521367">
            <w:pPr>
              <w:spacing w:after="160"/>
              <w:jc w:val="both"/>
              <w:rPr>
                <w:rFonts w:cs="Arial"/>
                <w:szCs w:val="24"/>
              </w:rPr>
            </w:pPr>
            <w:r w:rsidRPr="00521367">
              <w:rPr>
                <w:rFonts w:cs="Arial"/>
                <w:szCs w:val="24"/>
              </w:rPr>
              <w:t>5</w:t>
            </w:r>
          </w:p>
        </w:tc>
        <w:tc>
          <w:tcPr>
            <w:tcW w:w="1275" w:type="dxa"/>
            <w:hideMark/>
          </w:tcPr>
          <w:p w14:paraId="3D8030F7" w14:textId="77777777" w:rsidR="008563DA" w:rsidRPr="00521367" w:rsidRDefault="008563DA" w:rsidP="00521367">
            <w:pPr>
              <w:spacing w:after="160"/>
              <w:jc w:val="both"/>
              <w:rPr>
                <w:rFonts w:cs="Arial"/>
                <w:szCs w:val="24"/>
              </w:rPr>
            </w:pPr>
            <w:r w:rsidRPr="00521367">
              <w:rPr>
                <w:rFonts w:cs="Arial"/>
                <w:szCs w:val="24"/>
              </w:rPr>
              <w:t>4</w:t>
            </w:r>
          </w:p>
        </w:tc>
        <w:tc>
          <w:tcPr>
            <w:tcW w:w="1153" w:type="dxa"/>
            <w:hideMark/>
          </w:tcPr>
          <w:p w14:paraId="79E34C25" w14:textId="77777777" w:rsidR="008563DA" w:rsidRPr="00521367" w:rsidRDefault="008563DA" w:rsidP="00521367">
            <w:pPr>
              <w:spacing w:after="160"/>
              <w:jc w:val="both"/>
              <w:rPr>
                <w:rFonts w:cs="Arial"/>
                <w:szCs w:val="24"/>
              </w:rPr>
            </w:pPr>
            <w:r w:rsidRPr="00521367">
              <w:rPr>
                <w:rFonts w:cs="Arial"/>
                <w:szCs w:val="24"/>
              </w:rPr>
              <w:t>20</w:t>
            </w:r>
          </w:p>
        </w:tc>
        <w:tc>
          <w:tcPr>
            <w:tcW w:w="1175" w:type="dxa"/>
            <w:hideMark/>
          </w:tcPr>
          <w:p w14:paraId="1FED0E2C" w14:textId="77777777" w:rsidR="008563DA" w:rsidRPr="00521367" w:rsidRDefault="008563DA" w:rsidP="00521367">
            <w:pPr>
              <w:spacing w:after="160"/>
              <w:jc w:val="both"/>
              <w:rPr>
                <w:rFonts w:cs="Arial"/>
                <w:szCs w:val="24"/>
              </w:rPr>
            </w:pPr>
            <w:r w:rsidRPr="00521367">
              <w:rPr>
                <w:rFonts w:cs="Arial"/>
                <w:szCs w:val="24"/>
              </w:rPr>
              <w:t>5</w:t>
            </w:r>
          </w:p>
        </w:tc>
        <w:tc>
          <w:tcPr>
            <w:tcW w:w="0" w:type="auto"/>
            <w:hideMark/>
          </w:tcPr>
          <w:p w14:paraId="644562A8" w14:textId="77777777" w:rsidR="008563DA" w:rsidRPr="00521367" w:rsidRDefault="008563DA" w:rsidP="00521367">
            <w:pPr>
              <w:spacing w:after="160"/>
              <w:jc w:val="both"/>
              <w:rPr>
                <w:rFonts w:cs="Arial"/>
                <w:szCs w:val="24"/>
              </w:rPr>
            </w:pPr>
            <w:r w:rsidRPr="00521367">
              <w:rPr>
                <w:rFonts w:cs="Arial"/>
                <w:szCs w:val="24"/>
              </w:rPr>
              <w:t>2</w:t>
            </w:r>
          </w:p>
        </w:tc>
        <w:tc>
          <w:tcPr>
            <w:tcW w:w="0" w:type="auto"/>
            <w:hideMark/>
          </w:tcPr>
          <w:p w14:paraId="54E6BB78" w14:textId="77777777" w:rsidR="008563DA" w:rsidRPr="00521367" w:rsidRDefault="008563DA" w:rsidP="00521367">
            <w:pPr>
              <w:spacing w:after="160"/>
              <w:jc w:val="both"/>
              <w:rPr>
                <w:rFonts w:cs="Arial"/>
                <w:szCs w:val="24"/>
              </w:rPr>
            </w:pPr>
            <w:r w:rsidRPr="00521367">
              <w:rPr>
                <w:rFonts w:cs="Arial"/>
                <w:szCs w:val="24"/>
              </w:rPr>
              <w:t>10</w:t>
            </w:r>
          </w:p>
        </w:tc>
      </w:tr>
      <w:tr w:rsidR="008563DA" w:rsidRPr="00521367" w14:paraId="03E0D656" w14:textId="77777777" w:rsidTr="00CA192E">
        <w:tc>
          <w:tcPr>
            <w:tcW w:w="1952" w:type="dxa"/>
            <w:hideMark/>
          </w:tcPr>
          <w:p w14:paraId="10B35627" w14:textId="77777777" w:rsidR="008563DA" w:rsidRPr="00521367" w:rsidRDefault="008563DA" w:rsidP="00521367">
            <w:pPr>
              <w:spacing w:after="160"/>
              <w:jc w:val="both"/>
              <w:rPr>
                <w:rFonts w:cs="Arial"/>
                <w:szCs w:val="24"/>
              </w:rPr>
            </w:pPr>
            <w:r w:rsidRPr="00521367">
              <w:rPr>
                <w:rFonts w:cs="Arial"/>
                <w:szCs w:val="24"/>
              </w:rPr>
              <w:t>Customer convenience</w:t>
            </w:r>
          </w:p>
        </w:tc>
        <w:tc>
          <w:tcPr>
            <w:tcW w:w="1304" w:type="dxa"/>
            <w:hideMark/>
          </w:tcPr>
          <w:p w14:paraId="4AFCCFF0" w14:textId="77777777" w:rsidR="008563DA" w:rsidRPr="00521367" w:rsidRDefault="008563DA" w:rsidP="00521367">
            <w:pPr>
              <w:spacing w:after="160"/>
              <w:jc w:val="both"/>
              <w:rPr>
                <w:rFonts w:cs="Arial"/>
                <w:szCs w:val="24"/>
              </w:rPr>
            </w:pPr>
            <w:r w:rsidRPr="00521367">
              <w:rPr>
                <w:rFonts w:cs="Arial"/>
                <w:szCs w:val="24"/>
              </w:rPr>
              <w:t>4</w:t>
            </w:r>
          </w:p>
        </w:tc>
        <w:tc>
          <w:tcPr>
            <w:tcW w:w="1275" w:type="dxa"/>
            <w:hideMark/>
          </w:tcPr>
          <w:p w14:paraId="5FC205C0" w14:textId="77777777" w:rsidR="008563DA" w:rsidRPr="00521367" w:rsidRDefault="008563DA" w:rsidP="00521367">
            <w:pPr>
              <w:spacing w:after="160"/>
              <w:jc w:val="both"/>
              <w:rPr>
                <w:rFonts w:cs="Arial"/>
                <w:szCs w:val="24"/>
              </w:rPr>
            </w:pPr>
            <w:r w:rsidRPr="00521367">
              <w:rPr>
                <w:rFonts w:cs="Arial"/>
                <w:szCs w:val="24"/>
              </w:rPr>
              <w:t>5</w:t>
            </w:r>
          </w:p>
        </w:tc>
        <w:tc>
          <w:tcPr>
            <w:tcW w:w="1153" w:type="dxa"/>
            <w:hideMark/>
          </w:tcPr>
          <w:p w14:paraId="31636F3E" w14:textId="77777777" w:rsidR="008563DA" w:rsidRPr="00521367" w:rsidRDefault="008563DA" w:rsidP="00521367">
            <w:pPr>
              <w:spacing w:after="160"/>
              <w:jc w:val="both"/>
              <w:rPr>
                <w:rFonts w:cs="Arial"/>
                <w:szCs w:val="24"/>
              </w:rPr>
            </w:pPr>
            <w:r w:rsidRPr="00521367">
              <w:rPr>
                <w:rFonts w:cs="Arial"/>
                <w:szCs w:val="24"/>
              </w:rPr>
              <w:t>20</w:t>
            </w:r>
          </w:p>
        </w:tc>
        <w:tc>
          <w:tcPr>
            <w:tcW w:w="1175" w:type="dxa"/>
            <w:hideMark/>
          </w:tcPr>
          <w:p w14:paraId="4EAF64DB" w14:textId="77777777" w:rsidR="008563DA" w:rsidRPr="00521367" w:rsidRDefault="008563DA" w:rsidP="00521367">
            <w:pPr>
              <w:spacing w:after="160"/>
              <w:jc w:val="both"/>
              <w:rPr>
                <w:rFonts w:cs="Arial"/>
                <w:szCs w:val="24"/>
              </w:rPr>
            </w:pPr>
            <w:r w:rsidRPr="00521367">
              <w:rPr>
                <w:rFonts w:cs="Arial"/>
                <w:szCs w:val="24"/>
              </w:rPr>
              <w:t>4</w:t>
            </w:r>
          </w:p>
        </w:tc>
        <w:tc>
          <w:tcPr>
            <w:tcW w:w="0" w:type="auto"/>
            <w:hideMark/>
          </w:tcPr>
          <w:p w14:paraId="39BCFC67" w14:textId="77777777" w:rsidR="008563DA" w:rsidRPr="00521367" w:rsidRDefault="008563DA" w:rsidP="00521367">
            <w:pPr>
              <w:spacing w:after="160"/>
              <w:jc w:val="both"/>
              <w:rPr>
                <w:rFonts w:cs="Arial"/>
                <w:szCs w:val="24"/>
              </w:rPr>
            </w:pPr>
            <w:r w:rsidRPr="00521367">
              <w:rPr>
                <w:rFonts w:cs="Arial"/>
                <w:szCs w:val="24"/>
              </w:rPr>
              <w:t>4</w:t>
            </w:r>
          </w:p>
        </w:tc>
        <w:tc>
          <w:tcPr>
            <w:tcW w:w="0" w:type="auto"/>
            <w:hideMark/>
          </w:tcPr>
          <w:p w14:paraId="222BC2E7" w14:textId="77777777" w:rsidR="008563DA" w:rsidRPr="00521367" w:rsidRDefault="008563DA" w:rsidP="00521367">
            <w:pPr>
              <w:spacing w:after="160"/>
              <w:jc w:val="both"/>
              <w:rPr>
                <w:rFonts w:cs="Arial"/>
                <w:szCs w:val="24"/>
              </w:rPr>
            </w:pPr>
            <w:r w:rsidRPr="00521367">
              <w:rPr>
                <w:rFonts w:cs="Arial"/>
                <w:szCs w:val="24"/>
              </w:rPr>
              <w:t>16</w:t>
            </w:r>
          </w:p>
        </w:tc>
      </w:tr>
      <w:tr w:rsidR="008563DA" w:rsidRPr="00521367" w14:paraId="6D61A42A" w14:textId="77777777" w:rsidTr="00CA192E">
        <w:tc>
          <w:tcPr>
            <w:tcW w:w="1952" w:type="dxa"/>
            <w:hideMark/>
          </w:tcPr>
          <w:p w14:paraId="638B607B" w14:textId="77777777" w:rsidR="008563DA" w:rsidRPr="00521367" w:rsidRDefault="008563DA" w:rsidP="00521367">
            <w:pPr>
              <w:spacing w:after="160"/>
              <w:jc w:val="both"/>
              <w:rPr>
                <w:rFonts w:cs="Arial"/>
                <w:szCs w:val="24"/>
              </w:rPr>
            </w:pPr>
            <w:r w:rsidRPr="00521367">
              <w:rPr>
                <w:rFonts w:cs="Arial"/>
                <w:szCs w:val="24"/>
              </w:rPr>
              <w:t>Revenue growth potential</w:t>
            </w:r>
          </w:p>
        </w:tc>
        <w:tc>
          <w:tcPr>
            <w:tcW w:w="1304" w:type="dxa"/>
            <w:hideMark/>
          </w:tcPr>
          <w:p w14:paraId="75013435" w14:textId="77777777" w:rsidR="008563DA" w:rsidRPr="00521367" w:rsidRDefault="008563DA" w:rsidP="00521367">
            <w:pPr>
              <w:spacing w:after="160"/>
              <w:jc w:val="both"/>
              <w:rPr>
                <w:rFonts w:cs="Arial"/>
                <w:szCs w:val="24"/>
              </w:rPr>
            </w:pPr>
            <w:r w:rsidRPr="00521367">
              <w:rPr>
                <w:rFonts w:cs="Arial"/>
                <w:szCs w:val="24"/>
              </w:rPr>
              <w:t>2</w:t>
            </w:r>
          </w:p>
        </w:tc>
        <w:tc>
          <w:tcPr>
            <w:tcW w:w="1275" w:type="dxa"/>
            <w:hideMark/>
          </w:tcPr>
          <w:p w14:paraId="4A3CDA2D" w14:textId="77777777" w:rsidR="008563DA" w:rsidRPr="00521367" w:rsidRDefault="008563DA" w:rsidP="00521367">
            <w:pPr>
              <w:spacing w:after="160"/>
              <w:jc w:val="both"/>
              <w:rPr>
                <w:rFonts w:cs="Arial"/>
                <w:szCs w:val="24"/>
              </w:rPr>
            </w:pPr>
            <w:r w:rsidRPr="00521367">
              <w:rPr>
                <w:rFonts w:cs="Arial"/>
                <w:szCs w:val="24"/>
              </w:rPr>
              <w:t>5</w:t>
            </w:r>
          </w:p>
        </w:tc>
        <w:tc>
          <w:tcPr>
            <w:tcW w:w="1153" w:type="dxa"/>
            <w:hideMark/>
          </w:tcPr>
          <w:p w14:paraId="1B8AD32E" w14:textId="77777777" w:rsidR="008563DA" w:rsidRPr="00521367" w:rsidRDefault="008563DA" w:rsidP="00521367">
            <w:pPr>
              <w:spacing w:after="160"/>
              <w:jc w:val="both"/>
              <w:rPr>
                <w:rFonts w:cs="Arial"/>
                <w:szCs w:val="24"/>
              </w:rPr>
            </w:pPr>
            <w:r w:rsidRPr="00521367">
              <w:rPr>
                <w:rFonts w:cs="Arial"/>
                <w:szCs w:val="24"/>
              </w:rPr>
              <w:t>10</w:t>
            </w:r>
          </w:p>
        </w:tc>
        <w:tc>
          <w:tcPr>
            <w:tcW w:w="1175" w:type="dxa"/>
            <w:hideMark/>
          </w:tcPr>
          <w:p w14:paraId="37D45597" w14:textId="77777777" w:rsidR="008563DA" w:rsidRPr="00521367" w:rsidRDefault="008563DA" w:rsidP="00521367">
            <w:pPr>
              <w:spacing w:after="160"/>
              <w:jc w:val="both"/>
              <w:rPr>
                <w:rFonts w:cs="Arial"/>
                <w:szCs w:val="24"/>
              </w:rPr>
            </w:pPr>
            <w:r w:rsidRPr="00521367">
              <w:rPr>
                <w:rFonts w:cs="Arial"/>
                <w:szCs w:val="24"/>
              </w:rPr>
              <w:t>2</w:t>
            </w:r>
          </w:p>
        </w:tc>
        <w:tc>
          <w:tcPr>
            <w:tcW w:w="0" w:type="auto"/>
            <w:hideMark/>
          </w:tcPr>
          <w:p w14:paraId="67E45F70" w14:textId="77777777" w:rsidR="008563DA" w:rsidRPr="00521367" w:rsidRDefault="008563DA" w:rsidP="00521367">
            <w:pPr>
              <w:spacing w:after="160"/>
              <w:jc w:val="both"/>
              <w:rPr>
                <w:rFonts w:cs="Arial"/>
                <w:szCs w:val="24"/>
              </w:rPr>
            </w:pPr>
            <w:r w:rsidRPr="00521367">
              <w:rPr>
                <w:rFonts w:cs="Arial"/>
                <w:szCs w:val="24"/>
              </w:rPr>
              <w:t>5</w:t>
            </w:r>
          </w:p>
        </w:tc>
        <w:tc>
          <w:tcPr>
            <w:tcW w:w="0" w:type="auto"/>
            <w:hideMark/>
          </w:tcPr>
          <w:p w14:paraId="3F2E46DF" w14:textId="77777777" w:rsidR="008563DA" w:rsidRPr="00521367" w:rsidRDefault="008563DA" w:rsidP="00521367">
            <w:pPr>
              <w:spacing w:after="160"/>
              <w:jc w:val="both"/>
              <w:rPr>
                <w:rFonts w:cs="Arial"/>
                <w:szCs w:val="24"/>
              </w:rPr>
            </w:pPr>
            <w:r w:rsidRPr="00521367">
              <w:rPr>
                <w:rFonts w:cs="Arial"/>
                <w:szCs w:val="24"/>
              </w:rPr>
              <w:t>10</w:t>
            </w:r>
          </w:p>
        </w:tc>
      </w:tr>
      <w:tr w:rsidR="008563DA" w:rsidRPr="00521367" w14:paraId="0A37BF77" w14:textId="77777777" w:rsidTr="00CA192E">
        <w:tc>
          <w:tcPr>
            <w:tcW w:w="1952" w:type="dxa"/>
            <w:hideMark/>
          </w:tcPr>
          <w:p w14:paraId="55E3C037" w14:textId="77777777" w:rsidR="008563DA" w:rsidRPr="00521367" w:rsidRDefault="008563DA" w:rsidP="00521367">
            <w:pPr>
              <w:spacing w:after="160"/>
              <w:jc w:val="both"/>
              <w:rPr>
                <w:rFonts w:cs="Arial"/>
                <w:szCs w:val="24"/>
              </w:rPr>
            </w:pPr>
            <w:r w:rsidRPr="00521367">
              <w:rPr>
                <w:rFonts w:cs="Arial"/>
                <w:szCs w:val="24"/>
              </w:rPr>
              <w:t>Ease of implementation</w:t>
            </w:r>
          </w:p>
        </w:tc>
        <w:tc>
          <w:tcPr>
            <w:tcW w:w="1304" w:type="dxa"/>
            <w:hideMark/>
          </w:tcPr>
          <w:p w14:paraId="1D51D99F" w14:textId="77777777" w:rsidR="008563DA" w:rsidRPr="00521367" w:rsidRDefault="008563DA" w:rsidP="00521367">
            <w:pPr>
              <w:spacing w:after="160"/>
              <w:jc w:val="both"/>
              <w:rPr>
                <w:rFonts w:cs="Arial"/>
                <w:szCs w:val="24"/>
              </w:rPr>
            </w:pPr>
            <w:r w:rsidRPr="00521367">
              <w:rPr>
                <w:rFonts w:cs="Arial"/>
                <w:szCs w:val="24"/>
              </w:rPr>
              <w:t>1</w:t>
            </w:r>
          </w:p>
        </w:tc>
        <w:tc>
          <w:tcPr>
            <w:tcW w:w="1275" w:type="dxa"/>
            <w:hideMark/>
          </w:tcPr>
          <w:p w14:paraId="681661DB" w14:textId="77777777" w:rsidR="008563DA" w:rsidRPr="00521367" w:rsidRDefault="008563DA" w:rsidP="00521367">
            <w:pPr>
              <w:spacing w:after="160"/>
              <w:jc w:val="both"/>
              <w:rPr>
                <w:rFonts w:cs="Arial"/>
                <w:szCs w:val="24"/>
              </w:rPr>
            </w:pPr>
            <w:r w:rsidRPr="00521367">
              <w:rPr>
                <w:rFonts w:cs="Arial"/>
                <w:szCs w:val="24"/>
              </w:rPr>
              <w:t>5</w:t>
            </w:r>
          </w:p>
        </w:tc>
        <w:tc>
          <w:tcPr>
            <w:tcW w:w="1153" w:type="dxa"/>
            <w:hideMark/>
          </w:tcPr>
          <w:p w14:paraId="3DB4F822" w14:textId="77777777" w:rsidR="008563DA" w:rsidRPr="00521367" w:rsidRDefault="008563DA" w:rsidP="00521367">
            <w:pPr>
              <w:spacing w:after="160"/>
              <w:jc w:val="both"/>
              <w:rPr>
                <w:rFonts w:cs="Arial"/>
                <w:szCs w:val="24"/>
              </w:rPr>
            </w:pPr>
            <w:r w:rsidRPr="00521367">
              <w:rPr>
                <w:rFonts w:cs="Arial"/>
                <w:szCs w:val="24"/>
              </w:rPr>
              <w:t>5</w:t>
            </w:r>
          </w:p>
        </w:tc>
        <w:tc>
          <w:tcPr>
            <w:tcW w:w="1175" w:type="dxa"/>
            <w:hideMark/>
          </w:tcPr>
          <w:p w14:paraId="62A00791" w14:textId="77777777" w:rsidR="008563DA" w:rsidRPr="00521367" w:rsidRDefault="008563DA" w:rsidP="00521367">
            <w:pPr>
              <w:spacing w:after="160"/>
              <w:jc w:val="both"/>
              <w:rPr>
                <w:rFonts w:cs="Arial"/>
                <w:szCs w:val="24"/>
              </w:rPr>
            </w:pPr>
            <w:r w:rsidRPr="00521367">
              <w:rPr>
                <w:rFonts w:cs="Arial"/>
                <w:szCs w:val="24"/>
              </w:rPr>
              <w:t>1</w:t>
            </w:r>
          </w:p>
        </w:tc>
        <w:tc>
          <w:tcPr>
            <w:tcW w:w="0" w:type="auto"/>
            <w:hideMark/>
          </w:tcPr>
          <w:p w14:paraId="304F3000" w14:textId="77777777" w:rsidR="008563DA" w:rsidRPr="00521367" w:rsidRDefault="008563DA" w:rsidP="00521367">
            <w:pPr>
              <w:spacing w:after="160"/>
              <w:jc w:val="both"/>
              <w:rPr>
                <w:rFonts w:cs="Arial"/>
                <w:szCs w:val="24"/>
              </w:rPr>
            </w:pPr>
            <w:r w:rsidRPr="00521367">
              <w:rPr>
                <w:rFonts w:cs="Arial"/>
                <w:szCs w:val="24"/>
              </w:rPr>
              <w:t>4</w:t>
            </w:r>
          </w:p>
        </w:tc>
        <w:tc>
          <w:tcPr>
            <w:tcW w:w="0" w:type="auto"/>
            <w:hideMark/>
          </w:tcPr>
          <w:p w14:paraId="68F1402C" w14:textId="77777777" w:rsidR="008563DA" w:rsidRPr="00521367" w:rsidRDefault="008563DA" w:rsidP="00521367">
            <w:pPr>
              <w:spacing w:after="160"/>
              <w:jc w:val="both"/>
              <w:rPr>
                <w:rFonts w:cs="Arial"/>
                <w:szCs w:val="24"/>
              </w:rPr>
            </w:pPr>
            <w:r w:rsidRPr="00521367">
              <w:rPr>
                <w:rFonts w:cs="Arial"/>
                <w:szCs w:val="24"/>
              </w:rPr>
              <w:t>4</w:t>
            </w:r>
          </w:p>
        </w:tc>
      </w:tr>
      <w:tr w:rsidR="008563DA" w:rsidRPr="00521367" w14:paraId="0DF479B4" w14:textId="77777777" w:rsidTr="00CA192E">
        <w:tc>
          <w:tcPr>
            <w:tcW w:w="1952" w:type="dxa"/>
            <w:hideMark/>
          </w:tcPr>
          <w:p w14:paraId="17B8E5CA" w14:textId="77777777" w:rsidR="008563DA" w:rsidRPr="00521367" w:rsidRDefault="008563DA" w:rsidP="00521367">
            <w:pPr>
              <w:spacing w:after="160"/>
              <w:jc w:val="both"/>
              <w:rPr>
                <w:rFonts w:cs="Arial"/>
                <w:szCs w:val="24"/>
              </w:rPr>
            </w:pPr>
            <w:r w:rsidRPr="00521367">
              <w:rPr>
                <w:rFonts w:cs="Arial"/>
                <w:b/>
                <w:bCs/>
                <w:szCs w:val="24"/>
              </w:rPr>
              <w:t>Total</w:t>
            </w:r>
          </w:p>
        </w:tc>
        <w:tc>
          <w:tcPr>
            <w:tcW w:w="1304" w:type="dxa"/>
            <w:hideMark/>
          </w:tcPr>
          <w:p w14:paraId="2B543AA5" w14:textId="77777777" w:rsidR="008563DA" w:rsidRPr="00521367" w:rsidRDefault="008563DA" w:rsidP="00521367">
            <w:pPr>
              <w:spacing w:after="160"/>
              <w:jc w:val="both"/>
              <w:rPr>
                <w:rFonts w:cs="Arial"/>
                <w:szCs w:val="24"/>
              </w:rPr>
            </w:pPr>
          </w:p>
        </w:tc>
        <w:tc>
          <w:tcPr>
            <w:tcW w:w="1275" w:type="dxa"/>
            <w:hideMark/>
          </w:tcPr>
          <w:p w14:paraId="595A91A0" w14:textId="77777777" w:rsidR="008563DA" w:rsidRPr="00521367" w:rsidRDefault="008563DA" w:rsidP="00521367">
            <w:pPr>
              <w:spacing w:after="160"/>
              <w:jc w:val="both"/>
              <w:rPr>
                <w:rFonts w:cs="Arial"/>
                <w:szCs w:val="24"/>
              </w:rPr>
            </w:pPr>
          </w:p>
        </w:tc>
        <w:tc>
          <w:tcPr>
            <w:tcW w:w="1153" w:type="dxa"/>
            <w:hideMark/>
          </w:tcPr>
          <w:p w14:paraId="02917E1F" w14:textId="77777777" w:rsidR="008563DA" w:rsidRPr="00521367" w:rsidRDefault="008563DA" w:rsidP="00521367">
            <w:pPr>
              <w:spacing w:after="160"/>
              <w:jc w:val="both"/>
              <w:rPr>
                <w:rFonts w:cs="Arial"/>
                <w:szCs w:val="24"/>
              </w:rPr>
            </w:pPr>
            <w:r w:rsidRPr="00521367">
              <w:rPr>
                <w:rFonts w:cs="Arial"/>
                <w:b/>
                <w:bCs/>
                <w:szCs w:val="24"/>
              </w:rPr>
              <w:t>70</w:t>
            </w:r>
          </w:p>
        </w:tc>
        <w:tc>
          <w:tcPr>
            <w:tcW w:w="1175" w:type="dxa"/>
            <w:hideMark/>
          </w:tcPr>
          <w:p w14:paraId="22A01A52" w14:textId="77777777" w:rsidR="008563DA" w:rsidRPr="00521367" w:rsidRDefault="008563DA" w:rsidP="00521367">
            <w:pPr>
              <w:spacing w:after="160"/>
              <w:jc w:val="both"/>
              <w:rPr>
                <w:rFonts w:cs="Arial"/>
                <w:szCs w:val="24"/>
              </w:rPr>
            </w:pPr>
          </w:p>
        </w:tc>
        <w:tc>
          <w:tcPr>
            <w:tcW w:w="0" w:type="auto"/>
            <w:hideMark/>
          </w:tcPr>
          <w:p w14:paraId="731E71F6" w14:textId="77777777" w:rsidR="008563DA" w:rsidRPr="00521367" w:rsidRDefault="008563DA" w:rsidP="00521367">
            <w:pPr>
              <w:spacing w:after="160"/>
              <w:jc w:val="both"/>
              <w:rPr>
                <w:rFonts w:cs="Arial"/>
                <w:szCs w:val="24"/>
              </w:rPr>
            </w:pPr>
          </w:p>
        </w:tc>
        <w:tc>
          <w:tcPr>
            <w:tcW w:w="0" w:type="auto"/>
            <w:hideMark/>
          </w:tcPr>
          <w:p w14:paraId="7206E7B8" w14:textId="77777777" w:rsidR="008563DA" w:rsidRPr="00521367" w:rsidRDefault="008563DA" w:rsidP="00521367">
            <w:pPr>
              <w:keepNext/>
              <w:spacing w:after="160"/>
              <w:jc w:val="both"/>
              <w:rPr>
                <w:rFonts w:cs="Arial"/>
                <w:szCs w:val="24"/>
              </w:rPr>
            </w:pPr>
            <w:r w:rsidRPr="00521367">
              <w:rPr>
                <w:rFonts w:cs="Arial"/>
                <w:b/>
                <w:bCs/>
                <w:szCs w:val="24"/>
              </w:rPr>
              <w:t>49</w:t>
            </w:r>
          </w:p>
        </w:tc>
      </w:tr>
    </w:tbl>
    <w:p w14:paraId="76EDAB9B" w14:textId="06FA5AF7" w:rsidR="008563DA" w:rsidRPr="00521367" w:rsidRDefault="00453AEA" w:rsidP="00521367">
      <w:pPr>
        <w:pStyle w:val="Caption"/>
        <w:rPr>
          <w:rFonts w:cs="Arial"/>
          <w:szCs w:val="24"/>
        </w:rPr>
      </w:pPr>
      <w:r w:rsidRPr="00521367">
        <w:rPr>
          <w:rFonts w:cs="Arial"/>
          <w:szCs w:val="24"/>
        </w:rPr>
        <w:t xml:space="preserve">Table </w:t>
      </w:r>
      <w:r w:rsidRPr="00521367">
        <w:rPr>
          <w:rFonts w:cs="Arial"/>
          <w:szCs w:val="24"/>
        </w:rPr>
        <w:fldChar w:fldCharType="begin"/>
      </w:r>
      <w:r w:rsidRPr="00521367">
        <w:rPr>
          <w:rFonts w:cs="Arial"/>
          <w:szCs w:val="24"/>
        </w:rPr>
        <w:instrText xml:space="preserve"> SEQ Table \* ARABIC </w:instrText>
      </w:r>
      <w:r w:rsidRPr="00521367">
        <w:rPr>
          <w:rFonts w:cs="Arial"/>
          <w:szCs w:val="24"/>
        </w:rPr>
        <w:fldChar w:fldCharType="separate"/>
      </w:r>
      <w:r w:rsidRPr="00521367">
        <w:rPr>
          <w:rFonts w:cs="Arial"/>
          <w:noProof/>
          <w:szCs w:val="24"/>
        </w:rPr>
        <w:t>2</w:t>
      </w:r>
      <w:r w:rsidRPr="00521367">
        <w:rPr>
          <w:rFonts w:cs="Arial"/>
          <w:noProof/>
          <w:szCs w:val="24"/>
        </w:rPr>
        <w:fldChar w:fldCharType="end"/>
      </w:r>
      <w:r w:rsidRPr="00521367">
        <w:rPr>
          <w:rFonts w:cs="Arial"/>
          <w:szCs w:val="24"/>
        </w:rPr>
        <w:t>: Grid Analysis</w:t>
      </w:r>
    </w:p>
    <w:p w14:paraId="5C8A942E" w14:textId="14BFCC91" w:rsidR="00453AEA" w:rsidRPr="00521367" w:rsidRDefault="00453AEA" w:rsidP="00521367">
      <w:pPr>
        <w:rPr>
          <w:rFonts w:cs="Arial"/>
          <w:szCs w:val="24"/>
        </w:rPr>
      </w:pPr>
      <w:r w:rsidRPr="00521367">
        <w:rPr>
          <w:rFonts w:cs="Arial"/>
          <w:szCs w:val="24"/>
        </w:rPr>
        <w:t>(Source: Created by the learner)</w:t>
      </w:r>
    </w:p>
    <w:p w14:paraId="17EF6FB0" w14:textId="579C6E5B" w:rsidR="00205784" w:rsidRPr="00521367" w:rsidRDefault="00205784" w:rsidP="00521367">
      <w:pPr>
        <w:rPr>
          <w:rFonts w:cs="Arial"/>
          <w:szCs w:val="24"/>
        </w:rPr>
      </w:pPr>
      <w:r w:rsidRPr="00521367">
        <w:rPr>
          <w:rFonts w:cs="Arial"/>
          <w:szCs w:val="24"/>
        </w:rPr>
        <w:br w:type="page"/>
      </w:r>
    </w:p>
    <w:p w14:paraId="59079253" w14:textId="77777777" w:rsidR="00205784" w:rsidRPr="00521367" w:rsidRDefault="00205784" w:rsidP="00521367">
      <w:pPr>
        <w:pStyle w:val="Heading2"/>
        <w:rPr>
          <w:rFonts w:cs="Arial"/>
          <w:szCs w:val="24"/>
        </w:rPr>
      </w:pPr>
      <w:bookmarkStart w:id="14" w:name="_Toc236671511"/>
      <w:r w:rsidRPr="00521367">
        <w:rPr>
          <w:rFonts w:cs="Arial"/>
          <w:szCs w:val="24"/>
        </w:rPr>
        <w:lastRenderedPageBreak/>
        <w:t>Appendix 2</w:t>
      </w:r>
      <w:bookmarkEnd w:id="14"/>
    </w:p>
    <w:p w14:paraId="3CA309EF" w14:textId="0A01791A" w:rsidR="00205784" w:rsidRPr="00521367" w:rsidRDefault="00205784" w:rsidP="00521367">
      <w:pPr>
        <w:rPr>
          <w:rFonts w:cs="Arial"/>
          <w:b/>
          <w:bCs/>
          <w:szCs w:val="24"/>
        </w:rPr>
      </w:pPr>
      <w:r w:rsidRPr="00521367">
        <w:rPr>
          <w:rFonts w:cs="Arial"/>
          <w:b/>
          <w:bCs/>
          <w:szCs w:val="24"/>
        </w:rPr>
        <w:t>Implementation Plan</w:t>
      </w:r>
    </w:p>
    <w:p w14:paraId="55C0E4A6" w14:textId="1D53E37E" w:rsidR="00205784" w:rsidRPr="00521367" w:rsidRDefault="00205784" w:rsidP="00521367">
      <w:pPr>
        <w:rPr>
          <w:rFonts w:cs="Arial"/>
          <w:color w:val="000000" w:themeColor="text1"/>
          <w:szCs w:val="24"/>
        </w:rPr>
      </w:pPr>
      <w:r w:rsidRPr="00521367">
        <w:rPr>
          <w:rFonts w:cs="Arial"/>
          <w:color w:val="000000" w:themeColor="text1"/>
          <w:szCs w:val="24"/>
        </w:rPr>
        <w:t>Name the problem you are solving: Poor customer service</w:t>
      </w:r>
    </w:p>
    <w:p w14:paraId="64109170" w14:textId="296FB508" w:rsidR="00205784" w:rsidRPr="00521367" w:rsidRDefault="00205784" w:rsidP="00521367">
      <w:pPr>
        <w:rPr>
          <w:rFonts w:cs="Arial"/>
          <w:color w:val="000000" w:themeColor="text1"/>
          <w:szCs w:val="24"/>
        </w:rPr>
      </w:pPr>
      <w:r w:rsidRPr="00521367">
        <w:rPr>
          <w:rFonts w:cs="Arial"/>
          <w:color w:val="000000" w:themeColor="text1"/>
          <w:szCs w:val="24"/>
        </w:rPr>
        <w:t>Name the solution you are implementing: Implementing AI-driven forecasting and operations management</w:t>
      </w:r>
    </w:p>
    <w:tbl>
      <w:tblPr>
        <w:tblpPr w:leftFromText="180" w:rightFromText="180" w:vertAnchor="text" w:horzAnchor="margin" w:tblpXSpec="center" w:tblpY="141"/>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61"/>
        <w:gridCol w:w="2458"/>
        <w:gridCol w:w="2141"/>
        <w:gridCol w:w="2136"/>
        <w:gridCol w:w="1698"/>
        <w:gridCol w:w="222"/>
      </w:tblGrid>
      <w:tr w:rsidR="00205784" w:rsidRPr="00521367" w14:paraId="03507A12" w14:textId="77777777" w:rsidTr="005723FD">
        <w:trPr>
          <w:gridAfter w:val="1"/>
          <w:wAfter w:w="360" w:type="dxa"/>
          <w:trHeight w:val="417"/>
        </w:trPr>
        <w:tc>
          <w:tcPr>
            <w:tcW w:w="325" w:type="pct"/>
          </w:tcPr>
          <w:p w14:paraId="6AA86D6C" w14:textId="77777777" w:rsidR="00205784" w:rsidRPr="00521367" w:rsidRDefault="00205784" w:rsidP="00521367">
            <w:pPr>
              <w:rPr>
                <w:rFonts w:cs="Arial"/>
                <w:b/>
                <w:bCs/>
                <w:color w:val="000000" w:themeColor="text1"/>
                <w:szCs w:val="24"/>
              </w:rPr>
            </w:pPr>
          </w:p>
        </w:tc>
        <w:tc>
          <w:tcPr>
            <w:tcW w:w="988" w:type="pct"/>
          </w:tcPr>
          <w:p w14:paraId="5A7AAC1D" w14:textId="77777777" w:rsidR="00205784" w:rsidRPr="00521367" w:rsidRDefault="00205784" w:rsidP="00521367">
            <w:pPr>
              <w:rPr>
                <w:rFonts w:cs="Arial"/>
                <w:b/>
                <w:bCs/>
                <w:color w:val="000000" w:themeColor="text1"/>
                <w:szCs w:val="24"/>
              </w:rPr>
            </w:pPr>
            <w:r w:rsidRPr="00521367">
              <w:rPr>
                <w:rFonts w:cs="Arial"/>
                <w:b/>
                <w:bCs/>
                <w:color w:val="000000" w:themeColor="text1"/>
                <w:szCs w:val="24"/>
              </w:rPr>
              <w:t>WHAT</w:t>
            </w:r>
          </w:p>
          <w:p w14:paraId="2F29B33F" w14:textId="77777777" w:rsidR="00205784" w:rsidRPr="00521367" w:rsidRDefault="00205784" w:rsidP="00521367">
            <w:pPr>
              <w:rPr>
                <w:rFonts w:cs="Arial"/>
                <w:b/>
                <w:bCs/>
                <w:color w:val="000000" w:themeColor="text1"/>
                <w:szCs w:val="24"/>
              </w:rPr>
            </w:pPr>
          </w:p>
        </w:tc>
        <w:tc>
          <w:tcPr>
            <w:tcW w:w="1312" w:type="pct"/>
          </w:tcPr>
          <w:p w14:paraId="6DCE4223" w14:textId="77777777" w:rsidR="00205784" w:rsidRPr="00521367" w:rsidRDefault="00205784" w:rsidP="00521367">
            <w:pPr>
              <w:rPr>
                <w:rFonts w:cs="Arial"/>
                <w:b/>
                <w:bCs/>
                <w:color w:val="000000" w:themeColor="text1"/>
                <w:szCs w:val="24"/>
              </w:rPr>
            </w:pPr>
            <w:r w:rsidRPr="00521367">
              <w:rPr>
                <w:rFonts w:cs="Arial"/>
                <w:b/>
                <w:bCs/>
                <w:color w:val="000000" w:themeColor="text1"/>
                <w:szCs w:val="24"/>
              </w:rPr>
              <w:t>HOW</w:t>
            </w:r>
          </w:p>
        </w:tc>
        <w:tc>
          <w:tcPr>
            <w:tcW w:w="1309" w:type="pct"/>
          </w:tcPr>
          <w:p w14:paraId="1CCC3925" w14:textId="77777777" w:rsidR="00205784" w:rsidRPr="00521367" w:rsidRDefault="00205784" w:rsidP="00521367">
            <w:pPr>
              <w:rPr>
                <w:rFonts w:cs="Arial"/>
                <w:b/>
                <w:bCs/>
                <w:color w:val="000000" w:themeColor="text1"/>
                <w:szCs w:val="24"/>
              </w:rPr>
            </w:pPr>
            <w:r w:rsidRPr="00521367">
              <w:rPr>
                <w:rFonts w:cs="Arial"/>
                <w:b/>
                <w:bCs/>
                <w:color w:val="000000" w:themeColor="text1"/>
                <w:szCs w:val="24"/>
              </w:rPr>
              <w:t>WHEN</w:t>
            </w:r>
          </w:p>
          <w:p w14:paraId="61B900CE" w14:textId="77777777" w:rsidR="00205784" w:rsidRPr="00521367" w:rsidRDefault="00205784" w:rsidP="00521367">
            <w:pPr>
              <w:rPr>
                <w:rFonts w:cs="Arial"/>
                <w:b/>
                <w:bCs/>
                <w:color w:val="000000" w:themeColor="text1"/>
                <w:szCs w:val="24"/>
              </w:rPr>
            </w:pPr>
          </w:p>
        </w:tc>
        <w:tc>
          <w:tcPr>
            <w:tcW w:w="1066" w:type="pct"/>
          </w:tcPr>
          <w:p w14:paraId="1160B9CD" w14:textId="77777777" w:rsidR="00205784" w:rsidRPr="00521367" w:rsidRDefault="00205784" w:rsidP="00521367">
            <w:pPr>
              <w:rPr>
                <w:rFonts w:cs="Arial"/>
                <w:b/>
                <w:bCs/>
                <w:color w:val="000000" w:themeColor="text1"/>
                <w:szCs w:val="24"/>
              </w:rPr>
            </w:pPr>
            <w:r w:rsidRPr="00521367">
              <w:rPr>
                <w:rFonts w:cs="Arial"/>
                <w:b/>
                <w:bCs/>
                <w:color w:val="000000" w:themeColor="text1"/>
                <w:szCs w:val="24"/>
              </w:rPr>
              <w:t>WHO</w:t>
            </w:r>
          </w:p>
          <w:p w14:paraId="46C4B494" w14:textId="77777777" w:rsidR="00205784" w:rsidRPr="00521367" w:rsidRDefault="00205784" w:rsidP="00521367">
            <w:pPr>
              <w:rPr>
                <w:rFonts w:cs="Arial"/>
                <w:b/>
                <w:bCs/>
                <w:color w:val="000000" w:themeColor="text1"/>
                <w:szCs w:val="24"/>
              </w:rPr>
            </w:pPr>
          </w:p>
        </w:tc>
      </w:tr>
      <w:tr w:rsidR="00205784" w:rsidRPr="00521367" w14:paraId="6048F2E0" w14:textId="77777777" w:rsidTr="005723FD">
        <w:trPr>
          <w:gridAfter w:val="1"/>
          <w:wAfter w:w="360" w:type="dxa"/>
          <w:trHeight w:val="417"/>
        </w:trPr>
        <w:tc>
          <w:tcPr>
            <w:tcW w:w="325" w:type="pct"/>
          </w:tcPr>
          <w:p w14:paraId="4167B205" w14:textId="77777777" w:rsidR="00205784" w:rsidRPr="00521367" w:rsidRDefault="00205784" w:rsidP="00521367">
            <w:pPr>
              <w:rPr>
                <w:rFonts w:cs="Arial"/>
                <w:b/>
                <w:bCs/>
                <w:color w:val="000000" w:themeColor="text1"/>
                <w:szCs w:val="24"/>
              </w:rPr>
            </w:pPr>
            <w:r w:rsidRPr="00521367">
              <w:rPr>
                <w:rFonts w:cs="Arial"/>
                <w:b/>
                <w:bCs/>
                <w:color w:val="000000" w:themeColor="text1"/>
                <w:szCs w:val="24"/>
              </w:rPr>
              <w:t>1</w:t>
            </w:r>
          </w:p>
        </w:tc>
        <w:tc>
          <w:tcPr>
            <w:tcW w:w="988" w:type="pct"/>
          </w:tcPr>
          <w:p w14:paraId="7FABFBB0" w14:textId="77777777" w:rsidR="005723FD" w:rsidRPr="00521367" w:rsidRDefault="005723FD" w:rsidP="00521367">
            <w:pPr>
              <w:pStyle w:val="ListParagraph"/>
              <w:numPr>
                <w:ilvl w:val="0"/>
                <w:numId w:val="1"/>
              </w:numPr>
              <w:rPr>
                <w:rFonts w:cs="Arial"/>
                <w:color w:val="000000" w:themeColor="text1"/>
                <w:szCs w:val="24"/>
                <w:u w:val="single"/>
              </w:rPr>
            </w:pPr>
            <w:r w:rsidRPr="00521367">
              <w:rPr>
                <w:rFonts w:cs="Arial"/>
                <w:color w:val="000000" w:themeColor="text1"/>
                <w:szCs w:val="24"/>
              </w:rPr>
              <w:t xml:space="preserve">Conducting market research, including external, competition and internal analysis for understanding the needs of the people and changing market demands </w:t>
            </w:r>
          </w:p>
          <w:p w14:paraId="03E38E2B" w14:textId="77777777" w:rsidR="005723FD" w:rsidRPr="00521367" w:rsidRDefault="005723FD" w:rsidP="00521367">
            <w:pPr>
              <w:pStyle w:val="ListParagraph"/>
              <w:numPr>
                <w:ilvl w:val="0"/>
                <w:numId w:val="1"/>
              </w:numPr>
              <w:rPr>
                <w:rFonts w:cs="Arial"/>
                <w:color w:val="000000" w:themeColor="text1"/>
                <w:szCs w:val="24"/>
                <w:u w:val="single"/>
              </w:rPr>
            </w:pPr>
            <w:r w:rsidRPr="00521367">
              <w:rPr>
                <w:rFonts w:cs="Arial"/>
                <w:color w:val="000000" w:themeColor="text1"/>
                <w:szCs w:val="24"/>
              </w:rPr>
              <w:t xml:space="preserve">Identifying the key AI solutions available for addressing the solutions of the specific company </w:t>
            </w:r>
          </w:p>
          <w:p w14:paraId="2C19FBC4" w14:textId="7FF7A122" w:rsidR="00205784" w:rsidRPr="00521367" w:rsidRDefault="005723FD" w:rsidP="00521367">
            <w:pPr>
              <w:pStyle w:val="ListParagraph"/>
              <w:numPr>
                <w:ilvl w:val="0"/>
                <w:numId w:val="1"/>
              </w:numPr>
              <w:rPr>
                <w:rFonts w:cs="Arial"/>
                <w:color w:val="000000" w:themeColor="text1"/>
                <w:szCs w:val="24"/>
                <w:u w:val="single"/>
              </w:rPr>
            </w:pPr>
            <w:r w:rsidRPr="00521367">
              <w:rPr>
                <w:rFonts w:cs="Arial"/>
                <w:color w:val="000000" w:themeColor="text1"/>
                <w:szCs w:val="24"/>
              </w:rPr>
              <w:lastRenderedPageBreak/>
              <w:t>Identifying a technology solutions company which can develop AI tools for addressing the specific issues of Basil’s Bakery</w:t>
            </w:r>
          </w:p>
        </w:tc>
        <w:tc>
          <w:tcPr>
            <w:tcW w:w="1312" w:type="pct"/>
          </w:tcPr>
          <w:p w14:paraId="7BDC5BC0" w14:textId="0A0FEB6A" w:rsidR="00205784" w:rsidRPr="00521367" w:rsidRDefault="00D145F9" w:rsidP="00521367">
            <w:pPr>
              <w:rPr>
                <w:rFonts w:cs="Arial"/>
                <w:b/>
                <w:bCs/>
                <w:color w:val="000000" w:themeColor="text1"/>
                <w:szCs w:val="24"/>
              </w:rPr>
            </w:pPr>
            <w:r w:rsidRPr="00521367">
              <w:rPr>
                <w:rFonts w:cs="Arial"/>
                <w:color w:val="000000" w:themeColor="text1"/>
                <w:szCs w:val="24"/>
              </w:rPr>
              <w:lastRenderedPageBreak/>
              <w:t xml:space="preserve">The first activity to be </w:t>
            </w:r>
            <w:proofErr w:type="gramStart"/>
            <w:r w:rsidRPr="00521367">
              <w:rPr>
                <w:rFonts w:cs="Arial"/>
                <w:color w:val="000000" w:themeColor="text1"/>
                <w:szCs w:val="24"/>
              </w:rPr>
              <w:t>taken into account</w:t>
            </w:r>
            <w:proofErr w:type="gramEnd"/>
            <w:r w:rsidRPr="00521367">
              <w:rPr>
                <w:rFonts w:cs="Arial"/>
                <w:color w:val="000000" w:themeColor="text1"/>
                <w:szCs w:val="24"/>
              </w:rPr>
              <w:t xml:space="preserve"> is conducting a detailed market analysis, identifying the right technology partner. </w:t>
            </w:r>
          </w:p>
          <w:p w14:paraId="4FB8D4E0" w14:textId="77777777" w:rsidR="00205784" w:rsidRPr="00521367" w:rsidRDefault="00205784" w:rsidP="00521367">
            <w:pPr>
              <w:rPr>
                <w:rFonts w:cs="Arial"/>
                <w:b/>
                <w:bCs/>
                <w:color w:val="000000" w:themeColor="text1"/>
                <w:szCs w:val="24"/>
              </w:rPr>
            </w:pPr>
          </w:p>
        </w:tc>
        <w:tc>
          <w:tcPr>
            <w:tcW w:w="1309" w:type="pct"/>
          </w:tcPr>
          <w:p w14:paraId="00CB8699" w14:textId="2931DAAA" w:rsidR="00205784" w:rsidRPr="00521367" w:rsidRDefault="004516E5" w:rsidP="00521367">
            <w:pPr>
              <w:rPr>
                <w:rFonts w:cs="Arial"/>
                <w:color w:val="000000" w:themeColor="text1"/>
                <w:szCs w:val="24"/>
              </w:rPr>
            </w:pPr>
            <w:r w:rsidRPr="00521367">
              <w:rPr>
                <w:rFonts w:cs="Arial"/>
                <w:color w:val="000000" w:themeColor="text1"/>
                <w:szCs w:val="24"/>
              </w:rPr>
              <w:t xml:space="preserve">2 months </w:t>
            </w:r>
          </w:p>
        </w:tc>
        <w:tc>
          <w:tcPr>
            <w:tcW w:w="1066" w:type="pct"/>
          </w:tcPr>
          <w:p w14:paraId="1AF73A4E" w14:textId="122503D0" w:rsidR="00205784" w:rsidRPr="00521367" w:rsidRDefault="004516E5" w:rsidP="00521367">
            <w:pPr>
              <w:rPr>
                <w:rFonts w:cs="Arial"/>
                <w:color w:val="000000" w:themeColor="text1"/>
                <w:szCs w:val="24"/>
              </w:rPr>
            </w:pPr>
            <w:r w:rsidRPr="00521367">
              <w:rPr>
                <w:rFonts w:cs="Arial"/>
                <w:color w:val="000000" w:themeColor="text1"/>
                <w:szCs w:val="24"/>
              </w:rPr>
              <w:t xml:space="preserve">Senior management of Basil’s Bakery </w:t>
            </w:r>
          </w:p>
          <w:p w14:paraId="198487F3" w14:textId="77777777" w:rsidR="00205784" w:rsidRPr="00521367" w:rsidRDefault="00205784" w:rsidP="00521367">
            <w:pPr>
              <w:rPr>
                <w:rFonts w:cs="Arial"/>
                <w:color w:val="000000" w:themeColor="text1"/>
                <w:szCs w:val="24"/>
              </w:rPr>
            </w:pPr>
          </w:p>
          <w:p w14:paraId="0C602A71" w14:textId="77777777" w:rsidR="00205784" w:rsidRPr="00521367" w:rsidRDefault="00205784" w:rsidP="00521367">
            <w:pPr>
              <w:rPr>
                <w:rFonts w:cs="Arial"/>
                <w:color w:val="000000" w:themeColor="text1"/>
                <w:szCs w:val="24"/>
              </w:rPr>
            </w:pPr>
          </w:p>
        </w:tc>
      </w:tr>
      <w:tr w:rsidR="00205784" w:rsidRPr="00521367" w14:paraId="195CFEB4" w14:textId="77777777" w:rsidTr="005723FD">
        <w:trPr>
          <w:gridAfter w:val="1"/>
          <w:wAfter w:w="360" w:type="dxa"/>
          <w:trHeight w:val="417"/>
        </w:trPr>
        <w:tc>
          <w:tcPr>
            <w:tcW w:w="325" w:type="pct"/>
          </w:tcPr>
          <w:p w14:paraId="699A57F2" w14:textId="77777777" w:rsidR="00205784" w:rsidRPr="00521367" w:rsidRDefault="00205784" w:rsidP="00521367">
            <w:pPr>
              <w:rPr>
                <w:rFonts w:cs="Arial"/>
                <w:b/>
                <w:bCs/>
                <w:color w:val="000000" w:themeColor="text1"/>
                <w:szCs w:val="24"/>
              </w:rPr>
            </w:pPr>
            <w:r w:rsidRPr="00521367">
              <w:rPr>
                <w:rFonts w:cs="Arial"/>
                <w:b/>
                <w:bCs/>
                <w:color w:val="000000" w:themeColor="text1"/>
                <w:szCs w:val="24"/>
              </w:rPr>
              <w:t>2</w:t>
            </w:r>
          </w:p>
        </w:tc>
        <w:tc>
          <w:tcPr>
            <w:tcW w:w="988" w:type="pct"/>
          </w:tcPr>
          <w:p w14:paraId="58C7D58A" w14:textId="77777777" w:rsidR="005723FD" w:rsidRPr="00521367" w:rsidRDefault="005723FD" w:rsidP="00521367">
            <w:pPr>
              <w:pStyle w:val="ListParagraph"/>
              <w:numPr>
                <w:ilvl w:val="0"/>
                <w:numId w:val="2"/>
              </w:numPr>
              <w:rPr>
                <w:rFonts w:cs="Arial"/>
                <w:color w:val="000000" w:themeColor="text1"/>
                <w:szCs w:val="24"/>
                <w:u w:val="single"/>
              </w:rPr>
            </w:pPr>
            <w:r w:rsidRPr="00521367">
              <w:rPr>
                <w:rFonts w:cs="Arial"/>
                <w:color w:val="000000" w:themeColor="text1"/>
                <w:szCs w:val="24"/>
              </w:rPr>
              <w:t xml:space="preserve">Integrating the personalised AI solutions into the main processes of the company </w:t>
            </w:r>
          </w:p>
          <w:p w14:paraId="4A571821" w14:textId="4EAFFB55" w:rsidR="00205784" w:rsidRPr="00521367" w:rsidRDefault="005723FD" w:rsidP="00521367">
            <w:pPr>
              <w:pStyle w:val="ListParagraph"/>
              <w:numPr>
                <w:ilvl w:val="0"/>
                <w:numId w:val="2"/>
              </w:numPr>
              <w:rPr>
                <w:rFonts w:cs="Arial"/>
                <w:color w:val="000000" w:themeColor="text1"/>
                <w:szCs w:val="24"/>
                <w:u w:val="single"/>
              </w:rPr>
            </w:pPr>
            <w:r w:rsidRPr="00521367">
              <w:rPr>
                <w:rFonts w:cs="Arial"/>
                <w:color w:val="000000" w:themeColor="text1"/>
                <w:szCs w:val="24"/>
              </w:rPr>
              <w:t xml:space="preserve">Managing change in the organisation and ensuring that any fear of change is managed effectively to make sure that employee turnover can be managed </w:t>
            </w:r>
          </w:p>
        </w:tc>
        <w:tc>
          <w:tcPr>
            <w:tcW w:w="1312" w:type="pct"/>
          </w:tcPr>
          <w:p w14:paraId="0A458E79" w14:textId="4A3D8696" w:rsidR="00205784" w:rsidRPr="00521367" w:rsidRDefault="00D145F9" w:rsidP="00521367">
            <w:pPr>
              <w:rPr>
                <w:rFonts w:cs="Arial"/>
                <w:b/>
                <w:bCs/>
                <w:color w:val="000000" w:themeColor="text1"/>
                <w:szCs w:val="24"/>
              </w:rPr>
            </w:pPr>
            <w:r w:rsidRPr="00521367">
              <w:rPr>
                <w:rFonts w:cs="Arial"/>
                <w:color w:val="000000" w:themeColor="text1"/>
                <w:szCs w:val="24"/>
              </w:rPr>
              <w:t xml:space="preserve">After this comes integrating the new software into the company, training workers and managing any resistance to change to make sure that employee turnover can be contained. </w:t>
            </w:r>
          </w:p>
          <w:p w14:paraId="29775B53" w14:textId="77777777" w:rsidR="00205784" w:rsidRPr="00521367" w:rsidRDefault="00205784" w:rsidP="00521367">
            <w:pPr>
              <w:rPr>
                <w:rFonts w:cs="Arial"/>
                <w:b/>
                <w:bCs/>
                <w:color w:val="000000" w:themeColor="text1"/>
                <w:szCs w:val="24"/>
              </w:rPr>
            </w:pPr>
          </w:p>
          <w:p w14:paraId="62F74ECD" w14:textId="77777777" w:rsidR="00205784" w:rsidRPr="00521367" w:rsidRDefault="00205784" w:rsidP="00521367">
            <w:pPr>
              <w:rPr>
                <w:rFonts w:cs="Arial"/>
                <w:b/>
                <w:bCs/>
                <w:color w:val="000000" w:themeColor="text1"/>
                <w:szCs w:val="24"/>
              </w:rPr>
            </w:pPr>
          </w:p>
        </w:tc>
        <w:tc>
          <w:tcPr>
            <w:tcW w:w="1309" w:type="pct"/>
          </w:tcPr>
          <w:p w14:paraId="0357CCFD" w14:textId="226064D3" w:rsidR="00205784" w:rsidRPr="00521367" w:rsidRDefault="004516E5" w:rsidP="00521367">
            <w:pPr>
              <w:rPr>
                <w:rFonts w:cs="Arial"/>
                <w:b/>
                <w:bCs/>
                <w:color w:val="000000" w:themeColor="text1"/>
                <w:szCs w:val="24"/>
              </w:rPr>
            </w:pPr>
            <w:r w:rsidRPr="00521367">
              <w:rPr>
                <w:rFonts w:cs="Arial"/>
                <w:color w:val="000000" w:themeColor="text1"/>
                <w:szCs w:val="24"/>
              </w:rPr>
              <w:t>4 months</w:t>
            </w:r>
          </w:p>
        </w:tc>
        <w:tc>
          <w:tcPr>
            <w:tcW w:w="1066" w:type="pct"/>
          </w:tcPr>
          <w:p w14:paraId="0F39040C" w14:textId="6BE4C6D1" w:rsidR="00205784" w:rsidRPr="00521367" w:rsidRDefault="004516E5" w:rsidP="00521367">
            <w:pPr>
              <w:rPr>
                <w:rFonts w:cs="Arial"/>
                <w:color w:val="000000" w:themeColor="text1"/>
                <w:szCs w:val="24"/>
              </w:rPr>
            </w:pPr>
            <w:r w:rsidRPr="00521367">
              <w:rPr>
                <w:rFonts w:cs="Arial"/>
                <w:color w:val="000000" w:themeColor="text1"/>
                <w:szCs w:val="24"/>
              </w:rPr>
              <w:t xml:space="preserve">Line managers </w:t>
            </w:r>
          </w:p>
        </w:tc>
      </w:tr>
      <w:tr w:rsidR="00205784" w:rsidRPr="00521367" w14:paraId="30924057" w14:textId="77777777" w:rsidTr="005723FD">
        <w:trPr>
          <w:gridAfter w:val="1"/>
          <w:wAfter w:w="360" w:type="dxa"/>
          <w:trHeight w:val="417"/>
        </w:trPr>
        <w:tc>
          <w:tcPr>
            <w:tcW w:w="325" w:type="pct"/>
          </w:tcPr>
          <w:p w14:paraId="1FA3F7AA" w14:textId="77777777" w:rsidR="00205784" w:rsidRPr="00521367" w:rsidRDefault="00205784" w:rsidP="00521367">
            <w:pPr>
              <w:rPr>
                <w:rFonts w:cs="Arial"/>
                <w:b/>
                <w:bCs/>
                <w:color w:val="000000" w:themeColor="text1"/>
                <w:szCs w:val="24"/>
              </w:rPr>
            </w:pPr>
            <w:r w:rsidRPr="00521367">
              <w:rPr>
                <w:rFonts w:cs="Arial"/>
                <w:b/>
                <w:bCs/>
                <w:color w:val="000000" w:themeColor="text1"/>
                <w:szCs w:val="24"/>
              </w:rPr>
              <w:t>3</w:t>
            </w:r>
          </w:p>
        </w:tc>
        <w:tc>
          <w:tcPr>
            <w:tcW w:w="988" w:type="pct"/>
          </w:tcPr>
          <w:p w14:paraId="10442488" w14:textId="77777777" w:rsidR="00D145F9" w:rsidRPr="00521367" w:rsidRDefault="00D145F9" w:rsidP="00521367">
            <w:pPr>
              <w:pStyle w:val="ListParagraph"/>
              <w:numPr>
                <w:ilvl w:val="0"/>
                <w:numId w:val="2"/>
              </w:numPr>
              <w:rPr>
                <w:rFonts w:cs="Arial"/>
                <w:color w:val="000000" w:themeColor="text1"/>
                <w:szCs w:val="24"/>
                <w:u w:val="single"/>
              </w:rPr>
            </w:pPr>
            <w:r w:rsidRPr="00521367">
              <w:rPr>
                <w:rFonts w:cs="Arial"/>
                <w:color w:val="000000" w:themeColor="text1"/>
                <w:szCs w:val="24"/>
              </w:rPr>
              <w:t xml:space="preserve">Celebrating short-term wins to </w:t>
            </w:r>
            <w:r w:rsidRPr="00521367">
              <w:rPr>
                <w:rFonts w:cs="Arial"/>
                <w:color w:val="000000" w:themeColor="text1"/>
                <w:szCs w:val="24"/>
              </w:rPr>
              <w:lastRenderedPageBreak/>
              <w:t xml:space="preserve">motivate workers and compensate them effectively </w:t>
            </w:r>
          </w:p>
          <w:p w14:paraId="722C76FC" w14:textId="2606138B" w:rsidR="00205784" w:rsidRPr="00521367" w:rsidRDefault="00D145F9" w:rsidP="00521367">
            <w:pPr>
              <w:pStyle w:val="ListParagraph"/>
              <w:numPr>
                <w:ilvl w:val="0"/>
                <w:numId w:val="2"/>
              </w:numPr>
              <w:rPr>
                <w:rFonts w:cs="Arial"/>
                <w:color w:val="000000" w:themeColor="text1"/>
                <w:szCs w:val="24"/>
                <w:u w:val="single"/>
              </w:rPr>
            </w:pPr>
            <w:r w:rsidRPr="00521367">
              <w:rPr>
                <w:rFonts w:cs="Arial"/>
                <w:color w:val="000000" w:themeColor="text1"/>
                <w:szCs w:val="24"/>
              </w:rPr>
              <w:t xml:space="preserve">Using demand forecasting to moderate the operations of the company to ensure that the needs of the customers can be met </w:t>
            </w:r>
          </w:p>
        </w:tc>
        <w:tc>
          <w:tcPr>
            <w:tcW w:w="1312" w:type="pct"/>
          </w:tcPr>
          <w:p w14:paraId="55FC7A03" w14:textId="13CFBD6B" w:rsidR="00205784" w:rsidRPr="00521367" w:rsidRDefault="00D145F9" w:rsidP="00521367">
            <w:pPr>
              <w:rPr>
                <w:rFonts w:cs="Arial"/>
                <w:color w:val="000000" w:themeColor="text1"/>
                <w:szCs w:val="24"/>
              </w:rPr>
            </w:pPr>
            <w:r w:rsidRPr="00521367">
              <w:rPr>
                <w:rFonts w:cs="Arial"/>
                <w:color w:val="000000" w:themeColor="text1"/>
                <w:szCs w:val="24"/>
              </w:rPr>
              <w:lastRenderedPageBreak/>
              <w:t xml:space="preserve">It includes </w:t>
            </w:r>
            <w:r w:rsidR="004516E5" w:rsidRPr="00521367">
              <w:rPr>
                <w:rFonts w:cs="Arial"/>
                <w:color w:val="000000" w:themeColor="text1"/>
                <w:szCs w:val="24"/>
              </w:rPr>
              <w:t xml:space="preserve">rewarding the employees and </w:t>
            </w:r>
            <w:r w:rsidR="004516E5" w:rsidRPr="00521367">
              <w:rPr>
                <w:rFonts w:cs="Arial"/>
                <w:color w:val="000000" w:themeColor="text1"/>
                <w:szCs w:val="24"/>
              </w:rPr>
              <w:lastRenderedPageBreak/>
              <w:t xml:space="preserve">consistent improvement of the company processes. </w:t>
            </w:r>
          </w:p>
        </w:tc>
        <w:tc>
          <w:tcPr>
            <w:tcW w:w="1309" w:type="pct"/>
          </w:tcPr>
          <w:p w14:paraId="51E1AE10" w14:textId="555DC92E" w:rsidR="00205784" w:rsidRPr="00521367" w:rsidRDefault="004516E5" w:rsidP="00521367">
            <w:pPr>
              <w:rPr>
                <w:rFonts w:cs="Arial"/>
                <w:b/>
                <w:bCs/>
                <w:color w:val="000000" w:themeColor="text1"/>
                <w:szCs w:val="24"/>
              </w:rPr>
            </w:pPr>
            <w:r w:rsidRPr="00521367">
              <w:rPr>
                <w:rFonts w:cs="Arial"/>
                <w:color w:val="000000" w:themeColor="text1"/>
                <w:szCs w:val="24"/>
              </w:rPr>
              <w:lastRenderedPageBreak/>
              <w:t>2 months</w:t>
            </w:r>
          </w:p>
          <w:p w14:paraId="59DF8802" w14:textId="77777777" w:rsidR="00205784" w:rsidRPr="00521367" w:rsidRDefault="00205784" w:rsidP="00521367">
            <w:pPr>
              <w:rPr>
                <w:rFonts w:cs="Arial"/>
                <w:b/>
                <w:bCs/>
                <w:color w:val="000000" w:themeColor="text1"/>
                <w:szCs w:val="24"/>
              </w:rPr>
            </w:pPr>
          </w:p>
          <w:p w14:paraId="6F7199A7" w14:textId="77777777" w:rsidR="00205784" w:rsidRPr="00521367" w:rsidRDefault="00205784" w:rsidP="00521367">
            <w:pPr>
              <w:rPr>
                <w:rFonts w:cs="Arial"/>
                <w:b/>
                <w:bCs/>
                <w:color w:val="000000" w:themeColor="text1"/>
                <w:szCs w:val="24"/>
              </w:rPr>
            </w:pPr>
          </w:p>
        </w:tc>
        <w:tc>
          <w:tcPr>
            <w:tcW w:w="1066" w:type="pct"/>
          </w:tcPr>
          <w:p w14:paraId="74208F34" w14:textId="20561CD5" w:rsidR="00205784" w:rsidRPr="00521367" w:rsidRDefault="001C6301" w:rsidP="00521367">
            <w:pPr>
              <w:rPr>
                <w:rFonts w:cs="Arial"/>
                <w:color w:val="000000" w:themeColor="text1"/>
                <w:szCs w:val="24"/>
              </w:rPr>
            </w:pPr>
            <w:r w:rsidRPr="00521367">
              <w:rPr>
                <w:rFonts w:cs="Arial"/>
                <w:color w:val="000000" w:themeColor="text1"/>
                <w:szCs w:val="24"/>
              </w:rPr>
              <w:lastRenderedPageBreak/>
              <w:t xml:space="preserve">Human resource managers </w:t>
            </w:r>
          </w:p>
          <w:p w14:paraId="2022C1B1" w14:textId="77777777" w:rsidR="00205784" w:rsidRPr="00521367" w:rsidRDefault="00205784" w:rsidP="00521367">
            <w:pPr>
              <w:rPr>
                <w:rFonts w:cs="Arial"/>
                <w:b/>
                <w:bCs/>
                <w:color w:val="000000" w:themeColor="text1"/>
                <w:szCs w:val="24"/>
              </w:rPr>
            </w:pPr>
          </w:p>
          <w:p w14:paraId="706D6A41" w14:textId="77777777" w:rsidR="00205784" w:rsidRPr="00521367" w:rsidRDefault="00205784" w:rsidP="00521367">
            <w:pPr>
              <w:rPr>
                <w:rFonts w:cs="Arial"/>
                <w:b/>
                <w:bCs/>
                <w:color w:val="000000" w:themeColor="text1"/>
                <w:szCs w:val="24"/>
              </w:rPr>
            </w:pPr>
          </w:p>
        </w:tc>
      </w:tr>
      <w:tr w:rsidR="00205784" w:rsidRPr="00521367" w14:paraId="66CE6B9E" w14:textId="77777777" w:rsidTr="005723FD">
        <w:trPr>
          <w:trHeight w:val="417"/>
        </w:trPr>
        <w:tc>
          <w:tcPr>
            <w:tcW w:w="325" w:type="pct"/>
          </w:tcPr>
          <w:p w14:paraId="75BB25D7" w14:textId="77777777" w:rsidR="00205784" w:rsidRPr="00521367" w:rsidRDefault="00205784" w:rsidP="00521367">
            <w:pPr>
              <w:rPr>
                <w:rFonts w:cs="Arial"/>
                <w:b/>
                <w:bCs/>
                <w:color w:val="000000" w:themeColor="text1"/>
                <w:szCs w:val="24"/>
              </w:rPr>
            </w:pPr>
            <w:r w:rsidRPr="00521367">
              <w:rPr>
                <w:rFonts w:cs="Arial"/>
                <w:b/>
                <w:bCs/>
                <w:color w:val="000000" w:themeColor="text1"/>
                <w:szCs w:val="24"/>
              </w:rPr>
              <w:t>4</w:t>
            </w:r>
          </w:p>
        </w:tc>
        <w:tc>
          <w:tcPr>
            <w:tcW w:w="988" w:type="pct"/>
          </w:tcPr>
          <w:p w14:paraId="006A07E1" w14:textId="77777777" w:rsidR="00D145F9" w:rsidRPr="00521367" w:rsidRDefault="00D145F9" w:rsidP="00521367">
            <w:pPr>
              <w:pStyle w:val="ListParagraph"/>
              <w:numPr>
                <w:ilvl w:val="0"/>
                <w:numId w:val="2"/>
              </w:numPr>
              <w:rPr>
                <w:rFonts w:cs="Arial"/>
                <w:color w:val="000000" w:themeColor="text1"/>
                <w:szCs w:val="24"/>
              </w:rPr>
            </w:pPr>
            <w:r w:rsidRPr="00521367">
              <w:rPr>
                <w:rFonts w:cs="Arial"/>
                <w:color w:val="000000" w:themeColor="text1"/>
                <w:szCs w:val="24"/>
              </w:rPr>
              <w:t xml:space="preserve">Monitoring the revenue growth of the company </w:t>
            </w:r>
          </w:p>
          <w:p w14:paraId="2F0B3283" w14:textId="6749F467" w:rsidR="00D145F9" w:rsidRPr="00521367" w:rsidRDefault="00D145F9" w:rsidP="00521367">
            <w:pPr>
              <w:pStyle w:val="ListParagraph"/>
              <w:numPr>
                <w:ilvl w:val="0"/>
                <w:numId w:val="2"/>
              </w:numPr>
              <w:rPr>
                <w:rFonts w:cs="Arial"/>
                <w:color w:val="000000" w:themeColor="text1"/>
                <w:szCs w:val="24"/>
              </w:rPr>
            </w:pPr>
            <w:r w:rsidRPr="00521367">
              <w:rPr>
                <w:rFonts w:cs="Arial"/>
                <w:color w:val="000000" w:themeColor="text1"/>
                <w:szCs w:val="24"/>
              </w:rPr>
              <w:t xml:space="preserve">Maintaining a positive relationship with the customers and ensuring that their feedback is collected and integrated into the processes of the company </w:t>
            </w:r>
          </w:p>
        </w:tc>
        <w:tc>
          <w:tcPr>
            <w:tcW w:w="1312" w:type="pct"/>
          </w:tcPr>
          <w:p w14:paraId="3E8BBE83" w14:textId="77777777" w:rsidR="00D145F9" w:rsidRPr="00521367" w:rsidRDefault="00D145F9" w:rsidP="00521367">
            <w:pPr>
              <w:rPr>
                <w:rFonts w:cs="Arial"/>
                <w:color w:val="000000" w:themeColor="text1"/>
                <w:szCs w:val="24"/>
              </w:rPr>
            </w:pPr>
            <w:r w:rsidRPr="00521367">
              <w:rPr>
                <w:rFonts w:cs="Arial"/>
                <w:color w:val="000000" w:themeColor="text1"/>
                <w:szCs w:val="24"/>
              </w:rPr>
              <w:t xml:space="preserve">Finally, the impact of the processes on the customers </w:t>
            </w:r>
            <w:proofErr w:type="gramStart"/>
            <w:r w:rsidRPr="00521367">
              <w:rPr>
                <w:rFonts w:cs="Arial"/>
                <w:color w:val="000000" w:themeColor="text1"/>
                <w:szCs w:val="24"/>
              </w:rPr>
              <w:t>has to</w:t>
            </w:r>
            <w:proofErr w:type="gramEnd"/>
            <w:r w:rsidRPr="00521367">
              <w:rPr>
                <w:rFonts w:cs="Arial"/>
                <w:color w:val="000000" w:themeColor="text1"/>
                <w:szCs w:val="24"/>
              </w:rPr>
              <w:t xml:space="preserve"> be analysed to understand the success of the plan.</w:t>
            </w:r>
          </w:p>
          <w:p w14:paraId="4F0BC30E" w14:textId="33503FA1" w:rsidR="00D145F9" w:rsidRPr="00521367" w:rsidRDefault="00D145F9" w:rsidP="00521367">
            <w:pPr>
              <w:rPr>
                <w:rFonts w:cs="Arial"/>
                <w:color w:val="000000" w:themeColor="text1"/>
                <w:szCs w:val="24"/>
                <w:u w:val="single"/>
              </w:rPr>
            </w:pPr>
          </w:p>
        </w:tc>
        <w:tc>
          <w:tcPr>
            <w:tcW w:w="1309" w:type="pct"/>
          </w:tcPr>
          <w:p w14:paraId="69F9D20F" w14:textId="134FFA65" w:rsidR="00205784" w:rsidRPr="00521367" w:rsidRDefault="004516E5" w:rsidP="00521367">
            <w:pPr>
              <w:rPr>
                <w:rFonts w:cs="Arial"/>
                <w:b/>
                <w:bCs/>
                <w:color w:val="000000" w:themeColor="text1"/>
                <w:szCs w:val="24"/>
              </w:rPr>
            </w:pPr>
            <w:r w:rsidRPr="00521367">
              <w:rPr>
                <w:rFonts w:cs="Arial"/>
                <w:color w:val="000000" w:themeColor="text1"/>
                <w:szCs w:val="24"/>
              </w:rPr>
              <w:t>1 months</w:t>
            </w:r>
          </w:p>
        </w:tc>
        <w:tc>
          <w:tcPr>
            <w:tcW w:w="1066" w:type="pct"/>
          </w:tcPr>
          <w:p w14:paraId="608C809E" w14:textId="77777777" w:rsidR="001C6301" w:rsidRPr="00521367" w:rsidRDefault="001C6301" w:rsidP="00521367">
            <w:pPr>
              <w:rPr>
                <w:rFonts w:cs="Arial"/>
                <w:color w:val="000000" w:themeColor="text1"/>
                <w:szCs w:val="24"/>
              </w:rPr>
            </w:pPr>
            <w:r w:rsidRPr="00521367">
              <w:rPr>
                <w:rFonts w:cs="Arial"/>
                <w:color w:val="000000" w:themeColor="text1"/>
                <w:szCs w:val="24"/>
              </w:rPr>
              <w:t xml:space="preserve">Senior management of Basil’s Bakery </w:t>
            </w:r>
          </w:p>
          <w:p w14:paraId="2FFC671C" w14:textId="00F587F7" w:rsidR="00205784" w:rsidRPr="00521367" w:rsidRDefault="00205784" w:rsidP="00521367">
            <w:pPr>
              <w:rPr>
                <w:rFonts w:cs="Arial"/>
                <w:b/>
                <w:bCs/>
                <w:color w:val="000000" w:themeColor="text1"/>
                <w:szCs w:val="24"/>
              </w:rPr>
            </w:pPr>
          </w:p>
          <w:p w14:paraId="010C78F7" w14:textId="77777777" w:rsidR="00205784" w:rsidRPr="00521367" w:rsidRDefault="00205784" w:rsidP="00521367">
            <w:pPr>
              <w:rPr>
                <w:rFonts w:cs="Arial"/>
                <w:b/>
                <w:bCs/>
                <w:color w:val="000000" w:themeColor="text1"/>
                <w:szCs w:val="24"/>
              </w:rPr>
            </w:pPr>
          </w:p>
          <w:p w14:paraId="56893C66" w14:textId="77777777" w:rsidR="00205784" w:rsidRPr="00521367" w:rsidRDefault="00205784" w:rsidP="00521367">
            <w:pPr>
              <w:rPr>
                <w:rFonts w:cs="Arial"/>
                <w:b/>
                <w:bCs/>
                <w:color w:val="000000" w:themeColor="text1"/>
                <w:szCs w:val="24"/>
              </w:rPr>
            </w:pPr>
          </w:p>
        </w:tc>
        <w:tc>
          <w:tcPr>
            <w:tcW w:w="1066" w:type="pct"/>
          </w:tcPr>
          <w:p w14:paraId="69DEF663" w14:textId="77777777" w:rsidR="00205784" w:rsidRPr="00521367" w:rsidRDefault="00205784" w:rsidP="00521367">
            <w:pPr>
              <w:rPr>
                <w:rFonts w:cs="Arial"/>
                <w:b/>
                <w:bCs/>
                <w:color w:val="000000" w:themeColor="text1"/>
                <w:szCs w:val="24"/>
              </w:rPr>
            </w:pPr>
          </w:p>
          <w:p w14:paraId="299F1765" w14:textId="77777777" w:rsidR="00205784" w:rsidRPr="00521367" w:rsidRDefault="00205784" w:rsidP="00521367">
            <w:pPr>
              <w:rPr>
                <w:rFonts w:cs="Arial"/>
                <w:b/>
                <w:bCs/>
                <w:color w:val="000000" w:themeColor="text1"/>
                <w:szCs w:val="24"/>
              </w:rPr>
            </w:pPr>
          </w:p>
          <w:p w14:paraId="575158F4" w14:textId="77777777" w:rsidR="00205784" w:rsidRPr="00521367" w:rsidRDefault="00205784" w:rsidP="00521367">
            <w:pPr>
              <w:rPr>
                <w:rFonts w:cs="Arial"/>
                <w:b/>
                <w:bCs/>
                <w:color w:val="000000" w:themeColor="text1"/>
                <w:szCs w:val="24"/>
              </w:rPr>
            </w:pPr>
          </w:p>
        </w:tc>
      </w:tr>
    </w:tbl>
    <w:p w14:paraId="7B354129" w14:textId="7D280D45" w:rsidR="00205784" w:rsidRPr="00521367" w:rsidRDefault="00205784" w:rsidP="00521367">
      <w:pPr>
        <w:pStyle w:val="Heading2"/>
        <w:rPr>
          <w:rFonts w:cs="Arial"/>
          <w:szCs w:val="24"/>
        </w:rPr>
      </w:pPr>
    </w:p>
    <w:p w14:paraId="16DD4283" w14:textId="057425DB" w:rsidR="008563DA" w:rsidRPr="00521367" w:rsidRDefault="0082005C" w:rsidP="00521367">
      <w:pPr>
        <w:rPr>
          <w:rFonts w:cs="Arial"/>
          <w:b/>
          <w:bCs/>
          <w:i/>
          <w:iCs/>
          <w:color w:val="000000" w:themeColor="text1"/>
          <w:szCs w:val="24"/>
        </w:rPr>
      </w:pPr>
      <w:r w:rsidRPr="00521367">
        <w:rPr>
          <w:rFonts w:cs="Arial"/>
          <w:b/>
          <w:bCs/>
          <w:i/>
          <w:iCs/>
          <w:color w:val="000000" w:themeColor="text1"/>
          <w:szCs w:val="24"/>
        </w:rPr>
        <w:lastRenderedPageBreak/>
        <w:t xml:space="preserve">Appendix 2: </w:t>
      </w:r>
      <w:r w:rsidR="008563DA" w:rsidRPr="00521367">
        <w:rPr>
          <w:rFonts w:cs="Arial"/>
          <w:b/>
          <w:bCs/>
          <w:i/>
          <w:iCs/>
          <w:color w:val="000000" w:themeColor="text1"/>
          <w:szCs w:val="24"/>
        </w:rPr>
        <w:t>Risk matrix</w:t>
      </w:r>
    </w:p>
    <w:tbl>
      <w:tblPr>
        <w:tblStyle w:val="TableGrid"/>
        <w:tblW w:w="0" w:type="auto"/>
        <w:tblLook w:val="04A0" w:firstRow="1" w:lastRow="0" w:firstColumn="1" w:lastColumn="0" w:noHBand="0" w:noVBand="1"/>
      </w:tblPr>
      <w:tblGrid>
        <w:gridCol w:w="2990"/>
        <w:gridCol w:w="1416"/>
        <w:gridCol w:w="1070"/>
        <w:gridCol w:w="3540"/>
      </w:tblGrid>
      <w:tr w:rsidR="008563DA" w:rsidRPr="00521367" w14:paraId="5D6BCB01" w14:textId="77777777" w:rsidTr="00453AEA">
        <w:tc>
          <w:tcPr>
            <w:tcW w:w="0" w:type="auto"/>
            <w:hideMark/>
          </w:tcPr>
          <w:p w14:paraId="414D4FF7" w14:textId="77777777" w:rsidR="008563DA" w:rsidRPr="00521367" w:rsidRDefault="008563DA" w:rsidP="00521367">
            <w:pPr>
              <w:spacing w:after="160" w:line="360" w:lineRule="auto"/>
              <w:jc w:val="both"/>
              <w:rPr>
                <w:rFonts w:cs="Arial"/>
                <w:b/>
                <w:bCs/>
                <w:color w:val="000000" w:themeColor="text1"/>
                <w:szCs w:val="24"/>
              </w:rPr>
            </w:pPr>
            <w:r w:rsidRPr="00521367">
              <w:rPr>
                <w:rFonts w:cs="Arial"/>
                <w:b/>
                <w:bCs/>
                <w:color w:val="000000" w:themeColor="text1"/>
                <w:szCs w:val="24"/>
              </w:rPr>
              <w:t>Risk</w:t>
            </w:r>
          </w:p>
        </w:tc>
        <w:tc>
          <w:tcPr>
            <w:tcW w:w="0" w:type="auto"/>
            <w:hideMark/>
          </w:tcPr>
          <w:p w14:paraId="4E018F4C" w14:textId="77777777" w:rsidR="008563DA" w:rsidRPr="00521367" w:rsidRDefault="008563DA" w:rsidP="00521367">
            <w:pPr>
              <w:spacing w:after="160" w:line="360" w:lineRule="auto"/>
              <w:jc w:val="both"/>
              <w:rPr>
                <w:rFonts w:cs="Arial"/>
                <w:b/>
                <w:bCs/>
                <w:color w:val="000000" w:themeColor="text1"/>
                <w:szCs w:val="24"/>
              </w:rPr>
            </w:pPr>
            <w:r w:rsidRPr="00521367">
              <w:rPr>
                <w:rFonts w:cs="Arial"/>
                <w:b/>
                <w:bCs/>
                <w:color w:val="000000" w:themeColor="text1"/>
                <w:szCs w:val="24"/>
              </w:rPr>
              <w:t>Likelihood</w:t>
            </w:r>
          </w:p>
        </w:tc>
        <w:tc>
          <w:tcPr>
            <w:tcW w:w="0" w:type="auto"/>
            <w:hideMark/>
          </w:tcPr>
          <w:p w14:paraId="2CE324E9" w14:textId="77777777" w:rsidR="008563DA" w:rsidRPr="00521367" w:rsidRDefault="008563DA" w:rsidP="00521367">
            <w:pPr>
              <w:spacing w:after="160" w:line="360" w:lineRule="auto"/>
              <w:jc w:val="both"/>
              <w:rPr>
                <w:rFonts w:cs="Arial"/>
                <w:b/>
                <w:bCs/>
                <w:color w:val="000000" w:themeColor="text1"/>
                <w:szCs w:val="24"/>
              </w:rPr>
            </w:pPr>
            <w:r w:rsidRPr="00521367">
              <w:rPr>
                <w:rFonts w:cs="Arial"/>
                <w:b/>
                <w:bCs/>
                <w:color w:val="000000" w:themeColor="text1"/>
                <w:szCs w:val="24"/>
              </w:rPr>
              <w:t>Impact</w:t>
            </w:r>
          </w:p>
        </w:tc>
        <w:tc>
          <w:tcPr>
            <w:tcW w:w="0" w:type="auto"/>
            <w:hideMark/>
          </w:tcPr>
          <w:p w14:paraId="210BD15E" w14:textId="77777777" w:rsidR="008563DA" w:rsidRPr="00521367" w:rsidRDefault="008563DA" w:rsidP="00521367">
            <w:pPr>
              <w:spacing w:after="160" w:line="360" w:lineRule="auto"/>
              <w:jc w:val="both"/>
              <w:rPr>
                <w:rFonts w:cs="Arial"/>
                <w:b/>
                <w:bCs/>
                <w:color w:val="000000" w:themeColor="text1"/>
                <w:szCs w:val="24"/>
              </w:rPr>
            </w:pPr>
            <w:r w:rsidRPr="00521367">
              <w:rPr>
                <w:rFonts w:cs="Arial"/>
                <w:b/>
                <w:bCs/>
                <w:color w:val="000000" w:themeColor="text1"/>
                <w:szCs w:val="24"/>
              </w:rPr>
              <w:t>Mitigation</w:t>
            </w:r>
          </w:p>
        </w:tc>
      </w:tr>
      <w:tr w:rsidR="008563DA" w:rsidRPr="00521367" w14:paraId="21989DAF" w14:textId="77777777" w:rsidTr="00453AEA">
        <w:tc>
          <w:tcPr>
            <w:tcW w:w="0" w:type="auto"/>
            <w:hideMark/>
          </w:tcPr>
          <w:p w14:paraId="0B57C6A0" w14:textId="77777777" w:rsidR="008563DA" w:rsidRPr="00521367" w:rsidRDefault="008563DA" w:rsidP="00521367">
            <w:pPr>
              <w:spacing w:after="160" w:line="360" w:lineRule="auto"/>
              <w:jc w:val="both"/>
              <w:rPr>
                <w:rFonts w:cs="Arial"/>
                <w:szCs w:val="24"/>
              </w:rPr>
            </w:pPr>
            <w:r w:rsidRPr="00521367">
              <w:rPr>
                <w:rFonts w:cs="Arial"/>
                <w:szCs w:val="24"/>
              </w:rPr>
              <w:t>High implementation cost</w:t>
            </w:r>
          </w:p>
        </w:tc>
        <w:tc>
          <w:tcPr>
            <w:tcW w:w="0" w:type="auto"/>
            <w:shd w:val="clear" w:color="auto" w:fill="FFFF00"/>
            <w:hideMark/>
          </w:tcPr>
          <w:p w14:paraId="416B92C2" w14:textId="77777777" w:rsidR="008563DA" w:rsidRPr="00521367" w:rsidRDefault="008563DA" w:rsidP="00521367">
            <w:pPr>
              <w:spacing w:after="160" w:line="360" w:lineRule="auto"/>
              <w:jc w:val="both"/>
              <w:rPr>
                <w:rFonts w:cs="Arial"/>
                <w:szCs w:val="24"/>
              </w:rPr>
            </w:pPr>
            <w:r w:rsidRPr="00521367">
              <w:rPr>
                <w:rFonts w:cs="Arial"/>
                <w:szCs w:val="24"/>
              </w:rPr>
              <w:t>Medium</w:t>
            </w:r>
          </w:p>
        </w:tc>
        <w:tc>
          <w:tcPr>
            <w:tcW w:w="0" w:type="auto"/>
            <w:shd w:val="clear" w:color="auto" w:fill="EE0000"/>
            <w:hideMark/>
          </w:tcPr>
          <w:p w14:paraId="56EA03E0" w14:textId="77777777" w:rsidR="008563DA" w:rsidRPr="00521367" w:rsidRDefault="008563DA" w:rsidP="00521367">
            <w:pPr>
              <w:spacing w:after="160" w:line="360" w:lineRule="auto"/>
              <w:jc w:val="both"/>
              <w:rPr>
                <w:rFonts w:cs="Arial"/>
                <w:szCs w:val="24"/>
              </w:rPr>
            </w:pPr>
            <w:r w:rsidRPr="00521367">
              <w:rPr>
                <w:rFonts w:cs="Arial"/>
                <w:szCs w:val="24"/>
              </w:rPr>
              <w:t>High</w:t>
            </w:r>
          </w:p>
        </w:tc>
        <w:tc>
          <w:tcPr>
            <w:tcW w:w="0" w:type="auto"/>
            <w:hideMark/>
          </w:tcPr>
          <w:p w14:paraId="646A55A6" w14:textId="77777777" w:rsidR="00453AEA" w:rsidRPr="00521367" w:rsidRDefault="008563DA" w:rsidP="00521367">
            <w:pPr>
              <w:spacing w:after="160" w:line="360" w:lineRule="auto"/>
              <w:jc w:val="both"/>
              <w:rPr>
                <w:rFonts w:cs="Arial"/>
                <w:szCs w:val="24"/>
              </w:rPr>
            </w:pPr>
            <w:r w:rsidRPr="00521367">
              <w:rPr>
                <w:rFonts w:cs="Arial"/>
                <w:szCs w:val="24"/>
              </w:rPr>
              <w:t>Introduce the AI system in stages</w:t>
            </w:r>
          </w:p>
          <w:p w14:paraId="6AA39BB0" w14:textId="361BD294" w:rsidR="008563DA" w:rsidRPr="00521367" w:rsidRDefault="008563DA" w:rsidP="00521367">
            <w:pPr>
              <w:spacing w:after="160" w:line="360" w:lineRule="auto"/>
              <w:jc w:val="both"/>
              <w:rPr>
                <w:rFonts w:cs="Arial"/>
                <w:szCs w:val="24"/>
              </w:rPr>
            </w:pPr>
            <w:r w:rsidRPr="00521367">
              <w:rPr>
                <w:rFonts w:cs="Arial"/>
                <w:szCs w:val="24"/>
              </w:rPr>
              <w:t>monitor expenditure.</w:t>
            </w:r>
          </w:p>
        </w:tc>
      </w:tr>
      <w:tr w:rsidR="008563DA" w:rsidRPr="00521367" w14:paraId="61BC8400" w14:textId="77777777" w:rsidTr="00453AEA">
        <w:tc>
          <w:tcPr>
            <w:tcW w:w="0" w:type="auto"/>
            <w:hideMark/>
          </w:tcPr>
          <w:p w14:paraId="76E607E1" w14:textId="77777777" w:rsidR="008563DA" w:rsidRPr="00521367" w:rsidRDefault="008563DA" w:rsidP="00521367">
            <w:pPr>
              <w:spacing w:after="160" w:line="360" w:lineRule="auto"/>
              <w:jc w:val="both"/>
              <w:rPr>
                <w:rFonts w:cs="Arial"/>
                <w:szCs w:val="24"/>
              </w:rPr>
            </w:pPr>
            <w:r w:rsidRPr="00521367">
              <w:rPr>
                <w:rFonts w:cs="Arial"/>
                <w:szCs w:val="24"/>
              </w:rPr>
              <w:t>Staff resistance to new technology</w:t>
            </w:r>
          </w:p>
        </w:tc>
        <w:tc>
          <w:tcPr>
            <w:tcW w:w="0" w:type="auto"/>
            <w:shd w:val="clear" w:color="auto" w:fill="FFFF00"/>
            <w:hideMark/>
          </w:tcPr>
          <w:p w14:paraId="71C9439D" w14:textId="77777777" w:rsidR="008563DA" w:rsidRPr="00521367" w:rsidRDefault="008563DA" w:rsidP="00521367">
            <w:pPr>
              <w:spacing w:after="160" w:line="360" w:lineRule="auto"/>
              <w:jc w:val="both"/>
              <w:rPr>
                <w:rFonts w:cs="Arial"/>
                <w:szCs w:val="24"/>
              </w:rPr>
            </w:pPr>
            <w:r w:rsidRPr="00521367">
              <w:rPr>
                <w:rFonts w:cs="Arial"/>
                <w:szCs w:val="24"/>
              </w:rPr>
              <w:t>Medium</w:t>
            </w:r>
          </w:p>
        </w:tc>
        <w:tc>
          <w:tcPr>
            <w:tcW w:w="0" w:type="auto"/>
            <w:shd w:val="clear" w:color="auto" w:fill="FFFF00"/>
            <w:hideMark/>
          </w:tcPr>
          <w:p w14:paraId="5133C80F" w14:textId="77777777" w:rsidR="008563DA" w:rsidRPr="00521367" w:rsidRDefault="008563DA" w:rsidP="00521367">
            <w:pPr>
              <w:spacing w:after="160" w:line="360" w:lineRule="auto"/>
              <w:jc w:val="both"/>
              <w:rPr>
                <w:rFonts w:cs="Arial"/>
                <w:szCs w:val="24"/>
              </w:rPr>
            </w:pPr>
            <w:r w:rsidRPr="00521367">
              <w:rPr>
                <w:rFonts w:cs="Arial"/>
                <w:szCs w:val="24"/>
              </w:rPr>
              <w:t>Medium</w:t>
            </w:r>
          </w:p>
        </w:tc>
        <w:tc>
          <w:tcPr>
            <w:tcW w:w="0" w:type="auto"/>
            <w:hideMark/>
          </w:tcPr>
          <w:p w14:paraId="14DBD694" w14:textId="77777777" w:rsidR="00453AEA" w:rsidRPr="00521367" w:rsidRDefault="008563DA" w:rsidP="00521367">
            <w:pPr>
              <w:spacing w:after="160" w:line="360" w:lineRule="auto"/>
              <w:jc w:val="both"/>
              <w:rPr>
                <w:rFonts w:cs="Arial"/>
                <w:szCs w:val="24"/>
              </w:rPr>
            </w:pPr>
            <w:r w:rsidRPr="00521367">
              <w:rPr>
                <w:rFonts w:cs="Arial"/>
                <w:szCs w:val="24"/>
              </w:rPr>
              <w:t xml:space="preserve">Provide practical training </w:t>
            </w:r>
          </w:p>
          <w:p w14:paraId="4A8EC230" w14:textId="7FA37272" w:rsidR="008563DA" w:rsidRPr="00521367" w:rsidRDefault="00453AEA" w:rsidP="00521367">
            <w:pPr>
              <w:spacing w:after="160" w:line="360" w:lineRule="auto"/>
              <w:jc w:val="both"/>
              <w:rPr>
                <w:rFonts w:cs="Arial"/>
                <w:szCs w:val="24"/>
              </w:rPr>
            </w:pPr>
            <w:r w:rsidRPr="00521367">
              <w:rPr>
                <w:rFonts w:cs="Arial"/>
                <w:szCs w:val="24"/>
              </w:rPr>
              <w:t>C</w:t>
            </w:r>
            <w:r w:rsidR="008563DA" w:rsidRPr="00521367">
              <w:rPr>
                <w:rFonts w:cs="Arial"/>
                <w:szCs w:val="24"/>
              </w:rPr>
              <w:t>lear operational guidance.</w:t>
            </w:r>
          </w:p>
        </w:tc>
      </w:tr>
      <w:tr w:rsidR="008563DA" w:rsidRPr="00521367" w14:paraId="193B0A7A" w14:textId="77777777" w:rsidTr="00453AEA">
        <w:tc>
          <w:tcPr>
            <w:tcW w:w="0" w:type="auto"/>
            <w:hideMark/>
          </w:tcPr>
          <w:p w14:paraId="1820E8AB" w14:textId="77777777" w:rsidR="008563DA" w:rsidRPr="00521367" w:rsidRDefault="008563DA" w:rsidP="00521367">
            <w:pPr>
              <w:spacing w:after="160" w:line="360" w:lineRule="auto"/>
              <w:jc w:val="both"/>
              <w:rPr>
                <w:rFonts w:cs="Arial"/>
                <w:szCs w:val="24"/>
              </w:rPr>
            </w:pPr>
            <w:r w:rsidRPr="00521367">
              <w:rPr>
                <w:rFonts w:cs="Arial"/>
                <w:szCs w:val="24"/>
              </w:rPr>
              <w:t>Technical failures or software errors</w:t>
            </w:r>
          </w:p>
        </w:tc>
        <w:tc>
          <w:tcPr>
            <w:tcW w:w="0" w:type="auto"/>
            <w:shd w:val="clear" w:color="auto" w:fill="92D050"/>
            <w:hideMark/>
          </w:tcPr>
          <w:p w14:paraId="418A947B" w14:textId="77777777" w:rsidR="008563DA" w:rsidRPr="00521367" w:rsidRDefault="008563DA" w:rsidP="00521367">
            <w:pPr>
              <w:spacing w:after="160" w:line="360" w:lineRule="auto"/>
              <w:jc w:val="both"/>
              <w:rPr>
                <w:rFonts w:cs="Arial"/>
                <w:szCs w:val="24"/>
              </w:rPr>
            </w:pPr>
            <w:r w:rsidRPr="00521367">
              <w:rPr>
                <w:rFonts w:cs="Arial"/>
                <w:szCs w:val="24"/>
              </w:rPr>
              <w:t>Low</w:t>
            </w:r>
          </w:p>
        </w:tc>
        <w:tc>
          <w:tcPr>
            <w:tcW w:w="0" w:type="auto"/>
            <w:shd w:val="clear" w:color="auto" w:fill="EE0000"/>
            <w:hideMark/>
          </w:tcPr>
          <w:p w14:paraId="7C6EFA89" w14:textId="77777777" w:rsidR="008563DA" w:rsidRPr="00521367" w:rsidRDefault="008563DA" w:rsidP="00521367">
            <w:pPr>
              <w:spacing w:after="160" w:line="360" w:lineRule="auto"/>
              <w:jc w:val="both"/>
              <w:rPr>
                <w:rFonts w:cs="Arial"/>
                <w:szCs w:val="24"/>
              </w:rPr>
            </w:pPr>
            <w:r w:rsidRPr="00521367">
              <w:rPr>
                <w:rFonts w:cs="Arial"/>
                <w:szCs w:val="24"/>
              </w:rPr>
              <w:t>High</w:t>
            </w:r>
          </w:p>
        </w:tc>
        <w:tc>
          <w:tcPr>
            <w:tcW w:w="0" w:type="auto"/>
            <w:hideMark/>
          </w:tcPr>
          <w:p w14:paraId="488E6164" w14:textId="77777777" w:rsidR="008563DA" w:rsidRPr="00521367" w:rsidRDefault="008563DA" w:rsidP="00521367">
            <w:pPr>
              <w:spacing w:after="160" w:line="360" w:lineRule="auto"/>
              <w:jc w:val="both"/>
              <w:rPr>
                <w:rFonts w:cs="Arial"/>
                <w:szCs w:val="24"/>
              </w:rPr>
            </w:pPr>
            <w:r w:rsidRPr="00521367">
              <w:rPr>
                <w:rFonts w:cs="Arial"/>
                <w:szCs w:val="24"/>
              </w:rPr>
              <w:t>Select reliable software with ongoing technical support.</w:t>
            </w:r>
          </w:p>
        </w:tc>
      </w:tr>
      <w:tr w:rsidR="008563DA" w:rsidRPr="00521367" w14:paraId="3F03F6AB" w14:textId="77777777" w:rsidTr="00453AEA">
        <w:tc>
          <w:tcPr>
            <w:tcW w:w="0" w:type="auto"/>
            <w:hideMark/>
          </w:tcPr>
          <w:p w14:paraId="090DB94C" w14:textId="77777777" w:rsidR="008563DA" w:rsidRPr="00521367" w:rsidRDefault="008563DA" w:rsidP="00521367">
            <w:pPr>
              <w:spacing w:after="160" w:line="360" w:lineRule="auto"/>
              <w:jc w:val="both"/>
              <w:rPr>
                <w:rFonts w:cs="Arial"/>
                <w:szCs w:val="24"/>
              </w:rPr>
            </w:pPr>
            <w:r w:rsidRPr="00521367">
              <w:rPr>
                <w:rFonts w:cs="Arial"/>
                <w:szCs w:val="24"/>
              </w:rPr>
              <w:t>Poor demand forecasts during unusual periods</w:t>
            </w:r>
          </w:p>
        </w:tc>
        <w:tc>
          <w:tcPr>
            <w:tcW w:w="0" w:type="auto"/>
            <w:shd w:val="clear" w:color="auto" w:fill="FFFF00"/>
            <w:hideMark/>
          </w:tcPr>
          <w:p w14:paraId="6E8A5D51" w14:textId="77777777" w:rsidR="008563DA" w:rsidRPr="00521367" w:rsidRDefault="008563DA" w:rsidP="00521367">
            <w:pPr>
              <w:spacing w:after="160" w:line="360" w:lineRule="auto"/>
              <w:jc w:val="both"/>
              <w:rPr>
                <w:rFonts w:cs="Arial"/>
                <w:szCs w:val="24"/>
              </w:rPr>
            </w:pPr>
            <w:r w:rsidRPr="00521367">
              <w:rPr>
                <w:rFonts w:cs="Arial"/>
                <w:szCs w:val="24"/>
              </w:rPr>
              <w:t>Medium</w:t>
            </w:r>
          </w:p>
        </w:tc>
        <w:tc>
          <w:tcPr>
            <w:tcW w:w="0" w:type="auto"/>
            <w:shd w:val="clear" w:color="auto" w:fill="FFFF00"/>
            <w:hideMark/>
          </w:tcPr>
          <w:p w14:paraId="4D2ADBEB" w14:textId="77777777" w:rsidR="008563DA" w:rsidRPr="00521367" w:rsidRDefault="008563DA" w:rsidP="00521367">
            <w:pPr>
              <w:spacing w:after="160" w:line="360" w:lineRule="auto"/>
              <w:jc w:val="both"/>
              <w:rPr>
                <w:rFonts w:cs="Arial"/>
                <w:szCs w:val="24"/>
              </w:rPr>
            </w:pPr>
            <w:r w:rsidRPr="00521367">
              <w:rPr>
                <w:rFonts w:cs="Arial"/>
                <w:szCs w:val="24"/>
              </w:rPr>
              <w:t>Medium</w:t>
            </w:r>
          </w:p>
        </w:tc>
        <w:tc>
          <w:tcPr>
            <w:tcW w:w="0" w:type="auto"/>
            <w:hideMark/>
          </w:tcPr>
          <w:p w14:paraId="114137DD" w14:textId="77777777" w:rsidR="00453AEA" w:rsidRPr="00521367" w:rsidRDefault="008563DA" w:rsidP="00521367">
            <w:pPr>
              <w:spacing w:after="160" w:line="360" w:lineRule="auto"/>
              <w:jc w:val="both"/>
              <w:rPr>
                <w:rFonts w:cs="Arial"/>
                <w:szCs w:val="24"/>
              </w:rPr>
            </w:pPr>
            <w:r w:rsidRPr="00521367">
              <w:rPr>
                <w:rFonts w:cs="Arial"/>
                <w:szCs w:val="24"/>
              </w:rPr>
              <w:t xml:space="preserve">Regularly review forecasts </w:t>
            </w:r>
          </w:p>
          <w:p w14:paraId="0043AB01" w14:textId="00DDFAF3" w:rsidR="008563DA" w:rsidRPr="00521367" w:rsidRDefault="00453AEA" w:rsidP="00521367">
            <w:pPr>
              <w:spacing w:after="160" w:line="360" w:lineRule="auto"/>
              <w:jc w:val="both"/>
              <w:rPr>
                <w:rFonts w:cs="Arial"/>
                <w:szCs w:val="24"/>
              </w:rPr>
            </w:pPr>
            <w:r w:rsidRPr="00521367">
              <w:rPr>
                <w:rFonts w:cs="Arial"/>
                <w:szCs w:val="24"/>
              </w:rPr>
              <w:t>A</w:t>
            </w:r>
            <w:r w:rsidR="008563DA" w:rsidRPr="00521367">
              <w:rPr>
                <w:rFonts w:cs="Arial"/>
                <w:szCs w:val="24"/>
              </w:rPr>
              <w:t>llow manual adjustments.</w:t>
            </w:r>
          </w:p>
        </w:tc>
      </w:tr>
      <w:tr w:rsidR="008563DA" w:rsidRPr="00521367" w14:paraId="1D8FCAD8" w14:textId="77777777" w:rsidTr="00453AEA">
        <w:tc>
          <w:tcPr>
            <w:tcW w:w="0" w:type="auto"/>
            <w:hideMark/>
          </w:tcPr>
          <w:p w14:paraId="161AC588" w14:textId="77777777" w:rsidR="008563DA" w:rsidRPr="00521367" w:rsidRDefault="008563DA" w:rsidP="00521367">
            <w:pPr>
              <w:spacing w:after="160" w:line="360" w:lineRule="auto"/>
              <w:jc w:val="both"/>
              <w:rPr>
                <w:rFonts w:cs="Arial"/>
                <w:szCs w:val="24"/>
              </w:rPr>
            </w:pPr>
            <w:r w:rsidRPr="00521367">
              <w:rPr>
                <w:rFonts w:cs="Arial"/>
                <w:szCs w:val="24"/>
              </w:rPr>
              <w:t>Data security issues</w:t>
            </w:r>
          </w:p>
        </w:tc>
        <w:tc>
          <w:tcPr>
            <w:tcW w:w="0" w:type="auto"/>
            <w:shd w:val="clear" w:color="auto" w:fill="92D050"/>
            <w:hideMark/>
          </w:tcPr>
          <w:p w14:paraId="1C18B83E" w14:textId="77777777" w:rsidR="008563DA" w:rsidRPr="00521367" w:rsidRDefault="008563DA" w:rsidP="00521367">
            <w:pPr>
              <w:spacing w:after="160" w:line="360" w:lineRule="auto"/>
              <w:jc w:val="both"/>
              <w:rPr>
                <w:rFonts w:cs="Arial"/>
                <w:szCs w:val="24"/>
              </w:rPr>
            </w:pPr>
            <w:r w:rsidRPr="00521367">
              <w:rPr>
                <w:rFonts w:cs="Arial"/>
                <w:szCs w:val="24"/>
              </w:rPr>
              <w:t>Low</w:t>
            </w:r>
          </w:p>
        </w:tc>
        <w:tc>
          <w:tcPr>
            <w:tcW w:w="0" w:type="auto"/>
            <w:shd w:val="clear" w:color="auto" w:fill="EE0000"/>
            <w:hideMark/>
          </w:tcPr>
          <w:p w14:paraId="7B60E116" w14:textId="77777777" w:rsidR="008563DA" w:rsidRPr="00521367" w:rsidRDefault="008563DA" w:rsidP="00521367">
            <w:pPr>
              <w:spacing w:after="160" w:line="360" w:lineRule="auto"/>
              <w:jc w:val="both"/>
              <w:rPr>
                <w:rFonts w:cs="Arial"/>
                <w:szCs w:val="24"/>
              </w:rPr>
            </w:pPr>
            <w:r w:rsidRPr="00521367">
              <w:rPr>
                <w:rFonts w:cs="Arial"/>
                <w:szCs w:val="24"/>
              </w:rPr>
              <w:t>High</w:t>
            </w:r>
          </w:p>
        </w:tc>
        <w:tc>
          <w:tcPr>
            <w:tcW w:w="0" w:type="auto"/>
            <w:hideMark/>
          </w:tcPr>
          <w:p w14:paraId="4EA7FC88" w14:textId="77777777" w:rsidR="008563DA" w:rsidRPr="00521367" w:rsidRDefault="008563DA" w:rsidP="00521367">
            <w:pPr>
              <w:keepNext/>
              <w:spacing w:after="160" w:line="360" w:lineRule="auto"/>
              <w:jc w:val="both"/>
              <w:rPr>
                <w:rFonts w:cs="Arial"/>
                <w:szCs w:val="24"/>
              </w:rPr>
            </w:pPr>
            <w:r w:rsidRPr="00521367">
              <w:rPr>
                <w:rFonts w:cs="Arial"/>
                <w:szCs w:val="24"/>
              </w:rPr>
              <w:t>Use secure cloud-based systems with appropriate access controls.</w:t>
            </w:r>
          </w:p>
        </w:tc>
      </w:tr>
    </w:tbl>
    <w:p w14:paraId="3065875A" w14:textId="2B0B1E35" w:rsidR="008563DA" w:rsidRPr="00521367" w:rsidRDefault="00453AEA" w:rsidP="00521367">
      <w:pPr>
        <w:pStyle w:val="Caption"/>
        <w:rPr>
          <w:rFonts w:cs="Arial"/>
          <w:szCs w:val="24"/>
        </w:rPr>
      </w:pPr>
      <w:r w:rsidRPr="00521367">
        <w:rPr>
          <w:rFonts w:cs="Arial"/>
          <w:szCs w:val="24"/>
        </w:rPr>
        <w:t xml:space="preserve">Table </w:t>
      </w:r>
      <w:r w:rsidRPr="00521367">
        <w:rPr>
          <w:rFonts w:cs="Arial"/>
          <w:szCs w:val="24"/>
        </w:rPr>
        <w:fldChar w:fldCharType="begin"/>
      </w:r>
      <w:r w:rsidRPr="00521367">
        <w:rPr>
          <w:rFonts w:cs="Arial"/>
          <w:szCs w:val="24"/>
        </w:rPr>
        <w:instrText xml:space="preserve"> SEQ Table \* ARABIC </w:instrText>
      </w:r>
      <w:r w:rsidRPr="00521367">
        <w:rPr>
          <w:rFonts w:cs="Arial"/>
          <w:szCs w:val="24"/>
        </w:rPr>
        <w:fldChar w:fldCharType="separate"/>
      </w:r>
      <w:r w:rsidRPr="00521367">
        <w:rPr>
          <w:rFonts w:cs="Arial"/>
          <w:noProof/>
          <w:szCs w:val="24"/>
        </w:rPr>
        <w:t>3</w:t>
      </w:r>
      <w:r w:rsidRPr="00521367">
        <w:rPr>
          <w:rFonts w:cs="Arial"/>
          <w:noProof/>
          <w:szCs w:val="24"/>
        </w:rPr>
        <w:fldChar w:fldCharType="end"/>
      </w:r>
      <w:r w:rsidRPr="00521367">
        <w:rPr>
          <w:rFonts w:cs="Arial"/>
          <w:szCs w:val="24"/>
        </w:rPr>
        <w:t>: Risk Matrix</w:t>
      </w:r>
    </w:p>
    <w:p w14:paraId="4667E7FF" w14:textId="77777777" w:rsidR="00453AEA" w:rsidRPr="00521367" w:rsidRDefault="00453AEA" w:rsidP="00521367">
      <w:pPr>
        <w:rPr>
          <w:rFonts w:cs="Arial"/>
          <w:szCs w:val="24"/>
        </w:rPr>
      </w:pPr>
      <w:r w:rsidRPr="00521367">
        <w:rPr>
          <w:rFonts w:cs="Arial"/>
          <w:szCs w:val="24"/>
        </w:rPr>
        <w:t>(Source: Created by the learner)</w:t>
      </w:r>
    </w:p>
    <w:p w14:paraId="6A4A7B45" w14:textId="77777777" w:rsidR="00453AEA" w:rsidRPr="00521367" w:rsidRDefault="00453AEA" w:rsidP="00521367">
      <w:pPr>
        <w:rPr>
          <w:rFonts w:cs="Arial"/>
          <w:szCs w:val="24"/>
          <w:lang w:val="en-US"/>
        </w:rPr>
      </w:pPr>
    </w:p>
    <w:p w14:paraId="0DBE9982" w14:textId="77777777" w:rsidR="008563DA" w:rsidRPr="00521367" w:rsidRDefault="008563DA" w:rsidP="00521367">
      <w:pPr>
        <w:rPr>
          <w:rFonts w:cs="Arial"/>
          <w:szCs w:val="24"/>
        </w:rPr>
      </w:pPr>
    </w:p>
    <w:p w14:paraId="671E2376" w14:textId="3E335279" w:rsidR="002B3A8D" w:rsidRPr="00521367" w:rsidRDefault="002B3A8D" w:rsidP="00521367">
      <w:pPr>
        <w:rPr>
          <w:rFonts w:cs="Arial"/>
          <w:i/>
          <w:iCs/>
          <w:szCs w:val="24"/>
        </w:rPr>
      </w:pPr>
    </w:p>
    <w:sectPr w:rsidR="002B3A8D" w:rsidRPr="00521367">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A0CE62" w14:textId="77777777" w:rsidR="002F36FE" w:rsidRDefault="002F36FE" w:rsidP="00B75B60">
      <w:pPr>
        <w:spacing w:after="0" w:line="240" w:lineRule="auto"/>
      </w:pPr>
      <w:r>
        <w:separator/>
      </w:r>
    </w:p>
  </w:endnote>
  <w:endnote w:type="continuationSeparator" w:id="0">
    <w:p w14:paraId="328361E6" w14:textId="77777777" w:rsidR="002F36FE" w:rsidRDefault="002F36FE" w:rsidP="00B75B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2650337"/>
      <w:docPartObj>
        <w:docPartGallery w:val="Page Numbers (Bottom of Page)"/>
        <w:docPartUnique/>
      </w:docPartObj>
    </w:sdtPr>
    <w:sdtEndPr>
      <w:rPr>
        <w:noProof/>
      </w:rPr>
    </w:sdtEndPr>
    <w:sdtContent>
      <w:p w14:paraId="36043010" w14:textId="678C58C6" w:rsidR="00B75B60" w:rsidRDefault="00B75B60">
        <w:pPr>
          <w:pStyle w:val="Footer"/>
          <w:jc w:val="right"/>
        </w:pPr>
        <w:r>
          <w:fldChar w:fldCharType="begin"/>
        </w:r>
        <w:r>
          <w:instrText xml:space="preserve"> PAGE   \* MERGEFORMAT </w:instrText>
        </w:r>
        <w:r>
          <w:fldChar w:fldCharType="separate"/>
        </w:r>
        <w:r w:rsidR="00837E7C">
          <w:rPr>
            <w:noProof/>
          </w:rPr>
          <w:t>4</w:t>
        </w:r>
        <w:r>
          <w:rPr>
            <w:noProof/>
          </w:rPr>
          <w:fldChar w:fldCharType="end"/>
        </w:r>
      </w:p>
    </w:sdtContent>
  </w:sdt>
  <w:p w14:paraId="76E92BB7" w14:textId="77777777" w:rsidR="00B75B60" w:rsidRDefault="00B75B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236CAD" w14:textId="77777777" w:rsidR="002F36FE" w:rsidRDefault="002F36FE" w:rsidP="00B75B60">
      <w:pPr>
        <w:spacing w:after="0" w:line="240" w:lineRule="auto"/>
      </w:pPr>
      <w:r>
        <w:separator/>
      </w:r>
    </w:p>
  </w:footnote>
  <w:footnote w:type="continuationSeparator" w:id="0">
    <w:p w14:paraId="1859B91F" w14:textId="77777777" w:rsidR="002F36FE" w:rsidRDefault="002F36FE" w:rsidP="00B75B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42014"/>
    <w:multiLevelType w:val="hybridMultilevel"/>
    <w:tmpl w:val="8F181E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3D51EF3"/>
    <w:multiLevelType w:val="hybridMultilevel"/>
    <w:tmpl w:val="F370B3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454339F"/>
    <w:multiLevelType w:val="hybridMultilevel"/>
    <w:tmpl w:val="2634EEB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CA422DD"/>
    <w:multiLevelType w:val="hybridMultilevel"/>
    <w:tmpl w:val="72BADF5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3124639"/>
    <w:multiLevelType w:val="hybridMultilevel"/>
    <w:tmpl w:val="6816A1B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3452796A"/>
    <w:multiLevelType w:val="hybridMultilevel"/>
    <w:tmpl w:val="49FE28BA"/>
    <w:lvl w:ilvl="0" w:tplc="62BEA3D6">
      <w:start w:val="1"/>
      <w:numFmt w:val="bullet"/>
      <w:lvlText w:val=""/>
      <w:lvlJc w:val="left"/>
      <w:pPr>
        <w:ind w:left="720" w:hanging="360"/>
      </w:pPr>
      <w:rPr>
        <w:rFonts w:ascii="Symbol" w:hAnsi="Symbol" w:hint="default"/>
      </w:rPr>
    </w:lvl>
    <w:lvl w:ilvl="1" w:tplc="E0CA585E" w:tentative="1">
      <w:start w:val="1"/>
      <w:numFmt w:val="bullet"/>
      <w:lvlText w:val="o"/>
      <w:lvlJc w:val="left"/>
      <w:pPr>
        <w:ind w:left="1440" w:hanging="360"/>
      </w:pPr>
      <w:rPr>
        <w:rFonts w:ascii="Courier New" w:hAnsi="Courier New" w:cs="Courier New" w:hint="default"/>
      </w:rPr>
    </w:lvl>
    <w:lvl w:ilvl="2" w:tplc="610A13C0" w:tentative="1">
      <w:start w:val="1"/>
      <w:numFmt w:val="bullet"/>
      <w:lvlText w:val=""/>
      <w:lvlJc w:val="left"/>
      <w:pPr>
        <w:ind w:left="2160" w:hanging="360"/>
      </w:pPr>
      <w:rPr>
        <w:rFonts w:ascii="Wingdings" w:hAnsi="Wingdings" w:hint="default"/>
      </w:rPr>
    </w:lvl>
    <w:lvl w:ilvl="3" w:tplc="0F26691C" w:tentative="1">
      <w:start w:val="1"/>
      <w:numFmt w:val="bullet"/>
      <w:lvlText w:val=""/>
      <w:lvlJc w:val="left"/>
      <w:pPr>
        <w:ind w:left="2880" w:hanging="360"/>
      </w:pPr>
      <w:rPr>
        <w:rFonts w:ascii="Symbol" w:hAnsi="Symbol" w:hint="default"/>
      </w:rPr>
    </w:lvl>
    <w:lvl w:ilvl="4" w:tplc="BF20B1F8" w:tentative="1">
      <w:start w:val="1"/>
      <w:numFmt w:val="bullet"/>
      <w:lvlText w:val="o"/>
      <w:lvlJc w:val="left"/>
      <w:pPr>
        <w:ind w:left="3600" w:hanging="360"/>
      </w:pPr>
      <w:rPr>
        <w:rFonts w:ascii="Courier New" w:hAnsi="Courier New" w:cs="Courier New" w:hint="default"/>
      </w:rPr>
    </w:lvl>
    <w:lvl w:ilvl="5" w:tplc="EA7E8896" w:tentative="1">
      <w:start w:val="1"/>
      <w:numFmt w:val="bullet"/>
      <w:lvlText w:val=""/>
      <w:lvlJc w:val="left"/>
      <w:pPr>
        <w:ind w:left="4320" w:hanging="360"/>
      </w:pPr>
      <w:rPr>
        <w:rFonts w:ascii="Wingdings" w:hAnsi="Wingdings" w:hint="default"/>
      </w:rPr>
    </w:lvl>
    <w:lvl w:ilvl="6" w:tplc="75A6FC46" w:tentative="1">
      <w:start w:val="1"/>
      <w:numFmt w:val="bullet"/>
      <w:lvlText w:val=""/>
      <w:lvlJc w:val="left"/>
      <w:pPr>
        <w:ind w:left="5040" w:hanging="360"/>
      </w:pPr>
      <w:rPr>
        <w:rFonts w:ascii="Symbol" w:hAnsi="Symbol" w:hint="default"/>
      </w:rPr>
    </w:lvl>
    <w:lvl w:ilvl="7" w:tplc="8D48927E" w:tentative="1">
      <w:start w:val="1"/>
      <w:numFmt w:val="bullet"/>
      <w:lvlText w:val="o"/>
      <w:lvlJc w:val="left"/>
      <w:pPr>
        <w:ind w:left="5760" w:hanging="360"/>
      </w:pPr>
      <w:rPr>
        <w:rFonts w:ascii="Courier New" w:hAnsi="Courier New" w:cs="Courier New" w:hint="default"/>
      </w:rPr>
    </w:lvl>
    <w:lvl w:ilvl="8" w:tplc="81CAC2DC" w:tentative="1">
      <w:start w:val="1"/>
      <w:numFmt w:val="bullet"/>
      <w:lvlText w:val=""/>
      <w:lvlJc w:val="left"/>
      <w:pPr>
        <w:ind w:left="6480" w:hanging="360"/>
      </w:pPr>
      <w:rPr>
        <w:rFonts w:ascii="Wingdings" w:hAnsi="Wingdings" w:hint="default"/>
      </w:rPr>
    </w:lvl>
  </w:abstractNum>
  <w:abstractNum w:abstractNumId="6" w15:restartNumberingAfterBreak="0">
    <w:nsid w:val="346C4756"/>
    <w:multiLevelType w:val="hybridMultilevel"/>
    <w:tmpl w:val="FDE4A1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8A50919"/>
    <w:multiLevelType w:val="hybridMultilevel"/>
    <w:tmpl w:val="6442BA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3714820">
    <w:abstractNumId w:val="0"/>
  </w:num>
  <w:num w:numId="2" w16cid:durableId="75832897">
    <w:abstractNumId w:val="2"/>
  </w:num>
  <w:num w:numId="3" w16cid:durableId="711342804">
    <w:abstractNumId w:val="3"/>
  </w:num>
  <w:num w:numId="4" w16cid:durableId="1721586576">
    <w:abstractNumId w:val="1"/>
  </w:num>
  <w:num w:numId="5" w16cid:durableId="788739446">
    <w:abstractNumId w:val="6"/>
  </w:num>
  <w:num w:numId="6" w16cid:durableId="517276868">
    <w:abstractNumId w:val="4"/>
  </w:num>
  <w:num w:numId="7" w16cid:durableId="1418593554">
    <w:abstractNumId w:val="7"/>
  </w:num>
  <w:num w:numId="8" w16cid:durableId="2084447711">
    <w:abstractNumId w:val="5"/>
  </w:num>
  <w:num w:numId="9" w16cid:durableId="147864913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6D37"/>
    <w:rsid w:val="00003C4B"/>
    <w:rsid w:val="00022DEF"/>
    <w:rsid w:val="00022FB1"/>
    <w:rsid w:val="00035F1A"/>
    <w:rsid w:val="00052868"/>
    <w:rsid w:val="00062B76"/>
    <w:rsid w:val="00063FE4"/>
    <w:rsid w:val="000C5856"/>
    <w:rsid w:val="000C6DAA"/>
    <w:rsid w:val="000F266A"/>
    <w:rsid w:val="000F7EE0"/>
    <w:rsid w:val="00105E2D"/>
    <w:rsid w:val="0014011B"/>
    <w:rsid w:val="001469B9"/>
    <w:rsid w:val="00197D7D"/>
    <w:rsid w:val="001A369E"/>
    <w:rsid w:val="001A4F2C"/>
    <w:rsid w:val="001C6301"/>
    <w:rsid w:val="001E660B"/>
    <w:rsid w:val="00205784"/>
    <w:rsid w:val="0022557C"/>
    <w:rsid w:val="00227104"/>
    <w:rsid w:val="002429C9"/>
    <w:rsid w:val="002458E7"/>
    <w:rsid w:val="00246C7F"/>
    <w:rsid w:val="002514BA"/>
    <w:rsid w:val="00252AE0"/>
    <w:rsid w:val="00270BD1"/>
    <w:rsid w:val="00276EEC"/>
    <w:rsid w:val="002B22B1"/>
    <w:rsid w:val="002B3A8D"/>
    <w:rsid w:val="002B5431"/>
    <w:rsid w:val="002B5C40"/>
    <w:rsid w:val="002C14DB"/>
    <w:rsid w:val="002C2F42"/>
    <w:rsid w:val="002D35FB"/>
    <w:rsid w:val="002D582C"/>
    <w:rsid w:val="002E5B4B"/>
    <w:rsid w:val="002F11A0"/>
    <w:rsid w:val="002F36FE"/>
    <w:rsid w:val="0030193A"/>
    <w:rsid w:val="00357C05"/>
    <w:rsid w:val="00396CC1"/>
    <w:rsid w:val="003B12D4"/>
    <w:rsid w:val="003F022C"/>
    <w:rsid w:val="003F5403"/>
    <w:rsid w:val="003F73FA"/>
    <w:rsid w:val="00404C4B"/>
    <w:rsid w:val="00405C25"/>
    <w:rsid w:val="00416F0C"/>
    <w:rsid w:val="00417E51"/>
    <w:rsid w:val="004275C6"/>
    <w:rsid w:val="00427BA1"/>
    <w:rsid w:val="00437D39"/>
    <w:rsid w:val="004516E5"/>
    <w:rsid w:val="00453AEA"/>
    <w:rsid w:val="00455FE2"/>
    <w:rsid w:val="004574DC"/>
    <w:rsid w:val="00463BB3"/>
    <w:rsid w:val="00476E4C"/>
    <w:rsid w:val="00480584"/>
    <w:rsid w:val="004D3EFB"/>
    <w:rsid w:val="004D5C68"/>
    <w:rsid w:val="00501AEE"/>
    <w:rsid w:val="0050367E"/>
    <w:rsid w:val="00505B4A"/>
    <w:rsid w:val="00521367"/>
    <w:rsid w:val="0053599B"/>
    <w:rsid w:val="00554D25"/>
    <w:rsid w:val="005723FD"/>
    <w:rsid w:val="005806BB"/>
    <w:rsid w:val="005908D7"/>
    <w:rsid w:val="00595D17"/>
    <w:rsid w:val="005A6FB7"/>
    <w:rsid w:val="005C1F6A"/>
    <w:rsid w:val="005E6D37"/>
    <w:rsid w:val="00621D68"/>
    <w:rsid w:val="0063345B"/>
    <w:rsid w:val="006356A4"/>
    <w:rsid w:val="00671B25"/>
    <w:rsid w:val="006853DF"/>
    <w:rsid w:val="006A3E22"/>
    <w:rsid w:val="006B21D7"/>
    <w:rsid w:val="006B64F7"/>
    <w:rsid w:val="006D16D3"/>
    <w:rsid w:val="006D3618"/>
    <w:rsid w:val="006D754A"/>
    <w:rsid w:val="00703E60"/>
    <w:rsid w:val="007150B2"/>
    <w:rsid w:val="0075028A"/>
    <w:rsid w:val="00755324"/>
    <w:rsid w:val="00787728"/>
    <w:rsid w:val="007A7596"/>
    <w:rsid w:val="007B380E"/>
    <w:rsid w:val="007B3B1C"/>
    <w:rsid w:val="007C2CEF"/>
    <w:rsid w:val="007D6B5A"/>
    <w:rsid w:val="007F2E58"/>
    <w:rsid w:val="007F43FF"/>
    <w:rsid w:val="008172B7"/>
    <w:rsid w:val="0082005C"/>
    <w:rsid w:val="00837E7C"/>
    <w:rsid w:val="00851A24"/>
    <w:rsid w:val="008563DA"/>
    <w:rsid w:val="008624E2"/>
    <w:rsid w:val="008844F0"/>
    <w:rsid w:val="008846D2"/>
    <w:rsid w:val="008B0789"/>
    <w:rsid w:val="008D3BCB"/>
    <w:rsid w:val="008E04B1"/>
    <w:rsid w:val="008E3E2F"/>
    <w:rsid w:val="009428EC"/>
    <w:rsid w:val="009466FF"/>
    <w:rsid w:val="00961586"/>
    <w:rsid w:val="00964B0F"/>
    <w:rsid w:val="009660B1"/>
    <w:rsid w:val="00992420"/>
    <w:rsid w:val="00994C0A"/>
    <w:rsid w:val="00995CA9"/>
    <w:rsid w:val="009E16A7"/>
    <w:rsid w:val="009E1C3F"/>
    <w:rsid w:val="009F2CF7"/>
    <w:rsid w:val="00A063CE"/>
    <w:rsid w:val="00A10456"/>
    <w:rsid w:val="00A5125A"/>
    <w:rsid w:val="00A57C4D"/>
    <w:rsid w:val="00A669AD"/>
    <w:rsid w:val="00A8625B"/>
    <w:rsid w:val="00A906D5"/>
    <w:rsid w:val="00A90B12"/>
    <w:rsid w:val="00AB13D6"/>
    <w:rsid w:val="00AB2B26"/>
    <w:rsid w:val="00AD2CBE"/>
    <w:rsid w:val="00AD61BC"/>
    <w:rsid w:val="00AF0277"/>
    <w:rsid w:val="00AF2818"/>
    <w:rsid w:val="00AF4F47"/>
    <w:rsid w:val="00B10572"/>
    <w:rsid w:val="00B15D51"/>
    <w:rsid w:val="00B16E1B"/>
    <w:rsid w:val="00B301A3"/>
    <w:rsid w:val="00B31E1A"/>
    <w:rsid w:val="00B34A35"/>
    <w:rsid w:val="00B52494"/>
    <w:rsid w:val="00B6426E"/>
    <w:rsid w:val="00B75B60"/>
    <w:rsid w:val="00BC11C2"/>
    <w:rsid w:val="00BC2BD9"/>
    <w:rsid w:val="00BD1545"/>
    <w:rsid w:val="00BE0C1F"/>
    <w:rsid w:val="00BE67A4"/>
    <w:rsid w:val="00C0437B"/>
    <w:rsid w:val="00C05762"/>
    <w:rsid w:val="00C24154"/>
    <w:rsid w:val="00CE494B"/>
    <w:rsid w:val="00D145F9"/>
    <w:rsid w:val="00D51E0B"/>
    <w:rsid w:val="00D7035D"/>
    <w:rsid w:val="00D72CA5"/>
    <w:rsid w:val="00D87DBF"/>
    <w:rsid w:val="00DC077F"/>
    <w:rsid w:val="00DE5891"/>
    <w:rsid w:val="00DF0AEC"/>
    <w:rsid w:val="00E17278"/>
    <w:rsid w:val="00E262A8"/>
    <w:rsid w:val="00E30042"/>
    <w:rsid w:val="00E32F54"/>
    <w:rsid w:val="00E357EE"/>
    <w:rsid w:val="00E457CA"/>
    <w:rsid w:val="00E7770F"/>
    <w:rsid w:val="00EA6162"/>
    <w:rsid w:val="00EE3545"/>
    <w:rsid w:val="00EE42B4"/>
    <w:rsid w:val="00EE4829"/>
    <w:rsid w:val="00EE5070"/>
    <w:rsid w:val="00F079C8"/>
    <w:rsid w:val="00F5212F"/>
    <w:rsid w:val="00F556D7"/>
    <w:rsid w:val="00F71A05"/>
    <w:rsid w:val="00F96B6C"/>
    <w:rsid w:val="00FC1EA4"/>
    <w:rsid w:val="00FC47E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60460"/>
  <w15:chartTrackingRefBased/>
  <w15:docId w15:val="{1EAE064B-615C-4D1A-BC45-B7D28CEAB5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005C"/>
    <w:rPr>
      <w:rFonts w:ascii="Arial" w:hAnsi="Arial"/>
      <w:sz w:val="24"/>
    </w:rPr>
  </w:style>
  <w:style w:type="paragraph" w:styleId="Heading1">
    <w:name w:val="heading 1"/>
    <w:basedOn w:val="Normal"/>
    <w:next w:val="Normal"/>
    <w:link w:val="Heading1Char"/>
    <w:uiPriority w:val="9"/>
    <w:qFormat/>
    <w:rsid w:val="005E6D37"/>
    <w:pPr>
      <w:keepNext/>
      <w:keepLines/>
      <w:spacing w:before="360" w:after="80"/>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621D68"/>
    <w:pPr>
      <w:spacing w:after="120"/>
      <w:outlineLvl w:val="1"/>
    </w:pPr>
    <w:rPr>
      <w:b/>
      <w:bCs/>
      <w:color w:val="000000" w:themeColor="text1"/>
      <w:kern w:val="0"/>
      <w:szCs w:val="20"/>
      <w:lang w:val="en-GB"/>
      <w14:ligatures w14:val="none"/>
    </w:rPr>
  </w:style>
  <w:style w:type="paragraph" w:styleId="Heading3">
    <w:name w:val="heading 3"/>
    <w:basedOn w:val="Normal"/>
    <w:next w:val="Normal"/>
    <w:link w:val="Heading3Char"/>
    <w:uiPriority w:val="9"/>
    <w:semiHidden/>
    <w:unhideWhenUsed/>
    <w:qFormat/>
    <w:rsid w:val="005E6D3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E6D3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E6D3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E6D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6D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6D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6D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99"/>
    <w:rsid w:val="00416F0C"/>
    <w:pPr>
      <w:spacing w:after="0" w:line="240" w:lineRule="auto"/>
      <w:jc w:val="left"/>
    </w:pPr>
    <w:rPr>
      <w:rFonts w:ascii="Times New Roman" w:hAnsi="Times New Roman"/>
      <w:kern w:val="0"/>
      <w:sz w:val="24"/>
      <w:lang w:val="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E6D37"/>
    <w:rPr>
      <w:rFonts w:ascii="Times New Roman" w:eastAsiaTheme="majorEastAsia" w:hAnsi="Times New Roman" w:cstheme="majorBidi"/>
      <w:b/>
      <w:sz w:val="24"/>
      <w:szCs w:val="40"/>
    </w:rPr>
  </w:style>
  <w:style w:type="character" w:customStyle="1" w:styleId="Heading2Char">
    <w:name w:val="Heading 2 Char"/>
    <w:basedOn w:val="DefaultParagraphFont"/>
    <w:link w:val="Heading2"/>
    <w:uiPriority w:val="9"/>
    <w:rsid w:val="00621D68"/>
    <w:rPr>
      <w:rFonts w:ascii="Times New Roman" w:hAnsi="Times New Roman"/>
      <w:b/>
      <w:bCs/>
      <w:color w:val="000000" w:themeColor="text1"/>
      <w:kern w:val="0"/>
      <w:sz w:val="24"/>
      <w:szCs w:val="20"/>
      <w:lang w:val="en-GB"/>
      <w14:ligatures w14:val="none"/>
    </w:rPr>
  </w:style>
  <w:style w:type="character" w:customStyle="1" w:styleId="Heading3Char">
    <w:name w:val="Heading 3 Char"/>
    <w:basedOn w:val="DefaultParagraphFont"/>
    <w:link w:val="Heading3"/>
    <w:uiPriority w:val="9"/>
    <w:semiHidden/>
    <w:rsid w:val="005E6D3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E6D3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E6D3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E6D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6D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6D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6D37"/>
    <w:rPr>
      <w:rFonts w:eastAsiaTheme="majorEastAsia" w:cstheme="majorBidi"/>
      <w:color w:val="272727" w:themeColor="text1" w:themeTint="D8"/>
    </w:rPr>
  </w:style>
  <w:style w:type="paragraph" w:styleId="Title">
    <w:name w:val="Title"/>
    <w:basedOn w:val="Normal"/>
    <w:next w:val="Normal"/>
    <w:link w:val="TitleChar"/>
    <w:uiPriority w:val="10"/>
    <w:qFormat/>
    <w:rsid w:val="005E6D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6D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6D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6D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6D37"/>
    <w:pPr>
      <w:spacing w:before="160"/>
      <w:jc w:val="center"/>
    </w:pPr>
    <w:rPr>
      <w:i/>
      <w:iCs/>
      <w:color w:val="404040" w:themeColor="text1" w:themeTint="BF"/>
    </w:rPr>
  </w:style>
  <w:style w:type="character" w:customStyle="1" w:styleId="QuoteChar">
    <w:name w:val="Quote Char"/>
    <w:basedOn w:val="DefaultParagraphFont"/>
    <w:link w:val="Quote"/>
    <w:uiPriority w:val="29"/>
    <w:rsid w:val="005E6D37"/>
    <w:rPr>
      <w:i/>
      <w:iCs/>
      <w:color w:val="404040" w:themeColor="text1" w:themeTint="BF"/>
    </w:rPr>
  </w:style>
  <w:style w:type="paragraph" w:styleId="ListParagraph">
    <w:name w:val="List Paragraph"/>
    <w:basedOn w:val="Normal"/>
    <w:uiPriority w:val="34"/>
    <w:qFormat/>
    <w:rsid w:val="005E6D37"/>
    <w:pPr>
      <w:ind w:left="720"/>
      <w:contextualSpacing/>
    </w:pPr>
  </w:style>
  <w:style w:type="character" w:styleId="IntenseEmphasis">
    <w:name w:val="Intense Emphasis"/>
    <w:basedOn w:val="DefaultParagraphFont"/>
    <w:uiPriority w:val="21"/>
    <w:qFormat/>
    <w:rsid w:val="005E6D37"/>
    <w:rPr>
      <w:i/>
      <w:iCs/>
      <w:color w:val="2F5496" w:themeColor="accent1" w:themeShade="BF"/>
    </w:rPr>
  </w:style>
  <w:style w:type="paragraph" w:styleId="IntenseQuote">
    <w:name w:val="Intense Quote"/>
    <w:basedOn w:val="Normal"/>
    <w:next w:val="Normal"/>
    <w:link w:val="IntenseQuoteChar"/>
    <w:uiPriority w:val="30"/>
    <w:qFormat/>
    <w:rsid w:val="005E6D3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E6D37"/>
    <w:rPr>
      <w:i/>
      <w:iCs/>
      <w:color w:val="2F5496" w:themeColor="accent1" w:themeShade="BF"/>
    </w:rPr>
  </w:style>
  <w:style w:type="character" w:styleId="IntenseReference">
    <w:name w:val="Intense Reference"/>
    <w:basedOn w:val="DefaultParagraphFont"/>
    <w:uiPriority w:val="32"/>
    <w:qFormat/>
    <w:rsid w:val="005E6D37"/>
    <w:rPr>
      <w:b/>
      <w:bCs/>
      <w:smallCaps/>
      <w:color w:val="2F5496" w:themeColor="accent1" w:themeShade="BF"/>
      <w:spacing w:val="5"/>
    </w:rPr>
  </w:style>
  <w:style w:type="character" w:styleId="Hyperlink">
    <w:name w:val="Hyperlink"/>
    <w:basedOn w:val="DefaultParagraphFont"/>
    <w:uiPriority w:val="99"/>
    <w:unhideWhenUsed/>
    <w:rsid w:val="00B16E1B"/>
    <w:rPr>
      <w:color w:val="0563C1" w:themeColor="hyperlink"/>
      <w:u w:val="single"/>
    </w:rPr>
  </w:style>
  <w:style w:type="character" w:customStyle="1" w:styleId="UnresolvedMention1">
    <w:name w:val="Unresolved Mention1"/>
    <w:basedOn w:val="DefaultParagraphFont"/>
    <w:uiPriority w:val="99"/>
    <w:semiHidden/>
    <w:unhideWhenUsed/>
    <w:rsid w:val="00B16E1B"/>
    <w:rPr>
      <w:color w:val="605E5C"/>
      <w:shd w:val="clear" w:color="auto" w:fill="E1DFDD"/>
    </w:rPr>
  </w:style>
  <w:style w:type="paragraph" w:styleId="Caption">
    <w:name w:val="caption"/>
    <w:basedOn w:val="Normal"/>
    <w:next w:val="Normal"/>
    <w:uiPriority w:val="35"/>
    <w:unhideWhenUsed/>
    <w:qFormat/>
    <w:rsid w:val="003F5403"/>
    <w:pPr>
      <w:spacing w:after="200"/>
    </w:pPr>
    <w:rPr>
      <w:b/>
      <w:iCs/>
      <w:szCs w:val="18"/>
    </w:rPr>
  </w:style>
  <w:style w:type="paragraph" w:styleId="Header">
    <w:name w:val="header"/>
    <w:basedOn w:val="Normal"/>
    <w:link w:val="HeaderChar"/>
    <w:uiPriority w:val="99"/>
    <w:unhideWhenUsed/>
    <w:rsid w:val="00B75B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5B60"/>
    <w:rPr>
      <w:rFonts w:ascii="Times New Roman" w:hAnsi="Times New Roman"/>
      <w:sz w:val="24"/>
    </w:rPr>
  </w:style>
  <w:style w:type="paragraph" w:styleId="Footer">
    <w:name w:val="footer"/>
    <w:basedOn w:val="Normal"/>
    <w:link w:val="FooterChar"/>
    <w:uiPriority w:val="99"/>
    <w:unhideWhenUsed/>
    <w:rsid w:val="00B75B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5B60"/>
    <w:rPr>
      <w:rFonts w:ascii="Times New Roman" w:hAnsi="Times New Roman"/>
      <w:sz w:val="24"/>
    </w:rPr>
  </w:style>
  <w:style w:type="paragraph" w:styleId="TOCHeading">
    <w:name w:val="TOC Heading"/>
    <w:basedOn w:val="Heading1"/>
    <w:next w:val="Normal"/>
    <w:uiPriority w:val="39"/>
    <w:unhideWhenUsed/>
    <w:qFormat/>
    <w:rsid w:val="00B75B60"/>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B75B60"/>
    <w:pPr>
      <w:spacing w:after="100"/>
    </w:pPr>
  </w:style>
  <w:style w:type="character" w:customStyle="1" w:styleId="UnresolvedMention2">
    <w:name w:val="Unresolved Mention2"/>
    <w:basedOn w:val="DefaultParagraphFont"/>
    <w:uiPriority w:val="99"/>
    <w:semiHidden/>
    <w:unhideWhenUsed/>
    <w:rsid w:val="002429C9"/>
    <w:rPr>
      <w:color w:val="605E5C"/>
      <w:shd w:val="clear" w:color="auto" w:fill="E1DFDD"/>
    </w:rPr>
  </w:style>
  <w:style w:type="paragraph" w:styleId="TOC2">
    <w:name w:val="toc 2"/>
    <w:basedOn w:val="Normal"/>
    <w:next w:val="Normal"/>
    <w:autoRedefine/>
    <w:uiPriority w:val="39"/>
    <w:unhideWhenUsed/>
    <w:rsid w:val="0050367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19A6E5-BA39-4631-B3E9-C1FABA08D3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2083</Words>
  <Characters>11875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Ancuta Naca</dc:creator>
  <cp:keywords/>
  <dc:description/>
  <cp:lastModifiedBy>Georgiana Ancuta Naca</cp:lastModifiedBy>
  <cp:revision>2</cp:revision>
  <dcterms:created xsi:type="dcterms:W3CDTF">2026-08-13T09:31:00Z</dcterms:created>
  <dcterms:modified xsi:type="dcterms:W3CDTF">2026-08-13T09:31:00Z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200e8c52-d87d-4571-af3c-bc9bd3d046d7</vt:lpwstr>
  </property>
</Properties>
</file>