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3E9023" w14:textId="77777777" w:rsidR="00110B7D" w:rsidRPr="00C93E01" w:rsidRDefault="00987B82">
      <w:r w:rsidRPr="00C93E01">
        <w:t xml:space="preserve">A written assignment showing how a series of learning opportunities can be inter-linked </w:t>
      </w:r>
      <w:r w:rsidR="00DC15C5" w:rsidRPr="00C93E01">
        <w:t xml:space="preserve">to demonstrate progression in an area of learning and experience. </w:t>
      </w:r>
    </w:p>
    <w:p w14:paraId="562C45B6" w14:textId="77777777" w:rsidR="00DC15C5" w:rsidRPr="00C93E01" w:rsidRDefault="00DC15C5"/>
    <w:p w14:paraId="6219C6B0" w14:textId="6DF153E3" w:rsidR="002911EC" w:rsidRDefault="00460099" w:rsidP="00C173A5">
      <w:r w:rsidRPr="00C93E01">
        <w:t>Within t</w:t>
      </w:r>
      <w:r w:rsidR="00804A2E" w:rsidRPr="00C93E01">
        <w:t>his essay, I will be discussing</w:t>
      </w:r>
      <w:r w:rsidR="00F00584" w:rsidRPr="00C93E01">
        <w:t xml:space="preserve"> </w:t>
      </w:r>
      <w:r w:rsidR="00026D54" w:rsidRPr="00C93E01">
        <w:t xml:space="preserve">the effectiveness </w:t>
      </w:r>
      <w:r w:rsidR="00274579">
        <w:t>of Assessment for Learning strategies, including an evaluation of the following elements:</w:t>
      </w:r>
      <w:r w:rsidR="00D61C65" w:rsidRPr="00D61C65">
        <w:t xml:space="preserve"> </w:t>
      </w:r>
      <w:r w:rsidR="00D61C65">
        <w:t xml:space="preserve">quality of questions; </w:t>
      </w:r>
      <w:r w:rsidR="00D61C65" w:rsidRPr="00C93E01">
        <w:t>self and peer assessment</w:t>
      </w:r>
      <w:r w:rsidR="00D61C65">
        <w:t>; and</w:t>
      </w:r>
      <w:r w:rsidR="00026D54" w:rsidRPr="00C93E01">
        <w:t xml:space="preserve"> </w:t>
      </w:r>
      <w:r w:rsidR="00D61C65">
        <w:t>sharing criteria with the learners</w:t>
      </w:r>
      <w:r w:rsidR="000B31B8" w:rsidRPr="00C93E01">
        <w:t xml:space="preserve">. </w:t>
      </w:r>
      <w:r w:rsidR="00D724E3" w:rsidRPr="00C93E01">
        <w:t>The class that my lessons are intended for a year 4 class. Within this class, there are 29 children who are split into 4 groups, tables 1&amp;3 are working at a lower progression step in comparison to tables 2&amp;4</w:t>
      </w:r>
      <w:r w:rsidR="00291112">
        <w:t>, within my class, there are 2 children with English as a second language, these children will be in group 1 and will be given help by another teacher and they will also have individual sessions with the English as Second language teacher</w:t>
      </w:r>
      <w:r w:rsidR="00D724E3" w:rsidRPr="00C93E01">
        <w:t xml:space="preserve">. </w:t>
      </w:r>
      <w:r w:rsidR="00651554">
        <w:t xml:space="preserve"> The area that this school is in is classed as a low income which effects the learning of my pupils. My pupils are working </w:t>
      </w:r>
      <w:r w:rsidR="00D3172F">
        <w:t>at a Progressi</w:t>
      </w:r>
      <w:r w:rsidR="009776F7">
        <w:t>on step 2</w:t>
      </w:r>
      <w:r w:rsidR="00D3172F">
        <w:t xml:space="preserve"> for </w:t>
      </w:r>
      <w:r w:rsidR="00C370B0">
        <w:t xml:space="preserve">the majority of their lessons, including </w:t>
      </w:r>
      <w:r w:rsidR="009776F7">
        <w:t>History</w:t>
      </w:r>
      <w:r w:rsidR="00C370B0">
        <w:t xml:space="preserve">, </w:t>
      </w:r>
      <w:r w:rsidR="009776F7">
        <w:t>however, they are working at a Progression step 3, which according to Donaldson</w:t>
      </w:r>
      <w:r w:rsidR="00872534">
        <w:t xml:space="preserve"> (</w:t>
      </w:r>
      <w:r w:rsidR="00B50DFE">
        <w:t>20</w:t>
      </w:r>
      <w:r w:rsidR="00C73BDC">
        <w:t>15</w:t>
      </w:r>
      <w:r w:rsidR="00381C3C">
        <w:t>, p.</w:t>
      </w:r>
      <w:r w:rsidR="00B50DFE">
        <w:t xml:space="preserve"> 7)</w:t>
      </w:r>
      <w:r w:rsidR="009776F7">
        <w:t>, is an advancement on where he suggests children aged 8 to be.</w:t>
      </w:r>
    </w:p>
    <w:p w14:paraId="4AD14B58" w14:textId="77777777" w:rsidR="009776F7" w:rsidRPr="00C93E01" w:rsidRDefault="009776F7"/>
    <w:p w14:paraId="55F0EA17" w14:textId="272E66A4" w:rsidR="00A539CB" w:rsidRPr="00C93E01" w:rsidRDefault="00D724E3">
      <w:r w:rsidRPr="00C93E01">
        <w:t xml:space="preserve">My first lesson will focus on the </w:t>
      </w:r>
      <w:r w:rsidR="00B61FCA" w:rsidRPr="00C93E01">
        <w:t>Mathematics and Numeracy area of l</w:t>
      </w:r>
      <w:r w:rsidR="00CC057D" w:rsidRPr="00C93E01">
        <w:t xml:space="preserve">earning with a cross-curriculum of expressive arts (lesson plan found in Appendix 1). </w:t>
      </w:r>
      <w:r w:rsidR="00A615A9" w:rsidRPr="00C93E01">
        <w:t>The</w:t>
      </w:r>
      <w:r w:rsidR="003C36EA" w:rsidRPr="00C93E01">
        <w:t xml:space="preserve"> main</w:t>
      </w:r>
      <w:r w:rsidR="00A615A9" w:rsidRPr="00C93E01">
        <w:t xml:space="preserve"> focus of this lesson, as stated within the </w:t>
      </w:r>
      <w:r w:rsidR="00872534">
        <w:t>what matters statement</w:t>
      </w:r>
      <w:r w:rsidR="00A615A9" w:rsidRPr="00C93E01">
        <w:t xml:space="preserve"> (</w:t>
      </w:r>
      <w:r w:rsidR="005A762B">
        <w:t>Welsh Government</w:t>
      </w:r>
      <w:r w:rsidR="00872534">
        <w:t>,</w:t>
      </w:r>
      <w:r w:rsidR="003C36EA" w:rsidRPr="00C93E01">
        <w:t xml:space="preserve"> 2019</w:t>
      </w:r>
      <w:r w:rsidR="003D2281">
        <w:t>c</w:t>
      </w:r>
      <w:r w:rsidR="00A615A9" w:rsidRPr="00C93E01">
        <w:t>), will be ‘</w:t>
      </w:r>
      <w:r w:rsidR="00C80B4E" w:rsidRPr="00C93E01">
        <w:t>Algebra uses symbol systems to express the structures of relationships between numbers, quantities and relations</w:t>
      </w:r>
      <w:r w:rsidR="00A615A9" w:rsidRPr="00C93E01">
        <w:t>.’</w:t>
      </w:r>
      <w:r w:rsidR="00B61FCA" w:rsidRPr="00C93E01">
        <w:t xml:space="preserve"> </w:t>
      </w:r>
      <w:r w:rsidR="00A615A9" w:rsidRPr="00C93E01">
        <w:t>In particular, my lesson will focus on</w:t>
      </w:r>
      <w:r w:rsidR="003C36EA" w:rsidRPr="00C93E01">
        <w:t xml:space="preserve"> progression step 2, </w:t>
      </w:r>
      <w:r w:rsidR="00B61FCA" w:rsidRPr="00C93E01">
        <w:t xml:space="preserve">as it states that </w:t>
      </w:r>
      <w:r w:rsidR="003C36EA" w:rsidRPr="00C93E01">
        <w:t xml:space="preserve">the children should be able to </w:t>
      </w:r>
      <w:r w:rsidR="00B61FCA" w:rsidRPr="00C93E01">
        <w:t>‘</w:t>
      </w:r>
      <w:r w:rsidR="003C36EA" w:rsidRPr="00C93E01">
        <w:rPr>
          <w:rFonts w:cs="Arial"/>
        </w:rPr>
        <w:t>recognise, copy and generate sequences of numbers and visual patterns</w:t>
      </w:r>
      <w:r w:rsidR="00B61FCA" w:rsidRPr="00C93E01">
        <w:t>’</w:t>
      </w:r>
      <w:r w:rsidR="003C36EA" w:rsidRPr="00C93E01">
        <w:t xml:space="preserve"> (</w:t>
      </w:r>
      <w:r w:rsidR="003D2281">
        <w:t>Welsh Government,</w:t>
      </w:r>
      <w:r w:rsidR="003C36EA" w:rsidRPr="00C93E01">
        <w:t xml:space="preserve"> 2019</w:t>
      </w:r>
      <w:r w:rsidR="003D2281">
        <w:t>c</w:t>
      </w:r>
      <w:r w:rsidR="00381C3C">
        <w:t>, p.</w:t>
      </w:r>
      <w:r w:rsidR="00FD0D97">
        <w:t xml:space="preserve"> 30</w:t>
      </w:r>
      <w:r w:rsidR="003C36EA" w:rsidRPr="00C93E01">
        <w:t xml:space="preserve">). </w:t>
      </w:r>
      <w:r w:rsidR="00CC057D" w:rsidRPr="00C93E01">
        <w:t xml:space="preserve">Prior to this lesson, the children would have had an Art lesson where they learnt what a pattern is. This will advance them in this lesson as it would allow them to notice if there is a pattern/ sequence within the shape list that they are given. </w:t>
      </w:r>
      <w:r w:rsidR="0023028B" w:rsidRPr="00C93E01">
        <w:t xml:space="preserve">This lesson will then be followed by having the children practise their sequences using not only shapes, but also numbers. It will also give them knowledge to be able to work out the rule within each of the sequences. </w:t>
      </w:r>
    </w:p>
    <w:p w14:paraId="1C79ACC5" w14:textId="267B86A1" w:rsidR="004D087A" w:rsidRPr="002911EC" w:rsidRDefault="00A539CB" w:rsidP="002911EC">
      <w:pPr>
        <w:pStyle w:val="NormalWeb"/>
      </w:pPr>
      <w:r w:rsidRPr="00C93E01">
        <w:rPr>
          <w:rFonts w:asciiTheme="minorHAnsi" w:hAnsiTheme="minorHAnsi"/>
        </w:rPr>
        <w:t>The focus of my second lesson will be around the area of learning of Language, Literacy and Communication (lesson plan found in Appendix 2)</w:t>
      </w:r>
      <w:r w:rsidR="00BB4043" w:rsidRPr="00C93E01">
        <w:rPr>
          <w:rFonts w:asciiTheme="minorHAnsi" w:hAnsiTheme="minorHAnsi"/>
        </w:rPr>
        <w:t xml:space="preserve">. </w:t>
      </w:r>
      <w:r w:rsidR="003C36EA" w:rsidRPr="00C93E01">
        <w:rPr>
          <w:rFonts w:asciiTheme="minorHAnsi" w:hAnsiTheme="minorHAnsi"/>
        </w:rPr>
        <w:t>The aim of this lesson will be</w:t>
      </w:r>
      <w:r w:rsidR="00C93E01" w:rsidRPr="00C93E01">
        <w:rPr>
          <w:rFonts w:asciiTheme="minorHAnsi" w:hAnsiTheme="minorHAnsi"/>
        </w:rPr>
        <w:t xml:space="preserve"> for the children</w:t>
      </w:r>
      <w:r w:rsidR="003C36EA" w:rsidRPr="00C93E01">
        <w:rPr>
          <w:rFonts w:asciiTheme="minorHAnsi" w:hAnsiTheme="minorHAnsi"/>
        </w:rPr>
        <w:t xml:space="preserve"> to</w:t>
      </w:r>
      <w:r w:rsidR="00C93E01" w:rsidRPr="00C93E01">
        <w:rPr>
          <w:rFonts w:asciiTheme="minorHAnsi" w:hAnsiTheme="minorHAnsi"/>
        </w:rPr>
        <w:t xml:space="preserve"> be able to</w:t>
      </w:r>
      <w:r w:rsidR="003C36EA" w:rsidRPr="00C93E01">
        <w:rPr>
          <w:rFonts w:asciiTheme="minorHAnsi" w:hAnsiTheme="minorHAnsi"/>
        </w:rPr>
        <w:t xml:space="preserve"> ‘</w:t>
      </w:r>
      <w:r w:rsidR="00C93E01" w:rsidRPr="00C93E01">
        <w:rPr>
          <w:rFonts w:asciiTheme="minorHAnsi" w:hAnsiTheme="minorHAnsi" w:cs="ArialMT"/>
        </w:rPr>
        <w:t>use a range of punctuation accurately, use a range of sentence structures, including complex sentences, use software tools to</w:t>
      </w:r>
      <w:r w:rsidR="00C93E01">
        <w:rPr>
          <w:rFonts w:asciiTheme="minorHAnsi" w:hAnsiTheme="minorHAnsi" w:cs="ArialMT"/>
        </w:rPr>
        <w:t xml:space="preserve"> enhance the outcomes for specific</w:t>
      </w:r>
      <w:r w:rsidR="00C93E01" w:rsidRPr="00C93E01">
        <w:rPr>
          <w:rFonts w:asciiTheme="minorHAnsi" w:hAnsiTheme="minorHAnsi" w:cs="ArialMT"/>
        </w:rPr>
        <w:t xml:space="preserve"> audiences</w:t>
      </w:r>
      <w:r w:rsidR="00C93E01">
        <w:rPr>
          <w:rFonts w:asciiTheme="minorHAnsi" w:hAnsiTheme="minorHAnsi" w:cs="ArialMT"/>
        </w:rPr>
        <w:t>’</w:t>
      </w:r>
      <w:r w:rsidR="00C93E01">
        <w:rPr>
          <w:rFonts w:asciiTheme="minorHAnsi" w:hAnsiTheme="minorHAnsi"/>
        </w:rPr>
        <w:t xml:space="preserve"> (progression step 3</w:t>
      </w:r>
      <w:r w:rsidR="00261DCF" w:rsidRPr="00C93E01">
        <w:rPr>
          <w:rFonts w:asciiTheme="minorHAnsi" w:hAnsiTheme="minorHAnsi"/>
        </w:rPr>
        <w:t>)</w:t>
      </w:r>
      <w:r w:rsidR="003C36EA" w:rsidRPr="00C93E01">
        <w:rPr>
          <w:rFonts w:asciiTheme="minorHAnsi" w:hAnsiTheme="minorHAnsi"/>
        </w:rPr>
        <w:t xml:space="preserve"> as stated by the Welsh Government (2019</w:t>
      </w:r>
      <w:r w:rsidR="005310B5">
        <w:rPr>
          <w:rFonts w:asciiTheme="minorHAnsi" w:hAnsiTheme="minorHAnsi"/>
        </w:rPr>
        <w:t>b</w:t>
      </w:r>
      <w:r w:rsidR="003C36EA" w:rsidRPr="00C93E01">
        <w:rPr>
          <w:rFonts w:asciiTheme="minorHAnsi" w:hAnsiTheme="minorHAnsi"/>
        </w:rPr>
        <w:t>)</w:t>
      </w:r>
      <w:r w:rsidR="00261DCF" w:rsidRPr="00C93E01">
        <w:rPr>
          <w:rFonts w:asciiTheme="minorHAnsi" w:hAnsiTheme="minorHAnsi"/>
        </w:rPr>
        <w:t xml:space="preserve"> in the </w:t>
      </w:r>
      <w:r w:rsidR="00C93E01">
        <w:rPr>
          <w:rFonts w:asciiTheme="minorHAnsi" w:hAnsiTheme="minorHAnsi"/>
        </w:rPr>
        <w:t>‘Learners who speak and write effectively are prepared to play a full part in life and work</w:t>
      </w:r>
      <w:r w:rsidR="00C52E4E">
        <w:rPr>
          <w:rFonts w:asciiTheme="minorHAnsi" w:hAnsiTheme="minorHAnsi"/>
        </w:rPr>
        <w:t xml:space="preserve">’ section of the </w:t>
      </w:r>
      <w:r w:rsidR="00261DCF" w:rsidRPr="00C93E01">
        <w:rPr>
          <w:rFonts w:asciiTheme="minorHAnsi" w:hAnsiTheme="minorHAnsi"/>
        </w:rPr>
        <w:t>Langua</w:t>
      </w:r>
      <w:r w:rsidR="00C52E4E">
        <w:rPr>
          <w:rFonts w:asciiTheme="minorHAnsi" w:hAnsiTheme="minorHAnsi"/>
        </w:rPr>
        <w:t xml:space="preserve">ge, Literacy and communication </w:t>
      </w:r>
      <w:r w:rsidR="00EC67E7">
        <w:rPr>
          <w:rFonts w:asciiTheme="minorHAnsi" w:hAnsiTheme="minorHAnsi"/>
        </w:rPr>
        <w:t>document</w:t>
      </w:r>
      <w:r w:rsidR="00381C3C">
        <w:rPr>
          <w:rFonts w:asciiTheme="minorHAnsi" w:hAnsiTheme="minorHAnsi"/>
        </w:rPr>
        <w:t xml:space="preserve"> (2019</w:t>
      </w:r>
      <w:r w:rsidR="005310B5">
        <w:rPr>
          <w:rFonts w:asciiTheme="minorHAnsi" w:hAnsiTheme="minorHAnsi"/>
        </w:rPr>
        <w:t>b</w:t>
      </w:r>
      <w:r w:rsidR="00381C3C">
        <w:rPr>
          <w:rFonts w:asciiTheme="minorHAnsi" w:hAnsiTheme="minorHAnsi"/>
        </w:rPr>
        <w:t>, p.</w:t>
      </w:r>
      <w:r w:rsidR="0099567D">
        <w:rPr>
          <w:rFonts w:asciiTheme="minorHAnsi" w:hAnsiTheme="minorHAnsi"/>
        </w:rPr>
        <w:t xml:space="preserve"> 50</w:t>
      </w:r>
      <w:r w:rsidR="00D84936">
        <w:rPr>
          <w:rFonts w:asciiTheme="minorHAnsi" w:hAnsiTheme="minorHAnsi"/>
        </w:rPr>
        <w:t>)</w:t>
      </w:r>
      <w:r w:rsidR="00EC67E7">
        <w:rPr>
          <w:rFonts w:asciiTheme="minorHAnsi" w:hAnsiTheme="minorHAnsi"/>
        </w:rPr>
        <w:t xml:space="preserve"> from within the </w:t>
      </w:r>
      <w:r w:rsidR="00261DCF" w:rsidRPr="00C93E01">
        <w:rPr>
          <w:rFonts w:asciiTheme="minorHAnsi" w:hAnsiTheme="minorHAnsi"/>
        </w:rPr>
        <w:t>draft curriculum for Wales.</w:t>
      </w:r>
      <w:r w:rsidR="00EC67E7">
        <w:rPr>
          <w:rFonts w:asciiTheme="minorHAnsi" w:hAnsiTheme="minorHAnsi"/>
        </w:rPr>
        <w:t xml:space="preserve"> </w:t>
      </w:r>
      <w:r w:rsidR="00BB4043" w:rsidRPr="00C93E01">
        <w:rPr>
          <w:rFonts w:asciiTheme="minorHAnsi" w:hAnsiTheme="minorHAnsi"/>
        </w:rPr>
        <w:t xml:space="preserve">The children will have a previous knowledge of having read the </w:t>
      </w:r>
      <w:r w:rsidR="005B0915" w:rsidRPr="00C93E01">
        <w:rPr>
          <w:rFonts w:asciiTheme="minorHAnsi" w:hAnsiTheme="minorHAnsi"/>
        </w:rPr>
        <w:t>first 10 chapters, both in school and some as homework. This would allow the children to have an in depth analyse of the characters</w:t>
      </w:r>
      <w:r w:rsidR="0075076D" w:rsidRPr="00C93E01">
        <w:rPr>
          <w:rFonts w:asciiTheme="minorHAnsi" w:hAnsiTheme="minorHAnsi"/>
        </w:rPr>
        <w:t xml:space="preserve"> and their situations and allowing them to create a detailed plan for their newspaper article.</w:t>
      </w:r>
      <w:r w:rsidR="0023028B" w:rsidRPr="00C93E01">
        <w:rPr>
          <w:rFonts w:asciiTheme="minorHAnsi" w:hAnsiTheme="minorHAnsi"/>
        </w:rPr>
        <w:t xml:space="preserve"> </w:t>
      </w:r>
      <w:r w:rsidR="00705F45" w:rsidRPr="00C93E01">
        <w:rPr>
          <w:rFonts w:asciiTheme="minorHAnsi" w:hAnsiTheme="minorHAnsi"/>
        </w:rPr>
        <w:t xml:space="preserve">After this lesson, the children will be able to officially </w:t>
      </w:r>
      <w:r w:rsidR="001136EE" w:rsidRPr="00C93E01">
        <w:rPr>
          <w:rFonts w:asciiTheme="minorHAnsi" w:hAnsiTheme="minorHAnsi"/>
        </w:rPr>
        <w:t xml:space="preserve">write their newspaper articles within the correct format for the class display. </w:t>
      </w:r>
    </w:p>
    <w:p w14:paraId="3FDDC053" w14:textId="48C95518" w:rsidR="00F552EB" w:rsidRDefault="004D087A" w:rsidP="00CC057D">
      <w:pPr>
        <w:tabs>
          <w:tab w:val="left" w:pos="2864"/>
        </w:tabs>
      </w:pPr>
      <w:r w:rsidRPr="00C93E01">
        <w:t xml:space="preserve">My third lesson will be focused around the Humanities </w:t>
      </w:r>
      <w:r w:rsidR="00345FB9" w:rsidRPr="00C93E01">
        <w:t xml:space="preserve">area of learning (lesson plan found in Appendix 3). </w:t>
      </w:r>
      <w:r w:rsidR="00B52180">
        <w:t>Within t</w:t>
      </w:r>
      <w:r w:rsidR="001E07CF">
        <w:t>his</w:t>
      </w:r>
      <w:r w:rsidR="003F0A87" w:rsidRPr="00C93E01">
        <w:t xml:space="preserve"> lesson</w:t>
      </w:r>
      <w:r w:rsidR="00B52180">
        <w:t>, the</w:t>
      </w:r>
      <w:r w:rsidR="001E07CF">
        <w:t xml:space="preserve"> main focus will be</w:t>
      </w:r>
      <w:r w:rsidR="003F0A87" w:rsidRPr="00C93E01">
        <w:t xml:space="preserve">, as stated within the </w:t>
      </w:r>
      <w:r w:rsidR="001E07CF">
        <w:t xml:space="preserve">Humanities document </w:t>
      </w:r>
      <w:r w:rsidR="003F0A87" w:rsidRPr="00C93E01">
        <w:t>(</w:t>
      </w:r>
      <w:r w:rsidR="005310B5">
        <w:t>Welsh Government,</w:t>
      </w:r>
      <w:r w:rsidR="003F0A87" w:rsidRPr="00C93E01">
        <w:t xml:space="preserve"> 2019</w:t>
      </w:r>
      <w:r w:rsidR="005310B5">
        <w:t>a</w:t>
      </w:r>
      <w:r w:rsidR="00B52180">
        <w:t>),</w:t>
      </w:r>
      <w:r w:rsidR="00274579">
        <w:t xml:space="preserve"> </w:t>
      </w:r>
      <w:r w:rsidR="00B52180">
        <w:t>’Events and human experiences are complex, and are perceived, interpreted and represented in different ways.</w:t>
      </w:r>
      <w:r w:rsidR="003F0A87" w:rsidRPr="00C93E01">
        <w:t>’ In particular, my lesson will focus on progression step</w:t>
      </w:r>
      <w:r w:rsidR="00C77171">
        <w:t xml:space="preserve"> 3</w:t>
      </w:r>
      <w:r w:rsidR="001E07CF">
        <w:t>,</w:t>
      </w:r>
      <w:r w:rsidR="00C77171">
        <w:t xml:space="preserve"> </w:t>
      </w:r>
      <w:r w:rsidR="003F0A87" w:rsidRPr="00C93E01">
        <w:t>as it states that the children should be able to ‘</w:t>
      </w:r>
      <w:r w:rsidR="00C77171">
        <w:t xml:space="preserve">form, express </w:t>
      </w:r>
      <w:r w:rsidR="00C77171">
        <w:lastRenderedPageBreak/>
        <w:t xml:space="preserve">and discuss my own opinion on issues, after considering </w:t>
      </w:r>
      <w:r w:rsidR="00D3565A">
        <w:t>some evidence</w:t>
      </w:r>
      <w:r w:rsidR="00B52180">
        <w:t xml:space="preserve"> and the views of others</w:t>
      </w:r>
      <w:r w:rsidR="003F0A87" w:rsidRPr="00C93E01">
        <w:t>’ (</w:t>
      </w:r>
      <w:r w:rsidR="005310B5">
        <w:t>Welsh Government,</w:t>
      </w:r>
      <w:r w:rsidR="003F0A87" w:rsidRPr="00C93E01">
        <w:t xml:space="preserve"> 2019</w:t>
      </w:r>
      <w:r w:rsidR="00874CFA">
        <w:t>, p.</w:t>
      </w:r>
      <w:r w:rsidR="00D84936">
        <w:t xml:space="preserve"> </w:t>
      </w:r>
      <w:r w:rsidR="00FD0D97">
        <w:t>34</w:t>
      </w:r>
      <w:r w:rsidR="003F0A87" w:rsidRPr="00C93E01">
        <w:t>).</w:t>
      </w:r>
      <w:r w:rsidR="00B52180">
        <w:t xml:space="preserve"> </w:t>
      </w:r>
      <w:r w:rsidR="001E1BB5" w:rsidRPr="00C93E01">
        <w:t>The children will have previously learnt about Physicians</w:t>
      </w:r>
      <w:r w:rsidR="00A50FAA" w:rsidRPr="00C93E01">
        <w:t xml:space="preserve">, this will allow the children to have a bit of background on the medical methods used during the Tudor times. </w:t>
      </w:r>
      <w:r w:rsidR="00026D54" w:rsidRPr="00C93E01">
        <w:t xml:space="preserve">After this lesson, the children will then learn about the Barber Surgeons and the method that they used as a way of medicating. The children will then be able to compare all of the different methods and develop their own opinion on the ‘best method’ as well as allowing them to compare it to modern medicines. </w:t>
      </w:r>
    </w:p>
    <w:p w14:paraId="51016F47" w14:textId="77777777" w:rsidR="00E11C14" w:rsidRDefault="00E11C14" w:rsidP="00CC057D">
      <w:pPr>
        <w:tabs>
          <w:tab w:val="left" w:pos="2864"/>
        </w:tabs>
      </w:pPr>
    </w:p>
    <w:p w14:paraId="5CD02E7D" w14:textId="6944BCD6" w:rsidR="006C62AD" w:rsidRDefault="00E11C14" w:rsidP="00CC057D">
      <w:pPr>
        <w:tabs>
          <w:tab w:val="left" w:pos="2864"/>
        </w:tabs>
      </w:pPr>
      <w:r>
        <w:t xml:space="preserve">The term Assessment for Learning </w:t>
      </w:r>
      <w:r w:rsidR="005F4E4B">
        <w:t>is also referr</w:t>
      </w:r>
      <w:r w:rsidR="00041336">
        <w:t>ed to as f</w:t>
      </w:r>
      <w:r w:rsidR="005F4E4B">
        <w:t>ormative assessment</w:t>
      </w:r>
      <w:r w:rsidR="00C447B4">
        <w:t xml:space="preserve"> </w:t>
      </w:r>
      <w:r w:rsidR="002C1609">
        <w:t xml:space="preserve">and involves feedback to and from the teachers through gaining evidence of the children’s learning through the use of: ‘observing; listening; questioning; discussing; and reviewing their work’ (CCEA, </w:t>
      </w:r>
      <w:r w:rsidR="001B0908">
        <w:t>2019</w:t>
      </w:r>
      <w:r w:rsidR="00131FEA">
        <w:t>)</w:t>
      </w:r>
      <w:r w:rsidR="00283876">
        <w:t xml:space="preserve">. Assessment for Learning </w:t>
      </w:r>
      <w:r w:rsidR="00C447B4">
        <w:t xml:space="preserve">is made up of </w:t>
      </w:r>
      <w:r w:rsidR="00513C66">
        <w:t>five key str</w:t>
      </w:r>
      <w:r w:rsidR="00283876">
        <w:t>ategies, some of which include clarifying, activating children’s knowledge and providing feedback (Sherringto</w:t>
      </w:r>
      <w:r w:rsidR="001B0908">
        <w:t>n, 2010</w:t>
      </w:r>
      <w:r w:rsidR="00283876">
        <w:t>)</w:t>
      </w:r>
      <w:r w:rsidR="001B0908">
        <w:t>.</w:t>
      </w:r>
      <w:r w:rsidR="007337C1">
        <w:t xml:space="preserve"> There are many different AFL strategies which co</w:t>
      </w:r>
      <w:r w:rsidR="00274579">
        <w:t xml:space="preserve">ver at least one of the four elements, these include: sharing success criteria with learners; the quality of questions and talk; the quality of feedback; peer and self-assessment. </w:t>
      </w:r>
      <w:r w:rsidR="00274579" w:rsidRPr="00C93E01">
        <w:t>The use of these Assessment for Learning (AFL) strategies have been proven to increase teaching time and amount of learning by an average of 8 months (Dylan Wiliam, 2009</w:t>
      </w:r>
      <w:r w:rsidR="00F7739F">
        <w:t>a</w:t>
      </w:r>
      <w:r w:rsidR="00274579" w:rsidRPr="00C93E01">
        <w:t>)</w:t>
      </w:r>
    </w:p>
    <w:p w14:paraId="05C7B13E" w14:textId="77777777" w:rsidR="00274579" w:rsidRDefault="00274579" w:rsidP="00235F91">
      <w:pPr>
        <w:tabs>
          <w:tab w:val="left" w:pos="2864"/>
        </w:tabs>
        <w:rPr>
          <w:b/>
          <w:i/>
        </w:rPr>
      </w:pPr>
    </w:p>
    <w:p w14:paraId="76489ADB" w14:textId="344F57EB" w:rsidR="00274579" w:rsidRPr="00274579" w:rsidRDefault="00274579" w:rsidP="00274579">
      <w:pPr>
        <w:tabs>
          <w:tab w:val="left" w:pos="2864"/>
        </w:tabs>
      </w:pPr>
      <w:r>
        <w:t xml:space="preserve">There are a wide range of questioning AFL strategies some of which include </w:t>
      </w:r>
      <w:r w:rsidR="00B849C9">
        <w:t>Pose, Pause, Po</w:t>
      </w:r>
      <w:r w:rsidR="003B24B3">
        <w:t>u</w:t>
      </w:r>
      <w:r w:rsidR="00B849C9">
        <w:t>nce, Bou</w:t>
      </w:r>
      <w:r w:rsidR="00D74F03">
        <w:t>nce</w:t>
      </w:r>
      <w:r w:rsidR="006356A5">
        <w:t xml:space="preserve">; </w:t>
      </w:r>
      <w:proofErr w:type="spellStart"/>
      <w:r w:rsidR="006356A5">
        <w:t>Plickers</w:t>
      </w:r>
      <w:proofErr w:type="spellEnd"/>
      <w:r w:rsidR="006356A5">
        <w:t>;</w:t>
      </w:r>
      <w:r w:rsidR="003B24B3">
        <w:t xml:space="preserve"> and Basketball not Ping Pong</w:t>
      </w:r>
      <w:r w:rsidR="00D74F03">
        <w:t xml:space="preserve">. </w:t>
      </w:r>
      <w:r w:rsidR="003B24B3">
        <w:t xml:space="preserve">These are some </w:t>
      </w:r>
      <w:r w:rsidR="00D74F03">
        <w:t xml:space="preserve">of the many successful methods of questioning. </w:t>
      </w:r>
      <w:r w:rsidR="006330DF">
        <w:t xml:space="preserve">Within this particular </w:t>
      </w:r>
      <w:r w:rsidR="00E5511C">
        <w:t xml:space="preserve">questioning method, it is imperative that </w:t>
      </w:r>
      <w:r w:rsidR="003873B6">
        <w:t xml:space="preserve">the teacher also the children the appropriate </w:t>
      </w:r>
      <w:r w:rsidR="00210BF9">
        <w:t>amount of thinking</w:t>
      </w:r>
      <w:r w:rsidR="008B0B16">
        <w:t xml:space="preserve"> time</w:t>
      </w:r>
      <w:r w:rsidR="00210BF9">
        <w:t>. According to the Welsh Assembly Governm</w:t>
      </w:r>
      <w:r w:rsidR="001B0908">
        <w:t>ent (</w:t>
      </w:r>
      <w:r w:rsidR="00210BF9">
        <w:t>2010</w:t>
      </w:r>
      <w:r w:rsidR="000C2FAF">
        <w:t>), c</w:t>
      </w:r>
      <w:r w:rsidR="008B0B16">
        <w:t>urrently teachers</w:t>
      </w:r>
      <w:r w:rsidR="000C2FAF">
        <w:t xml:space="preserve"> give children an average of 0.9 second</w:t>
      </w:r>
      <w:r w:rsidR="00210BF9">
        <w:t>s to develop their answers. Welsh Assembly Government</w:t>
      </w:r>
      <w:r w:rsidR="008B0B16">
        <w:t xml:space="preserve"> then goes on to suggest giving the children 3 seconds will increase</w:t>
      </w:r>
      <w:r w:rsidR="000C2FAF">
        <w:t>: ‘the number of learners responding; the depth of the answers given; and in the range of language used’</w:t>
      </w:r>
      <w:r w:rsidR="00210BF9">
        <w:t xml:space="preserve"> (2010, </w:t>
      </w:r>
      <w:r w:rsidR="000C2FAF">
        <w:t>p. 25).</w:t>
      </w:r>
      <w:r w:rsidR="008B0B16">
        <w:t xml:space="preserve"> </w:t>
      </w:r>
      <w:r w:rsidR="0018495A">
        <w:t>Although Stahl</w:t>
      </w:r>
      <w:r w:rsidR="00A41DC9">
        <w:t xml:space="preserve"> agrees with </w:t>
      </w:r>
      <w:r w:rsidR="00D9316B">
        <w:t>givi</w:t>
      </w:r>
      <w:r w:rsidR="008B0B16">
        <w:t>ng the children 3 seconds of thinking time,</w:t>
      </w:r>
      <w:r w:rsidR="00D9316B">
        <w:t xml:space="preserve"> he states that the quality of the questions </w:t>
      </w:r>
      <w:r w:rsidR="008B0B16">
        <w:t>is also important because</w:t>
      </w:r>
      <w:r w:rsidR="00274C14">
        <w:t xml:space="preserve"> if the questions are worded in a particular way to allow the children to understand the question and avoid their frustration (cited fr</w:t>
      </w:r>
      <w:r w:rsidR="00652B38">
        <w:t xml:space="preserve">om </w:t>
      </w:r>
      <w:r w:rsidR="001B0908">
        <w:t>Bennet</w:t>
      </w:r>
      <w:r w:rsidR="00652B38">
        <w:t>t</w:t>
      </w:r>
      <w:r w:rsidR="001B0908">
        <w:t>,</w:t>
      </w:r>
      <w:r w:rsidR="00274C14">
        <w:t xml:space="preserve"> 2017). </w:t>
      </w:r>
      <w:r>
        <w:t xml:space="preserve">Another commonly used questioning AFL technique is to cover a range of open-ended, thought- provoking questioning. This would be beneficial to the children as </w:t>
      </w:r>
      <w:r w:rsidRPr="0019650F">
        <w:t>questioning is the ‘driving force of developing thinking and assessment for learning’</w:t>
      </w:r>
      <w:r>
        <w:t xml:space="preserve"> as enforced by the Welsh Assembly Government </w:t>
      </w:r>
      <w:r w:rsidRPr="0019650F">
        <w:t>(2010, p. 16).</w:t>
      </w:r>
      <w:r>
        <w:t xml:space="preserve"> </w:t>
      </w:r>
    </w:p>
    <w:p w14:paraId="79A76506" w14:textId="77777777" w:rsidR="00D61C65" w:rsidRDefault="00D61C65" w:rsidP="008F0996">
      <w:pPr>
        <w:tabs>
          <w:tab w:val="left" w:pos="2864"/>
        </w:tabs>
      </w:pPr>
    </w:p>
    <w:p w14:paraId="082F426A" w14:textId="39931037" w:rsidR="00F82386" w:rsidRDefault="00D670DF" w:rsidP="00CC057D">
      <w:pPr>
        <w:tabs>
          <w:tab w:val="left" w:pos="2864"/>
        </w:tabs>
      </w:pPr>
      <w:r>
        <w:t xml:space="preserve">Both Self and Peer </w:t>
      </w:r>
      <w:r w:rsidR="003867FB">
        <w:t xml:space="preserve">as an AFL </w:t>
      </w:r>
      <w:r>
        <w:t>strategy</w:t>
      </w:r>
      <w:r w:rsidR="003867FB">
        <w:t xml:space="preserve"> are beneficial to the children</w:t>
      </w:r>
      <w:r w:rsidR="00D61C65">
        <w:t xml:space="preserve"> some of the most successful strategies are, but are not limited to, the use of a RAG list where the children have a Self, Peer and Teacher column, the use of a Peer helper, the use of vocabulary sheets, dictionaries and thesaurus’s and the use of Blind-5 for the children to share their progression with the teacher</w:t>
      </w:r>
      <w:r>
        <w:t xml:space="preserve">. </w:t>
      </w:r>
      <w:r w:rsidR="00D61C65">
        <w:t>T</w:t>
      </w:r>
      <w:r w:rsidR="003867FB">
        <w:t xml:space="preserve">he use of self- assessment, according to </w:t>
      </w:r>
      <w:r w:rsidR="008F0996">
        <w:t xml:space="preserve">Sebba J et al. (2008), allows for a positive outcome on pupil attainment, pupil self- esteem and an enforces an increased engagement with learning. Although this is a relevant stance on the benefits of self-assessment, this particular </w:t>
      </w:r>
      <w:r w:rsidR="008F0996" w:rsidRPr="00EB3811">
        <w:t>resource is not reliable enough to be used as a stand-</w:t>
      </w:r>
      <w:r w:rsidR="008F0996">
        <w:t xml:space="preserve">alone piece of literature </w:t>
      </w:r>
      <w:r w:rsidR="008F0996" w:rsidRPr="00EB3811">
        <w:t>as</w:t>
      </w:r>
      <w:r w:rsidR="008F0996">
        <w:t xml:space="preserve"> the page states ‘Several studies in earlier review…’ (Sebba J et al. 2008). The use of the term ‘Several’ creates an unreliable bias as the report from the EPPI centre does not specify the number of studies, as well as the studies used not being specified. However, the views from Sebba J et al (2008) are supported by Sadler (1989, cited </w:t>
      </w:r>
      <w:r w:rsidR="008F0996">
        <w:lastRenderedPageBreak/>
        <w:t>in Black, 2004) as he believes that self- assessment is essential to learning. Sadler’s later work (1998, cited from Paul Black, 2004, p.7) follows on from this as he discusses the importance of following self-assessment with peer-assessment as it allows the children to accept criticisms which they may not want to hear from their teacher. Black and Wiliam (2001, pp.6-7) support Sadler’s views, as they observed that the use of peer and self-assessment is effective for pupil’s progression as long as they are given a ‘sufficiently clear picture of the targets’ that they are expected to have achieved by the end of the lesson. Black and Wiliam go on to argue that children tend to be honest and reliable when they are asked to assess themselves or others, however, it has been observed that children can be either too hard on themselves or too kind.</w:t>
      </w:r>
    </w:p>
    <w:p w14:paraId="078437E0" w14:textId="77777777" w:rsidR="008E7B0D" w:rsidRDefault="008E7B0D" w:rsidP="00CC057D">
      <w:pPr>
        <w:tabs>
          <w:tab w:val="left" w:pos="2864"/>
        </w:tabs>
      </w:pPr>
    </w:p>
    <w:p w14:paraId="31183157" w14:textId="2E643D72" w:rsidR="00D670DF" w:rsidRDefault="00DD0E0D" w:rsidP="00D670DF">
      <w:pPr>
        <w:tabs>
          <w:tab w:val="left" w:pos="2864"/>
        </w:tabs>
      </w:pPr>
      <w:r>
        <w:t>Another AFL element which is used with teaching practice is sharing criteria with the children</w:t>
      </w:r>
      <w:r w:rsidR="00A33B90">
        <w:t xml:space="preserve">, this can be through </w:t>
      </w:r>
      <w:r w:rsidR="005A339D">
        <w:t>giving the children a list of the criteria that the children will understand</w:t>
      </w:r>
      <w:r w:rsidR="00A04E02">
        <w:t>, teacher modelling</w:t>
      </w:r>
      <w:r w:rsidR="005A339D">
        <w:t xml:space="preserve"> or using </w:t>
      </w:r>
      <w:r w:rsidR="00A04E02">
        <w:t xml:space="preserve">a good or bad example of the children’s task. </w:t>
      </w:r>
      <w:r w:rsidR="008E7B0D">
        <w:t xml:space="preserve">The use of sharing learning intentions is supported by Clarke (2002, cited from The Northern Ireland Curriculum, 2007, p. 8) as she believes that ‘The first ‘active’ element of formative assessment in the classroom is the sharing of learning intentions with children… Without the learning intentions, children are merely victims of the teacher’s whim.’ </w:t>
      </w:r>
      <w:r w:rsidR="00846868">
        <w:t>The Northern Ireland Curriculum</w:t>
      </w:r>
      <w:r w:rsidR="00175820">
        <w:t xml:space="preserve"> (2007)</w:t>
      </w:r>
      <w:r w:rsidR="00846868">
        <w:t xml:space="preserve"> states that the benefits of sharing success criteria and learning objectives is that it can help the children to develop their independence</w:t>
      </w:r>
      <w:r w:rsidR="00175820">
        <w:t xml:space="preserve"> and confidence during classroom activities.</w:t>
      </w:r>
      <w:r w:rsidR="008E7B0D">
        <w:t xml:space="preserve"> Using</w:t>
      </w:r>
      <w:r w:rsidR="00D670DF">
        <w:t xml:space="preserve"> modelling </w:t>
      </w:r>
      <w:r w:rsidR="008E7B0D">
        <w:t xml:space="preserve">of </w:t>
      </w:r>
      <w:r w:rsidR="00D670DF">
        <w:t xml:space="preserve">a bad example </w:t>
      </w:r>
      <w:r w:rsidR="008E7B0D">
        <w:t>to the children</w:t>
      </w:r>
      <w:r w:rsidR="00D670DF">
        <w:t xml:space="preserve"> is supported by the Welsh Assembly Government (WAG) </w:t>
      </w:r>
      <w:r w:rsidR="008E7B0D">
        <w:t>as they conclude</w:t>
      </w:r>
      <w:r w:rsidR="00D670DF">
        <w:t xml:space="preserve"> that one of the most powerful way of teaching is teacher modelling (2010). </w:t>
      </w:r>
    </w:p>
    <w:p w14:paraId="0B95AB0C" w14:textId="77777777" w:rsidR="0082229B" w:rsidRDefault="0082229B" w:rsidP="00CC057D">
      <w:pPr>
        <w:tabs>
          <w:tab w:val="left" w:pos="2864"/>
        </w:tabs>
      </w:pPr>
    </w:p>
    <w:p w14:paraId="45660E63" w14:textId="6BCCB401" w:rsidR="0082229B" w:rsidRDefault="008F4423" w:rsidP="00CC057D">
      <w:pPr>
        <w:tabs>
          <w:tab w:val="left" w:pos="2864"/>
        </w:tabs>
      </w:pPr>
      <w:r>
        <w:t xml:space="preserve">The first AFL strategy that I will use </w:t>
      </w:r>
      <w:r w:rsidR="00ED1EA3">
        <w:t xml:space="preserve">in my first lesson </w:t>
      </w:r>
      <w:r>
        <w:t xml:space="preserve">is Pose, Pause, Pounce, Bounce. </w:t>
      </w:r>
      <w:r w:rsidR="0060414B">
        <w:t>This strategy will be used within the starter of my sequencing lesson</w:t>
      </w:r>
      <w:r w:rsidR="00A9171F">
        <w:t xml:space="preserve"> (lesson plan in Appendix 1</w:t>
      </w:r>
      <w:r w:rsidR="00ED1EA3">
        <w:t>. The activity</w:t>
      </w:r>
      <w:r w:rsidR="0060414B">
        <w:t xml:space="preserve"> will be to get the children to recall their k</w:t>
      </w:r>
      <w:r w:rsidR="00ED1EA3">
        <w:t>nowledge on sequences, this</w:t>
      </w:r>
      <w:r w:rsidR="0060414B">
        <w:t xml:space="preserve"> will </w:t>
      </w:r>
      <w:r w:rsidR="00ED1EA3">
        <w:t xml:space="preserve">then </w:t>
      </w:r>
      <w:r w:rsidR="0060414B">
        <w:t>be developed through the use of Pose, Pause, Pounce, Bounce</w:t>
      </w:r>
      <w:r w:rsidR="00ED1EA3">
        <w:t>, along with the use of Poker-face,</w:t>
      </w:r>
      <w:r w:rsidR="0060414B">
        <w:t xml:space="preserve"> as it will allow for</w:t>
      </w:r>
      <w:r w:rsidR="00ED1EA3">
        <w:t xml:space="preserve"> the children the necessary thinking time for each question. </w:t>
      </w:r>
      <w:r w:rsidR="00EE2F1A">
        <w:t xml:space="preserve">As shown in earlier paragraphs, the </w:t>
      </w:r>
      <w:r w:rsidR="00183D0D">
        <w:t xml:space="preserve">benefits of the extended thinking time </w:t>
      </w:r>
      <w:r w:rsidR="00F7739F">
        <w:t>will allow</w:t>
      </w:r>
      <w:r w:rsidR="00183D0D">
        <w:t xml:space="preserve"> the children to think of their a</w:t>
      </w:r>
      <w:r w:rsidR="00F7739F">
        <w:t xml:space="preserve">nswers and extend their answers. </w:t>
      </w:r>
      <w:r w:rsidR="0014292E">
        <w:t>The use of this AFL strategy will allow</w:t>
      </w:r>
      <w:r w:rsidR="0060414B">
        <w:t xml:space="preserve"> all of the children to be involved in the lesson</w:t>
      </w:r>
      <w:r w:rsidR="0014292E">
        <w:t xml:space="preserve"> as the teacher can randomly select a child to participate with an answer</w:t>
      </w:r>
      <w:r w:rsidR="0060414B">
        <w:t>.</w:t>
      </w:r>
      <w:r w:rsidR="0014292E">
        <w:t xml:space="preserve"> The benefits of keeping all the children involved is that it will ensure all the children understand the topic.</w:t>
      </w:r>
      <w:r w:rsidR="00EE2F1A">
        <w:t xml:space="preserve"> </w:t>
      </w:r>
      <w:r w:rsidR="0014292E">
        <w:t xml:space="preserve">From my own experience, </w:t>
      </w:r>
      <w:r w:rsidR="0060414B">
        <w:t xml:space="preserve">I have found that the use of Pose, Pause, Pounce, Bounce is </w:t>
      </w:r>
      <w:r w:rsidR="0014292E">
        <w:t xml:space="preserve">one of the most </w:t>
      </w:r>
      <w:r w:rsidR="0060414B">
        <w:t xml:space="preserve">beneficial </w:t>
      </w:r>
      <w:r w:rsidR="0014292E">
        <w:t>methods of questioning as it displays the children’s understanding of the task with a final sum</w:t>
      </w:r>
      <w:r w:rsidR="00BA6285">
        <w:t>mary/ working out at the end to ensure the children don’t just guess a random answer.</w:t>
      </w:r>
      <w:r w:rsidR="00F62A5F">
        <w:t xml:space="preserve"> However, I found that some children were determined to share their ideas and would raise their hand in hopes to be chosen. After some research, I found that Wiliam</w:t>
      </w:r>
      <w:r w:rsidR="00F7739F">
        <w:t xml:space="preserve"> (2009b) suggests that along with the Pose, Pause, Pounce, Bounce technique, the teacher should enforce a ‘no hands-up’ rule to allow the chance for all the children to be questioned.</w:t>
      </w:r>
    </w:p>
    <w:p w14:paraId="3140BF5F" w14:textId="27228A1E" w:rsidR="006B3B78" w:rsidRDefault="00A9171F" w:rsidP="00A9171F">
      <w:pPr>
        <w:tabs>
          <w:tab w:val="left" w:pos="2864"/>
        </w:tabs>
      </w:pPr>
      <w:r>
        <w:tab/>
      </w:r>
    </w:p>
    <w:p w14:paraId="0FCC3BBC" w14:textId="46B0876B" w:rsidR="00EC3341" w:rsidRDefault="00A9171F" w:rsidP="00CC057D">
      <w:pPr>
        <w:tabs>
          <w:tab w:val="left" w:pos="2864"/>
        </w:tabs>
      </w:pPr>
      <w:r>
        <w:t xml:space="preserve">Within this lesson, I will use the self- assessment strategy of Blind 5. This AFL strategy will be used halfway through the main activity as it will allow the children to assess themselves and tell the teacher without feeling as though their friends </w:t>
      </w:r>
      <w:r w:rsidR="0089405E">
        <w:t xml:space="preserve">are judging them. Blind 5 </w:t>
      </w:r>
      <w:r w:rsidR="002F72B1">
        <w:t>also gives the teacher an idea of which children feel like they might need more help with the work.</w:t>
      </w:r>
      <w:r w:rsidR="00AB0D0C">
        <w:t xml:space="preserve"> As stated earlier, Sadler (1989, cited in Black, 2004) agrees with the use of small ways of self- </w:t>
      </w:r>
      <w:r w:rsidR="00AB0D0C">
        <w:lastRenderedPageBreak/>
        <w:t>assessment as he states that self- assessment is essential to learning.</w:t>
      </w:r>
      <w:r w:rsidR="002A1DC8">
        <w:t xml:space="preserve"> The use of Blind 5 in the middle of</w:t>
      </w:r>
      <w:r w:rsidR="00B032C1">
        <w:t xml:space="preserve"> the lesson is supported by Ashford University students </w:t>
      </w:r>
      <w:r w:rsidR="002A1DC8">
        <w:t>(</w:t>
      </w:r>
      <w:r w:rsidR="00B032C1">
        <w:t>2019</w:t>
      </w:r>
      <w:r w:rsidR="002A1DC8">
        <w:t>) as they discuss that the use of mid- lesson assessment ensures the children are grasping the concepts of the lesson.</w:t>
      </w:r>
      <w:r w:rsidR="00EC3341">
        <w:t xml:space="preserve"> Although the use of Blind 5 is very successful, completing it in the middle of a task could be distracting for the children as they would then have to change their direction of attention. However, the alternative would be to do it at the end of the activity. This can also be argued to be too late for the use of a formative assessment since the children will be giving the feedback of how to improve after they have completed their activity. To use Blind 5 at the end of the lesson, I would have to ensure that I would single out the children to develop their knowledge and encourage them to practice developing their skills for the lesson, in this case it would be sequencing. </w:t>
      </w:r>
    </w:p>
    <w:p w14:paraId="7B5141CD" w14:textId="77777777" w:rsidR="00635F9B" w:rsidRDefault="00635F9B" w:rsidP="00CC057D">
      <w:pPr>
        <w:tabs>
          <w:tab w:val="left" w:pos="2864"/>
        </w:tabs>
      </w:pPr>
    </w:p>
    <w:p w14:paraId="77563CB9" w14:textId="391C354A" w:rsidR="00635F9B" w:rsidRDefault="00635F9B" w:rsidP="00CC057D">
      <w:pPr>
        <w:tabs>
          <w:tab w:val="left" w:pos="2864"/>
        </w:tabs>
      </w:pPr>
      <w:r>
        <w:t>The final AFL strategy to be used within my first lesson, was bad modelling. This technique is used during the plenary of the task as it will allow the children to use their new knowledge to work out which number in the sequence is the odd one out. As well as stretching the children’s new knowledge, the use of modelling a bad example will allow the children to recognise ways to check their own work. The use of modelling a is support by</w:t>
      </w:r>
      <w:r w:rsidR="00C3547C">
        <w:t xml:space="preserve"> TES Professional (2015), as they state that modelling increases the rate of thought processes as well as encouraging the use of subject- specific vocabulary. Although I find that the use of modelling a bad example is a successful way of </w:t>
      </w:r>
      <w:r w:rsidR="00C31007">
        <w:t>ensuring that the children understand the task, some children may not benefit from this form of AFL because if a child is struggling with grasping the task, then they will not be able to identify the errors in the example. One way of increasing the amount of learning within the lesson would be to use a WAGOLL (What A Good One Looks Like) as it would allow the children who are struggling to see, roughly, what their final product should look like.</w:t>
      </w:r>
    </w:p>
    <w:p w14:paraId="5BD7BFD1" w14:textId="77777777" w:rsidR="00635205" w:rsidRDefault="00635205" w:rsidP="00CC057D">
      <w:pPr>
        <w:tabs>
          <w:tab w:val="left" w:pos="2864"/>
        </w:tabs>
      </w:pPr>
    </w:p>
    <w:p w14:paraId="7EE6A337" w14:textId="66A995FD" w:rsidR="00635205" w:rsidRDefault="0026184E" w:rsidP="00CC057D">
      <w:pPr>
        <w:tabs>
          <w:tab w:val="left" w:pos="2864"/>
        </w:tabs>
        <w:rPr>
          <w:b/>
          <w:bCs/>
        </w:rPr>
      </w:pPr>
      <w:r>
        <w:t>Wit</w:t>
      </w:r>
      <w:r w:rsidR="002F093A">
        <w:t>hin the introduction of my second</w:t>
      </w:r>
      <w:r>
        <w:t xml:space="preserve"> lesson, I will use the peer helper method to develop the children’s pronunciation and the best way to </w:t>
      </w:r>
      <w:r w:rsidR="00620EDC">
        <w:t xml:space="preserve">dissect </w:t>
      </w:r>
      <w:r w:rsidR="00296C36">
        <w:t xml:space="preserve">a word that they are struggling to read. Some of the many benefits of peer helper are allowing the children to help each other without </w:t>
      </w:r>
      <w:r w:rsidR="00C351C3">
        <w:t xml:space="preserve">them feeling singled out by the teacher, also the children will feel good about themselves as they will be </w:t>
      </w:r>
      <w:r w:rsidR="00AA0675">
        <w:t xml:space="preserve">able to help their peers. </w:t>
      </w:r>
      <w:r w:rsidR="00414A56">
        <w:t xml:space="preserve">This </w:t>
      </w:r>
      <w:r w:rsidR="00CA3869">
        <w:t xml:space="preserve">use of peer helper supported by Vygotky’s </w:t>
      </w:r>
      <w:r w:rsidR="00391CE0">
        <w:t>Zone of Pro</w:t>
      </w:r>
      <w:r w:rsidR="00B73FB5">
        <w:t>ximal Development, ZPD, (</w:t>
      </w:r>
      <w:r w:rsidR="00946881">
        <w:t xml:space="preserve">McLeod, </w:t>
      </w:r>
      <w:r w:rsidR="00B73FB5">
        <w:t>2018)</w:t>
      </w:r>
      <w:r w:rsidR="00CA3869">
        <w:t xml:space="preserve"> as he states that </w:t>
      </w:r>
      <w:r w:rsidR="00B73FB5">
        <w:t xml:space="preserve">the use of a more knowledgeable other increases a child’s knowledge as the More Knowledgeable Other helps the child to work in their ZPD, the space between what a child can do alone and what they can do with help. </w:t>
      </w:r>
      <w:r w:rsidR="00946881">
        <w:t xml:space="preserve"> </w:t>
      </w:r>
      <w:r w:rsidR="00946881" w:rsidRPr="00946881">
        <w:rPr>
          <w:b/>
          <w:bCs/>
        </w:rPr>
        <w:t>potentially add new ref</w:t>
      </w:r>
    </w:p>
    <w:p w14:paraId="38026F65" w14:textId="77777777" w:rsidR="0067298D" w:rsidRDefault="0067298D" w:rsidP="00CC057D">
      <w:pPr>
        <w:tabs>
          <w:tab w:val="left" w:pos="2864"/>
        </w:tabs>
        <w:rPr>
          <w:b/>
          <w:bCs/>
        </w:rPr>
      </w:pPr>
    </w:p>
    <w:p w14:paraId="3184C789" w14:textId="4DE7AB2F" w:rsidR="005D00D8" w:rsidRDefault="0067298D" w:rsidP="00CC057D">
      <w:pPr>
        <w:tabs>
          <w:tab w:val="left" w:pos="2864"/>
        </w:tabs>
      </w:pPr>
      <w:r>
        <w:t>The next AFL strategy within my English lesson will be the use of self- marking materials such as key/ new vocabulary sheets with dictionaries and thesaurus’. The use of these self- marking techniques within my lesson will allow the children a chance to develop their own vocabulary</w:t>
      </w:r>
      <w:r w:rsidR="00C4102D">
        <w:t>. The use of self- marking/ assessment is supported by Blac</w:t>
      </w:r>
      <w:r w:rsidR="002C549F">
        <w:t>k and Wiliam (2001</w:t>
      </w:r>
      <w:r w:rsidR="00C4102D">
        <w:t xml:space="preserve">) as they observed that this form of assessment </w:t>
      </w:r>
      <w:r w:rsidR="002672E7">
        <w:t xml:space="preserve">allows the children to reflect truthfully and with accuracy while allowing an insight into the minds of the children. Although I agree with Black and Wiliam that supplying the children with the correct tool to complete their self- assessment is an effective for of AFL, I have found that some people question the benefits of this type of assessment. One of the things that people may question is that if the children are using words from the vocabulary sheets, they might use the new language in the wrong context, which would consequently lead to the children not understanding the word and </w:t>
      </w:r>
      <w:r w:rsidR="002672E7">
        <w:lastRenderedPageBreak/>
        <w:t>sentence.</w:t>
      </w:r>
      <w:r w:rsidR="00EE0580">
        <w:t xml:space="preserve"> To improve this technique, I would get the children to help me, as the teacher, make a class vocabulary list where they can share their new vocabulary and explain the meaning or get the teacher to explain the meanings to the unsure children. This would enhance the learning further as it would increase the likelihood of the children remembering and re- using the language that they learn in the lesson.</w:t>
      </w:r>
      <w:r w:rsidR="005D00D8">
        <w:t xml:space="preserve"> Along with this, I will get the children to do a learning walk half way through the lesson as this will allow the children to see each other’s work and use a similar idea in their own work. </w:t>
      </w:r>
    </w:p>
    <w:p w14:paraId="744C4C71" w14:textId="77777777" w:rsidR="002F093A" w:rsidRDefault="002F093A" w:rsidP="00CC057D">
      <w:pPr>
        <w:tabs>
          <w:tab w:val="left" w:pos="2864"/>
        </w:tabs>
      </w:pPr>
    </w:p>
    <w:p w14:paraId="081BA3EF" w14:textId="642693E3" w:rsidR="009F3648" w:rsidRDefault="005D00D8" w:rsidP="00CC057D">
      <w:pPr>
        <w:tabs>
          <w:tab w:val="left" w:pos="2864"/>
        </w:tabs>
      </w:pPr>
      <w:r>
        <w:t>The final main AFL strategy I will use is a self- peer- self- assessment within the plenary. This will allow the children to look over their own work, then swap for advice from their peers, then they will be given time to amend things in their work that has been picked out by their peers.</w:t>
      </w:r>
      <w:r w:rsidR="00757019">
        <w:t xml:space="preserve"> The use of both peer and self-assessment in one task is beneficial as Race (2006, cited in University of Bristol, 2002- 2019) states that self- assessment encourages reflection and peer assessment helps the children to develop a sense of constructive criticism. I have found from my own experiences and observations that, although this task takes longer than just self or peer- assessment, the children benefit from looking for their own mistakes and swapping to get further feedback. However, I have noticed that this task can be limited as</w:t>
      </w:r>
      <w:r w:rsidR="009F3648">
        <w:t>,</w:t>
      </w:r>
      <w:r w:rsidR="00757019">
        <w:t xml:space="preserve"> if the two students struggle with the same </w:t>
      </w:r>
      <w:r w:rsidR="009F3648">
        <w:t>section of the task, then they will not notice the mistake. The best way around this is to have a buddy system which will pair a child who may be struggling with commas, for example, with a child who can use commas and can help explain when to use them in their writing.</w:t>
      </w:r>
    </w:p>
    <w:p w14:paraId="2CA11AA9" w14:textId="77777777" w:rsidR="009C19B9" w:rsidRDefault="009C19B9" w:rsidP="00CC057D">
      <w:pPr>
        <w:tabs>
          <w:tab w:val="left" w:pos="2864"/>
        </w:tabs>
      </w:pPr>
    </w:p>
    <w:p w14:paraId="1BFA6978" w14:textId="3FC32CE3" w:rsidR="006B3B78" w:rsidRDefault="006B3B78" w:rsidP="00CC057D">
      <w:pPr>
        <w:tabs>
          <w:tab w:val="left" w:pos="2864"/>
        </w:tabs>
      </w:pPr>
      <w:r>
        <w:t xml:space="preserve">Similar to </w:t>
      </w:r>
      <w:r w:rsidR="00B5041F">
        <w:t xml:space="preserve">the </w:t>
      </w:r>
      <w:r>
        <w:t>Pose, Pause, Pounce, Bounce</w:t>
      </w:r>
      <w:r w:rsidR="008E7314">
        <w:t xml:space="preserve"> (PPPB)</w:t>
      </w:r>
      <w:r w:rsidR="00B5041F">
        <w:t xml:space="preserve"> strategy</w:t>
      </w:r>
      <w:r>
        <w:t xml:space="preserve">, </w:t>
      </w:r>
      <w:r w:rsidR="00B5041F">
        <w:t>I will be using the questioning technique of Basketball not Ping Pong</w:t>
      </w:r>
      <w:r w:rsidR="009C19B9">
        <w:t xml:space="preserve"> within my third lesso</w:t>
      </w:r>
      <w:r w:rsidR="00C606A0">
        <w:t>n</w:t>
      </w:r>
      <w:r w:rsidR="008E7314">
        <w:t xml:space="preserve">. </w:t>
      </w:r>
      <w:r w:rsidR="00C606A0">
        <w:t>I will be using this strategy in my History lessons about Apothecaries as a part of the starter task. The starter task will involve getting the children to compare the three different medicine types of the Tudor times</w:t>
      </w:r>
      <w:r w:rsidR="00A9171F">
        <w:t xml:space="preserve"> (lesson plan in Appendix 3)</w:t>
      </w:r>
      <w:r w:rsidR="00C606A0">
        <w:t xml:space="preserve">. </w:t>
      </w:r>
      <w:r w:rsidR="008E7314">
        <w:t xml:space="preserve">This strategy, much like PPPB, allows the children to </w:t>
      </w:r>
      <w:r w:rsidR="006E51FE">
        <w:t xml:space="preserve">develop their own answers </w:t>
      </w:r>
      <w:r w:rsidR="00C850FD">
        <w:t>through the use of thinking time as well as allowing them to deve</w:t>
      </w:r>
      <w:r w:rsidR="00C606A0">
        <w:t>lop the answers of their peers. Basketball not Ping Pong is beneficial within this particular</w:t>
      </w:r>
      <w:r w:rsidR="002E4974">
        <w:t xml:space="preserve"> lesson</w:t>
      </w:r>
      <w:r w:rsidR="00A9171F">
        <w:t xml:space="preserve"> as it allows the children a way of discussing their views without feeling as if they are being assessed. </w:t>
      </w:r>
      <w:r w:rsidR="00C850FD">
        <w:t xml:space="preserve">The main difference between PPPB and Basketball not Ping Pong is that </w:t>
      </w:r>
      <w:r w:rsidR="00FD4F04">
        <w:t>Basketball not Ping Pong is based on sharing their ideas and develop them as a group, whereas PPPB ends in a summary, therefore making it better for either a starter or c</w:t>
      </w:r>
      <w:r w:rsidR="00320D92">
        <w:t xml:space="preserve">onclusion task. Wiliam (2009b) supports the use of Basketball not Ping </w:t>
      </w:r>
      <w:r w:rsidR="00105052">
        <w:t xml:space="preserve">Pong as he states </w:t>
      </w:r>
      <w:r w:rsidR="00E63AEA">
        <w:t>that</w:t>
      </w:r>
      <w:r w:rsidR="005C426F">
        <w:t xml:space="preserve"> this strategy, along with using no hands-up, allows the children to retain more information. Wiliam (2009b) later says that</w:t>
      </w:r>
      <w:r w:rsidR="009C19B9">
        <w:t>,</w:t>
      </w:r>
      <w:r w:rsidR="005C426F">
        <w:t xml:space="preserve"> even</w:t>
      </w:r>
      <w:r w:rsidR="009C19B9">
        <w:t xml:space="preserve"> </w:t>
      </w:r>
      <w:r w:rsidR="005C426F">
        <w:t xml:space="preserve">though a classroom </w:t>
      </w:r>
      <w:r w:rsidR="009C19B9">
        <w:t>with hands u</w:t>
      </w:r>
      <w:r w:rsidR="005C426F">
        <w:t>p looks effective, in reality, it has been shown that the children lose gains in cognitive power.</w:t>
      </w:r>
      <w:r w:rsidR="009C19B9">
        <w:t xml:space="preserve"> Personally, I found that Basketball not Ping Pong is a more effective AFL strategy as it can be used throughout the lesson and allows the children to add onto each other’s points.</w:t>
      </w:r>
    </w:p>
    <w:p w14:paraId="624B3152" w14:textId="77777777" w:rsidR="00E63AEA" w:rsidRDefault="00E63AEA" w:rsidP="00CC057D">
      <w:pPr>
        <w:tabs>
          <w:tab w:val="left" w:pos="2864"/>
        </w:tabs>
      </w:pPr>
    </w:p>
    <w:p w14:paraId="00F3323A" w14:textId="10766951" w:rsidR="003B24B3" w:rsidRDefault="0039524C" w:rsidP="00CC057D">
      <w:pPr>
        <w:tabs>
          <w:tab w:val="left" w:pos="2864"/>
        </w:tabs>
      </w:pPr>
      <w:r>
        <w:t xml:space="preserve">Th next AFL strategy I will use within my History </w:t>
      </w:r>
      <w:r w:rsidR="00FF2028">
        <w:t xml:space="preserve">is the use of open-ended, thought- provoking questions along with a Poker Face. The use of these </w:t>
      </w:r>
      <w:r w:rsidR="00A10058">
        <w:t xml:space="preserve">two strategies as a pair as </w:t>
      </w:r>
      <w:r w:rsidR="00BA2DA4">
        <w:t xml:space="preserve">a part of the main task will </w:t>
      </w:r>
      <w:r w:rsidR="004B0B55">
        <w:t>get the children to assess their own, as well as each other’s, work</w:t>
      </w:r>
      <w:r w:rsidR="002A1CE7">
        <w:t xml:space="preserve"> without the prompting </w:t>
      </w:r>
      <w:r w:rsidR="00D86D80">
        <w:t>they would usually receive from the teacher.</w:t>
      </w:r>
      <w:r w:rsidR="00692A91">
        <w:t xml:space="preserve"> </w:t>
      </w:r>
      <w:r w:rsidR="00A10058">
        <w:t xml:space="preserve">These open questions will also allow the children to express their own emotions and reflect on their work/ knowledge. The use of </w:t>
      </w:r>
      <w:r w:rsidR="00D54FA4">
        <w:t xml:space="preserve">open- ended questions is supported by the Expert Program Management (2009-2018) as they explain that these questions allow the children to express </w:t>
      </w:r>
      <w:r w:rsidR="00D54FA4">
        <w:lastRenderedPageBreak/>
        <w:t>different answers as well as letting the children feel like they are receiving personal attention which they may not be getting anywhere else. However, Copeland (2017) reviews that open- ended questions can be limited as it may lead to a misdirection of the topic due to the broad coverage of the question. Copeland (2017) also examines the consumption of time during the use of this questioning technique as the children will need more thinking and response time. Personally, I find that the use of these thought-provoking questions</w:t>
      </w:r>
      <w:r w:rsidR="002D2638">
        <w:t xml:space="preserve"> is important within the Humanities topics as it allows the children to explore different views and build their opinions through the use of evidence and other people’s views. However, the amount of open- ended questions used within one lesson is a factor which the teacher must be aware of as too many of these questions lead to lack of interest from the children.</w:t>
      </w:r>
    </w:p>
    <w:p w14:paraId="7D5A68E1" w14:textId="77777777" w:rsidR="002D2638" w:rsidRDefault="002D2638" w:rsidP="00CC057D">
      <w:pPr>
        <w:tabs>
          <w:tab w:val="left" w:pos="2864"/>
        </w:tabs>
      </w:pPr>
    </w:p>
    <w:p w14:paraId="29B2F95B" w14:textId="457A1CEA" w:rsidR="002D2638" w:rsidRDefault="00B021E5" w:rsidP="00CC057D">
      <w:pPr>
        <w:tabs>
          <w:tab w:val="left" w:pos="2864"/>
        </w:tabs>
      </w:pPr>
      <w:r>
        <w:t xml:space="preserve">The final AFL strategy </w:t>
      </w:r>
      <w:r w:rsidR="006F7A41">
        <w:t xml:space="preserve">I will use in my History lesson is the quiz game, </w:t>
      </w:r>
      <w:proofErr w:type="spellStart"/>
      <w:r w:rsidR="006F7A41">
        <w:t>Plickers</w:t>
      </w:r>
      <w:proofErr w:type="spellEnd"/>
      <w:r w:rsidR="006F7A41">
        <w:t xml:space="preserve">. </w:t>
      </w:r>
      <w:r w:rsidR="003B4A77">
        <w:t xml:space="preserve">The use of </w:t>
      </w:r>
      <w:proofErr w:type="spellStart"/>
      <w:r w:rsidR="003B4A77">
        <w:t>Plickers</w:t>
      </w:r>
      <w:proofErr w:type="spellEnd"/>
      <w:r w:rsidR="003B4A77">
        <w:t xml:space="preserve"> in this lesson will allow the </w:t>
      </w:r>
      <w:r w:rsidR="00FA622C">
        <w:t xml:space="preserve">children to </w:t>
      </w:r>
      <w:r w:rsidR="008941CE">
        <w:t xml:space="preserve">answer the questions given by the teacher without them having to </w:t>
      </w:r>
      <w:r w:rsidR="00EF331C">
        <w:t xml:space="preserve">say their answer out loud, preventing embarrassing the children or making them feel nervous. </w:t>
      </w:r>
      <w:proofErr w:type="spellStart"/>
      <w:r w:rsidR="00A00FEE">
        <w:t>Plickers</w:t>
      </w:r>
      <w:proofErr w:type="spellEnd"/>
      <w:r w:rsidR="00A00FEE">
        <w:t xml:space="preserve">, along with most quizzing techniques, is </w:t>
      </w:r>
      <w:r w:rsidR="00064F83">
        <w:t xml:space="preserve">supported by </w:t>
      </w:r>
      <w:proofErr w:type="spellStart"/>
      <w:r w:rsidR="00064F83">
        <w:t>Kleeman</w:t>
      </w:r>
      <w:proofErr w:type="spellEnd"/>
      <w:r w:rsidR="00064F83">
        <w:t xml:space="preserve"> as he states that using testing and quizzes allow the teacher a way of ide</w:t>
      </w:r>
      <w:r w:rsidR="00A91689">
        <w:t>ntifying the gap in</w:t>
      </w:r>
      <w:r w:rsidR="00064F83">
        <w:t xml:space="preserve"> each child’s knowledge. </w:t>
      </w:r>
      <w:r w:rsidR="00924A78">
        <w:t xml:space="preserve">Another proven benefit of using </w:t>
      </w:r>
      <w:proofErr w:type="spellStart"/>
      <w:r w:rsidR="00924A78">
        <w:t>Plickers</w:t>
      </w:r>
      <w:proofErr w:type="spellEnd"/>
      <w:r w:rsidR="00924A78">
        <w:t xml:space="preserve"> is that it allows for less technological devices </w:t>
      </w:r>
      <w:proofErr w:type="spellStart"/>
      <w:r w:rsidR="00924A78">
        <w:t>tobe</w:t>
      </w:r>
      <w:proofErr w:type="spellEnd"/>
      <w:r w:rsidR="00924A78">
        <w:t xml:space="preserve"> used at one time (Howell, Mull and Tompkins,</w:t>
      </w:r>
      <w:r w:rsidR="006E5D14">
        <w:t xml:space="preserve"> 2016- 2019). Howell, Mull and Tompkins (2016- 2019) continue</w:t>
      </w:r>
      <w:r w:rsidR="00924A78">
        <w:t xml:space="preserve"> to state that the use of </w:t>
      </w:r>
      <w:proofErr w:type="spellStart"/>
      <w:r w:rsidR="00924A78">
        <w:t>Plickers</w:t>
      </w:r>
      <w:proofErr w:type="spellEnd"/>
      <w:r w:rsidR="00924A78">
        <w:t xml:space="preserve"> allows the teacher to see all the children’s answers and record them without any hassle.</w:t>
      </w:r>
      <w:r w:rsidR="007C0F61">
        <w:t xml:space="preserve"> Personally, I found </w:t>
      </w:r>
      <w:proofErr w:type="spellStart"/>
      <w:r w:rsidR="007C0F61">
        <w:t>Plickers</w:t>
      </w:r>
      <w:proofErr w:type="spellEnd"/>
      <w:r w:rsidR="007C0F61">
        <w:t xml:space="preserve"> to be an excellent form of Assessment for Learning as it allows all of the children to give their answers without feeling as though they may be judged. </w:t>
      </w:r>
      <w:proofErr w:type="spellStart"/>
      <w:r w:rsidR="007C0F61">
        <w:t>Plickers</w:t>
      </w:r>
      <w:proofErr w:type="spellEnd"/>
      <w:r w:rsidR="007C0F61">
        <w:t xml:space="preserve"> is also ben</w:t>
      </w:r>
      <w:r w:rsidR="00996FEC">
        <w:t>e</w:t>
      </w:r>
      <w:r w:rsidR="007C0F61">
        <w:t>ficial as it allows all children and teachers to use it since it does not require any method of technology once the quiz has been made.</w:t>
      </w:r>
      <w:r w:rsidR="00996FEC">
        <w:t xml:space="preserve"> Although I find this strategy extremely useful, I can see that some people may find that it is limited due to the lack of the children showing their working out. As a result of this, the children could guess an answer and have a 25% chance of getting it right. </w:t>
      </w:r>
    </w:p>
    <w:p w14:paraId="623FF381" w14:textId="77777777" w:rsidR="0063097E" w:rsidRDefault="0063097E" w:rsidP="00CC057D">
      <w:pPr>
        <w:tabs>
          <w:tab w:val="left" w:pos="2864"/>
        </w:tabs>
      </w:pPr>
    </w:p>
    <w:p w14:paraId="4A6D75C7" w14:textId="74128C1B" w:rsidR="0063097E" w:rsidRDefault="006F4E0E" w:rsidP="00CC057D">
      <w:pPr>
        <w:tabs>
          <w:tab w:val="left" w:pos="2864"/>
        </w:tabs>
      </w:pPr>
      <w:r>
        <w:t xml:space="preserve">To conclude, the use of Assessment </w:t>
      </w:r>
      <w:r w:rsidR="00110B7D">
        <w:t>for Learning within an average lesson is beneficial to the children’s learning progress. This is proven by Black and Wiliam (2001) as they state that learning time can be increased by 8 months just through the use for AFL. However, teachers must be cautious of how many AFL strategies are used within one lesson as too many could over power the lesson and cause the children</w:t>
      </w:r>
      <w:r w:rsidR="0050288C">
        <w:t xml:space="preserve"> to lo</w:t>
      </w:r>
      <w:r w:rsidR="00110B7D">
        <w:t>se interest in the topic</w:t>
      </w:r>
      <w:r w:rsidR="0050288C">
        <w:t>.</w:t>
      </w:r>
    </w:p>
    <w:p w14:paraId="502C3164" w14:textId="77777777" w:rsidR="00C45700" w:rsidRDefault="00C45700" w:rsidP="00CC057D">
      <w:pPr>
        <w:tabs>
          <w:tab w:val="left" w:pos="2864"/>
        </w:tabs>
      </w:pPr>
    </w:p>
    <w:p w14:paraId="4A6FAC9C" w14:textId="77777777" w:rsidR="00C45700" w:rsidRDefault="00C45700" w:rsidP="00CC057D">
      <w:pPr>
        <w:tabs>
          <w:tab w:val="left" w:pos="2864"/>
        </w:tabs>
      </w:pPr>
    </w:p>
    <w:p w14:paraId="393DAA00" w14:textId="21D57CFE" w:rsidR="00C45700" w:rsidRPr="00C45700" w:rsidRDefault="00C45700" w:rsidP="00CC057D">
      <w:pPr>
        <w:tabs>
          <w:tab w:val="left" w:pos="2864"/>
        </w:tabs>
        <w:rPr>
          <w:u w:val="single"/>
        </w:rPr>
      </w:pPr>
      <w:r w:rsidRPr="00C45700">
        <w:rPr>
          <w:u w:val="single"/>
        </w:rPr>
        <w:t>Reference list:</w:t>
      </w:r>
    </w:p>
    <w:p w14:paraId="0DAF86DD" w14:textId="77777777" w:rsidR="00C45700" w:rsidRDefault="00C45700" w:rsidP="00CC057D">
      <w:pPr>
        <w:tabs>
          <w:tab w:val="left" w:pos="2864"/>
        </w:tabs>
      </w:pPr>
    </w:p>
    <w:p w14:paraId="37188607" w14:textId="77777777" w:rsidR="00C45700" w:rsidRPr="008B4F0B" w:rsidRDefault="00C45700" w:rsidP="00C45700">
      <w:r>
        <w:t>Ashford University Students (2019), ‘</w:t>
      </w:r>
      <w:r>
        <w:rPr>
          <w:i/>
        </w:rPr>
        <w:t xml:space="preserve">This assessment will occur halfway through the lesson’, </w:t>
      </w:r>
      <w:r>
        <w:t>available at:</w:t>
      </w:r>
    </w:p>
    <w:p w14:paraId="42DA7AE8" w14:textId="77777777" w:rsidR="00C45700" w:rsidRDefault="00C45700" w:rsidP="00C45700">
      <w:hyperlink r:id="rId5" w:history="1">
        <w:r w:rsidRPr="00167A67">
          <w:rPr>
            <w:rStyle w:val="Hyperlink"/>
          </w:rPr>
          <w:t>https://www.coursehero.com/file/p2ih1qs/This-assessment-will-occur-halfway-through-the-lesson-to-ensure-students-are/</w:t>
        </w:r>
      </w:hyperlink>
      <w:r>
        <w:t xml:space="preserve"> (last accessed: 30</w:t>
      </w:r>
      <w:r w:rsidRPr="00AB324B">
        <w:rPr>
          <w:vertAlign w:val="superscript"/>
        </w:rPr>
        <w:t>th</w:t>
      </w:r>
      <w:r>
        <w:t xml:space="preserve"> October 2019)</w:t>
      </w:r>
    </w:p>
    <w:p w14:paraId="52A9F13E" w14:textId="77777777" w:rsidR="00C45700" w:rsidRDefault="00C45700" w:rsidP="00C45700"/>
    <w:p w14:paraId="5C98C4FE" w14:textId="77777777" w:rsidR="00C45700" w:rsidRPr="0078696E" w:rsidRDefault="00C45700" w:rsidP="00C45700">
      <w:r>
        <w:t>Bennett (2017), ‘</w:t>
      </w:r>
      <w:r>
        <w:rPr>
          <w:i/>
        </w:rPr>
        <w:t xml:space="preserve">8 ways silence can improve student responses’, </w:t>
      </w:r>
      <w:r>
        <w:t>available at:</w:t>
      </w:r>
    </w:p>
    <w:p w14:paraId="6BCA2C92" w14:textId="77777777" w:rsidR="00C45700" w:rsidRDefault="00C45700" w:rsidP="00C45700">
      <w:pPr>
        <w:rPr>
          <w:vertAlign w:val="superscript"/>
        </w:rPr>
      </w:pPr>
      <w:hyperlink r:id="rId6" w:history="1">
        <w:r w:rsidRPr="00167A67">
          <w:rPr>
            <w:rStyle w:val="Hyperlink"/>
          </w:rPr>
          <w:t>https://www.thoughtco.com/ways-silence-can-improve-student-responses-8006</w:t>
        </w:r>
      </w:hyperlink>
      <w:r>
        <w:t xml:space="preserve"> (last accessed: 30</w:t>
      </w:r>
      <w:r w:rsidRPr="00AB324B">
        <w:rPr>
          <w:vertAlign w:val="superscript"/>
        </w:rPr>
        <w:t>th</w:t>
      </w:r>
      <w:r>
        <w:t xml:space="preserve"> October 2019)</w:t>
      </w:r>
    </w:p>
    <w:p w14:paraId="461CD73F" w14:textId="77777777" w:rsidR="00C45700" w:rsidRDefault="00C45700" w:rsidP="00C45700">
      <w:pPr>
        <w:tabs>
          <w:tab w:val="left" w:pos="3196"/>
        </w:tabs>
      </w:pPr>
      <w:r>
        <w:tab/>
      </w:r>
    </w:p>
    <w:p w14:paraId="5B7A6F9D" w14:textId="77777777" w:rsidR="00C45700" w:rsidRDefault="00C45700" w:rsidP="00C45700">
      <w:r>
        <w:lastRenderedPageBreak/>
        <w:t>Black (2004), ‘</w:t>
      </w:r>
      <w:r>
        <w:rPr>
          <w:i/>
        </w:rPr>
        <w:t xml:space="preserve">The Nature and Value of Formative Assessment for Learning’, </w:t>
      </w:r>
      <w:r>
        <w:t>Kings College London Assessment for Learning Group (last assessed on: 30</w:t>
      </w:r>
      <w:r w:rsidRPr="00AB324B">
        <w:rPr>
          <w:vertAlign w:val="superscript"/>
        </w:rPr>
        <w:t>th</w:t>
      </w:r>
      <w:r>
        <w:t xml:space="preserve"> October 2019)</w:t>
      </w:r>
    </w:p>
    <w:p w14:paraId="0318D12D" w14:textId="77777777" w:rsidR="00C45700" w:rsidRDefault="00C45700" w:rsidP="00C45700"/>
    <w:p w14:paraId="6A1D577A" w14:textId="77777777" w:rsidR="00C45700" w:rsidRPr="00FC7B8A" w:rsidRDefault="00C45700" w:rsidP="00C45700">
      <w:r>
        <w:t>Black and Wiliam (2001), ‘</w:t>
      </w:r>
      <w:r>
        <w:rPr>
          <w:i/>
        </w:rPr>
        <w:t xml:space="preserve">Inside the Black Box’, </w:t>
      </w:r>
      <w:r>
        <w:t>King’s college London School of Education, available at:</w:t>
      </w:r>
    </w:p>
    <w:p w14:paraId="02B1E301" w14:textId="77777777" w:rsidR="00C45700" w:rsidRDefault="00C45700" w:rsidP="00C45700">
      <w:hyperlink r:id="rId7" w:history="1">
        <w:r w:rsidRPr="00167A67">
          <w:rPr>
            <w:rStyle w:val="Hyperlink"/>
          </w:rPr>
          <w:t>https://weaeducation.typepad.co.uk/files/blackbox-1.pdf</w:t>
        </w:r>
      </w:hyperlink>
      <w:r>
        <w:t xml:space="preserve"> (last accessed on: 30</w:t>
      </w:r>
      <w:r w:rsidRPr="00AB324B">
        <w:rPr>
          <w:vertAlign w:val="superscript"/>
        </w:rPr>
        <w:t>th</w:t>
      </w:r>
      <w:r>
        <w:t xml:space="preserve"> October 2019)</w:t>
      </w:r>
    </w:p>
    <w:p w14:paraId="7D5E5542" w14:textId="77777777" w:rsidR="00C45700" w:rsidRDefault="00C45700" w:rsidP="00C45700"/>
    <w:p w14:paraId="26F9B227" w14:textId="77777777" w:rsidR="00C45700" w:rsidRPr="00322237" w:rsidRDefault="00C45700" w:rsidP="00C45700">
      <w:r>
        <w:t>CCEA (2019), ‘</w:t>
      </w:r>
      <w:r>
        <w:rPr>
          <w:i/>
        </w:rPr>
        <w:t xml:space="preserve">Formative assessment and Assessment for Learning’, </w:t>
      </w:r>
      <w:r>
        <w:t>available at:</w:t>
      </w:r>
    </w:p>
    <w:p w14:paraId="54343F3C" w14:textId="77777777" w:rsidR="00C45700" w:rsidRDefault="00C45700" w:rsidP="00C45700">
      <w:hyperlink r:id="rId8" w:history="1">
        <w:r w:rsidRPr="00167A67">
          <w:rPr>
            <w:rStyle w:val="Hyperlink"/>
          </w:rPr>
          <w:t>http://ccea.org.uk/curriculum/assess_progress/types_assessment/formative/assessment_learning#downloads</w:t>
        </w:r>
      </w:hyperlink>
      <w:r>
        <w:t xml:space="preserve"> (last accessed on: 30</w:t>
      </w:r>
      <w:r w:rsidRPr="00AB324B">
        <w:rPr>
          <w:vertAlign w:val="superscript"/>
        </w:rPr>
        <w:t>th</w:t>
      </w:r>
      <w:r>
        <w:t xml:space="preserve"> October 2019)</w:t>
      </w:r>
    </w:p>
    <w:p w14:paraId="736ABC0F" w14:textId="77777777" w:rsidR="00C45700" w:rsidRDefault="00C45700" w:rsidP="00C45700"/>
    <w:p w14:paraId="60BD6E6E" w14:textId="77777777" w:rsidR="00C45700" w:rsidRPr="00AB324B" w:rsidRDefault="00C45700" w:rsidP="00C45700">
      <w:r>
        <w:t>Andre Copeland (2017), ‘</w:t>
      </w:r>
      <w:r>
        <w:rPr>
          <w:i/>
        </w:rPr>
        <w:t xml:space="preserve">The Pros and Cons of Open and Closed Questions’, </w:t>
      </w:r>
      <w:r>
        <w:t>available at:</w:t>
      </w:r>
    </w:p>
    <w:p w14:paraId="5E4249DA" w14:textId="77777777" w:rsidR="00C45700" w:rsidRDefault="00C45700" w:rsidP="00C45700">
      <w:hyperlink r:id="rId9" w:history="1">
        <w:r w:rsidRPr="00167A67">
          <w:rPr>
            <w:rStyle w:val="Hyperlink"/>
          </w:rPr>
          <w:t>https://www.interpnet.com/NAI/docs/CIT/Copeland-Questions.pdf</w:t>
        </w:r>
      </w:hyperlink>
      <w:r>
        <w:t xml:space="preserve"> (last accessed on: 30</w:t>
      </w:r>
      <w:r w:rsidRPr="00AB324B">
        <w:rPr>
          <w:vertAlign w:val="superscript"/>
        </w:rPr>
        <w:t>th</w:t>
      </w:r>
      <w:r>
        <w:t xml:space="preserve"> October 2019)</w:t>
      </w:r>
    </w:p>
    <w:p w14:paraId="30180C82" w14:textId="77777777" w:rsidR="00C45700" w:rsidRDefault="00C45700" w:rsidP="00C45700"/>
    <w:p w14:paraId="25A4A8AD" w14:textId="77777777" w:rsidR="00C45700" w:rsidRDefault="00C45700" w:rsidP="00C45700">
      <w:r>
        <w:t>Donaldson (2015), ‘</w:t>
      </w:r>
      <w:r w:rsidRPr="0087404A">
        <w:rPr>
          <w:i/>
        </w:rPr>
        <w:t>Successful Futures’</w:t>
      </w:r>
      <w:r>
        <w:t xml:space="preserve">, available at: </w:t>
      </w:r>
      <w:hyperlink r:id="rId10" w:history="1">
        <w:r w:rsidRPr="00167A67">
          <w:rPr>
            <w:rStyle w:val="Hyperlink"/>
          </w:rPr>
          <w:t>https://gov.wales/sites/default/files/publications/2018-03/succesful-futures-a-summary-of-professor-graham-donaldsons-report.pdf</w:t>
        </w:r>
      </w:hyperlink>
      <w:r>
        <w:t xml:space="preserve"> (last assessed on: 30</w:t>
      </w:r>
      <w:r w:rsidRPr="00AB324B">
        <w:rPr>
          <w:vertAlign w:val="superscript"/>
        </w:rPr>
        <w:t>th</w:t>
      </w:r>
      <w:r>
        <w:t xml:space="preserve"> October 2019)</w:t>
      </w:r>
    </w:p>
    <w:p w14:paraId="38E7B955" w14:textId="77777777" w:rsidR="00C45700" w:rsidRDefault="00C45700" w:rsidP="00C45700"/>
    <w:p w14:paraId="2CBDCC78" w14:textId="77777777" w:rsidR="00C45700" w:rsidRPr="00AB324B" w:rsidRDefault="00C45700" w:rsidP="00C45700">
      <w:r>
        <w:t>Expert Program Management (2008- 2018), ‘</w:t>
      </w:r>
      <w:r>
        <w:rPr>
          <w:i/>
        </w:rPr>
        <w:t xml:space="preserve">Advantages/ Disadvantages of Open and Closed questions’, </w:t>
      </w:r>
      <w:r w:rsidRPr="00AB324B">
        <w:t xml:space="preserve">available at: </w:t>
      </w:r>
    </w:p>
    <w:p w14:paraId="0859E23A" w14:textId="77777777" w:rsidR="00C45700" w:rsidRDefault="00C45700" w:rsidP="00C45700">
      <w:hyperlink r:id="rId11" w:history="1">
        <w:r w:rsidRPr="00167A67">
          <w:rPr>
            <w:rStyle w:val="Hyperlink"/>
          </w:rPr>
          <w:t>https://expertprogrammanagement.com/2012/10/advantagesdisadvantages-of-open-and-closed-questions/</w:t>
        </w:r>
      </w:hyperlink>
      <w:r>
        <w:t xml:space="preserve"> (last accessed: 30</w:t>
      </w:r>
      <w:r w:rsidRPr="00AB324B">
        <w:rPr>
          <w:vertAlign w:val="superscript"/>
        </w:rPr>
        <w:t>th</w:t>
      </w:r>
      <w:r>
        <w:t xml:space="preserve"> October 2019)</w:t>
      </w:r>
    </w:p>
    <w:p w14:paraId="7B487B3F" w14:textId="77777777" w:rsidR="00C45700" w:rsidRDefault="00C45700" w:rsidP="00C45700"/>
    <w:p w14:paraId="26AD1839" w14:textId="77777777" w:rsidR="00C45700" w:rsidRDefault="00C45700" w:rsidP="00C45700">
      <w:r>
        <w:t>Howell, Mull, Tompkins (2016- 2019), ‘</w:t>
      </w:r>
      <w:proofErr w:type="spellStart"/>
      <w:r>
        <w:rPr>
          <w:i/>
        </w:rPr>
        <w:t>Plickers</w:t>
      </w:r>
      <w:proofErr w:type="spellEnd"/>
      <w:r>
        <w:rPr>
          <w:i/>
        </w:rPr>
        <w:t xml:space="preserve"> for Success: A Technological Tool for Advancement in Data Collection’, </w:t>
      </w:r>
      <w:r>
        <w:t>available at:</w:t>
      </w:r>
    </w:p>
    <w:p w14:paraId="598711C1" w14:textId="77777777" w:rsidR="00C45700" w:rsidRDefault="00C45700" w:rsidP="00C45700">
      <w:hyperlink r:id="rId12" w:history="1">
        <w:r w:rsidRPr="00167A67">
          <w:rPr>
            <w:rStyle w:val="Hyperlink"/>
          </w:rPr>
          <w:t>https://joe.org/joe/2018december/tt5.php</w:t>
        </w:r>
      </w:hyperlink>
      <w:r>
        <w:t xml:space="preserve"> (accessed at: 30th October 2019)</w:t>
      </w:r>
    </w:p>
    <w:p w14:paraId="2DC10B28" w14:textId="77777777" w:rsidR="00C45700" w:rsidRPr="002F4809" w:rsidRDefault="00C45700" w:rsidP="00C45700"/>
    <w:p w14:paraId="61D5C28A" w14:textId="77777777" w:rsidR="00C45700" w:rsidRDefault="00C45700" w:rsidP="00C45700">
      <w:pPr>
        <w:rPr>
          <w:i/>
        </w:rPr>
      </w:pPr>
      <w:r>
        <w:t>Saul McLeod (2018), ‘</w:t>
      </w:r>
      <w:r>
        <w:rPr>
          <w:i/>
        </w:rPr>
        <w:t>Lev Vygotsky’, available at:</w:t>
      </w:r>
    </w:p>
    <w:p w14:paraId="60950D22" w14:textId="77777777" w:rsidR="00C45700" w:rsidRDefault="00C45700" w:rsidP="00C45700">
      <w:hyperlink r:id="rId13" w:history="1">
        <w:r w:rsidRPr="00167A67">
          <w:rPr>
            <w:rStyle w:val="Hyperlink"/>
          </w:rPr>
          <w:t>https://www.simplypsychology.org/vygotsky.html</w:t>
        </w:r>
      </w:hyperlink>
      <w:r>
        <w:t xml:space="preserve"> (last accessed: 30</w:t>
      </w:r>
      <w:r w:rsidRPr="00AB324B">
        <w:rPr>
          <w:vertAlign w:val="superscript"/>
        </w:rPr>
        <w:t>th</w:t>
      </w:r>
      <w:r>
        <w:t xml:space="preserve"> October 2019)</w:t>
      </w:r>
    </w:p>
    <w:p w14:paraId="5125CBDC" w14:textId="77777777" w:rsidR="00C45700" w:rsidRDefault="00C45700" w:rsidP="00C45700"/>
    <w:p w14:paraId="320A9016" w14:textId="77777777" w:rsidR="00C45700" w:rsidRDefault="00C45700" w:rsidP="00C45700">
      <w:r>
        <w:t xml:space="preserve">Northern Ireland Curriculum (2007), Assessment for Learning for Key Stages 1 and 2, available at: </w:t>
      </w:r>
      <w:hyperlink r:id="rId14" w:history="1">
        <w:r w:rsidRPr="00167A67">
          <w:rPr>
            <w:rStyle w:val="Hyperlink"/>
          </w:rPr>
          <w:t>http://ccea.org.uk/sites/default/files/docs/curriculum/assessment/assessment_for_learning/ks1_2_afl_guidancebooklet.pdf</w:t>
        </w:r>
      </w:hyperlink>
      <w:r>
        <w:t xml:space="preserve"> (last accessed on: 30</w:t>
      </w:r>
      <w:r w:rsidRPr="00AB324B">
        <w:rPr>
          <w:vertAlign w:val="superscript"/>
        </w:rPr>
        <w:t>th</w:t>
      </w:r>
      <w:r>
        <w:t xml:space="preserve"> October 2019)</w:t>
      </w:r>
    </w:p>
    <w:p w14:paraId="5A467BAD" w14:textId="77777777" w:rsidR="00C45700" w:rsidRDefault="00C45700" w:rsidP="00C45700"/>
    <w:p w14:paraId="5D0373F6" w14:textId="77777777" w:rsidR="00C45700" w:rsidRDefault="00C45700" w:rsidP="00C45700">
      <w:r>
        <w:t>Sebba J et al. (2008), ‘</w:t>
      </w:r>
      <w:r w:rsidRPr="004A1E4C">
        <w:rPr>
          <w:i/>
        </w:rPr>
        <w:t>Systematic review of research evidence of the impact on students in secondary schools of self and peer assessment’</w:t>
      </w:r>
      <w:r>
        <w:rPr>
          <w:i/>
        </w:rPr>
        <w:t>, available at:</w:t>
      </w:r>
    </w:p>
    <w:p w14:paraId="68849595" w14:textId="77777777" w:rsidR="00C45700" w:rsidRDefault="00C45700" w:rsidP="00C45700">
      <w:hyperlink r:id="rId15" w:history="1">
        <w:r w:rsidRPr="00167A67">
          <w:rPr>
            <w:rStyle w:val="Hyperlink"/>
          </w:rPr>
          <w:t>https://eppi.ioe.ac.uk/cms/Default.aspx?tabid=2415</w:t>
        </w:r>
      </w:hyperlink>
      <w:r>
        <w:t xml:space="preserve"> (last accessed on: 30</w:t>
      </w:r>
      <w:r w:rsidRPr="00AB324B">
        <w:rPr>
          <w:vertAlign w:val="superscript"/>
        </w:rPr>
        <w:t>th</w:t>
      </w:r>
      <w:r>
        <w:t xml:space="preserve"> October 2019)</w:t>
      </w:r>
    </w:p>
    <w:p w14:paraId="416B6094" w14:textId="77777777" w:rsidR="00C45700" w:rsidRDefault="00C45700" w:rsidP="00C45700"/>
    <w:p w14:paraId="4F64D360" w14:textId="77777777" w:rsidR="00C45700" w:rsidRPr="004071F3" w:rsidRDefault="00C45700" w:rsidP="00C45700">
      <w:r>
        <w:t>Sherrington (2019), ‘</w:t>
      </w:r>
      <w:r>
        <w:rPr>
          <w:i/>
        </w:rPr>
        <w:t xml:space="preserve">Revisiting Dylan </w:t>
      </w:r>
      <w:proofErr w:type="spellStart"/>
      <w:r>
        <w:rPr>
          <w:i/>
        </w:rPr>
        <w:t>Wiliam’s</w:t>
      </w:r>
      <w:proofErr w:type="spellEnd"/>
      <w:r>
        <w:rPr>
          <w:i/>
        </w:rPr>
        <w:t xml:space="preserve"> Five Brilliant Formative Assessment Strategies’, </w:t>
      </w:r>
      <w:r>
        <w:t>available at:</w:t>
      </w:r>
    </w:p>
    <w:p w14:paraId="6A0DD9E5" w14:textId="77777777" w:rsidR="00C45700" w:rsidRDefault="00C45700" w:rsidP="00C45700">
      <w:hyperlink r:id="rId16" w:history="1">
        <w:r w:rsidRPr="00167A67">
          <w:rPr>
            <w:rStyle w:val="Hyperlink"/>
          </w:rPr>
          <w:t>https://teacherhead.com/2019/01/10/revisiting-dylan-wiliams-five-brilliant-formative-assessment-strategies/</w:t>
        </w:r>
      </w:hyperlink>
      <w:r>
        <w:t xml:space="preserve"> (last accessed on: 30</w:t>
      </w:r>
      <w:r w:rsidRPr="00AB324B">
        <w:rPr>
          <w:vertAlign w:val="superscript"/>
        </w:rPr>
        <w:t>th</w:t>
      </w:r>
      <w:r>
        <w:t xml:space="preserve"> October 2019)</w:t>
      </w:r>
    </w:p>
    <w:p w14:paraId="306D2618" w14:textId="77777777" w:rsidR="00C45700" w:rsidRDefault="00C45700" w:rsidP="00C45700"/>
    <w:p w14:paraId="665B42E1" w14:textId="77777777" w:rsidR="00C45700" w:rsidRPr="003C785D" w:rsidRDefault="00C45700" w:rsidP="00C45700">
      <w:r>
        <w:t>TES Professional (2015), ‘</w:t>
      </w:r>
      <w:r>
        <w:rPr>
          <w:i/>
        </w:rPr>
        <w:t>How to use modelling successfully in the classroom’, available at:</w:t>
      </w:r>
    </w:p>
    <w:p w14:paraId="56219B9C" w14:textId="77777777" w:rsidR="00C45700" w:rsidRDefault="00C45700" w:rsidP="00C45700">
      <w:hyperlink r:id="rId17" w:history="1">
        <w:r w:rsidRPr="00167A67">
          <w:rPr>
            <w:rStyle w:val="Hyperlink"/>
          </w:rPr>
          <w:t>https://www.tes.com/news/how-use-modelling-successfully-classroom</w:t>
        </w:r>
      </w:hyperlink>
      <w:r>
        <w:t xml:space="preserve"> (last accessed: 30</w:t>
      </w:r>
      <w:r w:rsidRPr="00AB324B">
        <w:rPr>
          <w:vertAlign w:val="superscript"/>
        </w:rPr>
        <w:t>th</w:t>
      </w:r>
      <w:r>
        <w:t xml:space="preserve"> October 2019)</w:t>
      </w:r>
    </w:p>
    <w:p w14:paraId="625BA2C3" w14:textId="77777777" w:rsidR="00C45700" w:rsidRDefault="00C45700" w:rsidP="00C45700"/>
    <w:p w14:paraId="707FECAD" w14:textId="77777777" w:rsidR="00C45700" w:rsidRDefault="00C45700" w:rsidP="00C45700">
      <w:pPr>
        <w:rPr>
          <w:i/>
        </w:rPr>
      </w:pPr>
      <w:r>
        <w:t xml:space="preserve">Welsh Assembly Government (2010), </w:t>
      </w:r>
      <w:r w:rsidRPr="00186B69">
        <w:rPr>
          <w:i/>
        </w:rPr>
        <w:t>‘How to develop thinking and assessment for learning in the classroom’</w:t>
      </w:r>
      <w:r>
        <w:rPr>
          <w:i/>
        </w:rPr>
        <w:t>, available at:</w:t>
      </w:r>
    </w:p>
    <w:p w14:paraId="76A7A0E1" w14:textId="77777777" w:rsidR="00C45700" w:rsidRDefault="00C45700" w:rsidP="00C45700">
      <w:hyperlink r:id="rId18" w:history="1">
        <w:r w:rsidRPr="00167A67">
          <w:rPr>
            <w:rStyle w:val="Hyperlink"/>
          </w:rPr>
          <w:t>https://moodle.uwtsd.ac.uk/pluginfile.php/306235/mod_resource/content/1/how-to-develop-thinking-and-AFL-en.pdf</w:t>
        </w:r>
      </w:hyperlink>
      <w:r>
        <w:t xml:space="preserve"> (last accessed on: 30</w:t>
      </w:r>
      <w:r w:rsidRPr="00AB324B">
        <w:rPr>
          <w:vertAlign w:val="superscript"/>
        </w:rPr>
        <w:t>th</w:t>
      </w:r>
      <w:r>
        <w:t xml:space="preserve"> October 2019)</w:t>
      </w:r>
    </w:p>
    <w:p w14:paraId="17D3D7A5" w14:textId="77777777" w:rsidR="00C45700" w:rsidRDefault="00C45700" w:rsidP="00C45700"/>
    <w:p w14:paraId="35048AD1" w14:textId="77777777" w:rsidR="00C45700" w:rsidRDefault="00C45700" w:rsidP="00C45700">
      <w:r>
        <w:t>Welsh Government (2019a), ‘</w:t>
      </w:r>
      <w:r w:rsidRPr="00F21817">
        <w:rPr>
          <w:i/>
        </w:rPr>
        <w:t>Draft Curriculum for Wales: Humanities’</w:t>
      </w:r>
      <w:r>
        <w:t>, assessed at:</w:t>
      </w:r>
    </w:p>
    <w:p w14:paraId="0A4E3E68" w14:textId="77777777" w:rsidR="00C45700" w:rsidRDefault="00C45700" w:rsidP="00C45700">
      <w:hyperlink r:id="rId19" w:history="1">
        <w:r w:rsidRPr="00167A67">
          <w:rPr>
            <w:rStyle w:val="Hyperlink"/>
          </w:rPr>
          <w:t>https://s3-eu-west-1.amazonaws.com/hwb-live-storage/91/a1/75/e1/860b4f95b637b7712c445879/draft-statutory-guidance-humanities.pdf</w:t>
        </w:r>
      </w:hyperlink>
      <w:r>
        <w:t xml:space="preserve"> (last accessed on: 30</w:t>
      </w:r>
      <w:r w:rsidRPr="00AB324B">
        <w:rPr>
          <w:vertAlign w:val="superscript"/>
        </w:rPr>
        <w:t>th</w:t>
      </w:r>
      <w:r>
        <w:t xml:space="preserve"> October 2019)</w:t>
      </w:r>
    </w:p>
    <w:p w14:paraId="76BCE462" w14:textId="77777777" w:rsidR="00C45700" w:rsidRDefault="00C45700" w:rsidP="00C45700"/>
    <w:p w14:paraId="4792842E" w14:textId="77777777" w:rsidR="00C45700" w:rsidRDefault="00C45700" w:rsidP="00C45700">
      <w:r>
        <w:t>Welsh Government (2019b), ‘</w:t>
      </w:r>
      <w:r w:rsidRPr="00F21817">
        <w:rPr>
          <w:i/>
        </w:rPr>
        <w:t>Draft Curriculum for Wales: Language, Literacy and Communication</w:t>
      </w:r>
      <w:r>
        <w:rPr>
          <w:i/>
        </w:rPr>
        <w:t>’</w:t>
      </w:r>
      <w:r>
        <w:t>, available at:</w:t>
      </w:r>
    </w:p>
    <w:p w14:paraId="5AE5A6DC" w14:textId="77777777" w:rsidR="00C45700" w:rsidRDefault="00C45700" w:rsidP="00C45700">
      <w:hyperlink r:id="rId20" w:history="1">
        <w:r w:rsidRPr="00167A67">
          <w:rPr>
            <w:rStyle w:val="Hyperlink"/>
          </w:rPr>
          <w:t>https://s3-eu-west-1.amazonaws.com/hwb-live-storage/50/a1/48/ee/e53b4bbbbf979cc3bba96558/draft-statutory-guidance-languages-literacy-and-communication.pdf</w:t>
        </w:r>
      </w:hyperlink>
      <w:r>
        <w:t xml:space="preserve"> (last accessed on: 30</w:t>
      </w:r>
      <w:r w:rsidRPr="00AB324B">
        <w:rPr>
          <w:vertAlign w:val="superscript"/>
        </w:rPr>
        <w:t>th</w:t>
      </w:r>
      <w:r>
        <w:t xml:space="preserve"> October 2019)</w:t>
      </w:r>
    </w:p>
    <w:p w14:paraId="373F3112" w14:textId="77777777" w:rsidR="00C45700" w:rsidRDefault="00C45700" w:rsidP="00C45700"/>
    <w:p w14:paraId="0E4A4FA4" w14:textId="77777777" w:rsidR="00C45700" w:rsidRDefault="00C45700" w:rsidP="00C45700">
      <w:r>
        <w:t>Welsh Government (2019c), ‘</w:t>
      </w:r>
      <w:r w:rsidRPr="00F21817">
        <w:rPr>
          <w:i/>
        </w:rPr>
        <w:t>Draft Curriculum for Wales: Mathematics</w:t>
      </w:r>
      <w:r w:rsidRPr="00D44EE8">
        <w:rPr>
          <w:i/>
        </w:rPr>
        <w:t xml:space="preserve"> and Numeracy</w:t>
      </w:r>
      <w:r>
        <w:rPr>
          <w:i/>
        </w:rPr>
        <w:t>’</w:t>
      </w:r>
      <w:r>
        <w:t>, available at:</w:t>
      </w:r>
    </w:p>
    <w:p w14:paraId="53DE00B9" w14:textId="77777777" w:rsidR="00C45700" w:rsidRDefault="00C45700" w:rsidP="00C45700">
      <w:hyperlink r:id="rId21" w:history="1">
        <w:r w:rsidRPr="00167A67">
          <w:rPr>
            <w:rStyle w:val="Hyperlink"/>
          </w:rPr>
          <w:t>https://s3-eu-west-1.amazonaws.com/hwb-live-storage/e7/61/47/a0/b67446a4a4eb0f69260a0281/draft-statutory-guidance-mathematics-and-numeracy.pdf</w:t>
        </w:r>
      </w:hyperlink>
      <w:r>
        <w:t xml:space="preserve"> (last accessed on:</w:t>
      </w:r>
      <w:r w:rsidRPr="00AB324B">
        <w:t xml:space="preserve"> </w:t>
      </w:r>
      <w:r>
        <w:t>30</w:t>
      </w:r>
      <w:r w:rsidRPr="00AB324B">
        <w:rPr>
          <w:vertAlign w:val="superscript"/>
        </w:rPr>
        <w:t>th</w:t>
      </w:r>
      <w:r>
        <w:t xml:space="preserve"> October 2019)</w:t>
      </w:r>
    </w:p>
    <w:p w14:paraId="06CE9140" w14:textId="77777777" w:rsidR="00C45700" w:rsidRDefault="00C45700" w:rsidP="00C45700"/>
    <w:p w14:paraId="3DA70823" w14:textId="77777777" w:rsidR="00C45700" w:rsidRDefault="00C45700" w:rsidP="00C45700">
      <w:r>
        <w:t>Wiliam (2009a) Assessment for learning: why, what and how? London: Institute of Education (last accessed on: 30</w:t>
      </w:r>
      <w:r w:rsidRPr="00AB324B">
        <w:rPr>
          <w:vertAlign w:val="superscript"/>
        </w:rPr>
        <w:t>th</w:t>
      </w:r>
      <w:r>
        <w:t xml:space="preserve"> October 2019)</w:t>
      </w:r>
    </w:p>
    <w:p w14:paraId="4BEFEFEB" w14:textId="77777777" w:rsidR="00C45700" w:rsidRDefault="00C45700" w:rsidP="00C45700"/>
    <w:p w14:paraId="4ED3F5F8" w14:textId="77777777" w:rsidR="00C45700" w:rsidRDefault="00C45700" w:rsidP="00C45700">
      <w:pPr>
        <w:rPr>
          <w:i/>
        </w:rPr>
      </w:pPr>
      <w:r>
        <w:t>William (2009b) Solution Tree: ‘</w:t>
      </w:r>
      <w:r w:rsidRPr="0069325C">
        <w:rPr>
          <w:i/>
        </w:rPr>
        <w:t>Dylan Wiliam, Content then Process’</w:t>
      </w:r>
      <w:r>
        <w:rPr>
          <w:i/>
        </w:rPr>
        <w:t xml:space="preserve"> [video], available at:</w:t>
      </w:r>
    </w:p>
    <w:p w14:paraId="348FFEA4" w14:textId="77777777" w:rsidR="00C45700" w:rsidRPr="00C45700" w:rsidRDefault="00C45700" w:rsidP="00C45700">
      <w:hyperlink r:id="rId22" w:history="1">
        <w:r w:rsidRPr="00167A67">
          <w:rPr>
            <w:rStyle w:val="Hyperlink"/>
            <w:i/>
          </w:rPr>
          <w:t>https://www.youtube.com/watch?v=029fSeOaGio&amp;feature=youtu.be</w:t>
        </w:r>
      </w:hyperlink>
      <w:r>
        <w:rPr>
          <w:i/>
        </w:rPr>
        <w:t xml:space="preserve"> </w:t>
      </w:r>
      <w:r w:rsidRPr="00C45700">
        <w:t>(last accessed on: 30</w:t>
      </w:r>
      <w:r w:rsidRPr="00C45700">
        <w:rPr>
          <w:vertAlign w:val="superscript"/>
        </w:rPr>
        <w:t>th</w:t>
      </w:r>
      <w:r w:rsidRPr="00C45700">
        <w:t xml:space="preserve"> October 2019)</w:t>
      </w:r>
    </w:p>
    <w:p w14:paraId="1328A15D" w14:textId="77777777" w:rsidR="00C45700" w:rsidRDefault="00C45700" w:rsidP="00C45700">
      <w:pPr>
        <w:rPr>
          <w:i/>
        </w:rPr>
      </w:pPr>
    </w:p>
    <w:p w14:paraId="3F5F4045" w14:textId="77777777" w:rsidR="00D31129" w:rsidRDefault="00D31129" w:rsidP="00C45700">
      <w:pPr>
        <w:rPr>
          <w:i/>
        </w:rPr>
      </w:pPr>
    </w:p>
    <w:p w14:paraId="44316AE9" w14:textId="77777777" w:rsidR="00D31129" w:rsidRDefault="00D31129" w:rsidP="00C45700">
      <w:pPr>
        <w:rPr>
          <w:i/>
        </w:rPr>
      </w:pPr>
    </w:p>
    <w:p w14:paraId="18C320B7" w14:textId="4C7DD3D3" w:rsidR="00C45700" w:rsidRPr="00D31129" w:rsidRDefault="00C45700" w:rsidP="00C45700">
      <w:pPr>
        <w:rPr>
          <w:u w:val="single"/>
        </w:rPr>
      </w:pPr>
      <w:r w:rsidRPr="00D31129">
        <w:rPr>
          <w:u w:val="single"/>
        </w:rPr>
        <w:t>Appendix:</w:t>
      </w:r>
    </w:p>
    <w:p w14:paraId="5E4CB804" w14:textId="77777777" w:rsidR="00D31129" w:rsidRDefault="00D31129" w:rsidP="00C45700"/>
    <w:p w14:paraId="403C5F13" w14:textId="2DC3D2C3" w:rsidR="00D31129" w:rsidRDefault="00FE2846" w:rsidP="00C45700">
      <w:pPr>
        <w:rPr>
          <w:b/>
        </w:rPr>
      </w:pPr>
      <w:r>
        <w:rPr>
          <w:b/>
        </w:rPr>
        <w:t>Appendix 1:</w:t>
      </w:r>
    </w:p>
    <w:p w14:paraId="1EC3F2A6" w14:textId="77777777" w:rsidR="00FE2846" w:rsidRPr="00FE2846" w:rsidRDefault="00FE2846" w:rsidP="00C45700">
      <w:pPr>
        <w:rPr>
          <w:b/>
        </w:rPr>
        <w:sectPr w:rsidR="00FE2846" w:rsidRPr="00FE2846" w:rsidSect="00C45700">
          <w:pgSz w:w="11900" w:h="16840"/>
          <w:pgMar w:top="1440" w:right="1440" w:bottom="1440" w:left="1440" w:header="720" w:footer="720" w:gutter="0"/>
          <w:cols w:space="720"/>
          <w:docGrid w:linePitch="360"/>
        </w:sectPr>
      </w:pPr>
    </w:p>
    <w:p w14:paraId="71EE7546" w14:textId="5E409741" w:rsidR="00C45700" w:rsidRPr="00C074B7" w:rsidRDefault="00FE2846" w:rsidP="00C45700">
      <w:pPr>
        <w:rPr>
          <w:b/>
          <w:lang w:val="cy-GB"/>
        </w:rPr>
      </w:pPr>
      <w:r>
        <w:rPr>
          <w:b/>
          <w:lang w:val="cy-GB"/>
        </w:rPr>
        <w:lastRenderedPageBreak/>
        <w:t>Lesson Plan</w:t>
      </w:r>
    </w:p>
    <w:tbl>
      <w:tblPr>
        <w:tblStyle w:val="TableGrid"/>
        <w:tblW w:w="0" w:type="auto"/>
        <w:tblLook w:val="04A0" w:firstRow="1" w:lastRow="0" w:firstColumn="1" w:lastColumn="0" w:noHBand="0" w:noVBand="1"/>
      </w:tblPr>
      <w:tblGrid>
        <w:gridCol w:w="2252"/>
        <w:gridCol w:w="3555"/>
        <w:gridCol w:w="950"/>
        <w:gridCol w:w="2253"/>
      </w:tblGrid>
      <w:tr w:rsidR="00B42FB3" w:rsidRPr="00C074B7" w14:paraId="24DE7F8C" w14:textId="77777777" w:rsidTr="00FE2846">
        <w:tc>
          <w:tcPr>
            <w:tcW w:w="2252" w:type="dxa"/>
            <w:shd w:val="clear" w:color="auto" w:fill="auto"/>
          </w:tcPr>
          <w:p w14:paraId="39C29C97" w14:textId="77777777" w:rsidR="00B42FB3" w:rsidRPr="00C074B7" w:rsidRDefault="00B42FB3" w:rsidP="00FE2846">
            <w:pPr>
              <w:rPr>
                <w:lang w:val="cy-GB"/>
              </w:rPr>
            </w:pPr>
            <w:r w:rsidRPr="00C074B7">
              <w:rPr>
                <w:lang w:val="cy-GB"/>
              </w:rPr>
              <w:t>Student-teacher</w:t>
            </w:r>
          </w:p>
        </w:tc>
        <w:tc>
          <w:tcPr>
            <w:tcW w:w="3555" w:type="dxa"/>
          </w:tcPr>
          <w:p w14:paraId="79FE1BD4" w14:textId="77777777" w:rsidR="00B42FB3" w:rsidRPr="00C074B7" w:rsidRDefault="00B42FB3" w:rsidP="00FE2846">
            <w:pPr>
              <w:rPr>
                <w:lang w:val="cy-GB"/>
              </w:rPr>
            </w:pPr>
            <w:r w:rsidRPr="00C074B7">
              <w:rPr>
                <w:lang w:val="cy-GB"/>
              </w:rPr>
              <w:t>Megan Lawley</w:t>
            </w:r>
          </w:p>
        </w:tc>
        <w:tc>
          <w:tcPr>
            <w:tcW w:w="950" w:type="dxa"/>
            <w:shd w:val="clear" w:color="auto" w:fill="auto"/>
          </w:tcPr>
          <w:p w14:paraId="247E7F17" w14:textId="77777777" w:rsidR="00B42FB3" w:rsidRPr="00C074B7" w:rsidRDefault="00B42FB3" w:rsidP="00FE2846">
            <w:pPr>
              <w:rPr>
                <w:lang w:val="cy-GB"/>
              </w:rPr>
            </w:pPr>
            <w:r w:rsidRPr="00C074B7">
              <w:rPr>
                <w:lang w:val="cy-GB"/>
              </w:rPr>
              <w:t>Class:</w:t>
            </w:r>
          </w:p>
        </w:tc>
        <w:tc>
          <w:tcPr>
            <w:tcW w:w="2253" w:type="dxa"/>
          </w:tcPr>
          <w:p w14:paraId="23DE5E90" w14:textId="77777777" w:rsidR="00B42FB3" w:rsidRPr="00C074B7" w:rsidRDefault="00B42FB3" w:rsidP="00FE2846">
            <w:pPr>
              <w:rPr>
                <w:lang w:val="cy-GB"/>
              </w:rPr>
            </w:pPr>
            <w:r w:rsidRPr="00C074B7">
              <w:rPr>
                <w:lang w:val="cy-GB"/>
              </w:rPr>
              <w:t>Year 4</w:t>
            </w:r>
          </w:p>
        </w:tc>
      </w:tr>
      <w:tr w:rsidR="00B42FB3" w:rsidRPr="00C074B7" w14:paraId="47E2C1B6" w14:textId="77777777" w:rsidTr="00FE2846">
        <w:tc>
          <w:tcPr>
            <w:tcW w:w="2252" w:type="dxa"/>
            <w:shd w:val="clear" w:color="auto" w:fill="auto"/>
          </w:tcPr>
          <w:p w14:paraId="06CFF169" w14:textId="77777777" w:rsidR="00B42FB3" w:rsidRPr="00C074B7" w:rsidRDefault="00B42FB3" w:rsidP="00FE2846">
            <w:pPr>
              <w:rPr>
                <w:lang w:val="cy-GB"/>
              </w:rPr>
            </w:pPr>
            <w:r w:rsidRPr="00C074B7">
              <w:rPr>
                <w:lang w:val="cy-GB"/>
              </w:rPr>
              <w:t>AoLE or Subject</w:t>
            </w:r>
          </w:p>
        </w:tc>
        <w:tc>
          <w:tcPr>
            <w:tcW w:w="3555" w:type="dxa"/>
          </w:tcPr>
          <w:p w14:paraId="726CEA8F" w14:textId="77777777" w:rsidR="00B42FB3" w:rsidRPr="00C074B7" w:rsidRDefault="00B42FB3" w:rsidP="00FE2846">
            <w:pPr>
              <w:rPr>
                <w:lang w:val="cy-GB"/>
              </w:rPr>
            </w:pPr>
            <w:r w:rsidRPr="00C074B7">
              <w:rPr>
                <w:lang w:val="cy-GB"/>
              </w:rPr>
              <w:t>Mathematics and Numeracy</w:t>
            </w:r>
          </w:p>
        </w:tc>
        <w:tc>
          <w:tcPr>
            <w:tcW w:w="950" w:type="dxa"/>
            <w:shd w:val="clear" w:color="auto" w:fill="auto"/>
          </w:tcPr>
          <w:p w14:paraId="576F709A" w14:textId="77777777" w:rsidR="00B42FB3" w:rsidRPr="00C074B7" w:rsidRDefault="00B42FB3" w:rsidP="00FE2846">
            <w:pPr>
              <w:rPr>
                <w:lang w:val="cy-GB"/>
              </w:rPr>
            </w:pPr>
            <w:r w:rsidRPr="00C074B7">
              <w:rPr>
                <w:lang w:val="cy-GB"/>
              </w:rPr>
              <w:t>Date:</w:t>
            </w:r>
          </w:p>
        </w:tc>
        <w:tc>
          <w:tcPr>
            <w:tcW w:w="2253" w:type="dxa"/>
          </w:tcPr>
          <w:p w14:paraId="693F9923" w14:textId="0029D6F6" w:rsidR="00B42FB3" w:rsidRPr="00C074B7" w:rsidRDefault="00B42FB3" w:rsidP="00FE2846">
            <w:pPr>
              <w:rPr>
                <w:lang w:val="cy-GB"/>
              </w:rPr>
            </w:pPr>
            <w:r w:rsidRPr="00C074B7">
              <w:rPr>
                <w:lang w:val="cy-GB"/>
              </w:rPr>
              <w:t>30/10/19</w:t>
            </w:r>
          </w:p>
        </w:tc>
      </w:tr>
      <w:tr w:rsidR="00B42FB3" w:rsidRPr="00C074B7" w14:paraId="006BD5EC" w14:textId="77777777" w:rsidTr="00FE2846">
        <w:trPr>
          <w:trHeight w:val="386"/>
        </w:trPr>
        <w:tc>
          <w:tcPr>
            <w:tcW w:w="2252" w:type="dxa"/>
            <w:shd w:val="clear" w:color="auto" w:fill="auto"/>
          </w:tcPr>
          <w:p w14:paraId="612E2F78" w14:textId="77777777" w:rsidR="00B42FB3" w:rsidRPr="00C074B7" w:rsidRDefault="00B42FB3" w:rsidP="00FE2846">
            <w:pPr>
              <w:rPr>
                <w:lang w:val="cy-GB"/>
              </w:rPr>
            </w:pPr>
            <w:r w:rsidRPr="00C074B7">
              <w:rPr>
                <w:lang w:val="cy-GB"/>
              </w:rPr>
              <w:t>Lesson Focus:</w:t>
            </w:r>
          </w:p>
        </w:tc>
        <w:tc>
          <w:tcPr>
            <w:tcW w:w="6758" w:type="dxa"/>
            <w:gridSpan w:val="3"/>
          </w:tcPr>
          <w:p w14:paraId="43DFEBF4" w14:textId="77777777" w:rsidR="00B42FB3" w:rsidRPr="00C074B7" w:rsidRDefault="00B42FB3" w:rsidP="00FE2846">
            <w:pPr>
              <w:rPr>
                <w:lang w:val="cy-GB"/>
              </w:rPr>
            </w:pPr>
            <w:r w:rsidRPr="00C074B7">
              <w:rPr>
                <w:lang w:val="cy-GB"/>
              </w:rPr>
              <w:t>To be able to finish the sequences</w:t>
            </w:r>
          </w:p>
        </w:tc>
      </w:tr>
      <w:tr w:rsidR="00B42FB3" w:rsidRPr="00C074B7" w14:paraId="058D5021" w14:textId="77777777" w:rsidTr="00FE2846">
        <w:trPr>
          <w:trHeight w:val="1061"/>
        </w:trPr>
        <w:tc>
          <w:tcPr>
            <w:tcW w:w="2252" w:type="dxa"/>
            <w:shd w:val="clear" w:color="auto" w:fill="auto"/>
          </w:tcPr>
          <w:p w14:paraId="43FA6FE3" w14:textId="77777777" w:rsidR="00B42FB3" w:rsidRPr="00C074B7" w:rsidRDefault="00B42FB3" w:rsidP="00FE2846">
            <w:pPr>
              <w:rPr>
                <w:lang w:val="cy-GB"/>
              </w:rPr>
            </w:pPr>
            <w:r w:rsidRPr="00C074B7">
              <w:rPr>
                <w:lang w:val="cy-GB"/>
              </w:rPr>
              <w:t xml:space="preserve">Meaningful links to Curriculum </w:t>
            </w:r>
          </w:p>
        </w:tc>
        <w:tc>
          <w:tcPr>
            <w:tcW w:w="6758" w:type="dxa"/>
            <w:gridSpan w:val="3"/>
          </w:tcPr>
          <w:p w14:paraId="79A3374C" w14:textId="77777777" w:rsidR="00B42FB3" w:rsidRPr="00C074B7" w:rsidRDefault="00B42FB3" w:rsidP="00FE2846">
            <w:pPr>
              <w:pStyle w:val="NormalWeb"/>
              <w:rPr>
                <w:rFonts w:asciiTheme="minorHAnsi" w:hAnsiTheme="minorHAnsi"/>
              </w:rPr>
            </w:pPr>
            <w:r w:rsidRPr="00C074B7">
              <w:rPr>
                <w:rFonts w:asciiTheme="minorHAnsi" w:hAnsiTheme="minorHAnsi" w:cs="Arial"/>
              </w:rPr>
              <w:t xml:space="preserve">I can recognise, copy and generate sequences of numbers and visual patterns. </w:t>
            </w:r>
            <w:r w:rsidRPr="00C074B7">
              <w:rPr>
                <w:rFonts w:asciiTheme="minorHAnsi" w:hAnsiTheme="minorHAnsi"/>
              </w:rPr>
              <w:t xml:space="preserve">                                                                                           </w:t>
            </w:r>
            <w:r w:rsidRPr="00C074B7">
              <w:rPr>
                <w:rFonts w:asciiTheme="minorHAnsi" w:hAnsiTheme="minorHAnsi" w:cs="Arial"/>
              </w:rPr>
              <w:t xml:space="preserve">I can interpret, explain in words and generalise numerical sequences and spatial patterns. </w:t>
            </w:r>
          </w:p>
        </w:tc>
      </w:tr>
      <w:tr w:rsidR="00B42FB3" w:rsidRPr="00C074B7" w14:paraId="3C0BD277" w14:textId="77777777" w:rsidTr="00FE2846">
        <w:tc>
          <w:tcPr>
            <w:tcW w:w="2252" w:type="dxa"/>
            <w:shd w:val="clear" w:color="auto" w:fill="auto"/>
          </w:tcPr>
          <w:p w14:paraId="1947BCA9" w14:textId="77777777" w:rsidR="00B42FB3" w:rsidRPr="00C074B7" w:rsidRDefault="00B42FB3" w:rsidP="00FE2846">
            <w:pPr>
              <w:rPr>
                <w:lang w:val="cy-GB"/>
              </w:rPr>
            </w:pPr>
            <w:r w:rsidRPr="00C074B7">
              <w:rPr>
                <w:lang w:val="cy-GB"/>
              </w:rPr>
              <w:t>Meaningful links to:</w:t>
            </w:r>
          </w:p>
          <w:p w14:paraId="701D5B7C" w14:textId="77777777" w:rsidR="00B42FB3" w:rsidRPr="00C074B7" w:rsidRDefault="00B42FB3" w:rsidP="00FE2846">
            <w:pPr>
              <w:rPr>
                <w:lang w:val="cy-GB"/>
              </w:rPr>
            </w:pPr>
            <w:r w:rsidRPr="00C074B7">
              <w:rPr>
                <w:lang w:val="cy-GB"/>
              </w:rPr>
              <w:lastRenderedPageBreak/>
              <w:t>Cross Curricular Responsibilities</w:t>
            </w:r>
          </w:p>
        </w:tc>
        <w:tc>
          <w:tcPr>
            <w:tcW w:w="6758" w:type="dxa"/>
            <w:gridSpan w:val="3"/>
          </w:tcPr>
          <w:p w14:paraId="314B97D0" w14:textId="77777777" w:rsidR="00B42FB3" w:rsidRPr="00C074B7" w:rsidRDefault="00B42FB3" w:rsidP="00FE2846">
            <w:pPr>
              <w:rPr>
                <w:lang w:val="cy-GB"/>
              </w:rPr>
            </w:pPr>
            <w:r w:rsidRPr="00C074B7">
              <w:rPr>
                <w:lang w:val="cy-GB"/>
              </w:rPr>
              <w:lastRenderedPageBreak/>
              <w:t>The children will be using their shapes to practise and develop the element of pattern.</w:t>
            </w:r>
          </w:p>
        </w:tc>
      </w:tr>
      <w:tr w:rsidR="00B42FB3" w:rsidRPr="00C074B7" w14:paraId="1A45BB29" w14:textId="77777777" w:rsidTr="00FE2846">
        <w:tc>
          <w:tcPr>
            <w:tcW w:w="9010" w:type="dxa"/>
            <w:gridSpan w:val="4"/>
            <w:shd w:val="clear" w:color="auto" w:fill="auto"/>
          </w:tcPr>
          <w:p w14:paraId="2C95F925" w14:textId="77777777" w:rsidR="00B42FB3" w:rsidRPr="00C074B7" w:rsidRDefault="00B42FB3" w:rsidP="00FE2846">
            <w:pPr>
              <w:rPr>
                <w:lang w:val="cy-GB"/>
              </w:rPr>
            </w:pPr>
            <w:r w:rsidRPr="00C074B7">
              <w:rPr>
                <w:lang w:val="cy-GB"/>
              </w:rPr>
              <w:lastRenderedPageBreak/>
              <w:t>Personal Targets (Linked to QTS and identifed in weekly review)</w:t>
            </w:r>
          </w:p>
          <w:p w14:paraId="1083D916" w14:textId="77777777" w:rsidR="00B42FB3" w:rsidRPr="00C074B7" w:rsidRDefault="00B42FB3" w:rsidP="00FE2846">
            <w:pPr>
              <w:rPr>
                <w:lang w:val="cy-GB"/>
              </w:rPr>
            </w:pPr>
          </w:p>
          <w:p w14:paraId="2D2BCFE6" w14:textId="77777777" w:rsidR="00B42FB3" w:rsidRPr="00C074B7" w:rsidRDefault="00B42FB3" w:rsidP="00FE2846">
            <w:pPr>
              <w:rPr>
                <w:lang w:val="cy-GB"/>
              </w:rPr>
            </w:pPr>
          </w:p>
          <w:p w14:paraId="04D37929" w14:textId="77777777" w:rsidR="00B42FB3" w:rsidRPr="00C074B7" w:rsidRDefault="00B42FB3" w:rsidP="00FE2846">
            <w:pPr>
              <w:rPr>
                <w:lang w:val="cy-GB"/>
              </w:rPr>
            </w:pPr>
          </w:p>
          <w:p w14:paraId="3FDBBBC3" w14:textId="77777777" w:rsidR="00B42FB3" w:rsidRPr="00C074B7" w:rsidRDefault="00B42FB3" w:rsidP="00FE2846">
            <w:pPr>
              <w:rPr>
                <w:lang w:val="cy-GB"/>
              </w:rPr>
            </w:pPr>
          </w:p>
          <w:p w14:paraId="6BBF0593" w14:textId="77777777" w:rsidR="00B42FB3" w:rsidRPr="00C074B7" w:rsidRDefault="00B42FB3" w:rsidP="00FE2846">
            <w:pPr>
              <w:rPr>
                <w:lang w:val="cy-GB"/>
              </w:rPr>
            </w:pPr>
          </w:p>
        </w:tc>
      </w:tr>
    </w:tbl>
    <w:p w14:paraId="7026FFCC" w14:textId="77777777" w:rsidR="00C074B7" w:rsidRPr="00C074B7" w:rsidRDefault="00C074B7" w:rsidP="00C45700"/>
    <w:tbl>
      <w:tblPr>
        <w:tblStyle w:val="TableGrid"/>
        <w:tblW w:w="0" w:type="auto"/>
        <w:tblLook w:val="04A0" w:firstRow="1" w:lastRow="0" w:firstColumn="1" w:lastColumn="0" w:noHBand="0" w:noVBand="1"/>
      </w:tblPr>
      <w:tblGrid>
        <w:gridCol w:w="4505"/>
        <w:gridCol w:w="4505"/>
      </w:tblGrid>
      <w:tr w:rsidR="00B42FB3" w:rsidRPr="00C074B7" w14:paraId="5E2A53F6" w14:textId="77777777" w:rsidTr="00FE2846">
        <w:trPr>
          <w:trHeight w:val="323"/>
        </w:trPr>
        <w:tc>
          <w:tcPr>
            <w:tcW w:w="9010" w:type="dxa"/>
            <w:gridSpan w:val="2"/>
            <w:shd w:val="clear" w:color="auto" w:fill="D9E2F3" w:themeFill="accent1" w:themeFillTint="33"/>
          </w:tcPr>
          <w:p w14:paraId="388EED17" w14:textId="77777777" w:rsidR="00B42FB3" w:rsidRPr="00C074B7" w:rsidRDefault="00B42FB3" w:rsidP="00FE2846">
            <w:pPr>
              <w:rPr>
                <w:lang w:val="cy-GB"/>
              </w:rPr>
            </w:pPr>
            <w:r w:rsidRPr="00C074B7">
              <w:rPr>
                <w:lang w:val="cy-GB"/>
              </w:rPr>
              <w:t>Learning Objectives (focus on Learning- use accessible vocabulary):</w:t>
            </w:r>
          </w:p>
        </w:tc>
      </w:tr>
      <w:tr w:rsidR="00B42FB3" w:rsidRPr="00C074B7" w14:paraId="0311BA63" w14:textId="77777777" w:rsidTr="00FE2846">
        <w:trPr>
          <w:trHeight w:val="935"/>
        </w:trPr>
        <w:tc>
          <w:tcPr>
            <w:tcW w:w="9010" w:type="dxa"/>
            <w:gridSpan w:val="2"/>
          </w:tcPr>
          <w:p w14:paraId="18E3DE95" w14:textId="77777777" w:rsidR="00B42FB3" w:rsidRPr="00C074B7" w:rsidRDefault="00B42FB3" w:rsidP="00FE2846">
            <w:pPr>
              <w:rPr>
                <w:lang w:val="cy-GB"/>
              </w:rPr>
            </w:pPr>
            <w:r w:rsidRPr="00C074B7">
              <w:rPr>
                <w:lang w:val="cy-GB"/>
              </w:rPr>
              <w:t>The pupils will learn to:</w:t>
            </w:r>
          </w:p>
          <w:p w14:paraId="78DEC847" w14:textId="77777777" w:rsidR="00B42FB3" w:rsidRPr="00C074B7" w:rsidRDefault="00B42FB3" w:rsidP="00B42FB3">
            <w:pPr>
              <w:pStyle w:val="ListParagraph"/>
              <w:numPr>
                <w:ilvl w:val="0"/>
                <w:numId w:val="2"/>
              </w:numPr>
              <w:rPr>
                <w:rFonts w:cs="Arial"/>
              </w:rPr>
            </w:pPr>
            <w:r w:rsidRPr="00C074B7">
              <w:rPr>
                <w:rFonts w:cs="Arial"/>
              </w:rPr>
              <w:t xml:space="preserve">be able to finish the sequences using shapes </w:t>
            </w:r>
          </w:p>
          <w:p w14:paraId="15B636F1" w14:textId="77777777" w:rsidR="00B42FB3" w:rsidRPr="00C074B7" w:rsidRDefault="00B42FB3" w:rsidP="00B42FB3">
            <w:pPr>
              <w:pStyle w:val="ListParagraph"/>
              <w:numPr>
                <w:ilvl w:val="0"/>
                <w:numId w:val="2"/>
              </w:numPr>
              <w:rPr>
                <w:rFonts w:cs="Arial"/>
              </w:rPr>
            </w:pPr>
            <w:r w:rsidRPr="00C074B7">
              <w:rPr>
                <w:rFonts w:cs="Arial"/>
              </w:rPr>
              <w:t>begin to finish number sequences</w:t>
            </w:r>
          </w:p>
          <w:p w14:paraId="0A668BCD" w14:textId="77777777" w:rsidR="00B42FB3" w:rsidRPr="00C074B7" w:rsidRDefault="00B42FB3" w:rsidP="00FE2846">
            <w:pPr>
              <w:rPr>
                <w:lang w:val="cy-GB"/>
              </w:rPr>
            </w:pPr>
          </w:p>
          <w:p w14:paraId="1B0DFF8E" w14:textId="77777777" w:rsidR="00B42FB3" w:rsidRPr="00C074B7" w:rsidRDefault="00B42FB3" w:rsidP="00FE2846">
            <w:pPr>
              <w:rPr>
                <w:lang w:val="cy-GB"/>
              </w:rPr>
            </w:pPr>
          </w:p>
        </w:tc>
      </w:tr>
      <w:tr w:rsidR="00B42FB3" w:rsidRPr="00C074B7" w14:paraId="4A614420" w14:textId="77777777" w:rsidTr="00FE2846">
        <w:tc>
          <w:tcPr>
            <w:tcW w:w="4505" w:type="dxa"/>
            <w:shd w:val="clear" w:color="auto" w:fill="D9E2F3" w:themeFill="accent1" w:themeFillTint="33"/>
          </w:tcPr>
          <w:p w14:paraId="19CDE2E2" w14:textId="77777777" w:rsidR="00B42FB3" w:rsidRPr="00C074B7" w:rsidRDefault="00B42FB3" w:rsidP="00FE2846">
            <w:pPr>
              <w:rPr>
                <w:lang w:val="cy-GB"/>
              </w:rPr>
            </w:pPr>
            <w:r w:rsidRPr="00C074B7">
              <w:rPr>
                <w:lang w:val="cy-GB"/>
              </w:rPr>
              <w:t>Success Criteria (clearly linked to each Learning Objective and related to the process and/or product of learning)</w:t>
            </w:r>
          </w:p>
        </w:tc>
        <w:tc>
          <w:tcPr>
            <w:tcW w:w="4505" w:type="dxa"/>
            <w:shd w:val="clear" w:color="auto" w:fill="D9E2F3" w:themeFill="accent1" w:themeFillTint="33"/>
          </w:tcPr>
          <w:p w14:paraId="0A85BCD0" w14:textId="77777777" w:rsidR="00B42FB3" w:rsidRPr="00C074B7" w:rsidRDefault="00B42FB3" w:rsidP="00FE2846">
            <w:pPr>
              <w:rPr>
                <w:lang w:val="cy-GB"/>
              </w:rPr>
            </w:pPr>
            <w:r w:rsidRPr="00C074B7">
              <w:rPr>
                <w:lang w:val="cy-GB"/>
              </w:rPr>
              <w:t>Assessment of Pupils’ Learning</w:t>
            </w:r>
          </w:p>
          <w:p w14:paraId="47A940B1" w14:textId="77777777" w:rsidR="00B42FB3" w:rsidRPr="00C074B7" w:rsidRDefault="00B42FB3" w:rsidP="00FE2846">
            <w:pPr>
              <w:rPr>
                <w:lang w:val="cy-GB"/>
              </w:rPr>
            </w:pPr>
            <w:r w:rsidRPr="00C074B7">
              <w:rPr>
                <w:lang w:val="cy-GB"/>
              </w:rPr>
              <w:t>Evidence</w:t>
            </w:r>
          </w:p>
          <w:p w14:paraId="4323AAEE" w14:textId="77777777" w:rsidR="00B42FB3" w:rsidRPr="00C074B7" w:rsidRDefault="00B42FB3" w:rsidP="00FE2846">
            <w:pPr>
              <w:rPr>
                <w:lang w:val="cy-GB"/>
              </w:rPr>
            </w:pPr>
            <w:r w:rsidRPr="00C074B7">
              <w:rPr>
                <w:lang w:val="cy-GB"/>
              </w:rPr>
              <w:t>(What have the learners to say/write/do/produce – to demonstrate learning)</w:t>
            </w:r>
          </w:p>
        </w:tc>
      </w:tr>
      <w:tr w:rsidR="00B42FB3" w:rsidRPr="00C074B7" w14:paraId="50608B1E" w14:textId="77777777" w:rsidTr="00FE2846">
        <w:trPr>
          <w:trHeight w:val="296"/>
        </w:trPr>
        <w:tc>
          <w:tcPr>
            <w:tcW w:w="4505" w:type="dxa"/>
          </w:tcPr>
          <w:p w14:paraId="107F6D66" w14:textId="77777777" w:rsidR="00B42FB3" w:rsidRPr="00C074B7" w:rsidRDefault="00B42FB3" w:rsidP="00FE2846">
            <w:pPr>
              <w:rPr>
                <w:rFonts w:cs="Arial"/>
              </w:rPr>
            </w:pPr>
            <w:r w:rsidRPr="00C074B7">
              <w:rPr>
                <w:rFonts w:cs="Arial"/>
              </w:rPr>
              <w:t>To find out the next numbers in the sequence</w:t>
            </w:r>
          </w:p>
          <w:p w14:paraId="03949981" w14:textId="77777777" w:rsidR="00B42FB3" w:rsidRPr="00C074B7" w:rsidRDefault="00B42FB3" w:rsidP="00FE2846">
            <w:pPr>
              <w:rPr>
                <w:rFonts w:cs="Arial"/>
              </w:rPr>
            </w:pPr>
          </w:p>
          <w:p w14:paraId="76D1AD39" w14:textId="77777777" w:rsidR="00B42FB3" w:rsidRPr="00C074B7" w:rsidRDefault="00B42FB3" w:rsidP="00FE2846">
            <w:pPr>
              <w:rPr>
                <w:rFonts w:cs="Arial"/>
              </w:rPr>
            </w:pPr>
            <w:r w:rsidRPr="00C074B7">
              <w:rPr>
                <w:rFonts w:cs="Arial"/>
              </w:rPr>
              <w:t>To find out the rule for each sequence.</w:t>
            </w:r>
          </w:p>
          <w:p w14:paraId="64EF48DC" w14:textId="77777777" w:rsidR="00B42FB3" w:rsidRPr="00C074B7" w:rsidRDefault="00B42FB3" w:rsidP="00FE2846">
            <w:pPr>
              <w:rPr>
                <w:lang w:val="cy-GB"/>
              </w:rPr>
            </w:pPr>
          </w:p>
        </w:tc>
        <w:tc>
          <w:tcPr>
            <w:tcW w:w="4505" w:type="dxa"/>
          </w:tcPr>
          <w:p w14:paraId="4ACB0227" w14:textId="77777777" w:rsidR="00B42FB3" w:rsidRPr="00C074B7" w:rsidRDefault="00B42FB3" w:rsidP="00FE2846">
            <w:pPr>
              <w:rPr>
                <w:lang w:val="cy-GB"/>
              </w:rPr>
            </w:pPr>
            <w:r w:rsidRPr="00C074B7">
              <w:rPr>
                <w:lang w:val="cy-GB"/>
              </w:rPr>
              <w:t>Work out the next numbers in the sequence</w:t>
            </w:r>
          </w:p>
          <w:p w14:paraId="691E7106" w14:textId="77777777" w:rsidR="00B42FB3" w:rsidRPr="00C074B7" w:rsidRDefault="00B42FB3" w:rsidP="00FE2846">
            <w:pPr>
              <w:rPr>
                <w:lang w:val="cy-GB"/>
              </w:rPr>
            </w:pPr>
          </w:p>
          <w:p w14:paraId="4FE2F1BC" w14:textId="77777777" w:rsidR="00B42FB3" w:rsidRPr="00C074B7" w:rsidRDefault="00B42FB3" w:rsidP="00FE2846">
            <w:pPr>
              <w:rPr>
                <w:lang w:val="cy-GB"/>
              </w:rPr>
            </w:pPr>
            <w:r w:rsidRPr="00C074B7">
              <w:rPr>
                <w:lang w:val="cy-GB"/>
              </w:rPr>
              <w:t>Work out the rules</w:t>
            </w:r>
          </w:p>
        </w:tc>
      </w:tr>
    </w:tbl>
    <w:p w14:paraId="27151DDA" w14:textId="77777777" w:rsidR="00C074B7" w:rsidRPr="00C074B7" w:rsidRDefault="00C074B7" w:rsidP="00C45700">
      <w:pPr>
        <w:rPr>
          <w:lang w:val="cy-GB"/>
        </w:rPr>
      </w:pPr>
    </w:p>
    <w:tbl>
      <w:tblPr>
        <w:tblStyle w:val="TableGrid"/>
        <w:tblW w:w="9265" w:type="dxa"/>
        <w:tblLook w:val="04A0" w:firstRow="1" w:lastRow="0" w:firstColumn="1" w:lastColumn="0" w:noHBand="0" w:noVBand="1"/>
      </w:tblPr>
      <w:tblGrid>
        <w:gridCol w:w="1345"/>
        <w:gridCol w:w="3332"/>
        <w:gridCol w:w="2428"/>
        <w:gridCol w:w="2160"/>
      </w:tblGrid>
      <w:tr w:rsidR="00C074B7" w:rsidRPr="00C074B7" w14:paraId="6D65A6D0" w14:textId="77777777" w:rsidTr="00C074B7">
        <w:tc>
          <w:tcPr>
            <w:tcW w:w="1345" w:type="dxa"/>
          </w:tcPr>
          <w:p w14:paraId="06E9899B" w14:textId="3DB0A1EC" w:rsidR="00C074B7" w:rsidRPr="00C074B7" w:rsidRDefault="00C074B7" w:rsidP="00C45700">
            <w:pPr>
              <w:rPr>
                <w:lang w:val="cy-GB"/>
              </w:rPr>
            </w:pPr>
            <w:r w:rsidRPr="00C074B7">
              <w:rPr>
                <w:lang w:val="cy-GB"/>
              </w:rPr>
              <w:t>Time</w:t>
            </w:r>
          </w:p>
        </w:tc>
        <w:tc>
          <w:tcPr>
            <w:tcW w:w="3332" w:type="dxa"/>
          </w:tcPr>
          <w:p w14:paraId="65B2B88E" w14:textId="77777777" w:rsidR="00C074B7" w:rsidRPr="00C074B7" w:rsidRDefault="00C074B7" w:rsidP="00C074B7">
            <w:pPr>
              <w:jc w:val="center"/>
              <w:rPr>
                <w:b/>
                <w:lang w:val="cy-GB"/>
              </w:rPr>
            </w:pPr>
            <w:r w:rsidRPr="00C074B7">
              <w:rPr>
                <w:b/>
                <w:lang w:val="cy-GB"/>
              </w:rPr>
              <w:t>Activities/Methodology/Key Concepts</w:t>
            </w:r>
          </w:p>
          <w:p w14:paraId="4850BAA7" w14:textId="145EFA7A" w:rsidR="00C074B7" w:rsidRPr="00C074B7" w:rsidRDefault="00C074B7" w:rsidP="00C074B7">
            <w:pPr>
              <w:rPr>
                <w:lang w:val="cy-GB"/>
              </w:rPr>
            </w:pPr>
            <w:r w:rsidRPr="00C074B7">
              <w:rPr>
                <w:lang w:val="cy-GB"/>
              </w:rPr>
              <w:t>(Teacher’s Role – including key teaching points and key questions)</w:t>
            </w:r>
          </w:p>
        </w:tc>
        <w:tc>
          <w:tcPr>
            <w:tcW w:w="2428" w:type="dxa"/>
          </w:tcPr>
          <w:p w14:paraId="712492D9" w14:textId="77777777" w:rsidR="00C074B7" w:rsidRPr="00C074B7" w:rsidRDefault="00C074B7" w:rsidP="00C074B7">
            <w:pPr>
              <w:jc w:val="center"/>
              <w:rPr>
                <w:b/>
                <w:lang w:val="cy-GB"/>
              </w:rPr>
            </w:pPr>
            <w:r w:rsidRPr="00C074B7">
              <w:rPr>
                <w:b/>
                <w:lang w:val="cy-GB"/>
              </w:rPr>
              <w:t>Pupil Tasks</w:t>
            </w:r>
          </w:p>
          <w:p w14:paraId="5C156D1C" w14:textId="482B35E5" w:rsidR="00C074B7" w:rsidRPr="00C074B7" w:rsidRDefault="00C074B7" w:rsidP="00C074B7">
            <w:pPr>
              <w:jc w:val="center"/>
              <w:rPr>
                <w:lang w:val="cy-GB"/>
              </w:rPr>
            </w:pPr>
            <w:r w:rsidRPr="00C074B7">
              <w:rPr>
                <w:lang w:val="cy-GB"/>
              </w:rPr>
              <w:t>(Pupils’ role -including differentiation strategies, engagement in formative assessment and homework)</w:t>
            </w:r>
          </w:p>
        </w:tc>
        <w:tc>
          <w:tcPr>
            <w:tcW w:w="2160" w:type="dxa"/>
          </w:tcPr>
          <w:p w14:paraId="1F332B26" w14:textId="77777777" w:rsidR="00C074B7" w:rsidRPr="00C074B7" w:rsidRDefault="00C074B7" w:rsidP="00C074B7">
            <w:pPr>
              <w:jc w:val="center"/>
              <w:rPr>
                <w:b/>
                <w:lang w:val="cy-GB"/>
              </w:rPr>
            </w:pPr>
            <w:r w:rsidRPr="00C074B7">
              <w:rPr>
                <w:b/>
                <w:lang w:val="cy-GB"/>
              </w:rPr>
              <w:t>Resources</w:t>
            </w:r>
          </w:p>
          <w:p w14:paraId="3D07C036" w14:textId="090B110F" w:rsidR="00C074B7" w:rsidRPr="00C074B7" w:rsidRDefault="00C074B7" w:rsidP="00C074B7">
            <w:pPr>
              <w:rPr>
                <w:lang w:val="cy-GB"/>
              </w:rPr>
            </w:pPr>
            <w:r w:rsidRPr="00C074B7">
              <w:rPr>
                <w:lang w:val="cy-GB"/>
              </w:rPr>
              <w:t>(Including Health and Safety requirement)</w:t>
            </w:r>
          </w:p>
        </w:tc>
      </w:tr>
      <w:tr w:rsidR="00C074B7" w:rsidRPr="00C074B7" w14:paraId="6AE6777F" w14:textId="77777777" w:rsidTr="00C074B7">
        <w:tc>
          <w:tcPr>
            <w:tcW w:w="1345" w:type="dxa"/>
          </w:tcPr>
          <w:p w14:paraId="6FBD798A" w14:textId="7867FB93" w:rsidR="00C074B7" w:rsidRPr="00C074B7" w:rsidRDefault="00C074B7" w:rsidP="00C45700">
            <w:pPr>
              <w:rPr>
                <w:lang w:val="cy-GB"/>
              </w:rPr>
            </w:pPr>
            <w:r w:rsidRPr="00C074B7">
              <w:rPr>
                <w:b/>
                <w:lang w:val="cy-GB"/>
              </w:rPr>
              <w:t xml:space="preserve">Opening phase </w:t>
            </w:r>
            <w:r w:rsidRPr="00C074B7">
              <w:rPr>
                <w:lang w:val="cy-GB"/>
              </w:rPr>
              <w:t xml:space="preserve"> (with links to  prior learning)</w:t>
            </w:r>
          </w:p>
        </w:tc>
        <w:tc>
          <w:tcPr>
            <w:tcW w:w="3332" w:type="dxa"/>
          </w:tcPr>
          <w:p w14:paraId="35564693" w14:textId="77777777" w:rsidR="00C074B7" w:rsidRPr="00C074B7" w:rsidRDefault="00C074B7" w:rsidP="00C074B7">
            <w:pPr>
              <w:jc w:val="center"/>
              <w:rPr>
                <w:lang w:val="cy-GB"/>
              </w:rPr>
            </w:pPr>
            <w:r w:rsidRPr="00C074B7">
              <w:rPr>
                <w:lang w:val="cy-GB"/>
              </w:rPr>
              <w:t xml:space="preserve">The teacher will put a few pictures on the board and ask the children to identify the ones which are a part of the pattern. The teacher will then put a sequence of shapes and ask the children to think about what shape/s would follow. </w:t>
            </w:r>
          </w:p>
          <w:p w14:paraId="49DE4D5E" w14:textId="77777777" w:rsidR="00C074B7" w:rsidRPr="00C074B7" w:rsidRDefault="00C074B7" w:rsidP="00C074B7">
            <w:pPr>
              <w:jc w:val="center"/>
              <w:rPr>
                <w:lang w:val="cy-GB"/>
              </w:rPr>
            </w:pPr>
          </w:p>
          <w:p w14:paraId="52EC8643" w14:textId="704AF26D" w:rsidR="00C074B7" w:rsidRPr="00C074B7" w:rsidRDefault="00C074B7" w:rsidP="00C074B7">
            <w:pPr>
              <w:rPr>
                <w:lang w:val="cy-GB"/>
              </w:rPr>
            </w:pPr>
            <w:r w:rsidRPr="00C074B7">
              <w:rPr>
                <w:i/>
                <w:lang w:val="cy-GB"/>
              </w:rPr>
              <w:t>If the children struggle with the term pattern then the teacher can use small paper squares to show the difference betweeen a sequence with a pattern and without one.</w:t>
            </w:r>
          </w:p>
        </w:tc>
        <w:tc>
          <w:tcPr>
            <w:tcW w:w="2428" w:type="dxa"/>
          </w:tcPr>
          <w:p w14:paraId="111A6171" w14:textId="77777777" w:rsidR="00C074B7" w:rsidRPr="00C074B7" w:rsidRDefault="00C074B7" w:rsidP="00C074B7">
            <w:pPr>
              <w:jc w:val="center"/>
              <w:rPr>
                <w:lang w:val="cy-GB"/>
              </w:rPr>
            </w:pPr>
            <w:r w:rsidRPr="00C074B7">
              <w:rPr>
                <w:lang w:val="cy-GB"/>
              </w:rPr>
              <w:t>The children will be asked to think about what shape/s will follow in each sequence and write their answers on their whiteboard with any appropriate working out.</w:t>
            </w:r>
          </w:p>
          <w:p w14:paraId="3C18EC6A" w14:textId="77777777" w:rsidR="00C074B7" w:rsidRPr="00C074B7" w:rsidRDefault="00C074B7" w:rsidP="00C074B7">
            <w:pPr>
              <w:jc w:val="center"/>
              <w:rPr>
                <w:lang w:val="cy-GB"/>
              </w:rPr>
            </w:pPr>
          </w:p>
          <w:p w14:paraId="23327979" w14:textId="77777777" w:rsidR="00C074B7" w:rsidRPr="00C074B7" w:rsidRDefault="00C074B7" w:rsidP="00C074B7">
            <w:pPr>
              <w:jc w:val="center"/>
              <w:rPr>
                <w:lang w:val="cy-GB"/>
              </w:rPr>
            </w:pPr>
            <w:r w:rsidRPr="00C074B7">
              <w:rPr>
                <w:lang w:val="cy-GB"/>
              </w:rPr>
              <w:t>Pose, Pause, Ponce, Bonce- this will allow all the children to evaluate the posibilities as a class</w:t>
            </w:r>
          </w:p>
          <w:p w14:paraId="56E79E2B" w14:textId="77777777" w:rsidR="00C074B7" w:rsidRPr="00C074B7" w:rsidRDefault="00C074B7" w:rsidP="00C45700">
            <w:pPr>
              <w:rPr>
                <w:lang w:val="cy-GB"/>
              </w:rPr>
            </w:pPr>
          </w:p>
        </w:tc>
        <w:tc>
          <w:tcPr>
            <w:tcW w:w="2160" w:type="dxa"/>
          </w:tcPr>
          <w:p w14:paraId="0EABABB2" w14:textId="770AE71C" w:rsidR="00C074B7" w:rsidRPr="00C074B7" w:rsidRDefault="00C074B7" w:rsidP="00C45700">
            <w:pPr>
              <w:rPr>
                <w:lang w:val="cy-GB"/>
              </w:rPr>
            </w:pPr>
            <w:r w:rsidRPr="006A04A9">
              <w:rPr>
                <w:lang w:val="cy-GB"/>
              </w:rPr>
              <w:t>Whiteboards and Pens</w:t>
            </w:r>
          </w:p>
        </w:tc>
      </w:tr>
      <w:tr w:rsidR="00C074B7" w:rsidRPr="00C074B7" w14:paraId="4FD770E0" w14:textId="77777777" w:rsidTr="00C074B7">
        <w:tc>
          <w:tcPr>
            <w:tcW w:w="1345" w:type="dxa"/>
          </w:tcPr>
          <w:p w14:paraId="268326F1" w14:textId="44A681ED" w:rsidR="00C074B7" w:rsidRDefault="00C074B7" w:rsidP="00C074B7">
            <w:pPr>
              <w:rPr>
                <w:lang w:val="cy-GB"/>
              </w:rPr>
            </w:pPr>
          </w:p>
          <w:p w14:paraId="02F38100" w14:textId="77777777" w:rsidR="00C074B7" w:rsidRPr="00C074B7" w:rsidRDefault="00C074B7" w:rsidP="00C074B7">
            <w:pPr>
              <w:rPr>
                <w:lang w:val="cy-GB"/>
              </w:rPr>
            </w:pPr>
          </w:p>
          <w:p w14:paraId="28D23D74" w14:textId="77777777" w:rsidR="00C074B7" w:rsidRPr="00C074B7" w:rsidRDefault="00C074B7" w:rsidP="00C074B7">
            <w:pPr>
              <w:rPr>
                <w:lang w:val="cy-GB"/>
              </w:rPr>
            </w:pPr>
          </w:p>
          <w:p w14:paraId="344239F3" w14:textId="77777777" w:rsidR="00C074B7" w:rsidRPr="00C074B7" w:rsidRDefault="00C074B7" w:rsidP="00C074B7">
            <w:pPr>
              <w:rPr>
                <w:lang w:val="cy-GB"/>
              </w:rPr>
            </w:pPr>
          </w:p>
          <w:p w14:paraId="3DB2D620" w14:textId="77777777" w:rsidR="00C074B7" w:rsidRPr="00C074B7" w:rsidRDefault="00C074B7" w:rsidP="00C074B7">
            <w:pPr>
              <w:rPr>
                <w:lang w:val="cy-GB"/>
              </w:rPr>
            </w:pPr>
          </w:p>
          <w:p w14:paraId="30F22EF9" w14:textId="77777777" w:rsidR="00C074B7" w:rsidRPr="00C074B7" w:rsidRDefault="00C074B7" w:rsidP="00C074B7">
            <w:pPr>
              <w:rPr>
                <w:lang w:val="cy-GB"/>
              </w:rPr>
            </w:pPr>
          </w:p>
          <w:p w14:paraId="42D3370A" w14:textId="5600E6BD" w:rsidR="00C074B7" w:rsidRDefault="00C074B7" w:rsidP="00C074B7">
            <w:pPr>
              <w:rPr>
                <w:lang w:val="cy-GB"/>
              </w:rPr>
            </w:pPr>
          </w:p>
          <w:p w14:paraId="7BA0CA28" w14:textId="62785724" w:rsidR="00C074B7" w:rsidRPr="00C074B7" w:rsidRDefault="00C074B7" w:rsidP="00C074B7">
            <w:pPr>
              <w:rPr>
                <w:lang w:val="cy-GB"/>
              </w:rPr>
            </w:pPr>
            <w:r w:rsidRPr="006A04A9">
              <w:rPr>
                <w:b/>
                <w:lang w:val="cy-GB"/>
              </w:rPr>
              <w:t>Teaching &amp; Core Learning</w:t>
            </w:r>
          </w:p>
        </w:tc>
        <w:tc>
          <w:tcPr>
            <w:tcW w:w="3332" w:type="dxa"/>
          </w:tcPr>
          <w:p w14:paraId="6C80E873" w14:textId="77777777" w:rsidR="00C074B7" w:rsidRPr="006A04A9" w:rsidRDefault="00C074B7" w:rsidP="00C074B7">
            <w:pPr>
              <w:rPr>
                <w:lang w:val="cy-GB"/>
              </w:rPr>
            </w:pPr>
            <w:r w:rsidRPr="006A04A9">
              <w:t>The teacher will give each group a sheet with a range of sequences with shapes and some groups will be asked to figure out the sequences with numbers on using help from their peers or other teachers.</w:t>
            </w:r>
          </w:p>
          <w:p w14:paraId="286284B1" w14:textId="77777777" w:rsidR="00C074B7" w:rsidRPr="006A04A9" w:rsidRDefault="00C074B7" w:rsidP="00C074B7">
            <w:pPr>
              <w:rPr>
                <w:lang w:val="cy-GB"/>
              </w:rPr>
            </w:pPr>
          </w:p>
          <w:p w14:paraId="1079C34C" w14:textId="668954BD" w:rsidR="00C074B7" w:rsidRPr="00C074B7" w:rsidRDefault="00C074B7" w:rsidP="00C074B7">
            <w:pPr>
              <w:rPr>
                <w:lang w:val="cy-GB"/>
              </w:rPr>
            </w:pPr>
            <w:r w:rsidRPr="006A04A9">
              <w:rPr>
                <w:lang w:val="cy-GB"/>
              </w:rPr>
              <w:t>Halfway through the lesson, the teacher will get the children’s attention and assess their progress by marking the first few questions. This will also give the teacher the chance to assess how the children are finding the work. The children who have found the task easy will have a chance to attempt a number sequence.</w:t>
            </w:r>
          </w:p>
        </w:tc>
        <w:tc>
          <w:tcPr>
            <w:tcW w:w="2428" w:type="dxa"/>
          </w:tcPr>
          <w:p w14:paraId="569CB3C9" w14:textId="77777777" w:rsidR="00C074B7" w:rsidRPr="006A04A9" w:rsidRDefault="00C074B7" w:rsidP="00C074B7">
            <w:r w:rsidRPr="006A04A9">
              <w:t>Group 1 &amp; 3:</w:t>
            </w:r>
          </w:p>
          <w:p w14:paraId="54AA0F85" w14:textId="77777777" w:rsidR="00C074B7" w:rsidRPr="006A04A9" w:rsidRDefault="00C074B7" w:rsidP="00C074B7">
            <w:pPr>
              <w:rPr>
                <w:i/>
              </w:rPr>
            </w:pPr>
            <w:r w:rsidRPr="006A04A9">
              <w:t xml:space="preserve">Complete the sequences using shapes. If this is completed before the end of the lesson, the children can make their own shape sequences for their friends/ groups to try. </w:t>
            </w:r>
            <w:r w:rsidRPr="006A04A9">
              <w:rPr>
                <w:i/>
              </w:rPr>
              <w:t>One teacher will be placed with this group so they can have support if it is needed.</w:t>
            </w:r>
          </w:p>
          <w:p w14:paraId="1B223191" w14:textId="77777777" w:rsidR="00C074B7" w:rsidRPr="006A04A9" w:rsidRDefault="00C074B7" w:rsidP="00C074B7">
            <w:r w:rsidRPr="006A04A9">
              <w:t>Group 2 &amp; 4:</w:t>
            </w:r>
          </w:p>
          <w:p w14:paraId="09D44FC3" w14:textId="77777777" w:rsidR="00C074B7" w:rsidRPr="006A04A9" w:rsidRDefault="00C074B7" w:rsidP="00C074B7">
            <w:pPr>
              <w:rPr>
                <w:b/>
              </w:rPr>
            </w:pPr>
            <w:r w:rsidRPr="006A04A9">
              <w:t xml:space="preserve">Complete the sequences using shapes. If this is finished before the end of the lesson, then the children will be encouraged to attempt the sequences with numbers and figure out the rules. </w:t>
            </w:r>
          </w:p>
          <w:p w14:paraId="31049547" w14:textId="77777777" w:rsidR="00C074B7" w:rsidRPr="006A04A9" w:rsidRDefault="00C074B7" w:rsidP="00C074B7">
            <w:pPr>
              <w:rPr>
                <w:lang w:val="cy-GB"/>
              </w:rPr>
            </w:pPr>
          </w:p>
          <w:p w14:paraId="17DF896E" w14:textId="77777777" w:rsidR="00C074B7" w:rsidRPr="006A04A9" w:rsidRDefault="00C074B7" w:rsidP="00C074B7">
            <w:pPr>
              <w:jc w:val="center"/>
              <w:rPr>
                <w:lang w:val="cy-GB"/>
              </w:rPr>
            </w:pPr>
            <w:r w:rsidRPr="006A04A9">
              <w:rPr>
                <w:lang w:val="cy-GB"/>
              </w:rPr>
              <w:t>Regular checks from the teacher to check their understanding.</w:t>
            </w:r>
          </w:p>
          <w:p w14:paraId="75A8031F" w14:textId="77777777" w:rsidR="00C074B7" w:rsidRPr="006A04A9" w:rsidRDefault="00C074B7" w:rsidP="00C074B7">
            <w:pPr>
              <w:jc w:val="center"/>
              <w:rPr>
                <w:lang w:val="cy-GB"/>
              </w:rPr>
            </w:pPr>
          </w:p>
          <w:p w14:paraId="2A45E29F" w14:textId="498CA503" w:rsidR="00C074B7" w:rsidRPr="00C074B7" w:rsidRDefault="00C074B7" w:rsidP="00C074B7">
            <w:pPr>
              <w:rPr>
                <w:lang w:val="cy-GB"/>
              </w:rPr>
            </w:pPr>
            <w:r w:rsidRPr="006A04A9">
              <w:rPr>
                <w:lang w:val="cy-GB"/>
              </w:rPr>
              <w:t>Blind 5 to assess the children’s progress and understanding of the task halfway through the lesson</w:t>
            </w:r>
          </w:p>
        </w:tc>
        <w:tc>
          <w:tcPr>
            <w:tcW w:w="2160" w:type="dxa"/>
          </w:tcPr>
          <w:p w14:paraId="5613C773" w14:textId="182FA946" w:rsidR="00C074B7" w:rsidRPr="00C074B7" w:rsidRDefault="00C074B7" w:rsidP="00C074B7">
            <w:pPr>
              <w:rPr>
                <w:lang w:val="cy-GB"/>
              </w:rPr>
            </w:pPr>
            <w:r w:rsidRPr="006A04A9">
              <w:rPr>
                <w:lang w:val="cy-GB"/>
              </w:rPr>
              <w:t>Each group will have their own worksheets to complete their work on.</w:t>
            </w:r>
          </w:p>
        </w:tc>
      </w:tr>
      <w:tr w:rsidR="00C074B7" w:rsidRPr="00C074B7" w14:paraId="1AC725FA" w14:textId="77777777" w:rsidTr="00C074B7">
        <w:tc>
          <w:tcPr>
            <w:tcW w:w="1345" w:type="dxa"/>
          </w:tcPr>
          <w:p w14:paraId="17122302" w14:textId="4B236F8B" w:rsidR="00C074B7" w:rsidRPr="00C074B7" w:rsidRDefault="00C074B7" w:rsidP="00C074B7">
            <w:pPr>
              <w:tabs>
                <w:tab w:val="left" w:pos="589"/>
              </w:tabs>
              <w:rPr>
                <w:lang w:val="cy-GB"/>
              </w:rPr>
            </w:pPr>
            <w:r w:rsidRPr="006A04A9">
              <w:rPr>
                <w:b/>
                <w:lang w:val="cy-GB"/>
              </w:rPr>
              <w:t>Plenary</w:t>
            </w:r>
          </w:p>
        </w:tc>
        <w:tc>
          <w:tcPr>
            <w:tcW w:w="3332" w:type="dxa"/>
          </w:tcPr>
          <w:p w14:paraId="2C7A7E0F" w14:textId="77777777" w:rsidR="00C074B7" w:rsidRDefault="00C074B7" w:rsidP="00C074B7">
            <w:pPr>
              <w:rPr>
                <w:lang w:val="cy-GB"/>
              </w:rPr>
            </w:pPr>
            <w:r>
              <w:rPr>
                <w:lang w:val="cy-GB"/>
              </w:rPr>
              <w:t xml:space="preserve">The teacher will put a few examples on the board for the children to complete the sequences and finalise their knowledge. </w:t>
            </w:r>
          </w:p>
          <w:p w14:paraId="7242DF36" w14:textId="77777777" w:rsidR="00C074B7" w:rsidRPr="006A04A9" w:rsidRDefault="00C074B7" w:rsidP="00C074B7">
            <w:pPr>
              <w:rPr>
                <w:lang w:val="cy-GB"/>
              </w:rPr>
            </w:pPr>
            <w:r>
              <w:rPr>
                <w:lang w:val="cy-GB"/>
              </w:rPr>
              <w:t>Using an example to get the children to find the wrong answer in the sequences</w:t>
            </w:r>
          </w:p>
          <w:p w14:paraId="2DD5D134" w14:textId="77777777" w:rsidR="00C074B7" w:rsidRPr="00C074B7" w:rsidRDefault="00C074B7" w:rsidP="00C074B7">
            <w:pPr>
              <w:rPr>
                <w:lang w:val="cy-GB"/>
              </w:rPr>
            </w:pPr>
          </w:p>
        </w:tc>
        <w:tc>
          <w:tcPr>
            <w:tcW w:w="2428" w:type="dxa"/>
          </w:tcPr>
          <w:p w14:paraId="36A8F2A2" w14:textId="77777777" w:rsidR="00C074B7" w:rsidRDefault="00C074B7" w:rsidP="00C074B7">
            <w:pPr>
              <w:rPr>
                <w:lang w:val="cy-GB"/>
              </w:rPr>
            </w:pPr>
            <w:r>
              <w:rPr>
                <w:lang w:val="cy-GB"/>
              </w:rPr>
              <w:t>The children will be doing a few examples of working out the rule and will use the teachers example to find the wrong number in the sequence.</w:t>
            </w:r>
          </w:p>
          <w:p w14:paraId="0A7111D0" w14:textId="77777777" w:rsidR="00C074B7" w:rsidRDefault="00C074B7" w:rsidP="00C074B7">
            <w:pPr>
              <w:jc w:val="center"/>
              <w:rPr>
                <w:lang w:val="cy-GB"/>
              </w:rPr>
            </w:pPr>
          </w:p>
          <w:p w14:paraId="2EC50DB0" w14:textId="77777777" w:rsidR="00C074B7" w:rsidRPr="006A04A9" w:rsidRDefault="00C074B7" w:rsidP="00C074B7">
            <w:pPr>
              <w:rPr>
                <w:lang w:val="cy-GB"/>
              </w:rPr>
            </w:pPr>
            <w:r>
              <w:rPr>
                <w:lang w:val="cy-GB"/>
              </w:rPr>
              <w:t xml:space="preserve">Modelling- this allows the children to see where they might go wrong and let them </w:t>
            </w:r>
            <w:r>
              <w:rPr>
                <w:lang w:val="cy-GB"/>
              </w:rPr>
              <w:lastRenderedPageBreak/>
              <w:t>see how they can avoid/ indentify their own mistakes.</w:t>
            </w:r>
          </w:p>
          <w:p w14:paraId="7EC78AAF" w14:textId="77777777" w:rsidR="00C074B7" w:rsidRPr="00C074B7" w:rsidRDefault="00C074B7" w:rsidP="00C074B7">
            <w:pPr>
              <w:rPr>
                <w:lang w:val="cy-GB"/>
              </w:rPr>
            </w:pPr>
          </w:p>
        </w:tc>
        <w:tc>
          <w:tcPr>
            <w:tcW w:w="2160" w:type="dxa"/>
          </w:tcPr>
          <w:p w14:paraId="482050C3" w14:textId="2FF17C52" w:rsidR="00C074B7" w:rsidRPr="00C074B7" w:rsidRDefault="00C074B7" w:rsidP="00C074B7">
            <w:pPr>
              <w:rPr>
                <w:lang w:val="cy-GB"/>
              </w:rPr>
            </w:pPr>
            <w:r>
              <w:rPr>
                <w:lang w:val="cy-GB"/>
              </w:rPr>
              <w:lastRenderedPageBreak/>
              <w:t>A whiteboard in pairs to allow the children to get them to write down the answers and show their working out</w:t>
            </w:r>
          </w:p>
        </w:tc>
      </w:tr>
    </w:tbl>
    <w:p w14:paraId="0C468DB4" w14:textId="77777777" w:rsidR="00C45700" w:rsidRPr="00C074B7" w:rsidRDefault="00C45700" w:rsidP="00C45700">
      <w:pPr>
        <w:rPr>
          <w:lang w:val="cy-GB"/>
        </w:rPr>
      </w:pPr>
    </w:p>
    <w:p w14:paraId="0B907EE1" w14:textId="77777777" w:rsidR="00B42FB3" w:rsidRPr="00C074B7" w:rsidRDefault="00B42FB3" w:rsidP="00C45700">
      <w:pPr>
        <w:rPr>
          <w:lang w:val="cy-GB"/>
        </w:rPr>
      </w:pPr>
    </w:p>
    <w:p w14:paraId="4160302A" w14:textId="77777777" w:rsidR="00B42FB3" w:rsidRPr="00C074B7" w:rsidRDefault="00B42FB3" w:rsidP="00C45700">
      <w:pPr>
        <w:rPr>
          <w:lang w:val="cy-GB"/>
        </w:rPr>
      </w:pPr>
    </w:p>
    <w:p w14:paraId="2BB10199" w14:textId="291099BB" w:rsidR="00D31129" w:rsidRPr="00FE2846" w:rsidRDefault="00D31129" w:rsidP="00C45700">
      <w:pPr>
        <w:rPr>
          <w:b/>
          <w:lang w:val="cy-GB"/>
        </w:rPr>
      </w:pPr>
      <w:r w:rsidRPr="00FE2846">
        <w:rPr>
          <w:b/>
          <w:lang w:val="cy-GB"/>
        </w:rPr>
        <w:t>Appendix 2:</w:t>
      </w:r>
    </w:p>
    <w:p w14:paraId="4C793DBC" w14:textId="6EF7875B" w:rsidR="00FE2846" w:rsidRDefault="00D31129" w:rsidP="00C45700">
      <w:pPr>
        <w:rPr>
          <w:b/>
          <w:lang w:val="cy-GB"/>
        </w:rPr>
      </w:pPr>
      <w:r w:rsidRPr="00D619ED">
        <w:rPr>
          <w:b/>
          <w:lang w:val="cy-GB"/>
        </w:rPr>
        <w:t>Lesson Plan</w:t>
      </w:r>
    </w:p>
    <w:tbl>
      <w:tblPr>
        <w:tblStyle w:val="TableGrid"/>
        <w:tblW w:w="0" w:type="auto"/>
        <w:tblLook w:val="04A0" w:firstRow="1" w:lastRow="0" w:firstColumn="1" w:lastColumn="0" w:noHBand="0" w:noVBand="1"/>
      </w:tblPr>
      <w:tblGrid>
        <w:gridCol w:w="2252"/>
        <w:gridCol w:w="3555"/>
        <w:gridCol w:w="950"/>
        <w:gridCol w:w="2253"/>
      </w:tblGrid>
      <w:tr w:rsidR="00D31129" w:rsidRPr="00D619ED" w14:paraId="5897E317" w14:textId="77777777" w:rsidTr="00FE2846">
        <w:tc>
          <w:tcPr>
            <w:tcW w:w="2252" w:type="dxa"/>
            <w:shd w:val="clear" w:color="auto" w:fill="auto"/>
          </w:tcPr>
          <w:p w14:paraId="65F702C4" w14:textId="77777777" w:rsidR="00D31129" w:rsidRPr="00D619ED" w:rsidRDefault="00D31129" w:rsidP="00FE2846">
            <w:pPr>
              <w:rPr>
                <w:lang w:val="cy-GB"/>
              </w:rPr>
            </w:pPr>
            <w:r w:rsidRPr="00D619ED">
              <w:rPr>
                <w:lang w:val="cy-GB"/>
              </w:rPr>
              <w:t>Student-teacher</w:t>
            </w:r>
          </w:p>
        </w:tc>
        <w:tc>
          <w:tcPr>
            <w:tcW w:w="3555" w:type="dxa"/>
          </w:tcPr>
          <w:p w14:paraId="50320ACB" w14:textId="77777777" w:rsidR="00D31129" w:rsidRPr="00D619ED" w:rsidRDefault="00D31129" w:rsidP="00FE2846">
            <w:pPr>
              <w:rPr>
                <w:lang w:val="cy-GB"/>
              </w:rPr>
            </w:pPr>
            <w:r w:rsidRPr="00D619ED">
              <w:rPr>
                <w:lang w:val="cy-GB"/>
              </w:rPr>
              <w:t>Megan Lawley</w:t>
            </w:r>
          </w:p>
        </w:tc>
        <w:tc>
          <w:tcPr>
            <w:tcW w:w="950" w:type="dxa"/>
            <w:shd w:val="clear" w:color="auto" w:fill="auto"/>
          </w:tcPr>
          <w:p w14:paraId="2AD4F5AC" w14:textId="77777777" w:rsidR="00D31129" w:rsidRPr="00D619ED" w:rsidRDefault="00D31129" w:rsidP="00FE2846">
            <w:pPr>
              <w:rPr>
                <w:lang w:val="cy-GB"/>
              </w:rPr>
            </w:pPr>
            <w:r w:rsidRPr="00D619ED">
              <w:rPr>
                <w:lang w:val="cy-GB"/>
              </w:rPr>
              <w:t>Class:</w:t>
            </w:r>
          </w:p>
        </w:tc>
        <w:tc>
          <w:tcPr>
            <w:tcW w:w="2253" w:type="dxa"/>
          </w:tcPr>
          <w:p w14:paraId="46E19EDA" w14:textId="77777777" w:rsidR="00D31129" w:rsidRPr="00D619ED" w:rsidRDefault="00D31129" w:rsidP="00FE2846">
            <w:pPr>
              <w:rPr>
                <w:lang w:val="cy-GB"/>
              </w:rPr>
            </w:pPr>
            <w:r w:rsidRPr="00D619ED">
              <w:rPr>
                <w:lang w:val="cy-GB"/>
              </w:rPr>
              <w:t>Year 4</w:t>
            </w:r>
          </w:p>
        </w:tc>
      </w:tr>
      <w:tr w:rsidR="00D31129" w:rsidRPr="00D619ED" w14:paraId="01673400" w14:textId="77777777" w:rsidTr="00FE2846">
        <w:tc>
          <w:tcPr>
            <w:tcW w:w="2252" w:type="dxa"/>
            <w:shd w:val="clear" w:color="auto" w:fill="auto"/>
          </w:tcPr>
          <w:p w14:paraId="55EFD7A6" w14:textId="77777777" w:rsidR="00D31129" w:rsidRPr="00D619ED" w:rsidRDefault="00D31129" w:rsidP="00FE2846">
            <w:pPr>
              <w:rPr>
                <w:lang w:val="cy-GB"/>
              </w:rPr>
            </w:pPr>
            <w:r w:rsidRPr="00D619ED">
              <w:rPr>
                <w:lang w:val="cy-GB"/>
              </w:rPr>
              <w:t>AoLE or Subject</w:t>
            </w:r>
          </w:p>
        </w:tc>
        <w:tc>
          <w:tcPr>
            <w:tcW w:w="3555" w:type="dxa"/>
          </w:tcPr>
          <w:p w14:paraId="6D30E387" w14:textId="77777777" w:rsidR="00D31129" w:rsidRPr="00D619ED" w:rsidRDefault="00D31129" w:rsidP="00FE2846">
            <w:pPr>
              <w:rPr>
                <w:lang w:val="cy-GB"/>
              </w:rPr>
            </w:pPr>
            <w:r>
              <w:rPr>
                <w:lang w:val="cy-GB"/>
              </w:rPr>
              <w:t xml:space="preserve">Language, Literacy and Communication- </w:t>
            </w:r>
            <w:r w:rsidRPr="00D619ED">
              <w:rPr>
                <w:lang w:val="cy-GB"/>
              </w:rPr>
              <w:t>English</w:t>
            </w:r>
          </w:p>
        </w:tc>
        <w:tc>
          <w:tcPr>
            <w:tcW w:w="950" w:type="dxa"/>
            <w:shd w:val="clear" w:color="auto" w:fill="auto"/>
          </w:tcPr>
          <w:p w14:paraId="0795A549" w14:textId="77777777" w:rsidR="00D31129" w:rsidRPr="00D619ED" w:rsidRDefault="00D31129" w:rsidP="00FE2846">
            <w:pPr>
              <w:rPr>
                <w:lang w:val="cy-GB"/>
              </w:rPr>
            </w:pPr>
            <w:r w:rsidRPr="00D619ED">
              <w:rPr>
                <w:lang w:val="cy-GB"/>
              </w:rPr>
              <w:t>Date:</w:t>
            </w:r>
          </w:p>
        </w:tc>
        <w:tc>
          <w:tcPr>
            <w:tcW w:w="2253" w:type="dxa"/>
          </w:tcPr>
          <w:p w14:paraId="12F2A316" w14:textId="77777777" w:rsidR="00D31129" w:rsidRPr="00D619ED" w:rsidRDefault="00D31129" w:rsidP="00FE2846">
            <w:pPr>
              <w:rPr>
                <w:lang w:val="cy-GB"/>
              </w:rPr>
            </w:pPr>
          </w:p>
        </w:tc>
      </w:tr>
      <w:tr w:rsidR="00D31129" w:rsidRPr="00D619ED" w14:paraId="17D0C0CB" w14:textId="77777777" w:rsidTr="00FE2846">
        <w:tc>
          <w:tcPr>
            <w:tcW w:w="2252" w:type="dxa"/>
            <w:shd w:val="clear" w:color="auto" w:fill="auto"/>
          </w:tcPr>
          <w:p w14:paraId="6F428F88" w14:textId="77777777" w:rsidR="00D31129" w:rsidRPr="00D619ED" w:rsidRDefault="00D31129" w:rsidP="00FE2846">
            <w:pPr>
              <w:rPr>
                <w:lang w:val="cy-GB"/>
              </w:rPr>
            </w:pPr>
            <w:r w:rsidRPr="00D619ED">
              <w:rPr>
                <w:lang w:val="cy-GB"/>
              </w:rPr>
              <w:t>Lesson Focus:</w:t>
            </w:r>
          </w:p>
        </w:tc>
        <w:tc>
          <w:tcPr>
            <w:tcW w:w="6758" w:type="dxa"/>
            <w:gridSpan w:val="3"/>
          </w:tcPr>
          <w:p w14:paraId="678942B3" w14:textId="77777777" w:rsidR="00D31129" w:rsidRPr="00D619ED" w:rsidRDefault="00D31129" w:rsidP="00FE2846">
            <w:pPr>
              <w:tabs>
                <w:tab w:val="left" w:pos="1240"/>
              </w:tabs>
              <w:rPr>
                <w:lang w:val="cy-GB"/>
              </w:rPr>
            </w:pPr>
            <w:r>
              <w:rPr>
                <w:lang w:val="cy-GB"/>
              </w:rPr>
              <w:t xml:space="preserve">To be able to write a newspaper article based on the class book. </w:t>
            </w:r>
          </w:p>
        </w:tc>
      </w:tr>
      <w:tr w:rsidR="00D31129" w:rsidRPr="00D619ED" w14:paraId="4731A5E6" w14:textId="77777777" w:rsidTr="00FE2846">
        <w:tc>
          <w:tcPr>
            <w:tcW w:w="2252" w:type="dxa"/>
            <w:shd w:val="clear" w:color="auto" w:fill="auto"/>
          </w:tcPr>
          <w:p w14:paraId="3E80F793" w14:textId="77777777" w:rsidR="00D31129" w:rsidRPr="00D619ED" w:rsidRDefault="00D31129" w:rsidP="00FE2846">
            <w:pPr>
              <w:rPr>
                <w:lang w:val="cy-GB"/>
              </w:rPr>
            </w:pPr>
            <w:r w:rsidRPr="00D619ED">
              <w:rPr>
                <w:lang w:val="cy-GB"/>
              </w:rPr>
              <w:t xml:space="preserve">Meaningful links to Curriculum </w:t>
            </w:r>
          </w:p>
        </w:tc>
        <w:tc>
          <w:tcPr>
            <w:tcW w:w="6758" w:type="dxa"/>
            <w:gridSpan w:val="3"/>
          </w:tcPr>
          <w:p w14:paraId="74A69558" w14:textId="77777777" w:rsidR="00D31129" w:rsidRDefault="00D31129" w:rsidP="00FE2846">
            <w:pPr>
              <w:pStyle w:val="NormalWeb"/>
              <w:rPr>
                <w:rFonts w:asciiTheme="minorHAnsi" w:hAnsiTheme="minorHAnsi"/>
              </w:rPr>
            </w:pPr>
            <w:r>
              <w:rPr>
                <w:rFonts w:asciiTheme="minorHAnsi" w:hAnsiTheme="minorHAnsi"/>
              </w:rPr>
              <w:t xml:space="preserve">To be able to write for impact through the format of a newspaper article by using:                    </w:t>
            </w:r>
          </w:p>
          <w:p w14:paraId="35BC5418" w14:textId="77777777" w:rsidR="00D31129" w:rsidRDefault="00D31129" w:rsidP="00FE2846">
            <w:pPr>
              <w:pStyle w:val="NormalWeb"/>
              <w:numPr>
                <w:ilvl w:val="0"/>
                <w:numId w:val="3"/>
              </w:numPr>
              <w:rPr>
                <w:rFonts w:asciiTheme="minorHAnsi" w:hAnsiTheme="minorHAnsi"/>
              </w:rPr>
            </w:pPr>
            <w:r>
              <w:rPr>
                <w:rFonts w:asciiTheme="minorHAnsi" w:hAnsiTheme="minorHAnsi"/>
              </w:rPr>
              <w:t>a range of sentence structures</w:t>
            </w:r>
          </w:p>
          <w:p w14:paraId="14F2F1C4" w14:textId="77777777" w:rsidR="00D31129" w:rsidRPr="00D619ED" w:rsidRDefault="00D31129" w:rsidP="00FE2846">
            <w:pPr>
              <w:pStyle w:val="NormalWeb"/>
              <w:numPr>
                <w:ilvl w:val="0"/>
                <w:numId w:val="3"/>
              </w:numPr>
              <w:rPr>
                <w:rFonts w:asciiTheme="minorHAnsi" w:hAnsiTheme="minorHAnsi"/>
              </w:rPr>
            </w:pPr>
            <w:r w:rsidRPr="00D619ED">
              <w:rPr>
                <w:rFonts w:asciiTheme="minorHAnsi" w:hAnsiTheme="minorHAnsi"/>
              </w:rPr>
              <w:t>a range of punctuation</w:t>
            </w:r>
            <w:r>
              <w:rPr>
                <w:rFonts w:asciiTheme="minorHAnsi" w:hAnsiTheme="minorHAnsi"/>
              </w:rPr>
              <w:t xml:space="preserve"> accurately</w:t>
            </w:r>
            <w:r w:rsidRPr="00D619ED">
              <w:rPr>
                <w:rFonts w:asciiTheme="minorHAnsi" w:hAnsiTheme="minorHAnsi"/>
              </w:rPr>
              <w:t>.</w:t>
            </w:r>
            <w:r>
              <w:rPr>
                <w:rFonts w:asciiTheme="minorHAnsi" w:hAnsiTheme="minorHAnsi"/>
              </w:rPr>
              <w:t xml:space="preserve"> </w:t>
            </w:r>
          </w:p>
        </w:tc>
      </w:tr>
      <w:tr w:rsidR="00D31129" w:rsidRPr="00D619ED" w14:paraId="79FC8160" w14:textId="77777777" w:rsidTr="00FE2846">
        <w:tc>
          <w:tcPr>
            <w:tcW w:w="2252" w:type="dxa"/>
            <w:shd w:val="clear" w:color="auto" w:fill="auto"/>
          </w:tcPr>
          <w:p w14:paraId="56B63D26" w14:textId="77777777" w:rsidR="00D31129" w:rsidRPr="00D619ED" w:rsidRDefault="00D31129" w:rsidP="00FE2846">
            <w:pPr>
              <w:rPr>
                <w:lang w:val="cy-GB"/>
              </w:rPr>
            </w:pPr>
            <w:r w:rsidRPr="00D619ED">
              <w:rPr>
                <w:lang w:val="cy-GB"/>
              </w:rPr>
              <w:t>Meaningful links to:</w:t>
            </w:r>
          </w:p>
          <w:p w14:paraId="2854B76B" w14:textId="77777777" w:rsidR="00D31129" w:rsidRPr="00D619ED" w:rsidRDefault="00D31129" w:rsidP="00FE2846">
            <w:pPr>
              <w:rPr>
                <w:lang w:val="cy-GB"/>
              </w:rPr>
            </w:pPr>
            <w:r w:rsidRPr="00D619ED">
              <w:rPr>
                <w:lang w:val="cy-GB"/>
              </w:rPr>
              <w:t>Cross Curricular Responsibilities</w:t>
            </w:r>
          </w:p>
        </w:tc>
        <w:tc>
          <w:tcPr>
            <w:tcW w:w="6758" w:type="dxa"/>
            <w:gridSpan w:val="3"/>
          </w:tcPr>
          <w:p w14:paraId="550D4AD4" w14:textId="77777777" w:rsidR="00D31129" w:rsidRPr="00D619ED" w:rsidRDefault="00D31129" w:rsidP="00FE2846">
            <w:pPr>
              <w:rPr>
                <w:lang w:val="cy-GB"/>
              </w:rPr>
            </w:pPr>
            <w:r w:rsidRPr="00D619ED">
              <w:rPr>
                <w:lang w:val="cy-GB"/>
              </w:rPr>
              <w:t xml:space="preserve">N/A </w:t>
            </w:r>
          </w:p>
        </w:tc>
      </w:tr>
      <w:tr w:rsidR="00D31129" w:rsidRPr="00D619ED" w14:paraId="68B2384C" w14:textId="77777777" w:rsidTr="00FE2846">
        <w:tc>
          <w:tcPr>
            <w:tcW w:w="9010" w:type="dxa"/>
            <w:gridSpan w:val="4"/>
            <w:shd w:val="clear" w:color="auto" w:fill="auto"/>
          </w:tcPr>
          <w:p w14:paraId="66FC4253" w14:textId="77777777" w:rsidR="00D31129" w:rsidRPr="00D619ED" w:rsidRDefault="00D31129" w:rsidP="00FE2846">
            <w:pPr>
              <w:rPr>
                <w:lang w:val="cy-GB"/>
              </w:rPr>
            </w:pPr>
            <w:r w:rsidRPr="00D619ED">
              <w:rPr>
                <w:lang w:val="cy-GB"/>
              </w:rPr>
              <w:t>Personal Targets (Linked to QTS and identifed in weekly review)</w:t>
            </w:r>
          </w:p>
          <w:p w14:paraId="7CDDEBF6" w14:textId="77777777" w:rsidR="00D31129" w:rsidRPr="00D619ED" w:rsidRDefault="00D31129" w:rsidP="00FE2846">
            <w:pPr>
              <w:rPr>
                <w:lang w:val="cy-GB"/>
              </w:rPr>
            </w:pPr>
          </w:p>
        </w:tc>
      </w:tr>
    </w:tbl>
    <w:p w14:paraId="28ADE7B3" w14:textId="77777777" w:rsidR="00D31129" w:rsidRDefault="00D31129" w:rsidP="00C45700"/>
    <w:tbl>
      <w:tblPr>
        <w:tblStyle w:val="TableGrid"/>
        <w:tblW w:w="0" w:type="auto"/>
        <w:tblLook w:val="04A0" w:firstRow="1" w:lastRow="0" w:firstColumn="1" w:lastColumn="0" w:noHBand="0" w:noVBand="1"/>
      </w:tblPr>
      <w:tblGrid>
        <w:gridCol w:w="4505"/>
        <w:gridCol w:w="4505"/>
      </w:tblGrid>
      <w:tr w:rsidR="00D31129" w:rsidRPr="00D619ED" w14:paraId="1A2A8CC6" w14:textId="77777777" w:rsidTr="00FE2846">
        <w:tc>
          <w:tcPr>
            <w:tcW w:w="9010" w:type="dxa"/>
            <w:gridSpan w:val="2"/>
          </w:tcPr>
          <w:p w14:paraId="2843C4DD" w14:textId="77777777" w:rsidR="00D31129" w:rsidRPr="00D619ED" w:rsidRDefault="00D31129" w:rsidP="00FE2846">
            <w:pPr>
              <w:rPr>
                <w:lang w:val="cy-GB"/>
              </w:rPr>
            </w:pPr>
            <w:r w:rsidRPr="00D619ED">
              <w:rPr>
                <w:lang w:val="cy-GB"/>
              </w:rPr>
              <w:t>The pupils will learn to:</w:t>
            </w:r>
          </w:p>
          <w:p w14:paraId="4AE40E61" w14:textId="77777777" w:rsidR="00D31129" w:rsidRPr="00D619ED" w:rsidRDefault="00D31129" w:rsidP="00FE2846">
            <w:pPr>
              <w:rPr>
                <w:lang w:val="cy-GB"/>
              </w:rPr>
            </w:pPr>
            <w:r w:rsidRPr="00D619ED">
              <w:rPr>
                <w:lang w:val="cy-GB"/>
              </w:rPr>
              <w:t>Use a range of sentence structures and punctuation within their newspaper article.</w:t>
            </w:r>
          </w:p>
          <w:p w14:paraId="2A086CA4" w14:textId="77777777" w:rsidR="00D31129" w:rsidRPr="00D619ED" w:rsidRDefault="00D31129" w:rsidP="00FE2846">
            <w:pPr>
              <w:rPr>
                <w:lang w:val="cy-GB"/>
              </w:rPr>
            </w:pPr>
            <w:r w:rsidRPr="00D619ED">
              <w:rPr>
                <w:lang w:val="cy-GB"/>
              </w:rPr>
              <w:t>Use the correct structure for their newspaper article.</w:t>
            </w:r>
          </w:p>
          <w:p w14:paraId="203C9B68" w14:textId="77777777" w:rsidR="00D31129" w:rsidRPr="00D619ED" w:rsidRDefault="00D31129" w:rsidP="00FE2846">
            <w:pPr>
              <w:rPr>
                <w:lang w:val="cy-GB"/>
              </w:rPr>
            </w:pPr>
          </w:p>
          <w:p w14:paraId="5022B7BA" w14:textId="77777777" w:rsidR="00D31129" w:rsidRPr="00D619ED" w:rsidRDefault="00D31129" w:rsidP="00FE2846">
            <w:pPr>
              <w:rPr>
                <w:lang w:val="cy-GB"/>
              </w:rPr>
            </w:pPr>
          </w:p>
          <w:p w14:paraId="5EEF3754" w14:textId="77777777" w:rsidR="00D31129" w:rsidRPr="00D619ED" w:rsidRDefault="00D31129" w:rsidP="00FE2846">
            <w:pPr>
              <w:rPr>
                <w:lang w:val="cy-GB"/>
              </w:rPr>
            </w:pPr>
          </w:p>
        </w:tc>
      </w:tr>
      <w:tr w:rsidR="00D31129" w:rsidRPr="00D619ED" w14:paraId="42CD536C" w14:textId="77777777" w:rsidTr="00FE2846">
        <w:tc>
          <w:tcPr>
            <w:tcW w:w="4505" w:type="dxa"/>
            <w:shd w:val="clear" w:color="auto" w:fill="D9E2F3" w:themeFill="accent1" w:themeFillTint="33"/>
          </w:tcPr>
          <w:p w14:paraId="0049C1E3" w14:textId="77777777" w:rsidR="00D31129" w:rsidRPr="00D619ED" w:rsidRDefault="00D31129" w:rsidP="00FE2846">
            <w:pPr>
              <w:rPr>
                <w:lang w:val="cy-GB"/>
              </w:rPr>
            </w:pPr>
            <w:r w:rsidRPr="00D619ED">
              <w:rPr>
                <w:lang w:val="cy-GB"/>
              </w:rPr>
              <w:t>Success Criteria (clearly linked to each Learning Objective and related to the process and/or product of learning)</w:t>
            </w:r>
          </w:p>
        </w:tc>
        <w:tc>
          <w:tcPr>
            <w:tcW w:w="4505" w:type="dxa"/>
            <w:shd w:val="clear" w:color="auto" w:fill="D9E2F3" w:themeFill="accent1" w:themeFillTint="33"/>
          </w:tcPr>
          <w:p w14:paraId="289FC32F" w14:textId="77777777" w:rsidR="00D31129" w:rsidRPr="00D619ED" w:rsidRDefault="00D31129" w:rsidP="00FE2846">
            <w:pPr>
              <w:rPr>
                <w:lang w:val="cy-GB"/>
              </w:rPr>
            </w:pPr>
            <w:r w:rsidRPr="00D619ED">
              <w:rPr>
                <w:lang w:val="cy-GB"/>
              </w:rPr>
              <w:t>Assessment of Pupils’ Learning</w:t>
            </w:r>
          </w:p>
          <w:p w14:paraId="140FB1E1" w14:textId="77777777" w:rsidR="00D31129" w:rsidRPr="00D619ED" w:rsidRDefault="00D31129" w:rsidP="00FE2846">
            <w:pPr>
              <w:rPr>
                <w:lang w:val="cy-GB"/>
              </w:rPr>
            </w:pPr>
            <w:r w:rsidRPr="00D619ED">
              <w:rPr>
                <w:lang w:val="cy-GB"/>
              </w:rPr>
              <w:t>Evidence</w:t>
            </w:r>
          </w:p>
          <w:p w14:paraId="3927B165" w14:textId="77777777" w:rsidR="00D31129" w:rsidRPr="00D619ED" w:rsidRDefault="00D31129" w:rsidP="00FE2846">
            <w:pPr>
              <w:rPr>
                <w:lang w:val="cy-GB"/>
              </w:rPr>
            </w:pPr>
            <w:r w:rsidRPr="00D619ED">
              <w:rPr>
                <w:lang w:val="cy-GB"/>
              </w:rPr>
              <w:t>(What have the learners to say/write/do/produce – to demonstrate learning)</w:t>
            </w:r>
          </w:p>
        </w:tc>
      </w:tr>
      <w:tr w:rsidR="00D31129" w:rsidRPr="00D619ED" w14:paraId="6E8D5769" w14:textId="77777777" w:rsidTr="00FE2846">
        <w:trPr>
          <w:trHeight w:val="1997"/>
        </w:trPr>
        <w:tc>
          <w:tcPr>
            <w:tcW w:w="4505" w:type="dxa"/>
          </w:tcPr>
          <w:p w14:paraId="5A062701" w14:textId="77777777" w:rsidR="00D31129" w:rsidRPr="00D619ED" w:rsidRDefault="00D31129" w:rsidP="00FE2846">
            <w:pPr>
              <w:rPr>
                <w:lang w:val="cy-GB"/>
              </w:rPr>
            </w:pPr>
            <w:r w:rsidRPr="00D619ED">
              <w:rPr>
                <w:lang w:val="cy-GB"/>
              </w:rPr>
              <w:t>I will develop my sentences by including more compound sentences.</w:t>
            </w:r>
          </w:p>
          <w:p w14:paraId="39134A39" w14:textId="77777777" w:rsidR="00D31129" w:rsidRPr="00D619ED" w:rsidRDefault="00D31129" w:rsidP="00FE2846">
            <w:pPr>
              <w:rPr>
                <w:lang w:val="cy-GB"/>
              </w:rPr>
            </w:pPr>
          </w:p>
          <w:p w14:paraId="34134606" w14:textId="77777777" w:rsidR="00D31129" w:rsidRPr="00D619ED" w:rsidRDefault="00D31129" w:rsidP="00FE2846">
            <w:pPr>
              <w:rPr>
                <w:lang w:val="cy-GB"/>
              </w:rPr>
            </w:pPr>
            <w:r w:rsidRPr="00D619ED">
              <w:rPr>
                <w:lang w:val="cy-GB"/>
              </w:rPr>
              <w:t>I can use the correct format of a newspaper to develop my writing</w:t>
            </w:r>
          </w:p>
        </w:tc>
        <w:tc>
          <w:tcPr>
            <w:tcW w:w="4505" w:type="dxa"/>
          </w:tcPr>
          <w:p w14:paraId="62721B6F" w14:textId="77777777" w:rsidR="00D31129" w:rsidRDefault="00D31129" w:rsidP="00FE2846">
            <w:pPr>
              <w:rPr>
                <w:lang w:val="cy-GB"/>
              </w:rPr>
            </w:pPr>
            <w:r>
              <w:rPr>
                <w:lang w:val="cy-GB"/>
              </w:rPr>
              <w:t>Create a newspaper article using the key features</w:t>
            </w:r>
          </w:p>
          <w:p w14:paraId="4E93678F" w14:textId="77777777" w:rsidR="00D31129" w:rsidRDefault="00D31129" w:rsidP="00FE2846">
            <w:pPr>
              <w:rPr>
                <w:lang w:val="cy-GB"/>
              </w:rPr>
            </w:pPr>
          </w:p>
          <w:p w14:paraId="07F8CAEB" w14:textId="77777777" w:rsidR="00D31129" w:rsidRPr="003A7F10" w:rsidRDefault="00D31129" w:rsidP="00FE2846">
            <w:pPr>
              <w:rPr>
                <w:lang w:val="cy-GB"/>
              </w:rPr>
            </w:pPr>
            <w:r>
              <w:rPr>
                <w:lang w:val="cy-GB"/>
              </w:rPr>
              <w:t>Have a range of sentence structures with the correct punctuation</w:t>
            </w:r>
          </w:p>
        </w:tc>
      </w:tr>
    </w:tbl>
    <w:p w14:paraId="3F85D9BA" w14:textId="77777777" w:rsidR="00D31129" w:rsidRPr="00D31129" w:rsidRDefault="00D31129" w:rsidP="00C45700"/>
    <w:p w14:paraId="2681768E" w14:textId="77777777" w:rsidR="00B42FB3" w:rsidRDefault="00B42FB3" w:rsidP="00C45700">
      <w:pPr>
        <w:rPr>
          <w:lang w:val="cy-GB"/>
        </w:rPr>
      </w:pPr>
    </w:p>
    <w:p w14:paraId="59911D5D" w14:textId="77777777" w:rsidR="00D31129" w:rsidRPr="00C074B7" w:rsidRDefault="00D31129" w:rsidP="00C45700">
      <w:pPr>
        <w:rPr>
          <w:lang w:val="cy-GB"/>
        </w:rPr>
      </w:pPr>
    </w:p>
    <w:p w14:paraId="4FADF96E" w14:textId="77777777" w:rsidR="00B42FB3" w:rsidRPr="00C074B7" w:rsidRDefault="00B42FB3" w:rsidP="00C45700">
      <w:pPr>
        <w:rPr>
          <w:lang w:val="cy-GB"/>
        </w:rPr>
      </w:pPr>
    </w:p>
    <w:p w14:paraId="6046D49D" w14:textId="77777777" w:rsidR="00B42FB3" w:rsidRPr="00C074B7" w:rsidRDefault="00B42FB3" w:rsidP="00C45700">
      <w:pPr>
        <w:rPr>
          <w:lang w:val="cy-GB"/>
        </w:rPr>
      </w:pPr>
    </w:p>
    <w:tbl>
      <w:tblPr>
        <w:tblStyle w:val="TableGrid"/>
        <w:tblW w:w="10260" w:type="dxa"/>
        <w:tblInd w:w="-635" w:type="dxa"/>
        <w:tblLook w:val="04A0" w:firstRow="1" w:lastRow="0" w:firstColumn="1" w:lastColumn="0" w:noHBand="0" w:noVBand="1"/>
      </w:tblPr>
      <w:tblGrid>
        <w:gridCol w:w="1620"/>
        <w:gridCol w:w="3510"/>
        <w:gridCol w:w="2880"/>
        <w:gridCol w:w="2250"/>
      </w:tblGrid>
      <w:tr w:rsidR="001B2DFD" w14:paraId="572CF054" w14:textId="77777777" w:rsidTr="001B2DFD">
        <w:tc>
          <w:tcPr>
            <w:tcW w:w="1620" w:type="dxa"/>
          </w:tcPr>
          <w:p w14:paraId="53C6F345" w14:textId="024CD75E" w:rsidR="00D31129" w:rsidRDefault="001B2DFD" w:rsidP="00C45700">
            <w:pPr>
              <w:rPr>
                <w:lang w:val="cy-GB"/>
              </w:rPr>
            </w:pPr>
            <w:r w:rsidRPr="00D619ED">
              <w:rPr>
                <w:b/>
                <w:lang w:val="cy-GB"/>
              </w:rPr>
              <w:lastRenderedPageBreak/>
              <w:t>Time</w:t>
            </w:r>
          </w:p>
        </w:tc>
        <w:tc>
          <w:tcPr>
            <w:tcW w:w="3510" w:type="dxa"/>
          </w:tcPr>
          <w:p w14:paraId="464AC42F" w14:textId="77777777" w:rsidR="001B2DFD" w:rsidRPr="00D619ED" w:rsidRDefault="001B2DFD" w:rsidP="001B2DFD">
            <w:pPr>
              <w:jc w:val="center"/>
              <w:rPr>
                <w:b/>
                <w:lang w:val="cy-GB"/>
              </w:rPr>
            </w:pPr>
            <w:r w:rsidRPr="00D619ED">
              <w:rPr>
                <w:b/>
                <w:lang w:val="cy-GB"/>
              </w:rPr>
              <w:t>Activities/Methodology/Key Concepts</w:t>
            </w:r>
          </w:p>
          <w:p w14:paraId="126F82B3" w14:textId="3D5519AA" w:rsidR="00D31129" w:rsidRDefault="001B2DFD" w:rsidP="001B2DFD">
            <w:pPr>
              <w:rPr>
                <w:lang w:val="cy-GB"/>
              </w:rPr>
            </w:pPr>
            <w:r w:rsidRPr="00D619ED">
              <w:rPr>
                <w:lang w:val="cy-GB"/>
              </w:rPr>
              <w:t>(Teacher’s Role – including key teaching points and key questions)</w:t>
            </w:r>
          </w:p>
        </w:tc>
        <w:tc>
          <w:tcPr>
            <w:tcW w:w="2880" w:type="dxa"/>
          </w:tcPr>
          <w:p w14:paraId="345C356E" w14:textId="77777777" w:rsidR="001B2DFD" w:rsidRPr="00D619ED" w:rsidRDefault="001B2DFD" w:rsidP="001B2DFD">
            <w:pPr>
              <w:rPr>
                <w:b/>
                <w:lang w:val="cy-GB"/>
              </w:rPr>
            </w:pPr>
            <w:r w:rsidRPr="00D619ED">
              <w:rPr>
                <w:b/>
                <w:lang w:val="cy-GB"/>
              </w:rPr>
              <w:t>Pupil Tasks</w:t>
            </w:r>
          </w:p>
          <w:p w14:paraId="507A7AB4" w14:textId="77777777" w:rsidR="001B2DFD" w:rsidRPr="00D619ED" w:rsidRDefault="001B2DFD" w:rsidP="001B2DFD">
            <w:pPr>
              <w:rPr>
                <w:lang w:val="cy-GB"/>
              </w:rPr>
            </w:pPr>
            <w:r w:rsidRPr="00D619ED">
              <w:rPr>
                <w:lang w:val="cy-GB"/>
              </w:rPr>
              <w:t>(Pupils’ role -including differentiation strategies, engagement in formative assessment and homework)</w:t>
            </w:r>
          </w:p>
          <w:p w14:paraId="5AF5BE54" w14:textId="77777777" w:rsidR="00D31129" w:rsidRDefault="00D31129" w:rsidP="00C45700">
            <w:pPr>
              <w:rPr>
                <w:lang w:val="cy-GB"/>
              </w:rPr>
            </w:pPr>
          </w:p>
        </w:tc>
        <w:tc>
          <w:tcPr>
            <w:tcW w:w="2250" w:type="dxa"/>
          </w:tcPr>
          <w:p w14:paraId="408FD991" w14:textId="77777777" w:rsidR="001B2DFD" w:rsidRPr="00D619ED" w:rsidRDefault="001B2DFD" w:rsidP="001B2DFD">
            <w:pPr>
              <w:jc w:val="center"/>
              <w:rPr>
                <w:b/>
                <w:lang w:val="cy-GB"/>
              </w:rPr>
            </w:pPr>
            <w:r w:rsidRPr="00D619ED">
              <w:rPr>
                <w:b/>
                <w:lang w:val="cy-GB"/>
              </w:rPr>
              <w:t>Resources</w:t>
            </w:r>
          </w:p>
          <w:p w14:paraId="20938A4A" w14:textId="699A6BB0" w:rsidR="00D31129" w:rsidRDefault="001B2DFD" w:rsidP="001B2DFD">
            <w:pPr>
              <w:rPr>
                <w:lang w:val="cy-GB"/>
              </w:rPr>
            </w:pPr>
            <w:r w:rsidRPr="00D619ED">
              <w:rPr>
                <w:lang w:val="cy-GB"/>
              </w:rPr>
              <w:t>(Including Health and Safety requirement)</w:t>
            </w:r>
          </w:p>
        </w:tc>
      </w:tr>
      <w:tr w:rsidR="001B2DFD" w14:paraId="6BC9E3F1" w14:textId="77777777" w:rsidTr="001B2DFD">
        <w:tc>
          <w:tcPr>
            <w:tcW w:w="1620" w:type="dxa"/>
          </w:tcPr>
          <w:p w14:paraId="720CB03D" w14:textId="5ADAF590" w:rsidR="00D31129" w:rsidRDefault="001B2DFD" w:rsidP="00C45700">
            <w:pPr>
              <w:rPr>
                <w:lang w:val="cy-GB"/>
              </w:rPr>
            </w:pPr>
            <w:r w:rsidRPr="00D619ED">
              <w:rPr>
                <w:b/>
                <w:lang w:val="cy-GB"/>
              </w:rPr>
              <w:t xml:space="preserve">Opening phase </w:t>
            </w:r>
            <w:r w:rsidRPr="00D619ED">
              <w:rPr>
                <w:lang w:val="cy-GB"/>
              </w:rPr>
              <w:t xml:space="preserve"> (with links to  prior learning)</w:t>
            </w:r>
          </w:p>
        </w:tc>
        <w:tc>
          <w:tcPr>
            <w:tcW w:w="3510" w:type="dxa"/>
          </w:tcPr>
          <w:p w14:paraId="1B7DEB06" w14:textId="77777777" w:rsidR="001B2DFD" w:rsidRPr="00D619ED" w:rsidRDefault="001B2DFD" w:rsidP="001B2DFD">
            <w:pPr>
              <w:jc w:val="center"/>
              <w:rPr>
                <w:lang w:val="cy-GB"/>
              </w:rPr>
            </w:pPr>
            <w:r w:rsidRPr="00D619ED">
              <w:rPr>
                <w:lang w:val="cy-GB"/>
              </w:rPr>
              <w:t>The teacher will get the children to reread a chapter of the book as a class.</w:t>
            </w:r>
          </w:p>
          <w:p w14:paraId="48AE0A0A" w14:textId="77777777" w:rsidR="001B2DFD" w:rsidRPr="00D619ED" w:rsidRDefault="001B2DFD" w:rsidP="001B2DFD">
            <w:pPr>
              <w:jc w:val="center"/>
              <w:rPr>
                <w:lang w:val="cy-GB"/>
              </w:rPr>
            </w:pPr>
          </w:p>
          <w:p w14:paraId="57C3F8B3" w14:textId="77777777" w:rsidR="001B2DFD" w:rsidRPr="00D619ED" w:rsidRDefault="001B2DFD" w:rsidP="001B2DFD">
            <w:pPr>
              <w:jc w:val="center"/>
              <w:rPr>
                <w:lang w:val="cy-GB"/>
              </w:rPr>
            </w:pPr>
            <w:r w:rsidRPr="00D619ED">
              <w:rPr>
                <w:lang w:val="cy-GB"/>
              </w:rPr>
              <w:t>After this, the children will recap the key features of a newspaper article.</w:t>
            </w:r>
          </w:p>
          <w:p w14:paraId="6BD1F950" w14:textId="77777777" w:rsidR="00D31129" w:rsidRDefault="00D31129" w:rsidP="00C45700">
            <w:pPr>
              <w:rPr>
                <w:lang w:val="cy-GB"/>
              </w:rPr>
            </w:pPr>
          </w:p>
        </w:tc>
        <w:tc>
          <w:tcPr>
            <w:tcW w:w="2880" w:type="dxa"/>
          </w:tcPr>
          <w:p w14:paraId="306C8B3D" w14:textId="77777777" w:rsidR="001B2DFD" w:rsidRPr="00D619ED" w:rsidRDefault="001B2DFD" w:rsidP="001B2DFD">
            <w:pPr>
              <w:jc w:val="center"/>
              <w:rPr>
                <w:lang w:val="cy-GB"/>
              </w:rPr>
            </w:pPr>
            <w:r w:rsidRPr="00D619ED">
              <w:rPr>
                <w:lang w:val="cy-GB"/>
              </w:rPr>
              <w:t>As a class, take turns to read the story and help their peers that might be struggling.</w:t>
            </w:r>
          </w:p>
          <w:p w14:paraId="4F267761" w14:textId="77777777" w:rsidR="001B2DFD" w:rsidRPr="00D619ED" w:rsidRDefault="001B2DFD" w:rsidP="001B2DFD">
            <w:pPr>
              <w:jc w:val="center"/>
              <w:rPr>
                <w:lang w:val="cy-GB"/>
              </w:rPr>
            </w:pPr>
            <w:r>
              <w:rPr>
                <w:lang w:val="cy-GB"/>
              </w:rPr>
              <w:t>The children will help the teacher to choose which Bono hat is relevant to the lesson as this will allow the children to focus ona few key details and allow them to not get distracted by irrevelant information.</w:t>
            </w:r>
          </w:p>
          <w:p w14:paraId="11BEA460" w14:textId="77777777" w:rsidR="001B2DFD" w:rsidRPr="00D619ED" w:rsidRDefault="001B2DFD" w:rsidP="001B2DFD">
            <w:pPr>
              <w:jc w:val="center"/>
              <w:rPr>
                <w:lang w:val="cy-GB"/>
              </w:rPr>
            </w:pPr>
          </w:p>
          <w:p w14:paraId="59B4AC13" w14:textId="77777777" w:rsidR="001B2DFD" w:rsidRPr="00D619ED" w:rsidRDefault="001B2DFD" w:rsidP="001B2DFD">
            <w:pPr>
              <w:jc w:val="center"/>
              <w:rPr>
                <w:lang w:val="cy-GB"/>
              </w:rPr>
            </w:pPr>
            <w:r w:rsidRPr="00D619ED">
              <w:rPr>
                <w:lang w:val="cy-GB"/>
              </w:rPr>
              <w:t>All around the world reading- the children will read a paragraph each till they reach the end of the chapter.</w:t>
            </w:r>
          </w:p>
          <w:p w14:paraId="033A2D66" w14:textId="77777777" w:rsidR="001B2DFD" w:rsidRDefault="001B2DFD" w:rsidP="001B2DFD">
            <w:pPr>
              <w:jc w:val="center"/>
              <w:rPr>
                <w:lang w:val="cy-GB"/>
              </w:rPr>
            </w:pPr>
            <w:r w:rsidRPr="00D619ED">
              <w:rPr>
                <w:lang w:val="cy-GB"/>
              </w:rPr>
              <w:t xml:space="preserve">Peer helper- the children will help each other with their pronounciation of the words in the story. </w:t>
            </w:r>
          </w:p>
          <w:p w14:paraId="7156544A" w14:textId="77777777" w:rsidR="00D31129" w:rsidRDefault="00D31129" w:rsidP="00C45700">
            <w:pPr>
              <w:rPr>
                <w:lang w:val="cy-GB"/>
              </w:rPr>
            </w:pPr>
          </w:p>
        </w:tc>
        <w:tc>
          <w:tcPr>
            <w:tcW w:w="2250" w:type="dxa"/>
          </w:tcPr>
          <w:p w14:paraId="3EF10B05" w14:textId="636DDF29" w:rsidR="001B2DFD" w:rsidRPr="001B2DFD" w:rsidRDefault="001B2DFD" w:rsidP="001B2DFD">
            <w:pPr>
              <w:rPr>
                <w:lang w:val="cy-GB"/>
              </w:rPr>
            </w:pPr>
            <w:r>
              <w:rPr>
                <w:lang w:val="cy-GB"/>
              </w:rPr>
              <w:t>The Pirates of the Caribbean, Curse of the Black Pearl book</w:t>
            </w:r>
          </w:p>
          <w:p w14:paraId="0AEAC2A9" w14:textId="77777777" w:rsidR="001B2DFD" w:rsidRPr="001B2DFD" w:rsidRDefault="001B2DFD" w:rsidP="001B2DFD">
            <w:pPr>
              <w:rPr>
                <w:lang w:val="cy-GB"/>
              </w:rPr>
            </w:pPr>
          </w:p>
          <w:p w14:paraId="4060064F" w14:textId="77777777" w:rsidR="001B2DFD" w:rsidRPr="001B2DFD" w:rsidRDefault="001B2DFD" w:rsidP="001B2DFD">
            <w:pPr>
              <w:rPr>
                <w:lang w:val="cy-GB"/>
              </w:rPr>
            </w:pPr>
          </w:p>
          <w:p w14:paraId="09620AE9" w14:textId="77777777" w:rsidR="001B2DFD" w:rsidRPr="001B2DFD" w:rsidRDefault="001B2DFD" w:rsidP="001B2DFD">
            <w:pPr>
              <w:rPr>
                <w:lang w:val="cy-GB"/>
              </w:rPr>
            </w:pPr>
          </w:p>
          <w:p w14:paraId="40228E79" w14:textId="77777777" w:rsidR="001B2DFD" w:rsidRPr="001B2DFD" w:rsidRDefault="001B2DFD" w:rsidP="001B2DFD">
            <w:pPr>
              <w:rPr>
                <w:lang w:val="cy-GB"/>
              </w:rPr>
            </w:pPr>
          </w:p>
          <w:p w14:paraId="5BFFAF4D" w14:textId="77777777" w:rsidR="001B2DFD" w:rsidRPr="001B2DFD" w:rsidRDefault="001B2DFD" w:rsidP="001B2DFD">
            <w:pPr>
              <w:rPr>
                <w:lang w:val="cy-GB"/>
              </w:rPr>
            </w:pPr>
          </w:p>
          <w:p w14:paraId="0E1108AB" w14:textId="7AF503D9" w:rsidR="001B2DFD" w:rsidRDefault="001B2DFD" w:rsidP="001B2DFD">
            <w:pPr>
              <w:rPr>
                <w:lang w:val="cy-GB"/>
              </w:rPr>
            </w:pPr>
          </w:p>
          <w:p w14:paraId="24A184BC" w14:textId="77777777" w:rsidR="00D31129" w:rsidRPr="001B2DFD" w:rsidRDefault="00D31129" w:rsidP="001B2DFD">
            <w:pPr>
              <w:jc w:val="center"/>
              <w:rPr>
                <w:lang w:val="cy-GB"/>
              </w:rPr>
            </w:pPr>
          </w:p>
        </w:tc>
      </w:tr>
      <w:tr w:rsidR="001B2DFD" w14:paraId="5ADFFB35" w14:textId="77777777" w:rsidTr="001B2DFD">
        <w:tc>
          <w:tcPr>
            <w:tcW w:w="1620" w:type="dxa"/>
          </w:tcPr>
          <w:p w14:paraId="3B3A8F95" w14:textId="3E1DD307" w:rsidR="00D31129" w:rsidRDefault="001B2DFD" w:rsidP="001B2DFD">
            <w:pPr>
              <w:rPr>
                <w:lang w:val="cy-GB"/>
              </w:rPr>
            </w:pPr>
            <w:r w:rsidRPr="00D619ED">
              <w:rPr>
                <w:b/>
                <w:lang w:val="cy-GB"/>
              </w:rPr>
              <w:t>Teaching &amp; Core Learning</w:t>
            </w:r>
          </w:p>
        </w:tc>
        <w:tc>
          <w:tcPr>
            <w:tcW w:w="3510" w:type="dxa"/>
          </w:tcPr>
          <w:p w14:paraId="5E46AD49" w14:textId="77777777" w:rsidR="001B2DFD" w:rsidRPr="00D619ED" w:rsidRDefault="001B2DFD" w:rsidP="001B2DFD">
            <w:pPr>
              <w:rPr>
                <w:lang w:val="cy-GB"/>
              </w:rPr>
            </w:pPr>
            <w:r w:rsidRPr="00D619ED">
              <w:rPr>
                <w:lang w:val="cy-GB"/>
              </w:rPr>
              <w:t>Prior to this lesson, the children would have developed their knowledge on the structure of a newspaper article</w:t>
            </w:r>
            <w:r>
              <w:rPr>
                <w:lang w:val="cy-GB"/>
              </w:rPr>
              <w:t>, completed a WAGGLE and would have planned their articles</w:t>
            </w:r>
            <w:r w:rsidRPr="00D619ED">
              <w:rPr>
                <w:lang w:val="cy-GB"/>
              </w:rPr>
              <w:t>. The teacher would then put a checklist on each table and on the board and ask the children to make their own newspaper article about the chapter they just read</w:t>
            </w:r>
            <w:r>
              <w:rPr>
                <w:lang w:val="cy-GB"/>
              </w:rPr>
              <w:t>, with the help of their plans.</w:t>
            </w:r>
          </w:p>
          <w:p w14:paraId="50A32ADC" w14:textId="77777777" w:rsidR="00D31129" w:rsidRDefault="00D31129" w:rsidP="00C45700">
            <w:pPr>
              <w:rPr>
                <w:lang w:val="cy-GB"/>
              </w:rPr>
            </w:pPr>
          </w:p>
        </w:tc>
        <w:tc>
          <w:tcPr>
            <w:tcW w:w="2880" w:type="dxa"/>
          </w:tcPr>
          <w:p w14:paraId="72C0F1FA" w14:textId="3B146F4F" w:rsidR="001B2DFD" w:rsidRPr="00D619ED" w:rsidRDefault="001B2DFD" w:rsidP="001B2DFD">
            <w:pPr>
              <w:rPr>
                <w:lang w:val="cy-GB"/>
              </w:rPr>
            </w:pPr>
            <w:r>
              <w:rPr>
                <w:lang w:val="cy-GB"/>
              </w:rPr>
              <w:t>T</w:t>
            </w:r>
            <w:r w:rsidRPr="00D619ED">
              <w:rPr>
                <w:lang w:val="cy-GB"/>
              </w:rPr>
              <w:t xml:space="preserve">he children will </w:t>
            </w:r>
            <w:r>
              <w:rPr>
                <w:lang w:val="cy-GB"/>
              </w:rPr>
              <w:t>begin to write their</w:t>
            </w:r>
            <w:r w:rsidRPr="00D619ED">
              <w:rPr>
                <w:lang w:val="cy-GB"/>
              </w:rPr>
              <w:t xml:space="preserve"> newspaper article and ensure that they have a headline, sub</w:t>
            </w:r>
            <w:r>
              <w:rPr>
                <w:lang w:val="cy-GB"/>
              </w:rPr>
              <w:t>titiles, pictures and captions with a range of sentences structures.</w:t>
            </w:r>
          </w:p>
          <w:p w14:paraId="6F100931" w14:textId="77777777" w:rsidR="001B2DFD" w:rsidRDefault="001B2DFD" w:rsidP="001B2DFD">
            <w:pPr>
              <w:jc w:val="center"/>
              <w:rPr>
                <w:lang w:val="cy-GB"/>
              </w:rPr>
            </w:pPr>
          </w:p>
          <w:p w14:paraId="553D82ED" w14:textId="77777777" w:rsidR="001B2DFD" w:rsidRPr="00D619ED" w:rsidRDefault="001B2DFD" w:rsidP="001B2DFD">
            <w:pPr>
              <w:rPr>
                <w:lang w:val="cy-GB"/>
              </w:rPr>
            </w:pPr>
            <w:r w:rsidRPr="00D619ED">
              <w:rPr>
                <w:lang w:val="cy-GB"/>
              </w:rPr>
              <w:t xml:space="preserve">Vocabulary sheets- this will be a sheet with a range of synonyms for the children to use in their work. </w:t>
            </w:r>
          </w:p>
          <w:p w14:paraId="19FEFA5D" w14:textId="77777777" w:rsidR="001B2DFD" w:rsidRDefault="001B2DFD" w:rsidP="001B2DFD">
            <w:pPr>
              <w:rPr>
                <w:lang w:val="cy-GB"/>
              </w:rPr>
            </w:pPr>
          </w:p>
          <w:p w14:paraId="33D4AE1E" w14:textId="77777777" w:rsidR="001B2DFD" w:rsidRDefault="001B2DFD" w:rsidP="001B2DFD">
            <w:pPr>
              <w:rPr>
                <w:lang w:val="cy-GB"/>
              </w:rPr>
            </w:pPr>
            <w:r w:rsidRPr="00D619ED">
              <w:rPr>
                <w:lang w:val="cy-GB"/>
              </w:rPr>
              <w:t>Dictionaries- the children will use these to check their spellings and the definitions of the synonyms.</w:t>
            </w:r>
          </w:p>
          <w:p w14:paraId="65D776AF" w14:textId="77777777" w:rsidR="001B2DFD" w:rsidRDefault="001B2DFD" w:rsidP="001B2DFD">
            <w:pPr>
              <w:rPr>
                <w:lang w:val="cy-GB"/>
              </w:rPr>
            </w:pPr>
          </w:p>
          <w:p w14:paraId="01287D95" w14:textId="77777777" w:rsidR="001B2DFD" w:rsidRDefault="001B2DFD" w:rsidP="001B2DFD">
            <w:pPr>
              <w:rPr>
                <w:lang w:val="cy-GB"/>
              </w:rPr>
            </w:pPr>
            <w:r>
              <w:rPr>
                <w:lang w:val="cy-GB"/>
              </w:rPr>
              <w:lastRenderedPageBreak/>
              <w:t>Both of these will be methods to allow the children to self assess</w:t>
            </w:r>
          </w:p>
          <w:p w14:paraId="15F0FA8F" w14:textId="77777777" w:rsidR="001B2DFD" w:rsidRDefault="001B2DFD" w:rsidP="001B2DFD">
            <w:pPr>
              <w:rPr>
                <w:lang w:val="cy-GB"/>
              </w:rPr>
            </w:pPr>
          </w:p>
          <w:p w14:paraId="096677F4" w14:textId="77777777" w:rsidR="001B2DFD" w:rsidRPr="00D619ED" w:rsidRDefault="001B2DFD" w:rsidP="001B2DFD">
            <w:pPr>
              <w:rPr>
                <w:lang w:val="cy-GB"/>
              </w:rPr>
            </w:pPr>
            <w:r>
              <w:rPr>
                <w:lang w:val="cy-GB"/>
              </w:rPr>
              <w:t>The children will be able to do a learning walk to see anything they might want to use within their own work.</w:t>
            </w:r>
          </w:p>
          <w:p w14:paraId="1EB00AB2" w14:textId="77777777" w:rsidR="00D31129" w:rsidRDefault="00D31129" w:rsidP="00C45700">
            <w:pPr>
              <w:rPr>
                <w:lang w:val="cy-GB"/>
              </w:rPr>
            </w:pPr>
          </w:p>
        </w:tc>
        <w:tc>
          <w:tcPr>
            <w:tcW w:w="2250" w:type="dxa"/>
          </w:tcPr>
          <w:p w14:paraId="62972129" w14:textId="0538FB69" w:rsidR="00D31129" w:rsidRDefault="001B2DFD" w:rsidP="00C45700">
            <w:pPr>
              <w:rPr>
                <w:lang w:val="cy-GB"/>
              </w:rPr>
            </w:pPr>
            <w:r>
              <w:rPr>
                <w:lang w:val="cy-GB"/>
              </w:rPr>
              <w:lastRenderedPageBreak/>
              <w:t>Each child will have their newspaper article plan. As well as a dcitionary and Vocabulary sheets between their pairs.</w:t>
            </w:r>
          </w:p>
        </w:tc>
      </w:tr>
      <w:tr w:rsidR="001B2DFD" w14:paraId="56923DB5" w14:textId="77777777" w:rsidTr="001B2DFD">
        <w:tc>
          <w:tcPr>
            <w:tcW w:w="1620" w:type="dxa"/>
          </w:tcPr>
          <w:p w14:paraId="5DB50DDF" w14:textId="607F02C8" w:rsidR="00D31129" w:rsidRDefault="001B2DFD" w:rsidP="00C45700">
            <w:pPr>
              <w:rPr>
                <w:lang w:val="cy-GB"/>
              </w:rPr>
            </w:pPr>
            <w:r w:rsidRPr="00D619ED">
              <w:rPr>
                <w:b/>
                <w:lang w:val="cy-GB"/>
              </w:rPr>
              <w:lastRenderedPageBreak/>
              <w:t>Plenary</w:t>
            </w:r>
          </w:p>
        </w:tc>
        <w:tc>
          <w:tcPr>
            <w:tcW w:w="3510" w:type="dxa"/>
          </w:tcPr>
          <w:p w14:paraId="05E21A41" w14:textId="20764E71" w:rsidR="00D31129" w:rsidRDefault="001B2DFD" w:rsidP="00C45700">
            <w:pPr>
              <w:rPr>
                <w:lang w:val="cy-GB"/>
              </w:rPr>
            </w:pPr>
            <w:r w:rsidRPr="00D619ED">
              <w:rPr>
                <w:lang w:val="cy-GB"/>
              </w:rPr>
              <w:t>The teacher will get the children to self- peer- self assess to allow them to meet the criteria of having a range of sentence structures, punctuation and ensuring they are following the format of a newspaper</w:t>
            </w:r>
          </w:p>
        </w:tc>
        <w:tc>
          <w:tcPr>
            <w:tcW w:w="2880" w:type="dxa"/>
          </w:tcPr>
          <w:p w14:paraId="6CA961EB" w14:textId="77777777" w:rsidR="001B2DFD" w:rsidRPr="00D619ED" w:rsidRDefault="001B2DFD" w:rsidP="001B2DFD">
            <w:pPr>
              <w:jc w:val="center"/>
              <w:rPr>
                <w:lang w:val="cy-GB"/>
              </w:rPr>
            </w:pPr>
            <w:r w:rsidRPr="00D619ED">
              <w:rPr>
                <w:lang w:val="cy-GB"/>
              </w:rPr>
              <w:t>The children will assess their own work using the vocabulary sheets and dictionaries on their tables.</w:t>
            </w:r>
          </w:p>
          <w:p w14:paraId="391E5A20" w14:textId="77777777" w:rsidR="001B2DFD" w:rsidRPr="00D619ED" w:rsidRDefault="001B2DFD" w:rsidP="001B2DFD">
            <w:pPr>
              <w:jc w:val="center"/>
              <w:rPr>
                <w:lang w:val="cy-GB"/>
              </w:rPr>
            </w:pPr>
          </w:p>
          <w:p w14:paraId="5C744AE0" w14:textId="77777777" w:rsidR="001B2DFD" w:rsidRPr="00D619ED" w:rsidRDefault="001B2DFD" w:rsidP="001B2DFD">
            <w:pPr>
              <w:jc w:val="center"/>
              <w:rPr>
                <w:lang w:val="cy-GB"/>
              </w:rPr>
            </w:pPr>
            <w:r w:rsidRPr="00D619ED">
              <w:rPr>
                <w:lang w:val="cy-GB"/>
              </w:rPr>
              <w:t>They will then swap with a friend and peer assess each others work around the sucess criteria and learning objectives.</w:t>
            </w:r>
          </w:p>
          <w:p w14:paraId="746957A0" w14:textId="77777777" w:rsidR="001B2DFD" w:rsidRPr="00D619ED" w:rsidRDefault="001B2DFD" w:rsidP="001B2DFD">
            <w:pPr>
              <w:jc w:val="center"/>
              <w:rPr>
                <w:lang w:val="cy-GB"/>
              </w:rPr>
            </w:pPr>
          </w:p>
          <w:p w14:paraId="085396AE" w14:textId="77777777" w:rsidR="001B2DFD" w:rsidRDefault="001B2DFD" w:rsidP="001B2DFD">
            <w:pPr>
              <w:jc w:val="center"/>
              <w:rPr>
                <w:lang w:val="cy-GB"/>
              </w:rPr>
            </w:pPr>
            <w:r w:rsidRPr="00D619ED">
              <w:rPr>
                <w:lang w:val="cy-GB"/>
              </w:rPr>
              <w:t>The children will then get their own work back and complete their feedback from their peers.</w:t>
            </w:r>
          </w:p>
          <w:p w14:paraId="09C846F0" w14:textId="77777777" w:rsidR="001B2DFD" w:rsidRDefault="001B2DFD" w:rsidP="001B2DFD">
            <w:pPr>
              <w:jc w:val="center"/>
              <w:rPr>
                <w:lang w:val="cy-GB"/>
              </w:rPr>
            </w:pPr>
          </w:p>
          <w:p w14:paraId="635621BA" w14:textId="77777777" w:rsidR="001B2DFD" w:rsidRPr="00D619ED" w:rsidRDefault="001B2DFD" w:rsidP="001B2DFD">
            <w:pPr>
              <w:jc w:val="center"/>
              <w:rPr>
                <w:lang w:val="cy-GB"/>
              </w:rPr>
            </w:pPr>
            <w:r w:rsidRPr="00D619ED">
              <w:rPr>
                <w:lang w:val="cy-GB"/>
              </w:rPr>
              <w:t>Self-Peer-Self assessment- this allows the children to read their own work and a partners work. Then they get to re- evaluate their own work and complete their feedforwards.</w:t>
            </w:r>
            <w:r>
              <w:rPr>
                <w:lang w:val="cy-GB"/>
              </w:rPr>
              <w:t xml:space="preserve"> This will be done with a RAG list of the success criteria.</w:t>
            </w:r>
          </w:p>
          <w:p w14:paraId="4E15D4DA" w14:textId="77777777" w:rsidR="00D31129" w:rsidRDefault="00D31129" w:rsidP="00C45700">
            <w:pPr>
              <w:rPr>
                <w:lang w:val="cy-GB"/>
              </w:rPr>
            </w:pPr>
          </w:p>
        </w:tc>
        <w:tc>
          <w:tcPr>
            <w:tcW w:w="2250" w:type="dxa"/>
          </w:tcPr>
          <w:p w14:paraId="3693939A" w14:textId="3CC1791F" w:rsidR="00D31129" w:rsidRDefault="001B2DFD" w:rsidP="00C45700">
            <w:pPr>
              <w:rPr>
                <w:lang w:val="cy-GB"/>
              </w:rPr>
            </w:pPr>
            <w:r>
              <w:rPr>
                <w:lang w:val="cy-GB"/>
              </w:rPr>
              <w:t>RAG lists with a Self, Peer and Teacher column.</w:t>
            </w:r>
          </w:p>
        </w:tc>
      </w:tr>
    </w:tbl>
    <w:p w14:paraId="6C815D7A" w14:textId="77777777" w:rsidR="00B42FB3" w:rsidRDefault="00B42FB3" w:rsidP="00C45700">
      <w:pPr>
        <w:rPr>
          <w:lang w:val="cy-GB"/>
        </w:rPr>
      </w:pPr>
    </w:p>
    <w:p w14:paraId="49CEDAB0" w14:textId="1FA87585" w:rsidR="00FE2846" w:rsidRDefault="00FE2846" w:rsidP="00C45700">
      <w:pPr>
        <w:rPr>
          <w:b/>
          <w:lang w:val="cy-GB"/>
        </w:rPr>
      </w:pPr>
      <w:r w:rsidRPr="00FE2846">
        <w:rPr>
          <w:b/>
          <w:lang w:val="cy-GB"/>
        </w:rPr>
        <w:t>Appendix 3:</w:t>
      </w:r>
    </w:p>
    <w:p w14:paraId="7CE67585" w14:textId="57768D3E" w:rsidR="00FE2846" w:rsidRDefault="00FE2846" w:rsidP="00C45700">
      <w:pPr>
        <w:rPr>
          <w:b/>
          <w:lang w:val="cy-GB"/>
        </w:rPr>
      </w:pPr>
      <w:r>
        <w:rPr>
          <w:b/>
          <w:lang w:val="cy-GB"/>
        </w:rPr>
        <w:t>Lesson Plan</w:t>
      </w:r>
    </w:p>
    <w:tbl>
      <w:tblPr>
        <w:tblStyle w:val="TableGrid"/>
        <w:tblW w:w="0" w:type="auto"/>
        <w:tblLook w:val="04A0" w:firstRow="1" w:lastRow="0" w:firstColumn="1" w:lastColumn="0" w:noHBand="0" w:noVBand="1"/>
      </w:tblPr>
      <w:tblGrid>
        <w:gridCol w:w="2252"/>
        <w:gridCol w:w="3555"/>
        <w:gridCol w:w="950"/>
        <w:gridCol w:w="2253"/>
      </w:tblGrid>
      <w:tr w:rsidR="00FE2846" w:rsidRPr="00B16E6B" w14:paraId="24A53CDC" w14:textId="77777777" w:rsidTr="00FE2846">
        <w:tc>
          <w:tcPr>
            <w:tcW w:w="2252" w:type="dxa"/>
            <w:shd w:val="clear" w:color="auto" w:fill="auto"/>
          </w:tcPr>
          <w:p w14:paraId="4ED41081" w14:textId="77777777" w:rsidR="00FE2846" w:rsidRPr="00B16E6B" w:rsidRDefault="00FE2846" w:rsidP="00FE2846">
            <w:pPr>
              <w:rPr>
                <w:lang w:val="cy-GB"/>
              </w:rPr>
            </w:pPr>
            <w:r w:rsidRPr="00B16E6B">
              <w:rPr>
                <w:lang w:val="cy-GB"/>
              </w:rPr>
              <w:t>Student-teacher</w:t>
            </w:r>
          </w:p>
        </w:tc>
        <w:tc>
          <w:tcPr>
            <w:tcW w:w="3555" w:type="dxa"/>
          </w:tcPr>
          <w:p w14:paraId="388A0D64" w14:textId="77777777" w:rsidR="00FE2846" w:rsidRPr="00B16E6B" w:rsidRDefault="00FE2846" w:rsidP="00FE2846">
            <w:pPr>
              <w:rPr>
                <w:lang w:val="cy-GB"/>
              </w:rPr>
            </w:pPr>
            <w:r w:rsidRPr="00B16E6B">
              <w:rPr>
                <w:lang w:val="cy-GB"/>
              </w:rPr>
              <w:t>Megan Lawley</w:t>
            </w:r>
          </w:p>
        </w:tc>
        <w:tc>
          <w:tcPr>
            <w:tcW w:w="950" w:type="dxa"/>
            <w:shd w:val="clear" w:color="auto" w:fill="auto"/>
          </w:tcPr>
          <w:p w14:paraId="233077B7" w14:textId="77777777" w:rsidR="00FE2846" w:rsidRPr="00B16E6B" w:rsidRDefault="00FE2846" w:rsidP="00FE2846">
            <w:pPr>
              <w:rPr>
                <w:lang w:val="cy-GB"/>
              </w:rPr>
            </w:pPr>
            <w:r w:rsidRPr="00B16E6B">
              <w:rPr>
                <w:lang w:val="cy-GB"/>
              </w:rPr>
              <w:t>Class:</w:t>
            </w:r>
          </w:p>
        </w:tc>
        <w:tc>
          <w:tcPr>
            <w:tcW w:w="2253" w:type="dxa"/>
          </w:tcPr>
          <w:p w14:paraId="156D7EC6" w14:textId="77777777" w:rsidR="00FE2846" w:rsidRPr="00B16E6B" w:rsidRDefault="00FE2846" w:rsidP="00FE2846">
            <w:pPr>
              <w:rPr>
                <w:lang w:val="cy-GB"/>
              </w:rPr>
            </w:pPr>
            <w:r>
              <w:rPr>
                <w:lang w:val="cy-GB"/>
              </w:rPr>
              <w:t>Year 4</w:t>
            </w:r>
          </w:p>
        </w:tc>
      </w:tr>
      <w:tr w:rsidR="00FE2846" w:rsidRPr="00B16E6B" w14:paraId="47FC97C8" w14:textId="77777777" w:rsidTr="00FE2846">
        <w:tc>
          <w:tcPr>
            <w:tcW w:w="2252" w:type="dxa"/>
            <w:shd w:val="clear" w:color="auto" w:fill="auto"/>
          </w:tcPr>
          <w:p w14:paraId="721C8FF9" w14:textId="77777777" w:rsidR="00FE2846" w:rsidRPr="00B16E6B" w:rsidRDefault="00FE2846" w:rsidP="00FE2846">
            <w:pPr>
              <w:rPr>
                <w:lang w:val="cy-GB"/>
              </w:rPr>
            </w:pPr>
            <w:r w:rsidRPr="00B16E6B">
              <w:rPr>
                <w:lang w:val="cy-GB"/>
              </w:rPr>
              <w:t>AoLE or Subject</w:t>
            </w:r>
          </w:p>
        </w:tc>
        <w:tc>
          <w:tcPr>
            <w:tcW w:w="3555" w:type="dxa"/>
          </w:tcPr>
          <w:p w14:paraId="4CCC2B4F" w14:textId="77777777" w:rsidR="00FE2846" w:rsidRPr="00B16E6B" w:rsidRDefault="00FE2846" w:rsidP="00FE2846">
            <w:pPr>
              <w:rPr>
                <w:lang w:val="cy-GB"/>
              </w:rPr>
            </w:pPr>
            <w:r w:rsidRPr="00B16E6B">
              <w:rPr>
                <w:lang w:val="cy-GB"/>
              </w:rPr>
              <w:t>Humanities- History</w:t>
            </w:r>
          </w:p>
        </w:tc>
        <w:tc>
          <w:tcPr>
            <w:tcW w:w="950" w:type="dxa"/>
            <w:shd w:val="clear" w:color="auto" w:fill="auto"/>
          </w:tcPr>
          <w:p w14:paraId="4FA6463F" w14:textId="77777777" w:rsidR="00FE2846" w:rsidRPr="00B16E6B" w:rsidRDefault="00FE2846" w:rsidP="00FE2846">
            <w:pPr>
              <w:rPr>
                <w:lang w:val="cy-GB"/>
              </w:rPr>
            </w:pPr>
            <w:r w:rsidRPr="00B16E6B">
              <w:rPr>
                <w:lang w:val="cy-GB"/>
              </w:rPr>
              <w:t>Date:</w:t>
            </w:r>
          </w:p>
        </w:tc>
        <w:tc>
          <w:tcPr>
            <w:tcW w:w="2253" w:type="dxa"/>
          </w:tcPr>
          <w:p w14:paraId="38E1C2D8" w14:textId="77777777" w:rsidR="00FE2846" w:rsidRPr="00B16E6B" w:rsidRDefault="00FE2846" w:rsidP="00FE2846">
            <w:pPr>
              <w:rPr>
                <w:lang w:val="cy-GB"/>
              </w:rPr>
            </w:pPr>
          </w:p>
        </w:tc>
      </w:tr>
      <w:tr w:rsidR="00FE2846" w:rsidRPr="00B16E6B" w14:paraId="4500875D" w14:textId="77777777" w:rsidTr="00FE2846">
        <w:tc>
          <w:tcPr>
            <w:tcW w:w="2252" w:type="dxa"/>
            <w:shd w:val="clear" w:color="auto" w:fill="auto"/>
          </w:tcPr>
          <w:p w14:paraId="4057C027" w14:textId="77777777" w:rsidR="00FE2846" w:rsidRPr="00B16E6B" w:rsidRDefault="00FE2846" w:rsidP="00FE2846">
            <w:pPr>
              <w:rPr>
                <w:lang w:val="cy-GB"/>
              </w:rPr>
            </w:pPr>
            <w:r w:rsidRPr="00B16E6B">
              <w:rPr>
                <w:lang w:val="cy-GB"/>
              </w:rPr>
              <w:t>Lesson Focus:</w:t>
            </w:r>
          </w:p>
        </w:tc>
        <w:tc>
          <w:tcPr>
            <w:tcW w:w="6758" w:type="dxa"/>
            <w:gridSpan w:val="3"/>
          </w:tcPr>
          <w:p w14:paraId="0173729C" w14:textId="77777777" w:rsidR="00FE2846" w:rsidRPr="00B16E6B" w:rsidRDefault="00FE2846" w:rsidP="00FE2846">
            <w:pPr>
              <w:rPr>
                <w:lang w:val="cy-GB"/>
              </w:rPr>
            </w:pPr>
          </w:p>
        </w:tc>
      </w:tr>
      <w:tr w:rsidR="00FE2846" w:rsidRPr="00B16E6B" w14:paraId="27995962" w14:textId="77777777" w:rsidTr="00FE2846">
        <w:tc>
          <w:tcPr>
            <w:tcW w:w="2252" w:type="dxa"/>
            <w:shd w:val="clear" w:color="auto" w:fill="auto"/>
          </w:tcPr>
          <w:p w14:paraId="4055D992" w14:textId="77777777" w:rsidR="00FE2846" w:rsidRPr="00B16E6B" w:rsidRDefault="00FE2846" w:rsidP="00FE2846">
            <w:pPr>
              <w:rPr>
                <w:lang w:val="cy-GB"/>
              </w:rPr>
            </w:pPr>
            <w:r w:rsidRPr="00B16E6B">
              <w:rPr>
                <w:lang w:val="cy-GB"/>
              </w:rPr>
              <w:t xml:space="preserve">Meaningful links to Curriculum </w:t>
            </w:r>
          </w:p>
        </w:tc>
        <w:tc>
          <w:tcPr>
            <w:tcW w:w="6758" w:type="dxa"/>
            <w:gridSpan w:val="3"/>
          </w:tcPr>
          <w:p w14:paraId="388892BA" w14:textId="77777777" w:rsidR="00FE2846" w:rsidRPr="00B16E6B" w:rsidRDefault="00FE2846" w:rsidP="00FE2846">
            <w:pPr>
              <w:pStyle w:val="NormalWeb"/>
              <w:rPr>
                <w:rFonts w:asciiTheme="minorHAnsi" w:hAnsiTheme="minorHAnsi"/>
              </w:rPr>
            </w:pPr>
            <w:r w:rsidRPr="00B16E6B">
              <w:rPr>
                <w:rFonts w:asciiTheme="minorHAnsi" w:hAnsiTheme="minorHAnsi" w:cs="ArialMT"/>
              </w:rPr>
              <w:t xml:space="preserve">I have been able to form, express and discuss my own opinion on issues, after considering some evidence and the views of others. </w:t>
            </w:r>
          </w:p>
          <w:p w14:paraId="6A71B77E" w14:textId="77777777" w:rsidR="00FE2846" w:rsidRPr="00B16E6B" w:rsidRDefault="00FE2846" w:rsidP="00FE2846"/>
        </w:tc>
      </w:tr>
      <w:tr w:rsidR="00FE2846" w:rsidRPr="00B16E6B" w14:paraId="3F5E14F1" w14:textId="77777777" w:rsidTr="00FE2846">
        <w:tc>
          <w:tcPr>
            <w:tcW w:w="2252" w:type="dxa"/>
            <w:shd w:val="clear" w:color="auto" w:fill="auto"/>
          </w:tcPr>
          <w:p w14:paraId="4106BAB3" w14:textId="77777777" w:rsidR="00FE2846" w:rsidRPr="00B16E6B" w:rsidRDefault="00FE2846" w:rsidP="00FE2846">
            <w:pPr>
              <w:rPr>
                <w:lang w:val="cy-GB"/>
              </w:rPr>
            </w:pPr>
            <w:r w:rsidRPr="00B16E6B">
              <w:rPr>
                <w:lang w:val="cy-GB"/>
              </w:rPr>
              <w:t>Meaningful links to:</w:t>
            </w:r>
          </w:p>
          <w:p w14:paraId="3A354469" w14:textId="77777777" w:rsidR="00FE2846" w:rsidRPr="00B16E6B" w:rsidRDefault="00FE2846" w:rsidP="00FE2846">
            <w:pPr>
              <w:rPr>
                <w:lang w:val="cy-GB"/>
              </w:rPr>
            </w:pPr>
            <w:r w:rsidRPr="00B16E6B">
              <w:rPr>
                <w:lang w:val="cy-GB"/>
              </w:rPr>
              <w:lastRenderedPageBreak/>
              <w:t>Cross Curricular Responsibilities</w:t>
            </w:r>
          </w:p>
        </w:tc>
        <w:tc>
          <w:tcPr>
            <w:tcW w:w="6758" w:type="dxa"/>
            <w:gridSpan w:val="3"/>
          </w:tcPr>
          <w:p w14:paraId="288E52C0" w14:textId="77777777" w:rsidR="00FE2846" w:rsidRPr="002E25B7" w:rsidRDefault="00FE2846" w:rsidP="00FE2846">
            <w:pPr>
              <w:rPr>
                <w:rFonts w:cs="Arial"/>
                <w:szCs w:val="20"/>
              </w:rPr>
            </w:pPr>
            <w:r w:rsidRPr="00191CCB">
              <w:rPr>
                <w:rFonts w:cs="Arial"/>
                <w:szCs w:val="20"/>
              </w:rPr>
              <w:lastRenderedPageBreak/>
              <w:t>The children will us their communication skills to find out what illness their patient, the teacher, has and figure out the best cures.</w:t>
            </w:r>
            <w:r>
              <w:rPr>
                <w:rFonts w:cs="Arial"/>
                <w:szCs w:val="20"/>
              </w:rPr>
              <w:t xml:space="preserve">     </w:t>
            </w:r>
            <w:r>
              <w:rPr>
                <w:rFonts w:cs="Arial"/>
                <w:szCs w:val="20"/>
              </w:rPr>
              <w:lastRenderedPageBreak/>
              <w:t>The children</w:t>
            </w:r>
            <w:r w:rsidRPr="002E25B7">
              <w:rPr>
                <w:rFonts w:cs="ArialMT"/>
              </w:rPr>
              <w:t xml:space="preserve"> ca</w:t>
            </w:r>
            <w:r>
              <w:rPr>
                <w:rFonts w:cs="ArialMT"/>
              </w:rPr>
              <w:t>n explain information, ideas, their</w:t>
            </w:r>
            <w:r w:rsidRPr="002E25B7">
              <w:rPr>
                <w:rFonts w:cs="ArialMT"/>
              </w:rPr>
              <w:t xml:space="preserve"> own and others’ points of view. </w:t>
            </w:r>
          </w:p>
          <w:p w14:paraId="77096B16" w14:textId="77777777" w:rsidR="00FE2846" w:rsidRPr="002E25B7" w:rsidRDefault="00FE2846" w:rsidP="00FE2846"/>
        </w:tc>
      </w:tr>
      <w:tr w:rsidR="00FE2846" w:rsidRPr="00B16E6B" w14:paraId="17F808A8" w14:textId="77777777" w:rsidTr="00FE2846">
        <w:tc>
          <w:tcPr>
            <w:tcW w:w="9010" w:type="dxa"/>
            <w:gridSpan w:val="4"/>
            <w:shd w:val="clear" w:color="auto" w:fill="auto"/>
          </w:tcPr>
          <w:p w14:paraId="17563566" w14:textId="77777777" w:rsidR="00FE2846" w:rsidRPr="00B16E6B" w:rsidRDefault="00FE2846" w:rsidP="00FE2846">
            <w:pPr>
              <w:rPr>
                <w:lang w:val="cy-GB"/>
              </w:rPr>
            </w:pPr>
            <w:r w:rsidRPr="00B16E6B">
              <w:rPr>
                <w:lang w:val="cy-GB"/>
              </w:rPr>
              <w:lastRenderedPageBreak/>
              <w:t>Personal Targets (Linked to QTS and identifed in weekly review)</w:t>
            </w:r>
          </w:p>
          <w:p w14:paraId="614B4758" w14:textId="77777777" w:rsidR="00FE2846" w:rsidRPr="00B16E6B" w:rsidRDefault="00FE2846" w:rsidP="00FE2846">
            <w:pPr>
              <w:rPr>
                <w:lang w:val="cy-GB"/>
              </w:rPr>
            </w:pPr>
          </w:p>
          <w:p w14:paraId="6DD17811" w14:textId="77777777" w:rsidR="00FE2846" w:rsidRPr="00B16E6B" w:rsidRDefault="00FE2846" w:rsidP="00FE2846">
            <w:pPr>
              <w:rPr>
                <w:lang w:val="cy-GB"/>
              </w:rPr>
            </w:pPr>
          </w:p>
        </w:tc>
      </w:tr>
    </w:tbl>
    <w:p w14:paraId="3037604F" w14:textId="77777777" w:rsidR="00FE2846" w:rsidRPr="00FE2846" w:rsidRDefault="00FE2846" w:rsidP="00C45700">
      <w:pPr>
        <w:rPr>
          <w:b/>
        </w:rPr>
      </w:pPr>
    </w:p>
    <w:tbl>
      <w:tblPr>
        <w:tblStyle w:val="TableGrid"/>
        <w:tblW w:w="0" w:type="auto"/>
        <w:tblLook w:val="04A0" w:firstRow="1" w:lastRow="0" w:firstColumn="1" w:lastColumn="0" w:noHBand="0" w:noVBand="1"/>
      </w:tblPr>
      <w:tblGrid>
        <w:gridCol w:w="4505"/>
        <w:gridCol w:w="4505"/>
      </w:tblGrid>
      <w:tr w:rsidR="00FE2846" w:rsidRPr="00B16E6B" w14:paraId="5910F967" w14:textId="77777777" w:rsidTr="00FE2846">
        <w:trPr>
          <w:trHeight w:val="323"/>
        </w:trPr>
        <w:tc>
          <w:tcPr>
            <w:tcW w:w="9010" w:type="dxa"/>
            <w:gridSpan w:val="2"/>
            <w:shd w:val="clear" w:color="auto" w:fill="D9E2F3" w:themeFill="accent1" w:themeFillTint="33"/>
          </w:tcPr>
          <w:p w14:paraId="7AD1AE19" w14:textId="77777777" w:rsidR="00FE2846" w:rsidRPr="00B16E6B" w:rsidRDefault="00FE2846" w:rsidP="00FE2846">
            <w:pPr>
              <w:rPr>
                <w:lang w:val="cy-GB"/>
              </w:rPr>
            </w:pPr>
            <w:r w:rsidRPr="00B16E6B">
              <w:rPr>
                <w:lang w:val="cy-GB"/>
              </w:rPr>
              <w:t>Learning Objectives (focus on Learning- use accessible vocabulary):</w:t>
            </w:r>
          </w:p>
        </w:tc>
      </w:tr>
      <w:tr w:rsidR="00FE2846" w:rsidRPr="00B16E6B" w14:paraId="39DBFD25" w14:textId="77777777" w:rsidTr="00FE2846">
        <w:tc>
          <w:tcPr>
            <w:tcW w:w="9010" w:type="dxa"/>
            <w:gridSpan w:val="2"/>
          </w:tcPr>
          <w:p w14:paraId="7B3CDC3A" w14:textId="77777777" w:rsidR="00FE2846" w:rsidRPr="00B16E6B" w:rsidRDefault="00FE2846" w:rsidP="00FE2846">
            <w:pPr>
              <w:rPr>
                <w:lang w:val="cy-GB"/>
              </w:rPr>
            </w:pPr>
            <w:r w:rsidRPr="00B16E6B">
              <w:rPr>
                <w:lang w:val="cy-GB"/>
              </w:rPr>
              <w:t>The pupils will learn to:</w:t>
            </w:r>
          </w:p>
          <w:p w14:paraId="68D987EA" w14:textId="77777777" w:rsidR="00FE2846" w:rsidRPr="00A06669" w:rsidRDefault="00FE2846" w:rsidP="00FE2846">
            <w:pPr>
              <w:rPr>
                <w:rFonts w:ascii="Arial" w:hAnsi="Arial" w:cs="Arial"/>
              </w:rPr>
            </w:pPr>
            <w:r w:rsidRPr="00A06669">
              <w:rPr>
                <w:rFonts w:ascii="Arial" w:hAnsi="Arial" w:cs="Arial"/>
              </w:rPr>
              <w:t>Develop previous knowledge about Physicians</w:t>
            </w:r>
            <w:r>
              <w:rPr>
                <w:rFonts w:ascii="Arial" w:hAnsi="Arial" w:cs="Arial"/>
              </w:rPr>
              <w:t>.</w:t>
            </w:r>
          </w:p>
          <w:p w14:paraId="7C401D1B" w14:textId="77777777" w:rsidR="00FE2846" w:rsidRPr="00A06669" w:rsidRDefault="00FE2846" w:rsidP="00FE2846">
            <w:pPr>
              <w:rPr>
                <w:rFonts w:ascii="Arial" w:hAnsi="Arial" w:cs="Arial"/>
              </w:rPr>
            </w:pPr>
            <w:r w:rsidRPr="00A06669">
              <w:rPr>
                <w:rFonts w:ascii="Arial" w:hAnsi="Arial" w:cs="Arial"/>
              </w:rPr>
              <w:t>Develop an understanding of the Apothecary role during Tudor times.</w:t>
            </w:r>
          </w:p>
          <w:p w14:paraId="42A993BD" w14:textId="77777777" w:rsidR="00FE2846" w:rsidRDefault="00FE2846" w:rsidP="00FE2846">
            <w:pPr>
              <w:rPr>
                <w:rFonts w:ascii="Arial" w:hAnsi="Arial" w:cs="Arial"/>
              </w:rPr>
            </w:pPr>
            <w:r>
              <w:rPr>
                <w:rFonts w:ascii="Arial" w:hAnsi="Arial" w:cs="Arial"/>
              </w:rPr>
              <w:t>B</w:t>
            </w:r>
            <w:r w:rsidRPr="00A06669">
              <w:rPr>
                <w:rFonts w:ascii="Arial" w:hAnsi="Arial" w:cs="Arial"/>
              </w:rPr>
              <w:t>e able to compare health during the Tudor times with modern day health.</w:t>
            </w:r>
          </w:p>
          <w:p w14:paraId="7E95881B" w14:textId="77777777" w:rsidR="00FE2846" w:rsidRPr="00B16E6B" w:rsidRDefault="00FE2846" w:rsidP="00FE2846">
            <w:pPr>
              <w:rPr>
                <w:lang w:val="cy-GB"/>
              </w:rPr>
            </w:pPr>
          </w:p>
          <w:p w14:paraId="49937AD4" w14:textId="77777777" w:rsidR="00FE2846" w:rsidRPr="00B16E6B" w:rsidRDefault="00FE2846" w:rsidP="00FE2846">
            <w:pPr>
              <w:rPr>
                <w:lang w:val="cy-GB"/>
              </w:rPr>
            </w:pPr>
          </w:p>
        </w:tc>
      </w:tr>
      <w:tr w:rsidR="00FE2846" w:rsidRPr="00B16E6B" w14:paraId="656DC110" w14:textId="77777777" w:rsidTr="00FE2846">
        <w:tc>
          <w:tcPr>
            <w:tcW w:w="4505" w:type="dxa"/>
            <w:shd w:val="clear" w:color="auto" w:fill="D9E2F3" w:themeFill="accent1" w:themeFillTint="33"/>
          </w:tcPr>
          <w:p w14:paraId="2242FFEF" w14:textId="77777777" w:rsidR="00FE2846" w:rsidRPr="00B16E6B" w:rsidRDefault="00FE2846" w:rsidP="00FE2846">
            <w:pPr>
              <w:rPr>
                <w:lang w:val="cy-GB"/>
              </w:rPr>
            </w:pPr>
            <w:r w:rsidRPr="00B16E6B">
              <w:rPr>
                <w:lang w:val="cy-GB"/>
              </w:rPr>
              <w:t>Success Criteria (clearly linked to each Learning Objective and related to the process and/or product of learning)</w:t>
            </w:r>
          </w:p>
        </w:tc>
        <w:tc>
          <w:tcPr>
            <w:tcW w:w="4505" w:type="dxa"/>
            <w:shd w:val="clear" w:color="auto" w:fill="D9E2F3" w:themeFill="accent1" w:themeFillTint="33"/>
          </w:tcPr>
          <w:p w14:paraId="7F614844" w14:textId="77777777" w:rsidR="00FE2846" w:rsidRPr="00B16E6B" w:rsidRDefault="00FE2846" w:rsidP="00FE2846">
            <w:pPr>
              <w:rPr>
                <w:lang w:val="cy-GB"/>
              </w:rPr>
            </w:pPr>
            <w:r w:rsidRPr="00B16E6B">
              <w:rPr>
                <w:lang w:val="cy-GB"/>
              </w:rPr>
              <w:t>Assessment of Pupils’ Learning</w:t>
            </w:r>
          </w:p>
          <w:p w14:paraId="521E4DBE" w14:textId="77777777" w:rsidR="00FE2846" w:rsidRPr="00B16E6B" w:rsidRDefault="00FE2846" w:rsidP="00FE2846">
            <w:pPr>
              <w:rPr>
                <w:lang w:val="cy-GB"/>
              </w:rPr>
            </w:pPr>
            <w:r w:rsidRPr="00B16E6B">
              <w:rPr>
                <w:lang w:val="cy-GB"/>
              </w:rPr>
              <w:t>Evidence</w:t>
            </w:r>
          </w:p>
          <w:p w14:paraId="6F99415F" w14:textId="77777777" w:rsidR="00FE2846" w:rsidRPr="00B16E6B" w:rsidRDefault="00FE2846" w:rsidP="00FE2846">
            <w:pPr>
              <w:rPr>
                <w:lang w:val="cy-GB"/>
              </w:rPr>
            </w:pPr>
            <w:r w:rsidRPr="00B16E6B">
              <w:rPr>
                <w:lang w:val="cy-GB"/>
              </w:rPr>
              <w:t>(What have the learners to say/write/do/produce – to demonstrate learning)</w:t>
            </w:r>
          </w:p>
        </w:tc>
      </w:tr>
      <w:tr w:rsidR="00FE2846" w:rsidRPr="00B16E6B" w14:paraId="50E1EA9F" w14:textId="77777777" w:rsidTr="00FE2846">
        <w:tc>
          <w:tcPr>
            <w:tcW w:w="4505" w:type="dxa"/>
          </w:tcPr>
          <w:p w14:paraId="3E945DDA" w14:textId="77777777" w:rsidR="00FE2846" w:rsidRDefault="00FE2846" w:rsidP="00FE2846">
            <w:pPr>
              <w:rPr>
                <w:rFonts w:ascii="Arial" w:hAnsi="Arial" w:cs="Arial"/>
              </w:rPr>
            </w:pPr>
            <w:r>
              <w:rPr>
                <w:rFonts w:ascii="Arial" w:hAnsi="Arial" w:cs="Arial"/>
              </w:rPr>
              <w:t>I can discuss my opinions with my peers</w:t>
            </w:r>
          </w:p>
          <w:p w14:paraId="5CE14245" w14:textId="77777777" w:rsidR="00FE2846" w:rsidRDefault="00FE2846" w:rsidP="00FE2846">
            <w:pPr>
              <w:rPr>
                <w:rFonts w:ascii="Arial" w:hAnsi="Arial" w:cs="Arial"/>
              </w:rPr>
            </w:pPr>
          </w:p>
          <w:p w14:paraId="48B8353F" w14:textId="77777777" w:rsidR="00FE2846" w:rsidRDefault="00FE2846" w:rsidP="00FE2846">
            <w:pPr>
              <w:rPr>
                <w:lang w:val="cy-GB"/>
              </w:rPr>
            </w:pPr>
            <w:r>
              <w:rPr>
                <w:lang w:val="cy-GB"/>
              </w:rPr>
              <w:t>I can understand the role of the Apothecary</w:t>
            </w:r>
          </w:p>
          <w:p w14:paraId="5DDF861B" w14:textId="77777777" w:rsidR="00FE2846" w:rsidRDefault="00FE2846" w:rsidP="00FE2846">
            <w:pPr>
              <w:rPr>
                <w:lang w:val="cy-GB"/>
              </w:rPr>
            </w:pPr>
          </w:p>
          <w:p w14:paraId="632899F1" w14:textId="77777777" w:rsidR="00FE2846" w:rsidRPr="00A06669" w:rsidRDefault="00FE2846" w:rsidP="00FE2846">
            <w:pPr>
              <w:rPr>
                <w:lang w:val="cy-GB"/>
              </w:rPr>
            </w:pPr>
            <w:r>
              <w:rPr>
                <w:lang w:val="cy-GB"/>
              </w:rPr>
              <w:t>I can compare the health status between Tudor times with our modern day.</w:t>
            </w:r>
          </w:p>
          <w:p w14:paraId="27A68E1D" w14:textId="77777777" w:rsidR="00FE2846" w:rsidRPr="00B16E6B" w:rsidRDefault="00FE2846" w:rsidP="00FE2846">
            <w:pPr>
              <w:rPr>
                <w:lang w:val="cy-GB"/>
              </w:rPr>
            </w:pPr>
          </w:p>
          <w:p w14:paraId="3BA6C707" w14:textId="77777777" w:rsidR="00FE2846" w:rsidRPr="00B16E6B" w:rsidRDefault="00FE2846" w:rsidP="00FE2846">
            <w:pPr>
              <w:rPr>
                <w:lang w:val="cy-GB"/>
              </w:rPr>
            </w:pPr>
          </w:p>
        </w:tc>
        <w:tc>
          <w:tcPr>
            <w:tcW w:w="4505" w:type="dxa"/>
          </w:tcPr>
          <w:p w14:paraId="082E1EE1" w14:textId="77777777" w:rsidR="00FE2846" w:rsidRDefault="00FE2846" w:rsidP="00FE2846">
            <w:pPr>
              <w:rPr>
                <w:lang w:val="cy-GB"/>
              </w:rPr>
            </w:pPr>
            <w:r>
              <w:rPr>
                <w:lang w:val="cy-GB"/>
              </w:rPr>
              <w:t>Use key words to express their opinions</w:t>
            </w:r>
          </w:p>
          <w:p w14:paraId="6C634E37" w14:textId="77777777" w:rsidR="00FE2846" w:rsidRDefault="00FE2846" w:rsidP="00FE2846">
            <w:pPr>
              <w:rPr>
                <w:lang w:val="cy-GB"/>
              </w:rPr>
            </w:pPr>
          </w:p>
          <w:p w14:paraId="38BC81D3" w14:textId="77777777" w:rsidR="00FE2846" w:rsidRDefault="00FE2846" w:rsidP="00FE2846">
            <w:pPr>
              <w:rPr>
                <w:lang w:val="cy-GB"/>
              </w:rPr>
            </w:pPr>
            <w:r>
              <w:rPr>
                <w:lang w:val="cy-GB"/>
              </w:rPr>
              <w:t>Understand an Apothecaries role</w:t>
            </w:r>
          </w:p>
          <w:p w14:paraId="32CD6095" w14:textId="77777777" w:rsidR="00FE2846" w:rsidRDefault="00FE2846" w:rsidP="00FE2846">
            <w:pPr>
              <w:rPr>
                <w:lang w:val="cy-GB"/>
              </w:rPr>
            </w:pPr>
          </w:p>
          <w:p w14:paraId="0BFF014F" w14:textId="77777777" w:rsidR="00FE2846" w:rsidRPr="00C1125B" w:rsidRDefault="00FE2846" w:rsidP="00FE2846">
            <w:pPr>
              <w:rPr>
                <w:lang w:val="cy-GB"/>
              </w:rPr>
            </w:pPr>
            <w:r>
              <w:rPr>
                <w:lang w:val="cy-GB"/>
              </w:rPr>
              <w:t>Compare the different time periods medicines</w:t>
            </w:r>
          </w:p>
        </w:tc>
      </w:tr>
    </w:tbl>
    <w:p w14:paraId="39EC0443" w14:textId="77777777" w:rsidR="00B42FB3" w:rsidRDefault="00B42FB3" w:rsidP="00C45700"/>
    <w:tbl>
      <w:tblPr>
        <w:tblStyle w:val="TableGrid"/>
        <w:tblW w:w="9265" w:type="dxa"/>
        <w:tblLook w:val="04A0" w:firstRow="1" w:lastRow="0" w:firstColumn="1" w:lastColumn="0" w:noHBand="0" w:noVBand="1"/>
      </w:tblPr>
      <w:tblGrid>
        <w:gridCol w:w="1105"/>
        <w:gridCol w:w="3148"/>
        <w:gridCol w:w="2949"/>
        <w:gridCol w:w="2063"/>
      </w:tblGrid>
      <w:tr w:rsidR="008F5DEA" w14:paraId="70AFB172" w14:textId="77777777" w:rsidTr="008F5DEA">
        <w:tc>
          <w:tcPr>
            <w:tcW w:w="1075" w:type="dxa"/>
          </w:tcPr>
          <w:p w14:paraId="31D2B2BF" w14:textId="7B006C82" w:rsidR="00FE2846" w:rsidRDefault="00FE2846" w:rsidP="00C45700">
            <w:r w:rsidRPr="00B16E6B">
              <w:rPr>
                <w:b/>
                <w:lang w:val="cy-GB"/>
              </w:rPr>
              <w:t>Time</w:t>
            </w:r>
          </w:p>
        </w:tc>
        <w:tc>
          <w:tcPr>
            <w:tcW w:w="3150" w:type="dxa"/>
          </w:tcPr>
          <w:p w14:paraId="54115653" w14:textId="77777777" w:rsidR="00FE2846" w:rsidRPr="00B16E6B" w:rsidRDefault="00FE2846" w:rsidP="00FE2846">
            <w:pPr>
              <w:jc w:val="center"/>
              <w:rPr>
                <w:b/>
                <w:lang w:val="cy-GB"/>
              </w:rPr>
            </w:pPr>
            <w:r w:rsidRPr="00B16E6B">
              <w:rPr>
                <w:b/>
                <w:lang w:val="cy-GB"/>
              </w:rPr>
              <w:t>Activities/Methodology/Key Concepts</w:t>
            </w:r>
          </w:p>
          <w:p w14:paraId="7B20198F" w14:textId="38299495" w:rsidR="00FE2846" w:rsidRDefault="00FE2846" w:rsidP="00FE2846">
            <w:r w:rsidRPr="00B16E6B">
              <w:rPr>
                <w:lang w:val="cy-GB"/>
              </w:rPr>
              <w:t>(Teacher’s Role – including key teaching points and key questions)</w:t>
            </w:r>
          </w:p>
        </w:tc>
        <w:tc>
          <w:tcPr>
            <w:tcW w:w="2970" w:type="dxa"/>
          </w:tcPr>
          <w:p w14:paraId="512C6933" w14:textId="77777777" w:rsidR="00FE2846" w:rsidRPr="00B16E6B" w:rsidRDefault="00FE2846" w:rsidP="00FE2846">
            <w:pPr>
              <w:jc w:val="center"/>
              <w:rPr>
                <w:b/>
                <w:lang w:val="cy-GB"/>
              </w:rPr>
            </w:pPr>
            <w:r w:rsidRPr="00B16E6B">
              <w:rPr>
                <w:b/>
                <w:lang w:val="cy-GB"/>
              </w:rPr>
              <w:t>Pupil Tasks</w:t>
            </w:r>
          </w:p>
          <w:p w14:paraId="2FCCBB92" w14:textId="77777777" w:rsidR="00FE2846" w:rsidRPr="00B16E6B" w:rsidRDefault="00FE2846" w:rsidP="00FE2846">
            <w:pPr>
              <w:jc w:val="center"/>
              <w:rPr>
                <w:lang w:val="cy-GB"/>
              </w:rPr>
            </w:pPr>
            <w:r w:rsidRPr="00B16E6B">
              <w:rPr>
                <w:lang w:val="cy-GB"/>
              </w:rPr>
              <w:t>(Pupils’ role -including differentiation strategies, engagement in formative assessment and homework)</w:t>
            </w:r>
          </w:p>
          <w:p w14:paraId="19816A6E" w14:textId="77777777" w:rsidR="00FE2846" w:rsidRPr="00FE2846" w:rsidRDefault="00FE2846" w:rsidP="00C45700">
            <w:pPr>
              <w:rPr>
                <w:lang w:val="cy-GB"/>
              </w:rPr>
            </w:pPr>
          </w:p>
        </w:tc>
        <w:tc>
          <w:tcPr>
            <w:tcW w:w="2070" w:type="dxa"/>
          </w:tcPr>
          <w:p w14:paraId="5C910DEE" w14:textId="77777777" w:rsidR="00FE2846" w:rsidRPr="00B16E6B" w:rsidRDefault="00FE2846" w:rsidP="00FE2846">
            <w:pPr>
              <w:jc w:val="center"/>
              <w:rPr>
                <w:b/>
                <w:lang w:val="cy-GB"/>
              </w:rPr>
            </w:pPr>
            <w:r w:rsidRPr="00B16E6B">
              <w:rPr>
                <w:b/>
                <w:lang w:val="cy-GB"/>
              </w:rPr>
              <w:t>Resources</w:t>
            </w:r>
          </w:p>
          <w:p w14:paraId="14DCAB98" w14:textId="26B2A5CF" w:rsidR="00FE2846" w:rsidRDefault="00FE2846" w:rsidP="00FE2846">
            <w:r w:rsidRPr="00B16E6B">
              <w:rPr>
                <w:lang w:val="cy-GB"/>
              </w:rPr>
              <w:t>(Including Health and Safety requirem</w:t>
            </w:r>
            <w:r>
              <w:rPr>
                <w:lang w:val="cy-GB"/>
              </w:rPr>
              <w:t>ents)</w:t>
            </w:r>
          </w:p>
        </w:tc>
      </w:tr>
      <w:tr w:rsidR="008F5DEA" w14:paraId="77B52056" w14:textId="77777777" w:rsidTr="008F5DEA">
        <w:tc>
          <w:tcPr>
            <w:tcW w:w="1075" w:type="dxa"/>
          </w:tcPr>
          <w:p w14:paraId="1F374A58" w14:textId="69D36C79" w:rsidR="00FE2846" w:rsidRDefault="008F5DEA" w:rsidP="008F5DEA">
            <w:pPr>
              <w:tabs>
                <w:tab w:val="left" w:pos="550"/>
              </w:tabs>
            </w:pPr>
            <w:r w:rsidRPr="00B16E6B">
              <w:rPr>
                <w:b/>
                <w:lang w:val="cy-GB"/>
              </w:rPr>
              <w:t xml:space="preserve">Opening phase </w:t>
            </w:r>
            <w:r w:rsidRPr="00B16E6B">
              <w:rPr>
                <w:lang w:val="cy-GB"/>
              </w:rPr>
              <w:t xml:space="preserve"> (with links to  prior learning)</w:t>
            </w:r>
            <w:r>
              <w:tab/>
            </w:r>
          </w:p>
        </w:tc>
        <w:tc>
          <w:tcPr>
            <w:tcW w:w="3150" w:type="dxa"/>
          </w:tcPr>
          <w:p w14:paraId="30AEC4E6" w14:textId="77777777" w:rsidR="008F5DEA" w:rsidRPr="002E25B7" w:rsidRDefault="008F5DEA" w:rsidP="008F5DEA">
            <w:pPr>
              <w:jc w:val="center"/>
              <w:rPr>
                <w:sz w:val="36"/>
                <w:lang w:val="cy-GB"/>
              </w:rPr>
            </w:pPr>
            <w:r w:rsidRPr="002E25B7">
              <w:rPr>
                <w:rFonts w:cs="Arial"/>
                <w:szCs w:val="20"/>
              </w:rPr>
              <w:t xml:space="preserve">There will be 3 members of staff, each one dressed as either a Physician, Apothecary or a Barber surgeon. The teacher would then give the children different illnesses and scenarios of which they would have to decide which of these doctors would be the best way to sort out their problem. After each scenario, the teacher should use </w:t>
            </w:r>
            <w:r>
              <w:rPr>
                <w:rFonts w:cs="Arial"/>
                <w:szCs w:val="20"/>
              </w:rPr>
              <w:t>the basketball questioning technique</w:t>
            </w:r>
            <w:r w:rsidRPr="002E25B7">
              <w:rPr>
                <w:rFonts w:cs="Arial"/>
                <w:szCs w:val="20"/>
              </w:rPr>
              <w:t xml:space="preserve"> to randomly pick a </w:t>
            </w:r>
            <w:r w:rsidRPr="002E25B7">
              <w:rPr>
                <w:rFonts w:cs="Arial"/>
                <w:szCs w:val="20"/>
              </w:rPr>
              <w:lastRenderedPageBreak/>
              <w:t>child to find out why they chose that doctor</w:t>
            </w:r>
            <w:r>
              <w:rPr>
                <w:rFonts w:cs="Arial"/>
                <w:szCs w:val="20"/>
              </w:rPr>
              <w:t>.</w:t>
            </w:r>
          </w:p>
          <w:p w14:paraId="272BC30C" w14:textId="77777777" w:rsidR="00FE2846" w:rsidRPr="008F5DEA" w:rsidRDefault="00FE2846" w:rsidP="00C45700">
            <w:pPr>
              <w:rPr>
                <w:lang w:val="cy-GB"/>
              </w:rPr>
            </w:pPr>
          </w:p>
        </w:tc>
        <w:tc>
          <w:tcPr>
            <w:tcW w:w="2970" w:type="dxa"/>
          </w:tcPr>
          <w:p w14:paraId="3D722712" w14:textId="77777777" w:rsidR="008F5DEA" w:rsidRDefault="008F5DEA" w:rsidP="008F5DEA">
            <w:pPr>
              <w:jc w:val="center"/>
              <w:rPr>
                <w:rFonts w:cs="Arial"/>
                <w:szCs w:val="20"/>
              </w:rPr>
            </w:pPr>
            <w:r>
              <w:rPr>
                <w:rFonts w:cs="Arial"/>
                <w:szCs w:val="20"/>
              </w:rPr>
              <w:lastRenderedPageBreak/>
              <w:t>T</w:t>
            </w:r>
            <w:r w:rsidRPr="002E25B7">
              <w:rPr>
                <w:rFonts w:cs="Arial"/>
                <w:szCs w:val="20"/>
              </w:rPr>
              <w:t>he children</w:t>
            </w:r>
            <w:r>
              <w:rPr>
                <w:rFonts w:cs="Arial"/>
                <w:szCs w:val="20"/>
              </w:rPr>
              <w:t xml:space="preserve"> will be given</w:t>
            </w:r>
            <w:r w:rsidRPr="002E25B7">
              <w:rPr>
                <w:rFonts w:cs="Arial"/>
                <w:szCs w:val="20"/>
              </w:rPr>
              <w:t xml:space="preserve"> different illnesses and scenarios of which they would have to decide which of these doctors would be the best way to sort out their problem.</w:t>
            </w:r>
            <w:r>
              <w:rPr>
                <w:rFonts w:cs="Arial"/>
                <w:szCs w:val="20"/>
              </w:rPr>
              <w:t xml:space="preserve"> The children will need to ensure they have a reasoning as the teacher will be picking random children to share their opinions.</w:t>
            </w:r>
          </w:p>
          <w:p w14:paraId="5F51B880" w14:textId="77777777" w:rsidR="008F5DEA" w:rsidRPr="00B16E6B" w:rsidRDefault="008F5DEA" w:rsidP="008F5DEA">
            <w:pPr>
              <w:rPr>
                <w:lang w:val="cy-GB"/>
              </w:rPr>
            </w:pPr>
          </w:p>
          <w:p w14:paraId="5D1FF3F8" w14:textId="77777777" w:rsidR="008F5DEA" w:rsidRPr="00B16E6B" w:rsidRDefault="008F5DEA" w:rsidP="008F5DEA">
            <w:pPr>
              <w:rPr>
                <w:lang w:val="cy-GB"/>
              </w:rPr>
            </w:pPr>
            <w:r>
              <w:rPr>
                <w:lang w:val="cy-GB"/>
              </w:rPr>
              <w:t xml:space="preserve">Basketball questioning- this will keep all the children </w:t>
            </w:r>
            <w:r>
              <w:rPr>
                <w:lang w:val="cy-GB"/>
              </w:rPr>
              <w:lastRenderedPageBreak/>
              <w:t>engage as they don’t know who will be picked to answer the question.</w:t>
            </w:r>
          </w:p>
          <w:p w14:paraId="54E67C39" w14:textId="77777777" w:rsidR="00FE2846" w:rsidRPr="008F5DEA" w:rsidRDefault="00FE2846" w:rsidP="00C45700">
            <w:pPr>
              <w:rPr>
                <w:lang w:val="cy-GB"/>
              </w:rPr>
            </w:pPr>
          </w:p>
        </w:tc>
        <w:tc>
          <w:tcPr>
            <w:tcW w:w="2070" w:type="dxa"/>
          </w:tcPr>
          <w:p w14:paraId="293880E2" w14:textId="2DDF5965" w:rsidR="00FE2846" w:rsidRDefault="008F5DEA" w:rsidP="00C45700">
            <w:r>
              <w:lastRenderedPageBreak/>
              <w:t>N/A</w:t>
            </w:r>
          </w:p>
        </w:tc>
      </w:tr>
      <w:tr w:rsidR="008F5DEA" w14:paraId="57C221AE" w14:textId="77777777" w:rsidTr="008F5DEA">
        <w:tc>
          <w:tcPr>
            <w:tcW w:w="1075" w:type="dxa"/>
          </w:tcPr>
          <w:p w14:paraId="7AA672F5" w14:textId="2199E18E" w:rsidR="00FE2846" w:rsidRDefault="008F5DEA" w:rsidP="008F5DEA">
            <w:pPr>
              <w:tabs>
                <w:tab w:val="left" w:pos="641"/>
              </w:tabs>
            </w:pPr>
            <w:r w:rsidRPr="00B16E6B">
              <w:rPr>
                <w:b/>
                <w:lang w:val="cy-GB"/>
              </w:rPr>
              <w:lastRenderedPageBreak/>
              <w:t>Teaching &amp; Core Learning</w:t>
            </w:r>
            <w:r>
              <w:tab/>
            </w:r>
          </w:p>
        </w:tc>
        <w:tc>
          <w:tcPr>
            <w:tcW w:w="3150" w:type="dxa"/>
          </w:tcPr>
          <w:p w14:paraId="126DBE6C" w14:textId="77777777" w:rsidR="008F5DEA" w:rsidRPr="00B632F3" w:rsidRDefault="008F5DEA" w:rsidP="008F5DEA">
            <w:pPr>
              <w:rPr>
                <w:rFonts w:cs="Arial"/>
                <w:szCs w:val="20"/>
              </w:rPr>
            </w:pPr>
            <w:r w:rsidRPr="00B632F3">
              <w:rPr>
                <w:rFonts w:cs="Arial"/>
                <w:szCs w:val="20"/>
              </w:rPr>
              <w:t xml:space="preserve">The teacher would tell the class about the ingredients which the Apothecaries used to cure during the Tudor times. </w:t>
            </w:r>
          </w:p>
          <w:p w14:paraId="172EF7EC" w14:textId="77777777" w:rsidR="008F5DEA" w:rsidRDefault="008F5DEA" w:rsidP="008F5DEA">
            <w:pPr>
              <w:rPr>
                <w:rFonts w:cs="Arial"/>
                <w:szCs w:val="20"/>
              </w:rPr>
            </w:pPr>
            <w:r w:rsidRPr="00B632F3">
              <w:rPr>
                <w:rFonts w:cs="Arial"/>
                <w:szCs w:val="20"/>
              </w:rPr>
              <w:t>The class will then be split into 4 groups, all groups con</w:t>
            </w:r>
            <w:r>
              <w:rPr>
                <w:rFonts w:cs="Arial"/>
                <w:szCs w:val="20"/>
              </w:rPr>
              <w:t>taining a mixture of abilities.</w:t>
            </w:r>
          </w:p>
          <w:p w14:paraId="7FE9E588" w14:textId="77777777" w:rsidR="008F5DEA" w:rsidRPr="00B632F3" w:rsidRDefault="008F5DEA" w:rsidP="008F5DEA">
            <w:pPr>
              <w:rPr>
                <w:rFonts w:cs="Arial"/>
                <w:szCs w:val="20"/>
              </w:rPr>
            </w:pPr>
            <w:r w:rsidRPr="00B632F3">
              <w:rPr>
                <w:rFonts w:cs="Arial"/>
                <w:szCs w:val="20"/>
              </w:rPr>
              <w:t xml:space="preserve">each group given one of two recipes to follow. </w:t>
            </w:r>
          </w:p>
          <w:p w14:paraId="4B179994" w14:textId="77777777" w:rsidR="008F5DEA" w:rsidRPr="00B632F3" w:rsidRDefault="008F5DEA" w:rsidP="008F5DEA">
            <w:pPr>
              <w:rPr>
                <w:rFonts w:cs="Arial"/>
                <w:szCs w:val="20"/>
              </w:rPr>
            </w:pPr>
            <w:r w:rsidRPr="00B632F3">
              <w:rPr>
                <w:rFonts w:cs="Arial"/>
                <w:szCs w:val="20"/>
              </w:rPr>
              <w:t>Each group would have a teacher or TA with them, the adult would then watch the children as they attempt to make the given recipe, ensuring they know they have the teachers support if it is needed.</w:t>
            </w:r>
          </w:p>
          <w:p w14:paraId="5E951A9C" w14:textId="77777777" w:rsidR="00FE2846" w:rsidRDefault="00FE2846" w:rsidP="00C45700"/>
        </w:tc>
        <w:tc>
          <w:tcPr>
            <w:tcW w:w="2970" w:type="dxa"/>
          </w:tcPr>
          <w:p w14:paraId="147E0160" w14:textId="77777777" w:rsidR="008F5DEA" w:rsidRDefault="008F5DEA" w:rsidP="008F5DEA">
            <w:pPr>
              <w:rPr>
                <w:rFonts w:cs="Arial"/>
                <w:szCs w:val="20"/>
              </w:rPr>
            </w:pPr>
            <w:r>
              <w:rPr>
                <w:rFonts w:cs="Arial"/>
                <w:szCs w:val="20"/>
              </w:rPr>
              <w:t>E</w:t>
            </w:r>
            <w:r w:rsidRPr="00B632F3">
              <w:rPr>
                <w:rFonts w:cs="Arial"/>
                <w:szCs w:val="20"/>
              </w:rPr>
              <w:t xml:space="preserve">ach group given one of two recipes to follow.  The </w:t>
            </w:r>
            <w:r>
              <w:rPr>
                <w:rFonts w:cs="Arial"/>
                <w:szCs w:val="20"/>
              </w:rPr>
              <w:t>children will be</w:t>
            </w:r>
            <w:r w:rsidRPr="00B632F3">
              <w:rPr>
                <w:rFonts w:cs="Arial"/>
                <w:szCs w:val="20"/>
              </w:rPr>
              <w:t xml:space="preserve"> given the opportunity to collect the ingredients from the garden, if the ingredient cannot be found then the teacher would have these ingredients in a box for the children to find. </w:t>
            </w:r>
          </w:p>
          <w:p w14:paraId="41078DBA" w14:textId="77777777" w:rsidR="008F5DEA" w:rsidRPr="00426B63" w:rsidRDefault="008F5DEA" w:rsidP="008F5DEA">
            <w:pPr>
              <w:rPr>
                <w:rFonts w:cs="Arial"/>
                <w:szCs w:val="20"/>
              </w:rPr>
            </w:pPr>
          </w:p>
          <w:p w14:paraId="192ACB62" w14:textId="59D4E7D8" w:rsidR="00FE2846" w:rsidRDefault="008F5DEA" w:rsidP="008F5DEA">
            <w:r>
              <w:rPr>
                <w:lang w:val="cy-GB"/>
              </w:rPr>
              <w:t>Open- ended, thought- provoking questions along with a Poker Face to get the children to assess their own/ each other’s work without prompting from the teacher</w:t>
            </w:r>
          </w:p>
        </w:tc>
        <w:tc>
          <w:tcPr>
            <w:tcW w:w="2070" w:type="dxa"/>
          </w:tcPr>
          <w:p w14:paraId="19C939FB" w14:textId="1D1438DD" w:rsidR="00FE2846" w:rsidRDefault="008F5DEA" w:rsidP="00C45700">
            <w:r>
              <w:rPr>
                <w:lang w:val="cy-GB"/>
              </w:rPr>
              <w:t>There will be a tray of ingredients as well as some of the plants from outside being used to create the medicines</w:t>
            </w:r>
          </w:p>
        </w:tc>
      </w:tr>
      <w:tr w:rsidR="008F5DEA" w14:paraId="1F670D79" w14:textId="77777777" w:rsidTr="008F5DEA">
        <w:tc>
          <w:tcPr>
            <w:tcW w:w="1075" w:type="dxa"/>
          </w:tcPr>
          <w:p w14:paraId="4D9305B3" w14:textId="3D245D0A" w:rsidR="00FE2846" w:rsidRDefault="008F5DEA" w:rsidP="00C45700">
            <w:r w:rsidRPr="00B16E6B">
              <w:rPr>
                <w:b/>
                <w:lang w:val="cy-GB"/>
              </w:rPr>
              <w:t>Plenary</w:t>
            </w:r>
          </w:p>
        </w:tc>
        <w:tc>
          <w:tcPr>
            <w:tcW w:w="3150" w:type="dxa"/>
          </w:tcPr>
          <w:p w14:paraId="1BEAF801" w14:textId="77777777" w:rsidR="008F5DEA" w:rsidRPr="00CC619F" w:rsidRDefault="008F5DEA" w:rsidP="008F5DEA">
            <w:pPr>
              <w:rPr>
                <w:rFonts w:cs="Arial"/>
                <w:szCs w:val="20"/>
              </w:rPr>
            </w:pPr>
            <w:r>
              <w:rPr>
                <w:rFonts w:cs="Arial"/>
                <w:szCs w:val="20"/>
                <w:lang w:val="cy-GB"/>
              </w:rPr>
              <w:t>The teacher will c</w:t>
            </w:r>
            <w:r w:rsidRPr="00CC619F">
              <w:rPr>
                <w:rFonts w:cs="Arial"/>
                <w:szCs w:val="20"/>
              </w:rPr>
              <w:t xml:space="preserve">heck the children’s understanding of the remedies they made by having them use the iPad to </w:t>
            </w:r>
            <w:r>
              <w:rPr>
                <w:rFonts w:cs="Arial"/>
                <w:szCs w:val="20"/>
              </w:rPr>
              <w:t>match</w:t>
            </w:r>
            <w:r w:rsidRPr="00CC619F">
              <w:rPr>
                <w:rFonts w:cs="Arial"/>
                <w:szCs w:val="20"/>
              </w:rPr>
              <w:t xml:space="preserve"> the ingred</w:t>
            </w:r>
            <w:r>
              <w:rPr>
                <w:rFonts w:cs="Arial"/>
                <w:szCs w:val="20"/>
              </w:rPr>
              <w:t>ients from each of the cures into the correct bowl</w:t>
            </w:r>
            <w:r w:rsidRPr="00CC619F">
              <w:rPr>
                <w:rFonts w:cs="Arial"/>
                <w:szCs w:val="20"/>
              </w:rPr>
              <w:t xml:space="preserve">. This would allow the teacher to see the children’s progress while developing their ICT. </w:t>
            </w:r>
            <w:r>
              <w:rPr>
                <w:rFonts w:cs="Arial"/>
                <w:szCs w:val="20"/>
              </w:rPr>
              <w:t xml:space="preserve">Then the teacher will ask a few questions using </w:t>
            </w:r>
            <w:proofErr w:type="spellStart"/>
            <w:r>
              <w:rPr>
                <w:rFonts w:cs="Arial"/>
                <w:szCs w:val="20"/>
              </w:rPr>
              <w:t>Plickers</w:t>
            </w:r>
            <w:proofErr w:type="spellEnd"/>
            <w:r>
              <w:rPr>
                <w:rFonts w:cs="Arial"/>
                <w:szCs w:val="20"/>
              </w:rPr>
              <w:t xml:space="preserve"> to allow the teacher to assess who understands the topic.</w:t>
            </w:r>
          </w:p>
          <w:p w14:paraId="2038F0A4" w14:textId="77777777" w:rsidR="008F5DEA" w:rsidRPr="00CC619F" w:rsidRDefault="008F5DEA" w:rsidP="008F5DEA">
            <w:pPr>
              <w:rPr>
                <w:rFonts w:cs="Arial"/>
                <w:szCs w:val="20"/>
              </w:rPr>
            </w:pPr>
            <w:r w:rsidRPr="00CC619F">
              <w:rPr>
                <w:rFonts w:cs="Arial"/>
                <w:szCs w:val="20"/>
              </w:rPr>
              <w:t>After this, everyone would take part in a mini debate about the effectiveness of the cures they found.</w:t>
            </w:r>
          </w:p>
          <w:p w14:paraId="1C4E76AD" w14:textId="77777777" w:rsidR="00FE2846" w:rsidRDefault="00FE2846" w:rsidP="00C45700"/>
        </w:tc>
        <w:tc>
          <w:tcPr>
            <w:tcW w:w="2970" w:type="dxa"/>
          </w:tcPr>
          <w:p w14:paraId="746B8E8B" w14:textId="77777777" w:rsidR="008F5DEA" w:rsidRDefault="008F5DEA" w:rsidP="008F5DEA">
            <w:pPr>
              <w:rPr>
                <w:rFonts w:cs="Arial"/>
                <w:szCs w:val="20"/>
              </w:rPr>
            </w:pPr>
            <w:r>
              <w:rPr>
                <w:rFonts w:cs="Arial"/>
                <w:szCs w:val="20"/>
                <w:lang w:val="cy-GB"/>
              </w:rPr>
              <w:t>The children will u</w:t>
            </w:r>
            <w:r w:rsidRPr="00CC619F">
              <w:rPr>
                <w:rFonts w:cs="Arial"/>
                <w:szCs w:val="20"/>
              </w:rPr>
              <w:t xml:space="preserve">se the iPad to </w:t>
            </w:r>
            <w:r>
              <w:rPr>
                <w:rFonts w:cs="Arial"/>
                <w:szCs w:val="20"/>
              </w:rPr>
              <w:t>match</w:t>
            </w:r>
            <w:r w:rsidRPr="00CC619F">
              <w:rPr>
                <w:rFonts w:cs="Arial"/>
                <w:szCs w:val="20"/>
              </w:rPr>
              <w:t xml:space="preserve"> the ingred</w:t>
            </w:r>
            <w:r>
              <w:rPr>
                <w:rFonts w:cs="Arial"/>
                <w:szCs w:val="20"/>
              </w:rPr>
              <w:t>ients from each of the cures and put it in the correct bowl</w:t>
            </w:r>
            <w:r w:rsidRPr="00CC619F">
              <w:rPr>
                <w:rFonts w:cs="Arial"/>
                <w:szCs w:val="20"/>
              </w:rPr>
              <w:t xml:space="preserve">. This would allow the teacher to see the children’s progress while developing their ICT. </w:t>
            </w:r>
          </w:p>
          <w:p w14:paraId="5D4853C5" w14:textId="77777777" w:rsidR="008F5DEA" w:rsidRPr="00CC619F" w:rsidRDefault="008F5DEA" w:rsidP="008F5DEA">
            <w:pPr>
              <w:rPr>
                <w:rFonts w:cs="Arial"/>
                <w:szCs w:val="20"/>
              </w:rPr>
            </w:pPr>
            <w:r>
              <w:rPr>
                <w:rFonts w:cs="Arial"/>
                <w:szCs w:val="20"/>
              </w:rPr>
              <w:t>The children will then take part in a mini debate about the effectiveness of the cures they found and compare them to the medicine we have today.</w:t>
            </w:r>
          </w:p>
          <w:p w14:paraId="3AC28E59" w14:textId="77777777" w:rsidR="008F5DEA" w:rsidRPr="00CC619F" w:rsidRDefault="008F5DEA" w:rsidP="008F5DEA">
            <w:pPr>
              <w:jc w:val="center"/>
            </w:pPr>
          </w:p>
          <w:p w14:paraId="54DBC7BE" w14:textId="77777777" w:rsidR="008F5DEA" w:rsidRPr="00CC619F" w:rsidRDefault="008F5DEA" w:rsidP="008F5DEA">
            <w:pPr>
              <w:rPr>
                <w:rFonts w:cs="Arial"/>
                <w:szCs w:val="20"/>
              </w:rPr>
            </w:pPr>
            <w:r>
              <w:rPr>
                <w:lang w:val="cy-GB"/>
              </w:rPr>
              <w:t>Plickers-  this would allow the</w:t>
            </w:r>
            <w:r>
              <w:rPr>
                <w:rFonts w:cs="Arial"/>
                <w:szCs w:val="20"/>
              </w:rPr>
              <w:t xml:space="preserve"> teacher to assess who understands the topic without the children being embarrassed about getting the answer wrong.</w:t>
            </w:r>
          </w:p>
          <w:p w14:paraId="092B8BBD" w14:textId="77777777" w:rsidR="00FE2846" w:rsidRDefault="00FE2846" w:rsidP="00C45700"/>
        </w:tc>
        <w:tc>
          <w:tcPr>
            <w:tcW w:w="2070" w:type="dxa"/>
          </w:tcPr>
          <w:p w14:paraId="669C90AC" w14:textId="7A4C511F" w:rsidR="00FE2846" w:rsidRDefault="008F5DEA" w:rsidP="00C45700">
            <w:r>
              <w:rPr>
                <w:lang w:val="cy-GB"/>
              </w:rPr>
              <w:t>The Plickers pad will be on the back of their History books to allow for participation.</w:t>
            </w:r>
            <w:bookmarkStart w:id="0" w:name="_GoBack"/>
            <w:bookmarkEnd w:id="0"/>
          </w:p>
        </w:tc>
      </w:tr>
    </w:tbl>
    <w:p w14:paraId="05F2B513" w14:textId="77777777" w:rsidR="00FE2846" w:rsidRPr="00FE2846" w:rsidRDefault="00FE2846" w:rsidP="00C45700"/>
    <w:p w14:paraId="2E6C4A65" w14:textId="77777777" w:rsidR="00B42FB3" w:rsidRPr="00C074B7" w:rsidRDefault="00B42FB3" w:rsidP="00C45700">
      <w:pPr>
        <w:rPr>
          <w:lang w:val="cy-GB"/>
        </w:rPr>
      </w:pPr>
    </w:p>
    <w:p w14:paraId="0B6EC62F" w14:textId="77777777" w:rsidR="00B42FB3" w:rsidRPr="00C074B7" w:rsidRDefault="00B42FB3" w:rsidP="00C45700">
      <w:pPr>
        <w:rPr>
          <w:lang w:val="cy-GB"/>
        </w:rPr>
      </w:pPr>
    </w:p>
    <w:p w14:paraId="33B5A31C" w14:textId="77777777" w:rsidR="00B42FB3" w:rsidRPr="00C074B7" w:rsidRDefault="00B42FB3" w:rsidP="00C45700">
      <w:pPr>
        <w:rPr>
          <w:lang w:val="cy-GB"/>
        </w:rPr>
      </w:pPr>
    </w:p>
    <w:p w14:paraId="5A3F3F30" w14:textId="77777777" w:rsidR="00B42FB3" w:rsidRPr="00C074B7" w:rsidRDefault="00B42FB3" w:rsidP="00C45700">
      <w:pPr>
        <w:rPr>
          <w:lang w:val="cy-GB"/>
        </w:rPr>
      </w:pPr>
    </w:p>
    <w:p w14:paraId="4768025B" w14:textId="77777777" w:rsidR="00B42FB3" w:rsidRPr="00C074B7" w:rsidRDefault="00B42FB3" w:rsidP="00C45700">
      <w:pPr>
        <w:rPr>
          <w:lang w:val="cy-GB"/>
        </w:rPr>
      </w:pPr>
    </w:p>
    <w:p w14:paraId="7C2F48CD" w14:textId="77777777" w:rsidR="00B42FB3" w:rsidRPr="00C074B7" w:rsidRDefault="00B42FB3" w:rsidP="00C45700">
      <w:pPr>
        <w:rPr>
          <w:lang w:val="cy-GB"/>
        </w:rPr>
      </w:pPr>
    </w:p>
    <w:p w14:paraId="3D08E851" w14:textId="77777777" w:rsidR="00B42FB3" w:rsidRPr="00C074B7" w:rsidRDefault="00B42FB3" w:rsidP="00C45700">
      <w:pPr>
        <w:rPr>
          <w:lang w:val="cy-GB"/>
        </w:rPr>
      </w:pPr>
    </w:p>
    <w:p w14:paraId="19C55168" w14:textId="77777777" w:rsidR="00B42FB3" w:rsidRPr="00C074B7" w:rsidRDefault="00B42FB3" w:rsidP="00C45700">
      <w:pPr>
        <w:rPr>
          <w:lang w:val="cy-GB"/>
        </w:rPr>
      </w:pPr>
    </w:p>
    <w:p w14:paraId="41D0BE6D" w14:textId="77777777" w:rsidR="00B42FB3" w:rsidRPr="00C074B7" w:rsidRDefault="00B42FB3" w:rsidP="00C45700">
      <w:pPr>
        <w:rPr>
          <w:lang w:val="cy-GB"/>
        </w:rPr>
      </w:pPr>
    </w:p>
    <w:p w14:paraId="71E00196" w14:textId="77777777" w:rsidR="00B42FB3" w:rsidRPr="00C074B7" w:rsidRDefault="00B42FB3" w:rsidP="00C45700">
      <w:pPr>
        <w:rPr>
          <w:lang w:val="cy-GB"/>
        </w:rPr>
      </w:pPr>
    </w:p>
    <w:p w14:paraId="39A9C6D6" w14:textId="77777777" w:rsidR="00B42FB3" w:rsidRPr="00C074B7" w:rsidRDefault="00B42FB3" w:rsidP="00C45700">
      <w:pPr>
        <w:rPr>
          <w:lang w:val="cy-GB"/>
        </w:rPr>
      </w:pPr>
    </w:p>
    <w:p w14:paraId="2E294D23" w14:textId="77777777" w:rsidR="00C45700" w:rsidRPr="00C074B7" w:rsidRDefault="00C45700" w:rsidP="00C45700">
      <w:pPr>
        <w:rPr>
          <w:lang w:val="cy-GB"/>
        </w:rPr>
        <w:sectPr w:rsidR="00C45700" w:rsidRPr="00C074B7" w:rsidSect="00FE2846">
          <w:headerReference w:type="default" r:id="rId23"/>
          <w:type w:val="continuous"/>
          <w:pgSz w:w="11900" w:h="16840"/>
          <w:pgMar w:top="1440" w:right="1440" w:bottom="795" w:left="1440" w:header="720" w:footer="720" w:gutter="0"/>
          <w:cols w:space="720"/>
          <w:docGrid w:linePitch="360"/>
        </w:sectPr>
      </w:pPr>
    </w:p>
    <w:p w14:paraId="1628D24D" w14:textId="77777777" w:rsidR="00C45700" w:rsidRPr="00C074B7" w:rsidRDefault="00C45700" w:rsidP="00CC057D">
      <w:pPr>
        <w:tabs>
          <w:tab w:val="left" w:pos="2864"/>
        </w:tabs>
      </w:pPr>
    </w:p>
    <w:sectPr w:rsidR="00C45700" w:rsidRPr="00C074B7" w:rsidSect="00906A4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MT">
    <w:charset w:val="00"/>
    <w:family w:val="swiss"/>
    <w:pitch w:val="variable"/>
    <w:sig w:usb0="E0002AFF" w:usb1="C0007843" w:usb2="00000009" w:usb3="00000000" w:csb0="000001FF" w:csb1="00000000"/>
  </w:font>
</w:font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97D1E3" w14:textId="77777777" w:rsidR="00FE2846" w:rsidRDefault="00FE2846">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622FF3"/>
    <w:multiLevelType w:val="hybridMultilevel"/>
    <w:tmpl w:val="8B246D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A77526E"/>
    <w:multiLevelType w:val="hybridMultilevel"/>
    <w:tmpl w:val="31223B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8EE53CD"/>
    <w:multiLevelType w:val="multilevel"/>
    <w:tmpl w:val="4274B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7B82"/>
    <w:rsid w:val="00006074"/>
    <w:rsid w:val="000074D9"/>
    <w:rsid w:val="00012053"/>
    <w:rsid w:val="00026D54"/>
    <w:rsid w:val="00041336"/>
    <w:rsid w:val="00042067"/>
    <w:rsid w:val="00064F83"/>
    <w:rsid w:val="00070040"/>
    <w:rsid w:val="000A015E"/>
    <w:rsid w:val="000B31B8"/>
    <w:rsid w:val="000C2FAF"/>
    <w:rsid w:val="00105052"/>
    <w:rsid w:val="00107A4A"/>
    <w:rsid w:val="00110B7D"/>
    <w:rsid w:val="001136EE"/>
    <w:rsid w:val="00131FEA"/>
    <w:rsid w:val="00135F57"/>
    <w:rsid w:val="0014284E"/>
    <w:rsid w:val="0014292E"/>
    <w:rsid w:val="00155396"/>
    <w:rsid w:val="001622A4"/>
    <w:rsid w:val="00162D50"/>
    <w:rsid w:val="00175820"/>
    <w:rsid w:val="00181B16"/>
    <w:rsid w:val="00183D0D"/>
    <w:rsid w:val="00183F64"/>
    <w:rsid w:val="0018495A"/>
    <w:rsid w:val="00190E74"/>
    <w:rsid w:val="0019650F"/>
    <w:rsid w:val="001B0908"/>
    <w:rsid w:val="001B2DFD"/>
    <w:rsid w:val="001B497C"/>
    <w:rsid w:val="001E07CF"/>
    <w:rsid w:val="001E1BB5"/>
    <w:rsid w:val="00210BF9"/>
    <w:rsid w:val="00224392"/>
    <w:rsid w:val="0023028B"/>
    <w:rsid w:val="00235F91"/>
    <w:rsid w:val="0026184E"/>
    <w:rsid w:val="00261DCF"/>
    <w:rsid w:val="002672E7"/>
    <w:rsid w:val="00274579"/>
    <w:rsid w:val="00274C14"/>
    <w:rsid w:val="00283876"/>
    <w:rsid w:val="00291112"/>
    <w:rsid w:val="002911EC"/>
    <w:rsid w:val="0029178C"/>
    <w:rsid w:val="00296C36"/>
    <w:rsid w:val="002A1CE7"/>
    <w:rsid w:val="002A1DC8"/>
    <w:rsid w:val="002A6043"/>
    <w:rsid w:val="002B1B6B"/>
    <w:rsid w:val="002B745A"/>
    <w:rsid w:val="002C1609"/>
    <w:rsid w:val="002C384E"/>
    <w:rsid w:val="002C549F"/>
    <w:rsid w:val="002D2638"/>
    <w:rsid w:val="002E4974"/>
    <w:rsid w:val="002F093A"/>
    <w:rsid w:val="002F72B1"/>
    <w:rsid w:val="0031583E"/>
    <w:rsid w:val="00320D92"/>
    <w:rsid w:val="00322284"/>
    <w:rsid w:val="00345FB9"/>
    <w:rsid w:val="003619AA"/>
    <w:rsid w:val="00381C3C"/>
    <w:rsid w:val="003867FB"/>
    <w:rsid w:val="003873B6"/>
    <w:rsid w:val="00391793"/>
    <w:rsid w:val="00391CE0"/>
    <w:rsid w:val="0039524C"/>
    <w:rsid w:val="0039691F"/>
    <w:rsid w:val="003B0E1B"/>
    <w:rsid w:val="003B24B3"/>
    <w:rsid w:val="003B4A77"/>
    <w:rsid w:val="003C36EA"/>
    <w:rsid w:val="003D2281"/>
    <w:rsid w:val="003D792C"/>
    <w:rsid w:val="003F0A87"/>
    <w:rsid w:val="003F31A6"/>
    <w:rsid w:val="003F6358"/>
    <w:rsid w:val="00407A02"/>
    <w:rsid w:val="00413059"/>
    <w:rsid w:val="00414A56"/>
    <w:rsid w:val="00425247"/>
    <w:rsid w:val="00435F99"/>
    <w:rsid w:val="00460099"/>
    <w:rsid w:val="00472250"/>
    <w:rsid w:val="00480E2A"/>
    <w:rsid w:val="004B0B55"/>
    <w:rsid w:val="004B20A8"/>
    <w:rsid w:val="004D087A"/>
    <w:rsid w:val="004D4BF5"/>
    <w:rsid w:val="004F32C2"/>
    <w:rsid w:val="0050288C"/>
    <w:rsid w:val="00513C66"/>
    <w:rsid w:val="00525F29"/>
    <w:rsid w:val="005310B5"/>
    <w:rsid w:val="005320E1"/>
    <w:rsid w:val="005755EB"/>
    <w:rsid w:val="00575D20"/>
    <w:rsid w:val="005855A0"/>
    <w:rsid w:val="005A339D"/>
    <w:rsid w:val="005A564C"/>
    <w:rsid w:val="005A762B"/>
    <w:rsid w:val="005B0915"/>
    <w:rsid w:val="005C426F"/>
    <w:rsid w:val="005D00D8"/>
    <w:rsid w:val="005D6C48"/>
    <w:rsid w:val="005D7973"/>
    <w:rsid w:val="005F4E4B"/>
    <w:rsid w:val="0060414B"/>
    <w:rsid w:val="00620EDC"/>
    <w:rsid w:val="0063097E"/>
    <w:rsid w:val="006322D9"/>
    <w:rsid w:val="006330DF"/>
    <w:rsid w:val="00635205"/>
    <w:rsid w:val="006356A5"/>
    <w:rsid w:val="00635F9B"/>
    <w:rsid w:val="00651554"/>
    <w:rsid w:val="00652B38"/>
    <w:rsid w:val="0067298D"/>
    <w:rsid w:val="00692A91"/>
    <w:rsid w:val="006965E9"/>
    <w:rsid w:val="006B3B78"/>
    <w:rsid w:val="006C62AD"/>
    <w:rsid w:val="006E51FE"/>
    <w:rsid w:val="006E5D14"/>
    <w:rsid w:val="006F4E0E"/>
    <w:rsid w:val="006F7A41"/>
    <w:rsid w:val="00705F45"/>
    <w:rsid w:val="00707D62"/>
    <w:rsid w:val="007337C1"/>
    <w:rsid w:val="0075076D"/>
    <w:rsid w:val="00757019"/>
    <w:rsid w:val="00782F6B"/>
    <w:rsid w:val="007A10FA"/>
    <w:rsid w:val="007A6687"/>
    <w:rsid w:val="007C0F61"/>
    <w:rsid w:val="007C2330"/>
    <w:rsid w:val="007D7C10"/>
    <w:rsid w:val="007E57B9"/>
    <w:rsid w:val="00804A2E"/>
    <w:rsid w:val="00821492"/>
    <w:rsid w:val="0082229B"/>
    <w:rsid w:val="00837197"/>
    <w:rsid w:val="00846868"/>
    <w:rsid w:val="00872534"/>
    <w:rsid w:val="00874CFA"/>
    <w:rsid w:val="0089405E"/>
    <w:rsid w:val="008941CE"/>
    <w:rsid w:val="008B0B16"/>
    <w:rsid w:val="008E0410"/>
    <w:rsid w:val="008E7314"/>
    <w:rsid w:val="008E7B0D"/>
    <w:rsid w:val="008F0996"/>
    <w:rsid w:val="008F4423"/>
    <w:rsid w:val="008F5DEA"/>
    <w:rsid w:val="00906A48"/>
    <w:rsid w:val="00924A78"/>
    <w:rsid w:val="009351DC"/>
    <w:rsid w:val="00941169"/>
    <w:rsid w:val="009425A6"/>
    <w:rsid w:val="00944FB5"/>
    <w:rsid w:val="00946881"/>
    <w:rsid w:val="00954C4B"/>
    <w:rsid w:val="009776F7"/>
    <w:rsid w:val="00987B82"/>
    <w:rsid w:val="0099567D"/>
    <w:rsid w:val="00996FEC"/>
    <w:rsid w:val="009C19B9"/>
    <w:rsid w:val="009E0DA0"/>
    <w:rsid w:val="009F3648"/>
    <w:rsid w:val="009F70EF"/>
    <w:rsid w:val="00A00FEE"/>
    <w:rsid w:val="00A02469"/>
    <w:rsid w:val="00A04E02"/>
    <w:rsid w:val="00A10058"/>
    <w:rsid w:val="00A13EA8"/>
    <w:rsid w:val="00A22BA3"/>
    <w:rsid w:val="00A33B90"/>
    <w:rsid w:val="00A41DC9"/>
    <w:rsid w:val="00A50FAA"/>
    <w:rsid w:val="00A539CB"/>
    <w:rsid w:val="00A615A9"/>
    <w:rsid w:val="00A91689"/>
    <w:rsid w:val="00A9171F"/>
    <w:rsid w:val="00A97D12"/>
    <w:rsid w:val="00AA0675"/>
    <w:rsid w:val="00AB0D0C"/>
    <w:rsid w:val="00AD559D"/>
    <w:rsid w:val="00AE0656"/>
    <w:rsid w:val="00B021E5"/>
    <w:rsid w:val="00B032C1"/>
    <w:rsid w:val="00B25EF7"/>
    <w:rsid w:val="00B327A4"/>
    <w:rsid w:val="00B34043"/>
    <w:rsid w:val="00B37F96"/>
    <w:rsid w:val="00B42FB3"/>
    <w:rsid w:val="00B5041F"/>
    <w:rsid w:val="00B50DFE"/>
    <w:rsid w:val="00B52180"/>
    <w:rsid w:val="00B61FCA"/>
    <w:rsid w:val="00B628A9"/>
    <w:rsid w:val="00B73FB5"/>
    <w:rsid w:val="00B849C9"/>
    <w:rsid w:val="00B965D0"/>
    <w:rsid w:val="00B96C2D"/>
    <w:rsid w:val="00B973B7"/>
    <w:rsid w:val="00BA2DA4"/>
    <w:rsid w:val="00BA6285"/>
    <w:rsid w:val="00BB4043"/>
    <w:rsid w:val="00BD0530"/>
    <w:rsid w:val="00BD39DB"/>
    <w:rsid w:val="00C074B7"/>
    <w:rsid w:val="00C173A5"/>
    <w:rsid w:val="00C31007"/>
    <w:rsid w:val="00C351C3"/>
    <w:rsid w:val="00C3547C"/>
    <w:rsid w:val="00C370B0"/>
    <w:rsid w:val="00C4102D"/>
    <w:rsid w:val="00C42D72"/>
    <w:rsid w:val="00C447B4"/>
    <w:rsid w:val="00C45700"/>
    <w:rsid w:val="00C52E4E"/>
    <w:rsid w:val="00C606A0"/>
    <w:rsid w:val="00C60CE8"/>
    <w:rsid w:val="00C7283C"/>
    <w:rsid w:val="00C73BDC"/>
    <w:rsid w:val="00C74447"/>
    <w:rsid w:val="00C77171"/>
    <w:rsid w:val="00C80B4E"/>
    <w:rsid w:val="00C83455"/>
    <w:rsid w:val="00C83C5C"/>
    <w:rsid w:val="00C850FD"/>
    <w:rsid w:val="00C93E01"/>
    <w:rsid w:val="00CA3869"/>
    <w:rsid w:val="00CB2BF1"/>
    <w:rsid w:val="00CC057D"/>
    <w:rsid w:val="00D01C1E"/>
    <w:rsid w:val="00D03EC8"/>
    <w:rsid w:val="00D07368"/>
    <w:rsid w:val="00D14F5A"/>
    <w:rsid w:val="00D20860"/>
    <w:rsid w:val="00D24C19"/>
    <w:rsid w:val="00D31129"/>
    <w:rsid w:val="00D3172F"/>
    <w:rsid w:val="00D3565A"/>
    <w:rsid w:val="00D47E5A"/>
    <w:rsid w:val="00D54FA4"/>
    <w:rsid w:val="00D61C65"/>
    <w:rsid w:val="00D670DF"/>
    <w:rsid w:val="00D724E3"/>
    <w:rsid w:val="00D74F03"/>
    <w:rsid w:val="00D762CD"/>
    <w:rsid w:val="00D82289"/>
    <w:rsid w:val="00D8466C"/>
    <w:rsid w:val="00D846E5"/>
    <w:rsid w:val="00D84936"/>
    <w:rsid w:val="00D86952"/>
    <w:rsid w:val="00D86D80"/>
    <w:rsid w:val="00D9316B"/>
    <w:rsid w:val="00DA0DAC"/>
    <w:rsid w:val="00DA1AF9"/>
    <w:rsid w:val="00DC15C5"/>
    <w:rsid w:val="00DD0E0D"/>
    <w:rsid w:val="00DF00CA"/>
    <w:rsid w:val="00E02355"/>
    <w:rsid w:val="00E11C14"/>
    <w:rsid w:val="00E31598"/>
    <w:rsid w:val="00E5511C"/>
    <w:rsid w:val="00E56FB3"/>
    <w:rsid w:val="00E63AEA"/>
    <w:rsid w:val="00E94082"/>
    <w:rsid w:val="00E948BB"/>
    <w:rsid w:val="00EB2668"/>
    <w:rsid w:val="00EB3811"/>
    <w:rsid w:val="00EC3341"/>
    <w:rsid w:val="00EC652C"/>
    <w:rsid w:val="00EC67E7"/>
    <w:rsid w:val="00ED1EA3"/>
    <w:rsid w:val="00ED7BB3"/>
    <w:rsid w:val="00EE0580"/>
    <w:rsid w:val="00EE2F1A"/>
    <w:rsid w:val="00EF331C"/>
    <w:rsid w:val="00EF5ECF"/>
    <w:rsid w:val="00F00584"/>
    <w:rsid w:val="00F30ED3"/>
    <w:rsid w:val="00F32A02"/>
    <w:rsid w:val="00F52B86"/>
    <w:rsid w:val="00F552EB"/>
    <w:rsid w:val="00F62A5F"/>
    <w:rsid w:val="00F716A7"/>
    <w:rsid w:val="00F7739F"/>
    <w:rsid w:val="00F82386"/>
    <w:rsid w:val="00FA1EF5"/>
    <w:rsid w:val="00FA622C"/>
    <w:rsid w:val="00FD0D97"/>
    <w:rsid w:val="00FD4F04"/>
    <w:rsid w:val="00FE2846"/>
    <w:rsid w:val="00FE333C"/>
    <w:rsid w:val="00FF2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0580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70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93E01"/>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6C62AD"/>
  </w:style>
  <w:style w:type="character" w:styleId="Emphasis">
    <w:name w:val="Emphasis"/>
    <w:basedOn w:val="DefaultParagraphFont"/>
    <w:uiPriority w:val="20"/>
    <w:qFormat/>
    <w:rsid w:val="006C62AD"/>
    <w:rPr>
      <w:i/>
      <w:iCs/>
    </w:rPr>
  </w:style>
  <w:style w:type="character" w:styleId="Strong">
    <w:name w:val="Strong"/>
    <w:basedOn w:val="DefaultParagraphFont"/>
    <w:uiPriority w:val="22"/>
    <w:qFormat/>
    <w:rsid w:val="00946881"/>
    <w:rPr>
      <w:b/>
      <w:bCs/>
    </w:rPr>
  </w:style>
  <w:style w:type="character" w:styleId="Hyperlink">
    <w:name w:val="Hyperlink"/>
    <w:basedOn w:val="DefaultParagraphFont"/>
    <w:uiPriority w:val="99"/>
    <w:unhideWhenUsed/>
    <w:rsid w:val="00C45700"/>
    <w:rPr>
      <w:color w:val="0563C1" w:themeColor="hyperlink"/>
      <w:u w:val="single"/>
    </w:rPr>
  </w:style>
  <w:style w:type="character" w:styleId="FollowedHyperlink">
    <w:name w:val="FollowedHyperlink"/>
    <w:basedOn w:val="DefaultParagraphFont"/>
    <w:uiPriority w:val="99"/>
    <w:semiHidden/>
    <w:unhideWhenUsed/>
    <w:rsid w:val="00C45700"/>
    <w:rPr>
      <w:color w:val="954F72" w:themeColor="followedHyperlink"/>
      <w:u w:val="single"/>
    </w:rPr>
  </w:style>
  <w:style w:type="character" w:customStyle="1" w:styleId="Heading1Char">
    <w:name w:val="Heading 1 Char"/>
    <w:basedOn w:val="DefaultParagraphFont"/>
    <w:link w:val="Heading1"/>
    <w:uiPriority w:val="9"/>
    <w:rsid w:val="00C4570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45700"/>
    <w:pPr>
      <w:tabs>
        <w:tab w:val="center" w:pos="4680"/>
        <w:tab w:val="right" w:pos="9360"/>
      </w:tabs>
    </w:pPr>
  </w:style>
  <w:style w:type="character" w:customStyle="1" w:styleId="HeaderChar">
    <w:name w:val="Header Char"/>
    <w:basedOn w:val="DefaultParagraphFont"/>
    <w:link w:val="Header"/>
    <w:uiPriority w:val="99"/>
    <w:rsid w:val="00C45700"/>
  </w:style>
  <w:style w:type="table" w:styleId="TableGrid">
    <w:name w:val="Table Grid"/>
    <w:basedOn w:val="TableNormal"/>
    <w:uiPriority w:val="39"/>
    <w:rsid w:val="00C4570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C4570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457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334002">
      <w:bodyDiv w:val="1"/>
      <w:marLeft w:val="0"/>
      <w:marRight w:val="0"/>
      <w:marTop w:val="0"/>
      <w:marBottom w:val="0"/>
      <w:divBdr>
        <w:top w:val="none" w:sz="0" w:space="0" w:color="auto"/>
        <w:left w:val="none" w:sz="0" w:space="0" w:color="auto"/>
        <w:bottom w:val="none" w:sz="0" w:space="0" w:color="auto"/>
        <w:right w:val="none" w:sz="0" w:space="0" w:color="auto"/>
      </w:divBdr>
    </w:div>
    <w:div w:id="158497920">
      <w:bodyDiv w:val="1"/>
      <w:marLeft w:val="0"/>
      <w:marRight w:val="0"/>
      <w:marTop w:val="0"/>
      <w:marBottom w:val="0"/>
      <w:divBdr>
        <w:top w:val="none" w:sz="0" w:space="0" w:color="auto"/>
        <w:left w:val="none" w:sz="0" w:space="0" w:color="auto"/>
        <w:bottom w:val="none" w:sz="0" w:space="0" w:color="auto"/>
        <w:right w:val="none" w:sz="0" w:space="0" w:color="auto"/>
      </w:divBdr>
      <w:divsChild>
        <w:div w:id="541982964">
          <w:marLeft w:val="0"/>
          <w:marRight w:val="0"/>
          <w:marTop w:val="0"/>
          <w:marBottom w:val="0"/>
          <w:divBdr>
            <w:top w:val="none" w:sz="0" w:space="0" w:color="auto"/>
            <w:left w:val="none" w:sz="0" w:space="0" w:color="auto"/>
            <w:bottom w:val="none" w:sz="0" w:space="0" w:color="auto"/>
            <w:right w:val="none" w:sz="0" w:space="0" w:color="auto"/>
          </w:divBdr>
          <w:divsChild>
            <w:div w:id="1728256933">
              <w:marLeft w:val="0"/>
              <w:marRight w:val="0"/>
              <w:marTop w:val="0"/>
              <w:marBottom w:val="0"/>
              <w:divBdr>
                <w:top w:val="none" w:sz="0" w:space="0" w:color="auto"/>
                <w:left w:val="none" w:sz="0" w:space="0" w:color="auto"/>
                <w:bottom w:val="none" w:sz="0" w:space="0" w:color="auto"/>
                <w:right w:val="none" w:sz="0" w:space="0" w:color="auto"/>
              </w:divBdr>
              <w:divsChild>
                <w:div w:id="585727364">
                  <w:marLeft w:val="0"/>
                  <w:marRight w:val="0"/>
                  <w:marTop w:val="0"/>
                  <w:marBottom w:val="0"/>
                  <w:divBdr>
                    <w:top w:val="none" w:sz="0" w:space="0" w:color="auto"/>
                    <w:left w:val="none" w:sz="0" w:space="0" w:color="auto"/>
                    <w:bottom w:val="none" w:sz="0" w:space="0" w:color="auto"/>
                    <w:right w:val="none" w:sz="0" w:space="0" w:color="auto"/>
                  </w:divBdr>
                  <w:divsChild>
                    <w:div w:id="168528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928742">
      <w:bodyDiv w:val="1"/>
      <w:marLeft w:val="0"/>
      <w:marRight w:val="0"/>
      <w:marTop w:val="0"/>
      <w:marBottom w:val="0"/>
      <w:divBdr>
        <w:top w:val="none" w:sz="0" w:space="0" w:color="auto"/>
        <w:left w:val="none" w:sz="0" w:space="0" w:color="auto"/>
        <w:bottom w:val="none" w:sz="0" w:space="0" w:color="auto"/>
        <w:right w:val="none" w:sz="0" w:space="0" w:color="auto"/>
      </w:divBdr>
      <w:divsChild>
        <w:div w:id="799416219">
          <w:marLeft w:val="0"/>
          <w:marRight w:val="0"/>
          <w:marTop w:val="0"/>
          <w:marBottom w:val="0"/>
          <w:divBdr>
            <w:top w:val="none" w:sz="0" w:space="0" w:color="auto"/>
            <w:left w:val="none" w:sz="0" w:space="0" w:color="auto"/>
            <w:bottom w:val="none" w:sz="0" w:space="0" w:color="auto"/>
            <w:right w:val="none" w:sz="0" w:space="0" w:color="auto"/>
          </w:divBdr>
          <w:divsChild>
            <w:div w:id="1911502416">
              <w:marLeft w:val="0"/>
              <w:marRight w:val="0"/>
              <w:marTop w:val="0"/>
              <w:marBottom w:val="0"/>
              <w:divBdr>
                <w:top w:val="none" w:sz="0" w:space="0" w:color="auto"/>
                <w:left w:val="none" w:sz="0" w:space="0" w:color="auto"/>
                <w:bottom w:val="none" w:sz="0" w:space="0" w:color="auto"/>
                <w:right w:val="none" w:sz="0" w:space="0" w:color="auto"/>
              </w:divBdr>
              <w:divsChild>
                <w:div w:id="488911041">
                  <w:marLeft w:val="0"/>
                  <w:marRight w:val="0"/>
                  <w:marTop w:val="0"/>
                  <w:marBottom w:val="0"/>
                  <w:divBdr>
                    <w:top w:val="none" w:sz="0" w:space="0" w:color="auto"/>
                    <w:left w:val="none" w:sz="0" w:space="0" w:color="auto"/>
                    <w:bottom w:val="none" w:sz="0" w:space="0" w:color="auto"/>
                    <w:right w:val="none" w:sz="0" w:space="0" w:color="auto"/>
                  </w:divBdr>
                  <w:divsChild>
                    <w:div w:id="46303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037586">
      <w:bodyDiv w:val="1"/>
      <w:marLeft w:val="0"/>
      <w:marRight w:val="0"/>
      <w:marTop w:val="0"/>
      <w:marBottom w:val="0"/>
      <w:divBdr>
        <w:top w:val="none" w:sz="0" w:space="0" w:color="auto"/>
        <w:left w:val="none" w:sz="0" w:space="0" w:color="auto"/>
        <w:bottom w:val="none" w:sz="0" w:space="0" w:color="auto"/>
        <w:right w:val="none" w:sz="0" w:space="0" w:color="auto"/>
      </w:divBdr>
      <w:divsChild>
        <w:div w:id="1417704681">
          <w:marLeft w:val="0"/>
          <w:marRight w:val="0"/>
          <w:marTop w:val="0"/>
          <w:marBottom w:val="0"/>
          <w:divBdr>
            <w:top w:val="none" w:sz="0" w:space="0" w:color="auto"/>
            <w:left w:val="none" w:sz="0" w:space="0" w:color="auto"/>
            <w:bottom w:val="none" w:sz="0" w:space="0" w:color="auto"/>
            <w:right w:val="none" w:sz="0" w:space="0" w:color="auto"/>
          </w:divBdr>
          <w:divsChild>
            <w:div w:id="42483201">
              <w:marLeft w:val="0"/>
              <w:marRight w:val="0"/>
              <w:marTop w:val="0"/>
              <w:marBottom w:val="0"/>
              <w:divBdr>
                <w:top w:val="none" w:sz="0" w:space="0" w:color="auto"/>
                <w:left w:val="none" w:sz="0" w:space="0" w:color="auto"/>
                <w:bottom w:val="none" w:sz="0" w:space="0" w:color="auto"/>
                <w:right w:val="none" w:sz="0" w:space="0" w:color="auto"/>
              </w:divBdr>
              <w:divsChild>
                <w:div w:id="122533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423415">
      <w:bodyDiv w:val="1"/>
      <w:marLeft w:val="0"/>
      <w:marRight w:val="0"/>
      <w:marTop w:val="0"/>
      <w:marBottom w:val="0"/>
      <w:divBdr>
        <w:top w:val="none" w:sz="0" w:space="0" w:color="auto"/>
        <w:left w:val="none" w:sz="0" w:space="0" w:color="auto"/>
        <w:bottom w:val="none" w:sz="0" w:space="0" w:color="auto"/>
        <w:right w:val="none" w:sz="0" w:space="0" w:color="auto"/>
      </w:divBdr>
      <w:divsChild>
        <w:div w:id="77674943">
          <w:marLeft w:val="0"/>
          <w:marRight w:val="0"/>
          <w:marTop w:val="0"/>
          <w:marBottom w:val="0"/>
          <w:divBdr>
            <w:top w:val="none" w:sz="0" w:space="0" w:color="auto"/>
            <w:left w:val="none" w:sz="0" w:space="0" w:color="auto"/>
            <w:bottom w:val="none" w:sz="0" w:space="0" w:color="auto"/>
            <w:right w:val="none" w:sz="0" w:space="0" w:color="auto"/>
          </w:divBdr>
          <w:divsChild>
            <w:div w:id="2108771530">
              <w:marLeft w:val="0"/>
              <w:marRight w:val="0"/>
              <w:marTop w:val="0"/>
              <w:marBottom w:val="0"/>
              <w:divBdr>
                <w:top w:val="none" w:sz="0" w:space="0" w:color="auto"/>
                <w:left w:val="none" w:sz="0" w:space="0" w:color="auto"/>
                <w:bottom w:val="none" w:sz="0" w:space="0" w:color="auto"/>
                <w:right w:val="none" w:sz="0" w:space="0" w:color="auto"/>
              </w:divBdr>
              <w:divsChild>
                <w:div w:id="54572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076340">
      <w:bodyDiv w:val="1"/>
      <w:marLeft w:val="0"/>
      <w:marRight w:val="0"/>
      <w:marTop w:val="0"/>
      <w:marBottom w:val="0"/>
      <w:divBdr>
        <w:top w:val="none" w:sz="0" w:space="0" w:color="auto"/>
        <w:left w:val="none" w:sz="0" w:space="0" w:color="auto"/>
        <w:bottom w:val="none" w:sz="0" w:space="0" w:color="auto"/>
        <w:right w:val="none" w:sz="0" w:space="0" w:color="auto"/>
      </w:divBdr>
      <w:divsChild>
        <w:div w:id="1236865157">
          <w:marLeft w:val="0"/>
          <w:marRight w:val="0"/>
          <w:marTop w:val="0"/>
          <w:marBottom w:val="0"/>
          <w:divBdr>
            <w:top w:val="none" w:sz="0" w:space="0" w:color="auto"/>
            <w:left w:val="none" w:sz="0" w:space="0" w:color="auto"/>
            <w:bottom w:val="none" w:sz="0" w:space="0" w:color="auto"/>
            <w:right w:val="none" w:sz="0" w:space="0" w:color="auto"/>
          </w:divBdr>
          <w:divsChild>
            <w:div w:id="2098746215">
              <w:marLeft w:val="0"/>
              <w:marRight w:val="0"/>
              <w:marTop w:val="0"/>
              <w:marBottom w:val="0"/>
              <w:divBdr>
                <w:top w:val="none" w:sz="0" w:space="0" w:color="auto"/>
                <w:left w:val="none" w:sz="0" w:space="0" w:color="auto"/>
                <w:bottom w:val="none" w:sz="0" w:space="0" w:color="auto"/>
                <w:right w:val="none" w:sz="0" w:space="0" w:color="auto"/>
              </w:divBdr>
              <w:divsChild>
                <w:div w:id="260995084">
                  <w:marLeft w:val="0"/>
                  <w:marRight w:val="0"/>
                  <w:marTop w:val="0"/>
                  <w:marBottom w:val="0"/>
                  <w:divBdr>
                    <w:top w:val="none" w:sz="0" w:space="0" w:color="auto"/>
                    <w:left w:val="none" w:sz="0" w:space="0" w:color="auto"/>
                    <w:bottom w:val="none" w:sz="0" w:space="0" w:color="auto"/>
                    <w:right w:val="none" w:sz="0" w:space="0" w:color="auto"/>
                  </w:divBdr>
                </w:div>
              </w:divsChild>
            </w:div>
            <w:div w:id="1933204445">
              <w:marLeft w:val="0"/>
              <w:marRight w:val="0"/>
              <w:marTop w:val="0"/>
              <w:marBottom w:val="0"/>
              <w:divBdr>
                <w:top w:val="none" w:sz="0" w:space="0" w:color="auto"/>
                <w:left w:val="none" w:sz="0" w:space="0" w:color="auto"/>
                <w:bottom w:val="none" w:sz="0" w:space="0" w:color="auto"/>
                <w:right w:val="none" w:sz="0" w:space="0" w:color="auto"/>
              </w:divBdr>
              <w:divsChild>
                <w:div w:id="102020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7500811">
          <w:marLeft w:val="0"/>
          <w:marRight w:val="0"/>
          <w:marTop w:val="0"/>
          <w:marBottom w:val="0"/>
          <w:divBdr>
            <w:top w:val="none" w:sz="0" w:space="0" w:color="auto"/>
            <w:left w:val="none" w:sz="0" w:space="0" w:color="auto"/>
            <w:bottom w:val="none" w:sz="0" w:space="0" w:color="auto"/>
            <w:right w:val="none" w:sz="0" w:space="0" w:color="auto"/>
          </w:divBdr>
          <w:divsChild>
            <w:div w:id="263075256">
              <w:marLeft w:val="0"/>
              <w:marRight w:val="0"/>
              <w:marTop w:val="0"/>
              <w:marBottom w:val="0"/>
              <w:divBdr>
                <w:top w:val="none" w:sz="0" w:space="0" w:color="auto"/>
                <w:left w:val="none" w:sz="0" w:space="0" w:color="auto"/>
                <w:bottom w:val="none" w:sz="0" w:space="0" w:color="auto"/>
                <w:right w:val="none" w:sz="0" w:space="0" w:color="auto"/>
              </w:divBdr>
              <w:divsChild>
                <w:div w:id="1433819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338829">
      <w:bodyDiv w:val="1"/>
      <w:marLeft w:val="0"/>
      <w:marRight w:val="0"/>
      <w:marTop w:val="0"/>
      <w:marBottom w:val="0"/>
      <w:divBdr>
        <w:top w:val="none" w:sz="0" w:space="0" w:color="auto"/>
        <w:left w:val="none" w:sz="0" w:space="0" w:color="auto"/>
        <w:bottom w:val="none" w:sz="0" w:space="0" w:color="auto"/>
        <w:right w:val="none" w:sz="0" w:space="0" w:color="auto"/>
      </w:divBdr>
      <w:divsChild>
        <w:div w:id="616914894">
          <w:marLeft w:val="0"/>
          <w:marRight w:val="0"/>
          <w:marTop w:val="0"/>
          <w:marBottom w:val="0"/>
          <w:divBdr>
            <w:top w:val="none" w:sz="0" w:space="0" w:color="auto"/>
            <w:left w:val="none" w:sz="0" w:space="0" w:color="auto"/>
            <w:bottom w:val="none" w:sz="0" w:space="0" w:color="auto"/>
            <w:right w:val="none" w:sz="0" w:space="0" w:color="auto"/>
          </w:divBdr>
          <w:divsChild>
            <w:div w:id="1294359829">
              <w:marLeft w:val="0"/>
              <w:marRight w:val="0"/>
              <w:marTop w:val="0"/>
              <w:marBottom w:val="0"/>
              <w:divBdr>
                <w:top w:val="none" w:sz="0" w:space="0" w:color="auto"/>
                <w:left w:val="none" w:sz="0" w:space="0" w:color="auto"/>
                <w:bottom w:val="none" w:sz="0" w:space="0" w:color="auto"/>
                <w:right w:val="none" w:sz="0" w:space="0" w:color="auto"/>
              </w:divBdr>
              <w:divsChild>
                <w:div w:id="2105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interpnet.com/NAI/docs/CIT/Copeland-Questions.pdf" TargetMode="External"/><Relationship Id="rId20" Type="http://schemas.openxmlformats.org/officeDocument/2006/relationships/hyperlink" Target="https://s3-eu-west-1.amazonaws.com/hwb-live-storage/50/a1/48/ee/e53b4bbbbf979cc3bba96558/draft-statutory-guidance-languages-literacy-and-communication.pdf" TargetMode="External"/><Relationship Id="rId21" Type="http://schemas.openxmlformats.org/officeDocument/2006/relationships/hyperlink" Target="https://s3-eu-west-1.amazonaws.com/hwb-live-storage/e7/61/47/a0/b67446a4a4eb0f69260a0281/draft-statutory-guidance-mathematics-and-numeracy.pdf" TargetMode="External"/><Relationship Id="rId22" Type="http://schemas.openxmlformats.org/officeDocument/2006/relationships/hyperlink" Target="https://www.youtube.com/watch?v=029fSeOaGio&amp;feature=youtu.be" TargetMode="External"/><Relationship Id="rId23" Type="http://schemas.openxmlformats.org/officeDocument/2006/relationships/header" Target="head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gov.wales/sites/default/files/publications/2018-03/succesful-futures-a-summary-of-professor-graham-donaldsons-report.pdf" TargetMode="External"/><Relationship Id="rId11" Type="http://schemas.openxmlformats.org/officeDocument/2006/relationships/hyperlink" Target="https://expertprogrammanagement.com/2012/10/advantagesdisadvantages-of-open-and-closed-questions/" TargetMode="External"/><Relationship Id="rId12" Type="http://schemas.openxmlformats.org/officeDocument/2006/relationships/hyperlink" Target="https://joe.org/joe/2018december/tt5.php" TargetMode="External"/><Relationship Id="rId13" Type="http://schemas.openxmlformats.org/officeDocument/2006/relationships/hyperlink" Target="https://www.simplypsychology.org/vygotsky.html" TargetMode="External"/><Relationship Id="rId14" Type="http://schemas.openxmlformats.org/officeDocument/2006/relationships/hyperlink" Target="http://ccea.org.uk/sites/default/files/docs/curriculum/assessment/assessment_for_learning/ks1_2_afl_guidancebooklet.pdf" TargetMode="External"/><Relationship Id="rId15" Type="http://schemas.openxmlformats.org/officeDocument/2006/relationships/hyperlink" Target="https://eppi.ioe.ac.uk/cms/Default.aspx?tabid=2415" TargetMode="External"/><Relationship Id="rId16" Type="http://schemas.openxmlformats.org/officeDocument/2006/relationships/hyperlink" Target="https://teacherhead.com/2019/01/10/revisiting-dylan-wiliams-five-brilliant-formative-assessment-strategies/" TargetMode="External"/><Relationship Id="rId17" Type="http://schemas.openxmlformats.org/officeDocument/2006/relationships/hyperlink" Target="https://www.tes.com/news/how-use-modelling-successfully-classroom" TargetMode="External"/><Relationship Id="rId18" Type="http://schemas.openxmlformats.org/officeDocument/2006/relationships/hyperlink" Target="https://moodle.uwtsd.ac.uk/pluginfile.php/306235/mod_resource/content/1/how-to-develop-thinking-and-AFL-en.pdf" TargetMode="External"/><Relationship Id="rId19" Type="http://schemas.openxmlformats.org/officeDocument/2006/relationships/hyperlink" Target="https://s3-eu-west-1.amazonaws.com/hwb-live-storage/91/a1/75/e1/860b4f95b637b7712c445879/draft-statutory-guidance-humanities.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coursehero.com/file/p2ih1qs/This-assessment-will-occur-halfway-through-the-lesson-to-ensure-students-are/" TargetMode="External"/><Relationship Id="rId6" Type="http://schemas.openxmlformats.org/officeDocument/2006/relationships/hyperlink" Target="https://www.thoughtco.com/ways-silence-can-improve-student-responses-8006" TargetMode="External"/><Relationship Id="rId7" Type="http://schemas.openxmlformats.org/officeDocument/2006/relationships/hyperlink" Target="https://weaeducation.typepad.co.uk/files/blackbox-1.pdf" TargetMode="External"/><Relationship Id="rId8" Type="http://schemas.openxmlformats.org/officeDocument/2006/relationships/hyperlink" Target="http://ccea.org.uk/curriculum/assess_progress/types_assessment/formative/assessment_learning#downloa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758</TotalTime>
  <Pages>17</Pages>
  <Words>6988</Words>
  <Characters>34456</Characters>
  <Application>Microsoft Macintosh Word</Application>
  <DocSecurity>0</DocSecurity>
  <Lines>574</Lines>
  <Paragraphs>92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41352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Lawley</dc:creator>
  <cp:keywords/>
  <dc:description/>
  <cp:lastModifiedBy>Megan Lawley</cp:lastModifiedBy>
  <cp:revision>94</cp:revision>
  <dcterms:created xsi:type="dcterms:W3CDTF">2019-10-02T13:46:00Z</dcterms:created>
  <dcterms:modified xsi:type="dcterms:W3CDTF">2019-10-30T16:20:00Z</dcterms:modified>
</cp:coreProperties>
</file>