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62518959"/>
        <w:docPartObj>
          <w:docPartGallery w:val="Cover Pages"/>
          <w:docPartUnique/>
        </w:docPartObj>
      </w:sdtPr>
      <w:sdtEndPr/>
      <w:sdtContent>
        <w:p w14:paraId="61FCFF6A" w14:textId="3F8117E5" w:rsidR="003C3488" w:rsidRDefault="003C3488">
          <w:pPr>
            <w:pStyle w:val="NoSpacing"/>
          </w:pPr>
          <w:r>
            <w:rPr>
              <w:noProof/>
            </w:rPr>
            <w:drawing>
              <wp:anchor distT="0" distB="0" distL="114300" distR="114300" simplePos="0" relativeHeight="251674624" behindDoc="0" locked="0" layoutInCell="1" allowOverlap="1" wp14:anchorId="0CC4CF7E" wp14:editId="4F880A11">
                <wp:simplePos x="0" y="0"/>
                <wp:positionH relativeFrom="column">
                  <wp:posOffset>121920</wp:posOffset>
                </wp:positionH>
                <wp:positionV relativeFrom="paragraph">
                  <wp:posOffset>-121920</wp:posOffset>
                </wp:positionV>
                <wp:extent cx="2857500" cy="571500"/>
                <wp:effectExtent l="0" t="0" r="0" b="0"/>
                <wp:wrapNone/>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Pr>
              <w:noProof/>
            </w:rPr>
            <mc:AlternateContent>
              <mc:Choice Requires="wps">
                <w:drawing>
                  <wp:anchor distT="0" distB="0" distL="114300" distR="114300" simplePos="0" relativeHeight="251669504" behindDoc="1" locked="0" layoutInCell="1" allowOverlap="1" wp14:anchorId="6444075E" wp14:editId="7CC68BDD">
                    <wp:simplePos x="0" y="0"/>
                    <wp:positionH relativeFrom="margin">
                      <wp:align>center</wp:align>
                    </wp:positionH>
                    <wp:positionV relativeFrom="margin">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29223BB" w14:textId="77777777" w:rsidR="00EB5547" w:rsidRDefault="00EB554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44075E" id="Rectangle 466" o:spid="_x0000_s1026" style="position:absolute;margin-left:0;margin-top:0;width:581.4pt;height:752.4pt;z-index:-25164697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629223BB" w14:textId="77777777" w:rsidR="00EB5547" w:rsidRDefault="00EB5547"/>
                      </w:txbxContent>
                    </v:textbox>
                    <w10:wrap anchorx="margin" anchory="margin"/>
                  </v:rect>
                </w:pict>
              </mc:Fallback>
            </mc:AlternateContent>
          </w:r>
          <w:r>
            <w:rPr>
              <w:noProof/>
            </w:rPr>
            <mc:AlternateContent>
              <mc:Choice Requires="wpg">
                <w:drawing>
                  <wp:anchor distT="0" distB="0" distL="114300" distR="114300" simplePos="0" relativeHeight="251671552" behindDoc="1" locked="0" layoutInCell="1" allowOverlap="1" wp14:anchorId="41DF5EBF" wp14:editId="6B601E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1558CE" w14:textId="357A177F" w:rsidR="00EB5547" w:rsidRDefault="00EB5547">
                                  <w:pPr>
                                    <w:pStyle w:val="NoSpacing"/>
                                    <w:jc w:val="right"/>
                                    <w:rPr>
                                      <w:color w:val="FFFFFF" w:themeColor="background1"/>
                                      <w:sz w:val="28"/>
                                      <w:szCs w:val="28"/>
                                    </w:rPr>
                                  </w:pPr>
                                  <w:r>
                                    <w:rPr>
                                      <w:color w:val="FFFFFF" w:themeColor="background1"/>
                                      <w:sz w:val="28"/>
                                      <w:szCs w:val="28"/>
                                      <w:lang w:val="en-GB"/>
                                    </w:rPr>
                                    <w:t>Due date: 17/12/2022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DF5EBF" id="Group 2" o:spid="_x0000_s1027" style="position:absolute;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BYhVrNXJAAA&#10;mAQBAA4AAAAAAAAAAAAAAAAALgIAAGRycy9lMm9Eb2MueG1sUEsBAi0AFAAGAAgAAAAhAE/3lTLd&#10;AAAABgEAAA8AAAAAAAAAAAAAAAAAsSYAAGRycy9kb3ducmV2LnhtbFBLBQYAAAAABAAEAPMAAAC7&#10;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" adj="18883" fillcolor="#44546a [3215]" stroked="f" strokeweight="1pt">
                      <v:textbox inset=",0,14.4pt,0">
                        <w:txbxContent>
                          <w:p w14:paraId="001558CE" w14:textId="357A177F" w:rsidR="00EB5547" w:rsidRDefault="00EB5547">
                            <w:pPr>
                              <w:pStyle w:val="NoSpacing"/>
                              <w:jc w:val="right"/>
                              <w:rPr>
                                <w:color w:val="FFFFFF" w:themeColor="background1"/>
                                <w:sz w:val="28"/>
                                <w:szCs w:val="28"/>
                              </w:rPr>
                            </w:pPr>
                            <w:r>
                              <w:rPr>
                                <w:color w:val="FFFFFF" w:themeColor="background1"/>
                                <w:sz w:val="28"/>
                                <w:szCs w:val="28"/>
                                <w:lang w:val="en-GB"/>
                              </w:rPr>
                              <w:t>Due date: 17/12/2022</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01A73A69" wp14:editId="553616D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1C7B32" w14:textId="4DFFC4B2" w:rsidR="00EB5547" w:rsidRPr="00AC3DD5" w:rsidRDefault="00932DE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B5547">
                                      <w:rPr>
                                        <w:rFonts w:asciiTheme="majorHAnsi" w:eastAsiaTheme="majorEastAsia" w:hAnsiTheme="majorHAnsi" w:cstheme="majorBidi"/>
                                        <w:color w:val="262626" w:themeColor="text1" w:themeTint="D9"/>
                                        <w:sz w:val="56"/>
                                        <w:szCs w:val="56"/>
                                      </w:rPr>
                                      <w:t>Applied Programmable Logic Controllers</w:t>
                                    </w:r>
                                  </w:sdtContent>
                                </w:sdt>
                              </w:p>
                              <w:p w14:paraId="7CAF0919" w14:textId="2B6DB16F" w:rsidR="00EB5547" w:rsidRPr="00AC3DD5" w:rsidRDefault="00932DE0">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B5547" w:rsidRPr="00AC3DD5">
                                      <w:rPr>
                                        <w:color w:val="404040" w:themeColor="text1" w:themeTint="BF"/>
                                        <w:sz w:val="32"/>
                                        <w:szCs w:val="32"/>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A73A69" id="_x0000_t202" coordsize="21600,21600" o:spt="202" path="m,l,21600r21600,l21600,xe">
                    <v:stroke joinstyle="miter"/>
                    <v:path gradientshapeok="t" o:connecttype="rect"/>
                  </v:shapetype>
                  <v:shape id="Text Box 1" o:spid="_x0000_s1056" type="#_x0000_t202" style="position:absolute;margin-left:0;margin-top:0;width:4in;height:84.25pt;z-index:2516725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11C7B32" w14:textId="4DFFC4B2" w:rsidR="00EB5547" w:rsidRPr="00AC3DD5" w:rsidRDefault="008970A2">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B5547">
                                <w:rPr>
                                  <w:rFonts w:asciiTheme="majorHAnsi" w:eastAsiaTheme="majorEastAsia" w:hAnsiTheme="majorHAnsi" w:cstheme="majorBidi"/>
                                  <w:color w:val="262626" w:themeColor="text1" w:themeTint="D9"/>
                                  <w:sz w:val="56"/>
                                  <w:szCs w:val="56"/>
                                </w:rPr>
                                <w:t>Applied Programmable Logic Controllers</w:t>
                              </w:r>
                            </w:sdtContent>
                          </w:sdt>
                        </w:p>
                        <w:p w14:paraId="7CAF0919" w14:textId="2B6DB16F" w:rsidR="00EB5547" w:rsidRPr="00AC3DD5" w:rsidRDefault="008970A2">
                          <w:pPr>
                            <w:spacing w:before="120"/>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B5547" w:rsidRPr="00AC3DD5">
                                <w:rPr>
                                  <w:color w:val="404040" w:themeColor="text1" w:themeTint="BF"/>
                                  <w:sz w:val="32"/>
                                  <w:szCs w:val="32"/>
                                </w:rPr>
                                <w:t>Assignment 1</w:t>
                              </w:r>
                            </w:sdtContent>
                          </w:sdt>
                        </w:p>
                      </w:txbxContent>
                    </v:textbox>
                    <w10:wrap anchorx="page" anchory="page"/>
                  </v:shape>
                </w:pict>
              </mc:Fallback>
            </mc:AlternateContent>
          </w:r>
        </w:p>
        <w:p w14:paraId="7401B1F7" w14:textId="567E6FED" w:rsidR="003C3488" w:rsidRDefault="00CD5296">
          <w:r>
            <w:rPr>
              <w:noProof/>
              <w:lang w:val="en-US"/>
            </w:rPr>
            <mc:AlternateContent>
              <mc:Choice Requires="wps">
                <w:drawing>
                  <wp:anchor distT="0" distB="0" distL="114300" distR="114300" simplePos="0" relativeHeight="251673600" behindDoc="0" locked="0" layoutInCell="1" allowOverlap="1" wp14:anchorId="65CECFA0" wp14:editId="38D48053">
                    <wp:simplePos x="0" y="0"/>
                    <wp:positionH relativeFrom="margin">
                      <wp:align>center</wp:align>
                    </wp:positionH>
                    <wp:positionV relativeFrom="margin">
                      <wp:posOffset>8599805</wp:posOffset>
                    </wp:positionV>
                    <wp:extent cx="1868557" cy="365760"/>
                    <wp:effectExtent l="0" t="0" r="0" b="12065"/>
                    <wp:wrapNone/>
                    <wp:docPr id="32" name="Text Box 32"/>
                    <wp:cNvGraphicFramePr/>
                    <a:graphic xmlns:a="http://schemas.openxmlformats.org/drawingml/2006/main">
                      <a:graphicData uri="http://schemas.microsoft.com/office/word/2010/wordprocessingShape">
                        <wps:wsp>
                          <wps:cNvSpPr txBox="1"/>
                          <wps:spPr>
                            <a:xfrm>
                              <a:off x="0" y="0"/>
                              <a:ext cx="186855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C84EB" w14:textId="5A559ECD" w:rsidR="00EB5547" w:rsidRPr="003C3488" w:rsidRDefault="00EB5547" w:rsidP="00CD5296">
                                <w:pPr>
                                  <w:pStyle w:val="NoSpacing"/>
                                  <w:rPr>
                                    <w:color w:val="FFFFFF" w:themeColor="background1"/>
                                    <w:sz w:val="26"/>
                                    <w:szCs w:val="26"/>
                                  </w:rPr>
                                </w:pPr>
                                <w:r>
                                  <w:rPr>
                                    <w:color w:val="FFFFFF" w:themeColor="background1"/>
                                    <w:sz w:val="26"/>
                                    <w:szCs w:val="26"/>
                                  </w:rPr>
                                  <w:t xml:space="preserve">Student Name: </w:t>
                                </w: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FFFFFF" w:themeColor="background1"/>
                                        <w:sz w:val="26"/>
                                        <w:szCs w:val="26"/>
                                      </w:rPr>
                                      <w:t>Adam Cross</w:t>
                                    </w:r>
                                  </w:sdtContent>
                                </w:sdt>
                              </w:p>
                              <w:p w14:paraId="7605142E" w14:textId="6428366E" w:rsidR="00EB5547" w:rsidRDefault="00EB5547" w:rsidP="00CD5296">
                                <w:pPr>
                                  <w:pStyle w:val="NoSpacing"/>
                                  <w:rPr>
                                    <w:color w:val="FFFFFF" w:themeColor="background1"/>
                                    <w:sz w:val="26"/>
                                    <w:szCs w:val="26"/>
                                  </w:rPr>
                                </w:pPr>
                                <w:r>
                                  <w:rPr>
                                    <w:color w:val="FFFFFF" w:themeColor="background1"/>
                                    <w:sz w:val="26"/>
                                    <w:szCs w:val="26"/>
                                  </w:rPr>
                                  <w:t>Student Number: 2106959</w:t>
                                </w:r>
                              </w:p>
                              <w:p w14:paraId="67C9553E" w14:textId="3A5B2DCB" w:rsidR="00EB5547" w:rsidRDefault="00EB5547" w:rsidP="00CD5296">
                                <w:pPr>
                                  <w:pStyle w:val="NoSpacing"/>
                                  <w:rPr>
                                    <w:color w:val="FFFFFF" w:themeColor="background1"/>
                                    <w:sz w:val="26"/>
                                    <w:szCs w:val="26"/>
                                  </w:rPr>
                                </w:pPr>
                                <w:r>
                                  <w:rPr>
                                    <w:color w:val="FFFFFF" w:themeColor="background1"/>
                                    <w:sz w:val="26"/>
                                    <w:szCs w:val="26"/>
                                  </w:rPr>
                                  <w:t>Lecturer: Dr. Gary Jones</w:t>
                                </w:r>
                              </w:p>
                              <w:p w14:paraId="43411283" w14:textId="124A0EF9" w:rsidR="00EB5547" w:rsidRPr="003C3488" w:rsidRDefault="00EB5547" w:rsidP="00CD5296">
                                <w:pPr>
                                  <w:pStyle w:val="NoSpacing"/>
                                  <w:rPr>
                                    <w:color w:val="FFFFFF" w:themeColor="background1"/>
                                    <w:sz w:val="26"/>
                                    <w:szCs w:val="26"/>
                                  </w:rPr>
                                </w:pPr>
                                <w:r>
                                  <w:rPr>
                                    <w:color w:val="FFFFFF" w:themeColor="background1"/>
                                    <w:sz w:val="26"/>
                                    <w:szCs w:val="26"/>
                                  </w:rPr>
                                  <w:t>Module Code: ACDA6000</w:t>
                                </w:r>
                              </w:p>
                              <w:p w14:paraId="01FCED82" w14:textId="0E29184B" w:rsidR="00EB5547" w:rsidRPr="003C3488" w:rsidRDefault="00EB5547" w:rsidP="00CD5296">
                                <w:pPr>
                                  <w:pStyle w:val="NoSpacing"/>
                                  <w:rPr>
                                    <w:color w:val="FFFFFF" w:themeColor="background1"/>
                                    <w:sz w:val="26"/>
                                    <w:szCs w:val="26"/>
                                  </w:rPr>
                                </w:pPr>
                              </w:p>
                              <w:p w14:paraId="6B83FA0B" w14:textId="613B4D92" w:rsidR="00EB5547" w:rsidRDefault="00EB554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5CECFA0" id="Text Box 32" o:spid="_x0000_s1057" type="#_x0000_t202" style="position:absolute;margin-left:0;margin-top:677.15pt;width:147.15pt;height:28.8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" filled="f" stroked="f" strokeweight=".5pt">
                    <v:textbox style="mso-fit-shape-to-text:t" inset="0,0,0,0">
                      <w:txbxContent>
                        <w:p w14:paraId="4DFC84EB" w14:textId="5A559ECD" w:rsidR="00EB5547" w:rsidRPr="003C3488" w:rsidRDefault="00EB5547" w:rsidP="00CD5296">
                          <w:pPr>
                            <w:pStyle w:val="NoSpacing"/>
                            <w:rPr>
                              <w:color w:val="FFFFFF" w:themeColor="background1"/>
                              <w:sz w:val="26"/>
                              <w:szCs w:val="26"/>
                            </w:rPr>
                          </w:pPr>
                          <w:r>
                            <w:rPr>
                              <w:color w:val="FFFFFF" w:themeColor="background1"/>
                              <w:sz w:val="26"/>
                              <w:szCs w:val="26"/>
                            </w:rPr>
                            <w:t xml:space="preserve">Student Name: </w:t>
                          </w:r>
                          <w:sdt>
                            <w:sdtPr>
                              <w:rPr>
                                <w:color w:val="FFFFFF" w:themeColor="background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FFFFFF" w:themeColor="background1"/>
                                  <w:sz w:val="26"/>
                                  <w:szCs w:val="26"/>
                                </w:rPr>
                                <w:t>Adam Cross</w:t>
                              </w:r>
                            </w:sdtContent>
                          </w:sdt>
                        </w:p>
                        <w:p w14:paraId="7605142E" w14:textId="6428366E" w:rsidR="00EB5547" w:rsidRDefault="00EB5547" w:rsidP="00CD5296">
                          <w:pPr>
                            <w:pStyle w:val="NoSpacing"/>
                            <w:rPr>
                              <w:color w:val="FFFFFF" w:themeColor="background1"/>
                              <w:sz w:val="26"/>
                              <w:szCs w:val="26"/>
                            </w:rPr>
                          </w:pPr>
                          <w:r>
                            <w:rPr>
                              <w:color w:val="FFFFFF" w:themeColor="background1"/>
                              <w:sz w:val="26"/>
                              <w:szCs w:val="26"/>
                            </w:rPr>
                            <w:t>Student Number: 2106959</w:t>
                          </w:r>
                        </w:p>
                        <w:p w14:paraId="67C9553E" w14:textId="3A5B2DCB" w:rsidR="00EB5547" w:rsidRDefault="00EB5547" w:rsidP="00CD5296">
                          <w:pPr>
                            <w:pStyle w:val="NoSpacing"/>
                            <w:rPr>
                              <w:color w:val="FFFFFF" w:themeColor="background1"/>
                              <w:sz w:val="26"/>
                              <w:szCs w:val="26"/>
                            </w:rPr>
                          </w:pPr>
                          <w:r>
                            <w:rPr>
                              <w:color w:val="FFFFFF" w:themeColor="background1"/>
                              <w:sz w:val="26"/>
                              <w:szCs w:val="26"/>
                            </w:rPr>
                            <w:t>Lecturer: Dr. Gary Jones</w:t>
                          </w:r>
                        </w:p>
                        <w:p w14:paraId="43411283" w14:textId="124A0EF9" w:rsidR="00EB5547" w:rsidRPr="003C3488" w:rsidRDefault="00EB5547" w:rsidP="00CD5296">
                          <w:pPr>
                            <w:pStyle w:val="NoSpacing"/>
                            <w:rPr>
                              <w:color w:val="FFFFFF" w:themeColor="background1"/>
                              <w:sz w:val="26"/>
                              <w:szCs w:val="26"/>
                            </w:rPr>
                          </w:pPr>
                          <w:r>
                            <w:rPr>
                              <w:color w:val="FFFFFF" w:themeColor="background1"/>
                              <w:sz w:val="26"/>
                              <w:szCs w:val="26"/>
                            </w:rPr>
                            <w:t>Module Code: ACDA6000</w:t>
                          </w:r>
                        </w:p>
                        <w:p w14:paraId="01FCED82" w14:textId="0E29184B" w:rsidR="00EB5547" w:rsidRPr="003C3488" w:rsidRDefault="00EB5547" w:rsidP="00CD5296">
                          <w:pPr>
                            <w:pStyle w:val="NoSpacing"/>
                            <w:rPr>
                              <w:color w:val="FFFFFF" w:themeColor="background1"/>
                              <w:sz w:val="26"/>
                              <w:szCs w:val="26"/>
                            </w:rPr>
                          </w:pPr>
                        </w:p>
                        <w:p w14:paraId="6B83FA0B" w14:textId="613B4D92" w:rsidR="00EB5547" w:rsidRDefault="00EB5547">
                          <w:pPr>
                            <w:pStyle w:val="NoSpacing"/>
                            <w:rPr>
                              <w:color w:val="595959" w:themeColor="text1" w:themeTint="A6"/>
                              <w:sz w:val="20"/>
                              <w:szCs w:val="20"/>
                            </w:rPr>
                          </w:pPr>
                        </w:p>
                      </w:txbxContent>
                    </v:textbox>
                    <w10:wrap anchorx="margin" anchory="margin"/>
                  </v:shape>
                </w:pict>
              </mc:Fallback>
            </mc:AlternateContent>
          </w:r>
          <w:r w:rsidR="003C3488">
            <w:br w:type="page"/>
          </w:r>
        </w:p>
      </w:sdtContent>
    </w:sdt>
    <w:sdt>
      <w:sdtPr>
        <w:rPr>
          <w:rFonts w:asciiTheme="minorHAnsi" w:eastAsiaTheme="minorHAnsi" w:hAnsiTheme="minorHAnsi" w:cstheme="minorBidi"/>
          <w:color w:val="auto"/>
          <w:sz w:val="22"/>
          <w:szCs w:val="22"/>
          <w:lang w:val="en-GB"/>
        </w:rPr>
        <w:id w:val="-295369743"/>
        <w:docPartObj>
          <w:docPartGallery w:val="Table of Contents"/>
          <w:docPartUnique/>
        </w:docPartObj>
      </w:sdtPr>
      <w:sdtEndPr>
        <w:rPr>
          <w:b/>
          <w:bCs/>
          <w:noProof/>
        </w:rPr>
      </w:sdtEndPr>
      <w:sdtContent>
        <w:p w14:paraId="1E7A8445" w14:textId="3BC45D11" w:rsidR="00AB5D90" w:rsidRDefault="00AB5D90">
          <w:pPr>
            <w:pStyle w:val="TOCHeading"/>
          </w:pPr>
          <w:r>
            <w:t>Contents</w:t>
          </w:r>
        </w:p>
        <w:p w14:paraId="40E282CD" w14:textId="0DB4B119" w:rsidR="00932DE0" w:rsidRDefault="00B87284">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22019317" w:history="1">
            <w:r w:rsidR="00932DE0" w:rsidRPr="003312BB">
              <w:rPr>
                <w:rStyle w:val="Hyperlink"/>
                <w:noProof/>
              </w:rPr>
              <w:t>Table of Figures</w:t>
            </w:r>
            <w:r w:rsidR="00932DE0">
              <w:rPr>
                <w:noProof/>
                <w:webHidden/>
              </w:rPr>
              <w:tab/>
            </w:r>
            <w:r w:rsidR="00932DE0">
              <w:rPr>
                <w:noProof/>
                <w:webHidden/>
              </w:rPr>
              <w:fldChar w:fldCharType="begin"/>
            </w:r>
            <w:r w:rsidR="00932DE0">
              <w:rPr>
                <w:noProof/>
                <w:webHidden/>
              </w:rPr>
              <w:instrText xml:space="preserve"> PAGEREF _Toc122019317 \h </w:instrText>
            </w:r>
            <w:r w:rsidR="00932DE0">
              <w:rPr>
                <w:noProof/>
                <w:webHidden/>
              </w:rPr>
            </w:r>
            <w:r w:rsidR="00932DE0">
              <w:rPr>
                <w:noProof/>
                <w:webHidden/>
              </w:rPr>
              <w:fldChar w:fldCharType="separate"/>
            </w:r>
            <w:r w:rsidR="00932DE0">
              <w:rPr>
                <w:noProof/>
                <w:webHidden/>
              </w:rPr>
              <w:t>2</w:t>
            </w:r>
            <w:r w:rsidR="00932DE0">
              <w:rPr>
                <w:noProof/>
                <w:webHidden/>
              </w:rPr>
              <w:fldChar w:fldCharType="end"/>
            </w:r>
          </w:hyperlink>
        </w:p>
        <w:p w14:paraId="4CC0B768" w14:textId="45956431" w:rsidR="00932DE0" w:rsidRDefault="00932DE0">
          <w:pPr>
            <w:pStyle w:val="TOC1"/>
            <w:tabs>
              <w:tab w:val="right" w:leader="dot" w:pos="10456"/>
            </w:tabs>
            <w:rPr>
              <w:rFonts w:eastAsiaTheme="minorEastAsia"/>
              <w:noProof/>
              <w:lang w:eastAsia="en-GB"/>
            </w:rPr>
          </w:pPr>
          <w:hyperlink w:anchor="_Toc122019318" w:history="1">
            <w:r w:rsidRPr="003312BB">
              <w:rPr>
                <w:rStyle w:val="Hyperlink"/>
                <w:noProof/>
              </w:rPr>
              <w:t>Abstract</w:t>
            </w:r>
            <w:r>
              <w:rPr>
                <w:noProof/>
                <w:webHidden/>
              </w:rPr>
              <w:tab/>
            </w:r>
            <w:r>
              <w:rPr>
                <w:noProof/>
                <w:webHidden/>
              </w:rPr>
              <w:fldChar w:fldCharType="begin"/>
            </w:r>
            <w:r>
              <w:rPr>
                <w:noProof/>
                <w:webHidden/>
              </w:rPr>
              <w:instrText xml:space="preserve"> PAGEREF _Toc122019318 \h </w:instrText>
            </w:r>
            <w:r>
              <w:rPr>
                <w:noProof/>
                <w:webHidden/>
              </w:rPr>
            </w:r>
            <w:r>
              <w:rPr>
                <w:noProof/>
                <w:webHidden/>
              </w:rPr>
              <w:fldChar w:fldCharType="separate"/>
            </w:r>
            <w:r>
              <w:rPr>
                <w:noProof/>
                <w:webHidden/>
              </w:rPr>
              <w:t>3</w:t>
            </w:r>
            <w:r>
              <w:rPr>
                <w:noProof/>
                <w:webHidden/>
              </w:rPr>
              <w:fldChar w:fldCharType="end"/>
            </w:r>
          </w:hyperlink>
        </w:p>
        <w:p w14:paraId="1848EED2" w14:textId="2B4132BF" w:rsidR="00932DE0" w:rsidRDefault="00932DE0">
          <w:pPr>
            <w:pStyle w:val="TOC1"/>
            <w:tabs>
              <w:tab w:val="right" w:leader="dot" w:pos="10456"/>
            </w:tabs>
            <w:rPr>
              <w:rFonts w:eastAsiaTheme="minorEastAsia"/>
              <w:noProof/>
              <w:lang w:eastAsia="en-GB"/>
            </w:rPr>
          </w:pPr>
          <w:hyperlink w:anchor="_Toc122019319" w:history="1">
            <w:r w:rsidRPr="003312BB">
              <w:rPr>
                <w:rStyle w:val="Hyperlink"/>
                <w:noProof/>
              </w:rPr>
              <w:t>Introduction</w:t>
            </w:r>
            <w:r>
              <w:rPr>
                <w:noProof/>
                <w:webHidden/>
              </w:rPr>
              <w:tab/>
            </w:r>
            <w:r>
              <w:rPr>
                <w:noProof/>
                <w:webHidden/>
              </w:rPr>
              <w:fldChar w:fldCharType="begin"/>
            </w:r>
            <w:r>
              <w:rPr>
                <w:noProof/>
                <w:webHidden/>
              </w:rPr>
              <w:instrText xml:space="preserve"> PAGEREF _Toc122019319 \h </w:instrText>
            </w:r>
            <w:r>
              <w:rPr>
                <w:noProof/>
                <w:webHidden/>
              </w:rPr>
            </w:r>
            <w:r>
              <w:rPr>
                <w:noProof/>
                <w:webHidden/>
              </w:rPr>
              <w:fldChar w:fldCharType="separate"/>
            </w:r>
            <w:r>
              <w:rPr>
                <w:noProof/>
                <w:webHidden/>
              </w:rPr>
              <w:t>3</w:t>
            </w:r>
            <w:r>
              <w:rPr>
                <w:noProof/>
                <w:webHidden/>
              </w:rPr>
              <w:fldChar w:fldCharType="end"/>
            </w:r>
          </w:hyperlink>
        </w:p>
        <w:p w14:paraId="40FEA031" w14:textId="4A49670D" w:rsidR="00932DE0" w:rsidRDefault="00932DE0">
          <w:pPr>
            <w:pStyle w:val="TOC1"/>
            <w:tabs>
              <w:tab w:val="right" w:leader="dot" w:pos="10456"/>
            </w:tabs>
            <w:rPr>
              <w:rFonts w:eastAsiaTheme="minorEastAsia"/>
              <w:noProof/>
              <w:lang w:eastAsia="en-GB"/>
            </w:rPr>
          </w:pPr>
          <w:hyperlink w:anchor="_Toc122019320" w:history="1">
            <w:r w:rsidRPr="003312BB">
              <w:rPr>
                <w:rStyle w:val="Hyperlink"/>
                <w:noProof/>
              </w:rPr>
              <w:t>Literature Review - Types of PLC Used in Industry</w:t>
            </w:r>
            <w:r>
              <w:rPr>
                <w:noProof/>
                <w:webHidden/>
              </w:rPr>
              <w:tab/>
            </w:r>
            <w:r>
              <w:rPr>
                <w:noProof/>
                <w:webHidden/>
              </w:rPr>
              <w:fldChar w:fldCharType="begin"/>
            </w:r>
            <w:r>
              <w:rPr>
                <w:noProof/>
                <w:webHidden/>
              </w:rPr>
              <w:instrText xml:space="preserve"> PAGEREF _Toc122019320 \h </w:instrText>
            </w:r>
            <w:r>
              <w:rPr>
                <w:noProof/>
                <w:webHidden/>
              </w:rPr>
            </w:r>
            <w:r>
              <w:rPr>
                <w:noProof/>
                <w:webHidden/>
              </w:rPr>
              <w:fldChar w:fldCharType="separate"/>
            </w:r>
            <w:r>
              <w:rPr>
                <w:noProof/>
                <w:webHidden/>
              </w:rPr>
              <w:t>3</w:t>
            </w:r>
            <w:r>
              <w:rPr>
                <w:noProof/>
                <w:webHidden/>
              </w:rPr>
              <w:fldChar w:fldCharType="end"/>
            </w:r>
          </w:hyperlink>
        </w:p>
        <w:p w14:paraId="03545098" w14:textId="56BF0520" w:rsidR="00932DE0" w:rsidRDefault="00932DE0">
          <w:pPr>
            <w:pStyle w:val="TOC2"/>
            <w:tabs>
              <w:tab w:val="right" w:leader="dot" w:pos="10456"/>
            </w:tabs>
            <w:rPr>
              <w:rFonts w:eastAsiaTheme="minorEastAsia"/>
              <w:noProof/>
              <w:lang w:eastAsia="en-GB"/>
            </w:rPr>
          </w:pPr>
          <w:hyperlink w:anchor="_Toc122019321" w:history="1">
            <w:r w:rsidRPr="003312BB">
              <w:rPr>
                <w:rStyle w:val="Hyperlink"/>
                <w:noProof/>
              </w:rPr>
              <w:t>Unitary PLCs</w:t>
            </w:r>
            <w:r>
              <w:rPr>
                <w:noProof/>
                <w:webHidden/>
              </w:rPr>
              <w:tab/>
            </w:r>
            <w:r>
              <w:rPr>
                <w:noProof/>
                <w:webHidden/>
              </w:rPr>
              <w:fldChar w:fldCharType="begin"/>
            </w:r>
            <w:r>
              <w:rPr>
                <w:noProof/>
                <w:webHidden/>
              </w:rPr>
              <w:instrText xml:space="preserve"> PAGEREF _Toc122019321 \h </w:instrText>
            </w:r>
            <w:r>
              <w:rPr>
                <w:noProof/>
                <w:webHidden/>
              </w:rPr>
            </w:r>
            <w:r>
              <w:rPr>
                <w:noProof/>
                <w:webHidden/>
              </w:rPr>
              <w:fldChar w:fldCharType="separate"/>
            </w:r>
            <w:r>
              <w:rPr>
                <w:noProof/>
                <w:webHidden/>
              </w:rPr>
              <w:t>3</w:t>
            </w:r>
            <w:r>
              <w:rPr>
                <w:noProof/>
                <w:webHidden/>
              </w:rPr>
              <w:fldChar w:fldCharType="end"/>
            </w:r>
          </w:hyperlink>
        </w:p>
        <w:p w14:paraId="54A4940F" w14:textId="39C372DA" w:rsidR="00932DE0" w:rsidRDefault="00932DE0">
          <w:pPr>
            <w:pStyle w:val="TOC2"/>
            <w:tabs>
              <w:tab w:val="right" w:leader="dot" w:pos="10456"/>
            </w:tabs>
            <w:rPr>
              <w:rFonts w:eastAsiaTheme="minorEastAsia"/>
              <w:noProof/>
              <w:lang w:eastAsia="en-GB"/>
            </w:rPr>
          </w:pPr>
          <w:hyperlink w:anchor="_Toc122019322" w:history="1">
            <w:r w:rsidRPr="003312BB">
              <w:rPr>
                <w:rStyle w:val="Hyperlink"/>
                <w:noProof/>
              </w:rPr>
              <w:t>Modular/Rack Mounted PLCs</w:t>
            </w:r>
            <w:r>
              <w:rPr>
                <w:noProof/>
                <w:webHidden/>
              </w:rPr>
              <w:tab/>
            </w:r>
            <w:r>
              <w:rPr>
                <w:noProof/>
                <w:webHidden/>
              </w:rPr>
              <w:fldChar w:fldCharType="begin"/>
            </w:r>
            <w:r>
              <w:rPr>
                <w:noProof/>
                <w:webHidden/>
              </w:rPr>
              <w:instrText xml:space="preserve"> PAGEREF _Toc122019322 \h </w:instrText>
            </w:r>
            <w:r>
              <w:rPr>
                <w:noProof/>
                <w:webHidden/>
              </w:rPr>
            </w:r>
            <w:r>
              <w:rPr>
                <w:noProof/>
                <w:webHidden/>
              </w:rPr>
              <w:fldChar w:fldCharType="separate"/>
            </w:r>
            <w:r>
              <w:rPr>
                <w:noProof/>
                <w:webHidden/>
              </w:rPr>
              <w:t>4</w:t>
            </w:r>
            <w:r>
              <w:rPr>
                <w:noProof/>
                <w:webHidden/>
              </w:rPr>
              <w:fldChar w:fldCharType="end"/>
            </w:r>
          </w:hyperlink>
        </w:p>
        <w:p w14:paraId="48D0F02C" w14:textId="7A9417CF" w:rsidR="00932DE0" w:rsidRDefault="00932DE0">
          <w:pPr>
            <w:pStyle w:val="TOC2"/>
            <w:tabs>
              <w:tab w:val="right" w:leader="dot" w:pos="10456"/>
            </w:tabs>
            <w:rPr>
              <w:rFonts w:eastAsiaTheme="minorEastAsia"/>
              <w:noProof/>
              <w:lang w:eastAsia="en-GB"/>
            </w:rPr>
          </w:pPr>
          <w:hyperlink w:anchor="_Toc122019323" w:history="1">
            <w:r w:rsidRPr="003312BB">
              <w:rPr>
                <w:rStyle w:val="Hyperlink"/>
                <w:noProof/>
              </w:rPr>
              <w:t>PLC Comparison</w:t>
            </w:r>
            <w:r>
              <w:rPr>
                <w:noProof/>
                <w:webHidden/>
              </w:rPr>
              <w:tab/>
            </w:r>
            <w:r>
              <w:rPr>
                <w:noProof/>
                <w:webHidden/>
              </w:rPr>
              <w:fldChar w:fldCharType="begin"/>
            </w:r>
            <w:r>
              <w:rPr>
                <w:noProof/>
                <w:webHidden/>
              </w:rPr>
              <w:instrText xml:space="preserve"> PAGEREF _Toc122019323 \h </w:instrText>
            </w:r>
            <w:r>
              <w:rPr>
                <w:noProof/>
                <w:webHidden/>
              </w:rPr>
            </w:r>
            <w:r>
              <w:rPr>
                <w:noProof/>
                <w:webHidden/>
              </w:rPr>
              <w:fldChar w:fldCharType="separate"/>
            </w:r>
            <w:r>
              <w:rPr>
                <w:noProof/>
                <w:webHidden/>
              </w:rPr>
              <w:t>5</w:t>
            </w:r>
            <w:r>
              <w:rPr>
                <w:noProof/>
                <w:webHidden/>
              </w:rPr>
              <w:fldChar w:fldCharType="end"/>
            </w:r>
          </w:hyperlink>
        </w:p>
        <w:p w14:paraId="129AA7F8" w14:textId="658D54D5" w:rsidR="00932DE0" w:rsidRDefault="00932DE0">
          <w:pPr>
            <w:pStyle w:val="TOC1"/>
            <w:tabs>
              <w:tab w:val="right" w:leader="dot" w:pos="10456"/>
            </w:tabs>
            <w:rPr>
              <w:rFonts w:eastAsiaTheme="minorEastAsia"/>
              <w:noProof/>
              <w:lang w:eastAsia="en-GB"/>
            </w:rPr>
          </w:pPr>
          <w:hyperlink w:anchor="_Toc122019324" w:history="1">
            <w:r w:rsidRPr="003312BB">
              <w:rPr>
                <w:rStyle w:val="Hyperlink"/>
                <w:noProof/>
              </w:rPr>
              <w:t>Operational Flow Chart</w:t>
            </w:r>
            <w:r>
              <w:rPr>
                <w:noProof/>
                <w:webHidden/>
              </w:rPr>
              <w:tab/>
            </w:r>
            <w:r>
              <w:rPr>
                <w:noProof/>
                <w:webHidden/>
              </w:rPr>
              <w:fldChar w:fldCharType="begin"/>
            </w:r>
            <w:r>
              <w:rPr>
                <w:noProof/>
                <w:webHidden/>
              </w:rPr>
              <w:instrText xml:space="preserve"> PAGEREF _Toc122019324 \h </w:instrText>
            </w:r>
            <w:r>
              <w:rPr>
                <w:noProof/>
                <w:webHidden/>
              </w:rPr>
            </w:r>
            <w:r>
              <w:rPr>
                <w:noProof/>
                <w:webHidden/>
              </w:rPr>
              <w:fldChar w:fldCharType="separate"/>
            </w:r>
            <w:r>
              <w:rPr>
                <w:noProof/>
                <w:webHidden/>
              </w:rPr>
              <w:t>6</w:t>
            </w:r>
            <w:r>
              <w:rPr>
                <w:noProof/>
                <w:webHidden/>
              </w:rPr>
              <w:fldChar w:fldCharType="end"/>
            </w:r>
          </w:hyperlink>
        </w:p>
        <w:p w14:paraId="522AA2B8" w14:textId="60112A10" w:rsidR="00932DE0" w:rsidRDefault="00932DE0">
          <w:pPr>
            <w:pStyle w:val="TOC1"/>
            <w:tabs>
              <w:tab w:val="right" w:leader="dot" w:pos="10456"/>
            </w:tabs>
            <w:rPr>
              <w:rFonts w:eastAsiaTheme="minorEastAsia"/>
              <w:noProof/>
              <w:lang w:eastAsia="en-GB"/>
            </w:rPr>
          </w:pPr>
          <w:hyperlink w:anchor="_Toc122019325" w:history="1">
            <w:r w:rsidRPr="003312BB">
              <w:rPr>
                <w:rStyle w:val="Hyperlink"/>
                <w:noProof/>
              </w:rPr>
              <w:t>PLC Program and Factory I/O</w:t>
            </w:r>
            <w:r>
              <w:rPr>
                <w:noProof/>
                <w:webHidden/>
              </w:rPr>
              <w:tab/>
            </w:r>
            <w:r>
              <w:rPr>
                <w:noProof/>
                <w:webHidden/>
              </w:rPr>
              <w:fldChar w:fldCharType="begin"/>
            </w:r>
            <w:r>
              <w:rPr>
                <w:noProof/>
                <w:webHidden/>
              </w:rPr>
              <w:instrText xml:space="preserve"> PAGEREF _Toc122019325 \h </w:instrText>
            </w:r>
            <w:r>
              <w:rPr>
                <w:noProof/>
                <w:webHidden/>
              </w:rPr>
            </w:r>
            <w:r>
              <w:rPr>
                <w:noProof/>
                <w:webHidden/>
              </w:rPr>
              <w:fldChar w:fldCharType="separate"/>
            </w:r>
            <w:r>
              <w:rPr>
                <w:noProof/>
                <w:webHidden/>
              </w:rPr>
              <w:t>10</w:t>
            </w:r>
            <w:r>
              <w:rPr>
                <w:noProof/>
                <w:webHidden/>
              </w:rPr>
              <w:fldChar w:fldCharType="end"/>
            </w:r>
          </w:hyperlink>
        </w:p>
        <w:p w14:paraId="48B14D93" w14:textId="28FDCEF0" w:rsidR="00932DE0" w:rsidRDefault="00932DE0">
          <w:pPr>
            <w:pStyle w:val="TOC2"/>
            <w:tabs>
              <w:tab w:val="right" w:leader="dot" w:pos="10456"/>
            </w:tabs>
            <w:rPr>
              <w:rFonts w:eastAsiaTheme="minorEastAsia"/>
              <w:noProof/>
              <w:lang w:eastAsia="en-GB"/>
            </w:rPr>
          </w:pPr>
          <w:hyperlink w:anchor="_Toc122019326" w:history="1">
            <w:r w:rsidRPr="003312BB">
              <w:rPr>
                <w:rStyle w:val="Hyperlink"/>
                <w:noProof/>
              </w:rPr>
              <w:t>PLC Inputs and Outputs</w:t>
            </w:r>
            <w:r>
              <w:rPr>
                <w:noProof/>
                <w:webHidden/>
              </w:rPr>
              <w:tab/>
            </w:r>
            <w:r>
              <w:rPr>
                <w:noProof/>
                <w:webHidden/>
              </w:rPr>
              <w:fldChar w:fldCharType="begin"/>
            </w:r>
            <w:r>
              <w:rPr>
                <w:noProof/>
                <w:webHidden/>
              </w:rPr>
              <w:instrText xml:space="preserve"> PAGEREF _Toc122019326 \h </w:instrText>
            </w:r>
            <w:r>
              <w:rPr>
                <w:noProof/>
                <w:webHidden/>
              </w:rPr>
            </w:r>
            <w:r>
              <w:rPr>
                <w:noProof/>
                <w:webHidden/>
              </w:rPr>
              <w:fldChar w:fldCharType="separate"/>
            </w:r>
            <w:r>
              <w:rPr>
                <w:noProof/>
                <w:webHidden/>
              </w:rPr>
              <w:t>16</w:t>
            </w:r>
            <w:r>
              <w:rPr>
                <w:noProof/>
                <w:webHidden/>
              </w:rPr>
              <w:fldChar w:fldCharType="end"/>
            </w:r>
          </w:hyperlink>
        </w:p>
        <w:p w14:paraId="54F9ED59" w14:textId="0013ADEC" w:rsidR="00932DE0" w:rsidRDefault="00932DE0">
          <w:pPr>
            <w:pStyle w:val="TOC2"/>
            <w:tabs>
              <w:tab w:val="right" w:leader="dot" w:pos="10456"/>
            </w:tabs>
            <w:rPr>
              <w:rFonts w:eastAsiaTheme="minorEastAsia"/>
              <w:noProof/>
              <w:lang w:eastAsia="en-GB"/>
            </w:rPr>
          </w:pPr>
          <w:hyperlink w:anchor="_Toc122019327" w:history="1">
            <w:r w:rsidRPr="003312BB">
              <w:rPr>
                <w:rStyle w:val="Hyperlink"/>
                <w:noProof/>
              </w:rPr>
              <w:t>HMI Screens</w:t>
            </w:r>
            <w:r>
              <w:rPr>
                <w:noProof/>
                <w:webHidden/>
              </w:rPr>
              <w:tab/>
            </w:r>
            <w:r>
              <w:rPr>
                <w:noProof/>
                <w:webHidden/>
              </w:rPr>
              <w:fldChar w:fldCharType="begin"/>
            </w:r>
            <w:r>
              <w:rPr>
                <w:noProof/>
                <w:webHidden/>
              </w:rPr>
              <w:instrText xml:space="preserve"> PAGEREF _Toc122019327 \h </w:instrText>
            </w:r>
            <w:r>
              <w:rPr>
                <w:noProof/>
                <w:webHidden/>
              </w:rPr>
            </w:r>
            <w:r>
              <w:rPr>
                <w:noProof/>
                <w:webHidden/>
              </w:rPr>
              <w:fldChar w:fldCharType="separate"/>
            </w:r>
            <w:r>
              <w:rPr>
                <w:noProof/>
                <w:webHidden/>
              </w:rPr>
              <w:t>17</w:t>
            </w:r>
            <w:r>
              <w:rPr>
                <w:noProof/>
                <w:webHidden/>
              </w:rPr>
              <w:fldChar w:fldCharType="end"/>
            </w:r>
          </w:hyperlink>
        </w:p>
        <w:p w14:paraId="13134D38" w14:textId="7174E195" w:rsidR="00932DE0" w:rsidRDefault="00932DE0">
          <w:pPr>
            <w:pStyle w:val="TOC2"/>
            <w:tabs>
              <w:tab w:val="right" w:leader="dot" w:pos="10456"/>
            </w:tabs>
            <w:rPr>
              <w:rFonts w:eastAsiaTheme="minorEastAsia"/>
              <w:noProof/>
              <w:lang w:eastAsia="en-GB"/>
            </w:rPr>
          </w:pPr>
          <w:hyperlink w:anchor="_Toc122019328" w:history="1">
            <w:r w:rsidRPr="003312BB">
              <w:rPr>
                <w:rStyle w:val="Hyperlink"/>
                <w:noProof/>
              </w:rPr>
              <w:t>PLC Program Explanation</w:t>
            </w:r>
            <w:r>
              <w:rPr>
                <w:noProof/>
                <w:webHidden/>
              </w:rPr>
              <w:tab/>
            </w:r>
            <w:r>
              <w:rPr>
                <w:noProof/>
                <w:webHidden/>
              </w:rPr>
              <w:fldChar w:fldCharType="begin"/>
            </w:r>
            <w:r>
              <w:rPr>
                <w:noProof/>
                <w:webHidden/>
              </w:rPr>
              <w:instrText xml:space="preserve"> PAGEREF _Toc122019328 \h </w:instrText>
            </w:r>
            <w:r>
              <w:rPr>
                <w:noProof/>
                <w:webHidden/>
              </w:rPr>
            </w:r>
            <w:r>
              <w:rPr>
                <w:noProof/>
                <w:webHidden/>
              </w:rPr>
              <w:fldChar w:fldCharType="separate"/>
            </w:r>
            <w:r>
              <w:rPr>
                <w:noProof/>
                <w:webHidden/>
              </w:rPr>
              <w:t>19</w:t>
            </w:r>
            <w:r>
              <w:rPr>
                <w:noProof/>
                <w:webHidden/>
              </w:rPr>
              <w:fldChar w:fldCharType="end"/>
            </w:r>
          </w:hyperlink>
        </w:p>
        <w:p w14:paraId="668627AC" w14:textId="48CF3DE9" w:rsidR="00932DE0" w:rsidRDefault="00932DE0">
          <w:pPr>
            <w:pStyle w:val="TOC2"/>
            <w:tabs>
              <w:tab w:val="right" w:leader="dot" w:pos="10456"/>
            </w:tabs>
            <w:rPr>
              <w:rFonts w:eastAsiaTheme="minorEastAsia"/>
              <w:noProof/>
              <w:lang w:eastAsia="en-GB"/>
            </w:rPr>
          </w:pPr>
          <w:hyperlink w:anchor="_Toc122019329" w:history="1">
            <w:r w:rsidRPr="003312BB">
              <w:rPr>
                <w:rStyle w:val="Hyperlink"/>
                <w:noProof/>
              </w:rPr>
              <w:t>Data Types and Addresses</w:t>
            </w:r>
            <w:r>
              <w:rPr>
                <w:noProof/>
                <w:webHidden/>
              </w:rPr>
              <w:tab/>
            </w:r>
            <w:r>
              <w:rPr>
                <w:noProof/>
                <w:webHidden/>
              </w:rPr>
              <w:fldChar w:fldCharType="begin"/>
            </w:r>
            <w:r>
              <w:rPr>
                <w:noProof/>
                <w:webHidden/>
              </w:rPr>
              <w:instrText xml:space="preserve"> PAGEREF _Toc122019329 \h </w:instrText>
            </w:r>
            <w:r>
              <w:rPr>
                <w:noProof/>
                <w:webHidden/>
              </w:rPr>
            </w:r>
            <w:r>
              <w:rPr>
                <w:noProof/>
                <w:webHidden/>
              </w:rPr>
              <w:fldChar w:fldCharType="separate"/>
            </w:r>
            <w:r>
              <w:rPr>
                <w:noProof/>
                <w:webHidden/>
              </w:rPr>
              <w:t>29</w:t>
            </w:r>
            <w:r>
              <w:rPr>
                <w:noProof/>
                <w:webHidden/>
              </w:rPr>
              <w:fldChar w:fldCharType="end"/>
            </w:r>
          </w:hyperlink>
        </w:p>
        <w:p w14:paraId="43ACD284" w14:textId="2151242D" w:rsidR="00932DE0" w:rsidRDefault="00932DE0">
          <w:pPr>
            <w:pStyle w:val="TOC2"/>
            <w:tabs>
              <w:tab w:val="right" w:leader="dot" w:pos="10456"/>
            </w:tabs>
            <w:rPr>
              <w:rFonts w:eastAsiaTheme="minorEastAsia"/>
              <w:noProof/>
              <w:lang w:eastAsia="en-GB"/>
            </w:rPr>
          </w:pPr>
          <w:hyperlink w:anchor="_Toc122019330" w:history="1">
            <w:r w:rsidRPr="003312BB">
              <w:rPr>
                <w:rStyle w:val="Hyperlink"/>
                <w:noProof/>
              </w:rPr>
              <w:t>Alarm/Warning Strategy</w:t>
            </w:r>
            <w:r>
              <w:rPr>
                <w:noProof/>
                <w:webHidden/>
              </w:rPr>
              <w:tab/>
            </w:r>
            <w:r>
              <w:rPr>
                <w:noProof/>
                <w:webHidden/>
              </w:rPr>
              <w:fldChar w:fldCharType="begin"/>
            </w:r>
            <w:r>
              <w:rPr>
                <w:noProof/>
                <w:webHidden/>
              </w:rPr>
              <w:instrText xml:space="preserve"> PAGEREF _Toc122019330 \h </w:instrText>
            </w:r>
            <w:r>
              <w:rPr>
                <w:noProof/>
                <w:webHidden/>
              </w:rPr>
            </w:r>
            <w:r>
              <w:rPr>
                <w:noProof/>
                <w:webHidden/>
              </w:rPr>
              <w:fldChar w:fldCharType="separate"/>
            </w:r>
            <w:r>
              <w:rPr>
                <w:noProof/>
                <w:webHidden/>
              </w:rPr>
              <w:t>30</w:t>
            </w:r>
            <w:r>
              <w:rPr>
                <w:noProof/>
                <w:webHidden/>
              </w:rPr>
              <w:fldChar w:fldCharType="end"/>
            </w:r>
          </w:hyperlink>
        </w:p>
        <w:p w14:paraId="5814F468" w14:textId="3F24322F" w:rsidR="00932DE0" w:rsidRDefault="00932DE0">
          <w:pPr>
            <w:pStyle w:val="TOC3"/>
            <w:tabs>
              <w:tab w:val="right" w:leader="dot" w:pos="10456"/>
            </w:tabs>
            <w:rPr>
              <w:rFonts w:eastAsiaTheme="minorEastAsia"/>
              <w:noProof/>
              <w:lang w:eastAsia="en-GB"/>
            </w:rPr>
          </w:pPr>
          <w:hyperlink w:anchor="_Toc122019331" w:history="1">
            <w:r w:rsidRPr="003312BB">
              <w:rPr>
                <w:rStyle w:val="Hyperlink"/>
                <w:noProof/>
              </w:rPr>
              <w:t>Warning 0 and Alarm 0</w:t>
            </w:r>
            <w:r>
              <w:rPr>
                <w:noProof/>
                <w:webHidden/>
              </w:rPr>
              <w:tab/>
            </w:r>
            <w:r>
              <w:rPr>
                <w:noProof/>
                <w:webHidden/>
              </w:rPr>
              <w:fldChar w:fldCharType="begin"/>
            </w:r>
            <w:r>
              <w:rPr>
                <w:noProof/>
                <w:webHidden/>
              </w:rPr>
              <w:instrText xml:space="preserve"> PAGEREF _Toc122019331 \h </w:instrText>
            </w:r>
            <w:r>
              <w:rPr>
                <w:noProof/>
                <w:webHidden/>
              </w:rPr>
            </w:r>
            <w:r>
              <w:rPr>
                <w:noProof/>
                <w:webHidden/>
              </w:rPr>
              <w:fldChar w:fldCharType="separate"/>
            </w:r>
            <w:r>
              <w:rPr>
                <w:noProof/>
                <w:webHidden/>
              </w:rPr>
              <w:t>31</w:t>
            </w:r>
            <w:r>
              <w:rPr>
                <w:noProof/>
                <w:webHidden/>
              </w:rPr>
              <w:fldChar w:fldCharType="end"/>
            </w:r>
          </w:hyperlink>
        </w:p>
        <w:p w14:paraId="36F12D8C" w14:textId="4A8BE1BF" w:rsidR="00932DE0" w:rsidRDefault="00932DE0">
          <w:pPr>
            <w:pStyle w:val="TOC3"/>
            <w:tabs>
              <w:tab w:val="right" w:leader="dot" w:pos="10456"/>
            </w:tabs>
            <w:rPr>
              <w:rFonts w:eastAsiaTheme="minorEastAsia"/>
              <w:noProof/>
              <w:lang w:eastAsia="en-GB"/>
            </w:rPr>
          </w:pPr>
          <w:hyperlink w:anchor="_Toc122019332" w:history="1">
            <w:r w:rsidRPr="003312BB">
              <w:rPr>
                <w:rStyle w:val="Hyperlink"/>
                <w:noProof/>
              </w:rPr>
              <w:t>Resetting warnings and alarms</w:t>
            </w:r>
            <w:r>
              <w:rPr>
                <w:noProof/>
                <w:webHidden/>
              </w:rPr>
              <w:tab/>
            </w:r>
            <w:r>
              <w:rPr>
                <w:noProof/>
                <w:webHidden/>
              </w:rPr>
              <w:fldChar w:fldCharType="begin"/>
            </w:r>
            <w:r>
              <w:rPr>
                <w:noProof/>
                <w:webHidden/>
              </w:rPr>
              <w:instrText xml:space="preserve"> PAGEREF _Toc122019332 \h </w:instrText>
            </w:r>
            <w:r>
              <w:rPr>
                <w:noProof/>
                <w:webHidden/>
              </w:rPr>
            </w:r>
            <w:r>
              <w:rPr>
                <w:noProof/>
                <w:webHidden/>
              </w:rPr>
              <w:fldChar w:fldCharType="separate"/>
            </w:r>
            <w:r>
              <w:rPr>
                <w:noProof/>
                <w:webHidden/>
              </w:rPr>
              <w:t>32</w:t>
            </w:r>
            <w:r>
              <w:rPr>
                <w:noProof/>
                <w:webHidden/>
              </w:rPr>
              <w:fldChar w:fldCharType="end"/>
            </w:r>
          </w:hyperlink>
        </w:p>
        <w:p w14:paraId="5D6D1FAF" w14:textId="7B7DE931" w:rsidR="00932DE0" w:rsidRDefault="00932DE0">
          <w:pPr>
            <w:pStyle w:val="TOC3"/>
            <w:tabs>
              <w:tab w:val="right" w:leader="dot" w:pos="10456"/>
            </w:tabs>
            <w:rPr>
              <w:rFonts w:eastAsiaTheme="minorEastAsia"/>
              <w:noProof/>
              <w:lang w:eastAsia="en-GB"/>
            </w:rPr>
          </w:pPr>
          <w:hyperlink w:anchor="_Toc122019333" w:history="1">
            <w:r w:rsidRPr="003312BB">
              <w:rPr>
                <w:rStyle w:val="Hyperlink"/>
                <w:noProof/>
              </w:rPr>
              <w:t>Warnings and alarms 1-4</w:t>
            </w:r>
            <w:r>
              <w:rPr>
                <w:noProof/>
                <w:webHidden/>
              </w:rPr>
              <w:tab/>
            </w:r>
            <w:r>
              <w:rPr>
                <w:noProof/>
                <w:webHidden/>
              </w:rPr>
              <w:fldChar w:fldCharType="begin"/>
            </w:r>
            <w:r>
              <w:rPr>
                <w:noProof/>
                <w:webHidden/>
              </w:rPr>
              <w:instrText xml:space="preserve"> PAGEREF _Toc122019333 \h </w:instrText>
            </w:r>
            <w:r>
              <w:rPr>
                <w:noProof/>
                <w:webHidden/>
              </w:rPr>
            </w:r>
            <w:r>
              <w:rPr>
                <w:noProof/>
                <w:webHidden/>
              </w:rPr>
              <w:fldChar w:fldCharType="separate"/>
            </w:r>
            <w:r>
              <w:rPr>
                <w:noProof/>
                <w:webHidden/>
              </w:rPr>
              <w:t>32</w:t>
            </w:r>
            <w:r>
              <w:rPr>
                <w:noProof/>
                <w:webHidden/>
              </w:rPr>
              <w:fldChar w:fldCharType="end"/>
            </w:r>
          </w:hyperlink>
        </w:p>
        <w:p w14:paraId="3E6575E2" w14:textId="0DF7C325" w:rsidR="00932DE0" w:rsidRDefault="00932DE0">
          <w:pPr>
            <w:pStyle w:val="TOC3"/>
            <w:tabs>
              <w:tab w:val="right" w:leader="dot" w:pos="10456"/>
            </w:tabs>
            <w:rPr>
              <w:rFonts w:eastAsiaTheme="minorEastAsia"/>
              <w:noProof/>
              <w:lang w:eastAsia="en-GB"/>
            </w:rPr>
          </w:pPr>
          <w:hyperlink w:anchor="_Toc122019334" w:history="1">
            <w:r w:rsidRPr="003312BB">
              <w:rPr>
                <w:rStyle w:val="Hyperlink"/>
                <w:noProof/>
              </w:rPr>
              <w:t>Alarm 5</w:t>
            </w:r>
            <w:r>
              <w:rPr>
                <w:noProof/>
                <w:webHidden/>
              </w:rPr>
              <w:tab/>
            </w:r>
            <w:r>
              <w:rPr>
                <w:noProof/>
                <w:webHidden/>
              </w:rPr>
              <w:fldChar w:fldCharType="begin"/>
            </w:r>
            <w:r>
              <w:rPr>
                <w:noProof/>
                <w:webHidden/>
              </w:rPr>
              <w:instrText xml:space="preserve"> PAGEREF _Toc122019334 \h </w:instrText>
            </w:r>
            <w:r>
              <w:rPr>
                <w:noProof/>
                <w:webHidden/>
              </w:rPr>
            </w:r>
            <w:r>
              <w:rPr>
                <w:noProof/>
                <w:webHidden/>
              </w:rPr>
              <w:fldChar w:fldCharType="separate"/>
            </w:r>
            <w:r>
              <w:rPr>
                <w:noProof/>
                <w:webHidden/>
              </w:rPr>
              <w:t>33</w:t>
            </w:r>
            <w:r>
              <w:rPr>
                <w:noProof/>
                <w:webHidden/>
              </w:rPr>
              <w:fldChar w:fldCharType="end"/>
            </w:r>
          </w:hyperlink>
        </w:p>
        <w:p w14:paraId="55683BDD" w14:textId="23133F0C" w:rsidR="00932DE0" w:rsidRDefault="00932DE0">
          <w:pPr>
            <w:pStyle w:val="TOC3"/>
            <w:tabs>
              <w:tab w:val="right" w:leader="dot" w:pos="10456"/>
            </w:tabs>
            <w:rPr>
              <w:rFonts w:eastAsiaTheme="minorEastAsia"/>
              <w:noProof/>
              <w:lang w:eastAsia="en-GB"/>
            </w:rPr>
          </w:pPr>
          <w:hyperlink w:anchor="_Toc122019335" w:history="1">
            <w:r w:rsidRPr="003312BB">
              <w:rPr>
                <w:rStyle w:val="Hyperlink"/>
                <w:noProof/>
              </w:rPr>
              <w:t>Alarm 6</w:t>
            </w:r>
            <w:r>
              <w:rPr>
                <w:noProof/>
                <w:webHidden/>
              </w:rPr>
              <w:tab/>
            </w:r>
            <w:r>
              <w:rPr>
                <w:noProof/>
                <w:webHidden/>
              </w:rPr>
              <w:fldChar w:fldCharType="begin"/>
            </w:r>
            <w:r>
              <w:rPr>
                <w:noProof/>
                <w:webHidden/>
              </w:rPr>
              <w:instrText xml:space="preserve"> PAGEREF _Toc122019335 \h </w:instrText>
            </w:r>
            <w:r>
              <w:rPr>
                <w:noProof/>
                <w:webHidden/>
              </w:rPr>
            </w:r>
            <w:r>
              <w:rPr>
                <w:noProof/>
                <w:webHidden/>
              </w:rPr>
              <w:fldChar w:fldCharType="separate"/>
            </w:r>
            <w:r>
              <w:rPr>
                <w:noProof/>
                <w:webHidden/>
              </w:rPr>
              <w:t>34</w:t>
            </w:r>
            <w:r>
              <w:rPr>
                <w:noProof/>
                <w:webHidden/>
              </w:rPr>
              <w:fldChar w:fldCharType="end"/>
            </w:r>
          </w:hyperlink>
        </w:p>
        <w:p w14:paraId="1ACD622E" w14:textId="23FBFC24" w:rsidR="00932DE0" w:rsidRDefault="00932DE0">
          <w:pPr>
            <w:pStyle w:val="TOC1"/>
            <w:tabs>
              <w:tab w:val="right" w:leader="dot" w:pos="10456"/>
            </w:tabs>
            <w:rPr>
              <w:rFonts w:eastAsiaTheme="minorEastAsia"/>
              <w:noProof/>
              <w:lang w:eastAsia="en-GB"/>
            </w:rPr>
          </w:pPr>
          <w:hyperlink w:anchor="_Toc122019336" w:history="1">
            <w:r w:rsidRPr="003312BB">
              <w:rPr>
                <w:rStyle w:val="Hyperlink"/>
                <w:noProof/>
              </w:rPr>
              <w:t>Reflection</w:t>
            </w:r>
            <w:r>
              <w:rPr>
                <w:noProof/>
                <w:webHidden/>
              </w:rPr>
              <w:tab/>
            </w:r>
            <w:r>
              <w:rPr>
                <w:noProof/>
                <w:webHidden/>
              </w:rPr>
              <w:fldChar w:fldCharType="begin"/>
            </w:r>
            <w:r>
              <w:rPr>
                <w:noProof/>
                <w:webHidden/>
              </w:rPr>
              <w:instrText xml:space="preserve"> PAGEREF _Toc122019336 \h </w:instrText>
            </w:r>
            <w:r>
              <w:rPr>
                <w:noProof/>
                <w:webHidden/>
              </w:rPr>
            </w:r>
            <w:r>
              <w:rPr>
                <w:noProof/>
                <w:webHidden/>
              </w:rPr>
              <w:fldChar w:fldCharType="separate"/>
            </w:r>
            <w:r>
              <w:rPr>
                <w:noProof/>
                <w:webHidden/>
              </w:rPr>
              <w:t>35</w:t>
            </w:r>
            <w:r>
              <w:rPr>
                <w:noProof/>
                <w:webHidden/>
              </w:rPr>
              <w:fldChar w:fldCharType="end"/>
            </w:r>
          </w:hyperlink>
        </w:p>
        <w:p w14:paraId="543C50D5" w14:textId="421BE57E" w:rsidR="00932DE0" w:rsidRDefault="00932DE0">
          <w:pPr>
            <w:pStyle w:val="TOC1"/>
            <w:tabs>
              <w:tab w:val="right" w:leader="dot" w:pos="10456"/>
            </w:tabs>
            <w:rPr>
              <w:rFonts w:eastAsiaTheme="minorEastAsia"/>
              <w:noProof/>
              <w:lang w:eastAsia="en-GB"/>
            </w:rPr>
          </w:pPr>
          <w:hyperlink w:anchor="_Toc122019337" w:history="1">
            <w:r w:rsidRPr="003312BB">
              <w:rPr>
                <w:rStyle w:val="Hyperlink"/>
                <w:noProof/>
              </w:rPr>
              <w:t>Conclusion</w:t>
            </w:r>
            <w:r>
              <w:rPr>
                <w:noProof/>
                <w:webHidden/>
              </w:rPr>
              <w:tab/>
            </w:r>
            <w:r>
              <w:rPr>
                <w:noProof/>
                <w:webHidden/>
              </w:rPr>
              <w:fldChar w:fldCharType="begin"/>
            </w:r>
            <w:r>
              <w:rPr>
                <w:noProof/>
                <w:webHidden/>
              </w:rPr>
              <w:instrText xml:space="preserve"> PAGEREF _Toc122019337 \h </w:instrText>
            </w:r>
            <w:r>
              <w:rPr>
                <w:noProof/>
                <w:webHidden/>
              </w:rPr>
            </w:r>
            <w:r>
              <w:rPr>
                <w:noProof/>
                <w:webHidden/>
              </w:rPr>
              <w:fldChar w:fldCharType="separate"/>
            </w:r>
            <w:r>
              <w:rPr>
                <w:noProof/>
                <w:webHidden/>
              </w:rPr>
              <w:t>35</w:t>
            </w:r>
            <w:r>
              <w:rPr>
                <w:noProof/>
                <w:webHidden/>
              </w:rPr>
              <w:fldChar w:fldCharType="end"/>
            </w:r>
          </w:hyperlink>
        </w:p>
        <w:p w14:paraId="28F5D837" w14:textId="537D159B" w:rsidR="00932DE0" w:rsidRDefault="00932DE0">
          <w:pPr>
            <w:pStyle w:val="TOC1"/>
            <w:tabs>
              <w:tab w:val="right" w:leader="dot" w:pos="10456"/>
            </w:tabs>
            <w:rPr>
              <w:rFonts w:eastAsiaTheme="minorEastAsia"/>
              <w:noProof/>
              <w:lang w:eastAsia="en-GB"/>
            </w:rPr>
          </w:pPr>
          <w:hyperlink w:anchor="_Toc122019338" w:history="1">
            <w:r w:rsidRPr="003312BB">
              <w:rPr>
                <w:rStyle w:val="Hyperlink"/>
                <w:noProof/>
              </w:rPr>
              <w:t>References</w:t>
            </w:r>
            <w:r>
              <w:rPr>
                <w:noProof/>
                <w:webHidden/>
              </w:rPr>
              <w:tab/>
            </w:r>
            <w:r>
              <w:rPr>
                <w:noProof/>
                <w:webHidden/>
              </w:rPr>
              <w:fldChar w:fldCharType="begin"/>
            </w:r>
            <w:r>
              <w:rPr>
                <w:noProof/>
                <w:webHidden/>
              </w:rPr>
              <w:instrText xml:space="preserve"> PAGEREF _Toc122019338 \h </w:instrText>
            </w:r>
            <w:r>
              <w:rPr>
                <w:noProof/>
                <w:webHidden/>
              </w:rPr>
            </w:r>
            <w:r>
              <w:rPr>
                <w:noProof/>
                <w:webHidden/>
              </w:rPr>
              <w:fldChar w:fldCharType="separate"/>
            </w:r>
            <w:r>
              <w:rPr>
                <w:noProof/>
                <w:webHidden/>
              </w:rPr>
              <w:t>36</w:t>
            </w:r>
            <w:r>
              <w:rPr>
                <w:noProof/>
                <w:webHidden/>
              </w:rPr>
              <w:fldChar w:fldCharType="end"/>
            </w:r>
          </w:hyperlink>
        </w:p>
        <w:p w14:paraId="121E4E76" w14:textId="7A7491D7" w:rsidR="00AB5D90" w:rsidRDefault="00B87284" w:rsidP="00AB5D90">
          <w:r>
            <w:rPr>
              <w:b/>
              <w:bCs/>
              <w:noProof/>
              <w:lang w:val="en-US"/>
            </w:rPr>
            <w:fldChar w:fldCharType="end"/>
          </w:r>
        </w:p>
      </w:sdtContent>
    </w:sdt>
    <w:p w14:paraId="6E2BD3E3" w14:textId="77777777" w:rsidR="00550131" w:rsidRDefault="00550131" w:rsidP="00550131">
      <w:pPr>
        <w:pStyle w:val="Heading1"/>
      </w:pPr>
    </w:p>
    <w:p w14:paraId="3BFA485A" w14:textId="77777777" w:rsidR="00550131" w:rsidRDefault="00550131" w:rsidP="00550131">
      <w:pPr>
        <w:pStyle w:val="Heading1"/>
      </w:pPr>
    </w:p>
    <w:p w14:paraId="71F34D05" w14:textId="77777777" w:rsidR="00550131" w:rsidRDefault="00550131" w:rsidP="00550131">
      <w:pPr>
        <w:pStyle w:val="Heading1"/>
      </w:pPr>
    </w:p>
    <w:p w14:paraId="0036D6FD" w14:textId="77777777" w:rsidR="00550131" w:rsidRDefault="00550131" w:rsidP="00550131">
      <w:pPr>
        <w:pStyle w:val="Heading1"/>
      </w:pPr>
    </w:p>
    <w:p w14:paraId="526844A9" w14:textId="77777777" w:rsidR="00550131" w:rsidRDefault="00550131" w:rsidP="00550131">
      <w:pPr>
        <w:pStyle w:val="Heading1"/>
      </w:pPr>
    </w:p>
    <w:p w14:paraId="0F2ECFE4" w14:textId="77777777" w:rsidR="00550131" w:rsidRDefault="00550131" w:rsidP="00550131">
      <w:pPr>
        <w:pStyle w:val="Heading1"/>
      </w:pPr>
    </w:p>
    <w:p w14:paraId="5D13BE95" w14:textId="77777777" w:rsidR="00550131" w:rsidRDefault="00550131" w:rsidP="00550131">
      <w:pPr>
        <w:pStyle w:val="Heading1"/>
      </w:pPr>
    </w:p>
    <w:p w14:paraId="5F3728B2" w14:textId="6C112AAA" w:rsidR="00550131" w:rsidRDefault="00550131" w:rsidP="00550131"/>
    <w:p w14:paraId="699EBC08" w14:textId="77777777" w:rsidR="004B5464" w:rsidRPr="00550131" w:rsidRDefault="004B5464" w:rsidP="00550131"/>
    <w:p w14:paraId="47E4CE2E" w14:textId="3D0D76CE" w:rsidR="00AB5D90" w:rsidRDefault="00893808" w:rsidP="00550131">
      <w:pPr>
        <w:pStyle w:val="Heading1"/>
      </w:pPr>
      <w:bookmarkStart w:id="0" w:name="_Toc122019317"/>
      <w:r>
        <w:lastRenderedPageBreak/>
        <w:t>T</w:t>
      </w:r>
      <w:r w:rsidR="00550131">
        <w:t>able of Figures</w:t>
      </w:r>
      <w:bookmarkEnd w:id="0"/>
    </w:p>
    <w:p w14:paraId="132CB8F9" w14:textId="057404FD" w:rsidR="00932DE0" w:rsidRDefault="00893808">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w:anchor="_Toc122019339" w:history="1">
        <w:r w:rsidR="00932DE0" w:rsidRPr="007967A3">
          <w:rPr>
            <w:rStyle w:val="Hyperlink"/>
            <w:noProof/>
          </w:rPr>
          <w:t xml:space="preserve">Figure 1 – Unitary PLC </w:t>
        </w:r>
        <w:r w:rsidR="00932DE0" w:rsidRPr="007967A3">
          <w:rPr>
            <w:rStyle w:val="Hyperlink"/>
            <w:rFonts w:eastAsia="Times New Roman"/>
            <w:noProof/>
          </w:rPr>
          <w:t>[2]</w:t>
        </w:r>
        <w:r w:rsidR="00932DE0">
          <w:rPr>
            <w:noProof/>
            <w:webHidden/>
          </w:rPr>
          <w:tab/>
        </w:r>
        <w:r w:rsidR="00932DE0">
          <w:rPr>
            <w:noProof/>
            <w:webHidden/>
          </w:rPr>
          <w:fldChar w:fldCharType="begin"/>
        </w:r>
        <w:r w:rsidR="00932DE0">
          <w:rPr>
            <w:noProof/>
            <w:webHidden/>
          </w:rPr>
          <w:instrText xml:space="preserve"> PAGEREF _Toc122019339 \h </w:instrText>
        </w:r>
        <w:r w:rsidR="00932DE0">
          <w:rPr>
            <w:noProof/>
            <w:webHidden/>
          </w:rPr>
        </w:r>
        <w:r w:rsidR="00932DE0">
          <w:rPr>
            <w:noProof/>
            <w:webHidden/>
          </w:rPr>
          <w:fldChar w:fldCharType="separate"/>
        </w:r>
        <w:r w:rsidR="00932DE0">
          <w:rPr>
            <w:noProof/>
            <w:webHidden/>
          </w:rPr>
          <w:t>3</w:t>
        </w:r>
        <w:r w:rsidR="00932DE0">
          <w:rPr>
            <w:noProof/>
            <w:webHidden/>
          </w:rPr>
          <w:fldChar w:fldCharType="end"/>
        </w:r>
      </w:hyperlink>
    </w:p>
    <w:p w14:paraId="35C0F5A2" w14:textId="7D1D4F49" w:rsidR="00932DE0" w:rsidRDefault="00932DE0">
      <w:pPr>
        <w:pStyle w:val="TableofFigures"/>
        <w:tabs>
          <w:tab w:val="right" w:leader="dot" w:pos="10456"/>
        </w:tabs>
        <w:rPr>
          <w:rFonts w:eastAsiaTheme="minorEastAsia"/>
          <w:noProof/>
          <w:lang w:eastAsia="en-GB"/>
        </w:rPr>
      </w:pPr>
      <w:hyperlink w:anchor="_Toc122019340" w:history="1">
        <w:r w:rsidRPr="007967A3">
          <w:rPr>
            <w:rStyle w:val="Hyperlink"/>
            <w:noProof/>
          </w:rPr>
          <w:t>Figure 2 - Internal components of Unitary PLC [1] p.1187.</w:t>
        </w:r>
        <w:r>
          <w:rPr>
            <w:noProof/>
            <w:webHidden/>
          </w:rPr>
          <w:tab/>
        </w:r>
        <w:r>
          <w:rPr>
            <w:noProof/>
            <w:webHidden/>
          </w:rPr>
          <w:fldChar w:fldCharType="begin"/>
        </w:r>
        <w:r>
          <w:rPr>
            <w:noProof/>
            <w:webHidden/>
          </w:rPr>
          <w:instrText xml:space="preserve"> PAGEREF _Toc122019340 \h </w:instrText>
        </w:r>
        <w:r>
          <w:rPr>
            <w:noProof/>
            <w:webHidden/>
          </w:rPr>
        </w:r>
        <w:r>
          <w:rPr>
            <w:noProof/>
            <w:webHidden/>
          </w:rPr>
          <w:fldChar w:fldCharType="separate"/>
        </w:r>
        <w:r>
          <w:rPr>
            <w:noProof/>
            <w:webHidden/>
          </w:rPr>
          <w:t>3</w:t>
        </w:r>
        <w:r>
          <w:rPr>
            <w:noProof/>
            <w:webHidden/>
          </w:rPr>
          <w:fldChar w:fldCharType="end"/>
        </w:r>
      </w:hyperlink>
    </w:p>
    <w:p w14:paraId="469C2523" w14:textId="64547082" w:rsidR="00932DE0" w:rsidRDefault="00932DE0">
      <w:pPr>
        <w:pStyle w:val="TableofFigures"/>
        <w:tabs>
          <w:tab w:val="right" w:leader="dot" w:pos="10456"/>
        </w:tabs>
        <w:rPr>
          <w:rFonts w:eastAsiaTheme="minorEastAsia"/>
          <w:noProof/>
          <w:lang w:eastAsia="en-GB"/>
        </w:rPr>
      </w:pPr>
      <w:hyperlink w:anchor="_Toc122019341" w:history="1">
        <w:r w:rsidRPr="007967A3">
          <w:rPr>
            <w:rStyle w:val="Hyperlink"/>
            <w:noProof/>
          </w:rPr>
          <w:t>Figure 3 – Rack mounted PLC [4]</w:t>
        </w:r>
        <w:r>
          <w:rPr>
            <w:noProof/>
            <w:webHidden/>
          </w:rPr>
          <w:tab/>
        </w:r>
        <w:r>
          <w:rPr>
            <w:noProof/>
            <w:webHidden/>
          </w:rPr>
          <w:fldChar w:fldCharType="begin"/>
        </w:r>
        <w:r>
          <w:rPr>
            <w:noProof/>
            <w:webHidden/>
          </w:rPr>
          <w:instrText xml:space="preserve"> PAGEREF _Toc122019341 \h </w:instrText>
        </w:r>
        <w:r>
          <w:rPr>
            <w:noProof/>
            <w:webHidden/>
          </w:rPr>
        </w:r>
        <w:r>
          <w:rPr>
            <w:noProof/>
            <w:webHidden/>
          </w:rPr>
          <w:fldChar w:fldCharType="separate"/>
        </w:r>
        <w:r>
          <w:rPr>
            <w:noProof/>
            <w:webHidden/>
          </w:rPr>
          <w:t>4</w:t>
        </w:r>
        <w:r>
          <w:rPr>
            <w:noProof/>
            <w:webHidden/>
          </w:rPr>
          <w:fldChar w:fldCharType="end"/>
        </w:r>
      </w:hyperlink>
    </w:p>
    <w:p w14:paraId="6F498F05" w14:textId="20041B24" w:rsidR="00932DE0" w:rsidRDefault="00932DE0">
      <w:pPr>
        <w:pStyle w:val="TableofFigures"/>
        <w:tabs>
          <w:tab w:val="right" w:leader="dot" w:pos="10456"/>
        </w:tabs>
        <w:rPr>
          <w:rFonts w:eastAsiaTheme="minorEastAsia"/>
          <w:noProof/>
          <w:lang w:eastAsia="en-GB"/>
        </w:rPr>
      </w:pPr>
      <w:hyperlink w:anchor="_Toc122019342" w:history="1">
        <w:r w:rsidRPr="007967A3">
          <w:rPr>
            <w:rStyle w:val="Hyperlink"/>
            <w:noProof/>
          </w:rPr>
          <w:t>Figure 4 - External Modules of Modular/Rack Mounted PLC's [1] p.1187.</w:t>
        </w:r>
        <w:r>
          <w:rPr>
            <w:noProof/>
            <w:webHidden/>
          </w:rPr>
          <w:tab/>
        </w:r>
        <w:r>
          <w:rPr>
            <w:noProof/>
            <w:webHidden/>
          </w:rPr>
          <w:fldChar w:fldCharType="begin"/>
        </w:r>
        <w:r>
          <w:rPr>
            <w:noProof/>
            <w:webHidden/>
          </w:rPr>
          <w:instrText xml:space="preserve"> PAGEREF _Toc122019342 \h </w:instrText>
        </w:r>
        <w:r>
          <w:rPr>
            <w:noProof/>
            <w:webHidden/>
          </w:rPr>
        </w:r>
        <w:r>
          <w:rPr>
            <w:noProof/>
            <w:webHidden/>
          </w:rPr>
          <w:fldChar w:fldCharType="separate"/>
        </w:r>
        <w:r>
          <w:rPr>
            <w:noProof/>
            <w:webHidden/>
          </w:rPr>
          <w:t>4</w:t>
        </w:r>
        <w:r>
          <w:rPr>
            <w:noProof/>
            <w:webHidden/>
          </w:rPr>
          <w:fldChar w:fldCharType="end"/>
        </w:r>
      </w:hyperlink>
    </w:p>
    <w:p w14:paraId="7400B4D0" w14:textId="1B1810C0" w:rsidR="00932DE0" w:rsidRDefault="00932DE0">
      <w:pPr>
        <w:pStyle w:val="TableofFigures"/>
        <w:tabs>
          <w:tab w:val="right" w:leader="dot" w:pos="10456"/>
        </w:tabs>
        <w:rPr>
          <w:rFonts w:eastAsiaTheme="minorEastAsia"/>
          <w:noProof/>
          <w:lang w:eastAsia="en-GB"/>
        </w:rPr>
      </w:pPr>
      <w:hyperlink w:anchor="_Toc122019343" w:history="1">
        <w:r w:rsidRPr="007967A3">
          <w:rPr>
            <w:rStyle w:val="Hyperlink"/>
            <w:noProof/>
          </w:rPr>
          <w:t>Figure 5 – Modular PLC [3]</w:t>
        </w:r>
        <w:r>
          <w:rPr>
            <w:noProof/>
            <w:webHidden/>
          </w:rPr>
          <w:tab/>
        </w:r>
        <w:r>
          <w:rPr>
            <w:noProof/>
            <w:webHidden/>
          </w:rPr>
          <w:fldChar w:fldCharType="begin"/>
        </w:r>
        <w:r>
          <w:rPr>
            <w:noProof/>
            <w:webHidden/>
          </w:rPr>
          <w:instrText xml:space="preserve"> PAGEREF _Toc122019343 \h </w:instrText>
        </w:r>
        <w:r>
          <w:rPr>
            <w:noProof/>
            <w:webHidden/>
          </w:rPr>
        </w:r>
        <w:r>
          <w:rPr>
            <w:noProof/>
            <w:webHidden/>
          </w:rPr>
          <w:fldChar w:fldCharType="separate"/>
        </w:r>
        <w:r>
          <w:rPr>
            <w:noProof/>
            <w:webHidden/>
          </w:rPr>
          <w:t>4</w:t>
        </w:r>
        <w:r>
          <w:rPr>
            <w:noProof/>
            <w:webHidden/>
          </w:rPr>
          <w:fldChar w:fldCharType="end"/>
        </w:r>
      </w:hyperlink>
    </w:p>
    <w:p w14:paraId="5A259575" w14:textId="5DFDBF22" w:rsidR="00932DE0" w:rsidRDefault="00932DE0">
      <w:pPr>
        <w:pStyle w:val="TableofFigures"/>
        <w:tabs>
          <w:tab w:val="right" w:leader="dot" w:pos="10456"/>
        </w:tabs>
        <w:rPr>
          <w:rFonts w:eastAsiaTheme="minorEastAsia"/>
          <w:noProof/>
          <w:lang w:eastAsia="en-GB"/>
        </w:rPr>
      </w:pPr>
      <w:hyperlink w:anchor="_Toc122019344" w:history="1">
        <w:r w:rsidRPr="007967A3">
          <w:rPr>
            <w:rStyle w:val="Hyperlink"/>
            <w:noProof/>
          </w:rPr>
          <w:t>Figure 6 - Flowchart Screenshot 1</w:t>
        </w:r>
        <w:r>
          <w:rPr>
            <w:noProof/>
            <w:webHidden/>
          </w:rPr>
          <w:tab/>
        </w:r>
        <w:r>
          <w:rPr>
            <w:noProof/>
            <w:webHidden/>
          </w:rPr>
          <w:fldChar w:fldCharType="begin"/>
        </w:r>
        <w:r>
          <w:rPr>
            <w:noProof/>
            <w:webHidden/>
          </w:rPr>
          <w:instrText xml:space="preserve"> PAGEREF _Toc122019344 \h </w:instrText>
        </w:r>
        <w:r>
          <w:rPr>
            <w:noProof/>
            <w:webHidden/>
          </w:rPr>
        </w:r>
        <w:r>
          <w:rPr>
            <w:noProof/>
            <w:webHidden/>
          </w:rPr>
          <w:fldChar w:fldCharType="separate"/>
        </w:r>
        <w:r>
          <w:rPr>
            <w:noProof/>
            <w:webHidden/>
          </w:rPr>
          <w:t>6</w:t>
        </w:r>
        <w:r>
          <w:rPr>
            <w:noProof/>
            <w:webHidden/>
          </w:rPr>
          <w:fldChar w:fldCharType="end"/>
        </w:r>
      </w:hyperlink>
    </w:p>
    <w:p w14:paraId="6EE39A1E" w14:textId="2F19E8E8" w:rsidR="00932DE0" w:rsidRDefault="00932DE0">
      <w:pPr>
        <w:pStyle w:val="TableofFigures"/>
        <w:tabs>
          <w:tab w:val="right" w:leader="dot" w:pos="10456"/>
        </w:tabs>
        <w:rPr>
          <w:rFonts w:eastAsiaTheme="minorEastAsia"/>
          <w:noProof/>
          <w:lang w:eastAsia="en-GB"/>
        </w:rPr>
      </w:pPr>
      <w:hyperlink w:anchor="_Toc122019345" w:history="1">
        <w:r w:rsidRPr="007967A3">
          <w:rPr>
            <w:rStyle w:val="Hyperlink"/>
            <w:noProof/>
          </w:rPr>
          <w:t>Figure 7 - Flowchart Screenshot 2</w:t>
        </w:r>
        <w:r>
          <w:rPr>
            <w:noProof/>
            <w:webHidden/>
          </w:rPr>
          <w:tab/>
        </w:r>
        <w:r>
          <w:rPr>
            <w:noProof/>
            <w:webHidden/>
          </w:rPr>
          <w:fldChar w:fldCharType="begin"/>
        </w:r>
        <w:r>
          <w:rPr>
            <w:noProof/>
            <w:webHidden/>
          </w:rPr>
          <w:instrText xml:space="preserve"> PAGEREF _Toc122019345 \h </w:instrText>
        </w:r>
        <w:r>
          <w:rPr>
            <w:noProof/>
            <w:webHidden/>
          </w:rPr>
        </w:r>
        <w:r>
          <w:rPr>
            <w:noProof/>
            <w:webHidden/>
          </w:rPr>
          <w:fldChar w:fldCharType="separate"/>
        </w:r>
        <w:r>
          <w:rPr>
            <w:noProof/>
            <w:webHidden/>
          </w:rPr>
          <w:t>7</w:t>
        </w:r>
        <w:r>
          <w:rPr>
            <w:noProof/>
            <w:webHidden/>
          </w:rPr>
          <w:fldChar w:fldCharType="end"/>
        </w:r>
      </w:hyperlink>
    </w:p>
    <w:p w14:paraId="2C9C7154" w14:textId="52EF22E5" w:rsidR="00932DE0" w:rsidRDefault="00932DE0">
      <w:pPr>
        <w:pStyle w:val="TableofFigures"/>
        <w:tabs>
          <w:tab w:val="right" w:leader="dot" w:pos="10456"/>
        </w:tabs>
        <w:rPr>
          <w:rFonts w:eastAsiaTheme="minorEastAsia"/>
          <w:noProof/>
          <w:lang w:eastAsia="en-GB"/>
        </w:rPr>
      </w:pPr>
      <w:hyperlink w:anchor="_Toc122019346" w:history="1">
        <w:r w:rsidRPr="007967A3">
          <w:rPr>
            <w:rStyle w:val="Hyperlink"/>
            <w:noProof/>
          </w:rPr>
          <w:t>Figure 8 - Flowchart Screenshot 3</w:t>
        </w:r>
        <w:r>
          <w:rPr>
            <w:noProof/>
            <w:webHidden/>
          </w:rPr>
          <w:tab/>
        </w:r>
        <w:r>
          <w:rPr>
            <w:noProof/>
            <w:webHidden/>
          </w:rPr>
          <w:fldChar w:fldCharType="begin"/>
        </w:r>
        <w:r>
          <w:rPr>
            <w:noProof/>
            <w:webHidden/>
          </w:rPr>
          <w:instrText xml:space="preserve"> PAGEREF _Toc122019346 \h </w:instrText>
        </w:r>
        <w:r>
          <w:rPr>
            <w:noProof/>
            <w:webHidden/>
          </w:rPr>
        </w:r>
        <w:r>
          <w:rPr>
            <w:noProof/>
            <w:webHidden/>
          </w:rPr>
          <w:fldChar w:fldCharType="separate"/>
        </w:r>
        <w:r>
          <w:rPr>
            <w:noProof/>
            <w:webHidden/>
          </w:rPr>
          <w:t>8</w:t>
        </w:r>
        <w:r>
          <w:rPr>
            <w:noProof/>
            <w:webHidden/>
          </w:rPr>
          <w:fldChar w:fldCharType="end"/>
        </w:r>
      </w:hyperlink>
    </w:p>
    <w:p w14:paraId="08B463E2" w14:textId="3853728F" w:rsidR="00932DE0" w:rsidRDefault="00932DE0">
      <w:pPr>
        <w:pStyle w:val="TableofFigures"/>
        <w:tabs>
          <w:tab w:val="right" w:leader="dot" w:pos="10456"/>
        </w:tabs>
        <w:rPr>
          <w:rFonts w:eastAsiaTheme="minorEastAsia"/>
          <w:noProof/>
          <w:lang w:eastAsia="en-GB"/>
        </w:rPr>
      </w:pPr>
      <w:hyperlink w:anchor="_Toc122019347" w:history="1">
        <w:r w:rsidRPr="007967A3">
          <w:rPr>
            <w:rStyle w:val="Hyperlink"/>
            <w:noProof/>
          </w:rPr>
          <w:t>Figure 9 - Flowchart Screenshot 4</w:t>
        </w:r>
        <w:r>
          <w:rPr>
            <w:noProof/>
            <w:webHidden/>
          </w:rPr>
          <w:tab/>
        </w:r>
        <w:r>
          <w:rPr>
            <w:noProof/>
            <w:webHidden/>
          </w:rPr>
          <w:fldChar w:fldCharType="begin"/>
        </w:r>
        <w:r>
          <w:rPr>
            <w:noProof/>
            <w:webHidden/>
          </w:rPr>
          <w:instrText xml:space="preserve"> PAGEREF _Toc122019347 \h </w:instrText>
        </w:r>
        <w:r>
          <w:rPr>
            <w:noProof/>
            <w:webHidden/>
          </w:rPr>
        </w:r>
        <w:r>
          <w:rPr>
            <w:noProof/>
            <w:webHidden/>
          </w:rPr>
          <w:fldChar w:fldCharType="separate"/>
        </w:r>
        <w:r>
          <w:rPr>
            <w:noProof/>
            <w:webHidden/>
          </w:rPr>
          <w:t>9</w:t>
        </w:r>
        <w:r>
          <w:rPr>
            <w:noProof/>
            <w:webHidden/>
          </w:rPr>
          <w:fldChar w:fldCharType="end"/>
        </w:r>
      </w:hyperlink>
    </w:p>
    <w:p w14:paraId="0B6889B4" w14:textId="3D7C855F" w:rsidR="00932DE0" w:rsidRDefault="00932DE0">
      <w:pPr>
        <w:pStyle w:val="TableofFigures"/>
        <w:tabs>
          <w:tab w:val="right" w:leader="dot" w:pos="10456"/>
        </w:tabs>
        <w:rPr>
          <w:rFonts w:eastAsiaTheme="minorEastAsia"/>
          <w:noProof/>
          <w:lang w:eastAsia="en-GB"/>
        </w:rPr>
      </w:pPr>
      <w:hyperlink w:anchor="_Toc122019348" w:history="1">
        <w:r w:rsidRPr="007967A3">
          <w:rPr>
            <w:rStyle w:val="Hyperlink"/>
            <w:noProof/>
          </w:rPr>
          <w:t>Figure 10 - Flowchart Screenshot 5</w:t>
        </w:r>
        <w:r>
          <w:rPr>
            <w:noProof/>
            <w:webHidden/>
          </w:rPr>
          <w:tab/>
        </w:r>
        <w:r>
          <w:rPr>
            <w:noProof/>
            <w:webHidden/>
          </w:rPr>
          <w:fldChar w:fldCharType="begin"/>
        </w:r>
        <w:r>
          <w:rPr>
            <w:noProof/>
            <w:webHidden/>
          </w:rPr>
          <w:instrText xml:space="preserve"> PAGEREF _Toc122019348 \h </w:instrText>
        </w:r>
        <w:r>
          <w:rPr>
            <w:noProof/>
            <w:webHidden/>
          </w:rPr>
        </w:r>
        <w:r>
          <w:rPr>
            <w:noProof/>
            <w:webHidden/>
          </w:rPr>
          <w:fldChar w:fldCharType="separate"/>
        </w:r>
        <w:r>
          <w:rPr>
            <w:noProof/>
            <w:webHidden/>
          </w:rPr>
          <w:t>9</w:t>
        </w:r>
        <w:r>
          <w:rPr>
            <w:noProof/>
            <w:webHidden/>
          </w:rPr>
          <w:fldChar w:fldCharType="end"/>
        </w:r>
      </w:hyperlink>
    </w:p>
    <w:p w14:paraId="4477857F" w14:textId="20E50412" w:rsidR="00932DE0" w:rsidRDefault="00932DE0">
      <w:pPr>
        <w:pStyle w:val="TableofFigures"/>
        <w:tabs>
          <w:tab w:val="right" w:leader="dot" w:pos="10456"/>
        </w:tabs>
        <w:rPr>
          <w:rFonts w:eastAsiaTheme="minorEastAsia"/>
          <w:noProof/>
          <w:lang w:eastAsia="en-GB"/>
        </w:rPr>
      </w:pPr>
      <w:hyperlink w:anchor="_Toc122019349" w:history="1">
        <w:r w:rsidRPr="007967A3">
          <w:rPr>
            <w:rStyle w:val="Hyperlink"/>
            <w:noProof/>
          </w:rPr>
          <w:t>Figure 11 – Factory I/O Birdseye View 1</w:t>
        </w:r>
        <w:r>
          <w:rPr>
            <w:noProof/>
            <w:webHidden/>
          </w:rPr>
          <w:tab/>
        </w:r>
        <w:r>
          <w:rPr>
            <w:noProof/>
            <w:webHidden/>
          </w:rPr>
          <w:fldChar w:fldCharType="begin"/>
        </w:r>
        <w:r>
          <w:rPr>
            <w:noProof/>
            <w:webHidden/>
          </w:rPr>
          <w:instrText xml:space="preserve"> PAGEREF _Toc122019349 \h </w:instrText>
        </w:r>
        <w:r>
          <w:rPr>
            <w:noProof/>
            <w:webHidden/>
          </w:rPr>
        </w:r>
        <w:r>
          <w:rPr>
            <w:noProof/>
            <w:webHidden/>
          </w:rPr>
          <w:fldChar w:fldCharType="separate"/>
        </w:r>
        <w:r>
          <w:rPr>
            <w:noProof/>
            <w:webHidden/>
          </w:rPr>
          <w:t>10</w:t>
        </w:r>
        <w:r>
          <w:rPr>
            <w:noProof/>
            <w:webHidden/>
          </w:rPr>
          <w:fldChar w:fldCharType="end"/>
        </w:r>
      </w:hyperlink>
    </w:p>
    <w:p w14:paraId="38494170" w14:textId="1CD57F67" w:rsidR="00932DE0" w:rsidRDefault="00932DE0">
      <w:pPr>
        <w:pStyle w:val="TableofFigures"/>
        <w:tabs>
          <w:tab w:val="right" w:leader="dot" w:pos="10456"/>
        </w:tabs>
        <w:rPr>
          <w:rFonts w:eastAsiaTheme="minorEastAsia"/>
          <w:noProof/>
          <w:lang w:eastAsia="en-GB"/>
        </w:rPr>
      </w:pPr>
      <w:hyperlink w:anchor="_Toc122019350" w:history="1">
        <w:r w:rsidRPr="007967A3">
          <w:rPr>
            <w:rStyle w:val="Hyperlink"/>
            <w:noProof/>
          </w:rPr>
          <w:t>Figure 12 - Factory I/O Birdseye View 2</w:t>
        </w:r>
        <w:r>
          <w:rPr>
            <w:noProof/>
            <w:webHidden/>
          </w:rPr>
          <w:tab/>
        </w:r>
        <w:r>
          <w:rPr>
            <w:noProof/>
            <w:webHidden/>
          </w:rPr>
          <w:fldChar w:fldCharType="begin"/>
        </w:r>
        <w:r>
          <w:rPr>
            <w:noProof/>
            <w:webHidden/>
          </w:rPr>
          <w:instrText xml:space="preserve"> PAGEREF _Toc122019350 \h </w:instrText>
        </w:r>
        <w:r>
          <w:rPr>
            <w:noProof/>
            <w:webHidden/>
          </w:rPr>
        </w:r>
        <w:r>
          <w:rPr>
            <w:noProof/>
            <w:webHidden/>
          </w:rPr>
          <w:fldChar w:fldCharType="separate"/>
        </w:r>
        <w:r>
          <w:rPr>
            <w:noProof/>
            <w:webHidden/>
          </w:rPr>
          <w:t>10</w:t>
        </w:r>
        <w:r>
          <w:rPr>
            <w:noProof/>
            <w:webHidden/>
          </w:rPr>
          <w:fldChar w:fldCharType="end"/>
        </w:r>
      </w:hyperlink>
    </w:p>
    <w:p w14:paraId="6D603988" w14:textId="21B6E883" w:rsidR="00932DE0" w:rsidRDefault="00932DE0">
      <w:pPr>
        <w:pStyle w:val="TableofFigures"/>
        <w:tabs>
          <w:tab w:val="right" w:leader="dot" w:pos="10456"/>
        </w:tabs>
        <w:rPr>
          <w:rFonts w:eastAsiaTheme="minorEastAsia"/>
          <w:noProof/>
          <w:lang w:eastAsia="en-GB"/>
        </w:rPr>
      </w:pPr>
      <w:hyperlink w:anchor="_Toc122019351" w:history="1">
        <w:r w:rsidRPr="007967A3">
          <w:rPr>
            <w:rStyle w:val="Hyperlink"/>
            <w:noProof/>
          </w:rPr>
          <w:t>Figure 13 - Factory I/O System Panel</w:t>
        </w:r>
        <w:r>
          <w:rPr>
            <w:noProof/>
            <w:webHidden/>
          </w:rPr>
          <w:tab/>
        </w:r>
        <w:r>
          <w:rPr>
            <w:noProof/>
            <w:webHidden/>
          </w:rPr>
          <w:fldChar w:fldCharType="begin"/>
        </w:r>
        <w:r>
          <w:rPr>
            <w:noProof/>
            <w:webHidden/>
          </w:rPr>
          <w:instrText xml:space="preserve"> PAGEREF _Toc122019351 \h </w:instrText>
        </w:r>
        <w:r>
          <w:rPr>
            <w:noProof/>
            <w:webHidden/>
          </w:rPr>
        </w:r>
        <w:r>
          <w:rPr>
            <w:noProof/>
            <w:webHidden/>
          </w:rPr>
          <w:fldChar w:fldCharType="separate"/>
        </w:r>
        <w:r>
          <w:rPr>
            <w:noProof/>
            <w:webHidden/>
          </w:rPr>
          <w:t>11</w:t>
        </w:r>
        <w:r>
          <w:rPr>
            <w:noProof/>
            <w:webHidden/>
          </w:rPr>
          <w:fldChar w:fldCharType="end"/>
        </w:r>
      </w:hyperlink>
    </w:p>
    <w:p w14:paraId="1F8BFA10" w14:textId="3FFF9855" w:rsidR="00932DE0" w:rsidRDefault="00932DE0">
      <w:pPr>
        <w:pStyle w:val="TableofFigures"/>
        <w:tabs>
          <w:tab w:val="right" w:leader="dot" w:pos="10456"/>
        </w:tabs>
        <w:rPr>
          <w:rFonts w:eastAsiaTheme="minorEastAsia"/>
          <w:noProof/>
          <w:lang w:eastAsia="en-GB"/>
        </w:rPr>
      </w:pPr>
      <w:hyperlink w:anchor="_Toc122019352" w:history="1">
        <w:r w:rsidRPr="007967A3">
          <w:rPr>
            <w:rStyle w:val="Hyperlink"/>
            <w:noProof/>
          </w:rPr>
          <w:t>Figure 14 - Factory I/O Emitter and Associated Sensors</w:t>
        </w:r>
        <w:r>
          <w:rPr>
            <w:noProof/>
            <w:webHidden/>
          </w:rPr>
          <w:tab/>
        </w:r>
        <w:r>
          <w:rPr>
            <w:noProof/>
            <w:webHidden/>
          </w:rPr>
          <w:fldChar w:fldCharType="begin"/>
        </w:r>
        <w:r>
          <w:rPr>
            <w:noProof/>
            <w:webHidden/>
          </w:rPr>
          <w:instrText xml:space="preserve"> PAGEREF _Toc122019352 \h </w:instrText>
        </w:r>
        <w:r>
          <w:rPr>
            <w:noProof/>
            <w:webHidden/>
          </w:rPr>
        </w:r>
        <w:r>
          <w:rPr>
            <w:noProof/>
            <w:webHidden/>
          </w:rPr>
          <w:fldChar w:fldCharType="separate"/>
        </w:r>
        <w:r>
          <w:rPr>
            <w:noProof/>
            <w:webHidden/>
          </w:rPr>
          <w:t>11</w:t>
        </w:r>
        <w:r>
          <w:rPr>
            <w:noProof/>
            <w:webHidden/>
          </w:rPr>
          <w:fldChar w:fldCharType="end"/>
        </w:r>
      </w:hyperlink>
    </w:p>
    <w:p w14:paraId="580501C4" w14:textId="11B99C0A" w:rsidR="00932DE0" w:rsidRDefault="00932DE0">
      <w:pPr>
        <w:pStyle w:val="TableofFigures"/>
        <w:tabs>
          <w:tab w:val="right" w:leader="dot" w:pos="10456"/>
        </w:tabs>
        <w:rPr>
          <w:rFonts w:eastAsiaTheme="minorEastAsia"/>
          <w:noProof/>
          <w:lang w:eastAsia="en-GB"/>
        </w:rPr>
      </w:pPr>
      <w:hyperlink w:anchor="_Toc122019353" w:history="1">
        <w:r w:rsidRPr="007967A3">
          <w:rPr>
            <w:rStyle w:val="Hyperlink"/>
            <w:noProof/>
          </w:rPr>
          <w:t>Figure 15 - Factory I/O Large Box Pusher/Sensor</w:t>
        </w:r>
        <w:r>
          <w:rPr>
            <w:noProof/>
            <w:webHidden/>
          </w:rPr>
          <w:tab/>
        </w:r>
        <w:r>
          <w:rPr>
            <w:noProof/>
            <w:webHidden/>
          </w:rPr>
          <w:fldChar w:fldCharType="begin"/>
        </w:r>
        <w:r>
          <w:rPr>
            <w:noProof/>
            <w:webHidden/>
          </w:rPr>
          <w:instrText xml:space="preserve"> PAGEREF _Toc122019353 \h </w:instrText>
        </w:r>
        <w:r>
          <w:rPr>
            <w:noProof/>
            <w:webHidden/>
          </w:rPr>
        </w:r>
        <w:r>
          <w:rPr>
            <w:noProof/>
            <w:webHidden/>
          </w:rPr>
          <w:fldChar w:fldCharType="separate"/>
        </w:r>
        <w:r>
          <w:rPr>
            <w:noProof/>
            <w:webHidden/>
          </w:rPr>
          <w:t>12</w:t>
        </w:r>
        <w:r>
          <w:rPr>
            <w:noProof/>
            <w:webHidden/>
          </w:rPr>
          <w:fldChar w:fldCharType="end"/>
        </w:r>
      </w:hyperlink>
    </w:p>
    <w:p w14:paraId="5321A0C2" w14:textId="632E0C40" w:rsidR="00932DE0" w:rsidRDefault="00932DE0">
      <w:pPr>
        <w:pStyle w:val="TableofFigures"/>
        <w:tabs>
          <w:tab w:val="right" w:leader="dot" w:pos="10456"/>
        </w:tabs>
        <w:rPr>
          <w:rFonts w:eastAsiaTheme="minorEastAsia"/>
          <w:noProof/>
          <w:lang w:eastAsia="en-GB"/>
        </w:rPr>
      </w:pPr>
      <w:hyperlink w:anchor="_Toc122019354" w:history="1">
        <w:r w:rsidRPr="007967A3">
          <w:rPr>
            <w:rStyle w:val="Hyperlink"/>
            <w:noProof/>
          </w:rPr>
          <w:t>Figure 16 – Factory I/O Large Box Slide Remover</w:t>
        </w:r>
        <w:r>
          <w:rPr>
            <w:noProof/>
            <w:webHidden/>
          </w:rPr>
          <w:tab/>
        </w:r>
        <w:r>
          <w:rPr>
            <w:noProof/>
            <w:webHidden/>
          </w:rPr>
          <w:fldChar w:fldCharType="begin"/>
        </w:r>
        <w:r>
          <w:rPr>
            <w:noProof/>
            <w:webHidden/>
          </w:rPr>
          <w:instrText xml:space="preserve"> PAGEREF _Toc122019354 \h </w:instrText>
        </w:r>
        <w:r>
          <w:rPr>
            <w:noProof/>
            <w:webHidden/>
          </w:rPr>
        </w:r>
        <w:r>
          <w:rPr>
            <w:noProof/>
            <w:webHidden/>
          </w:rPr>
          <w:fldChar w:fldCharType="separate"/>
        </w:r>
        <w:r>
          <w:rPr>
            <w:noProof/>
            <w:webHidden/>
          </w:rPr>
          <w:t>12</w:t>
        </w:r>
        <w:r>
          <w:rPr>
            <w:noProof/>
            <w:webHidden/>
          </w:rPr>
          <w:fldChar w:fldCharType="end"/>
        </w:r>
      </w:hyperlink>
    </w:p>
    <w:p w14:paraId="4C21032D" w14:textId="1B20B1D7" w:rsidR="00932DE0" w:rsidRDefault="00932DE0">
      <w:pPr>
        <w:pStyle w:val="TableofFigures"/>
        <w:tabs>
          <w:tab w:val="right" w:leader="dot" w:pos="10456"/>
        </w:tabs>
        <w:rPr>
          <w:rFonts w:eastAsiaTheme="minorEastAsia"/>
          <w:noProof/>
          <w:lang w:eastAsia="en-GB"/>
        </w:rPr>
      </w:pPr>
      <w:hyperlink w:anchor="_Toc122019355" w:history="1">
        <w:r w:rsidRPr="007967A3">
          <w:rPr>
            <w:rStyle w:val="Hyperlink"/>
            <w:noProof/>
          </w:rPr>
          <w:t>Figure 17 - Factory I/O Medium/Small Box, Pusher/Sensor</w:t>
        </w:r>
        <w:r>
          <w:rPr>
            <w:noProof/>
            <w:webHidden/>
          </w:rPr>
          <w:tab/>
        </w:r>
        <w:r>
          <w:rPr>
            <w:noProof/>
            <w:webHidden/>
          </w:rPr>
          <w:fldChar w:fldCharType="begin"/>
        </w:r>
        <w:r>
          <w:rPr>
            <w:noProof/>
            <w:webHidden/>
          </w:rPr>
          <w:instrText xml:space="preserve"> PAGEREF _Toc122019355 \h </w:instrText>
        </w:r>
        <w:r>
          <w:rPr>
            <w:noProof/>
            <w:webHidden/>
          </w:rPr>
        </w:r>
        <w:r>
          <w:rPr>
            <w:noProof/>
            <w:webHidden/>
          </w:rPr>
          <w:fldChar w:fldCharType="separate"/>
        </w:r>
        <w:r>
          <w:rPr>
            <w:noProof/>
            <w:webHidden/>
          </w:rPr>
          <w:t>13</w:t>
        </w:r>
        <w:r>
          <w:rPr>
            <w:noProof/>
            <w:webHidden/>
          </w:rPr>
          <w:fldChar w:fldCharType="end"/>
        </w:r>
      </w:hyperlink>
    </w:p>
    <w:p w14:paraId="2983A0E1" w14:textId="4A0F545D" w:rsidR="00932DE0" w:rsidRDefault="00932DE0">
      <w:pPr>
        <w:pStyle w:val="TableofFigures"/>
        <w:tabs>
          <w:tab w:val="right" w:leader="dot" w:pos="10456"/>
        </w:tabs>
        <w:rPr>
          <w:rFonts w:eastAsiaTheme="minorEastAsia"/>
          <w:noProof/>
          <w:lang w:eastAsia="en-GB"/>
        </w:rPr>
      </w:pPr>
      <w:hyperlink w:anchor="_Toc122019356" w:history="1">
        <w:r w:rsidRPr="007967A3">
          <w:rPr>
            <w:rStyle w:val="Hyperlink"/>
            <w:noProof/>
          </w:rPr>
          <w:t>Figure 18 - Factory I/O Weigh Scale and Pop-Up Wheels</w:t>
        </w:r>
        <w:r>
          <w:rPr>
            <w:noProof/>
            <w:webHidden/>
          </w:rPr>
          <w:tab/>
        </w:r>
        <w:r>
          <w:rPr>
            <w:noProof/>
            <w:webHidden/>
          </w:rPr>
          <w:fldChar w:fldCharType="begin"/>
        </w:r>
        <w:r>
          <w:rPr>
            <w:noProof/>
            <w:webHidden/>
          </w:rPr>
          <w:instrText xml:space="preserve"> PAGEREF _Toc122019356 \h </w:instrText>
        </w:r>
        <w:r>
          <w:rPr>
            <w:noProof/>
            <w:webHidden/>
          </w:rPr>
        </w:r>
        <w:r>
          <w:rPr>
            <w:noProof/>
            <w:webHidden/>
          </w:rPr>
          <w:fldChar w:fldCharType="separate"/>
        </w:r>
        <w:r>
          <w:rPr>
            <w:noProof/>
            <w:webHidden/>
          </w:rPr>
          <w:t>13</w:t>
        </w:r>
        <w:r>
          <w:rPr>
            <w:noProof/>
            <w:webHidden/>
          </w:rPr>
          <w:fldChar w:fldCharType="end"/>
        </w:r>
      </w:hyperlink>
    </w:p>
    <w:p w14:paraId="39BF8ED0" w14:textId="3CCF21DE" w:rsidR="00932DE0" w:rsidRDefault="00932DE0">
      <w:pPr>
        <w:pStyle w:val="TableofFigures"/>
        <w:tabs>
          <w:tab w:val="right" w:leader="dot" w:pos="10456"/>
        </w:tabs>
        <w:rPr>
          <w:rFonts w:eastAsiaTheme="minorEastAsia"/>
          <w:noProof/>
          <w:lang w:eastAsia="en-GB"/>
        </w:rPr>
      </w:pPr>
      <w:hyperlink w:anchor="_Toc122019357" w:history="1">
        <w:r w:rsidRPr="007967A3">
          <w:rPr>
            <w:rStyle w:val="Hyperlink"/>
            <w:noProof/>
          </w:rPr>
          <w:t>Figure 19 - Factory I/O Small and Medium Box Sorting Section</w:t>
        </w:r>
        <w:r>
          <w:rPr>
            <w:noProof/>
            <w:webHidden/>
          </w:rPr>
          <w:tab/>
        </w:r>
        <w:r>
          <w:rPr>
            <w:noProof/>
            <w:webHidden/>
          </w:rPr>
          <w:fldChar w:fldCharType="begin"/>
        </w:r>
        <w:r>
          <w:rPr>
            <w:noProof/>
            <w:webHidden/>
          </w:rPr>
          <w:instrText xml:space="preserve"> PAGEREF _Toc122019357 \h </w:instrText>
        </w:r>
        <w:r>
          <w:rPr>
            <w:noProof/>
            <w:webHidden/>
          </w:rPr>
        </w:r>
        <w:r>
          <w:rPr>
            <w:noProof/>
            <w:webHidden/>
          </w:rPr>
          <w:fldChar w:fldCharType="separate"/>
        </w:r>
        <w:r>
          <w:rPr>
            <w:noProof/>
            <w:webHidden/>
          </w:rPr>
          <w:t>14</w:t>
        </w:r>
        <w:r>
          <w:rPr>
            <w:noProof/>
            <w:webHidden/>
          </w:rPr>
          <w:fldChar w:fldCharType="end"/>
        </w:r>
      </w:hyperlink>
    </w:p>
    <w:p w14:paraId="04D68873" w14:textId="1C9D69ED" w:rsidR="00932DE0" w:rsidRDefault="00932DE0">
      <w:pPr>
        <w:pStyle w:val="TableofFigures"/>
        <w:tabs>
          <w:tab w:val="right" w:leader="dot" w:pos="10456"/>
        </w:tabs>
        <w:rPr>
          <w:rFonts w:eastAsiaTheme="minorEastAsia"/>
          <w:noProof/>
          <w:lang w:eastAsia="en-GB"/>
        </w:rPr>
      </w:pPr>
      <w:hyperlink w:anchor="_Toc122019358" w:history="1">
        <w:r w:rsidRPr="007967A3">
          <w:rPr>
            <w:rStyle w:val="Hyperlink"/>
            <w:noProof/>
          </w:rPr>
          <w:t>Figure 20 - Factory I/O Palletizing Pusher/Sensor</w:t>
        </w:r>
        <w:r>
          <w:rPr>
            <w:noProof/>
            <w:webHidden/>
          </w:rPr>
          <w:tab/>
        </w:r>
        <w:r>
          <w:rPr>
            <w:noProof/>
            <w:webHidden/>
          </w:rPr>
          <w:fldChar w:fldCharType="begin"/>
        </w:r>
        <w:r>
          <w:rPr>
            <w:noProof/>
            <w:webHidden/>
          </w:rPr>
          <w:instrText xml:space="preserve"> PAGEREF _Toc122019358 \h </w:instrText>
        </w:r>
        <w:r>
          <w:rPr>
            <w:noProof/>
            <w:webHidden/>
          </w:rPr>
        </w:r>
        <w:r>
          <w:rPr>
            <w:noProof/>
            <w:webHidden/>
          </w:rPr>
          <w:fldChar w:fldCharType="separate"/>
        </w:r>
        <w:r>
          <w:rPr>
            <w:noProof/>
            <w:webHidden/>
          </w:rPr>
          <w:t>14</w:t>
        </w:r>
        <w:r>
          <w:rPr>
            <w:noProof/>
            <w:webHidden/>
          </w:rPr>
          <w:fldChar w:fldCharType="end"/>
        </w:r>
      </w:hyperlink>
    </w:p>
    <w:p w14:paraId="353D50CF" w14:textId="72541837" w:rsidR="00932DE0" w:rsidRDefault="00932DE0">
      <w:pPr>
        <w:pStyle w:val="TableofFigures"/>
        <w:tabs>
          <w:tab w:val="right" w:leader="dot" w:pos="10456"/>
        </w:tabs>
        <w:rPr>
          <w:rFonts w:eastAsiaTheme="minorEastAsia"/>
          <w:noProof/>
          <w:lang w:eastAsia="en-GB"/>
        </w:rPr>
      </w:pPr>
      <w:hyperlink w:anchor="_Toc122019359" w:history="1">
        <w:r w:rsidRPr="007967A3">
          <w:rPr>
            <w:rStyle w:val="Hyperlink"/>
            <w:noProof/>
          </w:rPr>
          <w:t>Figure 21 - Factory I/O Palletizing Slide and Remover</w:t>
        </w:r>
        <w:r>
          <w:rPr>
            <w:noProof/>
            <w:webHidden/>
          </w:rPr>
          <w:tab/>
        </w:r>
        <w:r>
          <w:rPr>
            <w:noProof/>
            <w:webHidden/>
          </w:rPr>
          <w:fldChar w:fldCharType="begin"/>
        </w:r>
        <w:r>
          <w:rPr>
            <w:noProof/>
            <w:webHidden/>
          </w:rPr>
          <w:instrText xml:space="preserve"> PAGEREF _Toc122019359 \h </w:instrText>
        </w:r>
        <w:r>
          <w:rPr>
            <w:noProof/>
            <w:webHidden/>
          </w:rPr>
        </w:r>
        <w:r>
          <w:rPr>
            <w:noProof/>
            <w:webHidden/>
          </w:rPr>
          <w:fldChar w:fldCharType="separate"/>
        </w:r>
        <w:r>
          <w:rPr>
            <w:noProof/>
            <w:webHidden/>
          </w:rPr>
          <w:t>15</w:t>
        </w:r>
        <w:r>
          <w:rPr>
            <w:noProof/>
            <w:webHidden/>
          </w:rPr>
          <w:fldChar w:fldCharType="end"/>
        </w:r>
      </w:hyperlink>
    </w:p>
    <w:p w14:paraId="0C51F569" w14:textId="41932E33" w:rsidR="00932DE0" w:rsidRDefault="00932DE0">
      <w:pPr>
        <w:pStyle w:val="TableofFigures"/>
        <w:tabs>
          <w:tab w:val="right" w:leader="dot" w:pos="10456"/>
        </w:tabs>
        <w:rPr>
          <w:rFonts w:eastAsiaTheme="minorEastAsia"/>
          <w:noProof/>
          <w:lang w:eastAsia="en-GB"/>
        </w:rPr>
      </w:pPr>
      <w:hyperlink w:anchor="_Toc122019360" w:history="1">
        <w:r w:rsidRPr="007967A3">
          <w:rPr>
            <w:rStyle w:val="Hyperlink"/>
            <w:noProof/>
          </w:rPr>
          <w:t>Figure 22 – PLC Inputs and Outputs</w:t>
        </w:r>
        <w:r>
          <w:rPr>
            <w:noProof/>
            <w:webHidden/>
          </w:rPr>
          <w:tab/>
        </w:r>
        <w:r>
          <w:rPr>
            <w:noProof/>
            <w:webHidden/>
          </w:rPr>
          <w:fldChar w:fldCharType="begin"/>
        </w:r>
        <w:r>
          <w:rPr>
            <w:noProof/>
            <w:webHidden/>
          </w:rPr>
          <w:instrText xml:space="preserve"> PAGEREF _Toc122019360 \h </w:instrText>
        </w:r>
        <w:r>
          <w:rPr>
            <w:noProof/>
            <w:webHidden/>
          </w:rPr>
        </w:r>
        <w:r>
          <w:rPr>
            <w:noProof/>
            <w:webHidden/>
          </w:rPr>
          <w:fldChar w:fldCharType="separate"/>
        </w:r>
        <w:r>
          <w:rPr>
            <w:noProof/>
            <w:webHidden/>
          </w:rPr>
          <w:t>16</w:t>
        </w:r>
        <w:r>
          <w:rPr>
            <w:noProof/>
            <w:webHidden/>
          </w:rPr>
          <w:fldChar w:fldCharType="end"/>
        </w:r>
      </w:hyperlink>
    </w:p>
    <w:p w14:paraId="3F407950" w14:textId="74505D76" w:rsidR="00932DE0" w:rsidRDefault="00932DE0">
      <w:pPr>
        <w:pStyle w:val="TableofFigures"/>
        <w:tabs>
          <w:tab w:val="right" w:leader="dot" w:pos="10456"/>
        </w:tabs>
        <w:rPr>
          <w:rFonts w:eastAsiaTheme="minorEastAsia"/>
          <w:noProof/>
          <w:lang w:eastAsia="en-GB"/>
        </w:rPr>
      </w:pPr>
      <w:hyperlink w:anchor="_Toc122019361" w:history="1">
        <w:r w:rsidRPr="007967A3">
          <w:rPr>
            <w:rStyle w:val="Hyperlink"/>
            <w:noProof/>
          </w:rPr>
          <w:t>Figure 23 - HMI Root Screen</w:t>
        </w:r>
        <w:r>
          <w:rPr>
            <w:noProof/>
            <w:webHidden/>
          </w:rPr>
          <w:tab/>
        </w:r>
        <w:r>
          <w:rPr>
            <w:noProof/>
            <w:webHidden/>
          </w:rPr>
          <w:fldChar w:fldCharType="begin"/>
        </w:r>
        <w:r>
          <w:rPr>
            <w:noProof/>
            <w:webHidden/>
          </w:rPr>
          <w:instrText xml:space="preserve"> PAGEREF _Toc122019361 \h </w:instrText>
        </w:r>
        <w:r>
          <w:rPr>
            <w:noProof/>
            <w:webHidden/>
          </w:rPr>
        </w:r>
        <w:r>
          <w:rPr>
            <w:noProof/>
            <w:webHidden/>
          </w:rPr>
          <w:fldChar w:fldCharType="separate"/>
        </w:r>
        <w:r>
          <w:rPr>
            <w:noProof/>
            <w:webHidden/>
          </w:rPr>
          <w:t>17</w:t>
        </w:r>
        <w:r>
          <w:rPr>
            <w:noProof/>
            <w:webHidden/>
          </w:rPr>
          <w:fldChar w:fldCharType="end"/>
        </w:r>
      </w:hyperlink>
    </w:p>
    <w:p w14:paraId="277AC66F" w14:textId="396C019D" w:rsidR="00932DE0" w:rsidRDefault="00932DE0">
      <w:pPr>
        <w:pStyle w:val="TableofFigures"/>
        <w:tabs>
          <w:tab w:val="right" w:leader="dot" w:pos="10456"/>
        </w:tabs>
        <w:rPr>
          <w:rFonts w:eastAsiaTheme="minorEastAsia"/>
          <w:noProof/>
          <w:lang w:eastAsia="en-GB"/>
        </w:rPr>
      </w:pPr>
      <w:hyperlink w:anchor="_Toc122019362" w:history="1">
        <w:r w:rsidRPr="007967A3">
          <w:rPr>
            <w:rStyle w:val="Hyperlink"/>
            <w:noProof/>
          </w:rPr>
          <w:t>Figure 24 - HMI Engineering Screen</w:t>
        </w:r>
        <w:r>
          <w:rPr>
            <w:noProof/>
            <w:webHidden/>
          </w:rPr>
          <w:tab/>
        </w:r>
        <w:r>
          <w:rPr>
            <w:noProof/>
            <w:webHidden/>
          </w:rPr>
          <w:fldChar w:fldCharType="begin"/>
        </w:r>
        <w:r>
          <w:rPr>
            <w:noProof/>
            <w:webHidden/>
          </w:rPr>
          <w:instrText xml:space="preserve"> PAGEREF _Toc122019362 \h </w:instrText>
        </w:r>
        <w:r>
          <w:rPr>
            <w:noProof/>
            <w:webHidden/>
          </w:rPr>
        </w:r>
        <w:r>
          <w:rPr>
            <w:noProof/>
            <w:webHidden/>
          </w:rPr>
          <w:fldChar w:fldCharType="separate"/>
        </w:r>
        <w:r>
          <w:rPr>
            <w:noProof/>
            <w:webHidden/>
          </w:rPr>
          <w:t>17</w:t>
        </w:r>
        <w:r>
          <w:rPr>
            <w:noProof/>
            <w:webHidden/>
          </w:rPr>
          <w:fldChar w:fldCharType="end"/>
        </w:r>
      </w:hyperlink>
    </w:p>
    <w:p w14:paraId="2C1B5808" w14:textId="0A635C7A" w:rsidR="00932DE0" w:rsidRDefault="00932DE0">
      <w:pPr>
        <w:pStyle w:val="TableofFigures"/>
        <w:tabs>
          <w:tab w:val="right" w:leader="dot" w:pos="10456"/>
        </w:tabs>
        <w:rPr>
          <w:rFonts w:eastAsiaTheme="minorEastAsia"/>
          <w:noProof/>
          <w:lang w:eastAsia="en-GB"/>
        </w:rPr>
      </w:pPr>
      <w:hyperlink w:anchor="_Toc122019363" w:history="1">
        <w:r w:rsidRPr="007967A3">
          <w:rPr>
            <w:rStyle w:val="Hyperlink"/>
            <w:noProof/>
          </w:rPr>
          <w:t>Figure 25 - HMI Alarm Screen</w:t>
        </w:r>
        <w:r>
          <w:rPr>
            <w:noProof/>
            <w:webHidden/>
          </w:rPr>
          <w:tab/>
        </w:r>
        <w:r>
          <w:rPr>
            <w:noProof/>
            <w:webHidden/>
          </w:rPr>
          <w:fldChar w:fldCharType="begin"/>
        </w:r>
        <w:r>
          <w:rPr>
            <w:noProof/>
            <w:webHidden/>
          </w:rPr>
          <w:instrText xml:space="preserve"> PAGEREF _Toc122019363 \h </w:instrText>
        </w:r>
        <w:r>
          <w:rPr>
            <w:noProof/>
            <w:webHidden/>
          </w:rPr>
        </w:r>
        <w:r>
          <w:rPr>
            <w:noProof/>
            <w:webHidden/>
          </w:rPr>
          <w:fldChar w:fldCharType="separate"/>
        </w:r>
        <w:r>
          <w:rPr>
            <w:noProof/>
            <w:webHidden/>
          </w:rPr>
          <w:t>18</w:t>
        </w:r>
        <w:r>
          <w:rPr>
            <w:noProof/>
            <w:webHidden/>
          </w:rPr>
          <w:fldChar w:fldCharType="end"/>
        </w:r>
      </w:hyperlink>
    </w:p>
    <w:p w14:paraId="300CFE3A" w14:textId="6C2DF27C" w:rsidR="00932DE0" w:rsidRDefault="00932DE0">
      <w:pPr>
        <w:pStyle w:val="TableofFigures"/>
        <w:tabs>
          <w:tab w:val="right" w:leader="dot" w:pos="10456"/>
        </w:tabs>
        <w:rPr>
          <w:rFonts w:eastAsiaTheme="minorEastAsia"/>
          <w:noProof/>
          <w:lang w:eastAsia="en-GB"/>
        </w:rPr>
      </w:pPr>
      <w:hyperlink w:anchor="_Toc122019364" w:history="1">
        <w:r w:rsidRPr="007967A3">
          <w:rPr>
            <w:rStyle w:val="Hyperlink"/>
            <w:noProof/>
          </w:rPr>
          <w:t>Figure 26 – Siemens TIA V16 Networks 1 and 2</w:t>
        </w:r>
        <w:r>
          <w:rPr>
            <w:noProof/>
            <w:webHidden/>
          </w:rPr>
          <w:tab/>
        </w:r>
        <w:r>
          <w:rPr>
            <w:noProof/>
            <w:webHidden/>
          </w:rPr>
          <w:fldChar w:fldCharType="begin"/>
        </w:r>
        <w:r>
          <w:rPr>
            <w:noProof/>
            <w:webHidden/>
          </w:rPr>
          <w:instrText xml:space="preserve"> PAGEREF _Toc122019364 \h </w:instrText>
        </w:r>
        <w:r>
          <w:rPr>
            <w:noProof/>
            <w:webHidden/>
          </w:rPr>
        </w:r>
        <w:r>
          <w:rPr>
            <w:noProof/>
            <w:webHidden/>
          </w:rPr>
          <w:fldChar w:fldCharType="separate"/>
        </w:r>
        <w:r>
          <w:rPr>
            <w:noProof/>
            <w:webHidden/>
          </w:rPr>
          <w:t>19</w:t>
        </w:r>
        <w:r>
          <w:rPr>
            <w:noProof/>
            <w:webHidden/>
          </w:rPr>
          <w:fldChar w:fldCharType="end"/>
        </w:r>
      </w:hyperlink>
    </w:p>
    <w:p w14:paraId="7D81D04E" w14:textId="46994543" w:rsidR="00932DE0" w:rsidRDefault="00932DE0">
      <w:pPr>
        <w:pStyle w:val="TableofFigures"/>
        <w:tabs>
          <w:tab w:val="right" w:leader="dot" w:pos="10456"/>
        </w:tabs>
        <w:rPr>
          <w:rFonts w:eastAsiaTheme="minorEastAsia"/>
          <w:noProof/>
          <w:lang w:eastAsia="en-GB"/>
        </w:rPr>
      </w:pPr>
      <w:hyperlink w:anchor="_Toc122019365" w:history="1">
        <w:r w:rsidRPr="007967A3">
          <w:rPr>
            <w:rStyle w:val="Hyperlink"/>
            <w:noProof/>
          </w:rPr>
          <w:t>Figure 27 - Siemens TIA V16 Network 3</w:t>
        </w:r>
        <w:r>
          <w:rPr>
            <w:noProof/>
            <w:webHidden/>
          </w:rPr>
          <w:tab/>
        </w:r>
        <w:r>
          <w:rPr>
            <w:noProof/>
            <w:webHidden/>
          </w:rPr>
          <w:fldChar w:fldCharType="begin"/>
        </w:r>
        <w:r>
          <w:rPr>
            <w:noProof/>
            <w:webHidden/>
          </w:rPr>
          <w:instrText xml:space="preserve"> PAGEREF _Toc122019365 \h </w:instrText>
        </w:r>
        <w:r>
          <w:rPr>
            <w:noProof/>
            <w:webHidden/>
          </w:rPr>
        </w:r>
        <w:r>
          <w:rPr>
            <w:noProof/>
            <w:webHidden/>
          </w:rPr>
          <w:fldChar w:fldCharType="separate"/>
        </w:r>
        <w:r>
          <w:rPr>
            <w:noProof/>
            <w:webHidden/>
          </w:rPr>
          <w:t>20</w:t>
        </w:r>
        <w:r>
          <w:rPr>
            <w:noProof/>
            <w:webHidden/>
          </w:rPr>
          <w:fldChar w:fldCharType="end"/>
        </w:r>
      </w:hyperlink>
    </w:p>
    <w:p w14:paraId="78214D59" w14:textId="310A7AA8" w:rsidR="00932DE0" w:rsidRDefault="00932DE0">
      <w:pPr>
        <w:pStyle w:val="TableofFigures"/>
        <w:tabs>
          <w:tab w:val="right" w:leader="dot" w:pos="10456"/>
        </w:tabs>
        <w:rPr>
          <w:rFonts w:eastAsiaTheme="minorEastAsia"/>
          <w:noProof/>
          <w:lang w:eastAsia="en-GB"/>
        </w:rPr>
      </w:pPr>
      <w:hyperlink w:anchor="_Toc122019366" w:history="1">
        <w:r w:rsidRPr="007967A3">
          <w:rPr>
            <w:rStyle w:val="Hyperlink"/>
            <w:noProof/>
          </w:rPr>
          <w:t>Figure 28 - Siemens TIA V16 Network 3</w:t>
        </w:r>
        <w:r>
          <w:rPr>
            <w:noProof/>
            <w:webHidden/>
          </w:rPr>
          <w:tab/>
        </w:r>
        <w:r>
          <w:rPr>
            <w:noProof/>
            <w:webHidden/>
          </w:rPr>
          <w:fldChar w:fldCharType="begin"/>
        </w:r>
        <w:r>
          <w:rPr>
            <w:noProof/>
            <w:webHidden/>
          </w:rPr>
          <w:instrText xml:space="preserve"> PAGEREF _Toc122019366 \h </w:instrText>
        </w:r>
        <w:r>
          <w:rPr>
            <w:noProof/>
            <w:webHidden/>
          </w:rPr>
        </w:r>
        <w:r>
          <w:rPr>
            <w:noProof/>
            <w:webHidden/>
          </w:rPr>
          <w:fldChar w:fldCharType="separate"/>
        </w:r>
        <w:r>
          <w:rPr>
            <w:noProof/>
            <w:webHidden/>
          </w:rPr>
          <w:t>21</w:t>
        </w:r>
        <w:r>
          <w:rPr>
            <w:noProof/>
            <w:webHidden/>
          </w:rPr>
          <w:fldChar w:fldCharType="end"/>
        </w:r>
      </w:hyperlink>
    </w:p>
    <w:p w14:paraId="30A149D7" w14:textId="11C8B83B" w:rsidR="00932DE0" w:rsidRDefault="00932DE0">
      <w:pPr>
        <w:pStyle w:val="TableofFigures"/>
        <w:tabs>
          <w:tab w:val="right" w:leader="dot" w:pos="10456"/>
        </w:tabs>
        <w:rPr>
          <w:rFonts w:eastAsiaTheme="minorEastAsia"/>
          <w:noProof/>
          <w:lang w:eastAsia="en-GB"/>
        </w:rPr>
      </w:pPr>
      <w:hyperlink w:anchor="_Toc122019367" w:history="1">
        <w:r w:rsidRPr="007967A3">
          <w:rPr>
            <w:rStyle w:val="Hyperlink"/>
            <w:noProof/>
          </w:rPr>
          <w:t>Figure 29 - Siemens TIA V16 Network 3</w:t>
        </w:r>
        <w:r>
          <w:rPr>
            <w:noProof/>
            <w:webHidden/>
          </w:rPr>
          <w:tab/>
        </w:r>
        <w:r>
          <w:rPr>
            <w:noProof/>
            <w:webHidden/>
          </w:rPr>
          <w:fldChar w:fldCharType="begin"/>
        </w:r>
        <w:r>
          <w:rPr>
            <w:noProof/>
            <w:webHidden/>
          </w:rPr>
          <w:instrText xml:space="preserve"> PAGEREF _Toc122019367 \h </w:instrText>
        </w:r>
        <w:r>
          <w:rPr>
            <w:noProof/>
            <w:webHidden/>
          </w:rPr>
        </w:r>
        <w:r>
          <w:rPr>
            <w:noProof/>
            <w:webHidden/>
          </w:rPr>
          <w:fldChar w:fldCharType="separate"/>
        </w:r>
        <w:r>
          <w:rPr>
            <w:noProof/>
            <w:webHidden/>
          </w:rPr>
          <w:t>21</w:t>
        </w:r>
        <w:r>
          <w:rPr>
            <w:noProof/>
            <w:webHidden/>
          </w:rPr>
          <w:fldChar w:fldCharType="end"/>
        </w:r>
      </w:hyperlink>
    </w:p>
    <w:p w14:paraId="369A9659" w14:textId="50F3CC30" w:rsidR="00932DE0" w:rsidRDefault="00932DE0">
      <w:pPr>
        <w:pStyle w:val="TableofFigures"/>
        <w:tabs>
          <w:tab w:val="right" w:leader="dot" w:pos="10456"/>
        </w:tabs>
        <w:rPr>
          <w:rFonts w:eastAsiaTheme="minorEastAsia"/>
          <w:noProof/>
          <w:lang w:eastAsia="en-GB"/>
        </w:rPr>
      </w:pPr>
      <w:hyperlink w:anchor="_Toc122019368" w:history="1">
        <w:r w:rsidRPr="007967A3">
          <w:rPr>
            <w:rStyle w:val="Hyperlink"/>
            <w:noProof/>
          </w:rPr>
          <w:t>Figure 30 - Siemens TIA V16 Network 4</w:t>
        </w:r>
        <w:r>
          <w:rPr>
            <w:noProof/>
            <w:webHidden/>
          </w:rPr>
          <w:tab/>
        </w:r>
        <w:r>
          <w:rPr>
            <w:noProof/>
            <w:webHidden/>
          </w:rPr>
          <w:fldChar w:fldCharType="begin"/>
        </w:r>
        <w:r>
          <w:rPr>
            <w:noProof/>
            <w:webHidden/>
          </w:rPr>
          <w:instrText xml:space="preserve"> PAGEREF _Toc122019368 \h </w:instrText>
        </w:r>
        <w:r>
          <w:rPr>
            <w:noProof/>
            <w:webHidden/>
          </w:rPr>
        </w:r>
        <w:r>
          <w:rPr>
            <w:noProof/>
            <w:webHidden/>
          </w:rPr>
          <w:fldChar w:fldCharType="separate"/>
        </w:r>
        <w:r>
          <w:rPr>
            <w:noProof/>
            <w:webHidden/>
          </w:rPr>
          <w:t>22</w:t>
        </w:r>
        <w:r>
          <w:rPr>
            <w:noProof/>
            <w:webHidden/>
          </w:rPr>
          <w:fldChar w:fldCharType="end"/>
        </w:r>
      </w:hyperlink>
    </w:p>
    <w:p w14:paraId="6386949E" w14:textId="7D9A305E" w:rsidR="00932DE0" w:rsidRDefault="00932DE0">
      <w:pPr>
        <w:pStyle w:val="TableofFigures"/>
        <w:tabs>
          <w:tab w:val="right" w:leader="dot" w:pos="10456"/>
        </w:tabs>
        <w:rPr>
          <w:rFonts w:eastAsiaTheme="minorEastAsia"/>
          <w:noProof/>
          <w:lang w:eastAsia="en-GB"/>
        </w:rPr>
      </w:pPr>
      <w:hyperlink w:anchor="_Toc122019369" w:history="1">
        <w:r w:rsidRPr="007967A3">
          <w:rPr>
            <w:rStyle w:val="Hyperlink"/>
            <w:noProof/>
          </w:rPr>
          <w:t>Figure 31 - Siemens TIA V16 Network 5</w:t>
        </w:r>
        <w:r>
          <w:rPr>
            <w:noProof/>
            <w:webHidden/>
          </w:rPr>
          <w:tab/>
        </w:r>
        <w:r>
          <w:rPr>
            <w:noProof/>
            <w:webHidden/>
          </w:rPr>
          <w:fldChar w:fldCharType="begin"/>
        </w:r>
        <w:r>
          <w:rPr>
            <w:noProof/>
            <w:webHidden/>
          </w:rPr>
          <w:instrText xml:space="preserve"> PAGEREF _Toc122019369 \h </w:instrText>
        </w:r>
        <w:r>
          <w:rPr>
            <w:noProof/>
            <w:webHidden/>
          </w:rPr>
        </w:r>
        <w:r>
          <w:rPr>
            <w:noProof/>
            <w:webHidden/>
          </w:rPr>
          <w:fldChar w:fldCharType="separate"/>
        </w:r>
        <w:r>
          <w:rPr>
            <w:noProof/>
            <w:webHidden/>
          </w:rPr>
          <w:t>23</w:t>
        </w:r>
        <w:r>
          <w:rPr>
            <w:noProof/>
            <w:webHidden/>
          </w:rPr>
          <w:fldChar w:fldCharType="end"/>
        </w:r>
      </w:hyperlink>
    </w:p>
    <w:p w14:paraId="3D006BC2" w14:textId="4B9F473B" w:rsidR="00932DE0" w:rsidRDefault="00932DE0">
      <w:pPr>
        <w:pStyle w:val="TableofFigures"/>
        <w:tabs>
          <w:tab w:val="right" w:leader="dot" w:pos="10456"/>
        </w:tabs>
        <w:rPr>
          <w:rFonts w:eastAsiaTheme="minorEastAsia"/>
          <w:noProof/>
          <w:lang w:eastAsia="en-GB"/>
        </w:rPr>
      </w:pPr>
      <w:hyperlink w:anchor="_Toc122019370" w:history="1">
        <w:r w:rsidRPr="007967A3">
          <w:rPr>
            <w:rStyle w:val="Hyperlink"/>
            <w:noProof/>
          </w:rPr>
          <w:t>Figure 32 - Siemens TIA V16 Network 6</w:t>
        </w:r>
        <w:r>
          <w:rPr>
            <w:noProof/>
            <w:webHidden/>
          </w:rPr>
          <w:tab/>
        </w:r>
        <w:r>
          <w:rPr>
            <w:noProof/>
            <w:webHidden/>
          </w:rPr>
          <w:fldChar w:fldCharType="begin"/>
        </w:r>
        <w:r>
          <w:rPr>
            <w:noProof/>
            <w:webHidden/>
          </w:rPr>
          <w:instrText xml:space="preserve"> PAGEREF _Toc122019370 \h </w:instrText>
        </w:r>
        <w:r>
          <w:rPr>
            <w:noProof/>
            <w:webHidden/>
          </w:rPr>
        </w:r>
        <w:r>
          <w:rPr>
            <w:noProof/>
            <w:webHidden/>
          </w:rPr>
          <w:fldChar w:fldCharType="separate"/>
        </w:r>
        <w:r>
          <w:rPr>
            <w:noProof/>
            <w:webHidden/>
          </w:rPr>
          <w:t>24</w:t>
        </w:r>
        <w:r>
          <w:rPr>
            <w:noProof/>
            <w:webHidden/>
          </w:rPr>
          <w:fldChar w:fldCharType="end"/>
        </w:r>
      </w:hyperlink>
    </w:p>
    <w:p w14:paraId="5432BCB4" w14:textId="6A35034F" w:rsidR="00932DE0" w:rsidRDefault="00932DE0">
      <w:pPr>
        <w:pStyle w:val="TableofFigures"/>
        <w:tabs>
          <w:tab w:val="right" w:leader="dot" w:pos="10456"/>
        </w:tabs>
        <w:rPr>
          <w:rFonts w:eastAsiaTheme="minorEastAsia"/>
          <w:noProof/>
          <w:lang w:eastAsia="en-GB"/>
        </w:rPr>
      </w:pPr>
      <w:hyperlink w:anchor="_Toc122019371" w:history="1">
        <w:r w:rsidRPr="007967A3">
          <w:rPr>
            <w:rStyle w:val="Hyperlink"/>
            <w:noProof/>
          </w:rPr>
          <w:t>Figure 33 - Siemens TIA V16 Network 7</w:t>
        </w:r>
        <w:r>
          <w:rPr>
            <w:noProof/>
            <w:webHidden/>
          </w:rPr>
          <w:tab/>
        </w:r>
        <w:r>
          <w:rPr>
            <w:noProof/>
            <w:webHidden/>
          </w:rPr>
          <w:fldChar w:fldCharType="begin"/>
        </w:r>
        <w:r>
          <w:rPr>
            <w:noProof/>
            <w:webHidden/>
          </w:rPr>
          <w:instrText xml:space="preserve"> PAGEREF _Toc122019371 \h </w:instrText>
        </w:r>
        <w:r>
          <w:rPr>
            <w:noProof/>
            <w:webHidden/>
          </w:rPr>
        </w:r>
        <w:r>
          <w:rPr>
            <w:noProof/>
            <w:webHidden/>
          </w:rPr>
          <w:fldChar w:fldCharType="separate"/>
        </w:r>
        <w:r>
          <w:rPr>
            <w:noProof/>
            <w:webHidden/>
          </w:rPr>
          <w:t>25</w:t>
        </w:r>
        <w:r>
          <w:rPr>
            <w:noProof/>
            <w:webHidden/>
          </w:rPr>
          <w:fldChar w:fldCharType="end"/>
        </w:r>
      </w:hyperlink>
    </w:p>
    <w:p w14:paraId="397E2D51" w14:textId="13BC408A" w:rsidR="00932DE0" w:rsidRDefault="00932DE0">
      <w:pPr>
        <w:pStyle w:val="TableofFigures"/>
        <w:tabs>
          <w:tab w:val="right" w:leader="dot" w:pos="10456"/>
        </w:tabs>
        <w:rPr>
          <w:rFonts w:eastAsiaTheme="minorEastAsia"/>
          <w:noProof/>
          <w:lang w:eastAsia="en-GB"/>
        </w:rPr>
      </w:pPr>
      <w:hyperlink w:anchor="_Toc122019372" w:history="1">
        <w:r w:rsidRPr="007967A3">
          <w:rPr>
            <w:rStyle w:val="Hyperlink"/>
            <w:noProof/>
          </w:rPr>
          <w:t>Figure 34 - Siemens TIA V16 Network 8</w:t>
        </w:r>
        <w:r>
          <w:rPr>
            <w:noProof/>
            <w:webHidden/>
          </w:rPr>
          <w:tab/>
        </w:r>
        <w:r>
          <w:rPr>
            <w:noProof/>
            <w:webHidden/>
          </w:rPr>
          <w:fldChar w:fldCharType="begin"/>
        </w:r>
        <w:r>
          <w:rPr>
            <w:noProof/>
            <w:webHidden/>
          </w:rPr>
          <w:instrText xml:space="preserve"> PAGEREF _Toc122019372 \h </w:instrText>
        </w:r>
        <w:r>
          <w:rPr>
            <w:noProof/>
            <w:webHidden/>
          </w:rPr>
        </w:r>
        <w:r>
          <w:rPr>
            <w:noProof/>
            <w:webHidden/>
          </w:rPr>
          <w:fldChar w:fldCharType="separate"/>
        </w:r>
        <w:r>
          <w:rPr>
            <w:noProof/>
            <w:webHidden/>
          </w:rPr>
          <w:t>26</w:t>
        </w:r>
        <w:r>
          <w:rPr>
            <w:noProof/>
            <w:webHidden/>
          </w:rPr>
          <w:fldChar w:fldCharType="end"/>
        </w:r>
      </w:hyperlink>
    </w:p>
    <w:p w14:paraId="389D53CB" w14:textId="4646E6CD" w:rsidR="00932DE0" w:rsidRDefault="00932DE0">
      <w:pPr>
        <w:pStyle w:val="TableofFigures"/>
        <w:tabs>
          <w:tab w:val="right" w:leader="dot" w:pos="10456"/>
        </w:tabs>
        <w:rPr>
          <w:rFonts w:eastAsiaTheme="minorEastAsia"/>
          <w:noProof/>
          <w:lang w:eastAsia="en-GB"/>
        </w:rPr>
      </w:pPr>
      <w:hyperlink w:anchor="_Toc122019373" w:history="1">
        <w:r w:rsidRPr="007967A3">
          <w:rPr>
            <w:rStyle w:val="Hyperlink"/>
            <w:noProof/>
          </w:rPr>
          <w:t>Figure 35 - Siemens TIA V16 Network 9</w:t>
        </w:r>
        <w:r>
          <w:rPr>
            <w:noProof/>
            <w:webHidden/>
          </w:rPr>
          <w:tab/>
        </w:r>
        <w:r>
          <w:rPr>
            <w:noProof/>
            <w:webHidden/>
          </w:rPr>
          <w:fldChar w:fldCharType="begin"/>
        </w:r>
        <w:r>
          <w:rPr>
            <w:noProof/>
            <w:webHidden/>
          </w:rPr>
          <w:instrText xml:space="preserve"> PAGEREF _Toc122019373 \h </w:instrText>
        </w:r>
        <w:r>
          <w:rPr>
            <w:noProof/>
            <w:webHidden/>
          </w:rPr>
        </w:r>
        <w:r>
          <w:rPr>
            <w:noProof/>
            <w:webHidden/>
          </w:rPr>
          <w:fldChar w:fldCharType="separate"/>
        </w:r>
        <w:r>
          <w:rPr>
            <w:noProof/>
            <w:webHidden/>
          </w:rPr>
          <w:t>27</w:t>
        </w:r>
        <w:r>
          <w:rPr>
            <w:noProof/>
            <w:webHidden/>
          </w:rPr>
          <w:fldChar w:fldCharType="end"/>
        </w:r>
      </w:hyperlink>
    </w:p>
    <w:p w14:paraId="06A464A6" w14:textId="25E48AD4" w:rsidR="00932DE0" w:rsidRDefault="00932DE0">
      <w:pPr>
        <w:pStyle w:val="TableofFigures"/>
        <w:tabs>
          <w:tab w:val="right" w:leader="dot" w:pos="10456"/>
        </w:tabs>
        <w:rPr>
          <w:rFonts w:eastAsiaTheme="minorEastAsia"/>
          <w:noProof/>
          <w:lang w:eastAsia="en-GB"/>
        </w:rPr>
      </w:pPr>
      <w:hyperlink w:anchor="_Toc122019374" w:history="1">
        <w:r w:rsidRPr="007967A3">
          <w:rPr>
            <w:rStyle w:val="Hyperlink"/>
            <w:noProof/>
          </w:rPr>
          <w:t>Figure 36 - Siemens TIA V16 Network 10</w:t>
        </w:r>
        <w:r>
          <w:rPr>
            <w:noProof/>
            <w:webHidden/>
          </w:rPr>
          <w:tab/>
        </w:r>
        <w:r>
          <w:rPr>
            <w:noProof/>
            <w:webHidden/>
          </w:rPr>
          <w:fldChar w:fldCharType="begin"/>
        </w:r>
        <w:r>
          <w:rPr>
            <w:noProof/>
            <w:webHidden/>
          </w:rPr>
          <w:instrText xml:space="preserve"> PAGEREF _Toc122019374 \h </w:instrText>
        </w:r>
        <w:r>
          <w:rPr>
            <w:noProof/>
            <w:webHidden/>
          </w:rPr>
        </w:r>
        <w:r>
          <w:rPr>
            <w:noProof/>
            <w:webHidden/>
          </w:rPr>
          <w:fldChar w:fldCharType="separate"/>
        </w:r>
        <w:r>
          <w:rPr>
            <w:noProof/>
            <w:webHidden/>
          </w:rPr>
          <w:t>27</w:t>
        </w:r>
        <w:r>
          <w:rPr>
            <w:noProof/>
            <w:webHidden/>
          </w:rPr>
          <w:fldChar w:fldCharType="end"/>
        </w:r>
      </w:hyperlink>
    </w:p>
    <w:p w14:paraId="6BB5D5DF" w14:textId="718B5676" w:rsidR="00932DE0" w:rsidRDefault="00932DE0">
      <w:pPr>
        <w:pStyle w:val="TableofFigures"/>
        <w:tabs>
          <w:tab w:val="right" w:leader="dot" w:pos="10456"/>
        </w:tabs>
        <w:rPr>
          <w:rFonts w:eastAsiaTheme="minorEastAsia"/>
          <w:noProof/>
          <w:lang w:eastAsia="en-GB"/>
        </w:rPr>
      </w:pPr>
      <w:hyperlink w:anchor="_Toc122019375" w:history="1">
        <w:r w:rsidRPr="007967A3">
          <w:rPr>
            <w:rStyle w:val="Hyperlink"/>
            <w:noProof/>
          </w:rPr>
          <w:t>Figure 37 - Siemens TIA V16 Network 11</w:t>
        </w:r>
        <w:r>
          <w:rPr>
            <w:noProof/>
            <w:webHidden/>
          </w:rPr>
          <w:tab/>
        </w:r>
        <w:r>
          <w:rPr>
            <w:noProof/>
            <w:webHidden/>
          </w:rPr>
          <w:fldChar w:fldCharType="begin"/>
        </w:r>
        <w:r>
          <w:rPr>
            <w:noProof/>
            <w:webHidden/>
          </w:rPr>
          <w:instrText xml:space="preserve"> PAGEREF _Toc122019375 \h </w:instrText>
        </w:r>
        <w:r>
          <w:rPr>
            <w:noProof/>
            <w:webHidden/>
          </w:rPr>
        </w:r>
        <w:r>
          <w:rPr>
            <w:noProof/>
            <w:webHidden/>
          </w:rPr>
          <w:fldChar w:fldCharType="separate"/>
        </w:r>
        <w:r>
          <w:rPr>
            <w:noProof/>
            <w:webHidden/>
          </w:rPr>
          <w:t>28</w:t>
        </w:r>
        <w:r>
          <w:rPr>
            <w:noProof/>
            <w:webHidden/>
          </w:rPr>
          <w:fldChar w:fldCharType="end"/>
        </w:r>
      </w:hyperlink>
    </w:p>
    <w:p w14:paraId="39DAB43D" w14:textId="27DB25FB" w:rsidR="00932DE0" w:rsidRDefault="00932DE0">
      <w:pPr>
        <w:pStyle w:val="TableofFigures"/>
        <w:tabs>
          <w:tab w:val="right" w:leader="dot" w:pos="10456"/>
        </w:tabs>
        <w:rPr>
          <w:rFonts w:eastAsiaTheme="minorEastAsia"/>
          <w:noProof/>
          <w:lang w:eastAsia="en-GB"/>
        </w:rPr>
      </w:pPr>
      <w:hyperlink w:anchor="_Toc122019376" w:history="1">
        <w:r w:rsidRPr="007967A3">
          <w:rPr>
            <w:rStyle w:val="Hyperlink"/>
            <w:noProof/>
          </w:rPr>
          <w:t>Figure 38 - Siemens TIA V16 Network 12</w:t>
        </w:r>
        <w:r>
          <w:rPr>
            <w:noProof/>
            <w:webHidden/>
          </w:rPr>
          <w:tab/>
        </w:r>
        <w:r>
          <w:rPr>
            <w:noProof/>
            <w:webHidden/>
          </w:rPr>
          <w:fldChar w:fldCharType="begin"/>
        </w:r>
        <w:r>
          <w:rPr>
            <w:noProof/>
            <w:webHidden/>
          </w:rPr>
          <w:instrText xml:space="preserve"> PAGEREF _Toc122019376 \h </w:instrText>
        </w:r>
        <w:r>
          <w:rPr>
            <w:noProof/>
            <w:webHidden/>
          </w:rPr>
        </w:r>
        <w:r>
          <w:rPr>
            <w:noProof/>
            <w:webHidden/>
          </w:rPr>
          <w:fldChar w:fldCharType="separate"/>
        </w:r>
        <w:r>
          <w:rPr>
            <w:noProof/>
            <w:webHidden/>
          </w:rPr>
          <w:t>28</w:t>
        </w:r>
        <w:r>
          <w:rPr>
            <w:noProof/>
            <w:webHidden/>
          </w:rPr>
          <w:fldChar w:fldCharType="end"/>
        </w:r>
      </w:hyperlink>
    </w:p>
    <w:p w14:paraId="1641551D" w14:textId="7A896FBC" w:rsidR="00932DE0" w:rsidRDefault="00932DE0">
      <w:pPr>
        <w:pStyle w:val="TableofFigures"/>
        <w:tabs>
          <w:tab w:val="right" w:leader="dot" w:pos="10456"/>
        </w:tabs>
        <w:rPr>
          <w:rFonts w:eastAsiaTheme="minorEastAsia"/>
          <w:noProof/>
          <w:lang w:eastAsia="en-GB"/>
        </w:rPr>
      </w:pPr>
      <w:hyperlink w:anchor="_Toc122019377" w:history="1">
        <w:r w:rsidRPr="007967A3">
          <w:rPr>
            <w:rStyle w:val="Hyperlink"/>
            <w:noProof/>
          </w:rPr>
          <w:t>Figure 39 - Boolean memory location</w:t>
        </w:r>
        <w:r>
          <w:rPr>
            <w:noProof/>
            <w:webHidden/>
          </w:rPr>
          <w:tab/>
        </w:r>
        <w:r>
          <w:rPr>
            <w:noProof/>
            <w:webHidden/>
          </w:rPr>
          <w:fldChar w:fldCharType="begin"/>
        </w:r>
        <w:r>
          <w:rPr>
            <w:noProof/>
            <w:webHidden/>
          </w:rPr>
          <w:instrText xml:space="preserve"> PAGEREF _Toc122019377 \h </w:instrText>
        </w:r>
        <w:r>
          <w:rPr>
            <w:noProof/>
            <w:webHidden/>
          </w:rPr>
        </w:r>
        <w:r>
          <w:rPr>
            <w:noProof/>
            <w:webHidden/>
          </w:rPr>
          <w:fldChar w:fldCharType="separate"/>
        </w:r>
        <w:r>
          <w:rPr>
            <w:noProof/>
            <w:webHidden/>
          </w:rPr>
          <w:t>29</w:t>
        </w:r>
        <w:r>
          <w:rPr>
            <w:noProof/>
            <w:webHidden/>
          </w:rPr>
          <w:fldChar w:fldCharType="end"/>
        </w:r>
      </w:hyperlink>
    </w:p>
    <w:p w14:paraId="636B01EA" w14:textId="72DEFBDA" w:rsidR="00932DE0" w:rsidRDefault="00932DE0">
      <w:pPr>
        <w:pStyle w:val="TableofFigures"/>
        <w:tabs>
          <w:tab w:val="right" w:leader="dot" w:pos="10456"/>
        </w:tabs>
        <w:rPr>
          <w:rFonts w:eastAsiaTheme="minorEastAsia"/>
          <w:noProof/>
          <w:lang w:eastAsia="en-GB"/>
        </w:rPr>
      </w:pPr>
      <w:hyperlink w:anchor="_Toc122019378" w:history="1">
        <w:r w:rsidRPr="007967A3">
          <w:rPr>
            <w:rStyle w:val="Hyperlink"/>
            <w:noProof/>
          </w:rPr>
          <w:t>Figure 40 - Byte memory location</w:t>
        </w:r>
        <w:r>
          <w:rPr>
            <w:noProof/>
            <w:webHidden/>
          </w:rPr>
          <w:tab/>
        </w:r>
        <w:r>
          <w:rPr>
            <w:noProof/>
            <w:webHidden/>
          </w:rPr>
          <w:fldChar w:fldCharType="begin"/>
        </w:r>
        <w:r>
          <w:rPr>
            <w:noProof/>
            <w:webHidden/>
          </w:rPr>
          <w:instrText xml:space="preserve"> PAGEREF _Toc122019378 \h </w:instrText>
        </w:r>
        <w:r>
          <w:rPr>
            <w:noProof/>
            <w:webHidden/>
          </w:rPr>
        </w:r>
        <w:r>
          <w:rPr>
            <w:noProof/>
            <w:webHidden/>
          </w:rPr>
          <w:fldChar w:fldCharType="separate"/>
        </w:r>
        <w:r>
          <w:rPr>
            <w:noProof/>
            <w:webHidden/>
          </w:rPr>
          <w:t>29</w:t>
        </w:r>
        <w:r>
          <w:rPr>
            <w:noProof/>
            <w:webHidden/>
          </w:rPr>
          <w:fldChar w:fldCharType="end"/>
        </w:r>
      </w:hyperlink>
    </w:p>
    <w:p w14:paraId="1B3559AF" w14:textId="12BE3291" w:rsidR="00932DE0" w:rsidRDefault="00932DE0">
      <w:pPr>
        <w:pStyle w:val="TableofFigures"/>
        <w:tabs>
          <w:tab w:val="right" w:leader="dot" w:pos="10456"/>
        </w:tabs>
        <w:rPr>
          <w:rFonts w:eastAsiaTheme="minorEastAsia"/>
          <w:noProof/>
          <w:lang w:eastAsia="en-GB"/>
        </w:rPr>
      </w:pPr>
      <w:hyperlink w:anchor="_Toc122019379" w:history="1">
        <w:r w:rsidRPr="007967A3">
          <w:rPr>
            <w:rStyle w:val="Hyperlink"/>
            <w:noProof/>
          </w:rPr>
          <w:t>Figure 41 - Uint/word data type and memory location</w:t>
        </w:r>
        <w:r>
          <w:rPr>
            <w:noProof/>
            <w:webHidden/>
          </w:rPr>
          <w:tab/>
        </w:r>
        <w:r>
          <w:rPr>
            <w:noProof/>
            <w:webHidden/>
          </w:rPr>
          <w:fldChar w:fldCharType="begin"/>
        </w:r>
        <w:r>
          <w:rPr>
            <w:noProof/>
            <w:webHidden/>
          </w:rPr>
          <w:instrText xml:space="preserve"> PAGEREF _Toc122019379 \h </w:instrText>
        </w:r>
        <w:r>
          <w:rPr>
            <w:noProof/>
            <w:webHidden/>
          </w:rPr>
        </w:r>
        <w:r>
          <w:rPr>
            <w:noProof/>
            <w:webHidden/>
          </w:rPr>
          <w:fldChar w:fldCharType="separate"/>
        </w:r>
        <w:r>
          <w:rPr>
            <w:noProof/>
            <w:webHidden/>
          </w:rPr>
          <w:t>29</w:t>
        </w:r>
        <w:r>
          <w:rPr>
            <w:noProof/>
            <w:webHidden/>
          </w:rPr>
          <w:fldChar w:fldCharType="end"/>
        </w:r>
      </w:hyperlink>
    </w:p>
    <w:p w14:paraId="68BE42B9" w14:textId="31A55D95" w:rsidR="00932DE0" w:rsidRDefault="00932DE0">
      <w:pPr>
        <w:pStyle w:val="TableofFigures"/>
        <w:tabs>
          <w:tab w:val="right" w:leader="dot" w:pos="10456"/>
        </w:tabs>
        <w:rPr>
          <w:rFonts w:eastAsiaTheme="minorEastAsia"/>
          <w:noProof/>
          <w:lang w:eastAsia="en-GB"/>
        </w:rPr>
      </w:pPr>
      <w:hyperlink w:anchor="_Toc122019380" w:history="1">
        <w:r w:rsidRPr="007967A3">
          <w:rPr>
            <w:rStyle w:val="Hyperlink"/>
            <w:noProof/>
          </w:rPr>
          <w:t>Figure 42 - Real/DWord data type and memory location</w:t>
        </w:r>
        <w:r>
          <w:rPr>
            <w:noProof/>
            <w:webHidden/>
          </w:rPr>
          <w:tab/>
        </w:r>
        <w:r>
          <w:rPr>
            <w:noProof/>
            <w:webHidden/>
          </w:rPr>
          <w:fldChar w:fldCharType="begin"/>
        </w:r>
        <w:r>
          <w:rPr>
            <w:noProof/>
            <w:webHidden/>
          </w:rPr>
          <w:instrText xml:space="preserve"> PAGEREF _Toc122019380 \h </w:instrText>
        </w:r>
        <w:r>
          <w:rPr>
            <w:noProof/>
            <w:webHidden/>
          </w:rPr>
        </w:r>
        <w:r>
          <w:rPr>
            <w:noProof/>
            <w:webHidden/>
          </w:rPr>
          <w:fldChar w:fldCharType="separate"/>
        </w:r>
        <w:r>
          <w:rPr>
            <w:noProof/>
            <w:webHidden/>
          </w:rPr>
          <w:t>29</w:t>
        </w:r>
        <w:r>
          <w:rPr>
            <w:noProof/>
            <w:webHidden/>
          </w:rPr>
          <w:fldChar w:fldCharType="end"/>
        </w:r>
      </w:hyperlink>
    </w:p>
    <w:p w14:paraId="66129D3B" w14:textId="4EF0ABEC" w:rsidR="00932DE0" w:rsidRDefault="00932DE0">
      <w:pPr>
        <w:pStyle w:val="TableofFigures"/>
        <w:tabs>
          <w:tab w:val="right" w:leader="dot" w:pos="10456"/>
        </w:tabs>
        <w:rPr>
          <w:rFonts w:eastAsiaTheme="minorEastAsia"/>
          <w:noProof/>
          <w:lang w:eastAsia="en-GB"/>
        </w:rPr>
      </w:pPr>
      <w:hyperlink w:anchor="_Toc122019381" w:history="1">
        <w:r w:rsidRPr="007967A3">
          <w:rPr>
            <w:rStyle w:val="Hyperlink"/>
            <w:noProof/>
          </w:rPr>
          <w:t>Figure 43 - HMI Warnings/Alarms</w:t>
        </w:r>
        <w:r>
          <w:rPr>
            <w:noProof/>
            <w:webHidden/>
          </w:rPr>
          <w:tab/>
        </w:r>
        <w:r>
          <w:rPr>
            <w:noProof/>
            <w:webHidden/>
          </w:rPr>
          <w:fldChar w:fldCharType="begin"/>
        </w:r>
        <w:r>
          <w:rPr>
            <w:noProof/>
            <w:webHidden/>
          </w:rPr>
          <w:instrText xml:space="preserve"> PAGEREF _Toc122019381 \h </w:instrText>
        </w:r>
        <w:r>
          <w:rPr>
            <w:noProof/>
            <w:webHidden/>
          </w:rPr>
        </w:r>
        <w:r>
          <w:rPr>
            <w:noProof/>
            <w:webHidden/>
          </w:rPr>
          <w:fldChar w:fldCharType="separate"/>
        </w:r>
        <w:r>
          <w:rPr>
            <w:noProof/>
            <w:webHidden/>
          </w:rPr>
          <w:t>30</w:t>
        </w:r>
        <w:r>
          <w:rPr>
            <w:noProof/>
            <w:webHidden/>
          </w:rPr>
          <w:fldChar w:fldCharType="end"/>
        </w:r>
      </w:hyperlink>
    </w:p>
    <w:p w14:paraId="7326BB18" w14:textId="4187A7FB" w:rsidR="00932DE0" w:rsidRDefault="00932DE0">
      <w:pPr>
        <w:pStyle w:val="TableofFigures"/>
        <w:tabs>
          <w:tab w:val="right" w:leader="dot" w:pos="10456"/>
        </w:tabs>
        <w:rPr>
          <w:rFonts w:eastAsiaTheme="minorEastAsia"/>
          <w:noProof/>
          <w:lang w:eastAsia="en-GB"/>
        </w:rPr>
      </w:pPr>
      <w:hyperlink w:anchor="_Toc122019382" w:history="1">
        <w:r w:rsidRPr="007967A3">
          <w:rPr>
            <w:rStyle w:val="Hyperlink"/>
            <w:noProof/>
          </w:rPr>
          <w:t>Figure 44 - Alarm and warning buttons pressed</w:t>
        </w:r>
        <w:r>
          <w:rPr>
            <w:noProof/>
            <w:webHidden/>
          </w:rPr>
          <w:tab/>
        </w:r>
        <w:r>
          <w:rPr>
            <w:noProof/>
            <w:webHidden/>
          </w:rPr>
          <w:fldChar w:fldCharType="begin"/>
        </w:r>
        <w:r>
          <w:rPr>
            <w:noProof/>
            <w:webHidden/>
          </w:rPr>
          <w:instrText xml:space="preserve"> PAGEREF _Toc122019382 \h </w:instrText>
        </w:r>
        <w:r>
          <w:rPr>
            <w:noProof/>
            <w:webHidden/>
          </w:rPr>
        </w:r>
        <w:r>
          <w:rPr>
            <w:noProof/>
            <w:webHidden/>
          </w:rPr>
          <w:fldChar w:fldCharType="separate"/>
        </w:r>
        <w:r>
          <w:rPr>
            <w:noProof/>
            <w:webHidden/>
          </w:rPr>
          <w:t>31</w:t>
        </w:r>
        <w:r>
          <w:rPr>
            <w:noProof/>
            <w:webHidden/>
          </w:rPr>
          <w:fldChar w:fldCharType="end"/>
        </w:r>
      </w:hyperlink>
    </w:p>
    <w:p w14:paraId="2FE47FAE" w14:textId="39A1764F" w:rsidR="00932DE0" w:rsidRDefault="00932DE0">
      <w:pPr>
        <w:pStyle w:val="TableofFigures"/>
        <w:tabs>
          <w:tab w:val="right" w:leader="dot" w:pos="10456"/>
        </w:tabs>
        <w:rPr>
          <w:rFonts w:eastAsiaTheme="minorEastAsia"/>
          <w:noProof/>
          <w:lang w:eastAsia="en-GB"/>
        </w:rPr>
      </w:pPr>
      <w:hyperlink w:anchor="_Toc122019383" w:history="1">
        <w:r w:rsidRPr="007967A3">
          <w:rPr>
            <w:rStyle w:val="Hyperlink"/>
            <w:noProof/>
          </w:rPr>
          <w:t>Figure 45 - Alarm 0 and warning 0 illuminated</w:t>
        </w:r>
        <w:r>
          <w:rPr>
            <w:noProof/>
            <w:webHidden/>
          </w:rPr>
          <w:tab/>
        </w:r>
        <w:r>
          <w:rPr>
            <w:noProof/>
            <w:webHidden/>
          </w:rPr>
          <w:fldChar w:fldCharType="begin"/>
        </w:r>
        <w:r>
          <w:rPr>
            <w:noProof/>
            <w:webHidden/>
          </w:rPr>
          <w:instrText xml:space="preserve"> PAGEREF _Toc122019383 \h </w:instrText>
        </w:r>
        <w:r>
          <w:rPr>
            <w:noProof/>
            <w:webHidden/>
          </w:rPr>
        </w:r>
        <w:r>
          <w:rPr>
            <w:noProof/>
            <w:webHidden/>
          </w:rPr>
          <w:fldChar w:fldCharType="separate"/>
        </w:r>
        <w:r>
          <w:rPr>
            <w:noProof/>
            <w:webHidden/>
          </w:rPr>
          <w:t>31</w:t>
        </w:r>
        <w:r>
          <w:rPr>
            <w:noProof/>
            <w:webHidden/>
          </w:rPr>
          <w:fldChar w:fldCharType="end"/>
        </w:r>
      </w:hyperlink>
    </w:p>
    <w:p w14:paraId="6C0308B4" w14:textId="6F406BD9" w:rsidR="00932DE0" w:rsidRDefault="00932DE0">
      <w:pPr>
        <w:pStyle w:val="TableofFigures"/>
        <w:tabs>
          <w:tab w:val="right" w:leader="dot" w:pos="10456"/>
        </w:tabs>
        <w:rPr>
          <w:rFonts w:eastAsiaTheme="minorEastAsia"/>
          <w:noProof/>
          <w:lang w:eastAsia="en-GB"/>
        </w:rPr>
      </w:pPr>
      <w:hyperlink w:anchor="_Toc122019384" w:history="1">
        <w:r w:rsidRPr="007967A3">
          <w:rPr>
            <w:rStyle w:val="Hyperlink"/>
            <w:noProof/>
          </w:rPr>
          <w:t>Figure 46 - Reset buttons</w:t>
        </w:r>
        <w:r>
          <w:rPr>
            <w:noProof/>
            <w:webHidden/>
          </w:rPr>
          <w:tab/>
        </w:r>
        <w:r>
          <w:rPr>
            <w:noProof/>
            <w:webHidden/>
          </w:rPr>
          <w:fldChar w:fldCharType="begin"/>
        </w:r>
        <w:r>
          <w:rPr>
            <w:noProof/>
            <w:webHidden/>
          </w:rPr>
          <w:instrText xml:space="preserve"> PAGEREF _Toc122019384 \h </w:instrText>
        </w:r>
        <w:r>
          <w:rPr>
            <w:noProof/>
            <w:webHidden/>
          </w:rPr>
        </w:r>
        <w:r>
          <w:rPr>
            <w:noProof/>
            <w:webHidden/>
          </w:rPr>
          <w:fldChar w:fldCharType="separate"/>
        </w:r>
        <w:r>
          <w:rPr>
            <w:noProof/>
            <w:webHidden/>
          </w:rPr>
          <w:t>32</w:t>
        </w:r>
        <w:r>
          <w:rPr>
            <w:noProof/>
            <w:webHidden/>
          </w:rPr>
          <w:fldChar w:fldCharType="end"/>
        </w:r>
      </w:hyperlink>
    </w:p>
    <w:p w14:paraId="4B71E111" w14:textId="302AD950" w:rsidR="00932DE0" w:rsidRDefault="00932DE0">
      <w:pPr>
        <w:pStyle w:val="TableofFigures"/>
        <w:tabs>
          <w:tab w:val="right" w:leader="dot" w:pos="10456"/>
        </w:tabs>
        <w:rPr>
          <w:rFonts w:eastAsiaTheme="minorEastAsia"/>
          <w:noProof/>
          <w:lang w:eastAsia="en-GB"/>
        </w:rPr>
      </w:pPr>
      <w:hyperlink w:anchor="_Toc122019385" w:history="1">
        <w:r w:rsidRPr="007967A3">
          <w:rPr>
            <w:rStyle w:val="Hyperlink"/>
            <w:noProof/>
          </w:rPr>
          <w:t>Figure 47 - Setting box error limits</w:t>
        </w:r>
        <w:r>
          <w:rPr>
            <w:noProof/>
            <w:webHidden/>
          </w:rPr>
          <w:tab/>
        </w:r>
        <w:r>
          <w:rPr>
            <w:noProof/>
            <w:webHidden/>
          </w:rPr>
          <w:fldChar w:fldCharType="begin"/>
        </w:r>
        <w:r>
          <w:rPr>
            <w:noProof/>
            <w:webHidden/>
          </w:rPr>
          <w:instrText xml:space="preserve"> PAGEREF _Toc122019385 \h </w:instrText>
        </w:r>
        <w:r>
          <w:rPr>
            <w:noProof/>
            <w:webHidden/>
          </w:rPr>
        </w:r>
        <w:r>
          <w:rPr>
            <w:noProof/>
            <w:webHidden/>
          </w:rPr>
          <w:fldChar w:fldCharType="separate"/>
        </w:r>
        <w:r>
          <w:rPr>
            <w:noProof/>
            <w:webHidden/>
          </w:rPr>
          <w:t>32</w:t>
        </w:r>
        <w:r>
          <w:rPr>
            <w:noProof/>
            <w:webHidden/>
          </w:rPr>
          <w:fldChar w:fldCharType="end"/>
        </w:r>
      </w:hyperlink>
    </w:p>
    <w:p w14:paraId="6AD436CB" w14:textId="648135A4" w:rsidR="00932DE0" w:rsidRDefault="00932DE0">
      <w:pPr>
        <w:pStyle w:val="TableofFigures"/>
        <w:tabs>
          <w:tab w:val="right" w:leader="dot" w:pos="10456"/>
        </w:tabs>
        <w:rPr>
          <w:rFonts w:eastAsiaTheme="minorEastAsia"/>
          <w:noProof/>
          <w:lang w:eastAsia="en-GB"/>
        </w:rPr>
      </w:pPr>
      <w:hyperlink w:anchor="_Toc122019386" w:history="1">
        <w:r w:rsidRPr="007967A3">
          <w:rPr>
            <w:rStyle w:val="Hyperlink"/>
            <w:noProof/>
          </w:rPr>
          <w:t>Figure 48 - Weigh scale overweight</w:t>
        </w:r>
        <w:r>
          <w:rPr>
            <w:noProof/>
            <w:webHidden/>
          </w:rPr>
          <w:tab/>
        </w:r>
        <w:r>
          <w:rPr>
            <w:noProof/>
            <w:webHidden/>
          </w:rPr>
          <w:fldChar w:fldCharType="begin"/>
        </w:r>
        <w:r>
          <w:rPr>
            <w:noProof/>
            <w:webHidden/>
          </w:rPr>
          <w:instrText xml:space="preserve"> PAGEREF _Toc122019386 \h </w:instrText>
        </w:r>
        <w:r>
          <w:rPr>
            <w:noProof/>
            <w:webHidden/>
          </w:rPr>
        </w:r>
        <w:r>
          <w:rPr>
            <w:noProof/>
            <w:webHidden/>
          </w:rPr>
          <w:fldChar w:fldCharType="separate"/>
        </w:r>
        <w:r>
          <w:rPr>
            <w:noProof/>
            <w:webHidden/>
          </w:rPr>
          <w:t>33</w:t>
        </w:r>
        <w:r>
          <w:rPr>
            <w:noProof/>
            <w:webHidden/>
          </w:rPr>
          <w:fldChar w:fldCharType="end"/>
        </w:r>
      </w:hyperlink>
    </w:p>
    <w:p w14:paraId="6A46FFFB" w14:textId="0C603CA7" w:rsidR="00932DE0" w:rsidRDefault="00932DE0">
      <w:pPr>
        <w:pStyle w:val="TableofFigures"/>
        <w:tabs>
          <w:tab w:val="right" w:leader="dot" w:pos="10456"/>
        </w:tabs>
        <w:rPr>
          <w:rFonts w:eastAsiaTheme="minorEastAsia"/>
          <w:noProof/>
          <w:lang w:eastAsia="en-GB"/>
        </w:rPr>
      </w:pPr>
      <w:hyperlink w:anchor="_Toc122019387" w:history="1">
        <w:r w:rsidRPr="007967A3">
          <w:rPr>
            <w:rStyle w:val="Hyperlink"/>
            <w:noProof/>
          </w:rPr>
          <w:t>Figure 49 - Alarm screen alarm 5 illuminated</w:t>
        </w:r>
        <w:r>
          <w:rPr>
            <w:noProof/>
            <w:webHidden/>
          </w:rPr>
          <w:tab/>
        </w:r>
        <w:r>
          <w:rPr>
            <w:noProof/>
            <w:webHidden/>
          </w:rPr>
          <w:fldChar w:fldCharType="begin"/>
        </w:r>
        <w:r>
          <w:rPr>
            <w:noProof/>
            <w:webHidden/>
          </w:rPr>
          <w:instrText xml:space="preserve"> PAGEREF _Toc122019387 \h </w:instrText>
        </w:r>
        <w:r>
          <w:rPr>
            <w:noProof/>
            <w:webHidden/>
          </w:rPr>
        </w:r>
        <w:r>
          <w:rPr>
            <w:noProof/>
            <w:webHidden/>
          </w:rPr>
          <w:fldChar w:fldCharType="separate"/>
        </w:r>
        <w:r>
          <w:rPr>
            <w:noProof/>
            <w:webHidden/>
          </w:rPr>
          <w:t>33</w:t>
        </w:r>
        <w:r>
          <w:rPr>
            <w:noProof/>
            <w:webHidden/>
          </w:rPr>
          <w:fldChar w:fldCharType="end"/>
        </w:r>
      </w:hyperlink>
    </w:p>
    <w:p w14:paraId="40D7324D" w14:textId="5334759F" w:rsidR="00932DE0" w:rsidRDefault="00932DE0">
      <w:pPr>
        <w:pStyle w:val="TableofFigures"/>
        <w:tabs>
          <w:tab w:val="right" w:leader="dot" w:pos="10456"/>
        </w:tabs>
        <w:rPr>
          <w:rFonts w:eastAsiaTheme="minorEastAsia"/>
          <w:noProof/>
          <w:lang w:eastAsia="en-GB"/>
        </w:rPr>
      </w:pPr>
      <w:hyperlink w:anchor="_Toc122019388" w:history="1">
        <w:r w:rsidRPr="007967A3">
          <w:rPr>
            <w:rStyle w:val="Hyperlink"/>
            <w:noProof/>
          </w:rPr>
          <w:t>Figure 50 - Boxes stacked on emitter</w:t>
        </w:r>
        <w:r>
          <w:rPr>
            <w:noProof/>
            <w:webHidden/>
          </w:rPr>
          <w:tab/>
        </w:r>
        <w:r>
          <w:rPr>
            <w:noProof/>
            <w:webHidden/>
          </w:rPr>
          <w:fldChar w:fldCharType="begin"/>
        </w:r>
        <w:r>
          <w:rPr>
            <w:noProof/>
            <w:webHidden/>
          </w:rPr>
          <w:instrText xml:space="preserve"> PAGEREF _Toc122019388 \h </w:instrText>
        </w:r>
        <w:r>
          <w:rPr>
            <w:noProof/>
            <w:webHidden/>
          </w:rPr>
        </w:r>
        <w:r>
          <w:rPr>
            <w:noProof/>
            <w:webHidden/>
          </w:rPr>
          <w:fldChar w:fldCharType="separate"/>
        </w:r>
        <w:r>
          <w:rPr>
            <w:noProof/>
            <w:webHidden/>
          </w:rPr>
          <w:t>34</w:t>
        </w:r>
        <w:r>
          <w:rPr>
            <w:noProof/>
            <w:webHidden/>
          </w:rPr>
          <w:fldChar w:fldCharType="end"/>
        </w:r>
      </w:hyperlink>
    </w:p>
    <w:p w14:paraId="1AB17FF4" w14:textId="53F9A042" w:rsidR="00932DE0" w:rsidRDefault="00932DE0">
      <w:pPr>
        <w:pStyle w:val="TableofFigures"/>
        <w:tabs>
          <w:tab w:val="right" w:leader="dot" w:pos="10456"/>
        </w:tabs>
        <w:rPr>
          <w:rFonts w:eastAsiaTheme="minorEastAsia"/>
          <w:noProof/>
          <w:lang w:eastAsia="en-GB"/>
        </w:rPr>
      </w:pPr>
      <w:hyperlink w:anchor="_Toc122019389" w:history="1">
        <w:r w:rsidRPr="007967A3">
          <w:rPr>
            <w:rStyle w:val="Hyperlink"/>
            <w:noProof/>
          </w:rPr>
          <w:t>Figure 51 - Alarm 6 illuminated</w:t>
        </w:r>
        <w:r>
          <w:rPr>
            <w:noProof/>
            <w:webHidden/>
          </w:rPr>
          <w:tab/>
        </w:r>
        <w:r>
          <w:rPr>
            <w:noProof/>
            <w:webHidden/>
          </w:rPr>
          <w:fldChar w:fldCharType="begin"/>
        </w:r>
        <w:r>
          <w:rPr>
            <w:noProof/>
            <w:webHidden/>
          </w:rPr>
          <w:instrText xml:space="preserve"> PAGEREF _Toc122019389 \h </w:instrText>
        </w:r>
        <w:r>
          <w:rPr>
            <w:noProof/>
            <w:webHidden/>
          </w:rPr>
        </w:r>
        <w:r>
          <w:rPr>
            <w:noProof/>
            <w:webHidden/>
          </w:rPr>
          <w:fldChar w:fldCharType="separate"/>
        </w:r>
        <w:r>
          <w:rPr>
            <w:noProof/>
            <w:webHidden/>
          </w:rPr>
          <w:t>34</w:t>
        </w:r>
        <w:r>
          <w:rPr>
            <w:noProof/>
            <w:webHidden/>
          </w:rPr>
          <w:fldChar w:fldCharType="end"/>
        </w:r>
      </w:hyperlink>
    </w:p>
    <w:p w14:paraId="5179179E" w14:textId="26866E29" w:rsidR="004C118F" w:rsidRDefault="00893808" w:rsidP="004B5464">
      <w:pPr>
        <w:pStyle w:val="Heading1"/>
      </w:pPr>
      <w:r>
        <w:lastRenderedPageBreak/>
        <w:fldChar w:fldCharType="end"/>
      </w:r>
      <w:bookmarkStart w:id="1" w:name="_Toc122019318"/>
      <w:r w:rsidR="004C118F">
        <w:t>Abstract</w:t>
      </w:r>
      <w:bookmarkEnd w:id="1"/>
    </w:p>
    <w:p w14:paraId="27B2F8AF" w14:textId="20852915" w:rsidR="004C118F" w:rsidRPr="004C118F" w:rsidRDefault="004C118F" w:rsidP="004C118F">
      <w:r>
        <w:t xml:space="preserve">This report contains a critical analysis of unitary, rack </w:t>
      </w:r>
      <w:r w:rsidR="008970A2">
        <w:t>mounted,</w:t>
      </w:r>
      <w:r>
        <w:t xml:space="preserve"> and modular PLC systems used in industry, </w:t>
      </w:r>
      <w:r w:rsidR="00DA3080">
        <w:t xml:space="preserve">while also demonstrating </w:t>
      </w:r>
      <w:r>
        <w:t>the use of Siemens TIA Portal V16 and Factory I/O to create a conveyor sorting system using ladder logic programming language. The program created sorts through 4 different types of boxes, separating them depending on size and weight, the program also includes safety and process interlocks to allow the program to run independently and flag any warnings and alarms via a human machine interface.</w:t>
      </w:r>
    </w:p>
    <w:p w14:paraId="4ABA5267" w14:textId="1F245FBA" w:rsidR="00AB5D90" w:rsidRDefault="00FB76C2" w:rsidP="00FB76C2">
      <w:pPr>
        <w:pStyle w:val="Heading1"/>
      </w:pPr>
      <w:bookmarkStart w:id="2" w:name="_Toc122019319"/>
      <w:r>
        <w:t>Introduction</w:t>
      </w:r>
      <w:bookmarkEnd w:id="2"/>
      <w:r>
        <w:t xml:space="preserve"> </w:t>
      </w:r>
    </w:p>
    <w:p w14:paraId="032A66DC" w14:textId="0D86A6E0" w:rsidR="00F62DF0" w:rsidRDefault="00F62DF0" w:rsidP="00AB5D90">
      <w:r>
        <w:t>Programmable logic controllers were invented to replace old control relay that relied upon physical timers</w:t>
      </w:r>
      <w:r w:rsidR="004C41EA">
        <w:t>;</w:t>
      </w:r>
      <w:r>
        <w:t xml:space="preserve"> with compact units th</w:t>
      </w:r>
      <w:r w:rsidR="001854A2">
        <w:t>at</w:t>
      </w:r>
      <w:r>
        <w:t xml:space="preserve"> are capable of continuo</w:t>
      </w:r>
      <w:r w:rsidR="004C41EA">
        <w:t xml:space="preserve">usly monitoring multiple inputs, </w:t>
      </w:r>
      <w:r>
        <w:t xml:space="preserve">producing pre-programmed outputs to operate an industrial system. </w:t>
      </w:r>
      <w:r w:rsidR="004A7A95">
        <w:t>The ladder logic programming language used is based upon relay logic, it is a standardised language which represents a program graphically based on the traditional circuit diagrams used in relay logic hardware.</w:t>
      </w:r>
    </w:p>
    <w:p w14:paraId="3C0F5329" w14:textId="2CF539EA" w:rsidR="00FB76C2" w:rsidRDefault="004B5059" w:rsidP="00FB76C2">
      <w:pPr>
        <w:pStyle w:val="Heading1"/>
      </w:pPr>
      <w:bookmarkStart w:id="3" w:name="_Toc122019320"/>
      <w:r>
        <w:t xml:space="preserve">Literature Review - </w:t>
      </w:r>
      <w:r w:rsidR="00FB76C2">
        <w:t>Types of PLC</w:t>
      </w:r>
      <w:r w:rsidR="0010073E">
        <w:t xml:space="preserve"> Used in Industry</w:t>
      </w:r>
      <w:bookmarkEnd w:id="3"/>
    </w:p>
    <w:p w14:paraId="138E1E02" w14:textId="52EB97A6" w:rsidR="00C93F3F" w:rsidRDefault="00C93F3F" w:rsidP="00FB76C2">
      <w:r>
        <w:t xml:space="preserve">There are </w:t>
      </w:r>
      <w:r w:rsidR="00310B91">
        <w:t>three</w:t>
      </w:r>
      <w:r>
        <w:t xml:space="preserve"> main types of PLC used in industry, </w:t>
      </w:r>
      <w:r w:rsidR="00B91ACF">
        <w:t xml:space="preserve">unitary, </w:t>
      </w:r>
      <w:r w:rsidR="00B91ACF" w:rsidRPr="002275A2">
        <w:t>rack mounted</w:t>
      </w:r>
      <w:r w:rsidRPr="002275A2">
        <w:t xml:space="preserve"> </w:t>
      </w:r>
      <w:r>
        <w:t xml:space="preserve">and modular. </w:t>
      </w:r>
      <w:r w:rsidR="00886D13">
        <w:t>These are made by a range of manufacturers including</w:t>
      </w:r>
      <w:r w:rsidR="00964DFC">
        <w:t xml:space="preserve"> but</w:t>
      </w:r>
      <w:r w:rsidR="00AC421E">
        <w:t xml:space="preserve"> not limited to</w:t>
      </w:r>
      <w:r w:rsidR="00886D13">
        <w:t>:</w:t>
      </w:r>
    </w:p>
    <w:p w14:paraId="7C450500" w14:textId="391B10C5" w:rsidR="00886D13" w:rsidRDefault="00886D13" w:rsidP="00886D13">
      <w:pPr>
        <w:pStyle w:val="ListParagraph"/>
        <w:numPr>
          <w:ilvl w:val="0"/>
          <w:numId w:val="1"/>
        </w:numPr>
      </w:pPr>
      <w:r>
        <w:t>Allen Bradley</w:t>
      </w:r>
      <w:r w:rsidR="00AC421E">
        <w:t>/Rockwell</w:t>
      </w:r>
    </w:p>
    <w:p w14:paraId="73D21815" w14:textId="31C29658" w:rsidR="00886D13" w:rsidRDefault="00886D13" w:rsidP="00886D13">
      <w:pPr>
        <w:pStyle w:val="ListParagraph"/>
        <w:numPr>
          <w:ilvl w:val="0"/>
          <w:numId w:val="1"/>
        </w:numPr>
      </w:pPr>
      <w:r>
        <w:t xml:space="preserve">Siemens </w:t>
      </w:r>
    </w:p>
    <w:p w14:paraId="110E7DEC" w14:textId="37C4F86D" w:rsidR="00886D13" w:rsidRDefault="00886D13" w:rsidP="00886D13">
      <w:pPr>
        <w:pStyle w:val="ListParagraph"/>
        <w:numPr>
          <w:ilvl w:val="0"/>
          <w:numId w:val="1"/>
        </w:numPr>
      </w:pPr>
      <w:r>
        <w:t>ABB</w:t>
      </w:r>
    </w:p>
    <w:p w14:paraId="1A7B46FD" w14:textId="3C224212" w:rsidR="00886D13" w:rsidRDefault="00886D13" w:rsidP="00886D13">
      <w:pPr>
        <w:pStyle w:val="ListParagraph"/>
        <w:numPr>
          <w:ilvl w:val="0"/>
          <w:numId w:val="1"/>
        </w:numPr>
      </w:pPr>
      <w:r>
        <w:t xml:space="preserve">Mitsubishi </w:t>
      </w:r>
    </w:p>
    <w:p w14:paraId="094D857C" w14:textId="637D78F8" w:rsidR="00886D13" w:rsidRDefault="00886D13" w:rsidP="00886D13">
      <w:pPr>
        <w:pStyle w:val="ListParagraph"/>
        <w:numPr>
          <w:ilvl w:val="0"/>
          <w:numId w:val="1"/>
        </w:numPr>
      </w:pPr>
      <w:r>
        <w:t xml:space="preserve">Hitachi </w:t>
      </w:r>
    </w:p>
    <w:p w14:paraId="5F969F3A" w14:textId="18F795F9" w:rsidR="00886D13" w:rsidRDefault="00886D13" w:rsidP="00886D13">
      <w:pPr>
        <w:pStyle w:val="ListParagraph"/>
        <w:numPr>
          <w:ilvl w:val="0"/>
          <w:numId w:val="1"/>
        </w:numPr>
      </w:pPr>
      <w:r>
        <w:t xml:space="preserve">General Electric </w:t>
      </w:r>
    </w:p>
    <w:p w14:paraId="410F0087" w14:textId="5967D119" w:rsidR="00C93F3F" w:rsidRDefault="00AC421E" w:rsidP="00FB76C2">
      <w:pPr>
        <w:pStyle w:val="ListParagraph"/>
        <w:numPr>
          <w:ilvl w:val="0"/>
          <w:numId w:val="1"/>
        </w:numPr>
      </w:pPr>
      <w:r>
        <w:t xml:space="preserve">Omron </w:t>
      </w:r>
      <w:sdt>
        <w:sdtPr>
          <w:rPr>
            <w:color w:val="000000"/>
          </w:rPr>
          <w:tag w:val="MENDELEY_CITATION_v3_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"/>
          <w:id w:val="2086333659"/>
          <w:placeholder>
            <w:docPart w:val="DefaultPlaceholder_-1854013440"/>
          </w:placeholder>
        </w:sdtPr>
        <w:sdtEndPr/>
        <w:sdtContent>
          <w:r w:rsidR="00832EC9" w:rsidRPr="00832EC9">
            <w:rPr>
              <w:color w:val="000000"/>
            </w:rPr>
            <w:t>[1]</w:t>
          </w:r>
        </w:sdtContent>
      </w:sdt>
    </w:p>
    <w:p w14:paraId="7F944CF7" w14:textId="33259FB6" w:rsidR="00C93F3F" w:rsidRDefault="00310B91" w:rsidP="00C93F3F">
      <w:pPr>
        <w:pStyle w:val="Heading2"/>
      </w:pPr>
      <w:bookmarkStart w:id="4" w:name="_Toc122019321"/>
      <w:r>
        <w:t xml:space="preserve">Unitary </w:t>
      </w:r>
      <w:r w:rsidR="00C93F3F">
        <w:t>PLCs</w:t>
      </w:r>
      <w:bookmarkEnd w:id="4"/>
      <w:r w:rsidR="00C93F3F">
        <w:t xml:space="preserve"> </w:t>
      </w:r>
    </w:p>
    <w:p w14:paraId="74C5795A" w14:textId="270340E4" w:rsidR="00FF5C90" w:rsidRPr="00FF5C90" w:rsidRDefault="00310B91" w:rsidP="00FF5C90">
      <w:r>
        <w:t>Unitary</w:t>
      </w:r>
      <w:r w:rsidR="00FF5C90">
        <w:t xml:space="preserve"> PLCs have many modules built </w:t>
      </w:r>
      <w:r w:rsidR="003F5B39">
        <w:t>into</w:t>
      </w:r>
      <w:r w:rsidR="00FF5C90">
        <w:t xml:space="preserve"> a small package, including a power supply unit, processor and a fixed number of inputs and outputs (I/O)</w:t>
      </w:r>
      <w:r w:rsidR="00F16AA4">
        <w:t xml:space="preserve">, as shown in </w:t>
      </w:r>
      <w:r w:rsidR="00F16AA4">
        <w:fldChar w:fldCharType="begin"/>
      </w:r>
      <w:r w:rsidR="00F16AA4">
        <w:instrText xml:space="preserve"> REF _Ref121844822 \h </w:instrText>
      </w:r>
      <w:r w:rsidR="00F16AA4">
        <w:fldChar w:fldCharType="separate"/>
      </w:r>
      <w:r w:rsidR="00932DE0">
        <w:t xml:space="preserve">Figure </w:t>
      </w:r>
      <w:r w:rsidR="00932DE0">
        <w:rPr>
          <w:noProof/>
        </w:rPr>
        <w:t>2</w:t>
      </w:r>
      <w:r w:rsidR="00F16AA4">
        <w:fldChar w:fldCharType="end"/>
      </w:r>
      <w:r w:rsidR="00FF5C90">
        <w:t>.</w:t>
      </w:r>
      <w:r w:rsidR="00B87284">
        <w:t xml:space="preserve"> Normally used for small applications</w:t>
      </w:r>
      <w:r w:rsidR="00964DFC">
        <w:t xml:space="preserve"> due to limited number of I/O</w:t>
      </w:r>
      <w:r w:rsidR="00B87284">
        <w:t>, t</w:t>
      </w:r>
      <w:r w:rsidR="00FF5C90">
        <w:t xml:space="preserve">hese units </w:t>
      </w:r>
      <w:r w:rsidR="003F5B39">
        <w:t>were created to</w:t>
      </w:r>
      <w:r w:rsidR="00FF5C90">
        <w:t xml:space="preserve"> bridg</w:t>
      </w:r>
      <w:r w:rsidR="003F5B39">
        <w:t>e</w:t>
      </w:r>
      <w:r w:rsidR="00FF5C90">
        <w:t xml:space="preserve"> the gap between old control relay at a fraction of the cost of a modular</w:t>
      </w:r>
      <w:r w:rsidR="002275A2">
        <w:t xml:space="preserve"> or rack mounted</w:t>
      </w:r>
      <w:r w:rsidR="00FF5C90">
        <w:t xml:space="preserve"> PLC unit.</w:t>
      </w:r>
      <w:r w:rsidR="00A26EEF">
        <w:t xml:space="preserve"> Shown in </w:t>
      </w:r>
      <w:r w:rsidR="00550131">
        <w:fldChar w:fldCharType="begin"/>
      </w:r>
      <w:r w:rsidR="00550131">
        <w:instrText xml:space="preserve"> REF _Ref121840399 \h </w:instrText>
      </w:r>
      <w:r w:rsidR="00550131">
        <w:fldChar w:fldCharType="separate"/>
      </w:r>
      <w:r w:rsidR="00932DE0">
        <w:t xml:space="preserve">Figure </w:t>
      </w:r>
      <w:r w:rsidR="00932DE0">
        <w:rPr>
          <w:noProof/>
        </w:rPr>
        <w:t>1</w:t>
      </w:r>
      <w:r w:rsidR="00550131">
        <w:fldChar w:fldCharType="end"/>
      </w:r>
      <w:r w:rsidR="00A26EEF">
        <w:t xml:space="preserve"> below, the Siemens LOGO </w:t>
      </w:r>
      <w:r w:rsidR="00121540">
        <w:t>unitary</w:t>
      </w:r>
      <w:r w:rsidR="00A26EEF">
        <w:t xml:space="preserve"> PLC contains 8 inputs and 4 outputs</w:t>
      </w:r>
      <w:r w:rsidR="003F5B39">
        <w:t>.</w:t>
      </w:r>
    </w:p>
    <w:p w14:paraId="229F9CA8" w14:textId="77777777" w:rsidR="00FF6813" w:rsidRDefault="00C93F3F" w:rsidP="00FF6813">
      <w:pPr>
        <w:keepNext/>
        <w:jc w:val="center"/>
      </w:pPr>
      <w:r w:rsidRPr="00C93F3F">
        <w:rPr>
          <w:noProof/>
        </w:rPr>
        <w:drawing>
          <wp:inline distT="0" distB="0" distL="0" distR="0" wp14:anchorId="6340D400" wp14:editId="2FBA7F1B">
            <wp:extent cx="1518700" cy="1469047"/>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956" r="14956"/>
                    <a:stretch/>
                  </pic:blipFill>
                  <pic:spPr bwMode="auto">
                    <a:xfrm>
                      <a:off x="0" y="0"/>
                      <a:ext cx="1556893" cy="1505992"/>
                    </a:xfrm>
                    <a:prstGeom prst="rect">
                      <a:avLst/>
                    </a:prstGeom>
                    <a:ln>
                      <a:noFill/>
                    </a:ln>
                    <a:extLst>
                      <a:ext uri="{53640926-AAD7-44D8-BBD7-CCE9431645EC}">
                        <a14:shadowObscured xmlns:a14="http://schemas.microsoft.com/office/drawing/2010/main"/>
                      </a:ext>
                    </a:extLst>
                  </pic:spPr>
                </pic:pic>
              </a:graphicData>
            </a:graphic>
          </wp:inline>
        </w:drawing>
      </w:r>
    </w:p>
    <w:p w14:paraId="1EB74155" w14:textId="11862A6B" w:rsidR="00FF6813" w:rsidRDefault="00FF6813" w:rsidP="00FF6813">
      <w:pPr>
        <w:pStyle w:val="Caption"/>
        <w:jc w:val="center"/>
        <w:rPr>
          <w:noProof/>
        </w:rPr>
      </w:pPr>
      <w:bookmarkStart w:id="5" w:name="_Ref121840399"/>
      <w:bookmarkStart w:id="6" w:name="_Toc122019339"/>
      <w:r>
        <w:t xml:space="preserve">Figure </w:t>
      </w:r>
      <w:fldSimple w:instr=" SEQ Figure \* ARABIC ">
        <w:r w:rsidR="00932DE0">
          <w:rPr>
            <w:noProof/>
          </w:rPr>
          <w:t>1</w:t>
        </w:r>
      </w:fldSimple>
      <w:bookmarkEnd w:id="5"/>
      <w:r w:rsidR="00550131">
        <w:rPr>
          <w:noProof/>
        </w:rPr>
        <w:t xml:space="preserve"> – Unitary PLC</w:t>
      </w:r>
      <w:r w:rsidR="00F16AA4">
        <w:rPr>
          <w:noProof/>
        </w:rPr>
        <w:t xml:space="preserve"> </w:t>
      </w:r>
      <w:sdt>
        <w:sdtPr>
          <w:rPr>
            <w:i w:val="0"/>
            <w:noProof/>
            <w:color w:val="000000"/>
          </w:rPr>
          <w:tag w:val="MENDELEY_CITATION_v3_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"/>
          <w:id w:val="-163254539"/>
          <w:placeholder>
            <w:docPart w:val="DefaultPlaceholder_-1854013440"/>
          </w:placeholder>
        </w:sdtPr>
        <w:sdtEndPr/>
        <w:sdtContent>
          <w:r w:rsidR="00832EC9" w:rsidRPr="00832EC9">
            <w:rPr>
              <w:rFonts w:eastAsia="Times New Roman"/>
              <w:i w:val="0"/>
              <w:color w:val="000000"/>
            </w:rPr>
            <w:t>[2]</w:t>
          </w:r>
        </w:sdtContent>
      </w:sdt>
      <w:bookmarkEnd w:id="6"/>
    </w:p>
    <w:p w14:paraId="201277B8" w14:textId="2E1FEE23" w:rsidR="00AC421E" w:rsidRDefault="00AC421E" w:rsidP="00AC421E">
      <w:pPr>
        <w:keepNext/>
        <w:jc w:val="center"/>
      </w:pPr>
      <w:r w:rsidRPr="00AC421E">
        <w:rPr>
          <w:noProof/>
        </w:rPr>
        <w:drawing>
          <wp:inline distT="0" distB="0" distL="0" distR="0" wp14:anchorId="1D317C93" wp14:editId="70A94409">
            <wp:extent cx="1899920" cy="1065475"/>
            <wp:effectExtent l="0" t="0" r="5080" b="1905"/>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1348"/>
                    <a:stretch/>
                  </pic:blipFill>
                  <pic:spPr bwMode="auto">
                    <a:xfrm>
                      <a:off x="0" y="0"/>
                      <a:ext cx="1919541" cy="1076478"/>
                    </a:xfrm>
                    <a:prstGeom prst="rect">
                      <a:avLst/>
                    </a:prstGeom>
                    <a:ln>
                      <a:noFill/>
                    </a:ln>
                    <a:extLst>
                      <a:ext uri="{53640926-AAD7-44D8-BBD7-CCE9431645EC}">
                        <a14:shadowObscured xmlns:a14="http://schemas.microsoft.com/office/drawing/2010/main"/>
                      </a:ext>
                    </a:extLst>
                  </pic:spPr>
                </pic:pic>
              </a:graphicData>
            </a:graphic>
          </wp:inline>
        </w:drawing>
      </w:r>
    </w:p>
    <w:p w14:paraId="6DF04E57" w14:textId="47023772" w:rsidR="000D7E7D" w:rsidRDefault="00AC421E" w:rsidP="00F16AA4">
      <w:pPr>
        <w:pStyle w:val="Caption"/>
        <w:jc w:val="center"/>
      </w:pPr>
      <w:bookmarkStart w:id="7" w:name="_Ref121844822"/>
      <w:bookmarkStart w:id="8" w:name="_Ref122009689"/>
      <w:bookmarkStart w:id="9" w:name="_Toc122019340"/>
      <w:r>
        <w:t xml:space="preserve">Figure </w:t>
      </w:r>
      <w:fldSimple w:instr=" SEQ Figure \* ARABIC ">
        <w:r w:rsidR="00932DE0">
          <w:rPr>
            <w:noProof/>
          </w:rPr>
          <w:t>2</w:t>
        </w:r>
      </w:fldSimple>
      <w:bookmarkEnd w:id="7"/>
      <w:r>
        <w:t xml:space="preserve"> - Internal components of Unitary PLC </w:t>
      </w:r>
      <w:sdt>
        <w:sdtPr>
          <w:rPr>
            <w:i w:val="0"/>
            <w:color w:val="000000"/>
          </w:rPr>
          <w:tag w:val="MENDELEY_CITATION_v3_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"/>
          <w:id w:val="-2102018427"/>
          <w:placeholder>
            <w:docPart w:val="DefaultPlaceholder_-1854013440"/>
          </w:placeholder>
        </w:sdtPr>
        <w:sdtEndPr/>
        <w:sdtContent>
          <w:r w:rsidR="00832EC9" w:rsidRPr="00832EC9">
            <w:rPr>
              <w:i w:val="0"/>
              <w:color w:val="000000"/>
            </w:rPr>
            <w:t>[1]</w:t>
          </w:r>
        </w:sdtContent>
      </w:sdt>
      <w:bookmarkEnd w:id="8"/>
      <w:r w:rsidR="00964DFC">
        <w:rPr>
          <w:i w:val="0"/>
          <w:color w:val="000000"/>
        </w:rPr>
        <w:t xml:space="preserve"> p.1187.</w:t>
      </w:r>
      <w:bookmarkEnd w:id="9"/>
    </w:p>
    <w:p w14:paraId="463CE493" w14:textId="77777777" w:rsidR="00F16AA4" w:rsidRDefault="00F16AA4"/>
    <w:p w14:paraId="58B936F7" w14:textId="0D71623B" w:rsidR="00A26EEF" w:rsidRDefault="00C93F3F" w:rsidP="003B0D75">
      <w:pPr>
        <w:pStyle w:val="Heading2"/>
      </w:pPr>
      <w:bookmarkStart w:id="10" w:name="_Toc122019322"/>
      <w:r>
        <w:lastRenderedPageBreak/>
        <w:t>Modular</w:t>
      </w:r>
      <w:r w:rsidR="00121540">
        <w:t>/Rack Mounted</w:t>
      </w:r>
      <w:r>
        <w:t xml:space="preserve"> PLCs</w:t>
      </w:r>
      <w:bookmarkEnd w:id="10"/>
    </w:p>
    <w:p w14:paraId="4AEA83D8" w14:textId="086989B2" w:rsidR="00F62DF0" w:rsidRDefault="00F62DF0" w:rsidP="00F62DF0">
      <w:r>
        <w:t>A modular PLC is</w:t>
      </w:r>
      <w:r w:rsidR="00121540">
        <w:t xml:space="preserve"> very similar to a rack mounted PLC, although there are slight differences</w:t>
      </w:r>
      <w:r w:rsidR="00522C89">
        <w:t>.</w:t>
      </w:r>
      <w:r w:rsidR="00121540">
        <w:t xml:space="preserve"> </w:t>
      </w:r>
      <w:r w:rsidR="00522C89">
        <w:t>B</w:t>
      </w:r>
      <w:r w:rsidR="00121540">
        <w:t xml:space="preserve">oth systems contain </w:t>
      </w:r>
      <w:r w:rsidR="00330813">
        <w:t>e</w:t>
      </w:r>
      <w:r w:rsidR="002445F5">
        <w:t>xternal modules</w:t>
      </w:r>
      <w:r w:rsidR="00EA34AB">
        <w:t xml:space="preserve"> consisting of a power supply, communications module, </w:t>
      </w:r>
      <w:r w:rsidR="00DA3080">
        <w:t>controller,</w:t>
      </w:r>
      <w:r w:rsidR="00EA34AB">
        <w:t xml:space="preserve"> and I/O module</w:t>
      </w:r>
      <w:r w:rsidR="00964DFC">
        <w:t>. R</w:t>
      </w:r>
      <w:r w:rsidR="00121540">
        <w:t>ack mounted PLC modules are</w:t>
      </w:r>
      <w:r w:rsidR="00522C89">
        <w:t xml:space="preserve"> separate</w:t>
      </w:r>
      <w:r w:rsidR="00121540">
        <w:t xml:space="preserve"> cards that slot into standard communication slots </w:t>
      </w:r>
      <w:r w:rsidR="00522C89">
        <w:t>within</w:t>
      </w:r>
      <w:r w:rsidR="00121540">
        <w:t xml:space="preserve"> </w:t>
      </w:r>
      <w:r w:rsidR="00522C89">
        <w:t>a</w:t>
      </w:r>
      <w:r w:rsidR="00121540">
        <w:t xml:space="preserve"> rack, all slots</w:t>
      </w:r>
      <w:r w:rsidR="002445F5">
        <w:t xml:space="preserve"> </w:t>
      </w:r>
      <w:r w:rsidR="00522C89">
        <w:t xml:space="preserve">are </w:t>
      </w:r>
      <w:r w:rsidR="002445F5">
        <w:t>connected through</w:t>
      </w:r>
      <w:r w:rsidR="00121540">
        <w:t xml:space="preserve"> a</w:t>
      </w:r>
      <w:r w:rsidR="0030167D">
        <w:t xml:space="preserve"> </w:t>
      </w:r>
      <w:r w:rsidR="00564432">
        <w:t>bus</w:t>
      </w:r>
      <w:r w:rsidR="0030167D">
        <w:t xml:space="preserve"> network </w:t>
      </w:r>
      <w:r w:rsidR="00964DFC">
        <w:t>to</w:t>
      </w:r>
      <w:r w:rsidR="0030167D">
        <w:t xml:space="preserve"> communicate</w:t>
      </w:r>
      <w:r w:rsidR="00522C89">
        <w:t>.</w:t>
      </w:r>
      <w:r w:rsidR="00121540">
        <w:t xml:space="preserve"> </w:t>
      </w:r>
      <w:r w:rsidR="00522C89">
        <w:t>W</w:t>
      </w:r>
      <w:r w:rsidR="00121540">
        <w:t xml:space="preserve">hereas modular PLC modules </w:t>
      </w:r>
      <w:r w:rsidR="00522C89">
        <w:t xml:space="preserve">contain a base module and all additional modules such as additional outputs connect directly to the base. </w:t>
      </w:r>
      <w:r w:rsidR="00F8471A">
        <w:t xml:space="preserve">Commonly used in large industrial applications, </w:t>
      </w:r>
      <w:r w:rsidR="00121540">
        <w:t>both</w:t>
      </w:r>
      <w:r w:rsidR="00564432">
        <w:t xml:space="preserve"> design</w:t>
      </w:r>
      <w:r w:rsidR="00121540">
        <w:t>s</w:t>
      </w:r>
      <w:r w:rsidR="00EA34AB">
        <w:t xml:space="preserve"> provide additional features over a </w:t>
      </w:r>
      <w:r w:rsidR="00964DFC">
        <w:t>unitary</w:t>
      </w:r>
      <w:r w:rsidR="00EA34AB">
        <w:t xml:space="preserve"> PLC allowing</w:t>
      </w:r>
      <w:r w:rsidR="00564432">
        <w:t xml:space="preserve"> for the number of I/O to be extended to suit the </w:t>
      </w:r>
      <w:r w:rsidR="00EA34AB">
        <w:t>users’</w:t>
      </w:r>
      <w:r w:rsidR="00564432">
        <w:t xml:space="preserve"> needs</w:t>
      </w:r>
      <w:r w:rsidR="00F16AA4">
        <w:t xml:space="preserve">. </w:t>
      </w:r>
      <w:sdt>
        <w:sdtPr>
          <w:rPr>
            <w:color w:val="000000"/>
          </w:rPr>
          <w:tag w:val="MENDELEY_CITATION_v3_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"/>
          <w:id w:val="-1186360409"/>
          <w:placeholder>
            <w:docPart w:val="DefaultPlaceholder_-1854013440"/>
          </w:placeholder>
        </w:sdtPr>
        <w:sdtEndPr/>
        <w:sdtContent>
          <w:r w:rsidR="00832EC9" w:rsidRPr="00832EC9">
            <w:rPr>
              <w:color w:val="000000"/>
            </w:rPr>
            <w:t>[3]</w:t>
          </w:r>
        </w:sdtContent>
      </w:sdt>
    </w:p>
    <w:p w14:paraId="01ECA1F5" w14:textId="77777777" w:rsidR="00F8471A" w:rsidRDefault="00B22180" w:rsidP="00F8471A">
      <w:pPr>
        <w:keepNext/>
        <w:jc w:val="center"/>
      </w:pPr>
      <w:r w:rsidRPr="00B22180">
        <w:rPr>
          <w:noProof/>
        </w:rPr>
        <w:drawing>
          <wp:inline distT="0" distB="0" distL="0" distR="0" wp14:anchorId="140512D2" wp14:editId="5B592D2F">
            <wp:extent cx="1799540" cy="1648951"/>
            <wp:effectExtent l="0" t="0" r="0" b="889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22397" cy="1669896"/>
                    </a:xfrm>
                    <a:prstGeom prst="rect">
                      <a:avLst/>
                    </a:prstGeom>
                  </pic:spPr>
                </pic:pic>
              </a:graphicData>
            </a:graphic>
          </wp:inline>
        </w:drawing>
      </w:r>
    </w:p>
    <w:p w14:paraId="1224AB4E" w14:textId="2D3E14FD" w:rsidR="00F8471A" w:rsidRDefault="00F8471A" w:rsidP="00F8471A">
      <w:pPr>
        <w:pStyle w:val="Caption"/>
        <w:jc w:val="center"/>
      </w:pPr>
      <w:bookmarkStart w:id="11" w:name="_Toc122019341"/>
      <w:r>
        <w:t xml:space="preserve">Figure </w:t>
      </w:r>
      <w:fldSimple w:instr=" SEQ Figure \* ARABIC ">
        <w:r w:rsidR="00932DE0">
          <w:rPr>
            <w:noProof/>
          </w:rPr>
          <w:t>3</w:t>
        </w:r>
      </w:fldSimple>
      <w:r w:rsidR="00522C89">
        <w:t xml:space="preserve"> – Rack mounted PLC</w:t>
      </w:r>
      <w:r w:rsidR="00F16AA4">
        <w:t xml:space="preserve"> </w:t>
      </w:r>
      <w:sdt>
        <w:sdtPr>
          <w:rPr>
            <w:i w:val="0"/>
            <w:color w:val="000000"/>
          </w:rPr>
          <w:tag w:val="MENDELEY_CITATION_v3_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"/>
          <w:id w:val="372735457"/>
          <w:placeholder>
            <w:docPart w:val="DefaultPlaceholder_-1854013440"/>
          </w:placeholder>
        </w:sdtPr>
        <w:sdtEndPr/>
        <w:sdtContent>
          <w:r w:rsidR="00832EC9" w:rsidRPr="00832EC9">
            <w:rPr>
              <w:i w:val="0"/>
              <w:color w:val="000000"/>
            </w:rPr>
            <w:t>[4]</w:t>
          </w:r>
        </w:sdtContent>
      </w:sdt>
      <w:bookmarkEnd w:id="11"/>
    </w:p>
    <w:p w14:paraId="11C24D8E" w14:textId="77777777" w:rsidR="003C4217" w:rsidRDefault="003C4217" w:rsidP="003C4217">
      <w:pPr>
        <w:keepNext/>
        <w:jc w:val="center"/>
      </w:pPr>
      <w:r w:rsidRPr="003C4217">
        <w:rPr>
          <w:noProof/>
        </w:rPr>
        <w:drawing>
          <wp:inline distT="0" distB="0" distL="0" distR="0" wp14:anchorId="79D2E2DE" wp14:editId="6287B08F">
            <wp:extent cx="3283889" cy="1954050"/>
            <wp:effectExtent l="0" t="0" r="0" b="8255"/>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45707" cy="1990834"/>
                    </a:xfrm>
                    <a:prstGeom prst="rect">
                      <a:avLst/>
                    </a:prstGeom>
                  </pic:spPr>
                </pic:pic>
              </a:graphicData>
            </a:graphic>
          </wp:inline>
        </w:drawing>
      </w:r>
    </w:p>
    <w:p w14:paraId="7B51D7A9" w14:textId="2EA789F7" w:rsidR="003C4217" w:rsidRPr="003C4217" w:rsidRDefault="003C4217" w:rsidP="003C4217">
      <w:pPr>
        <w:pStyle w:val="Caption"/>
        <w:jc w:val="center"/>
      </w:pPr>
      <w:bookmarkStart w:id="12" w:name="_Toc122019342"/>
      <w:r>
        <w:t xml:space="preserve">Figure </w:t>
      </w:r>
      <w:fldSimple w:instr=" SEQ Figure \* ARABIC ">
        <w:r w:rsidR="00932DE0">
          <w:rPr>
            <w:noProof/>
          </w:rPr>
          <w:t>4</w:t>
        </w:r>
      </w:fldSimple>
      <w:r>
        <w:t xml:space="preserve"> - External Modules of Modular/Rack Mounted PLC's </w:t>
      </w:r>
      <w:sdt>
        <w:sdtPr>
          <w:rPr>
            <w:i w:val="0"/>
            <w:color w:val="000000"/>
          </w:rPr>
          <w:tag w:val="MENDELEY_CITATION_v3_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"/>
          <w:id w:val="-1561399997"/>
          <w:placeholder>
            <w:docPart w:val="DefaultPlaceholder_-1854013440"/>
          </w:placeholder>
        </w:sdtPr>
        <w:sdtEndPr/>
        <w:sdtContent>
          <w:r w:rsidR="00832EC9" w:rsidRPr="00832EC9">
            <w:rPr>
              <w:i w:val="0"/>
              <w:color w:val="000000"/>
            </w:rPr>
            <w:t>[1]</w:t>
          </w:r>
        </w:sdtContent>
      </w:sdt>
      <w:r w:rsidR="00964DFC">
        <w:rPr>
          <w:i w:val="0"/>
          <w:color w:val="000000"/>
        </w:rPr>
        <w:t xml:space="preserve"> p.1187.</w:t>
      </w:r>
      <w:bookmarkEnd w:id="12"/>
    </w:p>
    <w:p w14:paraId="63317FDD" w14:textId="51F30759" w:rsidR="00F8471A" w:rsidRDefault="00550131" w:rsidP="00F8471A">
      <w:r>
        <w:fldChar w:fldCharType="begin"/>
      </w:r>
      <w:r>
        <w:instrText xml:space="preserve"> REF _Ref121840425 \h </w:instrText>
      </w:r>
      <w:r>
        <w:fldChar w:fldCharType="separate"/>
      </w:r>
      <w:r w:rsidR="00932DE0">
        <w:tab/>
        <w:t xml:space="preserve">Figure </w:t>
      </w:r>
      <w:r w:rsidR="00932DE0">
        <w:rPr>
          <w:noProof/>
        </w:rPr>
        <w:t>5</w:t>
      </w:r>
      <w:r>
        <w:fldChar w:fldCharType="end"/>
      </w:r>
      <w:r w:rsidR="009C7293">
        <w:t xml:space="preserve"> below shows the expansion of a modular PLC, using a communication cable to link more I/O modules to the existing PLC. This allows you to expand an existing process, </w:t>
      </w:r>
      <w:r w:rsidR="00845E60">
        <w:t>where a unitary</w:t>
      </w:r>
      <w:r w:rsidR="009C7293">
        <w:t xml:space="preserve"> PLC would need to be replaced.</w:t>
      </w:r>
    </w:p>
    <w:p w14:paraId="1DEC6901" w14:textId="77777777" w:rsidR="00F8471A" w:rsidRDefault="00F8471A" w:rsidP="00F8471A">
      <w:pPr>
        <w:keepNext/>
        <w:jc w:val="center"/>
      </w:pPr>
      <w:r w:rsidRPr="00F8471A">
        <w:rPr>
          <w:noProof/>
        </w:rPr>
        <w:drawing>
          <wp:inline distT="0" distB="0" distL="0" distR="0" wp14:anchorId="1905920E" wp14:editId="7E0D2C40">
            <wp:extent cx="2604211" cy="1376007"/>
            <wp:effectExtent l="0" t="0" r="5715"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52483" cy="1401513"/>
                    </a:xfrm>
                    <a:prstGeom prst="rect">
                      <a:avLst/>
                    </a:prstGeom>
                  </pic:spPr>
                </pic:pic>
              </a:graphicData>
            </a:graphic>
          </wp:inline>
        </w:drawing>
      </w:r>
    </w:p>
    <w:p w14:paraId="118502D0" w14:textId="7B93CA7A" w:rsidR="00F8471A" w:rsidRDefault="00F16AA4" w:rsidP="00F16AA4">
      <w:pPr>
        <w:pStyle w:val="Caption"/>
        <w:tabs>
          <w:tab w:val="center" w:pos="5233"/>
          <w:tab w:val="left" w:pos="8364"/>
        </w:tabs>
        <w:rPr>
          <w:i w:val="0"/>
          <w:color w:val="000000"/>
        </w:rPr>
      </w:pPr>
      <w:bookmarkStart w:id="13" w:name="_Ref121840425"/>
      <w:r>
        <w:tab/>
      </w:r>
      <w:bookmarkStart w:id="14" w:name="_Toc122019343"/>
      <w:r w:rsidR="00F8471A">
        <w:t xml:space="preserve">Figure </w:t>
      </w:r>
      <w:fldSimple w:instr=" SEQ Figure \* ARABIC ">
        <w:r w:rsidR="00932DE0">
          <w:rPr>
            <w:noProof/>
          </w:rPr>
          <w:t>5</w:t>
        </w:r>
      </w:fldSimple>
      <w:bookmarkEnd w:id="13"/>
      <w:r w:rsidR="00522C89">
        <w:t xml:space="preserve"> – Modular PLC</w:t>
      </w:r>
      <w:r>
        <w:t xml:space="preserve"> </w:t>
      </w:r>
      <w:sdt>
        <w:sdtPr>
          <w:rPr>
            <w:i w:val="0"/>
            <w:color w:val="000000"/>
          </w:rPr>
          <w:tag w:val="MENDELEY_CITATION_v3_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"/>
          <w:id w:val="-1804150957"/>
          <w:placeholder>
            <w:docPart w:val="DefaultPlaceholder_-1854013440"/>
          </w:placeholder>
        </w:sdtPr>
        <w:sdtEndPr/>
        <w:sdtContent>
          <w:r w:rsidR="00832EC9" w:rsidRPr="00832EC9">
            <w:rPr>
              <w:i w:val="0"/>
              <w:color w:val="000000"/>
            </w:rPr>
            <w:t>[3]</w:t>
          </w:r>
        </w:sdtContent>
      </w:sdt>
      <w:bookmarkEnd w:id="14"/>
      <w:r>
        <w:rPr>
          <w:i w:val="0"/>
          <w:color w:val="000000"/>
        </w:rPr>
        <w:tab/>
      </w:r>
    </w:p>
    <w:p w14:paraId="3657785F" w14:textId="54B1B565" w:rsidR="00F16AA4" w:rsidRDefault="00F16AA4" w:rsidP="00F16AA4"/>
    <w:p w14:paraId="4088B836" w14:textId="19D8F0DD" w:rsidR="00F16AA4" w:rsidRDefault="00F16AA4" w:rsidP="00F16AA4"/>
    <w:p w14:paraId="329D079B" w14:textId="15980C3A" w:rsidR="00F16AA4" w:rsidRDefault="00F16AA4" w:rsidP="00F16AA4"/>
    <w:p w14:paraId="0519D2AF" w14:textId="6FA32F67" w:rsidR="00F16AA4" w:rsidRDefault="00F16AA4" w:rsidP="00F16AA4"/>
    <w:p w14:paraId="625E6C71" w14:textId="77777777" w:rsidR="00F16AA4" w:rsidRPr="00F16AA4" w:rsidRDefault="00F16AA4" w:rsidP="00F16AA4"/>
    <w:p w14:paraId="6DB33CF8" w14:textId="75DA7D44" w:rsidR="00B376D9" w:rsidRDefault="005D7973" w:rsidP="00B376D9">
      <w:pPr>
        <w:pStyle w:val="Heading2"/>
      </w:pPr>
      <w:bookmarkStart w:id="15" w:name="_Toc122019323"/>
      <w:r>
        <w:lastRenderedPageBreak/>
        <w:t>PLC Comparison</w:t>
      </w:r>
      <w:bookmarkEnd w:id="15"/>
    </w:p>
    <w:p w14:paraId="29C70219" w14:textId="071CB3B6" w:rsidR="005D7973" w:rsidRDefault="005D7973" w:rsidP="005D7973">
      <w:r>
        <w:t>Table 1 below lists the differences between a compact and modular PLC.</w:t>
      </w:r>
    </w:p>
    <w:tbl>
      <w:tblPr>
        <w:tblW w:w="8800" w:type="dxa"/>
        <w:jc w:val="center"/>
        <w:tblLook w:val="04A0" w:firstRow="1" w:lastRow="0" w:firstColumn="1" w:lastColumn="0" w:noHBand="0" w:noVBand="1"/>
      </w:tblPr>
      <w:tblGrid>
        <w:gridCol w:w="1560"/>
        <w:gridCol w:w="4100"/>
        <w:gridCol w:w="3140"/>
      </w:tblGrid>
      <w:tr w:rsidR="00F96BA9" w:rsidRPr="00F96BA9" w14:paraId="5995ECA6" w14:textId="77777777" w:rsidTr="00F96BA9">
        <w:trPr>
          <w:trHeight w:val="300"/>
          <w:jc w:val="center"/>
        </w:trPr>
        <w:tc>
          <w:tcPr>
            <w:tcW w:w="1560" w:type="dxa"/>
            <w:tcBorders>
              <w:top w:val="single" w:sz="4" w:space="0" w:color="auto"/>
              <w:left w:val="single" w:sz="4" w:space="0" w:color="auto"/>
              <w:bottom w:val="single" w:sz="4" w:space="0" w:color="auto"/>
              <w:right w:val="single" w:sz="4" w:space="0" w:color="auto"/>
            </w:tcBorders>
            <w:shd w:val="clear" w:color="000000" w:fill="D0CECE"/>
            <w:vAlign w:val="center"/>
            <w:hideMark/>
          </w:tcPr>
          <w:p w14:paraId="780936B1" w14:textId="77777777" w:rsidR="00F96BA9" w:rsidRPr="00F96BA9" w:rsidRDefault="00F96BA9" w:rsidP="00F96BA9">
            <w:pPr>
              <w:spacing w:after="0" w:line="240" w:lineRule="auto"/>
              <w:jc w:val="center"/>
              <w:rPr>
                <w:rFonts w:ascii="Calibri" w:eastAsia="Times New Roman" w:hAnsi="Calibri" w:cs="Calibri"/>
                <w:b/>
                <w:bCs/>
                <w:color w:val="000000"/>
                <w:lang w:eastAsia="en-GB"/>
              </w:rPr>
            </w:pPr>
            <w:r w:rsidRPr="00F96BA9">
              <w:rPr>
                <w:rFonts w:ascii="Calibri" w:eastAsia="Times New Roman" w:hAnsi="Calibri" w:cs="Calibri"/>
                <w:b/>
                <w:bCs/>
                <w:color w:val="000000"/>
                <w:lang w:eastAsia="en-GB"/>
              </w:rPr>
              <w:t>PLC Type</w:t>
            </w:r>
          </w:p>
        </w:tc>
        <w:tc>
          <w:tcPr>
            <w:tcW w:w="4100" w:type="dxa"/>
            <w:tcBorders>
              <w:top w:val="single" w:sz="4" w:space="0" w:color="auto"/>
              <w:left w:val="nil"/>
              <w:bottom w:val="single" w:sz="4" w:space="0" w:color="auto"/>
              <w:right w:val="single" w:sz="4" w:space="0" w:color="auto"/>
            </w:tcBorders>
            <w:shd w:val="clear" w:color="000000" w:fill="D0CECE"/>
            <w:vAlign w:val="center"/>
            <w:hideMark/>
          </w:tcPr>
          <w:p w14:paraId="14841DEA" w14:textId="77777777" w:rsidR="00F96BA9" w:rsidRPr="00F96BA9" w:rsidRDefault="00F96BA9" w:rsidP="00F96BA9">
            <w:pPr>
              <w:spacing w:after="0" w:line="240" w:lineRule="auto"/>
              <w:jc w:val="center"/>
              <w:rPr>
                <w:rFonts w:ascii="Calibri" w:eastAsia="Times New Roman" w:hAnsi="Calibri" w:cs="Calibri"/>
                <w:b/>
                <w:bCs/>
                <w:color w:val="000000"/>
                <w:lang w:eastAsia="en-GB"/>
              </w:rPr>
            </w:pPr>
            <w:r w:rsidRPr="00F96BA9">
              <w:rPr>
                <w:rFonts w:ascii="Calibri" w:eastAsia="Times New Roman" w:hAnsi="Calibri" w:cs="Calibri"/>
                <w:b/>
                <w:bCs/>
                <w:color w:val="000000"/>
                <w:lang w:eastAsia="en-GB"/>
              </w:rPr>
              <w:t>Advantages</w:t>
            </w:r>
          </w:p>
        </w:tc>
        <w:tc>
          <w:tcPr>
            <w:tcW w:w="3140" w:type="dxa"/>
            <w:tcBorders>
              <w:top w:val="single" w:sz="4" w:space="0" w:color="auto"/>
              <w:left w:val="nil"/>
              <w:bottom w:val="single" w:sz="4" w:space="0" w:color="auto"/>
              <w:right w:val="single" w:sz="4" w:space="0" w:color="auto"/>
            </w:tcBorders>
            <w:shd w:val="clear" w:color="000000" w:fill="D0CECE"/>
            <w:vAlign w:val="center"/>
            <w:hideMark/>
          </w:tcPr>
          <w:p w14:paraId="2B7C45FE" w14:textId="77777777" w:rsidR="00F96BA9" w:rsidRPr="00F96BA9" w:rsidRDefault="00F96BA9" w:rsidP="00F96BA9">
            <w:pPr>
              <w:spacing w:after="0" w:line="240" w:lineRule="auto"/>
              <w:jc w:val="center"/>
              <w:rPr>
                <w:rFonts w:ascii="Calibri" w:eastAsia="Times New Roman" w:hAnsi="Calibri" w:cs="Calibri"/>
                <w:b/>
                <w:bCs/>
                <w:color w:val="000000"/>
                <w:lang w:eastAsia="en-GB"/>
              </w:rPr>
            </w:pPr>
            <w:r w:rsidRPr="00F96BA9">
              <w:rPr>
                <w:rFonts w:ascii="Calibri" w:eastAsia="Times New Roman" w:hAnsi="Calibri" w:cs="Calibri"/>
                <w:b/>
                <w:bCs/>
                <w:color w:val="000000"/>
                <w:lang w:eastAsia="en-GB"/>
              </w:rPr>
              <w:t>Disadvantages</w:t>
            </w:r>
          </w:p>
        </w:tc>
      </w:tr>
      <w:tr w:rsidR="00F96BA9" w:rsidRPr="00F96BA9" w14:paraId="46AC9E28" w14:textId="77777777" w:rsidTr="00F96BA9">
        <w:trPr>
          <w:trHeight w:val="1125"/>
          <w:jc w:val="center"/>
        </w:trPr>
        <w:tc>
          <w:tcPr>
            <w:tcW w:w="1560" w:type="dxa"/>
            <w:vMerge w:val="restart"/>
            <w:tcBorders>
              <w:top w:val="nil"/>
              <w:left w:val="single" w:sz="4" w:space="0" w:color="auto"/>
              <w:bottom w:val="single" w:sz="4" w:space="0" w:color="auto"/>
              <w:right w:val="single" w:sz="4" w:space="0" w:color="auto"/>
            </w:tcBorders>
            <w:shd w:val="clear" w:color="000000" w:fill="D0CECE"/>
            <w:vAlign w:val="center"/>
            <w:hideMark/>
          </w:tcPr>
          <w:p w14:paraId="67A4922A" w14:textId="77777777" w:rsidR="00F96BA9" w:rsidRPr="00F96BA9" w:rsidRDefault="00F96BA9" w:rsidP="00F96BA9">
            <w:pPr>
              <w:spacing w:after="0" w:line="240" w:lineRule="auto"/>
              <w:jc w:val="center"/>
              <w:rPr>
                <w:rFonts w:ascii="Calibri" w:eastAsia="Times New Roman" w:hAnsi="Calibri" w:cs="Calibri"/>
                <w:b/>
                <w:bCs/>
                <w:color w:val="000000"/>
                <w:lang w:eastAsia="en-GB"/>
              </w:rPr>
            </w:pPr>
            <w:r w:rsidRPr="00F96BA9">
              <w:rPr>
                <w:rFonts w:ascii="Calibri" w:eastAsia="Times New Roman" w:hAnsi="Calibri" w:cs="Calibri"/>
                <w:b/>
                <w:bCs/>
                <w:color w:val="000000"/>
                <w:lang w:eastAsia="en-GB"/>
              </w:rPr>
              <w:t>Unitary</w:t>
            </w:r>
          </w:p>
        </w:tc>
        <w:tc>
          <w:tcPr>
            <w:tcW w:w="4100" w:type="dxa"/>
            <w:tcBorders>
              <w:top w:val="nil"/>
              <w:left w:val="nil"/>
              <w:bottom w:val="single" w:sz="4" w:space="0" w:color="auto"/>
              <w:right w:val="single" w:sz="4" w:space="0" w:color="auto"/>
            </w:tcBorders>
            <w:shd w:val="clear" w:color="auto" w:fill="auto"/>
            <w:vAlign w:val="center"/>
            <w:hideMark/>
          </w:tcPr>
          <w:p w14:paraId="2F884ABF"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Cheap to buy</w:t>
            </w:r>
          </w:p>
        </w:tc>
        <w:tc>
          <w:tcPr>
            <w:tcW w:w="3140" w:type="dxa"/>
            <w:tcBorders>
              <w:top w:val="nil"/>
              <w:left w:val="nil"/>
              <w:bottom w:val="single" w:sz="4" w:space="0" w:color="auto"/>
              <w:right w:val="single" w:sz="4" w:space="0" w:color="auto"/>
            </w:tcBorders>
            <w:shd w:val="clear" w:color="auto" w:fill="auto"/>
            <w:vAlign w:val="center"/>
            <w:hideMark/>
          </w:tcPr>
          <w:p w14:paraId="1AA85409"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Limited performance due to having less I/O compared to a modular PLC</w:t>
            </w:r>
          </w:p>
        </w:tc>
      </w:tr>
      <w:tr w:rsidR="00F96BA9" w:rsidRPr="00F96BA9" w14:paraId="4349EAAF" w14:textId="77777777" w:rsidTr="00F96BA9">
        <w:trPr>
          <w:trHeight w:val="600"/>
          <w:jc w:val="center"/>
        </w:trPr>
        <w:tc>
          <w:tcPr>
            <w:tcW w:w="1560" w:type="dxa"/>
            <w:vMerge/>
            <w:tcBorders>
              <w:top w:val="nil"/>
              <w:left w:val="single" w:sz="4" w:space="0" w:color="auto"/>
              <w:bottom w:val="single" w:sz="4" w:space="0" w:color="auto"/>
              <w:right w:val="single" w:sz="4" w:space="0" w:color="auto"/>
            </w:tcBorders>
            <w:vAlign w:val="center"/>
            <w:hideMark/>
          </w:tcPr>
          <w:p w14:paraId="673C49E8" w14:textId="77777777" w:rsidR="00F96BA9" w:rsidRPr="00F96BA9" w:rsidRDefault="00F96BA9" w:rsidP="00F96BA9">
            <w:pPr>
              <w:spacing w:after="0" w:line="240" w:lineRule="auto"/>
              <w:rPr>
                <w:rFonts w:ascii="Calibri" w:eastAsia="Times New Roman" w:hAnsi="Calibri" w:cs="Calibri"/>
                <w:b/>
                <w:bCs/>
                <w:color w:val="000000"/>
                <w:lang w:eastAsia="en-GB"/>
              </w:rPr>
            </w:pPr>
          </w:p>
        </w:tc>
        <w:tc>
          <w:tcPr>
            <w:tcW w:w="4100" w:type="dxa"/>
            <w:tcBorders>
              <w:top w:val="nil"/>
              <w:left w:val="nil"/>
              <w:bottom w:val="single" w:sz="4" w:space="0" w:color="auto"/>
              <w:right w:val="single" w:sz="4" w:space="0" w:color="auto"/>
            </w:tcBorders>
            <w:shd w:val="clear" w:color="auto" w:fill="auto"/>
            <w:vAlign w:val="center"/>
            <w:hideMark/>
          </w:tcPr>
          <w:p w14:paraId="0EEC4045"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Compact design makes it good for small standalone applications</w:t>
            </w:r>
          </w:p>
        </w:tc>
        <w:tc>
          <w:tcPr>
            <w:tcW w:w="3140" w:type="dxa"/>
            <w:tcBorders>
              <w:top w:val="nil"/>
              <w:left w:val="nil"/>
              <w:bottom w:val="single" w:sz="4" w:space="0" w:color="auto"/>
              <w:right w:val="single" w:sz="4" w:space="0" w:color="auto"/>
            </w:tcBorders>
            <w:shd w:val="clear" w:color="auto" w:fill="auto"/>
            <w:vAlign w:val="center"/>
            <w:hideMark/>
          </w:tcPr>
          <w:p w14:paraId="186A5BA1"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Cannot be easily repaired as all modules are internal</w:t>
            </w:r>
          </w:p>
        </w:tc>
      </w:tr>
      <w:tr w:rsidR="00F96BA9" w:rsidRPr="00F96BA9" w14:paraId="770EA25B" w14:textId="77777777" w:rsidTr="00F96BA9">
        <w:trPr>
          <w:trHeight w:val="900"/>
          <w:jc w:val="center"/>
        </w:trPr>
        <w:tc>
          <w:tcPr>
            <w:tcW w:w="1560" w:type="dxa"/>
            <w:vMerge/>
            <w:tcBorders>
              <w:top w:val="nil"/>
              <w:left w:val="single" w:sz="4" w:space="0" w:color="auto"/>
              <w:bottom w:val="single" w:sz="4" w:space="0" w:color="auto"/>
              <w:right w:val="single" w:sz="4" w:space="0" w:color="auto"/>
            </w:tcBorders>
            <w:vAlign w:val="center"/>
            <w:hideMark/>
          </w:tcPr>
          <w:p w14:paraId="05BD0216" w14:textId="77777777" w:rsidR="00F96BA9" w:rsidRPr="00F96BA9" w:rsidRDefault="00F96BA9" w:rsidP="00F96BA9">
            <w:pPr>
              <w:spacing w:after="0" w:line="240" w:lineRule="auto"/>
              <w:rPr>
                <w:rFonts w:ascii="Calibri" w:eastAsia="Times New Roman" w:hAnsi="Calibri" w:cs="Calibri"/>
                <w:b/>
                <w:bCs/>
                <w:color w:val="000000"/>
                <w:lang w:eastAsia="en-GB"/>
              </w:rPr>
            </w:pPr>
          </w:p>
        </w:tc>
        <w:tc>
          <w:tcPr>
            <w:tcW w:w="4100" w:type="dxa"/>
            <w:tcBorders>
              <w:top w:val="nil"/>
              <w:left w:val="nil"/>
              <w:bottom w:val="single" w:sz="4" w:space="0" w:color="auto"/>
              <w:right w:val="single" w:sz="4" w:space="0" w:color="auto"/>
            </w:tcBorders>
            <w:shd w:val="clear" w:color="auto" w:fill="auto"/>
            <w:vAlign w:val="center"/>
            <w:hideMark/>
          </w:tcPr>
          <w:p w14:paraId="3F05B68C"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Portable and easy access</w:t>
            </w:r>
          </w:p>
        </w:tc>
        <w:tc>
          <w:tcPr>
            <w:tcW w:w="3140" w:type="dxa"/>
            <w:tcBorders>
              <w:top w:val="nil"/>
              <w:left w:val="nil"/>
              <w:bottom w:val="single" w:sz="4" w:space="0" w:color="auto"/>
              <w:right w:val="single" w:sz="4" w:space="0" w:color="auto"/>
            </w:tcBorders>
            <w:shd w:val="clear" w:color="auto" w:fill="auto"/>
            <w:vAlign w:val="center"/>
            <w:hideMark/>
          </w:tcPr>
          <w:p w14:paraId="5938E74F"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Fixed number of inputs and outputs decided by the manufacturer</w:t>
            </w:r>
          </w:p>
        </w:tc>
      </w:tr>
      <w:tr w:rsidR="00F96BA9" w:rsidRPr="00F96BA9" w14:paraId="2388C8D5" w14:textId="77777777" w:rsidTr="00F96BA9">
        <w:trPr>
          <w:trHeight w:val="600"/>
          <w:jc w:val="center"/>
        </w:trPr>
        <w:tc>
          <w:tcPr>
            <w:tcW w:w="1560" w:type="dxa"/>
            <w:vMerge w:val="restart"/>
            <w:tcBorders>
              <w:top w:val="nil"/>
              <w:left w:val="single" w:sz="4" w:space="0" w:color="auto"/>
              <w:bottom w:val="single" w:sz="4" w:space="0" w:color="auto"/>
              <w:right w:val="single" w:sz="4" w:space="0" w:color="auto"/>
            </w:tcBorders>
            <w:shd w:val="clear" w:color="000000" w:fill="D0CECE"/>
            <w:vAlign w:val="center"/>
            <w:hideMark/>
          </w:tcPr>
          <w:p w14:paraId="0777630A" w14:textId="77777777" w:rsidR="00F96BA9" w:rsidRPr="00F96BA9" w:rsidRDefault="00F96BA9" w:rsidP="00F96BA9">
            <w:pPr>
              <w:spacing w:after="0" w:line="240" w:lineRule="auto"/>
              <w:jc w:val="center"/>
              <w:rPr>
                <w:rFonts w:ascii="Calibri" w:eastAsia="Times New Roman" w:hAnsi="Calibri" w:cs="Calibri"/>
                <w:b/>
                <w:bCs/>
                <w:color w:val="000000"/>
                <w:lang w:eastAsia="en-GB"/>
              </w:rPr>
            </w:pPr>
            <w:r w:rsidRPr="00F96BA9">
              <w:rPr>
                <w:rFonts w:ascii="Calibri" w:eastAsia="Times New Roman" w:hAnsi="Calibri" w:cs="Calibri"/>
                <w:b/>
                <w:bCs/>
                <w:color w:val="000000"/>
                <w:lang w:eastAsia="en-GB"/>
              </w:rPr>
              <w:t>Modular/Rack Mounted</w:t>
            </w:r>
          </w:p>
        </w:tc>
        <w:tc>
          <w:tcPr>
            <w:tcW w:w="4100" w:type="dxa"/>
            <w:tcBorders>
              <w:top w:val="nil"/>
              <w:left w:val="nil"/>
              <w:bottom w:val="single" w:sz="4" w:space="0" w:color="auto"/>
              <w:right w:val="single" w:sz="4" w:space="0" w:color="auto"/>
            </w:tcBorders>
            <w:shd w:val="clear" w:color="auto" w:fill="auto"/>
            <w:vAlign w:val="center"/>
            <w:hideMark/>
          </w:tcPr>
          <w:p w14:paraId="0A1F325B"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Future-proof design due to expandable I/O modules</w:t>
            </w:r>
          </w:p>
        </w:tc>
        <w:tc>
          <w:tcPr>
            <w:tcW w:w="3140" w:type="dxa"/>
            <w:vMerge w:val="restart"/>
            <w:tcBorders>
              <w:top w:val="nil"/>
              <w:left w:val="single" w:sz="4" w:space="0" w:color="auto"/>
              <w:bottom w:val="single" w:sz="4" w:space="0" w:color="auto"/>
              <w:right w:val="single" w:sz="4" w:space="0" w:color="auto"/>
            </w:tcBorders>
            <w:shd w:val="clear" w:color="auto" w:fill="auto"/>
            <w:vAlign w:val="center"/>
            <w:hideMark/>
          </w:tcPr>
          <w:p w14:paraId="69DB779E"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Expensive</w:t>
            </w:r>
          </w:p>
        </w:tc>
      </w:tr>
      <w:tr w:rsidR="00F96BA9" w:rsidRPr="00F96BA9" w14:paraId="0E8B75F9" w14:textId="77777777" w:rsidTr="00F96BA9">
        <w:trPr>
          <w:trHeight w:val="900"/>
          <w:jc w:val="center"/>
        </w:trPr>
        <w:tc>
          <w:tcPr>
            <w:tcW w:w="1560" w:type="dxa"/>
            <w:vMerge/>
            <w:tcBorders>
              <w:top w:val="nil"/>
              <w:left w:val="single" w:sz="4" w:space="0" w:color="auto"/>
              <w:bottom w:val="single" w:sz="4" w:space="0" w:color="auto"/>
              <w:right w:val="single" w:sz="4" w:space="0" w:color="auto"/>
            </w:tcBorders>
            <w:vAlign w:val="center"/>
            <w:hideMark/>
          </w:tcPr>
          <w:p w14:paraId="518D6473" w14:textId="77777777" w:rsidR="00F96BA9" w:rsidRPr="00F96BA9" w:rsidRDefault="00F96BA9" w:rsidP="00F96BA9">
            <w:pPr>
              <w:spacing w:after="0" w:line="240" w:lineRule="auto"/>
              <w:rPr>
                <w:rFonts w:ascii="Calibri" w:eastAsia="Times New Roman" w:hAnsi="Calibri" w:cs="Calibri"/>
                <w:b/>
                <w:bCs/>
                <w:color w:val="000000"/>
                <w:lang w:eastAsia="en-GB"/>
              </w:rPr>
            </w:pPr>
          </w:p>
        </w:tc>
        <w:tc>
          <w:tcPr>
            <w:tcW w:w="4100" w:type="dxa"/>
            <w:tcBorders>
              <w:top w:val="nil"/>
              <w:left w:val="nil"/>
              <w:bottom w:val="single" w:sz="4" w:space="0" w:color="auto"/>
              <w:right w:val="single" w:sz="4" w:space="0" w:color="auto"/>
            </w:tcBorders>
            <w:shd w:val="clear" w:color="auto" w:fill="auto"/>
            <w:vAlign w:val="center"/>
            <w:hideMark/>
          </w:tcPr>
          <w:p w14:paraId="38537E26" w14:textId="77777777"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Individual parts can be changed or upgraded without having to replace the whole system</w:t>
            </w:r>
          </w:p>
        </w:tc>
        <w:tc>
          <w:tcPr>
            <w:tcW w:w="3140" w:type="dxa"/>
            <w:vMerge/>
            <w:tcBorders>
              <w:top w:val="nil"/>
              <w:left w:val="single" w:sz="4" w:space="0" w:color="auto"/>
              <w:bottom w:val="single" w:sz="4" w:space="0" w:color="auto"/>
              <w:right w:val="single" w:sz="4" w:space="0" w:color="auto"/>
            </w:tcBorders>
            <w:vAlign w:val="center"/>
            <w:hideMark/>
          </w:tcPr>
          <w:p w14:paraId="761B40A2" w14:textId="77777777" w:rsidR="00F96BA9" w:rsidRPr="00F96BA9" w:rsidRDefault="00F96BA9" w:rsidP="00F96BA9">
            <w:pPr>
              <w:spacing w:after="0" w:line="240" w:lineRule="auto"/>
              <w:rPr>
                <w:rFonts w:ascii="Calibri" w:eastAsia="Times New Roman" w:hAnsi="Calibri" w:cs="Calibri"/>
                <w:color w:val="000000"/>
                <w:lang w:eastAsia="en-GB"/>
              </w:rPr>
            </w:pPr>
          </w:p>
        </w:tc>
      </w:tr>
      <w:tr w:rsidR="00F96BA9" w:rsidRPr="00F96BA9" w14:paraId="7860B332" w14:textId="77777777" w:rsidTr="00F96BA9">
        <w:trPr>
          <w:trHeight w:val="900"/>
          <w:jc w:val="center"/>
        </w:trPr>
        <w:tc>
          <w:tcPr>
            <w:tcW w:w="1560" w:type="dxa"/>
            <w:vMerge/>
            <w:tcBorders>
              <w:top w:val="nil"/>
              <w:left w:val="single" w:sz="4" w:space="0" w:color="auto"/>
              <w:bottom w:val="single" w:sz="4" w:space="0" w:color="auto"/>
              <w:right w:val="single" w:sz="4" w:space="0" w:color="auto"/>
            </w:tcBorders>
            <w:vAlign w:val="center"/>
            <w:hideMark/>
          </w:tcPr>
          <w:p w14:paraId="17399352" w14:textId="77777777" w:rsidR="00F96BA9" w:rsidRPr="00F96BA9" w:rsidRDefault="00F96BA9" w:rsidP="00F96BA9">
            <w:pPr>
              <w:spacing w:after="0" w:line="240" w:lineRule="auto"/>
              <w:rPr>
                <w:rFonts w:ascii="Calibri" w:eastAsia="Times New Roman" w:hAnsi="Calibri" w:cs="Calibri"/>
                <w:b/>
                <w:bCs/>
                <w:color w:val="000000"/>
                <w:lang w:eastAsia="en-GB"/>
              </w:rPr>
            </w:pPr>
          </w:p>
        </w:tc>
        <w:tc>
          <w:tcPr>
            <w:tcW w:w="4100" w:type="dxa"/>
            <w:tcBorders>
              <w:top w:val="nil"/>
              <w:left w:val="nil"/>
              <w:bottom w:val="single" w:sz="4" w:space="0" w:color="auto"/>
              <w:right w:val="single" w:sz="4" w:space="0" w:color="auto"/>
            </w:tcBorders>
            <w:shd w:val="clear" w:color="auto" w:fill="auto"/>
            <w:vAlign w:val="center"/>
            <w:hideMark/>
          </w:tcPr>
          <w:p w14:paraId="16D57DAB" w14:textId="5A01F5AE"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 xml:space="preserve">Contains more memory, can therefore store more </w:t>
            </w:r>
            <w:r w:rsidR="00845E60" w:rsidRPr="00F96BA9">
              <w:rPr>
                <w:rFonts w:ascii="Calibri" w:eastAsia="Times New Roman" w:hAnsi="Calibri" w:cs="Calibri"/>
                <w:color w:val="000000"/>
                <w:lang w:eastAsia="en-GB"/>
              </w:rPr>
              <w:t>information,</w:t>
            </w:r>
            <w:r w:rsidRPr="00F96BA9">
              <w:rPr>
                <w:rFonts w:ascii="Calibri" w:eastAsia="Times New Roman" w:hAnsi="Calibri" w:cs="Calibri"/>
                <w:color w:val="000000"/>
                <w:lang w:eastAsia="en-GB"/>
              </w:rPr>
              <w:t xml:space="preserve"> and carry out more commands</w:t>
            </w:r>
          </w:p>
        </w:tc>
        <w:tc>
          <w:tcPr>
            <w:tcW w:w="3140" w:type="dxa"/>
            <w:vMerge w:val="restart"/>
            <w:tcBorders>
              <w:top w:val="nil"/>
              <w:left w:val="single" w:sz="4" w:space="0" w:color="auto"/>
              <w:bottom w:val="single" w:sz="4" w:space="0" w:color="auto"/>
              <w:right w:val="single" w:sz="4" w:space="0" w:color="auto"/>
            </w:tcBorders>
            <w:shd w:val="clear" w:color="auto" w:fill="auto"/>
            <w:vAlign w:val="center"/>
            <w:hideMark/>
          </w:tcPr>
          <w:p w14:paraId="1742CA89" w14:textId="6B2A70DB" w:rsidR="00F96BA9" w:rsidRPr="00F96BA9" w:rsidRDefault="005241C0"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Its</w:t>
            </w:r>
            <w:r w:rsidR="00F96BA9" w:rsidRPr="00F96BA9">
              <w:rPr>
                <w:rFonts w:ascii="Calibri" w:eastAsia="Times New Roman" w:hAnsi="Calibri" w:cs="Calibri"/>
                <w:color w:val="000000"/>
                <w:lang w:eastAsia="en-GB"/>
              </w:rPr>
              <w:t xml:space="preserve"> size takes up more space</w:t>
            </w:r>
          </w:p>
        </w:tc>
      </w:tr>
      <w:tr w:rsidR="00F96BA9" w:rsidRPr="00F96BA9" w14:paraId="7A35F149" w14:textId="77777777" w:rsidTr="00F96BA9">
        <w:trPr>
          <w:trHeight w:val="1200"/>
          <w:jc w:val="center"/>
        </w:trPr>
        <w:tc>
          <w:tcPr>
            <w:tcW w:w="1560" w:type="dxa"/>
            <w:vMerge/>
            <w:tcBorders>
              <w:top w:val="nil"/>
              <w:left w:val="single" w:sz="4" w:space="0" w:color="auto"/>
              <w:bottom w:val="single" w:sz="4" w:space="0" w:color="auto"/>
              <w:right w:val="single" w:sz="4" w:space="0" w:color="auto"/>
            </w:tcBorders>
            <w:vAlign w:val="center"/>
            <w:hideMark/>
          </w:tcPr>
          <w:p w14:paraId="30C785AB" w14:textId="77777777" w:rsidR="00F96BA9" w:rsidRPr="00F96BA9" w:rsidRDefault="00F96BA9" w:rsidP="00F96BA9">
            <w:pPr>
              <w:spacing w:after="0" w:line="240" w:lineRule="auto"/>
              <w:rPr>
                <w:rFonts w:ascii="Calibri" w:eastAsia="Times New Roman" w:hAnsi="Calibri" w:cs="Calibri"/>
                <w:b/>
                <w:bCs/>
                <w:color w:val="000000"/>
                <w:lang w:eastAsia="en-GB"/>
              </w:rPr>
            </w:pPr>
          </w:p>
        </w:tc>
        <w:tc>
          <w:tcPr>
            <w:tcW w:w="4100" w:type="dxa"/>
            <w:tcBorders>
              <w:top w:val="nil"/>
              <w:left w:val="nil"/>
              <w:bottom w:val="single" w:sz="4" w:space="0" w:color="auto"/>
              <w:right w:val="single" w:sz="4" w:space="0" w:color="auto"/>
            </w:tcBorders>
            <w:shd w:val="clear" w:color="auto" w:fill="auto"/>
            <w:vAlign w:val="center"/>
            <w:hideMark/>
          </w:tcPr>
          <w:p w14:paraId="715FB860" w14:textId="5D51F039" w:rsidR="00F96BA9" w:rsidRPr="00F96BA9" w:rsidRDefault="00F96BA9" w:rsidP="00F96BA9">
            <w:pPr>
              <w:spacing w:after="0" w:line="240" w:lineRule="auto"/>
              <w:jc w:val="center"/>
              <w:rPr>
                <w:rFonts w:ascii="Calibri" w:eastAsia="Times New Roman" w:hAnsi="Calibri" w:cs="Calibri"/>
                <w:color w:val="000000"/>
                <w:lang w:eastAsia="en-GB"/>
              </w:rPr>
            </w:pPr>
            <w:r w:rsidRPr="00F96BA9">
              <w:rPr>
                <w:rFonts w:ascii="Calibri" w:eastAsia="Times New Roman" w:hAnsi="Calibri" w:cs="Calibri"/>
                <w:color w:val="000000"/>
                <w:lang w:eastAsia="en-GB"/>
              </w:rPr>
              <w:t xml:space="preserve">Less downtime compared to a </w:t>
            </w:r>
            <w:r w:rsidR="00845E60">
              <w:rPr>
                <w:rFonts w:ascii="Calibri" w:eastAsia="Times New Roman" w:hAnsi="Calibri" w:cs="Calibri"/>
                <w:color w:val="000000"/>
                <w:lang w:eastAsia="en-GB"/>
              </w:rPr>
              <w:t>unitary</w:t>
            </w:r>
            <w:r w:rsidRPr="00F96BA9">
              <w:rPr>
                <w:rFonts w:ascii="Calibri" w:eastAsia="Times New Roman" w:hAnsi="Calibri" w:cs="Calibri"/>
                <w:color w:val="000000"/>
                <w:lang w:eastAsia="en-GB"/>
              </w:rPr>
              <w:t xml:space="preserve"> PLC as troubleshooting will take less time than that of a unitary PLC due to external modules</w:t>
            </w:r>
          </w:p>
        </w:tc>
        <w:tc>
          <w:tcPr>
            <w:tcW w:w="3140" w:type="dxa"/>
            <w:vMerge/>
            <w:tcBorders>
              <w:top w:val="nil"/>
              <w:left w:val="single" w:sz="4" w:space="0" w:color="auto"/>
              <w:bottom w:val="single" w:sz="4" w:space="0" w:color="auto"/>
              <w:right w:val="single" w:sz="4" w:space="0" w:color="auto"/>
            </w:tcBorders>
            <w:vAlign w:val="center"/>
            <w:hideMark/>
          </w:tcPr>
          <w:p w14:paraId="0031311E" w14:textId="77777777" w:rsidR="00F96BA9" w:rsidRPr="00F96BA9" w:rsidRDefault="00F96BA9" w:rsidP="00F96BA9">
            <w:pPr>
              <w:spacing w:after="0" w:line="240" w:lineRule="auto"/>
              <w:rPr>
                <w:rFonts w:ascii="Calibri" w:eastAsia="Times New Roman" w:hAnsi="Calibri" w:cs="Calibri"/>
                <w:color w:val="000000"/>
                <w:lang w:eastAsia="en-GB"/>
              </w:rPr>
            </w:pPr>
          </w:p>
        </w:tc>
      </w:tr>
    </w:tbl>
    <w:p w14:paraId="40F82C93" w14:textId="711776D9" w:rsidR="00C93F3F" w:rsidRDefault="00B376D9" w:rsidP="00F96BA9">
      <w:pPr>
        <w:pStyle w:val="Caption"/>
        <w:jc w:val="center"/>
      </w:pPr>
      <w:r>
        <w:t xml:space="preserve">Table </w:t>
      </w:r>
      <w:fldSimple w:instr=" SEQ Table \* ARABIC ">
        <w:r w:rsidR="00932DE0">
          <w:rPr>
            <w:noProof/>
          </w:rPr>
          <w:t>1</w:t>
        </w:r>
      </w:fldSimple>
      <w:r>
        <w:t xml:space="preserve"> - Pros and cons of </w:t>
      </w:r>
      <w:r w:rsidR="00F96BA9">
        <w:t>unitary and modular/rack mounted</w:t>
      </w:r>
      <w:r>
        <w:t xml:space="preserve"> PLC</w:t>
      </w:r>
    </w:p>
    <w:p w14:paraId="6274CFB6" w14:textId="77598960" w:rsidR="00C93F3F" w:rsidRPr="00FB76C2" w:rsidRDefault="00C93F3F" w:rsidP="00FB76C2"/>
    <w:p w14:paraId="7ED9B598" w14:textId="60D85A82" w:rsidR="00AB5D90" w:rsidRDefault="00AB5D90" w:rsidP="00AB5D90"/>
    <w:p w14:paraId="67150A79" w14:textId="73521D1A" w:rsidR="00AB5D90" w:rsidRDefault="00AB5D90" w:rsidP="00AB5D90"/>
    <w:p w14:paraId="303359F8" w14:textId="507206C5" w:rsidR="00AB5D90" w:rsidRDefault="00AB5D90" w:rsidP="00AB5D90"/>
    <w:p w14:paraId="417A8C95" w14:textId="247BCC67" w:rsidR="00AB5D90" w:rsidRDefault="00AB5D90" w:rsidP="00AB5D90"/>
    <w:p w14:paraId="3C5D578C" w14:textId="2CF470C9" w:rsidR="00AB5D90" w:rsidRDefault="00AB5D90" w:rsidP="00AB5D90"/>
    <w:p w14:paraId="3897930E" w14:textId="2AA43CE5" w:rsidR="00AB5D90" w:rsidRDefault="00AB5D90" w:rsidP="00AB5D90"/>
    <w:p w14:paraId="79C0DDED" w14:textId="22AE3AC7" w:rsidR="00AB5D90" w:rsidRDefault="00AB5D90" w:rsidP="00AB5D90"/>
    <w:p w14:paraId="1111A961" w14:textId="4483BA19" w:rsidR="00AB5D90" w:rsidRDefault="00AB5D90" w:rsidP="00AB5D90"/>
    <w:p w14:paraId="0C872D3F" w14:textId="051B2880" w:rsidR="00AB5D90" w:rsidRDefault="00AB5D90" w:rsidP="00AB5D90"/>
    <w:p w14:paraId="7DED61E1" w14:textId="737D8753" w:rsidR="00AB5D90" w:rsidRDefault="00AB5D90" w:rsidP="00AB5D90"/>
    <w:p w14:paraId="41F438FF" w14:textId="5C301D53" w:rsidR="00AB5D90" w:rsidRDefault="00AB5D90" w:rsidP="00AB5D90"/>
    <w:p w14:paraId="3CE1CECC" w14:textId="0A153F36" w:rsidR="00AB5D90" w:rsidRDefault="00AB5D90" w:rsidP="00AB5D90"/>
    <w:p w14:paraId="6C26A566" w14:textId="4A2ACA4A" w:rsidR="00AB5D90" w:rsidRDefault="00AB5D90" w:rsidP="00AB5D90"/>
    <w:p w14:paraId="669F5544" w14:textId="1A88081C" w:rsidR="00AB5D90" w:rsidRDefault="00AB5D90" w:rsidP="00AB5D90"/>
    <w:p w14:paraId="266738BA" w14:textId="59880ED6" w:rsidR="00AB5D90" w:rsidRDefault="00AB5D90" w:rsidP="00AB5D90"/>
    <w:p w14:paraId="258F5443" w14:textId="06A0433E" w:rsidR="00BC418A" w:rsidRDefault="00BC418A" w:rsidP="0029757F">
      <w:pPr>
        <w:pStyle w:val="Heading1"/>
      </w:pPr>
      <w:bookmarkStart w:id="16" w:name="_Toc122019324"/>
      <w:r>
        <w:lastRenderedPageBreak/>
        <w:t>Operational Flow Chart</w:t>
      </w:r>
      <w:bookmarkEnd w:id="16"/>
      <w:r>
        <w:t xml:space="preserve"> </w:t>
      </w:r>
    </w:p>
    <w:p w14:paraId="74A6C088" w14:textId="617AB0E1" w:rsidR="00BC418A" w:rsidRDefault="00BC418A" w:rsidP="00BC418A">
      <w:r>
        <w:t xml:space="preserve">An operational flow chart was created alongside the PLC program to assist in decision making and commands. See </w:t>
      </w:r>
      <w:r w:rsidR="00EB5547">
        <w:fldChar w:fldCharType="begin"/>
      </w:r>
      <w:r w:rsidR="00EB5547">
        <w:instrText xml:space="preserve"> REF _Ref121844098 \h </w:instrText>
      </w:r>
      <w:r w:rsidR="00EB5547">
        <w:fldChar w:fldCharType="separate"/>
      </w:r>
      <w:r w:rsidR="00932DE0">
        <w:t xml:space="preserve">Figure </w:t>
      </w:r>
      <w:r w:rsidR="00932DE0">
        <w:rPr>
          <w:noProof/>
        </w:rPr>
        <w:t>6</w:t>
      </w:r>
      <w:r w:rsidR="00EB5547">
        <w:fldChar w:fldCharType="end"/>
      </w:r>
      <w:r w:rsidR="00EB5547">
        <w:t xml:space="preserve"> to </w:t>
      </w:r>
      <w:r w:rsidR="00EB5547">
        <w:fldChar w:fldCharType="begin"/>
      </w:r>
      <w:r w:rsidR="00EB5547">
        <w:instrText xml:space="preserve"> REF _Ref121844106 \h </w:instrText>
      </w:r>
      <w:r w:rsidR="00EB5547">
        <w:fldChar w:fldCharType="separate"/>
      </w:r>
      <w:r w:rsidR="00932DE0">
        <w:t xml:space="preserve">Figure </w:t>
      </w:r>
      <w:r w:rsidR="00932DE0">
        <w:rPr>
          <w:noProof/>
        </w:rPr>
        <w:t>10</w:t>
      </w:r>
      <w:r w:rsidR="00EB5547">
        <w:fldChar w:fldCharType="end"/>
      </w:r>
      <w:r w:rsidR="00EB5547">
        <w:t xml:space="preserve"> below</w:t>
      </w:r>
      <w:r>
        <w:t xml:space="preserve">. </w:t>
      </w:r>
    </w:p>
    <w:p w14:paraId="6E5A46BE" w14:textId="77777777" w:rsidR="00D81A73" w:rsidRDefault="003C0A0B" w:rsidP="00D81A73">
      <w:pPr>
        <w:keepNext/>
        <w:jc w:val="center"/>
      </w:pPr>
      <w:r w:rsidRPr="003C0A0B">
        <w:rPr>
          <w:noProof/>
        </w:rPr>
        <w:drawing>
          <wp:inline distT="0" distB="0" distL="0" distR="0" wp14:anchorId="735D5423" wp14:editId="0B96722B">
            <wp:extent cx="6645910" cy="5621655"/>
            <wp:effectExtent l="0" t="0" r="254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5910" cy="5621655"/>
                    </a:xfrm>
                    <a:prstGeom prst="rect">
                      <a:avLst/>
                    </a:prstGeom>
                  </pic:spPr>
                </pic:pic>
              </a:graphicData>
            </a:graphic>
          </wp:inline>
        </w:drawing>
      </w:r>
    </w:p>
    <w:p w14:paraId="54CFE419" w14:textId="315C589D" w:rsidR="00C97F4D" w:rsidRDefault="00D81A73" w:rsidP="00D81A73">
      <w:pPr>
        <w:pStyle w:val="Caption"/>
        <w:jc w:val="center"/>
      </w:pPr>
      <w:bookmarkStart w:id="17" w:name="_Ref121844098"/>
      <w:bookmarkStart w:id="18" w:name="_Toc122019344"/>
      <w:r>
        <w:t xml:space="preserve">Figure </w:t>
      </w:r>
      <w:fldSimple w:instr=" SEQ Figure \* ARABIC ">
        <w:r w:rsidR="00932DE0">
          <w:rPr>
            <w:noProof/>
          </w:rPr>
          <w:t>6</w:t>
        </w:r>
      </w:fldSimple>
      <w:bookmarkEnd w:id="17"/>
      <w:r>
        <w:t xml:space="preserve"> - Flowchart Screenshot 1</w:t>
      </w:r>
      <w:bookmarkEnd w:id="18"/>
    </w:p>
    <w:p w14:paraId="0128AB21" w14:textId="2EB24894" w:rsidR="003C0A0B" w:rsidRDefault="003C0A0B" w:rsidP="00C97F4D">
      <w:pPr>
        <w:jc w:val="center"/>
      </w:pPr>
    </w:p>
    <w:p w14:paraId="089721A2" w14:textId="28F2071A" w:rsidR="003C0A0B" w:rsidRDefault="003C0A0B" w:rsidP="00C97F4D">
      <w:pPr>
        <w:jc w:val="center"/>
      </w:pPr>
    </w:p>
    <w:p w14:paraId="680737F6" w14:textId="77FAD3CF" w:rsidR="003C0A0B" w:rsidRDefault="003C0A0B" w:rsidP="00C97F4D">
      <w:pPr>
        <w:jc w:val="center"/>
      </w:pPr>
    </w:p>
    <w:p w14:paraId="6C9CA2E2" w14:textId="5021AD83" w:rsidR="003C0A0B" w:rsidRDefault="003C0A0B" w:rsidP="00C97F4D">
      <w:pPr>
        <w:jc w:val="center"/>
      </w:pPr>
    </w:p>
    <w:p w14:paraId="370A6CB5" w14:textId="25F927BC" w:rsidR="003C0A0B" w:rsidRDefault="003C0A0B" w:rsidP="00C97F4D">
      <w:pPr>
        <w:jc w:val="center"/>
      </w:pPr>
    </w:p>
    <w:p w14:paraId="627611D0" w14:textId="66965371" w:rsidR="003C0A0B" w:rsidRDefault="003C0A0B" w:rsidP="00C97F4D">
      <w:pPr>
        <w:jc w:val="center"/>
      </w:pPr>
    </w:p>
    <w:p w14:paraId="300C120F" w14:textId="5A1D9487" w:rsidR="003C0A0B" w:rsidRDefault="003C0A0B" w:rsidP="00C97F4D">
      <w:pPr>
        <w:jc w:val="center"/>
      </w:pPr>
    </w:p>
    <w:p w14:paraId="3BD7D908" w14:textId="62ADE783" w:rsidR="003C0A0B" w:rsidRDefault="003C0A0B" w:rsidP="00C97F4D">
      <w:pPr>
        <w:jc w:val="center"/>
      </w:pPr>
    </w:p>
    <w:p w14:paraId="4497841A" w14:textId="03B3A86C" w:rsidR="003C0A0B" w:rsidRDefault="003C0A0B" w:rsidP="00C97F4D">
      <w:pPr>
        <w:jc w:val="center"/>
      </w:pPr>
    </w:p>
    <w:p w14:paraId="2514A628" w14:textId="243703FB" w:rsidR="003C0A0B" w:rsidRDefault="003C0A0B" w:rsidP="00730A1C"/>
    <w:p w14:paraId="4476DEE3" w14:textId="77777777" w:rsidR="00730A1C" w:rsidRDefault="003C0A0B" w:rsidP="00730A1C">
      <w:pPr>
        <w:keepNext/>
        <w:jc w:val="center"/>
      </w:pPr>
      <w:r w:rsidRPr="003C0A0B">
        <w:rPr>
          <w:noProof/>
        </w:rPr>
        <w:lastRenderedPageBreak/>
        <w:drawing>
          <wp:inline distT="0" distB="0" distL="0" distR="0" wp14:anchorId="4D3D05EE" wp14:editId="5B0B31B7">
            <wp:extent cx="6645910" cy="5831840"/>
            <wp:effectExtent l="0" t="0" r="254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5831840"/>
                    </a:xfrm>
                    <a:prstGeom prst="rect">
                      <a:avLst/>
                    </a:prstGeom>
                  </pic:spPr>
                </pic:pic>
              </a:graphicData>
            </a:graphic>
          </wp:inline>
        </w:drawing>
      </w:r>
    </w:p>
    <w:p w14:paraId="6DA0778B" w14:textId="426E9DD0" w:rsidR="003C0A0B" w:rsidRDefault="00730A1C" w:rsidP="00730A1C">
      <w:pPr>
        <w:pStyle w:val="Caption"/>
        <w:jc w:val="center"/>
      </w:pPr>
      <w:bookmarkStart w:id="19" w:name="_Toc122019345"/>
      <w:r>
        <w:t xml:space="preserve">Figure </w:t>
      </w:r>
      <w:fldSimple w:instr=" SEQ Figure \* ARABIC ">
        <w:r w:rsidR="00932DE0">
          <w:rPr>
            <w:noProof/>
          </w:rPr>
          <w:t>7</w:t>
        </w:r>
      </w:fldSimple>
      <w:r w:rsidRPr="00E603E7">
        <w:t xml:space="preserve"> - Flowchart Screenshot </w:t>
      </w:r>
      <w:r>
        <w:t>2</w:t>
      </w:r>
      <w:bookmarkEnd w:id="19"/>
    </w:p>
    <w:p w14:paraId="14A2B190" w14:textId="40829610" w:rsidR="00435EE8" w:rsidRDefault="00435EE8" w:rsidP="00C97F4D">
      <w:pPr>
        <w:jc w:val="center"/>
      </w:pPr>
    </w:p>
    <w:p w14:paraId="6CC3B8DB" w14:textId="2B97899E" w:rsidR="00435EE8" w:rsidRDefault="00435EE8" w:rsidP="00C97F4D">
      <w:pPr>
        <w:jc w:val="center"/>
      </w:pPr>
    </w:p>
    <w:p w14:paraId="6F874724" w14:textId="33C11AA1" w:rsidR="00435EE8" w:rsidRDefault="00435EE8" w:rsidP="00C97F4D">
      <w:pPr>
        <w:jc w:val="center"/>
      </w:pPr>
    </w:p>
    <w:p w14:paraId="1227515B" w14:textId="0968D2C0" w:rsidR="00435EE8" w:rsidRDefault="00435EE8" w:rsidP="00C97F4D">
      <w:pPr>
        <w:jc w:val="center"/>
      </w:pPr>
    </w:p>
    <w:p w14:paraId="1569B631" w14:textId="137F303F" w:rsidR="00435EE8" w:rsidRDefault="00435EE8" w:rsidP="00C97F4D">
      <w:pPr>
        <w:jc w:val="center"/>
      </w:pPr>
    </w:p>
    <w:p w14:paraId="116AAE71" w14:textId="44B2D874" w:rsidR="00435EE8" w:rsidRDefault="00435EE8" w:rsidP="00C97F4D">
      <w:pPr>
        <w:jc w:val="center"/>
      </w:pPr>
    </w:p>
    <w:p w14:paraId="1C26A4D9" w14:textId="118ECFFB" w:rsidR="00435EE8" w:rsidRDefault="00435EE8" w:rsidP="00C97F4D">
      <w:pPr>
        <w:jc w:val="center"/>
      </w:pPr>
    </w:p>
    <w:p w14:paraId="2ECD9E09" w14:textId="21348E8C" w:rsidR="00435EE8" w:rsidRDefault="00435EE8" w:rsidP="00C97F4D">
      <w:pPr>
        <w:jc w:val="center"/>
      </w:pPr>
    </w:p>
    <w:p w14:paraId="784D4B13" w14:textId="48461D46" w:rsidR="00435EE8" w:rsidRDefault="00435EE8" w:rsidP="00C97F4D">
      <w:pPr>
        <w:jc w:val="center"/>
      </w:pPr>
    </w:p>
    <w:p w14:paraId="44DDEC8F" w14:textId="10C8F388" w:rsidR="00435EE8" w:rsidRDefault="00435EE8" w:rsidP="00C97F4D">
      <w:pPr>
        <w:jc w:val="center"/>
      </w:pPr>
    </w:p>
    <w:p w14:paraId="00DE228D" w14:textId="64E01D8A" w:rsidR="00435EE8" w:rsidRDefault="00435EE8" w:rsidP="00730A1C"/>
    <w:p w14:paraId="04DA1852" w14:textId="3DE3B0EB" w:rsidR="00435EE8" w:rsidRDefault="00435EE8" w:rsidP="00C97F4D">
      <w:pPr>
        <w:jc w:val="center"/>
      </w:pPr>
    </w:p>
    <w:p w14:paraId="4A1514AF" w14:textId="77777777" w:rsidR="00730A1C" w:rsidRDefault="00435EE8" w:rsidP="00730A1C">
      <w:pPr>
        <w:keepNext/>
        <w:jc w:val="center"/>
      </w:pPr>
      <w:r w:rsidRPr="00435EE8">
        <w:rPr>
          <w:noProof/>
        </w:rPr>
        <w:lastRenderedPageBreak/>
        <w:drawing>
          <wp:inline distT="0" distB="0" distL="0" distR="0" wp14:anchorId="0923B4FE" wp14:editId="69FC55CC">
            <wp:extent cx="6645910" cy="5935980"/>
            <wp:effectExtent l="0" t="0" r="2540" b="762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5935980"/>
                    </a:xfrm>
                    <a:prstGeom prst="rect">
                      <a:avLst/>
                    </a:prstGeom>
                  </pic:spPr>
                </pic:pic>
              </a:graphicData>
            </a:graphic>
          </wp:inline>
        </w:drawing>
      </w:r>
    </w:p>
    <w:p w14:paraId="48FEBA2B" w14:textId="3EA090C6" w:rsidR="00435EE8" w:rsidRDefault="00730A1C" w:rsidP="00730A1C">
      <w:pPr>
        <w:pStyle w:val="Caption"/>
        <w:jc w:val="center"/>
      </w:pPr>
      <w:bookmarkStart w:id="20" w:name="_Toc122019346"/>
      <w:r>
        <w:t xml:space="preserve">Figure </w:t>
      </w:r>
      <w:fldSimple w:instr=" SEQ Figure \* ARABIC ">
        <w:r w:rsidR="00932DE0">
          <w:rPr>
            <w:noProof/>
          </w:rPr>
          <w:t>8</w:t>
        </w:r>
      </w:fldSimple>
      <w:r w:rsidRPr="000B5A35">
        <w:t xml:space="preserve"> - Flowchart Screenshot </w:t>
      </w:r>
      <w:r>
        <w:t>3</w:t>
      </w:r>
      <w:bookmarkEnd w:id="20"/>
    </w:p>
    <w:p w14:paraId="5923332A" w14:textId="787B5181" w:rsidR="00435EE8" w:rsidRDefault="00435EE8" w:rsidP="00C97F4D">
      <w:pPr>
        <w:jc w:val="center"/>
      </w:pPr>
    </w:p>
    <w:p w14:paraId="2DF2C1B1" w14:textId="54FD78A5" w:rsidR="00435EE8" w:rsidRDefault="00435EE8" w:rsidP="00C97F4D">
      <w:pPr>
        <w:jc w:val="center"/>
      </w:pPr>
    </w:p>
    <w:p w14:paraId="1B0A2783" w14:textId="6F9A90B2" w:rsidR="00435EE8" w:rsidRDefault="00435EE8" w:rsidP="00C97F4D">
      <w:pPr>
        <w:jc w:val="center"/>
      </w:pPr>
    </w:p>
    <w:p w14:paraId="17AE0124" w14:textId="096E7AF4" w:rsidR="00435EE8" w:rsidRDefault="00435EE8" w:rsidP="00C97F4D">
      <w:pPr>
        <w:jc w:val="center"/>
      </w:pPr>
    </w:p>
    <w:p w14:paraId="6E6F90F2" w14:textId="4918777E" w:rsidR="00435EE8" w:rsidRDefault="00435EE8" w:rsidP="00C97F4D">
      <w:pPr>
        <w:jc w:val="center"/>
      </w:pPr>
    </w:p>
    <w:p w14:paraId="4AAD060C" w14:textId="6ACDDC10" w:rsidR="00435EE8" w:rsidRDefault="00435EE8" w:rsidP="00C97F4D">
      <w:pPr>
        <w:jc w:val="center"/>
      </w:pPr>
    </w:p>
    <w:p w14:paraId="76804C9E" w14:textId="33083E83" w:rsidR="00435EE8" w:rsidRDefault="00435EE8" w:rsidP="00C97F4D">
      <w:pPr>
        <w:jc w:val="center"/>
      </w:pPr>
    </w:p>
    <w:p w14:paraId="5E52FDD5" w14:textId="30E0B0D7" w:rsidR="00435EE8" w:rsidRDefault="00435EE8" w:rsidP="00C97F4D">
      <w:pPr>
        <w:jc w:val="center"/>
      </w:pPr>
    </w:p>
    <w:p w14:paraId="36ED077D" w14:textId="3E452904" w:rsidR="00435EE8" w:rsidRDefault="00435EE8" w:rsidP="00C97F4D">
      <w:pPr>
        <w:jc w:val="center"/>
      </w:pPr>
    </w:p>
    <w:p w14:paraId="7E4359CA" w14:textId="78D88454" w:rsidR="00435EE8" w:rsidRDefault="00435EE8" w:rsidP="00C97F4D">
      <w:pPr>
        <w:jc w:val="center"/>
      </w:pPr>
    </w:p>
    <w:p w14:paraId="255984BA" w14:textId="764590EF" w:rsidR="00435EE8" w:rsidRDefault="00435EE8" w:rsidP="00C97F4D">
      <w:pPr>
        <w:jc w:val="center"/>
      </w:pPr>
    </w:p>
    <w:p w14:paraId="094D5958" w14:textId="776943FB" w:rsidR="00435EE8" w:rsidRDefault="00435EE8" w:rsidP="00730A1C"/>
    <w:p w14:paraId="4BDFE21C" w14:textId="77777777" w:rsidR="00730A1C" w:rsidRDefault="00435EE8" w:rsidP="00730A1C">
      <w:pPr>
        <w:keepNext/>
        <w:jc w:val="center"/>
      </w:pPr>
      <w:r w:rsidRPr="00435EE8">
        <w:rPr>
          <w:noProof/>
        </w:rPr>
        <w:lastRenderedPageBreak/>
        <w:drawing>
          <wp:inline distT="0" distB="0" distL="0" distR="0" wp14:anchorId="1C0BD647" wp14:editId="5546C032">
            <wp:extent cx="6645910" cy="6163310"/>
            <wp:effectExtent l="0" t="0" r="2540" b="8890"/>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6163310"/>
                    </a:xfrm>
                    <a:prstGeom prst="rect">
                      <a:avLst/>
                    </a:prstGeom>
                  </pic:spPr>
                </pic:pic>
              </a:graphicData>
            </a:graphic>
          </wp:inline>
        </w:drawing>
      </w:r>
    </w:p>
    <w:p w14:paraId="1C61EB2C" w14:textId="12BF3C61" w:rsidR="00435EE8" w:rsidRDefault="00730A1C" w:rsidP="00730A1C">
      <w:pPr>
        <w:pStyle w:val="Caption"/>
        <w:jc w:val="center"/>
      </w:pPr>
      <w:bookmarkStart w:id="21" w:name="_Toc122019347"/>
      <w:r>
        <w:t xml:space="preserve">Figure </w:t>
      </w:r>
      <w:fldSimple w:instr=" SEQ Figure \* ARABIC ">
        <w:r w:rsidR="00932DE0">
          <w:rPr>
            <w:noProof/>
          </w:rPr>
          <w:t>9</w:t>
        </w:r>
      </w:fldSimple>
      <w:r w:rsidRPr="00341A9E">
        <w:t xml:space="preserve"> - Flowchart Screenshot </w:t>
      </w:r>
      <w:r>
        <w:t>4</w:t>
      </w:r>
      <w:bookmarkEnd w:id="21"/>
    </w:p>
    <w:p w14:paraId="0B7D3BD8" w14:textId="77777777" w:rsidR="00730A1C" w:rsidRDefault="00435EE8" w:rsidP="00730A1C">
      <w:pPr>
        <w:keepNext/>
        <w:jc w:val="center"/>
      </w:pPr>
      <w:r w:rsidRPr="00435EE8">
        <w:rPr>
          <w:noProof/>
        </w:rPr>
        <w:drawing>
          <wp:inline distT="0" distB="0" distL="0" distR="0" wp14:anchorId="09EE5DC1" wp14:editId="1E5856DB">
            <wp:extent cx="6645910" cy="2663107"/>
            <wp:effectExtent l="0" t="0" r="2540" b="4445"/>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7969"/>
                    <a:stretch/>
                  </pic:blipFill>
                  <pic:spPr bwMode="auto">
                    <a:xfrm>
                      <a:off x="0" y="0"/>
                      <a:ext cx="6645910" cy="2663107"/>
                    </a:xfrm>
                    <a:prstGeom prst="rect">
                      <a:avLst/>
                    </a:prstGeom>
                    <a:ln>
                      <a:noFill/>
                    </a:ln>
                    <a:extLst>
                      <a:ext uri="{53640926-AAD7-44D8-BBD7-CCE9431645EC}">
                        <a14:shadowObscured xmlns:a14="http://schemas.microsoft.com/office/drawing/2010/main"/>
                      </a:ext>
                    </a:extLst>
                  </pic:spPr>
                </pic:pic>
              </a:graphicData>
            </a:graphic>
          </wp:inline>
        </w:drawing>
      </w:r>
    </w:p>
    <w:p w14:paraId="7A490B1B" w14:textId="7059F793" w:rsidR="00435EE8" w:rsidRDefault="00730A1C" w:rsidP="00730A1C">
      <w:pPr>
        <w:pStyle w:val="Caption"/>
        <w:jc w:val="center"/>
      </w:pPr>
      <w:bookmarkStart w:id="22" w:name="_Ref121844106"/>
      <w:bookmarkStart w:id="23" w:name="_Toc122019348"/>
      <w:r>
        <w:t xml:space="preserve">Figure </w:t>
      </w:r>
      <w:fldSimple w:instr=" SEQ Figure \* ARABIC ">
        <w:r w:rsidR="00932DE0">
          <w:rPr>
            <w:noProof/>
          </w:rPr>
          <w:t>10</w:t>
        </w:r>
      </w:fldSimple>
      <w:bookmarkEnd w:id="22"/>
      <w:r w:rsidRPr="000A1B4D">
        <w:t xml:space="preserve"> - Flowchart Screenshot </w:t>
      </w:r>
      <w:r>
        <w:t>5</w:t>
      </w:r>
      <w:bookmarkEnd w:id="23"/>
    </w:p>
    <w:p w14:paraId="53AE03E7" w14:textId="60B4BBAE" w:rsidR="00AB5D90" w:rsidRDefault="002428A9" w:rsidP="002428A9">
      <w:pPr>
        <w:pStyle w:val="Heading1"/>
      </w:pPr>
      <w:bookmarkStart w:id="24" w:name="_Toc122019325"/>
      <w:r>
        <w:lastRenderedPageBreak/>
        <w:t>PLC Program and Factory I/O</w:t>
      </w:r>
      <w:bookmarkEnd w:id="24"/>
    </w:p>
    <w:p w14:paraId="6085F762" w14:textId="56A77240" w:rsidR="00363E1C" w:rsidRPr="00363E1C" w:rsidRDefault="00363E1C" w:rsidP="00363E1C">
      <w:r>
        <w:t xml:space="preserve">Shown in </w:t>
      </w:r>
      <w:r w:rsidR="00893808">
        <w:fldChar w:fldCharType="begin"/>
      </w:r>
      <w:r w:rsidR="00893808">
        <w:instrText xml:space="preserve"> REF _Ref121840143 \h </w:instrText>
      </w:r>
      <w:r w:rsidR="00893808">
        <w:fldChar w:fldCharType="separate"/>
      </w:r>
      <w:r w:rsidR="00932DE0">
        <w:t xml:space="preserve">Figure </w:t>
      </w:r>
      <w:r w:rsidR="00932DE0">
        <w:rPr>
          <w:noProof/>
        </w:rPr>
        <w:t>11</w:t>
      </w:r>
      <w:r w:rsidR="00893808">
        <w:fldChar w:fldCharType="end"/>
      </w:r>
      <w:r>
        <w:t xml:space="preserve"> and </w:t>
      </w:r>
      <w:r w:rsidR="00893808">
        <w:fldChar w:fldCharType="begin"/>
      </w:r>
      <w:r w:rsidR="00893808">
        <w:instrText xml:space="preserve"> REF _Ref121840197 \h </w:instrText>
      </w:r>
      <w:r w:rsidR="00893808">
        <w:fldChar w:fldCharType="separate"/>
      </w:r>
      <w:r w:rsidR="00932DE0">
        <w:t xml:space="preserve">Figure </w:t>
      </w:r>
      <w:r w:rsidR="00932DE0">
        <w:rPr>
          <w:noProof/>
        </w:rPr>
        <w:t>12</w:t>
      </w:r>
      <w:r w:rsidR="00893808">
        <w:fldChar w:fldCharType="end"/>
      </w:r>
      <w:r>
        <w:t xml:space="preserve"> below is the conveyor sorting system created using a program called Factory I/O. The factory contains 11 conveyor belts,</w:t>
      </w:r>
      <w:r w:rsidR="00845E60">
        <w:t xml:space="preserve"> a</w:t>
      </w:r>
      <w:r>
        <w:t xml:space="preserve"> conveyor scale, 9 diffuse sensors, 3 pushers, a physical emergency stop button, a start and stop button, siren, 2 stack lights to illustrate the status of the factory system, a package emitter and package removers.</w:t>
      </w:r>
    </w:p>
    <w:p w14:paraId="5997194E" w14:textId="77777777" w:rsidR="00363E1C" w:rsidRDefault="00363E1C" w:rsidP="00363E1C">
      <w:pPr>
        <w:keepNext/>
        <w:jc w:val="center"/>
      </w:pPr>
      <w:r w:rsidRPr="00836C60">
        <w:rPr>
          <w:noProof/>
        </w:rPr>
        <w:drawing>
          <wp:inline distT="0" distB="0" distL="0" distR="0" wp14:anchorId="1DBD427E" wp14:editId="00ACABF3">
            <wp:extent cx="5731510" cy="2804160"/>
            <wp:effectExtent l="0" t="0" r="2540" b="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04160"/>
                    </a:xfrm>
                    <a:prstGeom prst="rect">
                      <a:avLst/>
                    </a:prstGeom>
                  </pic:spPr>
                </pic:pic>
              </a:graphicData>
            </a:graphic>
          </wp:inline>
        </w:drawing>
      </w:r>
    </w:p>
    <w:p w14:paraId="02039216" w14:textId="4854BAC5" w:rsidR="00F50200" w:rsidRDefault="00363E1C" w:rsidP="00363E1C">
      <w:pPr>
        <w:pStyle w:val="Caption"/>
        <w:jc w:val="center"/>
      </w:pPr>
      <w:bookmarkStart w:id="25" w:name="_Ref121840143"/>
      <w:bookmarkStart w:id="26" w:name="_Toc122019349"/>
      <w:r>
        <w:t xml:space="preserve">Figure </w:t>
      </w:r>
      <w:fldSimple w:instr=" SEQ Figure \* ARABIC ">
        <w:r w:rsidR="00932DE0">
          <w:rPr>
            <w:noProof/>
          </w:rPr>
          <w:t>11</w:t>
        </w:r>
      </w:fldSimple>
      <w:bookmarkEnd w:id="25"/>
      <w:r>
        <w:t xml:space="preserve"> </w:t>
      </w:r>
      <w:r w:rsidR="00F76B5F">
        <w:t>–</w:t>
      </w:r>
      <w:r>
        <w:t xml:space="preserve"> </w:t>
      </w:r>
      <w:r w:rsidR="00F76B5F">
        <w:t>Factory I/O Birdseye View 1</w:t>
      </w:r>
      <w:bookmarkEnd w:id="26"/>
    </w:p>
    <w:p w14:paraId="37A1C366" w14:textId="77777777" w:rsidR="00363E1C" w:rsidRDefault="00363E1C" w:rsidP="00363E1C">
      <w:pPr>
        <w:keepNext/>
        <w:jc w:val="center"/>
      </w:pPr>
      <w:r w:rsidRPr="00836C60">
        <w:rPr>
          <w:noProof/>
        </w:rPr>
        <w:drawing>
          <wp:inline distT="0" distB="0" distL="0" distR="0" wp14:anchorId="0134A7A8" wp14:editId="5C107C72">
            <wp:extent cx="5731510" cy="2799715"/>
            <wp:effectExtent l="0" t="0" r="2540" b="635"/>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799715"/>
                    </a:xfrm>
                    <a:prstGeom prst="rect">
                      <a:avLst/>
                    </a:prstGeom>
                  </pic:spPr>
                </pic:pic>
              </a:graphicData>
            </a:graphic>
          </wp:inline>
        </w:drawing>
      </w:r>
    </w:p>
    <w:p w14:paraId="7D44BFE0" w14:textId="3EB4C5A8" w:rsidR="00363E1C" w:rsidRPr="00F50200" w:rsidRDefault="00363E1C" w:rsidP="00363E1C">
      <w:pPr>
        <w:pStyle w:val="Caption"/>
        <w:jc w:val="center"/>
      </w:pPr>
      <w:bookmarkStart w:id="27" w:name="_Ref121840197"/>
      <w:bookmarkStart w:id="28" w:name="_Toc122019350"/>
      <w:r>
        <w:t xml:space="preserve">Figure </w:t>
      </w:r>
      <w:fldSimple w:instr=" SEQ Figure \* ARABIC ">
        <w:r w:rsidR="00932DE0">
          <w:rPr>
            <w:noProof/>
          </w:rPr>
          <w:t>12</w:t>
        </w:r>
      </w:fldSimple>
      <w:bookmarkEnd w:id="27"/>
      <w:r>
        <w:t xml:space="preserve"> - Factory I/O</w:t>
      </w:r>
      <w:r w:rsidR="00F76B5F">
        <w:t xml:space="preserve"> Birdseye View 2</w:t>
      </w:r>
      <w:bookmarkEnd w:id="28"/>
    </w:p>
    <w:p w14:paraId="1C48F883" w14:textId="6740E292" w:rsidR="00285B1F" w:rsidRPr="00285B1F" w:rsidRDefault="00285B1F" w:rsidP="00285B1F"/>
    <w:p w14:paraId="53A40556" w14:textId="77777777" w:rsidR="002428A9" w:rsidRPr="002428A9" w:rsidRDefault="002428A9" w:rsidP="002428A9"/>
    <w:p w14:paraId="36A0A0DB" w14:textId="2B658A73" w:rsidR="00AB5D90" w:rsidRDefault="00AB5D90" w:rsidP="00AB5D90"/>
    <w:p w14:paraId="717D263B" w14:textId="2329D263" w:rsidR="00AB5D90" w:rsidRDefault="00AB5D90" w:rsidP="00AB5D90"/>
    <w:p w14:paraId="1678EEDE" w14:textId="74F74F04" w:rsidR="00AB5D90" w:rsidRDefault="00AB5D90" w:rsidP="00AB5D90"/>
    <w:p w14:paraId="4E9F4E01" w14:textId="0B49086D" w:rsidR="00AB5D90" w:rsidRDefault="00AB5D90" w:rsidP="00AB5D90"/>
    <w:p w14:paraId="289687CF" w14:textId="4FFADF72" w:rsidR="00AB5D90" w:rsidRPr="00972286" w:rsidRDefault="00AB5D90" w:rsidP="00AB5D90">
      <w:pPr>
        <w:pStyle w:val="Heading1"/>
      </w:pPr>
    </w:p>
    <w:p w14:paraId="593C57C1" w14:textId="64F7906D" w:rsidR="00972286" w:rsidRDefault="00972286" w:rsidP="00972286"/>
    <w:p w14:paraId="086CA521" w14:textId="5BD003CC" w:rsidR="008E2170" w:rsidRPr="00972286" w:rsidRDefault="00550131" w:rsidP="00972286">
      <w:r>
        <w:lastRenderedPageBreak/>
        <w:fldChar w:fldCharType="begin"/>
      </w:r>
      <w:r>
        <w:instrText xml:space="preserve"> REF _Ref121840462 \h </w:instrText>
      </w:r>
      <w:r>
        <w:fldChar w:fldCharType="separate"/>
      </w:r>
      <w:r w:rsidR="00932DE0">
        <w:t xml:space="preserve">Figure </w:t>
      </w:r>
      <w:r w:rsidR="00932DE0">
        <w:rPr>
          <w:noProof/>
        </w:rPr>
        <w:t>13</w:t>
      </w:r>
      <w:r>
        <w:fldChar w:fldCharType="end"/>
      </w:r>
      <w:r w:rsidR="00342674">
        <w:t xml:space="preserve"> shows the start panel, this would also have the HMI screen</w:t>
      </w:r>
      <w:r w:rsidR="00845E60">
        <w:t xml:space="preserve"> designed in Siemens TIA V16</w:t>
      </w:r>
      <w:r w:rsidR="00342674">
        <w:t xml:space="preserve"> incorporated into it.</w:t>
      </w:r>
    </w:p>
    <w:p w14:paraId="39A4024B" w14:textId="77777777" w:rsidR="008E2170" w:rsidRDefault="008E2170" w:rsidP="008E2170">
      <w:pPr>
        <w:keepNext/>
        <w:jc w:val="center"/>
      </w:pPr>
      <w:r w:rsidRPr="00836C60">
        <w:rPr>
          <w:noProof/>
        </w:rPr>
        <w:drawing>
          <wp:inline distT="0" distB="0" distL="0" distR="0" wp14:anchorId="65391060" wp14:editId="74D7491F">
            <wp:extent cx="2248249" cy="3265612"/>
            <wp:effectExtent l="0" t="0" r="0" b="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284637" cy="3318466"/>
                    </a:xfrm>
                    <a:prstGeom prst="rect">
                      <a:avLst/>
                    </a:prstGeom>
                  </pic:spPr>
                </pic:pic>
              </a:graphicData>
            </a:graphic>
          </wp:inline>
        </w:drawing>
      </w:r>
    </w:p>
    <w:p w14:paraId="313A4DB2" w14:textId="312B7530" w:rsidR="00972286" w:rsidRDefault="008E2170" w:rsidP="008E2170">
      <w:pPr>
        <w:pStyle w:val="Caption"/>
        <w:jc w:val="center"/>
      </w:pPr>
      <w:bookmarkStart w:id="29" w:name="_Ref121840462"/>
      <w:bookmarkStart w:id="30" w:name="_Toc122019351"/>
      <w:r>
        <w:t xml:space="preserve">Figure </w:t>
      </w:r>
      <w:fldSimple w:instr=" SEQ Figure \* ARABIC ">
        <w:r w:rsidR="00932DE0">
          <w:rPr>
            <w:noProof/>
          </w:rPr>
          <w:t>13</w:t>
        </w:r>
      </w:fldSimple>
      <w:bookmarkEnd w:id="29"/>
      <w:r>
        <w:t xml:space="preserve"> - Factory I/O</w:t>
      </w:r>
      <w:r w:rsidR="00F76B5F">
        <w:t xml:space="preserve"> System Panel</w:t>
      </w:r>
      <w:bookmarkEnd w:id="30"/>
    </w:p>
    <w:p w14:paraId="1F472528" w14:textId="384B5F6B" w:rsidR="00342674" w:rsidRPr="00342674" w:rsidRDefault="00550131" w:rsidP="00342674">
      <w:r>
        <w:fldChar w:fldCharType="begin"/>
      </w:r>
      <w:r>
        <w:instrText xml:space="preserve"> REF _Ref121840469 \h </w:instrText>
      </w:r>
      <w:r>
        <w:fldChar w:fldCharType="separate"/>
      </w:r>
      <w:r w:rsidR="00932DE0">
        <w:t xml:space="preserve">Figure </w:t>
      </w:r>
      <w:r w:rsidR="00932DE0">
        <w:rPr>
          <w:noProof/>
        </w:rPr>
        <w:t>14</w:t>
      </w:r>
      <w:r>
        <w:fldChar w:fldCharType="end"/>
      </w:r>
      <w:r w:rsidR="00342674">
        <w:t xml:space="preserve"> shows the height sensor and global counting sensor.</w:t>
      </w:r>
    </w:p>
    <w:p w14:paraId="1F101552" w14:textId="77777777" w:rsidR="00342674" w:rsidRDefault="00342674" w:rsidP="00342674">
      <w:pPr>
        <w:keepNext/>
        <w:jc w:val="center"/>
      </w:pPr>
      <w:r w:rsidRPr="00836C60">
        <w:rPr>
          <w:noProof/>
        </w:rPr>
        <w:drawing>
          <wp:inline distT="0" distB="0" distL="0" distR="0" wp14:anchorId="62F2D663" wp14:editId="19177FB7">
            <wp:extent cx="5731510" cy="3596005"/>
            <wp:effectExtent l="0" t="0" r="2540" b="4445"/>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596005"/>
                    </a:xfrm>
                    <a:prstGeom prst="rect">
                      <a:avLst/>
                    </a:prstGeom>
                  </pic:spPr>
                </pic:pic>
              </a:graphicData>
            </a:graphic>
          </wp:inline>
        </w:drawing>
      </w:r>
    </w:p>
    <w:p w14:paraId="532594A0" w14:textId="6B8B25A0" w:rsidR="00342674" w:rsidRPr="00342674" w:rsidRDefault="00342674" w:rsidP="00342674">
      <w:pPr>
        <w:pStyle w:val="Caption"/>
        <w:jc w:val="center"/>
      </w:pPr>
      <w:bookmarkStart w:id="31" w:name="_Ref121840469"/>
      <w:bookmarkStart w:id="32" w:name="_Toc122019352"/>
      <w:r>
        <w:t xml:space="preserve">Figure </w:t>
      </w:r>
      <w:fldSimple w:instr=" SEQ Figure \* ARABIC ">
        <w:r w:rsidR="00932DE0">
          <w:rPr>
            <w:noProof/>
          </w:rPr>
          <w:t>14</w:t>
        </w:r>
      </w:fldSimple>
      <w:bookmarkEnd w:id="31"/>
      <w:r>
        <w:t xml:space="preserve"> - Factory I/O</w:t>
      </w:r>
      <w:r w:rsidR="00F76B5F">
        <w:t xml:space="preserve"> Emitter and Associated Sensors</w:t>
      </w:r>
      <w:bookmarkEnd w:id="32"/>
    </w:p>
    <w:p w14:paraId="77CEEE43" w14:textId="3FB65BD4" w:rsidR="00972286" w:rsidRDefault="00972286" w:rsidP="00972286"/>
    <w:p w14:paraId="51EDAD8E" w14:textId="2627FCC0" w:rsidR="00342674" w:rsidRDefault="00342674" w:rsidP="00972286"/>
    <w:p w14:paraId="13E54BF7" w14:textId="664CCFAE" w:rsidR="00342674" w:rsidRPr="00972286" w:rsidRDefault="00342674" w:rsidP="00972286"/>
    <w:p w14:paraId="4445879C" w14:textId="3E8C72BD" w:rsidR="00972286" w:rsidRPr="00972286" w:rsidRDefault="00972286" w:rsidP="00972286"/>
    <w:p w14:paraId="7F7DEBE3" w14:textId="65C44D8E" w:rsidR="00972286" w:rsidRDefault="00972286" w:rsidP="00972286"/>
    <w:p w14:paraId="36E031CE" w14:textId="6D055C9D" w:rsidR="005B7B23" w:rsidRPr="00972286" w:rsidRDefault="00550131" w:rsidP="00972286">
      <w:r>
        <w:lastRenderedPageBreak/>
        <w:fldChar w:fldCharType="begin"/>
      </w:r>
      <w:r>
        <w:instrText xml:space="preserve"> REF _Ref121840479 \h </w:instrText>
      </w:r>
      <w:r>
        <w:fldChar w:fldCharType="separate"/>
      </w:r>
      <w:r w:rsidR="00932DE0">
        <w:t xml:space="preserve">Figure </w:t>
      </w:r>
      <w:r w:rsidR="00932DE0">
        <w:rPr>
          <w:noProof/>
        </w:rPr>
        <w:t>15</w:t>
      </w:r>
      <w:r>
        <w:fldChar w:fldCharType="end"/>
      </w:r>
      <w:r w:rsidR="005B7B23">
        <w:t xml:space="preserve"> and </w:t>
      </w:r>
      <w:r w:rsidR="00F76B5F">
        <w:fldChar w:fldCharType="begin"/>
      </w:r>
      <w:r w:rsidR="00F76B5F">
        <w:instrText xml:space="preserve"> REF _Ref121842651 \h </w:instrText>
      </w:r>
      <w:r w:rsidR="00F76B5F">
        <w:fldChar w:fldCharType="separate"/>
      </w:r>
      <w:r w:rsidR="00932DE0">
        <w:t xml:space="preserve">Figure </w:t>
      </w:r>
      <w:r w:rsidR="00932DE0">
        <w:rPr>
          <w:noProof/>
        </w:rPr>
        <w:t>16</w:t>
      </w:r>
      <w:r w:rsidR="00F76B5F">
        <w:fldChar w:fldCharType="end"/>
      </w:r>
      <w:r w:rsidR="00F76B5F">
        <w:t xml:space="preserve"> </w:t>
      </w:r>
      <w:r w:rsidR="005B7B23">
        <w:t>show the first pusher and height sensor which sorts the large boxes.</w:t>
      </w:r>
    </w:p>
    <w:p w14:paraId="67FCC8A2" w14:textId="77777777" w:rsidR="005B7B23" w:rsidRDefault="005B7B23" w:rsidP="005B7B23">
      <w:pPr>
        <w:keepNext/>
        <w:jc w:val="center"/>
      </w:pPr>
      <w:r w:rsidRPr="00836C60">
        <w:rPr>
          <w:noProof/>
        </w:rPr>
        <w:drawing>
          <wp:inline distT="0" distB="0" distL="0" distR="0" wp14:anchorId="7F4471E6" wp14:editId="7FD27698">
            <wp:extent cx="5731510" cy="2553970"/>
            <wp:effectExtent l="0" t="0" r="2540"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553970"/>
                    </a:xfrm>
                    <a:prstGeom prst="rect">
                      <a:avLst/>
                    </a:prstGeom>
                  </pic:spPr>
                </pic:pic>
              </a:graphicData>
            </a:graphic>
          </wp:inline>
        </w:drawing>
      </w:r>
    </w:p>
    <w:p w14:paraId="5D0F7358" w14:textId="799387EA" w:rsidR="00972286" w:rsidRPr="00972286" w:rsidRDefault="005B7B23" w:rsidP="005B7B23">
      <w:pPr>
        <w:pStyle w:val="Caption"/>
        <w:jc w:val="center"/>
      </w:pPr>
      <w:bookmarkStart w:id="33" w:name="_Ref121840479"/>
      <w:bookmarkStart w:id="34" w:name="_Toc122019353"/>
      <w:r>
        <w:t xml:space="preserve">Figure </w:t>
      </w:r>
      <w:fldSimple w:instr=" SEQ Figure \* ARABIC ">
        <w:r w:rsidR="00932DE0">
          <w:rPr>
            <w:noProof/>
          </w:rPr>
          <w:t>15</w:t>
        </w:r>
      </w:fldSimple>
      <w:bookmarkEnd w:id="33"/>
      <w:r>
        <w:t xml:space="preserve"> - Factory I/O</w:t>
      </w:r>
      <w:r w:rsidR="00DF7629">
        <w:t xml:space="preserve"> Large Box Pusher/Sensor</w:t>
      </w:r>
      <w:bookmarkEnd w:id="34"/>
    </w:p>
    <w:p w14:paraId="0B94A985" w14:textId="77777777" w:rsidR="00E2069B" w:rsidRDefault="005B7B23" w:rsidP="00E2069B">
      <w:pPr>
        <w:keepNext/>
        <w:jc w:val="center"/>
      </w:pPr>
      <w:r w:rsidRPr="00836C60">
        <w:rPr>
          <w:noProof/>
        </w:rPr>
        <w:drawing>
          <wp:inline distT="0" distB="0" distL="0" distR="0" wp14:anchorId="5DEC9F43" wp14:editId="1FBFB38C">
            <wp:extent cx="2529300" cy="5153025"/>
            <wp:effectExtent l="0" t="0" r="4445"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29300" cy="5153025"/>
                    </a:xfrm>
                    <a:prstGeom prst="rect">
                      <a:avLst/>
                    </a:prstGeom>
                  </pic:spPr>
                </pic:pic>
              </a:graphicData>
            </a:graphic>
          </wp:inline>
        </w:drawing>
      </w:r>
    </w:p>
    <w:p w14:paraId="195DEB96" w14:textId="2FC1974D" w:rsidR="00972286" w:rsidRPr="00972286" w:rsidRDefault="00E2069B" w:rsidP="00E2069B">
      <w:pPr>
        <w:pStyle w:val="Caption"/>
        <w:jc w:val="center"/>
      </w:pPr>
      <w:bookmarkStart w:id="35" w:name="_Ref121842651"/>
      <w:bookmarkStart w:id="36" w:name="_Toc122019354"/>
      <w:r>
        <w:t xml:space="preserve">Figure </w:t>
      </w:r>
      <w:fldSimple w:instr=" SEQ Figure \* ARABIC ">
        <w:r w:rsidR="00932DE0">
          <w:rPr>
            <w:noProof/>
          </w:rPr>
          <w:t>16</w:t>
        </w:r>
      </w:fldSimple>
      <w:bookmarkEnd w:id="35"/>
      <w:r>
        <w:t xml:space="preserve"> – Factory I/O Large Box Slide Remover</w:t>
      </w:r>
      <w:bookmarkEnd w:id="36"/>
    </w:p>
    <w:p w14:paraId="47BE226D" w14:textId="2067E89B" w:rsidR="00972286" w:rsidRPr="00972286" w:rsidRDefault="00972286" w:rsidP="00972286"/>
    <w:p w14:paraId="5C986DE6" w14:textId="3803444C" w:rsidR="00972286" w:rsidRPr="00972286" w:rsidRDefault="00972286" w:rsidP="00972286"/>
    <w:p w14:paraId="6975BA0F" w14:textId="42938CDB" w:rsidR="00972286" w:rsidRDefault="00972286" w:rsidP="00972286"/>
    <w:p w14:paraId="318F87B3" w14:textId="5A8FB5D3" w:rsidR="007D52C8" w:rsidRPr="00972286" w:rsidRDefault="00DF7629" w:rsidP="00972286">
      <w:r>
        <w:lastRenderedPageBreak/>
        <w:fldChar w:fldCharType="begin"/>
      </w:r>
      <w:r>
        <w:instrText xml:space="preserve"> REF _Ref121840483 \h </w:instrText>
      </w:r>
      <w:r>
        <w:fldChar w:fldCharType="separate"/>
      </w:r>
      <w:r w:rsidR="00932DE0">
        <w:t xml:space="preserve">Figure </w:t>
      </w:r>
      <w:r w:rsidR="00932DE0">
        <w:rPr>
          <w:noProof/>
        </w:rPr>
        <w:t>17</w:t>
      </w:r>
      <w:r>
        <w:fldChar w:fldCharType="end"/>
      </w:r>
      <w:r>
        <w:t xml:space="preserve"> </w:t>
      </w:r>
      <w:r w:rsidR="00550131">
        <w:t xml:space="preserve">to </w:t>
      </w:r>
      <w:r>
        <w:fldChar w:fldCharType="begin"/>
      </w:r>
      <w:r>
        <w:instrText xml:space="preserve"> REF _Ref121840558 \h </w:instrText>
      </w:r>
      <w:r>
        <w:fldChar w:fldCharType="separate"/>
      </w:r>
      <w:r w:rsidR="00932DE0">
        <w:t xml:space="preserve">Figure </w:t>
      </w:r>
      <w:r w:rsidR="00932DE0">
        <w:rPr>
          <w:noProof/>
        </w:rPr>
        <w:t>19</w:t>
      </w:r>
      <w:r>
        <w:fldChar w:fldCharType="end"/>
      </w:r>
      <w:r>
        <w:t xml:space="preserve"> </w:t>
      </w:r>
      <w:r w:rsidR="007D52C8">
        <w:t xml:space="preserve">below show the second pusher which </w:t>
      </w:r>
      <w:r w:rsidR="00845E60">
        <w:t>pushes</w:t>
      </w:r>
      <w:r w:rsidR="007D52C8">
        <w:t xml:space="preserve"> the small and medium boxes to the weigh scale to be sorted based upon weight. </w:t>
      </w:r>
    </w:p>
    <w:p w14:paraId="5D89E4D9" w14:textId="447B2051" w:rsidR="007D52C8" w:rsidRDefault="007D52C8" w:rsidP="007D52C8">
      <w:pPr>
        <w:keepNext/>
        <w:jc w:val="center"/>
      </w:pPr>
      <w:r w:rsidRPr="00DB3F33">
        <w:rPr>
          <w:noProof/>
        </w:rPr>
        <w:drawing>
          <wp:inline distT="0" distB="0" distL="0" distR="0" wp14:anchorId="76B84068" wp14:editId="158BC3C7">
            <wp:extent cx="5731510" cy="5086350"/>
            <wp:effectExtent l="0" t="0" r="2540"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5086350"/>
                    </a:xfrm>
                    <a:prstGeom prst="rect">
                      <a:avLst/>
                    </a:prstGeom>
                  </pic:spPr>
                </pic:pic>
              </a:graphicData>
            </a:graphic>
          </wp:inline>
        </w:drawing>
      </w:r>
    </w:p>
    <w:p w14:paraId="2F803437" w14:textId="513CB4DE" w:rsidR="00972286" w:rsidRDefault="007D52C8" w:rsidP="007D52C8">
      <w:pPr>
        <w:pStyle w:val="Caption"/>
        <w:jc w:val="center"/>
      </w:pPr>
      <w:bookmarkStart w:id="37" w:name="_Ref121840483"/>
      <w:bookmarkStart w:id="38" w:name="_Toc122019355"/>
      <w:r>
        <w:t xml:space="preserve">Figure </w:t>
      </w:r>
      <w:fldSimple w:instr=" SEQ Figure \* ARABIC ">
        <w:r w:rsidR="00932DE0">
          <w:rPr>
            <w:noProof/>
          </w:rPr>
          <w:t>17</w:t>
        </w:r>
      </w:fldSimple>
      <w:bookmarkEnd w:id="37"/>
      <w:r>
        <w:t xml:space="preserve"> - Factory I/O</w:t>
      </w:r>
      <w:r w:rsidR="00E2069B">
        <w:t xml:space="preserve"> Medium/Small Box, Pusher/Sensor</w:t>
      </w:r>
      <w:bookmarkEnd w:id="38"/>
    </w:p>
    <w:p w14:paraId="012B4DD7" w14:textId="77777777" w:rsidR="007D52C8" w:rsidRDefault="007D52C8" w:rsidP="007D52C8">
      <w:pPr>
        <w:keepNext/>
        <w:jc w:val="center"/>
      </w:pPr>
      <w:r w:rsidRPr="00DB3F33">
        <w:rPr>
          <w:noProof/>
        </w:rPr>
        <w:drawing>
          <wp:inline distT="0" distB="0" distL="0" distR="0" wp14:anchorId="27F4A22A" wp14:editId="6EFDE0C0">
            <wp:extent cx="5731510" cy="3088005"/>
            <wp:effectExtent l="0" t="0" r="2540" b="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88005"/>
                    </a:xfrm>
                    <a:prstGeom prst="rect">
                      <a:avLst/>
                    </a:prstGeom>
                  </pic:spPr>
                </pic:pic>
              </a:graphicData>
            </a:graphic>
          </wp:inline>
        </w:drawing>
      </w:r>
    </w:p>
    <w:p w14:paraId="43162283" w14:textId="6BA83D5D" w:rsidR="007D52C8" w:rsidRPr="007D52C8" w:rsidRDefault="007D52C8" w:rsidP="007D52C8">
      <w:pPr>
        <w:pStyle w:val="Caption"/>
        <w:jc w:val="center"/>
      </w:pPr>
      <w:bookmarkStart w:id="39" w:name="_Toc122019356"/>
      <w:r>
        <w:t xml:space="preserve">Figure </w:t>
      </w:r>
      <w:fldSimple w:instr=" SEQ Figure \* ARABIC ">
        <w:r w:rsidR="00932DE0">
          <w:rPr>
            <w:noProof/>
          </w:rPr>
          <w:t>18</w:t>
        </w:r>
      </w:fldSimple>
      <w:r>
        <w:t xml:space="preserve"> - Factory I/O</w:t>
      </w:r>
      <w:r w:rsidR="00E2069B">
        <w:t xml:space="preserve"> Weigh Scale and </w:t>
      </w:r>
      <w:r w:rsidR="00845E60">
        <w:t>Pop-Up</w:t>
      </w:r>
      <w:r w:rsidR="00E2069B">
        <w:t xml:space="preserve"> Wheels</w:t>
      </w:r>
      <w:bookmarkEnd w:id="39"/>
    </w:p>
    <w:p w14:paraId="6E1CB42B" w14:textId="77777777" w:rsidR="007D52C8" w:rsidRDefault="007D52C8" w:rsidP="007D52C8">
      <w:pPr>
        <w:keepNext/>
        <w:jc w:val="center"/>
      </w:pPr>
      <w:r w:rsidRPr="00DB3F33">
        <w:rPr>
          <w:noProof/>
        </w:rPr>
        <w:lastRenderedPageBreak/>
        <w:drawing>
          <wp:inline distT="0" distB="0" distL="0" distR="0" wp14:anchorId="24AF1A81" wp14:editId="6C988281">
            <wp:extent cx="5731510" cy="2690495"/>
            <wp:effectExtent l="0" t="0" r="254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690495"/>
                    </a:xfrm>
                    <a:prstGeom prst="rect">
                      <a:avLst/>
                    </a:prstGeom>
                  </pic:spPr>
                </pic:pic>
              </a:graphicData>
            </a:graphic>
          </wp:inline>
        </w:drawing>
      </w:r>
    </w:p>
    <w:p w14:paraId="4D83C48B" w14:textId="479BE5A8" w:rsidR="00972286" w:rsidRDefault="007D52C8" w:rsidP="007D52C8">
      <w:pPr>
        <w:pStyle w:val="Caption"/>
        <w:jc w:val="center"/>
      </w:pPr>
      <w:bookmarkStart w:id="40" w:name="_Ref121840558"/>
      <w:bookmarkStart w:id="41" w:name="_Toc122019357"/>
      <w:r>
        <w:t xml:space="preserve">Figure </w:t>
      </w:r>
      <w:fldSimple w:instr=" SEQ Figure \* ARABIC ">
        <w:r w:rsidR="00932DE0">
          <w:rPr>
            <w:noProof/>
          </w:rPr>
          <w:t>19</w:t>
        </w:r>
      </w:fldSimple>
      <w:bookmarkEnd w:id="40"/>
      <w:r>
        <w:t xml:space="preserve"> - Factory I/O</w:t>
      </w:r>
      <w:r w:rsidR="00E2069B">
        <w:t xml:space="preserve"> Small and Medium Box Sorting Section</w:t>
      </w:r>
      <w:bookmarkEnd w:id="41"/>
    </w:p>
    <w:p w14:paraId="3F043741" w14:textId="5DED6746" w:rsidR="00D83B6D" w:rsidRPr="00D83B6D" w:rsidRDefault="00F76B5F" w:rsidP="00D83B6D">
      <w:r>
        <w:fldChar w:fldCharType="begin"/>
      </w:r>
      <w:r>
        <w:instrText xml:space="preserve"> REF _Ref121840574 \h </w:instrText>
      </w:r>
      <w:r>
        <w:fldChar w:fldCharType="separate"/>
      </w:r>
      <w:r w:rsidR="00932DE0">
        <w:t xml:space="preserve">Figure </w:t>
      </w:r>
      <w:r w:rsidR="00932DE0">
        <w:rPr>
          <w:noProof/>
        </w:rPr>
        <w:t>20</w:t>
      </w:r>
      <w:r>
        <w:fldChar w:fldCharType="end"/>
      </w:r>
      <w:r>
        <w:t xml:space="preserve"> </w:t>
      </w:r>
      <w:r w:rsidR="00DF7629">
        <w:t xml:space="preserve">and </w:t>
      </w:r>
      <w:r w:rsidR="00DF7629">
        <w:fldChar w:fldCharType="begin"/>
      </w:r>
      <w:r w:rsidR="00DF7629">
        <w:instrText xml:space="preserve"> REF _Ref121840583 \h </w:instrText>
      </w:r>
      <w:r w:rsidR="00DF7629">
        <w:fldChar w:fldCharType="separate"/>
      </w:r>
      <w:r w:rsidR="00932DE0">
        <w:t xml:space="preserve">Figure </w:t>
      </w:r>
      <w:r w:rsidR="00932DE0">
        <w:rPr>
          <w:noProof/>
        </w:rPr>
        <w:t>21</w:t>
      </w:r>
      <w:r w:rsidR="00DF7629">
        <w:fldChar w:fldCharType="end"/>
      </w:r>
      <w:r w:rsidR="00D83B6D">
        <w:t xml:space="preserve"> below show the final pusher, controlled by diffuse sensor 0 to sort palletizing boxes.</w:t>
      </w:r>
    </w:p>
    <w:p w14:paraId="4B4E3DE7" w14:textId="77777777" w:rsidR="008E5998" w:rsidRDefault="008E5998" w:rsidP="008E5998">
      <w:pPr>
        <w:keepNext/>
        <w:jc w:val="center"/>
      </w:pPr>
      <w:r w:rsidRPr="00DB3F33">
        <w:rPr>
          <w:noProof/>
        </w:rPr>
        <w:drawing>
          <wp:inline distT="0" distB="0" distL="0" distR="0" wp14:anchorId="7367CB68" wp14:editId="6FF33B6E">
            <wp:extent cx="5731510" cy="4243705"/>
            <wp:effectExtent l="0" t="0" r="2540" b="4445"/>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243705"/>
                    </a:xfrm>
                    <a:prstGeom prst="rect">
                      <a:avLst/>
                    </a:prstGeom>
                  </pic:spPr>
                </pic:pic>
              </a:graphicData>
            </a:graphic>
          </wp:inline>
        </w:drawing>
      </w:r>
    </w:p>
    <w:p w14:paraId="58D412D9" w14:textId="2F7662B1" w:rsidR="008E5998" w:rsidRDefault="008E5998" w:rsidP="008E5998">
      <w:pPr>
        <w:pStyle w:val="Caption"/>
        <w:jc w:val="center"/>
      </w:pPr>
      <w:bookmarkStart w:id="42" w:name="_Ref121840574"/>
      <w:bookmarkStart w:id="43" w:name="_Toc122019358"/>
      <w:r>
        <w:t xml:space="preserve">Figure </w:t>
      </w:r>
      <w:fldSimple w:instr=" SEQ Figure \* ARABIC ">
        <w:r w:rsidR="00932DE0">
          <w:rPr>
            <w:noProof/>
          </w:rPr>
          <w:t>20</w:t>
        </w:r>
      </w:fldSimple>
      <w:bookmarkEnd w:id="42"/>
      <w:r>
        <w:t xml:space="preserve"> - Factory I/O</w:t>
      </w:r>
      <w:r w:rsidR="00E50FB1">
        <w:t xml:space="preserve"> Palletizing </w:t>
      </w:r>
      <w:r w:rsidR="00E2069B">
        <w:t>Pusher/Sensor</w:t>
      </w:r>
      <w:bookmarkEnd w:id="43"/>
    </w:p>
    <w:p w14:paraId="6445DFDB" w14:textId="77777777" w:rsidR="00D83B6D" w:rsidRDefault="008E5998" w:rsidP="00D83B6D">
      <w:pPr>
        <w:keepNext/>
        <w:jc w:val="center"/>
      </w:pPr>
      <w:r w:rsidRPr="00DB3F33">
        <w:rPr>
          <w:noProof/>
        </w:rPr>
        <w:lastRenderedPageBreak/>
        <w:drawing>
          <wp:inline distT="0" distB="0" distL="0" distR="0" wp14:anchorId="2E12F0CC" wp14:editId="27AC809A">
            <wp:extent cx="3638550" cy="4740407"/>
            <wp:effectExtent l="0" t="0" r="0" b="3175"/>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651179" cy="4756860"/>
                    </a:xfrm>
                    <a:prstGeom prst="rect">
                      <a:avLst/>
                    </a:prstGeom>
                  </pic:spPr>
                </pic:pic>
              </a:graphicData>
            </a:graphic>
          </wp:inline>
        </w:drawing>
      </w:r>
    </w:p>
    <w:p w14:paraId="0A8C0568" w14:textId="3214E805" w:rsidR="0099301A" w:rsidRDefault="00D83B6D" w:rsidP="0099301A">
      <w:pPr>
        <w:pStyle w:val="Caption"/>
        <w:jc w:val="center"/>
      </w:pPr>
      <w:bookmarkStart w:id="44" w:name="_Ref121840583"/>
      <w:bookmarkStart w:id="45" w:name="_Toc122019359"/>
      <w:r>
        <w:t xml:space="preserve">Figure </w:t>
      </w:r>
      <w:fldSimple w:instr=" SEQ Figure \* ARABIC ">
        <w:r w:rsidR="00932DE0">
          <w:rPr>
            <w:noProof/>
          </w:rPr>
          <w:t>21</w:t>
        </w:r>
      </w:fldSimple>
      <w:bookmarkEnd w:id="44"/>
      <w:r>
        <w:t xml:space="preserve"> - Factory I/O</w:t>
      </w:r>
      <w:r w:rsidR="00E2069B">
        <w:t xml:space="preserve"> Palletizing Slide and Remover</w:t>
      </w:r>
      <w:bookmarkEnd w:id="45"/>
    </w:p>
    <w:p w14:paraId="29DF914A" w14:textId="09FAC858" w:rsidR="0099301A" w:rsidRDefault="0099301A" w:rsidP="00C52883">
      <w:pPr>
        <w:pStyle w:val="Heading2"/>
        <w:rPr>
          <w:rFonts w:asciiTheme="minorHAnsi" w:eastAsiaTheme="minorHAnsi" w:hAnsiTheme="minorHAnsi" w:cstheme="minorBidi"/>
          <w:color w:val="auto"/>
          <w:sz w:val="22"/>
          <w:szCs w:val="22"/>
        </w:rPr>
      </w:pPr>
    </w:p>
    <w:p w14:paraId="74E48A8B" w14:textId="7EA3FEA1" w:rsidR="00845E60" w:rsidRDefault="00845E60" w:rsidP="00845E60"/>
    <w:p w14:paraId="746C590D" w14:textId="7BA13D95" w:rsidR="00845E60" w:rsidRDefault="00845E60" w:rsidP="00845E60"/>
    <w:p w14:paraId="73C472B0" w14:textId="5270C9FD" w:rsidR="00845E60" w:rsidRDefault="00845E60" w:rsidP="00845E60"/>
    <w:p w14:paraId="4C01D915" w14:textId="7DF1E33A" w:rsidR="00845E60" w:rsidRDefault="00845E60" w:rsidP="00845E60"/>
    <w:p w14:paraId="43A717CA" w14:textId="7C4873A0" w:rsidR="00845E60" w:rsidRDefault="00845E60" w:rsidP="00845E60"/>
    <w:p w14:paraId="0288B9C3" w14:textId="524B3266" w:rsidR="00845E60" w:rsidRDefault="00845E60" w:rsidP="00845E60"/>
    <w:p w14:paraId="29D9549E" w14:textId="118FE88C" w:rsidR="00845E60" w:rsidRDefault="00845E60" w:rsidP="00845E60"/>
    <w:p w14:paraId="58D910B5" w14:textId="1A62E565" w:rsidR="00845E60" w:rsidRDefault="00845E60" w:rsidP="00845E60"/>
    <w:p w14:paraId="5F070DE9" w14:textId="2CAD82A8" w:rsidR="00845E60" w:rsidRDefault="00845E60" w:rsidP="00845E60"/>
    <w:p w14:paraId="177A26CC" w14:textId="442F29B0" w:rsidR="00845E60" w:rsidRDefault="00845E60" w:rsidP="00845E60"/>
    <w:p w14:paraId="605F2D03" w14:textId="3E4EB165" w:rsidR="00845E60" w:rsidRDefault="00845E60" w:rsidP="00845E60"/>
    <w:p w14:paraId="6BF83958" w14:textId="2CBCD404" w:rsidR="00845E60" w:rsidRDefault="00845E60" w:rsidP="00845E60"/>
    <w:p w14:paraId="631E586B" w14:textId="1E32FF34" w:rsidR="00845E60" w:rsidRDefault="00845E60" w:rsidP="00845E60"/>
    <w:p w14:paraId="25752ACF" w14:textId="5C1ADEF2" w:rsidR="00845E60" w:rsidRDefault="00845E60" w:rsidP="00845E60"/>
    <w:p w14:paraId="0DE7C09C" w14:textId="0630ADDB" w:rsidR="004B5464" w:rsidRDefault="004B5464" w:rsidP="00845E60"/>
    <w:p w14:paraId="148A70C5" w14:textId="1E14F09D" w:rsidR="004B5464" w:rsidRDefault="004B5464" w:rsidP="00845E60"/>
    <w:p w14:paraId="245F6F9C" w14:textId="53A4A865" w:rsidR="004B5464" w:rsidRPr="00845E60" w:rsidRDefault="004B5464" w:rsidP="004B5464">
      <w:pPr>
        <w:pStyle w:val="Heading2"/>
      </w:pPr>
      <w:bookmarkStart w:id="46" w:name="_Toc122019326"/>
      <w:r>
        <w:lastRenderedPageBreak/>
        <w:t>PLC Inputs and Outputs</w:t>
      </w:r>
      <w:bookmarkEnd w:id="46"/>
      <w:r>
        <w:t xml:space="preserve"> </w:t>
      </w:r>
    </w:p>
    <w:p w14:paraId="4C26978D" w14:textId="7EFF4B43" w:rsidR="0099301A" w:rsidRDefault="004B5464" w:rsidP="0099301A">
      <w:r>
        <w:t xml:space="preserve">Below is the list of hardware linked within the Factory I/O software to the I/O module of the PLC. </w:t>
      </w:r>
    </w:p>
    <w:p w14:paraId="4C13B851" w14:textId="77777777" w:rsidR="004B5464" w:rsidRDefault="004B5464" w:rsidP="004B5464">
      <w:pPr>
        <w:keepNext/>
        <w:jc w:val="center"/>
      </w:pPr>
      <w:r w:rsidRPr="004B5464">
        <w:rPr>
          <w:noProof/>
        </w:rPr>
        <w:drawing>
          <wp:inline distT="0" distB="0" distL="0" distR="0" wp14:anchorId="6F9AAB35" wp14:editId="1BA71481">
            <wp:extent cx="5311600" cy="6873836"/>
            <wp:effectExtent l="0" t="0" r="3810" b="3810"/>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pic:nvPicPr>
                  <pic:blipFill>
                    <a:blip r:embed="rId32"/>
                    <a:stretch>
                      <a:fillRect/>
                    </a:stretch>
                  </pic:blipFill>
                  <pic:spPr>
                    <a:xfrm>
                      <a:off x="0" y="0"/>
                      <a:ext cx="5311600" cy="6873836"/>
                    </a:xfrm>
                    <a:prstGeom prst="rect">
                      <a:avLst/>
                    </a:prstGeom>
                  </pic:spPr>
                </pic:pic>
              </a:graphicData>
            </a:graphic>
          </wp:inline>
        </w:drawing>
      </w:r>
    </w:p>
    <w:p w14:paraId="46BAE626" w14:textId="580BE5D7" w:rsidR="004B5464" w:rsidRDefault="004B5464" w:rsidP="004B5464">
      <w:pPr>
        <w:pStyle w:val="Caption"/>
        <w:jc w:val="center"/>
      </w:pPr>
      <w:bookmarkStart w:id="47" w:name="_Toc122019360"/>
      <w:r>
        <w:t xml:space="preserve">Figure </w:t>
      </w:r>
      <w:r w:rsidR="00932DE0">
        <w:fldChar w:fldCharType="begin"/>
      </w:r>
      <w:r w:rsidR="00932DE0">
        <w:instrText xml:space="preserve"> SEQ Figure \* ARABIC </w:instrText>
      </w:r>
      <w:r w:rsidR="00932DE0">
        <w:fldChar w:fldCharType="separate"/>
      </w:r>
      <w:r w:rsidR="00932DE0">
        <w:rPr>
          <w:noProof/>
        </w:rPr>
        <w:t>22</w:t>
      </w:r>
      <w:r w:rsidR="00932DE0">
        <w:rPr>
          <w:noProof/>
        </w:rPr>
        <w:fldChar w:fldCharType="end"/>
      </w:r>
      <w:r w:rsidR="00832EC9">
        <w:t xml:space="preserve"> – PLC Inputs and Outputs</w:t>
      </w:r>
      <w:bookmarkEnd w:id="47"/>
    </w:p>
    <w:p w14:paraId="364F0FB4" w14:textId="121A4ABA" w:rsidR="004B5464" w:rsidRDefault="004B5464" w:rsidP="0099301A"/>
    <w:p w14:paraId="15B18F59" w14:textId="749BDC01" w:rsidR="004B5464" w:rsidRDefault="004B5464" w:rsidP="0099301A"/>
    <w:p w14:paraId="1A53FC04" w14:textId="1DA8672F" w:rsidR="004B5464" w:rsidRDefault="004B5464" w:rsidP="0099301A"/>
    <w:p w14:paraId="608B346A" w14:textId="2ACBA0C2" w:rsidR="004B5464" w:rsidRDefault="004B5464" w:rsidP="0099301A"/>
    <w:p w14:paraId="60E2F250" w14:textId="168E0AFA" w:rsidR="004B5464" w:rsidRDefault="004B5464" w:rsidP="0099301A"/>
    <w:p w14:paraId="6247C686" w14:textId="4DDF7979" w:rsidR="004B5464" w:rsidRDefault="004B5464" w:rsidP="0099301A"/>
    <w:p w14:paraId="7857FDA6" w14:textId="77777777" w:rsidR="004B5464" w:rsidRPr="0099301A" w:rsidRDefault="004B5464" w:rsidP="0099301A"/>
    <w:p w14:paraId="5769A25E" w14:textId="0F95D44B" w:rsidR="00972286" w:rsidRDefault="00C52883" w:rsidP="00C52883">
      <w:pPr>
        <w:pStyle w:val="Heading2"/>
      </w:pPr>
      <w:bookmarkStart w:id="48" w:name="_Toc122019327"/>
      <w:r>
        <w:lastRenderedPageBreak/>
        <w:t>HMI Screens</w:t>
      </w:r>
      <w:bookmarkEnd w:id="48"/>
    </w:p>
    <w:p w14:paraId="01FE0B0E" w14:textId="37F69FFC" w:rsidR="00845E60" w:rsidRPr="00845E60" w:rsidRDefault="00845E60" w:rsidP="00845E60">
      <w:r>
        <w:t>Human machine interfaces (HMI) were created using Siemens TIA V16 program</w:t>
      </w:r>
      <w:r w:rsidR="00DA3080">
        <w:t>,</w:t>
      </w:r>
      <w:r>
        <w:t xml:space="preserve"> see </w:t>
      </w:r>
      <w:r>
        <w:fldChar w:fldCharType="begin"/>
      </w:r>
      <w:r>
        <w:instrText xml:space="preserve"> REF _Ref121840735 \h </w:instrText>
      </w:r>
      <w:r>
        <w:fldChar w:fldCharType="separate"/>
      </w:r>
      <w:r w:rsidR="00932DE0">
        <w:t xml:space="preserve">Figure </w:t>
      </w:r>
      <w:r w:rsidR="00932DE0">
        <w:rPr>
          <w:noProof/>
        </w:rPr>
        <w:t>23</w:t>
      </w:r>
      <w:r>
        <w:fldChar w:fldCharType="end"/>
      </w:r>
      <w:r>
        <w:t xml:space="preserve"> to </w:t>
      </w:r>
      <w:r>
        <w:fldChar w:fldCharType="begin"/>
      </w:r>
      <w:r>
        <w:instrText xml:space="preserve"> REF _Ref122012097 \h </w:instrText>
      </w:r>
      <w:r>
        <w:fldChar w:fldCharType="separate"/>
      </w:r>
      <w:r w:rsidR="00932DE0">
        <w:t xml:space="preserve">Figure </w:t>
      </w:r>
      <w:r w:rsidR="00932DE0">
        <w:rPr>
          <w:noProof/>
        </w:rPr>
        <w:t>25</w:t>
      </w:r>
      <w:r>
        <w:fldChar w:fldCharType="end"/>
      </w:r>
      <w:r>
        <w:t>, this is used to control the conveyor sorting system and provides a graphical illustration of the operational state of the system to the operator as well as an engineer via an alarm and engineering screen.</w:t>
      </w:r>
    </w:p>
    <w:p w14:paraId="2BDF5236" w14:textId="77777777" w:rsidR="0099301A" w:rsidRDefault="0099301A" w:rsidP="0099301A">
      <w:pPr>
        <w:keepNext/>
        <w:jc w:val="center"/>
      </w:pPr>
      <w:r w:rsidRPr="00CA1C8E">
        <w:rPr>
          <w:noProof/>
        </w:rPr>
        <w:drawing>
          <wp:inline distT="0" distB="0" distL="0" distR="0" wp14:anchorId="1B9B9156" wp14:editId="0387F7A7">
            <wp:extent cx="5688000" cy="4127045"/>
            <wp:effectExtent l="0" t="0" r="8255" b="6985"/>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88000" cy="4127045"/>
                    </a:xfrm>
                    <a:prstGeom prst="rect">
                      <a:avLst/>
                    </a:prstGeom>
                  </pic:spPr>
                </pic:pic>
              </a:graphicData>
            </a:graphic>
          </wp:inline>
        </w:drawing>
      </w:r>
    </w:p>
    <w:p w14:paraId="73443AF2" w14:textId="77F2A909" w:rsidR="00972286" w:rsidRDefault="0099301A" w:rsidP="0099301A">
      <w:pPr>
        <w:pStyle w:val="Caption"/>
        <w:jc w:val="center"/>
      </w:pPr>
      <w:bookmarkStart w:id="49" w:name="_Ref121840735"/>
      <w:bookmarkStart w:id="50" w:name="_Toc122019361"/>
      <w:r>
        <w:t xml:space="preserve">Figure </w:t>
      </w:r>
      <w:fldSimple w:instr=" SEQ Figure \* ARABIC ">
        <w:r w:rsidR="00932DE0">
          <w:rPr>
            <w:noProof/>
          </w:rPr>
          <w:t>23</w:t>
        </w:r>
      </w:fldSimple>
      <w:bookmarkEnd w:id="49"/>
      <w:r>
        <w:t xml:space="preserve"> - HMI Root Screen</w:t>
      </w:r>
      <w:bookmarkEnd w:id="50"/>
    </w:p>
    <w:p w14:paraId="30398C4A" w14:textId="77777777" w:rsidR="0099301A" w:rsidRDefault="0099301A" w:rsidP="0099301A">
      <w:pPr>
        <w:keepNext/>
        <w:tabs>
          <w:tab w:val="left" w:pos="3827"/>
        </w:tabs>
        <w:jc w:val="center"/>
      </w:pPr>
      <w:r w:rsidRPr="00CA1C8E">
        <w:rPr>
          <w:noProof/>
        </w:rPr>
        <w:drawing>
          <wp:inline distT="0" distB="0" distL="0" distR="0" wp14:anchorId="5D862D54" wp14:editId="350C54CD">
            <wp:extent cx="5688000" cy="4120743"/>
            <wp:effectExtent l="0" t="0" r="8255" b="0"/>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88000" cy="4120743"/>
                    </a:xfrm>
                    <a:prstGeom prst="rect">
                      <a:avLst/>
                    </a:prstGeom>
                  </pic:spPr>
                </pic:pic>
              </a:graphicData>
            </a:graphic>
          </wp:inline>
        </w:drawing>
      </w:r>
    </w:p>
    <w:p w14:paraId="6FE3008B" w14:textId="3934191C" w:rsidR="00972286" w:rsidRDefault="0099301A" w:rsidP="0099301A">
      <w:pPr>
        <w:pStyle w:val="Caption"/>
        <w:jc w:val="center"/>
      </w:pPr>
      <w:bookmarkStart w:id="51" w:name="_Ref121841026"/>
      <w:bookmarkStart w:id="52" w:name="_Toc122019362"/>
      <w:r>
        <w:t xml:space="preserve">Figure </w:t>
      </w:r>
      <w:fldSimple w:instr=" SEQ Figure \* ARABIC ">
        <w:r w:rsidR="00932DE0">
          <w:rPr>
            <w:noProof/>
          </w:rPr>
          <w:t>24</w:t>
        </w:r>
      </w:fldSimple>
      <w:bookmarkEnd w:id="51"/>
      <w:r>
        <w:t xml:space="preserve"> - HMI Engineering Screen</w:t>
      </w:r>
      <w:bookmarkEnd w:id="52"/>
    </w:p>
    <w:p w14:paraId="65059251" w14:textId="77777777" w:rsidR="0099301A" w:rsidRDefault="0099301A" w:rsidP="0099301A">
      <w:pPr>
        <w:keepNext/>
        <w:tabs>
          <w:tab w:val="left" w:pos="3827"/>
        </w:tabs>
        <w:jc w:val="center"/>
      </w:pPr>
      <w:r w:rsidRPr="00CA1C8E">
        <w:rPr>
          <w:noProof/>
        </w:rPr>
        <w:lastRenderedPageBreak/>
        <w:drawing>
          <wp:inline distT="0" distB="0" distL="0" distR="0" wp14:anchorId="3454BF7B" wp14:editId="7440405A">
            <wp:extent cx="5688000" cy="4118853"/>
            <wp:effectExtent l="0" t="0" r="8255" b="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88000" cy="4118853"/>
                    </a:xfrm>
                    <a:prstGeom prst="rect">
                      <a:avLst/>
                    </a:prstGeom>
                  </pic:spPr>
                </pic:pic>
              </a:graphicData>
            </a:graphic>
          </wp:inline>
        </w:drawing>
      </w:r>
    </w:p>
    <w:p w14:paraId="118B573B" w14:textId="69F79520" w:rsidR="0099301A" w:rsidRDefault="0099301A" w:rsidP="0099301A">
      <w:pPr>
        <w:pStyle w:val="Caption"/>
        <w:jc w:val="center"/>
      </w:pPr>
      <w:bookmarkStart w:id="53" w:name="_Ref122012097"/>
      <w:bookmarkStart w:id="54" w:name="_Toc122019363"/>
      <w:r>
        <w:t xml:space="preserve">Figure </w:t>
      </w:r>
      <w:fldSimple w:instr=" SEQ Figure \* ARABIC ">
        <w:r w:rsidR="00932DE0">
          <w:rPr>
            <w:noProof/>
          </w:rPr>
          <w:t>25</w:t>
        </w:r>
      </w:fldSimple>
      <w:bookmarkEnd w:id="53"/>
      <w:r>
        <w:t xml:space="preserve"> - HMI Alarm Screen</w:t>
      </w:r>
      <w:bookmarkEnd w:id="54"/>
    </w:p>
    <w:p w14:paraId="33646DC5" w14:textId="2ED4000D" w:rsidR="00F676F8" w:rsidRDefault="00F676F8" w:rsidP="00F676F8"/>
    <w:p w14:paraId="1612B244" w14:textId="4969C33E" w:rsidR="00F676F8" w:rsidRDefault="00F676F8" w:rsidP="00F676F8"/>
    <w:p w14:paraId="7973F5BD" w14:textId="64202D27" w:rsidR="00F676F8" w:rsidRDefault="00F676F8" w:rsidP="00F676F8"/>
    <w:p w14:paraId="417121B6" w14:textId="7FF4F013" w:rsidR="00F676F8" w:rsidRDefault="00F676F8" w:rsidP="00F676F8"/>
    <w:p w14:paraId="72AB0235" w14:textId="36BEF83C" w:rsidR="00F676F8" w:rsidRDefault="00F676F8" w:rsidP="00F676F8"/>
    <w:p w14:paraId="5745EEE3" w14:textId="34201FC2" w:rsidR="00F676F8" w:rsidRDefault="00F676F8" w:rsidP="00F676F8"/>
    <w:p w14:paraId="4F6F1E15" w14:textId="158361A0" w:rsidR="00F676F8" w:rsidRDefault="00F676F8" w:rsidP="00F676F8"/>
    <w:p w14:paraId="6C44E7D3" w14:textId="65B768F9" w:rsidR="00F676F8" w:rsidRDefault="00F676F8" w:rsidP="00F676F8"/>
    <w:p w14:paraId="484315A9" w14:textId="661F36CA" w:rsidR="00F676F8" w:rsidRDefault="00F676F8" w:rsidP="00F676F8"/>
    <w:p w14:paraId="5685C8E9" w14:textId="271A5559" w:rsidR="00F676F8" w:rsidRDefault="00F676F8" w:rsidP="00F676F8"/>
    <w:p w14:paraId="3848F6CC" w14:textId="335AAA16" w:rsidR="00F676F8" w:rsidRDefault="00F676F8" w:rsidP="00F676F8"/>
    <w:p w14:paraId="383BE5BC" w14:textId="70AD6528" w:rsidR="00F676F8" w:rsidRDefault="00F676F8" w:rsidP="00F676F8"/>
    <w:p w14:paraId="470E9822" w14:textId="4BCEDA66" w:rsidR="00F676F8" w:rsidRDefault="00F676F8" w:rsidP="00F676F8"/>
    <w:p w14:paraId="599D69F3" w14:textId="5415D50D" w:rsidR="00F676F8" w:rsidRDefault="00F676F8" w:rsidP="00F676F8"/>
    <w:p w14:paraId="649B2757" w14:textId="44BF9E95" w:rsidR="00F676F8" w:rsidRDefault="00F676F8" w:rsidP="00F676F8"/>
    <w:p w14:paraId="06339DB6" w14:textId="02F199CF" w:rsidR="00F676F8" w:rsidRDefault="00F676F8" w:rsidP="00F676F8"/>
    <w:p w14:paraId="09A64224" w14:textId="77777777" w:rsidR="00F676F8" w:rsidRPr="00F676F8" w:rsidRDefault="00F676F8" w:rsidP="00F676F8"/>
    <w:p w14:paraId="404AECE2" w14:textId="61CA70AB" w:rsidR="0099301A" w:rsidRDefault="0099301A" w:rsidP="0099301A">
      <w:pPr>
        <w:pStyle w:val="Heading2"/>
      </w:pPr>
      <w:bookmarkStart w:id="55" w:name="_Toc122019328"/>
      <w:r>
        <w:lastRenderedPageBreak/>
        <w:t>PLC Program Explanation</w:t>
      </w:r>
      <w:bookmarkEnd w:id="55"/>
      <w:r>
        <w:t xml:space="preserve"> </w:t>
      </w:r>
    </w:p>
    <w:p w14:paraId="2E51459C" w14:textId="2E426B89" w:rsidR="00ED6F81" w:rsidRPr="00ED6F81" w:rsidRDefault="00550131" w:rsidP="00ED6F81">
      <w:r>
        <w:fldChar w:fldCharType="begin"/>
      </w:r>
      <w:r>
        <w:instrText xml:space="preserve"> REF _Ref121840606 \h </w:instrText>
      </w:r>
      <w:r>
        <w:fldChar w:fldCharType="separate"/>
      </w:r>
      <w:r w:rsidR="00932DE0">
        <w:t xml:space="preserve">Figure </w:t>
      </w:r>
      <w:r w:rsidR="00932DE0">
        <w:rPr>
          <w:noProof/>
        </w:rPr>
        <w:t>26</w:t>
      </w:r>
      <w:r>
        <w:fldChar w:fldCharType="end"/>
      </w:r>
      <w:r w:rsidR="00ED6F81">
        <w:t xml:space="preserve"> shows the first 2 networks in the PLC ladder logic program. </w:t>
      </w:r>
      <w:r w:rsidR="00B07ED8">
        <w:t>Network 1 contains the adapter to connect the program to the virtual Siemens S7-1200 series PLC.</w:t>
      </w:r>
      <w:r w:rsidR="006D7332">
        <w:t xml:space="preserve"> While network 2 contains </w:t>
      </w:r>
      <w:r w:rsidR="00AA588F">
        <w:t xml:space="preserve">normally </w:t>
      </w:r>
      <w:r w:rsidR="006D7332">
        <w:t>open</w:t>
      </w:r>
      <w:r w:rsidR="00AA588F">
        <w:t xml:space="preserve"> (NO)</w:t>
      </w:r>
      <w:r w:rsidR="006D7332">
        <w:t xml:space="preserve"> and </w:t>
      </w:r>
      <w:r w:rsidR="00AA588F">
        <w:t xml:space="preserve">normally </w:t>
      </w:r>
      <w:r w:rsidR="006D7332">
        <w:t xml:space="preserve">closed </w:t>
      </w:r>
      <w:r w:rsidR="00AA588F">
        <w:t xml:space="preserve">(NC) </w:t>
      </w:r>
      <w:r w:rsidR="006D7332">
        <w:t>contact</w:t>
      </w:r>
      <w:r w:rsidR="00AA588F">
        <w:t xml:space="preserve"> </w:t>
      </w:r>
      <w:r w:rsidR="006D7332">
        <w:t>inputs that allow the conveyor system to operate. The program will only operate when the emergency stop and stop button are not pressed and there are no alarms present</w:t>
      </w:r>
      <w:r w:rsidR="00F676F8">
        <w:t xml:space="preserve"> (alarm flag is set by alarms)</w:t>
      </w:r>
      <w:r w:rsidR="006D7332">
        <w:t>, if either of these things are</w:t>
      </w:r>
      <w:r w:rsidR="009D4E81">
        <w:t xml:space="preserve"> initiated, the conveyor system will not operate.</w:t>
      </w:r>
      <w:r w:rsidR="006D7332">
        <w:t xml:space="preserve"> </w:t>
      </w:r>
    </w:p>
    <w:p w14:paraId="030F6429" w14:textId="77777777" w:rsidR="00ED6F81" w:rsidRDefault="00ED6F81" w:rsidP="00ED6F81">
      <w:pPr>
        <w:keepNext/>
        <w:jc w:val="center"/>
      </w:pPr>
      <w:r w:rsidRPr="00ED6F81">
        <w:rPr>
          <w:noProof/>
        </w:rPr>
        <w:drawing>
          <wp:inline distT="0" distB="0" distL="0" distR="0" wp14:anchorId="754880FD" wp14:editId="1AC29435">
            <wp:extent cx="6645910" cy="2295525"/>
            <wp:effectExtent l="0" t="0" r="2540" b="952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2295525"/>
                    </a:xfrm>
                    <a:prstGeom prst="rect">
                      <a:avLst/>
                    </a:prstGeom>
                  </pic:spPr>
                </pic:pic>
              </a:graphicData>
            </a:graphic>
          </wp:inline>
        </w:drawing>
      </w:r>
    </w:p>
    <w:p w14:paraId="448161FD" w14:textId="6F2B5784" w:rsidR="00455B62" w:rsidRDefault="00ED6F81" w:rsidP="00F676F8">
      <w:pPr>
        <w:pStyle w:val="Caption"/>
        <w:jc w:val="center"/>
      </w:pPr>
      <w:bookmarkStart w:id="56" w:name="_Ref121840606"/>
      <w:bookmarkStart w:id="57" w:name="_Toc122019364"/>
      <w:r>
        <w:t xml:space="preserve">Figure </w:t>
      </w:r>
      <w:fldSimple w:instr=" SEQ Figure \* ARABIC ">
        <w:r w:rsidR="00932DE0">
          <w:rPr>
            <w:noProof/>
          </w:rPr>
          <w:t>26</w:t>
        </w:r>
      </w:fldSimple>
      <w:bookmarkEnd w:id="56"/>
      <w:r>
        <w:t xml:space="preserve"> – Siemens TIA V16</w:t>
      </w:r>
      <w:r w:rsidR="00E50FB1">
        <w:t xml:space="preserve"> Networks 1 and 2</w:t>
      </w:r>
      <w:bookmarkEnd w:id="57"/>
    </w:p>
    <w:p w14:paraId="4FF46B1A" w14:textId="6EBD9690" w:rsidR="00F676F8" w:rsidRDefault="00F676F8" w:rsidP="00F676F8"/>
    <w:p w14:paraId="7A461582" w14:textId="6DB41E86" w:rsidR="00F676F8" w:rsidRDefault="00F676F8" w:rsidP="00F676F8"/>
    <w:p w14:paraId="3203F616" w14:textId="5D048A20" w:rsidR="00F676F8" w:rsidRDefault="00F676F8" w:rsidP="00F676F8"/>
    <w:p w14:paraId="1233C931" w14:textId="67BA0EED" w:rsidR="00F676F8" w:rsidRDefault="00F676F8" w:rsidP="00F676F8"/>
    <w:p w14:paraId="67DB87CA" w14:textId="6BF54D96" w:rsidR="00F676F8" w:rsidRDefault="00F676F8" w:rsidP="00F676F8"/>
    <w:p w14:paraId="3CAE6156" w14:textId="08D9052D" w:rsidR="00F676F8" w:rsidRDefault="00F676F8" w:rsidP="00F676F8"/>
    <w:p w14:paraId="08A8362A" w14:textId="3832A02E" w:rsidR="00F676F8" w:rsidRDefault="00F676F8" w:rsidP="00F676F8"/>
    <w:p w14:paraId="0937E406" w14:textId="40336F74" w:rsidR="00F676F8" w:rsidRDefault="00F676F8" w:rsidP="00F676F8"/>
    <w:p w14:paraId="1047949A" w14:textId="251C9B28" w:rsidR="00F676F8" w:rsidRDefault="00F676F8" w:rsidP="00F676F8"/>
    <w:p w14:paraId="557924BF" w14:textId="23839DB6" w:rsidR="00F676F8" w:rsidRDefault="00F676F8" w:rsidP="00F676F8"/>
    <w:p w14:paraId="0B461F4B" w14:textId="1C2B415C" w:rsidR="00F676F8" w:rsidRDefault="00F676F8" w:rsidP="00F676F8"/>
    <w:p w14:paraId="42773A57" w14:textId="7306063A" w:rsidR="00F676F8" w:rsidRDefault="00F676F8" w:rsidP="00F676F8"/>
    <w:p w14:paraId="4929CB1E" w14:textId="6362150A" w:rsidR="00F676F8" w:rsidRDefault="00F676F8" w:rsidP="00F676F8"/>
    <w:p w14:paraId="44CE03FD" w14:textId="2E7BD535" w:rsidR="00F676F8" w:rsidRDefault="00F676F8" w:rsidP="00F676F8"/>
    <w:p w14:paraId="5FAF12FE" w14:textId="5A7871B7" w:rsidR="00F676F8" w:rsidRDefault="00F676F8" w:rsidP="00F676F8"/>
    <w:p w14:paraId="59AF5258" w14:textId="6C66EA22" w:rsidR="00F676F8" w:rsidRDefault="00F676F8" w:rsidP="00F676F8"/>
    <w:p w14:paraId="4331093F" w14:textId="4B3C8922" w:rsidR="00F676F8" w:rsidRDefault="00F676F8" w:rsidP="00F676F8"/>
    <w:p w14:paraId="6C65AF9F" w14:textId="140F518A" w:rsidR="00F676F8" w:rsidRDefault="00F676F8" w:rsidP="00F676F8"/>
    <w:p w14:paraId="2AB7C877" w14:textId="679252F2" w:rsidR="00F676F8" w:rsidRDefault="00F676F8" w:rsidP="00F676F8"/>
    <w:p w14:paraId="73850652" w14:textId="77777777" w:rsidR="00F676F8" w:rsidRPr="00F676F8" w:rsidRDefault="00F676F8" w:rsidP="00F676F8"/>
    <w:p w14:paraId="22CFDD60" w14:textId="14085E4E" w:rsidR="00455B62" w:rsidRDefault="00550131" w:rsidP="00455B62">
      <w:r>
        <w:lastRenderedPageBreak/>
        <w:fldChar w:fldCharType="begin"/>
      </w:r>
      <w:r>
        <w:instrText xml:space="preserve"> REF _Ref121840619 \h </w:instrText>
      </w:r>
      <w:r>
        <w:fldChar w:fldCharType="separate"/>
      </w:r>
      <w:r w:rsidR="00932DE0">
        <w:t xml:space="preserve">Figure </w:t>
      </w:r>
      <w:r w:rsidR="00932DE0">
        <w:rPr>
          <w:noProof/>
        </w:rPr>
        <w:t>27</w:t>
      </w:r>
      <w:r>
        <w:fldChar w:fldCharType="end"/>
      </w:r>
      <w:r>
        <w:t xml:space="preserve"> to </w:t>
      </w:r>
      <w:r>
        <w:fldChar w:fldCharType="begin"/>
      </w:r>
      <w:r>
        <w:instrText xml:space="preserve"> REF _Ref121840625 \h </w:instrText>
      </w:r>
      <w:r>
        <w:fldChar w:fldCharType="separate"/>
      </w:r>
      <w:r w:rsidR="00932DE0">
        <w:t xml:space="preserve">Figure </w:t>
      </w:r>
      <w:r w:rsidR="00932DE0">
        <w:rPr>
          <w:noProof/>
        </w:rPr>
        <w:t>29</w:t>
      </w:r>
      <w:r>
        <w:fldChar w:fldCharType="end"/>
      </w:r>
      <w:r w:rsidR="00F73842">
        <w:t xml:space="preserve"> contain the conveyor and siren networks.</w:t>
      </w:r>
      <w:r w:rsidR="00122BD5">
        <w:t xml:space="preserve"> All outputs are controlled by the ‘operate’ </w:t>
      </w:r>
      <w:r w:rsidR="008A57EF">
        <w:t xml:space="preserve">NO </w:t>
      </w:r>
      <w:r w:rsidR="00122BD5">
        <w:t>contact</w:t>
      </w:r>
      <w:r w:rsidR="00F91057">
        <w:t>, when this is made, each conveyor is started via a separate ‘TON’ timer operation which each generate an on-delay of a pre-set time</w:t>
      </w:r>
      <w:r w:rsidR="000033F3">
        <w:t>. To limit current draw at start up, each set of conveyors are started in sequence, to allow the conveyor motors to ramp up to speed before the next set of conveyors are started.</w:t>
      </w:r>
      <w:r w:rsidR="00F91057">
        <w:t xml:space="preserve"> </w:t>
      </w:r>
      <w:r w:rsidR="000033F3">
        <w:t xml:space="preserve">The </w:t>
      </w:r>
      <w:r w:rsidR="00F91057">
        <w:t xml:space="preserve">siren output is controlled via a ‘TP’ timer operation which generates a pulsed output for the pre-set time of 2 seconds to sound the siren for 2 seconds and then stop. </w:t>
      </w:r>
      <w:r w:rsidR="00034FA4">
        <w:t>The scale conveyor is started slightly differently to the conveyors</w:t>
      </w:r>
      <w:r w:rsidR="0023690E">
        <w:t xml:space="preserve"> as this requires automatic stop and start resets while the conveyor system is running. To achieve this, a</w:t>
      </w:r>
      <w:r w:rsidR="00034FA4">
        <w:t xml:space="preserve"> ‘set’ output</w:t>
      </w:r>
      <w:r w:rsidR="0023690E">
        <w:t xml:space="preserve"> is used; </w:t>
      </w:r>
      <w:r w:rsidR="009E3454">
        <w:t>for the other outputs to stay energised, they must constantly receive power, whereas a ‘set’ output only needs to be energised once and it will stay energised once power is removed from it. Thus, the</w:t>
      </w:r>
      <w:r w:rsidR="00034FA4">
        <w:t xml:space="preserve"> </w:t>
      </w:r>
      <w:r w:rsidR="009E3454">
        <w:t>on-delay timer feeds a pulse generating timer of 5ms, so that the scale conveyor output is set to on before power is then removed from the output.</w:t>
      </w:r>
    </w:p>
    <w:p w14:paraId="5F5F5597" w14:textId="77777777" w:rsidR="00455B62" w:rsidRDefault="00455B62" w:rsidP="00455B62">
      <w:pPr>
        <w:keepNext/>
        <w:jc w:val="center"/>
      </w:pPr>
      <w:r w:rsidRPr="00455B62">
        <w:rPr>
          <w:noProof/>
        </w:rPr>
        <w:drawing>
          <wp:inline distT="0" distB="0" distL="0" distR="0" wp14:anchorId="03260E57" wp14:editId="3DEAFF66">
            <wp:extent cx="6645910" cy="5492750"/>
            <wp:effectExtent l="0" t="0" r="2540" b="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45910" cy="5492750"/>
                    </a:xfrm>
                    <a:prstGeom prst="rect">
                      <a:avLst/>
                    </a:prstGeom>
                  </pic:spPr>
                </pic:pic>
              </a:graphicData>
            </a:graphic>
          </wp:inline>
        </w:drawing>
      </w:r>
    </w:p>
    <w:p w14:paraId="2C63F9E3" w14:textId="05755742" w:rsidR="00455B62" w:rsidRDefault="00455B62" w:rsidP="00455B62">
      <w:pPr>
        <w:pStyle w:val="Caption"/>
        <w:jc w:val="center"/>
      </w:pPr>
      <w:bookmarkStart w:id="58" w:name="_Ref121840619"/>
      <w:bookmarkStart w:id="59" w:name="_Toc122019365"/>
      <w:r>
        <w:t xml:space="preserve">Figure </w:t>
      </w:r>
      <w:fldSimple w:instr=" SEQ Figure \* ARABIC ">
        <w:r w:rsidR="00932DE0">
          <w:rPr>
            <w:noProof/>
          </w:rPr>
          <w:t>27</w:t>
        </w:r>
      </w:fldSimple>
      <w:bookmarkEnd w:id="58"/>
      <w:r>
        <w:t xml:space="preserve"> - Siemens TIA V16 Network 3</w:t>
      </w:r>
      <w:bookmarkEnd w:id="59"/>
    </w:p>
    <w:p w14:paraId="2CB12279" w14:textId="77777777" w:rsidR="00455B62" w:rsidRDefault="00455B62" w:rsidP="00455B62">
      <w:pPr>
        <w:keepNext/>
        <w:jc w:val="center"/>
      </w:pPr>
      <w:r w:rsidRPr="00455B62">
        <w:rPr>
          <w:noProof/>
        </w:rPr>
        <w:lastRenderedPageBreak/>
        <w:drawing>
          <wp:inline distT="0" distB="0" distL="0" distR="0" wp14:anchorId="75DE1D18" wp14:editId="6A43648E">
            <wp:extent cx="6645910" cy="3536315"/>
            <wp:effectExtent l="0" t="0" r="2540" b="6985"/>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645910" cy="3536315"/>
                    </a:xfrm>
                    <a:prstGeom prst="rect">
                      <a:avLst/>
                    </a:prstGeom>
                  </pic:spPr>
                </pic:pic>
              </a:graphicData>
            </a:graphic>
          </wp:inline>
        </w:drawing>
      </w:r>
    </w:p>
    <w:p w14:paraId="00077F0C" w14:textId="485D828B" w:rsidR="00455B62" w:rsidRDefault="00455B62" w:rsidP="00455B62">
      <w:pPr>
        <w:pStyle w:val="Caption"/>
        <w:jc w:val="center"/>
      </w:pPr>
      <w:bookmarkStart w:id="60" w:name="_Toc122019366"/>
      <w:r>
        <w:t xml:space="preserve">Figure </w:t>
      </w:r>
      <w:fldSimple w:instr=" SEQ Figure \* ARABIC ">
        <w:r w:rsidR="00932DE0">
          <w:rPr>
            <w:noProof/>
          </w:rPr>
          <w:t>28</w:t>
        </w:r>
      </w:fldSimple>
      <w:r>
        <w:t xml:space="preserve"> - Siemens TIA V16 Network 3</w:t>
      </w:r>
      <w:bookmarkEnd w:id="60"/>
    </w:p>
    <w:p w14:paraId="569C67FD" w14:textId="77777777" w:rsidR="00455B62" w:rsidRDefault="00455B62" w:rsidP="00455B62">
      <w:pPr>
        <w:keepNext/>
        <w:jc w:val="center"/>
      </w:pPr>
      <w:r w:rsidRPr="00455B62">
        <w:rPr>
          <w:noProof/>
        </w:rPr>
        <w:drawing>
          <wp:inline distT="0" distB="0" distL="0" distR="0" wp14:anchorId="529DC357" wp14:editId="539211DA">
            <wp:extent cx="6645910" cy="1681480"/>
            <wp:effectExtent l="0" t="0" r="254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45910" cy="1681480"/>
                    </a:xfrm>
                    <a:prstGeom prst="rect">
                      <a:avLst/>
                    </a:prstGeom>
                  </pic:spPr>
                </pic:pic>
              </a:graphicData>
            </a:graphic>
          </wp:inline>
        </w:drawing>
      </w:r>
    </w:p>
    <w:p w14:paraId="6966C944" w14:textId="2EC5F2BC" w:rsidR="00455B62" w:rsidRDefault="00455B62" w:rsidP="00455B62">
      <w:pPr>
        <w:pStyle w:val="Caption"/>
        <w:jc w:val="center"/>
      </w:pPr>
      <w:bookmarkStart w:id="61" w:name="_Ref121840625"/>
      <w:bookmarkStart w:id="62" w:name="_Toc122019367"/>
      <w:r>
        <w:t xml:space="preserve">Figure </w:t>
      </w:r>
      <w:fldSimple w:instr=" SEQ Figure \* ARABIC ">
        <w:r w:rsidR="00932DE0">
          <w:rPr>
            <w:noProof/>
          </w:rPr>
          <w:t>29</w:t>
        </w:r>
      </w:fldSimple>
      <w:bookmarkEnd w:id="61"/>
      <w:r>
        <w:t xml:space="preserve"> - Siemens TIA V16 Network 3</w:t>
      </w:r>
      <w:bookmarkEnd w:id="62"/>
    </w:p>
    <w:p w14:paraId="40C491E2" w14:textId="77777777" w:rsidR="00747208" w:rsidRDefault="00747208" w:rsidP="00122BD5"/>
    <w:p w14:paraId="13517C3E" w14:textId="77777777" w:rsidR="00747208" w:rsidRDefault="00747208" w:rsidP="00122BD5"/>
    <w:p w14:paraId="0E586743" w14:textId="77777777" w:rsidR="00747208" w:rsidRDefault="00747208" w:rsidP="00122BD5"/>
    <w:p w14:paraId="31138111" w14:textId="77777777" w:rsidR="00747208" w:rsidRDefault="00747208" w:rsidP="00122BD5"/>
    <w:p w14:paraId="654E4E05" w14:textId="77777777" w:rsidR="00747208" w:rsidRDefault="00747208" w:rsidP="00122BD5"/>
    <w:p w14:paraId="04DFD807" w14:textId="77777777" w:rsidR="00747208" w:rsidRDefault="00747208" w:rsidP="00122BD5"/>
    <w:p w14:paraId="3837E451" w14:textId="77777777" w:rsidR="00747208" w:rsidRDefault="00747208" w:rsidP="00122BD5"/>
    <w:p w14:paraId="2A28C3CF" w14:textId="77777777" w:rsidR="00747208" w:rsidRDefault="00747208" w:rsidP="00122BD5"/>
    <w:p w14:paraId="2BD6F1E5" w14:textId="77777777" w:rsidR="00747208" w:rsidRDefault="00747208" w:rsidP="00122BD5"/>
    <w:p w14:paraId="6152157B" w14:textId="77777777" w:rsidR="00747208" w:rsidRDefault="00747208" w:rsidP="00122BD5"/>
    <w:p w14:paraId="499CFA48" w14:textId="77777777" w:rsidR="00747208" w:rsidRDefault="00747208" w:rsidP="00122BD5"/>
    <w:p w14:paraId="2AB3D5FC" w14:textId="77777777" w:rsidR="00747208" w:rsidRDefault="00747208" w:rsidP="00122BD5"/>
    <w:p w14:paraId="33770DB6" w14:textId="77777777" w:rsidR="00747208" w:rsidRDefault="00747208" w:rsidP="00122BD5"/>
    <w:p w14:paraId="747E7698" w14:textId="5B712BBD" w:rsidR="00122BD5" w:rsidRDefault="00550131" w:rsidP="00122BD5">
      <w:r>
        <w:lastRenderedPageBreak/>
        <w:fldChar w:fldCharType="begin"/>
      </w:r>
      <w:r>
        <w:instrText xml:space="preserve"> REF _Ref121840640 \h </w:instrText>
      </w:r>
      <w:r>
        <w:fldChar w:fldCharType="separate"/>
      </w:r>
      <w:r w:rsidR="00932DE0">
        <w:t xml:space="preserve">Figure </w:t>
      </w:r>
      <w:r w:rsidR="00932DE0">
        <w:rPr>
          <w:noProof/>
        </w:rPr>
        <w:t>30</w:t>
      </w:r>
      <w:r>
        <w:fldChar w:fldCharType="end"/>
      </w:r>
      <w:r w:rsidR="008A57EF">
        <w:t xml:space="preserve"> shows network 4 containing the three pushers. Each pusher is activated via a </w:t>
      </w:r>
      <w:r w:rsidR="00856F33">
        <w:t>NO contact linked to its adjacent sensor, which is mounted at a specific height to detect each size box.</w:t>
      </w:r>
      <w:r w:rsidR="00747208">
        <w:t xml:space="preserve"> When the sensor is activated, this starts an off delay of 850ms, which provides power to the on-delay timer and pulse timer to allow the pusher to extend and then retract after 850ms. Each on-delay time was set depending on the position of the sensor with respect to the pusher.</w:t>
      </w:r>
    </w:p>
    <w:p w14:paraId="20FE484D" w14:textId="77777777" w:rsidR="008A57EF" w:rsidRDefault="008A57EF" w:rsidP="008A57EF">
      <w:pPr>
        <w:keepNext/>
        <w:jc w:val="center"/>
      </w:pPr>
      <w:r w:rsidRPr="008A57EF">
        <w:rPr>
          <w:noProof/>
        </w:rPr>
        <w:drawing>
          <wp:inline distT="0" distB="0" distL="0" distR="0" wp14:anchorId="46DBAA3D" wp14:editId="7A8C252F">
            <wp:extent cx="6645910" cy="2681605"/>
            <wp:effectExtent l="0" t="0" r="2540" b="4445"/>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645910" cy="2681605"/>
                    </a:xfrm>
                    <a:prstGeom prst="rect">
                      <a:avLst/>
                    </a:prstGeom>
                  </pic:spPr>
                </pic:pic>
              </a:graphicData>
            </a:graphic>
          </wp:inline>
        </w:drawing>
      </w:r>
    </w:p>
    <w:p w14:paraId="256DCDA4" w14:textId="2917423D" w:rsidR="00122BD5" w:rsidRDefault="008A57EF" w:rsidP="008A57EF">
      <w:pPr>
        <w:pStyle w:val="Caption"/>
        <w:jc w:val="center"/>
      </w:pPr>
      <w:bookmarkStart w:id="63" w:name="_Ref121840640"/>
      <w:bookmarkStart w:id="64" w:name="_Toc122019368"/>
      <w:r>
        <w:t xml:space="preserve">Figure </w:t>
      </w:r>
      <w:fldSimple w:instr=" SEQ Figure \* ARABIC ">
        <w:r w:rsidR="00932DE0">
          <w:rPr>
            <w:noProof/>
          </w:rPr>
          <w:t>30</w:t>
        </w:r>
      </w:fldSimple>
      <w:bookmarkEnd w:id="63"/>
      <w:r>
        <w:t xml:space="preserve"> - </w:t>
      </w:r>
      <w:r w:rsidRPr="00AE3AF4">
        <w:t>Siemens TIA V16 Network 4</w:t>
      </w:r>
      <w:bookmarkEnd w:id="64"/>
    </w:p>
    <w:p w14:paraId="070889C0" w14:textId="6D994DA9" w:rsidR="00C64D16" w:rsidRDefault="00C64D16" w:rsidP="00C64D16"/>
    <w:p w14:paraId="2D452E1A" w14:textId="52066FE4" w:rsidR="00C64D16" w:rsidRDefault="00C64D16" w:rsidP="00C64D16"/>
    <w:p w14:paraId="5BFF4C80" w14:textId="6C26C00F" w:rsidR="00C64D16" w:rsidRDefault="00C64D16" w:rsidP="00C64D16"/>
    <w:p w14:paraId="25A2FF6E" w14:textId="792DDBBA" w:rsidR="00C64D16" w:rsidRDefault="00C64D16" w:rsidP="00C64D16"/>
    <w:p w14:paraId="6F535452" w14:textId="6AD6C167" w:rsidR="00C64D16" w:rsidRDefault="00C64D16" w:rsidP="00C64D16"/>
    <w:p w14:paraId="4BC670BF" w14:textId="16E0319F" w:rsidR="00C64D16" w:rsidRDefault="00C64D16" w:rsidP="00C64D16"/>
    <w:p w14:paraId="31DC5942" w14:textId="6D59112A" w:rsidR="00C64D16" w:rsidRDefault="00C64D16" w:rsidP="00C64D16"/>
    <w:p w14:paraId="0CF47072" w14:textId="188A8661" w:rsidR="00C64D16" w:rsidRDefault="00C64D16" w:rsidP="00C64D16"/>
    <w:p w14:paraId="1551FD39" w14:textId="056C4036" w:rsidR="00C64D16" w:rsidRDefault="00C64D16" w:rsidP="00C64D16"/>
    <w:p w14:paraId="24E81C8E" w14:textId="779C2B41" w:rsidR="00C64D16" w:rsidRDefault="00C64D16" w:rsidP="00C64D16"/>
    <w:p w14:paraId="3D345B3E" w14:textId="1C9D3277" w:rsidR="00C64D16" w:rsidRDefault="00C64D16" w:rsidP="00C64D16"/>
    <w:p w14:paraId="55A5CA02" w14:textId="54439334" w:rsidR="00C64D16" w:rsidRDefault="00C64D16" w:rsidP="00C64D16"/>
    <w:p w14:paraId="3F7321FC" w14:textId="3EEB9032" w:rsidR="00C64D16" w:rsidRDefault="00C64D16" w:rsidP="00C64D16"/>
    <w:p w14:paraId="6E07AB39" w14:textId="37409A7A" w:rsidR="00C64D16" w:rsidRDefault="00C64D16" w:rsidP="00C64D16"/>
    <w:p w14:paraId="4472FC08" w14:textId="0A3BA437" w:rsidR="00C64D16" w:rsidRDefault="00C64D16" w:rsidP="00C64D16"/>
    <w:p w14:paraId="2D177546" w14:textId="77FAC71B" w:rsidR="00C64D16" w:rsidRDefault="00C64D16" w:rsidP="00C64D16"/>
    <w:p w14:paraId="6AB55E5A" w14:textId="4AF1932A" w:rsidR="00C64D16" w:rsidRDefault="00C64D16" w:rsidP="00C64D16"/>
    <w:p w14:paraId="30A77E63" w14:textId="24A8646C" w:rsidR="00C64D16" w:rsidRDefault="00C64D16" w:rsidP="00C64D16"/>
    <w:p w14:paraId="6B214F82" w14:textId="77F42AFB" w:rsidR="00C64D16" w:rsidRDefault="00C64D16" w:rsidP="00C64D16"/>
    <w:p w14:paraId="6D21C9A7" w14:textId="44421037" w:rsidR="00C64D16" w:rsidRDefault="00C64D16" w:rsidP="00C64D16"/>
    <w:p w14:paraId="3574F442" w14:textId="1B2955DB" w:rsidR="00C64D16" w:rsidRPr="00C64D16" w:rsidRDefault="00550131" w:rsidP="00C64D16">
      <w:r>
        <w:lastRenderedPageBreak/>
        <w:fldChar w:fldCharType="begin"/>
      </w:r>
      <w:r>
        <w:instrText xml:space="preserve"> REF _Ref121840649 \h </w:instrText>
      </w:r>
      <w:r>
        <w:fldChar w:fldCharType="separate"/>
      </w:r>
      <w:r w:rsidR="00932DE0">
        <w:t xml:space="preserve">Figure </w:t>
      </w:r>
      <w:r w:rsidR="00932DE0">
        <w:rPr>
          <w:noProof/>
        </w:rPr>
        <w:t>31</w:t>
      </w:r>
      <w:r>
        <w:fldChar w:fldCharType="end"/>
      </w:r>
      <w:r w:rsidR="00C64D16">
        <w:t xml:space="preserve"> below</w:t>
      </w:r>
      <w:r w:rsidR="005E0219">
        <w:t xml:space="preserve"> shows the programming for each counter. Each of the 5 count operations are linked to the counters shown on the HMI screen in </w:t>
      </w:r>
      <w:r>
        <w:fldChar w:fldCharType="begin"/>
      </w:r>
      <w:r>
        <w:instrText xml:space="preserve"> REF _Ref121840735 \h </w:instrText>
      </w:r>
      <w:r>
        <w:fldChar w:fldCharType="separate"/>
      </w:r>
      <w:r w:rsidR="00932DE0">
        <w:t xml:space="preserve">Figure </w:t>
      </w:r>
      <w:r w:rsidR="00932DE0">
        <w:rPr>
          <w:noProof/>
        </w:rPr>
        <w:t>23</w:t>
      </w:r>
      <w:r>
        <w:fldChar w:fldCharType="end"/>
      </w:r>
      <w:r w:rsidR="005E0219">
        <w:t xml:space="preserve"> above, this provides the operator with a clear count for each box and the total box count.</w:t>
      </w:r>
      <w:r w:rsidR="0028260E">
        <w:t xml:space="preserve"> </w:t>
      </w:r>
      <w:r w:rsidR="005874AE">
        <w:t xml:space="preserve">Each counter </w:t>
      </w:r>
      <w:r w:rsidR="00A212A2">
        <w:t>counts</w:t>
      </w:r>
      <w:r w:rsidR="005874AE">
        <w:t xml:space="preserve"> </w:t>
      </w:r>
      <w:r w:rsidR="00A212A2">
        <w:t xml:space="preserve">up </w:t>
      </w:r>
      <w:r w:rsidR="005874AE">
        <w:t>by a value of 1, each time the NO sensor contact supplying it is made. Each count can also be individually reset by the operator using the buttons located on the HMI display shown in</w:t>
      </w:r>
      <w:r>
        <w:t xml:space="preserve"> </w:t>
      </w:r>
      <w:r>
        <w:fldChar w:fldCharType="begin"/>
      </w:r>
      <w:r>
        <w:instrText xml:space="preserve"> REF _Ref121840735 \h </w:instrText>
      </w:r>
      <w:r>
        <w:fldChar w:fldCharType="separate"/>
      </w:r>
      <w:r w:rsidR="00932DE0">
        <w:t xml:space="preserve">Figure </w:t>
      </w:r>
      <w:r w:rsidR="00932DE0">
        <w:rPr>
          <w:noProof/>
        </w:rPr>
        <w:t>23</w:t>
      </w:r>
      <w:r>
        <w:fldChar w:fldCharType="end"/>
      </w:r>
      <w:r w:rsidR="005874AE">
        <w:t>.</w:t>
      </w:r>
    </w:p>
    <w:p w14:paraId="35D57827" w14:textId="77777777" w:rsidR="00C64D16" w:rsidRDefault="00C64D16" w:rsidP="00C64D16">
      <w:pPr>
        <w:keepNext/>
        <w:jc w:val="center"/>
      </w:pPr>
      <w:r w:rsidRPr="00C64D16">
        <w:rPr>
          <w:noProof/>
        </w:rPr>
        <w:drawing>
          <wp:inline distT="0" distB="0" distL="0" distR="0" wp14:anchorId="29E10EC4" wp14:editId="0E57FA52">
            <wp:extent cx="6645910" cy="5291455"/>
            <wp:effectExtent l="0" t="0" r="2540" b="444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45910" cy="5291455"/>
                    </a:xfrm>
                    <a:prstGeom prst="rect">
                      <a:avLst/>
                    </a:prstGeom>
                  </pic:spPr>
                </pic:pic>
              </a:graphicData>
            </a:graphic>
          </wp:inline>
        </w:drawing>
      </w:r>
    </w:p>
    <w:p w14:paraId="6B4ED93F" w14:textId="7D3617F9" w:rsidR="00476150" w:rsidRDefault="00C64D16" w:rsidP="00C64D16">
      <w:pPr>
        <w:pStyle w:val="Caption"/>
        <w:jc w:val="center"/>
      </w:pPr>
      <w:bookmarkStart w:id="65" w:name="_Ref121840649"/>
      <w:bookmarkStart w:id="66" w:name="_Toc122019369"/>
      <w:r>
        <w:t xml:space="preserve">Figure </w:t>
      </w:r>
      <w:fldSimple w:instr=" SEQ Figure \* ARABIC ">
        <w:r w:rsidR="00932DE0">
          <w:rPr>
            <w:noProof/>
          </w:rPr>
          <w:t>31</w:t>
        </w:r>
      </w:fldSimple>
      <w:bookmarkEnd w:id="65"/>
      <w:r>
        <w:t xml:space="preserve"> - Siemens TIA V16 Network 5</w:t>
      </w:r>
      <w:bookmarkEnd w:id="66"/>
    </w:p>
    <w:p w14:paraId="10BCD999" w14:textId="3A58F87D" w:rsidR="00747208" w:rsidRDefault="00476150" w:rsidP="00476150">
      <w:pPr>
        <w:tabs>
          <w:tab w:val="left" w:pos="7350"/>
        </w:tabs>
      </w:pPr>
      <w:r>
        <w:tab/>
      </w:r>
    </w:p>
    <w:p w14:paraId="0241B485" w14:textId="2DB71561" w:rsidR="00476150" w:rsidRDefault="00476150" w:rsidP="00476150">
      <w:pPr>
        <w:tabs>
          <w:tab w:val="left" w:pos="7350"/>
        </w:tabs>
      </w:pPr>
    </w:p>
    <w:p w14:paraId="63BBF385" w14:textId="3C7A1886" w:rsidR="00476150" w:rsidRDefault="00476150" w:rsidP="00476150">
      <w:pPr>
        <w:tabs>
          <w:tab w:val="left" w:pos="7350"/>
        </w:tabs>
      </w:pPr>
    </w:p>
    <w:p w14:paraId="330B930A" w14:textId="5E14AF9D" w:rsidR="00476150" w:rsidRDefault="00476150" w:rsidP="00476150">
      <w:pPr>
        <w:tabs>
          <w:tab w:val="left" w:pos="7350"/>
        </w:tabs>
      </w:pPr>
    </w:p>
    <w:p w14:paraId="5AA1F0BA" w14:textId="119CEF7B" w:rsidR="00476150" w:rsidRDefault="00476150" w:rsidP="00476150">
      <w:pPr>
        <w:tabs>
          <w:tab w:val="left" w:pos="7350"/>
        </w:tabs>
      </w:pPr>
    </w:p>
    <w:p w14:paraId="4C9C0857" w14:textId="18F8D676" w:rsidR="00476150" w:rsidRDefault="00476150" w:rsidP="00476150">
      <w:pPr>
        <w:tabs>
          <w:tab w:val="left" w:pos="7350"/>
        </w:tabs>
      </w:pPr>
    </w:p>
    <w:p w14:paraId="1D483314" w14:textId="75DC414E" w:rsidR="00476150" w:rsidRDefault="00476150" w:rsidP="00476150">
      <w:pPr>
        <w:tabs>
          <w:tab w:val="left" w:pos="7350"/>
        </w:tabs>
      </w:pPr>
    </w:p>
    <w:p w14:paraId="1DC252A3" w14:textId="42E8F016" w:rsidR="00476150" w:rsidRDefault="00476150" w:rsidP="00476150">
      <w:pPr>
        <w:tabs>
          <w:tab w:val="left" w:pos="7350"/>
        </w:tabs>
      </w:pPr>
    </w:p>
    <w:p w14:paraId="7D4F50A8" w14:textId="66D646F9" w:rsidR="00476150" w:rsidRDefault="00476150" w:rsidP="00476150">
      <w:pPr>
        <w:tabs>
          <w:tab w:val="left" w:pos="7350"/>
        </w:tabs>
      </w:pPr>
    </w:p>
    <w:p w14:paraId="456DA7BB" w14:textId="56987645" w:rsidR="00476150" w:rsidRDefault="00476150" w:rsidP="00476150">
      <w:pPr>
        <w:tabs>
          <w:tab w:val="left" w:pos="7350"/>
        </w:tabs>
      </w:pPr>
    </w:p>
    <w:p w14:paraId="31FE1713" w14:textId="7BC7FDDA" w:rsidR="00476150" w:rsidRDefault="00476150" w:rsidP="00476150">
      <w:pPr>
        <w:tabs>
          <w:tab w:val="left" w:pos="7350"/>
        </w:tabs>
      </w:pPr>
    </w:p>
    <w:p w14:paraId="42629F1D" w14:textId="5C80AB00" w:rsidR="00476150" w:rsidRDefault="00476150" w:rsidP="00476150">
      <w:pPr>
        <w:tabs>
          <w:tab w:val="left" w:pos="7350"/>
        </w:tabs>
      </w:pPr>
      <w:r>
        <w:lastRenderedPageBreak/>
        <w:t xml:space="preserve">Shown in </w:t>
      </w:r>
      <w:r w:rsidR="00550131">
        <w:fldChar w:fldCharType="begin"/>
      </w:r>
      <w:r w:rsidR="00550131">
        <w:instrText xml:space="preserve"> REF _Ref121840773 \h </w:instrText>
      </w:r>
      <w:r w:rsidR="00550131">
        <w:fldChar w:fldCharType="separate"/>
      </w:r>
      <w:r w:rsidR="00932DE0">
        <w:t xml:space="preserve">Figure </w:t>
      </w:r>
      <w:r w:rsidR="00932DE0">
        <w:rPr>
          <w:noProof/>
        </w:rPr>
        <w:t>32</w:t>
      </w:r>
      <w:r w:rsidR="00550131">
        <w:fldChar w:fldCharType="end"/>
      </w:r>
      <w:r>
        <w:t xml:space="preserve"> </w:t>
      </w:r>
      <w:r w:rsidR="00B87CC6">
        <w:t xml:space="preserve">is </w:t>
      </w:r>
      <w:r w:rsidR="00A212A2">
        <w:t xml:space="preserve">the </w:t>
      </w:r>
      <w:r w:rsidR="00B87CC6">
        <w:t>stack lights, warnings and alarms associated with the program.</w:t>
      </w:r>
      <w:r w:rsidR="00722FF0">
        <w:t xml:space="preserve"> The warning and alarm variables are each </w:t>
      </w:r>
      <w:r w:rsidR="00DF48BD">
        <w:t>1 byte, made up of 8 bits of data (8 warnings and 8 alarms)</w:t>
      </w:r>
      <w:r w:rsidR="000508AD">
        <w:t xml:space="preserve"> that are stored into memory locations within the PLC</w:t>
      </w:r>
      <w:r w:rsidR="00DF48BD">
        <w:t>.</w:t>
      </w:r>
      <w:r w:rsidR="00B87CC6">
        <w:t xml:space="preserve"> The warning flag is set within the PLC memory using a comparator, which acts as a NO contact until the </w:t>
      </w:r>
      <w:r w:rsidR="00DF48BD">
        <w:t>warning byte</w:t>
      </w:r>
      <w:r w:rsidR="00B87CC6">
        <w:t xml:space="preserve"> is not equal to 0, </w:t>
      </w:r>
      <w:r w:rsidR="00A212A2">
        <w:t>i.e.,</w:t>
      </w:r>
      <w:r w:rsidR="00B87CC6">
        <w:t xml:space="preserve"> </w:t>
      </w:r>
      <w:r w:rsidR="00DF48BD">
        <w:t>one</w:t>
      </w:r>
      <w:r w:rsidR="00B87CC6">
        <w:t xml:space="preserve"> or more</w:t>
      </w:r>
      <w:r w:rsidR="00DF48BD">
        <w:t xml:space="preserve"> of the warning bit value</w:t>
      </w:r>
      <w:r w:rsidR="00023C25">
        <w:t>s</w:t>
      </w:r>
      <w:r w:rsidR="00DF48BD">
        <w:t xml:space="preserve"> that make up the byte are equal to 1.</w:t>
      </w:r>
      <w:r w:rsidR="00B87CC6">
        <w:t xml:space="preserve"> If this is the case, the warning flag output is set. The same can be said for the alarm</w:t>
      </w:r>
      <w:r w:rsidR="00DF48BD">
        <w:t>s comparator which sets the alarm</w:t>
      </w:r>
      <w:r w:rsidR="00B87CC6">
        <w:t xml:space="preserve"> flag, as well as the master alarm output.</w:t>
      </w:r>
    </w:p>
    <w:p w14:paraId="5905094E" w14:textId="6421C355" w:rsidR="00546EF6" w:rsidRDefault="00AA3AD4" w:rsidP="00476150">
      <w:pPr>
        <w:tabs>
          <w:tab w:val="left" w:pos="7350"/>
        </w:tabs>
      </w:pPr>
      <w:r>
        <w:t>The stack lights are both controlled via the NO and NC ‘operate’ contact</w:t>
      </w:r>
      <w:r w:rsidR="00C41708">
        <w:t xml:space="preserve"> which prevent both the red and green light from being on at the same time</w:t>
      </w:r>
      <w:r>
        <w:t>, when the conveyor is running with no warnings, both stack lights illuminate green, when the conveyor isn’t running, both stack lights illuminate red</w:t>
      </w:r>
      <w:r w:rsidR="00C41708">
        <w:t>.</w:t>
      </w:r>
    </w:p>
    <w:p w14:paraId="7E4F792E" w14:textId="7176CC77" w:rsidR="005A0D3F" w:rsidRDefault="005A0D3F" w:rsidP="00476150">
      <w:pPr>
        <w:tabs>
          <w:tab w:val="left" w:pos="7350"/>
        </w:tabs>
      </w:pPr>
      <w:r>
        <w:t>If either of the warning or alarm flag memory locations are set, the NO contacts make which firstly sets the yellow stack light output linked to the HMI and secondly it makes the two physical stack lights flash yellow to indicate a fault. The on delay timer creates a 400ms delay before feeding the pulse timer, which pulses the yellow lights on for 500ms, when the output of the stack lights are made, the NC contact linked to the yellow stack light breaks the circuit and then remakes the circuit as soon as the light goes out, which starts the on delay and pulse timer again to create a flashing light that is on for 500ms and off for 400ms.</w:t>
      </w:r>
    </w:p>
    <w:p w14:paraId="758EE524" w14:textId="36906616" w:rsidR="003F0E58" w:rsidRDefault="003F0E58" w:rsidP="00476150">
      <w:pPr>
        <w:tabs>
          <w:tab w:val="left" w:pos="7350"/>
        </w:tabs>
      </w:pPr>
      <w:r>
        <w:t xml:space="preserve">Finally, if the emitter box height sensor (diffuse sensor 9), shown in </w:t>
      </w:r>
      <w:r w:rsidR="00550131">
        <w:fldChar w:fldCharType="begin"/>
      </w:r>
      <w:r w:rsidR="00550131">
        <w:instrText xml:space="preserve"> REF _Ref121840469 \h </w:instrText>
      </w:r>
      <w:r w:rsidR="00550131">
        <w:fldChar w:fldCharType="separate"/>
      </w:r>
      <w:r w:rsidR="00932DE0">
        <w:t xml:space="preserve">Figure </w:t>
      </w:r>
      <w:r w:rsidR="00932DE0">
        <w:rPr>
          <w:noProof/>
        </w:rPr>
        <w:t>14</w:t>
      </w:r>
      <w:r w:rsidR="00550131">
        <w:fldChar w:fldCharType="end"/>
      </w:r>
      <w:r>
        <w:t xml:space="preserve"> is made, this </w:t>
      </w:r>
      <w:r w:rsidR="00995A28">
        <w:t>suggests that more than one box is at the start of the conveyor (boxes stacked), subsequently setting alarm 6 output, which sets the alarm flag to stop the conveyor and flash the yellow light to indicate a fault. The fault is then shown on the HMI screen.</w:t>
      </w:r>
    </w:p>
    <w:p w14:paraId="33CFDCEA" w14:textId="015CCA8C" w:rsidR="00476150" w:rsidRDefault="00476150" w:rsidP="00476150">
      <w:pPr>
        <w:keepNext/>
        <w:jc w:val="center"/>
      </w:pPr>
      <w:r w:rsidRPr="00476150">
        <w:rPr>
          <w:noProof/>
        </w:rPr>
        <w:drawing>
          <wp:inline distT="0" distB="0" distL="0" distR="0" wp14:anchorId="5FD30BD6" wp14:editId="7A08D3F6">
            <wp:extent cx="6645910" cy="17325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t="25248"/>
                    <a:stretch/>
                  </pic:blipFill>
                  <pic:spPr bwMode="auto">
                    <a:xfrm>
                      <a:off x="0" y="0"/>
                      <a:ext cx="6645910" cy="173254"/>
                    </a:xfrm>
                    <a:prstGeom prst="rect">
                      <a:avLst/>
                    </a:prstGeom>
                    <a:ln>
                      <a:noFill/>
                    </a:ln>
                    <a:extLst>
                      <a:ext uri="{53640926-AAD7-44D8-BBD7-CCE9431645EC}">
                        <a14:shadowObscured xmlns:a14="http://schemas.microsoft.com/office/drawing/2010/main"/>
                      </a:ext>
                    </a:extLst>
                  </pic:spPr>
                </pic:pic>
              </a:graphicData>
            </a:graphic>
          </wp:inline>
        </w:drawing>
      </w:r>
    </w:p>
    <w:p w14:paraId="55BE6E4B" w14:textId="77777777" w:rsidR="00476150" w:rsidRDefault="00476150" w:rsidP="00476150">
      <w:pPr>
        <w:keepNext/>
        <w:jc w:val="center"/>
      </w:pPr>
      <w:r w:rsidRPr="00476150">
        <w:rPr>
          <w:noProof/>
        </w:rPr>
        <w:drawing>
          <wp:inline distT="0" distB="0" distL="0" distR="0" wp14:anchorId="3F98FB8D" wp14:editId="0AD2B780">
            <wp:extent cx="6645910" cy="4946015"/>
            <wp:effectExtent l="0" t="0" r="2540" b="6985"/>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5910" cy="4946015"/>
                    </a:xfrm>
                    <a:prstGeom prst="rect">
                      <a:avLst/>
                    </a:prstGeom>
                  </pic:spPr>
                </pic:pic>
              </a:graphicData>
            </a:graphic>
          </wp:inline>
        </w:drawing>
      </w:r>
    </w:p>
    <w:p w14:paraId="51A49693" w14:textId="7E0E6237" w:rsidR="00476150" w:rsidRDefault="00476150" w:rsidP="00476150">
      <w:pPr>
        <w:pStyle w:val="Caption"/>
        <w:jc w:val="center"/>
      </w:pPr>
      <w:bookmarkStart w:id="67" w:name="_Ref121840773"/>
      <w:bookmarkStart w:id="68" w:name="_Toc122019370"/>
      <w:r>
        <w:t xml:space="preserve">Figure </w:t>
      </w:r>
      <w:fldSimple w:instr=" SEQ Figure \* ARABIC ">
        <w:r w:rsidR="00932DE0">
          <w:rPr>
            <w:noProof/>
          </w:rPr>
          <w:t>32</w:t>
        </w:r>
      </w:fldSimple>
      <w:bookmarkEnd w:id="67"/>
      <w:r>
        <w:t xml:space="preserve"> - Siemens TIA V16 Network 6</w:t>
      </w:r>
      <w:bookmarkEnd w:id="68"/>
    </w:p>
    <w:p w14:paraId="1A3661B2" w14:textId="51591D37" w:rsidR="00A91827" w:rsidRDefault="00A91827" w:rsidP="00A91827"/>
    <w:p w14:paraId="62C2B1D4" w14:textId="7268B304" w:rsidR="004E6626" w:rsidRDefault="004E6626" w:rsidP="00A91827">
      <w:r>
        <w:lastRenderedPageBreak/>
        <w:t xml:space="preserve">Shown in </w:t>
      </w:r>
      <w:r w:rsidR="00550131">
        <w:fldChar w:fldCharType="begin"/>
      </w:r>
      <w:r w:rsidR="00550131">
        <w:instrText xml:space="preserve"> REF _Ref121840833 \h </w:instrText>
      </w:r>
      <w:r w:rsidR="00550131">
        <w:fldChar w:fldCharType="separate"/>
      </w:r>
      <w:r w:rsidR="00932DE0">
        <w:t xml:space="preserve">Figure </w:t>
      </w:r>
      <w:r w:rsidR="00932DE0">
        <w:rPr>
          <w:noProof/>
        </w:rPr>
        <w:t>33</w:t>
      </w:r>
      <w:r w:rsidR="00550131">
        <w:fldChar w:fldCharType="end"/>
      </w:r>
      <w:r>
        <w:t xml:space="preserve"> below is the scale conveyor programming. When a small or medium box is pushed down the conveyor, it enters the scale conveyor, this makes the scale conveyor sensor</w:t>
      </w:r>
      <w:r w:rsidR="00B365D8">
        <w:t xml:space="preserve"> NO contact</w:t>
      </w:r>
      <w:r>
        <w:t xml:space="preserve">, which </w:t>
      </w:r>
      <w:r w:rsidR="00B365D8">
        <w:t xml:space="preserve">makes the reset scale conveyor output, a reset output acts in the opposite way to a set output, when supplied with power the output is de-energised, this temporarily stops the scale conveyor and starts </w:t>
      </w:r>
      <w:r>
        <w:t>a</w:t>
      </w:r>
      <w:r w:rsidR="00B365D8">
        <w:t>n</w:t>
      </w:r>
      <w:r>
        <w:t xml:space="preserve"> on delay timer of 750ms</w:t>
      </w:r>
      <w:r w:rsidR="00B365D8">
        <w:t xml:space="preserve"> which feeds a pulse timer to set the scale conveyor again and move the box off the scale.</w:t>
      </w:r>
      <w:r w:rsidR="00A212A2">
        <w:t xml:space="preserve"> This allows the box to come to a stop before being weighed.</w:t>
      </w:r>
    </w:p>
    <w:p w14:paraId="67DDF47E" w14:textId="0EC0AE1F" w:rsidR="00B365D8" w:rsidRDefault="00B365D8" w:rsidP="00A91827">
      <w:r>
        <w:t>When the conveyor</w:t>
      </w:r>
      <w:r w:rsidR="001844FF">
        <w:t xml:space="preserve"> system</w:t>
      </w:r>
      <w:r>
        <w:t xml:space="preserve"> is not running</w:t>
      </w:r>
      <w:r w:rsidR="00C86A4B">
        <w:t xml:space="preserve"> the NC ‘operate’ contact makes</w:t>
      </w:r>
      <w:r>
        <w:t xml:space="preserve"> </w:t>
      </w:r>
      <w:r w:rsidR="00C86A4B">
        <w:t xml:space="preserve">which </w:t>
      </w:r>
      <w:r w:rsidR="004C24A2">
        <w:t>also reset</w:t>
      </w:r>
      <w:r w:rsidR="00C86A4B">
        <w:t>s the scale conveyor so that it can be set (started) again when the conveyor is started.</w:t>
      </w:r>
    </w:p>
    <w:p w14:paraId="4FF8C85F" w14:textId="003C69C4" w:rsidR="004E6626" w:rsidRDefault="00C86A4B" w:rsidP="00C86A4B">
      <w:pPr>
        <w:keepNext/>
      </w:pPr>
      <w:r w:rsidRPr="00C86A4B">
        <w:rPr>
          <w:noProof/>
        </w:rPr>
        <w:drawing>
          <wp:inline distT="0" distB="0" distL="0" distR="0" wp14:anchorId="28B23908" wp14:editId="57195567">
            <wp:extent cx="6645910" cy="2012950"/>
            <wp:effectExtent l="0" t="0" r="254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45910" cy="2012950"/>
                    </a:xfrm>
                    <a:prstGeom prst="rect">
                      <a:avLst/>
                    </a:prstGeom>
                  </pic:spPr>
                </pic:pic>
              </a:graphicData>
            </a:graphic>
          </wp:inline>
        </w:drawing>
      </w:r>
    </w:p>
    <w:p w14:paraId="6A50FB5A" w14:textId="5F9AD55E" w:rsidR="00A91827" w:rsidRDefault="004E6626" w:rsidP="004E6626">
      <w:pPr>
        <w:pStyle w:val="Caption"/>
        <w:jc w:val="center"/>
      </w:pPr>
      <w:bookmarkStart w:id="69" w:name="_Ref121840833"/>
      <w:bookmarkStart w:id="70" w:name="_Toc122019371"/>
      <w:r>
        <w:t xml:space="preserve">Figure </w:t>
      </w:r>
      <w:fldSimple w:instr=" SEQ Figure \* ARABIC ">
        <w:r w:rsidR="00932DE0">
          <w:rPr>
            <w:noProof/>
          </w:rPr>
          <w:t>33</w:t>
        </w:r>
      </w:fldSimple>
      <w:bookmarkEnd w:id="69"/>
      <w:r>
        <w:t xml:space="preserve"> - Siemens TIA V16 Network 7</w:t>
      </w:r>
      <w:bookmarkEnd w:id="70"/>
    </w:p>
    <w:p w14:paraId="41E6BA86" w14:textId="4B8E7428" w:rsidR="0053021F" w:rsidRDefault="0053021F" w:rsidP="0053021F"/>
    <w:p w14:paraId="330AF554" w14:textId="46726657" w:rsidR="0053021F" w:rsidRDefault="0053021F" w:rsidP="0053021F"/>
    <w:p w14:paraId="2DCCF4BE" w14:textId="2AD5EE66" w:rsidR="0053021F" w:rsidRDefault="0053021F" w:rsidP="0053021F"/>
    <w:p w14:paraId="6C277C92" w14:textId="41E2CBC0" w:rsidR="0053021F" w:rsidRDefault="0053021F" w:rsidP="0053021F"/>
    <w:p w14:paraId="34AF4F01" w14:textId="4476B36D" w:rsidR="0053021F" w:rsidRDefault="0053021F" w:rsidP="0053021F"/>
    <w:p w14:paraId="18CE432D" w14:textId="3BF3E260" w:rsidR="0053021F" w:rsidRDefault="0053021F" w:rsidP="0053021F"/>
    <w:p w14:paraId="16404C3A" w14:textId="3BB90E42" w:rsidR="0053021F" w:rsidRDefault="0053021F" w:rsidP="0053021F"/>
    <w:p w14:paraId="4564D4DD" w14:textId="484708C9" w:rsidR="0053021F" w:rsidRDefault="0053021F" w:rsidP="0053021F"/>
    <w:p w14:paraId="6828F370" w14:textId="06100986" w:rsidR="0053021F" w:rsidRDefault="0053021F" w:rsidP="0053021F"/>
    <w:p w14:paraId="304A1A7E" w14:textId="25E7322F" w:rsidR="0053021F" w:rsidRDefault="0053021F" w:rsidP="0053021F"/>
    <w:p w14:paraId="317D09D2" w14:textId="24EE817A" w:rsidR="0053021F" w:rsidRDefault="0053021F" w:rsidP="0053021F"/>
    <w:p w14:paraId="6CE9E408" w14:textId="63DE0861" w:rsidR="0053021F" w:rsidRDefault="0053021F" w:rsidP="0053021F"/>
    <w:p w14:paraId="57F46CA5" w14:textId="56F8D600" w:rsidR="0053021F" w:rsidRDefault="0053021F" w:rsidP="0053021F"/>
    <w:p w14:paraId="23369299" w14:textId="7FA2ADD4" w:rsidR="0053021F" w:rsidRDefault="0053021F" w:rsidP="0053021F"/>
    <w:p w14:paraId="1EF38B57" w14:textId="00353CAF" w:rsidR="0053021F" w:rsidRDefault="0053021F" w:rsidP="0053021F"/>
    <w:p w14:paraId="1565C245" w14:textId="7BDA897C" w:rsidR="0053021F" w:rsidRDefault="0053021F" w:rsidP="0053021F"/>
    <w:p w14:paraId="09D96001" w14:textId="7344B916" w:rsidR="0053021F" w:rsidRDefault="0053021F" w:rsidP="0053021F"/>
    <w:p w14:paraId="2E7D8012" w14:textId="1FA70EC7" w:rsidR="0053021F" w:rsidRDefault="0053021F" w:rsidP="0053021F"/>
    <w:p w14:paraId="66EEB2C5" w14:textId="6E4D1E88" w:rsidR="0053021F" w:rsidRDefault="0053021F" w:rsidP="0053021F"/>
    <w:p w14:paraId="1F9947FC" w14:textId="77777777" w:rsidR="0053021F" w:rsidRPr="0053021F" w:rsidRDefault="0053021F" w:rsidP="0053021F"/>
    <w:p w14:paraId="1DEE36F1" w14:textId="28A9EB3A" w:rsidR="001E2AD9" w:rsidRDefault="00550131" w:rsidP="001E2AD9">
      <w:r>
        <w:lastRenderedPageBreak/>
        <w:fldChar w:fldCharType="begin"/>
      </w:r>
      <w:r>
        <w:instrText xml:space="preserve"> REF _Ref121840853 \h </w:instrText>
      </w:r>
      <w:r>
        <w:fldChar w:fldCharType="separate"/>
      </w:r>
      <w:r w:rsidR="00932DE0">
        <w:t xml:space="preserve">Figure </w:t>
      </w:r>
      <w:r w:rsidR="00932DE0">
        <w:rPr>
          <w:noProof/>
        </w:rPr>
        <w:t>34</w:t>
      </w:r>
      <w:r>
        <w:fldChar w:fldCharType="end"/>
      </w:r>
      <w:r>
        <w:t xml:space="preserve"> </w:t>
      </w:r>
      <w:r w:rsidR="001E2AD9">
        <w:t>shows how t</w:t>
      </w:r>
      <w:r w:rsidR="004503E6">
        <w:t>he</w:t>
      </w:r>
      <w:r w:rsidR="001E2AD9">
        <w:t xml:space="preserve"> weight is stored and how t</w:t>
      </w:r>
      <w:r w:rsidR="004503E6">
        <w:t xml:space="preserve">he </w:t>
      </w:r>
      <w:r w:rsidR="0053021F">
        <w:t>pop-up</w:t>
      </w:r>
      <w:r w:rsidR="001E2AD9">
        <w:t xml:space="preserve"> wheels are controlled based upon weight. When the scale conveyor is stopped, this make the NC contact, starting a 500ms on delay to allow the box to stop before the weigh scale voltage input is sent to a memory location called ‘weight store’, this memory location is then displayed as an output on the local display.</w:t>
      </w:r>
    </w:p>
    <w:p w14:paraId="23084754" w14:textId="19305216" w:rsidR="0053021F" w:rsidRDefault="004503E6" w:rsidP="001E2AD9">
      <w:r>
        <w:t xml:space="preserve">It was determined that a small box weight translated to approximately 4V output from the weigh scale, whereas a medium box was approximately 5V. </w:t>
      </w:r>
      <w:r w:rsidR="0053021F">
        <w:t>Therefore,</w:t>
      </w:r>
      <w:r>
        <w:t xml:space="preserve"> comparator functions were used to set the wheels to transfer the box left when a small box was detected (while resetting the ‘right’ output) and when a medium box was detected the </w:t>
      </w:r>
      <w:r w:rsidR="0053021F">
        <w:t>pop-up</w:t>
      </w:r>
      <w:r>
        <w:t xml:space="preserve"> wheels ‘right’ output was set, while resetting the left output.</w:t>
      </w:r>
    </w:p>
    <w:p w14:paraId="6DC9DC92" w14:textId="5E9F9C3D" w:rsidR="0053021F" w:rsidRPr="001E2AD9" w:rsidRDefault="0053021F" w:rsidP="001E2AD9">
      <w:r>
        <w:t>A</w:t>
      </w:r>
      <w:r w:rsidR="00DE3DB8">
        <w:t xml:space="preserve">n interlock was added, </w:t>
      </w:r>
      <w:r w:rsidR="007B7E17">
        <w:t>whereby</w:t>
      </w:r>
      <w:r w:rsidR="00DE3DB8">
        <w:t xml:space="preserve"> if the weigh scale was to register a voltage of 6V or over, this would suggest that more than one box has ended up on the weigh scale, which would therefore set alarm 5 output, </w:t>
      </w:r>
      <w:r w:rsidR="00A212A2">
        <w:t>set</w:t>
      </w:r>
      <w:r w:rsidR="00DE3DB8">
        <w:t xml:space="preserve"> the alarm </w:t>
      </w:r>
      <w:r w:rsidR="00DA3080">
        <w:t>flag,</w:t>
      </w:r>
      <w:r w:rsidR="00DE3DB8">
        <w:t xml:space="preserve"> and stop the conveyor system.</w:t>
      </w:r>
    </w:p>
    <w:p w14:paraId="66491432" w14:textId="15F2D7D5" w:rsidR="00A91827" w:rsidRDefault="001E2AD9" w:rsidP="001E2AD9">
      <w:pPr>
        <w:jc w:val="center"/>
      </w:pPr>
      <w:r w:rsidRPr="001E2AD9">
        <w:rPr>
          <w:noProof/>
        </w:rPr>
        <w:drawing>
          <wp:inline distT="0" distB="0" distL="0" distR="0" wp14:anchorId="204EBB6E" wp14:editId="6972D23D">
            <wp:extent cx="6645910" cy="224155"/>
            <wp:effectExtent l="0" t="0" r="254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645910" cy="224155"/>
                    </a:xfrm>
                    <a:prstGeom prst="rect">
                      <a:avLst/>
                    </a:prstGeom>
                  </pic:spPr>
                </pic:pic>
              </a:graphicData>
            </a:graphic>
          </wp:inline>
        </w:drawing>
      </w:r>
    </w:p>
    <w:p w14:paraId="6F0BFA59" w14:textId="77777777" w:rsidR="001E2AD9" w:rsidRDefault="001E2AD9" w:rsidP="001E2AD9">
      <w:pPr>
        <w:keepNext/>
        <w:jc w:val="center"/>
      </w:pPr>
      <w:r w:rsidRPr="001E2AD9">
        <w:rPr>
          <w:noProof/>
        </w:rPr>
        <w:drawing>
          <wp:inline distT="0" distB="0" distL="0" distR="0" wp14:anchorId="6DAED10E" wp14:editId="20BFB07A">
            <wp:extent cx="6645910" cy="337248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645910" cy="3372485"/>
                    </a:xfrm>
                    <a:prstGeom prst="rect">
                      <a:avLst/>
                    </a:prstGeom>
                  </pic:spPr>
                </pic:pic>
              </a:graphicData>
            </a:graphic>
          </wp:inline>
        </w:drawing>
      </w:r>
    </w:p>
    <w:p w14:paraId="2896C227" w14:textId="5D016CEE" w:rsidR="00A91827" w:rsidRDefault="001E2AD9" w:rsidP="001E2AD9">
      <w:pPr>
        <w:pStyle w:val="Caption"/>
        <w:jc w:val="center"/>
      </w:pPr>
      <w:bookmarkStart w:id="71" w:name="_Ref121840853"/>
      <w:bookmarkStart w:id="72" w:name="_Toc122019372"/>
      <w:r>
        <w:t xml:space="preserve">Figure </w:t>
      </w:r>
      <w:fldSimple w:instr=" SEQ Figure \* ARABIC ">
        <w:r w:rsidR="00932DE0">
          <w:rPr>
            <w:noProof/>
          </w:rPr>
          <w:t>34</w:t>
        </w:r>
      </w:fldSimple>
      <w:bookmarkEnd w:id="71"/>
      <w:r>
        <w:t xml:space="preserve"> - Siemens TIA V16 Network 8</w:t>
      </w:r>
      <w:bookmarkEnd w:id="72"/>
    </w:p>
    <w:p w14:paraId="1CA891F5" w14:textId="09F427F8" w:rsidR="009D4AF4" w:rsidRDefault="009D4AF4" w:rsidP="009D4AF4"/>
    <w:p w14:paraId="76ADFEE7" w14:textId="0C18CB66" w:rsidR="009D4AF4" w:rsidRDefault="009D4AF4" w:rsidP="009D4AF4"/>
    <w:p w14:paraId="2E3FB5B0" w14:textId="5D29EC2A" w:rsidR="009D4AF4" w:rsidRDefault="009D4AF4" w:rsidP="009D4AF4"/>
    <w:p w14:paraId="2C55EF2F" w14:textId="77C5B570" w:rsidR="009D4AF4" w:rsidRDefault="009D4AF4" w:rsidP="009D4AF4"/>
    <w:p w14:paraId="76CE81F2" w14:textId="6B5C0F48" w:rsidR="009D4AF4" w:rsidRDefault="009D4AF4" w:rsidP="009D4AF4"/>
    <w:p w14:paraId="45C32C6D" w14:textId="6B8C2165" w:rsidR="009D4AF4" w:rsidRDefault="009D4AF4" w:rsidP="009D4AF4"/>
    <w:p w14:paraId="79EA0AB0" w14:textId="22A8EA77" w:rsidR="009D4AF4" w:rsidRDefault="009D4AF4" w:rsidP="009D4AF4"/>
    <w:p w14:paraId="453799B1" w14:textId="010FF991" w:rsidR="009D4AF4" w:rsidRDefault="009D4AF4" w:rsidP="009D4AF4"/>
    <w:p w14:paraId="5CE5D01E" w14:textId="776E01B0" w:rsidR="009D4AF4" w:rsidRDefault="009D4AF4" w:rsidP="009D4AF4"/>
    <w:p w14:paraId="5243ACBB" w14:textId="09465C13" w:rsidR="009D4AF4" w:rsidRDefault="009D4AF4" w:rsidP="009D4AF4"/>
    <w:p w14:paraId="6B470C15" w14:textId="1FA770E6" w:rsidR="009D4AF4" w:rsidRDefault="009D4AF4" w:rsidP="009D4AF4"/>
    <w:p w14:paraId="75A2F75A" w14:textId="07F822B2" w:rsidR="009D4AF4" w:rsidRDefault="009D4AF4" w:rsidP="009D4AF4"/>
    <w:p w14:paraId="5557C8D3" w14:textId="6ECF8C1D" w:rsidR="009D4AF4" w:rsidRPr="009D4AF4" w:rsidRDefault="00550131" w:rsidP="009D4AF4">
      <w:r>
        <w:lastRenderedPageBreak/>
        <w:fldChar w:fldCharType="begin"/>
      </w:r>
      <w:r>
        <w:instrText xml:space="preserve"> REF _Ref121840870 \h </w:instrText>
      </w:r>
      <w:r>
        <w:fldChar w:fldCharType="separate"/>
      </w:r>
      <w:r w:rsidR="00932DE0">
        <w:t xml:space="preserve">Figure </w:t>
      </w:r>
      <w:r w:rsidR="00932DE0">
        <w:rPr>
          <w:noProof/>
        </w:rPr>
        <w:t>35</w:t>
      </w:r>
      <w:r>
        <w:fldChar w:fldCharType="end"/>
      </w:r>
      <w:r w:rsidR="00015E16">
        <w:t xml:space="preserve"> and </w:t>
      </w:r>
      <w:r>
        <w:fldChar w:fldCharType="begin"/>
      </w:r>
      <w:r>
        <w:instrText xml:space="preserve"> REF _Ref121840876 \h </w:instrText>
      </w:r>
      <w:r>
        <w:fldChar w:fldCharType="separate"/>
      </w:r>
      <w:r w:rsidR="00932DE0">
        <w:t xml:space="preserve">Figure </w:t>
      </w:r>
      <w:r w:rsidR="00932DE0">
        <w:rPr>
          <w:noProof/>
        </w:rPr>
        <w:t>36</w:t>
      </w:r>
      <w:r>
        <w:fldChar w:fldCharType="end"/>
      </w:r>
      <w:r w:rsidR="00665073">
        <w:t xml:space="preserve"> below show the </w:t>
      </w:r>
      <w:r w:rsidR="00015E16">
        <w:t xml:space="preserve">box error counts for large and palletizing boxes. Both networks are created the same but are addressed to the different sensors associated with each size of box. </w:t>
      </w:r>
      <w:r w:rsidR="00645D02">
        <w:t xml:space="preserve">The sensor next to the pusher counts up, while the sensor at the end of the conveyor counts down, with the output integer value being </w:t>
      </w:r>
      <w:r w:rsidR="009238B0">
        <w:t>set</w:t>
      </w:r>
      <w:r w:rsidR="00645D02">
        <w:t xml:space="preserve"> to separate unassigned integer memory locations.</w:t>
      </w:r>
      <w:r w:rsidR="00B7288D">
        <w:t xml:space="preserve"> Two comparators were used on each box size, these compare the warning and alarm values inputted by the user on the HMI with the live value and make the warning or alarm value output if the value exceeds the user’s set value</w:t>
      </w:r>
      <w:r w:rsidR="009238B0">
        <w:t xml:space="preserve"> (to warn the user that boxes have not reached the end of the conveyor)</w:t>
      </w:r>
      <w:r w:rsidR="00B7288D">
        <w:t xml:space="preserve">. The 5 second on delay timer gives the box time to travel down the conveyor belt to prevent the warning or alarm being triggered </w:t>
      </w:r>
      <w:r w:rsidR="00CC0709">
        <w:t>inadvertently.</w:t>
      </w:r>
    </w:p>
    <w:p w14:paraId="7F05D64D" w14:textId="77777777" w:rsidR="009D4AF4" w:rsidRDefault="009D4AF4" w:rsidP="009D4AF4">
      <w:pPr>
        <w:keepNext/>
        <w:jc w:val="center"/>
      </w:pPr>
      <w:r w:rsidRPr="009D4AF4">
        <w:rPr>
          <w:noProof/>
        </w:rPr>
        <w:drawing>
          <wp:inline distT="0" distB="0" distL="0" distR="0" wp14:anchorId="1043CDE1" wp14:editId="4F64E382">
            <wp:extent cx="6064300" cy="3677054"/>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077312" cy="3684944"/>
                    </a:xfrm>
                    <a:prstGeom prst="rect">
                      <a:avLst/>
                    </a:prstGeom>
                  </pic:spPr>
                </pic:pic>
              </a:graphicData>
            </a:graphic>
          </wp:inline>
        </w:drawing>
      </w:r>
    </w:p>
    <w:p w14:paraId="1FF624BF" w14:textId="09EEF586" w:rsidR="00A91827" w:rsidRDefault="009D4AF4" w:rsidP="009D4AF4">
      <w:pPr>
        <w:pStyle w:val="Caption"/>
        <w:jc w:val="center"/>
      </w:pPr>
      <w:bookmarkStart w:id="73" w:name="_Ref121840870"/>
      <w:bookmarkStart w:id="74" w:name="_Toc122019373"/>
      <w:r>
        <w:t xml:space="preserve">Figure </w:t>
      </w:r>
      <w:fldSimple w:instr=" SEQ Figure \* ARABIC ">
        <w:r w:rsidR="00932DE0">
          <w:rPr>
            <w:noProof/>
          </w:rPr>
          <w:t>35</w:t>
        </w:r>
      </w:fldSimple>
      <w:bookmarkEnd w:id="73"/>
      <w:r>
        <w:t xml:space="preserve"> - Siemens TIA V16 Network 9</w:t>
      </w:r>
      <w:bookmarkEnd w:id="74"/>
    </w:p>
    <w:p w14:paraId="627CA669" w14:textId="4CE91A66" w:rsidR="009D4AF4" w:rsidRPr="009D4AF4" w:rsidRDefault="009D4AF4" w:rsidP="009D4AF4">
      <w:pPr>
        <w:jc w:val="center"/>
      </w:pPr>
      <w:r w:rsidRPr="009D4AF4">
        <w:rPr>
          <w:noProof/>
        </w:rPr>
        <w:drawing>
          <wp:inline distT="0" distB="0" distL="0" distR="0" wp14:anchorId="25A6A00F" wp14:editId="45F95AA3">
            <wp:extent cx="6645910" cy="19177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645910" cy="191770"/>
                    </a:xfrm>
                    <a:prstGeom prst="rect">
                      <a:avLst/>
                    </a:prstGeom>
                  </pic:spPr>
                </pic:pic>
              </a:graphicData>
            </a:graphic>
          </wp:inline>
        </w:drawing>
      </w:r>
    </w:p>
    <w:p w14:paraId="7B89E321" w14:textId="77777777" w:rsidR="009D4AF4" w:rsidRDefault="009D4AF4" w:rsidP="009D4AF4">
      <w:pPr>
        <w:keepNext/>
        <w:jc w:val="center"/>
      </w:pPr>
      <w:r w:rsidRPr="009D4AF4">
        <w:rPr>
          <w:noProof/>
        </w:rPr>
        <w:drawing>
          <wp:inline distT="0" distB="0" distL="0" distR="0" wp14:anchorId="5798816E" wp14:editId="1657A11F">
            <wp:extent cx="6066000" cy="3391187"/>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066000" cy="3391187"/>
                    </a:xfrm>
                    <a:prstGeom prst="rect">
                      <a:avLst/>
                    </a:prstGeom>
                  </pic:spPr>
                </pic:pic>
              </a:graphicData>
            </a:graphic>
          </wp:inline>
        </w:drawing>
      </w:r>
    </w:p>
    <w:p w14:paraId="1EE759B6" w14:textId="04A621CD" w:rsidR="009D4AF4" w:rsidRDefault="009D4AF4" w:rsidP="009D4AF4">
      <w:pPr>
        <w:pStyle w:val="Caption"/>
        <w:jc w:val="center"/>
      </w:pPr>
      <w:bookmarkStart w:id="75" w:name="_Ref121840876"/>
      <w:bookmarkStart w:id="76" w:name="_Toc122019374"/>
      <w:r>
        <w:t xml:space="preserve">Figure </w:t>
      </w:r>
      <w:fldSimple w:instr=" SEQ Figure \* ARABIC ">
        <w:r w:rsidR="00932DE0">
          <w:rPr>
            <w:noProof/>
          </w:rPr>
          <w:t>36</w:t>
        </w:r>
      </w:fldSimple>
      <w:bookmarkEnd w:id="75"/>
      <w:r>
        <w:t xml:space="preserve"> - </w:t>
      </w:r>
      <w:r w:rsidRPr="00083D55">
        <w:t xml:space="preserve">Siemens TIA V16 Network </w:t>
      </w:r>
      <w:r>
        <w:t>10</w:t>
      </w:r>
      <w:bookmarkEnd w:id="76"/>
    </w:p>
    <w:p w14:paraId="0D54B33A" w14:textId="3983FB93" w:rsidR="004A1975" w:rsidRPr="004A1975" w:rsidRDefault="00550131" w:rsidP="004A1975">
      <w:r>
        <w:lastRenderedPageBreak/>
        <w:fldChar w:fldCharType="begin"/>
      </w:r>
      <w:r>
        <w:instrText xml:space="preserve"> REF _Ref121840891 \h </w:instrText>
      </w:r>
      <w:r>
        <w:fldChar w:fldCharType="separate"/>
      </w:r>
      <w:r w:rsidR="00932DE0">
        <w:t xml:space="preserve">Figure </w:t>
      </w:r>
      <w:r w:rsidR="00932DE0">
        <w:rPr>
          <w:noProof/>
        </w:rPr>
        <w:t>37</w:t>
      </w:r>
      <w:r>
        <w:fldChar w:fldCharType="end"/>
      </w:r>
      <w:r w:rsidR="004A1975">
        <w:t xml:space="preserve"> and </w:t>
      </w:r>
      <w:r>
        <w:fldChar w:fldCharType="begin"/>
      </w:r>
      <w:r>
        <w:instrText xml:space="preserve"> REF _Ref121840895 \h </w:instrText>
      </w:r>
      <w:r>
        <w:fldChar w:fldCharType="separate"/>
      </w:r>
      <w:r w:rsidR="00932DE0">
        <w:t xml:space="preserve">Figure </w:t>
      </w:r>
      <w:r w:rsidR="00932DE0">
        <w:rPr>
          <w:noProof/>
        </w:rPr>
        <w:t>38</w:t>
      </w:r>
      <w:r>
        <w:fldChar w:fldCharType="end"/>
      </w:r>
      <w:r w:rsidR="004A1975">
        <w:t xml:space="preserve"> are set up in the same way as </w:t>
      </w:r>
      <w:r>
        <w:fldChar w:fldCharType="begin"/>
      </w:r>
      <w:r>
        <w:instrText xml:space="preserve"> REF _Ref121840870 \h </w:instrText>
      </w:r>
      <w:r>
        <w:fldChar w:fldCharType="separate"/>
      </w:r>
      <w:r w:rsidR="00932DE0">
        <w:t xml:space="preserve">Figure </w:t>
      </w:r>
      <w:r w:rsidR="00932DE0">
        <w:rPr>
          <w:noProof/>
        </w:rPr>
        <w:t>35</w:t>
      </w:r>
      <w:r>
        <w:fldChar w:fldCharType="end"/>
      </w:r>
      <w:r w:rsidR="004A1975">
        <w:t xml:space="preserve"> and </w:t>
      </w:r>
      <w:r>
        <w:fldChar w:fldCharType="begin"/>
      </w:r>
      <w:r>
        <w:instrText xml:space="preserve"> REF _Ref121840876 \h </w:instrText>
      </w:r>
      <w:r>
        <w:fldChar w:fldCharType="separate"/>
      </w:r>
      <w:r w:rsidR="00932DE0">
        <w:t xml:space="preserve">Figure </w:t>
      </w:r>
      <w:r w:rsidR="00932DE0">
        <w:rPr>
          <w:noProof/>
        </w:rPr>
        <w:t>36</w:t>
      </w:r>
      <w:r>
        <w:fldChar w:fldCharType="end"/>
      </w:r>
      <w:r w:rsidR="004A1975">
        <w:t xml:space="preserve">, except these are the boxes that are sent to the weigh scale. To differentiate between each box, a comparator linked to the weigh store memory location was placed in the count up ladder rung along with a on delay timer, this timer prevented fluctuations in weigh scale voltages from counting up on the </w:t>
      </w:r>
      <w:r w:rsidR="0088218C">
        <w:t>incorrect</w:t>
      </w:r>
      <w:r w:rsidR="004A1975">
        <w:t xml:space="preserve"> box error count</w:t>
      </w:r>
      <w:r w:rsidR="00E43D56">
        <w:t>er.</w:t>
      </w:r>
    </w:p>
    <w:p w14:paraId="59546493" w14:textId="77777777" w:rsidR="009D4AF4" w:rsidRDefault="009D4AF4" w:rsidP="009D4AF4">
      <w:pPr>
        <w:keepNext/>
        <w:jc w:val="center"/>
      </w:pPr>
      <w:r w:rsidRPr="009D4AF4">
        <w:rPr>
          <w:noProof/>
        </w:rPr>
        <w:drawing>
          <wp:inline distT="0" distB="0" distL="0" distR="0" wp14:anchorId="7D3D85EB" wp14:editId="5D7F0994">
            <wp:extent cx="6645910" cy="3844925"/>
            <wp:effectExtent l="0" t="0" r="254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645910" cy="3844925"/>
                    </a:xfrm>
                    <a:prstGeom prst="rect">
                      <a:avLst/>
                    </a:prstGeom>
                  </pic:spPr>
                </pic:pic>
              </a:graphicData>
            </a:graphic>
          </wp:inline>
        </w:drawing>
      </w:r>
    </w:p>
    <w:p w14:paraId="599B4FF7" w14:textId="09423EAB" w:rsidR="009D4AF4" w:rsidRDefault="009D4AF4" w:rsidP="009D4AF4">
      <w:pPr>
        <w:pStyle w:val="Caption"/>
        <w:jc w:val="center"/>
      </w:pPr>
      <w:bookmarkStart w:id="77" w:name="_Ref121840891"/>
      <w:bookmarkStart w:id="78" w:name="_Toc122019375"/>
      <w:r>
        <w:t xml:space="preserve">Figure </w:t>
      </w:r>
      <w:fldSimple w:instr=" SEQ Figure \* ARABIC ">
        <w:r w:rsidR="00932DE0">
          <w:rPr>
            <w:noProof/>
          </w:rPr>
          <w:t>37</w:t>
        </w:r>
      </w:fldSimple>
      <w:bookmarkEnd w:id="77"/>
      <w:r>
        <w:t xml:space="preserve"> - </w:t>
      </w:r>
      <w:r w:rsidRPr="000770E8">
        <w:t>Siemens TIA V16 Network 1</w:t>
      </w:r>
      <w:r>
        <w:t>1</w:t>
      </w:r>
      <w:bookmarkEnd w:id="78"/>
    </w:p>
    <w:p w14:paraId="1EC58A22" w14:textId="42A54F15" w:rsidR="009D4AF4" w:rsidRDefault="00665073" w:rsidP="00665073">
      <w:pPr>
        <w:jc w:val="center"/>
      </w:pPr>
      <w:r w:rsidRPr="00665073">
        <w:rPr>
          <w:noProof/>
        </w:rPr>
        <w:drawing>
          <wp:inline distT="0" distB="0" distL="0" distR="0" wp14:anchorId="5949C43A" wp14:editId="77E260B7">
            <wp:extent cx="6598310" cy="186690"/>
            <wp:effectExtent l="0" t="0" r="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16364" r="581"/>
                    <a:stretch/>
                  </pic:blipFill>
                  <pic:spPr bwMode="auto">
                    <a:xfrm>
                      <a:off x="0" y="0"/>
                      <a:ext cx="6607287" cy="186944"/>
                    </a:xfrm>
                    <a:prstGeom prst="rect">
                      <a:avLst/>
                    </a:prstGeom>
                    <a:ln>
                      <a:noFill/>
                    </a:ln>
                    <a:extLst>
                      <a:ext uri="{53640926-AAD7-44D8-BBD7-CCE9431645EC}">
                        <a14:shadowObscured xmlns:a14="http://schemas.microsoft.com/office/drawing/2010/main"/>
                      </a:ext>
                    </a:extLst>
                  </pic:spPr>
                </pic:pic>
              </a:graphicData>
            </a:graphic>
          </wp:inline>
        </w:drawing>
      </w:r>
    </w:p>
    <w:p w14:paraId="7E28D61B" w14:textId="77777777" w:rsidR="00665073" w:rsidRDefault="00665073" w:rsidP="00665073">
      <w:pPr>
        <w:keepNext/>
        <w:jc w:val="center"/>
      </w:pPr>
      <w:r w:rsidRPr="00665073">
        <w:rPr>
          <w:noProof/>
        </w:rPr>
        <w:drawing>
          <wp:inline distT="0" distB="0" distL="0" distR="0" wp14:anchorId="6324D478" wp14:editId="0AC56DED">
            <wp:extent cx="6645910" cy="354774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645910" cy="3547745"/>
                    </a:xfrm>
                    <a:prstGeom prst="rect">
                      <a:avLst/>
                    </a:prstGeom>
                  </pic:spPr>
                </pic:pic>
              </a:graphicData>
            </a:graphic>
          </wp:inline>
        </w:drawing>
      </w:r>
    </w:p>
    <w:p w14:paraId="5AD7A32E" w14:textId="3E24E355" w:rsidR="00665073" w:rsidRDefault="00665073" w:rsidP="00665073">
      <w:pPr>
        <w:pStyle w:val="Caption"/>
        <w:jc w:val="center"/>
      </w:pPr>
      <w:bookmarkStart w:id="79" w:name="_Ref121840895"/>
      <w:bookmarkStart w:id="80" w:name="_Toc122019376"/>
      <w:r>
        <w:t xml:space="preserve">Figure </w:t>
      </w:r>
      <w:fldSimple w:instr=" SEQ Figure \* ARABIC ">
        <w:r w:rsidR="00932DE0">
          <w:rPr>
            <w:noProof/>
          </w:rPr>
          <w:t>38</w:t>
        </w:r>
      </w:fldSimple>
      <w:bookmarkEnd w:id="79"/>
      <w:r>
        <w:t xml:space="preserve"> - </w:t>
      </w:r>
      <w:r w:rsidRPr="00175A88">
        <w:t>Siemens TIA V16 Network 1</w:t>
      </w:r>
      <w:r>
        <w:t>2</w:t>
      </w:r>
      <w:bookmarkEnd w:id="80"/>
    </w:p>
    <w:p w14:paraId="709D0325" w14:textId="77777777" w:rsidR="000A0D9D" w:rsidRPr="000A0D9D" w:rsidRDefault="000A0D9D" w:rsidP="000A0D9D"/>
    <w:p w14:paraId="327E69DF" w14:textId="77777777" w:rsidR="0044619A" w:rsidRPr="0044619A" w:rsidRDefault="0044619A" w:rsidP="0044619A"/>
    <w:p w14:paraId="02A20BA5" w14:textId="7348457C" w:rsidR="009F7064" w:rsidRDefault="00122BD5" w:rsidP="00C64D16">
      <w:pPr>
        <w:pStyle w:val="Heading2"/>
      </w:pPr>
      <w:bookmarkStart w:id="81" w:name="_Toc122019329"/>
      <w:r>
        <w:lastRenderedPageBreak/>
        <w:t>Data Types and Addresses</w:t>
      </w:r>
      <w:bookmarkEnd w:id="81"/>
      <w:r>
        <w:t xml:space="preserve"> </w:t>
      </w:r>
    </w:p>
    <w:p w14:paraId="369E9CF5" w14:textId="5DB757EF" w:rsidR="00E21C3C" w:rsidRDefault="00E21C3C" w:rsidP="00E21C3C">
      <w:r>
        <w:t xml:space="preserve">There are several data types used </w:t>
      </w:r>
      <w:r w:rsidR="00F563DA">
        <w:t>for variables within this</w:t>
      </w:r>
      <w:r>
        <w:t xml:space="preserve"> PLC program, these are:</w:t>
      </w:r>
    </w:p>
    <w:p w14:paraId="1029C483" w14:textId="6264F73B" w:rsidR="00E21C3C" w:rsidRDefault="00E21C3C" w:rsidP="00E21C3C">
      <w:pPr>
        <w:pStyle w:val="ListParagraph"/>
        <w:numPr>
          <w:ilvl w:val="0"/>
          <w:numId w:val="1"/>
        </w:numPr>
      </w:pPr>
      <w:r>
        <w:t>Boolean</w:t>
      </w:r>
      <w:r w:rsidR="00964DFC">
        <w:t xml:space="preserve"> </w:t>
      </w:r>
      <w:sdt>
        <w:sdtPr>
          <w:rPr>
            <w:color w:val="000000"/>
          </w:rPr>
          <w:tag w:val="MENDELEY_CITATION_v3_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"/>
          <w:id w:val="569395737"/>
          <w:placeholder>
            <w:docPart w:val="DefaultPlaceholder_-1854013440"/>
          </w:placeholder>
        </w:sdtPr>
        <w:sdtEndPr/>
        <w:sdtContent>
          <w:r w:rsidR="00832EC9" w:rsidRPr="00832EC9">
            <w:rPr>
              <w:color w:val="000000"/>
            </w:rPr>
            <w:t>[5]</w:t>
          </w:r>
        </w:sdtContent>
      </w:sdt>
      <w:r w:rsidR="00964DFC">
        <w:rPr>
          <w:color w:val="000000"/>
        </w:rPr>
        <w:t xml:space="preserve"> p.64.</w:t>
      </w:r>
    </w:p>
    <w:p w14:paraId="12D9391D" w14:textId="4B74163D" w:rsidR="00E21C3C" w:rsidRDefault="00E21C3C" w:rsidP="00E21C3C">
      <w:pPr>
        <w:pStyle w:val="ListParagraph"/>
        <w:numPr>
          <w:ilvl w:val="0"/>
          <w:numId w:val="1"/>
        </w:numPr>
      </w:pPr>
      <w:r>
        <w:t>Byte</w:t>
      </w:r>
    </w:p>
    <w:p w14:paraId="3FBD37AF" w14:textId="5189B5FD" w:rsidR="00B63D28" w:rsidRDefault="00B63D28" w:rsidP="00B63D28">
      <w:pPr>
        <w:pStyle w:val="ListParagraph"/>
        <w:numPr>
          <w:ilvl w:val="0"/>
          <w:numId w:val="1"/>
        </w:numPr>
      </w:pPr>
      <w:r>
        <w:t>Uint/Word</w:t>
      </w:r>
    </w:p>
    <w:p w14:paraId="16859A97" w14:textId="1B9E46B0" w:rsidR="00E21C3C" w:rsidRDefault="00B63D28" w:rsidP="00E21C3C">
      <w:pPr>
        <w:pStyle w:val="ListParagraph"/>
        <w:numPr>
          <w:ilvl w:val="0"/>
          <w:numId w:val="1"/>
        </w:numPr>
      </w:pPr>
      <w:r>
        <w:t>Real</w:t>
      </w:r>
      <w:r w:rsidR="005C38FC">
        <w:t>/DWord</w:t>
      </w:r>
    </w:p>
    <w:p w14:paraId="5565D000" w14:textId="745A8B01" w:rsidR="006D663B" w:rsidRDefault="006D663B" w:rsidP="00E21C3C">
      <w:r>
        <w:t>The address</w:t>
      </w:r>
      <w:r w:rsidR="00A05873">
        <w:t xml:space="preserve"> </w:t>
      </w:r>
      <w:r w:rsidR="0051252C">
        <w:t xml:space="preserve">of data types </w:t>
      </w:r>
      <w:r>
        <w:t xml:space="preserve">defines two things, where the variable sits within the internal memory </w:t>
      </w:r>
      <w:r w:rsidR="00A05873">
        <w:t xml:space="preserve">of the PLC </w:t>
      </w:r>
      <w:r>
        <w:t xml:space="preserve">and the size of the variable. </w:t>
      </w:r>
    </w:p>
    <w:p w14:paraId="3AE180B1" w14:textId="4136098E" w:rsidR="006D663B" w:rsidRDefault="00367DEF" w:rsidP="00E21C3C">
      <w:r>
        <w:t xml:space="preserve">Shown </w:t>
      </w:r>
      <w:r w:rsidR="00AE2D5C">
        <w:t xml:space="preserve">in </w:t>
      </w:r>
      <w:r w:rsidR="00550131">
        <w:fldChar w:fldCharType="begin"/>
      </w:r>
      <w:r w:rsidR="00550131">
        <w:instrText xml:space="preserve"> REF _Ref121840932 \h </w:instrText>
      </w:r>
      <w:r w:rsidR="00550131">
        <w:fldChar w:fldCharType="separate"/>
      </w:r>
      <w:r w:rsidR="00932DE0">
        <w:t xml:space="preserve">Figure </w:t>
      </w:r>
      <w:r w:rsidR="00932DE0">
        <w:rPr>
          <w:noProof/>
        </w:rPr>
        <w:t>39</w:t>
      </w:r>
      <w:r w:rsidR="00550131">
        <w:fldChar w:fldCharType="end"/>
      </w:r>
      <w:r w:rsidR="00AE2D5C">
        <w:t xml:space="preserve"> </w:t>
      </w:r>
      <w:r>
        <w:t>is an example of a Boolean variable tag called</w:t>
      </w:r>
      <w:r w:rsidR="006D663B">
        <w:t xml:space="preserve"> “operate” stored in memory location </w:t>
      </w:r>
      <w:r>
        <w:t>M100.0</w:t>
      </w:r>
      <w:r w:rsidR="00D53F58">
        <w:t>. A Boolean is equal to 1 bit of data and contains one of two values, TRUE or FALSE or 0 and 1 in the decimal system. This means that it can be used to say a variable is on or off.</w:t>
      </w:r>
      <w:r w:rsidR="006D663B">
        <w:t xml:space="preserve"> </w:t>
      </w:r>
      <w:sdt>
        <w:sdtPr>
          <w:rPr>
            <w:color w:val="000000"/>
          </w:rPr>
          <w:tag w:val="MENDELEY_CITATION_v3_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"/>
          <w:id w:val="999156670"/>
          <w:placeholder>
            <w:docPart w:val="DefaultPlaceholder_-1854013440"/>
          </w:placeholder>
        </w:sdtPr>
        <w:sdtEndPr/>
        <w:sdtContent>
          <w:r w:rsidR="00832EC9" w:rsidRPr="00832EC9">
            <w:rPr>
              <w:color w:val="000000"/>
            </w:rPr>
            <w:t>[6]</w:t>
          </w:r>
        </w:sdtContent>
      </w:sdt>
    </w:p>
    <w:p w14:paraId="2576CACC" w14:textId="77777777" w:rsidR="00367DEF" w:rsidRDefault="00367DEF" w:rsidP="00367DEF">
      <w:pPr>
        <w:keepNext/>
        <w:jc w:val="center"/>
      </w:pPr>
      <w:r w:rsidRPr="00367DEF">
        <w:rPr>
          <w:noProof/>
        </w:rPr>
        <w:drawing>
          <wp:inline distT="0" distB="0" distL="0" distR="0" wp14:anchorId="39247538" wp14:editId="17081C05">
            <wp:extent cx="6645910" cy="145415"/>
            <wp:effectExtent l="0" t="0" r="2540" b="69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645910" cy="145415"/>
                    </a:xfrm>
                    <a:prstGeom prst="rect">
                      <a:avLst/>
                    </a:prstGeom>
                  </pic:spPr>
                </pic:pic>
              </a:graphicData>
            </a:graphic>
          </wp:inline>
        </w:drawing>
      </w:r>
    </w:p>
    <w:p w14:paraId="602BAEE5" w14:textId="503B70A1" w:rsidR="00AE2D5C" w:rsidRDefault="00367DEF" w:rsidP="00AE2D5C">
      <w:pPr>
        <w:pStyle w:val="Caption"/>
        <w:jc w:val="center"/>
      </w:pPr>
      <w:bookmarkStart w:id="82" w:name="_Ref121840932"/>
      <w:bookmarkStart w:id="83" w:name="_Toc122019377"/>
      <w:r>
        <w:t xml:space="preserve">Figure </w:t>
      </w:r>
      <w:fldSimple w:instr=" SEQ Figure \* ARABIC ">
        <w:r w:rsidR="00932DE0">
          <w:rPr>
            <w:noProof/>
          </w:rPr>
          <w:t>39</w:t>
        </w:r>
      </w:fldSimple>
      <w:bookmarkEnd w:id="82"/>
      <w:r>
        <w:t xml:space="preserve"> - Boolean memory locatio</w:t>
      </w:r>
      <w:r w:rsidR="00AE2D5C">
        <w:t>n</w:t>
      </w:r>
      <w:bookmarkEnd w:id="83"/>
    </w:p>
    <w:p w14:paraId="094325DC" w14:textId="2E82387B" w:rsidR="00AE2D5C" w:rsidRPr="00AE2D5C" w:rsidRDefault="00550131" w:rsidP="00AE2D5C">
      <w:r>
        <w:fldChar w:fldCharType="begin"/>
      </w:r>
      <w:r>
        <w:instrText xml:space="preserve"> REF _Ref121840939 \h </w:instrText>
      </w:r>
      <w:r>
        <w:fldChar w:fldCharType="separate"/>
      </w:r>
      <w:r w:rsidR="00932DE0">
        <w:t xml:space="preserve">Figure </w:t>
      </w:r>
      <w:r w:rsidR="00932DE0">
        <w:rPr>
          <w:noProof/>
        </w:rPr>
        <w:t>40</w:t>
      </w:r>
      <w:r>
        <w:fldChar w:fldCharType="end"/>
      </w:r>
      <w:r w:rsidR="00AE2D5C">
        <w:t xml:space="preserve"> shows a byte of data that resides in memory table, byte number 200. This byte contains 8</w:t>
      </w:r>
      <w:r w:rsidR="00D4100E">
        <w:t xml:space="preserve"> memory</w:t>
      </w:r>
      <w:r w:rsidR="00AE2D5C">
        <w:t xml:space="preserve"> bits </w:t>
      </w:r>
      <w:r w:rsidR="00D4100E">
        <w:t>stored in memory locations M200.0-M200.7.</w:t>
      </w:r>
    </w:p>
    <w:p w14:paraId="121F5EB4" w14:textId="77777777" w:rsidR="00AE2D5C" w:rsidRDefault="00AE2D5C" w:rsidP="00AE2D5C">
      <w:pPr>
        <w:keepNext/>
        <w:jc w:val="center"/>
      </w:pPr>
      <w:r w:rsidRPr="00AE2D5C">
        <w:rPr>
          <w:noProof/>
        </w:rPr>
        <w:drawing>
          <wp:inline distT="0" distB="0" distL="0" distR="0" wp14:anchorId="683AA58E" wp14:editId="76D45DCB">
            <wp:extent cx="6645910" cy="1363345"/>
            <wp:effectExtent l="0" t="0" r="2540" b="825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645910" cy="1363345"/>
                    </a:xfrm>
                    <a:prstGeom prst="rect">
                      <a:avLst/>
                    </a:prstGeom>
                  </pic:spPr>
                </pic:pic>
              </a:graphicData>
            </a:graphic>
          </wp:inline>
        </w:drawing>
      </w:r>
    </w:p>
    <w:p w14:paraId="54E1E30B" w14:textId="4A732C94" w:rsidR="00AE2D5C" w:rsidRDefault="00AE2D5C" w:rsidP="00AE2D5C">
      <w:pPr>
        <w:pStyle w:val="Caption"/>
        <w:jc w:val="center"/>
      </w:pPr>
      <w:bookmarkStart w:id="84" w:name="_Ref121840939"/>
      <w:bookmarkStart w:id="85" w:name="_Toc122019378"/>
      <w:r>
        <w:t xml:space="preserve">Figure </w:t>
      </w:r>
      <w:fldSimple w:instr=" SEQ Figure \* ARABIC ">
        <w:r w:rsidR="00932DE0">
          <w:rPr>
            <w:noProof/>
          </w:rPr>
          <w:t>40</w:t>
        </w:r>
      </w:fldSimple>
      <w:bookmarkEnd w:id="84"/>
      <w:r>
        <w:t xml:space="preserve"> - Byte memory location</w:t>
      </w:r>
      <w:bookmarkEnd w:id="85"/>
    </w:p>
    <w:p w14:paraId="7D86B63F" w14:textId="0240A22E" w:rsidR="004F4F5B" w:rsidRPr="004F4F5B" w:rsidRDefault="004F4F5B" w:rsidP="004F4F5B">
      <w:r>
        <w:t xml:space="preserve">Shown in </w:t>
      </w:r>
      <w:r w:rsidR="00550131">
        <w:fldChar w:fldCharType="begin"/>
      </w:r>
      <w:r w:rsidR="00550131">
        <w:instrText xml:space="preserve"> REF _Ref121840946 \h </w:instrText>
      </w:r>
      <w:r w:rsidR="00550131">
        <w:fldChar w:fldCharType="separate"/>
      </w:r>
      <w:r w:rsidR="00932DE0">
        <w:t xml:space="preserve">Figure </w:t>
      </w:r>
      <w:r w:rsidR="00932DE0">
        <w:rPr>
          <w:noProof/>
        </w:rPr>
        <w:t>41</w:t>
      </w:r>
      <w:r w:rsidR="00550131">
        <w:fldChar w:fldCharType="end"/>
      </w:r>
      <w:r>
        <w:t xml:space="preserve"> is an example of where words of data have been used in the program. A Uint</w:t>
      </w:r>
      <w:r w:rsidR="00107146">
        <w:t xml:space="preserve"> (unassigned integer)</w:t>
      </w:r>
      <w:r>
        <w:t xml:space="preserve"> is</w:t>
      </w:r>
      <w:r w:rsidR="00107146">
        <w:t xml:space="preserve"> a whole number but unlike integers they are always positive in value, it is a </w:t>
      </w:r>
      <w:r w:rsidR="002A5167">
        <w:t>16-bit</w:t>
      </w:r>
      <w:r w:rsidR="00107146">
        <w:t xml:space="preserve"> variable</w:t>
      </w:r>
      <w:r w:rsidR="002A5167">
        <w:t xml:space="preserve"> thus occupies two bytes in the memory</w:t>
      </w:r>
      <w:r w:rsidR="00107146">
        <w:t xml:space="preserve"> </w:t>
      </w:r>
      <w:r w:rsidR="002A5167">
        <w:t>and</w:t>
      </w:r>
      <w:r w:rsidR="00107146">
        <w:t xml:space="preserve"> can store 0 to 65,535 distinct values.</w:t>
      </w:r>
    </w:p>
    <w:p w14:paraId="1F79E449" w14:textId="77777777" w:rsidR="004F4F5B" w:rsidRDefault="004F4F5B" w:rsidP="004F4F5B">
      <w:pPr>
        <w:keepNext/>
        <w:jc w:val="center"/>
      </w:pPr>
      <w:r w:rsidRPr="004F4F5B">
        <w:rPr>
          <w:noProof/>
        </w:rPr>
        <w:drawing>
          <wp:inline distT="0" distB="0" distL="0" distR="0" wp14:anchorId="6E59044E" wp14:editId="0D5725DA">
            <wp:extent cx="6645910" cy="489585"/>
            <wp:effectExtent l="0" t="0" r="254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645910" cy="489585"/>
                    </a:xfrm>
                    <a:prstGeom prst="rect">
                      <a:avLst/>
                    </a:prstGeom>
                  </pic:spPr>
                </pic:pic>
              </a:graphicData>
            </a:graphic>
          </wp:inline>
        </w:drawing>
      </w:r>
    </w:p>
    <w:p w14:paraId="3FCBCDF0" w14:textId="2994EE88" w:rsidR="004F4F5B" w:rsidRDefault="004F4F5B" w:rsidP="004F4F5B">
      <w:pPr>
        <w:pStyle w:val="Caption"/>
        <w:jc w:val="center"/>
      </w:pPr>
      <w:bookmarkStart w:id="86" w:name="_Ref121840946"/>
      <w:bookmarkStart w:id="87" w:name="_Toc122019379"/>
      <w:r>
        <w:t xml:space="preserve">Figure </w:t>
      </w:r>
      <w:fldSimple w:instr=" SEQ Figure \* ARABIC ">
        <w:r w:rsidR="00932DE0">
          <w:rPr>
            <w:noProof/>
          </w:rPr>
          <w:t>41</w:t>
        </w:r>
      </w:fldSimple>
      <w:bookmarkEnd w:id="86"/>
      <w:r>
        <w:t xml:space="preserve"> - Uint/word data type and memory location</w:t>
      </w:r>
      <w:bookmarkEnd w:id="87"/>
    </w:p>
    <w:p w14:paraId="7648F90A" w14:textId="299BCCF1" w:rsidR="005C38FC" w:rsidRPr="005C38FC" w:rsidRDefault="005C38FC" w:rsidP="005C38FC">
      <w:r>
        <w:t xml:space="preserve">Shown in </w:t>
      </w:r>
      <w:r w:rsidR="00550131">
        <w:fldChar w:fldCharType="begin"/>
      </w:r>
      <w:r w:rsidR="00550131">
        <w:instrText xml:space="preserve"> REF _Ref121840954 \h </w:instrText>
      </w:r>
      <w:r w:rsidR="00550131">
        <w:fldChar w:fldCharType="separate"/>
      </w:r>
      <w:r w:rsidR="00932DE0">
        <w:t xml:space="preserve">Figure </w:t>
      </w:r>
      <w:r w:rsidR="00932DE0">
        <w:rPr>
          <w:noProof/>
        </w:rPr>
        <w:t>42</w:t>
      </w:r>
      <w:r w:rsidR="00550131">
        <w:fldChar w:fldCharType="end"/>
      </w:r>
      <w:r>
        <w:t xml:space="preserve"> is an example of a real value being used in the program. Real values can directly be assigned a decimal value and is the reason for using it as the data type to store the voltage output from the weigh scale.</w:t>
      </w:r>
      <w:r w:rsidR="00DB26A1">
        <w:t xml:space="preserve"> MD</w:t>
      </w:r>
      <w:r w:rsidR="0097164F">
        <w:t>300 means it’s a double word stored in memory double word location 300</w:t>
      </w:r>
      <w:r w:rsidR="0093020B">
        <w:t xml:space="preserve"> and as it’s a double word, it is a </w:t>
      </w:r>
      <w:r w:rsidR="00AC6A4D">
        <w:t>32-bit</w:t>
      </w:r>
      <w:r w:rsidR="0093020B">
        <w:t xml:space="preserve"> variable.</w:t>
      </w:r>
      <w:r w:rsidR="003F5B39">
        <w:t xml:space="preserve"> </w:t>
      </w:r>
      <w:sdt>
        <w:sdtPr>
          <w:rPr>
            <w:color w:val="000000"/>
          </w:rPr>
          <w:tag w:val="MENDELEY_CITATION_v3_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"/>
          <w:id w:val="784933972"/>
          <w:placeholder>
            <w:docPart w:val="DefaultPlaceholder_-1854013440"/>
          </w:placeholder>
        </w:sdtPr>
        <w:sdtEndPr/>
        <w:sdtContent>
          <w:r w:rsidR="00832EC9" w:rsidRPr="00832EC9">
            <w:rPr>
              <w:color w:val="000000"/>
            </w:rPr>
            <w:t>[7]</w:t>
          </w:r>
        </w:sdtContent>
      </w:sdt>
    </w:p>
    <w:p w14:paraId="7E7CAF67" w14:textId="77777777" w:rsidR="005C38FC" w:rsidRDefault="005C38FC" w:rsidP="005C38FC">
      <w:pPr>
        <w:keepNext/>
        <w:jc w:val="center"/>
      </w:pPr>
      <w:r w:rsidRPr="005C38FC">
        <w:rPr>
          <w:noProof/>
        </w:rPr>
        <w:drawing>
          <wp:inline distT="0" distB="0" distL="0" distR="0" wp14:anchorId="5775518F" wp14:editId="6C142A37">
            <wp:extent cx="6645910" cy="204470"/>
            <wp:effectExtent l="0" t="0" r="254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645910" cy="204470"/>
                    </a:xfrm>
                    <a:prstGeom prst="rect">
                      <a:avLst/>
                    </a:prstGeom>
                  </pic:spPr>
                </pic:pic>
              </a:graphicData>
            </a:graphic>
          </wp:inline>
        </w:drawing>
      </w:r>
    </w:p>
    <w:p w14:paraId="39C7F8F6" w14:textId="2EDA2E67" w:rsidR="005C38FC" w:rsidRPr="005C38FC" w:rsidRDefault="005C38FC" w:rsidP="005C38FC">
      <w:pPr>
        <w:pStyle w:val="Caption"/>
        <w:jc w:val="center"/>
      </w:pPr>
      <w:bookmarkStart w:id="88" w:name="_Ref121840954"/>
      <w:bookmarkStart w:id="89" w:name="_Toc122019380"/>
      <w:r>
        <w:t xml:space="preserve">Figure </w:t>
      </w:r>
      <w:fldSimple w:instr=" SEQ Figure \* ARABIC ">
        <w:r w:rsidR="00932DE0">
          <w:rPr>
            <w:noProof/>
          </w:rPr>
          <w:t>42</w:t>
        </w:r>
      </w:fldSimple>
      <w:bookmarkEnd w:id="88"/>
      <w:r>
        <w:t xml:space="preserve"> - Real/DWord data type and memory location</w:t>
      </w:r>
      <w:bookmarkEnd w:id="89"/>
    </w:p>
    <w:p w14:paraId="6B1DDBC1" w14:textId="3E901C58" w:rsidR="003F7643" w:rsidRDefault="003F7643" w:rsidP="003F7643"/>
    <w:p w14:paraId="399C3E93" w14:textId="175C80FF" w:rsidR="00550131" w:rsidRDefault="00550131" w:rsidP="003F7643"/>
    <w:p w14:paraId="52CD7919" w14:textId="77777777" w:rsidR="003F5B39" w:rsidRPr="003F7643" w:rsidRDefault="003F5B39" w:rsidP="003F7643"/>
    <w:p w14:paraId="4358F8D4" w14:textId="27B25EC5" w:rsidR="000A0D9D" w:rsidRDefault="000A0D9D" w:rsidP="00EF3BFF">
      <w:pPr>
        <w:pStyle w:val="Heading2"/>
      </w:pPr>
      <w:bookmarkStart w:id="90" w:name="_Toc122019330"/>
      <w:r>
        <w:lastRenderedPageBreak/>
        <w:t>Alarm/Warning Strategy</w:t>
      </w:r>
      <w:bookmarkEnd w:id="90"/>
    </w:p>
    <w:p w14:paraId="00EA85B6" w14:textId="2B18FF1D" w:rsidR="0081092C" w:rsidRPr="0081092C" w:rsidRDefault="0081092C" w:rsidP="0081092C">
      <w:r>
        <w:t xml:space="preserve">All possible faults and errors were considered </w:t>
      </w:r>
      <w:r w:rsidR="00364310">
        <w:t>before creating the warning and alarm list, much of these included trial and error of running the conveyor system before recognising that a fault could occur and subsequently programming an alarm to prevent it from causing problems to the factory.</w:t>
      </w:r>
    </w:p>
    <w:p w14:paraId="11E8BFA7" w14:textId="5D5A1879" w:rsidR="00E93737" w:rsidRPr="00E93737" w:rsidRDefault="00E93737" w:rsidP="00E93737">
      <w:r>
        <w:t xml:space="preserve">Shown in </w:t>
      </w:r>
      <w:r w:rsidR="00550131">
        <w:fldChar w:fldCharType="begin"/>
      </w:r>
      <w:r w:rsidR="00550131">
        <w:instrText xml:space="preserve"> REF _Ref121840972 \h </w:instrText>
      </w:r>
      <w:r w:rsidR="00550131">
        <w:fldChar w:fldCharType="separate"/>
      </w:r>
      <w:r w:rsidR="00932DE0">
        <w:t xml:space="preserve">Figure </w:t>
      </w:r>
      <w:r w:rsidR="00932DE0">
        <w:rPr>
          <w:noProof/>
        </w:rPr>
        <w:t>43</w:t>
      </w:r>
      <w:r w:rsidR="00550131">
        <w:fldChar w:fldCharType="end"/>
      </w:r>
      <w:r>
        <w:t xml:space="preserve"> is all of the warnings and alarms associated with the program. </w:t>
      </w:r>
    </w:p>
    <w:p w14:paraId="2112A74A" w14:textId="77777777" w:rsidR="00E93737" w:rsidRDefault="00C13391" w:rsidP="00E93737">
      <w:pPr>
        <w:keepNext/>
        <w:jc w:val="center"/>
      </w:pPr>
      <w:r w:rsidRPr="00CA1C8E">
        <w:rPr>
          <w:noProof/>
        </w:rPr>
        <w:drawing>
          <wp:inline distT="0" distB="0" distL="0" distR="0" wp14:anchorId="142251B5" wp14:editId="03993F23">
            <wp:extent cx="5688000" cy="4118853"/>
            <wp:effectExtent l="0" t="0" r="825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88000" cy="4118853"/>
                    </a:xfrm>
                    <a:prstGeom prst="rect">
                      <a:avLst/>
                    </a:prstGeom>
                  </pic:spPr>
                </pic:pic>
              </a:graphicData>
            </a:graphic>
          </wp:inline>
        </w:drawing>
      </w:r>
    </w:p>
    <w:p w14:paraId="1C19C604" w14:textId="1475A0F1" w:rsidR="000A0D9D" w:rsidRDefault="00E93737" w:rsidP="00E93737">
      <w:pPr>
        <w:pStyle w:val="Caption"/>
        <w:jc w:val="center"/>
      </w:pPr>
      <w:bookmarkStart w:id="91" w:name="_Ref121840972"/>
      <w:bookmarkStart w:id="92" w:name="_Toc122019381"/>
      <w:r>
        <w:t xml:space="preserve">Figure </w:t>
      </w:r>
      <w:fldSimple w:instr=" SEQ Figure \* ARABIC ">
        <w:r w:rsidR="00932DE0">
          <w:rPr>
            <w:noProof/>
          </w:rPr>
          <w:t>43</w:t>
        </w:r>
      </w:fldSimple>
      <w:bookmarkEnd w:id="91"/>
      <w:r>
        <w:t xml:space="preserve"> - HMI Warnings/Alarms</w:t>
      </w:r>
      <w:bookmarkEnd w:id="92"/>
    </w:p>
    <w:p w14:paraId="02A8A558" w14:textId="214CD2F5" w:rsidR="00227F39" w:rsidRDefault="00227F39" w:rsidP="00227F39">
      <w:r>
        <w:t>There are</w:t>
      </w:r>
      <w:r w:rsidR="005D380B">
        <w:t xml:space="preserve"> 7 alarms and 5 warnings. If any of the alarms are </w:t>
      </w:r>
      <w:r w:rsidR="00A66440">
        <w:t>activated</w:t>
      </w:r>
      <w:r w:rsidR="005D380B">
        <w:t xml:space="preserve">, the program will stop/will not run, whereas the conveyor system will continue to function while a warning is </w:t>
      </w:r>
      <w:r w:rsidR="0088218C">
        <w:t>present, and</w:t>
      </w:r>
      <w:r w:rsidR="005D380B">
        <w:t xml:space="preserve"> the yellow warning light will flash to indicate a problem. </w:t>
      </w:r>
      <w:r w:rsidR="00740C36">
        <w:t>When an alarm is activated, the red stack light will illuminate to show that the conveyor has stopped and the yellow stack lights will flash, along with the yellow HMI stack light, this shows the operator that something has gone wrong.</w:t>
      </w:r>
    </w:p>
    <w:p w14:paraId="229F637E" w14:textId="57B899CF" w:rsidR="00740C36" w:rsidRDefault="00740C36" w:rsidP="00227F39"/>
    <w:p w14:paraId="5FF18D83" w14:textId="50CEC955" w:rsidR="00740C36" w:rsidRDefault="00740C36" w:rsidP="00227F39"/>
    <w:p w14:paraId="280EAD8D" w14:textId="5624D4BC" w:rsidR="00740C36" w:rsidRDefault="00740C36" w:rsidP="00227F39"/>
    <w:p w14:paraId="6660951C" w14:textId="2AB09CE9" w:rsidR="00740C36" w:rsidRDefault="00740C36" w:rsidP="00227F39"/>
    <w:p w14:paraId="5480707C" w14:textId="5E6816B8" w:rsidR="002275A2" w:rsidRDefault="002275A2" w:rsidP="00227F39"/>
    <w:p w14:paraId="5A3C6A3B" w14:textId="5AC44E05" w:rsidR="002275A2" w:rsidRDefault="002275A2" w:rsidP="00227F39"/>
    <w:p w14:paraId="37F207EF" w14:textId="5B2727CD" w:rsidR="002275A2" w:rsidRDefault="002275A2" w:rsidP="00227F39"/>
    <w:p w14:paraId="082EC45C" w14:textId="052FAB95" w:rsidR="002275A2" w:rsidRDefault="002275A2" w:rsidP="00227F39"/>
    <w:p w14:paraId="10D62269" w14:textId="77777777" w:rsidR="002275A2" w:rsidRDefault="002275A2" w:rsidP="00227F39"/>
    <w:p w14:paraId="4ECC801C" w14:textId="3E749D7D" w:rsidR="00DF0E19" w:rsidRDefault="00DF0E19" w:rsidP="00EF3BFF">
      <w:pPr>
        <w:pStyle w:val="Heading3"/>
      </w:pPr>
      <w:bookmarkStart w:id="93" w:name="_Toc122019331"/>
      <w:r>
        <w:lastRenderedPageBreak/>
        <w:t>Warning</w:t>
      </w:r>
      <w:r w:rsidR="00EF3BFF">
        <w:t xml:space="preserve"> 0</w:t>
      </w:r>
      <w:r>
        <w:t xml:space="preserve"> and Alarm </w:t>
      </w:r>
      <w:r w:rsidR="00EF3BFF">
        <w:t>0</w:t>
      </w:r>
      <w:bookmarkEnd w:id="93"/>
    </w:p>
    <w:p w14:paraId="725B9A06" w14:textId="125F9E7A" w:rsidR="00A66440" w:rsidRDefault="00A66440" w:rsidP="00227F39">
      <w:r>
        <w:t xml:space="preserve">The HMI engineering screen shown in </w:t>
      </w:r>
      <w:r w:rsidR="00550131">
        <w:fldChar w:fldCharType="begin"/>
      </w:r>
      <w:r w:rsidR="00550131">
        <w:instrText xml:space="preserve"> REF _Ref121841026 \h </w:instrText>
      </w:r>
      <w:r w:rsidR="00550131">
        <w:fldChar w:fldCharType="separate"/>
      </w:r>
      <w:r w:rsidR="00932DE0">
        <w:t xml:space="preserve">Figure </w:t>
      </w:r>
      <w:r w:rsidR="00932DE0">
        <w:rPr>
          <w:noProof/>
        </w:rPr>
        <w:t>24</w:t>
      </w:r>
      <w:r w:rsidR="00550131">
        <w:fldChar w:fldCharType="end"/>
      </w:r>
      <w:r>
        <w:t xml:space="preserve"> contains two buttons that</w:t>
      </w:r>
      <w:r w:rsidR="00761681">
        <w:t xml:space="preserve"> allow an engineer to force either a warning or alarm in order to test the program, with the warning and alarm status shown to the engineer below and on the alarm screen as alarm 0 and warning 0</w:t>
      </w:r>
      <w:r w:rsidR="00AC0824">
        <w:t xml:space="preserve">, see </w:t>
      </w:r>
      <w:r w:rsidR="00550131">
        <w:fldChar w:fldCharType="begin"/>
      </w:r>
      <w:r w:rsidR="00550131">
        <w:instrText xml:space="preserve"> REF _Ref121841098 \h </w:instrText>
      </w:r>
      <w:r w:rsidR="00550131">
        <w:fldChar w:fldCharType="separate"/>
      </w:r>
      <w:r w:rsidR="00932DE0">
        <w:t xml:space="preserve">Figure </w:t>
      </w:r>
      <w:r w:rsidR="00932DE0">
        <w:rPr>
          <w:noProof/>
        </w:rPr>
        <w:t>44</w:t>
      </w:r>
      <w:r w:rsidR="00550131">
        <w:fldChar w:fldCharType="end"/>
      </w:r>
      <w:r w:rsidR="00550131">
        <w:t xml:space="preserve"> and </w:t>
      </w:r>
      <w:r w:rsidR="00550131">
        <w:fldChar w:fldCharType="begin"/>
      </w:r>
      <w:r w:rsidR="00550131">
        <w:instrText xml:space="preserve"> REF _Ref121841156 \h </w:instrText>
      </w:r>
      <w:r w:rsidR="00550131">
        <w:fldChar w:fldCharType="separate"/>
      </w:r>
      <w:r w:rsidR="00932DE0">
        <w:t xml:space="preserve">Figure </w:t>
      </w:r>
      <w:r w:rsidR="00932DE0">
        <w:rPr>
          <w:noProof/>
        </w:rPr>
        <w:t>45</w:t>
      </w:r>
      <w:r w:rsidR="00550131">
        <w:fldChar w:fldCharType="end"/>
      </w:r>
      <w:r w:rsidR="00AC0824">
        <w:t>.</w:t>
      </w:r>
    </w:p>
    <w:p w14:paraId="2353D765" w14:textId="77777777" w:rsidR="00740C36" w:rsidRDefault="00740C36" w:rsidP="00227F39"/>
    <w:p w14:paraId="0DC9FB19" w14:textId="77777777" w:rsidR="00740C36" w:rsidRDefault="00740C36" w:rsidP="00740C36">
      <w:pPr>
        <w:keepNext/>
        <w:jc w:val="center"/>
      </w:pPr>
      <w:r w:rsidRPr="00D064ED">
        <w:rPr>
          <w:noProof/>
        </w:rPr>
        <w:drawing>
          <wp:inline distT="0" distB="0" distL="0" distR="0" wp14:anchorId="14EADC50" wp14:editId="1112A2FC">
            <wp:extent cx="2086266" cy="236253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086266" cy="2362530"/>
                    </a:xfrm>
                    <a:prstGeom prst="rect">
                      <a:avLst/>
                    </a:prstGeom>
                  </pic:spPr>
                </pic:pic>
              </a:graphicData>
            </a:graphic>
          </wp:inline>
        </w:drawing>
      </w:r>
    </w:p>
    <w:p w14:paraId="32C40BC6" w14:textId="0B5ADFC9" w:rsidR="00740C36" w:rsidRDefault="00740C36" w:rsidP="00740C36">
      <w:pPr>
        <w:pStyle w:val="Caption"/>
        <w:jc w:val="center"/>
      </w:pPr>
      <w:bookmarkStart w:id="94" w:name="_Ref121841098"/>
      <w:bookmarkStart w:id="95" w:name="_Toc122019382"/>
      <w:r>
        <w:t xml:space="preserve">Figure </w:t>
      </w:r>
      <w:fldSimple w:instr=" SEQ Figure \* ARABIC ">
        <w:r w:rsidR="00932DE0">
          <w:rPr>
            <w:noProof/>
          </w:rPr>
          <w:t>44</w:t>
        </w:r>
      </w:fldSimple>
      <w:bookmarkEnd w:id="94"/>
      <w:r>
        <w:t xml:space="preserve"> - Alarm and warning buttons pressed</w:t>
      </w:r>
      <w:bookmarkEnd w:id="95"/>
    </w:p>
    <w:p w14:paraId="628B89BE" w14:textId="77777777" w:rsidR="00740C36" w:rsidRDefault="00740C36" w:rsidP="00740C36">
      <w:pPr>
        <w:keepNext/>
        <w:jc w:val="center"/>
      </w:pPr>
      <w:r w:rsidRPr="008D5ADF">
        <w:rPr>
          <w:noProof/>
        </w:rPr>
        <w:drawing>
          <wp:inline distT="0" distB="0" distL="0" distR="0" wp14:anchorId="290A030E" wp14:editId="0023ED9B">
            <wp:extent cx="5731510" cy="415607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4156075"/>
                    </a:xfrm>
                    <a:prstGeom prst="rect">
                      <a:avLst/>
                    </a:prstGeom>
                  </pic:spPr>
                </pic:pic>
              </a:graphicData>
            </a:graphic>
          </wp:inline>
        </w:drawing>
      </w:r>
    </w:p>
    <w:p w14:paraId="3B6D4C31" w14:textId="336E7637" w:rsidR="00A66440" w:rsidRDefault="00740C36" w:rsidP="00740C36">
      <w:pPr>
        <w:pStyle w:val="Caption"/>
        <w:jc w:val="center"/>
      </w:pPr>
      <w:bookmarkStart w:id="96" w:name="_Ref121841156"/>
      <w:bookmarkStart w:id="97" w:name="_Toc122019383"/>
      <w:r>
        <w:t xml:space="preserve">Figure </w:t>
      </w:r>
      <w:fldSimple w:instr=" SEQ Figure \* ARABIC ">
        <w:r w:rsidR="00932DE0">
          <w:rPr>
            <w:noProof/>
          </w:rPr>
          <w:t>45</w:t>
        </w:r>
      </w:fldSimple>
      <w:bookmarkEnd w:id="96"/>
      <w:r>
        <w:t xml:space="preserve"> - Alarm 0 and warning 0 illuminate</w:t>
      </w:r>
      <w:r w:rsidR="00550131">
        <w:t>d</w:t>
      </w:r>
      <w:bookmarkEnd w:id="97"/>
    </w:p>
    <w:p w14:paraId="567CDF2A" w14:textId="0F8A2627" w:rsidR="003F1AEF" w:rsidRDefault="003F1AEF" w:rsidP="003F1AEF"/>
    <w:p w14:paraId="41E65C1E" w14:textId="3D68BC59" w:rsidR="003F1AEF" w:rsidRDefault="003F1AEF" w:rsidP="003F1AEF"/>
    <w:p w14:paraId="760E66D0" w14:textId="218B3A84" w:rsidR="003F1AEF" w:rsidRDefault="003F1AEF" w:rsidP="003F1AEF"/>
    <w:p w14:paraId="7550A4A7" w14:textId="31C99E8B" w:rsidR="003F1AEF" w:rsidRDefault="003F1AEF" w:rsidP="003F1AEF"/>
    <w:p w14:paraId="1ED40859" w14:textId="47510D9B" w:rsidR="003F1AEF" w:rsidRDefault="003F1AEF" w:rsidP="003F1AEF"/>
    <w:p w14:paraId="0B83D3E5" w14:textId="4108BED2" w:rsidR="003F1AEF" w:rsidRPr="003F1AEF" w:rsidRDefault="003F1AEF" w:rsidP="003F1AEF">
      <w:pPr>
        <w:pStyle w:val="Heading3"/>
      </w:pPr>
      <w:bookmarkStart w:id="98" w:name="_Toc122019332"/>
      <w:r>
        <w:lastRenderedPageBreak/>
        <w:t>Resetting warnings and alarms</w:t>
      </w:r>
      <w:bookmarkEnd w:id="98"/>
    </w:p>
    <w:p w14:paraId="2447AA17" w14:textId="6A18B16C" w:rsidR="00425A00" w:rsidRDefault="00425A00" w:rsidP="00425A00">
      <w:r>
        <w:t xml:space="preserve">Warnings can be cleared using ‘general reset’ button, alarms do not clear even after the cause has been fixed. The alarm must be cleared using the ‘master reset’ button before the factory I/O can run again. Both buttons are on the engineering HMI screen, shown in </w:t>
      </w:r>
      <w:r w:rsidR="00550131">
        <w:fldChar w:fldCharType="begin"/>
      </w:r>
      <w:r w:rsidR="00550131">
        <w:instrText xml:space="preserve"> REF _Ref121841174 \h </w:instrText>
      </w:r>
      <w:r w:rsidR="00550131">
        <w:fldChar w:fldCharType="separate"/>
      </w:r>
      <w:r w:rsidR="00932DE0">
        <w:t xml:space="preserve">Figure </w:t>
      </w:r>
      <w:r w:rsidR="00932DE0">
        <w:rPr>
          <w:noProof/>
        </w:rPr>
        <w:t>46</w:t>
      </w:r>
      <w:r w:rsidR="00550131">
        <w:fldChar w:fldCharType="end"/>
      </w:r>
      <w:r>
        <w:t xml:space="preserve"> below.</w:t>
      </w:r>
    </w:p>
    <w:p w14:paraId="544CE060" w14:textId="77777777" w:rsidR="000A16B7" w:rsidRDefault="000A16B7" w:rsidP="000A16B7">
      <w:pPr>
        <w:keepNext/>
        <w:jc w:val="center"/>
      </w:pPr>
      <w:r w:rsidRPr="00F81F47">
        <w:rPr>
          <w:noProof/>
        </w:rPr>
        <w:drawing>
          <wp:inline distT="0" distB="0" distL="0" distR="0" wp14:anchorId="254AF792" wp14:editId="48085C7A">
            <wp:extent cx="5731510" cy="415988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4159885"/>
                    </a:xfrm>
                    <a:prstGeom prst="rect">
                      <a:avLst/>
                    </a:prstGeom>
                  </pic:spPr>
                </pic:pic>
              </a:graphicData>
            </a:graphic>
          </wp:inline>
        </w:drawing>
      </w:r>
    </w:p>
    <w:p w14:paraId="65DAD926" w14:textId="18DF4F3E" w:rsidR="000A16B7" w:rsidRDefault="000A16B7" w:rsidP="000A16B7">
      <w:pPr>
        <w:pStyle w:val="Caption"/>
        <w:jc w:val="center"/>
      </w:pPr>
      <w:bookmarkStart w:id="99" w:name="_Ref121841174"/>
      <w:bookmarkStart w:id="100" w:name="_Toc122019384"/>
      <w:r>
        <w:t xml:space="preserve">Figure </w:t>
      </w:r>
      <w:fldSimple w:instr=" SEQ Figure \* ARABIC ">
        <w:r w:rsidR="00932DE0">
          <w:rPr>
            <w:noProof/>
          </w:rPr>
          <w:t>46</w:t>
        </w:r>
      </w:fldSimple>
      <w:bookmarkEnd w:id="99"/>
      <w:r>
        <w:t xml:space="preserve"> - Reset buttons</w:t>
      </w:r>
      <w:bookmarkEnd w:id="100"/>
    </w:p>
    <w:p w14:paraId="5CF7996D" w14:textId="6B8BE728" w:rsidR="00D513C8" w:rsidRPr="00D513C8" w:rsidRDefault="00D513C8" w:rsidP="00D513C8">
      <w:pPr>
        <w:pStyle w:val="Heading3"/>
      </w:pPr>
      <w:bookmarkStart w:id="101" w:name="_Toc122019333"/>
      <w:r>
        <w:t>Warning</w:t>
      </w:r>
      <w:r w:rsidR="003F1AEF">
        <w:t>s</w:t>
      </w:r>
      <w:r>
        <w:t xml:space="preserve"> and alarms 1-4</w:t>
      </w:r>
      <w:bookmarkEnd w:id="101"/>
    </w:p>
    <w:p w14:paraId="3068AC89" w14:textId="1B45CC62" w:rsidR="000A16B7" w:rsidRPr="000A16B7" w:rsidRDefault="000A16B7" w:rsidP="000A16B7">
      <w:r>
        <w:t>Within the engineering screen, the error counter limits can be set</w:t>
      </w:r>
      <w:r w:rsidR="00E12BB7">
        <w:t xml:space="preserve"> by the engineer</w:t>
      </w:r>
      <w:r>
        <w:t xml:space="preserve">. </w:t>
      </w:r>
      <w:r w:rsidR="00E12BB7">
        <w:t>These are</w:t>
      </w:r>
      <w:r>
        <w:t xml:space="preserve"> global warning and alarm limit</w:t>
      </w:r>
      <w:r w:rsidR="00E12BB7">
        <w:t xml:space="preserve">s. If either of the box sizes do not reach the end of the conveyor, the associated </w:t>
      </w:r>
      <w:r w:rsidR="00E66C8A">
        <w:t>memory location for each counter will count up by 1, if 3 boxes do not reach the end of the conveyor this will set the associated warning bit ranging from warning 1 to 4.</w:t>
      </w:r>
      <w:r w:rsidR="00B27D1E">
        <w:t xml:space="preserve"> </w:t>
      </w:r>
      <w:r w:rsidR="00153DB2">
        <w:t>Similarly,</w:t>
      </w:r>
      <w:r w:rsidR="00B27D1E">
        <w:t xml:space="preserve"> if 5 boxes do not reach the end of the conveyor, an alarm from 1-4 will be set and the program will stop.</w:t>
      </w:r>
      <w:r w:rsidR="00EF3BFF">
        <w:t xml:space="preserve"> All warning</w:t>
      </w:r>
      <w:r w:rsidR="0088218C">
        <w:t>s</w:t>
      </w:r>
      <w:r w:rsidR="00EF3BFF">
        <w:t xml:space="preserve"> and alarms illuminate the associated tag on the alarm screen.</w:t>
      </w:r>
    </w:p>
    <w:p w14:paraId="148912B8" w14:textId="77777777" w:rsidR="00153DB2" w:rsidRDefault="000A16B7" w:rsidP="00153DB2">
      <w:pPr>
        <w:keepNext/>
        <w:jc w:val="center"/>
      </w:pPr>
      <w:r w:rsidRPr="00BE2F09">
        <w:rPr>
          <w:noProof/>
        </w:rPr>
        <w:drawing>
          <wp:inline distT="0" distB="0" distL="0" distR="0" wp14:anchorId="153D7924" wp14:editId="725D22AE">
            <wp:extent cx="5496692" cy="250542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496692" cy="2505425"/>
                    </a:xfrm>
                    <a:prstGeom prst="rect">
                      <a:avLst/>
                    </a:prstGeom>
                  </pic:spPr>
                </pic:pic>
              </a:graphicData>
            </a:graphic>
          </wp:inline>
        </w:drawing>
      </w:r>
    </w:p>
    <w:p w14:paraId="6823EA80" w14:textId="069E1728" w:rsidR="000A16B7" w:rsidRDefault="00153DB2" w:rsidP="00153DB2">
      <w:pPr>
        <w:pStyle w:val="Caption"/>
        <w:jc w:val="center"/>
      </w:pPr>
      <w:bookmarkStart w:id="102" w:name="_Toc122019385"/>
      <w:r>
        <w:t xml:space="preserve">Figure </w:t>
      </w:r>
      <w:fldSimple w:instr=" SEQ Figure \* ARABIC ">
        <w:r w:rsidR="00932DE0">
          <w:rPr>
            <w:noProof/>
          </w:rPr>
          <w:t>47</w:t>
        </w:r>
      </w:fldSimple>
      <w:r>
        <w:t xml:space="preserve"> - Setting box error limits</w:t>
      </w:r>
      <w:bookmarkEnd w:id="102"/>
    </w:p>
    <w:p w14:paraId="52B76330" w14:textId="3FC82714" w:rsidR="00153DB2" w:rsidRDefault="00153DB2" w:rsidP="00153DB2"/>
    <w:p w14:paraId="7C8FF797" w14:textId="34B14D5F" w:rsidR="002A5715" w:rsidRDefault="002A5715" w:rsidP="002A5715">
      <w:pPr>
        <w:pStyle w:val="Heading3"/>
      </w:pPr>
      <w:bookmarkStart w:id="103" w:name="_Toc122019334"/>
      <w:r>
        <w:lastRenderedPageBreak/>
        <w:t>Alarm 5</w:t>
      </w:r>
      <w:bookmarkEnd w:id="103"/>
    </w:p>
    <w:p w14:paraId="213CEB20" w14:textId="6815AE01" w:rsidR="00153DB2" w:rsidRPr="00153DB2" w:rsidRDefault="00153DB2" w:rsidP="00153DB2">
      <w:r>
        <w:t xml:space="preserve">If more than 1 box or a large box was to end up on the weigh scale at the same time, </w:t>
      </w:r>
      <w:r w:rsidR="000223EB">
        <w:t>this would result in a</w:t>
      </w:r>
      <w:r>
        <w:t xml:space="preserve"> weigh scale voltage output of 6V or more</w:t>
      </w:r>
      <w:r w:rsidR="000223EB">
        <w:t xml:space="preserve">, which will subsequently </w:t>
      </w:r>
      <w:r>
        <w:t>trigger alarm 5, this sets the alarm flag which</w:t>
      </w:r>
      <w:r w:rsidR="000223EB">
        <w:t xml:space="preserve"> </w:t>
      </w:r>
      <w:r>
        <w:t>stops the program</w:t>
      </w:r>
      <w:r w:rsidR="000223EB">
        <w:t xml:space="preserve"> and illuminates the associated alarm on the alarm screen</w:t>
      </w:r>
      <w:r w:rsidR="00DD3204">
        <w:t xml:space="preserve">. Shown in </w:t>
      </w:r>
      <w:r w:rsidR="00550131">
        <w:fldChar w:fldCharType="begin"/>
      </w:r>
      <w:r w:rsidR="00550131">
        <w:instrText xml:space="preserve"> REF _Ref121841207 \h </w:instrText>
      </w:r>
      <w:r w:rsidR="00550131">
        <w:fldChar w:fldCharType="separate"/>
      </w:r>
      <w:r w:rsidR="00932DE0">
        <w:t xml:space="preserve">Figure </w:t>
      </w:r>
      <w:r w:rsidR="00932DE0">
        <w:rPr>
          <w:noProof/>
        </w:rPr>
        <w:t>48</w:t>
      </w:r>
      <w:r w:rsidR="00550131">
        <w:fldChar w:fldCharType="end"/>
      </w:r>
      <w:r w:rsidR="00DD3204">
        <w:t xml:space="preserve"> and </w:t>
      </w:r>
      <w:r w:rsidR="00550131">
        <w:fldChar w:fldCharType="begin"/>
      </w:r>
      <w:r w:rsidR="00550131">
        <w:instrText xml:space="preserve"> REF _Ref121841213 \h </w:instrText>
      </w:r>
      <w:r w:rsidR="00550131">
        <w:fldChar w:fldCharType="separate"/>
      </w:r>
      <w:r w:rsidR="00932DE0">
        <w:t xml:space="preserve">Figure </w:t>
      </w:r>
      <w:r w:rsidR="00932DE0">
        <w:rPr>
          <w:noProof/>
        </w:rPr>
        <w:t>49</w:t>
      </w:r>
      <w:r w:rsidR="00550131">
        <w:fldChar w:fldCharType="end"/>
      </w:r>
      <w:r w:rsidR="00DD3204">
        <w:t xml:space="preserve"> below.</w:t>
      </w:r>
    </w:p>
    <w:p w14:paraId="29433AF5" w14:textId="77777777" w:rsidR="00153DB2" w:rsidRDefault="00153DB2" w:rsidP="00153DB2">
      <w:pPr>
        <w:keepNext/>
        <w:jc w:val="center"/>
      </w:pPr>
      <w:r w:rsidRPr="00153DB2">
        <w:rPr>
          <w:noProof/>
        </w:rPr>
        <w:drawing>
          <wp:inline distT="0" distB="0" distL="0" distR="0" wp14:anchorId="77CF2FA9" wp14:editId="0DBE9281">
            <wp:extent cx="5731200" cy="3741763"/>
            <wp:effectExtent l="0" t="0" r="317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200" cy="3741763"/>
                    </a:xfrm>
                    <a:prstGeom prst="rect">
                      <a:avLst/>
                    </a:prstGeom>
                  </pic:spPr>
                </pic:pic>
              </a:graphicData>
            </a:graphic>
          </wp:inline>
        </w:drawing>
      </w:r>
    </w:p>
    <w:p w14:paraId="34FD324E" w14:textId="050F0A78" w:rsidR="00153DB2" w:rsidRDefault="00153DB2" w:rsidP="00153DB2">
      <w:pPr>
        <w:pStyle w:val="Caption"/>
        <w:jc w:val="center"/>
      </w:pPr>
      <w:bookmarkStart w:id="104" w:name="_Ref121841207"/>
      <w:bookmarkStart w:id="105" w:name="_Toc122019386"/>
      <w:r>
        <w:t xml:space="preserve">Figure </w:t>
      </w:r>
      <w:fldSimple w:instr=" SEQ Figure \* ARABIC ">
        <w:r w:rsidR="00932DE0">
          <w:rPr>
            <w:noProof/>
          </w:rPr>
          <w:t>48</w:t>
        </w:r>
      </w:fldSimple>
      <w:bookmarkEnd w:id="104"/>
      <w:r>
        <w:t xml:space="preserve"> - Weigh scale overweight</w:t>
      </w:r>
      <w:bookmarkEnd w:id="105"/>
    </w:p>
    <w:p w14:paraId="7B208E9C" w14:textId="77777777" w:rsidR="00153DB2" w:rsidRDefault="00153DB2" w:rsidP="00153DB2">
      <w:pPr>
        <w:keepNext/>
        <w:jc w:val="center"/>
      </w:pPr>
      <w:r w:rsidRPr="00153DB2">
        <w:rPr>
          <w:noProof/>
        </w:rPr>
        <w:drawing>
          <wp:inline distT="0" distB="0" distL="0" distR="0" wp14:anchorId="1AA00618" wp14:editId="21B532A0">
            <wp:extent cx="5731200" cy="4182035"/>
            <wp:effectExtent l="0" t="0" r="317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200" cy="4182035"/>
                    </a:xfrm>
                    <a:prstGeom prst="rect">
                      <a:avLst/>
                    </a:prstGeom>
                  </pic:spPr>
                </pic:pic>
              </a:graphicData>
            </a:graphic>
          </wp:inline>
        </w:drawing>
      </w:r>
    </w:p>
    <w:p w14:paraId="2312115D" w14:textId="690B004C" w:rsidR="00153DB2" w:rsidRDefault="00153DB2" w:rsidP="00153DB2">
      <w:pPr>
        <w:pStyle w:val="Caption"/>
        <w:jc w:val="center"/>
      </w:pPr>
      <w:bookmarkStart w:id="106" w:name="_Ref121841213"/>
      <w:bookmarkStart w:id="107" w:name="_Toc122019387"/>
      <w:r>
        <w:t xml:space="preserve">Figure </w:t>
      </w:r>
      <w:fldSimple w:instr=" SEQ Figure \* ARABIC ">
        <w:r w:rsidR="00932DE0">
          <w:rPr>
            <w:noProof/>
          </w:rPr>
          <w:t>49</w:t>
        </w:r>
      </w:fldSimple>
      <w:bookmarkEnd w:id="106"/>
      <w:r>
        <w:t xml:space="preserve"> - Alarm screen alarm 5 illuminated</w:t>
      </w:r>
      <w:bookmarkEnd w:id="107"/>
    </w:p>
    <w:p w14:paraId="393B58D6" w14:textId="10F1F953" w:rsidR="00DA3BF8" w:rsidRDefault="00DA3BF8" w:rsidP="00DA3BF8"/>
    <w:p w14:paraId="2DF6A764" w14:textId="14D75356" w:rsidR="002A5715" w:rsidRDefault="002A5715" w:rsidP="002A5715">
      <w:pPr>
        <w:pStyle w:val="Heading3"/>
      </w:pPr>
      <w:bookmarkStart w:id="108" w:name="_Toc122019335"/>
      <w:r>
        <w:lastRenderedPageBreak/>
        <w:t>Alarm 6</w:t>
      </w:r>
      <w:bookmarkEnd w:id="108"/>
    </w:p>
    <w:p w14:paraId="0C93408E" w14:textId="3D0DE6AE" w:rsidR="00DA3BF8" w:rsidRPr="00DA3BF8" w:rsidRDefault="00B91ACF" w:rsidP="00DA3BF8">
      <w:r>
        <w:t>To prevent two boxes from travelling down the conveyor at the same time, which would cause prob</w:t>
      </w:r>
      <w:r w:rsidR="002A5715">
        <w:t>lems, diffuse sensor 9 was installed to detect a second box and subsequently activate alarm 6</w:t>
      </w:r>
      <w:r w:rsidR="00480312">
        <w:t xml:space="preserve">, shown in </w:t>
      </w:r>
      <w:r w:rsidR="00550131">
        <w:fldChar w:fldCharType="begin"/>
      </w:r>
      <w:r w:rsidR="00550131">
        <w:instrText xml:space="preserve"> REF _Ref121841229 \h </w:instrText>
      </w:r>
      <w:r w:rsidR="00550131">
        <w:fldChar w:fldCharType="separate"/>
      </w:r>
      <w:r w:rsidR="00932DE0">
        <w:t xml:space="preserve">Figure </w:t>
      </w:r>
      <w:r w:rsidR="00932DE0">
        <w:rPr>
          <w:noProof/>
        </w:rPr>
        <w:t>50</w:t>
      </w:r>
      <w:r w:rsidR="00550131">
        <w:fldChar w:fldCharType="end"/>
      </w:r>
      <w:r w:rsidR="00480312">
        <w:t xml:space="preserve"> and </w:t>
      </w:r>
      <w:r w:rsidR="00550131">
        <w:fldChar w:fldCharType="begin"/>
      </w:r>
      <w:r w:rsidR="00550131">
        <w:instrText xml:space="preserve"> REF _Ref121841233 \h </w:instrText>
      </w:r>
      <w:r w:rsidR="00550131">
        <w:fldChar w:fldCharType="separate"/>
      </w:r>
      <w:r w:rsidR="00932DE0">
        <w:t xml:space="preserve">Figure </w:t>
      </w:r>
      <w:r w:rsidR="00932DE0">
        <w:rPr>
          <w:noProof/>
        </w:rPr>
        <w:t>51</w:t>
      </w:r>
      <w:r w:rsidR="00550131">
        <w:fldChar w:fldCharType="end"/>
      </w:r>
      <w:r w:rsidR="00480312">
        <w:t xml:space="preserve"> below.</w:t>
      </w:r>
    </w:p>
    <w:p w14:paraId="5838F7AD" w14:textId="77777777" w:rsidR="00DA3BF8" w:rsidRDefault="00DF0E19" w:rsidP="00DA3BF8">
      <w:pPr>
        <w:keepNext/>
        <w:jc w:val="center"/>
      </w:pPr>
      <w:r w:rsidRPr="00773F9E">
        <w:rPr>
          <w:noProof/>
        </w:rPr>
        <w:drawing>
          <wp:inline distT="0" distB="0" distL="0" distR="0" wp14:anchorId="293CCA70" wp14:editId="1C2EF28C">
            <wp:extent cx="5731510" cy="3438525"/>
            <wp:effectExtent l="0" t="0" r="2540" b="9525"/>
            <wp:docPr id="52" name="Picture 5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10;&#10;Description automatically generated"/>
                    <pic:cNvPicPr/>
                  </pic:nvPicPr>
                  <pic:blipFill>
                    <a:blip r:embed="rId63"/>
                    <a:stretch>
                      <a:fillRect/>
                    </a:stretch>
                  </pic:blipFill>
                  <pic:spPr>
                    <a:xfrm>
                      <a:off x="0" y="0"/>
                      <a:ext cx="5731510" cy="3438525"/>
                    </a:xfrm>
                    <a:prstGeom prst="rect">
                      <a:avLst/>
                    </a:prstGeom>
                  </pic:spPr>
                </pic:pic>
              </a:graphicData>
            </a:graphic>
          </wp:inline>
        </w:drawing>
      </w:r>
    </w:p>
    <w:p w14:paraId="1C97E0CE" w14:textId="37E45C2B" w:rsidR="00DF0E19" w:rsidRDefault="00DA3BF8" w:rsidP="00DA3BF8">
      <w:pPr>
        <w:pStyle w:val="Caption"/>
        <w:jc w:val="center"/>
      </w:pPr>
      <w:bookmarkStart w:id="109" w:name="_Ref121841229"/>
      <w:bookmarkStart w:id="110" w:name="_Toc122019388"/>
      <w:r>
        <w:t xml:space="preserve">Figure </w:t>
      </w:r>
      <w:fldSimple w:instr=" SEQ Figure \* ARABIC ">
        <w:r w:rsidR="00932DE0">
          <w:rPr>
            <w:noProof/>
          </w:rPr>
          <w:t>50</w:t>
        </w:r>
      </w:fldSimple>
      <w:bookmarkEnd w:id="109"/>
      <w:r>
        <w:t xml:space="preserve"> - Boxes stacked on emitter</w:t>
      </w:r>
      <w:bookmarkEnd w:id="110"/>
    </w:p>
    <w:p w14:paraId="7A3A7992" w14:textId="77777777" w:rsidR="00DA3BF8" w:rsidRDefault="00DA3BF8" w:rsidP="00DA3BF8">
      <w:pPr>
        <w:keepNext/>
        <w:jc w:val="center"/>
      </w:pPr>
      <w:r w:rsidRPr="00DA3BF8">
        <w:rPr>
          <w:noProof/>
        </w:rPr>
        <w:drawing>
          <wp:inline distT="0" distB="0" distL="0" distR="0" wp14:anchorId="4C756789" wp14:editId="256E536B">
            <wp:extent cx="5731200" cy="4154107"/>
            <wp:effectExtent l="0" t="0" r="317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200" cy="4154107"/>
                    </a:xfrm>
                    <a:prstGeom prst="rect">
                      <a:avLst/>
                    </a:prstGeom>
                  </pic:spPr>
                </pic:pic>
              </a:graphicData>
            </a:graphic>
          </wp:inline>
        </w:drawing>
      </w:r>
    </w:p>
    <w:p w14:paraId="5377CE6C" w14:textId="2E9C29CB" w:rsidR="00DA3BF8" w:rsidRPr="00DF0E19" w:rsidRDefault="00DA3BF8" w:rsidP="00DA3BF8">
      <w:pPr>
        <w:pStyle w:val="Caption"/>
        <w:jc w:val="center"/>
      </w:pPr>
      <w:bookmarkStart w:id="111" w:name="_Ref121841233"/>
      <w:bookmarkStart w:id="112" w:name="_Toc122019389"/>
      <w:r>
        <w:t xml:space="preserve">Figure </w:t>
      </w:r>
      <w:fldSimple w:instr=" SEQ Figure \* ARABIC ">
        <w:r w:rsidR="00932DE0">
          <w:rPr>
            <w:noProof/>
          </w:rPr>
          <w:t>51</w:t>
        </w:r>
      </w:fldSimple>
      <w:bookmarkEnd w:id="111"/>
      <w:r>
        <w:t xml:space="preserve"> - Alarm 6 illuminated</w:t>
      </w:r>
      <w:bookmarkEnd w:id="112"/>
    </w:p>
    <w:p w14:paraId="000C8904" w14:textId="77777777" w:rsidR="000A0D9D" w:rsidRPr="00C64D16" w:rsidRDefault="000A0D9D" w:rsidP="00C64D16"/>
    <w:p w14:paraId="707BFCAD" w14:textId="771B60F3" w:rsidR="009F7064" w:rsidRDefault="009F7064" w:rsidP="009F7064">
      <w:pPr>
        <w:pStyle w:val="Heading1"/>
      </w:pPr>
      <w:bookmarkStart w:id="113" w:name="_Toc122019336"/>
      <w:r>
        <w:lastRenderedPageBreak/>
        <w:t>Reflection</w:t>
      </w:r>
      <w:bookmarkEnd w:id="113"/>
      <w:r>
        <w:t xml:space="preserve"> </w:t>
      </w:r>
    </w:p>
    <w:p w14:paraId="19D08C54" w14:textId="35B42922" w:rsidR="009F7064" w:rsidRDefault="00DD69E5" w:rsidP="009F7064">
      <w:r>
        <w:t>Overall, I</w:t>
      </w:r>
      <w:r w:rsidR="009F7064">
        <w:t xml:space="preserve"> feel that I have created a factory system</w:t>
      </w:r>
      <w:r w:rsidR="0061642D">
        <w:t xml:space="preserve"> and PLC program</w:t>
      </w:r>
      <w:r w:rsidR="009F7064">
        <w:t xml:space="preserve"> </w:t>
      </w:r>
      <w:r>
        <w:t>that</w:t>
      </w:r>
      <w:r w:rsidR="009F7064">
        <w:t xml:space="preserve"> very much meets the brief along with some added extras to make the system more </w:t>
      </w:r>
      <w:r w:rsidR="0061642D">
        <w:t xml:space="preserve">intuitive and </w:t>
      </w:r>
      <w:r w:rsidR="009F7064">
        <w:t xml:space="preserve">reliable. </w:t>
      </w:r>
      <w:r w:rsidR="001970C7">
        <w:t>Many valuable skills have been gained during the stages of this task that have</w:t>
      </w:r>
      <w:r w:rsidR="00DA3080">
        <w:t xml:space="preserve"> broadened</w:t>
      </w:r>
      <w:r w:rsidR="001970C7">
        <w:t xml:space="preserve"> my knowledge of PLC systems. </w:t>
      </w:r>
      <w:r w:rsidR="009F7064">
        <w:t xml:space="preserve">In hindsight, when programming the factory system, I would have added the ‘operate’ NO contact at the start of </w:t>
      </w:r>
      <w:r w:rsidR="00B06120">
        <w:t>every</w:t>
      </w:r>
      <w:r w:rsidR="009F7064">
        <w:t xml:space="preserve"> rung</w:t>
      </w:r>
      <w:r w:rsidR="00B06120">
        <w:t>, not just the conveyors, as this would have</w:t>
      </w:r>
      <w:r w:rsidR="009F7064">
        <w:t xml:space="preserve"> prevent</w:t>
      </w:r>
      <w:r w:rsidR="00B06120">
        <w:t>ed</w:t>
      </w:r>
      <w:r w:rsidR="009F7064">
        <w:t xml:space="preserve"> inputs </w:t>
      </w:r>
      <w:r w:rsidR="00594E04">
        <w:t>such as the pusher sensors and</w:t>
      </w:r>
      <w:r w:rsidR="009F7064">
        <w:t xml:space="preserve"> sensor counters from </w:t>
      </w:r>
      <w:r>
        <w:t>influencing</w:t>
      </w:r>
      <w:r w:rsidR="009F7064">
        <w:t xml:space="preserve"> the program when the conveyor system was not running.</w:t>
      </w:r>
      <w:r>
        <w:t xml:space="preserve"> </w:t>
      </w:r>
    </w:p>
    <w:p w14:paraId="68FB3D46" w14:textId="544DFDA3" w:rsidR="009F7064" w:rsidRDefault="009F7064" w:rsidP="009F7064">
      <w:pPr>
        <w:pStyle w:val="Heading1"/>
      </w:pPr>
      <w:bookmarkStart w:id="114" w:name="_Toc122019337"/>
      <w:r>
        <w:t>Conclusion</w:t>
      </w:r>
      <w:bookmarkEnd w:id="114"/>
      <w:r>
        <w:t xml:space="preserve"> </w:t>
      </w:r>
    </w:p>
    <w:p w14:paraId="4F0837FF" w14:textId="4C916BE5" w:rsidR="00DD69E5" w:rsidRDefault="005079F1" w:rsidP="00DD69E5">
      <w:r>
        <w:t>Most</w:t>
      </w:r>
      <w:r w:rsidR="002C1AF0">
        <w:t xml:space="preserve"> if not all of industrial processes today are controlled by rack mounted or modular PLC’s due to the vast memory locations and I/O available</w:t>
      </w:r>
      <w:r>
        <w:t>, t</w:t>
      </w:r>
      <w:r w:rsidR="001970C7">
        <w:t xml:space="preserve">he factory created </w:t>
      </w:r>
      <w:r>
        <w:t>in this task uses a modular Siemens S7-1200 due to the large number of inputs and output</w:t>
      </w:r>
      <w:r w:rsidR="00DA3080">
        <w:t>s</w:t>
      </w:r>
      <w:r>
        <w:t xml:space="preserve"> required. The factory </w:t>
      </w:r>
      <w:r w:rsidR="001970C7">
        <w:t xml:space="preserve">contains all of the hardware listed within the brief </w:t>
      </w:r>
      <w:r w:rsidR="002C1AF0">
        <w:t xml:space="preserve">and more, </w:t>
      </w:r>
      <w:r w:rsidR="001970C7">
        <w:t xml:space="preserve">while the accompanying programming software and </w:t>
      </w:r>
      <w:r w:rsidR="002C1AF0">
        <w:t>HMIs</w:t>
      </w:r>
      <w:r w:rsidR="001970C7">
        <w:t xml:space="preserve"> allow the process to run smoothly and independently</w:t>
      </w:r>
      <w:r w:rsidR="002C1AF0">
        <w:t xml:space="preserve">. The process can run independently due to programmed interlocks such as the emitter height interlock that detects a build-up of boxes at the start of the conveyor, box error warning and alarm to keep track of any lost boxes and weigh scale weight interlock that detects more than one box or the incorrect box on the weigh scale, that all prevent the factory process from </w:t>
      </w:r>
      <w:r>
        <w:t>running into problems</w:t>
      </w:r>
      <w:r w:rsidR="002C1AF0">
        <w:t xml:space="preserve">. </w:t>
      </w:r>
      <w:r w:rsidR="001970C7">
        <w:t xml:space="preserve">The system sorts palletizing, small, </w:t>
      </w:r>
      <w:r w:rsidR="002C1AF0">
        <w:t>medium,</w:t>
      </w:r>
      <w:r w:rsidR="001970C7">
        <w:t xml:space="preserve"> and large boxes into separate areas of the factory, has stack lights to illustrate the state of the factory, intuitive HMI screen</w:t>
      </w:r>
      <w:r w:rsidR="00DA3080">
        <w:t>s</w:t>
      </w:r>
      <w:r w:rsidR="001970C7">
        <w:t xml:space="preserve"> that allow</w:t>
      </w:r>
      <w:r w:rsidR="00DA3080">
        <w:t xml:space="preserve"> </w:t>
      </w:r>
      <w:r w:rsidR="001970C7">
        <w:t>the operator to control the process along with HMI screens to provide an engineer with</w:t>
      </w:r>
      <w:r w:rsidR="002C1AF0">
        <w:t xml:space="preserve"> more</w:t>
      </w:r>
      <w:r w:rsidR="001970C7">
        <w:t xml:space="preserve"> information in the event of a fault.</w:t>
      </w:r>
      <w:r w:rsidR="002C1AF0">
        <w:t xml:space="preserve"> </w:t>
      </w:r>
    </w:p>
    <w:p w14:paraId="4EC6481D" w14:textId="27C95FC5" w:rsidR="005079F1" w:rsidRDefault="005079F1" w:rsidP="00DD69E5"/>
    <w:p w14:paraId="736BDD3C" w14:textId="0C132A61" w:rsidR="005079F1" w:rsidRDefault="005079F1" w:rsidP="00DD69E5"/>
    <w:p w14:paraId="564D8E26" w14:textId="78532982" w:rsidR="005079F1" w:rsidRDefault="005079F1" w:rsidP="00DD69E5"/>
    <w:p w14:paraId="296C5B09" w14:textId="3CED3705" w:rsidR="005079F1" w:rsidRDefault="005079F1" w:rsidP="00DD69E5"/>
    <w:p w14:paraId="736490FB" w14:textId="741AE90A" w:rsidR="005079F1" w:rsidRDefault="005079F1" w:rsidP="00DD69E5"/>
    <w:p w14:paraId="476B0836" w14:textId="7026E8E4" w:rsidR="005079F1" w:rsidRDefault="005079F1" w:rsidP="00DD69E5"/>
    <w:p w14:paraId="1FC15489" w14:textId="56D4E036" w:rsidR="005079F1" w:rsidRDefault="005079F1" w:rsidP="00DD69E5"/>
    <w:p w14:paraId="3FAA6CA8" w14:textId="0817383C" w:rsidR="005079F1" w:rsidRDefault="005079F1" w:rsidP="00DD69E5"/>
    <w:p w14:paraId="7DD5090B" w14:textId="70C8F47D" w:rsidR="005079F1" w:rsidRDefault="005079F1" w:rsidP="00DD69E5"/>
    <w:p w14:paraId="6858453C" w14:textId="1D65094F" w:rsidR="005079F1" w:rsidRDefault="005079F1" w:rsidP="00DD69E5"/>
    <w:p w14:paraId="4822CE80" w14:textId="7A58E42E" w:rsidR="005079F1" w:rsidRDefault="005079F1" w:rsidP="00DD69E5"/>
    <w:p w14:paraId="3F36B731" w14:textId="311E9DA8" w:rsidR="005079F1" w:rsidRDefault="005079F1" w:rsidP="00DD69E5"/>
    <w:p w14:paraId="7E92FB1D" w14:textId="67B87381" w:rsidR="005079F1" w:rsidRDefault="005079F1" w:rsidP="00DD69E5"/>
    <w:p w14:paraId="2A341254" w14:textId="2AAFDAA9" w:rsidR="005079F1" w:rsidRDefault="005079F1" w:rsidP="00DD69E5"/>
    <w:p w14:paraId="37645D70" w14:textId="20615593" w:rsidR="005079F1" w:rsidRDefault="005079F1" w:rsidP="00DD69E5"/>
    <w:p w14:paraId="511CB19B" w14:textId="54D672E8" w:rsidR="005079F1" w:rsidRDefault="005079F1" w:rsidP="00DD69E5"/>
    <w:p w14:paraId="420301D4" w14:textId="0869E9CD" w:rsidR="005079F1" w:rsidRDefault="005079F1" w:rsidP="00DD69E5"/>
    <w:p w14:paraId="623B1165" w14:textId="77777777" w:rsidR="005079F1" w:rsidRPr="00DD69E5" w:rsidRDefault="005079F1" w:rsidP="00DD69E5"/>
    <w:p w14:paraId="384B9A18" w14:textId="476353C6" w:rsidR="005F14CB" w:rsidRDefault="005F14CB" w:rsidP="005F14CB"/>
    <w:p w14:paraId="4891B097" w14:textId="19FF1754" w:rsidR="005F14CB" w:rsidRDefault="005F14CB" w:rsidP="005F14CB">
      <w:pPr>
        <w:pStyle w:val="Heading1"/>
      </w:pPr>
      <w:bookmarkStart w:id="115" w:name="_Toc122019338"/>
      <w:r>
        <w:lastRenderedPageBreak/>
        <w:t>References</w:t>
      </w:r>
      <w:bookmarkEnd w:id="115"/>
      <w:r>
        <w:t xml:space="preserve"> </w:t>
      </w:r>
    </w:p>
    <w:sdt>
      <w:sdtPr>
        <w:tag w:val="MENDELEY_BIBLIOGRAPHY"/>
        <w:id w:val="-2120830500"/>
        <w:placeholder>
          <w:docPart w:val="DefaultPlaceholder_-1854013440"/>
        </w:placeholder>
      </w:sdtPr>
      <w:sdtEndPr/>
      <w:sdtContent>
        <w:p w14:paraId="1DCDAB07" w14:textId="77777777" w:rsidR="00832EC9" w:rsidRDefault="00832EC9">
          <w:pPr>
            <w:autoSpaceDE w:val="0"/>
            <w:autoSpaceDN w:val="0"/>
            <w:ind w:hanging="640"/>
            <w:divId w:val="877159985"/>
            <w:rPr>
              <w:rFonts w:eastAsia="Times New Roman"/>
              <w:sz w:val="24"/>
              <w:szCs w:val="24"/>
            </w:rPr>
          </w:pPr>
          <w:r>
            <w:rPr>
              <w:rFonts w:eastAsia="Times New Roman"/>
            </w:rPr>
            <w:t>[1]</w:t>
          </w:r>
          <w:r>
            <w:rPr>
              <w:rFonts w:eastAsia="Times New Roman"/>
            </w:rPr>
            <w:tab/>
            <w:t xml:space="preserve">E. R. Alphonsus and M. O. Abdullah, “A review on the applications of programmable logic controllers (PLCs),” </w:t>
          </w:r>
          <w:r>
            <w:rPr>
              <w:rFonts w:eastAsia="Times New Roman"/>
              <w:i/>
              <w:iCs/>
            </w:rPr>
            <w:t>Renewable and Sustainable Energy Reviews</w:t>
          </w:r>
          <w:r>
            <w:rPr>
              <w:rFonts w:eastAsia="Times New Roman"/>
            </w:rPr>
            <w:t>, vol. 60. Elsevier Ltd, pp. 1185–1205, Jul. 01, 2016.</w:t>
          </w:r>
        </w:p>
        <w:p w14:paraId="7626E503" w14:textId="77777777" w:rsidR="00832EC9" w:rsidRDefault="00832EC9">
          <w:pPr>
            <w:autoSpaceDE w:val="0"/>
            <w:autoSpaceDN w:val="0"/>
            <w:ind w:hanging="640"/>
            <w:divId w:val="2130782687"/>
            <w:rPr>
              <w:rFonts w:eastAsia="Times New Roman"/>
            </w:rPr>
          </w:pPr>
          <w:r>
            <w:rPr>
              <w:rFonts w:eastAsia="Times New Roman"/>
            </w:rPr>
            <w:t>[2]</w:t>
          </w:r>
          <w:r>
            <w:rPr>
              <w:rFonts w:eastAsia="Times New Roman"/>
            </w:rPr>
            <w:tab/>
            <w:t>“Siemens LOGO! PLC CPU - 8 Inputs, 4 Outputs, Relay, For Use With LOGO! 8.3, Ethernet Networking, Ethernet Interface | RS.” https://uk.rs-online.com/web/p/plcs-programmable-logic-controllers/2097104?cm_mmc=UK-PLA-DS3A-_-google-_-CSS_UK_EN_Automation_%26_Control_Gear_Whoop-_-PLCs+-+Programmable+Logic+Controllers_Whoop-_-2097104&amp;matchtype=&amp;pla-336522414870&amp;cq_src=google_ads&amp;cq_cmp=9771206608&amp;cq_term=&amp;cq_plac=&amp;cq_net=g&amp;cq_plt=gp&amp;gclid=EAIaIQobChMIxZDOstfs-wIVUunmCh20IwhUEAQYAiABEgLLofD_BwE&amp;gclsrc=aw.ds (accessed Dec. 15, 2022).</w:t>
          </w:r>
        </w:p>
        <w:p w14:paraId="4D2C8A24" w14:textId="77777777" w:rsidR="00832EC9" w:rsidRDefault="00832EC9">
          <w:pPr>
            <w:autoSpaceDE w:val="0"/>
            <w:autoSpaceDN w:val="0"/>
            <w:ind w:hanging="640"/>
            <w:divId w:val="1480000116"/>
            <w:rPr>
              <w:rFonts w:eastAsia="Times New Roman"/>
            </w:rPr>
          </w:pPr>
          <w:r>
            <w:rPr>
              <w:rFonts w:eastAsia="Times New Roman"/>
            </w:rPr>
            <w:t>[3]</w:t>
          </w:r>
          <w:r>
            <w:rPr>
              <w:rFonts w:eastAsia="Times New Roman"/>
            </w:rPr>
            <w:tab/>
            <w:t>R Jagan Mohan Rao, “Difference between Compact PLC and Modular PLC.” https://instrumentationtools.com/difference-between-compact-plc-and-modular-plc/ (accessed Dec. 15, 2022).</w:t>
          </w:r>
        </w:p>
        <w:p w14:paraId="40BC7034" w14:textId="77777777" w:rsidR="00832EC9" w:rsidRDefault="00832EC9">
          <w:pPr>
            <w:autoSpaceDE w:val="0"/>
            <w:autoSpaceDN w:val="0"/>
            <w:ind w:hanging="640"/>
            <w:divId w:val="647130690"/>
            <w:rPr>
              <w:rFonts w:eastAsia="Times New Roman"/>
            </w:rPr>
          </w:pPr>
          <w:r>
            <w:rPr>
              <w:rFonts w:eastAsia="Times New Roman"/>
            </w:rPr>
            <w:t>[4]</w:t>
          </w:r>
          <w:r>
            <w:rPr>
              <w:rFonts w:eastAsia="Times New Roman"/>
            </w:rPr>
            <w:tab/>
            <w:t>“Siemens, S7-300, PLC CPU - 24 (Digital), 4 (Analogue) Inputs, 16 (Digital), 2 (Analogue) Outputs, Analogue, Digital, | RS.” https://uk.rs-online.com/web/p/plcs-programmable-logic-controllers/7877992?cm_mmc=UK-PLA-DS3A-_-google-_-CSS_UK_EN_Automation_%26_Control_Gear_Whoop-_-PLCs+-+Programmable+Logic+Controllers_Whoop-_-7877992&amp;matchtype=&amp;pla-529873653352&amp;cq_src=google_ads&amp;cq_cmp=9771206608&amp;cq_term=&amp;cq_plac=&amp;cq_net=g&amp;cq_plt=gp&amp;gclid=EAIaIQobChMIldilzOTs-wIVxd_tCh1f8AFGEAQYASABEgJxYvD_BwE&amp;gclsrc=aw.ds (accessed Dec. 15, 2022).</w:t>
          </w:r>
        </w:p>
        <w:p w14:paraId="18294EAA" w14:textId="77777777" w:rsidR="00832EC9" w:rsidRDefault="00832EC9">
          <w:pPr>
            <w:autoSpaceDE w:val="0"/>
            <w:autoSpaceDN w:val="0"/>
            <w:ind w:hanging="640"/>
            <w:divId w:val="2024934573"/>
            <w:rPr>
              <w:rFonts w:eastAsia="Times New Roman"/>
            </w:rPr>
          </w:pPr>
          <w:r>
            <w:rPr>
              <w:rFonts w:eastAsia="Times New Roman"/>
            </w:rPr>
            <w:t>[5]</w:t>
          </w:r>
          <w:r>
            <w:rPr>
              <w:rFonts w:eastAsia="Times New Roman"/>
            </w:rPr>
            <w:tab/>
            <w:t>W. Bolton, “Programmable Logic Controllers ,” 2015.</w:t>
          </w:r>
        </w:p>
        <w:p w14:paraId="03BB8616" w14:textId="77777777" w:rsidR="00832EC9" w:rsidRDefault="00832EC9">
          <w:pPr>
            <w:autoSpaceDE w:val="0"/>
            <w:autoSpaceDN w:val="0"/>
            <w:ind w:hanging="640"/>
            <w:divId w:val="1196848901"/>
            <w:rPr>
              <w:rFonts w:eastAsia="Times New Roman"/>
            </w:rPr>
          </w:pPr>
          <w:r>
            <w:rPr>
              <w:rFonts w:eastAsia="Times New Roman"/>
            </w:rPr>
            <w:t>[6]</w:t>
          </w:r>
          <w:r>
            <w:rPr>
              <w:rFonts w:eastAsia="Times New Roman"/>
            </w:rPr>
            <w:tab/>
            <w:t>“Siemens TIA V16 Information System - Data Types.” Dec. 10, 2022.</w:t>
          </w:r>
        </w:p>
        <w:p w14:paraId="4C13A18E" w14:textId="77777777" w:rsidR="00832EC9" w:rsidRDefault="00832EC9">
          <w:pPr>
            <w:autoSpaceDE w:val="0"/>
            <w:autoSpaceDN w:val="0"/>
            <w:ind w:hanging="640"/>
            <w:divId w:val="388307852"/>
            <w:rPr>
              <w:rFonts w:eastAsia="Times New Roman"/>
            </w:rPr>
          </w:pPr>
          <w:r>
            <w:rPr>
              <w:rFonts w:eastAsia="Times New Roman"/>
            </w:rPr>
            <w:t>[7]</w:t>
          </w:r>
          <w:r>
            <w:rPr>
              <w:rFonts w:eastAsia="Times New Roman"/>
            </w:rPr>
            <w:tab/>
            <w:t>V. Nagda, “Data Types in PLC - Bit, Byte, Integer, Real, String.” https://instrumentationtools.com/data-types-in-plc/ (accessed Dec. 15, 2022).</w:t>
          </w:r>
        </w:p>
        <w:p w14:paraId="7BD2D4F2" w14:textId="28299AD5" w:rsidR="005F14CB" w:rsidRPr="005F14CB" w:rsidRDefault="00832EC9" w:rsidP="005F14CB">
          <w:r>
            <w:rPr>
              <w:rFonts w:eastAsia="Times New Roman"/>
            </w:rPr>
            <w:t> </w:t>
          </w:r>
        </w:p>
      </w:sdtContent>
    </w:sdt>
    <w:sectPr w:rsidR="005F14CB" w:rsidRPr="005F14CB" w:rsidSect="00330F84">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B353B"/>
    <w:multiLevelType w:val="hybridMultilevel"/>
    <w:tmpl w:val="10446ED6"/>
    <w:lvl w:ilvl="0" w:tplc="51102DB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4830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7D0"/>
    <w:rsid w:val="000033F3"/>
    <w:rsid w:val="00015E16"/>
    <w:rsid w:val="000223EB"/>
    <w:rsid w:val="00023C25"/>
    <w:rsid w:val="00034FA4"/>
    <w:rsid w:val="000508AD"/>
    <w:rsid w:val="000A0D9D"/>
    <w:rsid w:val="000A16B7"/>
    <w:rsid w:val="000D7E7D"/>
    <w:rsid w:val="000F2D95"/>
    <w:rsid w:val="000F45E5"/>
    <w:rsid w:val="0010073E"/>
    <w:rsid w:val="00107146"/>
    <w:rsid w:val="00121540"/>
    <w:rsid w:val="00122BD5"/>
    <w:rsid w:val="00153DB2"/>
    <w:rsid w:val="00167FFE"/>
    <w:rsid w:val="001844FF"/>
    <w:rsid w:val="001854A2"/>
    <w:rsid w:val="001970C7"/>
    <w:rsid w:val="001E2AD9"/>
    <w:rsid w:val="002275A2"/>
    <w:rsid w:val="00227F39"/>
    <w:rsid w:val="0023690E"/>
    <w:rsid w:val="002428A9"/>
    <w:rsid w:val="002445F5"/>
    <w:rsid w:val="0028260E"/>
    <w:rsid w:val="00285B1F"/>
    <w:rsid w:val="0029649D"/>
    <w:rsid w:val="0029757F"/>
    <w:rsid w:val="002A5167"/>
    <w:rsid w:val="002A5715"/>
    <w:rsid w:val="002B29B6"/>
    <w:rsid w:val="002B791A"/>
    <w:rsid w:val="002C1AF0"/>
    <w:rsid w:val="0030167D"/>
    <w:rsid w:val="00310B91"/>
    <w:rsid w:val="00330813"/>
    <w:rsid w:val="00330F84"/>
    <w:rsid w:val="00342674"/>
    <w:rsid w:val="00363E1C"/>
    <w:rsid w:val="00364310"/>
    <w:rsid w:val="00367DEF"/>
    <w:rsid w:val="003B0D75"/>
    <w:rsid w:val="003B6EF6"/>
    <w:rsid w:val="003C0A0B"/>
    <w:rsid w:val="003C3488"/>
    <w:rsid w:val="003C4217"/>
    <w:rsid w:val="003F0E58"/>
    <w:rsid w:val="003F1AEF"/>
    <w:rsid w:val="003F5B39"/>
    <w:rsid w:val="003F7643"/>
    <w:rsid w:val="00425A00"/>
    <w:rsid w:val="004337D0"/>
    <w:rsid w:val="00435EE8"/>
    <w:rsid w:val="0044619A"/>
    <w:rsid w:val="004503E6"/>
    <w:rsid w:val="00455B62"/>
    <w:rsid w:val="00476150"/>
    <w:rsid w:val="00480312"/>
    <w:rsid w:val="00492814"/>
    <w:rsid w:val="004A1975"/>
    <w:rsid w:val="004A7A95"/>
    <w:rsid w:val="004B5059"/>
    <w:rsid w:val="004B5464"/>
    <w:rsid w:val="004C118F"/>
    <w:rsid w:val="004C24A2"/>
    <w:rsid w:val="004C41EA"/>
    <w:rsid w:val="004E6626"/>
    <w:rsid w:val="004F4F5B"/>
    <w:rsid w:val="005079F1"/>
    <w:rsid w:val="0051252C"/>
    <w:rsid w:val="00522C89"/>
    <w:rsid w:val="005241C0"/>
    <w:rsid w:val="0053021F"/>
    <w:rsid w:val="005352ED"/>
    <w:rsid w:val="00537F3C"/>
    <w:rsid w:val="00546EF6"/>
    <w:rsid w:val="00550131"/>
    <w:rsid w:val="00557678"/>
    <w:rsid w:val="00562DBE"/>
    <w:rsid w:val="00564432"/>
    <w:rsid w:val="005874AE"/>
    <w:rsid w:val="00594E04"/>
    <w:rsid w:val="005A0D3F"/>
    <w:rsid w:val="005B7B23"/>
    <w:rsid w:val="005C38FC"/>
    <w:rsid w:val="005D380B"/>
    <w:rsid w:val="005D7973"/>
    <w:rsid w:val="005E0219"/>
    <w:rsid w:val="005F0DC3"/>
    <w:rsid w:val="005F14CB"/>
    <w:rsid w:val="0061642D"/>
    <w:rsid w:val="00645D02"/>
    <w:rsid w:val="00665073"/>
    <w:rsid w:val="0066691D"/>
    <w:rsid w:val="006D663B"/>
    <w:rsid w:val="006D7332"/>
    <w:rsid w:val="0072096E"/>
    <w:rsid w:val="00722FF0"/>
    <w:rsid w:val="00730A1C"/>
    <w:rsid w:val="00740C36"/>
    <w:rsid w:val="00747208"/>
    <w:rsid w:val="00761681"/>
    <w:rsid w:val="007744B5"/>
    <w:rsid w:val="007B7E17"/>
    <w:rsid w:val="007D52C8"/>
    <w:rsid w:val="007E2C60"/>
    <w:rsid w:val="0081092C"/>
    <w:rsid w:val="00832EC9"/>
    <w:rsid w:val="00845E60"/>
    <w:rsid w:val="00856F33"/>
    <w:rsid w:val="0088218C"/>
    <w:rsid w:val="00886D13"/>
    <w:rsid w:val="00893808"/>
    <w:rsid w:val="008970A2"/>
    <w:rsid w:val="008A57EF"/>
    <w:rsid w:val="008E2170"/>
    <w:rsid w:val="008E5998"/>
    <w:rsid w:val="00901F12"/>
    <w:rsid w:val="009238B0"/>
    <w:rsid w:val="0093020B"/>
    <w:rsid w:val="00932DE0"/>
    <w:rsid w:val="00964DFC"/>
    <w:rsid w:val="0097164F"/>
    <w:rsid w:val="00972286"/>
    <w:rsid w:val="0099301A"/>
    <w:rsid w:val="00995A28"/>
    <w:rsid w:val="00996826"/>
    <w:rsid w:val="009C7293"/>
    <w:rsid w:val="009D4AF4"/>
    <w:rsid w:val="009D4E81"/>
    <w:rsid w:val="009E3454"/>
    <w:rsid w:val="009F7064"/>
    <w:rsid w:val="00A05873"/>
    <w:rsid w:val="00A212A2"/>
    <w:rsid w:val="00A26EEF"/>
    <w:rsid w:val="00A66440"/>
    <w:rsid w:val="00A91827"/>
    <w:rsid w:val="00AA10F5"/>
    <w:rsid w:val="00AA3AD4"/>
    <w:rsid w:val="00AA588F"/>
    <w:rsid w:val="00AB5D90"/>
    <w:rsid w:val="00AC0824"/>
    <w:rsid w:val="00AC3DD5"/>
    <w:rsid w:val="00AC421E"/>
    <w:rsid w:val="00AC6A4D"/>
    <w:rsid w:val="00AE2D5C"/>
    <w:rsid w:val="00B06120"/>
    <w:rsid w:val="00B07ED8"/>
    <w:rsid w:val="00B15DD0"/>
    <w:rsid w:val="00B171E4"/>
    <w:rsid w:val="00B1727D"/>
    <w:rsid w:val="00B22180"/>
    <w:rsid w:val="00B27D1E"/>
    <w:rsid w:val="00B365D8"/>
    <w:rsid w:val="00B376D9"/>
    <w:rsid w:val="00B63D28"/>
    <w:rsid w:val="00B7288D"/>
    <w:rsid w:val="00B87284"/>
    <w:rsid w:val="00B87CC6"/>
    <w:rsid w:val="00B91ACF"/>
    <w:rsid w:val="00BC418A"/>
    <w:rsid w:val="00C13391"/>
    <w:rsid w:val="00C41708"/>
    <w:rsid w:val="00C52883"/>
    <w:rsid w:val="00C64D16"/>
    <w:rsid w:val="00C86A4B"/>
    <w:rsid w:val="00C93F3F"/>
    <w:rsid w:val="00C97F4D"/>
    <w:rsid w:val="00CB3522"/>
    <w:rsid w:val="00CC0709"/>
    <w:rsid w:val="00CD5296"/>
    <w:rsid w:val="00D4100E"/>
    <w:rsid w:val="00D513C8"/>
    <w:rsid w:val="00D53F58"/>
    <w:rsid w:val="00D81A73"/>
    <w:rsid w:val="00D83B6D"/>
    <w:rsid w:val="00D87799"/>
    <w:rsid w:val="00D96A77"/>
    <w:rsid w:val="00DA3080"/>
    <w:rsid w:val="00DA3BF8"/>
    <w:rsid w:val="00DB26A1"/>
    <w:rsid w:val="00DB45A9"/>
    <w:rsid w:val="00DD3204"/>
    <w:rsid w:val="00DD69E5"/>
    <w:rsid w:val="00DE3DB8"/>
    <w:rsid w:val="00DF0E19"/>
    <w:rsid w:val="00DF48BD"/>
    <w:rsid w:val="00DF7629"/>
    <w:rsid w:val="00E12BB7"/>
    <w:rsid w:val="00E2069B"/>
    <w:rsid w:val="00E21C3C"/>
    <w:rsid w:val="00E43D56"/>
    <w:rsid w:val="00E50FB1"/>
    <w:rsid w:val="00E66C8A"/>
    <w:rsid w:val="00E93737"/>
    <w:rsid w:val="00EA34AB"/>
    <w:rsid w:val="00EB5547"/>
    <w:rsid w:val="00ED6F81"/>
    <w:rsid w:val="00EE03B4"/>
    <w:rsid w:val="00EF3BFF"/>
    <w:rsid w:val="00F1130B"/>
    <w:rsid w:val="00F16AA4"/>
    <w:rsid w:val="00F50200"/>
    <w:rsid w:val="00F563DA"/>
    <w:rsid w:val="00F62DF0"/>
    <w:rsid w:val="00F676F8"/>
    <w:rsid w:val="00F73842"/>
    <w:rsid w:val="00F76B5F"/>
    <w:rsid w:val="00F8471A"/>
    <w:rsid w:val="00F91057"/>
    <w:rsid w:val="00F96BA9"/>
    <w:rsid w:val="00FB76C2"/>
    <w:rsid w:val="00FE3612"/>
    <w:rsid w:val="00FF5C90"/>
    <w:rsid w:val="00FF6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9218"/>
  <w15:chartTrackingRefBased/>
  <w15:docId w15:val="{5C6EA706-7D44-4769-9842-E0D13AE1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3F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3B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3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37D0"/>
    <w:rPr>
      <w:rFonts w:eastAsiaTheme="minorEastAsia"/>
      <w:lang w:val="en-US"/>
    </w:rPr>
  </w:style>
  <w:style w:type="character" w:customStyle="1" w:styleId="Heading1Char">
    <w:name w:val="Heading 1 Char"/>
    <w:basedOn w:val="DefaultParagraphFont"/>
    <w:link w:val="Heading1"/>
    <w:uiPriority w:val="9"/>
    <w:rsid w:val="00AB5D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D90"/>
    <w:pPr>
      <w:outlineLvl w:val="9"/>
    </w:pPr>
    <w:rPr>
      <w:lang w:val="en-US"/>
    </w:rPr>
  </w:style>
  <w:style w:type="paragraph" w:styleId="TOC1">
    <w:name w:val="toc 1"/>
    <w:basedOn w:val="Normal"/>
    <w:next w:val="Normal"/>
    <w:autoRedefine/>
    <w:uiPriority w:val="39"/>
    <w:unhideWhenUsed/>
    <w:rsid w:val="00AB5D90"/>
    <w:pPr>
      <w:spacing w:after="100"/>
    </w:pPr>
  </w:style>
  <w:style w:type="character" w:styleId="Hyperlink">
    <w:name w:val="Hyperlink"/>
    <w:basedOn w:val="DefaultParagraphFont"/>
    <w:uiPriority w:val="99"/>
    <w:unhideWhenUsed/>
    <w:rsid w:val="00AB5D90"/>
    <w:rPr>
      <w:color w:val="0563C1" w:themeColor="hyperlink"/>
      <w:u w:val="single"/>
    </w:rPr>
  </w:style>
  <w:style w:type="character" w:customStyle="1" w:styleId="Heading2Char">
    <w:name w:val="Heading 2 Char"/>
    <w:basedOn w:val="DefaultParagraphFont"/>
    <w:link w:val="Heading2"/>
    <w:uiPriority w:val="9"/>
    <w:rsid w:val="00C93F3F"/>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F6813"/>
    <w:pPr>
      <w:spacing w:after="200" w:line="240" w:lineRule="auto"/>
    </w:pPr>
    <w:rPr>
      <w:i/>
      <w:iCs/>
      <w:color w:val="44546A" w:themeColor="text2"/>
      <w:sz w:val="18"/>
      <w:szCs w:val="18"/>
    </w:rPr>
  </w:style>
  <w:style w:type="paragraph" w:styleId="ListParagraph">
    <w:name w:val="List Paragraph"/>
    <w:basedOn w:val="Normal"/>
    <w:uiPriority w:val="34"/>
    <w:qFormat/>
    <w:rsid w:val="00886D13"/>
    <w:pPr>
      <w:ind w:left="720"/>
      <w:contextualSpacing/>
    </w:pPr>
  </w:style>
  <w:style w:type="paragraph" w:styleId="TOC2">
    <w:name w:val="toc 2"/>
    <w:basedOn w:val="Normal"/>
    <w:next w:val="Normal"/>
    <w:autoRedefine/>
    <w:uiPriority w:val="39"/>
    <w:unhideWhenUsed/>
    <w:rsid w:val="00330813"/>
    <w:pPr>
      <w:spacing w:after="100"/>
      <w:ind w:left="220"/>
    </w:pPr>
  </w:style>
  <w:style w:type="character" w:styleId="FollowedHyperlink">
    <w:name w:val="FollowedHyperlink"/>
    <w:basedOn w:val="DefaultParagraphFont"/>
    <w:uiPriority w:val="99"/>
    <w:semiHidden/>
    <w:unhideWhenUsed/>
    <w:rsid w:val="009C7293"/>
    <w:rPr>
      <w:color w:val="954F72" w:themeColor="followedHyperlink"/>
      <w:u w:val="single"/>
    </w:rPr>
  </w:style>
  <w:style w:type="character" w:customStyle="1" w:styleId="Heading3Char">
    <w:name w:val="Heading 3 Char"/>
    <w:basedOn w:val="DefaultParagraphFont"/>
    <w:link w:val="Heading3"/>
    <w:uiPriority w:val="9"/>
    <w:rsid w:val="00EF3B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B5059"/>
    <w:pPr>
      <w:spacing w:after="100"/>
      <w:ind w:left="440"/>
    </w:pPr>
  </w:style>
  <w:style w:type="paragraph" w:styleId="TableofFigures">
    <w:name w:val="table of figures"/>
    <w:basedOn w:val="Normal"/>
    <w:next w:val="Normal"/>
    <w:uiPriority w:val="99"/>
    <w:unhideWhenUsed/>
    <w:rsid w:val="00893808"/>
    <w:pPr>
      <w:spacing w:after="0"/>
    </w:pPr>
  </w:style>
  <w:style w:type="character" w:styleId="PlaceholderText">
    <w:name w:val="Placeholder Text"/>
    <w:basedOn w:val="DefaultParagraphFont"/>
    <w:uiPriority w:val="99"/>
    <w:semiHidden/>
    <w:rsid w:val="00F16AA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56216">
      <w:bodyDiv w:val="1"/>
      <w:marLeft w:val="0"/>
      <w:marRight w:val="0"/>
      <w:marTop w:val="0"/>
      <w:marBottom w:val="0"/>
      <w:divBdr>
        <w:top w:val="none" w:sz="0" w:space="0" w:color="auto"/>
        <w:left w:val="none" w:sz="0" w:space="0" w:color="auto"/>
        <w:bottom w:val="none" w:sz="0" w:space="0" w:color="auto"/>
        <w:right w:val="none" w:sz="0" w:space="0" w:color="auto"/>
      </w:divBdr>
    </w:div>
    <w:div w:id="238947358">
      <w:bodyDiv w:val="1"/>
      <w:marLeft w:val="0"/>
      <w:marRight w:val="0"/>
      <w:marTop w:val="0"/>
      <w:marBottom w:val="0"/>
      <w:divBdr>
        <w:top w:val="none" w:sz="0" w:space="0" w:color="auto"/>
        <w:left w:val="none" w:sz="0" w:space="0" w:color="auto"/>
        <w:bottom w:val="none" w:sz="0" w:space="0" w:color="auto"/>
        <w:right w:val="none" w:sz="0" w:space="0" w:color="auto"/>
      </w:divBdr>
    </w:div>
    <w:div w:id="361975362">
      <w:bodyDiv w:val="1"/>
      <w:marLeft w:val="0"/>
      <w:marRight w:val="0"/>
      <w:marTop w:val="0"/>
      <w:marBottom w:val="0"/>
      <w:divBdr>
        <w:top w:val="none" w:sz="0" w:space="0" w:color="auto"/>
        <w:left w:val="none" w:sz="0" w:space="0" w:color="auto"/>
        <w:bottom w:val="none" w:sz="0" w:space="0" w:color="auto"/>
        <w:right w:val="none" w:sz="0" w:space="0" w:color="auto"/>
      </w:divBdr>
      <w:divsChild>
        <w:div w:id="1138303174">
          <w:marLeft w:val="640"/>
          <w:marRight w:val="0"/>
          <w:marTop w:val="0"/>
          <w:marBottom w:val="0"/>
          <w:divBdr>
            <w:top w:val="none" w:sz="0" w:space="0" w:color="auto"/>
            <w:left w:val="none" w:sz="0" w:space="0" w:color="auto"/>
            <w:bottom w:val="none" w:sz="0" w:space="0" w:color="auto"/>
            <w:right w:val="none" w:sz="0" w:space="0" w:color="auto"/>
          </w:divBdr>
        </w:div>
        <w:div w:id="1454054302">
          <w:marLeft w:val="640"/>
          <w:marRight w:val="0"/>
          <w:marTop w:val="0"/>
          <w:marBottom w:val="0"/>
          <w:divBdr>
            <w:top w:val="none" w:sz="0" w:space="0" w:color="auto"/>
            <w:left w:val="none" w:sz="0" w:space="0" w:color="auto"/>
            <w:bottom w:val="none" w:sz="0" w:space="0" w:color="auto"/>
            <w:right w:val="none" w:sz="0" w:space="0" w:color="auto"/>
          </w:divBdr>
        </w:div>
        <w:div w:id="438182069">
          <w:marLeft w:val="640"/>
          <w:marRight w:val="0"/>
          <w:marTop w:val="0"/>
          <w:marBottom w:val="0"/>
          <w:divBdr>
            <w:top w:val="none" w:sz="0" w:space="0" w:color="auto"/>
            <w:left w:val="none" w:sz="0" w:space="0" w:color="auto"/>
            <w:bottom w:val="none" w:sz="0" w:space="0" w:color="auto"/>
            <w:right w:val="none" w:sz="0" w:space="0" w:color="auto"/>
          </w:divBdr>
        </w:div>
        <w:div w:id="1410233754">
          <w:marLeft w:val="640"/>
          <w:marRight w:val="0"/>
          <w:marTop w:val="0"/>
          <w:marBottom w:val="0"/>
          <w:divBdr>
            <w:top w:val="none" w:sz="0" w:space="0" w:color="auto"/>
            <w:left w:val="none" w:sz="0" w:space="0" w:color="auto"/>
            <w:bottom w:val="none" w:sz="0" w:space="0" w:color="auto"/>
            <w:right w:val="none" w:sz="0" w:space="0" w:color="auto"/>
          </w:divBdr>
        </w:div>
        <w:div w:id="880752410">
          <w:marLeft w:val="640"/>
          <w:marRight w:val="0"/>
          <w:marTop w:val="0"/>
          <w:marBottom w:val="0"/>
          <w:divBdr>
            <w:top w:val="none" w:sz="0" w:space="0" w:color="auto"/>
            <w:left w:val="none" w:sz="0" w:space="0" w:color="auto"/>
            <w:bottom w:val="none" w:sz="0" w:space="0" w:color="auto"/>
            <w:right w:val="none" w:sz="0" w:space="0" w:color="auto"/>
          </w:divBdr>
        </w:div>
        <w:div w:id="1821458625">
          <w:marLeft w:val="640"/>
          <w:marRight w:val="0"/>
          <w:marTop w:val="0"/>
          <w:marBottom w:val="0"/>
          <w:divBdr>
            <w:top w:val="none" w:sz="0" w:space="0" w:color="auto"/>
            <w:left w:val="none" w:sz="0" w:space="0" w:color="auto"/>
            <w:bottom w:val="none" w:sz="0" w:space="0" w:color="auto"/>
            <w:right w:val="none" w:sz="0" w:space="0" w:color="auto"/>
          </w:divBdr>
        </w:div>
        <w:div w:id="1114178511">
          <w:marLeft w:val="640"/>
          <w:marRight w:val="0"/>
          <w:marTop w:val="0"/>
          <w:marBottom w:val="0"/>
          <w:divBdr>
            <w:top w:val="none" w:sz="0" w:space="0" w:color="auto"/>
            <w:left w:val="none" w:sz="0" w:space="0" w:color="auto"/>
            <w:bottom w:val="none" w:sz="0" w:space="0" w:color="auto"/>
            <w:right w:val="none" w:sz="0" w:space="0" w:color="auto"/>
          </w:divBdr>
        </w:div>
      </w:divsChild>
    </w:div>
    <w:div w:id="515537681">
      <w:bodyDiv w:val="1"/>
      <w:marLeft w:val="0"/>
      <w:marRight w:val="0"/>
      <w:marTop w:val="0"/>
      <w:marBottom w:val="0"/>
      <w:divBdr>
        <w:top w:val="none" w:sz="0" w:space="0" w:color="auto"/>
        <w:left w:val="none" w:sz="0" w:space="0" w:color="auto"/>
        <w:bottom w:val="none" w:sz="0" w:space="0" w:color="auto"/>
        <w:right w:val="none" w:sz="0" w:space="0" w:color="auto"/>
      </w:divBdr>
    </w:div>
    <w:div w:id="576325786">
      <w:bodyDiv w:val="1"/>
      <w:marLeft w:val="0"/>
      <w:marRight w:val="0"/>
      <w:marTop w:val="0"/>
      <w:marBottom w:val="0"/>
      <w:divBdr>
        <w:top w:val="none" w:sz="0" w:space="0" w:color="auto"/>
        <w:left w:val="none" w:sz="0" w:space="0" w:color="auto"/>
        <w:bottom w:val="none" w:sz="0" w:space="0" w:color="auto"/>
        <w:right w:val="none" w:sz="0" w:space="0" w:color="auto"/>
      </w:divBdr>
    </w:div>
    <w:div w:id="615864790">
      <w:bodyDiv w:val="1"/>
      <w:marLeft w:val="0"/>
      <w:marRight w:val="0"/>
      <w:marTop w:val="0"/>
      <w:marBottom w:val="0"/>
      <w:divBdr>
        <w:top w:val="none" w:sz="0" w:space="0" w:color="auto"/>
        <w:left w:val="none" w:sz="0" w:space="0" w:color="auto"/>
        <w:bottom w:val="none" w:sz="0" w:space="0" w:color="auto"/>
        <w:right w:val="none" w:sz="0" w:space="0" w:color="auto"/>
      </w:divBdr>
    </w:div>
    <w:div w:id="642469994">
      <w:bodyDiv w:val="1"/>
      <w:marLeft w:val="0"/>
      <w:marRight w:val="0"/>
      <w:marTop w:val="0"/>
      <w:marBottom w:val="0"/>
      <w:divBdr>
        <w:top w:val="none" w:sz="0" w:space="0" w:color="auto"/>
        <w:left w:val="none" w:sz="0" w:space="0" w:color="auto"/>
        <w:bottom w:val="none" w:sz="0" w:space="0" w:color="auto"/>
        <w:right w:val="none" w:sz="0" w:space="0" w:color="auto"/>
      </w:divBdr>
    </w:div>
    <w:div w:id="1165776568">
      <w:bodyDiv w:val="1"/>
      <w:marLeft w:val="0"/>
      <w:marRight w:val="0"/>
      <w:marTop w:val="0"/>
      <w:marBottom w:val="0"/>
      <w:divBdr>
        <w:top w:val="none" w:sz="0" w:space="0" w:color="auto"/>
        <w:left w:val="none" w:sz="0" w:space="0" w:color="auto"/>
        <w:bottom w:val="none" w:sz="0" w:space="0" w:color="auto"/>
        <w:right w:val="none" w:sz="0" w:space="0" w:color="auto"/>
      </w:divBdr>
      <w:divsChild>
        <w:div w:id="1026565276">
          <w:marLeft w:val="640"/>
          <w:marRight w:val="0"/>
          <w:marTop w:val="0"/>
          <w:marBottom w:val="0"/>
          <w:divBdr>
            <w:top w:val="none" w:sz="0" w:space="0" w:color="auto"/>
            <w:left w:val="none" w:sz="0" w:space="0" w:color="auto"/>
            <w:bottom w:val="none" w:sz="0" w:space="0" w:color="auto"/>
            <w:right w:val="none" w:sz="0" w:space="0" w:color="auto"/>
          </w:divBdr>
        </w:div>
        <w:div w:id="132408666">
          <w:marLeft w:val="640"/>
          <w:marRight w:val="0"/>
          <w:marTop w:val="0"/>
          <w:marBottom w:val="0"/>
          <w:divBdr>
            <w:top w:val="none" w:sz="0" w:space="0" w:color="auto"/>
            <w:left w:val="none" w:sz="0" w:space="0" w:color="auto"/>
            <w:bottom w:val="none" w:sz="0" w:space="0" w:color="auto"/>
            <w:right w:val="none" w:sz="0" w:space="0" w:color="auto"/>
          </w:divBdr>
        </w:div>
        <w:div w:id="1341008954">
          <w:marLeft w:val="640"/>
          <w:marRight w:val="0"/>
          <w:marTop w:val="0"/>
          <w:marBottom w:val="0"/>
          <w:divBdr>
            <w:top w:val="none" w:sz="0" w:space="0" w:color="auto"/>
            <w:left w:val="none" w:sz="0" w:space="0" w:color="auto"/>
            <w:bottom w:val="none" w:sz="0" w:space="0" w:color="auto"/>
            <w:right w:val="none" w:sz="0" w:space="0" w:color="auto"/>
          </w:divBdr>
        </w:div>
        <w:div w:id="1084959481">
          <w:marLeft w:val="640"/>
          <w:marRight w:val="0"/>
          <w:marTop w:val="0"/>
          <w:marBottom w:val="0"/>
          <w:divBdr>
            <w:top w:val="none" w:sz="0" w:space="0" w:color="auto"/>
            <w:left w:val="none" w:sz="0" w:space="0" w:color="auto"/>
            <w:bottom w:val="none" w:sz="0" w:space="0" w:color="auto"/>
            <w:right w:val="none" w:sz="0" w:space="0" w:color="auto"/>
          </w:divBdr>
        </w:div>
        <w:div w:id="786854070">
          <w:marLeft w:val="640"/>
          <w:marRight w:val="0"/>
          <w:marTop w:val="0"/>
          <w:marBottom w:val="0"/>
          <w:divBdr>
            <w:top w:val="none" w:sz="0" w:space="0" w:color="auto"/>
            <w:left w:val="none" w:sz="0" w:space="0" w:color="auto"/>
            <w:bottom w:val="none" w:sz="0" w:space="0" w:color="auto"/>
            <w:right w:val="none" w:sz="0" w:space="0" w:color="auto"/>
          </w:divBdr>
        </w:div>
        <w:div w:id="596334130">
          <w:marLeft w:val="640"/>
          <w:marRight w:val="0"/>
          <w:marTop w:val="0"/>
          <w:marBottom w:val="0"/>
          <w:divBdr>
            <w:top w:val="none" w:sz="0" w:space="0" w:color="auto"/>
            <w:left w:val="none" w:sz="0" w:space="0" w:color="auto"/>
            <w:bottom w:val="none" w:sz="0" w:space="0" w:color="auto"/>
            <w:right w:val="none" w:sz="0" w:space="0" w:color="auto"/>
          </w:divBdr>
        </w:div>
        <w:div w:id="1631863074">
          <w:marLeft w:val="640"/>
          <w:marRight w:val="0"/>
          <w:marTop w:val="0"/>
          <w:marBottom w:val="0"/>
          <w:divBdr>
            <w:top w:val="none" w:sz="0" w:space="0" w:color="auto"/>
            <w:left w:val="none" w:sz="0" w:space="0" w:color="auto"/>
            <w:bottom w:val="none" w:sz="0" w:space="0" w:color="auto"/>
            <w:right w:val="none" w:sz="0" w:space="0" w:color="auto"/>
          </w:divBdr>
        </w:div>
      </w:divsChild>
    </w:div>
    <w:div w:id="1558123040">
      <w:bodyDiv w:val="1"/>
      <w:marLeft w:val="0"/>
      <w:marRight w:val="0"/>
      <w:marTop w:val="0"/>
      <w:marBottom w:val="0"/>
      <w:divBdr>
        <w:top w:val="none" w:sz="0" w:space="0" w:color="auto"/>
        <w:left w:val="none" w:sz="0" w:space="0" w:color="auto"/>
        <w:bottom w:val="none" w:sz="0" w:space="0" w:color="auto"/>
        <w:right w:val="none" w:sz="0" w:space="0" w:color="auto"/>
      </w:divBdr>
      <w:divsChild>
        <w:div w:id="877159985">
          <w:marLeft w:val="640"/>
          <w:marRight w:val="0"/>
          <w:marTop w:val="0"/>
          <w:marBottom w:val="0"/>
          <w:divBdr>
            <w:top w:val="none" w:sz="0" w:space="0" w:color="auto"/>
            <w:left w:val="none" w:sz="0" w:space="0" w:color="auto"/>
            <w:bottom w:val="none" w:sz="0" w:space="0" w:color="auto"/>
            <w:right w:val="none" w:sz="0" w:space="0" w:color="auto"/>
          </w:divBdr>
        </w:div>
        <w:div w:id="2130782687">
          <w:marLeft w:val="640"/>
          <w:marRight w:val="0"/>
          <w:marTop w:val="0"/>
          <w:marBottom w:val="0"/>
          <w:divBdr>
            <w:top w:val="none" w:sz="0" w:space="0" w:color="auto"/>
            <w:left w:val="none" w:sz="0" w:space="0" w:color="auto"/>
            <w:bottom w:val="none" w:sz="0" w:space="0" w:color="auto"/>
            <w:right w:val="none" w:sz="0" w:space="0" w:color="auto"/>
          </w:divBdr>
        </w:div>
        <w:div w:id="1480000116">
          <w:marLeft w:val="640"/>
          <w:marRight w:val="0"/>
          <w:marTop w:val="0"/>
          <w:marBottom w:val="0"/>
          <w:divBdr>
            <w:top w:val="none" w:sz="0" w:space="0" w:color="auto"/>
            <w:left w:val="none" w:sz="0" w:space="0" w:color="auto"/>
            <w:bottom w:val="none" w:sz="0" w:space="0" w:color="auto"/>
            <w:right w:val="none" w:sz="0" w:space="0" w:color="auto"/>
          </w:divBdr>
        </w:div>
        <w:div w:id="647130690">
          <w:marLeft w:val="640"/>
          <w:marRight w:val="0"/>
          <w:marTop w:val="0"/>
          <w:marBottom w:val="0"/>
          <w:divBdr>
            <w:top w:val="none" w:sz="0" w:space="0" w:color="auto"/>
            <w:left w:val="none" w:sz="0" w:space="0" w:color="auto"/>
            <w:bottom w:val="none" w:sz="0" w:space="0" w:color="auto"/>
            <w:right w:val="none" w:sz="0" w:space="0" w:color="auto"/>
          </w:divBdr>
        </w:div>
        <w:div w:id="2024934573">
          <w:marLeft w:val="640"/>
          <w:marRight w:val="0"/>
          <w:marTop w:val="0"/>
          <w:marBottom w:val="0"/>
          <w:divBdr>
            <w:top w:val="none" w:sz="0" w:space="0" w:color="auto"/>
            <w:left w:val="none" w:sz="0" w:space="0" w:color="auto"/>
            <w:bottom w:val="none" w:sz="0" w:space="0" w:color="auto"/>
            <w:right w:val="none" w:sz="0" w:space="0" w:color="auto"/>
          </w:divBdr>
        </w:div>
        <w:div w:id="1196848901">
          <w:marLeft w:val="640"/>
          <w:marRight w:val="0"/>
          <w:marTop w:val="0"/>
          <w:marBottom w:val="0"/>
          <w:divBdr>
            <w:top w:val="none" w:sz="0" w:space="0" w:color="auto"/>
            <w:left w:val="none" w:sz="0" w:space="0" w:color="auto"/>
            <w:bottom w:val="none" w:sz="0" w:space="0" w:color="auto"/>
            <w:right w:val="none" w:sz="0" w:space="0" w:color="auto"/>
          </w:divBdr>
        </w:div>
        <w:div w:id="388307852">
          <w:marLeft w:val="640"/>
          <w:marRight w:val="0"/>
          <w:marTop w:val="0"/>
          <w:marBottom w:val="0"/>
          <w:divBdr>
            <w:top w:val="none" w:sz="0" w:space="0" w:color="auto"/>
            <w:left w:val="none" w:sz="0" w:space="0" w:color="auto"/>
            <w:bottom w:val="none" w:sz="0" w:space="0" w:color="auto"/>
            <w:right w:val="none" w:sz="0" w:space="0" w:color="auto"/>
          </w:divBdr>
        </w:div>
      </w:divsChild>
    </w:div>
    <w:div w:id="1748726032">
      <w:bodyDiv w:val="1"/>
      <w:marLeft w:val="0"/>
      <w:marRight w:val="0"/>
      <w:marTop w:val="0"/>
      <w:marBottom w:val="0"/>
      <w:divBdr>
        <w:top w:val="none" w:sz="0" w:space="0" w:color="auto"/>
        <w:left w:val="none" w:sz="0" w:space="0" w:color="auto"/>
        <w:bottom w:val="none" w:sz="0" w:space="0" w:color="auto"/>
        <w:right w:val="none" w:sz="0" w:space="0" w:color="auto"/>
      </w:divBdr>
      <w:divsChild>
        <w:div w:id="943541550">
          <w:marLeft w:val="640"/>
          <w:marRight w:val="0"/>
          <w:marTop w:val="0"/>
          <w:marBottom w:val="0"/>
          <w:divBdr>
            <w:top w:val="none" w:sz="0" w:space="0" w:color="auto"/>
            <w:left w:val="none" w:sz="0" w:space="0" w:color="auto"/>
            <w:bottom w:val="none" w:sz="0" w:space="0" w:color="auto"/>
            <w:right w:val="none" w:sz="0" w:space="0" w:color="auto"/>
          </w:divBdr>
        </w:div>
        <w:div w:id="1873836764">
          <w:marLeft w:val="640"/>
          <w:marRight w:val="0"/>
          <w:marTop w:val="0"/>
          <w:marBottom w:val="0"/>
          <w:divBdr>
            <w:top w:val="none" w:sz="0" w:space="0" w:color="auto"/>
            <w:left w:val="none" w:sz="0" w:space="0" w:color="auto"/>
            <w:bottom w:val="none" w:sz="0" w:space="0" w:color="auto"/>
            <w:right w:val="none" w:sz="0" w:space="0" w:color="auto"/>
          </w:divBdr>
        </w:div>
        <w:div w:id="1826698526">
          <w:marLeft w:val="640"/>
          <w:marRight w:val="0"/>
          <w:marTop w:val="0"/>
          <w:marBottom w:val="0"/>
          <w:divBdr>
            <w:top w:val="none" w:sz="0" w:space="0" w:color="auto"/>
            <w:left w:val="none" w:sz="0" w:space="0" w:color="auto"/>
            <w:bottom w:val="none" w:sz="0" w:space="0" w:color="auto"/>
            <w:right w:val="none" w:sz="0" w:space="0" w:color="auto"/>
          </w:divBdr>
        </w:div>
        <w:div w:id="1670132650">
          <w:marLeft w:val="640"/>
          <w:marRight w:val="0"/>
          <w:marTop w:val="0"/>
          <w:marBottom w:val="0"/>
          <w:divBdr>
            <w:top w:val="none" w:sz="0" w:space="0" w:color="auto"/>
            <w:left w:val="none" w:sz="0" w:space="0" w:color="auto"/>
            <w:bottom w:val="none" w:sz="0" w:space="0" w:color="auto"/>
            <w:right w:val="none" w:sz="0" w:space="0" w:color="auto"/>
          </w:divBdr>
        </w:div>
        <w:div w:id="275797570">
          <w:marLeft w:val="640"/>
          <w:marRight w:val="0"/>
          <w:marTop w:val="0"/>
          <w:marBottom w:val="0"/>
          <w:divBdr>
            <w:top w:val="none" w:sz="0" w:space="0" w:color="auto"/>
            <w:left w:val="none" w:sz="0" w:space="0" w:color="auto"/>
            <w:bottom w:val="none" w:sz="0" w:space="0" w:color="auto"/>
            <w:right w:val="none" w:sz="0" w:space="0" w:color="auto"/>
          </w:divBdr>
        </w:div>
        <w:div w:id="980159395">
          <w:marLeft w:val="640"/>
          <w:marRight w:val="0"/>
          <w:marTop w:val="0"/>
          <w:marBottom w:val="0"/>
          <w:divBdr>
            <w:top w:val="none" w:sz="0" w:space="0" w:color="auto"/>
            <w:left w:val="none" w:sz="0" w:space="0" w:color="auto"/>
            <w:bottom w:val="none" w:sz="0" w:space="0" w:color="auto"/>
            <w:right w:val="none" w:sz="0" w:space="0" w:color="auto"/>
          </w:divBdr>
        </w:div>
        <w:div w:id="103431045">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glossaryDocument" Target="glossary/document.xml"/><Relationship Id="rId5" Type="http://schemas.openxmlformats.org/officeDocument/2006/relationships/customXml" Target="../customXml/item5.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8" Type="http://schemas.openxmlformats.org/officeDocument/2006/relationships/settings" Target="settings.xml"/><Relationship Id="rId51" Type="http://schemas.openxmlformats.org/officeDocument/2006/relationships/image" Target="media/image4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631CEC3A-4A83-47BF-88A5-75B04E713F66}"/>
      </w:docPartPr>
      <w:docPartBody>
        <w:p w:rsidR="00BE7A0C" w:rsidRDefault="00BE2AFD">
          <w:r w:rsidRPr="009211A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AFD"/>
    <w:rsid w:val="00BE2AFD"/>
    <w:rsid w:val="00BE7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E2AF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A9D3A4-CA91-457A-B8BE-D20D4AF9654E}">
  <we:reference id="wa104382081" version="1.46.0.0" store="en-GB" storeType="OMEX"/>
  <we:alternateReferences>
    <we:reference id="wa104382081" version="1.46.0.0" store="" storeType="OMEX"/>
  </we:alternateReferences>
  <we:properties>
    <we:property name="MENDELEY_CITATIONS" value="[{&quot;citationID&quot;:&quot;MENDELEY_CITATION_0c10e69b-a358-43ce-ac1f-4d5a588f84b3&quot;,&quot;properties&quot;:{&quot;noteIndex&quot;:0},&quot;isEdited&quot;:false,&quot;manualOverride&quot;:{&quot;isManuallyOverridden&quot;:false,&quot;citeprocText&quot;:&quot;[1]&quot;,&quot;manualOverrideText&quot;:&quot;&quot;},&quot;citationTag&quot;:&quot;MENDELEY_CITATION_v3_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&quot;,&quot;citationItems&quot;:[{&quot;id&quot;:&quot;5446644c-9285-3888-802a-a99a147ca4a7&quot;,&quot;itemData&quot;:{&quot;type&quot;:&quot;article&quot;,&quot;id&quot;:&quot;5446644c-9285-3888-802a-a99a147ca4a7&quot;,&quot;title&quot;:&quot;A review on the applications of programmable logic controllers (PLCs)&quot;,&quot;groupId&quot;:&quot;80948fcc-afee-313c-a8a9-211bd651192a&quot;,&quot;author&quot;:[{&quot;family&quot;:&quot;Alphonsus&quot;,&quot;given&quot;:&quot;Ephrem Ryan&quot;,&quot;parse-names&quot;:false,&quot;dropping-particle&quot;:&quot;&quot;,&quot;non-dropping-particle&quot;:&quot;&quot;},{&quot;family&quot;:&quot;Abdullah&quot;,&quot;given&quot;:&quot;Mohammad Omar&quot;,&quot;parse-names&quot;:false,&quot;dropping-particle&quot;:&quot;&quot;,&quot;non-dropping-particle&quot;:&quot;&quot;}],&quot;container-title&quot;:&quot;Renewable and Sustainable Energy Reviews&quot;,&quot;issued&quot;:{&quot;date-parts&quot;:[[2016,7,1]]},&quot;page&quot;:&quot;1185-1205&quot;,&quot;abstract&quot;:&quot;As the need of automation increases significantly, a control system needs to be easily programmable, flexible, reliable, robust and cost effective. In this paper a review on the application of programmable logic controller (PLC) in our current market is discussed. Investigations on the applications of PLCs in energy research, engineering studies, industrial control applications and monitoring of plants are reviewed in this paper. PLCs do have its own limitations, but findings indicate that PLCs have more advantages than limitations. This paper concludes that PLCs can be used for any applications whether it is of simple or complicated control system.&quot;,&quot;publisher&quot;:&quot;Elsevier Ltd&quot;,&quot;volume&quot;:&quot;60&quot;,&quot;container-title-short&quot;:&quot;&quot;},&quot;isTemporary&quot;:false}]},{&quot;citationID&quot;:&quot;MENDELEY_CITATION_7d087dbb-cbba-4124-b0bf-b9ee57b08257&quot;,&quot;properties&quot;:{&quot;noteIndex&quot;:0},&quot;isEdited&quot;:false,&quot;manualOverride&quot;:{&quot;isManuallyOverridden&quot;:false,&quot;citeprocText&quot;:&quot;[2]&quot;,&quot;manualOverrideText&quot;:&quot;&quot;},&quot;citationTag&quot;:&quot;MENDELEY_CITATION_v3_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&quot;,&quot;citationItems&quot;:[{&quot;id&quot;:&quot;1db93d9d-003c-3dfe-8150-21fa62fcae91&quot;,&quot;itemData&quot;:{&quot;type&quot;:&quot;webpage&quot;,&quot;id&quot;:&quot;1db93d9d-003c-3dfe-8150-21fa62fcae91&quot;,&quot;title&quot;:&quot;Siemens LOGO! PLC CPU - 8 Inputs, 4 Outputs, Relay, For Use With LOGO! 8.3, Ethernet Networking, Ethernet Interface | RS&quot;,&quot;groupId&quot;:&quot;80948fcc-afee-313c-a8a9-211bd651192a&quot;,&quot;accessed&quot;:{&quot;date-parts&quot;:[[2022,12,15]]},&quot;URL&quot;:&quot;https://uk.rs-online.com/web/p/plcs-programmable-logic-controllers/2097104?cm_mmc=UK-PLA-DS3A-_-google-_-CSS_UK_EN_Automation_%26_Control_Gear_Whoop-_-PLCs+-+Programmable+Logic+Controllers_Whoop-_-2097104&amp;matchtype=&amp;pla-336522414870&amp;cq_src=google_ads&amp;cq_cmp=9771206608&amp;cq_term=&amp;cq_plac=&amp;cq_net=g&amp;cq_plt=gp&amp;gclid=EAIaIQobChMIxZDOstfs-wIVUunmCh20IwhUEAQYAiABEgLLofD_BwE&amp;gclsrc=aw.ds&quot;,&quot;container-title-short&quot;:&quot;&quot;},&quot;isTemporary&quot;:false}]},{&quot;citationID&quot;:&quot;MENDELEY_CITATION_367927f5-643f-437a-ae99-393a38b284d5&quot;,&quot;properties&quot;:{&quot;noteIndex&quot;:0},&quot;isEdited&quot;:false,&quot;manualOverride&quot;:{&quot;isManuallyOverridden&quot;:false,&quot;citeprocText&quot;:&quot;[1]&quot;,&quot;manualOverrideText&quot;:&quot;&quot;},&quot;citationTag&quot;:&quot;MENDELEY_CITATION_v3_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&quot;,&quot;citationItems&quot;:[{&quot;id&quot;:&quot;5446644c-9285-3888-802a-a99a147ca4a7&quot;,&quot;itemData&quot;:{&quot;type&quot;:&quot;article&quot;,&quot;id&quot;:&quot;5446644c-9285-3888-802a-a99a147ca4a7&quot;,&quot;title&quot;:&quot;A review on the applications of programmable logic controllers (PLCs)&quot;,&quot;groupId&quot;:&quot;80948fcc-afee-313c-a8a9-211bd651192a&quot;,&quot;author&quot;:[{&quot;family&quot;:&quot;Alphonsus&quot;,&quot;given&quot;:&quot;Ephrem Ryan&quot;,&quot;parse-names&quot;:false,&quot;dropping-particle&quot;:&quot;&quot;,&quot;non-dropping-particle&quot;:&quot;&quot;},{&quot;family&quot;:&quot;Abdullah&quot;,&quot;given&quot;:&quot;Mohammad Omar&quot;,&quot;parse-names&quot;:false,&quot;dropping-particle&quot;:&quot;&quot;,&quot;non-dropping-particle&quot;:&quot;&quot;}],&quot;container-title&quot;:&quot;Renewable and Sustainable Energy Reviews&quot;,&quot;issued&quot;:{&quot;date-parts&quot;:[[2016,7,1]]},&quot;page&quot;:&quot;1185-1205&quot;,&quot;abstract&quot;:&quot;As the need of automation increases significantly, a control system needs to be easily programmable, flexible, reliable, robust and cost effective. In this paper a review on the application of programmable logic controller (PLC) in our current market is discussed. Investigations on the applications of PLCs in energy research, engineering studies, industrial control applications and monitoring of plants are reviewed in this paper. PLCs do have its own limitations, but findings indicate that PLCs have more advantages than limitations. This paper concludes that PLCs can be used for any applications whether it is of simple or complicated control system.&quot;,&quot;publisher&quot;:&quot;Elsevier Ltd&quot;,&quot;volume&quot;:&quot;60&quot;,&quot;container-title-short&quot;:&quot;&quot;},&quot;isTemporary&quot;:false}]},{&quot;citationID&quot;:&quot;MENDELEY_CITATION_13be6397-941f-4002-bc70-3ad058947650&quot;,&quot;properties&quot;:{&quot;noteIndex&quot;:0},&quot;isEdited&quot;:false,&quot;manualOverride&quot;:{&quot;isManuallyOverridden&quot;:false,&quot;citeprocText&quot;:&quot;[3]&quot;,&quot;manualOverrideText&quot;:&quot;&quot;},&quot;citationTag&quot;:&quot;MENDELEY_CITATION_v3_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&quot;,&quot;citationItems&quot;:[{&quot;id&quot;:&quot;19fa4e1f-6f59-3e74-aa35-58e075ac8f3e&quot;,&quot;itemData&quot;:{&quot;type&quot;:&quot;webpage&quot;,&quot;id&quot;:&quot;19fa4e1f-6f59-3e74-aa35-58e075ac8f3e&quot;,&quot;title&quot;:&quot;Difference between Compact PLC and Modular PLC&quot;,&quot;groupId&quot;:&quot;80948fcc-afee-313c-a8a9-211bd651192a&quot;,&quot;author&quot;:[{&quot;family&quot;:&quot;R Jagan Mohan Rao&quot;,&quot;given&quot;:&quot;&quot;,&quot;parse-names&quot;:false,&quot;dropping-particle&quot;:&quot;&quot;,&quot;non-dropping-particle&quot;:&quot;&quot;}],&quot;accessed&quot;:{&quot;date-parts&quot;:[[2022,12,15]]},&quot;URL&quot;:&quot;https://instrumentationtools.com/difference-between-compact-plc-and-modular-plc/&quot;,&quot;container-title-short&quot;:&quot;&quot;},&quot;isTemporary&quot;:false}]},{&quot;citationID&quot;:&quot;MENDELEY_CITATION_969a0d1d-b6a3-4adb-b117-aa44b660385b&quot;,&quot;properties&quot;:{&quot;noteIndex&quot;:0},&quot;isEdited&quot;:false,&quot;manualOverride&quot;:{&quot;isManuallyOverridden&quot;:false,&quot;citeprocText&quot;:&quot;[4]&quot;,&quot;manualOverrideText&quot;:&quot;&quot;},&quot;citationTag&quot;:&quot;MENDELEY_CITATION_v3_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&quot;,&quot;citationItems&quot;:[{&quot;id&quot;:&quot;d05c4e0a-fd89-3db7-a6c6-7ca0f4e6ff1f&quot;,&quot;itemData&quot;:{&quot;type&quot;:&quot;webpage&quot;,&quot;id&quot;:&quot;d05c4e0a-fd89-3db7-a6c6-7ca0f4e6ff1f&quot;,&quot;title&quot;:&quot;Siemens, S7-300, PLC CPU - 24 (Digital), 4 (Analogue) Inputs, 16 (Digital), 2 (Analogue) Outputs, Analogue, Digital, | RS&quot;,&quot;groupId&quot;:&quot;80948fcc-afee-313c-a8a9-211bd651192a&quot;,&quot;accessed&quot;:{&quot;date-parts&quot;:[[2022,12,15]]},&quot;URL&quot;:&quot;https://uk.rs-online.com/web/p/plcs-programmable-logic-controllers/7877992?cm_mmc=UK-PLA-DS3A-_-google-_-CSS_UK_EN_Automation_%26_Control_Gear_Whoop-_-PLCs+-+Programmable+Logic+Controllers_Whoop-_-7877992&amp;matchtype=&amp;pla-529873653352&amp;cq_src=google_ads&amp;cq_cmp=9771206608&amp;cq_term=&amp;cq_plac=&amp;cq_net=g&amp;cq_plt=gp&amp;gclid=EAIaIQobChMIldilzOTs-wIVxd_tCh1f8AFGEAQYASABEgJxYvD_BwE&amp;gclsrc=aw.ds&quot;,&quot;container-title-short&quot;:&quot;&quot;},&quot;isTemporary&quot;:false}]},{&quot;citationID&quot;:&quot;MENDELEY_CITATION_2035c4bf-e7ba-4f86-85d9-e8225e411f35&quot;,&quot;properties&quot;:{&quot;noteIndex&quot;:0},&quot;isEdited&quot;:false,&quot;manualOverride&quot;:{&quot;isManuallyOverridden&quot;:false,&quot;citeprocText&quot;:&quot;[1]&quot;,&quot;manualOverrideText&quot;:&quot;&quot;},&quot;citationTag&quot;:&quot;MENDELEY_CITATION_v3_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&quot;,&quot;citationItems&quot;:[{&quot;id&quot;:&quot;5446644c-9285-3888-802a-a99a147ca4a7&quot;,&quot;itemData&quot;:{&quot;type&quot;:&quot;article&quot;,&quot;id&quot;:&quot;5446644c-9285-3888-802a-a99a147ca4a7&quot;,&quot;title&quot;:&quot;A review on the applications of programmable logic controllers (PLCs)&quot;,&quot;groupId&quot;:&quot;80948fcc-afee-313c-a8a9-211bd651192a&quot;,&quot;author&quot;:[{&quot;family&quot;:&quot;Alphonsus&quot;,&quot;given&quot;:&quot;Ephrem Ryan&quot;,&quot;parse-names&quot;:false,&quot;dropping-particle&quot;:&quot;&quot;,&quot;non-dropping-particle&quot;:&quot;&quot;},{&quot;family&quot;:&quot;Abdullah&quot;,&quot;given&quot;:&quot;Mohammad Omar&quot;,&quot;parse-names&quot;:false,&quot;dropping-particle&quot;:&quot;&quot;,&quot;non-dropping-particle&quot;:&quot;&quot;}],&quot;container-title&quot;:&quot;Renewable and Sustainable Energy Reviews&quot;,&quot;issued&quot;:{&quot;date-parts&quot;:[[2016,7,1]]},&quot;page&quot;:&quot;1185-1205&quot;,&quot;abstract&quot;:&quot;As the need of automation increases significantly, a control system needs to be easily programmable, flexible, reliable, robust and cost effective. In this paper a review on the application of programmable logic controller (PLC) in our current market is discussed. Investigations on the applications of PLCs in energy research, engineering studies, industrial control applications and monitoring of plants are reviewed in this paper. PLCs do have its own limitations, but findings indicate that PLCs have more advantages than limitations. This paper concludes that PLCs can be used for any applications whether it is of simple or complicated control system.&quot;,&quot;publisher&quot;:&quot;Elsevier Ltd&quot;,&quot;volume&quot;:&quot;60&quot;,&quot;container-title-short&quot;:&quot;&quot;},&quot;isTemporary&quot;:false}]},{&quot;citationID&quot;:&quot;MENDELEY_CITATION_efa669f8-9641-4192-8d5b-3bea42abf21b&quot;,&quot;properties&quot;:{&quot;noteIndex&quot;:0},&quot;isEdited&quot;:false,&quot;manualOverride&quot;:{&quot;isManuallyOverridden&quot;:false,&quot;citeprocText&quot;:&quot;[3]&quot;,&quot;manualOverrideText&quot;:&quot;&quot;},&quot;citationTag&quot;:&quot;MENDELEY_CITATION_v3_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&quot;,&quot;citationItems&quot;:[{&quot;id&quot;:&quot;19fa4e1f-6f59-3e74-aa35-58e075ac8f3e&quot;,&quot;itemData&quot;:{&quot;type&quot;:&quot;webpage&quot;,&quot;id&quot;:&quot;19fa4e1f-6f59-3e74-aa35-58e075ac8f3e&quot;,&quot;title&quot;:&quot;Difference between Compact PLC and Modular PLC&quot;,&quot;groupId&quot;:&quot;80948fcc-afee-313c-a8a9-211bd651192a&quot;,&quot;author&quot;:[{&quot;family&quot;:&quot;R Jagan Mohan Rao&quot;,&quot;given&quot;:&quot;&quot;,&quot;parse-names&quot;:false,&quot;dropping-particle&quot;:&quot;&quot;,&quot;non-dropping-particle&quot;:&quot;&quot;}],&quot;accessed&quot;:{&quot;date-parts&quot;:[[2022,12,15]]},&quot;URL&quot;:&quot;https://instrumentationtools.com/difference-between-compact-plc-and-modular-plc/&quot;,&quot;container-title-short&quot;:&quot;&quot;},&quot;isTemporary&quot;:false}]},{&quot;citationID&quot;:&quot;MENDELEY_CITATION_fd17f79b-44bb-47b9-ac45-f2c52e205bfc&quot;,&quot;properties&quot;:{&quot;noteIndex&quot;:0},&quot;isEdited&quot;:false,&quot;manualOverride&quot;:{&quot;isManuallyOverridden&quot;:false,&quot;citeprocText&quot;:&quot;[5]&quot;,&quot;manualOverrideText&quot;:&quot;&quot;},&quot;citationTag&quot;:&quot;MENDELEY_CITATION_v3_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&quot;,&quot;citationItems&quot;:[{&quot;id&quot;:&quot;383641a7-144c-35e9-9231-19aef7711514&quot;,&quot;itemData&quot;:{&quot;type&quot;:&quot;article-journal&quot;,&quot;id&quot;:&quot;383641a7-144c-35e9-9231-19aef7711514&quot;,&quot;title&quot;:&quot;Programmable Logic Controllers &quot;,&quot;groupId&quot;:&quot;80948fcc-afee-313c-a8a9-211bd651192a&quot;,&quot;author&quot;:[{&quot;family&quot;:&quot;Bolton&quot;,&quot;given&quot;:&quot;William&quot;,&quot;parse-names&quot;:false,&quot;dropping-particle&quot;:&quot;&quot;,&quot;non-dropping-particle&quot;:&quot;&quot;}],&quot;issued&quot;:{&quot;date-parts&quot;:[[2015]]},&quot;container-title-short&quot;:&quot;&quot;},&quot;isTemporary&quot;:false}]},{&quot;citationID&quot;:&quot;MENDELEY_CITATION_27dd1e33-1991-44e1-9f13-285222a9692c&quot;,&quot;properties&quot;:{&quot;noteIndex&quot;:0},&quot;isEdited&quot;:false,&quot;manualOverride&quot;:{&quot;isManuallyOverridden&quot;:false,&quot;citeprocText&quot;:&quot;[6]&quot;,&quot;manualOverrideText&quot;:&quot;&quot;},&quot;citationTag&quot;:&quot;MENDELEY_CITATION_v3_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&quot;,&quot;citationItems&quot;:[{&quot;id&quot;:&quot;3fa8be0a-77f5-37ef-a521-31e06fa7bab0&quot;,&quot;itemData&quot;:{&quot;type&quot;:&quot;article&quot;,&quot;id&quot;:&quot;3fa8be0a-77f5-37ef-a521-31e06fa7bab0&quot;,&quot;title&quot;:&quot;Siemens TIA V16 Information System - Data Types&quot;,&quot;groupId&quot;:&quot;80948fcc-afee-313c-a8a9-211bd651192a&quot;,&quot;issued&quot;:{&quot;date-parts&quot;:[[2022,12,10]]},&quot;container-title-short&quot;:&quot;&quot;},&quot;isTemporary&quot;:false}]},{&quot;citationID&quot;:&quot;MENDELEY_CITATION_ded7810f-585d-4b14-a3a9-d31ce99a134a&quot;,&quot;properties&quot;:{&quot;noteIndex&quot;:0},&quot;isEdited&quot;:false,&quot;manualOverride&quot;:{&quot;isManuallyOverridden&quot;:false,&quot;citeprocText&quot;:&quot;[7]&quot;,&quot;manualOverrideText&quot;:&quot;&quot;},&quot;citationTag&quot;:&quot;MENDELEY_CITATION_v3_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&quot;,&quot;citationItems&quot;:[{&quot;id&quot;:&quot;0ff860c9-94f2-3b60-ad14-49b5a81b7e3a&quot;,&quot;itemData&quot;:{&quot;type&quot;:&quot;webpage&quot;,&quot;id&quot;:&quot;0ff860c9-94f2-3b60-ad14-49b5a81b7e3a&quot;,&quot;title&quot;:&quot;Data Types in PLC - Bit, Byte, Integer, Real, String&quot;,&quot;groupId&quot;:&quot;80948fcc-afee-313c-a8a9-211bd651192a&quot;,&quot;author&quot;:[{&quot;family&quot;:&quot;Nagda&quot;,&quot;given&quot;:&quot;Viral&quot;,&quot;parse-names&quot;:false,&quot;dropping-particle&quot;:&quot;&quot;,&quot;non-dropping-particle&quot;:&quot;&quot;}],&quot;accessed&quot;:{&quot;date-parts&quot;:[[2022,12,15]]},&quot;URL&quot;:&quot;https://instrumentationtools.com/data-types-in-plc/&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BCB2AF1245EB49861C0476D837D918" ma:contentTypeVersion="11" ma:contentTypeDescription="Create a new document." ma:contentTypeScope="" ma:versionID="d33de755dd3dc8d7f5c78fd637e7e1b0">
  <xsd:schema xmlns:xsd="http://www.w3.org/2001/XMLSchema" xmlns:xs="http://www.w3.org/2001/XMLSchema" xmlns:p="http://schemas.microsoft.com/office/2006/metadata/properties" xmlns:ns3="2c6def8f-929b-45a7-a8bb-15e55ca8d008" targetNamespace="http://schemas.microsoft.com/office/2006/metadata/properties" ma:root="true" ma:fieldsID="7a3f81a121975d2765b62b7a4cf7681e" ns3:_="">
    <xsd:import namespace="2c6def8f-929b-45a7-a8bb-15e55ca8d00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6def8f-929b-45a7-a8bb-15e55ca8d00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334D2E-E14D-4BF7-AC30-D8818AE2CB6B}">
  <ds:schemaRefs>
    <ds:schemaRef ds:uri="http://schemas.openxmlformats.org/officeDocument/2006/bibliography"/>
  </ds:schemaRefs>
</ds:datastoreItem>
</file>

<file path=customXml/itemProps3.xml><?xml version="1.0" encoding="utf-8"?>
<ds:datastoreItem xmlns:ds="http://schemas.openxmlformats.org/officeDocument/2006/customXml" ds:itemID="{CB07F8C1-FCEE-400E-AC14-F5F0432D5A6C}">
  <ds:schemaRefs>
    <ds:schemaRef ds:uri="http://schemas.microsoft.com/sharepoint/v3/contenttype/forms"/>
  </ds:schemaRefs>
</ds:datastoreItem>
</file>

<file path=customXml/itemProps4.xml><?xml version="1.0" encoding="utf-8"?>
<ds:datastoreItem xmlns:ds="http://schemas.openxmlformats.org/officeDocument/2006/customXml" ds:itemID="{813DE085-5797-4B41-A3DB-246AC5F246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6def8f-929b-45a7-a8bb-15e55ca8d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CA4146F-D120-48E9-A12B-6D92D4EF4AAE}">
  <ds:schemaRefs>
    <ds:schemaRef ds:uri="http://purl.org/dc/elements/1.1/"/>
    <ds:schemaRef ds:uri="http://schemas.microsoft.com/office/2006/metadata/properties"/>
    <ds:schemaRef ds:uri="http://schemas.microsoft.com/office/2006/documentManagement/types"/>
    <ds:schemaRef ds:uri="2c6def8f-929b-45a7-a8bb-15e55ca8d008"/>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832</TotalTime>
  <Pages>37</Pages>
  <Words>4895</Words>
  <Characters>27908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Applied Programmable Logic Controllers</vt:lpstr>
    </vt:vector>
  </TitlesOfParts>
  <Company/>
  <LinksUpToDate>false</LinksUpToDate>
  <CharactersWithSpaces>32738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Programmable Logic Controllers</dc:title>
  <dc:subject>Assignment 1</dc:subject>
  <dc:creator>Adam Cross</dc:creator>
  <cp:keywords/>
  <dc:description/>
  <cp:lastModifiedBy>Adam Cross</cp:lastModifiedBy>
  <cp:revision>155</cp:revision>
  <dcterms:created xsi:type="dcterms:W3CDTF">2022-12-09T13:44:00Z</dcterms:created>
  <dcterms:modified xsi:type="dcterms:W3CDTF">2022-12-15T17:55:00Z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0x0101004BBCB2AF1245EB49861C0476D837D918</vt:lpwstr>
  </property>
</Properties>
</file>