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97002" w14:textId="22B09382" w:rsidR="00BC0435" w:rsidRDefault="00BC0435" w:rsidP="003A687D">
      <w:pPr>
        <w:jc w:val="center"/>
        <w:rPr>
          <w:b/>
          <w:bCs/>
          <w:sz w:val="28"/>
          <w:szCs w:val="28"/>
          <w:u w:val="single"/>
          <w:lang w:val="en-US"/>
        </w:rPr>
      </w:pPr>
      <w:r>
        <w:rPr>
          <w:b/>
          <w:bCs/>
          <w:noProof/>
          <w:sz w:val="28"/>
          <w:szCs w:val="28"/>
          <w:u w:val="single"/>
          <w:lang w:val="en-US"/>
        </w:rPr>
        <mc:AlternateContent>
          <mc:Choice Requires="wps">
            <w:drawing>
              <wp:anchor distT="0" distB="0" distL="114300" distR="114300" simplePos="0" relativeHeight="251662336" behindDoc="0" locked="0" layoutInCell="1" allowOverlap="1" wp14:anchorId="3E963996" wp14:editId="636D508F">
                <wp:simplePos x="0" y="0"/>
                <wp:positionH relativeFrom="column">
                  <wp:posOffset>-266700</wp:posOffset>
                </wp:positionH>
                <wp:positionV relativeFrom="paragraph">
                  <wp:posOffset>274320</wp:posOffset>
                </wp:positionV>
                <wp:extent cx="6484620" cy="304800"/>
                <wp:effectExtent l="0" t="0" r="11430" b="19050"/>
                <wp:wrapNone/>
                <wp:docPr id="4" name="Rectangle 4"/>
                <wp:cNvGraphicFramePr/>
                <a:graphic xmlns:a="http://schemas.openxmlformats.org/drawingml/2006/main">
                  <a:graphicData uri="http://schemas.microsoft.com/office/word/2010/wordprocessingShape">
                    <wps:wsp>
                      <wps:cNvSpPr/>
                      <wps:spPr>
                        <a:xfrm>
                          <a:off x="0" y="0"/>
                          <a:ext cx="6484620" cy="304800"/>
                        </a:xfrm>
                        <a:prstGeom prst="rect">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214308" id="Rectangle 4" o:spid="_x0000_s1026" style="position:absolute;margin-left:-21pt;margin-top:21.6pt;width:510.6pt;height:2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ervewIAAIgFAAAOAAAAZHJzL2Uyb0RvYy54bWysVE1v2zAMvQ/YfxB0X+1k6ceCOkWQosOA&#10;og3aDj0rshQbkEWNUuJkv36U7DhdW+xQLAeFEslH8pnk5dWuMWyr0NdgCz46yTlTVkJZ23XBfz7d&#10;fLngzAdhS2HAqoLvledXs8+fLls3VWOowJQKGYFYP21dwasQ3DTLvKxUI/wJOGVJqQEbEeiK66xE&#10;0RJ6Y7Jxnp9lLWDpEKTynl6vOyWfJXytlQz3WnsVmCk45RbSielcxTObXYrpGoWratmnIT6QRSNq&#10;S0EHqGsRBNtg/QaqqSWCBx1OJDQZaF1LlWqgakb5q2oeK+FUqoXI8W6gyf8/WHm3fXRLJBpa56ee&#10;xFjFTmMT/yk/tktk7Qey1C4wSY9nk4vJ2Zg4laT7mk8u8sRmdvR26MN3BQ2LQsGRPkbiSGxvfaCI&#10;ZHowicE8mLq8qY1JF1yvFgbZVsQPl5/niwP6X2bGfsyTQkfX7Fh0ksLeqAho7IPSrC6pzHFKOfWj&#10;GhISUiobRp2qEqXq8jzN6RdbiuAHj3RLgBFZU30Ddg8Qe/0tdgfT20dXldp5cM7/lVjnPHikyGDD&#10;4NzUFvA9AENV9ZE7+wNJHTWRpRWU+yUyhG6YvJM3NX3gW+HDUiBND/UEbYRwT4c20BYceomzCvD3&#10;e+/RnpqatJy1NI0F9782AhVn5oeldv82mkzi+KbL5PQ89h2+1KxeauymWQD1zYh2j5NJjPbBHESN&#10;0DzT4pjHqKQSVlLsgsuAh8sidFuCVo9U83kyo5F1ItzaRycjeGQ1NvDT7lmg67s80HzcwWFyxfRV&#10;s3e20dPCfBNA12kSjrz2fNO4p8bpV1PcJy/vyeq4QGd/AAAA//8DAFBLAwQUAAYACAAAACEA3jtM&#10;A+EAAAAJAQAADwAAAGRycy9kb3ducmV2LnhtbEyPQUvDQBCF74L/YRnBi7SbpqUxaTalCJ6EgrUg&#10;3rbZaZKanQ3ZbRL/vePJ3t5jHm++l28n24oBe984UrCYRyCQSmcaqhQcP15nzyB80GR06wgV/KCH&#10;bXF/l+vMuJHecTiESnAJ+UwrqEPoMil9WaPVfu46JL6dXW91YNtX0vR65HLbyjiK1tLqhvhDrTt8&#10;qbH8PlytApd06yTdL83bfjg/dZd0PH597pR6fJh2GxABp/Afhj98RoeCmU7uSsaLVsFsFfOWoGC1&#10;jEFwIE1SFicWixhkkcvbBcUvAAAA//8DAFBLAQItABQABgAIAAAAIQC2gziS/gAAAOEBAAATAAAA&#10;AAAAAAAAAAAAAAAAAABbQ29udGVudF9UeXBlc10ueG1sUEsBAi0AFAAGAAgAAAAhADj9If/WAAAA&#10;lAEAAAsAAAAAAAAAAAAAAAAALwEAAF9yZWxzLy5yZWxzUEsBAi0AFAAGAAgAAAAhAKFN6u97AgAA&#10;iAUAAA4AAAAAAAAAAAAAAAAALgIAAGRycy9lMm9Eb2MueG1sUEsBAi0AFAAGAAgAAAAhAN47TAPh&#10;AAAACQEAAA8AAAAAAAAAAAAAAAAA1QQAAGRycy9kb3ducmV2LnhtbFBLBQYAAAAABAAEAPMAAADj&#10;BQAAAAA=&#10;" fillcolor="#0070c0" strokecolor="#0070c0" strokeweight="1pt"/>
            </w:pict>
          </mc:Fallback>
        </mc:AlternateContent>
      </w:r>
      <w:r>
        <w:rPr>
          <w:b/>
          <w:bCs/>
          <w:noProof/>
          <w:sz w:val="28"/>
          <w:szCs w:val="28"/>
          <w:u w:val="single"/>
          <w:lang w:val="en-US"/>
        </w:rPr>
        <mc:AlternateContent>
          <mc:Choice Requires="wps">
            <w:drawing>
              <wp:anchor distT="0" distB="0" distL="114300" distR="114300" simplePos="0" relativeHeight="251661312" behindDoc="0" locked="0" layoutInCell="1" allowOverlap="1" wp14:anchorId="1FF5B724" wp14:editId="14E192DF">
                <wp:simplePos x="0" y="0"/>
                <wp:positionH relativeFrom="column">
                  <wp:posOffset>-30480</wp:posOffset>
                </wp:positionH>
                <wp:positionV relativeFrom="paragraph">
                  <wp:posOffset>-182880</wp:posOffset>
                </wp:positionV>
                <wp:extent cx="1013460" cy="8702040"/>
                <wp:effectExtent l="0" t="0" r="15240" b="22860"/>
                <wp:wrapNone/>
                <wp:docPr id="2" name="Rectangle 2"/>
                <wp:cNvGraphicFramePr/>
                <a:graphic xmlns:a="http://schemas.openxmlformats.org/drawingml/2006/main">
                  <a:graphicData uri="http://schemas.microsoft.com/office/word/2010/wordprocessingShape">
                    <wps:wsp>
                      <wps:cNvSpPr/>
                      <wps:spPr>
                        <a:xfrm>
                          <a:off x="0" y="0"/>
                          <a:ext cx="1013460" cy="8702040"/>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9E729E" id="Rectangle 2" o:spid="_x0000_s1026" style="position:absolute;margin-left:-2.4pt;margin-top:-14.4pt;width:79.8pt;height:685.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wMDfQIAAIkFAAAOAAAAZHJzL2Uyb0RvYy54bWysVEtv2zAMvg/YfxB0X21n6WNBnSJo0WFA&#10;0QZrh54VWUoMyKJGKXGyXz9KfqTrih2K5aBQIvmR/Ezy8mrfGLZT6GuwJS9Ocs6UlVDVdl3yH0+3&#10;ny4480HYShiwquQH5fnV/OOHy9bN1AQ2YCqFjECsn7Wu5JsQ3CzLvNyoRvgTcMqSUgM2ItAV11mF&#10;oiX0xmSTPD/LWsDKIUjlPb3edEo+T/haKxketPYqMFNyyi2kE9O5imc2vxSzNQq3qWWfhnhHFo2o&#10;LQUdoW5EEGyL9V9QTS0RPOhwIqHJQOtaqlQDVVPkr6p53AinUi1EjncjTf7/wcr73aNbItHQOj/z&#10;JMYq9hqb+E/5sX0i6zCSpfaBSXos8uLz9Iw4laS7OM8n+TTRmR3dHfrwVUHDolBypK+RSBK7Ox8o&#10;JJkOJjGaB1NXt7Ux6YLr1bVBthPxyxE6hepc/jAz9n2eFDq6ZseqkxQORkVAY78rzeqK6pyklFND&#10;qjEhIaWyoehUG1GpLs/TnH5DmrGFo0eqMwFGZE31jdg9wGDZgQzYXbW9fXRVqZ9H5/xfiXXOo0eK&#10;DDaMzk1tAd8CMFRVH7mzH0jqqIksraA6LJEhdNPknbyt6QPfCR+WAml8qCloJYQHOrSBtuTQS5xt&#10;AH+99R7tqatJy1lL41hy/3MrUHFmvlnq9y/FlNqLhXSZnp5P6IIvNauXGrttroH6pqDl42QSo30w&#10;g6gRmmfaHIsYlVTCSopdchlwuFyHbk3Q7pFqsUhmNLNOhDv76GQEj6zGBn7aPwt0fZcHGpB7GEZX&#10;zF41e2cbPS0stgF0nSbhyGvPN817apx+N8WF8vKerI4bdP4bAAD//wMAUEsDBBQABgAIAAAAIQCd&#10;FWBj3wAAAAsBAAAPAAAAZHJzL2Rvd25yZXYueG1sTI9BT8MwDIXvSPyHyEjctrRlq6bSdEJDIIS4&#10;rEPimjWmrWicqkm3jl+PexonP9tPz5/z7WQ7ccLBt44UxMsIBFLlTEu1gs/Dy2IDwgdNRneOUMEF&#10;PWyL25tcZ8adaY+nMtSCQ8hnWkETQp9J6asGrfZL1yPx7tsNVgduh1qaQZ853HYyiaJUWt0SX2h0&#10;j7sGq59ytArQ7t6/Ptbl3qXR5ZDEz+53fH1T6v5uenoEEXAKVzPM+IwOBTMd3UjGi07BYsXkgWuy&#10;YTEb1vPkyOJhFacgi1z+/6H4AwAA//8DAFBLAQItABQABgAIAAAAIQC2gziS/gAAAOEBAAATAAAA&#10;AAAAAAAAAAAAAAAAAABbQ29udGVudF9UeXBlc10ueG1sUEsBAi0AFAAGAAgAAAAhADj9If/WAAAA&#10;lAEAAAsAAAAAAAAAAAAAAAAALwEAAF9yZWxzLy5yZWxzUEsBAi0AFAAGAAgAAAAhAEwvAwN9AgAA&#10;iQUAAA4AAAAAAAAAAAAAAAAALgIAAGRycy9lMm9Eb2MueG1sUEsBAi0AFAAGAAgAAAAhAJ0VYGPf&#10;AAAACwEAAA8AAAAAAAAAAAAAAAAA1wQAAGRycy9kb3ducmV2LnhtbFBLBQYAAAAABAAEAPMAAADj&#10;BQAAAAA=&#10;" fillcolor="#002060" strokecolor="#002060" strokeweight="1pt"/>
            </w:pict>
          </mc:Fallback>
        </mc:AlternateContent>
      </w:r>
    </w:p>
    <w:p w14:paraId="2258F88F" w14:textId="6B179CAB" w:rsidR="00BC0435" w:rsidRDefault="00E92011">
      <w:pPr>
        <w:rPr>
          <w:b/>
          <w:bCs/>
          <w:sz w:val="28"/>
          <w:szCs w:val="28"/>
          <w:u w:val="single"/>
          <w:lang w:val="en-US"/>
        </w:rPr>
      </w:pPr>
      <w:r>
        <w:rPr>
          <w:noProof/>
        </w:rPr>
        <w:drawing>
          <wp:anchor distT="0" distB="0" distL="114300" distR="114300" simplePos="0" relativeHeight="251667456" behindDoc="1" locked="0" layoutInCell="1" allowOverlap="1" wp14:anchorId="404D8122" wp14:editId="7AAC42A6">
            <wp:simplePos x="0" y="0"/>
            <wp:positionH relativeFrom="margin">
              <wp:posOffset>1294765</wp:posOffset>
            </wp:positionH>
            <wp:positionV relativeFrom="paragraph">
              <wp:posOffset>2834005</wp:posOffset>
            </wp:positionV>
            <wp:extent cx="4693920" cy="2522220"/>
            <wp:effectExtent l="0" t="0" r="0" b="0"/>
            <wp:wrapTight wrapText="bothSides">
              <wp:wrapPolygon edited="0">
                <wp:start x="0" y="0"/>
                <wp:lineTo x="0" y="21372"/>
                <wp:lineTo x="21477" y="21372"/>
                <wp:lineTo x="21477" y="0"/>
                <wp:lineTo x="0" y="0"/>
              </wp:wrapPolygon>
            </wp:wrapTight>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693920" cy="252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0435" w:rsidRPr="00BC0435">
        <w:rPr>
          <w:b/>
          <w:bCs/>
          <w:noProof/>
          <w:sz w:val="28"/>
          <w:szCs w:val="28"/>
          <w:u w:val="single"/>
          <w:lang w:val="en-US"/>
        </w:rPr>
        <mc:AlternateContent>
          <mc:Choice Requires="wps">
            <w:drawing>
              <wp:anchor distT="45720" distB="45720" distL="114300" distR="114300" simplePos="0" relativeHeight="251666432" behindDoc="0" locked="0" layoutInCell="1" allowOverlap="1" wp14:anchorId="4BEE02CC" wp14:editId="19F06F92">
                <wp:simplePos x="0" y="0"/>
                <wp:positionH relativeFrom="column">
                  <wp:posOffset>1201420</wp:posOffset>
                </wp:positionH>
                <wp:positionV relativeFrom="paragraph">
                  <wp:posOffset>1036320</wp:posOffset>
                </wp:positionV>
                <wp:extent cx="2360930" cy="1404620"/>
                <wp:effectExtent l="0" t="0" r="0" b="19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EC1B41E" w14:textId="5A1173B5" w:rsidR="00BC0435" w:rsidRPr="00BC0435" w:rsidRDefault="00BC0435">
                            <w:pPr>
                              <w:rPr>
                                <w:b/>
                                <w:bCs/>
                                <w:sz w:val="28"/>
                                <w:szCs w:val="28"/>
                              </w:rPr>
                            </w:pPr>
                            <w:r w:rsidRPr="00BC0435">
                              <w:rPr>
                                <w:b/>
                                <w:bCs/>
                                <w:sz w:val="28"/>
                                <w:szCs w:val="28"/>
                              </w:rPr>
                              <w:t>Olly Frost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BEE02CC" id="_x0000_t202" coordsize="21600,21600" o:spt="202" path="m,l,21600r21600,l21600,xe">
                <v:stroke joinstyle="miter"/>
                <v:path gradientshapeok="t" o:connecttype="rect"/>
              </v:shapetype>
              <v:shape id="Text Box 2" o:spid="_x0000_s1026" type="#_x0000_t202" style="position:absolute;margin-left:94.6pt;margin-top:81.6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C8pooF4AAAAAsBAAAPAAAAZHJzL2Rvd25yZXYueG1sTI/NTsMwEITvSLyDtUhcUOskLVEIcary&#10;d+HWNkgct/E2CcR2FLtt4OlZTnCb0X6anSlWk+nFiUbfOasgnkcgyNZOd7ZRUO1eZhkIH9Bq7J0l&#10;BV/kYVVeXhSYa3e2GzptQyM4xPocFbQhDLmUvm7JoJ+7gSzfDm40GNiOjdQjnjnc9DKJolQa7Cx/&#10;aHGgx5bqz+3RKPh+qJ7WzzchPiThPXnbmNeq/kClrq+m9T2IQFP4g+G3PleHkjvt3dFqL3r22V3C&#10;KIt0wYKJ2zTmdXsFi2y5BFkW8v+G8gcAAP//AwBQSwECLQAUAAYACAAAACEAtoM4kv4AAADhAQAA&#10;EwAAAAAAAAAAAAAAAAAAAAAAW0NvbnRlbnRfVHlwZXNdLnhtbFBLAQItABQABgAIAAAAIQA4/SH/&#10;1gAAAJQBAAALAAAAAAAAAAAAAAAAAC8BAABfcmVscy8ucmVsc1BLAQItABQABgAIAAAAIQC1QRhx&#10;DgIAAPcDAAAOAAAAAAAAAAAAAAAAAC4CAABkcnMvZTJvRG9jLnhtbFBLAQItABQABgAIAAAAIQC8&#10;pooF4AAAAAsBAAAPAAAAAAAAAAAAAAAAAGgEAABkcnMvZG93bnJldi54bWxQSwUGAAAAAAQABADz&#10;AAAAdQUAAAAA&#10;" stroked="f">
                <v:textbox style="mso-fit-shape-to-text:t">
                  <w:txbxContent>
                    <w:p w14:paraId="2EC1B41E" w14:textId="5A1173B5" w:rsidR="00BC0435" w:rsidRPr="00BC0435" w:rsidRDefault="00BC0435">
                      <w:pPr>
                        <w:rPr>
                          <w:b/>
                          <w:bCs/>
                          <w:sz w:val="28"/>
                          <w:szCs w:val="28"/>
                        </w:rPr>
                      </w:pPr>
                      <w:r w:rsidRPr="00BC0435">
                        <w:rPr>
                          <w:b/>
                          <w:bCs/>
                          <w:sz w:val="28"/>
                          <w:szCs w:val="28"/>
                        </w:rPr>
                        <w:t>Olly Frost</w:t>
                      </w:r>
                    </w:p>
                  </w:txbxContent>
                </v:textbox>
                <w10:wrap type="square"/>
              </v:shape>
            </w:pict>
          </mc:Fallback>
        </mc:AlternateContent>
      </w:r>
      <w:r w:rsidR="00BC0435" w:rsidRPr="00BC0435">
        <w:rPr>
          <w:b/>
          <w:bCs/>
          <w:noProof/>
          <w:sz w:val="28"/>
          <w:szCs w:val="28"/>
          <w:u w:val="single"/>
          <w:lang w:val="en-US"/>
        </w:rPr>
        <mc:AlternateContent>
          <mc:Choice Requires="wps">
            <w:drawing>
              <wp:anchor distT="45720" distB="45720" distL="114300" distR="114300" simplePos="0" relativeHeight="251664384" behindDoc="0" locked="0" layoutInCell="1" allowOverlap="1" wp14:anchorId="25D155DE" wp14:editId="1BFF5DE4">
                <wp:simplePos x="0" y="0"/>
                <wp:positionH relativeFrom="column">
                  <wp:posOffset>1188720</wp:posOffset>
                </wp:positionH>
                <wp:positionV relativeFrom="paragraph">
                  <wp:posOffset>570865</wp:posOffset>
                </wp:positionV>
                <wp:extent cx="3390900" cy="140462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404620"/>
                        </a:xfrm>
                        <a:prstGeom prst="rect">
                          <a:avLst/>
                        </a:prstGeom>
                        <a:solidFill>
                          <a:srgbClr val="FFFFFF"/>
                        </a:solidFill>
                        <a:ln w="9525">
                          <a:noFill/>
                          <a:miter lim="800000"/>
                          <a:headEnd/>
                          <a:tailEnd/>
                        </a:ln>
                      </wps:spPr>
                      <wps:txbx>
                        <w:txbxContent>
                          <w:p w14:paraId="7EF148CC" w14:textId="36E84030" w:rsidR="00BC0435" w:rsidRPr="00BC0435" w:rsidRDefault="00BC0435">
                            <w:pPr>
                              <w:rPr>
                                <w:b/>
                                <w:bCs/>
                                <w:sz w:val="44"/>
                                <w:szCs w:val="44"/>
                                <w:lang w:val="en-US"/>
                              </w:rPr>
                            </w:pPr>
                            <w:r w:rsidRPr="00BC0435">
                              <w:rPr>
                                <w:b/>
                                <w:bCs/>
                                <w:sz w:val="44"/>
                                <w:szCs w:val="44"/>
                                <w:lang w:val="en-US"/>
                              </w:rPr>
                              <w:t>ACHA4004 Vehicle Tech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D155DE" id="_x0000_s1027" type="#_x0000_t202" style="position:absolute;margin-left:93.6pt;margin-top:44.95pt;width:267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f0NEQIAAP4DAAAOAAAAZHJzL2Uyb0RvYy54bWysk99u2yAUxu8n7R0Q94udNOkaK07Vpcs0&#10;qfsjdXsAgnGMhjnsQGJnT98DdtOou5vmCwQ+8HHO73ysbvvWsKNCr8GWfDrJOVNWQqXtvuQ/f2zf&#10;3XDmg7CVMGBVyU/K89v12zerzhVqBg2YSiEjEeuLzpW8CcEVWeZlo1rhJ+CUpWAN2IpAS9xnFYqO&#10;1FuTzfL8OusAK4cglff0934I8nXSr2slw7e69iowU3LKLaQR07iLY7ZeiWKPwjVajmmIf8iiFdrS&#10;pWepexEEO6D+S6rVEsFDHSYS2gzqWkuVaqBqpvmrah4b4VSqheB4d8bk/5+s/Hp8dN+Rhf4D9NTA&#10;VIR3DyB/eWZh0wi7V3eI0DVKVHTxNCLLOueL8WhE7QsfRXbdF6ioyeIQIAn1NbaRCtXJSJ0acDpD&#10;V31gkn5eXS3zZU4hSbHpPJ9fz1JbMlE8H3fowycFLYuTkiN1NcmL44MPMR1RPG+Jt3kwutpqY9IC&#10;97uNQXYU5IBt+lIFr7YZy7qSLxezRVK2EM8nc7Q6kEONbkt+k8dv8EzE8dFWaUsQ2gxzysTYkU9E&#10;MsAJ/a5nuhrhRVw7qE4EDGEwJD0gmjSAfzjryIwl978PAhVn5rMl6MvpfB7dmxbzxXsixPAysruM&#10;CCtJquSBs2G6CcnxCYe7o+ZsdcL2ksmYMpks0RwfRHTx5Trtenm26ycAAAD//wMAUEsDBBQABgAI&#10;AAAAIQA4uNdy3gAAAAoBAAAPAAAAZHJzL2Rvd25yZXYueG1sTI/BTsMwDIbvSLxDZCRuLG0RrCtN&#10;p4mJCwckBhIcsyZtKhInSrKuvD3mBMff/vT7c7tdnGWzjmnyKKBcFcA09l5NOAp4f3u6qYGlLFFJ&#10;61EL+NYJtt3lRSsb5c/4qudDHhmVYGqkAJNzaDhPvdFOppUPGmk3+OhkphhHrqI8U7mzvCqKe+7k&#10;hHTByKAfje6/Dicn4MOZSe3jy+eg7Lx/HnZ3YYlBiOurZfcALOsl/8Hwq0/q0JHT0Z9QJWYp1+uK&#10;UAH1ZgOMgHVV0uAo4LYsS+Bdy/+/0P0AAAD//wMAUEsBAi0AFAAGAAgAAAAhALaDOJL+AAAA4QEA&#10;ABMAAAAAAAAAAAAAAAAAAAAAAFtDb250ZW50X1R5cGVzXS54bWxQSwECLQAUAAYACAAAACEAOP0h&#10;/9YAAACUAQAACwAAAAAAAAAAAAAAAAAvAQAAX3JlbHMvLnJlbHNQSwECLQAUAAYACAAAACEAHu39&#10;DRECAAD+AwAADgAAAAAAAAAAAAAAAAAuAgAAZHJzL2Uyb0RvYy54bWxQSwECLQAUAAYACAAAACEA&#10;OLjXct4AAAAKAQAADwAAAAAAAAAAAAAAAABrBAAAZHJzL2Rvd25yZXYueG1sUEsFBgAAAAAEAAQA&#10;8wAAAHYFAAAAAA==&#10;" stroked="f">
                <v:textbox style="mso-fit-shape-to-text:t">
                  <w:txbxContent>
                    <w:p w14:paraId="7EF148CC" w14:textId="36E84030" w:rsidR="00BC0435" w:rsidRPr="00BC0435" w:rsidRDefault="00BC0435">
                      <w:pPr>
                        <w:rPr>
                          <w:b/>
                          <w:bCs/>
                          <w:sz w:val="44"/>
                          <w:szCs w:val="44"/>
                          <w:lang w:val="en-US"/>
                        </w:rPr>
                      </w:pPr>
                      <w:r w:rsidRPr="00BC0435">
                        <w:rPr>
                          <w:b/>
                          <w:bCs/>
                          <w:sz w:val="44"/>
                          <w:szCs w:val="44"/>
                          <w:lang w:val="en-US"/>
                        </w:rPr>
                        <w:t>ACHA4004 Vehicle Tech</w:t>
                      </w:r>
                    </w:p>
                  </w:txbxContent>
                </v:textbox>
                <w10:wrap type="square"/>
              </v:shape>
            </w:pict>
          </mc:Fallback>
        </mc:AlternateContent>
      </w:r>
      <w:r w:rsidR="00BC0435">
        <w:rPr>
          <w:b/>
          <w:bCs/>
          <w:sz w:val="28"/>
          <w:szCs w:val="28"/>
          <w:u w:val="single"/>
          <w:lang w:val="en-US"/>
        </w:rPr>
        <w:br w:type="page"/>
      </w:r>
    </w:p>
    <w:p w14:paraId="418BA4C8" w14:textId="5CFAF369" w:rsidR="005E2429" w:rsidRDefault="003A687D" w:rsidP="003A687D">
      <w:pPr>
        <w:jc w:val="center"/>
        <w:rPr>
          <w:b/>
          <w:bCs/>
          <w:sz w:val="28"/>
          <w:szCs w:val="28"/>
          <w:u w:val="single"/>
          <w:lang w:val="en-US"/>
        </w:rPr>
      </w:pPr>
      <w:r w:rsidRPr="003A687D">
        <w:rPr>
          <w:b/>
          <w:bCs/>
          <w:sz w:val="28"/>
          <w:szCs w:val="28"/>
          <w:u w:val="single"/>
          <w:lang w:val="en-US"/>
        </w:rPr>
        <w:lastRenderedPageBreak/>
        <w:t>Vehicle Structure &amp; Aero</w:t>
      </w:r>
    </w:p>
    <w:p w14:paraId="22B66345" w14:textId="4A0B0237" w:rsidR="003A687D" w:rsidRDefault="003A687D" w:rsidP="003A687D">
      <w:pPr>
        <w:rPr>
          <w:sz w:val="24"/>
          <w:szCs w:val="24"/>
          <w:lang w:val="en-US"/>
        </w:rPr>
      </w:pPr>
    </w:p>
    <w:p w14:paraId="418C2A44" w14:textId="77777777" w:rsidR="000512C1" w:rsidRDefault="007661C0" w:rsidP="00056786">
      <w:pPr>
        <w:rPr>
          <w:sz w:val="24"/>
          <w:szCs w:val="24"/>
          <w:lang w:val="en-US"/>
        </w:rPr>
      </w:pPr>
      <w:r>
        <w:rPr>
          <w:sz w:val="24"/>
          <w:szCs w:val="24"/>
          <w:lang w:val="en-US"/>
        </w:rPr>
        <w:t>Many low volume sports car manufacturers tend to steer away from Audi’s alumin</w:t>
      </w:r>
      <w:r w:rsidR="00E12775">
        <w:rPr>
          <w:sz w:val="24"/>
          <w:szCs w:val="24"/>
          <w:lang w:val="en-US"/>
        </w:rPr>
        <w:t>i</w:t>
      </w:r>
      <w:r>
        <w:rPr>
          <w:sz w:val="24"/>
          <w:szCs w:val="24"/>
          <w:lang w:val="en-US"/>
        </w:rPr>
        <w:t xml:space="preserve">um space frame (ASF) chassis due to it requiring a large press to produce the chassis which would not be feasible for these </w:t>
      </w:r>
      <w:r w:rsidR="00730E42">
        <w:rPr>
          <w:sz w:val="24"/>
          <w:szCs w:val="24"/>
          <w:lang w:val="en-US"/>
        </w:rPr>
        <w:t>manufacturers with small production numbers. To create the chassis for their cars, these low volume sports car manufacturers, such as Lotus, use extruding due to the extrusion dies being cheap whilst also being able to make extruded alumin</w:t>
      </w:r>
      <w:r w:rsidR="00E12775">
        <w:rPr>
          <w:sz w:val="24"/>
          <w:szCs w:val="24"/>
          <w:lang w:val="en-US"/>
        </w:rPr>
        <w:t>i</w:t>
      </w:r>
      <w:r w:rsidR="00730E42">
        <w:rPr>
          <w:sz w:val="24"/>
          <w:szCs w:val="24"/>
          <w:lang w:val="en-US"/>
        </w:rPr>
        <w:t>um in any thickness.</w:t>
      </w:r>
      <w:r w:rsidR="00056786">
        <w:rPr>
          <w:sz w:val="24"/>
          <w:szCs w:val="24"/>
          <w:lang w:val="en-US"/>
        </w:rPr>
        <w:t xml:space="preserve"> The makeup of the Lotus Elise’s chassis has a number of different steps to provide a </w:t>
      </w:r>
      <w:proofErr w:type="gramStart"/>
      <w:r w:rsidR="00056786">
        <w:rPr>
          <w:sz w:val="24"/>
          <w:szCs w:val="24"/>
          <w:lang w:val="en-US"/>
        </w:rPr>
        <w:t>light</w:t>
      </w:r>
      <w:proofErr w:type="gramEnd"/>
      <w:r w:rsidR="00056786">
        <w:rPr>
          <w:sz w:val="24"/>
          <w:szCs w:val="24"/>
          <w:lang w:val="en-US"/>
        </w:rPr>
        <w:t xml:space="preserve"> but strong frame and it described by Rackham in the following;</w:t>
      </w:r>
      <w:r w:rsidR="00E006AE">
        <w:rPr>
          <w:sz w:val="24"/>
          <w:szCs w:val="24"/>
          <w:lang w:val="en-US"/>
        </w:rPr>
        <w:t xml:space="preserve"> </w:t>
      </w:r>
      <w:r w:rsidR="00056786">
        <w:rPr>
          <w:sz w:val="24"/>
          <w:szCs w:val="24"/>
          <w:lang w:val="en-US"/>
        </w:rPr>
        <w:t>“</w:t>
      </w:r>
      <w:r w:rsidR="00E006AE" w:rsidRPr="00E006AE">
        <w:rPr>
          <w:sz w:val="24"/>
          <w:szCs w:val="24"/>
          <w:lang w:val="en-US"/>
        </w:rPr>
        <w:t>About 35 extruded components and three sheet metal components make up the angular box-shaped aluminum chassis for the Elise. The extrusions are made of 6063 aluminum magnesium silicon alloy while panels bonded to the space frame are made from Hydro's 3105 grade, which is derived from recycled aluminum alloys</w:t>
      </w:r>
      <w:r w:rsidR="00056786">
        <w:rPr>
          <w:sz w:val="24"/>
          <w:szCs w:val="24"/>
          <w:lang w:val="en-US"/>
        </w:rPr>
        <w:t xml:space="preserve">. </w:t>
      </w:r>
      <w:r w:rsidR="00056786" w:rsidRPr="00056786">
        <w:rPr>
          <w:sz w:val="24"/>
          <w:szCs w:val="24"/>
          <w:lang w:val="en-US"/>
        </w:rPr>
        <w:t xml:space="preserve">Because adhesive-bonded joints are strong in shear but weaker in peel, each joint is reinforced by thread-forming rivets to prevent the onset of peel during a crash. The </w:t>
      </w:r>
      <w:proofErr w:type="spellStart"/>
      <w:r w:rsidR="00056786" w:rsidRPr="00056786">
        <w:rPr>
          <w:sz w:val="24"/>
          <w:szCs w:val="24"/>
          <w:lang w:val="en-US"/>
        </w:rPr>
        <w:t>ejot</w:t>
      </w:r>
      <w:proofErr w:type="spellEnd"/>
      <w:r w:rsidR="00056786" w:rsidRPr="00056786">
        <w:rPr>
          <w:sz w:val="24"/>
          <w:szCs w:val="24"/>
          <w:lang w:val="en-US"/>
        </w:rPr>
        <w:t xml:space="preserve"> rivets selected for the task are self-swaging and </w:t>
      </w:r>
      <w:proofErr w:type="spellStart"/>
      <w:r w:rsidR="00056786" w:rsidRPr="00056786">
        <w:rPr>
          <w:sz w:val="24"/>
          <w:szCs w:val="24"/>
          <w:lang w:val="en-US"/>
        </w:rPr>
        <w:t>selftapping</w:t>
      </w:r>
      <w:proofErr w:type="spellEnd"/>
      <w:r w:rsidR="00056786" w:rsidRPr="00056786">
        <w:rPr>
          <w:sz w:val="24"/>
          <w:szCs w:val="24"/>
          <w:lang w:val="en-US"/>
        </w:rPr>
        <w:t xml:space="preserve"> drive screws. They are made from mild steel coated with a high-performance corrosion-resistant finish called </w:t>
      </w:r>
      <w:proofErr w:type="spellStart"/>
      <w:r w:rsidR="00056786" w:rsidRPr="00056786">
        <w:rPr>
          <w:sz w:val="24"/>
          <w:szCs w:val="24"/>
          <w:lang w:val="en-US"/>
        </w:rPr>
        <w:t>Dacromet</w:t>
      </w:r>
      <w:proofErr w:type="spellEnd"/>
      <w:r w:rsidR="00056786" w:rsidRPr="00056786">
        <w:rPr>
          <w:sz w:val="24"/>
          <w:szCs w:val="24"/>
          <w:lang w:val="en-US"/>
        </w:rPr>
        <w:t xml:space="preserve">. A zinc aluminum coating, </w:t>
      </w:r>
      <w:proofErr w:type="spellStart"/>
      <w:r w:rsidR="00056786" w:rsidRPr="00056786">
        <w:rPr>
          <w:sz w:val="24"/>
          <w:szCs w:val="24"/>
          <w:lang w:val="en-US"/>
        </w:rPr>
        <w:t>Dacromet</w:t>
      </w:r>
      <w:proofErr w:type="spellEnd"/>
      <w:r w:rsidR="00056786" w:rsidRPr="00056786">
        <w:rPr>
          <w:sz w:val="24"/>
          <w:szCs w:val="24"/>
          <w:lang w:val="en-US"/>
        </w:rPr>
        <w:t xml:space="preserve"> gives a significant 480 hours of salt-spray resistance</w:t>
      </w:r>
      <w:r w:rsidR="00056786">
        <w:rPr>
          <w:sz w:val="24"/>
          <w:szCs w:val="24"/>
          <w:lang w:val="en-US"/>
        </w:rPr>
        <w:t xml:space="preserve">. </w:t>
      </w:r>
      <w:r w:rsidR="00056786" w:rsidRPr="00056786">
        <w:rPr>
          <w:sz w:val="24"/>
          <w:szCs w:val="24"/>
          <w:lang w:val="en-US"/>
        </w:rPr>
        <w:t>Where a rivet is to be inserted, a hole of 8 mm diameter is drilled in the top element, and one of 4 mm diameter directly underneath. The 6 mm diameter rivet is then rotated at high speed by the special insertion tool and introduced into the larger hole. As it is driven down into the smaller hole, it melts the aluminum around the sides, and the displaced material is drawn up into the larger hole. As a result, thread engagement along the length of the rivet is ensured</w:t>
      </w:r>
      <w:r w:rsidR="00056786">
        <w:rPr>
          <w:sz w:val="24"/>
          <w:szCs w:val="24"/>
          <w:lang w:val="en-US"/>
        </w:rPr>
        <w:t xml:space="preserve"> </w:t>
      </w:r>
      <w:r w:rsidR="00E006AE">
        <w:rPr>
          <w:sz w:val="24"/>
          <w:szCs w:val="24"/>
          <w:lang w:val="en-US"/>
        </w:rPr>
        <w:t>(Michael Sands, 2022)</w:t>
      </w:r>
      <w:r w:rsidR="00056786">
        <w:rPr>
          <w:sz w:val="24"/>
          <w:szCs w:val="24"/>
          <w:lang w:val="en-US"/>
        </w:rPr>
        <w:t>”</w:t>
      </w:r>
      <w:r w:rsidR="00E006AE" w:rsidRPr="00E006AE">
        <w:rPr>
          <w:sz w:val="24"/>
          <w:szCs w:val="24"/>
          <w:lang w:val="en-US"/>
        </w:rPr>
        <w:t>.</w:t>
      </w:r>
      <w:r w:rsidR="00E12775">
        <w:rPr>
          <w:sz w:val="24"/>
          <w:szCs w:val="24"/>
          <w:lang w:val="en-US"/>
        </w:rPr>
        <w:t xml:space="preserve"> </w:t>
      </w:r>
    </w:p>
    <w:p w14:paraId="6F0323B2" w14:textId="3A53F288" w:rsidR="00BB1219" w:rsidRPr="003A687D" w:rsidRDefault="00E12775" w:rsidP="00056786">
      <w:pPr>
        <w:rPr>
          <w:sz w:val="24"/>
          <w:szCs w:val="24"/>
          <w:lang w:val="en-US"/>
        </w:rPr>
      </w:pPr>
      <w:r>
        <w:rPr>
          <w:sz w:val="24"/>
          <w:szCs w:val="24"/>
          <w:lang w:val="en-US"/>
        </w:rPr>
        <w:t xml:space="preserve">After producing the extruded aluminium pieces, there are </w:t>
      </w:r>
      <w:proofErr w:type="gramStart"/>
      <w:r>
        <w:rPr>
          <w:sz w:val="24"/>
          <w:szCs w:val="24"/>
          <w:lang w:val="en-US"/>
        </w:rPr>
        <w:t>a number of</w:t>
      </w:r>
      <w:proofErr w:type="gramEnd"/>
      <w:r>
        <w:rPr>
          <w:sz w:val="24"/>
          <w:szCs w:val="24"/>
          <w:lang w:val="en-US"/>
        </w:rPr>
        <w:t xml:space="preserve"> ways in which they can be bonded together, and these processes differ between each manufacturer.</w:t>
      </w:r>
      <w:r w:rsidR="00BB1219">
        <w:rPr>
          <w:sz w:val="24"/>
          <w:szCs w:val="24"/>
          <w:lang w:val="en-US"/>
        </w:rPr>
        <w:t xml:space="preserve"> For example, t</w:t>
      </w:r>
      <w:r w:rsidR="00BB1219" w:rsidRPr="00BB1219">
        <w:rPr>
          <w:sz w:val="24"/>
          <w:szCs w:val="24"/>
          <w:lang w:val="en-US"/>
        </w:rPr>
        <w:t>he Renault Sport Spider bonds them by spot welding, while Lotus Elise uses glue and rivet</w:t>
      </w:r>
      <w:r w:rsidR="00BB1219">
        <w:rPr>
          <w:sz w:val="24"/>
          <w:szCs w:val="24"/>
          <w:lang w:val="en-US"/>
        </w:rPr>
        <w:t>s</w:t>
      </w:r>
      <w:r w:rsidR="00BB1219" w:rsidRPr="00BB1219">
        <w:rPr>
          <w:sz w:val="24"/>
          <w:szCs w:val="24"/>
          <w:lang w:val="en-US"/>
        </w:rPr>
        <w:t xml:space="preserve"> to do so</w:t>
      </w:r>
      <w:r w:rsidR="00BB1219">
        <w:rPr>
          <w:sz w:val="24"/>
          <w:szCs w:val="24"/>
          <w:lang w:val="en-US"/>
        </w:rPr>
        <w:t>. Using the glue and rivets method to bonds the pieces together is a much more superior way of creating the chassis for a multitude of reasons as demonstrated in the table below.</w:t>
      </w:r>
    </w:p>
    <w:tbl>
      <w:tblPr>
        <w:tblStyle w:val="TableGrid"/>
        <w:tblW w:w="0" w:type="auto"/>
        <w:tblLook w:val="04A0" w:firstRow="1" w:lastRow="0" w:firstColumn="1" w:lastColumn="0" w:noHBand="0" w:noVBand="1"/>
      </w:tblPr>
      <w:tblGrid>
        <w:gridCol w:w="3005"/>
        <w:gridCol w:w="3005"/>
        <w:gridCol w:w="3006"/>
      </w:tblGrid>
      <w:tr w:rsidR="00BB1219" w14:paraId="6698E1A3" w14:textId="77777777" w:rsidTr="00182201">
        <w:tc>
          <w:tcPr>
            <w:tcW w:w="3005" w:type="dxa"/>
            <w:shd w:val="clear" w:color="auto" w:fill="1F3864" w:themeFill="accent1" w:themeFillShade="80"/>
          </w:tcPr>
          <w:p w14:paraId="19395B72" w14:textId="77777777" w:rsidR="00BB1219" w:rsidRDefault="00BB1219" w:rsidP="00BB1219">
            <w:pPr>
              <w:rPr>
                <w:sz w:val="24"/>
                <w:szCs w:val="24"/>
                <w:lang w:val="en-US"/>
              </w:rPr>
            </w:pPr>
          </w:p>
        </w:tc>
        <w:tc>
          <w:tcPr>
            <w:tcW w:w="3005" w:type="dxa"/>
            <w:shd w:val="clear" w:color="auto" w:fill="1F3864" w:themeFill="accent1" w:themeFillShade="80"/>
          </w:tcPr>
          <w:p w14:paraId="4875F2CA" w14:textId="48E1AC25" w:rsidR="00BB1219" w:rsidRPr="00BB1219" w:rsidRDefault="00BB1219" w:rsidP="00BB1219">
            <w:pPr>
              <w:jc w:val="center"/>
              <w:rPr>
                <w:b/>
                <w:bCs/>
                <w:sz w:val="24"/>
                <w:szCs w:val="24"/>
                <w:lang w:val="en-US"/>
              </w:rPr>
            </w:pPr>
            <w:r w:rsidRPr="00BB1219">
              <w:rPr>
                <w:b/>
                <w:bCs/>
                <w:sz w:val="24"/>
                <w:szCs w:val="24"/>
                <w:lang w:val="en-US"/>
              </w:rPr>
              <w:t>Renault Sport Spider</w:t>
            </w:r>
          </w:p>
        </w:tc>
        <w:tc>
          <w:tcPr>
            <w:tcW w:w="3006" w:type="dxa"/>
            <w:shd w:val="clear" w:color="auto" w:fill="1F3864" w:themeFill="accent1" w:themeFillShade="80"/>
          </w:tcPr>
          <w:p w14:paraId="6FF00912" w14:textId="7EC9CCB1" w:rsidR="00BB1219" w:rsidRPr="00BB1219" w:rsidRDefault="00BB1219" w:rsidP="00BB1219">
            <w:pPr>
              <w:jc w:val="center"/>
              <w:rPr>
                <w:b/>
                <w:bCs/>
                <w:sz w:val="24"/>
                <w:szCs w:val="24"/>
                <w:lang w:val="en-US"/>
              </w:rPr>
            </w:pPr>
            <w:r w:rsidRPr="00BB1219">
              <w:rPr>
                <w:b/>
                <w:bCs/>
                <w:sz w:val="24"/>
                <w:szCs w:val="24"/>
                <w:lang w:val="en-US"/>
              </w:rPr>
              <w:t>Lotus Elise</w:t>
            </w:r>
          </w:p>
        </w:tc>
      </w:tr>
      <w:tr w:rsidR="00BB1219" w14:paraId="724BD4F5" w14:textId="77777777" w:rsidTr="00BB1219">
        <w:tc>
          <w:tcPr>
            <w:tcW w:w="3005" w:type="dxa"/>
          </w:tcPr>
          <w:p w14:paraId="12150BD9" w14:textId="7C91F916" w:rsidR="00BB1219" w:rsidRPr="00182201" w:rsidRDefault="00BB1219" w:rsidP="00BB1219">
            <w:pPr>
              <w:rPr>
                <w:b/>
                <w:bCs/>
                <w:sz w:val="24"/>
                <w:szCs w:val="24"/>
                <w:lang w:val="en-US"/>
              </w:rPr>
            </w:pPr>
            <w:r w:rsidRPr="00182201">
              <w:rPr>
                <w:b/>
                <w:bCs/>
                <w:sz w:val="24"/>
                <w:szCs w:val="24"/>
                <w:lang w:val="en-US"/>
              </w:rPr>
              <w:t>Weight of chassis</w:t>
            </w:r>
          </w:p>
        </w:tc>
        <w:tc>
          <w:tcPr>
            <w:tcW w:w="3005" w:type="dxa"/>
          </w:tcPr>
          <w:p w14:paraId="4C74514F" w14:textId="06D66118" w:rsidR="00BB1219" w:rsidRDefault="00BB1219" w:rsidP="00BB1219">
            <w:pPr>
              <w:jc w:val="center"/>
              <w:rPr>
                <w:sz w:val="24"/>
                <w:szCs w:val="24"/>
                <w:lang w:val="en-US"/>
              </w:rPr>
            </w:pPr>
            <w:r>
              <w:rPr>
                <w:sz w:val="24"/>
                <w:szCs w:val="24"/>
                <w:lang w:val="en-US"/>
              </w:rPr>
              <w:t>80</w:t>
            </w:r>
            <w:r w:rsidR="00EB5368">
              <w:rPr>
                <w:sz w:val="24"/>
                <w:szCs w:val="24"/>
                <w:lang w:val="en-US"/>
              </w:rPr>
              <w:t xml:space="preserve"> </w:t>
            </w:r>
            <w:r>
              <w:rPr>
                <w:sz w:val="24"/>
                <w:szCs w:val="24"/>
                <w:lang w:val="en-US"/>
              </w:rPr>
              <w:t>kg</w:t>
            </w:r>
          </w:p>
        </w:tc>
        <w:tc>
          <w:tcPr>
            <w:tcW w:w="3006" w:type="dxa"/>
          </w:tcPr>
          <w:p w14:paraId="2560167F" w14:textId="69578585" w:rsidR="00BB1219" w:rsidRDefault="00BB1219" w:rsidP="00BB1219">
            <w:pPr>
              <w:jc w:val="center"/>
              <w:rPr>
                <w:sz w:val="24"/>
                <w:szCs w:val="24"/>
                <w:lang w:val="en-US"/>
              </w:rPr>
            </w:pPr>
            <w:r>
              <w:rPr>
                <w:sz w:val="24"/>
                <w:szCs w:val="24"/>
                <w:lang w:val="en-US"/>
              </w:rPr>
              <w:t>65</w:t>
            </w:r>
            <w:r w:rsidR="00EB5368">
              <w:rPr>
                <w:sz w:val="24"/>
                <w:szCs w:val="24"/>
                <w:lang w:val="en-US"/>
              </w:rPr>
              <w:t xml:space="preserve"> </w:t>
            </w:r>
            <w:r>
              <w:rPr>
                <w:sz w:val="24"/>
                <w:szCs w:val="24"/>
                <w:lang w:val="en-US"/>
              </w:rPr>
              <w:t>kg</w:t>
            </w:r>
          </w:p>
        </w:tc>
      </w:tr>
      <w:tr w:rsidR="00BB1219" w14:paraId="038E7E74" w14:textId="77777777" w:rsidTr="00BB1219">
        <w:tc>
          <w:tcPr>
            <w:tcW w:w="3005" w:type="dxa"/>
          </w:tcPr>
          <w:p w14:paraId="6235BE80" w14:textId="14929F1D" w:rsidR="00BB1219" w:rsidRPr="00182201" w:rsidRDefault="00BB1219" w:rsidP="00BB1219">
            <w:pPr>
              <w:rPr>
                <w:b/>
                <w:bCs/>
                <w:sz w:val="24"/>
                <w:szCs w:val="24"/>
                <w:lang w:val="en-US"/>
              </w:rPr>
            </w:pPr>
            <w:r w:rsidRPr="00182201">
              <w:rPr>
                <w:b/>
                <w:bCs/>
                <w:sz w:val="24"/>
                <w:szCs w:val="24"/>
                <w:lang w:val="en-US"/>
              </w:rPr>
              <w:t>Torsional stiffness</w:t>
            </w:r>
          </w:p>
        </w:tc>
        <w:tc>
          <w:tcPr>
            <w:tcW w:w="3005" w:type="dxa"/>
          </w:tcPr>
          <w:p w14:paraId="42DA2C4F" w14:textId="5DAA3B2C" w:rsidR="00BB1219" w:rsidRDefault="00BB1219" w:rsidP="00EB5368">
            <w:pPr>
              <w:jc w:val="center"/>
              <w:rPr>
                <w:sz w:val="24"/>
                <w:szCs w:val="24"/>
                <w:lang w:val="en-US"/>
              </w:rPr>
            </w:pPr>
            <w:r>
              <w:rPr>
                <w:sz w:val="24"/>
                <w:szCs w:val="24"/>
                <w:lang w:val="en-US"/>
              </w:rPr>
              <w:t>10,000</w:t>
            </w:r>
            <w:r w:rsidR="00EB5368">
              <w:rPr>
                <w:sz w:val="24"/>
                <w:szCs w:val="24"/>
                <w:lang w:val="en-US"/>
              </w:rPr>
              <w:t xml:space="preserve"> </w:t>
            </w:r>
            <w:r>
              <w:rPr>
                <w:sz w:val="24"/>
                <w:szCs w:val="24"/>
                <w:lang w:val="en-US"/>
              </w:rPr>
              <w:t>Nm/degree</w:t>
            </w:r>
          </w:p>
        </w:tc>
        <w:tc>
          <w:tcPr>
            <w:tcW w:w="3006" w:type="dxa"/>
          </w:tcPr>
          <w:p w14:paraId="46E2BD8C" w14:textId="291B2DF2" w:rsidR="00BB1219" w:rsidRDefault="00EB5368" w:rsidP="00EB5368">
            <w:pPr>
              <w:jc w:val="center"/>
              <w:rPr>
                <w:sz w:val="24"/>
                <w:szCs w:val="24"/>
                <w:lang w:val="en-US"/>
              </w:rPr>
            </w:pPr>
            <w:r>
              <w:rPr>
                <w:sz w:val="24"/>
                <w:szCs w:val="24"/>
                <w:lang w:val="en-US"/>
              </w:rPr>
              <w:t>11,000 Nm/degree</w:t>
            </w:r>
          </w:p>
        </w:tc>
      </w:tr>
      <w:tr w:rsidR="00BB1219" w14:paraId="76645C86" w14:textId="77777777" w:rsidTr="00BB1219">
        <w:tc>
          <w:tcPr>
            <w:tcW w:w="3005" w:type="dxa"/>
          </w:tcPr>
          <w:p w14:paraId="0C95CC69" w14:textId="6CF8C695" w:rsidR="00BB1219" w:rsidRPr="00182201" w:rsidRDefault="00BB1219" w:rsidP="00BB1219">
            <w:pPr>
              <w:rPr>
                <w:b/>
                <w:bCs/>
                <w:sz w:val="24"/>
                <w:szCs w:val="24"/>
                <w:lang w:val="en-US"/>
              </w:rPr>
            </w:pPr>
            <w:r w:rsidRPr="00182201">
              <w:rPr>
                <w:b/>
                <w:bCs/>
                <w:sz w:val="24"/>
                <w:szCs w:val="24"/>
                <w:lang w:val="en-US"/>
              </w:rPr>
              <w:t>Thickness of extrusion</w:t>
            </w:r>
          </w:p>
        </w:tc>
        <w:tc>
          <w:tcPr>
            <w:tcW w:w="3005" w:type="dxa"/>
          </w:tcPr>
          <w:p w14:paraId="69CF8852" w14:textId="45B693B1" w:rsidR="00BB1219" w:rsidRDefault="00EB5368" w:rsidP="00EB5368">
            <w:pPr>
              <w:jc w:val="center"/>
              <w:rPr>
                <w:sz w:val="24"/>
                <w:szCs w:val="24"/>
                <w:lang w:val="en-US"/>
              </w:rPr>
            </w:pPr>
            <w:r>
              <w:rPr>
                <w:sz w:val="24"/>
                <w:szCs w:val="24"/>
                <w:lang w:val="en-US"/>
              </w:rPr>
              <w:t>3 mm</w:t>
            </w:r>
          </w:p>
        </w:tc>
        <w:tc>
          <w:tcPr>
            <w:tcW w:w="3006" w:type="dxa"/>
          </w:tcPr>
          <w:p w14:paraId="59ADAA1F" w14:textId="3471EFE5" w:rsidR="00BB1219" w:rsidRDefault="00EB5368" w:rsidP="00EB5368">
            <w:pPr>
              <w:jc w:val="center"/>
              <w:rPr>
                <w:sz w:val="24"/>
                <w:szCs w:val="24"/>
                <w:lang w:val="en-US"/>
              </w:rPr>
            </w:pPr>
            <w:r>
              <w:rPr>
                <w:sz w:val="24"/>
                <w:szCs w:val="24"/>
                <w:lang w:val="en-US"/>
              </w:rPr>
              <w:t>1.5 mm</w:t>
            </w:r>
          </w:p>
        </w:tc>
      </w:tr>
    </w:tbl>
    <w:p w14:paraId="2360E202" w14:textId="2801B011" w:rsidR="003A687D" w:rsidRDefault="003A687D" w:rsidP="00BB1219">
      <w:pPr>
        <w:rPr>
          <w:sz w:val="24"/>
          <w:szCs w:val="24"/>
          <w:lang w:val="en-US"/>
        </w:rPr>
      </w:pPr>
    </w:p>
    <w:p w14:paraId="63CC4860" w14:textId="0FACE853" w:rsidR="004B1C2C" w:rsidRDefault="00683CE8" w:rsidP="00BB1219">
      <w:pPr>
        <w:rPr>
          <w:sz w:val="24"/>
          <w:szCs w:val="24"/>
          <w:lang w:val="en-US"/>
        </w:rPr>
      </w:pPr>
      <w:r>
        <w:rPr>
          <w:sz w:val="24"/>
          <w:szCs w:val="24"/>
          <w:lang w:val="en-US"/>
        </w:rPr>
        <w:t>Using glue to bond the different extruded aluminium pieces together is a very strong and reliable way to create the chassis over the use of welding techniques such as spot welding</w:t>
      </w:r>
      <w:r w:rsidR="00DB7D84">
        <w:rPr>
          <w:sz w:val="24"/>
          <w:szCs w:val="24"/>
          <w:lang w:val="en-US"/>
        </w:rPr>
        <w:t xml:space="preserve">.  Due to the spot welds being weaker than using glue and rivets, the extruded aluminium parts need to be thicker to provide the strength and rigidity needed for the chassis. </w:t>
      </w:r>
      <w:proofErr w:type="gramStart"/>
      <w:r w:rsidR="00DB7D84">
        <w:rPr>
          <w:sz w:val="24"/>
          <w:szCs w:val="24"/>
          <w:lang w:val="en-US"/>
        </w:rPr>
        <w:t>As a consequence of</w:t>
      </w:r>
      <w:proofErr w:type="gramEnd"/>
      <w:r w:rsidR="00DB7D84">
        <w:rPr>
          <w:sz w:val="24"/>
          <w:szCs w:val="24"/>
          <w:lang w:val="en-US"/>
        </w:rPr>
        <w:t xml:space="preserve"> having to use thicker pieces of aluminium, the whole chassis, and in turn the car, becomes significantly heavier.</w:t>
      </w:r>
    </w:p>
    <w:p w14:paraId="7759773D" w14:textId="565CB1D1" w:rsidR="005C2809" w:rsidRDefault="005C2809" w:rsidP="00BB1219">
      <w:pPr>
        <w:rPr>
          <w:sz w:val="24"/>
          <w:szCs w:val="24"/>
          <w:lang w:val="en-US"/>
        </w:rPr>
      </w:pPr>
      <w:r>
        <w:rPr>
          <w:sz w:val="24"/>
          <w:szCs w:val="24"/>
          <w:lang w:val="en-US"/>
        </w:rPr>
        <w:lastRenderedPageBreak/>
        <w:t>One large problem with the extruded aluminium chassis found on the Lotus Elise</w:t>
      </w:r>
      <w:r w:rsidR="00266E43">
        <w:rPr>
          <w:sz w:val="24"/>
          <w:szCs w:val="24"/>
          <w:lang w:val="en-US"/>
        </w:rPr>
        <w:t xml:space="preserve"> is that it is not designed to absorb impacts. This means that when the car is involved in an accident, and the chassis gets damaged as a result, it is a lengthy, </w:t>
      </w:r>
      <w:proofErr w:type="gramStart"/>
      <w:r w:rsidR="00266E43">
        <w:rPr>
          <w:sz w:val="24"/>
          <w:szCs w:val="24"/>
          <w:lang w:val="en-US"/>
        </w:rPr>
        <w:t>complex</w:t>
      </w:r>
      <w:proofErr w:type="gramEnd"/>
      <w:r w:rsidR="00266E43">
        <w:rPr>
          <w:sz w:val="24"/>
          <w:szCs w:val="24"/>
          <w:lang w:val="en-US"/>
        </w:rPr>
        <w:t xml:space="preserve"> and expensive process and usually just ends up in the car being written-off. In addition to the rigid nature of the extruded aluminium chassis, the method used for bonding the aluminium pieces together, although being very strong, has a handful of flaws. The use of glue means that a significant number of people have experienced </w:t>
      </w:r>
      <w:r w:rsidR="00CD4BF8">
        <w:rPr>
          <w:sz w:val="24"/>
          <w:szCs w:val="24"/>
          <w:lang w:val="en-US"/>
        </w:rPr>
        <w:t xml:space="preserve">water leaks through the joints which could cause structural issues. This can be fixed with silicone </w:t>
      </w:r>
      <w:proofErr w:type="gramStart"/>
      <w:r w:rsidR="00CD4BF8">
        <w:rPr>
          <w:sz w:val="24"/>
          <w:szCs w:val="24"/>
          <w:lang w:val="en-US"/>
        </w:rPr>
        <w:t>sealant,</w:t>
      </w:r>
      <w:proofErr w:type="gramEnd"/>
      <w:r w:rsidR="00CD4BF8">
        <w:rPr>
          <w:sz w:val="24"/>
          <w:szCs w:val="24"/>
          <w:lang w:val="en-US"/>
        </w:rPr>
        <w:t xml:space="preserve"> however it can be a lengthy process and quite complex depending on where the flawed joint is located.</w:t>
      </w:r>
    </w:p>
    <w:p w14:paraId="2A20722A" w14:textId="47E4B2CB" w:rsidR="00844613" w:rsidRDefault="000512C1" w:rsidP="00BB1219">
      <w:pPr>
        <w:rPr>
          <w:sz w:val="24"/>
          <w:szCs w:val="24"/>
          <w:lang w:val="en-US"/>
        </w:rPr>
      </w:pPr>
      <w:r>
        <w:rPr>
          <w:noProof/>
        </w:rPr>
        <w:drawing>
          <wp:anchor distT="0" distB="0" distL="114300" distR="114300" simplePos="0" relativeHeight="251658240" behindDoc="1" locked="0" layoutInCell="1" allowOverlap="1" wp14:anchorId="328FBF18" wp14:editId="0EBFADFA">
            <wp:simplePos x="0" y="0"/>
            <wp:positionH relativeFrom="margin">
              <wp:align>center</wp:align>
            </wp:positionH>
            <wp:positionV relativeFrom="paragraph">
              <wp:posOffset>995045</wp:posOffset>
            </wp:positionV>
            <wp:extent cx="3771900" cy="2562860"/>
            <wp:effectExtent l="0" t="0" r="0" b="8890"/>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71900" cy="2562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4532">
        <w:rPr>
          <w:sz w:val="24"/>
          <w:szCs w:val="24"/>
          <w:lang w:val="en-US"/>
        </w:rPr>
        <w:t xml:space="preserve">Although the bonding method of glue and rivets has </w:t>
      </w:r>
      <w:proofErr w:type="gramStart"/>
      <w:r w:rsidR="005F4532">
        <w:rPr>
          <w:sz w:val="24"/>
          <w:szCs w:val="24"/>
          <w:lang w:val="en-US"/>
        </w:rPr>
        <w:t>it</w:t>
      </w:r>
      <w:proofErr w:type="gramEnd"/>
      <w:r w:rsidR="005F4532">
        <w:rPr>
          <w:sz w:val="24"/>
          <w:szCs w:val="24"/>
          <w:lang w:val="en-US"/>
        </w:rPr>
        <w:t xml:space="preserve"> downfalls, it has many positives and attributes that are especially beneficial for sports cars such as the Lotus Elise. The first of these is that bonding with glue is much more precise than welding and eliminates the distortion caused by welding.</w:t>
      </w:r>
      <w:r w:rsidR="00C26B0B">
        <w:rPr>
          <w:sz w:val="24"/>
          <w:szCs w:val="24"/>
          <w:lang w:val="en-US"/>
        </w:rPr>
        <w:t xml:space="preserve"> </w:t>
      </w:r>
      <w:r w:rsidR="00C26B0B" w:rsidRPr="00C26B0B">
        <w:rPr>
          <w:sz w:val="24"/>
          <w:szCs w:val="24"/>
          <w:lang w:val="en-US"/>
        </w:rPr>
        <w:t>This is very important because in a high-performance car structure, the point where the suspension is joined to the structure must be controlled to within 0.5 mm or there is a great variation in handling between vehicles</w:t>
      </w:r>
      <w:r w:rsidR="00C26B0B">
        <w:rPr>
          <w:sz w:val="24"/>
          <w:szCs w:val="24"/>
          <w:lang w:val="en-US"/>
        </w:rPr>
        <w:t>. In addition, bonding distributes the loads across a larger area than welding which gives strength advantages.</w:t>
      </w:r>
      <w:r w:rsidR="00844613">
        <w:rPr>
          <w:sz w:val="24"/>
          <w:szCs w:val="24"/>
          <w:lang w:val="en-US"/>
        </w:rPr>
        <w:t xml:space="preserve"> </w:t>
      </w:r>
    </w:p>
    <w:p w14:paraId="3D1E90E4" w14:textId="0D76172A" w:rsidR="005F4532" w:rsidRDefault="00844613" w:rsidP="00BB1219">
      <w:pPr>
        <w:rPr>
          <w:sz w:val="24"/>
          <w:szCs w:val="24"/>
          <w:lang w:val="en-US"/>
        </w:rPr>
      </w:pPr>
      <w:r>
        <w:rPr>
          <w:sz w:val="24"/>
          <w:szCs w:val="24"/>
          <w:lang w:val="en-US"/>
        </w:rPr>
        <w:t>When it comes to the body panels on the Lotus Elise</w:t>
      </w:r>
      <w:r w:rsidR="00B109F7">
        <w:rPr>
          <w:sz w:val="24"/>
          <w:szCs w:val="24"/>
          <w:lang w:val="en-US"/>
        </w:rPr>
        <w:t>, they are formed from fiberglass which are glass reinforced plastic composites.</w:t>
      </w:r>
      <w:r w:rsidR="00AD5565">
        <w:rPr>
          <w:sz w:val="24"/>
          <w:szCs w:val="24"/>
          <w:lang w:val="en-US"/>
        </w:rPr>
        <w:t xml:space="preserve"> There are many advantages to using fiberglass bodies on sportscars, especially when they are from low volume manufacturers. One of the main advantages associated with fiberglass is that it is immune to rusting, therefore meaning that body panels will not deteriorate in the same way in which their metal counterparts do. In addition to being </w:t>
      </w:r>
      <w:r w:rsidR="00DE2973">
        <w:rPr>
          <w:sz w:val="24"/>
          <w:szCs w:val="24"/>
          <w:lang w:val="en-US"/>
        </w:rPr>
        <w:t>immune from rust, fiberglass is also much lighter than metal so is ideal for sportscars, hence why it is used on Lotus cars. It is also ideal for sportscars</w:t>
      </w:r>
      <w:r w:rsidR="00675981">
        <w:rPr>
          <w:sz w:val="24"/>
          <w:szCs w:val="24"/>
          <w:lang w:val="en-US"/>
        </w:rPr>
        <w:t xml:space="preserve"> as it can be molded, </w:t>
      </w:r>
      <w:proofErr w:type="gramStart"/>
      <w:r w:rsidR="00675981">
        <w:rPr>
          <w:sz w:val="24"/>
          <w:szCs w:val="24"/>
          <w:lang w:val="en-US"/>
        </w:rPr>
        <w:t>shaped</w:t>
      </w:r>
      <w:proofErr w:type="gramEnd"/>
      <w:r w:rsidR="00675981">
        <w:rPr>
          <w:sz w:val="24"/>
          <w:szCs w:val="24"/>
          <w:lang w:val="en-US"/>
        </w:rPr>
        <w:t xml:space="preserve"> and sculpted in ways that steel and other metals cannot be, making it perfect for creating sculptural and aerodynamic body panels.</w:t>
      </w:r>
    </w:p>
    <w:p w14:paraId="066354DE" w14:textId="236F8FD6" w:rsidR="00BF5ADD" w:rsidRDefault="00BF5ADD" w:rsidP="00BB1219">
      <w:pPr>
        <w:rPr>
          <w:sz w:val="24"/>
          <w:szCs w:val="24"/>
          <w:lang w:val="en-US"/>
        </w:rPr>
      </w:pPr>
      <w:r>
        <w:rPr>
          <w:sz w:val="24"/>
          <w:szCs w:val="24"/>
          <w:lang w:val="en-US"/>
        </w:rPr>
        <w:t>However, not all aspects of using fiberglass body panels are positives. Whilst being immune from rust, old fiberglass panels can be prone to cracking</w:t>
      </w:r>
      <w:r w:rsidR="00EA6FB5">
        <w:rPr>
          <w:sz w:val="24"/>
          <w:szCs w:val="24"/>
          <w:lang w:val="en-US"/>
        </w:rPr>
        <w:t xml:space="preserve"> and although they may be easier to fix than some metal panels, the glass fibers can be extremely harmful if inhaled.</w:t>
      </w:r>
    </w:p>
    <w:p w14:paraId="47ED77CC" w14:textId="293885AA" w:rsidR="00BC3117" w:rsidRDefault="00BC3117" w:rsidP="00BC3117">
      <w:pPr>
        <w:jc w:val="center"/>
        <w:rPr>
          <w:b/>
          <w:bCs/>
          <w:sz w:val="28"/>
          <w:szCs w:val="28"/>
          <w:u w:val="single"/>
          <w:lang w:val="en-US"/>
        </w:rPr>
      </w:pPr>
      <w:r>
        <w:rPr>
          <w:b/>
          <w:bCs/>
          <w:sz w:val="28"/>
          <w:szCs w:val="28"/>
          <w:u w:val="single"/>
          <w:lang w:val="en-US"/>
        </w:rPr>
        <w:lastRenderedPageBreak/>
        <w:t>Generative Design</w:t>
      </w:r>
    </w:p>
    <w:p w14:paraId="786C8234" w14:textId="0DA5927C" w:rsidR="00BC3117" w:rsidRDefault="00BC3117" w:rsidP="00067F65">
      <w:pPr>
        <w:rPr>
          <w:sz w:val="24"/>
          <w:szCs w:val="24"/>
          <w:lang w:val="en-US"/>
        </w:rPr>
      </w:pPr>
    </w:p>
    <w:p w14:paraId="23F15D3D" w14:textId="029DB265" w:rsidR="009714FB" w:rsidRDefault="009714FB" w:rsidP="00067F65">
      <w:pPr>
        <w:rPr>
          <w:sz w:val="24"/>
          <w:szCs w:val="24"/>
          <w:lang w:val="en-US"/>
        </w:rPr>
      </w:pPr>
      <w:r>
        <w:rPr>
          <w:sz w:val="24"/>
          <w:szCs w:val="24"/>
          <w:lang w:val="en-US"/>
        </w:rPr>
        <w:t xml:space="preserve">Generative design is where structures and objects are digitally created and optimized by computer software. </w:t>
      </w:r>
      <w:r w:rsidRPr="009714FB">
        <w:rPr>
          <w:sz w:val="24"/>
          <w:szCs w:val="24"/>
          <w:lang w:val="en-US"/>
        </w:rPr>
        <w:t>Designers or engineers input design goals into the generative design software, along with parameters such as performance or spatial requirements, materials, manufacturing methods, and cost constraints</w:t>
      </w:r>
      <w:r w:rsidR="00765EEA">
        <w:rPr>
          <w:sz w:val="24"/>
          <w:szCs w:val="24"/>
          <w:lang w:val="en-US"/>
        </w:rPr>
        <w:t xml:space="preserve"> (Autodesk, 2022). One significant benefit to using generative design is that the computer software can come up with a plethora of different design even with strict parameters, making the design process of creating a product much </w:t>
      </w:r>
      <w:r w:rsidR="004A78C4">
        <w:rPr>
          <w:sz w:val="24"/>
          <w:szCs w:val="24"/>
          <w:lang w:val="en-US"/>
        </w:rPr>
        <w:t>simpler, quicker,</w:t>
      </w:r>
      <w:r w:rsidR="00765EEA">
        <w:rPr>
          <w:sz w:val="24"/>
          <w:szCs w:val="24"/>
          <w:lang w:val="en-US"/>
        </w:rPr>
        <w:t xml:space="preserve"> and more efficient</w:t>
      </w:r>
      <w:r w:rsidR="00006209">
        <w:rPr>
          <w:sz w:val="24"/>
          <w:szCs w:val="24"/>
          <w:lang w:val="en-US"/>
        </w:rPr>
        <w:t>.</w:t>
      </w:r>
    </w:p>
    <w:p w14:paraId="4F2C1DFD" w14:textId="3A5B21AD" w:rsidR="005A4A9B" w:rsidRDefault="004A78C4" w:rsidP="00067F65">
      <w:pPr>
        <w:rPr>
          <w:sz w:val="24"/>
          <w:szCs w:val="24"/>
          <w:lang w:val="en-US"/>
        </w:rPr>
      </w:pPr>
      <w:r>
        <w:rPr>
          <w:sz w:val="24"/>
          <w:szCs w:val="24"/>
          <w:lang w:val="en-US"/>
        </w:rPr>
        <w:t xml:space="preserve">As well as being easier and more efficient than designing products by hand, generative design is also much more cost effective. It does this in </w:t>
      </w:r>
      <w:proofErr w:type="gramStart"/>
      <w:r>
        <w:rPr>
          <w:sz w:val="24"/>
          <w:szCs w:val="24"/>
          <w:lang w:val="en-US"/>
        </w:rPr>
        <w:t>a number of</w:t>
      </w:r>
      <w:proofErr w:type="gramEnd"/>
      <w:r>
        <w:rPr>
          <w:sz w:val="24"/>
          <w:szCs w:val="24"/>
          <w:lang w:val="en-US"/>
        </w:rPr>
        <w:t xml:space="preserve"> ways, firstly with the actual design where cost parameters are set so there is no excess material that would just increase costs. The computer software uses </w:t>
      </w:r>
      <w:r w:rsidR="00653091">
        <w:rPr>
          <w:noProof/>
        </w:rPr>
        <w:drawing>
          <wp:anchor distT="0" distB="0" distL="114300" distR="114300" simplePos="0" relativeHeight="251659264" behindDoc="0" locked="0" layoutInCell="1" allowOverlap="1" wp14:anchorId="5527CD20" wp14:editId="0F8B0F71">
            <wp:simplePos x="0" y="0"/>
            <wp:positionH relativeFrom="column">
              <wp:posOffset>0</wp:posOffset>
            </wp:positionH>
            <wp:positionV relativeFrom="paragraph">
              <wp:posOffset>803910</wp:posOffset>
            </wp:positionV>
            <wp:extent cx="5731510" cy="2471420"/>
            <wp:effectExtent l="0" t="0" r="2540" b="5080"/>
            <wp:wrapTopAndBottom/>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471420"/>
                    </a:xfrm>
                    <a:prstGeom prst="rect">
                      <a:avLst/>
                    </a:prstGeom>
                    <a:noFill/>
                    <a:ln>
                      <a:noFill/>
                    </a:ln>
                  </pic:spPr>
                </pic:pic>
              </a:graphicData>
            </a:graphic>
          </wp:anchor>
        </w:drawing>
      </w:r>
      <w:r>
        <w:rPr>
          <w:sz w:val="24"/>
          <w:szCs w:val="24"/>
          <w:lang w:val="en-US"/>
        </w:rPr>
        <w:t xml:space="preserve">minimal material to create a structure which meets the expected strengths that have been decided by engineers. This brings the process of generative design onto another reason why it is </w:t>
      </w:r>
      <w:r w:rsidR="00BE6E04">
        <w:rPr>
          <w:sz w:val="24"/>
          <w:szCs w:val="24"/>
          <w:lang w:val="en-US"/>
        </w:rPr>
        <w:t>much more cost effective than traditional design methods.</w:t>
      </w:r>
      <w:r w:rsidR="00966779">
        <w:rPr>
          <w:sz w:val="24"/>
          <w:szCs w:val="24"/>
          <w:lang w:val="en-US"/>
        </w:rPr>
        <w:t xml:space="preserve"> The designs produced by the generative design software do not require further simulation or testing as this has all been </w:t>
      </w:r>
      <w:proofErr w:type="gramStart"/>
      <w:r w:rsidR="00966779">
        <w:rPr>
          <w:sz w:val="24"/>
          <w:szCs w:val="24"/>
          <w:lang w:val="en-US"/>
        </w:rPr>
        <w:t>taken into account</w:t>
      </w:r>
      <w:proofErr w:type="gramEnd"/>
      <w:r w:rsidR="00966779">
        <w:rPr>
          <w:sz w:val="24"/>
          <w:szCs w:val="24"/>
          <w:lang w:val="en-US"/>
        </w:rPr>
        <w:t xml:space="preserve"> by the software when producing the different designs. In turn, this reduces costs of producing a structure or product as no further money needs to be spent on testing and can be saved or used in a different area of the production process.</w:t>
      </w:r>
    </w:p>
    <w:p w14:paraId="5D99FF7B" w14:textId="7EC69B76" w:rsidR="00E44C87" w:rsidRDefault="005A4A9B" w:rsidP="00067F65">
      <w:pPr>
        <w:rPr>
          <w:sz w:val="24"/>
          <w:szCs w:val="24"/>
          <w:lang w:val="en-US"/>
        </w:rPr>
      </w:pPr>
      <w:r>
        <w:rPr>
          <w:sz w:val="24"/>
          <w:szCs w:val="24"/>
          <w:lang w:val="en-US"/>
        </w:rPr>
        <w:t>In contrast to these benefits associated with the generative design process</w:t>
      </w:r>
      <w:r w:rsidR="000512C1">
        <w:rPr>
          <w:sz w:val="24"/>
          <w:szCs w:val="24"/>
          <w:lang w:val="en-US"/>
        </w:rPr>
        <w:t>, there are a small number of downsides to it over traditional design methods. The most significant of these is that it could make some designers redundant. If there is a computer software that can produce designs much faster, and more cheaply than</w:t>
      </w:r>
      <w:r w:rsidR="00966779">
        <w:rPr>
          <w:sz w:val="24"/>
          <w:szCs w:val="24"/>
          <w:lang w:val="en-US"/>
        </w:rPr>
        <w:t xml:space="preserve"> </w:t>
      </w:r>
      <w:r w:rsidR="000512C1">
        <w:rPr>
          <w:sz w:val="24"/>
          <w:szCs w:val="24"/>
          <w:lang w:val="en-US"/>
        </w:rPr>
        <w:t>human designers, then large companies are more likely to choose generative design.</w:t>
      </w:r>
      <w:r w:rsidR="009942C8">
        <w:rPr>
          <w:sz w:val="24"/>
          <w:szCs w:val="24"/>
          <w:lang w:val="en-US"/>
        </w:rPr>
        <w:t xml:space="preserve"> However, many people still prefer humans as designers due to them being able to, in lots of people’s eyes, create much more aesthetically pleasing designs than a computer software. The generative design software just produces designs based on the set parameters, which do not include anything about the aesthetics of the product.</w:t>
      </w:r>
    </w:p>
    <w:p w14:paraId="244704BD" w14:textId="4F143B74" w:rsidR="00E44C87" w:rsidRDefault="00E44C87" w:rsidP="00E44C87">
      <w:pPr>
        <w:jc w:val="center"/>
        <w:rPr>
          <w:b/>
          <w:bCs/>
          <w:sz w:val="28"/>
          <w:szCs w:val="28"/>
          <w:u w:val="single"/>
          <w:lang w:val="en-US"/>
        </w:rPr>
      </w:pPr>
      <w:r>
        <w:rPr>
          <w:b/>
          <w:bCs/>
          <w:sz w:val="28"/>
          <w:szCs w:val="28"/>
          <w:u w:val="single"/>
          <w:lang w:val="en-US"/>
        </w:rPr>
        <w:lastRenderedPageBreak/>
        <w:t>Aerodynamics</w:t>
      </w:r>
    </w:p>
    <w:p w14:paraId="159940A7" w14:textId="1405288B" w:rsidR="00E44C87" w:rsidRDefault="00E44C87" w:rsidP="00E44C87">
      <w:pPr>
        <w:rPr>
          <w:sz w:val="24"/>
          <w:szCs w:val="24"/>
          <w:lang w:val="en-US"/>
        </w:rPr>
      </w:pPr>
    </w:p>
    <w:p w14:paraId="6C15A22E" w14:textId="3D96AD79" w:rsidR="00E44C87" w:rsidRDefault="00E44C87" w:rsidP="00E44C87">
      <w:pPr>
        <w:rPr>
          <w:sz w:val="24"/>
          <w:szCs w:val="24"/>
          <w:lang w:val="en-US"/>
        </w:rPr>
      </w:pPr>
      <w:r>
        <w:rPr>
          <w:sz w:val="24"/>
          <w:szCs w:val="24"/>
          <w:lang w:val="en-US"/>
        </w:rPr>
        <w:t xml:space="preserve">The aerodynamics of automobiles is an extremely important factor when it comes to the design of the vehicle as it affects </w:t>
      </w:r>
      <w:proofErr w:type="gramStart"/>
      <w:r>
        <w:rPr>
          <w:sz w:val="24"/>
          <w:szCs w:val="24"/>
          <w:lang w:val="en-US"/>
        </w:rPr>
        <w:t>a number of</w:t>
      </w:r>
      <w:proofErr w:type="gramEnd"/>
      <w:r>
        <w:rPr>
          <w:sz w:val="24"/>
          <w:szCs w:val="24"/>
          <w:lang w:val="en-US"/>
        </w:rPr>
        <w:t xml:space="preserve"> different areas of the performance.</w:t>
      </w:r>
      <w:r w:rsidR="000A1A55">
        <w:rPr>
          <w:sz w:val="24"/>
          <w:szCs w:val="24"/>
          <w:lang w:val="en-US"/>
        </w:rPr>
        <w:t xml:space="preserve"> There are 6 forces and moments acting on a vehicle that all need to be considered when designing the aero packing for the vehicle which are; drag, lift, side force, rolling moment, yawing moment, and pitching moment.</w:t>
      </w:r>
      <w:r w:rsidR="00FE22A6">
        <w:rPr>
          <w:sz w:val="24"/>
          <w:szCs w:val="24"/>
          <w:lang w:val="en-US"/>
        </w:rPr>
        <w:t xml:space="preserve"> The strength of these forces and moments all </w:t>
      </w:r>
      <w:proofErr w:type="gramStart"/>
      <w:r w:rsidR="00FE22A6">
        <w:rPr>
          <w:sz w:val="24"/>
          <w:szCs w:val="24"/>
          <w:lang w:val="en-US"/>
        </w:rPr>
        <w:t>depend</w:t>
      </w:r>
      <w:proofErr w:type="gramEnd"/>
      <w:r w:rsidR="00FE22A6">
        <w:rPr>
          <w:sz w:val="24"/>
          <w:szCs w:val="24"/>
          <w:lang w:val="en-US"/>
        </w:rPr>
        <w:t xml:space="preserve"> and differ based on the shape of the vehicle and therefore different forces need to be considered more than others depending on what the end goal for the vehicle is.</w:t>
      </w:r>
    </w:p>
    <w:p w14:paraId="382EC626" w14:textId="5889C0A4" w:rsidR="000C3F7A" w:rsidRDefault="004B04D9" w:rsidP="00E44C87">
      <w:pPr>
        <w:rPr>
          <w:sz w:val="24"/>
          <w:szCs w:val="24"/>
          <w:lang w:val="en-US"/>
        </w:rPr>
      </w:pPr>
      <w:r>
        <w:rPr>
          <w:noProof/>
        </w:rPr>
        <w:drawing>
          <wp:anchor distT="0" distB="0" distL="114300" distR="114300" simplePos="0" relativeHeight="251660288" behindDoc="0" locked="0" layoutInCell="1" allowOverlap="1" wp14:anchorId="55621B57" wp14:editId="37B02A92">
            <wp:simplePos x="0" y="0"/>
            <wp:positionH relativeFrom="margin">
              <wp:align>center</wp:align>
            </wp:positionH>
            <wp:positionV relativeFrom="paragraph">
              <wp:posOffset>2023110</wp:posOffset>
            </wp:positionV>
            <wp:extent cx="4168140" cy="3126105"/>
            <wp:effectExtent l="0" t="0" r="381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68140" cy="3126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3F7A">
        <w:rPr>
          <w:sz w:val="24"/>
          <w:szCs w:val="24"/>
          <w:lang w:val="en-US"/>
        </w:rPr>
        <w:t>One of the main factors considered when it comes to the aerodynamics of a car, is the drag coefficient which is the aerodynamic efficiency of a car’s shape which is measured by its Cd value.</w:t>
      </w:r>
      <w:r w:rsidR="00BA7231">
        <w:rPr>
          <w:sz w:val="24"/>
          <w:szCs w:val="24"/>
          <w:lang w:val="en-US"/>
        </w:rPr>
        <w:t xml:space="preserve"> </w:t>
      </w:r>
      <w:r w:rsidR="00D20DFC">
        <w:rPr>
          <w:sz w:val="24"/>
          <w:szCs w:val="24"/>
          <w:lang w:val="en-US"/>
        </w:rPr>
        <w:t>However,</w:t>
      </w:r>
      <w:r w:rsidR="00BA7231">
        <w:rPr>
          <w:sz w:val="24"/>
          <w:szCs w:val="24"/>
          <w:lang w:val="en-US"/>
        </w:rPr>
        <w:t xml:space="preserve"> the Cd value by itself cannot be used by itself to calculate a cars aerodynamic drag due to no including the cars frontal area.</w:t>
      </w:r>
      <w:r w:rsidR="00D20DFC">
        <w:rPr>
          <w:sz w:val="24"/>
          <w:szCs w:val="24"/>
          <w:lang w:val="en-US"/>
        </w:rPr>
        <w:t xml:space="preserve"> When testing a model of a car, it will have the same Cd value as the final, </w:t>
      </w:r>
      <w:r w:rsidR="004C52A5">
        <w:rPr>
          <w:sz w:val="24"/>
          <w:szCs w:val="24"/>
          <w:lang w:val="en-US"/>
        </w:rPr>
        <w:t>full-scale</w:t>
      </w:r>
      <w:r w:rsidR="00D20DFC">
        <w:rPr>
          <w:sz w:val="24"/>
          <w:szCs w:val="24"/>
          <w:lang w:val="en-US"/>
        </w:rPr>
        <w:t xml:space="preserve"> car, however the more accurate </w:t>
      </w:r>
      <w:proofErr w:type="spellStart"/>
      <w:r w:rsidR="00D20DFC">
        <w:rPr>
          <w:sz w:val="24"/>
          <w:szCs w:val="24"/>
          <w:lang w:val="en-US"/>
        </w:rPr>
        <w:t>CdA</w:t>
      </w:r>
      <w:proofErr w:type="spellEnd"/>
      <w:r w:rsidR="00D20DFC">
        <w:rPr>
          <w:sz w:val="24"/>
          <w:szCs w:val="24"/>
          <w:lang w:val="en-US"/>
        </w:rPr>
        <w:t xml:space="preserve"> figure will be different as it </w:t>
      </w:r>
      <w:proofErr w:type="gramStart"/>
      <w:r w:rsidR="00D20DFC">
        <w:rPr>
          <w:sz w:val="24"/>
          <w:szCs w:val="24"/>
          <w:lang w:val="en-US"/>
        </w:rPr>
        <w:t>takes into account</w:t>
      </w:r>
      <w:proofErr w:type="gramEnd"/>
      <w:r w:rsidR="00D20DFC">
        <w:rPr>
          <w:sz w:val="24"/>
          <w:szCs w:val="24"/>
          <w:lang w:val="en-US"/>
        </w:rPr>
        <w:t xml:space="preserve"> the frontal area of the vehicle and therefore gives the total amount of drag acting on the cars body.</w:t>
      </w:r>
      <w:r w:rsidR="007C3742">
        <w:rPr>
          <w:sz w:val="24"/>
          <w:szCs w:val="24"/>
          <w:lang w:val="en-US"/>
        </w:rPr>
        <w:t xml:space="preserve"> Many designs aim to lower the drag coefficient of a vehicle due to it allowing the vehicle to be more aero dynamically efficient, and therefore be more fuel efficient. Reducing the drag coefficient is especially important when it comes to electric cars as designers and engineers need to be able to squeeze out all the miles of range possible from each electric charge. </w:t>
      </w:r>
      <w:r w:rsidR="003354B1">
        <w:rPr>
          <w:sz w:val="24"/>
          <w:szCs w:val="24"/>
          <w:lang w:val="en-US"/>
        </w:rPr>
        <w:t xml:space="preserve">There are many factors that impact the drag coefficient of a car which include features such as the overall shape of the vehicle, the size and shape of the wing mirrors, and the height of the vehicle. The most significant area in which drag is affected is with the extremities on top of the cars body. Any feature that is sticking out of, or off the body will affect the drag and air resistance on the car such </w:t>
      </w:r>
      <w:proofErr w:type="gramStart"/>
      <w:r w:rsidR="003354B1">
        <w:rPr>
          <w:sz w:val="24"/>
          <w:szCs w:val="24"/>
          <w:lang w:val="en-US"/>
        </w:rPr>
        <w:t>as;</w:t>
      </w:r>
      <w:proofErr w:type="gramEnd"/>
      <w:r w:rsidR="003354B1">
        <w:rPr>
          <w:sz w:val="24"/>
          <w:szCs w:val="24"/>
          <w:lang w:val="en-US"/>
        </w:rPr>
        <w:t xml:space="preserve"> mudflaps, roof racks, and mirrors.</w:t>
      </w:r>
      <w:r w:rsidR="00386257">
        <w:rPr>
          <w:sz w:val="24"/>
          <w:szCs w:val="24"/>
          <w:lang w:val="en-US"/>
        </w:rPr>
        <w:t xml:space="preserve"> As well as the extremities, and features that lie on the surface of the body, the underbody of the vehicle is also extremely important when it comes </w:t>
      </w:r>
      <w:r w:rsidR="00386257">
        <w:rPr>
          <w:sz w:val="24"/>
          <w:szCs w:val="24"/>
          <w:lang w:val="en-US"/>
        </w:rPr>
        <w:lastRenderedPageBreak/>
        <w:t>to drag efficiency.</w:t>
      </w:r>
      <w:r w:rsidR="00582217">
        <w:rPr>
          <w:sz w:val="24"/>
          <w:szCs w:val="24"/>
          <w:lang w:val="en-US"/>
        </w:rPr>
        <w:t xml:space="preserve"> The lower a car is, the less drag it will have due to less air being able to flow underneath the car and be impacted by mechanical components such as the exhaust system. A way in which this can be reduced even more, mainly seen on racecars</w:t>
      </w:r>
      <w:r w:rsidR="004C52A5">
        <w:rPr>
          <w:sz w:val="24"/>
          <w:szCs w:val="24"/>
          <w:lang w:val="en-US"/>
        </w:rPr>
        <w:t>, is having a flat panel along the bottom of the car, covering all the mechanical components so that the air flowing underneath the car has a smooth panel to pass along until it exits from underneath the car.</w:t>
      </w:r>
    </w:p>
    <w:p w14:paraId="6DD3A434" w14:textId="7B3D5258" w:rsidR="00163044" w:rsidRPr="00E44C87" w:rsidRDefault="000765B9" w:rsidP="00E44C87">
      <w:pPr>
        <w:rPr>
          <w:sz w:val="24"/>
          <w:szCs w:val="24"/>
          <w:lang w:val="en-US"/>
        </w:rPr>
      </w:pPr>
      <w:r>
        <w:rPr>
          <w:sz w:val="24"/>
          <w:szCs w:val="24"/>
          <w:lang w:val="en-US"/>
        </w:rPr>
        <w:t>In addition to reducing the drag on a car, reducing, and managing the lift on a vehicle is extremely important, especially when it comes to sportscars and racecars.</w:t>
      </w:r>
      <w:r w:rsidR="0012314C">
        <w:rPr>
          <w:sz w:val="24"/>
          <w:szCs w:val="24"/>
          <w:lang w:val="en-US"/>
        </w:rPr>
        <w:t xml:space="preserve"> As with the drag coefficient of cars, the height of a car/the car’s ground clearance has a huge impact on the lift which acts upon the vehicle. Having a much larger gap between the ground and the underbody of the car will cause a lot more air to be channeled underneath the car, and in turn, will create more lift due to the increased volume of air pushing up on the underside of the car.</w:t>
      </w:r>
      <w:r w:rsidR="00313350">
        <w:rPr>
          <w:sz w:val="24"/>
          <w:szCs w:val="24"/>
          <w:lang w:val="en-US"/>
        </w:rPr>
        <w:t xml:space="preserve"> To manage this lift, there are a range of different methods and solutions which help create more downforce or reduce the volume of air pushing up in the vehicle.</w:t>
      </w:r>
      <w:r w:rsidR="00865198">
        <w:rPr>
          <w:sz w:val="24"/>
          <w:szCs w:val="24"/>
          <w:lang w:val="en-US"/>
        </w:rPr>
        <w:t xml:space="preserve"> With the downforce side of it, extra aero pieces can be added on top of the bodywork to create more surfaces on which air can push down on to. These can include features such as rear wings, canards, and front splitters. </w:t>
      </w:r>
      <w:r w:rsidR="00D30074">
        <w:rPr>
          <w:sz w:val="24"/>
          <w:szCs w:val="24"/>
          <w:lang w:val="en-US"/>
        </w:rPr>
        <w:t>All</w:t>
      </w:r>
      <w:r w:rsidR="00865198">
        <w:rPr>
          <w:sz w:val="24"/>
          <w:szCs w:val="24"/>
          <w:lang w:val="en-US"/>
        </w:rPr>
        <w:t xml:space="preserve"> th</w:t>
      </w:r>
      <w:r w:rsidR="001A31EC">
        <w:rPr>
          <w:sz w:val="24"/>
          <w:szCs w:val="24"/>
          <w:lang w:val="en-US"/>
        </w:rPr>
        <w:t xml:space="preserve">is extra bodywork creates more surface area, therefore providing more are for air to be pushed onto, in turn pushing the car into the ground more. Additionally, all these bodywork pieces can be attached, or adjusted, to different angles to provide </w:t>
      </w:r>
      <w:proofErr w:type="gramStart"/>
      <w:r w:rsidR="001A31EC">
        <w:rPr>
          <w:sz w:val="24"/>
          <w:szCs w:val="24"/>
          <w:lang w:val="en-US"/>
        </w:rPr>
        <w:t>more or less downforce</w:t>
      </w:r>
      <w:proofErr w:type="gramEnd"/>
      <w:r w:rsidR="001A31EC">
        <w:rPr>
          <w:sz w:val="24"/>
          <w:szCs w:val="24"/>
          <w:lang w:val="en-US"/>
        </w:rPr>
        <w:t xml:space="preserve"> depending on what is required from the car.</w:t>
      </w:r>
      <w:r w:rsidR="00D30074">
        <w:rPr>
          <w:sz w:val="24"/>
          <w:szCs w:val="24"/>
          <w:lang w:val="en-US"/>
        </w:rPr>
        <w:t xml:space="preserve"> Not only can extra pieces of bodywork be added to the topside of the car, but also the underbody of the car, as well as the rear diffuser, can be sculpted to channel air and suck the car to the ground (ground effect). Creating smooth channels for </w:t>
      </w:r>
      <w:r w:rsidR="00CF6BB6">
        <w:rPr>
          <w:sz w:val="24"/>
          <w:szCs w:val="24"/>
          <w:lang w:val="en-US"/>
        </w:rPr>
        <w:t>air to pass through on the underside of the car reduces drag and if done in the correct way, produce a vacuum which sucks the car onto the ground. These are just a few ways in which the shape of the bodywork, underbody, and extra features such as wings and canards can hugely impact the aerodynamics of a car, and in turn the performance.</w:t>
      </w:r>
    </w:p>
    <w:p w14:paraId="116ED3C2" w14:textId="77777777" w:rsidR="0008657D" w:rsidRDefault="0008657D" w:rsidP="00E44C87">
      <w:pPr>
        <w:jc w:val="center"/>
        <w:rPr>
          <w:sz w:val="24"/>
          <w:szCs w:val="24"/>
          <w:lang w:val="en-US"/>
        </w:rPr>
      </w:pPr>
      <w:r>
        <w:rPr>
          <w:sz w:val="24"/>
          <w:szCs w:val="24"/>
          <w:lang w:val="en-US"/>
        </w:rPr>
        <w:br w:type="page"/>
      </w:r>
    </w:p>
    <w:p w14:paraId="178079D0" w14:textId="6CDCBE4B" w:rsidR="0008657D" w:rsidRDefault="0008657D" w:rsidP="0008657D">
      <w:pPr>
        <w:jc w:val="center"/>
        <w:rPr>
          <w:b/>
          <w:bCs/>
          <w:sz w:val="28"/>
          <w:szCs w:val="28"/>
          <w:u w:val="single"/>
          <w:lang w:val="en-US"/>
        </w:rPr>
      </w:pPr>
      <w:r>
        <w:rPr>
          <w:b/>
          <w:bCs/>
          <w:sz w:val="28"/>
          <w:szCs w:val="28"/>
          <w:u w:val="single"/>
          <w:lang w:val="en-US"/>
        </w:rPr>
        <w:lastRenderedPageBreak/>
        <w:t>Bibliography</w:t>
      </w:r>
    </w:p>
    <w:p w14:paraId="6B7D46AB" w14:textId="78EBD72D" w:rsidR="0008657D" w:rsidRDefault="0008657D" w:rsidP="0008657D">
      <w:pPr>
        <w:pStyle w:val="ListParagraph"/>
        <w:numPr>
          <w:ilvl w:val="0"/>
          <w:numId w:val="1"/>
        </w:numPr>
        <w:rPr>
          <w:sz w:val="24"/>
          <w:szCs w:val="24"/>
          <w:lang w:val="en-US"/>
        </w:rPr>
      </w:pPr>
      <w:r w:rsidRPr="0008657D">
        <w:rPr>
          <w:sz w:val="24"/>
          <w:szCs w:val="24"/>
          <w:lang w:val="en-US"/>
        </w:rPr>
        <w:t xml:space="preserve">www.elises.co.uk, Rob </w:t>
      </w:r>
      <w:proofErr w:type="spellStart"/>
      <w:r w:rsidRPr="0008657D">
        <w:rPr>
          <w:sz w:val="24"/>
          <w:szCs w:val="24"/>
          <w:lang w:val="en-US"/>
        </w:rPr>
        <w:t>Collingridge</w:t>
      </w:r>
      <w:proofErr w:type="spellEnd"/>
      <w:r>
        <w:rPr>
          <w:sz w:val="24"/>
          <w:szCs w:val="24"/>
          <w:lang w:val="en-US"/>
        </w:rPr>
        <w:t>,</w:t>
      </w:r>
      <w:r w:rsidRPr="0008657D">
        <w:rPr>
          <w:sz w:val="24"/>
          <w:szCs w:val="24"/>
          <w:lang w:val="en-US"/>
        </w:rPr>
        <w:t xml:space="preserve"> 2009</w:t>
      </w:r>
    </w:p>
    <w:p w14:paraId="1F3D48C0" w14:textId="7DCEF318" w:rsidR="00067F65" w:rsidRDefault="00067F65" w:rsidP="0008657D">
      <w:pPr>
        <w:pStyle w:val="ListParagraph"/>
        <w:numPr>
          <w:ilvl w:val="0"/>
          <w:numId w:val="1"/>
        </w:numPr>
        <w:rPr>
          <w:sz w:val="24"/>
          <w:szCs w:val="24"/>
          <w:lang w:val="en-US"/>
        </w:rPr>
      </w:pPr>
      <w:r>
        <w:rPr>
          <w:sz w:val="24"/>
          <w:szCs w:val="24"/>
          <w:lang w:val="en-US"/>
        </w:rPr>
        <w:t>P Morrow, 2017</w:t>
      </w:r>
    </w:p>
    <w:p w14:paraId="0750D7AF" w14:textId="360116FF" w:rsidR="00E00968" w:rsidRDefault="00E00968" w:rsidP="0008657D">
      <w:pPr>
        <w:pStyle w:val="ListParagraph"/>
        <w:numPr>
          <w:ilvl w:val="0"/>
          <w:numId w:val="1"/>
        </w:numPr>
        <w:rPr>
          <w:sz w:val="24"/>
          <w:szCs w:val="24"/>
          <w:lang w:val="en-US"/>
        </w:rPr>
      </w:pPr>
      <w:proofErr w:type="spellStart"/>
      <w:r>
        <w:rPr>
          <w:sz w:val="24"/>
          <w:szCs w:val="24"/>
          <w:lang w:val="en-US"/>
        </w:rPr>
        <w:t>Infurnina</w:t>
      </w:r>
      <w:proofErr w:type="spellEnd"/>
      <w:r>
        <w:rPr>
          <w:sz w:val="24"/>
          <w:szCs w:val="24"/>
          <w:lang w:val="en-US"/>
        </w:rPr>
        <w:t xml:space="preserve"> Technologies, 2021</w:t>
      </w:r>
    </w:p>
    <w:p w14:paraId="62DC008A" w14:textId="0E4463F5" w:rsidR="00794914" w:rsidRPr="0008657D" w:rsidRDefault="00794914" w:rsidP="0008657D">
      <w:pPr>
        <w:pStyle w:val="ListParagraph"/>
        <w:numPr>
          <w:ilvl w:val="0"/>
          <w:numId w:val="1"/>
        </w:numPr>
        <w:rPr>
          <w:sz w:val="24"/>
          <w:szCs w:val="24"/>
          <w:lang w:val="en-US"/>
        </w:rPr>
      </w:pPr>
      <w:r>
        <w:rPr>
          <w:sz w:val="24"/>
          <w:szCs w:val="24"/>
          <w:lang w:val="en-US"/>
        </w:rPr>
        <w:t>How A Car Works, 2022</w:t>
      </w:r>
    </w:p>
    <w:sectPr w:rsidR="00794914" w:rsidRPr="0008657D" w:rsidSect="00EB6AFA">
      <w:pgSz w:w="11906" w:h="16838"/>
      <w:pgMar w:top="1440" w:right="1440" w:bottom="1440" w:left="1440" w:header="708" w:footer="708" w:gutter="0"/>
      <w:pgBorders w:offsetFrom="page">
        <w:top w:val="single" w:sz="4" w:space="24" w:color="002060"/>
        <w:left w:val="single" w:sz="4" w:space="24" w:color="002060"/>
        <w:bottom w:val="single" w:sz="4" w:space="24" w:color="002060"/>
        <w:right w:val="single" w:sz="4" w:space="24" w:color="00206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BC2DA5"/>
    <w:multiLevelType w:val="hybridMultilevel"/>
    <w:tmpl w:val="9A867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5873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87D"/>
    <w:rsid w:val="00006209"/>
    <w:rsid w:val="000512C1"/>
    <w:rsid w:val="00056786"/>
    <w:rsid w:val="00067F65"/>
    <w:rsid w:val="000765B9"/>
    <w:rsid w:val="0008657D"/>
    <w:rsid w:val="000A1A55"/>
    <w:rsid w:val="000C3F7A"/>
    <w:rsid w:val="0012314C"/>
    <w:rsid w:val="00163044"/>
    <w:rsid w:val="00182201"/>
    <w:rsid w:val="001A31EC"/>
    <w:rsid w:val="00266E43"/>
    <w:rsid w:val="00313350"/>
    <w:rsid w:val="003354B1"/>
    <w:rsid w:val="00386257"/>
    <w:rsid w:val="003A687D"/>
    <w:rsid w:val="004A78C4"/>
    <w:rsid w:val="004B04D9"/>
    <w:rsid w:val="004B1C2C"/>
    <w:rsid w:val="004C52A5"/>
    <w:rsid w:val="00582217"/>
    <w:rsid w:val="005A4A9B"/>
    <w:rsid w:val="005C2809"/>
    <w:rsid w:val="005E2429"/>
    <w:rsid w:val="005F4532"/>
    <w:rsid w:val="00653091"/>
    <w:rsid w:val="00675981"/>
    <w:rsid w:val="00683CE8"/>
    <w:rsid w:val="00730E42"/>
    <w:rsid w:val="00765EEA"/>
    <w:rsid w:val="007661C0"/>
    <w:rsid w:val="00794914"/>
    <w:rsid w:val="00795C0B"/>
    <w:rsid w:val="007C3742"/>
    <w:rsid w:val="00844613"/>
    <w:rsid w:val="00865198"/>
    <w:rsid w:val="00966779"/>
    <w:rsid w:val="009714FB"/>
    <w:rsid w:val="009942C8"/>
    <w:rsid w:val="00AD5565"/>
    <w:rsid w:val="00B109F7"/>
    <w:rsid w:val="00BA7231"/>
    <w:rsid w:val="00BB1219"/>
    <w:rsid w:val="00BC0435"/>
    <w:rsid w:val="00BC3117"/>
    <w:rsid w:val="00BE6E04"/>
    <w:rsid w:val="00BF5ADD"/>
    <w:rsid w:val="00C26B0B"/>
    <w:rsid w:val="00CD4BF8"/>
    <w:rsid w:val="00CF6BB6"/>
    <w:rsid w:val="00D20DFC"/>
    <w:rsid w:val="00D30074"/>
    <w:rsid w:val="00DB7D84"/>
    <w:rsid w:val="00DE2973"/>
    <w:rsid w:val="00E006AE"/>
    <w:rsid w:val="00E00968"/>
    <w:rsid w:val="00E12775"/>
    <w:rsid w:val="00E44C87"/>
    <w:rsid w:val="00E92011"/>
    <w:rsid w:val="00EA6FB5"/>
    <w:rsid w:val="00EB5368"/>
    <w:rsid w:val="00EB6AFA"/>
    <w:rsid w:val="00F72E4E"/>
    <w:rsid w:val="00FE2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F85D"/>
  <w15:chartTrackingRefBased/>
  <w15:docId w15:val="{656297B0-75E2-4301-AD80-1E64919C5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1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657D"/>
    <w:rPr>
      <w:color w:val="0563C1" w:themeColor="hyperlink"/>
      <w:u w:val="single"/>
    </w:rPr>
  </w:style>
  <w:style w:type="character" w:styleId="UnresolvedMention">
    <w:name w:val="Unresolved Mention"/>
    <w:basedOn w:val="DefaultParagraphFont"/>
    <w:uiPriority w:val="99"/>
    <w:semiHidden/>
    <w:unhideWhenUsed/>
    <w:rsid w:val="0008657D"/>
    <w:rPr>
      <w:color w:val="605E5C"/>
      <w:shd w:val="clear" w:color="auto" w:fill="E1DFDD"/>
    </w:rPr>
  </w:style>
  <w:style w:type="paragraph" w:styleId="ListParagraph">
    <w:name w:val="List Paragraph"/>
    <w:basedOn w:val="Normal"/>
    <w:uiPriority w:val="34"/>
    <w:qFormat/>
    <w:rsid w:val="000865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919</TotalTime>
  <Pages>7</Pages>
  <Words>1848</Words>
  <Characters>10539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 Frost</dc:creator>
  <cp:keywords/>
  <dc:description/>
  <cp:lastModifiedBy>Olly Frost</cp:lastModifiedBy>
  <cp:revision>34</cp:revision>
  <dcterms:created xsi:type="dcterms:W3CDTF">2022-04-24T12:59:00Z</dcterms:created>
  <dcterms:modified xsi:type="dcterms:W3CDTF">2022-04-26T12:53:00Z</dcterms:modified>
</cp:coreProperties>
</file>